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Hlk521591408"/>
    <w:bookmarkEnd w:id="0"/>
    <w:p w14:paraId="57EFE29A" w14:textId="1F37034B" w:rsidR="000027D9" w:rsidRPr="00A42CAB" w:rsidRDefault="001759C2" w:rsidP="000027D9">
      <w:pPr>
        <w:tabs>
          <w:tab w:val="center" w:pos="4536"/>
          <w:tab w:val="right" w:pos="8280"/>
          <w:tab w:val="right" w:pos="9639"/>
        </w:tabs>
        <w:ind w:right="2"/>
        <w:rPr>
          <w:b/>
          <w:bCs/>
          <w:sz w:val="28"/>
        </w:rPr>
      </w:pPr>
      <w:r w:rsidRPr="00A42CAB">
        <w:rPr>
          <w:b/>
          <w:lang w:eastAsia="zh-CN"/>
        </w:rPr>
        <w:fldChar w:fldCharType="begin"/>
      </w:r>
      <w:r w:rsidRPr="00A42CAB">
        <w:rPr>
          <w:b/>
          <w:lang w:eastAsia="zh-CN"/>
        </w:rPr>
        <w:instrText xml:space="preserve"> MACROBUTTON MTEditEquationSection2 </w:instrText>
      </w:r>
      <w:r w:rsidRPr="00A42CAB">
        <w:rPr>
          <w:rStyle w:val="MTEquationSection"/>
        </w:rPr>
        <w:instrText>Equation Chapter 1 Section 1</w:instrText>
      </w:r>
      <w:r w:rsidRPr="00A42CAB">
        <w:rPr>
          <w:b/>
          <w:lang w:eastAsia="zh-CN"/>
        </w:rPr>
        <w:fldChar w:fldCharType="begin"/>
      </w:r>
      <w:r w:rsidRPr="00A42CAB">
        <w:rPr>
          <w:b/>
          <w:lang w:eastAsia="zh-CN"/>
        </w:rPr>
        <w:instrText xml:space="preserve"> SEQ MTEqn \r \h \* MERGEFORMAT </w:instrText>
      </w:r>
      <w:r w:rsidRPr="00A42CAB">
        <w:rPr>
          <w:b/>
          <w:lang w:eastAsia="zh-CN"/>
        </w:rPr>
        <w:fldChar w:fldCharType="end"/>
      </w:r>
      <w:r w:rsidRPr="00A42CAB">
        <w:rPr>
          <w:b/>
          <w:lang w:eastAsia="zh-CN"/>
        </w:rPr>
        <w:fldChar w:fldCharType="begin"/>
      </w:r>
      <w:r w:rsidRPr="00A42CAB">
        <w:rPr>
          <w:b/>
          <w:lang w:eastAsia="zh-CN"/>
        </w:rPr>
        <w:instrText xml:space="preserve"> SEQ MTSec \r 1 \h \* MERGEFORMAT </w:instrText>
      </w:r>
      <w:r w:rsidRPr="00A42CAB">
        <w:rPr>
          <w:b/>
          <w:lang w:eastAsia="zh-CN"/>
        </w:rPr>
        <w:fldChar w:fldCharType="end"/>
      </w:r>
      <w:r w:rsidRPr="00A42CAB">
        <w:rPr>
          <w:b/>
          <w:lang w:eastAsia="zh-CN"/>
        </w:rPr>
        <w:fldChar w:fldCharType="begin"/>
      </w:r>
      <w:r w:rsidRPr="00A42CAB">
        <w:rPr>
          <w:b/>
          <w:lang w:eastAsia="zh-CN"/>
        </w:rPr>
        <w:instrText xml:space="preserve"> SEQ MTChap \r 1 \h \* MERGEFORMAT </w:instrText>
      </w:r>
      <w:r w:rsidRPr="00A42CAB">
        <w:rPr>
          <w:b/>
          <w:lang w:eastAsia="zh-CN"/>
        </w:rPr>
        <w:fldChar w:fldCharType="end"/>
      </w:r>
      <w:r w:rsidRPr="00A42CAB">
        <w:rPr>
          <w:b/>
          <w:lang w:eastAsia="zh-CN"/>
        </w:rPr>
        <w:fldChar w:fldCharType="end"/>
      </w:r>
      <w:r w:rsidRPr="00A42CAB">
        <w:rPr>
          <w:rFonts w:eastAsia="宋体"/>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A42CAB">
        <w:rPr>
          <w:rFonts w:eastAsia="宋体"/>
          <w:b/>
          <w:bCs/>
          <w:sz w:val="28"/>
          <w:szCs w:val="20"/>
          <w:lang w:val="en-GB"/>
        </w:rPr>
        <w:t xml:space="preserve">3GPP TSG RAN WG1 </w:t>
      </w:r>
      <w:r w:rsidR="000436F5" w:rsidRPr="00A42CAB">
        <w:rPr>
          <w:b/>
          <w:bCs/>
          <w:sz w:val="28"/>
          <w:lang w:eastAsia="zh-CN"/>
        </w:rPr>
        <w:t>#</w:t>
      </w:r>
      <w:r w:rsidR="004522F8" w:rsidRPr="00A42CAB">
        <w:rPr>
          <w:b/>
          <w:bCs/>
          <w:sz w:val="28"/>
        </w:rPr>
        <w:t>10</w:t>
      </w:r>
      <w:r w:rsidR="00D921CA" w:rsidRPr="00A42CAB">
        <w:rPr>
          <w:b/>
          <w:bCs/>
          <w:sz w:val="28"/>
        </w:rPr>
        <w:t>7</w:t>
      </w:r>
      <w:r w:rsidR="00356113" w:rsidRPr="00A42CAB">
        <w:rPr>
          <w:b/>
          <w:bCs/>
          <w:sz w:val="28"/>
        </w:rPr>
        <w:t>bis</w:t>
      </w:r>
      <w:r w:rsidR="000027D9" w:rsidRPr="00A42CAB">
        <w:rPr>
          <w:b/>
          <w:bCs/>
          <w:sz w:val="28"/>
        </w:rPr>
        <w:t xml:space="preserve">-e                 </w:t>
      </w:r>
      <w:r w:rsidR="00D93E10" w:rsidRPr="00A42CAB">
        <w:rPr>
          <w:b/>
          <w:bCs/>
          <w:sz w:val="28"/>
        </w:rPr>
        <w:t xml:space="preserve">                      </w:t>
      </w:r>
      <w:r w:rsidR="00D93E10" w:rsidRPr="00A42CAB">
        <w:rPr>
          <w:b/>
          <w:bCs/>
          <w:sz w:val="28"/>
        </w:rPr>
        <w:tab/>
        <w:t xml:space="preserve">       </w:t>
      </w:r>
      <w:r w:rsidR="00A344A1" w:rsidRPr="00A42CAB">
        <w:rPr>
          <w:b/>
          <w:bCs/>
          <w:sz w:val="28"/>
        </w:rPr>
        <w:t xml:space="preserve">                                                                       </w:t>
      </w:r>
      <w:r w:rsidR="000027D9" w:rsidRPr="00A42CAB">
        <w:rPr>
          <w:b/>
          <w:bCs/>
          <w:sz w:val="28"/>
        </w:rPr>
        <w:t>R1-2</w:t>
      </w:r>
      <w:r w:rsidR="00F90C0E" w:rsidRPr="00A42CAB">
        <w:rPr>
          <w:b/>
          <w:bCs/>
          <w:sz w:val="28"/>
        </w:rPr>
        <w:t>20</w:t>
      </w:r>
      <w:r w:rsidR="00A344A1" w:rsidRPr="00A42CAB">
        <w:rPr>
          <w:b/>
          <w:bCs/>
          <w:sz w:val="28"/>
        </w:rPr>
        <w:t>0454</w:t>
      </w:r>
    </w:p>
    <w:p w14:paraId="28D50517" w14:textId="3E937742" w:rsidR="000027D9" w:rsidRPr="00A42CAB" w:rsidRDefault="000027D9" w:rsidP="000027D9">
      <w:pPr>
        <w:tabs>
          <w:tab w:val="center" w:pos="4536"/>
          <w:tab w:val="right" w:pos="9072"/>
        </w:tabs>
        <w:rPr>
          <w:rFonts w:eastAsia="MS Mincho"/>
          <w:b/>
          <w:bCs/>
          <w:sz w:val="28"/>
          <w:lang w:eastAsia="ja-JP"/>
        </w:rPr>
      </w:pPr>
      <w:r w:rsidRPr="00A42CAB">
        <w:rPr>
          <w:rFonts w:eastAsia="MS Mincho"/>
          <w:b/>
          <w:bCs/>
          <w:sz w:val="28"/>
          <w:lang w:eastAsia="ja-JP"/>
        </w:rPr>
        <w:t xml:space="preserve">e-Meeting, </w:t>
      </w:r>
      <w:r w:rsidR="00356113" w:rsidRPr="00A42CAB">
        <w:rPr>
          <w:rFonts w:eastAsia="MS Mincho"/>
          <w:b/>
          <w:bCs/>
          <w:sz w:val="28"/>
          <w:lang w:eastAsia="ja-JP"/>
        </w:rPr>
        <w:t>January 17</w:t>
      </w:r>
      <w:r w:rsidR="00356113" w:rsidRPr="00A42CAB">
        <w:rPr>
          <w:rFonts w:eastAsia="MS Mincho"/>
          <w:b/>
          <w:bCs/>
          <w:sz w:val="28"/>
          <w:vertAlign w:val="superscript"/>
          <w:lang w:eastAsia="ja-JP"/>
        </w:rPr>
        <w:t>th</w:t>
      </w:r>
      <w:r w:rsidR="00356113" w:rsidRPr="00A42CAB">
        <w:rPr>
          <w:rFonts w:eastAsia="MS Mincho"/>
          <w:b/>
          <w:bCs/>
          <w:sz w:val="28"/>
          <w:lang w:eastAsia="ja-JP"/>
        </w:rPr>
        <w:t xml:space="preserve"> – 25</w:t>
      </w:r>
      <w:r w:rsidR="00356113" w:rsidRPr="00A42CAB">
        <w:rPr>
          <w:rFonts w:eastAsia="MS Mincho"/>
          <w:b/>
          <w:bCs/>
          <w:sz w:val="28"/>
          <w:vertAlign w:val="superscript"/>
          <w:lang w:eastAsia="ja-JP"/>
        </w:rPr>
        <w:t>th</w:t>
      </w:r>
      <w:r w:rsidR="00356113" w:rsidRPr="00A42CAB">
        <w:rPr>
          <w:rFonts w:eastAsia="MS Mincho"/>
          <w:b/>
          <w:bCs/>
          <w:sz w:val="28"/>
          <w:lang w:eastAsia="ja-JP"/>
        </w:rPr>
        <w:t>, 2022</w:t>
      </w:r>
    </w:p>
    <w:p w14:paraId="1177CBE0" w14:textId="77777777" w:rsidR="00055D29" w:rsidRPr="00A42CAB" w:rsidRDefault="00055D29" w:rsidP="001759C2">
      <w:pPr>
        <w:spacing w:after="60"/>
        <w:ind w:left="1555" w:hanging="1555"/>
        <w:jc w:val="left"/>
        <w:rPr>
          <w:b/>
        </w:rPr>
      </w:pPr>
    </w:p>
    <w:p w14:paraId="094B4113" w14:textId="3C666D16" w:rsidR="001759C2" w:rsidRPr="00A42CAB" w:rsidRDefault="001759C2" w:rsidP="00082551">
      <w:pPr>
        <w:overflowPunct w:val="0"/>
        <w:snapToGrid/>
        <w:spacing w:after="0"/>
        <w:ind w:left="1988" w:hanging="1988"/>
        <w:jc w:val="left"/>
        <w:textAlignment w:val="baseline"/>
        <w:rPr>
          <w:rFonts w:eastAsia="宋体"/>
          <w:b/>
          <w:sz w:val="24"/>
          <w:szCs w:val="20"/>
          <w:lang w:val="en-GB" w:eastAsia="zh-CN"/>
        </w:rPr>
      </w:pPr>
      <w:r w:rsidRPr="00A42CAB">
        <w:rPr>
          <w:rFonts w:eastAsia="宋体"/>
          <w:b/>
          <w:sz w:val="24"/>
          <w:szCs w:val="20"/>
          <w:lang w:val="en-GB"/>
        </w:rPr>
        <w:t>Agenda Item:</w:t>
      </w:r>
      <w:r w:rsidRPr="00A42CAB">
        <w:rPr>
          <w:rFonts w:eastAsia="宋体"/>
          <w:b/>
          <w:sz w:val="24"/>
          <w:szCs w:val="20"/>
          <w:lang w:val="en-GB"/>
        </w:rPr>
        <w:tab/>
      </w:r>
      <w:r w:rsidR="00FE3B08" w:rsidRPr="00A42CAB">
        <w:rPr>
          <w:rFonts w:eastAsia="宋体"/>
          <w:b/>
          <w:sz w:val="24"/>
          <w:szCs w:val="20"/>
          <w:lang w:val="en-GB"/>
        </w:rPr>
        <w:t>8.</w:t>
      </w:r>
      <w:r w:rsidR="000B2E13" w:rsidRPr="00A42CAB">
        <w:rPr>
          <w:rFonts w:eastAsia="宋体"/>
          <w:b/>
          <w:sz w:val="24"/>
          <w:szCs w:val="20"/>
          <w:lang w:val="en-GB"/>
        </w:rPr>
        <w:t>1</w:t>
      </w:r>
      <w:r w:rsidR="00356113" w:rsidRPr="00A42CAB">
        <w:rPr>
          <w:rFonts w:eastAsia="宋体"/>
          <w:b/>
          <w:sz w:val="24"/>
          <w:szCs w:val="20"/>
          <w:lang w:val="en-GB"/>
        </w:rPr>
        <w:t>5</w:t>
      </w:r>
      <w:r w:rsidR="00AD5563" w:rsidRPr="00A42CAB">
        <w:rPr>
          <w:rFonts w:eastAsia="宋体"/>
          <w:b/>
          <w:sz w:val="24"/>
          <w:szCs w:val="20"/>
          <w:lang w:val="en-GB" w:eastAsia="zh-CN"/>
        </w:rPr>
        <w:t>.1</w:t>
      </w:r>
    </w:p>
    <w:p w14:paraId="270C21AA" w14:textId="3F251DA6" w:rsidR="001759C2" w:rsidRPr="00A42CAB" w:rsidRDefault="001759C2" w:rsidP="00082551">
      <w:pPr>
        <w:overflowPunct w:val="0"/>
        <w:snapToGrid/>
        <w:spacing w:after="0"/>
        <w:ind w:left="1988" w:hanging="1988"/>
        <w:jc w:val="left"/>
        <w:textAlignment w:val="baseline"/>
        <w:rPr>
          <w:rFonts w:eastAsia="宋体"/>
          <w:b/>
          <w:sz w:val="24"/>
          <w:szCs w:val="20"/>
          <w:lang w:val="en-GB"/>
        </w:rPr>
      </w:pPr>
      <w:r w:rsidRPr="00A42CAB">
        <w:rPr>
          <w:rFonts w:eastAsia="宋体"/>
          <w:b/>
          <w:sz w:val="24"/>
          <w:szCs w:val="20"/>
          <w:lang w:val="en-GB"/>
        </w:rPr>
        <w:t>Source:</w:t>
      </w:r>
      <w:r w:rsidRPr="00A42CAB">
        <w:rPr>
          <w:rFonts w:eastAsia="宋体"/>
          <w:b/>
          <w:sz w:val="24"/>
          <w:szCs w:val="20"/>
          <w:lang w:val="en-GB"/>
        </w:rPr>
        <w:tab/>
        <w:t xml:space="preserve">Xiaomi </w:t>
      </w:r>
    </w:p>
    <w:p w14:paraId="17742D3C" w14:textId="547A5A07" w:rsidR="001759C2" w:rsidRPr="00A42CAB" w:rsidRDefault="001759C2" w:rsidP="00082551">
      <w:pPr>
        <w:overflowPunct w:val="0"/>
        <w:snapToGrid/>
        <w:spacing w:after="0"/>
        <w:ind w:left="1988" w:hanging="1988"/>
        <w:jc w:val="left"/>
        <w:textAlignment w:val="baseline"/>
        <w:rPr>
          <w:rFonts w:eastAsia="宋体"/>
          <w:b/>
          <w:sz w:val="24"/>
          <w:szCs w:val="20"/>
          <w:lang w:val="en-GB"/>
        </w:rPr>
      </w:pPr>
      <w:r w:rsidRPr="00A42CAB">
        <w:rPr>
          <w:rFonts w:eastAsia="宋体"/>
          <w:b/>
          <w:sz w:val="24"/>
          <w:szCs w:val="20"/>
          <w:lang w:val="en-GB"/>
        </w:rPr>
        <w:t xml:space="preserve">Title:                  </w:t>
      </w:r>
      <w:r w:rsidR="001316CE" w:rsidRPr="00A42CAB">
        <w:rPr>
          <w:rFonts w:eastAsia="宋体"/>
          <w:b/>
          <w:sz w:val="24"/>
          <w:szCs w:val="20"/>
          <w:lang w:val="en-GB"/>
        </w:rPr>
        <w:t xml:space="preserve"> </w:t>
      </w:r>
      <w:r w:rsidR="00DC738E" w:rsidRPr="00A42CAB">
        <w:rPr>
          <w:rFonts w:eastAsia="宋体"/>
          <w:b/>
          <w:sz w:val="24"/>
          <w:szCs w:val="20"/>
          <w:lang w:val="en-GB"/>
        </w:rPr>
        <w:t xml:space="preserve">  </w:t>
      </w:r>
      <w:r w:rsidR="00CC37E8" w:rsidRPr="00A42CAB">
        <w:rPr>
          <w:rFonts w:eastAsia="宋体"/>
          <w:b/>
          <w:sz w:val="24"/>
          <w:szCs w:val="20"/>
          <w:lang w:val="en-GB"/>
        </w:rPr>
        <w:t xml:space="preserve">   </w:t>
      </w:r>
      <w:r w:rsidR="00A767B4" w:rsidRPr="00A42CAB">
        <w:rPr>
          <w:rFonts w:eastAsia="宋体"/>
          <w:b/>
          <w:sz w:val="24"/>
          <w:szCs w:val="20"/>
          <w:lang w:val="en-GB"/>
        </w:rPr>
        <w:t>Discussion on UE features for FeMIMO</w:t>
      </w:r>
      <w:r w:rsidR="00875F0D" w:rsidRPr="00A42CAB">
        <w:rPr>
          <w:rFonts w:eastAsia="宋体"/>
          <w:b/>
          <w:sz w:val="24"/>
          <w:szCs w:val="20"/>
          <w:lang w:val="en-GB"/>
        </w:rPr>
        <w:t xml:space="preserve"> </w:t>
      </w:r>
    </w:p>
    <w:p w14:paraId="5EF80C4B" w14:textId="77777777" w:rsidR="001759C2" w:rsidRPr="00A42CAB" w:rsidRDefault="001759C2" w:rsidP="00082551">
      <w:pPr>
        <w:overflowPunct w:val="0"/>
        <w:snapToGrid/>
        <w:spacing w:after="0"/>
        <w:ind w:left="1988" w:hanging="1988"/>
        <w:jc w:val="left"/>
        <w:textAlignment w:val="baseline"/>
        <w:rPr>
          <w:rFonts w:eastAsia="宋体"/>
          <w:b/>
          <w:sz w:val="24"/>
          <w:szCs w:val="20"/>
          <w:lang w:val="en-GB"/>
        </w:rPr>
      </w:pPr>
      <w:r w:rsidRPr="00A42CAB">
        <w:rPr>
          <w:rFonts w:eastAsia="宋体"/>
          <w:b/>
          <w:sz w:val="24"/>
          <w:szCs w:val="20"/>
          <w:lang w:val="en-GB"/>
        </w:rPr>
        <w:t>Document for:</w:t>
      </w:r>
      <w:r w:rsidRPr="00A42CAB">
        <w:rPr>
          <w:rFonts w:eastAsia="宋体"/>
          <w:b/>
          <w:sz w:val="24"/>
          <w:szCs w:val="20"/>
          <w:lang w:val="en-GB"/>
        </w:rPr>
        <w:tab/>
        <w:t>Discussion and Decision</w:t>
      </w:r>
    </w:p>
    <w:p w14:paraId="6CFC8D9B" w14:textId="77777777" w:rsidR="001759C2" w:rsidRPr="00A42CAB" w:rsidRDefault="001759C2" w:rsidP="001759C2">
      <w:pPr>
        <w:pBdr>
          <w:bottom w:val="single" w:sz="4" w:space="1" w:color="auto"/>
        </w:pBdr>
        <w:spacing w:after="0"/>
        <w:jc w:val="left"/>
        <w:rPr>
          <w:b/>
          <w:sz w:val="16"/>
          <w:szCs w:val="16"/>
        </w:rPr>
      </w:pPr>
    </w:p>
    <w:p w14:paraId="2FD176E2" w14:textId="77777777" w:rsidR="001759C2" w:rsidRPr="00A42CAB" w:rsidRDefault="001759C2" w:rsidP="004904C8">
      <w:pPr>
        <w:pStyle w:val="1"/>
        <w:spacing w:before="240" w:after="240"/>
        <w:ind w:left="551" w:hangingChars="196" w:hanging="551"/>
        <w:rPr>
          <w:lang w:eastAsia="zh-CN"/>
        </w:rPr>
      </w:pPr>
      <w:r w:rsidRPr="00A42CAB">
        <w:rPr>
          <w:lang w:eastAsia="zh-CN"/>
        </w:rPr>
        <w:t>Introduction</w:t>
      </w:r>
    </w:p>
    <w:p w14:paraId="6736638B" w14:textId="596D1884" w:rsidR="006E6464" w:rsidRPr="00A42CAB" w:rsidRDefault="00171035" w:rsidP="007F0FDF">
      <w:pPr>
        <w:spacing w:afterLines="50"/>
        <w:rPr>
          <w:lang w:eastAsia="zh-CN"/>
        </w:rPr>
      </w:pPr>
      <w:r w:rsidRPr="00A42CAB">
        <w:t>In RAN</w:t>
      </w:r>
      <w:r w:rsidR="00345B33" w:rsidRPr="00A42CAB">
        <w:t>1-10</w:t>
      </w:r>
      <w:r w:rsidRPr="00A42CAB">
        <w:t xml:space="preserve">6 </w:t>
      </w:r>
      <w:r w:rsidR="00345B33" w:rsidRPr="00A42CAB">
        <w:t>e-</w:t>
      </w:r>
      <w:r w:rsidRPr="00A42CAB">
        <w:t xml:space="preserve">meeting, </w:t>
      </w:r>
      <w:r w:rsidR="00137FCD" w:rsidRPr="00A42CAB">
        <w:t xml:space="preserve">the </w:t>
      </w:r>
      <w:r w:rsidR="00345B33" w:rsidRPr="00A42CAB">
        <w:t>UE features for FeMIMO were discussed and summarized in R1- 2108679</w:t>
      </w:r>
      <w:r w:rsidR="007F0FDF" w:rsidRPr="00A42CAB">
        <w:t xml:space="preserve"> [1]</w:t>
      </w:r>
      <w:r w:rsidR="00345B33" w:rsidRPr="00A42CAB">
        <w:t xml:space="preserve">. After the discussion in RAN1-106b e-meeting and RAN1-107 e-meeting, there are some conclusions </w:t>
      </w:r>
      <w:r w:rsidR="007F0FDF" w:rsidRPr="00A42CAB">
        <w:t xml:space="preserve">summarized </w:t>
      </w:r>
      <w:r w:rsidR="00345B33" w:rsidRPr="00A42CAB">
        <w:t xml:space="preserve">in </w:t>
      </w:r>
      <w:r w:rsidR="00A46CA2" w:rsidRPr="00A42CAB">
        <w:t>R1-2109912</w:t>
      </w:r>
      <w:r w:rsidR="007F0FDF" w:rsidRPr="00A42CAB">
        <w:t xml:space="preserve"> [2]</w:t>
      </w:r>
      <w:r w:rsidR="00A46CA2" w:rsidRPr="00A42CAB">
        <w:t xml:space="preserve"> and R1-211</w:t>
      </w:r>
      <w:r w:rsidR="00C23CC4" w:rsidRPr="00A42CAB">
        <w:t>1</w:t>
      </w:r>
      <w:r w:rsidR="00A46CA2" w:rsidRPr="00A42CAB">
        <w:t>807</w:t>
      </w:r>
      <w:r w:rsidR="007F0FDF" w:rsidRPr="00A42CAB">
        <w:t xml:space="preserve"> [3]</w:t>
      </w:r>
      <w:r w:rsidR="00A46CA2" w:rsidRPr="00A42CAB">
        <w:t xml:space="preserve">. </w:t>
      </w:r>
      <w:r w:rsidR="007F0FDF" w:rsidRPr="00A42CAB">
        <w:rPr>
          <w:rFonts w:eastAsia="Times New Roman"/>
        </w:rPr>
        <w:t>In this contribution, we provide some further discussion about the remaining issues on UE features based on the agreements in the RAN1 e-meetings before</w:t>
      </w:r>
      <w:r w:rsidR="00231770" w:rsidRPr="00A42CAB">
        <w:rPr>
          <w:lang w:eastAsia="zh-CN"/>
        </w:rPr>
        <w:t>.</w:t>
      </w:r>
      <w:r w:rsidR="00C00A83" w:rsidRPr="00A42CAB">
        <w:rPr>
          <w:lang w:eastAsia="zh-CN"/>
        </w:rPr>
        <w:t xml:space="preserve"> </w:t>
      </w:r>
      <w:r w:rsidR="00BB137A" w:rsidRPr="00A42CAB">
        <w:rPr>
          <w:lang w:eastAsia="zh-CN"/>
        </w:rPr>
        <w:t xml:space="preserve"> </w:t>
      </w:r>
    </w:p>
    <w:p w14:paraId="7A10AB41" w14:textId="02BC3AF6" w:rsidR="008B263C" w:rsidRPr="00A42CAB" w:rsidRDefault="00C55A42" w:rsidP="004904C8">
      <w:pPr>
        <w:pStyle w:val="1"/>
        <w:spacing w:before="240" w:after="240"/>
        <w:ind w:left="551" w:hangingChars="196" w:hanging="551"/>
        <w:rPr>
          <w:szCs w:val="20"/>
          <w:lang w:eastAsia="zh-CN"/>
        </w:rPr>
      </w:pPr>
      <w:r w:rsidRPr="00A42CAB">
        <w:rPr>
          <w:szCs w:val="20"/>
          <w:lang w:eastAsia="zh-CN"/>
        </w:rPr>
        <w:t>UE feature for ‘</w:t>
      </w:r>
      <w:bookmarkStart w:id="1" w:name="_Toc86838729"/>
      <w:r w:rsidRPr="00A42CAB">
        <w:t>Enhancements on Multi-beam Operation</w:t>
      </w:r>
      <w:bookmarkEnd w:id="1"/>
      <w:r w:rsidRPr="00A42CAB">
        <w:rPr>
          <w:szCs w:val="20"/>
          <w:lang w:eastAsia="zh-CN"/>
        </w:rPr>
        <w:t>’</w:t>
      </w:r>
    </w:p>
    <w:p w14:paraId="652877BE" w14:textId="1D8374A7" w:rsidR="000C74E0" w:rsidRPr="00A42CAB" w:rsidRDefault="008A756B" w:rsidP="004904C8">
      <w:pPr>
        <w:pStyle w:val="2"/>
        <w:spacing w:before="240" w:after="240"/>
        <w:ind w:left="634" w:hangingChars="263" w:hanging="634"/>
        <w:rPr>
          <w:szCs w:val="20"/>
        </w:rPr>
      </w:pPr>
      <w:r w:rsidRPr="00A42CAB">
        <w:rPr>
          <w:color w:val="000000"/>
        </w:rPr>
        <w:t>FG</w:t>
      </w:r>
      <w:r w:rsidRPr="00A42CAB">
        <w:rPr>
          <w:color w:val="000000"/>
          <w:szCs w:val="18"/>
        </w:rPr>
        <w:t>23-1-1</w:t>
      </w:r>
      <w:r w:rsidR="0049239D" w:rsidRPr="00A42CAB">
        <w:rPr>
          <w:color w:val="000000"/>
          <w:szCs w:val="18"/>
        </w:rPr>
        <w:t>:</w:t>
      </w:r>
      <w:r w:rsidRPr="00A42CAB">
        <w:rPr>
          <w:color w:val="000000"/>
          <w:szCs w:val="18"/>
        </w:rPr>
        <w:t xml:space="preserve"> </w:t>
      </w:r>
      <w:r w:rsidR="000C74E0" w:rsidRPr="00A42CAB">
        <w:rPr>
          <w:color w:val="000000"/>
        </w:rPr>
        <w:t>Unified TCI for intra- and inter-cell beam management</w:t>
      </w:r>
    </w:p>
    <w:p w14:paraId="4774C14D" w14:textId="6E3453EC" w:rsidR="000C74E0" w:rsidRPr="00A42CAB" w:rsidRDefault="001F78E8" w:rsidP="000C74E0">
      <w:pPr>
        <w:rPr>
          <w:lang w:eastAsia="zh-CN"/>
        </w:rPr>
      </w:pPr>
      <w:r w:rsidRPr="00A42CAB">
        <w:rPr>
          <w:lang w:eastAsia="zh-CN"/>
        </w:rPr>
        <w:t xml:space="preserve">The agreement in RAN1-107 </w:t>
      </w:r>
      <w:r w:rsidR="00B6111C" w:rsidRPr="00A42CAB">
        <w:rPr>
          <w:lang w:eastAsia="zh-CN"/>
        </w:rPr>
        <w:t>e-</w:t>
      </w:r>
      <w:r w:rsidRPr="00A42CAB">
        <w:rPr>
          <w:lang w:eastAsia="zh-CN"/>
        </w:rPr>
        <w:t>meeting</w:t>
      </w:r>
      <w:r w:rsidR="00B6111C" w:rsidRPr="00A42CAB">
        <w:rPr>
          <w:lang w:eastAsia="zh-CN"/>
        </w:rPr>
        <w:t xml:space="preserve"> [4]</w:t>
      </w:r>
      <w:r w:rsidRPr="00A42CAB">
        <w:rPr>
          <w:lang w:eastAsia="zh-CN"/>
        </w:rPr>
        <w:t xml:space="preserve"> according to R1-2111807</w:t>
      </w:r>
      <w:r w:rsidR="00B6111C" w:rsidRPr="00A42CAB">
        <w:rPr>
          <w:lang w:eastAsia="zh-CN"/>
        </w:rPr>
        <w:t xml:space="preserve"> [3]</w:t>
      </w:r>
      <w:r w:rsidRPr="00A42CAB">
        <w:rPr>
          <w:lang w:eastAsia="zh-CN"/>
        </w:rPr>
        <w:t xml:space="preserve"> can be seen as follows:</w:t>
      </w:r>
    </w:p>
    <w:p w14:paraId="7686A7E0" w14:textId="77777777" w:rsidR="00502CA8" w:rsidRPr="00A42CAB" w:rsidRDefault="00502CA8" w:rsidP="00502CA8">
      <w:pPr>
        <w:pStyle w:val="maintext"/>
        <w:ind w:firstLineChars="90" w:firstLine="180"/>
        <w:rPr>
          <w:rFonts w:cs="Times New Roman"/>
          <w:b/>
          <w:i/>
          <w:color w:val="000000"/>
        </w:rPr>
      </w:pPr>
      <w:r w:rsidRPr="00A42CAB">
        <w:rPr>
          <w:rFonts w:cs="Times New Roman"/>
          <w:b/>
          <w:i/>
          <w:color w:val="000000"/>
          <w:highlight w:val="green"/>
        </w:rPr>
        <w:t>Agreement:</w:t>
      </w:r>
      <w:r w:rsidRPr="00A42CAB">
        <w:rPr>
          <w:rFonts w:cs="Times New Roman"/>
          <w:b/>
          <w:i/>
          <w:color w:val="000000"/>
        </w:rPr>
        <w:t xml:space="preserve"> </w:t>
      </w:r>
    </w:p>
    <w:p w14:paraId="26E33F34" w14:textId="77777777" w:rsidR="00502CA8" w:rsidRPr="00A42CAB" w:rsidRDefault="00502CA8" w:rsidP="001941AD">
      <w:pPr>
        <w:numPr>
          <w:ilvl w:val="0"/>
          <w:numId w:val="8"/>
        </w:numPr>
        <w:autoSpaceDE/>
        <w:autoSpaceDN/>
        <w:adjustRightInd/>
        <w:snapToGrid/>
        <w:spacing w:before="60"/>
        <w:jc w:val="left"/>
        <w:rPr>
          <w:i/>
          <w:sz w:val="20"/>
          <w:szCs w:val="20"/>
        </w:rPr>
      </w:pPr>
      <w:r w:rsidRPr="00A42CAB">
        <w:rPr>
          <w:i/>
          <w:sz w:val="20"/>
          <w:szCs w:val="20"/>
        </w:rPr>
        <w:t xml:space="preserve">The following are the </w:t>
      </w:r>
      <w:bookmarkStart w:id="2" w:name="_Hlk88173311"/>
      <w:r w:rsidRPr="00A42CAB">
        <w:rPr>
          <w:i/>
          <w:sz w:val="20"/>
          <w:szCs w:val="20"/>
        </w:rPr>
        <w:t>components of the feature “joint TCI for intra-cell operation”</w:t>
      </w:r>
      <w:bookmarkEnd w:id="2"/>
    </w:p>
    <w:p w14:paraId="76FC670F" w14:textId="77777777" w:rsidR="00502CA8" w:rsidRPr="00A42CAB" w:rsidRDefault="00502CA8" w:rsidP="001941AD">
      <w:pPr>
        <w:numPr>
          <w:ilvl w:val="0"/>
          <w:numId w:val="9"/>
        </w:numPr>
        <w:autoSpaceDE/>
        <w:autoSpaceDN/>
        <w:adjustRightInd/>
        <w:spacing w:before="60"/>
        <w:rPr>
          <w:i/>
          <w:color w:val="000000"/>
          <w:sz w:val="20"/>
          <w:szCs w:val="20"/>
        </w:rPr>
      </w:pPr>
      <w:r w:rsidRPr="00A42CAB">
        <w:rPr>
          <w:i/>
          <w:color w:val="000000"/>
          <w:sz w:val="20"/>
          <w:szCs w:val="20"/>
        </w:rPr>
        <w:t>Joint DL/UL TCI update with their components</w:t>
      </w:r>
      <w:r w:rsidRPr="00A42CAB">
        <w:rPr>
          <w:i/>
          <w:color w:val="FF0000"/>
          <w:sz w:val="20"/>
          <w:szCs w:val="20"/>
        </w:rPr>
        <w:t>:</w:t>
      </w:r>
      <w:r w:rsidRPr="00A42CAB">
        <w:rPr>
          <w:i/>
          <w:color w:val="000000"/>
          <w:sz w:val="20"/>
          <w:szCs w:val="20"/>
        </w:rPr>
        <w:t xml:space="preserve"> (configuration mechanism, </w:t>
      </w:r>
      <w:r w:rsidRPr="00A42CAB">
        <w:rPr>
          <w:i/>
          <w:color w:val="FF0000"/>
          <w:sz w:val="20"/>
          <w:szCs w:val="20"/>
          <w:highlight w:val="yellow"/>
        </w:rPr>
        <w:t>[</w:t>
      </w:r>
      <w:r w:rsidRPr="00A42CAB">
        <w:rPr>
          <w:i/>
          <w:color w:val="000000"/>
          <w:sz w:val="20"/>
          <w:szCs w:val="20"/>
          <w:highlight w:val="yellow"/>
        </w:rPr>
        <w:t>QCL rules,</w:t>
      </w:r>
      <w:r w:rsidRPr="00A42CAB">
        <w:rPr>
          <w:i/>
          <w:color w:val="FF0000"/>
          <w:sz w:val="20"/>
          <w:szCs w:val="20"/>
          <w:highlight w:val="yellow"/>
        </w:rPr>
        <w:t>]</w:t>
      </w:r>
      <w:r w:rsidRPr="00A42CAB">
        <w:rPr>
          <w:i/>
          <w:color w:val="000000"/>
          <w:sz w:val="20"/>
          <w:szCs w:val="20"/>
        </w:rPr>
        <w:t xml:space="preserve"> applicable source and target signals</w:t>
      </w:r>
      <w:r w:rsidRPr="00A42CAB">
        <w:rPr>
          <w:i/>
          <w:color w:val="FF0000"/>
          <w:sz w:val="20"/>
          <w:szCs w:val="20"/>
        </w:rPr>
        <w:t>,</w:t>
      </w:r>
      <w:r w:rsidRPr="00A42CAB">
        <w:rPr>
          <w:i/>
          <w:color w:val="FF0000"/>
          <w:sz w:val="20"/>
          <w:szCs w:val="20"/>
          <w:highlight w:val="yellow"/>
        </w:rPr>
        <w:t xml:space="preserve"> MAC-CE -based TCI]</w:t>
      </w:r>
      <w:r w:rsidRPr="00A42CAB">
        <w:rPr>
          <w:i/>
          <w:color w:val="FF0000"/>
          <w:sz w:val="20"/>
          <w:szCs w:val="20"/>
        </w:rPr>
        <w:t xml:space="preserve"> </w:t>
      </w:r>
      <w:r w:rsidRPr="00A42CAB">
        <w:rPr>
          <w:i/>
          <w:color w:val="000000"/>
          <w:sz w:val="20"/>
          <w:szCs w:val="20"/>
        </w:rPr>
        <w:t xml:space="preserve"> </w:t>
      </w:r>
      <w:r w:rsidRPr="00A42CAB">
        <w:rPr>
          <w:i/>
          <w:color w:val="7030A0"/>
          <w:sz w:val="20"/>
          <w:szCs w:val="20"/>
        </w:rPr>
        <w:t xml:space="preserve">activation </w:t>
      </w:r>
      <w:r w:rsidRPr="00A42CAB">
        <w:rPr>
          <w:i/>
          <w:strike/>
          <w:color w:val="7030A0"/>
          <w:sz w:val="20"/>
          <w:szCs w:val="20"/>
        </w:rPr>
        <w:t>assignment</w:t>
      </w:r>
      <w:r w:rsidRPr="00A42CAB">
        <w:rPr>
          <w:i/>
          <w:color w:val="000000"/>
          <w:sz w:val="20"/>
          <w:szCs w:val="20"/>
        </w:rPr>
        <w:t xml:space="preserve">) </w:t>
      </w:r>
    </w:p>
    <w:p w14:paraId="4C0A9AFE" w14:textId="77777777" w:rsidR="00502CA8" w:rsidRPr="00A42CAB" w:rsidRDefault="00502CA8" w:rsidP="001941AD">
      <w:pPr>
        <w:numPr>
          <w:ilvl w:val="0"/>
          <w:numId w:val="9"/>
        </w:numPr>
        <w:autoSpaceDE/>
        <w:autoSpaceDN/>
        <w:adjustRightInd/>
        <w:spacing w:before="60"/>
        <w:rPr>
          <w:i/>
          <w:color w:val="000000"/>
          <w:sz w:val="20"/>
          <w:szCs w:val="20"/>
        </w:rPr>
      </w:pPr>
      <w:r w:rsidRPr="00A42CAB">
        <w:rPr>
          <w:i/>
          <w:color w:val="000000"/>
          <w:sz w:val="20"/>
          <w:szCs w:val="20"/>
        </w:rPr>
        <w:t xml:space="preserve">Common </w:t>
      </w:r>
      <w:r w:rsidRPr="00A42CAB">
        <w:rPr>
          <w:i/>
          <w:strike/>
          <w:color w:val="7030A0"/>
          <w:sz w:val="20"/>
          <w:szCs w:val="20"/>
        </w:rPr>
        <w:t>cross</w:t>
      </w:r>
      <w:r w:rsidRPr="00A42CAB">
        <w:rPr>
          <w:i/>
          <w:color w:val="7030A0"/>
          <w:sz w:val="20"/>
          <w:szCs w:val="20"/>
        </w:rPr>
        <w:t xml:space="preserve"> multi</w:t>
      </w:r>
      <w:r w:rsidRPr="00A42CAB">
        <w:rPr>
          <w:i/>
          <w:color w:val="000000"/>
          <w:sz w:val="20"/>
          <w:szCs w:val="20"/>
        </w:rPr>
        <w:t xml:space="preserve">-CC TCI update and activation </w:t>
      </w:r>
      <w:r w:rsidRPr="00A42CAB">
        <w:rPr>
          <w:i/>
          <w:strike/>
          <w:color w:val="FF0000"/>
          <w:sz w:val="20"/>
          <w:szCs w:val="20"/>
          <w:highlight w:val="yellow"/>
        </w:rPr>
        <w:t>(involving RRC common TCI state pool)</w:t>
      </w:r>
    </w:p>
    <w:p w14:paraId="4DE8D585" w14:textId="77777777" w:rsidR="00502CA8" w:rsidRPr="00A42CAB" w:rsidRDefault="00502CA8" w:rsidP="001941AD">
      <w:pPr>
        <w:numPr>
          <w:ilvl w:val="0"/>
          <w:numId w:val="9"/>
        </w:numPr>
        <w:autoSpaceDE/>
        <w:autoSpaceDN/>
        <w:adjustRightInd/>
        <w:spacing w:before="60"/>
        <w:rPr>
          <w:i/>
          <w:color w:val="000000"/>
          <w:sz w:val="20"/>
          <w:szCs w:val="20"/>
        </w:rPr>
      </w:pPr>
      <w:r w:rsidRPr="00A42CAB">
        <w:rPr>
          <w:i/>
          <w:color w:val="000000"/>
          <w:sz w:val="20"/>
          <w:szCs w:val="20"/>
        </w:rPr>
        <w:t xml:space="preserve">Association between TCI state and UL PC settings except for PL RS </w:t>
      </w:r>
      <w:r w:rsidRPr="00A42CAB">
        <w:rPr>
          <w:i/>
          <w:color w:val="000000"/>
          <w:sz w:val="20"/>
          <w:szCs w:val="20"/>
          <w:highlight w:val="yellow"/>
        </w:rPr>
        <w:t>[for PUCCH, PUSCH, and SRS]</w:t>
      </w:r>
      <w:r w:rsidRPr="00A42CAB">
        <w:rPr>
          <w:i/>
          <w:color w:val="000000"/>
          <w:sz w:val="20"/>
          <w:szCs w:val="20"/>
        </w:rPr>
        <w:t xml:space="preserve"> </w:t>
      </w:r>
    </w:p>
    <w:p w14:paraId="78542196" w14:textId="77777777" w:rsidR="00502CA8" w:rsidRPr="00A42CAB" w:rsidRDefault="00502CA8" w:rsidP="001941AD">
      <w:pPr>
        <w:numPr>
          <w:ilvl w:val="0"/>
          <w:numId w:val="9"/>
        </w:numPr>
        <w:autoSpaceDE/>
        <w:autoSpaceDN/>
        <w:adjustRightInd/>
        <w:spacing w:before="60"/>
        <w:rPr>
          <w:i/>
          <w:color w:val="000000"/>
          <w:sz w:val="20"/>
          <w:szCs w:val="20"/>
        </w:rPr>
      </w:pPr>
      <w:r w:rsidRPr="00A42CAB">
        <w:rPr>
          <w:i/>
          <w:color w:val="000000"/>
          <w:sz w:val="20"/>
          <w:szCs w:val="20"/>
        </w:rPr>
        <w:t xml:space="preserve">Beam misalignment between the DL source RS in the TCI state to provide spatial relation indication and the PL-RS </w:t>
      </w:r>
    </w:p>
    <w:p w14:paraId="4E996244" w14:textId="77777777" w:rsidR="00502CA8" w:rsidRPr="00A42CAB" w:rsidRDefault="00502CA8" w:rsidP="001941AD">
      <w:pPr>
        <w:numPr>
          <w:ilvl w:val="0"/>
          <w:numId w:val="9"/>
        </w:numPr>
        <w:autoSpaceDE/>
        <w:autoSpaceDN/>
        <w:adjustRightInd/>
        <w:spacing w:before="60"/>
        <w:rPr>
          <w:i/>
          <w:color w:val="000000"/>
          <w:sz w:val="20"/>
          <w:szCs w:val="20"/>
          <w:highlight w:val="yellow"/>
        </w:rPr>
      </w:pPr>
      <w:r w:rsidRPr="00A42CAB">
        <w:rPr>
          <w:i/>
          <w:color w:val="000000"/>
          <w:sz w:val="20"/>
          <w:szCs w:val="20"/>
          <w:highlight w:val="yellow"/>
        </w:rPr>
        <w:t>[MAC-CE+DCI-based TCI state indication (including TCI state activation, use of DCI formats 1_1/1_2 with and without DL assignment)]</w:t>
      </w:r>
    </w:p>
    <w:p w14:paraId="6D5B9E65" w14:textId="77777777" w:rsidR="00502CA8" w:rsidRPr="00A42CAB" w:rsidRDefault="00502CA8" w:rsidP="001941AD">
      <w:pPr>
        <w:numPr>
          <w:ilvl w:val="0"/>
          <w:numId w:val="9"/>
        </w:numPr>
        <w:autoSpaceDE/>
        <w:autoSpaceDN/>
        <w:adjustRightInd/>
        <w:spacing w:before="60"/>
        <w:rPr>
          <w:i/>
          <w:color w:val="000000"/>
          <w:sz w:val="20"/>
          <w:szCs w:val="20"/>
          <w:highlight w:val="yellow"/>
        </w:rPr>
      </w:pPr>
      <w:r w:rsidRPr="00A42CAB">
        <w:rPr>
          <w:i/>
          <w:color w:val="FF0000"/>
          <w:sz w:val="20"/>
          <w:szCs w:val="20"/>
          <w:highlight w:val="yellow"/>
        </w:rPr>
        <w:t>[</w:t>
      </w:r>
      <w:r w:rsidRPr="00A42CAB">
        <w:rPr>
          <w:i/>
          <w:color w:val="000000"/>
          <w:sz w:val="20"/>
          <w:szCs w:val="20"/>
          <w:highlight w:val="yellow"/>
        </w:rPr>
        <w:t>TCI states pool for configured reference BWP/CC shared by a set of BWP/CC</w:t>
      </w:r>
      <w:r w:rsidRPr="00A42CAB">
        <w:rPr>
          <w:i/>
          <w:color w:val="FF0000"/>
          <w:sz w:val="20"/>
          <w:szCs w:val="20"/>
          <w:highlight w:val="yellow"/>
        </w:rPr>
        <w:t>]</w:t>
      </w:r>
    </w:p>
    <w:p w14:paraId="6ED884C5" w14:textId="77777777" w:rsidR="00502CA8" w:rsidRPr="00A42CAB" w:rsidRDefault="00502CA8" w:rsidP="001941AD">
      <w:pPr>
        <w:numPr>
          <w:ilvl w:val="0"/>
          <w:numId w:val="9"/>
        </w:numPr>
        <w:autoSpaceDE/>
        <w:autoSpaceDN/>
        <w:adjustRightInd/>
        <w:spacing w:before="60"/>
        <w:rPr>
          <w:i/>
          <w:color w:val="FF0000"/>
          <w:sz w:val="20"/>
          <w:szCs w:val="20"/>
          <w:highlight w:val="yellow"/>
        </w:rPr>
      </w:pPr>
      <w:r w:rsidRPr="00A42CAB">
        <w:rPr>
          <w:i/>
          <w:color w:val="FF0000"/>
          <w:sz w:val="20"/>
          <w:szCs w:val="20"/>
          <w:highlight w:val="yellow"/>
        </w:rPr>
        <w:t>[Maximum number of CCs configured with BFR]</w:t>
      </w:r>
    </w:p>
    <w:p w14:paraId="036A71FB" w14:textId="77777777" w:rsidR="00502CA8" w:rsidRPr="00A42CAB" w:rsidRDefault="00502CA8" w:rsidP="001941AD">
      <w:pPr>
        <w:numPr>
          <w:ilvl w:val="0"/>
          <w:numId w:val="9"/>
        </w:numPr>
        <w:autoSpaceDE/>
        <w:autoSpaceDN/>
        <w:adjustRightInd/>
        <w:spacing w:before="60"/>
        <w:rPr>
          <w:i/>
          <w:color w:val="FF0000"/>
          <w:sz w:val="20"/>
          <w:szCs w:val="20"/>
          <w:highlight w:val="yellow"/>
        </w:rPr>
      </w:pPr>
      <w:r w:rsidRPr="00A42CAB">
        <w:rPr>
          <w:rFonts w:eastAsia="Malgun Gothic"/>
          <w:bCs/>
          <w:i/>
          <w:color w:val="FF0000"/>
          <w:sz w:val="20"/>
          <w:szCs w:val="20"/>
          <w:highlight w:val="yellow"/>
          <w:lang w:val="en-GB" w:eastAsia="ko-KR"/>
        </w:rPr>
        <w:lastRenderedPageBreak/>
        <w:t xml:space="preserve">[R17 mechanism </w:t>
      </w:r>
      <w:r w:rsidRPr="00A42CAB">
        <w:rPr>
          <w:rFonts w:eastAsia="Malgun Gothic"/>
          <w:bCs/>
          <w:i/>
          <w:color w:val="7030A0"/>
          <w:sz w:val="20"/>
          <w:szCs w:val="20"/>
          <w:highlight w:val="yellow"/>
          <w:lang w:val="en-GB" w:eastAsia="ko-KR"/>
        </w:rPr>
        <w:t>reusing</w:t>
      </w:r>
      <w:r w:rsidRPr="00A42CAB">
        <w:rPr>
          <w:rFonts w:eastAsia="Malgun Gothic"/>
          <w:bCs/>
          <w:i/>
          <w:color w:val="FF0000"/>
          <w:sz w:val="20"/>
          <w:szCs w:val="20"/>
          <w:highlight w:val="yellow"/>
          <w:lang w:val="en-GB" w:eastAsia="ko-KR"/>
        </w:rPr>
        <w:t xml:space="preserve"> R15/16 signalling to indicate R17 TCI for individual DL channel/RS that can</w:t>
      </w:r>
      <w:r w:rsidRPr="00A42CAB">
        <w:rPr>
          <w:rFonts w:eastAsia="Malgun Gothic"/>
          <w:bCs/>
          <w:i/>
          <w:color w:val="7030A0"/>
          <w:sz w:val="20"/>
          <w:szCs w:val="20"/>
          <w:highlight w:val="yellow"/>
          <w:lang w:val="en-GB" w:eastAsia="ko-KR"/>
        </w:rPr>
        <w:t>not</w:t>
      </w:r>
      <w:r w:rsidRPr="00A42CAB">
        <w:rPr>
          <w:rFonts w:eastAsia="Malgun Gothic"/>
          <w:bCs/>
          <w:i/>
          <w:color w:val="FF0000"/>
          <w:sz w:val="20"/>
          <w:szCs w:val="20"/>
          <w:highlight w:val="yellow"/>
          <w:lang w:val="en-GB" w:eastAsia="ko-KR"/>
        </w:rPr>
        <w:t xml:space="preserve"> share the same unified TCI as UE-dedicated PDCCH/PDSCH]</w:t>
      </w:r>
    </w:p>
    <w:p w14:paraId="25A359C4" w14:textId="77777777" w:rsidR="00502CA8" w:rsidRPr="00A42CAB" w:rsidRDefault="00502CA8" w:rsidP="001941AD">
      <w:pPr>
        <w:numPr>
          <w:ilvl w:val="0"/>
          <w:numId w:val="9"/>
        </w:numPr>
        <w:autoSpaceDE/>
        <w:autoSpaceDN/>
        <w:adjustRightInd/>
        <w:spacing w:before="60"/>
        <w:rPr>
          <w:i/>
          <w:color w:val="FF0000"/>
          <w:sz w:val="20"/>
          <w:szCs w:val="20"/>
          <w:highlight w:val="yellow"/>
        </w:rPr>
      </w:pPr>
      <w:r w:rsidRPr="00A42CAB">
        <w:rPr>
          <w:rFonts w:eastAsia="Malgun Gothic"/>
          <w:bCs/>
          <w:i/>
          <w:color w:val="FF0000"/>
          <w:sz w:val="20"/>
          <w:szCs w:val="20"/>
          <w:highlight w:val="yellow"/>
          <w:lang w:val="en-GB" w:eastAsia="ko-KR"/>
        </w:rPr>
        <w:t>[Configuration of both R17 TCI and R15/16 TCI and spatial relation]</w:t>
      </w:r>
    </w:p>
    <w:p w14:paraId="06B774CC" w14:textId="77777777" w:rsidR="00502CA8" w:rsidRPr="00A42CAB" w:rsidRDefault="00502CA8" w:rsidP="001941AD">
      <w:pPr>
        <w:numPr>
          <w:ilvl w:val="0"/>
          <w:numId w:val="9"/>
        </w:numPr>
        <w:autoSpaceDE/>
        <w:autoSpaceDN/>
        <w:adjustRightInd/>
        <w:spacing w:before="60"/>
        <w:rPr>
          <w:i/>
          <w:color w:val="000000"/>
          <w:sz w:val="20"/>
          <w:szCs w:val="20"/>
        </w:rPr>
      </w:pPr>
      <w:r w:rsidRPr="00A42CAB">
        <w:rPr>
          <w:i/>
          <w:color w:val="000000"/>
          <w:sz w:val="20"/>
          <w:szCs w:val="20"/>
        </w:rPr>
        <w:t>The maximum number of configured joint TCI state pools across all BWPs and all CCs in a band</w:t>
      </w:r>
    </w:p>
    <w:p w14:paraId="47085940" w14:textId="77777777" w:rsidR="00502CA8" w:rsidRPr="00A42CAB" w:rsidRDefault="00502CA8" w:rsidP="001941AD">
      <w:pPr>
        <w:numPr>
          <w:ilvl w:val="0"/>
          <w:numId w:val="9"/>
        </w:numPr>
        <w:autoSpaceDE/>
        <w:autoSpaceDN/>
        <w:adjustRightInd/>
        <w:spacing w:before="60"/>
        <w:rPr>
          <w:i/>
          <w:color w:val="000000"/>
          <w:sz w:val="20"/>
          <w:szCs w:val="20"/>
          <w:highlight w:val="yellow"/>
        </w:rPr>
      </w:pPr>
      <w:r w:rsidRPr="00A42CAB">
        <w:rPr>
          <w:i/>
          <w:color w:val="FF0000"/>
          <w:sz w:val="20"/>
          <w:szCs w:val="20"/>
          <w:highlight w:val="yellow"/>
        </w:rPr>
        <w:t>[</w:t>
      </w:r>
      <w:r w:rsidRPr="00A42CAB">
        <w:rPr>
          <w:i/>
          <w:color w:val="000000"/>
          <w:sz w:val="20"/>
          <w:szCs w:val="20"/>
          <w:highlight w:val="yellow"/>
        </w:rPr>
        <w:t>The maximum number of configured joint TCI states across all BWPs and all CCs in a band</w:t>
      </w:r>
      <w:r w:rsidRPr="00A42CAB">
        <w:rPr>
          <w:i/>
          <w:color w:val="FF0000"/>
          <w:sz w:val="20"/>
          <w:szCs w:val="20"/>
          <w:highlight w:val="yellow"/>
        </w:rPr>
        <w:t>]</w:t>
      </w:r>
    </w:p>
    <w:p w14:paraId="2654CD5C" w14:textId="77777777" w:rsidR="00502CA8" w:rsidRPr="00A42CAB" w:rsidRDefault="00502CA8" w:rsidP="001941AD">
      <w:pPr>
        <w:numPr>
          <w:ilvl w:val="0"/>
          <w:numId w:val="9"/>
        </w:numPr>
        <w:autoSpaceDE/>
        <w:autoSpaceDN/>
        <w:adjustRightInd/>
        <w:spacing w:before="60"/>
        <w:rPr>
          <w:i/>
          <w:color w:val="000000"/>
          <w:sz w:val="20"/>
          <w:szCs w:val="20"/>
          <w:highlight w:val="yellow"/>
        </w:rPr>
      </w:pPr>
      <w:r w:rsidRPr="00A42CAB">
        <w:rPr>
          <w:i/>
          <w:color w:val="FF0000"/>
          <w:sz w:val="20"/>
          <w:szCs w:val="20"/>
          <w:highlight w:val="yellow"/>
        </w:rPr>
        <w:t>[</w:t>
      </w:r>
      <w:r w:rsidRPr="00A42CAB">
        <w:rPr>
          <w:i/>
          <w:color w:val="000000"/>
          <w:sz w:val="20"/>
          <w:szCs w:val="20"/>
          <w:highlight w:val="yellow"/>
        </w:rPr>
        <w:t xml:space="preserve">The maximum number of configured joint TCI states per CC </w:t>
      </w:r>
      <w:r w:rsidRPr="00A42CAB">
        <w:rPr>
          <w:i/>
          <w:color w:val="FF0000"/>
          <w:sz w:val="20"/>
          <w:szCs w:val="20"/>
          <w:highlight w:val="yellow"/>
        </w:rPr>
        <w:t>[</w:t>
      </w:r>
      <w:r w:rsidRPr="00A42CAB">
        <w:rPr>
          <w:i/>
          <w:color w:val="000000"/>
          <w:sz w:val="20"/>
          <w:szCs w:val="20"/>
          <w:highlight w:val="yellow"/>
        </w:rPr>
        <w:t>in a band</w:t>
      </w:r>
      <w:r w:rsidRPr="00A42CAB">
        <w:rPr>
          <w:i/>
          <w:color w:val="FF0000"/>
          <w:sz w:val="20"/>
          <w:szCs w:val="20"/>
          <w:highlight w:val="yellow"/>
        </w:rPr>
        <w:t>]]</w:t>
      </w:r>
    </w:p>
    <w:p w14:paraId="1E57057C" w14:textId="77777777" w:rsidR="00502CA8" w:rsidRPr="00A42CAB" w:rsidRDefault="00502CA8" w:rsidP="001941AD">
      <w:pPr>
        <w:numPr>
          <w:ilvl w:val="0"/>
          <w:numId w:val="9"/>
        </w:numPr>
        <w:autoSpaceDE/>
        <w:autoSpaceDN/>
        <w:adjustRightInd/>
        <w:spacing w:before="60"/>
        <w:rPr>
          <w:i/>
          <w:color w:val="000000"/>
          <w:sz w:val="20"/>
          <w:szCs w:val="20"/>
          <w:highlight w:val="yellow"/>
        </w:rPr>
      </w:pPr>
      <w:r w:rsidRPr="00A42CAB">
        <w:rPr>
          <w:i/>
          <w:color w:val="FF0000"/>
          <w:sz w:val="20"/>
          <w:szCs w:val="20"/>
          <w:highlight w:val="yellow"/>
        </w:rPr>
        <w:t>[</w:t>
      </w:r>
      <w:r w:rsidRPr="00A42CAB">
        <w:rPr>
          <w:i/>
          <w:strike/>
          <w:color w:val="FF0000"/>
          <w:sz w:val="20"/>
          <w:szCs w:val="20"/>
          <w:highlight w:val="yellow"/>
        </w:rPr>
        <w:t>Support</w:t>
      </w:r>
      <w:r w:rsidRPr="00A42CAB">
        <w:rPr>
          <w:i/>
          <w:color w:val="FF0000"/>
          <w:sz w:val="20"/>
          <w:szCs w:val="20"/>
          <w:highlight w:val="yellow"/>
        </w:rPr>
        <w:t xml:space="preserve"> </w:t>
      </w:r>
      <w:r w:rsidRPr="00A42CAB">
        <w:rPr>
          <w:i/>
          <w:color w:val="7030A0"/>
          <w:sz w:val="20"/>
          <w:szCs w:val="20"/>
          <w:highlight w:val="yellow"/>
        </w:rPr>
        <w:t xml:space="preserve">The maximum </w:t>
      </w:r>
      <w:r w:rsidRPr="00A42CAB">
        <w:rPr>
          <w:i/>
          <w:color w:val="000000"/>
          <w:sz w:val="20"/>
          <w:szCs w:val="20"/>
          <w:highlight w:val="yellow"/>
        </w:rPr>
        <w:t xml:space="preserve">number of MAC-CE activated joint TCI states </w:t>
      </w:r>
      <w:r w:rsidRPr="00A42CAB">
        <w:rPr>
          <w:i/>
          <w:color w:val="FF0000"/>
          <w:sz w:val="20"/>
          <w:szCs w:val="20"/>
          <w:highlight w:val="yellow"/>
        </w:rPr>
        <w:t>[per BWP per CC/</w:t>
      </w:r>
      <w:r w:rsidRPr="00A42CAB">
        <w:rPr>
          <w:i/>
          <w:color w:val="000000"/>
          <w:sz w:val="20"/>
          <w:szCs w:val="20"/>
          <w:highlight w:val="yellow"/>
        </w:rPr>
        <w:t>across all BWPs and all CCs in a band</w:t>
      </w:r>
      <w:r w:rsidRPr="00A42CAB">
        <w:rPr>
          <w:i/>
          <w:color w:val="FF0000"/>
          <w:sz w:val="20"/>
          <w:szCs w:val="20"/>
          <w:highlight w:val="yellow"/>
        </w:rPr>
        <w:t>]]</w:t>
      </w:r>
    </w:p>
    <w:p w14:paraId="0B7A2F55" w14:textId="77777777" w:rsidR="00502CA8" w:rsidRPr="00A42CAB" w:rsidRDefault="00502CA8" w:rsidP="001941AD">
      <w:pPr>
        <w:numPr>
          <w:ilvl w:val="0"/>
          <w:numId w:val="9"/>
        </w:numPr>
        <w:autoSpaceDE/>
        <w:autoSpaceDN/>
        <w:adjustRightInd/>
        <w:spacing w:before="60"/>
        <w:rPr>
          <w:i/>
          <w:color w:val="000000"/>
          <w:sz w:val="20"/>
          <w:szCs w:val="20"/>
          <w:highlight w:val="yellow"/>
        </w:rPr>
      </w:pPr>
      <w:r w:rsidRPr="00A42CAB">
        <w:rPr>
          <w:i/>
          <w:color w:val="FF0000"/>
          <w:sz w:val="20"/>
          <w:szCs w:val="20"/>
          <w:highlight w:val="yellow"/>
        </w:rPr>
        <w:t>[</w:t>
      </w:r>
      <w:r w:rsidRPr="00A42CAB">
        <w:rPr>
          <w:i/>
          <w:strike/>
          <w:color w:val="FF0000"/>
          <w:sz w:val="20"/>
          <w:szCs w:val="20"/>
          <w:highlight w:val="yellow"/>
        </w:rPr>
        <w:t>Support any</w:t>
      </w:r>
      <w:r w:rsidRPr="00A42CAB">
        <w:rPr>
          <w:i/>
          <w:color w:val="FF0000"/>
          <w:sz w:val="20"/>
          <w:szCs w:val="20"/>
          <w:highlight w:val="yellow"/>
        </w:rPr>
        <w:t xml:space="preserve"> Whether a particular</w:t>
      </w:r>
      <w:r w:rsidRPr="00A42CAB">
        <w:rPr>
          <w:i/>
          <w:color w:val="FF0000"/>
          <w:sz w:val="20"/>
          <w:szCs w:val="20"/>
        </w:rPr>
        <w:t xml:space="preserve"> </w:t>
      </w:r>
      <w:r w:rsidRPr="00A42CAB">
        <w:rPr>
          <w:i/>
          <w:color w:val="000000"/>
          <w:sz w:val="20"/>
          <w:szCs w:val="20"/>
          <w:highlight w:val="yellow"/>
        </w:rPr>
        <w:t>DL RS that is a valid target DL RS of a Rel-15/16 TCI state based on the Rel-15/16 QCL rules can be configured as a target DL RS of Rel-17 DL TCI (hence the Rel-17 DL TCI state pool)</w:t>
      </w:r>
      <w:r w:rsidRPr="00A42CAB">
        <w:rPr>
          <w:i/>
          <w:color w:val="FF0000"/>
          <w:sz w:val="20"/>
          <w:szCs w:val="20"/>
          <w:highlight w:val="yellow"/>
        </w:rPr>
        <w:t>]</w:t>
      </w:r>
    </w:p>
    <w:p w14:paraId="697675B7" w14:textId="77777777" w:rsidR="00502CA8" w:rsidRPr="00A42CAB" w:rsidRDefault="00502CA8" w:rsidP="001941AD">
      <w:pPr>
        <w:numPr>
          <w:ilvl w:val="0"/>
          <w:numId w:val="9"/>
        </w:numPr>
        <w:autoSpaceDE/>
        <w:autoSpaceDN/>
        <w:adjustRightInd/>
        <w:spacing w:before="60"/>
        <w:rPr>
          <w:i/>
          <w:color w:val="000000"/>
          <w:sz w:val="20"/>
          <w:szCs w:val="20"/>
          <w:highlight w:val="yellow"/>
        </w:rPr>
      </w:pPr>
      <w:r w:rsidRPr="00A42CAB">
        <w:rPr>
          <w:i/>
          <w:color w:val="FF0000"/>
          <w:sz w:val="20"/>
          <w:szCs w:val="20"/>
          <w:highlight w:val="yellow"/>
        </w:rPr>
        <w:t>[</w:t>
      </w:r>
      <w:r w:rsidRPr="00A42CAB">
        <w:rPr>
          <w:i/>
          <w:color w:val="000000"/>
          <w:sz w:val="20"/>
          <w:szCs w:val="20"/>
          <w:highlight w:val="yellow"/>
        </w:rPr>
        <w:t xml:space="preserve">The minimum beam application time </w:t>
      </w:r>
      <w:r w:rsidRPr="00A42CAB">
        <w:rPr>
          <w:i/>
          <w:color w:val="FF0000"/>
          <w:sz w:val="20"/>
          <w:szCs w:val="20"/>
          <w:highlight w:val="yellow"/>
        </w:rPr>
        <w:t>between PUCCH of ACK and the first slot</w:t>
      </w:r>
      <w:r w:rsidRPr="00A42CAB">
        <w:rPr>
          <w:i/>
          <w:color w:val="000000"/>
          <w:sz w:val="20"/>
          <w:szCs w:val="20"/>
          <w:highlight w:val="yellow"/>
        </w:rPr>
        <w:t xml:space="preserve"> in Y symbols </w:t>
      </w:r>
      <w:r w:rsidRPr="00A42CAB">
        <w:rPr>
          <w:i/>
          <w:color w:val="FF0000"/>
          <w:sz w:val="20"/>
          <w:szCs w:val="20"/>
          <w:highlight w:val="yellow"/>
        </w:rPr>
        <w:t>per SCS]</w:t>
      </w:r>
    </w:p>
    <w:p w14:paraId="008EE346" w14:textId="77777777" w:rsidR="00502CA8" w:rsidRPr="00A42CAB" w:rsidRDefault="00502CA8" w:rsidP="001941AD">
      <w:pPr>
        <w:numPr>
          <w:ilvl w:val="0"/>
          <w:numId w:val="9"/>
        </w:numPr>
        <w:autoSpaceDE/>
        <w:autoSpaceDN/>
        <w:adjustRightInd/>
        <w:spacing w:before="60"/>
        <w:rPr>
          <w:i/>
          <w:color w:val="FF0000"/>
          <w:sz w:val="20"/>
          <w:szCs w:val="20"/>
          <w:highlight w:val="yellow"/>
        </w:rPr>
      </w:pPr>
      <w:r w:rsidRPr="00A42CAB">
        <w:rPr>
          <w:i/>
          <w:color w:val="FF0000"/>
          <w:sz w:val="20"/>
          <w:szCs w:val="20"/>
          <w:highlight w:val="yellow"/>
        </w:rPr>
        <w:t>[The minimum time gap between the beam indication PDCCH and first slot where beam is applied]</w:t>
      </w:r>
    </w:p>
    <w:p w14:paraId="04B1963A" w14:textId="77777777" w:rsidR="00502CA8" w:rsidRPr="00A42CAB" w:rsidRDefault="00502CA8" w:rsidP="001941AD">
      <w:pPr>
        <w:pStyle w:val="maintext"/>
        <w:numPr>
          <w:ilvl w:val="0"/>
          <w:numId w:val="8"/>
        </w:numPr>
        <w:ind w:firstLineChars="0"/>
        <w:rPr>
          <w:rFonts w:cs="Times New Roman"/>
          <w:i/>
          <w:color w:val="000000"/>
        </w:rPr>
      </w:pPr>
      <w:r w:rsidRPr="00A42CAB">
        <w:rPr>
          <w:rFonts w:cs="Times New Roman"/>
          <w:i/>
          <w:color w:val="000000"/>
        </w:rPr>
        <w:t>This list gives no guidance as to how to group these components into FGs. They may be mapped to one or more FGs and one or more of these FGs may be agreed as basic. Specifically, different FGs can be grouped together through notes “a UE supporting this FG must also support FG 23-x-y”. This allows to create “basic” FGs while allowing, e.g., different types for different components/candidate values.</w:t>
      </w:r>
    </w:p>
    <w:p w14:paraId="2BDCDF7A" w14:textId="77777777" w:rsidR="00502CA8" w:rsidRPr="00A42CAB" w:rsidRDefault="00502CA8" w:rsidP="001941AD">
      <w:pPr>
        <w:pStyle w:val="maintext"/>
        <w:numPr>
          <w:ilvl w:val="0"/>
          <w:numId w:val="8"/>
        </w:numPr>
        <w:ind w:firstLineChars="0"/>
        <w:rPr>
          <w:rFonts w:cs="Times New Roman"/>
          <w:i/>
          <w:color w:val="000000"/>
        </w:rPr>
      </w:pPr>
      <w:r w:rsidRPr="00A42CAB">
        <w:rPr>
          <w:rFonts w:cs="Times New Roman"/>
          <w:i/>
          <w:color w:val="000000"/>
        </w:rPr>
        <w:t>The purpose of this list is to find the individual components without having to worry about the signalling structure</w:t>
      </w:r>
    </w:p>
    <w:p w14:paraId="2E85D604" w14:textId="77777777" w:rsidR="005121C0" w:rsidRPr="00A42CAB" w:rsidRDefault="006E3FA7" w:rsidP="0085285E">
      <w:pPr>
        <w:widowControl w:val="0"/>
        <w:autoSpaceDE/>
        <w:autoSpaceDN/>
        <w:adjustRightInd/>
        <w:spacing w:beforeLines="50" w:before="120" w:afterLines="50"/>
        <w:rPr>
          <w:sz w:val="20"/>
          <w:szCs w:val="20"/>
        </w:rPr>
      </w:pPr>
      <w:r w:rsidRPr="00A42CAB">
        <w:rPr>
          <w:color w:val="000000" w:themeColor="text1"/>
          <w:lang w:val="en-GB" w:eastAsia="zh-CN"/>
        </w:rPr>
        <w:t xml:space="preserve">According to the agreements above, there are so many components for this feature. In order to </w:t>
      </w:r>
      <w:r w:rsidR="00A13E66" w:rsidRPr="00A42CAB">
        <w:rPr>
          <w:color w:val="000000" w:themeColor="text1"/>
          <w:lang w:val="en-GB" w:eastAsia="zh-CN"/>
        </w:rPr>
        <w:t xml:space="preserve">make it </w:t>
      </w:r>
      <w:r w:rsidR="00A13E66" w:rsidRPr="00A42CAB">
        <w:rPr>
          <w:sz w:val="20"/>
          <w:szCs w:val="20"/>
        </w:rPr>
        <w:t xml:space="preserve">clearer and simpler, it is better to group them into sub-groups </w:t>
      </w:r>
      <w:r w:rsidR="005121C0" w:rsidRPr="00A42CAB">
        <w:rPr>
          <w:sz w:val="20"/>
          <w:szCs w:val="20"/>
        </w:rPr>
        <w:t>listed as below:</w:t>
      </w:r>
    </w:p>
    <w:p w14:paraId="567DCFDF" w14:textId="751BBF4D" w:rsidR="005121C0" w:rsidRPr="00A42CAB" w:rsidRDefault="005121C0" w:rsidP="001941AD">
      <w:pPr>
        <w:pStyle w:val="af2"/>
        <w:widowControl w:val="0"/>
        <w:numPr>
          <w:ilvl w:val="0"/>
          <w:numId w:val="10"/>
        </w:numPr>
        <w:autoSpaceDE/>
        <w:autoSpaceDN/>
        <w:adjustRightInd/>
        <w:spacing w:beforeLines="50" w:before="120" w:afterLines="50"/>
        <w:ind w:firstLineChars="0"/>
        <w:rPr>
          <w:sz w:val="20"/>
          <w:szCs w:val="20"/>
        </w:rPr>
      </w:pPr>
      <w:r w:rsidRPr="00A42CAB">
        <w:rPr>
          <w:sz w:val="20"/>
          <w:szCs w:val="20"/>
        </w:rPr>
        <w:t>MAC-CE based TCI state indication</w:t>
      </w:r>
    </w:p>
    <w:p w14:paraId="7401AC9B" w14:textId="414AF1AF" w:rsidR="005121C0" w:rsidRPr="00A42CAB" w:rsidRDefault="005121C0" w:rsidP="001941AD">
      <w:pPr>
        <w:pStyle w:val="af2"/>
        <w:widowControl w:val="0"/>
        <w:numPr>
          <w:ilvl w:val="0"/>
          <w:numId w:val="10"/>
        </w:numPr>
        <w:autoSpaceDE/>
        <w:autoSpaceDN/>
        <w:adjustRightInd/>
        <w:spacing w:beforeLines="50" w:before="120" w:afterLines="50"/>
        <w:ind w:firstLineChars="0"/>
        <w:rPr>
          <w:sz w:val="20"/>
          <w:szCs w:val="20"/>
        </w:rPr>
      </w:pPr>
      <w:r w:rsidRPr="00A42CAB">
        <w:rPr>
          <w:sz w:val="20"/>
          <w:szCs w:val="20"/>
        </w:rPr>
        <w:t xml:space="preserve">DCI based </w:t>
      </w:r>
      <w:r w:rsidR="00C70BC8" w:rsidRPr="00A42CAB">
        <w:rPr>
          <w:sz w:val="20"/>
          <w:szCs w:val="20"/>
        </w:rPr>
        <w:t>TCI state</w:t>
      </w:r>
      <w:r w:rsidRPr="00A42CAB">
        <w:rPr>
          <w:sz w:val="20"/>
          <w:szCs w:val="20"/>
        </w:rPr>
        <w:t xml:space="preserve"> indication </w:t>
      </w:r>
    </w:p>
    <w:p w14:paraId="0437EF1E" w14:textId="77777777" w:rsidR="002A3CD6" w:rsidRPr="00A42CAB" w:rsidRDefault="002A3CD6" w:rsidP="001941AD">
      <w:pPr>
        <w:pStyle w:val="af2"/>
        <w:widowControl w:val="0"/>
        <w:numPr>
          <w:ilvl w:val="0"/>
          <w:numId w:val="10"/>
        </w:numPr>
        <w:autoSpaceDE/>
        <w:autoSpaceDN/>
        <w:adjustRightInd/>
        <w:spacing w:beforeLines="50" w:before="120" w:afterLines="50"/>
        <w:ind w:firstLineChars="0"/>
        <w:rPr>
          <w:sz w:val="20"/>
          <w:szCs w:val="20"/>
        </w:rPr>
      </w:pPr>
      <w:r w:rsidRPr="00A42CAB">
        <w:rPr>
          <w:sz w:val="20"/>
          <w:szCs w:val="20"/>
        </w:rPr>
        <w:t>Unified TCI for CA</w:t>
      </w:r>
    </w:p>
    <w:p w14:paraId="7F479E31" w14:textId="157B8F6D" w:rsidR="005121C0" w:rsidRPr="00A42CAB" w:rsidRDefault="0093218B" w:rsidP="001941AD">
      <w:pPr>
        <w:pStyle w:val="af2"/>
        <w:widowControl w:val="0"/>
        <w:numPr>
          <w:ilvl w:val="0"/>
          <w:numId w:val="10"/>
        </w:numPr>
        <w:autoSpaceDE/>
        <w:autoSpaceDN/>
        <w:adjustRightInd/>
        <w:spacing w:beforeLines="50" w:before="120" w:afterLines="50"/>
        <w:ind w:firstLineChars="0"/>
        <w:rPr>
          <w:sz w:val="20"/>
          <w:szCs w:val="20"/>
        </w:rPr>
      </w:pPr>
      <w:r w:rsidRPr="00A42CAB">
        <w:rPr>
          <w:sz w:val="20"/>
          <w:szCs w:val="20"/>
        </w:rPr>
        <w:t>TCI state pool configuration</w:t>
      </w:r>
    </w:p>
    <w:p w14:paraId="1DC3A017" w14:textId="77777777" w:rsidR="00C70BC8" w:rsidRPr="00A42CAB" w:rsidRDefault="00C70BC8" w:rsidP="001941AD">
      <w:pPr>
        <w:pStyle w:val="af2"/>
        <w:widowControl w:val="0"/>
        <w:numPr>
          <w:ilvl w:val="0"/>
          <w:numId w:val="10"/>
        </w:numPr>
        <w:autoSpaceDE/>
        <w:autoSpaceDN/>
        <w:adjustRightInd/>
        <w:spacing w:beforeLines="50" w:before="120" w:afterLines="50"/>
        <w:ind w:firstLineChars="0"/>
        <w:rPr>
          <w:sz w:val="20"/>
          <w:szCs w:val="20"/>
        </w:rPr>
      </w:pPr>
      <w:r w:rsidRPr="00A42CAB">
        <w:rPr>
          <w:sz w:val="20"/>
          <w:szCs w:val="20"/>
        </w:rPr>
        <w:t>Beam alignment for PL-RS</w:t>
      </w:r>
    </w:p>
    <w:p w14:paraId="342E1392" w14:textId="66B18D45" w:rsidR="00131611" w:rsidRPr="00A42CAB" w:rsidRDefault="00131611" w:rsidP="001941AD">
      <w:pPr>
        <w:pStyle w:val="af2"/>
        <w:widowControl w:val="0"/>
        <w:numPr>
          <w:ilvl w:val="0"/>
          <w:numId w:val="10"/>
        </w:numPr>
        <w:autoSpaceDE/>
        <w:autoSpaceDN/>
        <w:adjustRightInd/>
        <w:spacing w:beforeLines="50" w:before="120" w:afterLines="50"/>
        <w:ind w:firstLineChars="0"/>
        <w:rPr>
          <w:sz w:val="20"/>
          <w:szCs w:val="20"/>
        </w:rPr>
      </w:pPr>
      <w:r w:rsidRPr="00A42CAB">
        <w:rPr>
          <w:sz w:val="20"/>
          <w:szCs w:val="20"/>
        </w:rPr>
        <w:t>Uplink power control for unified TCI</w:t>
      </w:r>
    </w:p>
    <w:p w14:paraId="0003B25D" w14:textId="0B96053D" w:rsidR="005121C0" w:rsidRPr="00A42CAB" w:rsidRDefault="00131611" w:rsidP="001941AD">
      <w:pPr>
        <w:pStyle w:val="af2"/>
        <w:widowControl w:val="0"/>
        <w:numPr>
          <w:ilvl w:val="0"/>
          <w:numId w:val="10"/>
        </w:numPr>
        <w:autoSpaceDE/>
        <w:autoSpaceDN/>
        <w:adjustRightInd/>
        <w:spacing w:beforeLines="50" w:before="120" w:afterLines="50"/>
        <w:ind w:firstLineChars="0"/>
        <w:rPr>
          <w:sz w:val="20"/>
          <w:szCs w:val="20"/>
        </w:rPr>
      </w:pPr>
      <w:r w:rsidRPr="00A42CAB">
        <w:rPr>
          <w:sz w:val="20"/>
          <w:szCs w:val="20"/>
        </w:rPr>
        <w:t>BFR with unified TCI</w:t>
      </w:r>
    </w:p>
    <w:p w14:paraId="23328993" w14:textId="4090AB0E" w:rsidR="00F81BC5" w:rsidRPr="00A42CAB" w:rsidRDefault="00C22833" w:rsidP="005C3190">
      <w:pPr>
        <w:spacing w:before="240" w:after="240"/>
        <w:rPr>
          <w:b/>
          <w:i/>
          <w:color w:val="000000" w:themeColor="text1"/>
          <w:lang w:val="en-GB" w:eastAsia="zh-CN"/>
        </w:rPr>
      </w:pPr>
      <w:r w:rsidRPr="00A42CAB">
        <w:rPr>
          <w:b/>
          <w:i/>
          <w:color w:val="000000" w:themeColor="text1"/>
          <w:lang w:val="en-GB" w:eastAsia="zh-CN"/>
        </w:rPr>
        <w:t>Proposal</w:t>
      </w:r>
      <w:r w:rsidR="008C3809" w:rsidRPr="00A42CAB">
        <w:rPr>
          <w:b/>
          <w:i/>
          <w:color w:val="000000" w:themeColor="text1"/>
          <w:lang w:val="en-GB" w:eastAsia="zh-CN"/>
        </w:rPr>
        <w:t xml:space="preserve"> </w:t>
      </w:r>
      <w:r w:rsidR="00F81BC5" w:rsidRPr="00A42CAB">
        <w:rPr>
          <w:b/>
          <w:i/>
          <w:color w:val="000000" w:themeColor="text1"/>
          <w:lang w:val="en-GB" w:eastAsia="zh-CN"/>
        </w:rPr>
        <w:t>1</w:t>
      </w:r>
      <w:r w:rsidRPr="00A42CAB">
        <w:rPr>
          <w:b/>
          <w:i/>
          <w:color w:val="000000" w:themeColor="text1"/>
          <w:lang w:val="en-GB" w:eastAsia="zh-CN"/>
        </w:rPr>
        <w:t xml:space="preserve">: </w:t>
      </w:r>
      <w:r w:rsidR="00F81BC5" w:rsidRPr="00A42CAB">
        <w:rPr>
          <w:b/>
          <w:i/>
          <w:color w:val="000000" w:themeColor="text1"/>
          <w:lang w:val="en-GB" w:eastAsia="zh-CN"/>
        </w:rPr>
        <w:t>Group components in FG23-1-1 into more sub-groups.</w:t>
      </w:r>
    </w:p>
    <w:p w14:paraId="09CD6C1F" w14:textId="7FB6CE76" w:rsidR="00E767BE" w:rsidRPr="00A42CAB" w:rsidRDefault="00E767BE" w:rsidP="00CF46AF">
      <w:pPr>
        <w:rPr>
          <w:lang w:eastAsia="zh-CN"/>
        </w:rPr>
      </w:pPr>
      <w:r w:rsidRPr="00A42CAB">
        <w:rPr>
          <w:lang w:eastAsia="zh-CN"/>
        </w:rPr>
        <w:lastRenderedPageBreak/>
        <w:t xml:space="preserve">According to the agreement </w:t>
      </w:r>
      <w:r w:rsidR="008F7A69" w:rsidRPr="00A42CAB">
        <w:rPr>
          <w:lang w:eastAsia="zh-CN"/>
        </w:rPr>
        <w:t xml:space="preserve">in RAN1-104b </w:t>
      </w:r>
      <w:r w:rsidR="00D01BED" w:rsidRPr="00A42CAB">
        <w:rPr>
          <w:lang w:eastAsia="zh-CN"/>
        </w:rPr>
        <w:t>e-</w:t>
      </w:r>
      <w:r w:rsidR="008F7A69" w:rsidRPr="00A42CAB">
        <w:rPr>
          <w:lang w:eastAsia="zh-CN"/>
        </w:rPr>
        <w:t>meeting</w:t>
      </w:r>
      <w:r w:rsidR="009303D5" w:rsidRPr="00A42CAB">
        <w:rPr>
          <w:lang w:eastAsia="zh-CN"/>
        </w:rPr>
        <w:t xml:space="preserve"> [5]</w:t>
      </w:r>
      <w:r w:rsidR="008F7A69" w:rsidRPr="00A42CAB">
        <w:rPr>
          <w:lang w:eastAsia="zh-CN"/>
        </w:rPr>
        <w:t xml:space="preserve"> listed as below, support DCI format 1_1/1_2 for beam indication only means support DCI with DL assignment</w:t>
      </w:r>
      <w:r w:rsidR="00467B78" w:rsidRPr="00A42CAB">
        <w:rPr>
          <w:lang w:eastAsia="zh-CN"/>
        </w:rPr>
        <w:t xml:space="preserve"> and additional capability is necessary to support DCI without DL assignment. Thus it is reasonable to separate the capability to support DCI format 1_1/1_2 for beam indication with and without DL assignment.</w:t>
      </w:r>
    </w:p>
    <w:p w14:paraId="72BFA600" w14:textId="3F599AD9" w:rsidR="00E767BE" w:rsidRPr="00A42CAB" w:rsidRDefault="00B31760" w:rsidP="00B31760">
      <w:pPr>
        <w:pStyle w:val="xmsonormal0"/>
        <w:rPr>
          <w:rFonts w:ascii="Times New Roman" w:hAnsi="Times New Roman" w:cs="Times New Roman"/>
          <w:b/>
          <w:bCs/>
          <w:i/>
          <w:sz w:val="20"/>
          <w:szCs w:val="20"/>
          <w:highlight w:val="green"/>
          <w:lang w:eastAsia="x-none"/>
        </w:rPr>
      </w:pPr>
      <w:r w:rsidRPr="00A42CAB">
        <w:rPr>
          <w:rFonts w:ascii="Times New Roman" w:hAnsi="Times New Roman" w:cs="Times New Roman"/>
          <w:b/>
          <w:bCs/>
          <w:i/>
          <w:sz w:val="20"/>
          <w:highlight w:val="green"/>
        </w:rPr>
        <w:t>RAN1-104b e-meeting-Agreement</w:t>
      </w:r>
    </w:p>
    <w:p w14:paraId="3D50504D" w14:textId="77777777" w:rsidR="00E767BE" w:rsidRPr="00A42CAB" w:rsidRDefault="00E767BE" w:rsidP="00E767BE">
      <w:pPr>
        <w:rPr>
          <w:i/>
          <w:sz w:val="20"/>
          <w:szCs w:val="20"/>
        </w:rPr>
      </w:pPr>
      <w:r w:rsidRPr="00A42CAB">
        <w:rPr>
          <w:i/>
          <w:sz w:val="20"/>
          <w:szCs w:val="20"/>
        </w:rPr>
        <w:t>For beam indication with Rel-17 unified TCI, support DCI format 1_1/1_2 without DL assignment:</w:t>
      </w:r>
    </w:p>
    <w:p w14:paraId="7552922E" w14:textId="77777777" w:rsidR="00E767BE" w:rsidRPr="00A42CAB" w:rsidRDefault="00E767BE" w:rsidP="001941AD">
      <w:pPr>
        <w:numPr>
          <w:ilvl w:val="0"/>
          <w:numId w:val="11"/>
        </w:numPr>
        <w:autoSpaceDE/>
        <w:adjustRightInd/>
        <w:snapToGrid/>
        <w:spacing w:after="0"/>
        <w:jc w:val="left"/>
        <w:rPr>
          <w:rFonts w:eastAsia="Times New Roman"/>
          <w:i/>
          <w:color w:val="000000"/>
          <w:sz w:val="20"/>
          <w:szCs w:val="20"/>
          <w:lang w:eastAsia="x-none"/>
        </w:rPr>
      </w:pPr>
      <w:r w:rsidRPr="00A42CAB">
        <w:rPr>
          <w:rFonts w:eastAsia="Times New Roman"/>
          <w:i/>
          <w:color w:val="000000"/>
          <w:sz w:val="20"/>
          <w:szCs w:val="20"/>
          <w:lang w:eastAsia="x-none"/>
        </w:rPr>
        <w:t>Support UE to report whether or not to support TCI update by DCI format 1_1/1_2.</w:t>
      </w:r>
      <w:r w:rsidRPr="00A42CAB">
        <w:rPr>
          <w:rFonts w:eastAsia="Times New Roman"/>
          <w:i/>
          <w:color w:val="000000"/>
          <w:sz w:val="20"/>
          <w:szCs w:val="20"/>
          <w:lang w:eastAsia="zh-CN"/>
        </w:rPr>
        <w:t xml:space="preserve"> </w:t>
      </w:r>
    </w:p>
    <w:p w14:paraId="7BBEF1AF" w14:textId="77777777" w:rsidR="00E767BE" w:rsidRPr="00A42CAB" w:rsidRDefault="00E767BE" w:rsidP="001941AD">
      <w:pPr>
        <w:numPr>
          <w:ilvl w:val="1"/>
          <w:numId w:val="11"/>
        </w:numPr>
        <w:autoSpaceDE/>
        <w:adjustRightInd/>
        <w:snapToGrid/>
        <w:spacing w:after="0"/>
        <w:jc w:val="left"/>
        <w:rPr>
          <w:rFonts w:eastAsia="Times New Roman"/>
          <w:i/>
          <w:color w:val="000000"/>
          <w:sz w:val="20"/>
          <w:szCs w:val="20"/>
          <w:lang w:eastAsia="x-none"/>
        </w:rPr>
      </w:pPr>
      <w:r w:rsidRPr="00A42CAB">
        <w:rPr>
          <w:rFonts w:eastAsia="Times New Roman"/>
          <w:i/>
          <w:color w:val="000000"/>
          <w:sz w:val="20"/>
          <w:szCs w:val="20"/>
          <w:lang w:eastAsia="x-none"/>
        </w:rPr>
        <w:t>For a UE supporting TCI update by DCI format 1_1/1_2, it must support TCI update by using DCI 1_1/1_2 with DL assignment, and support of the above feature for TCI update by DCI format 1_1/1_2 without DL assignment is UE optional</w:t>
      </w:r>
    </w:p>
    <w:p w14:paraId="49D2CDA7" w14:textId="4FC6889B" w:rsidR="003E2542" w:rsidRPr="00A42CAB" w:rsidRDefault="00CF46AF" w:rsidP="005C3190">
      <w:pPr>
        <w:spacing w:before="240" w:after="240"/>
        <w:rPr>
          <w:b/>
          <w:i/>
          <w:color w:val="000000" w:themeColor="text1"/>
          <w:lang w:val="en-GB" w:eastAsia="zh-CN"/>
        </w:rPr>
      </w:pPr>
      <w:r w:rsidRPr="00A42CAB">
        <w:rPr>
          <w:b/>
          <w:i/>
          <w:color w:val="000000" w:themeColor="text1"/>
          <w:lang w:val="en-GB" w:eastAsia="zh-CN"/>
        </w:rPr>
        <w:t>Proposal</w:t>
      </w:r>
      <w:r w:rsidR="00D80CF1" w:rsidRPr="00A42CAB">
        <w:rPr>
          <w:b/>
          <w:i/>
          <w:color w:val="000000" w:themeColor="text1"/>
          <w:lang w:val="en-GB" w:eastAsia="zh-CN"/>
        </w:rPr>
        <w:t xml:space="preserve"> </w:t>
      </w:r>
      <w:r w:rsidR="003E2542" w:rsidRPr="00A42CAB">
        <w:rPr>
          <w:b/>
          <w:i/>
          <w:color w:val="000000" w:themeColor="text1"/>
          <w:lang w:val="en-GB" w:eastAsia="zh-CN"/>
        </w:rPr>
        <w:t>2</w:t>
      </w:r>
      <w:r w:rsidRPr="00A42CAB">
        <w:rPr>
          <w:b/>
          <w:i/>
          <w:color w:val="000000" w:themeColor="text1"/>
          <w:lang w:val="en-GB" w:eastAsia="zh-CN"/>
        </w:rPr>
        <w:t>:</w:t>
      </w:r>
      <w:r w:rsidR="003E2542" w:rsidRPr="00A42CAB">
        <w:rPr>
          <w:b/>
          <w:i/>
          <w:color w:val="000000" w:themeColor="text1"/>
          <w:lang w:val="en-GB" w:eastAsia="zh-CN"/>
        </w:rPr>
        <w:t xml:space="preserve"> </w:t>
      </w:r>
      <w:r w:rsidR="00CF3798" w:rsidRPr="00A42CAB">
        <w:rPr>
          <w:b/>
          <w:i/>
          <w:color w:val="000000" w:themeColor="text1"/>
          <w:lang w:val="en-GB" w:eastAsia="zh-CN"/>
        </w:rPr>
        <w:t>Split</w:t>
      </w:r>
      <w:r w:rsidR="003E2542" w:rsidRPr="00A42CAB">
        <w:rPr>
          <w:b/>
          <w:i/>
          <w:color w:val="000000" w:themeColor="text1"/>
          <w:lang w:val="en-GB" w:eastAsia="zh-CN"/>
        </w:rPr>
        <w:t xml:space="preserve"> the capability </w:t>
      </w:r>
      <w:r w:rsidR="00CF3798" w:rsidRPr="00A42CAB">
        <w:rPr>
          <w:b/>
          <w:i/>
          <w:color w:val="000000" w:themeColor="text1"/>
          <w:lang w:val="en-GB" w:eastAsia="zh-CN"/>
        </w:rPr>
        <w:t>of</w:t>
      </w:r>
      <w:r w:rsidR="003E2542" w:rsidRPr="00A42CAB">
        <w:rPr>
          <w:b/>
          <w:i/>
          <w:color w:val="000000" w:themeColor="text1"/>
          <w:lang w:val="en-GB" w:eastAsia="zh-CN"/>
        </w:rPr>
        <w:t xml:space="preserve"> support DCI format 1_1/1_2 for beam indication with and without DL assignment</w:t>
      </w:r>
      <w:r w:rsidR="00CF3798" w:rsidRPr="00A42CAB">
        <w:rPr>
          <w:b/>
          <w:i/>
          <w:color w:val="000000" w:themeColor="text1"/>
          <w:lang w:val="en-GB" w:eastAsia="zh-CN"/>
        </w:rPr>
        <w:t xml:space="preserve"> into two components</w:t>
      </w:r>
      <w:r w:rsidR="003E2542" w:rsidRPr="00A42CAB">
        <w:rPr>
          <w:b/>
          <w:i/>
          <w:color w:val="000000" w:themeColor="text1"/>
          <w:lang w:val="en-GB" w:eastAsia="zh-CN"/>
        </w:rPr>
        <w:t>.</w:t>
      </w:r>
    </w:p>
    <w:p w14:paraId="02DDE5F6" w14:textId="4147E0C3" w:rsidR="005578F3" w:rsidRPr="00A42CAB" w:rsidRDefault="005578F3" w:rsidP="004904C8">
      <w:pPr>
        <w:pStyle w:val="2"/>
        <w:spacing w:before="240" w:after="240"/>
        <w:ind w:left="634" w:hangingChars="263" w:hanging="634"/>
        <w:rPr>
          <w:color w:val="000000"/>
        </w:rPr>
      </w:pPr>
      <w:r w:rsidRPr="00A42CAB">
        <w:rPr>
          <w:color w:val="000000"/>
        </w:rPr>
        <w:t>FG23-1-</w:t>
      </w:r>
      <w:r w:rsidR="00895168" w:rsidRPr="00A42CAB">
        <w:rPr>
          <w:color w:val="000000"/>
        </w:rPr>
        <w:t>2: Inter-cell measurement and reporting</w:t>
      </w:r>
    </w:p>
    <w:p w14:paraId="18F0E992" w14:textId="33F07580" w:rsidR="001F6EB9" w:rsidRPr="00A42CAB" w:rsidRDefault="00107200" w:rsidP="00DA4C26">
      <w:pPr>
        <w:rPr>
          <w:lang w:eastAsia="zh-CN"/>
        </w:rPr>
      </w:pPr>
      <w:r w:rsidRPr="00A42CAB">
        <w:rPr>
          <w:lang w:eastAsia="zh-CN"/>
        </w:rPr>
        <w:t xml:space="preserve">About </w:t>
      </w:r>
      <w:r w:rsidR="001F6EB9" w:rsidRPr="00A42CAB">
        <w:rPr>
          <w:lang w:eastAsia="zh-CN"/>
        </w:rPr>
        <w:t>the number of MAC-CE activated PCI(s) different from serving cell PCI</w:t>
      </w:r>
      <w:r w:rsidRPr="00A42CAB">
        <w:rPr>
          <w:lang w:eastAsia="zh-CN"/>
        </w:rPr>
        <w:t xml:space="preserve">, it was agreed that only 1 additional PCI can be associated with the active TCI States </w:t>
      </w:r>
      <w:r w:rsidR="001F6EB9" w:rsidRPr="00A42CAB">
        <w:rPr>
          <w:lang w:eastAsia="zh-CN"/>
        </w:rPr>
        <w:t>for inter-cell mTRP as shown in the agreement</w:t>
      </w:r>
      <w:r w:rsidRPr="00A42CAB">
        <w:rPr>
          <w:lang w:eastAsia="zh-CN"/>
        </w:rPr>
        <w:t xml:space="preserve"> below</w:t>
      </w:r>
      <w:r w:rsidR="00AA1410" w:rsidRPr="00A42CAB">
        <w:rPr>
          <w:lang w:eastAsia="zh-CN"/>
        </w:rPr>
        <w:t xml:space="preserve"> </w:t>
      </w:r>
      <w:r w:rsidR="00AA1410" w:rsidRPr="00A42CAB">
        <w:rPr>
          <w:lang w:eastAsia="zh-CN"/>
        </w:rPr>
        <w:fldChar w:fldCharType="begin"/>
      </w:r>
      <w:r w:rsidR="00AA1410" w:rsidRPr="00A42CAB">
        <w:rPr>
          <w:lang w:eastAsia="zh-CN"/>
        </w:rPr>
        <w:instrText xml:space="preserve"> REF _Ref86825848 \r \h </w:instrText>
      </w:r>
      <w:r w:rsidR="00A42CAB">
        <w:rPr>
          <w:lang w:eastAsia="zh-CN"/>
        </w:rPr>
        <w:instrText xml:space="preserve"> \* MERGEFORMAT </w:instrText>
      </w:r>
      <w:r w:rsidR="00AA1410" w:rsidRPr="00A42CAB">
        <w:rPr>
          <w:lang w:eastAsia="zh-CN"/>
        </w:rPr>
      </w:r>
      <w:r w:rsidR="00AA1410" w:rsidRPr="00A42CAB">
        <w:rPr>
          <w:lang w:eastAsia="zh-CN"/>
        </w:rPr>
        <w:fldChar w:fldCharType="separate"/>
      </w:r>
      <w:r w:rsidR="00AA1410" w:rsidRPr="00A42CAB">
        <w:rPr>
          <w:lang w:eastAsia="zh-CN"/>
        </w:rPr>
        <w:t>[7]</w:t>
      </w:r>
      <w:r w:rsidR="00AA1410" w:rsidRPr="00A42CAB">
        <w:rPr>
          <w:lang w:eastAsia="zh-CN"/>
        </w:rPr>
        <w:fldChar w:fldCharType="end"/>
      </w:r>
      <w:r w:rsidRPr="00A42CAB">
        <w:rPr>
          <w:lang w:eastAsia="zh-CN"/>
        </w:rPr>
        <w:t>.</w:t>
      </w:r>
      <w:r w:rsidR="008C3AF1" w:rsidRPr="00A42CAB">
        <w:rPr>
          <w:lang w:eastAsia="zh-CN"/>
        </w:rPr>
        <w:t xml:space="preserve"> </w:t>
      </w:r>
    </w:p>
    <w:p w14:paraId="4E139F20" w14:textId="28B12D1F" w:rsidR="00107200" w:rsidRPr="00A42CAB" w:rsidRDefault="00386249" w:rsidP="00107200">
      <w:pPr>
        <w:tabs>
          <w:tab w:val="left" w:pos="720"/>
          <w:tab w:val="left" w:pos="1440"/>
        </w:tabs>
        <w:jc w:val="left"/>
        <w:rPr>
          <w:rFonts w:eastAsia="Batang"/>
          <w:b/>
          <w:i/>
          <w:sz w:val="20"/>
          <w:szCs w:val="20"/>
          <w:lang w:val="en-GB"/>
        </w:rPr>
      </w:pPr>
      <w:r w:rsidRPr="00A42CAB">
        <w:rPr>
          <w:rFonts w:eastAsia="Batang"/>
          <w:b/>
          <w:i/>
          <w:sz w:val="20"/>
          <w:szCs w:val="20"/>
          <w:highlight w:val="green"/>
          <w:lang w:val="en-GB"/>
        </w:rPr>
        <w:t>RAN1 106-e</w:t>
      </w:r>
      <w:r w:rsidR="00C875A9" w:rsidRPr="00A42CAB">
        <w:rPr>
          <w:rFonts w:eastAsia="Batang"/>
          <w:b/>
          <w:i/>
          <w:sz w:val="20"/>
          <w:szCs w:val="20"/>
          <w:highlight w:val="green"/>
          <w:lang w:val="en-GB"/>
        </w:rPr>
        <w:t xml:space="preserve"> meeting-</w:t>
      </w:r>
      <w:r w:rsidR="00107200" w:rsidRPr="00A42CAB">
        <w:rPr>
          <w:rFonts w:eastAsia="Batang"/>
          <w:b/>
          <w:i/>
          <w:sz w:val="20"/>
          <w:szCs w:val="20"/>
          <w:highlight w:val="green"/>
          <w:lang w:val="en-GB"/>
        </w:rPr>
        <w:t>Agreement</w:t>
      </w:r>
    </w:p>
    <w:p w14:paraId="61CC6E88" w14:textId="77777777" w:rsidR="00107200" w:rsidRPr="00A42CAB" w:rsidRDefault="00107200" w:rsidP="00107200">
      <w:pPr>
        <w:tabs>
          <w:tab w:val="left" w:pos="720"/>
          <w:tab w:val="left" w:pos="1440"/>
        </w:tabs>
        <w:jc w:val="left"/>
        <w:rPr>
          <w:rFonts w:eastAsia="Batang"/>
          <w:i/>
          <w:sz w:val="20"/>
          <w:szCs w:val="24"/>
          <w:lang w:val="en-GB"/>
        </w:rPr>
      </w:pPr>
      <w:r w:rsidRPr="00A42CAB">
        <w:rPr>
          <w:rFonts w:eastAsia="Batang"/>
          <w:i/>
          <w:sz w:val="20"/>
          <w:szCs w:val="24"/>
          <w:lang w:val="en-GB"/>
        </w:rPr>
        <w:t>Rel. 17 inter-cell MTRP, the maximum number of additional RRC -configured PCIs per CC is denoted X and can be reported as a UE capability</w:t>
      </w:r>
    </w:p>
    <w:p w14:paraId="7AB9446C" w14:textId="77777777" w:rsidR="00107200" w:rsidRPr="00A42CAB" w:rsidRDefault="00107200" w:rsidP="00A71AB1">
      <w:pPr>
        <w:numPr>
          <w:ilvl w:val="0"/>
          <w:numId w:val="40"/>
        </w:numPr>
        <w:tabs>
          <w:tab w:val="left" w:pos="720"/>
          <w:tab w:val="left" w:pos="1440"/>
        </w:tabs>
        <w:autoSpaceDE/>
        <w:autoSpaceDN/>
        <w:adjustRightInd/>
        <w:snapToGrid/>
        <w:spacing w:after="0"/>
        <w:jc w:val="left"/>
        <w:rPr>
          <w:rFonts w:eastAsia="Batang"/>
          <w:i/>
          <w:sz w:val="20"/>
          <w:szCs w:val="24"/>
          <w:lang w:val="en-GB"/>
        </w:rPr>
      </w:pPr>
      <w:r w:rsidRPr="00A42CAB">
        <w:rPr>
          <w:rFonts w:eastAsia="Batang"/>
          <w:i/>
          <w:sz w:val="20"/>
          <w:szCs w:val="24"/>
          <w:lang w:val="en-GB"/>
        </w:rPr>
        <w:t>For the report value of X, multiple candidate values including 1 is supported. </w:t>
      </w:r>
    </w:p>
    <w:p w14:paraId="3082EE74" w14:textId="77777777" w:rsidR="00107200" w:rsidRPr="00A42CAB" w:rsidRDefault="00107200" w:rsidP="00A71AB1">
      <w:pPr>
        <w:numPr>
          <w:ilvl w:val="1"/>
          <w:numId w:val="40"/>
        </w:numPr>
        <w:tabs>
          <w:tab w:val="left" w:pos="720"/>
          <w:tab w:val="left" w:pos="1440"/>
        </w:tabs>
        <w:autoSpaceDE/>
        <w:autoSpaceDN/>
        <w:adjustRightInd/>
        <w:snapToGrid/>
        <w:spacing w:after="0"/>
        <w:jc w:val="left"/>
        <w:rPr>
          <w:rFonts w:eastAsia="Batang"/>
          <w:i/>
          <w:sz w:val="20"/>
          <w:szCs w:val="24"/>
          <w:lang w:val="en-GB"/>
        </w:rPr>
      </w:pPr>
      <w:r w:rsidRPr="00A42CAB">
        <w:rPr>
          <w:rFonts w:eastAsia="Batang"/>
          <w:i/>
          <w:sz w:val="20"/>
          <w:szCs w:val="24"/>
          <w:lang w:val="en-GB"/>
        </w:rPr>
        <w:t>FFS: Which values to support other than 1. </w:t>
      </w:r>
    </w:p>
    <w:p w14:paraId="2A029E80" w14:textId="77777777" w:rsidR="00107200" w:rsidRPr="00A42CAB" w:rsidRDefault="00107200" w:rsidP="00A71AB1">
      <w:pPr>
        <w:numPr>
          <w:ilvl w:val="1"/>
          <w:numId w:val="40"/>
        </w:numPr>
        <w:tabs>
          <w:tab w:val="left" w:pos="720"/>
          <w:tab w:val="left" w:pos="1440"/>
        </w:tabs>
        <w:autoSpaceDE/>
        <w:autoSpaceDN/>
        <w:adjustRightInd/>
        <w:snapToGrid/>
        <w:spacing w:after="0"/>
        <w:jc w:val="left"/>
        <w:rPr>
          <w:rFonts w:eastAsia="Batang"/>
          <w:i/>
          <w:sz w:val="20"/>
          <w:szCs w:val="24"/>
          <w:lang w:val="en-GB"/>
        </w:rPr>
      </w:pPr>
      <w:r w:rsidRPr="00A42CAB">
        <w:rPr>
          <w:rFonts w:eastAsia="Batang"/>
          <w:i/>
          <w:sz w:val="20"/>
          <w:szCs w:val="24"/>
          <w:lang w:val="en-GB"/>
        </w:rPr>
        <w:t>Values larger than 7 are precluded</w:t>
      </w:r>
    </w:p>
    <w:p w14:paraId="41875D7B" w14:textId="77777777" w:rsidR="00107200" w:rsidRPr="00A42CAB" w:rsidRDefault="00107200" w:rsidP="00A71AB1">
      <w:pPr>
        <w:numPr>
          <w:ilvl w:val="1"/>
          <w:numId w:val="40"/>
        </w:numPr>
        <w:tabs>
          <w:tab w:val="left" w:pos="720"/>
          <w:tab w:val="left" w:pos="1440"/>
        </w:tabs>
        <w:autoSpaceDE/>
        <w:autoSpaceDN/>
        <w:adjustRightInd/>
        <w:snapToGrid/>
        <w:spacing w:after="0"/>
        <w:jc w:val="left"/>
        <w:rPr>
          <w:rFonts w:eastAsia="Batang"/>
          <w:i/>
          <w:sz w:val="20"/>
          <w:szCs w:val="24"/>
          <w:lang w:val="en-GB"/>
        </w:rPr>
      </w:pPr>
      <w:r w:rsidRPr="00A42CAB">
        <w:rPr>
          <w:rFonts w:eastAsia="Batang"/>
          <w:i/>
          <w:sz w:val="20"/>
          <w:szCs w:val="24"/>
          <w:lang w:val="en-GB"/>
        </w:rPr>
        <w:t>RAN1 needs to agree on value(s) of X other than 1</w:t>
      </w:r>
    </w:p>
    <w:p w14:paraId="011A0E61" w14:textId="77777777" w:rsidR="00107200" w:rsidRPr="00A42CAB" w:rsidRDefault="00107200" w:rsidP="00A71AB1">
      <w:pPr>
        <w:numPr>
          <w:ilvl w:val="0"/>
          <w:numId w:val="40"/>
        </w:numPr>
        <w:tabs>
          <w:tab w:val="left" w:pos="720"/>
          <w:tab w:val="left" w:pos="1440"/>
        </w:tabs>
        <w:autoSpaceDE/>
        <w:autoSpaceDN/>
        <w:adjustRightInd/>
        <w:snapToGrid/>
        <w:spacing w:after="0"/>
        <w:jc w:val="left"/>
        <w:rPr>
          <w:rFonts w:eastAsia="Batang"/>
          <w:i/>
          <w:sz w:val="20"/>
          <w:szCs w:val="24"/>
          <w:lang w:val="en-GB"/>
        </w:rPr>
      </w:pPr>
      <w:r w:rsidRPr="00A42CAB">
        <w:rPr>
          <w:rFonts w:eastAsia="Batang"/>
          <w:i/>
          <w:sz w:val="20"/>
          <w:szCs w:val="24"/>
          <w:lang w:val="en-GB"/>
        </w:rPr>
        <w:t>Down-select one of the following alternatives:</w:t>
      </w:r>
    </w:p>
    <w:p w14:paraId="5FA658C8" w14:textId="77777777" w:rsidR="00107200" w:rsidRPr="00A42CAB" w:rsidRDefault="00107200" w:rsidP="00A71AB1">
      <w:pPr>
        <w:numPr>
          <w:ilvl w:val="1"/>
          <w:numId w:val="40"/>
        </w:numPr>
        <w:tabs>
          <w:tab w:val="left" w:pos="720"/>
          <w:tab w:val="left" w:pos="1440"/>
        </w:tabs>
        <w:autoSpaceDE/>
        <w:autoSpaceDN/>
        <w:adjustRightInd/>
        <w:snapToGrid/>
        <w:spacing w:after="0"/>
        <w:jc w:val="left"/>
        <w:rPr>
          <w:rFonts w:eastAsia="Batang"/>
          <w:i/>
          <w:sz w:val="20"/>
          <w:szCs w:val="24"/>
          <w:lang w:val="en-GB"/>
        </w:rPr>
      </w:pPr>
      <w:r w:rsidRPr="00A42CAB">
        <w:rPr>
          <w:rFonts w:eastAsia="Batang"/>
          <w:i/>
          <w:sz w:val="20"/>
          <w:szCs w:val="24"/>
          <w:lang w:val="en-GB"/>
        </w:rPr>
        <w:t>Alt 1: A single value of X is reported as UE capability for any possible SSB time domain position and periodicity</w:t>
      </w:r>
    </w:p>
    <w:p w14:paraId="0BA8DDAE" w14:textId="77777777" w:rsidR="00107200" w:rsidRPr="00A42CAB" w:rsidRDefault="00107200" w:rsidP="00A71AB1">
      <w:pPr>
        <w:numPr>
          <w:ilvl w:val="1"/>
          <w:numId w:val="40"/>
        </w:numPr>
        <w:tabs>
          <w:tab w:val="left" w:pos="720"/>
          <w:tab w:val="left" w:pos="1440"/>
        </w:tabs>
        <w:autoSpaceDE/>
        <w:autoSpaceDN/>
        <w:adjustRightInd/>
        <w:snapToGrid/>
        <w:spacing w:after="0"/>
        <w:jc w:val="left"/>
        <w:rPr>
          <w:rFonts w:eastAsia="Batang"/>
          <w:i/>
          <w:sz w:val="20"/>
          <w:szCs w:val="24"/>
          <w:lang w:val="en-GB"/>
        </w:rPr>
      </w:pPr>
      <w:r w:rsidRPr="00A42CAB">
        <w:rPr>
          <w:rFonts w:eastAsia="Batang"/>
          <w:i/>
          <w:sz w:val="20"/>
          <w:szCs w:val="24"/>
          <w:lang w:val="en-GB"/>
        </w:rPr>
        <w:t xml:space="preserve">Alt 3: At least Two independent X values (X1, X2) are reported as a UE capability for at least two different assumptions on SSB time domain position and periodicity with respect to serving cell SSB </w:t>
      </w:r>
    </w:p>
    <w:p w14:paraId="65054CD5" w14:textId="3F9CF2C4" w:rsidR="002B2330" w:rsidRPr="00A42CAB" w:rsidRDefault="00107200" w:rsidP="00A71AB1">
      <w:pPr>
        <w:numPr>
          <w:ilvl w:val="0"/>
          <w:numId w:val="40"/>
        </w:numPr>
        <w:tabs>
          <w:tab w:val="left" w:pos="720"/>
          <w:tab w:val="left" w:pos="1440"/>
        </w:tabs>
        <w:autoSpaceDE/>
        <w:autoSpaceDN/>
        <w:adjustRightInd/>
        <w:snapToGrid/>
        <w:spacing w:after="0"/>
        <w:jc w:val="left"/>
        <w:rPr>
          <w:rFonts w:eastAsia="Batang"/>
          <w:i/>
          <w:sz w:val="20"/>
          <w:szCs w:val="24"/>
          <w:highlight w:val="yellow"/>
          <w:lang w:val="en-GB"/>
        </w:rPr>
      </w:pPr>
      <w:bookmarkStart w:id="3" w:name="OLE_LINK5"/>
      <w:bookmarkStart w:id="4" w:name="OLE_LINK6"/>
      <w:r w:rsidRPr="00A42CAB">
        <w:rPr>
          <w:rFonts w:eastAsia="Batang"/>
          <w:i/>
          <w:sz w:val="20"/>
          <w:szCs w:val="24"/>
          <w:highlight w:val="yellow"/>
          <w:lang w:val="en-GB"/>
        </w:rPr>
        <w:t>The serving cell PCI is always associated with active TCI states, only 1 additional PCI can be associated with the active TCI States</w:t>
      </w:r>
      <w:bookmarkEnd w:id="3"/>
      <w:bookmarkEnd w:id="4"/>
    </w:p>
    <w:p w14:paraId="2AF2A492" w14:textId="39A03B66" w:rsidR="001F6EB9" w:rsidRPr="00A42CAB" w:rsidRDefault="001F6EB9" w:rsidP="00DA4C26">
      <w:pPr>
        <w:rPr>
          <w:lang w:val="en-GB" w:eastAsia="zh-CN"/>
        </w:rPr>
      </w:pPr>
      <w:r w:rsidRPr="00A42CAB">
        <w:rPr>
          <w:lang w:eastAsia="zh-CN"/>
        </w:rPr>
        <w:t>Therefore, the “MAC CE activated” part in components 3 and 4 in FG23-1-2 should be removed. If the number of MAC-CE activated PCI(s) different from serving cell PCI for inter-cell beam management needs to be decided, it should be discussed separately.</w:t>
      </w:r>
    </w:p>
    <w:p w14:paraId="23BA5BFA" w14:textId="67AD1E11" w:rsidR="007F0FAE" w:rsidRPr="00A42CAB" w:rsidRDefault="007F0FAE" w:rsidP="00DA4C26">
      <w:pPr>
        <w:rPr>
          <w:b/>
          <w:i/>
          <w:lang w:val="en-GB" w:eastAsia="zh-CN"/>
        </w:rPr>
      </w:pPr>
      <w:r w:rsidRPr="00A42CAB">
        <w:rPr>
          <w:b/>
          <w:i/>
          <w:lang w:val="en-GB" w:eastAsia="zh-CN"/>
        </w:rPr>
        <w:t>Proposal</w:t>
      </w:r>
      <w:r w:rsidR="00AA5B83" w:rsidRPr="00A42CAB">
        <w:rPr>
          <w:b/>
          <w:i/>
          <w:lang w:val="en-GB" w:eastAsia="zh-CN"/>
        </w:rPr>
        <w:t xml:space="preserve"> 3</w:t>
      </w:r>
      <w:r w:rsidRPr="00A42CAB">
        <w:rPr>
          <w:b/>
          <w:i/>
          <w:lang w:val="en-GB" w:eastAsia="zh-CN"/>
        </w:rPr>
        <w:t xml:space="preserve">: </w:t>
      </w:r>
      <w:r w:rsidR="00107200" w:rsidRPr="00A42CAB">
        <w:rPr>
          <w:b/>
          <w:i/>
          <w:lang w:val="en-GB" w:eastAsia="zh-CN"/>
        </w:rPr>
        <w:t xml:space="preserve">Remove the “MAC CE activated” part in component 3 and </w:t>
      </w:r>
      <w:r w:rsidR="008C3AF1" w:rsidRPr="00A42CAB">
        <w:rPr>
          <w:b/>
          <w:i/>
          <w:lang w:val="en-GB" w:eastAsia="zh-CN"/>
        </w:rPr>
        <w:t>4</w:t>
      </w:r>
      <w:r w:rsidR="00107200" w:rsidRPr="00A42CAB">
        <w:rPr>
          <w:b/>
          <w:i/>
          <w:lang w:val="en-GB" w:eastAsia="zh-CN"/>
        </w:rPr>
        <w:t xml:space="preserve"> in FG23-1-2</w:t>
      </w:r>
      <w:r w:rsidR="00974690" w:rsidRPr="00A42CAB">
        <w:rPr>
          <w:b/>
          <w:i/>
          <w:lang w:val="en-GB" w:eastAsia="zh-CN"/>
        </w:rPr>
        <w:t>.</w:t>
      </w:r>
    </w:p>
    <w:p w14:paraId="008CAE74" w14:textId="2AD8781B" w:rsidR="008C3AF1" w:rsidRPr="00A42CAB" w:rsidRDefault="002D4D33" w:rsidP="00DA4C26">
      <w:pPr>
        <w:rPr>
          <w:lang w:val="en-GB" w:eastAsia="zh-CN"/>
        </w:rPr>
      </w:pPr>
      <w:r w:rsidRPr="00A42CAB">
        <w:rPr>
          <w:lang w:val="en-GB" w:eastAsia="zh-CN"/>
        </w:rPr>
        <w:t>F</w:t>
      </w:r>
      <w:r w:rsidR="00974690" w:rsidRPr="00A42CAB">
        <w:rPr>
          <w:lang w:val="en-GB" w:eastAsia="zh-CN"/>
        </w:rPr>
        <w:t xml:space="preserve">or inter-cell beam management, we really need to decide how many physical cell IDs (including that of the serving cell) can be associated with the activated TCI states because of the </w:t>
      </w:r>
      <w:r w:rsidRPr="00A42CAB">
        <w:rPr>
          <w:lang w:val="en-GB" w:eastAsia="zh-CN"/>
        </w:rPr>
        <w:t xml:space="preserve">following </w:t>
      </w:r>
      <w:r w:rsidR="00974690" w:rsidRPr="00A42CAB">
        <w:rPr>
          <w:lang w:val="en-GB" w:eastAsia="zh-CN"/>
        </w:rPr>
        <w:t>agreement</w:t>
      </w:r>
      <w:r w:rsidR="00AA1410" w:rsidRPr="00A42CAB">
        <w:rPr>
          <w:lang w:val="en-GB" w:eastAsia="zh-CN"/>
        </w:rPr>
        <w:t xml:space="preserve"> </w:t>
      </w:r>
      <w:r w:rsidR="00AA1410" w:rsidRPr="00A42CAB">
        <w:rPr>
          <w:lang w:val="en-GB" w:eastAsia="zh-CN"/>
        </w:rPr>
        <w:fldChar w:fldCharType="begin"/>
      </w:r>
      <w:r w:rsidR="00AA1410" w:rsidRPr="00A42CAB">
        <w:rPr>
          <w:lang w:val="en-GB" w:eastAsia="zh-CN"/>
        </w:rPr>
        <w:instrText xml:space="preserve"> REF _Ref86825848 \r \h </w:instrText>
      </w:r>
      <w:r w:rsidR="00A42CAB">
        <w:rPr>
          <w:lang w:val="en-GB" w:eastAsia="zh-CN"/>
        </w:rPr>
        <w:instrText xml:space="preserve"> \* MERGEFORMAT </w:instrText>
      </w:r>
      <w:r w:rsidR="00AA1410" w:rsidRPr="00A42CAB">
        <w:rPr>
          <w:lang w:val="en-GB" w:eastAsia="zh-CN"/>
        </w:rPr>
      </w:r>
      <w:r w:rsidR="00AA1410" w:rsidRPr="00A42CAB">
        <w:rPr>
          <w:lang w:val="en-GB" w:eastAsia="zh-CN"/>
        </w:rPr>
        <w:fldChar w:fldCharType="separate"/>
      </w:r>
      <w:r w:rsidR="00AA1410" w:rsidRPr="00A42CAB">
        <w:rPr>
          <w:lang w:val="en-GB" w:eastAsia="zh-CN"/>
        </w:rPr>
        <w:t>[7]</w:t>
      </w:r>
      <w:r w:rsidR="00AA1410" w:rsidRPr="00A42CAB">
        <w:rPr>
          <w:lang w:val="en-GB" w:eastAsia="zh-CN"/>
        </w:rPr>
        <w:fldChar w:fldCharType="end"/>
      </w:r>
      <w:r w:rsidRPr="00A42CAB">
        <w:rPr>
          <w:lang w:val="en-GB" w:eastAsia="zh-CN"/>
        </w:rPr>
        <w:t>.</w:t>
      </w:r>
    </w:p>
    <w:p w14:paraId="2E3859C8" w14:textId="1BEC2C59" w:rsidR="00974690" w:rsidRPr="00A42CAB" w:rsidRDefault="00974690" w:rsidP="00974690">
      <w:pPr>
        <w:autoSpaceDE/>
        <w:autoSpaceDN/>
        <w:adjustRightInd/>
        <w:spacing w:after="0"/>
        <w:rPr>
          <w:rFonts w:eastAsia="Batang"/>
          <w:i/>
          <w:sz w:val="20"/>
          <w:szCs w:val="20"/>
          <w:highlight w:val="green"/>
          <w:lang w:val="en-GB"/>
        </w:rPr>
      </w:pPr>
      <w:r w:rsidRPr="00A42CAB">
        <w:rPr>
          <w:rFonts w:eastAsia="Batang"/>
          <w:b/>
          <w:i/>
          <w:sz w:val="20"/>
          <w:szCs w:val="20"/>
          <w:highlight w:val="green"/>
          <w:lang w:val="en-GB"/>
        </w:rPr>
        <w:t>RAN1-106-e-agreement</w:t>
      </w:r>
    </w:p>
    <w:p w14:paraId="42D913F0" w14:textId="77777777" w:rsidR="00974690" w:rsidRPr="00A42CAB" w:rsidRDefault="00974690" w:rsidP="00974690">
      <w:pPr>
        <w:autoSpaceDE/>
        <w:autoSpaceDN/>
        <w:adjustRightInd/>
        <w:spacing w:after="0"/>
        <w:rPr>
          <w:rFonts w:eastAsia="宋体"/>
          <w:i/>
          <w:sz w:val="20"/>
          <w:szCs w:val="18"/>
          <w:lang w:val="en-GB"/>
        </w:rPr>
      </w:pPr>
      <w:r w:rsidRPr="00A42CAB">
        <w:rPr>
          <w:rFonts w:eastAsia="Batang"/>
          <w:i/>
          <w:sz w:val="20"/>
          <w:szCs w:val="20"/>
          <w:lang w:val="en-GB"/>
        </w:rPr>
        <w:lastRenderedPageBreak/>
        <w:t xml:space="preserve">On Rel.17 beam indication enhancements </w:t>
      </w:r>
      <w:r w:rsidRPr="00A42CAB">
        <w:rPr>
          <w:rFonts w:eastAsia="Batang"/>
          <w:i/>
          <w:color w:val="000000"/>
          <w:sz w:val="20"/>
          <w:szCs w:val="20"/>
          <w:lang w:val="en-GB"/>
        </w:rPr>
        <w:t>for inter-cell beam management</w:t>
      </w:r>
      <w:r w:rsidRPr="00A42CAB">
        <w:rPr>
          <w:rFonts w:eastAsia="Batang"/>
          <w:i/>
          <w:sz w:val="20"/>
          <w:szCs w:val="20"/>
          <w:lang w:val="en-GB"/>
        </w:rPr>
        <w:t xml:space="preserve">, for the supported </w:t>
      </w:r>
      <w:r w:rsidRPr="00A42CAB">
        <w:rPr>
          <w:rFonts w:eastAsia="宋体"/>
          <w:i/>
          <w:sz w:val="20"/>
          <w:szCs w:val="18"/>
          <w:lang w:val="en-GB"/>
        </w:rPr>
        <w:t>Rel-17 MAC-CE-based and/or DCI-based beam indication (at least using DCI formats 1_1/1_2 with and without DL assignment including the associated MAC-CE-based TCI state activation):</w:t>
      </w:r>
    </w:p>
    <w:p w14:paraId="1CDEC691" w14:textId="77777777" w:rsidR="00974690" w:rsidRPr="00A42CAB" w:rsidRDefault="00974690" w:rsidP="00A71AB1">
      <w:pPr>
        <w:widowControl w:val="0"/>
        <w:numPr>
          <w:ilvl w:val="0"/>
          <w:numId w:val="41"/>
        </w:numPr>
        <w:autoSpaceDE/>
        <w:autoSpaceDN/>
        <w:adjustRightInd/>
        <w:snapToGrid/>
        <w:spacing w:after="0"/>
        <w:jc w:val="left"/>
        <w:rPr>
          <w:rFonts w:eastAsia="Batang"/>
          <w:i/>
          <w:sz w:val="20"/>
          <w:szCs w:val="20"/>
          <w:lang w:val="en-GB" w:eastAsia="x-none"/>
        </w:rPr>
      </w:pPr>
      <w:r w:rsidRPr="00A42CAB">
        <w:rPr>
          <w:rFonts w:eastAsia="Batang"/>
          <w:i/>
          <w:sz w:val="20"/>
          <w:szCs w:val="18"/>
          <w:highlight w:val="yellow"/>
          <w:lang w:val="en-GB" w:eastAsia="x-none"/>
        </w:rPr>
        <w:t>Support a UE feature on how many physical cell IDs (including that of the serving cell) can be associated with the activated TCI states</w:t>
      </w:r>
      <w:r w:rsidRPr="00A42CAB">
        <w:rPr>
          <w:rFonts w:eastAsia="Batang"/>
          <w:i/>
          <w:sz w:val="20"/>
          <w:szCs w:val="18"/>
          <w:lang w:val="en-GB" w:eastAsia="x-none"/>
        </w:rPr>
        <w:t xml:space="preserve"> </w:t>
      </w:r>
    </w:p>
    <w:p w14:paraId="29745D21" w14:textId="77777777" w:rsidR="00974690" w:rsidRPr="00A42CAB" w:rsidRDefault="00974690" w:rsidP="00A71AB1">
      <w:pPr>
        <w:widowControl w:val="0"/>
        <w:numPr>
          <w:ilvl w:val="1"/>
          <w:numId w:val="41"/>
        </w:numPr>
        <w:autoSpaceDE/>
        <w:autoSpaceDN/>
        <w:adjustRightInd/>
        <w:snapToGrid/>
        <w:spacing w:after="0"/>
        <w:jc w:val="left"/>
        <w:rPr>
          <w:rFonts w:eastAsia="Batang"/>
          <w:i/>
          <w:sz w:val="16"/>
          <w:szCs w:val="20"/>
          <w:lang w:val="en-GB" w:eastAsia="x-none"/>
        </w:rPr>
      </w:pPr>
      <w:r w:rsidRPr="00A42CAB">
        <w:rPr>
          <w:rFonts w:eastAsia="Batang"/>
          <w:i/>
          <w:sz w:val="20"/>
          <w:szCs w:val="24"/>
          <w:lang w:val="en-GB" w:eastAsia="x-none"/>
        </w:rPr>
        <w:t>FFS: If UE is configured for only one physical cell ID, decide between the following two options:</w:t>
      </w:r>
    </w:p>
    <w:p w14:paraId="70257428" w14:textId="77777777" w:rsidR="00974690" w:rsidRPr="00A42CAB" w:rsidRDefault="00974690" w:rsidP="00A71AB1">
      <w:pPr>
        <w:widowControl w:val="0"/>
        <w:numPr>
          <w:ilvl w:val="2"/>
          <w:numId w:val="41"/>
        </w:numPr>
        <w:autoSpaceDE/>
        <w:autoSpaceDN/>
        <w:adjustRightInd/>
        <w:snapToGrid/>
        <w:spacing w:after="0"/>
        <w:jc w:val="left"/>
        <w:rPr>
          <w:rFonts w:eastAsia="Batang"/>
          <w:i/>
          <w:sz w:val="16"/>
          <w:szCs w:val="20"/>
          <w:lang w:val="en-GB" w:eastAsia="x-none"/>
        </w:rPr>
      </w:pPr>
      <w:r w:rsidRPr="00A42CAB">
        <w:rPr>
          <w:rFonts w:eastAsia="Batang"/>
          <w:i/>
          <w:sz w:val="20"/>
          <w:szCs w:val="24"/>
          <w:lang w:val="en-GB" w:eastAsia="x-none"/>
        </w:rPr>
        <w:t xml:space="preserve">Opt1: the NW can activate TCI states associated with either the same physical cell ID as that of the serving cell or a different physical cell ID from that of the serving cell </w:t>
      </w:r>
    </w:p>
    <w:p w14:paraId="67E61312" w14:textId="77777777" w:rsidR="00974690" w:rsidRPr="00A42CAB" w:rsidRDefault="00974690" w:rsidP="00A71AB1">
      <w:pPr>
        <w:widowControl w:val="0"/>
        <w:numPr>
          <w:ilvl w:val="2"/>
          <w:numId w:val="41"/>
        </w:numPr>
        <w:autoSpaceDE/>
        <w:autoSpaceDN/>
        <w:adjustRightInd/>
        <w:snapToGrid/>
        <w:spacing w:after="0"/>
        <w:jc w:val="left"/>
        <w:rPr>
          <w:rFonts w:eastAsia="Batang"/>
          <w:i/>
          <w:sz w:val="16"/>
          <w:szCs w:val="20"/>
          <w:lang w:val="en-GB" w:eastAsia="x-none"/>
        </w:rPr>
      </w:pPr>
      <w:r w:rsidRPr="00A42CAB">
        <w:rPr>
          <w:rFonts w:eastAsia="Batang"/>
          <w:i/>
          <w:sz w:val="20"/>
          <w:szCs w:val="24"/>
          <w:lang w:val="en-GB" w:eastAsia="x-none"/>
        </w:rPr>
        <w:t>Opt2: the NW can only activate TCI states associated with the same physical cell ID as that of the serving cell</w:t>
      </w:r>
    </w:p>
    <w:p w14:paraId="695124C4" w14:textId="34019B33" w:rsidR="00974690" w:rsidRPr="00A42CAB" w:rsidRDefault="00974690" w:rsidP="00974690">
      <w:pPr>
        <w:autoSpaceDE/>
        <w:autoSpaceDN/>
        <w:adjustRightInd/>
        <w:spacing w:after="0"/>
        <w:rPr>
          <w:rFonts w:eastAsia="Batang"/>
          <w:i/>
          <w:sz w:val="16"/>
          <w:szCs w:val="20"/>
          <w:lang w:val="en-GB" w:eastAsia="x-none"/>
        </w:rPr>
      </w:pPr>
      <w:r w:rsidRPr="00A42CAB">
        <w:rPr>
          <w:rFonts w:eastAsia="Batang"/>
          <w:i/>
          <w:sz w:val="20"/>
          <w:szCs w:val="18"/>
          <w:lang w:val="en-GB" w:eastAsia="x-none"/>
        </w:rPr>
        <w:t>Note: The above does not necessarily mean that more than 1 physical cell ID that is not serving cell in RRC</w:t>
      </w:r>
    </w:p>
    <w:p w14:paraId="43CB46C5" w14:textId="66AD13BC" w:rsidR="002D4D33" w:rsidRPr="00A42CAB" w:rsidRDefault="002D4D33" w:rsidP="00DA4C26">
      <w:pPr>
        <w:rPr>
          <w:lang w:val="en-GB" w:eastAsia="zh-CN"/>
        </w:rPr>
      </w:pPr>
      <w:r w:rsidRPr="00A42CAB">
        <w:rPr>
          <w:lang w:val="en-GB" w:eastAsia="zh-CN"/>
        </w:rPr>
        <w:t>Accordingly, it is better to add a new feature group to deal with it.</w:t>
      </w:r>
    </w:p>
    <w:p w14:paraId="231C4854" w14:textId="52D5F05D" w:rsidR="007F0FAE" w:rsidRPr="00A42CAB" w:rsidRDefault="00974690" w:rsidP="00DA4C26">
      <w:pPr>
        <w:rPr>
          <w:b/>
          <w:i/>
          <w:lang w:val="en-GB" w:eastAsia="zh-CN"/>
        </w:rPr>
      </w:pPr>
      <w:r w:rsidRPr="00A42CAB">
        <w:rPr>
          <w:b/>
          <w:i/>
          <w:lang w:val="en-GB" w:eastAsia="zh-CN"/>
        </w:rPr>
        <w:t>P</w:t>
      </w:r>
      <w:r w:rsidR="00AA1410" w:rsidRPr="00A42CAB">
        <w:rPr>
          <w:b/>
          <w:i/>
          <w:lang w:val="en-GB" w:eastAsia="zh-CN"/>
        </w:rPr>
        <w:t>roposal</w:t>
      </w:r>
      <w:r w:rsidR="00AA5B83" w:rsidRPr="00A42CAB">
        <w:rPr>
          <w:b/>
          <w:i/>
          <w:lang w:val="en-GB" w:eastAsia="zh-CN"/>
        </w:rPr>
        <w:t xml:space="preserve"> 4</w:t>
      </w:r>
      <w:r w:rsidRPr="00A42CAB">
        <w:rPr>
          <w:b/>
          <w:i/>
          <w:lang w:val="en-GB" w:eastAsia="zh-CN"/>
        </w:rPr>
        <w:t>: Add another feature group about the beam indication for inter-cell beam management to discuss the supported number of MAC-CE activated PCI(s) different from serving cell PCI.</w:t>
      </w:r>
    </w:p>
    <w:tbl>
      <w:tblPr>
        <w:tblW w:w="1377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2"/>
        <w:gridCol w:w="850"/>
        <w:gridCol w:w="1134"/>
        <w:gridCol w:w="5387"/>
        <w:gridCol w:w="236"/>
        <w:gridCol w:w="236"/>
        <w:gridCol w:w="236"/>
        <w:gridCol w:w="236"/>
        <w:gridCol w:w="236"/>
        <w:gridCol w:w="2080"/>
        <w:gridCol w:w="1701"/>
      </w:tblGrid>
      <w:tr w:rsidR="006B1BCE" w:rsidRPr="00A42CAB" w14:paraId="2A4EEA88" w14:textId="77777777" w:rsidTr="003D4D9B">
        <w:trPr>
          <w:trHeight w:val="20"/>
        </w:trPr>
        <w:tc>
          <w:tcPr>
            <w:tcW w:w="1442" w:type="dxa"/>
            <w:tcBorders>
              <w:top w:val="single" w:sz="4" w:space="0" w:color="auto"/>
              <w:left w:val="single" w:sz="4" w:space="0" w:color="auto"/>
              <w:bottom w:val="single" w:sz="4" w:space="0" w:color="auto"/>
              <w:right w:val="single" w:sz="4" w:space="0" w:color="auto"/>
            </w:tcBorders>
            <w:shd w:val="clear" w:color="auto" w:fill="auto"/>
          </w:tcPr>
          <w:p w14:paraId="6DF46EFA" w14:textId="77777777" w:rsidR="006B1BCE" w:rsidRPr="00A42CAB" w:rsidRDefault="006B1BCE" w:rsidP="000F4139">
            <w:pPr>
              <w:pStyle w:val="TAL"/>
              <w:rPr>
                <w:rFonts w:ascii="Times New Roman" w:hAnsi="Times New Roman"/>
                <w:szCs w:val="18"/>
              </w:rPr>
            </w:pPr>
            <w:r w:rsidRPr="00A42CAB">
              <w:rPr>
                <w:rFonts w:ascii="Times New Roman" w:hAnsi="Times New Roman"/>
                <w:szCs w:val="18"/>
              </w:rPr>
              <w:t>Features</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5526501" w14:textId="77777777" w:rsidR="006B1BCE" w:rsidRPr="00A42CAB" w:rsidRDefault="006B1BCE" w:rsidP="000F4139">
            <w:pPr>
              <w:pStyle w:val="TAL"/>
              <w:rPr>
                <w:rFonts w:ascii="Times New Roman" w:hAnsi="Times New Roman"/>
                <w:szCs w:val="18"/>
              </w:rPr>
            </w:pPr>
            <w:r w:rsidRPr="00A42CAB">
              <w:rPr>
                <w:rFonts w:ascii="Times New Roman" w:hAnsi="Times New Roman"/>
                <w:szCs w:val="18"/>
              </w:rPr>
              <w:t>Index</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F9BEB0" w14:textId="77777777" w:rsidR="006B1BCE" w:rsidRPr="00A42CAB" w:rsidRDefault="006B1BCE" w:rsidP="000F4139">
            <w:pPr>
              <w:pStyle w:val="TAL"/>
              <w:rPr>
                <w:rFonts w:ascii="Times New Roman" w:eastAsia="等线" w:hAnsi="Times New Roman"/>
                <w:szCs w:val="18"/>
              </w:rPr>
            </w:pPr>
            <w:r w:rsidRPr="00A42CAB">
              <w:rPr>
                <w:rFonts w:ascii="Times New Roman" w:eastAsia="等线" w:hAnsi="Times New Roman"/>
                <w:szCs w:val="18"/>
              </w:rPr>
              <w:t>Feature group</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0C15524A" w14:textId="77777777" w:rsidR="006B1BCE" w:rsidRPr="00A42CAB" w:rsidRDefault="006B1BCE" w:rsidP="000F4139">
            <w:pPr>
              <w:spacing w:afterLines="50"/>
              <w:contextualSpacing/>
              <w:jc w:val="left"/>
              <w:rPr>
                <w:sz w:val="18"/>
                <w:szCs w:val="18"/>
              </w:rPr>
            </w:pPr>
            <w:r w:rsidRPr="00A42CAB">
              <w:rPr>
                <w:sz w:val="18"/>
                <w:szCs w:val="18"/>
              </w:rPr>
              <w:t>Components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9028706" w14:textId="77777777" w:rsidR="006B1BCE" w:rsidRPr="00A42CAB" w:rsidRDefault="006B1BCE" w:rsidP="000F4139">
            <w:pPr>
              <w:pStyle w:val="TAL"/>
              <w:rPr>
                <w:rFonts w:ascii="Times New Roman" w:hAnsi="Times New Roman"/>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102B61D" w14:textId="77777777" w:rsidR="006B1BCE" w:rsidRPr="00A42CAB" w:rsidRDefault="006B1BCE" w:rsidP="000F4139">
            <w:pPr>
              <w:pStyle w:val="TAL"/>
              <w:rPr>
                <w:rFonts w:ascii="Times New Roman" w:eastAsia="宋体" w:hAnsi="Times New Roman"/>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0115492" w14:textId="77777777" w:rsidR="006B1BCE" w:rsidRPr="00A42CAB" w:rsidRDefault="006B1BCE" w:rsidP="000F4139">
            <w:pPr>
              <w:pStyle w:val="TAL"/>
              <w:rPr>
                <w:rFonts w:ascii="Times New Roman" w:hAnsi="Times New Roman"/>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3E63D4D" w14:textId="77777777" w:rsidR="006B1BCE" w:rsidRPr="00A42CAB" w:rsidRDefault="006B1BCE" w:rsidP="000F4139">
            <w:pPr>
              <w:pStyle w:val="TAL"/>
              <w:rPr>
                <w:rFonts w:ascii="Times New Roman" w:eastAsia="宋体" w:hAnsi="Times New Roman"/>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2CAB220" w14:textId="77777777" w:rsidR="006B1BCE" w:rsidRPr="00A42CAB" w:rsidRDefault="006B1BCE" w:rsidP="000F4139">
            <w:pPr>
              <w:pStyle w:val="TAL"/>
              <w:rPr>
                <w:rFonts w:ascii="Times New Roman" w:hAnsi="Times New Roman"/>
                <w:szCs w:val="18"/>
              </w:rPr>
            </w:pP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152058E8" w14:textId="77777777" w:rsidR="006B1BCE" w:rsidRPr="00A42CAB" w:rsidRDefault="006B1BCE" w:rsidP="000F4139">
            <w:pPr>
              <w:spacing w:afterLines="50"/>
              <w:contextualSpacing/>
              <w:jc w:val="left"/>
              <w:rPr>
                <w:color w:val="00B0F0"/>
                <w:sz w:val="18"/>
                <w:szCs w:val="18"/>
              </w:rPr>
            </w:pPr>
            <w:r w:rsidRPr="00A42CAB">
              <w:rPr>
                <w:color w:val="000000" w:themeColor="text1"/>
                <w:sz w:val="18"/>
                <w:szCs w:val="18"/>
              </w:rPr>
              <w:t>Note</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FF899C" w14:textId="77777777" w:rsidR="006B1BCE" w:rsidRPr="00A42CAB" w:rsidRDefault="006B1BCE" w:rsidP="000F4139">
            <w:pPr>
              <w:pStyle w:val="TAL"/>
              <w:rPr>
                <w:rFonts w:ascii="Times New Roman" w:hAnsi="Times New Roman"/>
                <w:szCs w:val="18"/>
              </w:rPr>
            </w:pPr>
            <w:r w:rsidRPr="00A42CAB">
              <w:rPr>
                <w:rFonts w:ascii="Times New Roman" w:hAnsi="Times New Roman"/>
                <w:szCs w:val="18"/>
              </w:rPr>
              <w:t>Mandatory/Optional</w:t>
            </w:r>
          </w:p>
        </w:tc>
      </w:tr>
      <w:tr w:rsidR="006B1BCE" w:rsidRPr="00A42CAB" w14:paraId="2B7D69B2" w14:textId="77777777" w:rsidTr="003D4D9B">
        <w:trPr>
          <w:trHeight w:val="20"/>
        </w:trPr>
        <w:tc>
          <w:tcPr>
            <w:tcW w:w="1442" w:type="dxa"/>
            <w:tcBorders>
              <w:top w:val="single" w:sz="4" w:space="0" w:color="auto"/>
              <w:left w:val="single" w:sz="4" w:space="0" w:color="auto"/>
              <w:bottom w:val="single" w:sz="4" w:space="0" w:color="auto"/>
              <w:right w:val="single" w:sz="4" w:space="0" w:color="auto"/>
            </w:tcBorders>
            <w:shd w:val="clear" w:color="auto" w:fill="auto"/>
          </w:tcPr>
          <w:p w14:paraId="30883A79" w14:textId="77777777" w:rsidR="006B1BCE" w:rsidRPr="00A42CAB" w:rsidRDefault="006B1BCE" w:rsidP="000F4139">
            <w:pPr>
              <w:pStyle w:val="TAL"/>
              <w:rPr>
                <w:rFonts w:ascii="Times New Roman" w:hAnsi="Times New Roman"/>
                <w:szCs w:val="18"/>
              </w:rPr>
            </w:pPr>
            <w:r w:rsidRPr="00A42CAB">
              <w:rPr>
                <w:rFonts w:ascii="Times New Roman" w:hAnsi="Times New Roman"/>
                <w:szCs w:val="18"/>
              </w:rPr>
              <w:t>23. NR_FeMIMO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381057" w14:textId="4C0F3889" w:rsidR="006B1BCE" w:rsidRPr="00A42CAB" w:rsidRDefault="006B1BCE" w:rsidP="000F4139">
            <w:pPr>
              <w:pStyle w:val="TAL"/>
              <w:rPr>
                <w:rFonts w:ascii="Times New Roman" w:hAnsi="Times New Roman"/>
                <w:szCs w:val="18"/>
              </w:rPr>
            </w:pPr>
            <w:r w:rsidRPr="00A42CAB">
              <w:rPr>
                <w:rFonts w:ascii="Times New Roman" w:hAnsi="Times New Roman"/>
                <w:szCs w:val="18"/>
              </w:rPr>
              <w:t>23-1-2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D7D863" w14:textId="07275451" w:rsidR="006B1BCE" w:rsidRPr="00A42CAB" w:rsidRDefault="00803754" w:rsidP="000F4139">
            <w:pPr>
              <w:pStyle w:val="TAL"/>
              <w:rPr>
                <w:rFonts w:ascii="Times New Roman" w:eastAsia="宋体" w:hAnsi="Times New Roman"/>
                <w:szCs w:val="18"/>
                <w:lang w:eastAsia="zh-CN"/>
              </w:rPr>
            </w:pPr>
            <w:r w:rsidRPr="00A42CAB">
              <w:rPr>
                <w:rFonts w:ascii="Times New Roman" w:eastAsia="等线" w:hAnsi="Times New Roman"/>
                <w:szCs w:val="18"/>
                <w:lang w:val="en-US"/>
              </w:rPr>
              <w:t>Inter-cell measurement and reporting (for inter-cell BM [and mTRP])</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4355B9DE" w14:textId="77777777" w:rsidR="006B1BCE" w:rsidRPr="00A42CAB" w:rsidRDefault="006B1BCE" w:rsidP="006B1BCE">
            <w:pPr>
              <w:spacing w:afterLines="50"/>
              <w:contextualSpacing/>
              <w:jc w:val="left"/>
              <w:rPr>
                <w:color w:val="000000" w:themeColor="text1"/>
                <w:sz w:val="18"/>
                <w:szCs w:val="18"/>
              </w:rPr>
            </w:pPr>
            <w:r w:rsidRPr="00A42CAB">
              <w:rPr>
                <w:color w:val="000000" w:themeColor="text1"/>
                <w:sz w:val="18"/>
                <w:szCs w:val="18"/>
              </w:rPr>
              <w:t>1. Support of [L1-RSRP/beam] measurement and report on SSB(s) with PCI(s) different from serving cell PCI</w:t>
            </w:r>
          </w:p>
          <w:p w14:paraId="4AC85AD5" w14:textId="77777777" w:rsidR="006B1BCE" w:rsidRPr="00A42CAB" w:rsidRDefault="006B1BCE" w:rsidP="006B1BCE">
            <w:pPr>
              <w:spacing w:afterLines="50"/>
              <w:contextualSpacing/>
              <w:jc w:val="left"/>
              <w:rPr>
                <w:color w:val="000000" w:themeColor="text1"/>
                <w:sz w:val="18"/>
                <w:szCs w:val="18"/>
              </w:rPr>
            </w:pPr>
            <w:r w:rsidRPr="00A42CAB">
              <w:rPr>
                <w:color w:val="000000" w:themeColor="text1"/>
                <w:sz w:val="18"/>
                <w:szCs w:val="18"/>
              </w:rPr>
              <w:t>2. Support of [L1-RSRP/beam] reporting of up to Kmax=4 SSBRI-RSRP[,SS-RSRP] [pairs/beams], with at least one [pair/beam] associated with a PCI different from serving cell PCI [in one report instance]</w:t>
            </w:r>
          </w:p>
          <w:p w14:paraId="03516769" w14:textId="77777777" w:rsidR="006B1BCE" w:rsidRPr="00A42CAB" w:rsidRDefault="006B1BCE" w:rsidP="006B1BCE">
            <w:pPr>
              <w:spacing w:afterLines="50"/>
              <w:contextualSpacing/>
              <w:jc w:val="left"/>
              <w:rPr>
                <w:color w:val="000000" w:themeColor="text1"/>
                <w:sz w:val="18"/>
                <w:szCs w:val="18"/>
              </w:rPr>
            </w:pPr>
          </w:p>
          <w:p w14:paraId="64F8EC4D" w14:textId="77777777" w:rsidR="006B1BCE" w:rsidRPr="00A42CAB" w:rsidRDefault="006B1BCE" w:rsidP="006B1BCE">
            <w:pPr>
              <w:spacing w:afterLines="50"/>
              <w:contextualSpacing/>
              <w:jc w:val="left"/>
              <w:rPr>
                <w:color w:val="000000" w:themeColor="text1"/>
                <w:sz w:val="18"/>
                <w:szCs w:val="18"/>
              </w:rPr>
            </w:pPr>
            <w:r w:rsidRPr="00A42CAB">
              <w:rPr>
                <w:color w:val="000000" w:themeColor="text1"/>
                <w:sz w:val="18"/>
                <w:szCs w:val="18"/>
              </w:rPr>
              <w:t>[3. The number of [RRC-configured</w:t>
            </w:r>
            <w:r w:rsidRPr="00A42CAB">
              <w:rPr>
                <w:strike/>
                <w:color w:val="FFC000"/>
                <w:sz w:val="18"/>
                <w:szCs w:val="18"/>
              </w:rPr>
              <w:t>/ MAC-CE activated</w:t>
            </w:r>
            <w:r w:rsidRPr="00A42CAB">
              <w:rPr>
                <w:color w:val="000000" w:themeColor="text1"/>
                <w:sz w:val="18"/>
                <w:szCs w:val="18"/>
              </w:rPr>
              <w:t>] PCI(s) different from serving cell PCI for beam measurement] [in FR1]</w:t>
            </w:r>
          </w:p>
          <w:p w14:paraId="3C8E38EA" w14:textId="77777777" w:rsidR="006B1BCE" w:rsidRPr="00A42CAB" w:rsidRDefault="006B1BCE" w:rsidP="006B1BCE">
            <w:pPr>
              <w:spacing w:afterLines="50"/>
              <w:contextualSpacing/>
              <w:jc w:val="left"/>
              <w:rPr>
                <w:color w:val="000000" w:themeColor="text1"/>
                <w:sz w:val="18"/>
                <w:szCs w:val="18"/>
              </w:rPr>
            </w:pPr>
          </w:p>
          <w:p w14:paraId="372A4BEA" w14:textId="77777777" w:rsidR="006B1BCE" w:rsidRPr="00A42CAB" w:rsidRDefault="006B1BCE" w:rsidP="006B1BCE">
            <w:pPr>
              <w:spacing w:afterLines="50"/>
              <w:contextualSpacing/>
              <w:jc w:val="left"/>
              <w:rPr>
                <w:color w:val="000000" w:themeColor="text1"/>
                <w:sz w:val="18"/>
                <w:szCs w:val="18"/>
              </w:rPr>
            </w:pPr>
            <w:r w:rsidRPr="00A42CAB">
              <w:rPr>
                <w:color w:val="000000" w:themeColor="text1"/>
                <w:sz w:val="18"/>
                <w:szCs w:val="18"/>
              </w:rPr>
              <w:t>[4. The number of [RRC- configured</w:t>
            </w:r>
            <w:r w:rsidRPr="00A42CAB">
              <w:rPr>
                <w:strike/>
                <w:color w:val="FFC000"/>
                <w:sz w:val="18"/>
                <w:szCs w:val="18"/>
              </w:rPr>
              <w:t>/ MAC-CE activated</w:t>
            </w:r>
            <w:r w:rsidRPr="00A42CAB">
              <w:rPr>
                <w:color w:val="000000" w:themeColor="text1"/>
                <w:sz w:val="18"/>
                <w:szCs w:val="18"/>
              </w:rPr>
              <w:t>] PCI(s) different from serving cell PCI for beam measurement] [in FR2]</w:t>
            </w:r>
          </w:p>
          <w:p w14:paraId="6CAF20DA" w14:textId="77777777" w:rsidR="006B1BCE" w:rsidRPr="00A42CAB" w:rsidRDefault="006B1BCE" w:rsidP="006B1BCE">
            <w:pPr>
              <w:spacing w:afterLines="50"/>
              <w:contextualSpacing/>
              <w:jc w:val="left"/>
              <w:rPr>
                <w:color w:val="000000" w:themeColor="text1"/>
                <w:sz w:val="18"/>
                <w:szCs w:val="18"/>
              </w:rPr>
            </w:pPr>
          </w:p>
          <w:p w14:paraId="158C4B07" w14:textId="77777777" w:rsidR="006B1BCE" w:rsidRPr="00A42CAB" w:rsidRDefault="006B1BCE" w:rsidP="006B1BCE">
            <w:pPr>
              <w:spacing w:afterLines="50"/>
              <w:contextualSpacing/>
              <w:jc w:val="left"/>
              <w:rPr>
                <w:color w:val="000000" w:themeColor="text1"/>
                <w:sz w:val="18"/>
                <w:szCs w:val="18"/>
              </w:rPr>
            </w:pPr>
            <w:r w:rsidRPr="00A42CAB">
              <w:rPr>
                <w:color w:val="000000" w:themeColor="text1"/>
                <w:sz w:val="18"/>
                <w:szCs w:val="18"/>
              </w:rPr>
              <w:t>[5. The max number of SSB resources configured to measure L1-RSRP within a slot across all PCI(s) different from serving cell PCI]</w:t>
            </w:r>
          </w:p>
          <w:p w14:paraId="4226FA86" w14:textId="77777777" w:rsidR="006B1BCE" w:rsidRPr="00A42CAB" w:rsidRDefault="006B1BCE" w:rsidP="006B1BCE">
            <w:pPr>
              <w:spacing w:afterLines="50"/>
              <w:contextualSpacing/>
              <w:jc w:val="left"/>
              <w:rPr>
                <w:color w:val="000000" w:themeColor="text1"/>
                <w:sz w:val="18"/>
                <w:szCs w:val="18"/>
              </w:rPr>
            </w:pPr>
          </w:p>
          <w:p w14:paraId="6C65BC3F" w14:textId="77777777" w:rsidR="006B1BCE" w:rsidRPr="00A42CAB" w:rsidRDefault="006B1BCE" w:rsidP="006B1BCE">
            <w:pPr>
              <w:spacing w:afterLines="50"/>
              <w:contextualSpacing/>
              <w:jc w:val="left"/>
              <w:rPr>
                <w:color w:val="000000" w:themeColor="text1"/>
                <w:sz w:val="18"/>
                <w:szCs w:val="18"/>
              </w:rPr>
            </w:pPr>
            <w:r w:rsidRPr="00A42CAB">
              <w:rPr>
                <w:color w:val="000000" w:themeColor="text1"/>
                <w:sz w:val="18"/>
                <w:szCs w:val="18"/>
              </w:rPr>
              <w:t>[6. The max number of SSB resources configured to measure L1-RSRP across all PCI(s) different from serving cell PCI]</w:t>
            </w:r>
          </w:p>
          <w:p w14:paraId="15F3A75D" w14:textId="77777777" w:rsidR="006B1BCE" w:rsidRPr="00A42CAB" w:rsidRDefault="006B1BCE" w:rsidP="006B1BCE">
            <w:pPr>
              <w:spacing w:afterLines="50"/>
              <w:contextualSpacing/>
              <w:jc w:val="left"/>
              <w:rPr>
                <w:color w:val="000000" w:themeColor="text1"/>
                <w:sz w:val="18"/>
                <w:szCs w:val="18"/>
              </w:rPr>
            </w:pPr>
          </w:p>
          <w:p w14:paraId="7BB0A2DA" w14:textId="3F68529B" w:rsidR="006B1BCE" w:rsidRPr="00A42CAB" w:rsidRDefault="006B1BCE" w:rsidP="006B1BCE">
            <w:pPr>
              <w:spacing w:afterLines="50"/>
              <w:contextualSpacing/>
              <w:jc w:val="left"/>
              <w:rPr>
                <w:color w:val="7030A0"/>
                <w:sz w:val="18"/>
                <w:szCs w:val="18"/>
              </w:rPr>
            </w:pPr>
            <w:r w:rsidRPr="00A42CAB">
              <w:rPr>
                <w:color w:val="000000" w:themeColor="text1"/>
                <w:sz w:val="18"/>
                <w:szCs w:val="18"/>
              </w:rPr>
              <w:t>[7. Support on that SSB(s) with PCI(s) different from serving cell PCI configured for L1 beam measurement and report are not included in SSBs with PCIs configured for L3 mobility measurement]</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264743D" w14:textId="77777777" w:rsidR="006B1BCE" w:rsidRPr="00A42CAB" w:rsidRDefault="006B1BCE" w:rsidP="000F4139">
            <w:pPr>
              <w:pStyle w:val="TAL"/>
              <w:rPr>
                <w:rFonts w:ascii="Times New Roman" w:hAnsi="Times New Roman"/>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22CC297E" w14:textId="77777777" w:rsidR="006B1BCE" w:rsidRPr="00A42CAB" w:rsidRDefault="006B1BCE" w:rsidP="000F4139">
            <w:pPr>
              <w:pStyle w:val="TAL"/>
              <w:rPr>
                <w:rFonts w:ascii="Times New Roman" w:eastAsia="宋体" w:hAnsi="Times New Roman"/>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D609EBE" w14:textId="77777777" w:rsidR="006B1BCE" w:rsidRPr="00A42CAB" w:rsidRDefault="006B1BCE" w:rsidP="000F4139">
            <w:pPr>
              <w:pStyle w:val="TAL"/>
              <w:rPr>
                <w:rFonts w:ascii="Times New Roman" w:hAnsi="Times New Roman"/>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EB69BF1" w14:textId="77777777" w:rsidR="006B1BCE" w:rsidRPr="00A42CAB" w:rsidRDefault="006B1BCE" w:rsidP="000F4139">
            <w:pPr>
              <w:pStyle w:val="TAL"/>
              <w:rPr>
                <w:rFonts w:ascii="Times New Roman" w:eastAsia="宋体" w:hAnsi="Times New Roman"/>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E8939E0" w14:textId="77777777" w:rsidR="006B1BCE" w:rsidRPr="00A42CAB" w:rsidRDefault="006B1BCE" w:rsidP="000F4139">
            <w:pPr>
              <w:pStyle w:val="TAL"/>
              <w:rPr>
                <w:rFonts w:ascii="Times New Roman" w:hAnsi="Times New Roman"/>
                <w:szCs w:val="18"/>
              </w:rPr>
            </w:pP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21C1AEA9" w14:textId="77777777" w:rsidR="003D4D9B" w:rsidRPr="00A42CAB" w:rsidRDefault="003D4D9B" w:rsidP="003D4D9B">
            <w:pPr>
              <w:keepNext/>
              <w:keepLines/>
              <w:overflowPunct w:val="0"/>
              <w:snapToGrid/>
              <w:spacing w:after="0"/>
              <w:jc w:val="left"/>
              <w:textAlignment w:val="baseline"/>
              <w:rPr>
                <w:rFonts w:eastAsia="Times New Roman"/>
                <w:sz w:val="18"/>
                <w:szCs w:val="20"/>
                <w:lang w:val="en-GB" w:eastAsia="ja-JP"/>
              </w:rPr>
            </w:pPr>
            <w:r w:rsidRPr="00A42CAB">
              <w:rPr>
                <w:rFonts w:eastAsia="Times New Roman"/>
                <w:sz w:val="18"/>
                <w:szCs w:val="20"/>
                <w:lang w:val="en-GB" w:eastAsia="ja-JP"/>
              </w:rPr>
              <w:t>{Support, Not support}</w:t>
            </w:r>
          </w:p>
          <w:p w14:paraId="1E564D22" w14:textId="77777777" w:rsidR="003D4D9B" w:rsidRPr="00A42CAB" w:rsidRDefault="003D4D9B" w:rsidP="003D4D9B">
            <w:pPr>
              <w:keepNext/>
              <w:keepLines/>
              <w:overflowPunct w:val="0"/>
              <w:snapToGrid/>
              <w:spacing w:after="0"/>
              <w:jc w:val="left"/>
              <w:textAlignment w:val="baseline"/>
              <w:rPr>
                <w:rFonts w:eastAsia="Times New Roman"/>
                <w:sz w:val="18"/>
                <w:szCs w:val="20"/>
                <w:lang w:val="en-GB" w:eastAsia="ja-JP"/>
              </w:rPr>
            </w:pPr>
          </w:p>
          <w:p w14:paraId="6FD9CC9E" w14:textId="77777777" w:rsidR="003D4D9B" w:rsidRPr="00A42CAB" w:rsidRDefault="003D4D9B" w:rsidP="003D4D9B">
            <w:pPr>
              <w:keepNext/>
              <w:keepLines/>
              <w:overflowPunct w:val="0"/>
              <w:snapToGrid/>
              <w:spacing w:after="0"/>
              <w:jc w:val="left"/>
              <w:textAlignment w:val="baseline"/>
              <w:rPr>
                <w:rFonts w:eastAsia="Times New Roman"/>
                <w:sz w:val="18"/>
                <w:szCs w:val="20"/>
                <w:lang w:val="en-GB" w:eastAsia="ja-JP"/>
              </w:rPr>
            </w:pPr>
            <w:r w:rsidRPr="00A42CAB">
              <w:rPr>
                <w:rFonts w:eastAsia="Times New Roman"/>
                <w:sz w:val="18"/>
                <w:szCs w:val="20"/>
                <w:lang w:val="en-GB" w:eastAsia="ja-JP"/>
              </w:rPr>
              <w:t>[2. Candidate value of {1,2,3,4}]</w:t>
            </w:r>
          </w:p>
          <w:p w14:paraId="118BBD3E" w14:textId="77777777" w:rsidR="003D4D9B" w:rsidRPr="00A42CAB" w:rsidRDefault="003D4D9B" w:rsidP="003D4D9B">
            <w:pPr>
              <w:keepNext/>
              <w:keepLines/>
              <w:overflowPunct w:val="0"/>
              <w:snapToGrid/>
              <w:spacing w:after="0"/>
              <w:jc w:val="left"/>
              <w:textAlignment w:val="baseline"/>
              <w:rPr>
                <w:rFonts w:eastAsia="Times New Roman"/>
                <w:sz w:val="18"/>
                <w:szCs w:val="20"/>
                <w:lang w:val="en-GB" w:eastAsia="ja-JP"/>
              </w:rPr>
            </w:pPr>
          </w:p>
          <w:p w14:paraId="38E7A01B" w14:textId="77777777" w:rsidR="003D4D9B" w:rsidRPr="00A42CAB" w:rsidRDefault="003D4D9B" w:rsidP="003D4D9B">
            <w:pPr>
              <w:keepNext/>
              <w:keepLines/>
              <w:overflowPunct w:val="0"/>
              <w:snapToGrid/>
              <w:spacing w:after="0"/>
              <w:jc w:val="left"/>
              <w:textAlignment w:val="baseline"/>
              <w:rPr>
                <w:rFonts w:eastAsia="Times New Roman"/>
                <w:sz w:val="18"/>
                <w:szCs w:val="20"/>
                <w:lang w:val="en-GB" w:eastAsia="ja-JP"/>
              </w:rPr>
            </w:pPr>
            <w:r w:rsidRPr="00A42CAB">
              <w:rPr>
                <w:rFonts w:eastAsia="Times New Roman"/>
                <w:sz w:val="18"/>
                <w:szCs w:val="20"/>
                <w:lang w:val="en-GB" w:eastAsia="ja-JP"/>
              </w:rPr>
              <w:t>[3. candidate values {1, 2, 4, 6}]</w:t>
            </w:r>
          </w:p>
          <w:p w14:paraId="28F60892" w14:textId="77777777" w:rsidR="003D4D9B" w:rsidRPr="00A42CAB" w:rsidRDefault="003D4D9B" w:rsidP="003D4D9B">
            <w:pPr>
              <w:keepNext/>
              <w:keepLines/>
              <w:overflowPunct w:val="0"/>
              <w:snapToGrid/>
              <w:spacing w:after="0"/>
              <w:jc w:val="left"/>
              <w:textAlignment w:val="baseline"/>
              <w:rPr>
                <w:rFonts w:eastAsia="Times New Roman"/>
                <w:sz w:val="18"/>
                <w:szCs w:val="20"/>
                <w:lang w:val="en-GB" w:eastAsia="ja-JP"/>
              </w:rPr>
            </w:pPr>
          </w:p>
          <w:p w14:paraId="01B39DF0" w14:textId="77777777" w:rsidR="003D4D9B" w:rsidRPr="00A42CAB" w:rsidRDefault="003D4D9B" w:rsidP="003D4D9B">
            <w:pPr>
              <w:keepNext/>
              <w:keepLines/>
              <w:overflowPunct w:val="0"/>
              <w:snapToGrid/>
              <w:spacing w:after="0"/>
              <w:jc w:val="left"/>
              <w:textAlignment w:val="baseline"/>
              <w:rPr>
                <w:rFonts w:eastAsia="Times New Roman"/>
                <w:sz w:val="18"/>
                <w:szCs w:val="20"/>
                <w:lang w:val="en-GB" w:eastAsia="ja-JP"/>
              </w:rPr>
            </w:pPr>
            <w:r w:rsidRPr="00A42CAB">
              <w:rPr>
                <w:rFonts w:eastAsia="Times New Roman"/>
                <w:sz w:val="18"/>
                <w:szCs w:val="20"/>
                <w:lang w:val="en-GB" w:eastAsia="ja-JP"/>
              </w:rPr>
              <w:t>[4. candidate values {1, 2, 4}]</w:t>
            </w:r>
          </w:p>
          <w:p w14:paraId="62BEABF2" w14:textId="77777777" w:rsidR="003D4D9B" w:rsidRPr="00A42CAB" w:rsidRDefault="003D4D9B" w:rsidP="003D4D9B">
            <w:pPr>
              <w:keepNext/>
              <w:keepLines/>
              <w:overflowPunct w:val="0"/>
              <w:snapToGrid/>
              <w:spacing w:after="0"/>
              <w:jc w:val="left"/>
              <w:textAlignment w:val="baseline"/>
              <w:rPr>
                <w:rFonts w:eastAsia="Times New Roman"/>
                <w:sz w:val="18"/>
                <w:szCs w:val="20"/>
                <w:lang w:val="en-GB" w:eastAsia="ja-JP"/>
              </w:rPr>
            </w:pPr>
          </w:p>
          <w:p w14:paraId="47D73FC1" w14:textId="77777777" w:rsidR="003D4D9B" w:rsidRPr="00A42CAB" w:rsidRDefault="003D4D9B" w:rsidP="003D4D9B">
            <w:pPr>
              <w:keepNext/>
              <w:keepLines/>
              <w:overflowPunct w:val="0"/>
              <w:snapToGrid/>
              <w:spacing w:after="0"/>
              <w:jc w:val="left"/>
              <w:textAlignment w:val="baseline"/>
              <w:rPr>
                <w:rFonts w:eastAsia="Times New Roman"/>
                <w:sz w:val="18"/>
                <w:szCs w:val="20"/>
                <w:lang w:val="en-GB" w:eastAsia="ja-JP"/>
              </w:rPr>
            </w:pPr>
            <w:r w:rsidRPr="00A42CAB">
              <w:rPr>
                <w:rFonts w:eastAsia="Times New Roman"/>
                <w:sz w:val="18"/>
                <w:szCs w:val="20"/>
                <w:lang w:val="en-GB" w:eastAsia="ja-JP"/>
              </w:rPr>
              <w:t>[5. candidate values: {2, 4, 8, FFS}]</w:t>
            </w:r>
          </w:p>
          <w:p w14:paraId="27B59B9E" w14:textId="77777777" w:rsidR="003D4D9B" w:rsidRPr="00A42CAB" w:rsidRDefault="003D4D9B" w:rsidP="003D4D9B">
            <w:pPr>
              <w:keepNext/>
              <w:keepLines/>
              <w:overflowPunct w:val="0"/>
              <w:snapToGrid/>
              <w:spacing w:after="0"/>
              <w:jc w:val="left"/>
              <w:textAlignment w:val="baseline"/>
              <w:rPr>
                <w:rFonts w:eastAsia="Times New Roman"/>
                <w:sz w:val="18"/>
                <w:szCs w:val="20"/>
                <w:lang w:val="en-GB" w:eastAsia="ja-JP"/>
              </w:rPr>
            </w:pPr>
          </w:p>
          <w:p w14:paraId="7D1FC154" w14:textId="77777777" w:rsidR="003D4D9B" w:rsidRPr="00A42CAB" w:rsidRDefault="003D4D9B" w:rsidP="003D4D9B">
            <w:pPr>
              <w:keepNext/>
              <w:keepLines/>
              <w:overflowPunct w:val="0"/>
              <w:snapToGrid/>
              <w:spacing w:after="0"/>
              <w:jc w:val="left"/>
              <w:textAlignment w:val="baseline"/>
              <w:rPr>
                <w:rFonts w:eastAsia="Times New Roman"/>
                <w:sz w:val="18"/>
                <w:szCs w:val="20"/>
                <w:lang w:val="en-GB" w:eastAsia="ja-JP"/>
              </w:rPr>
            </w:pPr>
            <w:r w:rsidRPr="00A42CAB">
              <w:rPr>
                <w:rFonts w:eastAsia="Times New Roman"/>
                <w:sz w:val="18"/>
                <w:szCs w:val="20"/>
                <w:lang w:val="en-GB" w:eastAsia="ja-JP"/>
              </w:rPr>
              <w:t>[6. candidate values: {4, 8, 16, 32, 64, FFS}]</w:t>
            </w:r>
          </w:p>
          <w:p w14:paraId="4648B7EA" w14:textId="77777777" w:rsidR="003D4D9B" w:rsidRPr="00A42CAB" w:rsidRDefault="003D4D9B" w:rsidP="003D4D9B">
            <w:pPr>
              <w:keepNext/>
              <w:keepLines/>
              <w:overflowPunct w:val="0"/>
              <w:snapToGrid/>
              <w:spacing w:after="0"/>
              <w:jc w:val="left"/>
              <w:textAlignment w:val="baseline"/>
              <w:rPr>
                <w:rFonts w:eastAsia="Times New Roman"/>
                <w:sz w:val="18"/>
                <w:szCs w:val="20"/>
                <w:lang w:val="en-GB" w:eastAsia="ja-JP"/>
              </w:rPr>
            </w:pPr>
          </w:p>
          <w:p w14:paraId="017E319A" w14:textId="6EC46459" w:rsidR="006B1BCE" w:rsidRPr="00A42CAB" w:rsidRDefault="003D4D9B" w:rsidP="003D4D9B">
            <w:pPr>
              <w:spacing w:afterLines="50"/>
              <w:contextualSpacing/>
              <w:jc w:val="left"/>
              <w:rPr>
                <w:strike/>
                <w:color w:val="00B0F0"/>
                <w:sz w:val="18"/>
                <w:szCs w:val="18"/>
              </w:rPr>
            </w:pPr>
            <w:r w:rsidRPr="00A42CAB">
              <w:rPr>
                <w:rFonts w:eastAsia="Times New Roman"/>
                <w:sz w:val="20"/>
                <w:szCs w:val="20"/>
              </w:rPr>
              <w:t>[7. candidate values {not support}]</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4191A6" w14:textId="77777777" w:rsidR="006B1BCE" w:rsidRPr="00A42CAB" w:rsidRDefault="006B1BCE" w:rsidP="000F4139">
            <w:pPr>
              <w:pStyle w:val="TAL"/>
              <w:rPr>
                <w:rFonts w:ascii="Times New Roman" w:hAnsi="Times New Roman"/>
                <w:szCs w:val="18"/>
              </w:rPr>
            </w:pPr>
            <w:r w:rsidRPr="00A42CAB">
              <w:rPr>
                <w:rFonts w:ascii="Times New Roman" w:hAnsi="Times New Roman"/>
                <w:szCs w:val="18"/>
              </w:rPr>
              <w:t xml:space="preserve">Optional </w:t>
            </w:r>
            <w:r w:rsidRPr="00A42CAB">
              <w:rPr>
                <w:rFonts w:ascii="Times New Roman" w:hAnsi="Times New Roman"/>
                <w:color w:val="FF0000"/>
                <w:szCs w:val="18"/>
              </w:rPr>
              <w:t>with capability signalling</w:t>
            </w:r>
          </w:p>
        </w:tc>
      </w:tr>
      <w:tr w:rsidR="00974690" w:rsidRPr="00A42CAB" w14:paraId="4284CC3D" w14:textId="77777777" w:rsidTr="003D4D9B">
        <w:trPr>
          <w:trHeight w:val="20"/>
        </w:trPr>
        <w:tc>
          <w:tcPr>
            <w:tcW w:w="1442" w:type="dxa"/>
            <w:tcBorders>
              <w:top w:val="single" w:sz="4" w:space="0" w:color="auto"/>
              <w:left w:val="single" w:sz="4" w:space="0" w:color="auto"/>
              <w:bottom w:val="single" w:sz="4" w:space="0" w:color="auto"/>
              <w:right w:val="single" w:sz="4" w:space="0" w:color="auto"/>
            </w:tcBorders>
            <w:shd w:val="clear" w:color="auto" w:fill="auto"/>
          </w:tcPr>
          <w:p w14:paraId="79B68C70" w14:textId="77777777" w:rsidR="00974690" w:rsidRPr="00A42CAB" w:rsidRDefault="00974690" w:rsidP="000F4139">
            <w:pPr>
              <w:pStyle w:val="TAL"/>
              <w:rPr>
                <w:rFonts w:ascii="Times New Roman" w:hAnsi="Times New Roman"/>
                <w:color w:val="FFC000"/>
                <w:szCs w:val="18"/>
                <w:lang w:eastAsia="zh-CN"/>
              </w:rPr>
            </w:pPr>
            <w:r w:rsidRPr="00A42CAB">
              <w:rPr>
                <w:rFonts w:ascii="Times New Roman" w:hAnsi="Times New Roman"/>
                <w:color w:val="FFC000"/>
                <w:szCs w:val="18"/>
                <w:lang w:eastAsia="zh-CN"/>
              </w:rPr>
              <w:t>23.</w:t>
            </w:r>
          </w:p>
          <w:p w14:paraId="2FC9A4F0" w14:textId="5DBB46EC" w:rsidR="00974690" w:rsidRPr="00A42CAB" w:rsidRDefault="00974690" w:rsidP="000F4139">
            <w:pPr>
              <w:pStyle w:val="TAL"/>
              <w:rPr>
                <w:rFonts w:ascii="Times New Roman" w:hAnsi="Times New Roman"/>
                <w:color w:val="FFC000"/>
                <w:szCs w:val="18"/>
                <w:lang w:eastAsia="zh-CN"/>
              </w:rPr>
            </w:pPr>
            <w:r w:rsidRPr="00A42CAB">
              <w:rPr>
                <w:rFonts w:ascii="Times New Roman" w:hAnsi="Times New Roman"/>
                <w:color w:val="FFC000"/>
                <w:szCs w:val="18"/>
                <w:lang w:eastAsia="zh-CN"/>
              </w:rPr>
              <w:t>NR_FeMIMO</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C9603B" w14:textId="77777777" w:rsidR="00974690" w:rsidRPr="00A42CAB" w:rsidRDefault="00974690" w:rsidP="000F4139">
            <w:pPr>
              <w:pStyle w:val="TAL"/>
              <w:rPr>
                <w:rFonts w:ascii="Times New Roman" w:hAnsi="Times New Roman"/>
                <w:color w:val="FFC000"/>
                <w:szCs w:val="18"/>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7D977D" w14:textId="2F79417E" w:rsidR="00974690" w:rsidRPr="00A42CAB" w:rsidRDefault="00974690" w:rsidP="000F4139">
            <w:pPr>
              <w:pStyle w:val="TAL"/>
              <w:rPr>
                <w:rFonts w:ascii="Times New Roman" w:eastAsia="等线" w:hAnsi="Times New Roman"/>
                <w:color w:val="FFC000"/>
                <w:szCs w:val="18"/>
                <w:lang w:val="en-US" w:eastAsia="zh-CN"/>
              </w:rPr>
            </w:pPr>
            <w:r w:rsidRPr="00A42CAB">
              <w:rPr>
                <w:rFonts w:ascii="Times New Roman" w:eastAsia="等线" w:hAnsi="Times New Roman"/>
                <w:color w:val="FFC000"/>
                <w:szCs w:val="18"/>
                <w:lang w:val="en-US" w:eastAsia="zh-CN"/>
              </w:rPr>
              <w:t>inter-cell beam indication for inter-cell BM</w:t>
            </w:r>
          </w:p>
        </w:tc>
        <w:tc>
          <w:tcPr>
            <w:tcW w:w="5387" w:type="dxa"/>
            <w:tcBorders>
              <w:top w:val="single" w:sz="4" w:space="0" w:color="auto"/>
              <w:left w:val="single" w:sz="4" w:space="0" w:color="auto"/>
              <w:bottom w:val="single" w:sz="4" w:space="0" w:color="auto"/>
              <w:right w:val="single" w:sz="4" w:space="0" w:color="auto"/>
            </w:tcBorders>
            <w:shd w:val="clear" w:color="auto" w:fill="auto"/>
          </w:tcPr>
          <w:p w14:paraId="6229915E" w14:textId="7700A9F0" w:rsidR="00974690" w:rsidRPr="00A42CAB" w:rsidRDefault="00974690" w:rsidP="00974690">
            <w:pPr>
              <w:spacing w:afterLines="50"/>
              <w:contextualSpacing/>
              <w:jc w:val="left"/>
              <w:rPr>
                <w:color w:val="FFC000"/>
                <w:sz w:val="18"/>
                <w:szCs w:val="18"/>
              </w:rPr>
            </w:pPr>
            <w:r w:rsidRPr="00A42CAB">
              <w:rPr>
                <w:color w:val="FFC000"/>
                <w:sz w:val="18"/>
                <w:szCs w:val="18"/>
              </w:rPr>
              <w:t>1. The number of MAC-CE activated PCI(s) different from serving cell PCI for beam indication.</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FBA9FD5" w14:textId="77777777" w:rsidR="00974690" w:rsidRPr="00A42CAB" w:rsidRDefault="00974690" w:rsidP="000F4139">
            <w:pPr>
              <w:pStyle w:val="TAL"/>
              <w:rPr>
                <w:rFonts w:ascii="Times New Roman" w:hAnsi="Times New Roman"/>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592A2AA" w14:textId="77777777" w:rsidR="00974690" w:rsidRPr="00A42CAB" w:rsidRDefault="00974690" w:rsidP="000F4139">
            <w:pPr>
              <w:pStyle w:val="TAL"/>
              <w:rPr>
                <w:rFonts w:ascii="Times New Roman" w:eastAsia="宋体" w:hAnsi="Times New Roman"/>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577505D" w14:textId="77777777" w:rsidR="00974690" w:rsidRPr="00A42CAB" w:rsidRDefault="00974690" w:rsidP="000F4139">
            <w:pPr>
              <w:pStyle w:val="TAL"/>
              <w:rPr>
                <w:rFonts w:ascii="Times New Roman" w:hAnsi="Times New Roman"/>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D52DC40" w14:textId="77777777" w:rsidR="00974690" w:rsidRPr="00A42CAB" w:rsidRDefault="00974690" w:rsidP="000F4139">
            <w:pPr>
              <w:pStyle w:val="TAL"/>
              <w:rPr>
                <w:rFonts w:ascii="Times New Roman" w:eastAsia="宋体" w:hAnsi="Times New Roman"/>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ED83C45" w14:textId="77777777" w:rsidR="00974690" w:rsidRPr="00A42CAB" w:rsidRDefault="00974690" w:rsidP="000F4139">
            <w:pPr>
              <w:pStyle w:val="TAL"/>
              <w:rPr>
                <w:rFonts w:ascii="Times New Roman" w:hAnsi="Times New Roman"/>
                <w:szCs w:val="18"/>
              </w:rPr>
            </w:pPr>
          </w:p>
        </w:tc>
        <w:tc>
          <w:tcPr>
            <w:tcW w:w="2080" w:type="dxa"/>
            <w:tcBorders>
              <w:top w:val="single" w:sz="4" w:space="0" w:color="auto"/>
              <w:left w:val="single" w:sz="4" w:space="0" w:color="auto"/>
              <w:bottom w:val="single" w:sz="4" w:space="0" w:color="auto"/>
              <w:right w:val="single" w:sz="4" w:space="0" w:color="auto"/>
            </w:tcBorders>
            <w:shd w:val="clear" w:color="auto" w:fill="auto"/>
          </w:tcPr>
          <w:p w14:paraId="088D05AD" w14:textId="77777777" w:rsidR="00974690" w:rsidRPr="00A42CAB" w:rsidRDefault="00974690" w:rsidP="003D4D9B">
            <w:pPr>
              <w:keepNext/>
              <w:keepLines/>
              <w:overflowPunct w:val="0"/>
              <w:snapToGrid/>
              <w:spacing w:after="0"/>
              <w:jc w:val="left"/>
              <w:textAlignment w:val="baseline"/>
              <w:rPr>
                <w:rFonts w:eastAsia="Times New Roman"/>
                <w:sz w:val="18"/>
                <w:szCs w:val="20"/>
                <w:lang w:val="en-GB" w:eastAsia="ja-JP"/>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51F72D3" w14:textId="77777777" w:rsidR="00974690" w:rsidRPr="00A42CAB" w:rsidRDefault="00974690" w:rsidP="000F4139">
            <w:pPr>
              <w:pStyle w:val="TAL"/>
              <w:rPr>
                <w:rFonts w:ascii="Times New Roman" w:hAnsi="Times New Roman"/>
                <w:szCs w:val="18"/>
              </w:rPr>
            </w:pPr>
          </w:p>
        </w:tc>
      </w:tr>
    </w:tbl>
    <w:p w14:paraId="1D72FBB1" w14:textId="77777777" w:rsidR="003459B1" w:rsidRPr="00A42CAB" w:rsidRDefault="003459B1" w:rsidP="003459B1"/>
    <w:p w14:paraId="7B3574FC" w14:textId="1128942A" w:rsidR="009D6075" w:rsidRPr="00A42CAB" w:rsidRDefault="009D6075" w:rsidP="004904C8">
      <w:pPr>
        <w:pStyle w:val="2"/>
        <w:spacing w:before="240" w:after="240"/>
        <w:ind w:left="634" w:hangingChars="263" w:hanging="634"/>
        <w:rPr>
          <w:color w:val="000000"/>
        </w:rPr>
      </w:pPr>
      <w:r w:rsidRPr="00A42CAB">
        <w:rPr>
          <w:color w:val="000000"/>
        </w:rPr>
        <w:lastRenderedPageBreak/>
        <w:t xml:space="preserve">FG23-1-4: </w:t>
      </w:r>
      <w:r w:rsidR="003E7352" w:rsidRPr="00A42CAB">
        <w:rPr>
          <w:color w:val="000000"/>
        </w:rPr>
        <w:t>MPUE support for 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750"/>
        <w:gridCol w:w="2022"/>
        <w:gridCol w:w="2316"/>
        <w:gridCol w:w="222"/>
        <w:gridCol w:w="222"/>
        <w:gridCol w:w="222"/>
        <w:gridCol w:w="222"/>
        <w:gridCol w:w="222"/>
        <w:gridCol w:w="222"/>
        <w:gridCol w:w="222"/>
        <w:gridCol w:w="222"/>
        <w:gridCol w:w="2092"/>
        <w:gridCol w:w="916"/>
      </w:tblGrid>
      <w:tr w:rsidR="00A23FDD" w:rsidRPr="00A42CAB" w14:paraId="783744DC" w14:textId="77777777" w:rsidTr="00A23FD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EA98EB6" w14:textId="77777777" w:rsidR="00A23FDD" w:rsidRPr="00A42CAB" w:rsidRDefault="00A23FDD" w:rsidP="003A12F9">
            <w:pPr>
              <w:pStyle w:val="TAL"/>
              <w:rPr>
                <w:rFonts w:ascii="Times New Roman" w:hAnsi="Times New Roman"/>
                <w:sz w:val="20"/>
                <w:lang w:eastAsia="ja-JP"/>
              </w:rPr>
            </w:pPr>
            <w:r w:rsidRPr="00A42CAB">
              <w:rPr>
                <w:rFonts w:ascii="Times New Roman" w:hAnsi="Times New Roman"/>
                <w:sz w:val="20"/>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49EE0" w14:textId="77777777" w:rsidR="00A23FDD" w:rsidRPr="00A42CAB" w:rsidRDefault="00A23FDD" w:rsidP="003A12F9">
            <w:pPr>
              <w:pStyle w:val="TAL"/>
              <w:rPr>
                <w:rFonts w:ascii="Times New Roman" w:hAnsi="Times New Roman"/>
                <w:sz w:val="20"/>
                <w:lang w:eastAsia="ja-JP"/>
              </w:rPr>
            </w:pPr>
            <w:r w:rsidRPr="00A42CAB">
              <w:rPr>
                <w:rFonts w:ascii="Times New Roman" w:hAnsi="Times New Roman"/>
                <w:sz w:val="20"/>
                <w:lang w:eastAsia="ja-JP"/>
              </w:rPr>
              <w:t>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F183" w14:textId="77777777" w:rsidR="00A23FDD" w:rsidRPr="00A42CAB" w:rsidRDefault="00A23FDD" w:rsidP="003A12F9">
            <w:pPr>
              <w:pStyle w:val="TAL"/>
              <w:rPr>
                <w:rFonts w:ascii="Times New Roman" w:eastAsia="宋体" w:hAnsi="Times New Roman"/>
                <w:sz w:val="20"/>
                <w:lang w:eastAsia="zh-CN"/>
              </w:rPr>
            </w:pPr>
            <w:r w:rsidRPr="00A42CAB">
              <w:rPr>
                <w:rFonts w:ascii="Times New Roman" w:eastAsia="宋体" w:hAnsi="Times New Roman"/>
                <w:sz w:val="20"/>
                <w:lang w:eastAsia="zh-CN"/>
              </w:rPr>
              <w:t xml:space="preserve">MPUE support for UL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0E4E9" w14:textId="77777777" w:rsidR="00A23FDD" w:rsidRPr="00A42CAB" w:rsidRDefault="00A23FDD" w:rsidP="003A12F9">
            <w:pPr>
              <w:spacing w:afterLines="50"/>
              <w:contextualSpacing/>
              <w:rPr>
                <w:sz w:val="20"/>
              </w:rPr>
            </w:pPr>
            <w:r w:rsidRPr="00A42CAB">
              <w:rPr>
                <w:sz w:val="20"/>
              </w:rPr>
              <w:t>[depending on agreement]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9AB2F0" w14:textId="77777777" w:rsidR="00A23FDD" w:rsidRPr="00A42CAB" w:rsidRDefault="00A23FDD" w:rsidP="003A12F9">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F5111" w14:textId="77777777" w:rsidR="00A23FDD" w:rsidRPr="00A42CAB" w:rsidRDefault="00A23FDD" w:rsidP="003A12F9">
            <w:pPr>
              <w:pStyle w:val="TAL"/>
              <w:rPr>
                <w:rFonts w:ascii="Times New Roman" w:eastAsia="宋体"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65D5A3" w14:textId="77777777" w:rsidR="00A23FDD" w:rsidRPr="00A42CAB" w:rsidRDefault="00A23FDD" w:rsidP="003A12F9">
            <w:pPr>
              <w:pStyle w:val="TAL"/>
              <w:rPr>
                <w:rFonts w:ascii="Times New Roman" w:hAnsi="Times New Roman"/>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1AD9A" w14:textId="77777777" w:rsidR="00A23FDD" w:rsidRPr="00A42CAB" w:rsidRDefault="00A23FDD" w:rsidP="003A12F9">
            <w:pPr>
              <w:pStyle w:val="TAL"/>
              <w:rPr>
                <w:rFonts w:ascii="Times New Roman" w:eastAsia="宋体"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DA931" w14:textId="77777777" w:rsidR="00A23FDD" w:rsidRPr="00A42CAB" w:rsidRDefault="00A23FDD" w:rsidP="003A12F9">
            <w:pPr>
              <w:pStyle w:val="TAL"/>
              <w:rPr>
                <w:rFonts w:ascii="Times New Roman" w:hAnsi="Times New Roman"/>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C071C7" w14:textId="77777777" w:rsidR="00A23FDD" w:rsidRPr="00A42CAB" w:rsidRDefault="00A23FDD" w:rsidP="003A12F9">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9A2E1" w14:textId="77777777" w:rsidR="00A23FDD" w:rsidRPr="00A42CAB" w:rsidRDefault="00A23FDD" w:rsidP="003A12F9">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4A656F" w14:textId="77777777" w:rsidR="00A23FDD" w:rsidRPr="00A42CAB" w:rsidRDefault="00A23FDD" w:rsidP="003A12F9">
            <w:pPr>
              <w:pStyle w:val="TAL"/>
              <w:rPr>
                <w:rFonts w:ascii="Times New Roman" w:hAnsi="Times New Roman"/>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22290B" w14:textId="77777777" w:rsidR="00A23FDD" w:rsidRPr="00A42CAB" w:rsidRDefault="00A23FDD" w:rsidP="003A12F9">
            <w:pPr>
              <w:pStyle w:val="TAL"/>
              <w:rPr>
                <w:rFonts w:ascii="Times New Roman" w:hAnsi="Times New Roman"/>
                <w:sz w:val="20"/>
              </w:rPr>
            </w:pPr>
            <w:r w:rsidRPr="00A42CAB">
              <w:rPr>
                <w:rFonts w:ascii="Times New Roman" w:hAnsi="Times New Roman"/>
                <w:sz w:val="20"/>
              </w:rPr>
              <w:t>{Support, Not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8D5D0C" w14:textId="77777777" w:rsidR="00A23FDD" w:rsidRPr="00A42CAB" w:rsidRDefault="00A23FDD" w:rsidP="003A12F9">
            <w:pPr>
              <w:pStyle w:val="TAL"/>
              <w:rPr>
                <w:rFonts w:ascii="Times New Roman" w:hAnsi="Times New Roman"/>
                <w:sz w:val="20"/>
              </w:rPr>
            </w:pPr>
            <w:r w:rsidRPr="00A42CAB">
              <w:rPr>
                <w:rFonts w:ascii="Times New Roman" w:hAnsi="Times New Roman"/>
                <w:sz w:val="20"/>
              </w:rPr>
              <w:t>Optional</w:t>
            </w:r>
          </w:p>
        </w:tc>
      </w:tr>
    </w:tbl>
    <w:p w14:paraId="5791DA3F" w14:textId="4DA660D7" w:rsidR="00C22833" w:rsidRPr="00A42CAB" w:rsidRDefault="00C22833" w:rsidP="00C22833">
      <w:pPr>
        <w:widowControl w:val="0"/>
        <w:autoSpaceDE/>
        <w:autoSpaceDN/>
        <w:adjustRightInd/>
        <w:snapToGrid/>
        <w:spacing w:after="0"/>
        <w:jc w:val="left"/>
        <w:rPr>
          <w:b/>
          <w:i/>
          <w:lang w:eastAsia="zh-CN"/>
        </w:rPr>
      </w:pPr>
    </w:p>
    <w:p w14:paraId="53C6F222" w14:textId="66E7FA28" w:rsidR="00255839" w:rsidRPr="00A42CAB" w:rsidRDefault="00CE158F" w:rsidP="00A31AE2">
      <w:pPr>
        <w:rPr>
          <w:lang w:eastAsia="zh-CN"/>
        </w:rPr>
      </w:pPr>
      <w:r w:rsidRPr="00A42CAB">
        <w:rPr>
          <w:lang w:eastAsia="zh-CN"/>
        </w:rPr>
        <w:t>According to the agreement in RAN1-107 e-meeting</w:t>
      </w:r>
      <w:r w:rsidR="001E0A02" w:rsidRPr="00A42CAB">
        <w:rPr>
          <w:lang w:eastAsia="zh-CN"/>
        </w:rPr>
        <w:t xml:space="preserve"> [4]</w:t>
      </w:r>
      <w:r w:rsidR="00D01BED" w:rsidRPr="00A42CAB">
        <w:rPr>
          <w:lang w:eastAsia="zh-CN"/>
        </w:rPr>
        <w:t xml:space="preserve"> listed as below</w:t>
      </w:r>
      <w:r w:rsidR="009E20D2" w:rsidRPr="00A42CAB">
        <w:rPr>
          <w:lang w:eastAsia="zh-CN"/>
        </w:rPr>
        <w:t xml:space="preserve">, as for MPUE support for UL, it is better to </w:t>
      </w:r>
      <w:r w:rsidR="0058594D" w:rsidRPr="00A42CAB">
        <w:rPr>
          <w:lang w:eastAsia="zh-CN"/>
        </w:rPr>
        <w:t>describe the component as “</w:t>
      </w:r>
      <w:r w:rsidR="003C68A3" w:rsidRPr="00A42CAB">
        <w:rPr>
          <w:lang w:eastAsia="zh-CN"/>
        </w:rPr>
        <w:t xml:space="preserve">Support </w:t>
      </w:r>
      <w:r w:rsidR="0058594D" w:rsidRPr="00A42CAB">
        <w:rPr>
          <w:lang w:eastAsia="zh-CN"/>
        </w:rPr>
        <w:t xml:space="preserve">maximum number of </w:t>
      </w:r>
      <w:r w:rsidR="005765E0" w:rsidRPr="00A42CAB">
        <w:rPr>
          <w:lang w:eastAsia="zh-CN"/>
        </w:rPr>
        <w:t>UE capability value sets</w:t>
      </w:r>
      <w:r w:rsidR="0058594D" w:rsidRPr="00A42CAB">
        <w:rPr>
          <w:lang w:eastAsia="zh-CN"/>
        </w:rPr>
        <w:t>”</w:t>
      </w:r>
      <w:r w:rsidR="005765E0" w:rsidRPr="00A42CAB">
        <w:rPr>
          <w:lang w:eastAsia="zh-CN"/>
        </w:rPr>
        <w:t>, and the {Support, Not support} should be updated to “candidate values</w:t>
      </w:r>
      <w:r w:rsidR="001E2B24" w:rsidRPr="00A42CAB">
        <w:rPr>
          <w:lang w:eastAsia="zh-CN"/>
        </w:rPr>
        <w:t xml:space="preserve"> </w:t>
      </w:r>
      <w:r w:rsidR="00564F1C" w:rsidRPr="00A42CAB">
        <w:rPr>
          <w:lang w:eastAsia="zh-CN"/>
        </w:rPr>
        <w:t>{1,</w:t>
      </w:r>
      <w:r w:rsidR="003155CA" w:rsidRPr="00A42CAB">
        <w:rPr>
          <w:lang w:eastAsia="zh-CN"/>
        </w:rPr>
        <w:t xml:space="preserve"> </w:t>
      </w:r>
      <w:r w:rsidR="00564F1C" w:rsidRPr="00A42CAB">
        <w:rPr>
          <w:lang w:eastAsia="zh-CN"/>
        </w:rPr>
        <w:t>2}</w:t>
      </w:r>
      <w:r w:rsidR="005765E0" w:rsidRPr="00A42CAB">
        <w:rPr>
          <w:lang w:eastAsia="zh-CN"/>
        </w:rPr>
        <w:t>”</w:t>
      </w:r>
      <w:r w:rsidR="00564F1C" w:rsidRPr="00A42CAB">
        <w:rPr>
          <w:lang w:eastAsia="zh-CN"/>
        </w:rPr>
        <w:t>.</w:t>
      </w:r>
    </w:p>
    <w:p w14:paraId="0A00751D" w14:textId="3173C457" w:rsidR="00564F1C" w:rsidRPr="00A42CAB" w:rsidRDefault="00564F1C" w:rsidP="005C3190">
      <w:pPr>
        <w:spacing w:before="240" w:after="240"/>
        <w:rPr>
          <w:b/>
          <w:i/>
          <w:color w:val="000000" w:themeColor="text1"/>
          <w:lang w:val="en-GB" w:eastAsia="zh-CN"/>
        </w:rPr>
      </w:pPr>
      <w:r w:rsidRPr="00A42CAB">
        <w:rPr>
          <w:b/>
          <w:i/>
          <w:color w:val="000000" w:themeColor="text1"/>
          <w:lang w:val="en-GB" w:eastAsia="zh-CN"/>
        </w:rPr>
        <w:t xml:space="preserve">Proposal </w:t>
      </w:r>
      <w:r w:rsidR="00AF33A6" w:rsidRPr="00A42CAB">
        <w:rPr>
          <w:b/>
          <w:i/>
          <w:color w:val="000000" w:themeColor="text1"/>
          <w:lang w:val="en-GB" w:eastAsia="zh-CN"/>
        </w:rPr>
        <w:t>5</w:t>
      </w:r>
      <w:r w:rsidRPr="00A42CAB">
        <w:rPr>
          <w:b/>
          <w:i/>
          <w:color w:val="000000" w:themeColor="text1"/>
          <w:lang w:val="en-GB" w:eastAsia="zh-CN"/>
        </w:rPr>
        <w:t xml:space="preserve">: </w:t>
      </w:r>
      <w:r w:rsidR="002561DA" w:rsidRPr="00A42CAB">
        <w:rPr>
          <w:b/>
          <w:i/>
          <w:color w:val="000000" w:themeColor="text1"/>
          <w:lang w:val="en-GB" w:eastAsia="zh-CN"/>
        </w:rPr>
        <w:t>U</w:t>
      </w:r>
      <w:r w:rsidR="001D6581" w:rsidRPr="00A42CAB">
        <w:rPr>
          <w:b/>
          <w:i/>
          <w:color w:val="000000" w:themeColor="text1"/>
          <w:lang w:val="en-GB" w:eastAsia="zh-CN"/>
        </w:rPr>
        <w:t>pdate FG23-1-4</w:t>
      </w:r>
      <w:r w:rsidR="008F6B75" w:rsidRPr="00A42CAB">
        <w:rPr>
          <w:b/>
          <w:i/>
          <w:color w:val="000000" w:themeColor="text1"/>
          <w:lang w:val="en-GB" w:eastAsia="zh-CN"/>
        </w:rPr>
        <w:t xml:space="preserve">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737"/>
        <w:gridCol w:w="1964"/>
        <w:gridCol w:w="4827"/>
        <w:gridCol w:w="222"/>
        <w:gridCol w:w="222"/>
        <w:gridCol w:w="222"/>
        <w:gridCol w:w="222"/>
        <w:gridCol w:w="222"/>
        <w:gridCol w:w="222"/>
        <w:gridCol w:w="222"/>
        <w:gridCol w:w="222"/>
        <w:gridCol w:w="2077"/>
        <w:gridCol w:w="916"/>
      </w:tblGrid>
      <w:tr w:rsidR="00006D9F" w:rsidRPr="00A42CAB" w14:paraId="130C920B" w14:textId="77777777" w:rsidTr="003A12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0567E9" w14:textId="77777777" w:rsidR="001D6581" w:rsidRPr="00A42CAB" w:rsidRDefault="001D6581" w:rsidP="003A12F9">
            <w:pPr>
              <w:pStyle w:val="TAL"/>
              <w:rPr>
                <w:rFonts w:ascii="Times New Roman" w:hAnsi="Times New Roman"/>
                <w:sz w:val="20"/>
                <w:lang w:eastAsia="ja-JP"/>
              </w:rPr>
            </w:pPr>
            <w:r w:rsidRPr="00A42CAB">
              <w:rPr>
                <w:rFonts w:ascii="Times New Roman" w:hAnsi="Times New Roman"/>
                <w:sz w:val="20"/>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703182" w14:textId="77777777" w:rsidR="001D6581" w:rsidRPr="00A42CAB" w:rsidRDefault="001D6581" w:rsidP="003A12F9">
            <w:pPr>
              <w:pStyle w:val="TAL"/>
              <w:rPr>
                <w:rFonts w:ascii="Times New Roman" w:hAnsi="Times New Roman"/>
                <w:sz w:val="20"/>
                <w:lang w:eastAsia="ja-JP"/>
              </w:rPr>
            </w:pPr>
            <w:r w:rsidRPr="00A42CAB">
              <w:rPr>
                <w:rFonts w:ascii="Times New Roman" w:hAnsi="Times New Roman"/>
                <w:sz w:val="20"/>
                <w:lang w:eastAsia="ja-JP"/>
              </w:rPr>
              <w:t>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28163A" w14:textId="77777777" w:rsidR="001D6581" w:rsidRPr="00A42CAB" w:rsidRDefault="001D6581" w:rsidP="003A12F9">
            <w:pPr>
              <w:pStyle w:val="TAL"/>
              <w:rPr>
                <w:rFonts w:ascii="Times New Roman" w:eastAsia="宋体" w:hAnsi="Times New Roman"/>
                <w:sz w:val="20"/>
                <w:lang w:eastAsia="zh-CN"/>
              </w:rPr>
            </w:pPr>
            <w:r w:rsidRPr="00A42CAB">
              <w:rPr>
                <w:rFonts w:ascii="Times New Roman" w:eastAsia="宋体" w:hAnsi="Times New Roman"/>
                <w:sz w:val="20"/>
                <w:lang w:eastAsia="zh-CN"/>
              </w:rPr>
              <w:t xml:space="preserve">MPUE support for UL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94968F" w14:textId="77777777" w:rsidR="001D6581" w:rsidRPr="00A42CAB" w:rsidRDefault="001D6581" w:rsidP="003A12F9">
            <w:pPr>
              <w:spacing w:afterLines="50"/>
              <w:contextualSpacing/>
              <w:rPr>
                <w:strike/>
                <w:color w:val="FFC000"/>
                <w:sz w:val="20"/>
              </w:rPr>
            </w:pPr>
            <w:r w:rsidRPr="00A42CAB">
              <w:rPr>
                <w:strike/>
                <w:color w:val="FFC000"/>
                <w:sz w:val="20"/>
              </w:rPr>
              <w:t>[depending on agreement]</w:t>
            </w:r>
          </w:p>
          <w:p w14:paraId="09E98C49" w14:textId="3868A712" w:rsidR="001D6581" w:rsidRPr="00A42CAB" w:rsidRDefault="003C68A3" w:rsidP="003C68A3">
            <w:pPr>
              <w:spacing w:afterLines="50"/>
              <w:contextualSpacing/>
              <w:rPr>
                <w:sz w:val="20"/>
                <w:u w:val="single"/>
              </w:rPr>
            </w:pPr>
            <w:r w:rsidRPr="00A42CAB">
              <w:rPr>
                <w:color w:val="FFC000"/>
                <w:u w:val="single"/>
                <w:lang w:eastAsia="zh-CN"/>
              </w:rPr>
              <w:t>Support m</w:t>
            </w:r>
            <w:r w:rsidR="001D6581" w:rsidRPr="00A42CAB">
              <w:rPr>
                <w:color w:val="FFC000"/>
                <w:u w:val="single"/>
                <w:lang w:eastAsia="zh-CN"/>
              </w:rPr>
              <w:t>aximum number of UE capability value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77E7F" w14:textId="77777777" w:rsidR="001D6581" w:rsidRPr="00A42CAB" w:rsidRDefault="001D6581" w:rsidP="003A12F9">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7CADE6" w14:textId="77777777" w:rsidR="001D6581" w:rsidRPr="00A42CAB" w:rsidRDefault="001D6581" w:rsidP="003A12F9">
            <w:pPr>
              <w:pStyle w:val="TAL"/>
              <w:rPr>
                <w:rFonts w:ascii="Times New Roman" w:eastAsia="宋体"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80946" w14:textId="77777777" w:rsidR="001D6581" w:rsidRPr="00A42CAB" w:rsidRDefault="001D6581" w:rsidP="003A12F9">
            <w:pPr>
              <w:pStyle w:val="TAL"/>
              <w:rPr>
                <w:rFonts w:ascii="Times New Roman" w:hAnsi="Times New Roman"/>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F8AF87" w14:textId="77777777" w:rsidR="001D6581" w:rsidRPr="00A42CAB" w:rsidRDefault="001D6581" w:rsidP="003A12F9">
            <w:pPr>
              <w:pStyle w:val="TAL"/>
              <w:rPr>
                <w:rFonts w:ascii="Times New Roman" w:eastAsia="宋体"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29380" w14:textId="77777777" w:rsidR="001D6581" w:rsidRPr="00A42CAB" w:rsidRDefault="001D6581" w:rsidP="003A12F9">
            <w:pPr>
              <w:pStyle w:val="TAL"/>
              <w:rPr>
                <w:rFonts w:ascii="Times New Roman" w:hAnsi="Times New Roman"/>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17DF3" w14:textId="77777777" w:rsidR="001D6581" w:rsidRPr="00A42CAB" w:rsidRDefault="001D6581" w:rsidP="003A12F9">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9B536" w14:textId="77777777" w:rsidR="001D6581" w:rsidRPr="00A42CAB" w:rsidRDefault="001D6581" w:rsidP="003A12F9">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C99B9A" w14:textId="77777777" w:rsidR="001D6581" w:rsidRPr="00A42CAB" w:rsidRDefault="001D6581" w:rsidP="003A12F9">
            <w:pPr>
              <w:pStyle w:val="TAL"/>
              <w:rPr>
                <w:rFonts w:ascii="Times New Roman" w:hAnsi="Times New Roman"/>
                <w:color w:val="FFC000"/>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B32AD" w14:textId="77777777" w:rsidR="001D6581" w:rsidRPr="00A42CAB" w:rsidRDefault="001D6581" w:rsidP="003A12F9">
            <w:pPr>
              <w:pStyle w:val="TAL"/>
              <w:rPr>
                <w:rFonts w:ascii="Times New Roman" w:hAnsi="Times New Roman"/>
                <w:strike/>
                <w:color w:val="FFC000"/>
                <w:sz w:val="20"/>
              </w:rPr>
            </w:pPr>
            <w:r w:rsidRPr="00A42CAB">
              <w:rPr>
                <w:rFonts w:ascii="Times New Roman" w:hAnsi="Times New Roman"/>
                <w:strike/>
                <w:color w:val="FFC000"/>
                <w:sz w:val="20"/>
              </w:rPr>
              <w:t>{Support, Not support}</w:t>
            </w:r>
          </w:p>
          <w:p w14:paraId="4A634B9F" w14:textId="6E664EF1" w:rsidR="001D6581" w:rsidRPr="00A42CAB" w:rsidRDefault="001D6581" w:rsidP="003A12F9">
            <w:pPr>
              <w:pStyle w:val="TAL"/>
              <w:rPr>
                <w:rFonts w:ascii="Times New Roman" w:hAnsi="Times New Roman"/>
                <w:color w:val="FFC000"/>
                <w:sz w:val="20"/>
                <w:u w:val="single"/>
              </w:rPr>
            </w:pPr>
            <w:r w:rsidRPr="00A42CAB">
              <w:rPr>
                <w:rFonts w:ascii="Times New Roman" w:hAnsi="Times New Roman"/>
                <w:color w:val="FFC000"/>
                <w:sz w:val="20"/>
                <w:u w:val="single"/>
              </w:rPr>
              <w:t>Candidate values {1,</w:t>
            </w:r>
            <w:r w:rsidR="003155CA" w:rsidRPr="00A42CAB">
              <w:rPr>
                <w:rFonts w:ascii="Times New Roman" w:hAnsi="Times New Roman"/>
                <w:color w:val="FFC000"/>
                <w:sz w:val="20"/>
                <w:u w:val="single"/>
              </w:rPr>
              <w:t xml:space="preserve"> </w:t>
            </w:r>
            <w:r w:rsidRPr="00A42CAB">
              <w:rPr>
                <w:rFonts w:ascii="Times New Roman" w:hAnsi="Times New Roman"/>
                <w:color w:val="FFC000"/>
                <w:sz w:val="20"/>
                <w:u w:val="single"/>
              </w:rPr>
              <w:t>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58E315" w14:textId="77777777" w:rsidR="001D6581" w:rsidRPr="00A42CAB" w:rsidRDefault="001D6581" w:rsidP="003A12F9">
            <w:pPr>
              <w:pStyle w:val="TAL"/>
              <w:rPr>
                <w:rFonts w:ascii="Times New Roman" w:hAnsi="Times New Roman"/>
                <w:sz w:val="20"/>
              </w:rPr>
            </w:pPr>
            <w:r w:rsidRPr="00A42CAB">
              <w:rPr>
                <w:rFonts w:ascii="Times New Roman" w:hAnsi="Times New Roman"/>
                <w:sz w:val="20"/>
              </w:rPr>
              <w:t>Optional</w:t>
            </w:r>
          </w:p>
        </w:tc>
      </w:tr>
    </w:tbl>
    <w:p w14:paraId="34DA187C" w14:textId="6C3AAB10" w:rsidR="0023558F" w:rsidRPr="00A42CAB" w:rsidRDefault="0023558F" w:rsidP="004904C8">
      <w:pPr>
        <w:pStyle w:val="1"/>
        <w:spacing w:before="240" w:after="240"/>
        <w:ind w:left="551" w:hangingChars="196" w:hanging="551"/>
        <w:rPr>
          <w:szCs w:val="20"/>
          <w:lang w:eastAsia="zh-CN"/>
        </w:rPr>
      </w:pPr>
      <w:r w:rsidRPr="00A42CAB">
        <w:rPr>
          <w:szCs w:val="20"/>
          <w:lang w:eastAsia="zh-CN"/>
        </w:rPr>
        <w:t xml:space="preserve">UE feature for ‘Enhancements on Multi-TRP </w:t>
      </w:r>
      <w:r w:rsidR="001A63EF" w:rsidRPr="00A42CAB">
        <w:rPr>
          <w:szCs w:val="20"/>
          <w:lang w:eastAsia="zh-CN"/>
        </w:rPr>
        <w:t>Deployment</w:t>
      </w:r>
      <w:r w:rsidRPr="00A42CAB">
        <w:rPr>
          <w:szCs w:val="20"/>
          <w:lang w:eastAsia="zh-CN"/>
        </w:rPr>
        <w:t>’</w:t>
      </w:r>
    </w:p>
    <w:p w14:paraId="41A0E8C6" w14:textId="6DC28A02" w:rsidR="000E31A0" w:rsidRPr="00A42CAB" w:rsidRDefault="000E31A0" w:rsidP="004904C8">
      <w:pPr>
        <w:pStyle w:val="2"/>
        <w:spacing w:before="240" w:after="240"/>
        <w:ind w:left="634" w:hangingChars="263" w:hanging="634"/>
        <w:rPr>
          <w:color w:val="000000"/>
        </w:rPr>
      </w:pPr>
      <w:r w:rsidRPr="00A42CAB">
        <w:rPr>
          <w:color w:val="000000"/>
        </w:rPr>
        <w:t>UE feature for ‘Multi-TRP PDCCH repetition’</w:t>
      </w:r>
    </w:p>
    <w:p w14:paraId="2DEA2F34" w14:textId="6D1E16A5" w:rsidR="0023558F" w:rsidRPr="00A42CAB" w:rsidRDefault="0023558F" w:rsidP="00346AA2">
      <w:pPr>
        <w:pStyle w:val="3"/>
        <w:spacing w:before="240" w:after="240"/>
        <w:ind w:left="722" w:hangingChars="327" w:hanging="722"/>
        <w:rPr>
          <w:szCs w:val="18"/>
        </w:rPr>
      </w:pPr>
      <w:r w:rsidRPr="00A42CAB">
        <w:t>FG</w:t>
      </w:r>
      <w:r w:rsidRPr="00A42CAB">
        <w:rPr>
          <w:szCs w:val="18"/>
        </w:rPr>
        <w:t>23-</w:t>
      </w:r>
      <w:r w:rsidR="000E31A0" w:rsidRPr="00A42CAB">
        <w:rPr>
          <w:szCs w:val="18"/>
        </w:rPr>
        <w:t>2</w:t>
      </w:r>
      <w:r w:rsidRPr="00A42CAB">
        <w:rPr>
          <w:szCs w:val="18"/>
        </w:rPr>
        <w:t xml:space="preserve">-1: </w:t>
      </w:r>
      <w:r w:rsidR="000E31A0" w:rsidRPr="00A42CAB">
        <w:rPr>
          <w:szCs w:val="18"/>
        </w:rPr>
        <w:t>Multi-TRP PDCCH repetition</w:t>
      </w:r>
    </w:p>
    <w:p w14:paraId="07E67E56" w14:textId="659EA653" w:rsidR="000E31A0" w:rsidRPr="00A42CAB" w:rsidRDefault="00215C5C" w:rsidP="000E31A0">
      <w:pPr>
        <w:rPr>
          <w:lang w:val="en-GB" w:eastAsia="zh-CN"/>
        </w:rPr>
      </w:pPr>
      <w:r w:rsidRPr="00A42CAB">
        <w:rPr>
          <w:lang w:val="en-GB" w:eastAsia="zh-CN"/>
        </w:rPr>
        <w:t>As for component 2 ‘Support of reporting one [or more] number(s) as required number of BDs for the two PDCCH candidates’ in FG23-2-</w:t>
      </w:r>
      <w:r w:rsidR="000153C5" w:rsidRPr="00A42CAB">
        <w:rPr>
          <w:lang w:val="en-GB" w:eastAsia="zh-CN"/>
        </w:rPr>
        <w:t>1</w:t>
      </w:r>
      <w:r w:rsidRPr="00A42CAB">
        <w:rPr>
          <w:lang w:val="en-GB" w:eastAsia="zh-CN"/>
        </w:rPr>
        <w:t>, according to the agreement</w:t>
      </w:r>
      <w:r w:rsidR="00C84F53" w:rsidRPr="00A42CAB">
        <w:rPr>
          <w:lang w:val="en-GB" w:eastAsia="zh-CN"/>
        </w:rPr>
        <w:t xml:space="preserve"> in RAN1-104b</w:t>
      </w:r>
      <w:r w:rsidR="001E0A02" w:rsidRPr="00A42CAB">
        <w:rPr>
          <w:lang w:val="en-GB" w:eastAsia="zh-CN"/>
        </w:rPr>
        <w:t xml:space="preserve"> [5] </w:t>
      </w:r>
      <w:r w:rsidR="008D7106" w:rsidRPr="00A42CAB">
        <w:rPr>
          <w:lang w:val="en-GB" w:eastAsia="zh-CN"/>
        </w:rPr>
        <w:t>and RAN1</w:t>
      </w:r>
      <w:r w:rsidR="00C84F53" w:rsidRPr="00A42CAB">
        <w:rPr>
          <w:lang w:val="en-GB" w:eastAsia="zh-CN"/>
        </w:rPr>
        <w:t>-</w:t>
      </w:r>
      <w:r w:rsidR="008D7106" w:rsidRPr="00A42CAB">
        <w:rPr>
          <w:lang w:val="en-GB" w:eastAsia="zh-CN"/>
        </w:rPr>
        <w:t>106bis</w:t>
      </w:r>
      <w:r w:rsidR="00C84F53" w:rsidRPr="00A42CAB">
        <w:rPr>
          <w:lang w:val="en-GB" w:eastAsia="zh-CN"/>
        </w:rPr>
        <w:t xml:space="preserve"> e-meeting</w:t>
      </w:r>
      <w:r w:rsidR="001E0A02" w:rsidRPr="00A42CAB">
        <w:rPr>
          <w:lang w:val="en-GB" w:eastAsia="zh-CN"/>
        </w:rPr>
        <w:t xml:space="preserve"> [6]</w:t>
      </w:r>
      <w:r w:rsidR="008D7106" w:rsidRPr="00A42CAB">
        <w:rPr>
          <w:lang w:val="en-GB" w:eastAsia="zh-CN"/>
        </w:rPr>
        <w:t xml:space="preserve"> listed as below, </w:t>
      </w:r>
      <w:r w:rsidR="005178A2" w:rsidRPr="00A42CAB">
        <w:rPr>
          <w:lang w:val="en-GB" w:eastAsia="zh-CN"/>
        </w:rPr>
        <w:t>since there is no RRC configuration for the number of BDs, it is unnecessary to report more numbers as required number of BDs for the two PDCCH candidates.</w:t>
      </w:r>
      <w:r w:rsidR="00C84F53" w:rsidRPr="00A42CAB">
        <w:rPr>
          <w:lang w:val="en-GB" w:eastAsia="zh-CN"/>
        </w:rPr>
        <w:t xml:space="preserve"> </w:t>
      </w:r>
    </w:p>
    <w:p w14:paraId="6DA806B1" w14:textId="75A1ED28" w:rsidR="00461A5A" w:rsidRPr="00A42CAB" w:rsidRDefault="00461A5A" w:rsidP="00461A5A">
      <w:pPr>
        <w:pStyle w:val="xmsonormal0"/>
        <w:rPr>
          <w:rFonts w:ascii="Times New Roman" w:hAnsi="Times New Roman" w:cs="Times New Roman"/>
          <w:b/>
          <w:bCs/>
          <w:i/>
          <w:sz w:val="20"/>
          <w:highlight w:val="green"/>
        </w:rPr>
      </w:pPr>
      <w:r w:rsidRPr="00A42CAB">
        <w:rPr>
          <w:rFonts w:ascii="Times New Roman" w:hAnsi="Times New Roman" w:cs="Times New Roman"/>
          <w:b/>
          <w:bCs/>
          <w:i/>
          <w:sz w:val="20"/>
          <w:highlight w:val="green"/>
        </w:rPr>
        <w:t>RAN1-104b e-meeting-Agreement</w:t>
      </w:r>
    </w:p>
    <w:p w14:paraId="3AC41918" w14:textId="77777777" w:rsidR="00B934F1" w:rsidRPr="00A42CAB" w:rsidRDefault="00B934F1" w:rsidP="00B934F1">
      <w:pPr>
        <w:rPr>
          <w:rFonts w:eastAsia="等线"/>
          <w:i/>
          <w:kern w:val="32"/>
          <w:sz w:val="20"/>
          <w:szCs w:val="20"/>
          <w:lang w:eastAsia="zh-CN"/>
        </w:rPr>
      </w:pPr>
      <w:r w:rsidRPr="00A42CAB">
        <w:rPr>
          <w:rFonts w:eastAsia="等线"/>
          <w:i/>
          <w:kern w:val="32"/>
          <w:sz w:val="20"/>
          <w:szCs w:val="20"/>
          <w:lang w:eastAsia="zh-CN"/>
        </w:rPr>
        <w:t>For number of BDs corresponding to two PDCCH candidates that are linked for PDCCH repetition, support</w:t>
      </w:r>
    </w:p>
    <w:p w14:paraId="100385FD" w14:textId="77777777" w:rsidR="00B934F1" w:rsidRPr="00A42CAB" w:rsidRDefault="00B934F1" w:rsidP="001941AD">
      <w:pPr>
        <w:numPr>
          <w:ilvl w:val="0"/>
          <w:numId w:val="12"/>
        </w:numPr>
        <w:autoSpaceDE/>
        <w:autoSpaceDN/>
        <w:adjustRightInd/>
        <w:snapToGrid/>
        <w:spacing w:after="0"/>
        <w:rPr>
          <w:rFonts w:eastAsia="等线"/>
          <w:i/>
          <w:kern w:val="32"/>
          <w:sz w:val="20"/>
          <w:szCs w:val="20"/>
          <w:lang w:eastAsia="zh-CN"/>
        </w:rPr>
      </w:pPr>
      <w:r w:rsidRPr="00A42CAB">
        <w:rPr>
          <w:rFonts w:eastAsia="等线"/>
          <w:i/>
          <w:kern w:val="32"/>
          <w:sz w:val="20"/>
          <w:szCs w:val="20"/>
          <w:lang w:eastAsia="zh-CN"/>
        </w:rPr>
        <w:t>UE reports one [or more] number(s) as required number of BDs for the two PDCCH candidates</w:t>
      </w:r>
    </w:p>
    <w:p w14:paraId="7237ED56" w14:textId="77777777" w:rsidR="00B934F1" w:rsidRPr="00A42CAB" w:rsidRDefault="00B934F1" w:rsidP="001941AD">
      <w:pPr>
        <w:numPr>
          <w:ilvl w:val="1"/>
          <w:numId w:val="12"/>
        </w:numPr>
        <w:autoSpaceDE/>
        <w:autoSpaceDN/>
        <w:adjustRightInd/>
        <w:snapToGrid/>
        <w:spacing w:after="0"/>
        <w:rPr>
          <w:rFonts w:eastAsia="等线"/>
          <w:i/>
          <w:kern w:val="32"/>
          <w:sz w:val="20"/>
          <w:szCs w:val="20"/>
          <w:lang w:eastAsia="zh-CN"/>
        </w:rPr>
      </w:pPr>
      <w:r w:rsidRPr="00A42CAB">
        <w:rPr>
          <w:rFonts w:eastAsia="等线"/>
          <w:i/>
          <w:kern w:val="32"/>
          <w:sz w:val="20"/>
          <w:szCs w:val="20"/>
          <w:lang w:eastAsia="zh-CN"/>
        </w:rPr>
        <w:t>Candidate values: 2, 3.</w:t>
      </w:r>
    </w:p>
    <w:p w14:paraId="6698DF72" w14:textId="77777777" w:rsidR="00B934F1" w:rsidRPr="00A42CAB" w:rsidRDefault="00B934F1" w:rsidP="001941AD">
      <w:pPr>
        <w:numPr>
          <w:ilvl w:val="0"/>
          <w:numId w:val="12"/>
        </w:numPr>
        <w:autoSpaceDE/>
        <w:autoSpaceDN/>
        <w:adjustRightInd/>
        <w:snapToGrid/>
        <w:spacing w:after="0"/>
        <w:rPr>
          <w:rFonts w:eastAsia="等线"/>
          <w:i/>
          <w:kern w:val="32"/>
          <w:sz w:val="20"/>
          <w:szCs w:val="20"/>
          <w:lang w:eastAsia="zh-CN"/>
        </w:rPr>
      </w:pPr>
      <w:r w:rsidRPr="00A42CAB">
        <w:rPr>
          <w:rFonts w:eastAsia="等线"/>
          <w:i/>
          <w:kern w:val="32"/>
          <w:sz w:val="20"/>
          <w:szCs w:val="20"/>
          <w:lang w:eastAsia="zh-CN"/>
        </w:rPr>
        <w:t>FFS: Default behaviour</w:t>
      </w:r>
    </w:p>
    <w:p w14:paraId="11C10523" w14:textId="77777777" w:rsidR="00B934F1" w:rsidRPr="00A42CAB" w:rsidRDefault="00B934F1" w:rsidP="001941AD">
      <w:pPr>
        <w:numPr>
          <w:ilvl w:val="0"/>
          <w:numId w:val="12"/>
        </w:numPr>
        <w:autoSpaceDE/>
        <w:autoSpaceDN/>
        <w:adjustRightInd/>
        <w:snapToGrid/>
        <w:spacing w:after="0"/>
        <w:rPr>
          <w:rFonts w:eastAsia="等线"/>
          <w:i/>
          <w:kern w:val="32"/>
          <w:sz w:val="20"/>
          <w:szCs w:val="20"/>
          <w:lang w:eastAsia="zh-CN"/>
        </w:rPr>
      </w:pPr>
      <w:r w:rsidRPr="00A42CAB">
        <w:rPr>
          <w:rFonts w:eastAsia="等线"/>
          <w:i/>
          <w:kern w:val="32"/>
          <w:sz w:val="20"/>
          <w:szCs w:val="20"/>
          <w:lang w:eastAsia="zh-CN"/>
        </w:rPr>
        <w:t>FFS: Whether one of the candidate values imply that UE supports soft combining</w:t>
      </w:r>
    </w:p>
    <w:p w14:paraId="34EED8B2" w14:textId="77777777" w:rsidR="00B934F1" w:rsidRPr="00A42CAB" w:rsidRDefault="00B934F1" w:rsidP="001941AD">
      <w:pPr>
        <w:numPr>
          <w:ilvl w:val="0"/>
          <w:numId w:val="12"/>
        </w:numPr>
        <w:autoSpaceDE/>
        <w:autoSpaceDN/>
        <w:adjustRightInd/>
        <w:snapToGrid/>
        <w:spacing w:after="0"/>
        <w:rPr>
          <w:rFonts w:eastAsia="等线"/>
          <w:i/>
          <w:kern w:val="32"/>
          <w:sz w:val="20"/>
          <w:szCs w:val="20"/>
          <w:lang w:eastAsia="zh-CN"/>
        </w:rPr>
      </w:pPr>
      <w:r w:rsidRPr="00A42CAB">
        <w:rPr>
          <w:rFonts w:eastAsia="等线"/>
          <w:i/>
          <w:kern w:val="32"/>
          <w:sz w:val="20"/>
          <w:szCs w:val="20"/>
          <w:lang w:eastAsia="zh-CN"/>
        </w:rPr>
        <w:t>FFS: Whether additional candidate values are supported (e.g. non-integer numbers)</w:t>
      </w:r>
    </w:p>
    <w:p w14:paraId="49FBFB5B" w14:textId="77777777" w:rsidR="00B934F1" w:rsidRPr="00A42CAB" w:rsidRDefault="00B934F1" w:rsidP="001941AD">
      <w:pPr>
        <w:numPr>
          <w:ilvl w:val="0"/>
          <w:numId w:val="12"/>
        </w:numPr>
        <w:autoSpaceDE/>
        <w:autoSpaceDN/>
        <w:adjustRightInd/>
        <w:snapToGrid/>
        <w:spacing w:after="0"/>
        <w:rPr>
          <w:rFonts w:eastAsia="等线"/>
          <w:i/>
          <w:kern w:val="32"/>
          <w:sz w:val="20"/>
          <w:szCs w:val="20"/>
          <w:lang w:eastAsia="zh-CN"/>
        </w:rPr>
      </w:pPr>
      <w:r w:rsidRPr="00A42CAB">
        <w:rPr>
          <w:rFonts w:eastAsia="等线"/>
          <w:i/>
          <w:kern w:val="32"/>
          <w:sz w:val="20"/>
          <w:szCs w:val="20"/>
          <w:lang w:eastAsia="zh-CN"/>
        </w:rPr>
        <w:t>FFS: RRC configuration based on reported UE capability</w:t>
      </w:r>
    </w:p>
    <w:p w14:paraId="3BE9EE46" w14:textId="0E21BC9E" w:rsidR="008D7106" w:rsidRPr="00A42CAB" w:rsidRDefault="00461A5A" w:rsidP="00461A5A">
      <w:pPr>
        <w:pStyle w:val="xmsonormal0"/>
        <w:rPr>
          <w:rFonts w:ascii="Times New Roman" w:hAnsi="Times New Roman" w:cs="Times New Roman"/>
          <w:b/>
          <w:bCs/>
          <w:i/>
          <w:sz w:val="20"/>
          <w:szCs w:val="20"/>
          <w:lang w:eastAsia="x-none"/>
        </w:rPr>
      </w:pPr>
      <w:r w:rsidRPr="00A42CAB">
        <w:rPr>
          <w:rFonts w:ascii="Times New Roman" w:hAnsi="Times New Roman" w:cs="Times New Roman"/>
          <w:b/>
          <w:bCs/>
          <w:i/>
          <w:sz w:val="20"/>
          <w:highlight w:val="green"/>
        </w:rPr>
        <w:t>RAN1-106</w:t>
      </w:r>
      <w:r w:rsidR="00D9701E" w:rsidRPr="00A42CAB">
        <w:rPr>
          <w:rFonts w:ascii="Times New Roman" w:hAnsi="Times New Roman" w:cs="Times New Roman"/>
          <w:b/>
          <w:bCs/>
          <w:i/>
          <w:sz w:val="20"/>
          <w:highlight w:val="green"/>
        </w:rPr>
        <w:t>b</w:t>
      </w:r>
      <w:r w:rsidRPr="00A42CAB">
        <w:rPr>
          <w:rFonts w:ascii="Times New Roman" w:hAnsi="Times New Roman" w:cs="Times New Roman"/>
          <w:b/>
          <w:bCs/>
          <w:i/>
          <w:sz w:val="20"/>
          <w:highlight w:val="green"/>
        </w:rPr>
        <w:t xml:space="preserve"> e-meeting-</w:t>
      </w:r>
      <w:r w:rsidR="008D7106" w:rsidRPr="00A42CAB">
        <w:rPr>
          <w:rFonts w:ascii="Times New Roman" w:hAnsi="Times New Roman" w:cs="Times New Roman"/>
          <w:b/>
          <w:bCs/>
          <w:i/>
          <w:sz w:val="20"/>
          <w:highlight w:val="green"/>
        </w:rPr>
        <w:t>Conclusion</w:t>
      </w:r>
    </w:p>
    <w:p w14:paraId="500DC922" w14:textId="1866D3DD" w:rsidR="008D7106" w:rsidRPr="00A42CAB" w:rsidRDefault="008D7106" w:rsidP="008D7106">
      <w:pPr>
        <w:rPr>
          <w:i/>
          <w:sz w:val="20"/>
          <w:szCs w:val="20"/>
          <w:lang w:eastAsia="zh-CN"/>
        </w:rPr>
      </w:pPr>
      <w:r w:rsidRPr="00A42CAB">
        <w:rPr>
          <w:i/>
          <w:sz w:val="20"/>
          <w:szCs w:val="20"/>
          <w:lang w:eastAsia="x-none"/>
        </w:rPr>
        <w:lastRenderedPageBreak/>
        <w:t xml:space="preserve">There is no consensus to introduce </w:t>
      </w:r>
      <w:r w:rsidRPr="00A42CAB">
        <w:rPr>
          <w:rFonts w:eastAsia="等线"/>
          <w:i/>
          <w:kern w:val="32"/>
          <w:sz w:val="20"/>
          <w:szCs w:val="20"/>
          <w:lang w:eastAsia="zh-CN"/>
        </w:rPr>
        <w:t>RRC configuration for the number of BDs.</w:t>
      </w:r>
    </w:p>
    <w:p w14:paraId="3D159CA0" w14:textId="6EFA4DC7" w:rsidR="00691F14" w:rsidRPr="00A42CAB" w:rsidRDefault="005178A2" w:rsidP="005C3190">
      <w:pPr>
        <w:spacing w:before="240" w:after="240"/>
        <w:rPr>
          <w:b/>
          <w:i/>
          <w:color w:val="000000" w:themeColor="text1"/>
          <w:lang w:val="en-GB" w:eastAsia="zh-CN"/>
        </w:rPr>
      </w:pPr>
      <w:r w:rsidRPr="00A42CAB">
        <w:rPr>
          <w:b/>
          <w:i/>
          <w:color w:val="000000" w:themeColor="text1"/>
          <w:lang w:val="en-GB" w:eastAsia="zh-CN"/>
        </w:rPr>
        <w:t xml:space="preserve">Proposal </w:t>
      </w:r>
      <w:r w:rsidR="00AF33A6" w:rsidRPr="00A42CAB">
        <w:rPr>
          <w:b/>
          <w:i/>
          <w:color w:val="000000" w:themeColor="text1"/>
          <w:lang w:val="en-GB" w:eastAsia="zh-CN"/>
        </w:rPr>
        <w:t>6</w:t>
      </w:r>
      <w:r w:rsidRPr="00A42CAB">
        <w:rPr>
          <w:b/>
          <w:i/>
          <w:color w:val="000000" w:themeColor="text1"/>
          <w:lang w:val="en-GB" w:eastAsia="zh-CN"/>
        </w:rPr>
        <w:t xml:space="preserve">: </w:t>
      </w:r>
      <w:r w:rsidR="002561DA" w:rsidRPr="00A42CAB">
        <w:rPr>
          <w:b/>
          <w:i/>
          <w:color w:val="000000" w:themeColor="text1"/>
          <w:lang w:val="en-GB" w:eastAsia="zh-CN"/>
        </w:rPr>
        <w:t>U</w:t>
      </w:r>
      <w:r w:rsidR="000153C5" w:rsidRPr="00A42CAB">
        <w:rPr>
          <w:b/>
          <w:i/>
          <w:color w:val="000000" w:themeColor="text1"/>
          <w:lang w:val="en-GB" w:eastAsia="zh-CN"/>
        </w:rPr>
        <w:t>pdate component 2 in FG23-2-1 by removing the text in bracket.</w:t>
      </w:r>
    </w:p>
    <w:p w14:paraId="5A9878F9" w14:textId="2DD5EDBC" w:rsidR="000153C5" w:rsidRPr="00A42CAB" w:rsidRDefault="000153C5" w:rsidP="001941AD">
      <w:pPr>
        <w:pStyle w:val="af2"/>
        <w:numPr>
          <w:ilvl w:val="0"/>
          <w:numId w:val="35"/>
        </w:numPr>
        <w:ind w:firstLineChars="0"/>
        <w:rPr>
          <w:lang w:eastAsia="zh-CN"/>
        </w:rPr>
      </w:pPr>
      <w:r w:rsidRPr="00A42CAB">
        <w:rPr>
          <w:lang w:val="en-GB" w:eastAsia="zh-CN"/>
        </w:rPr>
        <w:t xml:space="preserve">Support of reporting one </w:t>
      </w:r>
      <w:r w:rsidRPr="00A42CAB">
        <w:rPr>
          <w:strike/>
          <w:color w:val="FFC000"/>
          <w:lang w:val="en-GB" w:eastAsia="zh-CN"/>
        </w:rPr>
        <w:t>[or more]</w:t>
      </w:r>
      <w:r w:rsidRPr="00A42CAB">
        <w:rPr>
          <w:strike/>
          <w:lang w:val="en-GB" w:eastAsia="zh-CN"/>
        </w:rPr>
        <w:t xml:space="preserve"> </w:t>
      </w:r>
      <w:r w:rsidRPr="00A42CAB">
        <w:rPr>
          <w:lang w:val="en-GB" w:eastAsia="zh-CN"/>
        </w:rPr>
        <w:t>number</w:t>
      </w:r>
      <w:r w:rsidRPr="00A42CAB">
        <w:rPr>
          <w:strike/>
          <w:color w:val="FFC000"/>
          <w:lang w:val="en-GB" w:eastAsia="zh-CN"/>
        </w:rPr>
        <w:t>(s)</w:t>
      </w:r>
      <w:r w:rsidRPr="00A42CAB">
        <w:rPr>
          <w:lang w:val="en-GB" w:eastAsia="zh-CN"/>
        </w:rPr>
        <w:t xml:space="preserve"> as required number of BDs for the two PDCCH candidates</w:t>
      </w:r>
    </w:p>
    <w:p w14:paraId="01267D7F" w14:textId="4F2D21C0" w:rsidR="00691F14" w:rsidRPr="00A42CAB" w:rsidRDefault="00691F14" w:rsidP="000E31A0">
      <w:pPr>
        <w:rPr>
          <w:lang w:val="en-GB" w:eastAsia="zh-CN"/>
        </w:rPr>
      </w:pPr>
      <w:r w:rsidRPr="00A42CAB">
        <w:rPr>
          <w:lang w:val="en-GB" w:eastAsia="zh-CN"/>
        </w:rPr>
        <w:t>As for component 3 ‘</w:t>
      </w:r>
      <w:r w:rsidR="001B5368" w:rsidRPr="00A42CAB">
        <w:rPr>
          <w:lang w:val="en-GB" w:eastAsia="zh-CN"/>
        </w:rPr>
        <w:t>3. [If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r w:rsidRPr="00A42CAB">
        <w:rPr>
          <w:lang w:val="en-GB" w:eastAsia="zh-CN"/>
        </w:rPr>
        <w:t xml:space="preserve">’ </w:t>
      </w:r>
      <w:r w:rsidR="00763408" w:rsidRPr="00A42CAB">
        <w:rPr>
          <w:lang w:val="en-GB" w:eastAsia="zh-CN"/>
        </w:rPr>
        <w:t xml:space="preserve"> and component 4</w:t>
      </w:r>
      <w:r w:rsidR="00811A97" w:rsidRPr="00A42CAB">
        <w:rPr>
          <w:lang w:val="en-GB" w:eastAsia="zh-CN"/>
        </w:rPr>
        <w:t xml:space="preserve"> </w:t>
      </w:r>
      <w:r w:rsidR="00763408" w:rsidRPr="00A42CAB">
        <w:rPr>
          <w:lang w:val="en-GB" w:eastAsia="zh-CN"/>
        </w:rPr>
        <w:t xml:space="preserve">‘FFS: 4. Support max number of overlaps when one of the linked PDCCH candidates uses the same set of CCEs as an individual (unlinked) PDCCH candidate per scheduled component carrier’ </w:t>
      </w:r>
      <w:r w:rsidRPr="00A42CAB">
        <w:rPr>
          <w:lang w:val="en-GB" w:eastAsia="zh-CN"/>
        </w:rPr>
        <w:t>in FG23-2-</w:t>
      </w:r>
      <w:r w:rsidR="005175F3" w:rsidRPr="00A42CAB">
        <w:rPr>
          <w:lang w:val="en-GB" w:eastAsia="zh-CN"/>
        </w:rPr>
        <w:t>1</w:t>
      </w:r>
      <w:r w:rsidRPr="00A42CAB">
        <w:rPr>
          <w:lang w:val="en-GB" w:eastAsia="zh-CN"/>
        </w:rPr>
        <w:t>, according to the agreement in RAN1-10</w:t>
      </w:r>
      <w:r w:rsidR="001B5368" w:rsidRPr="00A42CAB">
        <w:rPr>
          <w:lang w:val="en-GB" w:eastAsia="zh-CN"/>
        </w:rPr>
        <w:t>6</w:t>
      </w:r>
      <w:r w:rsidRPr="00A42CAB">
        <w:rPr>
          <w:lang w:val="en-GB" w:eastAsia="zh-CN"/>
        </w:rPr>
        <w:t xml:space="preserve"> e-meeting</w:t>
      </w:r>
      <w:r w:rsidR="00342240" w:rsidRPr="00A42CAB">
        <w:rPr>
          <w:lang w:val="en-GB" w:eastAsia="zh-CN"/>
        </w:rPr>
        <w:t xml:space="preserve"> </w:t>
      </w:r>
      <w:r w:rsidR="00D9701E" w:rsidRPr="00A42CAB">
        <w:rPr>
          <w:lang w:val="en-GB" w:eastAsia="zh-CN"/>
        </w:rPr>
        <w:t xml:space="preserve">[7] </w:t>
      </w:r>
      <w:r w:rsidR="00342240" w:rsidRPr="00A42CAB">
        <w:rPr>
          <w:lang w:val="en-GB" w:eastAsia="zh-CN"/>
        </w:rPr>
        <w:t xml:space="preserve">listed as below, it is better to report the candidate values of supported maximum number of </w:t>
      </w:r>
      <w:r w:rsidR="00B27592" w:rsidRPr="00A42CAB">
        <w:rPr>
          <w:lang w:val="en-GB" w:eastAsia="zh-CN"/>
        </w:rPr>
        <w:t xml:space="preserve">individual </w:t>
      </w:r>
      <w:r w:rsidR="003C47A4" w:rsidRPr="00A42CAB">
        <w:rPr>
          <w:lang w:val="en-GB" w:eastAsia="zh-CN"/>
        </w:rPr>
        <w:t>candidate that can be monitored.</w:t>
      </w:r>
    </w:p>
    <w:p w14:paraId="4AA65F3A" w14:textId="77777777" w:rsidR="00461A5A" w:rsidRPr="00A42CAB" w:rsidRDefault="00461A5A" w:rsidP="00461A5A">
      <w:pPr>
        <w:pStyle w:val="xmsonormal0"/>
        <w:rPr>
          <w:rFonts w:ascii="Times New Roman" w:hAnsi="Times New Roman" w:cs="Times New Roman"/>
          <w:b/>
          <w:bCs/>
          <w:i/>
          <w:sz w:val="20"/>
          <w:highlight w:val="green"/>
        </w:rPr>
      </w:pPr>
      <w:r w:rsidRPr="00A42CAB">
        <w:rPr>
          <w:rFonts w:ascii="Times New Roman" w:hAnsi="Times New Roman" w:cs="Times New Roman"/>
          <w:b/>
          <w:bCs/>
          <w:i/>
          <w:sz w:val="20"/>
          <w:highlight w:val="green"/>
        </w:rPr>
        <w:t>RAN1-106 e-meeting-Agreement</w:t>
      </w:r>
    </w:p>
    <w:p w14:paraId="0FA56833" w14:textId="77777777" w:rsidR="00691F14" w:rsidRPr="00A42CAB" w:rsidRDefault="00691F14" w:rsidP="00691F14">
      <w:pPr>
        <w:rPr>
          <w:rFonts w:eastAsia="Gulim"/>
          <w:i/>
          <w:sz w:val="20"/>
          <w:szCs w:val="20"/>
          <w:lang w:eastAsia="zh-CN"/>
        </w:rPr>
      </w:pPr>
      <w:r w:rsidRPr="00A42CAB">
        <w:rPr>
          <w:bCs/>
          <w:i/>
          <w:iCs/>
          <w:sz w:val="20"/>
          <w:szCs w:val="20"/>
          <w:lang w:eastAsia="zh-CN"/>
        </w:rPr>
        <w:t>When one of the linked PDCCH candidates uses the same set of CCEs as an individual (unlinked) PDCCH candidate, and they both are associated with the same DCI size, scrambling, and CORESET</w:t>
      </w:r>
    </w:p>
    <w:p w14:paraId="579B3163" w14:textId="77777777" w:rsidR="00691F14" w:rsidRPr="00A42CAB" w:rsidRDefault="00691F14" w:rsidP="001941AD">
      <w:pPr>
        <w:numPr>
          <w:ilvl w:val="0"/>
          <w:numId w:val="13"/>
        </w:numPr>
        <w:autoSpaceDE/>
        <w:autoSpaceDN/>
        <w:adjustRightInd/>
        <w:snapToGrid/>
        <w:spacing w:after="0"/>
        <w:jc w:val="left"/>
        <w:rPr>
          <w:i/>
          <w:sz w:val="20"/>
          <w:szCs w:val="20"/>
          <w:lang w:eastAsia="x-none"/>
        </w:rPr>
      </w:pPr>
      <w:r w:rsidRPr="00A42CAB">
        <w:rPr>
          <w:i/>
          <w:sz w:val="20"/>
          <w:szCs w:val="20"/>
          <w:lang w:eastAsia="x-none"/>
        </w:rPr>
        <w:t xml:space="preserve">Interpretation of the detected DCI is based on Rel. 17 PDCCH repetition rules (wrt reference PDCCH candidate). </w:t>
      </w:r>
    </w:p>
    <w:p w14:paraId="77C27A07" w14:textId="77777777" w:rsidR="00691F14" w:rsidRPr="00A42CAB" w:rsidRDefault="00691F14" w:rsidP="001941AD">
      <w:pPr>
        <w:numPr>
          <w:ilvl w:val="1"/>
          <w:numId w:val="13"/>
        </w:numPr>
        <w:autoSpaceDE/>
        <w:autoSpaceDN/>
        <w:adjustRightInd/>
        <w:snapToGrid/>
        <w:spacing w:after="0"/>
        <w:jc w:val="left"/>
        <w:rPr>
          <w:i/>
          <w:sz w:val="20"/>
          <w:szCs w:val="20"/>
          <w:lang w:eastAsia="x-none"/>
        </w:rPr>
      </w:pPr>
      <w:r w:rsidRPr="00A42CAB">
        <w:rPr>
          <w:i/>
          <w:sz w:val="20"/>
          <w:szCs w:val="20"/>
          <w:lang w:eastAsia="x-none"/>
        </w:rPr>
        <w:t xml:space="preserve">Whether the individual candidate is monitored or not is determined by a UE capability </w:t>
      </w:r>
    </w:p>
    <w:p w14:paraId="7AD0614A" w14:textId="77777777" w:rsidR="00691F14" w:rsidRPr="00A42CAB" w:rsidRDefault="00691F14" w:rsidP="001941AD">
      <w:pPr>
        <w:numPr>
          <w:ilvl w:val="2"/>
          <w:numId w:val="13"/>
        </w:numPr>
        <w:autoSpaceDE/>
        <w:autoSpaceDN/>
        <w:adjustRightInd/>
        <w:snapToGrid/>
        <w:spacing w:after="0"/>
        <w:jc w:val="left"/>
        <w:rPr>
          <w:i/>
          <w:sz w:val="20"/>
          <w:szCs w:val="20"/>
          <w:lang w:eastAsia="x-none"/>
        </w:rPr>
      </w:pPr>
      <w:r w:rsidRPr="00A42CAB">
        <w:rPr>
          <w:i/>
          <w:sz w:val="20"/>
          <w:szCs w:val="20"/>
          <w:lang w:eastAsia="x-none"/>
        </w:rPr>
        <w:t>FFS (In UE feature session): The details including reusing the reported number of BDs for this purpose, or relation to reported number of BDs</w:t>
      </w:r>
    </w:p>
    <w:p w14:paraId="273152BD" w14:textId="77777777" w:rsidR="00691F14" w:rsidRPr="00A42CAB" w:rsidRDefault="00691F14" w:rsidP="001941AD">
      <w:pPr>
        <w:numPr>
          <w:ilvl w:val="1"/>
          <w:numId w:val="13"/>
        </w:numPr>
        <w:autoSpaceDE/>
        <w:autoSpaceDN/>
        <w:adjustRightInd/>
        <w:snapToGrid/>
        <w:spacing w:after="0"/>
        <w:jc w:val="left"/>
        <w:rPr>
          <w:i/>
          <w:sz w:val="20"/>
          <w:szCs w:val="20"/>
          <w:lang w:eastAsia="x-none"/>
        </w:rPr>
      </w:pPr>
      <w:r w:rsidRPr="00A42CAB">
        <w:rPr>
          <w:i/>
          <w:sz w:val="20"/>
          <w:szCs w:val="20"/>
          <w:lang w:eastAsia="x-none"/>
        </w:rPr>
        <w:t>In both cases, the individual candidate is not counted toward the BD limit.</w:t>
      </w:r>
    </w:p>
    <w:p w14:paraId="2A3FE412" w14:textId="77777777" w:rsidR="00691F14" w:rsidRPr="00A42CAB" w:rsidRDefault="00691F14" w:rsidP="001941AD">
      <w:pPr>
        <w:numPr>
          <w:ilvl w:val="0"/>
          <w:numId w:val="13"/>
        </w:numPr>
        <w:autoSpaceDE/>
        <w:autoSpaceDN/>
        <w:adjustRightInd/>
        <w:snapToGrid/>
        <w:spacing w:after="0"/>
        <w:jc w:val="left"/>
        <w:rPr>
          <w:i/>
          <w:sz w:val="20"/>
          <w:szCs w:val="20"/>
          <w:lang w:eastAsia="x-none"/>
        </w:rPr>
      </w:pPr>
      <w:r w:rsidRPr="00A42CAB">
        <w:rPr>
          <w:i/>
          <w:sz w:val="20"/>
          <w:szCs w:val="20"/>
          <w:lang w:eastAsia="x-none"/>
        </w:rPr>
        <w:t xml:space="preserve">UE capability for max number of such overlaps is introduced </w:t>
      </w:r>
    </w:p>
    <w:p w14:paraId="701D3DFC" w14:textId="77777777" w:rsidR="00691F14" w:rsidRPr="00A42CAB" w:rsidRDefault="00691F14" w:rsidP="001941AD">
      <w:pPr>
        <w:numPr>
          <w:ilvl w:val="1"/>
          <w:numId w:val="13"/>
        </w:numPr>
        <w:autoSpaceDE/>
        <w:autoSpaceDN/>
        <w:adjustRightInd/>
        <w:snapToGrid/>
        <w:spacing w:after="0"/>
        <w:jc w:val="left"/>
        <w:rPr>
          <w:i/>
          <w:sz w:val="20"/>
          <w:szCs w:val="20"/>
          <w:lang w:eastAsia="x-none"/>
        </w:rPr>
      </w:pPr>
      <w:r w:rsidRPr="00A42CAB">
        <w:rPr>
          <w:i/>
          <w:sz w:val="20"/>
          <w:szCs w:val="20"/>
          <w:lang w:eastAsia="x-none"/>
        </w:rPr>
        <w:t>FFS: Value of 0 is included as a candidate value for the UE capability</w:t>
      </w:r>
    </w:p>
    <w:p w14:paraId="2CDFD646" w14:textId="77777777" w:rsidR="00691F14" w:rsidRPr="00A42CAB" w:rsidRDefault="00691F14" w:rsidP="001941AD">
      <w:pPr>
        <w:numPr>
          <w:ilvl w:val="1"/>
          <w:numId w:val="13"/>
        </w:numPr>
        <w:autoSpaceDE/>
        <w:autoSpaceDN/>
        <w:adjustRightInd/>
        <w:snapToGrid/>
        <w:spacing w:after="0"/>
        <w:jc w:val="left"/>
        <w:rPr>
          <w:i/>
          <w:sz w:val="20"/>
          <w:szCs w:val="20"/>
          <w:lang w:eastAsia="x-none"/>
        </w:rPr>
      </w:pPr>
      <w:r w:rsidRPr="00A42CAB">
        <w:rPr>
          <w:i/>
          <w:sz w:val="20"/>
          <w:szCs w:val="20"/>
          <w:lang w:eastAsia="x-none"/>
        </w:rPr>
        <w:t>The details to be discussed as part of UE capability discussions</w:t>
      </w:r>
    </w:p>
    <w:p w14:paraId="222BFA4C" w14:textId="77777777" w:rsidR="00691F14" w:rsidRPr="00A42CAB" w:rsidRDefault="00691F14" w:rsidP="001941AD">
      <w:pPr>
        <w:numPr>
          <w:ilvl w:val="0"/>
          <w:numId w:val="13"/>
        </w:numPr>
        <w:autoSpaceDE/>
        <w:autoSpaceDN/>
        <w:adjustRightInd/>
        <w:snapToGrid/>
        <w:spacing w:after="0"/>
        <w:jc w:val="left"/>
        <w:rPr>
          <w:i/>
          <w:sz w:val="20"/>
          <w:szCs w:val="20"/>
          <w:lang w:eastAsia="x-none"/>
        </w:rPr>
      </w:pPr>
      <w:r w:rsidRPr="00A42CAB">
        <w:rPr>
          <w:i/>
          <w:sz w:val="20"/>
          <w:szCs w:val="20"/>
          <w:lang w:eastAsia="x-none"/>
        </w:rPr>
        <w:t>FFS: When the individual candidate is monitored, the scenario where the other linked candidate is also “overlapping” (same CORESET, DCI size, CCEs, scrambling) with a second individual candidate</w:t>
      </w:r>
    </w:p>
    <w:p w14:paraId="2636AECA" w14:textId="54B93D98" w:rsidR="00BA3BE3" w:rsidRPr="00A42CAB" w:rsidRDefault="00BA3BE3" w:rsidP="005C3190">
      <w:pPr>
        <w:spacing w:before="240" w:after="240"/>
        <w:rPr>
          <w:b/>
          <w:i/>
          <w:color w:val="000000" w:themeColor="text1"/>
          <w:lang w:val="en-GB" w:eastAsia="zh-CN"/>
        </w:rPr>
      </w:pPr>
      <w:r w:rsidRPr="00A42CAB">
        <w:rPr>
          <w:b/>
          <w:i/>
          <w:color w:val="000000" w:themeColor="text1"/>
          <w:lang w:val="en-GB" w:eastAsia="zh-CN"/>
        </w:rPr>
        <w:t xml:space="preserve">Proposal </w:t>
      </w:r>
      <w:r w:rsidR="00AF33A6" w:rsidRPr="00A42CAB">
        <w:rPr>
          <w:b/>
          <w:i/>
          <w:color w:val="000000" w:themeColor="text1"/>
          <w:lang w:val="en-GB" w:eastAsia="zh-CN"/>
        </w:rPr>
        <w:t>7</w:t>
      </w:r>
      <w:r w:rsidRPr="00A42CAB">
        <w:rPr>
          <w:b/>
          <w:i/>
          <w:color w:val="000000" w:themeColor="text1"/>
          <w:lang w:val="en-GB" w:eastAsia="zh-CN"/>
        </w:rPr>
        <w:t>: update component 3</w:t>
      </w:r>
      <w:r w:rsidR="00E94C32" w:rsidRPr="00A42CAB">
        <w:rPr>
          <w:b/>
          <w:i/>
          <w:color w:val="000000" w:themeColor="text1"/>
          <w:lang w:val="en-GB" w:eastAsia="zh-CN"/>
        </w:rPr>
        <w:t>&amp;4</w:t>
      </w:r>
      <w:r w:rsidRPr="00A42CAB">
        <w:rPr>
          <w:b/>
          <w:i/>
          <w:color w:val="000000" w:themeColor="text1"/>
          <w:lang w:val="en-GB" w:eastAsia="zh-CN"/>
        </w:rPr>
        <w:t xml:space="preserve"> in FG23-2-1</w:t>
      </w:r>
      <w:r w:rsidR="004655DA" w:rsidRPr="00A42CAB">
        <w:rPr>
          <w:b/>
          <w:i/>
          <w:color w:val="000000" w:themeColor="text1"/>
          <w:lang w:val="en-GB" w:eastAsia="zh-CN"/>
        </w:rPr>
        <w:t xml:space="preserve"> as bel</w:t>
      </w:r>
      <w:r w:rsidR="00B47756" w:rsidRPr="00A42CAB">
        <w:rPr>
          <w:b/>
          <w:i/>
          <w:color w:val="000000" w:themeColor="text1"/>
          <w:lang w:val="en-GB" w:eastAsia="zh-CN"/>
        </w:rPr>
        <w:t>ow</w:t>
      </w:r>
      <w:r w:rsidRPr="00A42CAB">
        <w:rPr>
          <w:b/>
          <w:i/>
          <w:color w:val="000000" w:themeColor="text1"/>
          <w:lang w:val="en-GB" w:eastAsia="zh-CN"/>
        </w:rPr>
        <w:t>.</w:t>
      </w:r>
    </w:p>
    <w:p w14:paraId="3CA91CAC" w14:textId="3C5067D2" w:rsidR="00691F14" w:rsidRPr="00A42CAB" w:rsidRDefault="002158FA" w:rsidP="001941AD">
      <w:pPr>
        <w:pStyle w:val="af2"/>
        <w:numPr>
          <w:ilvl w:val="0"/>
          <w:numId w:val="34"/>
        </w:numPr>
        <w:ind w:firstLineChars="0"/>
        <w:rPr>
          <w:lang w:val="en-GB" w:eastAsia="zh-CN"/>
        </w:rPr>
      </w:pPr>
      <w:r w:rsidRPr="00A42CAB">
        <w:rPr>
          <w:lang w:val="en-GB" w:eastAsia="zh-CN"/>
        </w:rPr>
        <w:t xml:space="preserve">[If 3 </w:t>
      </w:r>
      <w:r w:rsidRPr="00A42CAB">
        <w:rPr>
          <w:strike/>
          <w:lang w:val="en-GB" w:eastAsia="zh-CN"/>
        </w:rPr>
        <w:t xml:space="preserve">or {2, 3} </w:t>
      </w:r>
      <w:r w:rsidRPr="00A42CAB">
        <w:rPr>
          <w:lang w:val="en-GB" w:eastAsia="zh-CN"/>
        </w:rPr>
        <w:t xml:space="preserve">is reported in component 2, support </w:t>
      </w:r>
      <w:r w:rsidRPr="00A42CAB">
        <w:rPr>
          <w:strike/>
          <w:lang w:val="en-GB" w:eastAsia="zh-CN"/>
        </w:rPr>
        <w:t>of whether</w:t>
      </w:r>
      <w:r w:rsidRPr="00A42CAB">
        <w:rPr>
          <w:lang w:val="en-GB" w:eastAsia="zh-CN"/>
        </w:rPr>
        <w:t xml:space="preserve"> </w:t>
      </w:r>
      <w:r w:rsidR="00B60AD6" w:rsidRPr="00A42CAB">
        <w:rPr>
          <w:u w:val="single"/>
          <w:lang w:val="en-GB" w:eastAsia="zh-CN"/>
        </w:rPr>
        <w:t>maximum number of</w:t>
      </w:r>
      <w:r w:rsidR="00B60AD6" w:rsidRPr="00A42CAB">
        <w:rPr>
          <w:lang w:val="en-GB" w:eastAsia="zh-CN"/>
        </w:rPr>
        <w:t xml:space="preserve"> </w:t>
      </w:r>
      <w:r w:rsidRPr="00A42CAB">
        <w:rPr>
          <w:lang w:val="en-GB" w:eastAsia="zh-CN"/>
        </w:rPr>
        <w:t xml:space="preserve">the individual candidate is monitored </w:t>
      </w:r>
      <w:r w:rsidRPr="00A42CAB">
        <w:rPr>
          <w:strike/>
          <w:lang w:val="en-GB" w:eastAsia="zh-CN"/>
        </w:rPr>
        <w:t xml:space="preserve">or not </w:t>
      </w:r>
      <w:r w:rsidRPr="00A42CAB">
        <w:rPr>
          <w:lang w:val="en-GB" w:eastAsia="zh-CN"/>
        </w:rPr>
        <w:t>when one of the linked PDCCH candidates uses the same set of CCEs as an individual (unlinked) PDCCH candidate, and they both are associated with the same DCI size, scrambling, and CORESET for the case that the linked PDCCH candidates is 3 BDs] [If 2</w:t>
      </w:r>
      <w:r w:rsidRPr="00A42CAB">
        <w:rPr>
          <w:strike/>
          <w:lang w:val="en-GB" w:eastAsia="zh-CN"/>
        </w:rPr>
        <w:t xml:space="preserve"> or {2,3}</w:t>
      </w:r>
      <w:r w:rsidRPr="00A42CAB">
        <w:rPr>
          <w:lang w:val="en-GB" w:eastAsia="zh-CN"/>
        </w:rPr>
        <w:t xml:space="preserve"> is reported in component 2, </w:t>
      </w:r>
      <w:r w:rsidR="003C47A4" w:rsidRPr="00A42CAB">
        <w:rPr>
          <w:u w:val="single"/>
          <w:lang w:val="en-GB" w:eastAsia="zh-CN"/>
        </w:rPr>
        <w:t>support maximum number of</w:t>
      </w:r>
      <w:r w:rsidR="003C47A4" w:rsidRPr="00A42CAB">
        <w:rPr>
          <w:lang w:val="en-GB" w:eastAsia="zh-CN"/>
        </w:rPr>
        <w:t xml:space="preserve"> </w:t>
      </w:r>
      <w:r w:rsidRPr="00A42CAB">
        <w:rPr>
          <w:lang w:val="en-GB" w:eastAsia="zh-CN"/>
        </w:rPr>
        <w:t>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p>
    <w:p w14:paraId="0BD7306A" w14:textId="5969138B" w:rsidR="00006DC5" w:rsidRPr="00A42CAB" w:rsidRDefault="00006DC5" w:rsidP="001941AD">
      <w:pPr>
        <w:pStyle w:val="af2"/>
        <w:numPr>
          <w:ilvl w:val="0"/>
          <w:numId w:val="34"/>
        </w:numPr>
        <w:ind w:firstLineChars="0"/>
        <w:rPr>
          <w:strike/>
          <w:lang w:val="en-GB" w:eastAsia="zh-CN"/>
        </w:rPr>
      </w:pPr>
      <w:r w:rsidRPr="00A42CAB">
        <w:rPr>
          <w:strike/>
          <w:lang w:val="en-GB" w:eastAsia="zh-CN"/>
        </w:rPr>
        <w:lastRenderedPageBreak/>
        <w:t>FFS: 4. Support max number of overlaps when one of the linked PDCCH candidates uses the same set of CCEs as an individual (unlinked) PDCCH candidate per scheduled component carrier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9"/>
        <w:gridCol w:w="485"/>
        <w:gridCol w:w="1100"/>
        <w:gridCol w:w="4935"/>
        <w:gridCol w:w="222"/>
        <w:gridCol w:w="222"/>
        <w:gridCol w:w="222"/>
        <w:gridCol w:w="222"/>
        <w:gridCol w:w="222"/>
        <w:gridCol w:w="222"/>
        <w:gridCol w:w="222"/>
        <w:gridCol w:w="222"/>
        <w:gridCol w:w="3225"/>
        <w:gridCol w:w="1144"/>
      </w:tblGrid>
      <w:tr w:rsidR="006445CA" w:rsidRPr="00A42CAB" w14:paraId="02694330" w14:textId="77777777" w:rsidTr="000E31A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476F3C" w14:textId="6738191B" w:rsidR="006445CA" w:rsidRPr="00A42CAB" w:rsidRDefault="006445CA" w:rsidP="006445CA">
            <w:pPr>
              <w:pStyle w:val="TAL"/>
              <w:rPr>
                <w:rFonts w:ascii="Times New Roman" w:hAnsi="Times New Roman"/>
                <w:sz w:val="20"/>
                <w:lang w:eastAsia="ja-JP"/>
              </w:rPr>
            </w:pPr>
            <w:r w:rsidRPr="00A42CAB">
              <w:rPr>
                <w:rFonts w:ascii="Times New Roman" w:hAnsi="Times New Roman"/>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330DA" w14:textId="10E10BCC" w:rsidR="006445CA" w:rsidRPr="00A42CAB" w:rsidRDefault="006445CA" w:rsidP="006445CA">
            <w:pPr>
              <w:pStyle w:val="TAL"/>
              <w:rPr>
                <w:rFonts w:ascii="Times New Roman" w:hAnsi="Times New Roman"/>
                <w:sz w:val="20"/>
                <w:lang w:eastAsia="ja-JP"/>
              </w:rPr>
            </w:pPr>
            <w:r w:rsidRPr="00A42CAB">
              <w:rPr>
                <w:rFonts w:ascii="Times New Roman" w:hAnsi="Times New Roman"/>
                <w:szCs w:val="18"/>
              </w:rPr>
              <w:t>23-2-1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F61627" w14:textId="005A46A2" w:rsidR="006445CA" w:rsidRPr="00A42CAB" w:rsidRDefault="006445CA" w:rsidP="006445CA">
            <w:pPr>
              <w:pStyle w:val="TAL"/>
              <w:rPr>
                <w:rFonts w:ascii="Times New Roman" w:eastAsia="Malgun Gothic" w:hAnsi="Times New Roman"/>
                <w:sz w:val="20"/>
                <w:lang w:eastAsia="ko-KR"/>
              </w:rPr>
            </w:pPr>
            <w:r w:rsidRPr="00A42CAB">
              <w:rPr>
                <w:rFonts w:ascii="Times New Roman" w:eastAsia="Malgun Gothic" w:hAnsi="Times New Roman"/>
                <w:color w:val="FF0000"/>
                <w:szCs w:val="18"/>
                <w:highlight w:val="yellow"/>
                <w:lang w:eastAsia="ko-KR"/>
              </w:rPr>
              <w:t>[Multi-TRP]</w:t>
            </w:r>
            <w:r w:rsidRPr="00A42CAB">
              <w:rPr>
                <w:rFonts w:ascii="Times New Roman" w:eastAsia="Malgun Gothic" w:hAnsi="Times New Roman"/>
                <w:szCs w:val="18"/>
                <w:lang w:eastAsia="ko-KR"/>
              </w:rPr>
              <w:t xml:space="preserve"> PDCCH repetition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441865" w14:textId="77777777" w:rsidR="006445CA" w:rsidRPr="00A42CAB" w:rsidRDefault="006445CA" w:rsidP="006445CA">
            <w:pPr>
              <w:spacing w:afterLines="50"/>
              <w:contextualSpacing/>
              <w:jc w:val="left"/>
              <w:rPr>
                <w:rFonts w:eastAsia="Malgun Gothic"/>
                <w:color w:val="FF0000"/>
                <w:sz w:val="18"/>
                <w:szCs w:val="18"/>
                <w:lang w:eastAsia="ko-KR"/>
              </w:rPr>
            </w:pPr>
            <w:r w:rsidRPr="00A42CAB">
              <w:rPr>
                <w:rFonts w:eastAsia="Malgun Gothic"/>
                <w:sz w:val="18"/>
                <w:szCs w:val="18"/>
                <w:lang w:eastAsia="ko-KR"/>
              </w:rPr>
              <w:t>1. Support of PDCCH repetition (based on two linked SS sets associated with corresponding CORESETs)</w:t>
            </w:r>
            <w:r w:rsidRPr="00A42CAB">
              <w:rPr>
                <w:sz w:val="18"/>
                <w:szCs w:val="18"/>
              </w:rPr>
              <w:t xml:space="preserve"> </w:t>
            </w:r>
            <w:r w:rsidRPr="00A42CAB">
              <w:rPr>
                <w:color w:val="FF0000"/>
                <w:sz w:val="18"/>
                <w:szCs w:val="18"/>
                <w:highlight w:val="yellow"/>
              </w:rPr>
              <w:t>[</w:t>
            </w:r>
            <w:r w:rsidRPr="00A42CAB">
              <w:rPr>
                <w:rFonts w:eastAsia="Malgun Gothic"/>
                <w:color w:val="FF0000"/>
                <w:sz w:val="18"/>
                <w:szCs w:val="18"/>
                <w:highlight w:val="yellow"/>
                <w:lang w:eastAsia="ko-KR"/>
              </w:rPr>
              <w:t>with non-SFN scheme TDM and FDM] [including PDCCH repetition for Type 3 CSS]</w:t>
            </w:r>
          </w:p>
          <w:p w14:paraId="5868A518" w14:textId="77777777" w:rsidR="006445CA" w:rsidRPr="00A42CAB" w:rsidRDefault="006445CA" w:rsidP="006445CA">
            <w:pPr>
              <w:spacing w:afterLines="50"/>
              <w:contextualSpacing/>
              <w:jc w:val="left"/>
              <w:rPr>
                <w:rFonts w:eastAsia="Malgun Gothic"/>
                <w:sz w:val="18"/>
                <w:szCs w:val="18"/>
                <w:lang w:eastAsia="ko-KR"/>
              </w:rPr>
            </w:pPr>
            <w:r w:rsidRPr="00A42CAB">
              <w:rPr>
                <w:rFonts w:eastAsia="Malgun Gothic"/>
                <w:sz w:val="18"/>
                <w:szCs w:val="18"/>
                <w:lang w:eastAsia="ko-KR"/>
              </w:rPr>
              <w:t xml:space="preserve">2. Support of reporting one </w:t>
            </w:r>
            <w:r w:rsidRPr="00A42CAB">
              <w:rPr>
                <w:rFonts w:eastAsia="Malgun Gothic"/>
                <w:strike/>
                <w:sz w:val="18"/>
                <w:szCs w:val="18"/>
                <w:highlight w:val="yellow"/>
                <w:lang w:eastAsia="ko-KR"/>
              </w:rPr>
              <w:t>[or more]</w:t>
            </w:r>
            <w:r w:rsidRPr="00A42CAB">
              <w:rPr>
                <w:rFonts w:eastAsia="Malgun Gothic"/>
                <w:sz w:val="18"/>
                <w:szCs w:val="18"/>
                <w:lang w:eastAsia="ko-KR"/>
              </w:rPr>
              <w:t xml:space="preserve"> number(s) as required number of BDs for the two PDCCH candidates</w:t>
            </w:r>
          </w:p>
          <w:p w14:paraId="419271B8" w14:textId="1286C207" w:rsidR="006445CA" w:rsidRPr="00A42CAB" w:rsidRDefault="006445CA" w:rsidP="006445CA">
            <w:pPr>
              <w:spacing w:afterLines="50"/>
              <w:contextualSpacing/>
              <w:jc w:val="left"/>
              <w:rPr>
                <w:rFonts w:eastAsia="Malgun Gothic"/>
                <w:sz w:val="18"/>
                <w:szCs w:val="18"/>
                <w:lang w:eastAsia="ko-KR"/>
              </w:rPr>
            </w:pPr>
            <w:r w:rsidRPr="00A42CAB">
              <w:rPr>
                <w:rFonts w:eastAsia="Malgun Gothic"/>
                <w:sz w:val="18"/>
                <w:szCs w:val="18"/>
                <w:highlight w:val="yellow"/>
                <w:lang w:eastAsia="ko-KR"/>
              </w:rPr>
              <w:t xml:space="preserve">3. </w:t>
            </w:r>
            <w:r w:rsidRPr="00A42CAB">
              <w:rPr>
                <w:rFonts w:eastAsia="Malgun Gothic"/>
                <w:color w:val="FF0000"/>
                <w:sz w:val="18"/>
                <w:szCs w:val="18"/>
                <w:highlight w:val="yellow"/>
                <w:lang w:eastAsia="ko-KR"/>
              </w:rPr>
              <w:t>[If 3</w:t>
            </w:r>
            <w:r w:rsidRPr="00A42CAB">
              <w:rPr>
                <w:rFonts w:eastAsia="Malgun Gothic"/>
                <w:strike/>
                <w:color w:val="FF0000"/>
                <w:sz w:val="18"/>
                <w:szCs w:val="18"/>
                <w:highlight w:val="yellow"/>
                <w:lang w:eastAsia="ko-KR"/>
              </w:rPr>
              <w:t xml:space="preserve"> or {2, 3}</w:t>
            </w:r>
            <w:r w:rsidRPr="00A42CAB">
              <w:rPr>
                <w:rFonts w:eastAsia="Malgun Gothic"/>
                <w:color w:val="FF0000"/>
                <w:sz w:val="18"/>
                <w:szCs w:val="18"/>
                <w:highlight w:val="yellow"/>
                <w:lang w:eastAsia="ko-KR"/>
              </w:rPr>
              <w:t xml:space="preserve"> is reported in component 2,</w:t>
            </w:r>
            <w:r w:rsidRPr="00A42CAB">
              <w:rPr>
                <w:rFonts w:eastAsia="Malgun Gothic"/>
                <w:sz w:val="18"/>
                <w:szCs w:val="18"/>
                <w:highlight w:val="yellow"/>
                <w:lang w:eastAsia="ko-KR"/>
              </w:rPr>
              <w:t xml:space="preserve"> support </w:t>
            </w:r>
            <w:r w:rsidR="00615123" w:rsidRPr="00A42CAB">
              <w:rPr>
                <w:rFonts w:eastAsia="Malgun Gothic"/>
                <w:sz w:val="18"/>
                <w:szCs w:val="18"/>
                <w:highlight w:val="yellow"/>
                <w:u w:val="single"/>
                <w:lang w:eastAsia="ko-KR"/>
              </w:rPr>
              <w:t>maximum number of</w:t>
            </w:r>
            <w:r w:rsidR="00615123" w:rsidRPr="00A42CAB">
              <w:rPr>
                <w:rFonts w:eastAsia="Malgun Gothic"/>
                <w:sz w:val="18"/>
                <w:szCs w:val="18"/>
                <w:highlight w:val="yellow"/>
                <w:lang w:eastAsia="ko-KR"/>
              </w:rPr>
              <w:t xml:space="preserve"> </w:t>
            </w:r>
            <w:r w:rsidRPr="00A42CAB">
              <w:rPr>
                <w:rFonts w:eastAsia="Malgun Gothic"/>
                <w:strike/>
                <w:sz w:val="18"/>
                <w:szCs w:val="18"/>
                <w:highlight w:val="yellow"/>
                <w:lang w:eastAsia="ko-KR"/>
              </w:rPr>
              <w:t>of whether</w:t>
            </w:r>
            <w:r w:rsidRPr="00A42CAB">
              <w:rPr>
                <w:rFonts w:eastAsia="Malgun Gothic"/>
                <w:sz w:val="18"/>
                <w:szCs w:val="18"/>
                <w:highlight w:val="yellow"/>
                <w:lang w:eastAsia="ko-KR"/>
              </w:rPr>
              <w:t xml:space="preserve"> the individual candidate is monitored</w:t>
            </w:r>
            <w:r w:rsidRPr="00A42CAB">
              <w:rPr>
                <w:rFonts w:eastAsia="Malgun Gothic"/>
                <w:strike/>
                <w:sz w:val="18"/>
                <w:szCs w:val="18"/>
                <w:highlight w:val="yellow"/>
                <w:lang w:eastAsia="ko-KR"/>
              </w:rPr>
              <w:t xml:space="preserve"> or not</w:t>
            </w:r>
            <w:r w:rsidRPr="00A42CAB">
              <w:rPr>
                <w:rFonts w:eastAsia="Malgun Gothic"/>
                <w:sz w:val="18"/>
                <w:szCs w:val="18"/>
                <w:highlight w:val="yellow"/>
                <w:lang w:eastAsia="ko-KR"/>
              </w:rPr>
              <w:t xml:space="preserve"> when one of the linked PDCCH candidates uses the same set of CCEs as an individual (unlinked) PDCCH candidate, and they both are associated with the same DCI size, scrambling, and CORESET</w:t>
            </w:r>
            <w:r w:rsidRPr="00A42CAB">
              <w:rPr>
                <w:sz w:val="18"/>
                <w:szCs w:val="18"/>
                <w:highlight w:val="yellow"/>
              </w:rPr>
              <w:t xml:space="preserve"> </w:t>
            </w:r>
            <w:r w:rsidRPr="00A42CAB">
              <w:rPr>
                <w:rFonts w:eastAsia="Malgun Gothic"/>
                <w:color w:val="FF0000"/>
                <w:sz w:val="18"/>
                <w:szCs w:val="18"/>
                <w:highlight w:val="yellow"/>
                <w:lang w:eastAsia="ko-KR"/>
              </w:rPr>
              <w:t>for the case that the linked PDCCH candidates is 3 BDs] [If 2</w:t>
            </w:r>
            <w:r w:rsidRPr="00A42CAB">
              <w:rPr>
                <w:rFonts w:eastAsia="Malgun Gothic"/>
                <w:strike/>
                <w:color w:val="FF0000"/>
                <w:sz w:val="18"/>
                <w:szCs w:val="18"/>
                <w:highlight w:val="yellow"/>
                <w:lang w:eastAsia="ko-KR"/>
              </w:rPr>
              <w:t xml:space="preserve"> or {2,3}</w:t>
            </w:r>
            <w:r w:rsidRPr="00A42CAB">
              <w:rPr>
                <w:rFonts w:eastAsia="Malgun Gothic"/>
                <w:color w:val="FF0000"/>
                <w:sz w:val="18"/>
                <w:szCs w:val="18"/>
                <w:highlight w:val="yellow"/>
                <w:lang w:eastAsia="ko-KR"/>
              </w:rPr>
              <w:t xml:space="preserve"> is reported in component 2, </w:t>
            </w:r>
            <w:r w:rsidR="00BF1CB9" w:rsidRPr="00A42CAB">
              <w:rPr>
                <w:rFonts w:eastAsia="Malgun Gothic"/>
                <w:color w:val="FF0000"/>
                <w:sz w:val="18"/>
                <w:szCs w:val="18"/>
                <w:highlight w:val="yellow"/>
                <w:u w:val="single"/>
                <w:lang w:eastAsia="ko-KR"/>
              </w:rPr>
              <w:t>support maximum number of</w:t>
            </w:r>
            <w:r w:rsidR="00BF1CB9" w:rsidRPr="00A42CAB">
              <w:rPr>
                <w:rFonts w:eastAsia="Malgun Gothic"/>
                <w:color w:val="FF0000"/>
                <w:sz w:val="18"/>
                <w:szCs w:val="18"/>
                <w:highlight w:val="yellow"/>
                <w:lang w:eastAsia="ko-KR"/>
              </w:rPr>
              <w:t xml:space="preserve"> </w:t>
            </w:r>
            <w:r w:rsidRPr="00A42CAB">
              <w:rPr>
                <w:rFonts w:eastAsia="Malgun Gothic"/>
                <w:color w:val="FF0000"/>
                <w:sz w:val="18"/>
                <w:szCs w:val="18"/>
                <w:highlight w:val="yellow"/>
                <w:lang w:eastAsia="ko-KR"/>
              </w:rPr>
              <w:t>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p>
          <w:p w14:paraId="5558236B" w14:textId="436BE2C5" w:rsidR="006445CA" w:rsidRPr="00A42CAB" w:rsidRDefault="006445CA" w:rsidP="00BF1CB9">
            <w:pPr>
              <w:spacing w:afterLines="50"/>
              <w:contextualSpacing/>
              <w:rPr>
                <w:rFonts w:eastAsia="Malgun Gothic"/>
                <w:strike/>
                <w:sz w:val="20"/>
                <w:lang w:eastAsia="ko-KR"/>
              </w:rPr>
            </w:pPr>
            <w:r w:rsidRPr="00A42CAB">
              <w:rPr>
                <w:rFonts w:eastAsia="Malgun Gothic"/>
                <w:strike/>
                <w:color w:val="FF0000"/>
                <w:sz w:val="18"/>
                <w:szCs w:val="18"/>
                <w:highlight w:val="yellow"/>
                <w:lang w:eastAsia="ko-KR"/>
              </w:rPr>
              <w:t xml:space="preserve">FFS: </w:t>
            </w:r>
            <w:r w:rsidRPr="00A42CAB">
              <w:rPr>
                <w:rFonts w:eastAsia="Malgun Gothic"/>
                <w:strike/>
                <w:sz w:val="18"/>
                <w:szCs w:val="18"/>
                <w:highlight w:val="yellow"/>
                <w:lang w:eastAsia="ko-KR"/>
              </w:rPr>
              <w:t xml:space="preserve">4. </w:t>
            </w:r>
            <w:r w:rsidRPr="00A42CAB">
              <w:rPr>
                <w:rFonts w:eastAsia="Malgun Gothic"/>
                <w:strike/>
                <w:color w:val="FF0000"/>
                <w:sz w:val="18"/>
                <w:szCs w:val="18"/>
                <w:highlight w:val="yellow"/>
                <w:lang w:eastAsia="ko-KR"/>
              </w:rPr>
              <w:t xml:space="preserve">Support max number of overlaps when one of the linked PDCCH candidates uses the same set of CCEs as an individual (unlinked) PDCCH candidate per </w:t>
            </w:r>
            <w:r w:rsidRPr="00A42CAB">
              <w:rPr>
                <w:rFonts w:eastAsia="Malgun Gothic"/>
                <w:strike/>
                <w:color w:val="00B0F0"/>
                <w:sz w:val="18"/>
                <w:szCs w:val="18"/>
                <w:highlight w:val="yellow"/>
                <w:lang w:eastAsia="ko-KR"/>
              </w:rPr>
              <w:t>scheduled</w:t>
            </w:r>
            <w:r w:rsidRPr="00A42CAB">
              <w:rPr>
                <w:rFonts w:eastAsia="Malgun Gothic"/>
                <w:strike/>
                <w:color w:val="FF0000"/>
                <w:sz w:val="18"/>
                <w:szCs w:val="18"/>
                <w:highlight w:val="yellow"/>
                <w:lang w:eastAsia="ko-KR"/>
              </w:rPr>
              <w:t xml:space="preserve"> component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3A639" w14:textId="77777777" w:rsidR="006445CA" w:rsidRPr="00A42CAB" w:rsidRDefault="006445CA" w:rsidP="006445C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1CB730" w14:textId="77777777" w:rsidR="006445CA" w:rsidRPr="00A42CAB" w:rsidRDefault="006445CA" w:rsidP="006445CA">
            <w:pPr>
              <w:pStyle w:val="TAL"/>
              <w:rPr>
                <w:rFonts w:ascii="Times New Roman" w:eastAsia="宋体"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ACAE83" w14:textId="77777777" w:rsidR="006445CA" w:rsidRPr="00A42CAB" w:rsidRDefault="006445CA" w:rsidP="006445CA">
            <w:pPr>
              <w:pStyle w:val="TAL"/>
              <w:rPr>
                <w:rFonts w:ascii="Times New Roman" w:hAnsi="Times New Roman"/>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FBE03" w14:textId="77777777" w:rsidR="006445CA" w:rsidRPr="00A42CAB" w:rsidRDefault="006445CA" w:rsidP="006445CA">
            <w:pPr>
              <w:pStyle w:val="TAL"/>
              <w:rPr>
                <w:rFonts w:ascii="Times New Roman" w:eastAsia="宋体"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1984FA" w14:textId="77777777" w:rsidR="006445CA" w:rsidRPr="00A42CAB" w:rsidRDefault="006445CA" w:rsidP="006445CA">
            <w:pPr>
              <w:pStyle w:val="TAL"/>
              <w:rPr>
                <w:rFonts w:ascii="Times New Roman" w:hAnsi="Times New Roman"/>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0F6FD1" w14:textId="77777777" w:rsidR="006445CA" w:rsidRPr="00A42CAB" w:rsidRDefault="006445CA" w:rsidP="006445C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418EA7" w14:textId="77777777" w:rsidR="006445CA" w:rsidRPr="00A42CAB" w:rsidRDefault="006445CA" w:rsidP="006445CA">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A5B76" w14:textId="77777777" w:rsidR="006445CA" w:rsidRPr="00A42CAB" w:rsidRDefault="006445CA" w:rsidP="006445CA">
            <w:pPr>
              <w:pStyle w:val="TAL"/>
              <w:rPr>
                <w:rFonts w:ascii="Times New Roman" w:hAnsi="Times New Roman"/>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51BB8" w14:textId="77777777" w:rsidR="006445CA" w:rsidRPr="00A42CAB" w:rsidRDefault="006445CA" w:rsidP="006445CA">
            <w:pPr>
              <w:pStyle w:val="TAL"/>
              <w:rPr>
                <w:rFonts w:ascii="Times New Roman" w:hAnsi="Times New Roman"/>
                <w:szCs w:val="18"/>
              </w:rPr>
            </w:pPr>
            <w:r w:rsidRPr="00A42CAB">
              <w:rPr>
                <w:rFonts w:ascii="Times New Roman" w:hAnsi="Times New Roman"/>
                <w:szCs w:val="18"/>
              </w:rPr>
              <w:t xml:space="preserve">Component1: </w:t>
            </w:r>
            <w:r w:rsidRPr="00A42CAB">
              <w:rPr>
                <w:rFonts w:ascii="Times New Roman" w:eastAsia="Malgun Gothic" w:hAnsi="Times New Roman"/>
                <w:color w:val="FF0000"/>
                <w:szCs w:val="18"/>
                <w:highlight w:val="yellow"/>
                <w:lang w:eastAsia="ko-KR"/>
              </w:rPr>
              <w:t>details FFS</w:t>
            </w:r>
            <w:r w:rsidRPr="00A42CAB">
              <w:rPr>
                <w:rFonts w:ascii="Times New Roman" w:hAnsi="Times New Roman"/>
                <w:color w:val="FF0000"/>
                <w:szCs w:val="18"/>
              </w:rPr>
              <w:t xml:space="preserve">  </w:t>
            </w:r>
            <w:r w:rsidRPr="00A42CAB">
              <w:rPr>
                <w:rFonts w:ascii="Times New Roman" w:hAnsi="Times New Roman"/>
                <w:strike/>
                <w:color w:val="FF0000"/>
                <w:szCs w:val="18"/>
              </w:rPr>
              <w:t>{Support, Not support}</w:t>
            </w:r>
          </w:p>
          <w:p w14:paraId="6CB7B643" w14:textId="77777777" w:rsidR="00615123" w:rsidRPr="00A42CAB" w:rsidRDefault="006445CA" w:rsidP="006445CA">
            <w:pPr>
              <w:pStyle w:val="TAL"/>
              <w:rPr>
                <w:rFonts w:ascii="Times New Roman" w:hAnsi="Times New Roman"/>
                <w:szCs w:val="18"/>
              </w:rPr>
            </w:pPr>
            <w:r w:rsidRPr="00A42CAB">
              <w:rPr>
                <w:rFonts w:ascii="Times New Roman" w:hAnsi="Times New Roman"/>
                <w:szCs w:val="18"/>
              </w:rPr>
              <w:t xml:space="preserve">Component2: </w:t>
            </w:r>
          </w:p>
          <w:p w14:paraId="15052030" w14:textId="5ED816B5" w:rsidR="006445CA" w:rsidRPr="00A42CAB" w:rsidRDefault="00615123" w:rsidP="006445CA">
            <w:pPr>
              <w:pStyle w:val="TAL"/>
              <w:rPr>
                <w:rFonts w:ascii="Times New Roman" w:eastAsia="Malgun Gothic" w:hAnsi="Times New Roman"/>
                <w:szCs w:val="18"/>
                <w:u w:val="single"/>
                <w:lang w:eastAsia="ko-KR"/>
              </w:rPr>
            </w:pPr>
            <w:r w:rsidRPr="00A42CAB">
              <w:rPr>
                <w:rFonts w:ascii="Times New Roman" w:eastAsia="Malgun Gothic" w:hAnsi="Times New Roman"/>
                <w:color w:val="FF0000"/>
                <w:szCs w:val="18"/>
                <w:u w:val="single"/>
                <w:lang w:eastAsia="ko-KR"/>
              </w:rPr>
              <w:t>{2, 3}</w:t>
            </w:r>
          </w:p>
          <w:p w14:paraId="00B089B6" w14:textId="11306244" w:rsidR="006445CA" w:rsidRPr="00A42CAB" w:rsidRDefault="006445CA" w:rsidP="006445CA">
            <w:pPr>
              <w:pStyle w:val="TAL"/>
              <w:rPr>
                <w:rFonts w:ascii="Times New Roman" w:eastAsia="Malgun Gothic" w:hAnsi="Times New Roman"/>
                <w:szCs w:val="18"/>
                <w:lang w:eastAsia="ko-KR"/>
              </w:rPr>
            </w:pPr>
            <w:r w:rsidRPr="00A42CAB">
              <w:rPr>
                <w:rFonts w:ascii="Times New Roman" w:eastAsia="Malgun Gothic" w:hAnsi="Times New Roman"/>
                <w:szCs w:val="18"/>
                <w:lang w:eastAsia="ko-KR"/>
              </w:rPr>
              <w:t xml:space="preserve">Component3: </w:t>
            </w:r>
            <w:r w:rsidR="00615123" w:rsidRPr="00A42CAB">
              <w:rPr>
                <w:rFonts w:ascii="Times New Roman" w:eastAsia="Malgun Gothic" w:hAnsi="Times New Roman"/>
                <w:color w:val="FF0000"/>
                <w:szCs w:val="18"/>
                <w:u w:val="single"/>
                <w:lang w:eastAsia="ko-KR"/>
              </w:rPr>
              <w:t xml:space="preserve">{0, </w:t>
            </w:r>
            <w:r w:rsidR="00615123" w:rsidRPr="00A42CAB">
              <w:rPr>
                <w:rFonts w:ascii="Times New Roman" w:hAnsi="Times New Roman"/>
                <w:color w:val="FF0000"/>
                <w:szCs w:val="18"/>
                <w:u w:val="single"/>
                <w:lang w:eastAsia="zh-CN"/>
              </w:rPr>
              <w:t>……</w:t>
            </w:r>
            <w:r w:rsidR="00615123" w:rsidRPr="00A42CAB">
              <w:rPr>
                <w:rFonts w:ascii="Times New Roman" w:eastAsia="Malgun Gothic" w:hAnsi="Times New Roman"/>
                <w:color w:val="FF0000"/>
                <w:szCs w:val="18"/>
                <w:u w:val="single"/>
                <w:lang w:eastAsia="ko-KR"/>
              </w:rPr>
              <w:t>}</w:t>
            </w:r>
          </w:p>
          <w:p w14:paraId="0F9FCE68" w14:textId="77777777" w:rsidR="006445CA" w:rsidRPr="00A42CAB" w:rsidRDefault="006445CA" w:rsidP="006445CA">
            <w:pPr>
              <w:pStyle w:val="TAL"/>
              <w:rPr>
                <w:rFonts w:ascii="Times New Roman" w:eastAsia="Malgun Gothic" w:hAnsi="Times New Roman"/>
                <w:strike/>
                <w:szCs w:val="18"/>
                <w:lang w:eastAsia="ko-KR"/>
              </w:rPr>
            </w:pPr>
            <w:r w:rsidRPr="00A42CAB">
              <w:rPr>
                <w:rFonts w:ascii="Times New Roman" w:eastAsia="Malgun Gothic" w:hAnsi="Times New Roman"/>
                <w:strike/>
                <w:szCs w:val="18"/>
                <w:lang w:eastAsia="ko-KR"/>
              </w:rPr>
              <w:t xml:space="preserve">Component4: </w:t>
            </w:r>
            <w:r w:rsidRPr="00A42CAB">
              <w:rPr>
                <w:rFonts w:ascii="Times New Roman" w:eastAsia="Malgun Gothic" w:hAnsi="Times New Roman"/>
                <w:strike/>
                <w:szCs w:val="18"/>
                <w:highlight w:val="yellow"/>
                <w:lang w:eastAsia="ko-KR"/>
              </w:rPr>
              <w:t>details FFS</w:t>
            </w:r>
          </w:p>
          <w:p w14:paraId="00BE239C" w14:textId="77777777" w:rsidR="006445CA" w:rsidRPr="00A42CAB" w:rsidRDefault="006445CA" w:rsidP="006445CA">
            <w:pPr>
              <w:pStyle w:val="TAL"/>
              <w:rPr>
                <w:rFonts w:ascii="Times New Roman" w:eastAsia="Malgun Gothic" w:hAnsi="Times New Roman"/>
                <w:szCs w:val="18"/>
                <w:lang w:eastAsia="ko-KR"/>
              </w:rPr>
            </w:pPr>
          </w:p>
          <w:p w14:paraId="22FDA8A0" w14:textId="1968BCA7" w:rsidR="006445CA" w:rsidRPr="00A42CAB" w:rsidRDefault="006445CA" w:rsidP="006445CA">
            <w:pPr>
              <w:pStyle w:val="TAL"/>
              <w:rPr>
                <w:rFonts w:ascii="Times New Roman" w:eastAsia="Malgun Gothic" w:hAnsi="Times New Roman"/>
                <w:sz w:val="20"/>
                <w:lang w:eastAsia="ko-KR"/>
              </w:rPr>
            </w:pPr>
            <w:r w:rsidRPr="00A42CAB">
              <w:rPr>
                <w:rFonts w:ascii="Times New Roman" w:eastAsia="Malgun Gothic" w:hAnsi="Times New Roman"/>
                <w:color w:val="7030A0"/>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3ACA21" w14:textId="1C381D5F" w:rsidR="006445CA" w:rsidRPr="00A42CAB" w:rsidRDefault="006445CA" w:rsidP="006445CA">
            <w:pPr>
              <w:pStyle w:val="TAL"/>
              <w:rPr>
                <w:rFonts w:ascii="Times New Roman" w:hAnsi="Times New Roman"/>
                <w:sz w:val="20"/>
              </w:rPr>
            </w:pPr>
            <w:r w:rsidRPr="00A42CAB">
              <w:rPr>
                <w:rFonts w:ascii="Times New Roman" w:hAnsi="Times New Roman"/>
                <w:szCs w:val="18"/>
              </w:rPr>
              <w:t xml:space="preserve">Optional </w:t>
            </w:r>
            <w:r w:rsidRPr="00A42CAB">
              <w:rPr>
                <w:rFonts w:ascii="Times New Roman" w:hAnsi="Times New Roman"/>
                <w:color w:val="FF0000"/>
                <w:szCs w:val="18"/>
              </w:rPr>
              <w:t>with capability signalling</w:t>
            </w:r>
          </w:p>
        </w:tc>
      </w:tr>
    </w:tbl>
    <w:p w14:paraId="4F9BC996" w14:textId="77777777" w:rsidR="0023558F" w:rsidRPr="00A42CAB" w:rsidRDefault="0023558F" w:rsidP="00471207">
      <w:pPr>
        <w:pStyle w:val="xmsonormal0"/>
        <w:rPr>
          <w:rFonts w:ascii="Times New Roman" w:hAnsi="Times New Roman" w:cs="Times New Roman"/>
          <w:b/>
          <w:bCs/>
          <w:sz w:val="20"/>
          <w:highlight w:val="green"/>
        </w:rPr>
      </w:pPr>
    </w:p>
    <w:p w14:paraId="698828D8" w14:textId="7EAB32CD" w:rsidR="00B935FA" w:rsidRPr="00A42CAB" w:rsidRDefault="00B935FA" w:rsidP="004904C8">
      <w:pPr>
        <w:pStyle w:val="2"/>
        <w:spacing w:before="240" w:after="240"/>
        <w:ind w:left="634" w:hangingChars="263" w:hanging="634"/>
        <w:rPr>
          <w:color w:val="000000"/>
        </w:rPr>
      </w:pPr>
      <w:r w:rsidRPr="00A42CAB">
        <w:rPr>
          <w:color w:val="000000"/>
        </w:rPr>
        <w:t>UE feature for ‘Multi-TRP PUCCH/PUSCH repetition’</w:t>
      </w:r>
    </w:p>
    <w:p w14:paraId="08C8D591" w14:textId="054633CD" w:rsidR="00501B1E" w:rsidRPr="00A42CAB" w:rsidRDefault="00501B1E" w:rsidP="00501B1E"/>
    <w:p w14:paraId="2C2E84F0" w14:textId="65026CAA" w:rsidR="00D73F1A" w:rsidRPr="00A42CAB" w:rsidRDefault="00D73F1A" w:rsidP="00D73F1A">
      <w:r w:rsidRPr="00A42CAB">
        <w:t>The following is proposed as baseline for RAN1 #107bis-e as the outcome of RAN1 #107-e for this agenda item/work item [</w:t>
      </w:r>
      <w:r w:rsidR="008F1C82" w:rsidRPr="00A42CAB">
        <w:t>8</w:t>
      </w:r>
      <w:r w:rsidRPr="00A42CAB">
        <w:t>].</w:t>
      </w:r>
    </w:p>
    <w:p w14:paraId="6BB288B8" w14:textId="3B33E132" w:rsidR="008F1C82" w:rsidRPr="00A42CAB" w:rsidRDefault="008F1C82" w:rsidP="00D73F1A"/>
    <w:p w14:paraId="505319CC" w14:textId="1F1190C3" w:rsidR="008F1C82" w:rsidRPr="00A42CAB" w:rsidRDefault="008F1C82" w:rsidP="00D73F1A"/>
    <w:p w14:paraId="7FEB40A8" w14:textId="7F1C7998" w:rsidR="008F1C82" w:rsidRPr="00A42CAB" w:rsidRDefault="008F1C82" w:rsidP="00D73F1A"/>
    <w:p w14:paraId="0271B322" w14:textId="77777777" w:rsidR="008F1C82" w:rsidRPr="00A42CAB" w:rsidRDefault="008F1C82" w:rsidP="00D73F1A"/>
    <w:p w14:paraId="5535352A" w14:textId="16550D9E" w:rsidR="00DF6E8D" w:rsidRPr="00A42CAB" w:rsidRDefault="00D73F1A" w:rsidP="008F1C82">
      <w:pPr>
        <w:jc w:val="center"/>
        <w:rPr>
          <w:lang w:eastAsia="zh-CN"/>
        </w:rPr>
      </w:pPr>
      <w:r w:rsidRPr="00A42CAB">
        <w:rPr>
          <w:lang w:eastAsia="zh-CN"/>
        </w:rPr>
        <w:t>Table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39"/>
        <w:gridCol w:w="696"/>
        <w:gridCol w:w="2918"/>
        <w:gridCol w:w="891"/>
        <w:gridCol w:w="782"/>
        <w:gridCol w:w="873"/>
        <w:gridCol w:w="856"/>
        <w:gridCol w:w="992"/>
        <w:gridCol w:w="992"/>
        <w:gridCol w:w="982"/>
        <w:gridCol w:w="1144"/>
        <w:gridCol w:w="567"/>
        <w:gridCol w:w="908"/>
      </w:tblGrid>
      <w:tr w:rsidR="008F1C82" w:rsidRPr="00A42CAB" w14:paraId="0E977372" w14:textId="77777777" w:rsidTr="00B346EB">
        <w:trPr>
          <w:trHeight w:val="20"/>
        </w:trPr>
        <w:tc>
          <w:tcPr>
            <w:tcW w:w="704" w:type="dxa"/>
            <w:tcBorders>
              <w:top w:val="single" w:sz="4" w:space="0" w:color="auto"/>
              <w:left w:val="single" w:sz="4" w:space="0" w:color="auto"/>
              <w:bottom w:val="single" w:sz="4" w:space="0" w:color="auto"/>
              <w:right w:val="single" w:sz="4" w:space="0" w:color="auto"/>
            </w:tcBorders>
            <w:hideMark/>
          </w:tcPr>
          <w:p w14:paraId="3DF38496" w14:textId="77777777" w:rsidR="00DF6E8D" w:rsidRPr="00A42CAB" w:rsidRDefault="00DF6E8D" w:rsidP="0050688B">
            <w:pPr>
              <w:pStyle w:val="TAH"/>
              <w:rPr>
                <w:rFonts w:ascii="Times New Roman" w:hAnsi="Times New Roman"/>
                <w:color w:val="000000" w:themeColor="text1"/>
                <w:sz w:val="12"/>
                <w:szCs w:val="12"/>
              </w:rPr>
            </w:pPr>
            <w:r w:rsidRPr="00A42CAB">
              <w:rPr>
                <w:rFonts w:ascii="Times New Roman" w:hAnsi="Times New Roman"/>
                <w:color w:val="000000" w:themeColor="text1"/>
                <w:sz w:val="12"/>
                <w:szCs w:val="12"/>
              </w:rPr>
              <w:lastRenderedPageBreak/>
              <w:t>Features</w:t>
            </w:r>
          </w:p>
        </w:tc>
        <w:tc>
          <w:tcPr>
            <w:tcW w:w="639" w:type="dxa"/>
            <w:tcBorders>
              <w:top w:val="single" w:sz="4" w:space="0" w:color="auto"/>
              <w:left w:val="single" w:sz="4" w:space="0" w:color="auto"/>
              <w:bottom w:val="single" w:sz="4" w:space="0" w:color="auto"/>
              <w:right w:val="single" w:sz="4" w:space="0" w:color="auto"/>
            </w:tcBorders>
            <w:hideMark/>
          </w:tcPr>
          <w:p w14:paraId="42323AFF" w14:textId="77777777" w:rsidR="00DF6E8D" w:rsidRPr="00A42CAB" w:rsidRDefault="00DF6E8D" w:rsidP="0050688B">
            <w:pPr>
              <w:pStyle w:val="TAH"/>
              <w:rPr>
                <w:rFonts w:ascii="Times New Roman" w:hAnsi="Times New Roman"/>
                <w:color w:val="000000" w:themeColor="text1"/>
                <w:sz w:val="12"/>
                <w:szCs w:val="12"/>
              </w:rPr>
            </w:pPr>
            <w:r w:rsidRPr="00A42CAB">
              <w:rPr>
                <w:rFonts w:ascii="Times New Roman" w:hAnsi="Times New Roman"/>
                <w:color w:val="000000" w:themeColor="text1"/>
                <w:sz w:val="12"/>
                <w:szCs w:val="12"/>
              </w:rPr>
              <w:t>Index</w:t>
            </w:r>
          </w:p>
        </w:tc>
        <w:tc>
          <w:tcPr>
            <w:tcW w:w="696" w:type="dxa"/>
            <w:tcBorders>
              <w:top w:val="single" w:sz="4" w:space="0" w:color="auto"/>
              <w:left w:val="single" w:sz="4" w:space="0" w:color="auto"/>
              <w:bottom w:val="single" w:sz="4" w:space="0" w:color="auto"/>
              <w:right w:val="single" w:sz="4" w:space="0" w:color="auto"/>
            </w:tcBorders>
            <w:hideMark/>
          </w:tcPr>
          <w:p w14:paraId="1C0E0D93" w14:textId="77777777" w:rsidR="00DF6E8D" w:rsidRPr="00A42CAB" w:rsidRDefault="00DF6E8D" w:rsidP="0050688B">
            <w:pPr>
              <w:pStyle w:val="TAH"/>
              <w:rPr>
                <w:rFonts w:ascii="Times New Roman" w:hAnsi="Times New Roman"/>
                <w:color w:val="000000" w:themeColor="text1"/>
                <w:sz w:val="12"/>
                <w:szCs w:val="12"/>
              </w:rPr>
            </w:pPr>
            <w:r w:rsidRPr="00A42CAB">
              <w:rPr>
                <w:rFonts w:ascii="Times New Roman" w:hAnsi="Times New Roman"/>
                <w:color w:val="000000" w:themeColor="text1"/>
                <w:sz w:val="12"/>
                <w:szCs w:val="12"/>
              </w:rPr>
              <w:t>Feature group</w:t>
            </w:r>
          </w:p>
        </w:tc>
        <w:tc>
          <w:tcPr>
            <w:tcW w:w="2918" w:type="dxa"/>
            <w:tcBorders>
              <w:top w:val="single" w:sz="4" w:space="0" w:color="auto"/>
              <w:left w:val="single" w:sz="4" w:space="0" w:color="auto"/>
              <w:bottom w:val="single" w:sz="4" w:space="0" w:color="auto"/>
              <w:right w:val="single" w:sz="4" w:space="0" w:color="auto"/>
            </w:tcBorders>
            <w:hideMark/>
          </w:tcPr>
          <w:p w14:paraId="622B7813" w14:textId="77777777" w:rsidR="00DF6E8D" w:rsidRPr="00A42CAB" w:rsidRDefault="00DF6E8D" w:rsidP="0050688B">
            <w:pPr>
              <w:pStyle w:val="TAH"/>
              <w:rPr>
                <w:rFonts w:ascii="Times New Roman" w:hAnsi="Times New Roman"/>
                <w:color w:val="000000" w:themeColor="text1"/>
                <w:sz w:val="12"/>
                <w:szCs w:val="12"/>
              </w:rPr>
            </w:pPr>
            <w:r w:rsidRPr="00A42CAB">
              <w:rPr>
                <w:rFonts w:ascii="Times New Roman" w:hAnsi="Times New Roman"/>
                <w:color w:val="000000" w:themeColor="text1"/>
                <w:sz w:val="12"/>
                <w:szCs w:val="12"/>
              </w:rPr>
              <w:t>Components</w:t>
            </w:r>
          </w:p>
        </w:tc>
        <w:tc>
          <w:tcPr>
            <w:tcW w:w="891" w:type="dxa"/>
            <w:tcBorders>
              <w:top w:val="single" w:sz="4" w:space="0" w:color="auto"/>
              <w:left w:val="single" w:sz="4" w:space="0" w:color="auto"/>
              <w:bottom w:val="single" w:sz="4" w:space="0" w:color="auto"/>
              <w:right w:val="single" w:sz="4" w:space="0" w:color="auto"/>
            </w:tcBorders>
            <w:hideMark/>
          </w:tcPr>
          <w:p w14:paraId="38AA492B" w14:textId="77777777" w:rsidR="00DF6E8D" w:rsidRPr="00A42CAB" w:rsidRDefault="00DF6E8D" w:rsidP="0050688B">
            <w:pPr>
              <w:pStyle w:val="TAH"/>
              <w:rPr>
                <w:rFonts w:ascii="Times New Roman" w:hAnsi="Times New Roman"/>
                <w:color w:val="000000" w:themeColor="text1"/>
                <w:sz w:val="12"/>
                <w:szCs w:val="12"/>
              </w:rPr>
            </w:pPr>
            <w:r w:rsidRPr="00A42CAB">
              <w:rPr>
                <w:rFonts w:ascii="Times New Roman" w:hAnsi="Times New Roman"/>
                <w:color w:val="000000" w:themeColor="text1"/>
                <w:sz w:val="12"/>
                <w:szCs w:val="12"/>
              </w:rPr>
              <w:t>Prerequisite feature groups</w:t>
            </w:r>
          </w:p>
        </w:tc>
        <w:tc>
          <w:tcPr>
            <w:tcW w:w="782" w:type="dxa"/>
            <w:tcBorders>
              <w:top w:val="single" w:sz="4" w:space="0" w:color="auto"/>
              <w:left w:val="single" w:sz="4" w:space="0" w:color="auto"/>
              <w:bottom w:val="single" w:sz="4" w:space="0" w:color="auto"/>
              <w:right w:val="single" w:sz="4" w:space="0" w:color="auto"/>
            </w:tcBorders>
            <w:hideMark/>
          </w:tcPr>
          <w:p w14:paraId="77C5CF68" w14:textId="77777777" w:rsidR="00DF6E8D" w:rsidRPr="00A42CAB" w:rsidRDefault="00DF6E8D" w:rsidP="0050688B">
            <w:pPr>
              <w:pStyle w:val="TAH"/>
              <w:rPr>
                <w:rFonts w:ascii="Times New Roman" w:hAnsi="Times New Roman"/>
                <w:color w:val="000000" w:themeColor="text1"/>
                <w:sz w:val="12"/>
                <w:szCs w:val="12"/>
              </w:rPr>
            </w:pPr>
            <w:r w:rsidRPr="00A42CAB">
              <w:rPr>
                <w:rFonts w:ascii="Times New Roman" w:hAnsi="Times New Roman"/>
                <w:color w:val="000000" w:themeColor="text1"/>
                <w:sz w:val="12"/>
                <w:szCs w:val="12"/>
              </w:rPr>
              <w:t>Need for the gNB to know if the feature is supported</w:t>
            </w:r>
          </w:p>
        </w:tc>
        <w:tc>
          <w:tcPr>
            <w:tcW w:w="873" w:type="dxa"/>
            <w:tcBorders>
              <w:top w:val="single" w:sz="4" w:space="0" w:color="auto"/>
              <w:left w:val="single" w:sz="4" w:space="0" w:color="auto"/>
              <w:bottom w:val="single" w:sz="4" w:space="0" w:color="auto"/>
              <w:right w:val="single" w:sz="4" w:space="0" w:color="auto"/>
            </w:tcBorders>
            <w:hideMark/>
          </w:tcPr>
          <w:p w14:paraId="7AB2D259" w14:textId="77777777" w:rsidR="00DF6E8D" w:rsidRPr="00A42CAB" w:rsidRDefault="00DF6E8D" w:rsidP="0050688B">
            <w:pPr>
              <w:pStyle w:val="TAH"/>
              <w:rPr>
                <w:rFonts w:ascii="Times New Roman" w:hAnsi="Times New Roman"/>
                <w:color w:val="000000" w:themeColor="text1"/>
                <w:sz w:val="12"/>
                <w:szCs w:val="12"/>
              </w:rPr>
            </w:pPr>
            <w:r w:rsidRPr="00A42CAB">
              <w:rPr>
                <w:rFonts w:ascii="Times New Roman" w:eastAsia="Gulim" w:hAnsi="Times New Roman"/>
                <w:color w:val="000000" w:themeColor="text1"/>
                <w:sz w:val="12"/>
                <w:szCs w:val="12"/>
              </w:rPr>
              <w:t xml:space="preserve">Applicable to </w:t>
            </w:r>
            <w:r w:rsidRPr="00A42CAB">
              <w:rPr>
                <w:rFonts w:ascii="Times New Roman" w:hAnsi="Times New Roman"/>
                <w:color w:val="000000" w:themeColor="text1"/>
                <w:sz w:val="12"/>
                <w:szCs w:val="12"/>
              </w:rPr>
              <w:t>the capability signalling exchange between UEs (Sidelink WI only)”.</w:t>
            </w:r>
          </w:p>
        </w:tc>
        <w:tc>
          <w:tcPr>
            <w:tcW w:w="856" w:type="dxa"/>
            <w:tcBorders>
              <w:top w:val="single" w:sz="4" w:space="0" w:color="auto"/>
              <w:left w:val="single" w:sz="4" w:space="0" w:color="auto"/>
              <w:bottom w:val="single" w:sz="4" w:space="0" w:color="auto"/>
              <w:right w:val="single" w:sz="4" w:space="0" w:color="auto"/>
            </w:tcBorders>
            <w:hideMark/>
          </w:tcPr>
          <w:p w14:paraId="393C8D0E" w14:textId="77777777" w:rsidR="00DF6E8D" w:rsidRPr="00A42CAB" w:rsidRDefault="00DF6E8D" w:rsidP="0050688B">
            <w:pPr>
              <w:pStyle w:val="TAN"/>
              <w:ind w:left="0" w:firstLine="0"/>
              <w:rPr>
                <w:rFonts w:ascii="Times New Roman" w:hAnsi="Times New Roman"/>
                <w:b/>
                <w:color w:val="000000" w:themeColor="text1"/>
                <w:sz w:val="12"/>
                <w:szCs w:val="12"/>
                <w:lang w:eastAsia="ja-JP"/>
              </w:rPr>
            </w:pPr>
            <w:r w:rsidRPr="00A42CAB">
              <w:rPr>
                <w:rFonts w:ascii="Times New Roman" w:hAnsi="Times New Roman"/>
                <w:b/>
                <w:color w:val="000000" w:themeColor="text1"/>
                <w:sz w:val="12"/>
                <w:szCs w:val="12"/>
                <w:lang w:eastAsia="ja-JP"/>
              </w:rPr>
              <w:t>Consequence if the feature is not supported by the UE</w:t>
            </w:r>
          </w:p>
        </w:tc>
        <w:tc>
          <w:tcPr>
            <w:tcW w:w="992" w:type="dxa"/>
            <w:tcBorders>
              <w:top w:val="single" w:sz="4" w:space="0" w:color="auto"/>
              <w:left w:val="single" w:sz="4" w:space="0" w:color="auto"/>
              <w:bottom w:val="single" w:sz="4" w:space="0" w:color="auto"/>
              <w:right w:val="single" w:sz="4" w:space="0" w:color="auto"/>
            </w:tcBorders>
            <w:hideMark/>
          </w:tcPr>
          <w:p w14:paraId="62FC1B24" w14:textId="77777777" w:rsidR="00DF6E8D" w:rsidRPr="00A42CAB" w:rsidRDefault="00DF6E8D" w:rsidP="0050688B">
            <w:pPr>
              <w:pStyle w:val="TAN"/>
              <w:ind w:left="0" w:firstLine="0"/>
              <w:rPr>
                <w:rFonts w:ascii="Times New Roman" w:hAnsi="Times New Roman"/>
                <w:b/>
                <w:color w:val="000000" w:themeColor="text1"/>
                <w:sz w:val="12"/>
                <w:szCs w:val="12"/>
                <w:lang w:eastAsia="ja-JP"/>
              </w:rPr>
            </w:pPr>
            <w:r w:rsidRPr="00A42CAB">
              <w:rPr>
                <w:rFonts w:ascii="Times New Roman" w:hAnsi="Times New Roman"/>
                <w:b/>
                <w:color w:val="000000" w:themeColor="text1"/>
                <w:sz w:val="12"/>
                <w:szCs w:val="12"/>
                <w:lang w:eastAsia="ja-JP"/>
              </w:rPr>
              <w:t>Type</w:t>
            </w:r>
          </w:p>
          <w:p w14:paraId="7CAA11BC" w14:textId="77777777" w:rsidR="00DF6E8D" w:rsidRPr="00A42CAB" w:rsidRDefault="00DF6E8D" w:rsidP="0050688B">
            <w:pPr>
              <w:pStyle w:val="TAN"/>
              <w:ind w:left="0" w:firstLine="0"/>
              <w:rPr>
                <w:rFonts w:ascii="Times New Roman" w:hAnsi="Times New Roman"/>
                <w:b/>
                <w:color w:val="000000" w:themeColor="text1"/>
                <w:sz w:val="12"/>
                <w:szCs w:val="12"/>
                <w:lang w:eastAsia="ja-JP"/>
              </w:rPr>
            </w:pPr>
            <w:r w:rsidRPr="00A42CAB">
              <w:rPr>
                <w:rFonts w:ascii="Times New Roman" w:hAnsi="Times New Roman"/>
                <w:b/>
                <w:color w:val="000000" w:themeColor="text1"/>
                <w:sz w:val="12"/>
                <w:szCs w:val="12"/>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3775B73" w14:textId="77777777" w:rsidR="00DF6E8D" w:rsidRPr="00A42CAB" w:rsidRDefault="00DF6E8D" w:rsidP="0050688B">
            <w:pPr>
              <w:pStyle w:val="TAH"/>
              <w:rPr>
                <w:rFonts w:ascii="Times New Roman" w:hAnsi="Times New Roman"/>
                <w:color w:val="000000" w:themeColor="text1"/>
                <w:sz w:val="12"/>
                <w:szCs w:val="12"/>
              </w:rPr>
            </w:pPr>
            <w:r w:rsidRPr="00A42CAB">
              <w:rPr>
                <w:rFonts w:ascii="Times New Roman" w:hAnsi="Times New Roman"/>
                <w:color w:val="000000" w:themeColor="text1"/>
                <w:sz w:val="12"/>
                <w:szCs w:val="12"/>
              </w:rPr>
              <w:t>Need of FDD/TDD differentiation</w:t>
            </w:r>
          </w:p>
        </w:tc>
        <w:tc>
          <w:tcPr>
            <w:tcW w:w="982" w:type="dxa"/>
            <w:tcBorders>
              <w:top w:val="single" w:sz="4" w:space="0" w:color="auto"/>
              <w:left w:val="single" w:sz="4" w:space="0" w:color="auto"/>
              <w:bottom w:val="single" w:sz="4" w:space="0" w:color="auto"/>
              <w:right w:val="single" w:sz="4" w:space="0" w:color="auto"/>
            </w:tcBorders>
            <w:hideMark/>
          </w:tcPr>
          <w:p w14:paraId="34FC11E3" w14:textId="77777777" w:rsidR="00DF6E8D" w:rsidRPr="00A42CAB" w:rsidRDefault="00DF6E8D" w:rsidP="0050688B">
            <w:pPr>
              <w:pStyle w:val="TAH"/>
              <w:rPr>
                <w:rFonts w:ascii="Times New Roman" w:hAnsi="Times New Roman"/>
                <w:color w:val="000000" w:themeColor="text1"/>
                <w:sz w:val="12"/>
                <w:szCs w:val="12"/>
              </w:rPr>
            </w:pPr>
            <w:r w:rsidRPr="00A42CAB">
              <w:rPr>
                <w:rFonts w:ascii="Times New Roman" w:hAnsi="Times New Roman"/>
                <w:color w:val="000000" w:themeColor="text1"/>
                <w:sz w:val="12"/>
                <w:szCs w:val="12"/>
              </w:rPr>
              <w:t>Need of FR1/FR2 differentiation</w:t>
            </w:r>
          </w:p>
        </w:tc>
        <w:tc>
          <w:tcPr>
            <w:tcW w:w="1144" w:type="dxa"/>
            <w:tcBorders>
              <w:top w:val="single" w:sz="4" w:space="0" w:color="auto"/>
              <w:left w:val="single" w:sz="4" w:space="0" w:color="auto"/>
              <w:bottom w:val="single" w:sz="4" w:space="0" w:color="auto"/>
              <w:right w:val="single" w:sz="4" w:space="0" w:color="auto"/>
            </w:tcBorders>
            <w:hideMark/>
          </w:tcPr>
          <w:p w14:paraId="4546F367" w14:textId="77777777" w:rsidR="00DF6E8D" w:rsidRPr="00A42CAB" w:rsidRDefault="00DF6E8D" w:rsidP="0050688B">
            <w:pPr>
              <w:pStyle w:val="TAH"/>
              <w:rPr>
                <w:rFonts w:ascii="Times New Roman" w:hAnsi="Times New Roman"/>
                <w:color w:val="000000" w:themeColor="text1"/>
                <w:sz w:val="12"/>
                <w:szCs w:val="12"/>
              </w:rPr>
            </w:pPr>
            <w:r w:rsidRPr="00A42CAB">
              <w:rPr>
                <w:rFonts w:ascii="Times New Roman" w:hAnsi="Times New Roman"/>
                <w:color w:val="000000" w:themeColor="text1"/>
                <w:sz w:val="12"/>
                <w:szCs w:val="12"/>
              </w:rPr>
              <w:t>Capability interpretation for mixture of FDD/TDD and/or FR1/FR2</w:t>
            </w:r>
          </w:p>
        </w:tc>
        <w:tc>
          <w:tcPr>
            <w:tcW w:w="567" w:type="dxa"/>
            <w:tcBorders>
              <w:top w:val="single" w:sz="4" w:space="0" w:color="auto"/>
              <w:left w:val="single" w:sz="4" w:space="0" w:color="auto"/>
              <w:bottom w:val="single" w:sz="4" w:space="0" w:color="auto"/>
              <w:right w:val="single" w:sz="4" w:space="0" w:color="auto"/>
            </w:tcBorders>
            <w:hideMark/>
          </w:tcPr>
          <w:p w14:paraId="4DF48A43" w14:textId="77777777" w:rsidR="00DF6E8D" w:rsidRPr="00A42CAB" w:rsidRDefault="00DF6E8D" w:rsidP="0050688B">
            <w:pPr>
              <w:pStyle w:val="TAH"/>
              <w:rPr>
                <w:rFonts w:ascii="Times New Roman" w:hAnsi="Times New Roman"/>
                <w:color w:val="000000" w:themeColor="text1"/>
                <w:sz w:val="12"/>
                <w:szCs w:val="12"/>
              </w:rPr>
            </w:pPr>
            <w:r w:rsidRPr="00A42CAB">
              <w:rPr>
                <w:rFonts w:ascii="Times New Roman" w:hAnsi="Times New Roman"/>
                <w:color w:val="000000" w:themeColor="text1"/>
                <w:sz w:val="12"/>
                <w:szCs w:val="12"/>
              </w:rPr>
              <w:t>Note</w:t>
            </w:r>
          </w:p>
        </w:tc>
        <w:tc>
          <w:tcPr>
            <w:tcW w:w="908" w:type="dxa"/>
            <w:tcBorders>
              <w:top w:val="single" w:sz="4" w:space="0" w:color="auto"/>
              <w:left w:val="single" w:sz="4" w:space="0" w:color="auto"/>
              <w:bottom w:val="single" w:sz="4" w:space="0" w:color="auto"/>
              <w:right w:val="single" w:sz="4" w:space="0" w:color="auto"/>
            </w:tcBorders>
            <w:hideMark/>
          </w:tcPr>
          <w:p w14:paraId="39690FFF" w14:textId="77777777" w:rsidR="00DF6E8D" w:rsidRPr="00A42CAB" w:rsidRDefault="00DF6E8D" w:rsidP="0050688B">
            <w:pPr>
              <w:pStyle w:val="TAH"/>
              <w:rPr>
                <w:rFonts w:ascii="Times New Roman" w:hAnsi="Times New Roman"/>
                <w:color w:val="000000" w:themeColor="text1"/>
                <w:sz w:val="12"/>
                <w:szCs w:val="12"/>
              </w:rPr>
            </w:pPr>
            <w:r w:rsidRPr="00A42CAB">
              <w:rPr>
                <w:rFonts w:ascii="Times New Roman" w:hAnsi="Times New Roman"/>
                <w:color w:val="000000" w:themeColor="text1"/>
                <w:sz w:val="12"/>
                <w:szCs w:val="12"/>
              </w:rPr>
              <w:t>Mandatory/Optional</w:t>
            </w:r>
          </w:p>
        </w:tc>
      </w:tr>
      <w:tr w:rsidR="00B346EB" w:rsidRPr="00A42CAB" w14:paraId="747B8C06" w14:textId="77777777" w:rsidTr="00B346E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63348CAB" w14:textId="77777777" w:rsidR="00DF6E8D" w:rsidRPr="00A42CAB" w:rsidRDefault="00DF6E8D" w:rsidP="0050688B">
            <w:pPr>
              <w:pStyle w:val="TAL"/>
              <w:rPr>
                <w:rFonts w:ascii="Times New Roman" w:hAnsi="Times New Roman"/>
                <w:color w:val="000000" w:themeColor="text1"/>
                <w:sz w:val="12"/>
                <w:szCs w:val="12"/>
                <w:lang w:eastAsia="ja-JP"/>
              </w:rPr>
            </w:pPr>
            <w:r w:rsidRPr="00A42CAB">
              <w:rPr>
                <w:rFonts w:ascii="Times New Roman" w:hAnsi="Times New Roman"/>
                <w:color w:val="000000" w:themeColor="text1"/>
                <w:sz w:val="12"/>
                <w:szCs w:val="12"/>
                <w:lang w:eastAsia="ja-JP"/>
              </w:rPr>
              <w:t>23. NR_FeMIMO</w:t>
            </w:r>
          </w:p>
        </w:tc>
        <w:tc>
          <w:tcPr>
            <w:tcW w:w="639" w:type="dxa"/>
            <w:tcBorders>
              <w:top w:val="single" w:sz="4" w:space="0" w:color="auto"/>
              <w:left w:val="single" w:sz="4" w:space="0" w:color="auto"/>
              <w:bottom w:val="single" w:sz="4" w:space="0" w:color="auto"/>
              <w:right w:val="single" w:sz="4" w:space="0" w:color="auto"/>
            </w:tcBorders>
            <w:shd w:val="clear" w:color="auto" w:fill="FFFF00"/>
          </w:tcPr>
          <w:p w14:paraId="7205550F" w14:textId="77777777" w:rsidR="00DF6E8D" w:rsidRPr="00A42CAB" w:rsidRDefault="00DF6E8D" w:rsidP="0050688B">
            <w:pPr>
              <w:pStyle w:val="TAL"/>
              <w:rPr>
                <w:rFonts w:ascii="Times New Roman" w:hAnsi="Times New Roman"/>
                <w:color w:val="000000" w:themeColor="text1"/>
                <w:sz w:val="12"/>
                <w:szCs w:val="12"/>
                <w:lang w:eastAsia="ja-JP"/>
              </w:rPr>
            </w:pPr>
            <w:r w:rsidRPr="00A42CAB">
              <w:rPr>
                <w:rFonts w:ascii="Times New Roman" w:hAnsi="Times New Roman"/>
                <w:color w:val="000000" w:themeColor="text1"/>
                <w:sz w:val="12"/>
                <w:szCs w:val="12"/>
                <w:lang w:eastAsia="ja-JP"/>
              </w:rPr>
              <w:t>23-3-1</w:t>
            </w:r>
          </w:p>
        </w:tc>
        <w:tc>
          <w:tcPr>
            <w:tcW w:w="696" w:type="dxa"/>
            <w:tcBorders>
              <w:top w:val="single" w:sz="4" w:space="0" w:color="auto"/>
              <w:left w:val="single" w:sz="4" w:space="0" w:color="auto"/>
              <w:bottom w:val="single" w:sz="4" w:space="0" w:color="auto"/>
              <w:right w:val="single" w:sz="4" w:space="0" w:color="auto"/>
            </w:tcBorders>
            <w:shd w:val="clear" w:color="auto" w:fill="FFFF00"/>
          </w:tcPr>
          <w:p w14:paraId="519D1197" w14:textId="77777777" w:rsidR="00DF6E8D" w:rsidRPr="00A42CAB" w:rsidRDefault="00DF6E8D" w:rsidP="0050688B">
            <w:pPr>
              <w:pStyle w:val="TAL"/>
              <w:rPr>
                <w:rFonts w:ascii="Times New Roman" w:eastAsia="Malgun Gothic" w:hAnsi="Times New Roman"/>
                <w:color w:val="000000" w:themeColor="text1"/>
                <w:sz w:val="12"/>
                <w:szCs w:val="12"/>
                <w:lang w:eastAsia="ko-KR"/>
              </w:rPr>
            </w:pPr>
            <w:r w:rsidRPr="00A42CAB">
              <w:rPr>
                <w:rFonts w:ascii="Times New Roman" w:eastAsia="Malgun Gothic" w:hAnsi="Times New Roman"/>
                <w:color w:val="000000" w:themeColor="text1"/>
                <w:sz w:val="12"/>
                <w:szCs w:val="12"/>
                <w:lang w:eastAsia="ko-KR"/>
              </w:rPr>
              <w:t>Multi-TRP PUSCH repetition (type A)</w:t>
            </w:r>
          </w:p>
        </w:tc>
        <w:tc>
          <w:tcPr>
            <w:tcW w:w="2918" w:type="dxa"/>
            <w:tcBorders>
              <w:top w:val="single" w:sz="4" w:space="0" w:color="auto"/>
              <w:left w:val="single" w:sz="4" w:space="0" w:color="auto"/>
              <w:bottom w:val="single" w:sz="4" w:space="0" w:color="auto"/>
              <w:right w:val="single" w:sz="4" w:space="0" w:color="auto"/>
            </w:tcBorders>
            <w:shd w:val="clear" w:color="auto" w:fill="FFFF00"/>
          </w:tcPr>
          <w:p w14:paraId="11B8B27D"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1. Support of multi-TRP PUSCH repetition (based on PUSCH repetition type A)</w:t>
            </w:r>
          </w:p>
          <w:p w14:paraId="75A416B6"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[2. Support of cyclic mapping when the number of repetitions is larger than 2 for single DCI based M-TRP PUSCH repetition Type A]</w:t>
            </w:r>
          </w:p>
          <w:p w14:paraId="330831E3"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[3. Support of</w:t>
            </w:r>
            <w:bookmarkStart w:id="5" w:name="OLE_LINK23"/>
            <w:bookmarkStart w:id="6" w:name="OLE_LINK24"/>
            <w:r w:rsidRPr="00A42CAB">
              <w:rPr>
                <w:rFonts w:eastAsia="Malgun Gothic"/>
                <w:color w:val="000000" w:themeColor="text1"/>
                <w:sz w:val="12"/>
                <w:szCs w:val="12"/>
                <w:lang w:eastAsia="ko-KR"/>
              </w:rPr>
              <w:t xml:space="preserve"> second TPC field</w:t>
            </w:r>
            <w:bookmarkEnd w:id="5"/>
            <w:bookmarkEnd w:id="6"/>
            <w:r w:rsidRPr="00A42CAB">
              <w:rPr>
                <w:rFonts w:eastAsia="Malgun Gothic"/>
                <w:color w:val="000000" w:themeColor="text1"/>
                <w:sz w:val="12"/>
                <w:szCs w:val="12"/>
                <w:lang w:eastAsia="ko-KR"/>
              </w:rPr>
              <w:t xml:space="preserve"> for per TRP closed-loop power control for PUSCH with DCI formats 0_1 / 0_2]</w:t>
            </w:r>
          </w:p>
          <w:p w14:paraId="5C6EAF59"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[4. Support of PHR reporting related to M-TRP PUSCH repetition (calculate two PHRs (at least corresponding to the CC that applies m-TRP PUSCH repetitions), each associated with a first PUSCH occasion to each TRP, and report two PHRs.)]</w:t>
            </w:r>
          </w:p>
          <w:p w14:paraId="1D49DA07"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[5. Support of CG PUSCH transmission towards M-TRPs using a single CG configuration (Use same beam mapping principals as dynamic grant PUSCH repetition scheme.)]</w:t>
            </w:r>
          </w:p>
          <w:p w14:paraId="353DF936"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[6. support of sequential mapping for single for single DCI based M-TRP PUSCH repetition Type A]</w:t>
            </w:r>
          </w:p>
          <w:p w14:paraId="258E6F13"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[7. The maximum number of PHR reporting across all CCs (including those related to M-TRP PUSCH repetition and the legacy Rel-15/16 PUSCH transmission)]</w:t>
            </w:r>
          </w:p>
          <w:p w14:paraId="6447F94D"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[8. Support of A-CSI report on two PUSCH repetitions]</w:t>
            </w:r>
          </w:p>
          <w:p w14:paraId="3833F12A"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[9. Support of SP-CSI report on two PUSCH repetitions]</w:t>
            </w:r>
          </w:p>
          <w:p w14:paraId="3BB7AB34"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[10: Support dynamic switching between multi-TRP PUSCH scheme and single-TRP PUSCH transmission]</w:t>
            </w:r>
          </w:p>
          <w:p w14:paraId="102FC6A8"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[11. Support PUSCH operations: CB based and NCB based and corresponding parameters including number of SRS resources]</w:t>
            </w:r>
          </w:p>
        </w:tc>
        <w:tc>
          <w:tcPr>
            <w:tcW w:w="891" w:type="dxa"/>
            <w:tcBorders>
              <w:top w:val="single" w:sz="4" w:space="0" w:color="auto"/>
              <w:left w:val="single" w:sz="4" w:space="0" w:color="auto"/>
              <w:bottom w:val="single" w:sz="4" w:space="0" w:color="auto"/>
              <w:right w:val="single" w:sz="4" w:space="0" w:color="auto"/>
            </w:tcBorders>
            <w:shd w:val="clear" w:color="auto" w:fill="FFFF00"/>
          </w:tcPr>
          <w:p w14:paraId="13E4C991" w14:textId="77777777" w:rsidR="00DF6E8D" w:rsidRPr="00A42CAB" w:rsidRDefault="00DF6E8D" w:rsidP="0050688B">
            <w:pPr>
              <w:pStyle w:val="TAL"/>
              <w:rPr>
                <w:rFonts w:ascii="Times New Roman" w:hAnsi="Times New Roman"/>
                <w:color w:val="000000" w:themeColor="text1"/>
                <w:sz w:val="12"/>
                <w:szCs w:val="12"/>
              </w:rPr>
            </w:pPr>
          </w:p>
        </w:tc>
        <w:tc>
          <w:tcPr>
            <w:tcW w:w="782" w:type="dxa"/>
            <w:tcBorders>
              <w:top w:val="single" w:sz="4" w:space="0" w:color="auto"/>
              <w:left w:val="single" w:sz="4" w:space="0" w:color="auto"/>
              <w:bottom w:val="single" w:sz="4" w:space="0" w:color="auto"/>
              <w:right w:val="single" w:sz="4" w:space="0" w:color="auto"/>
            </w:tcBorders>
            <w:shd w:val="clear" w:color="auto" w:fill="FFFF00"/>
          </w:tcPr>
          <w:p w14:paraId="4B156B6F" w14:textId="77777777" w:rsidR="00DF6E8D" w:rsidRPr="00A42CAB" w:rsidRDefault="00DF6E8D" w:rsidP="0050688B">
            <w:pPr>
              <w:pStyle w:val="TAL"/>
              <w:rPr>
                <w:rFonts w:ascii="Times New Roman" w:eastAsia="宋体" w:hAnsi="Times New Roman"/>
                <w:color w:val="000000" w:themeColor="text1"/>
                <w:sz w:val="12"/>
                <w:szCs w:val="12"/>
                <w:lang w:eastAsia="zh-CN"/>
              </w:rPr>
            </w:pPr>
          </w:p>
        </w:tc>
        <w:tc>
          <w:tcPr>
            <w:tcW w:w="873" w:type="dxa"/>
            <w:tcBorders>
              <w:top w:val="single" w:sz="4" w:space="0" w:color="auto"/>
              <w:left w:val="single" w:sz="4" w:space="0" w:color="auto"/>
              <w:bottom w:val="single" w:sz="4" w:space="0" w:color="auto"/>
              <w:right w:val="single" w:sz="4" w:space="0" w:color="auto"/>
            </w:tcBorders>
            <w:shd w:val="clear" w:color="auto" w:fill="FFFF00"/>
          </w:tcPr>
          <w:p w14:paraId="0FC75E2A" w14:textId="77777777" w:rsidR="00DF6E8D" w:rsidRPr="00A42CAB" w:rsidRDefault="00DF6E8D" w:rsidP="0050688B">
            <w:pPr>
              <w:pStyle w:val="TAL"/>
              <w:rPr>
                <w:rFonts w:ascii="Times New Roman" w:hAnsi="Times New Roman"/>
                <w:color w:val="000000" w:themeColor="text1"/>
                <w:sz w:val="12"/>
                <w:szCs w:val="12"/>
                <w:lang w:eastAsia="ja-JP"/>
              </w:rPr>
            </w:pPr>
          </w:p>
        </w:tc>
        <w:tc>
          <w:tcPr>
            <w:tcW w:w="856" w:type="dxa"/>
            <w:tcBorders>
              <w:top w:val="single" w:sz="4" w:space="0" w:color="auto"/>
              <w:left w:val="single" w:sz="4" w:space="0" w:color="auto"/>
              <w:bottom w:val="single" w:sz="4" w:space="0" w:color="auto"/>
              <w:right w:val="single" w:sz="4" w:space="0" w:color="auto"/>
            </w:tcBorders>
            <w:shd w:val="clear" w:color="auto" w:fill="FFFF00"/>
          </w:tcPr>
          <w:p w14:paraId="6E7426C1" w14:textId="77777777" w:rsidR="00DF6E8D" w:rsidRPr="00A42CAB" w:rsidRDefault="00DF6E8D" w:rsidP="0050688B">
            <w:pPr>
              <w:pStyle w:val="TAL"/>
              <w:rPr>
                <w:rFonts w:ascii="Times New Roman" w:eastAsia="宋体" w:hAnsi="Times New Roman"/>
                <w:color w:val="000000" w:themeColor="text1"/>
                <w:sz w:val="12"/>
                <w:szCs w:val="12"/>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8FFAE79" w14:textId="77777777" w:rsidR="00DF6E8D" w:rsidRPr="00A42CAB" w:rsidRDefault="00DF6E8D" w:rsidP="0050688B">
            <w:pPr>
              <w:pStyle w:val="TAL"/>
              <w:rPr>
                <w:rFonts w:ascii="Times New Roman" w:hAnsi="Times New Roman"/>
                <w:color w:val="000000" w:themeColor="text1"/>
                <w:sz w:val="12"/>
                <w:szCs w:val="12"/>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3D55B9C" w14:textId="77777777" w:rsidR="00DF6E8D" w:rsidRPr="00A42CAB" w:rsidRDefault="00DF6E8D" w:rsidP="0050688B">
            <w:pPr>
              <w:pStyle w:val="TAL"/>
              <w:rPr>
                <w:rFonts w:ascii="Times New Roman" w:hAnsi="Times New Roman"/>
                <w:color w:val="000000" w:themeColor="text1"/>
                <w:sz w:val="12"/>
                <w:szCs w:val="12"/>
              </w:rPr>
            </w:pPr>
          </w:p>
        </w:tc>
        <w:tc>
          <w:tcPr>
            <w:tcW w:w="982" w:type="dxa"/>
            <w:tcBorders>
              <w:top w:val="single" w:sz="4" w:space="0" w:color="auto"/>
              <w:left w:val="single" w:sz="4" w:space="0" w:color="auto"/>
              <w:bottom w:val="single" w:sz="4" w:space="0" w:color="auto"/>
              <w:right w:val="single" w:sz="4" w:space="0" w:color="auto"/>
            </w:tcBorders>
            <w:shd w:val="clear" w:color="auto" w:fill="FFFF00"/>
          </w:tcPr>
          <w:p w14:paraId="2B2828B2" w14:textId="77777777" w:rsidR="00DF6E8D" w:rsidRPr="00A42CAB" w:rsidRDefault="00DF6E8D" w:rsidP="0050688B">
            <w:pPr>
              <w:pStyle w:val="TAL"/>
              <w:rPr>
                <w:rFonts w:ascii="Times New Roman" w:hAnsi="Times New Roman"/>
                <w:color w:val="000000" w:themeColor="text1"/>
                <w:sz w:val="12"/>
                <w:szCs w:val="12"/>
              </w:rPr>
            </w:pPr>
          </w:p>
        </w:tc>
        <w:tc>
          <w:tcPr>
            <w:tcW w:w="1144" w:type="dxa"/>
            <w:tcBorders>
              <w:top w:val="single" w:sz="4" w:space="0" w:color="auto"/>
              <w:left w:val="single" w:sz="4" w:space="0" w:color="auto"/>
              <w:bottom w:val="single" w:sz="4" w:space="0" w:color="auto"/>
              <w:right w:val="single" w:sz="4" w:space="0" w:color="auto"/>
            </w:tcBorders>
            <w:shd w:val="clear" w:color="auto" w:fill="FFFF00"/>
          </w:tcPr>
          <w:p w14:paraId="3EADF0E8" w14:textId="77777777" w:rsidR="00DF6E8D" w:rsidRPr="00A42CAB" w:rsidRDefault="00DF6E8D" w:rsidP="0050688B">
            <w:pPr>
              <w:pStyle w:val="TAL"/>
              <w:rPr>
                <w:rFonts w:ascii="Times New Roman" w:hAnsi="Times New Roman"/>
                <w:color w:val="000000" w:themeColor="text1"/>
                <w:sz w:val="12"/>
                <w:szCs w:val="12"/>
                <w:lang w:eastAsia="zh-CN"/>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31FFCF9F" w14:textId="77777777" w:rsidR="00DF6E8D" w:rsidRPr="00A42CAB" w:rsidRDefault="00DF6E8D" w:rsidP="0050688B">
            <w:pPr>
              <w:pStyle w:val="TAL"/>
              <w:rPr>
                <w:rFonts w:ascii="Times New Roman" w:hAnsi="Times New Roman"/>
                <w:color w:val="000000" w:themeColor="text1"/>
                <w:sz w:val="12"/>
                <w:szCs w:val="12"/>
              </w:rPr>
            </w:pPr>
          </w:p>
        </w:tc>
        <w:tc>
          <w:tcPr>
            <w:tcW w:w="908" w:type="dxa"/>
            <w:tcBorders>
              <w:top w:val="single" w:sz="4" w:space="0" w:color="auto"/>
              <w:left w:val="single" w:sz="4" w:space="0" w:color="auto"/>
              <w:bottom w:val="single" w:sz="4" w:space="0" w:color="auto"/>
              <w:right w:val="single" w:sz="4" w:space="0" w:color="auto"/>
            </w:tcBorders>
            <w:shd w:val="clear" w:color="auto" w:fill="FFFF00"/>
          </w:tcPr>
          <w:p w14:paraId="3DCCCA59" w14:textId="77777777" w:rsidR="00DF6E8D" w:rsidRPr="00A42CAB" w:rsidRDefault="00DF6E8D" w:rsidP="0050688B">
            <w:pPr>
              <w:pStyle w:val="TAL"/>
              <w:rPr>
                <w:rFonts w:ascii="Times New Roman" w:hAnsi="Times New Roman"/>
                <w:color w:val="000000" w:themeColor="text1"/>
                <w:sz w:val="12"/>
                <w:szCs w:val="12"/>
              </w:rPr>
            </w:pPr>
            <w:r w:rsidRPr="00A42CAB">
              <w:rPr>
                <w:rFonts w:ascii="Times New Roman" w:hAnsi="Times New Roman"/>
                <w:color w:val="000000" w:themeColor="text1"/>
                <w:sz w:val="12"/>
                <w:szCs w:val="12"/>
              </w:rPr>
              <w:t>Optional with capability signalling</w:t>
            </w:r>
          </w:p>
        </w:tc>
      </w:tr>
      <w:tr w:rsidR="00B346EB" w:rsidRPr="00A42CAB" w14:paraId="1CB4ECEA" w14:textId="77777777" w:rsidTr="00B346E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42B7BE43" w14:textId="77777777" w:rsidR="00DF6E8D" w:rsidRPr="00A42CAB" w:rsidRDefault="00DF6E8D" w:rsidP="0050688B">
            <w:pPr>
              <w:pStyle w:val="TAL"/>
              <w:rPr>
                <w:rFonts w:ascii="Times New Roman" w:hAnsi="Times New Roman"/>
                <w:color w:val="000000" w:themeColor="text1"/>
                <w:sz w:val="12"/>
                <w:szCs w:val="12"/>
                <w:lang w:eastAsia="ja-JP"/>
              </w:rPr>
            </w:pPr>
            <w:r w:rsidRPr="00A42CAB">
              <w:rPr>
                <w:rFonts w:ascii="Times New Roman" w:hAnsi="Times New Roman"/>
                <w:color w:val="000000" w:themeColor="text1"/>
                <w:sz w:val="12"/>
                <w:szCs w:val="12"/>
              </w:rPr>
              <w:t>23. NR_FeMIMO</w:t>
            </w:r>
          </w:p>
        </w:tc>
        <w:tc>
          <w:tcPr>
            <w:tcW w:w="639" w:type="dxa"/>
            <w:tcBorders>
              <w:top w:val="single" w:sz="4" w:space="0" w:color="auto"/>
              <w:left w:val="single" w:sz="4" w:space="0" w:color="auto"/>
              <w:bottom w:val="single" w:sz="4" w:space="0" w:color="auto"/>
              <w:right w:val="single" w:sz="4" w:space="0" w:color="auto"/>
            </w:tcBorders>
            <w:shd w:val="clear" w:color="auto" w:fill="FFFF00"/>
          </w:tcPr>
          <w:p w14:paraId="1E0AE264" w14:textId="77777777" w:rsidR="00DF6E8D" w:rsidRPr="00A42CAB" w:rsidRDefault="00DF6E8D" w:rsidP="0050688B">
            <w:pPr>
              <w:pStyle w:val="TAL"/>
              <w:rPr>
                <w:rFonts w:ascii="Times New Roman" w:hAnsi="Times New Roman"/>
                <w:color w:val="000000" w:themeColor="text1"/>
                <w:sz w:val="12"/>
                <w:szCs w:val="12"/>
                <w:lang w:eastAsia="ja-JP"/>
              </w:rPr>
            </w:pPr>
            <w:r w:rsidRPr="00A42CAB">
              <w:rPr>
                <w:rFonts w:ascii="Times New Roman" w:hAnsi="Times New Roman"/>
                <w:color w:val="000000" w:themeColor="text1"/>
                <w:sz w:val="12"/>
                <w:szCs w:val="12"/>
              </w:rPr>
              <w:t>23-3-1-1</w:t>
            </w:r>
          </w:p>
        </w:tc>
        <w:tc>
          <w:tcPr>
            <w:tcW w:w="696" w:type="dxa"/>
            <w:tcBorders>
              <w:top w:val="single" w:sz="4" w:space="0" w:color="auto"/>
              <w:left w:val="single" w:sz="4" w:space="0" w:color="auto"/>
              <w:bottom w:val="single" w:sz="4" w:space="0" w:color="auto"/>
              <w:right w:val="single" w:sz="4" w:space="0" w:color="auto"/>
            </w:tcBorders>
            <w:shd w:val="clear" w:color="auto" w:fill="FFFF00"/>
          </w:tcPr>
          <w:p w14:paraId="229BC5D6" w14:textId="77777777" w:rsidR="00DF6E8D" w:rsidRPr="00A42CAB" w:rsidRDefault="00DF6E8D" w:rsidP="0050688B">
            <w:pPr>
              <w:pStyle w:val="TAL"/>
              <w:rPr>
                <w:rFonts w:ascii="Times New Roman" w:eastAsia="Malgun Gothic" w:hAnsi="Times New Roman"/>
                <w:color w:val="000000" w:themeColor="text1"/>
                <w:sz w:val="12"/>
                <w:szCs w:val="12"/>
                <w:lang w:eastAsia="ko-KR"/>
              </w:rPr>
            </w:pPr>
            <w:r w:rsidRPr="00A42CAB">
              <w:rPr>
                <w:rFonts w:ascii="Times New Roman" w:eastAsia="Malgun Gothic" w:hAnsi="Times New Roman"/>
                <w:color w:val="000000" w:themeColor="text1"/>
                <w:sz w:val="12"/>
                <w:szCs w:val="12"/>
                <w:lang w:eastAsia="ko-KR"/>
              </w:rPr>
              <w:t>Multi-TRP PUSCH repetition (type B)</w:t>
            </w:r>
          </w:p>
        </w:tc>
        <w:tc>
          <w:tcPr>
            <w:tcW w:w="2918" w:type="dxa"/>
            <w:tcBorders>
              <w:top w:val="single" w:sz="4" w:space="0" w:color="auto"/>
              <w:left w:val="single" w:sz="4" w:space="0" w:color="auto"/>
              <w:bottom w:val="single" w:sz="4" w:space="0" w:color="auto"/>
              <w:right w:val="single" w:sz="4" w:space="0" w:color="auto"/>
            </w:tcBorders>
            <w:shd w:val="clear" w:color="auto" w:fill="FFFF00"/>
          </w:tcPr>
          <w:p w14:paraId="4D015C5D"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1. Support of multi-TRP PUSCH repetition (based on PUSCH repetition type B)</w:t>
            </w:r>
          </w:p>
          <w:p w14:paraId="48412969"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FFS: discuss details (to be discussed after type A is stable)</w:t>
            </w:r>
          </w:p>
        </w:tc>
        <w:tc>
          <w:tcPr>
            <w:tcW w:w="891" w:type="dxa"/>
            <w:tcBorders>
              <w:top w:val="single" w:sz="4" w:space="0" w:color="auto"/>
              <w:left w:val="single" w:sz="4" w:space="0" w:color="auto"/>
              <w:bottom w:val="single" w:sz="4" w:space="0" w:color="auto"/>
              <w:right w:val="single" w:sz="4" w:space="0" w:color="auto"/>
            </w:tcBorders>
            <w:shd w:val="clear" w:color="auto" w:fill="FFFF00"/>
          </w:tcPr>
          <w:p w14:paraId="06DE81E1" w14:textId="77777777" w:rsidR="00DF6E8D" w:rsidRPr="00A42CAB" w:rsidRDefault="00DF6E8D" w:rsidP="0050688B">
            <w:pPr>
              <w:pStyle w:val="TAL"/>
              <w:rPr>
                <w:rFonts w:ascii="Times New Roman" w:hAnsi="Times New Roman"/>
                <w:color w:val="000000" w:themeColor="text1"/>
                <w:sz w:val="12"/>
                <w:szCs w:val="12"/>
              </w:rPr>
            </w:pPr>
          </w:p>
        </w:tc>
        <w:tc>
          <w:tcPr>
            <w:tcW w:w="782" w:type="dxa"/>
            <w:tcBorders>
              <w:top w:val="single" w:sz="4" w:space="0" w:color="auto"/>
              <w:left w:val="single" w:sz="4" w:space="0" w:color="auto"/>
              <w:bottom w:val="single" w:sz="4" w:space="0" w:color="auto"/>
              <w:right w:val="single" w:sz="4" w:space="0" w:color="auto"/>
            </w:tcBorders>
            <w:shd w:val="clear" w:color="auto" w:fill="FFFF00"/>
          </w:tcPr>
          <w:p w14:paraId="21295B53" w14:textId="77777777" w:rsidR="00DF6E8D" w:rsidRPr="00A42CAB" w:rsidRDefault="00DF6E8D" w:rsidP="0050688B">
            <w:pPr>
              <w:pStyle w:val="TAL"/>
              <w:rPr>
                <w:rFonts w:ascii="Times New Roman" w:eastAsia="宋体" w:hAnsi="Times New Roman"/>
                <w:color w:val="000000" w:themeColor="text1"/>
                <w:sz w:val="12"/>
                <w:szCs w:val="12"/>
                <w:lang w:eastAsia="zh-CN"/>
              </w:rPr>
            </w:pPr>
          </w:p>
        </w:tc>
        <w:tc>
          <w:tcPr>
            <w:tcW w:w="873" w:type="dxa"/>
            <w:tcBorders>
              <w:top w:val="single" w:sz="4" w:space="0" w:color="auto"/>
              <w:left w:val="single" w:sz="4" w:space="0" w:color="auto"/>
              <w:bottom w:val="single" w:sz="4" w:space="0" w:color="auto"/>
              <w:right w:val="single" w:sz="4" w:space="0" w:color="auto"/>
            </w:tcBorders>
            <w:shd w:val="clear" w:color="auto" w:fill="FFFF00"/>
          </w:tcPr>
          <w:p w14:paraId="4AA136AD" w14:textId="77777777" w:rsidR="00DF6E8D" w:rsidRPr="00A42CAB" w:rsidRDefault="00DF6E8D" w:rsidP="0050688B">
            <w:pPr>
              <w:pStyle w:val="TAL"/>
              <w:rPr>
                <w:rFonts w:ascii="Times New Roman" w:hAnsi="Times New Roman"/>
                <w:color w:val="000000" w:themeColor="text1"/>
                <w:sz w:val="12"/>
                <w:szCs w:val="12"/>
                <w:lang w:eastAsia="ja-JP"/>
              </w:rPr>
            </w:pPr>
          </w:p>
        </w:tc>
        <w:tc>
          <w:tcPr>
            <w:tcW w:w="856" w:type="dxa"/>
            <w:tcBorders>
              <w:top w:val="single" w:sz="4" w:space="0" w:color="auto"/>
              <w:left w:val="single" w:sz="4" w:space="0" w:color="auto"/>
              <w:bottom w:val="single" w:sz="4" w:space="0" w:color="auto"/>
              <w:right w:val="single" w:sz="4" w:space="0" w:color="auto"/>
            </w:tcBorders>
            <w:shd w:val="clear" w:color="auto" w:fill="FFFF00"/>
          </w:tcPr>
          <w:p w14:paraId="25BB552E" w14:textId="77777777" w:rsidR="00DF6E8D" w:rsidRPr="00A42CAB" w:rsidRDefault="00DF6E8D" w:rsidP="0050688B">
            <w:pPr>
              <w:pStyle w:val="TAL"/>
              <w:rPr>
                <w:rFonts w:ascii="Times New Roman" w:eastAsia="宋体" w:hAnsi="Times New Roman"/>
                <w:color w:val="000000" w:themeColor="text1"/>
                <w:sz w:val="12"/>
                <w:szCs w:val="12"/>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EBF8062" w14:textId="77777777" w:rsidR="00DF6E8D" w:rsidRPr="00A42CAB" w:rsidRDefault="00DF6E8D" w:rsidP="0050688B">
            <w:pPr>
              <w:pStyle w:val="TAL"/>
              <w:rPr>
                <w:rFonts w:ascii="Times New Roman" w:hAnsi="Times New Roman"/>
                <w:color w:val="000000" w:themeColor="text1"/>
                <w:sz w:val="12"/>
                <w:szCs w:val="12"/>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3ACEBB2" w14:textId="77777777" w:rsidR="00DF6E8D" w:rsidRPr="00A42CAB" w:rsidRDefault="00DF6E8D" w:rsidP="0050688B">
            <w:pPr>
              <w:pStyle w:val="TAL"/>
              <w:rPr>
                <w:rFonts w:ascii="Times New Roman" w:hAnsi="Times New Roman"/>
                <w:color w:val="000000" w:themeColor="text1"/>
                <w:sz w:val="12"/>
                <w:szCs w:val="12"/>
              </w:rPr>
            </w:pPr>
          </w:p>
        </w:tc>
        <w:tc>
          <w:tcPr>
            <w:tcW w:w="982" w:type="dxa"/>
            <w:tcBorders>
              <w:top w:val="single" w:sz="4" w:space="0" w:color="auto"/>
              <w:left w:val="single" w:sz="4" w:space="0" w:color="auto"/>
              <w:bottom w:val="single" w:sz="4" w:space="0" w:color="auto"/>
              <w:right w:val="single" w:sz="4" w:space="0" w:color="auto"/>
            </w:tcBorders>
            <w:shd w:val="clear" w:color="auto" w:fill="FFFF00"/>
          </w:tcPr>
          <w:p w14:paraId="0BDAD912" w14:textId="77777777" w:rsidR="00DF6E8D" w:rsidRPr="00A42CAB" w:rsidRDefault="00DF6E8D" w:rsidP="0050688B">
            <w:pPr>
              <w:pStyle w:val="TAL"/>
              <w:rPr>
                <w:rFonts w:ascii="Times New Roman" w:hAnsi="Times New Roman"/>
                <w:color w:val="000000" w:themeColor="text1"/>
                <w:sz w:val="12"/>
                <w:szCs w:val="12"/>
              </w:rPr>
            </w:pPr>
          </w:p>
        </w:tc>
        <w:tc>
          <w:tcPr>
            <w:tcW w:w="1144" w:type="dxa"/>
            <w:tcBorders>
              <w:top w:val="single" w:sz="4" w:space="0" w:color="auto"/>
              <w:left w:val="single" w:sz="4" w:space="0" w:color="auto"/>
              <w:bottom w:val="single" w:sz="4" w:space="0" w:color="auto"/>
              <w:right w:val="single" w:sz="4" w:space="0" w:color="auto"/>
            </w:tcBorders>
            <w:shd w:val="clear" w:color="auto" w:fill="FFFF00"/>
          </w:tcPr>
          <w:p w14:paraId="65C62D00" w14:textId="77777777" w:rsidR="00DF6E8D" w:rsidRPr="00A42CAB" w:rsidRDefault="00DF6E8D" w:rsidP="0050688B">
            <w:pPr>
              <w:pStyle w:val="TAL"/>
              <w:rPr>
                <w:rFonts w:ascii="Times New Roman" w:hAnsi="Times New Roman"/>
                <w:color w:val="000000" w:themeColor="text1"/>
                <w:sz w:val="12"/>
                <w:szCs w:val="1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7EB9524E" w14:textId="77777777" w:rsidR="00DF6E8D" w:rsidRPr="00A42CAB" w:rsidDel="00116B89" w:rsidRDefault="00DF6E8D" w:rsidP="0050688B">
            <w:pPr>
              <w:pStyle w:val="TAL"/>
              <w:rPr>
                <w:rFonts w:ascii="Times New Roman" w:hAnsi="Times New Roman"/>
                <w:color w:val="000000" w:themeColor="text1"/>
                <w:sz w:val="12"/>
                <w:szCs w:val="12"/>
              </w:rPr>
            </w:pPr>
          </w:p>
        </w:tc>
        <w:tc>
          <w:tcPr>
            <w:tcW w:w="908" w:type="dxa"/>
            <w:tcBorders>
              <w:top w:val="single" w:sz="4" w:space="0" w:color="auto"/>
              <w:left w:val="single" w:sz="4" w:space="0" w:color="auto"/>
              <w:bottom w:val="single" w:sz="4" w:space="0" w:color="auto"/>
              <w:right w:val="single" w:sz="4" w:space="0" w:color="auto"/>
            </w:tcBorders>
            <w:shd w:val="clear" w:color="auto" w:fill="FFFF00"/>
          </w:tcPr>
          <w:p w14:paraId="26977D76" w14:textId="77777777" w:rsidR="00DF6E8D" w:rsidRPr="00A42CAB" w:rsidRDefault="00DF6E8D" w:rsidP="0050688B">
            <w:pPr>
              <w:pStyle w:val="TAL"/>
              <w:rPr>
                <w:rFonts w:ascii="Times New Roman" w:hAnsi="Times New Roman"/>
                <w:color w:val="000000" w:themeColor="text1"/>
                <w:sz w:val="12"/>
                <w:szCs w:val="12"/>
              </w:rPr>
            </w:pPr>
            <w:r w:rsidRPr="00A42CAB">
              <w:rPr>
                <w:rFonts w:ascii="Times New Roman" w:hAnsi="Times New Roman"/>
                <w:color w:val="000000" w:themeColor="text1"/>
                <w:sz w:val="12"/>
                <w:szCs w:val="12"/>
              </w:rPr>
              <w:t>Optional with capability signalling</w:t>
            </w:r>
          </w:p>
        </w:tc>
      </w:tr>
      <w:tr w:rsidR="00B346EB" w:rsidRPr="00A42CAB" w14:paraId="747F05BD" w14:textId="77777777" w:rsidTr="00B346E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FFFF00"/>
          </w:tcPr>
          <w:p w14:paraId="63F186B3" w14:textId="77777777" w:rsidR="00DF6E8D" w:rsidRPr="00A42CAB" w:rsidRDefault="00DF6E8D" w:rsidP="0050688B">
            <w:pPr>
              <w:pStyle w:val="TAL"/>
              <w:rPr>
                <w:rFonts w:ascii="Times New Roman" w:hAnsi="Times New Roman"/>
                <w:color w:val="000000" w:themeColor="text1"/>
                <w:sz w:val="12"/>
                <w:szCs w:val="12"/>
                <w:lang w:eastAsia="ja-JP"/>
              </w:rPr>
            </w:pPr>
            <w:bookmarkStart w:id="7" w:name="OLE_LINK29"/>
            <w:r w:rsidRPr="00A42CAB">
              <w:rPr>
                <w:rFonts w:ascii="Times New Roman" w:hAnsi="Times New Roman"/>
                <w:color w:val="000000" w:themeColor="text1"/>
                <w:sz w:val="12"/>
                <w:szCs w:val="12"/>
                <w:lang w:eastAsia="ja-JP"/>
              </w:rPr>
              <w:t>23. NR_FeMIMO</w:t>
            </w:r>
          </w:p>
        </w:tc>
        <w:tc>
          <w:tcPr>
            <w:tcW w:w="639" w:type="dxa"/>
            <w:tcBorders>
              <w:top w:val="single" w:sz="4" w:space="0" w:color="auto"/>
              <w:left w:val="single" w:sz="4" w:space="0" w:color="auto"/>
              <w:bottom w:val="single" w:sz="4" w:space="0" w:color="auto"/>
              <w:right w:val="single" w:sz="4" w:space="0" w:color="auto"/>
            </w:tcBorders>
            <w:shd w:val="clear" w:color="auto" w:fill="FFFF00"/>
          </w:tcPr>
          <w:p w14:paraId="43C97BFC" w14:textId="77777777" w:rsidR="00DF6E8D" w:rsidRPr="00A42CAB" w:rsidRDefault="00DF6E8D" w:rsidP="0050688B">
            <w:pPr>
              <w:pStyle w:val="TAL"/>
              <w:rPr>
                <w:rFonts w:ascii="Times New Roman" w:hAnsi="Times New Roman"/>
                <w:color w:val="000000" w:themeColor="text1"/>
                <w:sz w:val="12"/>
                <w:szCs w:val="12"/>
                <w:lang w:eastAsia="ja-JP"/>
              </w:rPr>
            </w:pPr>
            <w:r w:rsidRPr="00A42CAB">
              <w:rPr>
                <w:rFonts w:ascii="Times New Roman" w:hAnsi="Times New Roman"/>
                <w:color w:val="000000" w:themeColor="text1"/>
                <w:sz w:val="12"/>
                <w:szCs w:val="12"/>
                <w:lang w:eastAsia="ja-JP"/>
              </w:rPr>
              <w:t>23-3-2</w:t>
            </w:r>
          </w:p>
        </w:tc>
        <w:tc>
          <w:tcPr>
            <w:tcW w:w="696" w:type="dxa"/>
            <w:tcBorders>
              <w:top w:val="single" w:sz="4" w:space="0" w:color="auto"/>
              <w:left w:val="single" w:sz="4" w:space="0" w:color="auto"/>
              <w:bottom w:val="single" w:sz="4" w:space="0" w:color="auto"/>
              <w:right w:val="single" w:sz="4" w:space="0" w:color="auto"/>
            </w:tcBorders>
            <w:shd w:val="clear" w:color="auto" w:fill="FFFF00"/>
          </w:tcPr>
          <w:p w14:paraId="23A64F29" w14:textId="77777777" w:rsidR="00DF6E8D" w:rsidRPr="00A42CAB" w:rsidRDefault="00DF6E8D" w:rsidP="0050688B">
            <w:pPr>
              <w:pStyle w:val="TAL"/>
              <w:rPr>
                <w:rFonts w:ascii="Times New Roman" w:eastAsia="Malgun Gothic" w:hAnsi="Times New Roman"/>
                <w:color w:val="000000" w:themeColor="text1"/>
                <w:sz w:val="12"/>
                <w:szCs w:val="12"/>
                <w:lang w:eastAsia="ko-KR"/>
              </w:rPr>
            </w:pPr>
            <w:r w:rsidRPr="00A42CAB">
              <w:rPr>
                <w:rFonts w:ascii="Times New Roman" w:eastAsia="Malgun Gothic" w:hAnsi="Times New Roman"/>
                <w:color w:val="000000" w:themeColor="text1"/>
                <w:sz w:val="12"/>
                <w:szCs w:val="12"/>
                <w:lang w:eastAsia="ko-KR"/>
              </w:rPr>
              <w:t>Multi-TRP PUCCH repetition</w:t>
            </w:r>
          </w:p>
        </w:tc>
        <w:tc>
          <w:tcPr>
            <w:tcW w:w="2918" w:type="dxa"/>
            <w:tcBorders>
              <w:top w:val="single" w:sz="4" w:space="0" w:color="auto"/>
              <w:left w:val="single" w:sz="4" w:space="0" w:color="auto"/>
              <w:bottom w:val="single" w:sz="4" w:space="0" w:color="auto"/>
              <w:right w:val="single" w:sz="4" w:space="0" w:color="auto"/>
            </w:tcBorders>
            <w:shd w:val="clear" w:color="auto" w:fill="FFFF00"/>
          </w:tcPr>
          <w:p w14:paraId="3E379EDA" w14:textId="77777777" w:rsidR="00DF6E8D" w:rsidRPr="00A42CAB" w:rsidRDefault="00DF6E8D" w:rsidP="0050688B">
            <w:pPr>
              <w:spacing w:afterLines="50"/>
              <w:contextualSpacing/>
              <w:rPr>
                <w:rFonts w:eastAsia="Malgun Gothic"/>
                <w:color w:val="000000" w:themeColor="text1"/>
                <w:sz w:val="12"/>
                <w:szCs w:val="12"/>
                <w:lang w:eastAsia="ko-KR"/>
              </w:rPr>
            </w:pPr>
            <w:bookmarkStart w:id="8" w:name="OLE_LINK8"/>
            <w:r w:rsidRPr="00A42CAB">
              <w:rPr>
                <w:rFonts w:eastAsia="Malgun Gothic"/>
                <w:color w:val="000000" w:themeColor="text1"/>
                <w:sz w:val="12"/>
                <w:szCs w:val="12"/>
                <w:lang w:eastAsia="ko-KR"/>
              </w:rPr>
              <w:t>1. Support of PUCCH repetition scheme 1 (inter-slot repetition)</w:t>
            </w:r>
          </w:p>
          <w:p w14:paraId="76D5EB8E"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2. Support of PUCCH repetition scheme 3 (intra-slot repetition)</w:t>
            </w:r>
          </w:p>
          <w:p w14:paraId="07BAA90A"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3. Support of cyclic mapping for beam mapping/power control parameter set mapping [when the number of repetitions is larger than 2] for PUCCH repetitions scheme 1 and 3 when the number of repetitions is larger than 2</w:t>
            </w:r>
          </w:p>
          <w:p w14:paraId="1EF3A141" w14:textId="77777777" w:rsidR="00DF6E8D" w:rsidRPr="00A42CAB" w:rsidRDefault="00DF6E8D" w:rsidP="0050688B">
            <w:pPr>
              <w:spacing w:afterLines="50"/>
              <w:contextualSpacing/>
              <w:rPr>
                <w:rFonts w:eastAsia="Malgun Gothic"/>
                <w:color w:val="000000" w:themeColor="text1"/>
                <w:sz w:val="12"/>
                <w:szCs w:val="12"/>
                <w:lang w:eastAsia="ko-KR"/>
              </w:rPr>
            </w:pPr>
            <w:r w:rsidRPr="00A42CAB">
              <w:rPr>
                <w:rFonts w:eastAsia="Malgun Gothic"/>
                <w:color w:val="000000" w:themeColor="text1"/>
                <w:sz w:val="12"/>
                <w:szCs w:val="12"/>
                <w:lang w:eastAsia="ko-KR"/>
              </w:rPr>
              <w:t>4. Support of second TPC field for per TRP closed-loop power control for PUCCH with DCI formats [1_0 /] 1_1 / 1_2</w:t>
            </w:r>
            <w:bookmarkEnd w:id="8"/>
          </w:p>
          <w:p w14:paraId="037DEC12" w14:textId="77777777" w:rsidR="00DF6E8D" w:rsidRPr="00A42CAB" w:rsidRDefault="00DF6E8D" w:rsidP="0050688B">
            <w:pPr>
              <w:spacing w:afterLines="50"/>
              <w:contextualSpacing/>
              <w:rPr>
                <w:color w:val="000000" w:themeColor="text1"/>
                <w:sz w:val="12"/>
                <w:szCs w:val="12"/>
              </w:rPr>
            </w:pPr>
          </w:p>
        </w:tc>
        <w:tc>
          <w:tcPr>
            <w:tcW w:w="891" w:type="dxa"/>
            <w:tcBorders>
              <w:top w:val="single" w:sz="4" w:space="0" w:color="auto"/>
              <w:left w:val="single" w:sz="4" w:space="0" w:color="auto"/>
              <w:bottom w:val="single" w:sz="4" w:space="0" w:color="auto"/>
              <w:right w:val="single" w:sz="4" w:space="0" w:color="auto"/>
            </w:tcBorders>
            <w:shd w:val="clear" w:color="auto" w:fill="FFFF00"/>
          </w:tcPr>
          <w:p w14:paraId="10D61D86" w14:textId="77777777" w:rsidR="00DF6E8D" w:rsidRPr="00A42CAB" w:rsidRDefault="00DF6E8D" w:rsidP="0050688B">
            <w:pPr>
              <w:pStyle w:val="TAL"/>
              <w:rPr>
                <w:rFonts w:ascii="Times New Roman" w:hAnsi="Times New Roman"/>
                <w:color w:val="000000" w:themeColor="text1"/>
                <w:sz w:val="12"/>
                <w:szCs w:val="12"/>
              </w:rPr>
            </w:pPr>
          </w:p>
        </w:tc>
        <w:tc>
          <w:tcPr>
            <w:tcW w:w="782" w:type="dxa"/>
            <w:tcBorders>
              <w:top w:val="single" w:sz="4" w:space="0" w:color="auto"/>
              <w:left w:val="single" w:sz="4" w:space="0" w:color="auto"/>
              <w:bottom w:val="single" w:sz="4" w:space="0" w:color="auto"/>
              <w:right w:val="single" w:sz="4" w:space="0" w:color="auto"/>
            </w:tcBorders>
            <w:shd w:val="clear" w:color="auto" w:fill="FFFF00"/>
          </w:tcPr>
          <w:p w14:paraId="01374CE4" w14:textId="77777777" w:rsidR="00DF6E8D" w:rsidRPr="00A42CAB" w:rsidRDefault="00DF6E8D" w:rsidP="0050688B">
            <w:pPr>
              <w:pStyle w:val="TAL"/>
              <w:rPr>
                <w:rFonts w:ascii="Times New Roman" w:eastAsia="宋体" w:hAnsi="Times New Roman"/>
                <w:color w:val="000000" w:themeColor="text1"/>
                <w:sz w:val="12"/>
                <w:szCs w:val="12"/>
                <w:lang w:eastAsia="zh-CN"/>
              </w:rPr>
            </w:pPr>
          </w:p>
        </w:tc>
        <w:tc>
          <w:tcPr>
            <w:tcW w:w="873" w:type="dxa"/>
            <w:tcBorders>
              <w:top w:val="single" w:sz="4" w:space="0" w:color="auto"/>
              <w:left w:val="single" w:sz="4" w:space="0" w:color="auto"/>
              <w:bottom w:val="single" w:sz="4" w:space="0" w:color="auto"/>
              <w:right w:val="single" w:sz="4" w:space="0" w:color="auto"/>
            </w:tcBorders>
            <w:shd w:val="clear" w:color="auto" w:fill="FFFF00"/>
          </w:tcPr>
          <w:p w14:paraId="418D6493" w14:textId="77777777" w:rsidR="00DF6E8D" w:rsidRPr="00A42CAB" w:rsidRDefault="00DF6E8D" w:rsidP="0050688B">
            <w:pPr>
              <w:pStyle w:val="TAL"/>
              <w:rPr>
                <w:rFonts w:ascii="Times New Roman" w:hAnsi="Times New Roman"/>
                <w:color w:val="000000" w:themeColor="text1"/>
                <w:sz w:val="12"/>
                <w:szCs w:val="12"/>
                <w:lang w:eastAsia="ja-JP"/>
              </w:rPr>
            </w:pPr>
          </w:p>
        </w:tc>
        <w:tc>
          <w:tcPr>
            <w:tcW w:w="856" w:type="dxa"/>
            <w:tcBorders>
              <w:top w:val="single" w:sz="4" w:space="0" w:color="auto"/>
              <w:left w:val="single" w:sz="4" w:space="0" w:color="auto"/>
              <w:bottom w:val="single" w:sz="4" w:space="0" w:color="auto"/>
              <w:right w:val="single" w:sz="4" w:space="0" w:color="auto"/>
            </w:tcBorders>
            <w:shd w:val="clear" w:color="auto" w:fill="FFFF00"/>
          </w:tcPr>
          <w:p w14:paraId="68583983" w14:textId="77777777" w:rsidR="00DF6E8D" w:rsidRPr="00A42CAB" w:rsidRDefault="00DF6E8D" w:rsidP="0050688B">
            <w:pPr>
              <w:pStyle w:val="TAL"/>
              <w:rPr>
                <w:rFonts w:ascii="Times New Roman" w:eastAsia="宋体" w:hAnsi="Times New Roman"/>
                <w:color w:val="000000" w:themeColor="text1"/>
                <w:sz w:val="12"/>
                <w:szCs w:val="12"/>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BA3414A" w14:textId="77777777" w:rsidR="00DF6E8D" w:rsidRPr="00A42CAB" w:rsidRDefault="00DF6E8D" w:rsidP="0050688B">
            <w:pPr>
              <w:pStyle w:val="TAL"/>
              <w:rPr>
                <w:rFonts w:ascii="Times New Roman" w:hAnsi="Times New Roman"/>
                <w:color w:val="000000" w:themeColor="text1"/>
                <w:sz w:val="12"/>
                <w:szCs w:val="12"/>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10C8088" w14:textId="77777777" w:rsidR="00DF6E8D" w:rsidRPr="00A42CAB" w:rsidRDefault="00DF6E8D" w:rsidP="0050688B">
            <w:pPr>
              <w:pStyle w:val="TAL"/>
              <w:rPr>
                <w:rFonts w:ascii="Times New Roman" w:hAnsi="Times New Roman"/>
                <w:color w:val="000000" w:themeColor="text1"/>
                <w:sz w:val="12"/>
                <w:szCs w:val="12"/>
              </w:rPr>
            </w:pPr>
          </w:p>
        </w:tc>
        <w:tc>
          <w:tcPr>
            <w:tcW w:w="982" w:type="dxa"/>
            <w:tcBorders>
              <w:top w:val="single" w:sz="4" w:space="0" w:color="auto"/>
              <w:left w:val="single" w:sz="4" w:space="0" w:color="auto"/>
              <w:bottom w:val="single" w:sz="4" w:space="0" w:color="auto"/>
              <w:right w:val="single" w:sz="4" w:space="0" w:color="auto"/>
            </w:tcBorders>
            <w:shd w:val="clear" w:color="auto" w:fill="FFFF00"/>
          </w:tcPr>
          <w:p w14:paraId="37ABDAA4" w14:textId="77777777" w:rsidR="00DF6E8D" w:rsidRPr="00A42CAB" w:rsidRDefault="00DF6E8D" w:rsidP="0050688B">
            <w:pPr>
              <w:pStyle w:val="TAL"/>
              <w:rPr>
                <w:rFonts w:ascii="Times New Roman" w:hAnsi="Times New Roman"/>
                <w:color w:val="000000" w:themeColor="text1"/>
                <w:sz w:val="12"/>
                <w:szCs w:val="12"/>
              </w:rPr>
            </w:pPr>
          </w:p>
        </w:tc>
        <w:tc>
          <w:tcPr>
            <w:tcW w:w="1144" w:type="dxa"/>
            <w:tcBorders>
              <w:top w:val="single" w:sz="4" w:space="0" w:color="auto"/>
              <w:left w:val="single" w:sz="4" w:space="0" w:color="auto"/>
              <w:bottom w:val="single" w:sz="4" w:space="0" w:color="auto"/>
              <w:right w:val="single" w:sz="4" w:space="0" w:color="auto"/>
            </w:tcBorders>
            <w:shd w:val="clear" w:color="auto" w:fill="FFFF00"/>
          </w:tcPr>
          <w:p w14:paraId="56EF9B5F" w14:textId="77777777" w:rsidR="00DF6E8D" w:rsidRPr="00A42CAB" w:rsidRDefault="00DF6E8D" w:rsidP="0050688B">
            <w:pPr>
              <w:pStyle w:val="TAL"/>
              <w:rPr>
                <w:rFonts w:ascii="Times New Roman" w:hAnsi="Times New Roman"/>
                <w:color w:val="000000" w:themeColor="text1"/>
                <w:sz w:val="12"/>
                <w:szCs w:val="12"/>
                <w:lang w:eastAsia="ja-JP"/>
              </w:rPr>
            </w:pPr>
          </w:p>
        </w:tc>
        <w:tc>
          <w:tcPr>
            <w:tcW w:w="567" w:type="dxa"/>
            <w:tcBorders>
              <w:top w:val="single" w:sz="4" w:space="0" w:color="auto"/>
              <w:left w:val="single" w:sz="4" w:space="0" w:color="auto"/>
              <w:bottom w:val="single" w:sz="4" w:space="0" w:color="auto"/>
              <w:right w:val="single" w:sz="4" w:space="0" w:color="auto"/>
            </w:tcBorders>
            <w:shd w:val="clear" w:color="auto" w:fill="FFFF00"/>
          </w:tcPr>
          <w:p w14:paraId="41286487" w14:textId="77777777" w:rsidR="00DF6E8D" w:rsidRPr="00A42CAB" w:rsidRDefault="00DF6E8D" w:rsidP="0050688B">
            <w:pPr>
              <w:pStyle w:val="TAL"/>
              <w:rPr>
                <w:rFonts w:ascii="Times New Roman" w:hAnsi="Times New Roman"/>
                <w:color w:val="000000" w:themeColor="text1"/>
                <w:sz w:val="12"/>
                <w:szCs w:val="12"/>
              </w:rPr>
            </w:pPr>
          </w:p>
        </w:tc>
        <w:tc>
          <w:tcPr>
            <w:tcW w:w="908" w:type="dxa"/>
            <w:tcBorders>
              <w:top w:val="single" w:sz="4" w:space="0" w:color="auto"/>
              <w:left w:val="single" w:sz="4" w:space="0" w:color="auto"/>
              <w:bottom w:val="single" w:sz="4" w:space="0" w:color="auto"/>
              <w:right w:val="single" w:sz="4" w:space="0" w:color="auto"/>
            </w:tcBorders>
            <w:shd w:val="clear" w:color="auto" w:fill="FFFF00"/>
          </w:tcPr>
          <w:p w14:paraId="45A560CA" w14:textId="77777777" w:rsidR="00DF6E8D" w:rsidRPr="00A42CAB" w:rsidRDefault="00DF6E8D" w:rsidP="0050688B">
            <w:pPr>
              <w:pStyle w:val="TAL"/>
              <w:rPr>
                <w:rFonts w:ascii="Times New Roman" w:hAnsi="Times New Roman"/>
                <w:color w:val="000000" w:themeColor="text1"/>
                <w:sz w:val="12"/>
                <w:szCs w:val="12"/>
              </w:rPr>
            </w:pPr>
            <w:r w:rsidRPr="00A42CAB">
              <w:rPr>
                <w:rFonts w:ascii="Times New Roman" w:hAnsi="Times New Roman"/>
                <w:color w:val="000000" w:themeColor="text1"/>
                <w:sz w:val="12"/>
                <w:szCs w:val="12"/>
              </w:rPr>
              <w:t>Optional with capability signalling</w:t>
            </w:r>
          </w:p>
        </w:tc>
      </w:tr>
      <w:bookmarkEnd w:id="7"/>
    </w:tbl>
    <w:p w14:paraId="713DFE43" w14:textId="46C13950" w:rsidR="00D73F1A" w:rsidRPr="00A42CAB" w:rsidRDefault="00D73F1A" w:rsidP="00501B1E"/>
    <w:p w14:paraId="61794B2F" w14:textId="2573079F" w:rsidR="00D73F1A" w:rsidRPr="00A42CAB" w:rsidRDefault="00D73F1A" w:rsidP="00501B1E"/>
    <w:p w14:paraId="2793C4F5" w14:textId="0A8D8DFD" w:rsidR="00B935FA" w:rsidRPr="00A42CAB" w:rsidRDefault="00B935FA" w:rsidP="00346AA2">
      <w:pPr>
        <w:pStyle w:val="3"/>
        <w:spacing w:before="240" w:after="240"/>
        <w:ind w:left="722" w:hangingChars="327" w:hanging="722"/>
      </w:pPr>
      <w:r w:rsidRPr="00A42CAB">
        <w:lastRenderedPageBreak/>
        <w:t>FG23-</w:t>
      </w:r>
      <w:r w:rsidR="006960D4" w:rsidRPr="00A42CAB">
        <w:t>3</w:t>
      </w:r>
      <w:r w:rsidRPr="00A42CAB">
        <w:t>-1: Multi-TRP P</w:t>
      </w:r>
      <w:r w:rsidR="006960D4" w:rsidRPr="00A42CAB">
        <w:t>US</w:t>
      </w:r>
      <w:r w:rsidRPr="00A42CAB">
        <w:t>CH repetition</w:t>
      </w:r>
      <w:r w:rsidR="00745F44" w:rsidRPr="00A42CAB">
        <w:t xml:space="preserve"> (type A)</w:t>
      </w:r>
    </w:p>
    <w:p w14:paraId="4D2AC4EA" w14:textId="3C20E0D2" w:rsidR="000F4139" w:rsidRPr="00A42CAB" w:rsidRDefault="000F4139" w:rsidP="000F4139">
      <w:pPr>
        <w:rPr>
          <w:lang w:val="en-GB" w:eastAsia="zh-CN"/>
        </w:rPr>
      </w:pPr>
    </w:p>
    <w:p w14:paraId="16C1E147" w14:textId="419CE3B8" w:rsidR="00745F44" w:rsidRPr="00A42CAB" w:rsidRDefault="00745F44" w:rsidP="00A71AB1">
      <w:pPr>
        <w:pStyle w:val="af2"/>
        <w:numPr>
          <w:ilvl w:val="0"/>
          <w:numId w:val="43"/>
        </w:numPr>
        <w:autoSpaceDE/>
        <w:autoSpaceDN/>
        <w:adjustRightInd/>
        <w:snapToGrid/>
        <w:spacing w:after="0"/>
        <w:ind w:firstLineChars="0"/>
        <w:jc w:val="left"/>
        <w:rPr>
          <w:lang w:eastAsia="zh-CN"/>
        </w:rPr>
      </w:pPr>
      <w:r w:rsidRPr="00A42CAB">
        <w:rPr>
          <w:lang w:eastAsia="zh-CN"/>
        </w:rPr>
        <w:t>On components 2 and 6, the related agreement was made in RAN1#104bis-e [</w:t>
      </w:r>
      <w:r w:rsidR="00805728" w:rsidRPr="00A42CAB">
        <w:rPr>
          <w:lang w:eastAsia="zh-CN"/>
        </w:rPr>
        <w:t>5</w:t>
      </w:r>
      <w:r w:rsidRPr="00A42CAB">
        <w:rPr>
          <w:lang w:eastAsia="zh-CN"/>
        </w:rPr>
        <w:t>] as below.</w:t>
      </w:r>
    </w:p>
    <w:p w14:paraId="26EC2CC6" w14:textId="77777777" w:rsidR="00745F44" w:rsidRPr="00A42CAB" w:rsidRDefault="00745F44" w:rsidP="00745F44">
      <w:pPr>
        <w:rPr>
          <w:lang w:eastAsia="zh-CN"/>
        </w:rPr>
      </w:pPr>
    </w:p>
    <w:p w14:paraId="4D7E6273" w14:textId="77777777" w:rsidR="00745F44" w:rsidRPr="00A42CAB" w:rsidRDefault="00745F44" w:rsidP="00745F44">
      <w:pPr>
        <w:rPr>
          <w:b/>
          <w:bCs/>
          <w:lang w:eastAsia="fr-FR"/>
        </w:rPr>
      </w:pPr>
      <w:r w:rsidRPr="00A42CAB">
        <w:rPr>
          <w:b/>
          <w:bCs/>
          <w:highlight w:val="green"/>
        </w:rPr>
        <w:t>Agreement</w:t>
      </w:r>
    </w:p>
    <w:p w14:paraId="0493AA4D" w14:textId="77777777" w:rsidR="00745F44" w:rsidRPr="00A42CAB" w:rsidRDefault="00745F44" w:rsidP="00745F44">
      <w:pPr>
        <w:rPr>
          <w:lang w:eastAsia="fr-FR"/>
        </w:rPr>
      </w:pPr>
      <w:r w:rsidRPr="00A42CAB">
        <w:rPr>
          <w:b/>
          <w:bCs/>
          <w:lang w:eastAsia="fr-FR"/>
        </w:rPr>
        <w:t>Confirm the following working assumption</w:t>
      </w:r>
      <w:r w:rsidRPr="00A42CAB">
        <w:rPr>
          <w:lang w:eastAsia="fr-FR"/>
        </w:rPr>
        <w:t xml:space="preserve"> (with removing the last bullet):</w:t>
      </w:r>
    </w:p>
    <w:p w14:paraId="2FF8FB41" w14:textId="77777777" w:rsidR="00745F44" w:rsidRPr="00A42CAB" w:rsidRDefault="00745F44" w:rsidP="00745F44">
      <w:pPr>
        <w:rPr>
          <w:b/>
          <w:bCs/>
          <w:strike/>
          <w:lang w:eastAsia="zh-CN"/>
        </w:rPr>
      </w:pPr>
      <w:r w:rsidRPr="00A42CAB">
        <w:t>For single DCI based M-TRP PUSCH repetition Type A and B, it is possible to configure either cyclic mapping or sequential mapping of UL beams.</w:t>
      </w:r>
    </w:p>
    <w:p w14:paraId="7DCBB7B0" w14:textId="77777777" w:rsidR="00745F44" w:rsidRPr="00A42CAB" w:rsidRDefault="00745F44" w:rsidP="00A71AB1">
      <w:pPr>
        <w:numPr>
          <w:ilvl w:val="0"/>
          <w:numId w:val="45"/>
        </w:numPr>
        <w:autoSpaceDE/>
        <w:autoSpaceDN/>
        <w:adjustRightInd/>
        <w:snapToGrid/>
        <w:spacing w:after="0"/>
        <w:jc w:val="left"/>
      </w:pPr>
      <w:r w:rsidRPr="00A42CAB">
        <w:t>The support of cyclic mapping can be optional UE feature for the cases when the number of repetitions is larger than 2.</w:t>
      </w:r>
    </w:p>
    <w:p w14:paraId="0B52DB4B" w14:textId="77777777" w:rsidR="00745F44" w:rsidRPr="00A42CAB" w:rsidRDefault="00745F44" w:rsidP="00A71AB1">
      <w:pPr>
        <w:numPr>
          <w:ilvl w:val="0"/>
          <w:numId w:val="45"/>
        </w:numPr>
        <w:autoSpaceDE/>
        <w:autoSpaceDN/>
        <w:adjustRightInd/>
        <w:snapToGrid/>
        <w:spacing w:after="0"/>
        <w:jc w:val="left"/>
      </w:pPr>
      <w:r w:rsidRPr="00A42CAB">
        <w:t xml:space="preserve">FFS: Support of half-half mapping. </w:t>
      </w:r>
    </w:p>
    <w:p w14:paraId="04B38592" w14:textId="77777777" w:rsidR="00745F44" w:rsidRPr="00A42CAB" w:rsidRDefault="00745F44" w:rsidP="00A71AB1">
      <w:pPr>
        <w:numPr>
          <w:ilvl w:val="0"/>
          <w:numId w:val="45"/>
        </w:numPr>
        <w:autoSpaceDE/>
        <w:autoSpaceDN/>
        <w:adjustRightInd/>
        <w:snapToGrid/>
        <w:spacing w:after="0"/>
        <w:jc w:val="left"/>
      </w:pPr>
      <w:r w:rsidRPr="00A42CAB">
        <w:t xml:space="preserve">FFS: Additional considerations on mapping patterns (including required beam switching gaps) </w:t>
      </w:r>
    </w:p>
    <w:p w14:paraId="7617E3CA" w14:textId="77777777" w:rsidR="00745F44" w:rsidRPr="00A42CAB" w:rsidRDefault="00745F44" w:rsidP="00745F44">
      <w:pPr>
        <w:rPr>
          <w:lang w:eastAsia="zh-CN"/>
        </w:rPr>
      </w:pPr>
    </w:p>
    <w:p w14:paraId="0D8AAD9A" w14:textId="1AA5681E" w:rsidR="00745F44" w:rsidRPr="00A42CAB" w:rsidRDefault="00745F44" w:rsidP="00745F44">
      <w:pPr>
        <w:rPr>
          <w:lang w:eastAsia="zh-CN"/>
        </w:rPr>
      </w:pPr>
      <w:r w:rsidRPr="00A42CAB">
        <w:rPr>
          <w:lang w:eastAsia="zh-CN"/>
        </w:rPr>
        <w:t>Based on this agreement, the cyclic mapping can be optional UE feature for the cases when the number of repetitions is larger than 2, and the sequential mapping is always supported. In our opinion, the square brackets of component 2 should be removed. The sequential mapping should be basic UE feature and we propose to remove component</w:t>
      </w:r>
      <w:r w:rsidR="00954876" w:rsidRPr="00A42CAB">
        <w:rPr>
          <w:lang w:eastAsia="zh-CN"/>
        </w:rPr>
        <w:t xml:space="preserve"> 6</w:t>
      </w:r>
      <w:r w:rsidRPr="00A42CAB">
        <w:rPr>
          <w:lang w:eastAsia="zh-CN"/>
        </w:rPr>
        <w:t>.</w:t>
      </w:r>
    </w:p>
    <w:p w14:paraId="1C32B21B" w14:textId="77777777" w:rsidR="00745F44" w:rsidRPr="00A42CAB" w:rsidRDefault="00745F44" w:rsidP="00745F44">
      <w:pPr>
        <w:rPr>
          <w:lang w:eastAsia="zh-CN"/>
        </w:rPr>
      </w:pPr>
    </w:p>
    <w:p w14:paraId="5FE78262" w14:textId="7EABB3A8" w:rsidR="00745F44" w:rsidRPr="00A42CAB" w:rsidRDefault="00745F44" w:rsidP="00A71AB1">
      <w:pPr>
        <w:pStyle w:val="af2"/>
        <w:numPr>
          <w:ilvl w:val="0"/>
          <w:numId w:val="43"/>
        </w:numPr>
        <w:autoSpaceDE/>
        <w:autoSpaceDN/>
        <w:adjustRightInd/>
        <w:snapToGrid/>
        <w:spacing w:after="0"/>
        <w:ind w:firstLineChars="0"/>
        <w:jc w:val="left"/>
        <w:rPr>
          <w:lang w:eastAsia="zh-CN"/>
        </w:rPr>
      </w:pPr>
      <w:r w:rsidRPr="00A42CAB">
        <w:rPr>
          <w:lang w:eastAsia="zh-CN"/>
        </w:rPr>
        <w:t>On component 3, the related agreement was made in RAN1#106-e [</w:t>
      </w:r>
      <w:r w:rsidR="00805728" w:rsidRPr="00A42CAB">
        <w:rPr>
          <w:lang w:eastAsia="zh-CN"/>
        </w:rPr>
        <w:t>7</w:t>
      </w:r>
      <w:r w:rsidRPr="00A42CAB">
        <w:rPr>
          <w:lang w:eastAsia="zh-CN"/>
        </w:rPr>
        <w:t>] as below.</w:t>
      </w:r>
    </w:p>
    <w:p w14:paraId="4F81DBDE" w14:textId="77777777" w:rsidR="00745F44" w:rsidRPr="00A42CAB" w:rsidRDefault="00745F44" w:rsidP="00745F44">
      <w:pPr>
        <w:rPr>
          <w:lang w:eastAsia="zh-CN"/>
        </w:rPr>
      </w:pPr>
    </w:p>
    <w:p w14:paraId="43DCAD90" w14:textId="77777777" w:rsidR="00745F44" w:rsidRPr="00A42CAB" w:rsidRDefault="00745F44" w:rsidP="00745F44">
      <w:r w:rsidRPr="00A42CAB">
        <w:rPr>
          <w:b/>
          <w:bCs/>
          <w:highlight w:val="green"/>
        </w:rPr>
        <w:t>Agreement</w:t>
      </w:r>
      <w:r w:rsidRPr="00A42CAB">
        <w:rPr>
          <w:b/>
          <w:bCs/>
        </w:rPr>
        <w:t xml:space="preserve"> </w:t>
      </w:r>
    </w:p>
    <w:p w14:paraId="03FB45F5" w14:textId="77777777" w:rsidR="00745F44" w:rsidRPr="00A42CAB" w:rsidRDefault="00745F44" w:rsidP="00745F44">
      <w:r w:rsidRPr="00A42CAB">
        <w:t xml:space="preserve">For mTRP PUCCH (or PUSCH) repetitions schemes, </w:t>
      </w:r>
    </w:p>
    <w:p w14:paraId="59B776E8" w14:textId="77777777" w:rsidR="00745F44" w:rsidRPr="00A42CAB" w:rsidRDefault="00745F44" w:rsidP="00A71AB1">
      <w:pPr>
        <w:pStyle w:val="af2"/>
        <w:numPr>
          <w:ilvl w:val="0"/>
          <w:numId w:val="44"/>
        </w:numPr>
        <w:autoSpaceDE/>
        <w:autoSpaceDN/>
        <w:adjustRightInd/>
        <w:spacing w:after="0"/>
        <w:ind w:firstLineChars="0"/>
        <w:contextualSpacing/>
        <w:jc w:val="left"/>
      </w:pPr>
      <w:r w:rsidRPr="00A42CAB">
        <w:t>When the second TPC field is configured and the indicated PUCCH transmission in DCI formats 1_1/1_2 (or PUSCH transmission in DCI formats 0_1/0_2) is associated with the same “</w:t>
      </w:r>
      <w:r w:rsidRPr="00A42CAB">
        <w:rPr>
          <w:i/>
          <w:iCs/>
        </w:rPr>
        <w:t>closedLoopIndex</w:t>
      </w:r>
      <w:r w:rsidRPr="00A42CAB">
        <w:t>” value for mutli-TRP tranmission, the other TPC field associated with the other “</w:t>
      </w:r>
      <w:r w:rsidRPr="00A42CAB">
        <w:rPr>
          <w:i/>
          <w:iCs/>
        </w:rPr>
        <w:t>closedLoopIndex</w:t>
      </w:r>
      <w:r w:rsidRPr="00A42CAB">
        <w:t xml:space="preserve">” value is unused. </w:t>
      </w:r>
    </w:p>
    <w:p w14:paraId="6E59973E" w14:textId="77777777" w:rsidR="00745F44" w:rsidRPr="00A42CAB" w:rsidRDefault="00745F44" w:rsidP="00A71AB1">
      <w:pPr>
        <w:pStyle w:val="af2"/>
        <w:numPr>
          <w:ilvl w:val="0"/>
          <w:numId w:val="44"/>
        </w:numPr>
        <w:autoSpaceDE/>
        <w:autoSpaceDN/>
        <w:adjustRightInd/>
        <w:snapToGrid/>
        <w:spacing w:after="0"/>
        <w:ind w:firstLineChars="0"/>
        <w:contextualSpacing/>
        <w:jc w:val="left"/>
        <w:rPr>
          <w:lang w:eastAsia="zh-TW"/>
        </w:rPr>
      </w:pPr>
      <w:r w:rsidRPr="00A42CAB">
        <w:rPr>
          <w:lang w:eastAsia="zh-TW"/>
        </w:rPr>
        <w:t xml:space="preserve">Note: When the </w:t>
      </w:r>
      <w:r w:rsidRPr="00A42CAB">
        <w:t>other TPC field associated with the other “</w:t>
      </w:r>
      <w:r w:rsidRPr="00A42CAB">
        <w:rPr>
          <w:i/>
          <w:iCs/>
        </w:rPr>
        <w:t>closedLoopIndex</w:t>
      </w:r>
      <w:r w:rsidRPr="00A42CAB">
        <w:t>” value is unused, the unused TPC field is not applied for any legacy procedures of calculating sum of TPC command values.</w:t>
      </w:r>
    </w:p>
    <w:p w14:paraId="7E0C141D" w14:textId="77777777" w:rsidR="00745F44" w:rsidRPr="00A42CAB" w:rsidRDefault="00745F44" w:rsidP="00745F44">
      <w:pPr>
        <w:rPr>
          <w:lang w:eastAsia="zh-CN"/>
        </w:rPr>
      </w:pPr>
    </w:p>
    <w:p w14:paraId="306CA0A3" w14:textId="77777777" w:rsidR="00745F44" w:rsidRPr="00A42CAB" w:rsidRDefault="00745F44" w:rsidP="00745F44">
      <w:pPr>
        <w:rPr>
          <w:lang w:eastAsia="zh-CN"/>
        </w:rPr>
      </w:pPr>
      <w:r w:rsidRPr="00A42CAB">
        <w:rPr>
          <w:lang w:eastAsia="zh-CN"/>
        </w:rPr>
        <w:t>Based on this agreement, the square brackets of component 3 should be removed.</w:t>
      </w:r>
    </w:p>
    <w:p w14:paraId="525B49AE" w14:textId="77777777" w:rsidR="00745F44" w:rsidRPr="00A42CAB" w:rsidRDefault="00745F44" w:rsidP="00745F44">
      <w:pPr>
        <w:rPr>
          <w:lang w:eastAsia="zh-CN"/>
        </w:rPr>
      </w:pPr>
    </w:p>
    <w:p w14:paraId="13268875" w14:textId="15DD81C5" w:rsidR="00745F44" w:rsidRPr="00A42CAB" w:rsidRDefault="00745F44" w:rsidP="00A71AB1">
      <w:pPr>
        <w:pStyle w:val="af2"/>
        <w:numPr>
          <w:ilvl w:val="0"/>
          <w:numId w:val="43"/>
        </w:numPr>
        <w:autoSpaceDE/>
        <w:autoSpaceDN/>
        <w:adjustRightInd/>
        <w:snapToGrid/>
        <w:spacing w:after="0"/>
        <w:ind w:firstLineChars="0"/>
        <w:jc w:val="left"/>
        <w:rPr>
          <w:lang w:eastAsia="zh-CN"/>
        </w:rPr>
      </w:pPr>
      <w:r w:rsidRPr="00A42CAB">
        <w:rPr>
          <w:lang w:eastAsia="zh-CN"/>
        </w:rPr>
        <w:t>On component 4, the related agr</w:t>
      </w:r>
      <w:r w:rsidR="00501B1E" w:rsidRPr="00A42CAB">
        <w:rPr>
          <w:lang w:eastAsia="zh-CN"/>
        </w:rPr>
        <w:t>eement was made in RAN1#106-e [7</w:t>
      </w:r>
      <w:r w:rsidRPr="00A42CAB">
        <w:rPr>
          <w:lang w:eastAsia="zh-CN"/>
        </w:rPr>
        <w:t>] as below.</w:t>
      </w:r>
    </w:p>
    <w:p w14:paraId="484DA7BA" w14:textId="77777777" w:rsidR="00745F44" w:rsidRPr="00A42CAB" w:rsidRDefault="00745F44" w:rsidP="00745F44">
      <w:pPr>
        <w:rPr>
          <w:lang w:eastAsia="zh-CN"/>
        </w:rPr>
      </w:pPr>
    </w:p>
    <w:p w14:paraId="66285F63" w14:textId="77777777" w:rsidR="00745F44" w:rsidRPr="00A42CAB" w:rsidRDefault="00745F44" w:rsidP="00745F44">
      <w:pPr>
        <w:rPr>
          <w:b/>
          <w:bCs/>
          <w:highlight w:val="green"/>
        </w:rPr>
      </w:pPr>
      <w:r w:rsidRPr="00A42CAB">
        <w:rPr>
          <w:b/>
          <w:bCs/>
          <w:highlight w:val="green"/>
        </w:rPr>
        <w:t>Agreement</w:t>
      </w:r>
    </w:p>
    <w:p w14:paraId="35E04A7B" w14:textId="77777777" w:rsidR="00745F44" w:rsidRPr="00A42CAB" w:rsidRDefault="00745F44" w:rsidP="00745F44">
      <w:r w:rsidRPr="00A42CAB">
        <w:t xml:space="preserve">For PHR reporting related to M-TRP PUSCH repetition, support Option 4 as UE optional capability for a UE that supports mTRP PUSCH, </w:t>
      </w:r>
    </w:p>
    <w:p w14:paraId="789631A3" w14:textId="77777777" w:rsidR="00745F44" w:rsidRPr="00A42CAB" w:rsidRDefault="00745F44" w:rsidP="00745F44">
      <w:pPr>
        <w:pStyle w:val="af2"/>
        <w:numPr>
          <w:ilvl w:val="0"/>
          <w:numId w:val="27"/>
        </w:numPr>
        <w:autoSpaceDE/>
        <w:autoSpaceDN/>
        <w:adjustRightInd/>
        <w:snapToGrid/>
        <w:spacing w:after="0" w:line="259" w:lineRule="auto"/>
        <w:ind w:firstLineChars="0"/>
        <w:contextualSpacing/>
        <w:jc w:val="left"/>
      </w:pPr>
      <w:r w:rsidRPr="00A42CAB">
        <w:t>Option 4: Calculate two PHRs (at least corresponding to the CC that applies m-TRP PUSCH repetitions), each associated with a first PUSCH occasion to each TRP, and report two PHRs.</w:t>
      </w:r>
    </w:p>
    <w:p w14:paraId="34FB3C11" w14:textId="77777777" w:rsidR="00745F44" w:rsidRPr="00A42CAB" w:rsidRDefault="00745F44" w:rsidP="00745F44">
      <w:pPr>
        <w:rPr>
          <w:lang w:eastAsia="zh-CN"/>
        </w:rPr>
      </w:pPr>
    </w:p>
    <w:p w14:paraId="253C29C6" w14:textId="77777777" w:rsidR="00745F44" w:rsidRPr="00A42CAB" w:rsidRDefault="00745F44" w:rsidP="00745F44">
      <w:pPr>
        <w:rPr>
          <w:lang w:eastAsia="zh-CN"/>
        </w:rPr>
      </w:pPr>
      <w:r w:rsidRPr="00A42CAB">
        <w:rPr>
          <w:lang w:eastAsia="zh-CN"/>
        </w:rPr>
        <w:t>Based on this agreement, the square brackets of component 4 should be removed.</w:t>
      </w:r>
    </w:p>
    <w:p w14:paraId="101B635B" w14:textId="77777777" w:rsidR="00745F44" w:rsidRPr="00A42CAB" w:rsidRDefault="00745F44" w:rsidP="00745F44">
      <w:pPr>
        <w:rPr>
          <w:lang w:eastAsia="zh-CN"/>
        </w:rPr>
      </w:pPr>
    </w:p>
    <w:p w14:paraId="05BF460C" w14:textId="5B8A46E4" w:rsidR="00745F44" w:rsidRPr="00A42CAB" w:rsidRDefault="00745F44" w:rsidP="00A71AB1">
      <w:pPr>
        <w:pStyle w:val="af2"/>
        <w:numPr>
          <w:ilvl w:val="0"/>
          <w:numId w:val="43"/>
        </w:numPr>
        <w:autoSpaceDE/>
        <w:autoSpaceDN/>
        <w:adjustRightInd/>
        <w:snapToGrid/>
        <w:spacing w:after="0"/>
        <w:ind w:firstLineChars="0"/>
        <w:jc w:val="left"/>
        <w:rPr>
          <w:lang w:eastAsia="zh-CN"/>
        </w:rPr>
      </w:pPr>
      <w:bookmarkStart w:id="9" w:name="OLE_LINK25"/>
      <w:bookmarkStart w:id="10" w:name="OLE_LINK26"/>
      <w:r w:rsidRPr="00A42CAB">
        <w:rPr>
          <w:lang w:eastAsia="zh-CN"/>
        </w:rPr>
        <w:t>On component 5, the related agreement was made in RAN1#104-e [</w:t>
      </w:r>
      <w:r w:rsidR="00B346EB" w:rsidRPr="00A42CAB">
        <w:rPr>
          <w:lang w:eastAsia="zh-CN"/>
        </w:rPr>
        <w:t>9</w:t>
      </w:r>
      <w:r w:rsidRPr="00A42CAB">
        <w:rPr>
          <w:lang w:eastAsia="zh-CN"/>
        </w:rPr>
        <w:t>] as below.</w:t>
      </w:r>
    </w:p>
    <w:bookmarkEnd w:id="9"/>
    <w:bookmarkEnd w:id="10"/>
    <w:p w14:paraId="15EEDF60" w14:textId="77777777" w:rsidR="00745F44" w:rsidRPr="00A42CAB" w:rsidRDefault="00745F44" w:rsidP="00745F44">
      <w:pPr>
        <w:rPr>
          <w:lang w:eastAsia="zh-CN"/>
        </w:rPr>
      </w:pPr>
    </w:p>
    <w:p w14:paraId="07FC3561" w14:textId="77777777" w:rsidR="00745F44" w:rsidRPr="00A42CAB" w:rsidRDefault="00745F44" w:rsidP="00745F44">
      <w:pPr>
        <w:rPr>
          <w:b/>
          <w:bCs/>
          <w:color w:val="000000"/>
          <w:highlight w:val="green"/>
          <w:lang w:eastAsia="x-none"/>
        </w:rPr>
      </w:pPr>
      <w:r w:rsidRPr="00A42CAB">
        <w:rPr>
          <w:b/>
          <w:bCs/>
          <w:color w:val="000000"/>
          <w:highlight w:val="green"/>
          <w:lang w:eastAsia="x-none"/>
        </w:rPr>
        <w:t>Agreement</w:t>
      </w:r>
    </w:p>
    <w:p w14:paraId="719872FF" w14:textId="77777777" w:rsidR="00745F44" w:rsidRPr="00A42CAB" w:rsidRDefault="00745F44" w:rsidP="00745F44">
      <w:pPr>
        <w:shd w:val="clear" w:color="auto" w:fill="FFFFFF"/>
      </w:pPr>
      <w:r w:rsidRPr="00A42CAB">
        <w:t xml:space="preserve">Support CG PUSCH transmission towards M-TRPs using a single CG configuration. </w:t>
      </w:r>
    </w:p>
    <w:p w14:paraId="008099A6" w14:textId="77777777" w:rsidR="00745F44" w:rsidRPr="00A42CAB" w:rsidRDefault="00745F44" w:rsidP="00A71AB1">
      <w:pPr>
        <w:pStyle w:val="af2"/>
        <w:numPr>
          <w:ilvl w:val="0"/>
          <w:numId w:val="46"/>
        </w:numPr>
        <w:shd w:val="clear" w:color="auto" w:fill="FFFFFF"/>
        <w:autoSpaceDE/>
        <w:autoSpaceDN/>
        <w:adjustRightInd/>
        <w:snapToGrid/>
        <w:spacing w:after="0"/>
        <w:ind w:firstLineChars="0"/>
        <w:contextualSpacing/>
        <w:jc w:val="left"/>
      </w:pPr>
      <w:r w:rsidRPr="00A42CAB">
        <w:t xml:space="preserve">Use same beam mapping principals as dynamic grant PUSCH repetition scheme. </w:t>
      </w:r>
    </w:p>
    <w:p w14:paraId="60933644" w14:textId="77777777" w:rsidR="00745F44" w:rsidRPr="00A42CAB" w:rsidRDefault="00745F44" w:rsidP="00A71AB1">
      <w:pPr>
        <w:pStyle w:val="af2"/>
        <w:numPr>
          <w:ilvl w:val="0"/>
          <w:numId w:val="46"/>
        </w:numPr>
        <w:shd w:val="clear" w:color="auto" w:fill="FFFFFF"/>
        <w:autoSpaceDE/>
        <w:autoSpaceDN/>
        <w:adjustRightInd/>
        <w:snapToGrid/>
        <w:spacing w:after="0"/>
        <w:ind w:firstLineChars="0"/>
        <w:contextualSpacing/>
        <w:jc w:val="left"/>
      </w:pPr>
      <w:r w:rsidRPr="00A42CAB">
        <w:t xml:space="preserve">FFS: Required changes on CG parameters (ConfiguredGrantConfig) </w:t>
      </w:r>
    </w:p>
    <w:p w14:paraId="0A95BB0E" w14:textId="77777777" w:rsidR="00745F44" w:rsidRPr="00A42CAB" w:rsidRDefault="00745F44" w:rsidP="00A71AB1">
      <w:pPr>
        <w:pStyle w:val="af2"/>
        <w:numPr>
          <w:ilvl w:val="0"/>
          <w:numId w:val="46"/>
        </w:numPr>
        <w:shd w:val="clear" w:color="auto" w:fill="FFFFFF"/>
        <w:autoSpaceDE/>
        <w:autoSpaceDN/>
        <w:adjustRightInd/>
        <w:snapToGrid/>
        <w:spacing w:after="0"/>
        <w:ind w:firstLineChars="0"/>
        <w:contextualSpacing/>
        <w:jc w:val="left"/>
      </w:pPr>
      <w:r w:rsidRPr="00A42CAB">
        <w:t>The feature is UE optional</w:t>
      </w:r>
    </w:p>
    <w:p w14:paraId="2D35B9B1" w14:textId="77777777" w:rsidR="00745F44" w:rsidRPr="00A42CAB" w:rsidRDefault="00745F44" w:rsidP="00745F44">
      <w:pPr>
        <w:rPr>
          <w:lang w:eastAsia="zh-CN"/>
        </w:rPr>
      </w:pPr>
    </w:p>
    <w:p w14:paraId="01217839" w14:textId="77777777" w:rsidR="00745F44" w:rsidRPr="00A42CAB" w:rsidRDefault="00745F44" w:rsidP="00745F44">
      <w:pPr>
        <w:rPr>
          <w:lang w:eastAsia="zh-CN"/>
        </w:rPr>
      </w:pPr>
      <w:r w:rsidRPr="00A42CAB">
        <w:rPr>
          <w:lang w:eastAsia="zh-CN"/>
        </w:rPr>
        <w:t>Based on this agreement, the square brackets of component 5 should be removed.</w:t>
      </w:r>
    </w:p>
    <w:p w14:paraId="7C0DC9AB" w14:textId="77777777" w:rsidR="00745F44" w:rsidRPr="00A42CAB" w:rsidRDefault="00745F44" w:rsidP="00745F44">
      <w:pPr>
        <w:rPr>
          <w:lang w:eastAsia="zh-CN"/>
        </w:rPr>
      </w:pPr>
    </w:p>
    <w:p w14:paraId="37FE9058" w14:textId="65C563BB" w:rsidR="00745F44" w:rsidRPr="00A42CAB" w:rsidRDefault="00745F44" w:rsidP="00A71AB1">
      <w:pPr>
        <w:pStyle w:val="af2"/>
        <w:numPr>
          <w:ilvl w:val="0"/>
          <w:numId w:val="43"/>
        </w:numPr>
        <w:autoSpaceDE/>
        <w:autoSpaceDN/>
        <w:adjustRightInd/>
        <w:snapToGrid/>
        <w:spacing w:after="0"/>
        <w:ind w:firstLineChars="0"/>
        <w:jc w:val="left"/>
        <w:rPr>
          <w:lang w:eastAsia="zh-CN"/>
        </w:rPr>
      </w:pPr>
      <w:r w:rsidRPr="00A42CAB">
        <w:rPr>
          <w:lang w:eastAsia="zh-CN"/>
        </w:rPr>
        <w:t>On component 7, the related agreement was made in RAN1#</w:t>
      </w:r>
      <w:r w:rsidR="00501B1E" w:rsidRPr="00A42CAB">
        <w:rPr>
          <w:lang w:eastAsia="zh-CN"/>
        </w:rPr>
        <w:t>106-e [7</w:t>
      </w:r>
      <w:r w:rsidRPr="00A42CAB">
        <w:rPr>
          <w:lang w:eastAsia="zh-CN"/>
        </w:rPr>
        <w:t>] as below.</w:t>
      </w:r>
    </w:p>
    <w:p w14:paraId="3BF462A6" w14:textId="77777777" w:rsidR="00745F44" w:rsidRPr="00A42CAB" w:rsidRDefault="00745F44" w:rsidP="00745F44">
      <w:pPr>
        <w:rPr>
          <w:lang w:eastAsia="zh-CN"/>
        </w:rPr>
      </w:pPr>
    </w:p>
    <w:p w14:paraId="29795C9D" w14:textId="77777777" w:rsidR="00745F44" w:rsidRPr="00A42CAB" w:rsidRDefault="00745F44" w:rsidP="00745F44">
      <w:pPr>
        <w:rPr>
          <w:b/>
          <w:bCs/>
          <w:highlight w:val="green"/>
        </w:rPr>
      </w:pPr>
      <w:r w:rsidRPr="00A42CAB">
        <w:rPr>
          <w:b/>
          <w:bCs/>
          <w:highlight w:val="green"/>
        </w:rPr>
        <w:t>Agreement</w:t>
      </w:r>
    </w:p>
    <w:p w14:paraId="2FE2B280" w14:textId="77777777" w:rsidR="00745F44" w:rsidRPr="00A42CAB" w:rsidRDefault="00745F44" w:rsidP="00745F44">
      <w:r w:rsidRPr="00A42CAB">
        <w:t xml:space="preserve">For PHR reporting related to M-TRP PUSCH repetition, support Option 4 as UE optional capability for a UE that supports mTRP PUSCH, </w:t>
      </w:r>
    </w:p>
    <w:p w14:paraId="26E6AC92" w14:textId="77777777" w:rsidR="00745F44" w:rsidRPr="00A42CAB" w:rsidRDefault="00745F44" w:rsidP="00745F44">
      <w:pPr>
        <w:pStyle w:val="af2"/>
        <w:numPr>
          <w:ilvl w:val="0"/>
          <w:numId w:val="27"/>
        </w:numPr>
        <w:autoSpaceDE/>
        <w:autoSpaceDN/>
        <w:adjustRightInd/>
        <w:snapToGrid/>
        <w:spacing w:after="0" w:line="259" w:lineRule="auto"/>
        <w:ind w:firstLineChars="0"/>
        <w:contextualSpacing/>
        <w:jc w:val="left"/>
      </w:pPr>
      <w:r w:rsidRPr="00A42CAB">
        <w:t>Option 4: Calculate two PHRs (at least corresponding to the CC that applies m-TRP PUSCH repetitions), each associated with a first PUSCH occasion to each TRP, and report two PHRs.</w:t>
      </w:r>
    </w:p>
    <w:p w14:paraId="7A772F3B" w14:textId="77777777" w:rsidR="00745F44" w:rsidRPr="00A42CAB" w:rsidRDefault="00745F44" w:rsidP="00745F44">
      <w:pPr>
        <w:rPr>
          <w:lang w:eastAsia="zh-CN"/>
        </w:rPr>
      </w:pPr>
    </w:p>
    <w:p w14:paraId="495BF49A" w14:textId="77777777" w:rsidR="00745F44" w:rsidRPr="00A42CAB" w:rsidRDefault="00745F44" w:rsidP="00745F44">
      <w:pPr>
        <w:rPr>
          <w:lang w:eastAsia="zh-CN"/>
        </w:rPr>
      </w:pPr>
      <w:r w:rsidRPr="00A42CAB">
        <w:rPr>
          <w:lang w:eastAsia="zh-CN"/>
        </w:rPr>
        <w:t>From our perspective, component 7 is not in line with any agreement in the previous RAN1 FeMIMO discussion, and it can be modified as “The maximum number of PHR reporting per CC (including those related to M-TRP PUSCH repetition and the legacy Rel-15/16 PUSCH transmission)”.</w:t>
      </w:r>
    </w:p>
    <w:p w14:paraId="67C38FAF" w14:textId="77777777" w:rsidR="00745F44" w:rsidRPr="00A42CAB" w:rsidRDefault="00745F44" w:rsidP="00745F44">
      <w:pPr>
        <w:rPr>
          <w:lang w:eastAsia="zh-CN"/>
        </w:rPr>
      </w:pPr>
    </w:p>
    <w:p w14:paraId="546C2150" w14:textId="13E58426" w:rsidR="00745F44" w:rsidRPr="00A42CAB" w:rsidRDefault="00745F44" w:rsidP="00A71AB1">
      <w:pPr>
        <w:pStyle w:val="af2"/>
        <w:numPr>
          <w:ilvl w:val="0"/>
          <w:numId w:val="43"/>
        </w:numPr>
        <w:autoSpaceDE/>
        <w:autoSpaceDN/>
        <w:adjustRightInd/>
        <w:snapToGrid/>
        <w:spacing w:after="0"/>
        <w:ind w:firstLineChars="0"/>
        <w:jc w:val="left"/>
        <w:rPr>
          <w:lang w:eastAsia="zh-CN"/>
        </w:rPr>
      </w:pPr>
      <w:r w:rsidRPr="00A42CAB">
        <w:rPr>
          <w:lang w:eastAsia="zh-CN"/>
        </w:rPr>
        <w:lastRenderedPageBreak/>
        <w:t>On components 8 and 9, the related agreement was made in RAN1#107-e [</w:t>
      </w:r>
      <w:r w:rsidR="00501B1E" w:rsidRPr="00A42CAB">
        <w:rPr>
          <w:lang w:eastAsia="zh-CN"/>
        </w:rPr>
        <w:t>4</w:t>
      </w:r>
      <w:r w:rsidRPr="00A42CAB">
        <w:rPr>
          <w:lang w:eastAsia="zh-CN"/>
        </w:rPr>
        <w:t>] as below,</w:t>
      </w:r>
    </w:p>
    <w:p w14:paraId="5346D3C0" w14:textId="77777777" w:rsidR="00745F44" w:rsidRPr="00A42CAB" w:rsidRDefault="00745F44" w:rsidP="00745F44">
      <w:pPr>
        <w:rPr>
          <w:lang w:eastAsia="zh-CN"/>
        </w:rPr>
      </w:pPr>
    </w:p>
    <w:p w14:paraId="5F3656D9" w14:textId="77777777" w:rsidR="00745F44" w:rsidRPr="00A42CAB" w:rsidRDefault="00745F44" w:rsidP="00745F44">
      <w:pPr>
        <w:rPr>
          <w:b/>
          <w:bCs/>
          <w:lang w:eastAsia="zh-CN"/>
        </w:rPr>
      </w:pPr>
      <w:r w:rsidRPr="00A42CAB">
        <w:rPr>
          <w:b/>
          <w:bCs/>
          <w:highlight w:val="green"/>
          <w:lang w:eastAsia="zh-CN"/>
        </w:rPr>
        <w:t>Agreement</w:t>
      </w:r>
    </w:p>
    <w:p w14:paraId="42AEA477" w14:textId="77777777" w:rsidR="00745F44" w:rsidRPr="00A42CAB" w:rsidRDefault="00745F44" w:rsidP="00745F44">
      <w:pPr>
        <w:rPr>
          <w:lang w:eastAsia="zh-CN"/>
        </w:rPr>
      </w:pPr>
      <w:r w:rsidRPr="00A42CAB">
        <w:rPr>
          <w:lang w:eastAsia="zh-CN"/>
        </w:rPr>
        <w:t>For mTRP PUSCH repetition, introduce a RRC parameter to enable/disable the new behavior of transmitting AP/SP-CSI on the first PUSCH repetitions with the first beam and the second beam. The new parameter can be per CSI-AperiodicTriggerState or CSI-SemiPersistentOnPUSCH-TriggerState.</w:t>
      </w:r>
    </w:p>
    <w:p w14:paraId="40E836B5" w14:textId="77777777" w:rsidR="00745F44" w:rsidRPr="00A42CAB" w:rsidRDefault="00745F44" w:rsidP="00745F44">
      <w:pPr>
        <w:numPr>
          <w:ilvl w:val="0"/>
          <w:numId w:val="27"/>
        </w:numPr>
        <w:autoSpaceDE/>
        <w:autoSpaceDN/>
        <w:adjustRightInd/>
        <w:snapToGrid/>
        <w:spacing w:after="0"/>
        <w:jc w:val="left"/>
        <w:rPr>
          <w:lang w:eastAsia="zh-CN"/>
        </w:rPr>
      </w:pPr>
      <w:r w:rsidRPr="00A42CAB">
        <w:rPr>
          <w:lang w:eastAsia="zh-CN"/>
        </w:rPr>
        <w:t>Transmitting AP/SP-CSI on two PUSCH repetitions with different beams is UE optional capability.</w:t>
      </w:r>
    </w:p>
    <w:p w14:paraId="2787908D" w14:textId="77777777" w:rsidR="00745F44" w:rsidRPr="00A42CAB" w:rsidRDefault="00745F44" w:rsidP="00745F44">
      <w:pPr>
        <w:rPr>
          <w:lang w:eastAsia="zh-CN"/>
        </w:rPr>
      </w:pPr>
    </w:p>
    <w:p w14:paraId="16C1400D" w14:textId="77777777" w:rsidR="00745F44" w:rsidRPr="00A42CAB" w:rsidRDefault="00745F44" w:rsidP="00745F44">
      <w:pPr>
        <w:rPr>
          <w:lang w:eastAsia="zh-CN"/>
        </w:rPr>
      </w:pPr>
      <w:r w:rsidRPr="00A42CAB">
        <w:rPr>
          <w:lang w:eastAsia="zh-CN"/>
        </w:rPr>
        <w:t>According to this agreement, the components 8 and 9 should be agreed as UE capability, and the square brackets should be removed.</w:t>
      </w:r>
    </w:p>
    <w:p w14:paraId="0EC2E980" w14:textId="77777777" w:rsidR="00745F44" w:rsidRPr="00A42CAB" w:rsidRDefault="00745F44" w:rsidP="00745F44">
      <w:pPr>
        <w:rPr>
          <w:lang w:eastAsia="zh-CN"/>
        </w:rPr>
      </w:pPr>
    </w:p>
    <w:p w14:paraId="66847E82" w14:textId="77777777" w:rsidR="00745F44" w:rsidRPr="00A42CAB" w:rsidRDefault="00745F44" w:rsidP="00A71AB1">
      <w:pPr>
        <w:pStyle w:val="af2"/>
        <w:numPr>
          <w:ilvl w:val="0"/>
          <w:numId w:val="43"/>
        </w:numPr>
        <w:autoSpaceDE/>
        <w:autoSpaceDN/>
        <w:adjustRightInd/>
        <w:snapToGrid/>
        <w:spacing w:after="0"/>
        <w:ind w:firstLineChars="0"/>
        <w:jc w:val="left"/>
        <w:rPr>
          <w:lang w:eastAsia="zh-CN"/>
        </w:rPr>
      </w:pPr>
      <w:r w:rsidRPr="00A42CAB">
        <w:rPr>
          <w:lang w:eastAsia="zh-CN"/>
        </w:rPr>
        <w:t xml:space="preserve">On component 10, from our perspective, this component indicates that the </w:t>
      </w:r>
      <w:bookmarkStart w:id="11" w:name="OLE_LINK27"/>
      <w:bookmarkStart w:id="12" w:name="OLE_LINK28"/>
      <w:r w:rsidRPr="00A42CAB">
        <w:rPr>
          <w:lang w:eastAsia="zh-CN"/>
        </w:rPr>
        <w:t xml:space="preserve">dynamic switching </w:t>
      </w:r>
      <w:bookmarkEnd w:id="11"/>
      <w:bookmarkEnd w:id="12"/>
      <w:r w:rsidRPr="00A42CAB">
        <w:rPr>
          <w:lang w:eastAsia="zh-CN"/>
        </w:rPr>
        <w:t>between S-TRP and M-TRP is supported or not. If the UE cannot support this component, then M-TRP transmission is always scheduled. So, we think component 10 should be basic FG and propose to remove this component.</w:t>
      </w:r>
    </w:p>
    <w:p w14:paraId="03F6251C" w14:textId="77777777" w:rsidR="00745F44" w:rsidRPr="00A42CAB" w:rsidRDefault="00745F44" w:rsidP="00745F44">
      <w:pPr>
        <w:rPr>
          <w:lang w:eastAsia="zh-CN"/>
        </w:rPr>
      </w:pPr>
    </w:p>
    <w:p w14:paraId="14FA5B85" w14:textId="77777777" w:rsidR="00745F44" w:rsidRPr="00A42CAB" w:rsidRDefault="00745F44" w:rsidP="00A71AB1">
      <w:pPr>
        <w:pStyle w:val="af2"/>
        <w:numPr>
          <w:ilvl w:val="0"/>
          <w:numId w:val="43"/>
        </w:numPr>
        <w:autoSpaceDE/>
        <w:autoSpaceDN/>
        <w:adjustRightInd/>
        <w:snapToGrid/>
        <w:spacing w:after="0"/>
        <w:ind w:firstLineChars="0"/>
        <w:jc w:val="left"/>
        <w:rPr>
          <w:lang w:eastAsia="zh-CN"/>
        </w:rPr>
      </w:pPr>
      <w:r w:rsidRPr="00A42CAB">
        <w:rPr>
          <w:lang w:eastAsia="zh-CN"/>
        </w:rPr>
        <w:t>As for component 11, we suggest to remove it.</w:t>
      </w:r>
    </w:p>
    <w:p w14:paraId="6395C792" w14:textId="77777777" w:rsidR="00745F44" w:rsidRPr="00A42CAB" w:rsidRDefault="00745F44" w:rsidP="00745F44">
      <w:pPr>
        <w:rPr>
          <w:lang w:eastAsia="zh-CN"/>
        </w:rPr>
      </w:pPr>
    </w:p>
    <w:p w14:paraId="5BF4FA05" w14:textId="7F784B6B" w:rsidR="00745F44" w:rsidRPr="00A42CAB" w:rsidRDefault="00745F44" w:rsidP="00745F44">
      <w:pPr>
        <w:rPr>
          <w:rFonts w:eastAsia="Malgun Gothic"/>
          <w:b/>
          <w:i/>
        </w:rPr>
      </w:pPr>
      <w:r w:rsidRPr="00A42CAB">
        <w:rPr>
          <w:rFonts w:eastAsia="Malgun Gothic"/>
          <w:b/>
          <w:i/>
        </w:rPr>
        <w:t xml:space="preserve">Proposal </w:t>
      </w:r>
      <w:r w:rsidR="00144C42" w:rsidRPr="00A42CAB">
        <w:rPr>
          <w:rFonts w:eastAsia="Malgun Gothic"/>
          <w:b/>
          <w:i/>
        </w:rPr>
        <w:t>8</w:t>
      </w:r>
      <w:r w:rsidRPr="00A42CAB">
        <w:rPr>
          <w:rFonts w:eastAsia="Malgun Gothic"/>
          <w:b/>
          <w:i/>
        </w:rPr>
        <w:t xml:space="preserve">: The proposed FG23-3-1 for </w:t>
      </w:r>
      <w:r w:rsidRPr="00A42CAB">
        <w:rPr>
          <w:b/>
          <w:i/>
          <w:lang w:eastAsia="zh-CN"/>
        </w:rPr>
        <w:t>M-TRP</w:t>
      </w:r>
      <w:r w:rsidRPr="00A42CAB">
        <w:rPr>
          <w:rFonts w:eastAsia="Malgun Gothic"/>
          <w:b/>
          <w:i/>
        </w:rPr>
        <w:t xml:space="preserve"> </w:t>
      </w:r>
      <w:r w:rsidRPr="00A42CAB">
        <w:rPr>
          <w:b/>
          <w:i/>
          <w:lang w:eastAsia="zh-CN"/>
        </w:rPr>
        <w:t>PUSCH</w:t>
      </w:r>
      <w:r w:rsidRPr="00A42CAB">
        <w:rPr>
          <w:rFonts w:eastAsia="Malgun Gothic"/>
          <w:b/>
          <w:i/>
        </w:rPr>
        <w:t xml:space="preserve"> </w:t>
      </w:r>
      <w:r w:rsidRPr="00A42CAB">
        <w:rPr>
          <w:b/>
          <w:i/>
          <w:lang w:eastAsia="zh-CN"/>
        </w:rPr>
        <w:t>repetition</w:t>
      </w:r>
      <w:r w:rsidRPr="00A42CAB">
        <w:rPr>
          <w:rFonts w:eastAsia="Malgun Gothic"/>
          <w:b/>
          <w:i/>
        </w:rPr>
        <w:t xml:space="preserve"> </w:t>
      </w:r>
      <w:r w:rsidRPr="00A42CAB">
        <w:rPr>
          <w:b/>
          <w:i/>
          <w:lang w:eastAsia="zh-CN"/>
        </w:rPr>
        <w:t>type</w:t>
      </w:r>
      <w:r w:rsidRPr="00A42CAB">
        <w:rPr>
          <w:rFonts w:eastAsia="Malgun Gothic"/>
          <w:b/>
          <w:i/>
        </w:rPr>
        <w:t xml:space="preserve"> </w:t>
      </w:r>
      <w:r w:rsidRPr="00A42CAB">
        <w:rPr>
          <w:b/>
          <w:i/>
          <w:lang w:eastAsia="zh-CN"/>
        </w:rPr>
        <w:t>A</w:t>
      </w:r>
      <w:r w:rsidRPr="00A42CAB">
        <w:rPr>
          <w:rFonts w:eastAsia="Malgun Gothic"/>
          <w:b/>
          <w:i/>
        </w:rPr>
        <w:t xml:space="preserve"> </w:t>
      </w:r>
      <w:r w:rsidRPr="00A42CAB">
        <w:rPr>
          <w:b/>
          <w:i/>
          <w:lang w:eastAsia="zh-CN"/>
        </w:rPr>
        <w:t>is</w:t>
      </w:r>
      <w:r w:rsidRPr="00A42CAB">
        <w:rPr>
          <w:rFonts w:eastAsia="Malgun Gothic"/>
          <w:b/>
          <w:i/>
        </w:rPr>
        <w:t xml:space="preserve"> </w:t>
      </w:r>
      <w:r w:rsidRPr="00A42CAB">
        <w:rPr>
          <w:b/>
          <w:i/>
          <w:lang w:eastAsia="zh-CN"/>
        </w:rPr>
        <w:t>show</w:t>
      </w:r>
      <w:r w:rsidRPr="00A42CAB">
        <w:rPr>
          <w:rFonts w:eastAsia="Malgun Gothic"/>
          <w:b/>
          <w:i/>
        </w:rPr>
        <w:t xml:space="preserve"> </w:t>
      </w:r>
      <w:r w:rsidRPr="00A42CAB">
        <w:rPr>
          <w:b/>
          <w:i/>
          <w:lang w:eastAsia="zh-CN"/>
        </w:rPr>
        <w:t>as</w:t>
      </w:r>
      <w:r w:rsidRPr="00A42CAB">
        <w:rPr>
          <w:rFonts w:eastAsia="Malgun Gothic"/>
          <w:b/>
          <w:i/>
        </w:rPr>
        <w:t xml:space="preserve"> fo</w:t>
      </w:r>
      <w:r w:rsidRPr="00A42CAB">
        <w:rPr>
          <w:b/>
          <w:i/>
          <w:lang w:eastAsia="zh-CN"/>
        </w:rPr>
        <w:t>llows</w:t>
      </w:r>
      <w:r w:rsidRPr="00A42CAB">
        <w:rPr>
          <w:rFonts w:eastAsia="Malgun Gothic"/>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516"/>
        <w:gridCol w:w="1588"/>
        <w:gridCol w:w="7120"/>
        <w:gridCol w:w="222"/>
        <w:gridCol w:w="222"/>
        <w:gridCol w:w="222"/>
        <w:gridCol w:w="222"/>
        <w:gridCol w:w="222"/>
        <w:gridCol w:w="222"/>
        <w:gridCol w:w="222"/>
        <w:gridCol w:w="222"/>
        <w:gridCol w:w="222"/>
        <w:gridCol w:w="1493"/>
      </w:tblGrid>
      <w:tr w:rsidR="00954876" w:rsidRPr="00A42CAB" w14:paraId="2EF19BD6" w14:textId="77777777" w:rsidTr="00D73F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288534" w14:textId="77777777" w:rsidR="00745F44" w:rsidRPr="00A42CAB" w:rsidRDefault="00745F44" w:rsidP="0050688B">
            <w:pPr>
              <w:pStyle w:val="TAL"/>
              <w:rPr>
                <w:rFonts w:ascii="Times New Roman" w:hAnsi="Times New Roman"/>
                <w:color w:val="000000" w:themeColor="text1"/>
                <w:sz w:val="16"/>
                <w:szCs w:val="16"/>
                <w:lang w:eastAsia="ja-JP"/>
              </w:rPr>
            </w:pPr>
            <w:r w:rsidRPr="00A42CAB">
              <w:rPr>
                <w:rFonts w:ascii="Times New Roman" w:hAnsi="Times New Roman"/>
                <w:color w:val="000000" w:themeColor="text1"/>
                <w:sz w:val="16"/>
                <w:szCs w:val="16"/>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B119B" w14:textId="77777777" w:rsidR="00745F44" w:rsidRPr="00A42CAB" w:rsidRDefault="00745F44" w:rsidP="0050688B">
            <w:pPr>
              <w:pStyle w:val="TAL"/>
              <w:rPr>
                <w:rFonts w:ascii="Times New Roman" w:hAnsi="Times New Roman"/>
                <w:color w:val="000000" w:themeColor="text1"/>
                <w:sz w:val="16"/>
                <w:szCs w:val="16"/>
                <w:lang w:eastAsia="ja-JP"/>
              </w:rPr>
            </w:pPr>
            <w:r w:rsidRPr="00A42CAB">
              <w:rPr>
                <w:rFonts w:ascii="Times New Roman" w:hAnsi="Times New Roman"/>
                <w:color w:val="000000" w:themeColor="text1"/>
                <w:sz w:val="16"/>
                <w:szCs w:val="16"/>
                <w:lang w:eastAsia="ja-JP"/>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2F287F" w14:textId="77777777" w:rsidR="00745F44" w:rsidRPr="00A42CAB" w:rsidRDefault="00745F44" w:rsidP="0050688B">
            <w:pPr>
              <w:pStyle w:val="TAL"/>
              <w:rPr>
                <w:rFonts w:ascii="Times New Roman" w:eastAsia="Malgun Gothic" w:hAnsi="Times New Roman"/>
                <w:color w:val="000000" w:themeColor="text1"/>
                <w:sz w:val="16"/>
                <w:szCs w:val="16"/>
                <w:lang w:eastAsia="ko-KR"/>
              </w:rPr>
            </w:pPr>
            <w:r w:rsidRPr="00A42CAB">
              <w:rPr>
                <w:rFonts w:ascii="Times New Roman" w:eastAsia="Malgun Gothic" w:hAnsi="Times New Roman"/>
                <w:color w:val="000000" w:themeColor="text1"/>
                <w:sz w:val="16"/>
                <w:szCs w:val="16"/>
                <w:lang w:eastAsia="ko-KR"/>
              </w:rPr>
              <w:t>Multi-TRP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316B06" w14:textId="77777777" w:rsidR="00745F44" w:rsidRPr="00A42CAB" w:rsidRDefault="00745F44" w:rsidP="0050688B">
            <w:pPr>
              <w:spacing w:afterLines="50"/>
              <w:contextualSpacing/>
              <w:rPr>
                <w:rFonts w:eastAsia="Malgun Gothic"/>
                <w:color w:val="000000" w:themeColor="text1"/>
                <w:sz w:val="16"/>
                <w:szCs w:val="16"/>
                <w:lang w:eastAsia="ko-KR"/>
              </w:rPr>
            </w:pPr>
            <w:r w:rsidRPr="00A42CAB">
              <w:rPr>
                <w:rFonts w:eastAsia="Malgun Gothic"/>
                <w:color w:val="000000" w:themeColor="text1"/>
                <w:sz w:val="16"/>
                <w:szCs w:val="16"/>
                <w:lang w:eastAsia="ko-KR"/>
              </w:rPr>
              <w:t>1. Support of multi-TRP PUSCH repetition (based on PUSCH repetition type A)</w:t>
            </w:r>
          </w:p>
          <w:p w14:paraId="41E3ABAF" w14:textId="3DE17A03" w:rsidR="00745F44" w:rsidRPr="00A42CAB" w:rsidRDefault="00096D34" w:rsidP="0050688B">
            <w:pPr>
              <w:spacing w:afterLines="50"/>
              <w:contextualSpacing/>
              <w:rPr>
                <w:rFonts w:eastAsia="Malgun Gothic"/>
                <w:color w:val="000000" w:themeColor="text1"/>
                <w:sz w:val="16"/>
                <w:szCs w:val="16"/>
                <w:lang w:eastAsia="ko-KR"/>
              </w:rPr>
            </w:pPr>
            <w:r w:rsidRPr="00A42CAB">
              <w:rPr>
                <w:rFonts w:eastAsia="Malgun Gothic"/>
                <w:strike/>
                <w:color w:val="FFC000"/>
                <w:sz w:val="16"/>
                <w:szCs w:val="16"/>
                <w:lang w:eastAsia="ko-KR"/>
              </w:rPr>
              <w:t>[</w:t>
            </w:r>
            <w:r w:rsidR="00745F44" w:rsidRPr="00A42CAB">
              <w:rPr>
                <w:rFonts w:eastAsia="Malgun Gothic"/>
                <w:color w:val="000000" w:themeColor="text1"/>
                <w:sz w:val="16"/>
                <w:szCs w:val="16"/>
                <w:lang w:eastAsia="ko-KR"/>
              </w:rPr>
              <w:t>2. Support of cyclic mapping when the number of repetitions is larger than 2 for single DCI based M-TRP PUSCH repetition Type A</w:t>
            </w:r>
            <w:r w:rsidRPr="00A42CAB">
              <w:rPr>
                <w:rFonts w:eastAsia="Malgun Gothic"/>
                <w:strike/>
                <w:color w:val="FFC000"/>
                <w:sz w:val="16"/>
                <w:szCs w:val="16"/>
                <w:lang w:eastAsia="ko-KR"/>
              </w:rPr>
              <w:t>]</w:t>
            </w:r>
          </w:p>
          <w:p w14:paraId="77CD0D9E" w14:textId="77777777" w:rsidR="00A42CAB" w:rsidRDefault="00096D34" w:rsidP="0050688B">
            <w:pPr>
              <w:spacing w:afterLines="50"/>
              <w:contextualSpacing/>
              <w:rPr>
                <w:rFonts w:eastAsia="Malgun Gothic"/>
                <w:strike/>
                <w:color w:val="FFC000"/>
                <w:sz w:val="16"/>
                <w:szCs w:val="16"/>
                <w:lang w:eastAsia="ko-KR"/>
              </w:rPr>
            </w:pPr>
            <w:r w:rsidRPr="00A42CAB">
              <w:rPr>
                <w:rFonts w:eastAsia="Malgun Gothic"/>
                <w:strike/>
                <w:color w:val="FFC000"/>
                <w:sz w:val="16"/>
                <w:szCs w:val="16"/>
                <w:lang w:eastAsia="ko-KR"/>
              </w:rPr>
              <w:t>[</w:t>
            </w:r>
            <w:r w:rsidR="00745F44" w:rsidRPr="00A42CAB">
              <w:rPr>
                <w:rFonts w:eastAsia="Malgun Gothic"/>
                <w:color w:val="000000" w:themeColor="text1"/>
                <w:sz w:val="16"/>
                <w:szCs w:val="16"/>
                <w:lang w:eastAsia="ko-KR"/>
              </w:rPr>
              <w:t>3. Support of second TPC field for per TRP closed-loop power control for PUSCH with DCI formats 0_1 / 0_2</w:t>
            </w:r>
            <w:r w:rsidRPr="00A42CAB">
              <w:rPr>
                <w:rFonts w:eastAsia="Malgun Gothic"/>
                <w:strike/>
                <w:color w:val="FFC000"/>
                <w:sz w:val="16"/>
                <w:szCs w:val="16"/>
                <w:lang w:eastAsia="ko-KR"/>
              </w:rPr>
              <w:t>]</w:t>
            </w:r>
          </w:p>
          <w:p w14:paraId="282A0053" w14:textId="39FB4684" w:rsidR="00745F44" w:rsidRPr="00A42CAB" w:rsidRDefault="00096D34" w:rsidP="0050688B">
            <w:pPr>
              <w:spacing w:afterLines="50"/>
              <w:contextualSpacing/>
              <w:rPr>
                <w:rFonts w:eastAsia="Malgun Gothic"/>
                <w:color w:val="000000" w:themeColor="text1"/>
                <w:sz w:val="16"/>
                <w:szCs w:val="16"/>
                <w:lang w:eastAsia="ko-KR"/>
              </w:rPr>
            </w:pPr>
            <w:r w:rsidRPr="00A42CAB">
              <w:rPr>
                <w:rFonts w:eastAsia="Malgun Gothic"/>
                <w:strike/>
                <w:color w:val="FFC000"/>
                <w:sz w:val="16"/>
                <w:szCs w:val="16"/>
                <w:lang w:eastAsia="ko-KR"/>
              </w:rPr>
              <w:t>[</w:t>
            </w:r>
            <w:r w:rsidR="00745F44" w:rsidRPr="00A42CAB">
              <w:rPr>
                <w:rFonts w:eastAsia="Malgun Gothic"/>
                <w:color w:val="000000" w:themeColor="text1"/>
                <w:sz w:val="16"/>
                <w:szCs w:val="16"/>
                <w:lang w:eastAsia="ko-KR"/>
              </w:rPr>
              <w:t>4. Support of PHR reporting related to M-TRP PUSCH repetition (calculate two PHRs (at least corresponding to the CC that applies m-TRP PUSCH repetitions), each associated with a first PUSCH occasion to each TRP, and report two PHRs.)</w:t>
            </w:r>
            <w:r w:rsidRPr="00A42CAB">
              <w:rPr>
                <w:rFonts w:eastAsia="Malgun Gothic"/>
                <w:strike/>
                <w:color w:val="FFC000"/>
                <w:sz w:val="16"/>
                <w:szCs w:val="16"/>
                <w:lang w:eastAsia="ko-KR"/>
              </w:rPr>
              <w:t>]</w:t>
            </w:r>
          </w:p>
          <w:p w14:paraId="6E5B30F6" w14:textId="6D9ADF47" w:rsidR="00745F44" w:rsidRPr="00A42CAB" w:rsidRDefault="00096D34" w:rsidP="0050688B">
            <w:pPr>
              <w:spacing w:afterLines="50"/>
              <w:contextualSpacing/>
              <w:rPr>
                <w:rFonts w:eastAsia="Malgun Gothic"/>
                <w:color w:val="000000" w:themeColor="text1"/>
                <w:sz w:val="16"/>
                <w:szCs w:val="16"/>
                <w:lang w:eastAsia="ko-KR"/>
              </w:rPr>
            </w:pPr>
            <w:r w:rsidRPr="00A42CAB">
              <w:rPr>
                <w:rFonts w:eastAsia="Malgun Gothic"/>
                <w:strike/>
                <w:color w:val="FFC000"/>
                <w:sz w:val="16"/>
                <w:szCs w:val="16"/>
                <w:lang w:eastAsia="ko-KR"/>
              </w:rPr>
              <w:t>[</w:t>
            </w:r>
            <w:r w:rsidR="00745F44" w:rsidRPr="00A42CAB">
              <w:rPr>
                <w:rFonts w:eastAsia="Malgun Gothic"/>
                <w:color w:val="000000" w:themeColor="text1"/>
                <w:sz w:val="16"/>
                <w:szCs w:val="16"/>
                <w:lang w:eastAsia="ko-KR"/>
              </w:rPr>
              <w:t>5. Support of CG PUSCH transmission towards M-TRPs using a single CG configuration (Use same beam mapping principals as dynamic grant PUSCH repetition scheme.)</w:t>
            </w:r>
            <w:r w:rsidRPr="00A42CAB">
              <w:rPr>
                <w:rFonts w:eastAsia="Malgun Gothic"/>
                <w:strike/>
                <w:color w:val="FFC000"/>
                <w:sz w:val="16"/>
                <w:szCs w:val="16"/>
                <w:lang w:eastAsia="ko-KR"/>
              </w:rPr>
              <w:t>]</w:t>
            </w:r>
          </w:p>
          <w:p w14:paraId="3B725224" w14:textId="77777777" w:rsidR="00745F44" w:rsidRPr="00A42CAB" w:rsidRDefault="00745F44" w:rsidP="0050688B">
            <w:pPr>
              <w:spacing w:afterLines="50"/>
              <w:contextualSpacing/>
              <w:rPr>
                <w:rFonts w:eastAsia="Malgun Gothic"/>
                <w:strike/>
                <w:color w:val="FFC000"/>
                <w:sz w:val="16"/>
                <w:szCs w:val="16"/>
                <w:lang w:eastAsia="ko-KR"/>
              </w:rPr>
            </w:pPr>
            <w:r w:rsidRPr="00A42CAB">
              <w:rPr>
                <w:rFonts w:eastAsia="Malgun Gothic"/>
                <w:strike/>
                <w:color w:val="FFC000"/>
                <w:sz w:val="16"/>
                <w:szCs w:val="16"/>
                <w:lang w:eastAsia="ko-KR"/>
              </w:rPr>
              <w:t>[6. support of sequential mapping for single for single DCI based M-TRP PUSCH repetition Type A]</w:t>
            </w:r>
          </w:p>
          <w:p w14:paraId="2BC603D3" w14:textId="00DA5E51" w:rsidR="00745F44" w:rsidRPr="00A42CAB" w:rsidRDefault="00745F44" w:rsidP="0050688B">
            <w:pPr>
              <w:spacing w:afterLines="50"/>
              <w:contextualSpacing/>
              <w:rPr>
                <w:rFonts w:eastAsia="Malgun Gothic"/>
                <w:color w:val="000000" w:themeColor="text1"/>
                <w:sz w:val="16"/>
                <w:szCs w:val="16"/>
                <w:lang w:eastAsia="ko-KR"/>
              </w:rPr>
            </w:pPr>
            <w:r w:rsidRPr="00A42CAB">
              <w:rPr>
                <w:rFonts w:eastAsia="Malgun Gothic"/>
                <w:strike/>
                <w:color w:val="FFC000"/>
                <w:sz w:val="16"/>
                <w:szCs w:val="16"/>
                <w:lang w:eastAsia="ko-KR"/>
              </w:rPr>
              <w:t>[7</w:t>
            </w:r>
            <w:r w:rsidR="00096D34" w:rsidRPr="00A42CAB">
              <w:rPr>
                <w:rFonts w:eastAsia="Malgun Gothic"/>
                <w:color w:val="FFC000"/>
                <w:sz w:val="16"/>
                <w:szCs w:val="16"/>
                <w:u w:val="single"/>
                <w:lang w:eastAsia="ko-KR"/>
              </w:rPr>
              <w:t>6</w:t>
            </w:r>
            <w:r w:rsidRPr="00A42CAB">
              <w:rPr>
                <w:rFonts w:eastAsia="Malgun Gothic"/>
                <w:color w:val="000000" w:themeColor="text1"/>
                <w:sz w:val="16"/>
                <w:szCs w:val="16"/>
                <w:lang w:eastAsia="ko-KR"/>
              </w:rPr>
              <w:t xml:space="preserve">. The maximum number of PHR reporting </w:t>
            </w:r>
            <w:r w:rsidRPr="00A42CAB">
              <w:rPr>
                <w:rFonts w:eastAsia="Malgun Gothic"/>
                <w:strike/>
                <w:color w:val="FFC000"/>
                <w:sz w:val="16"/>
                <w:szCs w:val="16"/>
                <w:lang w:eastAsia="ko-KR"/>
              </w:rPr>
              <w:t>across all CCs</w:t>
            </w:r>
            <w:r w:rsidRPr="00A42CAB">
              <w:rPr>
                <w:rFonts w:eastAsia="Malgun Gothic"/>
                <w:color w:val="000000" w:themeColor="text1"/>
                <w:sz w:val="16"/>
                <w:szCs w:val="16"/>
                <w:lang w:eastAsia="ko-KR"/>
              </w:rPr>
              <w:t xml:space="preserve"> </w:t>
            </w:r>
            <w:r w:rsidR="00096D34" w:rsidRPr="00A42CAB">
              <w:rPr>
                <w:rFonts w:eastAsia="Malgun Gothic"/>
                <w:color w:val="FFC000"/>
                <w:sz w:val="16"/>
                <w:szCs w:val="16"/>
                <w:u w:val="single"/>
                <w:lang w:eastAsia="ko-KR"/>
              </w:rPr>
              <w:t>per CC</w:t>
            </w:r>
            <w:r w:rsidR="00096D34" w:rsidRPr="00A42CAB">
              <w:rPr>
                <w:rFonts w:eastAsia="Malgun Gothic"/>
                <w:color w:val="000000" w:themeColor="text1"/>
                <w:sz w:val="16"/>
                <w:szCs w:val="16"/>
                <w:lang w:eastAsia="ko-KR"/>
              </w:rPr>
              <w:t xml:space="preserve"> </w:t>
            </w:r>
            <w:r w:rsidRPr="00A42CAB">
              <w:rPr>
                <w:rFonts w:eastAsia="Malgun Gothic"/>
                <w:color w:val="000000" w:themeColor="text1"/>
                <w:sz w:val="16"/>
                <w:szCs w:val="16"/>
                <w:lang w:eastAsia="ko-KR"/>
              </w:rPr>
              <w:t>(including those related to M-TRP PUSCH repetition and the legacy Rel-15/16 PUSCH transmission)</w:t>
            </w:r>
            <w:r w:rsidRPr="00A42CAB">
              <w:rPr>
                <w:rFonts w:eastAsia="Malgun Gothic"/>
                <w:strike/>
                <w:color w:val="FFC000"/>
                <w:sz w:val="16"/>
                <w:szCs w:val="16"/>
                <w:lang w:eastAsia="ko-KR"/>
              </w:rPr>
              <w:t>]</w:t>
            </w:r>
          </w:p>
          <w:p w14:paraId="668D79D6" w14:textId="001ECED1" w:rsidR="00745F44" w:rsidRPr="00A42CAB" w:rsidRDefault="00096D34" w:rsidP="0050688B">
            <w:pPr>
              <w:spacing w:afterLines="50"/>
              <w:contextualSpacing/>
              <w:rPr>
                <w:rFonts w:eastAsia="Malgun Gothic"/>
                <w:color w:val="000000" w:themeColor="text1"/>
                <w:sz w:val="16"/>
                <w:szCs w:val="16"/>
                <w:lang w:eastAsia="ko-KR"/>
              </w:rPr>
            </w:pPr>
            <w:r w:rsidRPr="00A42CAB">
              <w:rPr>
                <w:rFonts w:eastAsia="Malgun Gothic"/>
                <w:strike/>
                <w:color w:val="FFC000"/>
                <w:sz w:val="16"/>
                <w:szCs w:val="16"/>
                <w:lang w:eastAsia="ko-KR"/>
              </w:rPr>
              <w:t>[</w:t>
            </w:r>
            <w:r w:rsidR="00B346EB" w:rsidRPr="00A42CAB">
              <w:rPr>
                <w:rFonts w:eastAsia="Malgun Gothic"/>
                <w:color w:val="FFC000"/>
                <w:sz w:val="16"/>
                <w:szCs w:val="16"/>
                <w:u w:val="single"/>
                <w:lang w:eastAsia="ko-KR"/>
              </w:rPr>
              <w:t>7</w:t>
            </w:r>
            <w:r w:rsidR="00745F44" w:rsidRPr="00A42CAB">
              <w:rPr>
                <w:rFonts w:eastAsia="Malgun Gothic"/>
                <w:color w:val="000000" w:themeColor="text1"/>
                <w:sz w:val="16"/>
                <w:szCs w:val="16"/>
                <w:lang w:eastAsia="ko-KR"/>
              </w:rPr>
              <w:t>. Support of A-CSI report on two PUSCH repetitions</w:t>
            </w:r>
            <w:r w:rsidRPr="00A42CAB">
              <w:rPr>
                <w:rFonts w:eastAsia="Malgun Gothic"/>
                <w:strike/>
                <w:color w:val="FFC000"/>
                <w:sz w:val="16"/>
                <w:szCs w:val="16"/>
                <w:lang w:eastAsia="ko-KR"/>
              </w:rPr>
              <w:t>]</w:t>
            </w:r>
          </w:p>
          <w:p w14:paraId="5C87EBD2" w14:textId="38F0DCC0" w:rsidR="00745F44" w:rsidRPr="00A42CAB" w:rsidRDefault="00096D34" w:rsidP="0050688B">
            <w:pPr>
              <w:spacing w:afterLines="50"/>
              <w:contextualSpacing/>
              <w:rPr>
                <w:rFonts w:eastAsia="Malgun Gothic"/>
                <w:color w:val="000000" w:themeColor="text1"/>
                <w:sz w:val="16"/>
                <w:szCs w:val="16"/>
                <w:lang w:eastAsia="ko-KR"/>
              </w:rPr>
            </w:pPr>
            <w:r w:rsidRPr="00A42CAB">
              <w:rPr>
                <w:rFonts w:eastAsia="Malgun Gothic"/>
                <w:strike/>
                <w:color w:val="FFC000"/>
                <w:sz w:val="16"/>
                <w:szCs w:val="16"/>
                <w:lang w:eastAsia="ko-KR"/>
              </w:rPr>
              <w:t>[</w:t>
            </w:r>
            <w:r w:rsidR="00B346EB" w:rsidRPr="00A42CAB">
              <w:rPr>
                <w:rFonts w:eastAsia="Malgun Gothic"/>
                <w:color w:val="FFC000"/>
                <w:sz w:val="16"/>
                <w:szCs w:val="16"/>
                <w:u w:val="single"/>
                <w:lang w:eastAsia="ko-KR"/>
              </w:rPr>
              <w:t>8</w:t>
            </w:r>
            <w:r w:rsidR="00745F44" w:rsidRPr="00A42CAB">
              <w:rPr>
                <w:rFonts w:eastAsia="Malgun Gothic"/>
                <w:color w:val="000000" w:themeColor="text1"/>
                <w:sz w:val="16"/>
                <w:szCs w:val="16"/>
                <w:lang w:eastAsia="ko-KR"/>
              </w:rPr>
              <w:t>. Support of SP-CSI report on two PUSCH repetitions</w:t>
            </w:r>
            <w:r w:rsidRPr="00A42CAB">
              <w:rPr>
                <w:rFonts w:eastAsia="Malgun Gothic"/>
                <w:strike/>
                <w:color w:val="FFC000"/>
                <w:sz w:val="16"/>
                <w:szCs w:val="16"/>
                <w:lang w:eastAsia="ko-KR"/>
              </w:rPr>
              <w:t>]</w:t>
            </w:r>
          </w:p>
          <w:p w14:paraId="656EB266" w14:textId="77777777" w:rsidR="00745F44" w:rsidRPr="00A42CAB" w:rsidRDefault="00745F44" w:rsidP="0050688B">
            <w:pPr>
              <w:spacing w:afterLines="50"/>
              <w:contextualSpacing/>
              <w:rPr>
                <w:rFonts w:eastAsia="Malgun Gothic"/>
                <w:strike/>
                <w:color w:val="FFC000"/>
                <w:sz w:val="16"/>
                <w:szCs w:val="16"/>
                <w:lang w:eastAsia="ko-KR"/>
              </w:rPr>
            </w:pPr>
            <w:r w:rsidRPr="00A42CAB">
              <w:rPr>
                <w:rFonts w:eastAsia="Malgun Gothic"/>
                <w:strike/>
                <w:color w:val="FFC000"/>
                <w:sz w:val="16"/>
                <w:szCs w:val="16"/>
                <w:lang w:eastAsia="ko-KR"/>
              </w:rPr>
              <w:t>[10: Support dynamic switching between multi-TRP PUSCH scheme and single-TRP PUSCH transmission]</w:t>
            </w:r>
          </w:p>
          <w:p w14:paraId="62BEEE76" w14:textId="77777777" w:rsidR="00745F44" w:rsidRPr="00A42CAB" w:rsidRDefault="00745F44" w:rsidP="0050688B">
            <w:pPr>
              <w:spacing w:afterLines="50"/>
              <w:contextualSpacing/>
              <w:rPr>
                <w:rFonts w:eastAsia="Malgun Gothic"/>
                <w:color w:val="000000" w:themeColor="text1"/>
                <w:sz w:val="16"/>
                <w:szCs w:val="16"/>
                <w:lang w:eastAsia="ko-KR"/>
              </w:rPr>
            </w:pPr>
            <w:r w:rsidRPr="00A42CAB">
              <w:rPr>
                <w:rFonts w:eastAsia="Malgun Gothic"/>
                <w:strike/>
                <w:color w:val="FFC000"/>
                <w:sz w:val="16"/>
                <w:szCs w:val="16"/>
                <w:lang w:eastAsia="ko-KR"/>
              </w:rPr>
              <w:t>[11. Support PUSCH operations: CB based and NCB based and corresponding parameters including number of SRS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F04ED" w14:textId="77777777" w:rsidR="00745F44" w:rsidRPr="00A42CAB" w:rsidRDefault="00745F44" w:rsidP="0050688B">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FCCCB2" w14:textId="77777777" w:rsidR="00745F44" w:rsidRPr="00A42CAB" w:rsidRDefault="00745F44" w:rsidP="0050688B">
            <w:pPr>
              <w:pStyle w:val="TAL"/>
              <w:rPr>
                <w:rFonts w:ascii="Times New Roman" w:eastAsia="宋体"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57EEA" w14:textId="77777777" w:rsidR="00745F44" w:rsidRPr="00A42CAB" w:rsidRDefault="00745F44" w:rsidP="0050688B">
            <w:pPr>
              <w:pStyle w:val="TAL"/>
              <w:rPr>
                <w:rFonts w:ascii="Times New Roman" w:hAnsi="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29DF8" w14:textId="77777777" w:rsidR="00745F44" w:rsidRPr="00A42CAB" w:rsidRDefault="00745F44" w:rsidP="0050688B">
            <w:pPr>
              <w:pStyle w:val="TAL"/>
              <w:rPr>
                <w:rFonts w:ascii="Times New Roman" w:eastAsia="宋体"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2E719" w14:textId="77777777" w:rsidR="00745F44" w:rsidRPr="00A42CAB" w:rsidRDefault="00745F44" w:rsidP="0050688B">
            <w:pPr>
              <w:pStyle w:val="TAL"/>
              <w:rPr>
                <w:rFonts w:ascii="Times New Roman" w:hAnsi="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85FCF" w14:textId="77777777" w:rsidR="00745F44" w:rsidRPr="00A42CAB" w:rsidRDefault="00745F44" w:rsidP="0050688B">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C044BE" w14:textId="77777777" w:rsidR="00745F44" w:rsidRPr="00A42CAB" w:rsidRDefault="00745F44" w:rsidP="0050688B">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1A14E0" w14:textId="77777777" w:rsidR="00745F44" w:rsidRPr="00A42CAB" w:rsidRDefault="00745F44" w:rsidP="0050688B">
            <w:pPr>
              <w:pStyle w:val="TAL"/>
              <w:rPr>
                <w:rFonts w:ascii="Times New Roman"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9FA5C5" w14:textId="77777777" w:rsidR="00745F44" w:rsidRPr="00A42CAB" w:rsidRDefault="00745F44" w:rsidP="0050688B">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A772F3" w14:textId="77777777" w:rsidR="00745F44" w:rsidRPr="00A42CAB" w:rsidRDefault="00745F44" w:rsidP="0050688B">
            <w:pPr>
              <w:pStyle w:val="TAL"/>
              <w:rPr>
                <w:rFonts w:ascii="Times New Roman" w:hAnsi="Times New Roman"/>
                <w:color w:val="000000" w:themeColor="text1"/>
                <w:sz w:val="16"/>
                <w:szCs w:val="16"/>
              </w:rPr>
            </w:pPr>
            <w:r w:rsidRPr="00A42CAB">
              <w:rPr>
                <w:rFonts w:ascii="Times New Roman" w:hAnsi="Times New Roman"/>
                <w:color w:val="000000" w:themeColor="text1"/>
                <w:sz w:val="16"/>
                <w:szCs w:val="16"/>
              </w:rPr>
              <w:t>Optional with capability signalling</w:t>
            </w:r>
          </w:p>
        </w:tc>
      </w:tr>
    </w:tbl>
    <w:p w14:paraId="70E0D610" w14:textId="3026BBCA" w:rsidR="000F4139" w:rsidRPr="00A42CAB" w:rsidRDefault="000F4139" w:rsidP="000F4139">
      <w:pPr>
        <w:rPr>
          <w:lang w:val="en-GB" w:eastAsia="zh-CN"/>
        </w:rPr>
      </w:pPr>
    </w:p>
    <w:p w14:paraId="1612276A" w14:textId="67E9C1BD" w:rsidR="00745F44" w:rsidRPr="00A42CAB" w:rsidRDefault="00745F44" w:rsidP="00745F44">
      <w:pPr>
        <w:pStyle w:val="3"/>
        <w:spacing w:before="240" w:after="240"/>
        <w:ind w:left="722" w:hangingChars="327" w:hanging="722"/>
      </w:pPr>
      <w:r w:rsidRPr="00A42CAB">
        <w:lastRenderedPageBreak/>
        <w:t>FG23-3-1-1: Multi-TRP PUSCH repetition (type B)</w:t>
      </w:r>
    </w:p>
    <w:p w14:paraId="3C3339C1" w14:textId="77777777" w:rsidR="00745F44" w:rsidRPr="00A42CAB" w:rsidRDefault="00745F44" w:rsidP="00745F44">
      <w:pPr>
        <w:rPr>
          <w:lang w:eastAsia="zh-CN"/>
        </w:rPr>
      </w:pPr>
    </w:p>
    <w:p w14:paraId="3393E993" w14:textId="0D1C8509" w:rsidR="00745F44" w:rsidRPr="00A42CAB" w:rsidRDefault="00745F44" w:rsidP="00745F44">
      <w:pPr>
        <w:rPr>
          <w:lang w:eastAsia="zh-CN"/>
        </w:rPr>
      </w:pPr>
      <w:r w:rsidRPr="00A42CAB">
        <w:rPr>
          <w:lang w:eastAsia="zh-CN"/>
        </w:rPr>
        <w:t xml:space="preserve">Based on the agreements provided in FG23-3-1, the FG23-3-1-1 can be </w:t>
      </w:r>
      <w:r w:rsidR="00B346EB" w:rsidRPr="00A42CAB">
        <w:rPr>
          <w:lang w:eastAsia="zh-CN"/>
        </w:rPr>
        <w:t>proposed</w:t>
      </w:r>
      <w:r w:rsidR="00CA0B77" w:rsidRPr="00A42CAB">
        <w:rPr>
          <w:lang w:eastAsia="zh-CN"/>
        </w:rPr>
        <w:t xml:space="preserve"> </w:t>
      </w:r>
      <w:r w:rsidRPr="00A42CAB">
        <w:rPr>
          <w:lang w:eastAsia="zh-CN"/>
        </w:rPr>
        <w:t>accordingly.</w:t>
      </w:r>
    </w:p>
    <w:p w14:paraId="4C748B09" w14:textId="77777777" w:rsidR="00745F44" w:rsidRPr="00A42CAB" w:rsidRDefault="00745F44" w:rsidP="00745F44">
      <w:pPr>
        <w:rPr>
          <w:lang w:eastAsia="zh-CN"/>
        </w:rPr>
      </w:pPr>
    </w:p>
    <w:p w14:paraId="3D8257CA" w14:textId="1BFDA716" w:rsidR="00745F44" w:rsidRPr="00A42CAB" w:rsidRDefault="00745F44" w:rsidP="00745F44">
      <w:pPr>
        <w:rPr>
          <w:rFonts w:eastAsia="Malgun Gothic"/>
          <w:b/>
          <w:i/>
        </w:rPr>
      </w:pPr>
      <w:r w:rsidRPr="00A42CAB">
        <w:rPr>
          <w:rFonts w:eastAsia="Malgun Gothic"/>
          <w:b/>
          <w:i/>
        </w:rPr>
        <w:t xml:space="preserve">Proposal </w:t>
      </w:r>
      <w:r w:rsidR="00144C42" w:rsidRPr="00A42CAB">
        <w:rPr>
          <w:rFonts w:eastAsia="Malgun Gothic"/>
          <w:b/>
          <w:i/>
        </w:rPr>
        <w:t>9</w:t>
      </w:r>
      <w:r w:rsidRPr="00A42CAB">
        <w:rPr>
          <w:rFonts w:eastAsia="Malgun Gothic"/>
          <w:b/>
          <w:i/>
        </w:rPr>
        <w:t>: The proposed FG23-3-1-1 for M-TRP PUSCH repetition type B is show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570"/>
        <w:gridCol w:w="1584"/>
        <w:gridCol w:w="7071"/>
        <w:gridCol w:w="222"/>
        <w:gridCol w:w="222"/>
        <w:gridCol w:w="222"/>
        <w:gridCol w:w="222"/>
        <w:gridCol w:w="222"/>
        <w:gridCol w:w="222"/>
        <w:gridCol w:w="222"/>
        <w:gridCol w:w="222"/>
        <w:gridCol w:w="222"/>
        <w:gridCol w:w="1492"/>
      </w:tblGrid>
      <w:tr w:rsidR="00D73F1A" w:rsidRPr="00A42CAB" w14:paraId="1E4CA8F6" w14:textId="77777777" w:rsidTr="00D73F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6EB0EE" w14:textId="77777777" w:rsidR="00745F44" w:rsidRPr="00A42CAB" w:rsidRDefault="00745F44" w:rsidP="0050688B">
            <w:pPr>
              <w:pStyle w:val="TAL"/>
              <w:rPr>
                <w:rFonts w:ascii="Times New Roman" w:hAnsi="Times New Roman"/>
                <w:color w:val="000000" w:themeColor="text1"/>
                <w:sz w:val="16"/>
                <w:szCs w:val="16"/>
                <w:lang w:eastAsia="ja-JP"/>
              </w:rPr>
            </w:pPr>
            <w:r w:rsidRPr="00A42CAB">
              <w:rPr>
                <w:rFonts w:ascii="Times New Roman" w:hAnsi="Times New Roman"/>
                <w:color w:val="000000" w:themeColor="text1"/>
                <w:sz w:val="16"/>
                <w:szCs w:val="16"/>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867E6A" w14:textId="77777777" w:rsidR="00745F44" w:rsidRPr="00A42CAB" w:rsidRDefault="00745F44" w:rsidP="0050688B">
            <w:pPr>
              <w:pStyle w:val="TAL"/>
              <w:rPr>
                <w:rFonts w:ascii="Times New Roman" w:hAnsi="Times New Roman"/>
                <w:color w:val="000000" w:themeColor="text1"/>
                <w:sz w:val="16"/>
                <w:szCs w:val="16"/>
                <w:lang w:eastAsia="ja-JP"/>
              </w:rPr>
            </w:pPr>
            <w:r w:rsidRPr="00A42CAB">
              <w:rPr>
                <w:rFonts w:ascii="Times New Roman" w:hAnsi="Times New Roman"/>
                <w:color w:val="000000" w:themeColor="text1"/>
                <w:sz w:val="16"/>
                <w:szCs w:val="16"/>
                <w:lang w:eastAsia="ja-JP"/>
              </w:rPr>
              <w:t>23-3-1-1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AC8E30" w14:textId="77777777" w:rsidR="00745F44" w:rsidRPr="00A42CAB" w:rsidRDefault="00745F44" w:rsidP="0050688B">
            <w:pPr>
              <w:pStyle w:val="TAL"/>
              <w:rPr>
                <w:rFonts w:ascii="Times New Roman" w:eastAsia="Malgun Gothic" w:hAnsi="Times New Roman"/>
                <w:color w:val="000000" w:themeColor="text1"/>
                <w:sz w:val="16"/>
                <w:szCs w:val="16"/>
                <w:lang w:eastAsia="ko-KR"/>
              </w:rPr>
            </w:pPr>
            <w:r w:rsidRPr="00A42CAB">
              <w:rPr>
                <w:rFonts w:ascii="Times New Roman" w:eastAsia="Malgun Gothic" w:hAnsi="Times New Roman"/>
                <w:color w:val="000000" w:themeColor="text1"/>
                <w:sz w:val="16"/>
                <w:szCs w:val="16"/>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78D92" w14:textId="0355D64B" w:rsidR="00745F44" w:rsidRPr="00A42CAB" w:rsidRDefault="00745F44" w:rsidP="0050688B">
            <w:pPr>
              <w:spacing w:afterLines="50"/>
              <w:contextualSpacing/>
              <w:rPr>
                <w:rFonts w:eastAsia="Malgun Gothic"/>
                <w:color w:val="000000" w:themeColor="text1"/>
                <w:sz w:val="16"/>
                <w:szCs w:val="16"/>
                <w:lang w:eastAsia="ko-KR"/>
              </w:rPr>
            </w:pPr>
            <w:r w:rsidRPr="00A42CAB">
              <w:rPr>
                <w:rFonts w:eastAsia="Malgun Gothic"/>
                <w:color w:val="000000" w:themeColor="text1"/>
                <w:sz w:val="16"/>
                <w:szCs w:val="16"/>
                <w:lang w:eastAsia="ko-KR"/>
              </w:rPr>
              <w:t>1.</w:t>
            </w:r>
            <w:r w:rsidR="00B346EB" w:rsidRPr="00A42CAB">
              <w:rPr>
                <w:rFonts w:eastAsia="Malgun Gothic"/>
                <w:color w:val="000000" w:themeColor="text1"/>
                <w:sz w:val="16"/>
                <w:szCs w:val="16"/>
                <w:lang w:eastAsia="ko-KR"/>
              </w:rPr>
              <w:t xml:space="preserve"> Support of multi-TRP PUSCH repetition (based on PUSCH repetition type B)</w:t>
            </w:r>
          </w:p>
          <w:p w14:paraId="195EF47B" w14:textId="49A35D49" w:rsidR="00745F44" w:rsidRPr="00A42CAB" w:rsidRDefault="00745F44" w:rsidP="0050688B">
            <w:pPr>
              <w:spacing w:afterLines="50"/>
              <w:contextualSpacing/>
              <w:rPr>
                <w:rFonts w:eastAsia="Malgun Gothic"/>
                <w:color w:val="FFC000"/>
                <w:sz w:val="16"/>
                <w:szCs w:val="16"/>
                <w:u w:val="single"/>
                <w:lang w:eastAsia="ko-KR"/>
              </w:rPr>
            </w:pPr>
            <w:r w:rsidRPr="00A42CAB">
              <w:rPr>
                <w:rFonts w:eastAsia="Malgun Gothic"/>
                <w:color w:val="FFC000"/>
                <w:sz w:val="16"/>
                <w:szCs w:val="16"/>
                <w:u w:val="single"/>
                <w:lang w:eastAsia="ko-KR"/>
              </w:rPr>
              <w:t>2. Support of cyclic mapping when the number of repetitions is larger than 2 for single DCI based M-TRP PUSCH repetition Type B</w:t>
            </w:r>
          </w:p>
          <w:p w14:paraId="6AD5CF60" w14:textId="49C7CC2E" w:rsidR="00745F44" w:rsidRPr="00A42CAB" w:rsidRDefault="00745F44" w:rsidP="0050688B">
            <w:pPr>
              <w:spacing w:afterLines="50"/>
              <w:contextualSpacing/>
              <w:rPr>
                <w:rFonts w:eastAsia="Malgun Gothic"/>
                <w:color w:val="FFC000"/>
                <w:sz w:val="16"/>
                <w:szCs w:val="16"/>
                <w:u w:val="single"/>
                <w:lang w:eastAsia="ko-KR"/>
              </w:rPr>
            </w:pPr>
            <w:r w:rsidRPr="00A42CAB">
              <w:rPr>
                <w:rFonts w:eastAsia="Malgun Gothic"/>
                <w:color w:val="FFC000"/>
                <w:sz w:val="16"/>
                <w:szCs w:val="16"/>
                <w:u w:val="single"/>
                <w:lang w:eastAsia="ko-KR"/>
              </w:rPr>
              <w:t>3. Support of second TPC field for per TRP closed-loop power control for PUSCH with DCI formats 0_1 / 0_2</w:t>
            </w:r>
          </w:p>
          <w:p w14:paraId="278174A9" w14:textId="05198C96" w:rsidR="00745F44" w:rsidRPr="00A42CAB" w:rsidRDefault="00745F44" w:rsidP="0050688B">
            <w:pPr>
              <w:spacing w:afterLines="50"/>
              <w:contextualSpacing/>
              <w:rPr>
                <w:rFonts w:eastAsia="Malgun Gothic"/>
                <w:color w:val="FFC000"/>
                <w:sz w:val="16"/>
                <w:szCs w:val="16"/>
                <w:u w:val="single"/>
                <w:lang w:eastAsia="ko-KR"/>
              </w:rPr>
            </w:pPr>
            <w:r w:rsidRPr="00A42CAB">
              <w:rPr>
                <w:rFonts w:eastAsia="Malgun Gothic"/>
                <w:color w:val="FFC000"/>
                <w:sz w:val="16"/>
                <w:szCs w:val="16"/>
                <w:u w:val="single"/>
                <w:lang w:eastAsia="ko-KR"/>
              </w:rPr>
              <w:t>4. Support of PHR reporting related to M-TRP PUSCH repetition (calculate two PHRs (at least corresponding to the CC that applies m-TRP PUSCH repetitions), each associated with a first PUSCH occasion to each TRP, and report two PHRs.)</w:t>
            </w:r>
          </w:p>
          <w:p w14:paraId="2C6548B1" w14:textId="7FE18E78" w:rsidR="00745F44" w:rsidRPr="00A42CAB" w:rsidRDefault="00745F44" w:rsidP="0050688B">
            <w:pPr>
              <w:spacing w:afterLines="50"/>
              <w:contextualSpacing/>
              <w:rPr>
                <w:rFonts w:eastAsia="Malgun Gothic"/>
                <w:color w:val="FFC000"/>
                <w:sz w:val="16"/>
                <w:szCs w:val="16"/>
                <w:u w:val="single"/>
                <w:lang w:eastAsia="ko-KR"/>
              </w:rPr>
            </w:pPr>
            <w:r w:rsidRPr="00A42CAB">
              <w:rPr>
                <w:rFonts w:eastAsia="Malgun Gothic"/>
                <w:color w:val="FFC000"/>
                <w:sz w:val="16"/>
                <w:szCs w:val="16"/>
                <w:u w:val="single"/>
                <w:lang w:eastAsia="ko-KR"/>
              </w:rPr>
              <w:t>5. Support of CG PUSCH transmission towards M-TRPs using a single CG configuration (Use same beam mapping principals as dynamic grant PUSCH repetition scheme.)</w:t>
            </w:r>
          </w:p>
          <w:p w14:paraId="2AC37973" w14:textId="0FFDC93A" w:rsidR="00745F44" w:rsidRPr="00A42CAB" w:rsidRDefault="00745F44" w:rsidP="0050688B">
            <w:pPr>
              <w:spacing w:afterLines="50"/>
              <w:contextualSpacing/>
              <w:rPr>
                <w:rFonts w:eastAsia="Malgun Gothic"/>
                <w:color w:val="FFC000"/>
                <w:sz w:val="16"/>
                <w:szCs w:val="16"/>
                <w:u w:val="single"/>
                <w:lang w:eastAsia="ko-KR"/>
              </w:rPr>
            </w:pPr>
            <w:r w:rsidRPr="00A42CAB">
              <w:rPr>
                <w:rFonts w:eastAsia="Malgun Gothic"/>
                <w:color w:val="FFC000"/>
                <w:sz w:val="16"/>
                <w:szCs w:val="16"/>
                <w:u w:val="single"/>
                <w:lang w:eastAsia="ko-KR"/>
              </w:rPr>
              <w:t>6. The maximum number of PHR reporting</w:t>
            </w:r>
            <w:r w:rsidR="0023047C" w:rsidRPr="00A42CAB">
              <w:rPr>
                <w:rFonts w:eastAsia="Malgun Gothic"/>
                <w:color w:val="FFC000"/>
                <w:sz w:val="16"/>
                <w:szCs w:val="16"/>
                <w:u w:val="single"/>
                <w:lang w:eastAsia="ko-KR"/>
              </w:rPr>
              <w:t xml:space="preserve"> </w:t>
            </w:r>
            <w:r w:rsidRPr="00A42CAB">
              <w:rPr>
                <w:rFonts w:eastAsia="Malgun Gothic"/>
                <w:color w:val="FFC000"/>
                <w:sz w:val="16"/>
                <w:szCs w:val="16"/>
                <w:u w:val="single"/>
                <w:lang w:eastAsia="ko-KR"/>
              </w:rPr>
              <w:t>per CC (including those related to M-TRP PUSCH repetition and the legac</w:t>
            </w:r>
            <w:r w:rsidR="0023047C" w:rsidRPr="00A42CAB">
              <w:rPr>
                <w:rFonts w:eastAsia="Malgun Gothic"/>
                <w:color w:val="FFC000"/>
                <w:sz w:val="16"/>
                <w:szCs w:val="16"/>
                <w:u w:val="single"/>
                <w:lang w:eastAsia="ko-KR"/>
              </w:rPr>
              <w:t>y Rel-15/16 PUSCH transmission)</w:t>
            </w:r>
          </w:p>
          <w:p w14:paraId="2816FAA9" w14:textId="032D1D1A" w:rsidR="00745F44" w:rsidRPr="00A42CAB" w:rsidRDefault="0023047C" w:rsidP="0050688B">
            <w:pPr>
              <w:spacing w:afterLines="50"/>
              <w:contextualSpacing/>
              <w:rPr>
                <w:rFonts w:eastAsia="Malgun Gothic"/>
                <w:color w:val="FFC000"/>
                <w:sz w:val="16"/>
                <w:szCs w:val="16"/>
                <w:u w:val="single"/>
                <w:lang w:eastAsia="ko-KR"/>
              </w:rPr>
            </w:pPr>
            <w:r w:rsidRPr="00A42CAB">
              <w:rPr>
                <w:rFonts w:eastAsia="Malgun Gothic"/>
                <w:color w:val="FFC000"/>
                <w:sz w:val="16"/>
                <w:szCs w:val="16"/>
                <w:u w:val="single"/>
                <w:lang w:eastAsia="ko-KR"/>
              </w:rPr>
              <w:t>7</w:t>
            </w:r>
            <w:r w:rsidR="00745F44" w:rsidRPr="00A42CAB">
              <w:rPr>
                <w:rFonts w:eastAsia="Malgun Gothic"/>
                <w:color w:val="FFC000"/>
                <w:sz w:val="16"/>
                <w:szCs w:val="16"/>
                <w:u w:val="single"/>
                <w:lang w:eastAsia="ko-KR"/>
              </w:rPr>
              <w:t>. Support of A-CSI report on two actual PUSCH repetitions</w:t>
            </w:r>
          </w:p>
          <w:p w14:paraId="08A72580" w14:textId="52B85C2A" w:rsidR="00745F44" w:rsidRPr="00A42CAB" w:rsidRDefault="0023047C" w:rsidP="0050688B">
            <w:pPr>
              <w:spacing w:afterLines="50"/>
              <w:contextualSpacing/>
              <w:rPr>
                <w:rFonts w:eastAsia="Malgun Gothic"/>
                <w:color w:val="000000" w:themeColor="text1"/>
                <w:sz w:val="16"/>
                <w:szCs w:val="16"/>
                <w:lang w:eastAsia="ko-KR"/>
              </w:rPr>
            </w:pPr>
            <w:r w:rsidRPr="00A42CAB">
              <w:rPr>
                <w:rFonts w:eastAsia="Malgun Gothic"/>
                <w:color w:val="FFC000"/>
                <w:sz w:val="16"/>
                <w:szCs w:val="16"/>
                <w:u w:val="single"/>
                <w:lang w:eastAsia="ko-KR"/>
              </w:rPr>
              <w:t>8</w:t>
            </w:r>
            <w:r w:rsidR="00745F44" w:rsidRPr="00A42CAB">
              <w:rPr>
                <w:rFonts w:eastAsia="Malgun Gothic"/>
                <w:color w:val="FFC000"/>
                <w:sz w:val="16"/>
                <w:szCs w:val="16"/>
                <w:u w:val="single"/>
                <w:lang w:eastAsia="ko-KR"/>
              </w:rPr>
              <w:t>. Support of SP-CSI report on two actual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65A19" w14:textId="77777777" w:rsidR="00745F44" w:rsidRPr="00A42CAB" w:rsidRDefault="00745F44" w:rsidP="0050688B">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CB2634" w14:textId="77777777" w:rsidR="00745F44" w:rsidRPr="00A42CAB" w:rsidRDefault="00745F44" w:rsidP="0050688B">
            <w:pPr>
              <w:pStyle w:val="TAL"/>
              <w:rPr>
                <w:rFonts w:ascii="Times New Roman" w:eastAsia="宋体"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8590C6" w14:textId="77777777" w:rsidR="00745F44" w:rsidRPr="00A42CAB" w:rsidRDefault="00745F44" w:rsidP="0050688B">
            <w:pPr>
              <w:pStyle w:val="TAL"/>
              <w:rPr>
                <w:rFonts w:ascii="Times New Roman" w:hAnsi="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FEDBE" w14:textId="77777777" w:rsidR="00745F44" w:rsidRPr="00A42CAB" w:rsidRDefault="00745F44" w:rsidP="0050688B">
            <w:pPr>
              <w:pStyle w:val="TAL"/>
              <w:rPr>
                <w:rFonts w:ascii="Times New Roman" w:eastAsia="宋体"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08EDB" w14:textId="77777777" w:rsidR="00745F44" w:rsidRPr="00A42CAB" w:rsidRDefault="00745F44" w:rsidP="0050688B">
            <w:pPr>
              <w:pStyle w:val="TAL"/>
              <w:rPr>
                <w:rFonts w:ascii="Times New Roman" w:hAnsi="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53290" w14:textId="77777777" w:rsidR="00745F44" w:rsidRPr="00A42CAB" w:rsidRDefault="00745F44" w:rsidP="0050688B">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19155" w14:textId="77777777" w:rsidR="00745F44" w:rsidRPr="00A42CAB" w:rsidRDefault="00745F44" w:rsidP="0050688B">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714D9C" w14:textId="77777777" w:rsidR="00745F44" w:rsidRPr="00A42CAB" w:rsidRDefault="00745F44" w:rsidP="0050688B">
            <w:pPr>
              <w:pStyle w:val="TAL"/>
              <w:rPr>
                <w:rFonts w:ascii="Times New Roman"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BB2A73" w14:textId="77777777" w:rsidR="00745F44" w:rsidRPr="00A42CAB" w:rsidRDefault="00745F44" w:rsidP="0050688B">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5829E9" w14:textId="77777777" w:rsidR="00745F44" w:rsidRPr="00A42CAB" w:rsidRDefault="00745F44" w:rsidP="0050688B">
            <w:pPr>
              <w:pStyle w:val="TAL"/>
              <w:rPr>
                <w:rFonts w:ascii="Times New Roman" w:hAnsi="Times New Roman"/>
                <w:color w:val="000000" w:themeColor="text1"/>
                <w:sz w:val="16"/>
                <w:szCs w:val="16"/>
              </w:rPr>
            </w:pPr>
            <w:r w:rsidRPr="00A42CAB">
              <w:rPr>
                <w:rFonts w:ascii="Times New Roman" w:hAnsi="Times New Roman"/>
                <w:color w:val="000000" w:themeColor="text1"/>
                <w:sz w:val="16"/>
                <w:szCs w:val="16"/>
              </w:rPr>
              <w:t>Optional with capability signalling</w:t>
            </w:r>
          </w:p>
        </w:tc>
      </w:tr>
    </w:tbl>
    <w:p w14:paraId="2DBF11B1" w14:textId="143B6D18" w:rsidR="000F4139" w:rsidRPr="00A42CAB" w:rsidRDefault="000F4139" w:rsidP="000F4139">
      <w:pPr>
        <w:rPr>
          <w:lang w:val="en-GB"/>
        </w:rPr>
      </w:pPr>
    </w:p>
    <w:p w14:paraId="4249F22F" w14:textId="326F7DEA" w:rsidR="006960D4" w:rsidRPr="00A42CAB" w:rsidRDefault="006960D4" w:rsidP="00346AA2">
      <w:pPr>
        <w:pStyle w:val="3"/>
        <w:spacing w:before="240" w:after="240"/>
        <w:ind w:left="722" w:hangingChars="327" w:hanging="722"/>
      </w:pPr>
      <w:r w:rsidRPr="00A42CAB">
        <w:t>FG23-3-2: Multi-TRP PUCCH repetition</w:t>
      </w:r>
    </w:p>
    <w:p w14:paraId="1DCC50F1" w14:textId="46D4EC3D" w:rsidR="006960D4" w:rsidRPr="00A42CAB" w:rsidRDefault="006960D4" w:rsidP="006960D4">
      <w:pPr>
        <w:rPr>
          <w:lang w:val="en-GB"/>
        </w:rPr>
      </w:pPr>
    </w:p>
    <w:p w14:paraId="5A7CA8B7" w14:textId="60F33D70" w:rsidR="00745F44" w:rsidRPr="00A42CAB" w:rsidRDefault="00745F44" w:rsidP="00A71AB1">
      <w:pPr>
        <w:pStyle w:val="af2"/>
        <w:numPr>
          <w:ilvl w:val="0"/>
          <w:numId w:val="47"/>
        </w:numPr>
        <w:autoSpaceDE/>
        <w:autoSpaceDN/>
        <w:adjustRightInd/>
        <w:snapToGrid/>
        <w:spacing w:after="0"/>
        <w:ind w:firstLineChars="0"/>
        <w:jc w:val="left"/>
        <w:rPr>
          <w:lang w:eastAsia="zh-CN"/>
        </w:rPr>
      </w:pPr>
      <w:r w:rsidRPr="00A42CAB">
        <w:rPr>
          <w:lang w:eastAsia="zh-CN"/>
        </w:rPr>
        <w:t>On component 3, the following agreement was made in RAN1#104bis-e [</w:t>
      </w:r>
      <w:r w:rsidR="00501B1E" w:rsidRPr="00A42CAB">
        <w:rPr>
          <w:lang w:eastAsia="zh-CN"/>
        </w:rPr>
        <w:t>5</w:t>
      </w:r>
      <w:r w:rsidRPr="00A42CAB">
        <w:rPr>
          <w:lang w:eastAsia="zh-CN"/>
        </w:rPr>
        <w:t>] as bellow.</w:t>
      </w:r>
    </w:p>
    <w:p w14:paraId="7B616731" w14:textId="77777777" w:rsidR="00745F44" w:rsidRPr="00A42CAB" w:rsidRDefault="00745F44" w:rsidP="00745F44">
      <w:pPr>
        <w:rPr>
          <w:lang w:eastAsia="zh-CN"/>
        </w:rPr>
      </w:pPr>
    </w:p>
    <w:p w14:paraId="62C0C686" w14:textId="77777777" w:rsidR="00745F44" w:rsidRPr="00A42CAB" w:rsidRDefault="00745F44" w:rsidP="00745F44">
      <w:pPr>
        <w:rPr>
          <w:b/>
          <w:bCs/>
          <w:lang w:eastAsia="fr-FR"/>
        </w:rPr>
      </w:pPr>
      <w:r w:rsidRPr="00A42CAB">
        <w:rPr>
          <w:b/>
          <w:bCs/>
          <w:highlight w:val="green"/>
        </w:rPr>
        <w:t>Agreement</w:t>
      </w:r>
    </w:p>
    <w:p w14:paraId="188CE91C" w14:textId="77777777" w:rsidR="00745F44" w:rsidRPr="00A42CAB" w:rsidRDefault="00745F44" w:rsidP="00745F44">
      <w:pPr>
        <w:rPr>
          <w:lang w:eastAsia="fr-FR"/>
        </w:rPr>
      </w:pPr>
      <w:r w:rsidRPr="00A42CAB">
        <w:rPr>
          <w:b/>
          <w:bCs/>
          <w:lang w:eastAsia="fr-FR"/>
        </w:rPr>
        <w:t>Confirm the following working assumption</w:t>
      </w:r>
      <w:r w:rsidRPr="00A42CAB">
        <w:rPr>
          <w:lang w:eastAsia="fr-FR"/>
        </w:rPr>
        <w:t xml:space="preserve"> (with removing the last bullet):</w:t>
      </w:r>
    </w:p>
    <w:p w14:paraId="70D79642" w14:textId="77777777" w:rsidR="00745F44" w:rsidRPr="00A42CAB" w:rsidRDefault="00745F44" w:rsidP="00745F44">
      <w:pPr>
        <w:rPr>
          <w:b/>
          <w:bCs/>
          <w:strike/>
          <w:lang w:eastAsia="zh-CN"/>
        </w:rPr>
      </w:pPr>
      <w:r w:rsidRPr="00A42CAB">
        <w:t>For single DCI based M-TRP PUSCH repetition Type A and B, it is possible to configure either cyclic mapping or sequential mapping of UL beams.</w:t>
      </w:r>
    </w:p>
    <w:p w14:paraId="19AC5FEF" w14:textId="77777777" w:rsidR="00745F44" w:rsidRPr="00A42CAB" w:rsidRDefault="00745F44" w:rsidP="00A71AB1">
      <w:pPr>
        <w:numPr>
          <w:ilvl w:val="0"/>
          <w:numId w:val="45"/>
        </w:numPr>
        <w:autoSpaceDE/>
        <w:autoSpaceDN/>
        <w:adjustRightInd/>
        <w:snapToGrid/>
        <w:spacing w:after="0"/>
        <w:jc w:val="left"/>
      </w:pPr>
      <w:r w:rsidRPr="00A42CAB">
        <w:t>The support of cyclic mapping can be optional UE feature for the cases when the number of repetitions is larger than 2.</w:t>
      </w:r>
    </w:p>
    <w:p w14:paraId="04E91457" w14:textId="77777777" w:rsidR="00745F44" w:rsidRPr="00A42CAB" w:rsidRDefault="00745F44" w:rsidP="00A71AB1">
      <w:pPr>
        <w:numPr>
          <w:ilvl w:val="0"/>
          <w:numId w:val="45"/>
        </w:numPr>
        <w:autoSpaceDE/>
        <w:autoSpaceDN/>
        <w:adjustRightInd/>
        <w:snapToGrid/>
        <w:spacing w:after="0"/>
        <w:jc w:val="left"/>
      </w:pPr>
      <w:r w:rsidRPr="00A42CAB">
        <w:t xml:space="preserve">FFS: Support of half-half mapping. </w:t>
      </w:r>
    </w:p>
    <w:p w14:paraId="7CBE1023" w14:textId="77777777" w:rsidR="00745F44" w:rsidRPr="00A42CAB" w:rsidRDefault="00745F44" w:rsidP="00A71AB1">
      <w:pPr>
        <w:numPr>
          <w:ilvl w:val="0"/>
          <w:numId w:val="45"/>
        </w:numPr>
        <w:autoSpaceDE/>
        <w:autoSpaceDN/>
        <w:adjustRightInd/>
        <w:snapToGrid/>
        <w:spacing w:after="0"/>
        <w:jc w:val="left"/>
      </w:pPr>
      <w:r w:rsidRPr="00A42CAB">
        <w:t>FFS: Additional considerations on mapping patterns (including required beam switching gaps)</w:t>
      </w:r>
    </w:p>
    <w:p w14:paraId="227E1A4F" w14:textId="77777777" w:rsidR="00745F44" w:rsidRPr="00A42CAB" w:rsidRDefault="00745F44" w:rsidP="00745F44">
      <w:pPr>
        <w:rPr>
          <w:lang w:eastAsia="zh-CN"/>
        </w:rPr>
      </w:pPr>
    </w:p>
    <w:p w14:paraId="5AC40B76" w14:textId="69B002EF" w:rsidR="00745F44" w:rsidRPr="00A42CAB" w:rsidRDefault="00745F44" w:rsidP="00745F44">
      <w:pPr>
        <w:rPr>
          <w:lang w:eastAsia="zh-CN"/>
        </w:rPr>
      </w:pPr>
      <w:r w:rsidRPr="00A42CAB">
        <w:rPr>
          <w:lang w:eastAsia="zh-CN"/>
        </w:rPr>
        <w:lastRenderedPageBreak/>
        <w:t xml:space="preserve">Based on the agreement, the </w:t>
      </w:r>
      <w:r w:rsidR="0023047C" w:rsidRPr="00A42CAB">
        <w:rPr>
          <w:lang w:eastAsia="zh-CN"/>
        </w:rPr>
        <w:t>component 3 can be modified as “</w:t>
      </w:r>
      <w:r w:rsidR="0023047C" w:rsidRPr="00A42CAB">
        <w:rPr>
          <w:rFonts w:eastAsia="Malgun Gothic"/>
          <w:color w:val="000000" w:themeColor="text1"/>
          <w:lang w:eastAsia="ko-KR"/>
        </w:rPr>
        <w:t>Support of cyclic mapping for beam mapping/power control parameter set mapping for both PUCCH repetitions scheme 1 and 3 when the number of repetitions is larger than 2</w:t>
      </w:r>
      <w:r w:rsidR="0023047C" w:rsidRPr="00A42CAB">
        <w:rPr>
          <w:lang w:eastAsia="zh-CN"/>
        </w:rPr>
        <w:t>”</w:t>
      </w:r>
      <w:r w:rsidRPr="00A42CAB">
        <w:rPr>
          <w:lang w:eastAsia="zh-CN"/>
        </w:rPr>
        <w:t>.</w:t>
      </w:r>
    </w:p>
    <w:p w14:paraId="2DF881A3" w14:textId="77777777" w:rsidR="00745F44" w:rsidRPr="00A42CAB" w:rsidRDefault="00745F44" w:rsidP="00745F44">
      <w:pPr>
        <w:rPr>
          <w:lang w:eastAsia="zh-CN"/>
        </w:rPr>
      </w:pPr>
    </w:p>
    <w:p w14:paraId="319226E7" w14:textId="43BCD618" w:rsidR="00745F44" w:rsidRPr="00A42CAB" w:rsidRDefault="00745F44" w:rsidP="00A71AB1">
      <w:pPr>
        <w:pStyle w:val="af2"/>
        <w:numPr>
          <w:ilvl w:val="0"/>
          <w:numId w:val="47"/>
        </w:numPr>
        <w:autoSpaceDE/>
        <w:autoSpaceDN/>
        <w:adjustRightInd/>
        <w:snapToGrid/>
        <w:spacing w:after="0"/>
        <w:ind w:firstLineChars="0"/>
        <w:jc w:val="left"/>
        <w:rPr>
          <w:lang w:eastAsia="zh-CN"/>
        </w:rPr>
      </w:pPr>
      <w:r w:rsidRPr="00A42CAB">
        <w:rPr>
          <w:lang w:eastAsia="zh-CN"/>
        </w:rPr>
        <w:t>On component 4, the following agreement was made in RAN1#106-e [</w:t>
      </w:r>
      <w:r w:rsidR="00501B1E" w:rsidRPr="00A42CAB">
        <w:rPr>
          <w:lang w:eastAsia="zh-CN"/>
        </w:rPr>
        <w:t>7</w:t>
      </w:r>
      <w:r w:rsidRPr="00A42CAB">
        <w:rPr>
          <w:lang w:eastAsia="zh-CN"/>
        </w:rPr>
        <w:t>] as bellow.</w:t>
      </w:r>
    </w:p>
    <w:p w14:paraId="4EEB39D8" w14:textId="77777777" w:rsidR="00745F44" w:rsidRPr="00A42CAB" w:rsidRDefault="00745F44" w:rsidP="00745F44">
      <w:pPr>
        <w:rPr>
          <w:lang w:eastAsia="zh-CN"/>
        </w:rPr>
      </w:pPr>
    </w:p>
    <w:p w14:paraId="3116E9B6" w14:textId="77777777" w:rsidR="00745F44" w:rsidRPr="00A42CAB" w:rsidRDefault="00745F44" w:rsidP="00745F44">
      <w:pPr>
        <w:rPr>
          <w:lang w:eastAsia="zh-CN"/>
        </w:rPr>
      </w:pPr>
      <w:r w:rsidRPr="00A42CAB">
        <w:rPr>
          <w:b/>
          <w:bCs/>
          <w:highlight w:val="green"/>
          <w:lang w:eastAsia="zh-CN"/>
        </w:rPr>
        <w:t>Agreement</w:t>
      </w:r>
    </w:p>
    <w:p w14:paraId="5710C794" w14:textId="77777777" w:rsidR="00745F44" w:rsidRPr="00A42CAB" w:rsidRDefault="00745F44" w:rsidP="00745F44">
      <w:pPr>
        <w:rPr>
          <w:lang w:eastAsia="zh-CN"/>
        </w:rPr>
      </w:pPr>
      <w:r w:rsidRPr="00A42CAB">
        <w:rPr>
          <w:lang w:eastAsia="zh-CN"/>
        </w:rPr>
        <w:t>For per-TRP closed-loop power control, when the indicated PUCCH transmission in DCI format 1_0 (fallback DCI) is associated with two “</w:t>
      </w:r>
      <w:r w:rsidRPr="00A42CAB">
        <w:rPr>
          <w:i/>
          <w:iCs/>
          <w:lang w:eastAsia="zh-CN"/>
        </w:rPr>
        <w:t>closedLoopIndex</w:t>
      </w:r>
      <w:r w:rsidRPr="00A42CAB">
        <w:rPr>
          <w:lang w:eastAsia="zh-CN"/>
        </w:rPr>
        <w:t>” values for multi-TRP PUCCH transmission schemes, the single TPC field (the existing TPC field) is applied to both closed loop indices for the scheduled PUCCH.</w:t>
      </w:r>
    </w:p>
    <w:p w14:paraId="39C55826" w14:textId="77777777" w:rsidR="00745F44" w:rsidRPr="00A42CAB" w:rsidRDefault="00745F44" w:rsidP="00745F44">
      <w:pPr>
        <w:rPr>
          <w:lang w:eastAsia="zh-CN"/>
        </w:rPr>
      </w:pPr>
    </w:p>
    <w:p w14:paraId="62D38C69" w14:textId="77777777" w:rsidR="00745F44" w:rsidRPr="00A42CAB" w:rsidRDefault="00745F44" w:rsidP="00745F44">
      <w:pPr>
        <w:rPr>
          <w:lang w:eastAsia="zh-CN"/>
        </w:rPr>
      </w:pPr>
      <w:r w:rsidRPr="00A42CAB">
        <w:rPr>
          <w:lang w:eastAsia="zh-CN"/>
        </w:rPr>
        <w:t>Based on the agreement, DCI format 1_0 can be removed since it is not in line with the above-mentioned agreement.</w:t>
      </w:r>
    </w:p>
    <w:p w14:paraId="68BE737B" w14:textId="77777777" w:rsidR="00745F44" w:rsidRPr="00A42CAB" w:rsidRDefault="00745F44" w:rsidP="00745F44">
      <w:pPr>
        <w:rPr>
          <w:lang w:eastAsia="zh-CN"/>
        </w:rPr>
      </w:pPr>
    </w:p>
    <w:p w14:paraId="42075D8C" w14:textId="280D65D4" w:rsidR="00745F44" w:rsidRPr="00A42CAB" w:rsidRDefault="00745F44" w:rsidP="00745F44">
      <w:pPr>
        <w:rPr>
          <w:rFonts w:eastAsia="Malgun Gothic"/>
          <w:b/>
          <w:i/>
        </w:rPr>
      </w:pPr>
      <w:r w:rsidRPr="00A42CAB">
        <w:rPr>
          <w:rFonts w:eastAsia="Malgun Gothic"/>
          <w:b/>
          <w:i/>
        </w:rPr>
        <w:t xml:space="preserve">Proposal </w:t>
      </w:r>
      <w:r w:rsidR="00144C42" w:rsidRPr="00A42CAB">
        <w:rPr>
          <w:rFonts w:eastAsia="Malgun Gothic"/>
          <w:b/>
          <w:i/>
        </w:rPr>
        <w:t>10</w:t>
      </w:r>
      <w:r w:rsidRPr="00A42CAB">
        <w:rPr>
          <w:rFonts w:eastAsia="Malgun Gothic"/>
          <w:b/>
          <w:i/>
        </w:rPr>
        <w:t xml:space="preserve">: The proposed FG23-3-2 for </w:t>
      </w:r>
      <w:r w:rsidRPr="00A42CAB">
        <w:rPr>
          <w:b/>
          <w:i/>
          <w:lang w:eastAsia="zh-CN"/>
        </w:rPr>
        <w:t>M-TRP</w:t>
      </w:r>
      <w:r w:rsidRPr="00A42CAB">
        <w:rPr>
          <w:rFonts w:eastAsia="Malgun Gothic"/>
          <w:b/>
          <w:i/>
        </w:rPr>
        <w:t xml:space="preserve"> </w:t>
      </w:r>
      <w:r w:rsidRPr="00A42CAB">
        <w:rPr>
          <w:b/>
          <w:i/>
          <w:lang w:eastAsia="zh-CN"/>
        </w:rPr>
        <w:t>PUCCH</w:t>
      </w:r>
      <w:r w:rsidRPr="00A42CAB">
        <w:rPr>
          <w:rFonts w:eastAsia="Malgun Gothic"/>
          <w:b/>
          <w:i/>
        </w:rPr>
        <w:t xml:space="preserve"> </w:t>
      </w:r>
      <w:r w:rsidRPr="00A42CAB">
        <w:rPr>
          <w:b/>
          <w:i/>
          <w:lang w:eastAsia="zh-CN"/>
        </w:rPr>
        <w:t>repetition</w:t>
      </w:r>
      <w:r w:rsidRPr="00A42CAB">
        <w:rPr>
          <w:rFonts w:eastAsia="Malgun Gothic"/>
          <w:b/>
          <w:i/>
        </w:rPr>
        <w:t xml:space="preserve"> </w:t>
      </w:r>
      <w:r w:rsidRPr="00A42CAB">
        <w:rPr>
          <w:b/>
          <w:i/>
          <w:lang w:eastAsia="zh-CN"/>
        </w:rPr>
        <w:t>is</w:t>
      </w:r>
      <w:r w:rsidRPr="00A42CAB">
        <w:rPr>
          <w:rFonts w:eastAsia="Malgun Gothic"/>
          <w:b/>
          <w:i/>
        </w:rPr>
        <w:t xml:space="preserve"> </w:t>
      </w:r>
      <w:r w:rsidRPr="00A42CAB">
        <w:rPr>
          <w:b/>
          <w:i/>
          <w:lang w:eastAsia="zh-CN"/>
        </w:rPr>
        <w:t>show</w:t>
      </w:r>
      <w:r w:rsidRPr="00A42CAB">
        <w:rPr>
          <w:rFonts w:eastAsia="Malgun Gothic"/>
          <w:b/>
          <w:i/>
        </w:rPr>
        <w:t xml:space="preserve"> </w:t>
      </w:r>
      <w:r w:rsidRPr="00A42CAB">
        <w:rPr>
          <w:b/>
          <w:i/>
          <w:lang w:eastAsia="zh-CN"/>
        </w:rPr>
        <w:t>as</w:t>
      </w:r>
      <w:r w:rsidRPr="00A42CAB">
        <w:rPr>
          <w:rFonts w:eastAsia="Malgun Gothic"/>
          <w:b/>
          <w:i/>
        </w:rPr>
        <w:t xml:space="preserve"> fo</w:t>
      </w:r>
      <w:r w:rsidRPr="00A42CAB">
        <w:rPr>
          <w:b/>
          <w:i/>
          <w:lang w:eastAsia="zh-CN"/>
        </w:rPr>
        <w:t>llows</w:t>
      </w:r>
      <w:r w:rsidRPr="00A42CAB">
        <w:rPr>
          <w:rFonts w:eastAsia="Malgun Gothic"/>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238"/>
        <w:gridCol w:w="524"/>
        <w:gridCol w:w="1412"/>
        <w:gridCol w:w="7218"/>
        <w:gridCol w:w="222"/>
        <w:gridCol w:w="222"/>
        <w:gridCol w:w="222"/>
        <w:gridCol w:w="222"/>
        <w:gridCol w:w="222"/>
        <w:gridCol w:w="222"/>
        <w:gridCol w:w="222"/>
        <w:gridCol w:w="222"/>
        <w:gridCol w:w="222"/>
        <w:gridCol w:w="1554"/>
      </w:tblGrid>
      <w:tr w:rsidR="00D73F1A" w:rsidRPr="00A42CAB" w14:paraId="43AEDDB3" w14:textId="77777777" w:rsidTr="00D73F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F9C99A7" w14:textId="77777777" w:rsidR="00745F44" w:rsidRPr="00A42CAB" w:rsidRDefault="00745F44" w:rsidP="0050688B">
            <w:pPr>
              <w:pStyle w:val="TAL"/>
              <w:rPr>
                <w:rFonts w:ascii="Times New Roman" w:hAnsi="Times New Roman"/>
                <w:color w:val="000000" w:themeColor="text1"/>
                <w:sz w:val="16"/>
                <w:szCs w:val="16"/>
                <w:lang w:eastAsia="ja-JP"/>
              </w:rPr>
            </w:pPr>
            <w:r w:rsidRPr="00A42CAB">
              <w:rPr>
                <w:rFonts w:ascii="Times New Roman" w:hAnsi="Times New Roman"/>
                <w:color w:val="000000" w:themeColor="text1"/>
                <w:sz w:val="16"/>
                <w:szCs w:val="16"/>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5BF74AF" w14:textId="77777777" w:rsidR="00745F44" w:rsidRPr="00A42CAB" w:rsidRDefault="00745F44" w:rsidP="0050688B">
            <w:pPr>
              <w:pStyle w:val="TAL"/>
              <w:rPr>
                <w:rFonts w:ascii="Times New Roman" w:hAnsi="Times New Roman"/>
                <w:color w:val="000000" w:themeColor="text1"/>
                <w:sz w:val="16"/>
                <w:szCs w:val="16"/>
                <w:lang w:eastAsia="ja-JP"/>
              </w:rPr>
            </w:pPr>
            <w:r w:rsidRPr="00A42CAB">
              <w:rPr>
                <w:rFonts w:ascii="Times New Roman" w:hAnsi="Times New Roman"/>
                <w:color w:val="000000" w:themeColor="text1"/>
                <w:sz w:val="16"/>
                <w:szCs w:val="16"/>
                <w:lang w:eastAsia="ja-JP"/>
              </w:rPr>
              <w:t>23-3-2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CEC2F52" w14:textId="77777777" w:rsidR="00745F44" w:rsidRPr="00A42CAB" w:rsidRDefault="00745F44" w:rsidP="0050688B">
            <w:pPr>
              <w:pStyle w:val="TAL"/>
              <w:rPr>
                <w:rFonts w:ascii="Times New Roman" w:eastAsia="Malgun Gothic" w:hAnsi="Times New Roman"/>
                <w:color w:val="000000" w:themeColor="text1"/>
                <w:sz w:val="16"/>
                <w:szCs w:val="16"/>
                <w:lang w:eastAsia="ko-KR"/>
              </w:rPr>
            </w:pPr>
            <w:r w:rsidRPr="00A42CAB">
              <w:rPr>
                <w:rFonts w:ascii="Times New Roman" w:eastAsia="Malgun Gothic" w:hAnsi="Times New Roman"/>
                <w:color w:val="000000" w:themeColor="text1"/>
                <w:sz w:val="16"/>
                <w:szCs w:val="16"/>
                <w:lang w:eastAsia="ko-KR"/>
              </w:rPr>
              <w:t>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BE03D25" w14:textId="77777777" w:rsidR="00745F44" w:rsidRPr="00A42CAB" w:rsidRDefault="00745F44" w:rsidP="0050688B">
            <w:pPr>
              <w:spacing w:afterLines="50"/>
              <w:contextualSpacing/>
              <w:rPr>
                <w:rFonts w:eastAsia="Malgun Gothic"/>
                <w:color w:val="000000" w:themeColor="text1"/>
                <w:sz w:val="16"/>
                <w:szCs w:val="16"/>
                <w:lang w:eastAsia="ko-KR"/>
              </w:rPr>
            </w:pPr>
            <w:r w:rsidRPr="00A42CAB">
              <w:rPr>
                <w:rFonts w:eastAsia="Malgun Gothic"/>
                <w:color w:val="000000" w:themeColor="text1"/>
                <w:sz w:val="16"/>
                <w:szCs w:val="16"/>
                <w:lang w:eastAsia="ko-KR"/>
              </w:rPr>
              <w:t>1. Support of PUCCH repetition scheme 1 (inter-slot repetition)</w:t>
            </w:r>
          </w:p>
          <w:p w14:paraId="7496A4E8" w14:textId="77777777" w:rsidR="00745F44" w:rsidRPr="00A42CAB" w:rsidRDefault="00745F44" w:rsidP="0050688B">
            <w:pPr>
              <w:spacing w:afterLines="50"/>
              <w:contextualSpacing/>
              <w:rPr>
                <w:rFonts w:eastAsia="Malgun Gothic"/>
                <w:color w:val="000000" w:themeColor="text1"/>
                <w:sz w:val="16"/>
                <w:szCs w:val="16"/>
                <w:lang w:eastAsia="ko-KR"/>
              </w:rPr>
            </w:pPr>
            <w:r w:rsidRPr="00A42CAB">
              <w:rPr>
                <w:rFonts w:eastAsia="Malgun Gothic"/>
                <w:color w:val="000000" w:themeColor="text1"/>
                <w:sz w:val="16"/>
                <w:szCs w:val="16"/>
                <w:lang w:eastAsia="ko-KR"/>
              </w:rPr>
              <w:t>2. Support of PUCCH repetition scheme 3 (intra-slot repetition)</w:t>
            </w:r>
          </w:p>
          <w:p w14:paraId="52414AC5" w14:textId="5FED6149" w:rsidR="00745F44" w:rsidRPr="00A42CAB" w:rsidRDefault="00745F44" w:rsidP="0050688B">
            <w:pPr>
              <w:spacing w:afterLines="50"/>
              <w:contextualSpacing/>
              <w:rPr>
                <w:rFonts w:eastAsia="Malgun Gothic"/>
                <w:color w:val="000000" w:themeColor="text1"/>
                <w:sz w:val="16"/>
                <w:szCs w:val="16"/>
                <w:lang w:eastAsia="ko-KR"/>
              </w:rPr>
            </w:pPr>
            <w:r w:rsidRPr="00A42CAB">
              <w:rPr>
                <w:rFonts w:eastAsia="Malgun Gothic"/>
                <w:color w:val="000000" w:themeColor="text1"/>
                <w:sz w:val="16"/>
                <w:szCs w:val="16"/>
                <w:lang w:eastAsia="ko-KR"/>
              </w:rPr>
              <w:t>3. Support of cyclic mapping for beam mapping/</w:t>
            </w:r>
            <w:bookmarkStart w:id="13" w:name="OLE_LINK30"/>
            <w:bookmarkStart w:id="14" w:name="OLE_LINK31"/>
            <w:r w:rsidRPr="00A42CAB">
              <w:rPr>
                <w:rFonts w:eastAsia="Malgun Gothic"/>
                <w:color w:val="000000" w:themeColor="text1"/>
                <w:sz w:val="16"/>
                <w:szCs w:val="16"/>
                <w:lang w:eastAsia="ko-KR"/>
              </w:rPr>
              <w:t>power control parameter set mapping</w:t>
            </w:r>
            <w:bookmarkEnd w:id="13"/>
            <w:bookmarkEnd w:id="14"/>
            <w:r w:rsidRPr="00A42CAB">
              <w:rPr>
                <w:rFonts w:eastAsia="Malgun Gothic"/>
                <w:color w:val="000000" w:themeColor="text1"/>
                <w:sz w:val="16"/>
                <w:szCs w:val="16"/>
                <w:lang w:eastAsia="ko-KR"/>
              </w:rPr>
              <w:t xml:space="preserve"> </w:t>
            </w:r>
            <w:r w:rsidRPr="00A42CAB">
              <w:rPr>
                <w:rFonts w:eastAsia="Malgun Gothic"/>
                <w:strike/>
                <w:color w:val="FFC000"/>
                <w:sz w:val="16"/>
                <w:szCs w:val="16"/>
                <w:lang w:eastAsia="ko-KR"/>
              </w:rPr>
              <w:t>[when the number of repetitions is larger than 2]</w:t>
            </w:r>
            <w:r w:rsidRPr="00A42CAB">
              <w:rPr>
                <w:rFonts w:eastAsia="Malgun Gothic"/>
                <w:color w:val="000000" w:themeColor="text1"/>
                <w:sz w:val="16"/>
                <w:szCs w:val="16"/>
                <w:lang w:eastAsia="ko-KR"/>
              </w:rPr>
              <w:t xml:space="preserve"> for </w:t>
            </w:r>
            <w:r w:rsidR="00096D34" w:rsidRPr="00A42CAB">
              <w:rPr>
                <w:rFonts w:eastAsia="Malgun Gothic"/>
                <w:color w:val="FFC000"/>
                <w:sz w:val="16"/>
                <w:szCs w:val="16"/>
                <w:u w:val="single"/>
                <w:lang w:eastAsia="ko-KR"/>
              </w:rPr>
              <w:t>both</w:t>
            </w:r>
            <w:r w:rsidR="00096D34" w:rsidRPr="00A42CAB">
              <w:rPr>
                <w:rFonts w:eastAsia="Malgun Gothic"/>
                <w:color w:val="FFC000"/>
                <w:sz w:val="16"/>
                <w:szCs w:val="16"/>
                <w:lang w:eastAsia="ko-KR"/>
              </w:rPr>
              <w:t xml:space="preserve"> </w:t>
            </w:r>
            <w:r w:rsidRPr="00A42CAB">
              <w:rPr>
                <w:rFonts w:eastAsia="Malgun Gothic"/>
                <w:color w:val="000000" w:themeColor="text1"/>
                <w:sz w:val="16"/>
                <w:szCs w:val="16"/>
                <w:lang w:eastAsia="ko-KR"/>
              </w:rPr>
              <w:t>PUCCH repetitions scheme 1 and 3 when the number of repetitions is larger than 2</w:t>
            </w:r>
          </w:p>
          <w:p w14:paraId="2DDE5663" w14:textId="6B5D2A3B" w:rsidR="00745F44" w:rsidRPr="00A42CAB" w:rsidRDefault="00745F44" w:rsidP="0050688B">
            <w:pPr>
              <w:spacing w:afterLines="50"/>
              <w:contextualSpacing/>
              <w:rPr>
                <w:rFonts w:eastAsia="Malgun Gothic"/>
                <w:color w:val="000000" w:themeColor="text1"/>
                <w:sz w:val="16"/>
                <w:szCs w:val="16"/>
                <w:lang w:eastAsia="ko-KR"/>
              </w:rPr>
            </w:pPr>
            <w:r w:rsidRPr="00A42CAB">
              <w:rPr>
                <w:rFonts w:eastAsia="Malgun Gothic"/>
                <w:color w:val="000000" w:themeColor="text1"/>
                <w:sz w:val="16"/>
                <w:szCs w:val="16"/>
                <w:lang w:eastAsia="ko-KR"/>
              </w:rPr>
              <w:t xml:space="preserve">4. Support of second TPC field for per TRP closed-loop power control for PUCCH with DCI formats </w:t>
            </w:r>
            <w:r w:rsidRPr="00A42CAB">
              <w:rPr>
                <w:rFonts w:eastAsia="Malgun Gothic"/>
                <w:strike/>
                <w:color w:val="FFC000"/>
                <w:sz w:val="16"/>
                <w:szCs w:val="16"/>
                <w:lang w:eastAsia="ko-KR"/>
              </w:rPr>
              <w:t>[1_0 /]</w:t>
            </w:r>
            <w:r w:rsidRPr="00A42CAB">
              <w:rPr>
                <w:rFonts w:eastAsia="Malgun Gothic"/>
                <w:color w:val="000000" w:themeColor="text1"/>
                <w:sz w:val="16"/>
                <w:szCs w:val="16"/>
                <w:lang w:eastAsia="ko-KR"/>
              </w:rPr>
              <w:t>1_1 / 1_2</w:t>
            </w:r>
          </w:p>
          <w:p w14:paraId="45A4E03E" w14:textId="77777777" w:rsidR="00745F44" w:rsidRPr="00A42CAB" w:rsidRDefault="00745F44" w:rsidP="0050688B">
            <w:pPr>
              <w:spacing w:afterLines="50"/>
              <w:contextualSpacing/>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13B80EA" w14:textId="77777777" w:rsidR="00745F44" w:rsidRPr="00A42CAB" w:rsidRDefault="00745F44" w:rsidP="0050688B">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2CD7B68" w14:textId="77777777" w:rsidR="00745F44" w:rsidRPr="00A42CAB" w:rsidRDefault="00745F44" w:rsidP="0050688B">
            <w:pPr>
              <w:pStyle w:val="TAL"/>
              <w:rPr>
                <w:rFonts w:ascii="Times New Roman" w:eastAsia="宋体"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0041BEC" w14:textId="77777777" w:rsidR="00745F44" w:rsidRPr="00A42CAB" w:rsidRDefault="00745F44" w:rsidP="0050688B">
            <w:pPr>
              <w:pStyle w:val="TAL"/>
              <w:rPr>
                <w:rFonts w:ascii="Times New Roman" w:hAnsi="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8B01018" w14:textId="77777777" w:rsidR="00745F44" w:rsidRPr="00A42CAB" w:rsidRDefault="00745F44" w:rsidP="0050688B">
            <w:pPr>
              <w:pStyle w:val="TAL"/>
              <w:rPr>
                <w:rFonts w:ascii="Times New Roman" w:eastAsia="宋体"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56616A7" w14:textId="77777777" w:rsidR="00745F44" w:rsidRPr="00A42CAB" w:rsidRDefault="00745F44" w:rsidP="0050688B">
            <w:pPr>
              <w:pStyle w:val="TAL"/>
              <w:rPr>
                <w:rFonts w:ascii="Times New Roman" w:hAnsi="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7FC568" w14:textId="77777777" w:rsidR="00745F44" w:rsidRPr="00A42CAB" w:rsidRDefault="00745F44" w:rsidP="0050688B">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8C4FE39" w14:textId="77777777" w:rsidR="00745F44" w:rsidRPr="00A42CAB" w:rsidRDefault="00745F44" w:rsidP="0050688B">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859A992" w14:textId="77777777" w:rsidR="00745F44" w:rsidRPr="00A42CAB" w:rsidRDefault="00745F44" w:rsidP="0050688B">
            <w:pPr>
              <w:pStyle w:val="TAL"/>
              <w:rPr>
                <w:rFonts w:ascii="Times New Roman" w:hAnsi="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2CB3037" w14:textId="77777777" w:rsidR="00745F44" w:rsidRPr="00A42CAB" w:rsidRDefault="00745F44" w:rsidP="0050688B">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38057038" w14:textId="77777777" w:rsidR="00745F44" w:rsidRPr="00A42CAB" w:rsidRDefault="00745F44" w:rsidP="0050688B">
            <w:pPr>
              <w:pStyle w:val="TAL"/>
              <w:rPr>
                <w:rFonts w:ascii="Times New Roman" w:hAnsi="Times New Roman"/>
                <w:color w:val="000000" w:themeColor="text1"/>
                <w:sz w:val="16"/>
                <w:szCs w:val="16"/>
              </w:rPr>
            </w:pPr>
            <w:r w:rsidRPr="00A42CAB">
              <w:rPr>
                <w:rFonts w:ascii="Times New Roman" w:hAnsi="Times New Roman"/>
                <w:color w:val="000000" w:themeColor="text1"/>
                <w:sz w:val="16"/>
                <w:szCs w:val="16"/>
              </w:rPr>
              <w:t>Optional with capability signalling</w:t>
            </w:r>
          </w:p>
        </w:tc>
      </w:tr>
    </w:tbl>
    <w:p w14:paraId="0B564DB3" w14:textId="35185738" w:rsidR="00745F44" w:rsidRPr="00A42CAB" w:rsidRDefault="00745F44" w:rsidP="006960D4">
      <w:pPr>
        <w:rPr>
          <w:lang w:val="en-GB"/>
        </w:rPr>
      </w:pPr>
    </w:p>
    <w:p w14:paraId="68E3F38C" w14:textId="77777777" w:rsidR="00745F44" w:rsidRPr="00A42CAB" w:rsidRDefault="00745F44" w:rsidP="006960D4">
      <w:pPr>
        <w:rPr>
          <w:lang w:val="en-GB"/>
        </w:rPr>
      </w:pPr>
    </w:p>
    <w:p w14:paraId="2DD77217" w14:textId="2F4D4931" w:rsidR="003E2F26" w:rsidRPr="00A42CAB" w:rsidRDefault="003E2F26" w:rsidP="004904C8">
      <w:pPr>
        <w:pStyle w:val="2"/>
        <w:spacing w:before="240" w:after="240"/>
        <w:ind w:left="634" w:hangingChars="263" w:hanging="634"/>
        <w:rPr>
          <w:color w:val="000000"/>
        </w:rPr>
      </w:pPr>
      <w:r w:rsidRPr="00A42CAB">
        <w:rPr>
          <w:color w:val="000000"/>
        </w:rPr>
        <w:t>UE feature for ‘</w:t>
      </w:r>
      <w:r w:rsidR="00F72532" w:rsidRPr="00A42CAB">
        <w:rPr>
          <w:color w:val="000000"/>
        </w:rPr>
        <w:t>Multi-TRP inter-cell operation</w:t>
      </w:r>
      <w:r w:rsidRPr="00A42CAB">
        <w:rPr>
          <w:color w:val="000000"/>
        </w:rPr>
        <w:t>’</w:t>
      </w:r>
    </w:p>
    <w:p w14:paraId="5EEBCA0D" w14:textId="2216F602" w:rsidR="00E87F0A" w:rsidRPr="00A42CAB" w:rsidRDefault="00E87F0A" w:rsidP="00346AA2">
      <w:pPr>
        <w:pStyle w:val="3"/>
        <w:spacing w:before="240" w:after="240"/>
        <w:ind w:left="722" w:hangingChars="327" w:hanging="722"/>
      </w:pPr>
      <w:r w:rsidRPr="00A42CAB">
        <w:t>FG23-4: IntCell-mTRP</w:t>
      </w:r>
    </w:p>
    <w:p w14:paraId="64AF737B" w14:textId="4D847E06" w:rsidR="007F0FAE" w:rsidRPr="00A42CAB" w:rsidRDefault="001B5C68" w:rsidP="00F23A61">
      <w:pPr>
        <w:rPr>
          <w:lang w:val="en-GB" w:eastAsia="zh-CN"/>
        </w:rPr>
      </w:pPr>
      <w:r w:rsidRPr="00A42CAB">
        <w:rPr>
          <w:lang w:val="en-GB" w:eastAsia="zh-CN"/>
        </w:rPr>
        <w:t>An a</w:t>
      </w:r>
      <w:r w:rsidR="00C875A9" w:rsidRPr="00A42CAB">
        <w:rPr>
          <w:lang w:val="en-GB" w:eastAsia="zh-CN"/>
        </w:rPr>
        <w:t>greement with respective to the number of additional PCI(s)</w:t>
      </w:r>
      <w:r w:rsidRPr="00A42CAB">
        <w:rPr>
          <w:lang w:val="en-GB" w:eastAsia="zh-CN"/>
        </w:rPr>
        <w:t xml:space="preserve"> different from serving cell associated with the TCI state as shown follows</w:t>
      </w:r>
      <w:r w:rsidR="00AA1410" w:rsidRPr="00A42CAB">
        <w:rPr>
          <w:lang w:val="en-GB" w:eastAsia="zh-CN"/>
        </w:rPr>
        <w:t xml:space="preserve"> </w:t>
      </w:r>
      <w:r w:rsidR="00555F5A" w:rsidRPr="00A42CAB">
        <w:rPr>
          <w:lang w:val="en-GB" w:eastAsia="zh-CN"/>
        </w:rPr>
        <w:fldChar w:fldCharType="begin"/>
      </w:r>
      <w:r w:rsidR="00555F5A" w:rsidRPr="00A42CAB">
        <w:rPr>
          <w:lang w:val="en-GB" w:eastAsia="zh-CN"/>
        </w:rPr>
        <w:instrText xml:space="preserve"> REF _Ref86825850 \r \h </w:instrText>
      </w:r>
      <w:r w:rsidR="00A42CAB">
        <w:rPr>
          <w:lang w:val="en-GB" w:eastAsia="zh-CN"/>
        </w:rPr>
        <w:instrText xml:space="preserve"> \* MERGEFORMAT </w:instrText>
      </w:r>
      <w:r w:rsidR="00555F5A" w:rsidRPr="00A42CAB">
        <w:rPr>
          <w:lang w:val="en-GB" w:eastAsia="zh-CN"/>
        </w:rPr>
      </w:r>
      <w:r w:rsidR="00555F5A" w:rsidRPr="00A42CAB">
        <w:rPr>
          <w:lang w:val="en-GB" w:eastAsia="zh-CN"/>
        </w:rPr>
        <w:fldChar w:fldCharType="separate"/>
      </w:r>
      <w:r w:rsidR="00555F5A" w:rsidRPr="00A42CAB">
        <w:rPr>
          <w:lang w:val="en-GB" w:eastAsia="zh-CN"/>
        </w:rPr>
        <w:t>[6]</w:t>
      </w:r>
      <w:r w:rsidR="00555F5A" w:rsidRPr="00A42CAB">
        <w:rPr>
          <w:lang w:val="en-GB" w:eastAsia="zh-CN"/>
        </w:rPr>
        <w:fldChar w:fldCharType="end"/>
      </w:r>
      <w:r w:rsidRPr="00A42CAB">
        <w:rPr>
          <w:lang w:val="en-GB" w:eastAsia="zh-CN"/>
        </w:rPr>
        <w:t>:</w:t>
      </w:r>
    </w:p>
    <w:p w14:paraId="39B64BF0" w14:textId="77777777" w:rsidR="00C875A9" w:rsidRPr="00A42CAB" w:rsidRDefault="00C875A9" w:rsidP="00C875A9">
      <w:pPr>
        <w:autoSpaceDE/>
        <w:autoSpaceDN/>
        <w:adjustRightInd/>
        <w:snapToGrid/>
        <w:spacing w:after="0"/>
        <w:jc w:val="left"/>
        <w:rPr>
          <w:rFonts w:eastAsia="宋体"/>
          <w:b/>
          <w:i/>
          <w:sz w:val="20"/>
          <w:szCs w:val="24"/>
          <w:highlight w:val="green"/>
          <w:lang w:eastAsia="zh-CN"/>
        </w:rPr>
      </w:pPr>
      <w:r w:rsidRPr="00A42CAB">
        <w:rPr>
          <w:rFonts w:eastAsia="Batang"/>
          <w:b/>
          <w:bCs/>
          <w:i/>
          <w:color w:val="000000"/>
          <w:sz w:val="20"/>
          <w:szCs w:val="24"/>
          <w:highlight w:val="green"/>
          <w:shd w:val="clear" w:color="auto" w:fill="FFFF00"/>
          <w:lang w:val="en-GB"/>
        </w:rPr>
        <w:t xml:space="preserve">Agreement </w:t>
      </w:r>
    </w:p>
    <w:p w14:paraId="218C065D" w14:textId="77777777" w:rsidR="00C875A9" w:rsidRPr="00A42CAB" w:rsidRDefault="00C875A9" w:rsidP="00C875A9">
      <w:pPr>
        <w:autoSpaceDE/>
        <w:autoSpaceDN/>
        <w:adjustRightInd/>
        <w:snapToGrid/>
        <w:spacing w:after="0"/>
        <w:jc w:val="left"/>
        <w:rPr>
          <w:rFonts w:eastAsia="Batang"/>
          <w:i/>
          <w:lang w:val="en-GB"/>
        </w:rPr>
      </w:pPr>
      <w:bookmarkStart w:id="15" w:name="OLE_LINK3"/>
      <w:bookmarkStart w:id="16" w:name="OLE_LINK4"/>
      <w:r w:rsidRPr="00A42CAB">
        <w:rPr>
          <w:rFonts w:eastAsia="Batang"/>
          <w:i/>
          <w:sz w:val="20"/>
          <w:szCs w:val="24"/>
          <w:lang w:val="en-GB"/>
        </w:rPr>
        <w:t>Support two independent X values (X1, X2) are reported as a UE capability for two different assumptions on additional SSB time domain position and periodicity with respect to serving cell SSB.</w:t>
      </w:r>
    </w:p>
    <w:bookmarkEnd w:id="15"/>
    <w:bookmarkEnd w:id="16"/>
    <w:p w14:paraId="13DCDEE7" w14:textId="77777777" w:rsidR="00C875A9" w:rsidRPr="00A42CAB" w:rsidRDefault="00C875A9" w:rsidP="00A71AB1">
      <w:pPr>
        <w:widowControl w:val="0"/>
        <w:numPr>
          <w:ilvl w:val="0"/>
          <w:numId w:val="39"/>
        </w:numPr>
        <w:autoSpaceDE/>
        <w:autoSpaceDN/>
        <w:adjustRightInd/>
        <w:snapToGrid/>
        <w:spacing w:after="0"/>
        <w:jc w:val="left"/>
        <w:rPr>
          <w:rFonts w:eastAsia="Times New Roman"/>
          <w:i/>
          <w:sz w:val="20"/>
          <w:szCs w:val="24"/>
          <w:lang w:val="en-GB"/>
        </w:rPr>
      </w:pPr>
      <w:r w:rsidRPr="00A42CAB">
        <w:rPr>
          <w:rFonts w:eastAsia="Times New Roman"/>
          <w:i/>
          <w:sz w:val="20"/>
          <w:szCs w:val="24"/>
          <w:lang w:val="en-GB"/>
        </w:rPr>
        <w:t xml:space="preserve">X1 (Case 1)= The maximum number of configured additional PCIs when each configuration of SSB time domain positions and periodicity of the additional PCIs is </w:t>
      </w:r>
      <w:r w:rsidRPr="00A42CAB">
        <w:rPr>
          <w:rFonts w:eastAsia="Times New Roman"/>
          <w:i/>
          <w:sz w:val="20"/>
          <w:szCs w:val="24"/>
          <w:lang w:val="en-GB"/>
        </w:rPr>
        <w:lastRenderedPageBreak/>
        <w:t>the same as SSB time domain positions and periodicity of the serving cell PCI</w:t>
      </w:r>
    </w:p>
    <w:p w14:paraId="1B5FF17A" w14:textId="77777777" w:rsidR="00C875A9" w:rsidRPr="00A42CAB" w:rsidRDefault="00C875A9" w:rsidP="00A71AB1">
      <w:pPr>
        <w:widowControl w:val="0"/>
        <w:numPr>
          <w:ilvl w:val="0"/>
          <w:numId w:val="39"/>
        </w:numPr>
        <w:autoSpaceDE/>
        <w:autoSpaceDN/>
        <w:adjustRightInd/>
        <w:snapToGrid/>
        <w:spacing w:after="0"/>
        <w:jc w:val="left"/>
        <w:rPr>
          <w:rFonts w:eastAsia="Times New Roman"/>
          <w:i/>
          <w:sz w:val="20"/>
          <w:szCs w:val="24"/>
          <w:lang w:val="en-GB"/>
        </w:rPr>
      </w:pPr>
      <w:r w:rsidRPr="00A42CAB">
        <w:rPr>
          <w:rFonts w:eastAsia="Times New Roman"/>
          <w:i/>
          <w:sz w:val="20"/>
          <w:szCs w:val="24"/>
          <w:lang w:val="en-GB"/>
        </w:rPr>
        <w:t>X2 (Case 2)= The maximum number of configured additional PCIs when the configurations of SSB time domain positions and periodicity of the additional PCIs is not according to Case 1</w:t>
      </w:r>
    </w:p>
    <w:p w14:paraId="4ABF9994" w14:textId="77777777" w:rsidR="00C875A9" w:rsidRPr="00A42CAB" w:rsidRDefault="00C875A9" w:rsidP="00A71AB1">
      <w:pPr>
        <w:widowControl w:val="0"/>
        <w:numPr>
          <w:ilvl w:val="0"/>
          <w:numId w:val="39"/>
        </w:numPr>
        <w:autoSpaceDE/>
        <w:autoSpaceDN/>
        <w:adjustRightInd/>
        <w:snapToGrid/>
        <w:spacing w:after="0"/>
        <w:jc w:val="left"/>
        <w:rPr>
          <w:rFonts w:eastAsia="Times New Roman"/>
          <w:i/>
          <w:sz w:val="20"/>
          <w:szCs w:val="24"/>
          <w:lang w:val="en-GB"/>
        </w:rPr>
      </w:pPr>
      <w:r w:rsidRPr="00A42CAB">
        <w:rPr>
          <w:rFonts w:eastAsia="Times New Roman"/>
          <w:i/>
          <w:sz w:val="20"/>
          <w:szCs w:val="24"/>
          <w:lang w:val="en-GB"/>
        </w:rPr>
        <w:t>Note: By definition, Case 1 and Case 2 cannot be enabled simultaneously</w:t>
      </w:r>
    </w:p>
    <w:p w14:paraId="3373AED0" w14:textId="77777777" w:rsidR="00C875A9" w:rsidRPr="00A42CAB" w:rsidRDefault="00C875A9" w:rsidP="00A71AB1">
      <w:pPr>
        <w:widowControl w:val="0"/>
        <w:numPr>
          <w:ilvl w:val="0"/>
          <w:numId w:val="39"/>
        </w:numPr>
        <w:autoSpaceDE/>
        <w:autoSpaceDN/>
        <w:adjustRightInd/>
        <w:snapToGrid/>
        <w:spacing w:after="0"/>
        <w:jc w:val="left"/>
        <w:rPr>
          <w:rFonts w:eastAsia="Times New Roman"/>
          <w:i/>
          <w:sz w:val="20"/>
          <w:szCs w:val="24"/>
          <w:lang w:val="en-GB"/>
        </w:rPr>
      </w:pPr>
      <w:r w:rsidRPr="00A42CAB">
        <w:rPr>
          <w:rFonts w:eastAsia="Times New Roman"/>
          <w:i/>
          <w:sz w:val="20"/>
          <w:szCs w:val="24"/>
          <w:highlight w:val="yellow"/>
          <w:lang w:val="en-GB"/>
        </w:rPr>
        <w:t>Supported values for X1 and X2 include</w:t>
      </w:r>
      <w:r w:rsidRPr="00A42CAB">
        <w:rPr>
          <w:rFonts w:eastAsia="Times New Roman"/>
          <w:i/>
          <w:strike/>
          <w:sz w:val="20"/>
          <w:szCs w:val="24"/>
          <w:highlight w:val="yellow"/>
          <w:lang w:val="en-GB"/>
        </w:rPr>
        <w:t>s</w:t>
      </w:r>
      <w:r w:rsidRPr="00A42CAB">
        <w:rPr>
          <w:rFonts w:eastAsia="Times New Roman"/>
          <w:i/>
          <w:sz w:val="20"/>
          <w:szCs w:val="24"/>
          <w:highlight w:val="yellow"/>
          <w:lang w:val="en-GB"/>
        </w:rPr>
        <w:t xml:space="preserve"> at least 0,1,2,3 and 7.</w:t>
      </w:r>
      <w:r w:rsidRPr="00A42CAB">
        <w:rPr>
          <w:rFonts w:eastAsia="Times New Roman"/>
          <w:i/>
          <w:sz w:val="20"/>
          <w:szCs w:val="24"/>
          <w:lang w:val="en-GB"/>
        </w:rPr>
        <w:t xml:space="preserve"> FFS on other values</w:t>
      </w:r>
    </w:p>
    <w:p w14:paraId="5F598C78" w14:textId="65277E99" w:rsidR="00056B28" w:rsidRPr="00A42CAB" w:rsidRDefault="00C875A9" w:rsidP="00A71AB1">
      <w:pPr>
        <w:widowControl w:val="0"/>
        <w:numPr>
          <w:ilvl w:val="0"/>
          <w:numId w:val="39"/>
        </w:numPr>
        <w:autoSpaceDE/>
        <w:autoSpaceDN/>
        <w:adjustRightInd/>
        <w:snapToGrid/>
        <w:spacing w:after="0"/>
        <w:jc w:val="left"/>
        <w:rPr>
          <w:rFonts w:eastAsia="Times New Roman"/>
          <w:i/>
          <w:sz w:val="20"/>
          <w:szCs w:val="24"/>
          <w:lang w:val="en-GB"/>
        </w:rPr>
      </w:pPr>
      <w:r w:rsidRPr="00A42CAB">
        <w:rPr>
          <w:rFonts w:eastAsia="Times New Roman"/>
          <w:i/>
          <w:sz w:val="20"/>
          <w:szCs w:val="24"/>
          <w:lang w:val="en-GB"/>
        </w:rPr>
        <w:t>This UE capability has FR1 and FR2 differentiation (FFS : Whether this UE capability is per UE or per band)</w:t>
      </w:r>
    </w:p>
    <w:p w14:paraId="20CADA7D" w14:textId="4C95D1D6" w:rsidR="00AA1410" w:rsidRPr="00A42CAB" w:rsidRDefault="00AA1410" w:rsidP="00B43CBF">
      <w:pPr>
        <w:rPr>
          <w:lang w:val="en-GB" w:eastAsia="zh-CN"/>
        </w:rPr>
      </w:pPr>
      <w:r w:rsidRPr="00A42CAB">
        <w:rPr>
          <w:lang w:val="en-GB" w:eastAsia="zh-CN"/>
        </w:rPr>
        <w:t>We have already agreed on some candidate values and it should be added to the components 3 and 4 in FG23-4.</w:t>
      </w:r>
    </w:p>
    <w:p w14:paraId="243AACBC" w14:textId="1C1E4829" w:rsidR="001B5C68" w:rsidRPr="00A42CAB" w:rsidRDefault="001B5C68" w:rsidP="00B43CBF">
      <w:pPr>
        <w:rPr>
          <w:b/>
          <w:i/>
          <w:lang w:val="en-GB" w:eastAsia="zh-CN"/>
        </w:rPr>
      </w:pPr>
      <w:r w:rsidRPr="00A42CAB">
        <w:rPr>
          <w:b/>
          <w:i/>
          <w:lang w:val="en-GB" w:eastAsia="zh-CN"/>
        </w:rPr>
        <w:t>Proposal</w:t>
      </w:r>
      <w:r w:rsidR="00A162AA" w:rsidRPr="00A42CAB">
        <w:rPr>
          <w:b/>
          <w:i/>
          <w:lang w:val="en-GB" w:eastAsia="zh-CN"/>
        </w:rPr>
        <w:t xml:space="preserve"> </w:t>
      </w:r>
      <w:r w:rsidR="00144C42" w:rsidRPr="00A42CAB">
        <w:rPr>
          <w:b/>
          <w:i/>
          <w:lang w:val="en-GB" w:eastAsia="zh-CN"/>
        </w:rPr>
        <w:t>11</w:t>
      </w:r>
      <w:r w:rsidR="000B1ED7" w:rsidRPr="00A42CAB">
        <w:rPr>
          <w:b/>
          <w:i/>
          <w:lang w:val="en-GB" w:eastAsia="zh-CN"/>
        </w:rPr>
        <w:t>: Add the agreed candidate values to</w:t>
      </w:r>
      <w:r w:rsidRPr="00A42CAB">
        <w:rPr>
          <w:b/>
          <w:i/>
          <w:lang w:val="en-GB" w:eastAsia="zh-CN"/>
        </w:rPr>
        <w:t xml:space="preserve"> compone</w:t>
      </w:r>
      <w:r w:rsidR="0029289F" w:rsidRPr="00A42CAB">
        <w:rPr>
          <w:b/>
          <w:i/>
          <w:lang w:val="en-GB" w:eastAsia="zh-CN"/>
        </w:rPr>
        <w:t>nt 3 and 4 in FG-23-4.</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8"/>
        <w:gridCol w:w="626"/>
        <w:gridCol w:w="936"/>
        <w:gridCol w:w="7217"/>
        <w:gridCol w:w="222"/>
        <w:gridCol w:w="222"/>
        <w:gridCol w:w="222"/>
        <w:gridCol w:w="222"/>
        <w:gridCol w:w="222"/>
        <w:gridCol w:w="566"/>
        <w:gridCol w:w="2038"/>
      </w:tblGrid>
      <w:tr w:rsidR="006B1BCE" w:rsidRPr="00A42CAB" w14:paraId="30A20661" w14:textId="77777777" w:rsidTr="00D73F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6AABBE" w14:textId="77777777" w:rsidR="006B1BCE" w:rsidRPr="00A42CAB" w:rsidRDefault="006B1BCE" w:rsidP="007277D1">
            <w:pPr>
              <w:pStyle w:val="TAL"/>
              <w:rPr>
                <w:rFonts w:ascii="Times New Roman" w:hAnsi="Times New Roman"/>
                <w:szCs w:val="18"/>
              </w:rPr>
            </w:pPr>
            <w:r w:rsidRPr="00A42CAB">
              <w:rPr>
                <w:rFonts w:ascii="Times New Roman" w:hAnsi="Times New Roman"/>
                <w:szCs w:val="18"/>
              </w:rPr>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4B607B" w14:textId="77777777" w:rsidR="006B1BCE" w:rsidRPr="00A42CAB" w:rsidRDefault="006B1BCE" w:rsidP="007277D1">
            <w:pPr>
              <w:pStyle w:val="TAL"/>
              <w:rPr>
                <w:rFonts w:ascii="Times New Roman" w:hAnsi="Times New Roman"/>
                <w:szCs w:val="18"/>
              </w:rPr>
            </w:pPr>
            <w:r w:rsidRPr="00A42CAB">
              <w:rPr>
                <w:rFonts w:ascii="Times New Roman" w:hAnsi="Times New Roman"/>
                <w:szCs w:val="18"/>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11AF6" w14:textId="77777777" w:rsidR="006B1BCE" w:rsidRPr="00A42CAB" w:rsidRDefault="006B1BCE" w:rsidP="007277D1">
            <w:pPr>
              <w:pStyle w:val="TAL"/>
              <w:rPr>
                <w:rFonts w:ascii="Times New Roman" w:eastAsia="等线" w:hAnsi="Times New Roman"/>
                <w:szCs w:val="18"/>
              </w:rPr>
            </w:pPr>
            <w:r w:rsidRPr="00A42CAB">
              <w:rPr>
                <w:rFonts w:ascii="Times New Roman" w:eastAsia="等线" w:hAnsi="Times New Roman"/>
                <w:szCs w:val="18"/>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3425C3" w14:textId="77777777" w:rsidR="006B1BCE" w:rsidRPr="00A42CAB" w:rsidRDefault="006B1BCE" w:rsidP="007277D1">
            <w:pPr>
              <w:spacing w:afterLines="50"/>
              <w:contextualSpacing/>
              <w:jc w:val="left"/>
              <w:rPr>
                <w:sz w:val="18"/>
                <w:szCs w:val="18"/>
              </w:rPr>
            </w:pPr>
            <w:r w:rsidRPr="00A42CAB">
              <w:rPr>
                <w:sz w:val="18"/>
                <w:szCs w:val="18"/>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96DE1" w14:textId="56AC9A6F" w:rsidR="006B1BCE" w:rsidRPr="00A42CAB" w:rsidRDefault="006B1BCE" w:rsidP="007277D1">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90184" w14:textId="0B16AF2F" w:rsidR="006B1BCE" w:rsidRPr="00A42CAB" w:rsidRDefault="006B1BCE" w:rsidP="007277D1">
            <w:pPr>
              <w:pStyle w:val="TAL"/>
              <w:rPr>
                <w:rFonts w:ascii="Times New Roman" w:eastAsia="宋体"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5C084F" w14:textId="1C01347B" w:rsidR="006B1BCE" w:rsidRPr="00A42CAB" w:rsidRDefault="006B1BCE" w:rsidP="006B1BCE">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792FF" w14:textId="3602B2F6" w:rsidR="006B1BCE" w:rsidRPr="00A42CAB" w:rsidRDefault="006B1BCE" w:rsidP="007277D1">
            <w:pPr>
              <w:pStyle w:val="TAL"/>
              <w:rPr>
                <w:rFonts w:ascii="Times New Roman" w:eastAsia="宋体"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9DD74A" w14:textId="4F602F15" w:rsidR="006B1BCE" w:rsidRPr="00A42CAB" w:rsidRDefault="006B1BCE" w:rsidP="006B1BCE">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6622A" w14:textId="77777777" w:rsidR="006B1BCE" w:rsidRPr="00A42CAB" w:rsidRDefault="006B1BCE" w:rsidP="007277D1">
            <w:pPr>
              <w:spacing w:afterLines="50"/>
              <w:contextualSpacing/>
              <w:jc w:val="left"/>
              <w:rPr>
                <w:color w:val="00B0F0"/>
                <w:sz w:val="18"/>
                <w:szCs w:val="18"/>
              </w:rPr>
            </w:pPr>
            <w:r w:rsidRPr="00A42CAB">
              <w:rPr>
                <w:color w:val="000000" w:themeColor="text1"/>
                <w:sz w:val="18"/>
                <w:szCs w:val="18"/>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0B44F" w14:textId="77777777" w:rsidR="006B1BCE" w:rsidRPr="00A42CAB" w:rsidRDefault="006B1BCE" w:rsidP="007277D1">
            <w:pPr>
              <w:pStyle w:val="TAL"/>
              <w:rPr>
                <w:rFonts w:ascii="Times New Roman" w:hAnsi="Times New Roman"/>
                <w:szCs w:val="18"/>
              </w:rPr>
            </w:pPr>
            <w:r w:rsidRPr="00A42CAB">
              <w:rPr>
                <w:rFonts w:ascii="Times New Roman" w:hAnsi="Times New Roman"/>
                <w:szCs w:val="18"/>
              </w:rPr>
              <w:t>Mandatory/Optional</w:t>
            </w:r>
          </w:p>
        </w:tc>
      </w:tr>
      <w:tr w:rsidR="006B1BCE" w:rsidRPr="00A42CAB" w14:paraId="6BCF9D87" w14:textId="77777777" w:rsidTr="00D73F1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6F04A" w14:textId="77777777" w:rsidR="006B1BCE" w:rsidRPr="00A42CAB" w:rsidRDefault="006B1BCE" w:rsidP="000F4139">
            <w:pPr>
              <w:pStyle w:val="TAL"/>
              <w:rPr>
                <w:rFonts w:ascii="Times New Roman" w:hAnsi="Times New Roman"/>
                <w:szCs w:val="18"/>
              </w:rPr>
            </w:pPr>
            <w:r w:rsidRPr="00A42CAB">
              <w:rPr>
                <w:rFonts w:ascii="Times New Roman" w:hAnsi="Times New Roman"/>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2D3122" w14:textId="77777777" w:rsidR="006B1BCE" w:rsidRPr="00A42CAB" w:rsidRDefault="006B1BCE" w:rsidP="000F4139">
            <w:pPr>
              <w:pStyle w:val="TAL"/>
              <w:rPr>
                <w:rFonts w:ascii="Times New Roman" w:hAnsi="Times New Roman"/>
                <w:szCs w:val="18"/>
              </w:rPr>
            </w:pPr>
            <w:r w:rsidRPr="00A42CAB">
              <w:rPr>
                <w:rFonts w:ascii="Times New Roman" w:hAnsi="Times New Roman"/>
                <w:szCs w:val="18"/>
              </w:rPr>
              <w:t>23-4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2AEB5" w14:textId="77777777" w:rsidR="006B1BCE" w:rsidRPr="00A42CAB" w:rsidRDefault="006B1BCE" w:rsidP="000F4139">
            <w:pPr>
              <w:pStyle w:val="TAL"/>
              <w:rPr>
                <w:rFonts w:ascii="Times New Roman" w:eastAsia="宋体" w:hAnsi="Times New Roman"/>
                <w:szCs w:val="18"/>
                <w:lang w:eastAsia="zh-CN"/>
              </w:rPr>
            </w:pPr>
            <w:r w:rsidRPr="00A42CAB">
              <w:rPr>
                <w:rFonts w:ascii="Times New Roman" w:eastAsia="等线" w:hAnsi="Times New Roman"/>
                <w:szCs w:val="18"/>
              </w:rPr>
              <w:t>IntCell-mTRP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B528EC" w14:textId="5FCA3BF9" w:rsidR="006B1BCE" w:rsidRPr="00A42CAB" w:rsidRDefault="006B1BCE" w:rsidP="000F4139">
            <w:pPr>
              <w:spacing w:afterLines="50"/>
              <w:contextualSpacing/>
              <w:jc w:val="left"/>
              <w:rPr>
                <w:color w:val="000000" w:themeColor="text1"/>
                <w:sz w:val="18"/>
                <w:szCs w:val="18"/>
              </w:rPr>
            </w:pPr>
            <w:r w:rsidRPr="00A42CAB">
              <w:rPr>
                <w:color w:val="000000" w:themeColor="text1"/>
                <w:sz w:val="18"/>
                <w:szCs w:val="18"/>
              </w:rPr>
              <w:t>1. Support of RRC configuration of additional PCI different from serving cell associated with the TCI state and/or QCL-info</w:t>
            </w:r>
          </w:p>
          <w:p w14:paraId="38EFD767" w14:textId="77777777" w:rsidR="006B1BCE" w:rsidRPr="00A42CAB" w:rsidRDefault="006B1BCE" w:rsidP="000F4139">
            <w:pPr>
              <w:spacing w:afterLines="50"/>
              <w:contextualSpacing/>
              <w:jc w:val="left"/>
              <w:rPr>
                <w:color w:val="000000" w:themeColor="text1"/>
                <w:sz w:val="18"/>
                <w:szCs w:val="18"/>
              </w:rPr>
            </w:pPr>
            <w:r w:rsidRPr="00A42CAB">
              <w:rPr>
                <w:color w:val="000000" w:themeColor="text1"/>
                <w:sz w:val="18"/>
                <w:szCs w:val="18"/>
              </w:rPr>
              <w:t>[2. Support of X&gt;1 (max number of PCIs different from serving cell)]</w:t>
            </w:r>
          </w:p>
          <w:p w14:paraId="642752F2" w14:textId="42B9BABF" w:rsidR="006B1BCE" w:rsidRPr="00A42CAB" w:rsidRDefault="006B1BCE" w:rsidP="000F4139">
            <w:pPr>
              <w:spacing w:afterLines="50"/>
              <w:contextualSpacing/>
              <w:jc w:val="left"/>
              <w:rPr>
                <w:color w:val="000000" w:themeColor="text1"/>
                <w:sz w:val="18"/>
                <w:szCs w:val="18"/>
              </w:rPr>
            </w:pPr>
            <w:r w:rsidRPr="00A42CAB">
              <w:rPr>
                <w:color w:val="000000" w:themeColor="text1"/>
                <w:sz w:val="18"/>
                <w:szCs w:val="18"/>
              </w:rPr>
              <w:t>[3. Supported max number of RRC-configured  PCIs different from serving cell PCI for [FR1/case1] (X1)] [SSB time domain positions or periodicity of additional PCIs is not exactly the same as serving cell PCI)</w:t>
            </w:r>
            <w:r w:rsidR="00B43CBF" w:rsidRPr="00A42CAB">
              <w:rPr>
                <w:color w:val="000000" w:themeColor="text1"/>
                <w:sz w:val="18"/>
                <w:szCs w:val="18"/>
              </w:rPr>
              <w:t xml:space="preserve">, </w:t>
            </w:r>
            <w:r w:rsidR="00B43CBF" w:rsidRPr="00A42CAB">
              <w:rPr>
                <w:color w:val="FFC000"/>
                <w:sz w:val="18"/>
                <w:szCs w:val="18"/>
                <w:u w:val="single"/>
              </w:rPr>
              <w:t>with candidate {01,2,3,7}</w:t>
            </w:r>
            <w:r w:rsidRPr="00A42CAB">
              <w:rPr>
                <w:color w:val="000000" w:themeColor="text1"/>
                <w:sz w:val="18"/>
                <w:szCs w:val="18"/>
              </w:rPr>
              <w:t>]</w:t>
            </w:r>
          </w:p>
          <w:p w14:paraId="53A60786" w14:textId="19DF6003" w:rsidR="006B1BCE" w:rsidRPr="00A42CAB" w:rsidRDefault="006B1BCE" w:rsidP="000F4139">
            <w:pPr>
              <w:spacing w:afterLines="50"/>
              <w:contextualSpacing/>
              <w:jc w:val="left"/>
              <w:rPr>
                <w:color w:val="000000" w:themeColor="text1"/>
                <w:sz w:val="18"/>
                <w:szCs w:val="18"/>
              </w:rPr>
            </w:pPr>
            <w:r w:rsidRPr="00A42CAB">
              <w:rPr>
                <w:color w:val="000000" w:themeColor="text1"/>
                <w:sz w:val="18"/>
                <w:szCs w:val="18"/>
              </w:rPr>
              <w:t>[4. Supported max number of RRC-configured PCIs different from serving cell PCI for [FR2/case2] (X2)] [SSB time domain positions and periodicity are exactly the same among the additional PCIs and the same as serving cell PCI</w:t>
            </w:r>
            <w:r w:rsidR="00B43CBF" w:rsidRPr="00A42CAB">
              <w:rPr>
                <w:color w:val="000000" w:themeColor="text1"/>
                <w:sz w:val="18"/>
                <w:szCs w:val="18"/>
              </w:rPr>
              <w:t>,</w:t>
            </w:r>
            <w:r w:rsidR="00B43CBF" w:rsidRPr="00A42CAB">
              <w:rPr>
                <w:color w:val="000000" w:themeColor="text1"/>
                <w:sz w:val="18"/>
                <w:szCs w:val="18"/>
                <w:u w:val="single"/>
              </w:rPr>
              <w:t xml:space="preserve"> </w:t>
            </w:r>
            <w:r w:rsidR="00B43CBF" w:rsidRPr="00A42CAB">
              <w:rPr>
                <w:color w:val="FFC000"/>
                <w:sz w:val="18"/>
                <w:szCs w:val="18"/>
                <w:u w:val="single"/>
              </w:rPr>
              <w:t>with candidate {01,2,3,7}</w:t>
            </w:r>
            <w:r w:rsidRPr="00A42CAB">
              <w:rPr>
                <w:color w:val="000000" w:themeColor="text1"/>
                <w:sz w:val="18"/>
                <w:szCs w:val="18"/>
              </w:rPr>
              <w:t>]</w:t>
            </w:r>
          </w:p>
          <w:p w14:paraId="237B71F4" w14:textId="77777777" w:rsidR="006B1BCE" w:rsidRPr="00A42CAB" w:rsidRDefault="006B1BCE" w:rsidP="000F4139">
            <w:pPr>
              <w:spacing w:afterLines="50"/>
              <w:contextualSpacing/>
              <w:jc w:val="left"/>
              <w:rPr>
                <w:color w:val="7030A0"/>
                <w:sz w:val="18"/>
                <w:szCs w:val="18"/>
              </w:rPr>
            </w:pPr>
            <w:r w:rsidRPr="00A42CAB">
              <w:rPr>
                <w:color w:val="000000" w:themeColor="text1"/>
                <w:sz w:val="18"/>
                <w:szCs w:val="18"/>
              </w:rPr>
              <w:t>[5. default case to be supported, e.g., case2 with X2=1]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CF620D" w14:textId="77777777" w:rsidR="006B1BCE" w:rsidRPr="00A42CAB" w:rsidRDefault="006B1BCE" w:rsidP="000F4139">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16058" w14:textId="77777777" w:rsidR="006B1BCE" w:rsidRPr="00A42CAB" w:rsidRDefault="006B1BCE" w:rsidP="000F4139">
            <w:pPr>
              <w:pStyle w:val="TAL"/>
              <w:rPr>
                <w:rFonts w:ascii="Times New Roman" w:eastAsia="宋体"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DEB9" w14:textId="77777777" w:rsidR="006B1BCE" w:rsidRPr="00A42CAB" w:rsidRDefault="006B1BCE" w:rsidP="000F4139">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B20F04" w14:textId="77777777" w:rsidR="006B1BCE" w:rsidRPr="00A42CAB" w:rsidRDefault="006B1BCE" w:rsidP="000F4139">
            <w:pPr>
              <w:pStyle w:val="TAL"/>
              <w:rPr>
                <w:rFonts w:ascii="Times New Roman" w:eastAsia="宋体" w:hAnsi="Times New Roman"/>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8726A3" w14:textId="77777777" w:rsidR="006B1BCE" w:rsidRPr="00A42CAB" w:rsidRDefault="006B1BCE" w:rsidP="000F4139">
            <w:pPr>
              <w:pStyle w:val="TAL"/>
              <w:rPr>
                <w:rFonts w:ascii="Times New Roman" w:hAnsi="Times New Roman"/>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4EF69A" w14:textId="741645E7" w:rsidR="006B1BCE" w:rsidRPr="00A42CAB" w:rsidRDefault="006B1BCE" w:rsidP="000F4139">
            <w:pPr>
              <w:spacing w:afterLines="50"/>
              <w:contextualSpacing/>
              <w:jc w:val="left"/>
              <w:rPr>
                <w:strike/>
                <w:color w:val="00B0F0"/>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743C4" w14:textId="77777777" w:rsidR="006B1BCE" w:rsidRPr="00A42CAB" w:rsidRDefault="006B1BCE" w:rsidP="000F4139">
            <w:pPr>
              <w:pStyle w:val="TAL"/>
              <w:rPr>
                <w:rFonts w:ascii="Times New Roman" w:hAnsi="Times New Roman"/>
                <w:szCs w:val="18"/>
              </w:rPr>
            </w:pPr>
            <w:r w:rsidRPr="00A42CAB">
              <w:rPr>
                <w:rFonts w:ascii="Times New Roman" w:hAnsi="Times New Roman"/>
                <w:szCs w:val="18"/>
              </w:rPr>
              <w:t xml:space="preserve">Optional </w:t>
            </w:r>
            <w:r w:rsidRPr="00A42CAB">
              <w:rPr>
                <w:rFonts w:ascii="Times New Roman" w:hAnsi="Times New Roman"/>
                <w:color w:val="FF0000"/>
                <w:szCs w:val="18"/>
              </w:rPr>
              <w:t>with capability signalling</w:t>
            </w:r>
          </w:p>
        </w:tc>
      </w:tr>
    </w:tbl>
    <w:p w14:paraId="39286A58" w14:textId="37C89655" w:rsidR="003459B1" w:rsidRPr="00A42CAB" w:rsidRDefault="003459B1" w:rsidP="00E960F1">
      <w:pPr>
        <w:rPr>
          <w:lang w:val="en-GB" w:eastAsia="zh-CN"/>
        </w:rPr>
      </w:pPr>
    </w:p>
    <w:p w14:paraId="758F6023" w14:textId="77777777" w:rsidR="00822D36" w:rsidRPr="00A42CAB" w:rsidRDefault="00822D36" w:rsidP="004904C8">
      <w:pPr>
        <w:pStyle w:val="2"/>
        <w:spacing w:before="240" w:after="240"/>
        <w:ind w:left="634" w:hangingChars="263" w:hanging="634"/>
        <w:rPr>
          <w:color w:val="000000"/>
        </w:rPr>
      </w:pPr>
      <w:r w:rsidRPr="00A42CAB">
        <w:rPr>
          <w:color w:val="000000"/>
        </w:rPr>
        <w:t>UE feature for ‘Beam management for MTRP’</w:t>
      </w:r>
    </w:p>
    <w:p w14:paraId="0E652804" w14:textId="38088A29" w:rsidR="00D666A2" w:rsidRPr="00A42CAB" w:rsidRDefault="00D666A2" w:rsidP="00346AA2">
      <w:pPr>
        <w:pStyle w:val="3"/>
        <w:spacing w:before="240" w:after="240"/>
        <w:ind w:left="722" w:hangingChars="327" w:hanging="722"/>
      </w:pPr>
      <w:r w:rsidRPr="00A42CAB">
        <w:t>FG23-5-1: Group based L1-RSRP reporting enhancements</w:t>
      </w:r>
    </w:p>
    <w:p w14:paraId="1C78D66B" w14:textId="3CEAA4B5" w:rsidR="00822D36" w:rsidRPr="00A42CAB" w:rsidRDefault="00723A1C" w:rsidP="00822D36">
      <w:pPr>
        <w:rPr>
          <w:lang w:eastAsia="zh-CN"/>
        </w:rPr>
      </w:pPr>
      <w:r w:rsidRPr="00A42CAB">
        <w:rPr>
          <w:lang w:eastAsia="zh-CN"/>
        </w:rPr>
        <w:t xml:space="preserve">For component 1 in FG23-5-1, it is better to update it to </w:t>
      </w:r>
    </w:p>
    <w:p w14:paraId="15F94928" w14:textId="17784B04" w:rsidR="00723A1C" w:rsidRPr="00A42CAB" w:rsidRDefault="00723A1C" w:rsidP="001941AD">
      <w:pPr>
        <w:pStyle w:val="af2"/>
        <w:numPr>
          <w:ilvl w:val="0"/>
          <w:numId w:val="14"/>
        </w:numPr>
        <w:spacing w:afterLines="50"/>
        <w:ind w:firstLineChars="0"/>
        <w:contextualSpacing/>
        <w:jc w:val="left"/>
        <w:rPr>
          <w:color w:val="000000"/>
        </w:rPr>
      </w:pPr>
      <w:r w:rsidRPr="00A42CAB">
        <w:rPr>
          <w:color w:val="000000"/>
        </w:rPr>
        <w:t xml:space="preserve">Support a single L1-RSRP reporting instance consisting of N beam groups and M=2 beams per </w:t>
      </w:r>
      <w:r w:rsidRPr="00A42CAB">
        <w:rPr>
          <w:strike/>
          <w:color w:val="000000"/>
        </w:rPr>
        <w:t>[pair/</w:t>
      </w:r>
      <w:r w:rsidRPr="00A42CAB">
        <w:rPr>
          <w:color w:val="000000"/>
        </w:rPr>
        <w:t>group</w:t>
      </w:r>
      <w:r w:rsidRPr="00A42CAB">
        <w:rPr>
          <w:strike/>
          <w:color w:val="000000"/>
        </w:rPr>
        <w:t>] [in one report instance]</w:t>
      </w:r>
    </w:p>
    <w:p w14:paraId="3FCF5E22" w14:textId="7693F256" w:rsidR="001D5B7F" w:rsidRPr="00A42CAB" w:rsidRDefault="001D5B7F" w:rsidP="005C3190">
      <w:pPr>
        <w:spacing w:before="240" w:after="240"/>
        <w:rPr>
          <w:b/>
          <w:i/>
          <w:color w:val="000000" w:themeColor="text1"/>
          <w:lang w:val="en-GB" w:eastAsia="zh-CN"/>
        </w:rPr>
      </w:pPr>
      <w:r w:rsidRPr="00A42CAB">
        <w:rPr>
          <w:b/>
          <w:i/>
          <w:color w:val="000000" w:themeColor="text1"/>
          <w:lang w:val="en-GB" w:eastAsia="zh-CN"/>
        </w:rPr>
        <w:t xml:space="preserve">Proposal </w:t>
      </w:r>
      <w:r w:rsidR="00144C42" w:rsidRPr="00A42CAB">
        <w:rPr>
          <w:b/>
          <w:i/>
          <w:color w:val="000000" w:themeColor="text1"/>
          <w:lang w:val="en-GB" w:eastAsia="zh-CN"/>
        </w:rPr>
        <w:t>12</w:t>
      </w:r>
      <w:r w:rsidRPr="00A42CAB">
        <w:rPr>
          <w:b/>
          <w:i/>
          <w:color w:val="000000" w:themeColor="text1"/>
          <w:lang w:val="en-GB" w:eastAsia="zh-CN"/>
        </w:rPr>
        <w:t xml:space="preserve">: </w:t>
      </w:r>
      <w:r w:rsidR="0050688B" w:rsidRPr="00A42CAB">
        <w:rPr>
          <w:b/>
          <w:i/>
          <w:color w:val="000000" w:themeColor="text1"/>
          <w:lang w:val="en-GB" w:eastAsia="zh-CN"/>
        </w:rPr>
        <w:t>U</w:t>
      </w:r>
      <w:r w:rsidRPr="00A42CAB">
        <w:rPr>
          <w:b/>
          <w:i/>
          <w:color w:val="000000" w:themeColor="text1"/>
          <w:lang w:val="en-GB" w:eastAsia="zh-CN"/>
        </w:rPr>
        <w:t>pdate component 1 in FG23-5-1 as below.</w:t>
      </w:r>
    </w:p>
    <w:p w14:paraId="7D50F05D" w14:textId="77777777" w:rsidR="001D5B7F" w:rsidRPr="00A42CAB" w:rsidRDefault="001D5B7F" w:rsidP="001941AD">
      <w:pPr>
        <w:pStyle w:val="af2"/>
        <w:numPr>
          <w:ilvl w:val="0"/>
          <w:numId w:val="16"/>
        </w:numPr>
        <w:spacing w:afterLines="50"/>
        <w:ind w:firstLineChars="0"/>
        <w:contextualSpacing/>
        <w:jc w:val="left"/>
        <w:rPr>
          <w:color w:val="000000"/>
        </w:rPr>
      </w:pPr>
      <w:r w:rsidRPr="00A42CAB">
        <w:rPr>
          <w:color w:val="000000"/>
        </w:rPr>
        <w:t>Support a single L1-RSRP reporting instance consisting of N beam groups and M=2 beams per</w:t>
      </w:r>
      <w:r w:rsidRPr="00A42CAB">
        <w:rPr>
          <w:color w:val="FFC000"/>
        </w:rPr>
        <w:t xml:space="preserve"> </w:t>
      </w:r>
      <w:r w:rsidRPr="00A42CAB">
        <w:rPr>
          <w:strike/>
          <w:color w:val="FFC000"/>
        </w:rPr>
        <w:t>[pair/</w:t>
      </w:r>
      <w:r w:rsidRPr="00A42CAB">
        <w:rPr>
          <w:color w:val="000000"/>
        </w:rPr>
        <w:t>group</w:t>
      </w:r>
      <w:r w:rsidRPr="00A42CAB">
        <w:rPr>
          <w:strike/>
          <w:color w:val="FFC000"/>
        </w:rPr>
        <w:t>] [in one report instance]</w:t>
      </w:r>
    </w:p>
    <w:p w14:paraId="1996688F" w14:textId="23A685EE" w:rsidR="000F7679" w:rsidRPr="00A42CAB" w:rsidRDefault="000F7679" w:rsidP="00346AA2">
      <w:pPr>
        <w:pStyle w:val="3"/>
        <w:spacing w:before="240" w:after="240"/>
        <w:ind w:left="722" w:hangingChars="327" w:hanging="722"/>
      </w:pPr>
      <w:r w:rsidRPr="00A42CAB">
        <w:t>FG23-5-2: MTRP BFR enhancements</w:t>
      </w:r>
    </w:p>
    <w:p w14:paraId="1F1F67FB" w14:textId="3A5C0AFC" w:rsidR="007C3D3E" w:rsidRPr="00A42CAB" w:rsidRDefault="007C3D3E" w:rsidP="00822D36">
      <w:pPr>
        <w:rPr>
          <w:lang w:val="en-GB" w:eastAsia="zh-CN"/>
        </w:rPr>
      </w:pPr>
      <w:r w:rsidRPr="00A42CAB">
        <w:rPr>
          <w:lang w:val="en-GB" w:eastAsia="zh-CN"/>
        </w:rPr>
        <w:t xml:space="preserve">The components in FG23-5-2 can be seen in the table below according to the agreement in </w:t>
      </w:r>
      <w:r w:rsidR="00616531" w:rsidRPr="00A42CAB">
        <w:rPr>
          <w:lang w:val="en-GB" w:eastAsia="zh-CN"/>
        </w:rPr>
        <w:t>R1-2109912</w:t>
      </w:r>
      <w:r w:rsidR="003A12F9" w:rsidRPr="00A42CAB">
        <w:rPr>
          <w:lang w:val="en-GB" w:eastAsia="zh-CN"/>
        </w:rPr>
        <w:t xml:space="preserve"> [2]</w:t>
      </w:r>
      <w:r w:rsidR="00616531" w:rsidRPr="00A42CAB">
        <w:rPr>
          <w:lang w:val="en-GB"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0"/>
        <w:gridCol w:w="548"/>
        <w:gridCol w:w="3020"/>
        <w:gridCol w:w="4110"/>
        <w:gridCol w:w="222"/>
        <w:gridCol w:w="222"/>
        <w:gridCol w:w="222"/>
        <w:gridCol w:w="222"/>
        <w:gridCol w:w="222"/>
        <w:gridCol w:w="222"/>
        <w:gridCol w:w="222"/>
        <w:gridCol w:w="222"/>
        <w:gridCol w:w="1530"/>
        <w:gridCol w:w="1610"/>
      </w:tblGrid>
      <w:tr w:rsidR="00616531" w:rsidRPr="00A42CAB" w14:paraId="06607E0A" w14:textId="77777777" w:rsidTr="003A12F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84F1344" w14:textId="77777777" w:rsidR="00616531" w:rsidRPr="00A42CAB" w:rsidRDefault="00616531" w:rsidP="003A12F9">
            <w:pPr>
              <w:pStyle w:val="TAL"/>
              <w:rPr>
                <w:rFonts w:ascii="Times New Roman" w:hAnsi="Times New Roman"/>
                <w:sz w:val="20"/>
                <w:lang w:eastAsia="ja-JP"/>
              </w:rPr>
            </w:pPr>
            <w:r w:rsidRPr="00A42CAB">
              <w:rPr>
                <w:rFonts w:ascii="Times New Roman" w:hAnsi="Times New Roman"/>
                <w:szCs w:val="18"/>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A30938" w14:textId="77777777" w:rsidR="00616531" w:rsidRPr="00A42CAB" w:rsidRDefault="00616531" w:rsidP="003A12F9">
            <w:pPr>
              <w:pStyle w:val="TAL"/>
              <w:rPr>
                <w:rFonts w:ascii="Times New Roman" w:hAnsi="Times New Roman"/>
                <w:sz w:val="20"/>
                <w:lang w:eastAsia="ja-JP"/>
              </w:rPr>
            </w:pPr>
            <w:r w:rsidRPr="00A42CAB">
              <w:rPr>
                <w:rFonts w:ascii="Times New Roman" w:hAnsi="Times New Roman"/>
                <w:szCs w:val="18"/>
              </w:rPr>
              <w:t>23-5-2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A58A4D" w14:textId="77777777" w:rsidR="00616531" w:rsidRPr="00A42CAB" w:rsidRDefault="00616531" w:rsidP="003A12F9">
            <w:pPr>
              <w:pStyle w:val="TAL"/>
              <w:rPr>
                <w:rFonts w:ascii="Times New Roman" w:eastAsia="宋体" w:hAnsi="Times New Roman"/>
                <w:sz w:val="20"/>
                <w:lang w:eastAsia="zh-CN"/>
              </w:rPr>
            </w:pPr>
            <w:r w:rsidRPr="00A42CAB">
              <w:rPr>
                <w:rFonts w:ascii="Times New Roman" w:hAnsi="Times New Roman"/>
                <w:strike/>
                <w:color w:val="FF0000"/>
                <w:szCs w:val="18"/>
                <w:lang w:eastAsia="zh-CN"/>
              </w:rPr>
              <w:t xml:space="preserve">Maximum </w:t>
            </w:r>
            <w:r w:rsidRPr="00A42CAB">
              <w:rPr>
                <w:rFonts w:ascii="Times New Roman" w:hAnsi="Times New Roman"/>
                <w:strike/>
                <w:color w:val="FF0000"/>
                <w:szCs w:val="18"/>
              </w:rPr>
              <w:t>number of BFD-RS resources per set</w:t>
            </w:r>
            <w:r w:rsidRPr="00A42CAB">
              <w:rPr>
                <w:rFonts w:ascii="Times New Roman" w:hAnsi="Times New Roman"/>
                <w:strike/>
                <w:color w:val="FF0000"/>
                <w:szCs w:val="18"/>
                <w:lang w:eastAsia="zh-CN"/>
              </w:rPr>
              <w:t xml:space="preserve"> for</w:t>
            </w:r>
            <w:r w:rsidRPr="00A42CAB">
              <w:rPr>
                <w:rFonts w:ascii="Times New Roman" w:hAnsi="Times New Roman"/>
                <w:color w:val="FF0000"/>
                <w:szCs w:val="18"/>
                <w:lang w:eastAsia="zh-CN"/>
              </w:rPr>
              <w:t xml:space="preserve"> </w:t>
            </w:r>
            <w:r w:rsidRPr="00A42CAB">
              <w:rPr>
                <w:rFonts w:ascii="Times New Roman" w:hAnsi="Times New Roman"/>
                <w:szCs w:val="18"/>
                <w:lang w:eastAsia="zh-CN"/>
              </w:rPr>
              <w:t xml:space="preserve">MTRP BFR </w:t>
            </w:r>
            <w:r w:rsidRPr="00A42CAB">
              <w:rPr>
                <w:rFonts w:ascii="Times New Roman" w:hAnsi="Times New Roman"/>
                <w:color w:val="FF0000"/>
                <w:szCs w:val="18"/>
                <w:lang w:eastAsia="zh-CN"/>
              </w:rPr>
              <w:t>enhancements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B7879B" w14:textId="77777777" w:rsidR="00616531" w:rsidRPr="00A42CAB" w:rsidRDefault="00616531" w:rsidP="001941AD">
            <w:pPr>
              <w:pStyle w:val="af2"/>
              <w:numPr>
                <w:ilvl w:val="0"/>
                <w:numId w:val="18"/>
              </w:numPr>
              <w:spacing w:afterLines="50"/>
              <w:ind w:firstLineChars="0"/>
              <w:contextualSpacing/>
              <w:jc w:val="left"/>
              <w:rPr>
                <w:sz w:val="18"/>
                <w:szCs w:val="18"/>
              </w:rPr>
            </w:pPr>
            <w:r w:rsidRPr="00A42CAB">
              <w:rPr>
                <w:sz w:val="18"/>
                <w:szCs w:val="18"/>
              </w:rPr>
              <w:t>Support</w:t>
            </w:r>
            <w:r w:rsidRPr="00A42CAB">
              <w:rPr>
                <w:sz w:val="18"/>
                <w:szCs w:val="18"/>
                <w:lang w:eastAsia="zh-CN"/>
              </w:rPr>
              <w:t xml:space="preserve"> of the maximum </w:t>
            </w:r>
            <w:r w:rsidRPr="00A42CAB">
              <w:rPr>
                <w:sz w:val="18"/>
                <w:szCs w:val="18"/>
              </w:rPr>
              <w:t>number of BFD-RS resources per set</w:t>
            </w:r>
          </w:p>
          <w:p w14:paraId="6DDA4B21" w14:textId="77777777" w:rsidR="00616531" w:rsidRPr="00A42CAB" w:rsidRDefault="00616531" w:rsidP="001941AD">
            <w:pPr>
              <w:pStyle w:val="af2"/>
              <w:numPr>
                <w:ilvl w:val="0"/>
                <w:numId w:val="18"/>
              </w:numPr>
              <w:spacing w:afterLines="50"/>
              <w:ind w:firstLineChars="0"/>
              <w:contextualSpacing/>
              <w:jc w:val="left"/>
              <w:rPr>
                <w:sz w:val="18"/>
                <w:szCs w:val="18"/>
              </w:rPr>
            </w:pPr>
            <w:r w:rsidRPr="00A42CAB">
              <w:rPr>
                <w:color w:val="00B0F0"/>
                <w:sz w:val="18"/>
                <w:szCs w:val="18"/>
                <w:highlight w:val="yellow"/>
              </w:rPr>
              <w:t>[Support of Rel-17 M-TRP BFR based on two BFD-RS sets]</w:t>
            </w:r>
            <w:r w:rsidRPr="00A42CAB">
              <w:rPr>
                <w:sz w:val="18"/>
                <w:szCs w:val="18"/>
              </w:rPr>
              <w:t xml:space="preserve">  </w:t>
            </w:r>
          </w:p>
          <w:p w14:paraId="6A811AB6" w14:textId="77777777" w:rsidR="00616531" w:rsidRPr="00A42CAB" w:rsidRDefault="00616531" w:rsidP="001941AD">
            <w:pPr>
              <w:pStyle w:val="af2"/>
              <w:numPr>
                <w:ilvl w:val="0"/>
                <w:numId w:val="18"/>
              </w:numPr>
              <w:spacing w:afterLines="50"/>
              <w:ind w:firstLineChars="0"/>
              <w:contextualSpacing/>
              <w:jc w:val="left"/>
              <w:rPr>
                <w:color w:val="FF0000"/>
                <w:sz w:val="18"/>
                <w:szCs w:val="18"/>
                <w:highlight w:val="yellow"/>
              </w:rPr>
            </w:pPr>
            <w:r w:rsidRPr="00A42CAB">
              <w:rPr>
                <w:color w:val="FF0000"/>
                <w:sz w:val="18"/>
                <w:szCs w:val="18"/>
                <w:highlight w:val="yellow"/>
              </w:rPr>
              <w:t xml:space="preserve">[Maximum number of CSI-RS resources of both BFR-RS sets across all CCs] </w:t>
            </w:r>
          </w:p>
          <w:p w14:paraId="75EA9D58" w14:textId="77777777" w:rsidR="00616531" w:rsidRPr="00A42CAB" w:rsidRDefault="00616531" w:rsidP="001941AD">
            <w:pPr>
              <w:pStyle w:val="af2"/>
              <w:numPr>
                <w:ilvl w:val="0"/>
                <w:numId w:val="18"/>
              </w:numPr>
              <w:spacing w:afterLines="50"/>
              <w:ind w:firstLineChars="0"/>
              <w:contextualSpacing/>
              <w:jc w:val="left"/>
              <w:rPr>
                <w:color w:val="FF0000"/>
                <w:sz w:val="18"/>
                <w:szCs w:val="18"/>
                <w:highlight w:val="yellow"/>
              </w:rPr>
            </w:pPr>
            <w:r w:rsidRPr="00A42CAB">
              <w:rPr>
                <w:color w:val="FF0000"/>
                <w:sz w:val="18"/>
                <w:szCs w:val="18"/>
                <w:highlight w:val="yellow"/>
              </w:rPr>
              <w:t xml:space="preserve">[Maximal number of different SSBs of both BFD-RS sets across all CCs] </w:t>
            </w:r>
          </w:p>
          <w:p w14:paraId="44A32205" w14:textId="77777777" w:rsidR="00616531" w:rsidRPr="00A42CAB" w:rsidRDefault="00616531" w:rsidP="001941AD">
            <w:pPr>
              <w:pStyle w:val="af2"/>
              <w:numPr>
                <w:ilvl w:val="0"/>
                <w:numId w:val="18"/>
              </w:numPr>
              <w:spacing w:afterLines="50"/>
              <w:ind w:firstLineChars="0"/>
              <w:contextualSpacing/>
              <w:jc w:val="left"/>
              <w:rPr>
                <w:color w:val="FF0000"/>
                <w:sz w:val="18"/>
                <w:szCs w:val="18"/>
                <w:highlight w:val="yellow"/>
              </w:rPr>
            </w:pPr>
            <w:r w:rsidRPr="00A42CAB">
              <w:rPr>
                <w:color w:val="FF0000"/>
                <w:sz w:val="18"/>
                <w:szCs w:val="18"/>
                <w:highlight w:val="yellow"/>
              </w:rPr>
              <w:t>[Maximal number of different CSI-RS and/or SSB resources of both NBI-RS sets across all CCs]</w:t>
            </w:r>
          </w:p>
          <w:p w14:paraId="415CE6C5" w14:textId="77777777" w:rsidR="00616531" w:rsidRPr="00A42CAB" w:rsidRDefault="00616531" w:rsidP="001941AD">
            <w:pPr>
              <w:pStyle w:val="af2"/>
              <w:numPr>
                <w:ilvl w:val="0"/>
                <w:numId w:val="18"/>
              </w:numPr>
              <w:spacing w:afterLines="50"/>
              <w:ind w:firstLineChars="0"/>
              <w:contextualSpacing/>
              <w:jc w:val="left"/>
              <w:rPr>
                <w:sz w:val="18"/>
                <w:szCs w:val="18"/>
              </w:rPr>
            </w:pPr>
            <w:r w:rsidRPr="00A42CAB">
              <w:rPr>
                <w:color w:val="FF0000"/>
                <w:sz w:val="18"/>
                <w:szCs w:val="18"/>
                <w:highlight w:val="yellow"/>
              </w:rPr>
              <w:t>[Support up to two PUCCH-SR resources for MTRP BFRQ]</w:t>
            </w:r>
          </w:p>
          <w:p w14:paraId="240DDBF3" w14:textId="77777777" w:rsidR="00616531" w:rsidRPr="00A42CAB" w:rsidRDefault="00616531" w:rsidP="001941AD">
            <w:pPr>
              <w:pStyle w:val="af2"/>
              <w:numPr>
                <w:ilvl w:val="0"/>
                <w:numId w:val="18"/>
              </w:numPr>
              <w:spacing w:afterLines="50"/>
              <w:ind w:firstLineChars="0"/>
              <w:contextualSpacing/>
              <w:jc w:val="left"/>
              <w:rPr>
                <w:sz w:val="18"/>
                <w:szCs w:val="18"/>
              </w:rPr>
            </w:pPr>
            <w:r w:rsidRPr="00A42CAB">
              <w:rPr>
                <w:color w:val="00B0F0"/>
                <w:sz w:val="18"/>
                <w:szCs w:val="18"/>
                <w:highlight w:val="yellow"/>
              </w:rPr>
              <w:t>[Supported maximum number of BFD-RS resources across two BFD-RS sets per BWP]</w:t>
            </w:r>
          </w:p>
          <w:p w14:paraId="42BBBE96" w14:textId="77777777" w:rsidR="00616531" w:rsidRPr="00A42CAB" w:rsidRDefault="00616531" w:rsidP="003A12F9">
            <w:pPr>
              <w:spacing w:afterLines="50"/>
              <w:contextualSpacing/>
              <w:rPr>
                <w:sz w:val="20"/>
              </w:rPr>
            </w:pPr>
            <w:r w:rsidRPr="00A42CAB">
              <w:rPr>
                <w:color w:val="7030A0"/>
                <w:sz w:val="18"/>
                <w:szCs w:val="18"/>
                <w:highlight w:val="yellow"/>
              </w:rPr>
              <w:t>[Support of [single DCI/multi-DCI] based BFR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B5B02" w14:textId="77777777" w:rsidR="00616531" w:rsidRPr="00A42CAB" w:rsidRDefault="00616531" w:rsidP="003A12F9">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F1F62" w14:textId="77777777" w:rsidR="00616531" w:rsidRPr="00A42CAB" w:rsidRDefault="00616531" w:rsidP="003A12F9">
            <w:pPr>
              <w:pStyle w:val="TAL"/>
              <w:rPr>
                <w:rFonts w:ascii="Times New Roman" w:eastAsia="宋体"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D3F3A1" w14:textId="77777777" w:rsidR="00616531" w:rsidRPr="00A42CAB" w:rsidRDefault="00616531" w:rsidP="003A12F9">
            <w:pPr>
              <w:pStyle w:val="TAL"/>
              <w:rPr>
                <w:rFonts w:ascii="Times New Roman" w:hAnsi="Times New Roman"/>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6393C" w14:textId="77777777" w:rsidR="00616531" w:rsidRPr="00A42CAB" w:rsidRDefault="00616531" w:rsidP="003A12F9">
            <w:pPr>
              <w:pStyle w:val="TAL"/>
              <w:rPr>
                <w:rFonts w:ascii="Times New Roman" w:eastAsia="宋体"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3E9328" w14:textId="77777777" w:rsidR="00616531" w:rsidRPr="00A42CAB" w:rsidRDefault="00616531" w:rsidP="003A12F9">
            <w:pPr>
              <w:pStyle w:val="TAL"/>
              <w:rPr>
                <w:rFonts w:ascii="Times New Roman" w:hAnsi="Times New Roman"/>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02FA4" w14:textId="77777777" w:rsidR="00616531" w:rsidRPr="00A42CAB" w:rsidRDefault="00616531" w:rsidP="003A12F9">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504C57" w14:textId="77777777" w:rsidR="00616531" w:rsidRPr="00A42CAB" w:rsidRDefault="00616531" w:rsidP="003A12F9">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D946D" w14:textId="77777777" w:rsidR="00616531" w:rsidRPr="00A42CAB" w:rsidRDefault="00616531" w:rsidP="003A12F9">
            <w:pPr>
              <w:pStyle w:val="TAL"/>
              <w:rPr>
                <w:rFonts w:ascii="Times New Roman" w:hAnsi="Times New Roman"/>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83FCE2" w14:textId="77777777" w:rsidR="00616531" w:rsidRPr="00A42CAB" w:rsidRDefault="00616531" w:rsidP="003A12F9">
            <w:pPr>
              <w:pStyle w:val="TAL"/>
              <w:rPr>
                <w:rFonts w:ascii="Times New Roman" w:hAnsi="Times New Roman"/>
                <w:sz w:val="20"/>
              </w:rPr>
            </w:pPr>
            <w:r w:rsidRPr="00A42CAB">
              <w:rPr>
                <w:rFonts w:ascii="Times New Roman" w:hAnsi="Times New Roman"/>
                <w:color w:val="7030A0"/>
                <w:szCs w:val="18"/>
                <w:highlight w:val="yellow"/>
              </w:rPr>
              <w:t>[Candidate values: {1, 2,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891110" w14:textId="77777777" w:rsidR="00616531" w:rsidRPr="00A42CAB" w:rsidRDefault="00616531" w:rsidP="003A12F9">
            <w:pPr>
              <w:pStyle w:val="TAL"/>
              <w:rPr>
                <w:rFonts w:ascii="Times New Roman" w:hAnsi="Times New Roman"/>
                <w:sz w:val="20"/>
              </w:rPr>
            </w:pPr>
            <w:r w:rsidRPr="00A42CAB">
              <w:rPr>
                <w:rFonts w:ascii="Times New Roman" w:hAnsi="Times New Roman"/>
                <w:szCs w:val="18"/>
              </w:rPr>
              <w:t xml:space="preserve">Optional </w:t>
            </w:r>
            <w:r w:rsidRPr="00A42CAB">
              <w:rPr>
                <w:rFonts w:ascii="Times New Roman" w:hAnsi="Times New Roman"/>
                <w:color w:val="FF0000"/>
                <w:szCs w:val="18"/>
              </w:rPr>
              <w:t>with capability signalling</w:t>
            </w:r>
          </w:p>
        </w:tc>
      </w:tr>
    </w:tbl>
    <w:p w14:paraId="611EF9CD" w14:textId="77777777" w:rsidR="00616531" w:rsidRPr="00A42CAB" w:rsidRDefault="00616531" w:rsidP="00822D36">
      <w:pPr>
        <w:rPr>
          <w:lang w:val="en-GB" w:eastAsia="zh-CN"/>
        </w:rPr>
      </w:pPr>
    </w:p>
    <w:p w14:paraId="7201881B" w14:textId="3BE58577" w:rsidR="001D5B7F" w:rsidRPr="00A42CAB" w:rsidRDefault="00E862A8" w:rsidP="00822D36">
      <w:pPr>
        <w:rPr>
          <w:lang w:val="en-GB" w:eastAsia="zh-CN"/>
        </w:rPr>
      </w:pPr>
      <w:r w:rsidRPr="00A42CAB">
        <w:rPr>
          <w:lang w:val="en-GB" w:eastAsia="zh-CN"/>
        </w:rPr>
        <w:t xml:space="preserve">As for the component 1 in FG23-5-2, “Support of the maximum number of BFD-RS resources per set”, according to the agreement in </w:t>
      </w:r>
      <w:r w:rsidR="005925B0" w:rsidRPr="00A42CAB">
        <w:rPr>
          <w:lang w:val="en-GB" w:eastAsia="zh-CN"/>
        </w:rPr>
        <w:t xml:space="preserve">RAN1-106 e-meeting </w:t>
      </w:r>
      <w:r w:rsidR="003A12F9" w:rsidRPr="00A42CAB">
        <w:rPr>
          <w:lang w:val="en-GB" w:eastAsia="zh-CN"/>
        </w:rPr>
        <w:t xml:space="preserve">[7] </w:t>
      </w:r>
      <w:r w:rsidR="005925B0" w:rsidRPr="00A42CAB">
        <w:rPr>
          <w:lang w:val="en-GB" w:eastAsia="zh-CN"/>
        </w:rPr>
        <w:t xml:space="preserve">listed below, the candidate value can be ‘1’. Since for cell specific BFR-set, the maximum number of BFD-RS resources per set can be ‘2’, it is reasonable to support ‘2’ as well. While for the candidate value larger than ‘2’, we don’t have essential </w:t>
      </w:r>
      <w:r w:rsidR="009A2FF3" w:rsidRPr="00A42CAB">
        <w:rPr>
          <w:lang w:val="en-GB" w:eastAsia="zh-CN"/>
        </w:rPr>
        <w:t>reasons to support it.</w:t>
      </w:r>
    </w:p>
    <w:p w14:paraId="2ABA2D7B" w14:textId="77777777" w:rsidR="00461A5A" w:rsidRPr="00A42CAB" w:rsidRDefault="00461A5A" w:rsidP="00461A5A">
      <w:pPr>
        <w:pStyle w:val="xmsonormal0"/>
        <w:rPr>
          <w:rFonts w:ascii="Times New Roman" w:hAnsi="Times New Roman" w:cs="Times New Roman"/>
          <w:b/>
          <w:bCs/>
          <w:i/>
          <w:sz w:val="20"/>
          <w:highlight w:val="green"/>
        </w:rPr>
      </w:pPr>
      <w:r w:rsidRPr="00A42CAB">
        <w:rPr>
          <w:rFonts w:ascii="Times New Roman" w:hAnsi="Times New Roman" w:cs="Times New Roman"/>
          <w:b/>
          <w:bCs/>
          <w:i/>
          <w:sz w:val="20"/>
          <w:highlight w:val="green"/>
        </w:rPr>
        <w:t>RAN1-106 e-meeting-Agreement</w:t>
      </w:r>
    </w:p>
    <w:p w14:paraId="4A4DEBF3" w14:textId="77777777" w:rsidR="005925B0" w:rsidRPr="00A42CAB" w:rsidRDefault="005925B0" w:rsidP="008D754E">
      <w:pPr>
        <w:pStyle w:val="0Maintext"/>
        <w:rPr>
          <w:rFonts w:cs="Times New Roman"/>
          <w:i/>
        </w:rPr>
      </w:pPr>
      <w:r w:rsidRPr="00A42CAB">
        <w:rPr>
          <w:rFonts w:cs="Times New Roman"/>
          <w:i/>
        </w:rPr>
        <w:t xml:space="preserve">The maximum number of BFD-RS resources per set is a UE capability, including a possible candidate value of 1 in Rel.17. </w:t>
      </w:r>
    </w:p>
    <w:p w14:paraId="51CFADAD" w14:textId="36D51863" w:rsidR="005925B0" w:rsidRPr="00A42CAB" w:rsidRDefault="008D754E" w:rsidP="00822D36">
      <w:pPr>
        <w:rPr>
          <w:lang w:val="en-GB" w:eastAsia="zh-CN"/>
        </w:rPr>
      </w:pPr>
      <w:r w:rsidRPr="00A42CAB">
        <w:rPr>
          <w:lang w:val="en-GB" w:eastAsia="zh-CN"/>
        </w:rPr>
        <w:t>While for the component 7 in FG23-5-2, “Supported maximum number of BFD-RS resources across two BFD-RS sets per BWP”, we support it in principle</w:t>
      </w:r>
      <w:r w:rsidR="00B030F3" w:rsidRPr="00A42CAB">
        <w:rPr>
          <w:lang w:val="en-GB" w:eastAsia="zh-CN"/>
        </w:rPr>
        <w:t xml:space="preserve"> according to the agreement in RAN1-104b e-meeting</w:t>
      </w:r>
      <w:r w:rsidR="003A12F9" w:rsidRPr="00A42CAB">
        <w:rPr>
          <w:lang w:val="en-GB" w:eastAsia="zh-CN"/>
        </w:rPr>
        <w:t xml:space="preserve"> [5]</w:t>
      </w:r>
      <w:r w:rsidRPr="00A42CAB">
        <w:rPr>
          <w:lang w:val="en-GB" w:eastAsia="zh-CN"/>
        </w:rPr>
        <w:t>. Since the maximum number of BFD-RS resources across two BFD-RS sets per BWP</w:t>
      </w:r>
      <w:r w:rsidR="006F080A" w:rsidRPr="00A42CAB">
        <w:rPr>
          <w:lang w:val="en-GB" w:eastAsia="zh-CN"/>
        </w:rPr>
        <w:t xml:space="preserve"> is {1, 2}, </w:t>
      </w:r>
      <w:r w:rsidR="00DA681A" w:rsidRPr="00A42CAB">
        <w:rPr>
          <w:lang w:val="en-GB" w:eastAsia="zh-CN"/>
        </w:rPr>
        <w:t>the candidate value of “Support of the maximum number of BFD-RS resources across two BFD-RS sets per BWP”</w:t>
      </w:r>
      <w:r w:rsidR="00C87F38" w:rsidRPr="00A42CAB">
        <w:rPr>
          <w:lang w:val="en-GB" w:eastAsia="zh-CN"/>
        </w:rPr>
        <w:t xml:space="preserve"> can be {2, 3, 4}.</w:t>
      </w:r>
    </w:p>
    <w:p w14:paraId="6EF31B8E" w14:textId="4720D5ED" w:rsidR="009209ED" w:rsidRPr="00A42CAB" w:rsidRDefault="009209ED" w:rsidP="009209ED">
      <w:pPr>
        <w:pStyle w:val="xmsonormal0"/>
        <w:rPr>
          <w:rFonts w:ascii="Times New Roman" w:hAnsi="Times New Roman" w:cs="Times New Roman"/>
          <w:b/>
          <w:bCs/>
          <w:i/>
          <w:sz w:val="20"/>
          <w:szCs w:val="20"/>
          <w:highlight w:val="green"/>
        </w:rPr>
      </w:pPr>
      <w:r w:rsidRPr="00A42CAB">
        <w:rPr>
          <w:rFonts w:ascii="Times New Roman" w:hAnsi="Times New Roman" w:cs="Times New Roman"/>
          <w:b/>
          <w:bCs/>
          <w:i/>
          <w:sz w:val="20"/>
          <w:szCs w:val="20"/>
          <w:highlight w:val="green"/>
        </w:rPr>
        <w:t>RAN1-104b e-meeting-Agreement</w:t>
      </w:r>
    </w:p>
    <w:p w14:paraId="6B14712A" w14:textId="77777777" w:rsidR="00B030F3" w:rsidRPr="00A42CAB" w:rsidRDefault="00B030F3" w:rsidP="00B030F3">
      <w:pPr>
        <w:spacing w:line="264" w:lineRule="auto"/>
        <w:rPr>
          <w:i/>
          <w:sz w:val="20"/>
          <w:szCs w:val="20"/>
        </w:rPr>
      </w:pPr>
      <w:r w:rsidRPr="00A42CAB">
        <w:rPr>
          <w:i/>
          <w:sz w:val="20"/>
          <w:szCs w:val="20"/>
        </w:rPr>
        <w:t>On BFD-RS of TRP-specific BFR</w:t>
      </w:r>
    </w:p>
    <w:p w14:paraId="0A465996" w14:textId="77777777" w:rsidR="00B030F3" w:rsidRPr="00A42CAB" w:rsidRDefault="00B030F3" w:rsidP="001941AD">
      <w:pPr>
        <w:numPr>
          <w:ilvl w:val="0"/>
          <w:numId w:val="17"/>
        </w:numPr>
        <w:autoSpaceDE/>
        <w:autoSpaceDN/>
        <w:adjustRightInd/>
        <w:snapToGrid/>
        <w:spacing w:after="0"/>
        <w:jc w:val="left"/>
        <w:rPr>
          <w:rFonts w:eastAsia="等线"/>
          <w:bCs/>
          <w:i/>
          <w:iCs/>
          <w:kern w:val="32"/>
          <w:sz w:val="20"/>
          <w:szCs w:val="20"/>
          <w:lang w:eastAsia="zh-CN"/>
        </w:rPr>
      </w:pPr>
      <w:r w:rsidRPr="00A42CAB">
        <w:rPr>
          <w:rFonts w:eastAsia="等线"/>
          <w:bCs/>
          <w:i/>
          <w:iCs/>
          <w:kern w:val="32"/>
          <w:sz w:val="20"/>
          <w:szCs w:val="20"/>
          <w:lang w:eastAsia="zh-CN"/>
        </w:rPr>
        <w:t xml:space="preserve">BFD-RS resource number: </w:t>
      </w:r>
    </w:p>
    <w:p w14:paraId="47E796C0" w14:textId="77777777" w:rsidR="00B030F3" w:rsidRPr="00A42CAB" w:rsidRDefault="00B030F3" w:rsidP="001941AD">
      <w:pPr>
        <w:numPr>
          <w:ilvl w:val="1"/>
          <w:numId w:val="17"/>
        </w:numPr>
        <w:autoSpaceDE/>
        <w:autoSpaceDN/>
        <w:adjustRightInd/>
        <w:snapToGrid/>
        <w:spacing w:after="0"/>
        <w:jc w:val="left"/>
        <w:rPr>
          <w:rFonts w:eastAsia="等线"/>
          <w:bCs/>
          <w:i/>
          <w:iCs/>
          <w:kern w:val="32"/>
          <w:sz w:val="20"/>
          <w:szCs w:val="20"/>
          <w:lang w:eastAsia="zh-CN"/>
        </w:rPr>
      </w:pPr>
      <w:r w:rsidRPr="00A42CAB">
        <w:rPr>
          <w:rFonts w:eastAsia="等线"/>
          <w:bCs/>
          <w:i/>
          <w:iCs/>
          <w:kern w:val="32"/>
          <w:sz w:val="20"/>
          <w:szCs w:val="20"/>
          <w:lang w:eastAsia="zh-CN"/>
        </w:rPr>
        <w:t>The total number of RSs in two BFR-RS sets per DL BWP is a UE capability</w:t>
      </w:r>
    </w:p>
    <w:p w14:paraId="1A8F13A0" w14:textId="77777777" w:rsidR="00B030F3" w:rsidRPr="00A42CAB" w:rsidRDefault="00B030F3" w:rsidP="001941AD">
      <w:pPr>
        <w:numPr>
          <w:ilvl w:val="1"/>
          <w:numId w:val="17"/>
        </w:numPr>
        <w:autoSpaceDE/>
        <w:autoSpaceDN/>
        <w:adjustRightInd/>
        <w:snapToGrid/>
        <w:spacing w:after="0"/>
        <w:jc w:val="left"/>
        <w:rPr>
          <w:rFonts w:eastAsia="等线"/>
          <w:bCs/>
          <w:i/>
          <w:iCs/>
          <w:kern w:val="32"/>
          <w:sz w:val="20"/>
          <w:szCs w:val="20"/>
          <w:lang w:eastAsia="zh-CN"/>
        </w:rPr>
      </w:pPr>
      <w:r w:rsidRPr="00A42CAB">
        <w:rPr>
          <w:rFonts w:eastAsia="等线"/>
          <w:bCs/>
          <w:i/>
          <w:iCs/>
          <w:kern w:val="32"/>
          <w:sz w:val="20"/>
          <w:szCs w:val="20"/>
          <w:lang w:eastAsia="zh-CN"/>
        </w:rPr>
        <w:t>On the maximum number of RS per BFD-RS set, down-select from the following two alternatives in RAN1#105-e</w:t>
      </w:r>
    </w:p>
    <w:p w14:paraId="7DF0ACB9" w14:textId="77777777" w:rsidR="00B030F3" w:rsidRPr="00A42CAB" w:rsidRDefault="00B030F3" w:rsidP="001941AD">
      <w:pPr>
        <w:numPr>
          <w:ilvl w:val="2"/>
          <w:numId w:val="17"/>
        </w:numPr>
        <w:autoSpaceDE/>
        <w:autoSpaceDN/>
        <w:adjustRightInd/>
        <w:snapToGrid/>
        <w:spacing w:after="0"/>
        <w:jc w:val="left"/>
        <w:rPr>
          <w:rFonts w:eastAsia="等线"/>
          <w:bCs/>
          <w:i/>
          <w:iCs/>
          <w:kern w:val="32"/>
          <w:sz w:val="20"/>
          <w:szCs w:val="20"/>
          <w:lang w:eastAsia="zh-CN"/>
        </w:rPr>
      </w:pPr>
      <w:r w:rsidRPr="00A42CAB">
        <w:rPr>
          <w:rFonts w:eastAsia="等线"/>
          <w:bCs/>
          <w:i/>
          <w:iCs/>
          <w:kern w:val="32"/>
          <w:sz w:val="20"/>
          <w:szCs w:val="20"/>
          <w:lang w:eastAsia="zh-CN"/>
        </w:rPr>
        <w:lastRenderedPageBreak/>
        <w:t>Alt1: max value is 2</w:t>
      </w:r>
    </w:p>
    <w:p w14:paraId="151F3FFA" w14:textId="77777777" w:rsidR="00B030F3" w:rsidRPr="00A42CAB" w:rsidRDefault="00B030F3" w:rsidP="001941AD">
      <w:pPr>
        <w:numPr>
          <w:ilvl w:val="2"/>
          <w:numId w:val="17"/>
        </w:numPr>
        <w:autoSpaceDE/>
        <w:autoSpaceDN/>
        <w:adjustRightInd/>
        <w:snapToGrid/>
        <w:spacing w:after="0"/>
        <w:jc w:val="left"/>
        <w:rPr>
          <w:rFonts w:eastAsia="等线"/>
          <w:bCs/>
          <w:i/>
          <w:iCs/>
          <w:kern w:val="32"/>
          <w:sz w:val="20"/>
          <w:szCs w:val="20"/>
          <w:lang w:eastAsia="zh-CN"/>
        </w:rPr>
      </w:pPr>
      <w:r w:rsidRPr="00A42CAB">
        <w:rPr>
          <w:rFonts w:eastAsia="等线"/>
          <w:bCs/>
          <w:i/>
          <w:iCs/>
          <w:kern w:val="32"/>
          <w:sz w:val="20"/>
          <w:szCs w:val="20"/>
          <w:lang w:eastAsia="zh-CN"/>
        </w:rPr>
        <w:t>Alt2: max value is a UE capability, including possible candidate value of 1</w:t>
      </w:r>
    </w:p>
    <w:p w14:paraId="60DA8767" w14:textId="2E5262AC" w:rsidR="00C87F38" w:rsidRPr="00A42CAB" w:rsidRDefault="00C87F38" w:rsidP="005933E3">
      <w:pPr>
        <w:spacing w:before="240" w:after="240"/>
        <w:rPr>
          <w:b/>
          <w:i/>
          <w:color w:val="000000" w:themeColor="text1"/>
          <w:lang w:val="en-GB" w:eastAsia="zh-CN"/>
        </w:rPr>
      </w:pPr>
      <w:r w:rsidRPr="00A42CAB">
        <w:rPr>
          <w:b/>
          <w:i/>
          <w:color w:val="000000" w:themeColor="text1"/>
          <w:lang w:val="en-GB" w:eastAsia="zh-CN"/>
        </w:rPr>
        <w:t xml:space="preserve">Proposal </w:t>
      </w:r>
      <w:r w:rsidR="0096372F" w:rsidRPr="00A42CAB">
        <w:rPr>
          <w:b/>
          <w:i/>
          <w:color w:val="000000" w:themeColor="text1"/>
          <w:lang w:val="en-GB" w:eastAsia="zh-CN"/>
        </w:rPr>
        <w:t>1</w:t>
      </w:r>
      <w:r w:rsidR="00144C42" w:rsidRPr="00A42CAB">
        <w:rPr>
          <w:b/>
          <w:i/>
          <w:color w:val="000000" w:themeColor="text1"/>
          <w:lang w:val="en-GB" w:eastAsia="zh-CN"/>
        </w:rPr>
        <w:t>3</w:t>
      </w:r>
      <w:r w:rsidRPr="00A42CAB">
        <w:rPr>
          <w:b/>
          <w:i/>
          <w:color w:val="000000" w:themeColor="text1"/>
          <w:lang w:val="en-GB" w:eastAsia="zh-CN"/>
        </w:rPr>
        <w:t xml:space="preserve">: </w:t>
      </w:r>
      <w:r w:rsidR="0050688B" w:rsidRPr="00A42CAB">
        <w:rPr>
          <w:b/>
          <w:i/>
          <w:color w:val="000000" w:themeColor="text1"/>
          <w:lang w:val="en-GB" w:eastAsia="zh-CN"/>
        </w:rPr>
        <w:t>S</w:t>
      </w:r>
      <w:r w:rsidRPr="00A42CAB">
        <w:rPr>
          <w:b/>
          <w:i/>
          <w:color w:val="000000" w:themeColor="text1"/>
          <w:lang w:val="en-GB" w:eastAsia="zh-CN"/>
        </w:rPr>
        <w:t xml:space="preserve">upport component 1 and component </w:t>
      </w:r>
      <w:r w:rsidR="009841E4" w:rsidRPr="00A42CAB">
        <w:rPr>
          <w:b/>
          <w:i/>
          <w:color w:val="000000" w:themeColor="text1"/>
          <w:lang w:val="en-GB" w:eastAsia="zh-CN"/>
        </w:rPr>
        <w:t>7 in FG23-5-2</w:t>
      </w:r>
      <w:r w:rsidRPr="00A42CAB">
        <w:rPr>
          <w:b/>
          <w:i/>
          <w:color w:val="000000" w:themeColor="text1"/>
          <w:lang w:val="en-GB" w:eastAsia="zh-CN"/>
        </w:rPr>
        <w:t>.</w:t>
      </w:r>
    </w:p>
    <w:p w14:paraId="4E670000" w14:textId="542F0654" w:rsidR="009841E4" w:rsidRPr="00A42CAB" w:rsidRDefault="009841E4" w:rsidP="001941AD">
      <w:pPr>
        <w:pStyle w:val="af2"/>
        <w:numPr>
          <w:ilvl w:val="0"/>
          <w:numId w:val="15"/>
        </w:numPr>
        <w:spacing w:afterLines="50"/>
        <w:ind w:firstLineChars="0"/>
        <w:contextualSpacing/>
        <w:jc w:val="left"/>
      </w:pPr>
      <w:r w:rsidRPr="00A42CAB">
        <w:t>Support component 1 “Support</w:t>
      </w:r>
      <w:r w:rsidRPr="00A42CAB">
        <w:rPr>
          <w:lang w:eastAsia="zh-CN"/>
        </w:rPr>
        <w:t xml:space="preserve"> of the maximum </w:t>
      </w:r>
      <w:r w:rsidRPr="00A42CAB">
        <w:t>number of BFD-RS resources per set” with candidate value {1, 2} only.</w:t>
      </w:r>
    </w:p>
    <w:p w14:paraId="0465E5D6" w14:textId="36079D74" w:rsidR="009841E4" w:rsidRPr="00A42CAB" w:rsidRDefault="007C1DC6" w:rsidP="001941AD">
      <w:pPr>
        <w:pStyle w:val="af2"/>
        <w:numPr>
          <w:ilvl w:val="0"/>
          <w:numId w:val="15"/>
        </w:numPr>
        <w:spacing w:afterLines="50"/>
        <w:ind w:firstLineChars="0"/>
        <w:contextualSpacing/>
        <w:jc w:val="left"/>
      </w:pPr>
      <w:r w:rsidRPr="00A42CAB">
        <w:t>Support component 7 by updating to “Support of the maximum number of BFD-RS resources across two BFD-RS sets per BWP” with candidate value {2, 3, 4}.</w:t>
      </w:r>
    </w:p>
    <w:p w14:paraId="38A1E081" w14:textId="56CC2C0F" w:rsidR="000047C5" w:rsidRPr="00A42CAB" w:rsidRDefault="000047C5" w:rsidP="00822D36">
      <w:pPr>
        <w:rPr>
          <w:lang w:eastAsia="zh-CN"/>
        </w:rPr>
      </w:pPr>
      <w:r w:rsidRPr="00A42CAB">
        <w:rPr>
          <w:lang w:eastAsia="zh-CN"/>
        </w:rPr>
        <w:t>In addition, according to the agreement in RAN1-106b e-meeting</w:t>
      </w:r>
      <w:r w:rsidR="003A12F9" w:rsidRPr="00A42CAB">
        <w:rPr>
          <w:lang w:eastAsia="zh-CN"/>
        </w:rPr>
        <w:t xml:space="preserve"> [6]</w:t>
      </w:r>
      <w:r w:rsidRPr="00A42CAB">
        <w:rPr>
          <w:lang w:eastAsia="zh-CN"/>
        </w:rPr>
        <w:t xml:space="preserve"> listed as below, </w:t>
      </w:r>
      <w:r w:rsidRPr="00A42CAB">
        <w:rPr>
          <w:color w:val="212121"/>
        </w:rPr>
        <w:t xml:space="preserve">A UE capability signaling is introduced for indicating the support of the association between </w:t>
      </w:r>
      <w:r w:rsidRPr="00A42CAB">
        <w:rPr>
          <w:color w:val="212121"/>
          <w:szCs w:val="20"/>
        </w:rPr>
        <w:t>a BFD-RS set on SpCell and a PUCCH-SR resource / SR configuration for per TRP BFR</w:t>
      </w:r>
      <w:r w:rsidR="00281C16" w:rsidRPr="00A42CAB">
        <w:rPr>
          <w:color w:val="212121"/>
          <w:szCs w:val="20"/>
        </w:rPr>
        <w:t>. Thus we propose to add one more component into FG23-5-2.</w:t>
      </w:r>
    </w:p>
    <w:p w14:paraId="7550BB95" w14:textId="353936AB" w:rsidR="009209ED" w:rsidRPr="00A42CAB" w:rsidRDefault="009209ED" w:rsidP="009209ED">
      <w:pPr>
        <w:pStyle w:val="xmsonormal0"/>
        <w:rPr>
          <w:rFonts w:ascii="Times New Roman" w:hAnsi="Times New Roman" w:cs="Times New Roman"/>
          <w:b/>
          <w:bCs/>
          <w:i/>
          <w:sz w:val="20"/>
          <w:szCs w:val="20"/>
          <w:highlight w:val="green"/>
        </w:rPr>
      </w:pPr>
      <w:r w:rsidRPr="00A42CAB">
        <w:rPr>
          <w:rFonts w:ascii="Times New Roman" w:hAnsi="Times New Roman" w:cs="Times New Roman"/>
          <w:b/>
          <w:bCs/>
          <w:i/>
          <w:sz w:val="20"/>
          <w:szCs w:val="20"/>
          <w:highlight w:val="green"/>
        </w:rPr>
        <w:t>RAN1-106b e-meeting-Agreement</w:t>
      </w:r>
    </w:p>
    <w:p w14:paraId="359803E2" w14:textId="77777777" w:rsidR="000047C5" w:rsidRPr="00A42CAB" w:rsidRDefault="000047C5" w:rsidP="000047C5">
      <w:pPr>
        <w:rPr>
          <w:i/>
          <w:color w:val="212121"/>
          <w:sz w:val="20"/>
          <w:szCs w:val="20"/>
        </w:rPr>
      </w:pPr>
      <w:r w:rsidRPr="00A42CAB">
        <w:rPr>
          <w:i/>
          <w:color w:val="212121"/>
          <w:sz w:val="20"/>
          <w:szCs w:val="20"/>
        </w:rPr>
        <w:t>Support to configure an association between a BFD-RS set on SpCell and a PUCCH-SR resource / SR configuration for per TRP BFR.</w:t>
      </w:r>
    </w:p>
    <w:p w14:paraId="23D9B94A" w14:textId="77777777" w:rsidR="000047C5" w:rsidRPr="00A42CAB" w:rsidRDefault="000047C5" w:rsidP="001941AD">
      <w:pPr>
        <w:pStyle w:val="0Maintext"/>
        <w:numPr>
          <w:ilvl w:val="0"/>
          <w:numId w:val="19"/>
        </w:numPr>
        <w:spacing w:after="0" w:afterAutospacing="0" w:line="240" w:lineRule="auto"/>
        <w:rPr>
          <w:rFonts w:cs="Times New Roman"/>
          <w:i/>
          <w:lang w:val="en-US" w:eastAsia="zh-CN"/>
        </w:rPr>
      </w:pPr>
      <w:r w:rsidRPr="00A42CAB">
        <w:rPr>
          <w:rFonts w:cs="Times New Roman"/>
          <w:i/>
          <w:color w:val="212121"/>
          <w:lang w:val="en-US"/>
        </w:rPr>
        <w:t xml:space="preserve">FFS: Configure an association between a BFD-RS set on SCell and a PUCCH-SR resource </w:t>
      </w:r>
      <w:r w:rsidRPr="00A42CAB">
        <w:rPr>
          <w:rFonts w:cs="Times New Roman"/>
          <w:i/>
          <w:color w:val="212121"/>
        </w:rPr>
        <w:t>/ SR configuration for per TRP BFR</w:t>
      </w:r>
    </w:p>
    <w:p w14:paraId="72A60A98" w14:textId="77777777" w:rsidR="000047C5" w:rsidRPr="00A42CAB" w:rsidRDefault="000047C5" w:rsidP="000047C5">
      <w:pPr>
        <w:pStyle w:val="0Maintext"/>
        <w:rPr>
          <w:rFonts w:cs="Times New Roman"/>
          <w:b/>
          <w:i/>
          <w:iCs/>
          <w:color w:val="212121"/>
          <w:lang w:val="en-US"/>
        </w:rPr>
      </w:pPr>
      <w:r w:rsidRPr="00A42CAB">
        <w:rPr>
          <w:rFonts w:cs="Times New Roman"/>
          <w:i/>
          <w:color w:val="212121"/>
          <w:lang w:val="en-US"/>
        </w:rPr>
        <w:t>A UE capability signaling is introduced for indicating the support of this association. Above applies only for multi-DCI case.</w:t>
      </w:r>
    </w:p>
    <w:p w14:paraId="6806EF6A" w14:textId="01C24126" w:rsidR="00281C16" w:rsidRPr="00A42CAB" w:rsidRDefault="00281C16" w:rsidP="005933E3">
      <w:pPr>
        <w:spacing w:before="240" w:after="240"/>
        <w:rPr>
          <w:b/>
          <w:i/>
          <w:color w:val="000000" w:themeColor="text1"/>
          <w:lang w:val="en-GB" w:eastAsia="zh-CN"/>
        </w:rPr>
      </w:pPr>
      <w:r w:rsidRPr="00A42CAB">
        <w:rPr>
          <w:b/>
          <w:i/>
          <w:color w:val="000000" w:themeColor="text1"/>
          <w:lang w:val="en-GB" w:eastAsia="zh-CN"/>
        </w:rPr>
        <w:t xml:space="preserve">Proposal </w:t>
      </w:r>
      <w:r w:rsidR="0096372F" w:rsidRPr="00A42CAB">
        <w:rPr>
          <w:b/>
          <w:i/>
          <w:color w:val="000000" w:themeColor="text1"/>
          <w:lang w:val="en-GB" w:eastAsia="zh-CN"/>
        </w:rPr>
        <w:t>1</w:t>
      </w:r>
      <w:r w:rsidR="00144C42" w:rsidRPr="00A42CAB">
        <w:rPr>
          <w:b/>
          <w:i/>
          <w:color w:val="000000" w:themeColor="text1"/>
          <w:lang w:val="en-GB" w:eastAsia="zh-CN"/>
        </w:rPr>
        <w:t>4</w:t>
      </w:r>
      <w:r w:rsidRPr="00A42CAB">
        <w:rPr>
          <w:b/>
          <w:i/>
          <w:color w:val="000000" w:themeColor="text1"/>
          <w:lang w:val="en-GB" w:eastAsia="zh-CN"/>
        </w:rPr>
        <w:t xml:space="preserve">: </w:t>
      </w:r>
      <w:r w:rsidR="0050688B" w:rsidRPr="00A42CAB">
        <w:rPr>
          <w:b/>
          <w:i/>
          <w:color w:val="000000" w:themeColor="text1"/>
          <w:lang w:val="en-GB" w:eastAsia="zh-CN"/>
        </w:rPr>
        <w:t>A</w:t>
      </w:r>
      <w:r w:rsidRPr="00A42CAB">
        <w:rPr>
          <w:b/>
          <w:i/>
          <w:color w:val="000000" w:themeColor="text1"/>
          <w:lang w:val="en-GB" w:eastAsia="zh-CN"/>
        </w:rPr>
        <w:t>dd component 8 into FG23-5-2,</w:t>
      </w:r>
    </w:p>
    <w:p w14:paraId="71C73DC9" w14:textId="752B4C40" w:rsidR="00281C16" w:rsidRPr="00A42CAB" w:rsidRDefault="00281C16" w:rsidP="001941AD">
      <w:pPr>
        <w:pStyle w:val="af2"/>
        <w:numPr>
          <w:ilvl w:val="0"/>
          <w:numId w:val="20"/>
        </w:numPr>
        <w:ind w:firstLineChars="0"/>
        <w:rPr>
          <w:lang w:eastAsia="zh-CN"/>
        </w:rPr>
      </w:pPr>
      <w:r w:rsidRPr="00A42CAB">
        <w:rPr>
          <w:lang w:eastAsia="zh-CN"/>
        </w:rPr>
        <w:t xml:space="preserve">Component 8, </w:t>
      </w:r>
      <w:r w:rsidR="006D1F7D" w:rsidRPr="00A42CAB">
        <w:rPr>
          <w:lang w:eastAsia="zh-CN"/>
        </w:rPr>
        <w:t>support of the association between a BFD-RS set on SpCell and a PUCCH-SR resource / SR configuration for per TRP BFR.</w:t>
      </w:r>
    </w:p>
    <w:p w14:paraId="26917249" w14:textId="4FC9DEC9" w:rsidR="0023558F" w:rsidRPr="00A42CAB" w:rsidRDefault="00F2590D" w:rsidP="00F96F0A">
      <w:pPr>
        <w:pStyle w:val="2"/>
        <w:spacing w:before="240" w:after="240"/>
        <w:ind w:left="634" w:hangingChars="263" w:hanging="634"/>
        <w:rPr>
          <w:color w:val="000000"/>
        </w:rPr>
      </w:pPr>
      <w:r w:rsidRPr="00A42CAB">
        <w:rPr>
          <w:color w:val="000000"/>
        </w:rPr>
        <w:lastRenderedPageBreak/>
        <w:t>UE feature for ‘HST-SFN deployment’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568"/>
        <w:gridCol w:w="1658"/>
        <w:gridCol w:w="5060"/>
        <w:gridCol w:w="600"/>
        <w:gridCol w:w="293"/>
        <w:gridCol w:w="284"/>
        <w:gridCol w:w="283"/>
        <w:gridCol w:w="284"/>
        <w:gridCol w:w="243"/>
        <w:gridCol w:w="749"/>
        <w:gridCol w:w="284"/>
        <w:gridCol w:w="992"/>
        <w:gridCol w:w="1191"/>
      </w:tblGrid>
      <w:tr w:rsidR="00F416E4" w:rsidRPr="00A42CAB" w14:paraId="3F5DC8A9" w14:textId="77777777" w:rsidTr="004D7B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7B709DE" w14:textId="77777777" w:rsidR="00F416E4" w:rsidRPr="00A42CAB" w:rsidRDefault="00F416E4" w:rsidP="003A12F9">
            <w:pPr>
              <w:pStyle w:val="TAL"/>
              <w:rPr>
                <w:rFonts w:ascii="Times New Roman" w:hAnsi="Times New Roman"/>
                <w:szCs w:val="18"/>
              </w:rPr>
            </w:pPr>
            <w:r w:rsidRPr="00A42CAB">
              <w:rPr>
                <w:rFonts w:ascii="Times New Roman" w:hAnsi="Times New Roman"/>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027911" w14:textId="77777777" w:rsidR="00F416E4" w:rsidRPr="00A42CAB" w:rsidRDefault="00F416E4" w:rsidP="003A12F9">
            <w:pPr>
              <w:pStyle w:val="TAL"/>
              <w:rPr>
                <w:rFonts w:ascii="Times New Roman" w:hAnsi="Times New Roman"/>
                <w:szCs w:val="18"/>
              </w:rPr>
            </w:pPr>
            <w:r w:rsidRPr="00A42CAB">
              <w:rPr>
                <w:rFonts w:ascii="Times New Roman" w:hAnsi="Times New Roman"/>
                <w:szCs w:val="18"/>
              </w:rPr>
              <w:t>23-6-1</w:t>
            </w:r>
          </w:p>
        </w:tc>
        <w:tc>
          <w:tcPr>
            <w:tcW w:w="1658" w:type="dxa"/>
            <w:tcBorders>
              <w:top w:val="single" w:sz="4" w:space="0" w:color="auto"/>
              <w:left w:val="single" w:sz="4" w:space="0" w:color="auto"/>
              <w:bottom w:val="single" w:sz="4" w:space="0" w:color="auto"/>
              <w:right w:val="single" w:sz="4" w:space="0" w:color="auto"/>
            </w:tcBorders>
            <w:shd w:val="clear" w:color="auto" w:fill="FFFF00"/>
          </w:tcPr>
          <w:p w14:paraId="2DEB5EEA" w14:textId="77777777" w:rsidR="00F416E4" w:rsidRPr="00A42CAB" w:rsidRDefault="00F416E4" w:rsidP="003A12F9">
            <w:pPr>
              <w:pStyle w:val="TAL"/>
              <w:rPr>
                <w:rFonts w:ascii="Times New Roman" w:eastAsia="宋体" w:hAnsi="Times New Roman"/>
                <w:szCs w:val="18"/>
                <w:lang w:eastAsia="zh-CN"/>
              </w:rPr>
            </w:pPr>
            <w:r w:rsidRPr="00A42CAB">
              <w:rPr>
                <w:rFonts w:ascii="Times New Roman" w:hAnsi="Times New Roman"/>
                <w:szCs w:val="18"/>
                <w:lang w:eastAsia="zh-CN"/>
              </w:rPr>
              <w:t>SFN scheme A (scheme 1)</w:t>
            </w:r>
          </w:p>
        </w:tc>
        <w:tc>
          <w:tcPr>
            <w:tcW w:w="5060" w:type="dxa"/>
            <w:tcBorders>
              <w:top w:val="single" w:sz="4" w:space="0" w:color="auto"/>
              <w:left w:val="single" w:sz="4" w:space="0" w:color="auto"/>
              <w:bottom w:val="single" w:sz="4" w:space="0" w:color="auto"/>
              <w:right w:val="single" w:sz="4" w:space="0" w:color="auto"/>
            </w:tcBorders>
            <w:shd w:val="clear" w:color="auto" w:fill="FFFF00"/>
          </w:tcPr>
          <w:p w14:paraId="39A4F367" w14:textId="77777777" w:rsidR="00F416E4" w:rsidRPr="00A42CAB" w:rsidRDefault="00F416E4" w:rsidP="003A12F9">
            <w:pPr>
              <w:pStyle w:val="TAL"/>
              <w:rPr>
                <w:rFonts w:ascii="Times New Roman" w:hAnsi="Times New Roman"/>
                <w:szCs w:val="18"/>
                <w:lang w:eastAsia="zh-CN"/>
              </w:rPr>
            </w:pPr>
            <w:r w:rsidRPr="00A42CAB">
              <w:rPr>
                <w:rFonts w:ascii="Times New Roman" w:hAnsi="Times New Roman"/>
                <w:szCs w:val="18"/>
                <w:lang w:eastAsia="zh-CN"/>
              </w:rPr>
              <w:t>1.</w:t>
            </w:r>
            <w:r w:rsidRPr="00A42CAB">
              <w:rPr>
                <w:rFonts w:ascii="Times New Roman" w:hAnsi="Times New Roman"/>
                <w:color w:val="FF0000"/>
                <w:szCs w:val="18"/>
                <w:lang w:eastAsia="zh-CN"/>
              </w:rPr>
              <w:t xml:space="preserve"> </w:t>
            </w:r>
            <w:r w:rsidRPr="00A42CAB">
              <w:rPr>
                <w:rFonts w:ascii="Times New Roman" w:hAnsi="Times New Roman"/>
                <w:color w:val="FF0000"/>
                <w:szCs w:val="18"/>
                <w:highlight w:val="yellow"/>
                <w:lang w:eastAsia="zh-CN"/>
              </w:rPr>
              <w:t>[</w:t>
            </w:r>
            <w:r w:rsidRPr="00A42CAB">
              <w:rPr>
                <w:rFonts w:ascii="Times New Roman" w:hAnsi="Times New Roman"/>
                <w:szCs w:val="18"/>
                <w:highlight w:val="yellow"/>
                <w:lang w:eastAsia="zh-CN"/>
              </w:rPr>
              <w:t>Support of scheme A for PDCCH</w:t>
            </w:r>
            <w:r w:rsidRPr="00A42CAB">
              <w:rPr>
                <w:rFonts w:ascii="Times New Roman" w:hAnsi="Times New Roman"/>
                <w:color w:val="FF0000"/>
                <w:szCs w:val="18"/>
                <w:highlight w:val="yellow"/>
                <w:lang w:eastAsia="zh-CN"/>
              </w:rPr>
              <w:t>]</w:t>
            </w:r>
            <w:r w:rsidRPr="00A42CAB">
              <w:rPr>
                <w:rFonts w:ascii="Times New Roman" w:hAnsi="Times New Roman"/>
                <w:color w:val="FF0000"/>
                <w:szCs w:val="18"/>
                <w:lang w:eastAsia="zh-CN"/>
              </w:rPr>
              <w:t xml:space="preserve"> </w:t>
            </w:r>
            <w:r w:rsidRPr="00A42CAB">
              <w:rPr>
                <w:rFonts w:ascii="Times New Roman" w:hAnsi="Times New Roman"/>
                <w:color w:val="7030A0"/>
                <w:szCs w:val="18"/>
                <w:highlight w:val="yellow"/>
                <w:lang w:eastAsia="zh-CN"/>
              </w:rPr>
              <w:t>[and default QCL assumption with two TCI states for PDCCH]</w:t>
            </w:r>
          </w:p>
          <w:p w14:paraId="081A7955" w14:textId="77777777" w:rsidR="00F416E4" w:rsidRPr="00A42CAB" w:rsidRDefault="00F416E4" w:rsidP="003A12F9">
            <w:pPr>
              <w:pStyle w:val="TAL"/>
              <w:rPr>
                <w:rFonts w:ascii="Times New Roman" w:hAnsi="Times New Roman"/>
                <w:szCs w:val="18"/>
                <w:lang w:eastAsia="zh-CN"/>
              </w:rPr>
            </w:pPr>
            <w:r w:rsidRPr="00A42CAB">
              <w:rPr>
                <w:rFonts w:ascii="Times New Roman" w:hAnsi="Times New Roman"/>
                <w:szCs w:val="18"/>
                <w:lang w:eastAsia="zh-CN"/>
              </w:rPr>
              <w:t xml:space="preserve">2. Support of scheme A for PDSCH </w:t>
            </w:r>
            <w:r w:rsidRPr="00A42CAB">
              <w:rPr>
                <w:rFonts w:ascii="Times New Roman" w:hAnsi="Times New Roman"/>
                <w:color w:val="00B0F0"/>
                <w:szCs w:val="18"/>
                <w:highlight w:val="yellow"/>
                <w:lang w:eastAsia="zh-CN"/>
              </w:rPr>
              <w:t>[</w:t>
            </w:r>
            <w:r w:rsidRPr="00A42CAB">
              <w:rPr>
                <w:rFonts w:ascii="Times New Roman" w:eastAsia="宋体" w:hAnsi="Times New Roman"/>
                <w:color w:val="00B0F0"/>
                <w:szCs w:val="18"/>
                <w:highlight w:val="yellow"/>
              </w:rPr>
              <w:t xml:space="preserve">scheduled by </w:t>
            </w:r>
            <w:r w:rsidRPr="00A42CAB">
              <w:rPr>
                <w:rFonts w:ascii="Times New Roman" w:eastAsia="宋体" w:hAnsi="Times New Roman"/>
                <w:color w:val="7030A0"/>
                <w:szCs w:val="18"/>
                <w:highlight w:val="yellow"/>
              </w:rPr>
              <w:t>[</w:t>
            </w:r>
            <w:r w:rsidRPr="00A42CAB">
              <w:rPr>
                <w:rFonts w:ascii="Times New Roman" w:eastAsia="宋体" w:hAnsi="Times New Roman"/>
                <w:color w:val="00B0F0"/>
                <w:szCs w:val="18"/>
                <w:highlight w:val="yellow"/>
              </w:rPr>
              <w:t>single TRP</w:t>
            </w:r>
            <w:r w:rsidRPr="00A42CAB">
              <w:rPr>
                <w:rFonts w:ascii="Times New Roman" w:eastAsia="宋体" w:hAnsi="Times New Roman"/>
                <w:color w:val="7030A0"/>
                <w:szCs w:val="18"/>
                <w:highlight w:val="yellow"/>
              </w:rPr>
              <w:t>/</w:t>
            </w:r>
            <w:r w:rsidRPr="00A42CAB">
              <w:rPr>
                <w:rFonts w:ascii="Times New Roman" w:hAnsi="Times New Roman"/>
                <w:color w:val="7030A0"/>
                <w:szCs w:val="18"/>
                <w:highlight w:val="yellow"/>
              </w:rPr>
              <w:t xml:space="preserve"> </w:t>
            </w:r>
            <w:r w:rsidRPr="00A42CAB">
              <w:rPr>
                <w:rFonts w:ascii="Times New Roman" w:eastAsia="宋体" w:hAnsi="Times New Roman"/>
                <w:color w:val="7030A0"/>
                <w:szCs w:val="18"/>
                <w:highlight w:val="yellow"/>
              </w:rPr>
              <w:t>Scheme A]</w:t>
            </w:r>
            <w:r w:rsidRPr="00A42CAB">
              <w:rPr>
                <w:rFonts w:ascii="Times New Roman" w:eastAsia="宋体" w:hAnsi="Times New Roman"/>
                <w:color w:val="00B0F0"/>
                <w:szCs w:val="18"/>
                <w:highlight w:val="yellow"/>
              </w:rPr>
              <w:t xml:space="preserve"> PDCCH]</w:t>
            </w:r>
            <w:r w:rsidRPr="00A42CAB">
              <w:rPr>
                <w:rFonts w:ascii="Times New Roman" w:eastAsia="宋体" w:hAnsi="Times New Roman"/>
                <w:color w:val="7030A0"/>
                <w:szCs w:val="18"/>
                <w:highlight w:val="yellow"/>
              </w:rPr>
              <w:t xml:space="preserve"> [and default QCL assumption with two TCI states for PDSCH]</w:t>
            </w:r>
          </w:p>
          <w:p w14:paraId="7AAD6D38" w14:textId="77777777" w:rsidR="00F416E4" w:rsidRPr="00A42CAB" w:rsidRDefault="00F416E4" w:rsidP="003A12F9">
            <w:pPr>
              <w:spacing w:afterLines="50"/>
              <w:contextualSpacing/>
              <w:jc w:val="left"/>
              <w:rPr>
                <w:strike/>
                <w:sz w:val="18"/>
                <w:szCs w:val="18"/>
              </w:rPr>
            </w:pPr>
            <w:r w:rsidRPr="00A42CAB">
              <w:rPr>
                <w:strike/>
                <w:color w:val="00B0F0"/>
                <w:sz w:val="18"/>
                <w:szCs w:val="18"/>
                <w:lang w:eastAsia="zh-CN"/>
              </w:rPr>
              <w:t>3. Support of dynamic switching between single-TRP and SFN PDSCH scheme A for DCI formats 1_1, 1_2</w:t>
            </w: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6A43F826" w14:textId="77777777" w:rsidR="00F416E4" w:rsidRPr="00A42CAB" w:rsidRDefault="00F416E4" w:rsidP="003A12F9">
            <w:pPr>
              <w:pStyle w:val="TAL"/>
              <w:rPr>
                <w:rFonts w:ascii="Times New Roman" w:hAnsi="Times New Roman"/>
                <w:szCs w:val="18"/>
              </w:rPr>
            </w:pP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4C93BEEB" w14:textId="77777777" w:rsidR="00F416E4" w:rsidRPr="00A42CAB" w:rsidRDefault="00F416E4" w:rsidP="003A12F9">
            <w:pPr>
              <w:pStyle w:val="TAL"/>
              <w:rPr>
                <w:rFonts w:ascii="Times New Roman" w:eastAsia="宋体" w:hAnsi="Times New Roman"/>
                <w:szCs w:val="18"/>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5B10138A" w14:textId="77777777" w:rsidR="00F416E4" w:rsidRPr="00A42CAB" w:rsidRDefault="00F416E4" w:rsidP="003A12F9">
            <w:pPr>
              <w:pStyle w:val="TAL"/>
              <w:rPr>
                <w:rFonts w:ascii="Times New Roman" w:hAnsi="Times New Roman"/>
                <w:szCs w:val="18"/>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12CA6AA1" w14:textId="77777777" w:rsidR="00F416E4" w:rsidRPr="00A42CAB" w:rsidRDefault="00F416E4" w:rsidP="003A12F9">
            <w:pPr>
              <w:pStyle w:val="TAL"/>
              <w:rPr>
                <w:rFonts w:ascii="Times New Roman" w:eastAsia="宋体" w:hAnsi="Times New Roman"/>
                <w:szCs w:val="18"/>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7A695FA0" w14:textId="77777777" w:rsidR="00F416E4" w:rsidRPr="00A42CAB" w:rsidRDefault="00F416E4" w:rsidP="003A12F9">
            <w:pPr>
              <w:pStyle w:val="TAL"/>
              <w:rPr>
                <w:rFonts w:ascii="Times New Roman" w:hAnsi="Times New Roman"/>
                <w:szCs w:val="18"/>
              </w:rPr>
            </w:pPr>
          </w:p>
        </w:tc>
        <w:tc>
          <w:tcPr>
            <w:tcW w:w="243" w:type="dxa"/>
            <w:tcBorders>
              <w:top w:val="single" w:sz="4" w:space="0" w:color="auto"/>
              <w:left w:val="single" w:sz="4" w:space="0" w:color="auto"/>
              <w:bottom w:val="single" w:sz="4" w:space="0" w:color="auto"/>
              <w:right w:val="single" w:sz="4" w:space="0" w:color="auto"/>
            </w:tcBorders>
            <w:shd w:val="clear" w:color="auto" w:fill="FFFF00"/>
          </w:tcPr>
          <w:p w14:paraId="378685B8" w14:textId="77777777" w:rsidR="00F416E4" w:rsidRPr="00A42CAB" w:rsidRDefault="00F416E4" w:rsidP="003A12F9">
            <w:pPr>
              <w:pStyle w:val="TAL"/>
              <w:rPr>
                <w:rFonts w:ascii="Times New Roman" w:hAnsi="Times New Roman"/>
                <w:szCs w:val="18"/>
              </w:rPr>
            </w:pPr>
          </w:p>
        </w:tc>
        <w:tc>
          <w:tcPr>
            <w:tcW w:w="749" w:type="dxa"/>
            <w:tcBorders>
              <w:top w:val="single" w:sz="4" w:space="0" w:color="auto"/>
              <w:left w:val="single" w:sz="4" w:space="0" w:color="auto"/>
              <w:bottom w:val="single" w:sz="4" w:space="0" w:color="auto"/>
              <w:right w:val="single" w:sz="4" w:space="0" w:color="auto"/>
            </w:tcBorders>
            <w:shd w:val="clear" w:color="auto" w:fill="FFFF00"/>
          </w:tcPr>
          <w:p w14:paraId="3EC4C2C7" w14:textId="77777777" w:rsidR="00F416E4" w:rsidRPr="00A42CAB" w:rsidRDefault="00F416E4" w:rsidP="003A12F9">
            <w:pPr>
              <w:pStyle w:val="TAL"/>
              <w:rPr>
                <w:rFonts w:ascii="Times New Roman" w:hAnsi="Times New Roman"/>
                <w:szCs w:val="18"/>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1D712B74" w14:textId="77777777" w:rsidR="00F416E4" w:rsidRPr="00A42CAB" w:rsidRDefault="00F416E4" w:rsidP="003A12F9">
            <w:pPr>
              <w:pStyle w:val="TAL"/>
              <w:rPr>
                <w:rFonts w:ascii="Times New Roman" w:hAnsi="Times New Roman"/>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99CCED8" w14:textId="77777777" w:rsidR="00F416E4" w:rsidRPr="00A42CAB" w:rsidRDefault="00F416E4" w:rsidP="003A12F9">
            <w:pPr>
              <w:spacing w:afterLines="50"/>
              <w:contextualSpacing/>
              <w:jc w:val="left"/>
              <w:rPr>
                <w:strike/>
                <w:color w:val="00B0F0"/>
                <w:sz w:val="18"/>
                <w:szCs w:val="18"/>
              </w:rPr>
            </w:pPr>
            <w:r w:rsidRPr="00A42CAB">
              <w:rPr>
                <w:strike/>
                <w:color w:val="00B0F0"/>
                <w:sz w:val="18"/>
                <w:szCs w:val="18"/>
              </w:rPr>
              <w:t>{Support, Not support}</w:t>
            </w:r>
          </w:p>
        </w:tc>
        <w:tc>
          <w:tcPr>
            <w:tcW w:w="1191" w:type="dxa"/>
            <w:tcBorders>
              <w:top w:val="single" w:sz="4" w:space="0" w:color="auto"/>
              <w:left w:val="single" w:sz="4" w:space="0" w:color="auto"/>
              <w:bottom w:val="single" w:sz="4" w:space="0" w:color="auto"/>
              <w:right w:val="single" w:sz="4" w:space="0" w:color="auto"/>
            </w:tcBorders>
            <w:shd w:val="clear" w:color="auto" w:fill="FFFF00"/>
          </w:tcPr>
          <w:p w14:paraId="2FB7F5CF" w14:textId="77777777" w:rsidR="00F416E4" w:rsidRPr="00A42CAB" w:rsidRDefault="00F416E4" w:rsidP="003A12F9">
            <w:pPr>
              <w:pStyle w:val="TAL"/>
              <w:rPr>
                <w:rFonts w:ascii="Times New Roman" w:hAnsi="Times New Roman"/>
                <w:szCs w:val="18"/>
              </w:rPr>
            </w:pPr>
            <w:r w:rsidRPr="00A42CAB">
              <w:rPr>
                <w:rFonts w:ascii="Times New Roman" w:hAnsi="Times New Roman"/>
                <w:szCs w:val="18"/>
              </w:rPr>
              <w:t xml:space="preserve">Optional </w:t>
            </w:r>
            <w:r w:rsidRPr="00A42CAB">
              <w:rPr>
                <w:rFonts w:ascii="Times New Roman" w:hAnsi="Times New Roman"/>
                <w:color w:val="FF0000"/>
                <w:szCs w:val="18"/>
              </w:rPr>
              <w:t>with capability signalling</w:t>
            </w:r>
          </w:p>
        </w:tc>
      </w:tr>
      <w:tr w:rsidR="00F416E4" w:rsidRPr="00A42CAB" w14:paraId="48FD9BE0" w14:textId="77777777" w:rsidTr="004D7B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BE7D9A8" w14:textId="77777777" w:rsidR="00F416E4" w:rsidRPr="00A42CAB" w:rsidRDefault="00F416E4" w:rsidP="003A12F9">
            <w:pPr>
              <w:pStyle w:val="TAL"/>
              <w:rPr>
                <w:rFonts w:ascii="Times New Roman" w:hAnsi="Times New Roman"/>
                <w:color w:val="00B0F0"/>
                <w:szCs w:val="18"/>
              </w:rPr>
            </w:pPr>
            <w:r w:rsidRPr="00A42CAB">
              <w:rPr>
                <w:rFonts w:ascii="Times New Roman" w:hAnsi="Times New Roman"/>
                <w:color w:val="00B0F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95C8D6" w14:textId="77777777" w:rsidR="00F416E4" w:rsidRPr="00A42CAB" w:rsidRDefault="00F416E4" w:rsidP="003A12F9">
            <w:pPr>
              <w:pStyle w:val="TAL"/>
              <w:rPr>
                <w:rFonts w:ascii="Times New Roman" w:hAnsi="Times New Roman"/>
                <w:color w:val="00B0F0"/>
                <w:szCs w:val="18"/>
              </w:rPr>
            </w:pPr>
            <w:r w:rsidRPr="00A42CAB">
              <w:rPr>
                <w:rFonts w:ascii="Times New Roman" w:hAnsi="Times New Roman"/>
                <w:color w:val="00B0F0"/>
                <w:szCs w:val="18"/>
              </w:rPr>
              <w:t>23-6-1a</w:t>
            </w:r>
          </w:p>
        </w:tc>
        <w:tc>
          <w:tcPr>
            <w:tcW w:w="1658" w:type="dxa"/>
            <w:tcBorders>
              <w:top w:val="single" w:sz="4" w:space="0" w:color="auto"/>
              <w:left w:val="single" w:sz="4" w:space="0" w:color="auto"/>
              <w:bottom w:val="single" w:sz="4" w:space="0" w:color="auto"/>
              <w:right w:val="single" w:sz="4" w:space="0" w:color="auto"/>
            </w:tcBorders>
            <w:shd w:val="clear" w:color="auto" w:fill="FFFF00"/>
          </w:tcPr>
          <w:p w14:paraId="0546AC89" w14:textId="77777777" w:rsidR="00F416E4" w:rsidRPr="00A42CAB" w:rsidRDefault="00F416E4" w:rsidP="003A12F9">
            <w:pPr>
              <w:pStyle w:val="TAL"/>
              <w:rPr>
                <w:rFonts w:ascii="Times New Roman" w:hAnsi="Times New Roman"/>
                <w:color w:val="00B0F0"/>
                <w:szCs w:val="18"/>
                <w:lang w:eastAsia="zh-CN"/>
              </w:rPr>
            </w:pPr>
            <w:r w:rsidRPr="00A42CAB">
              <w:rPr>
                <w:rFonts w:ascii="Times New Roman" w:hAnsi="Times New Roman"/>
                <w:color w:val="00B0F0"/>
                <w:szCs w:val="18"/>
                <w:lang w:eastAsia="zh-CN"/>
              </w:rPr>
              <w:t>Dynamic switching - scheme A</w:t>
            </w:r>
          </w:p>
        </w:tc>
        <w:tc>
          <w:tcPr>
            <w:tcW w:w="5060" w:type="dxa"/>
            <w:tcBorders>
              <w:top w:val="single" w:sz="4" w:space="0" w:color="auto"/>
              <w:left w:val="single" w:sz="4" w:space="0" w:color="auto"/>
              <w:bottom w:val="single" w:sz="4" w:space="0" w:color="auto"/>
              <w:right w:val="single" w:sz="4" w:space="0" w:color="auto"/>
            </w:tcBorders>
            <w:shd w:val="clear" w:color="auto" w:fill="FFFF00"/>
          </w:tcPr>
          <w:p w14:paraId="0355C1BD" w14:textId="77777777" w:rsidR="00F416E4" w:rsidRPr="00A42CAB" w:rsidRDefault="00F416E4" w:rsidP="003A12F9">
            <w:pPr>
              <w:pStyle w:val="TAL"/>
              <w:rPr>
                <w:rFonts w:ascii="Times New Roman" w:hAnsi="Times New Roman"/>
                <w:color w:val="00B0F0"/>
                <w:szCs w:val="18"/>
                <w:lang w:eastAsia="zh-CN"/>
              </w:rPr>
            </w:pPr>
            <w:r w:rsidRPr="00A42CAB">
              <w:rPr>
                <w:rFonts w:ascii="Times New Roman" w:hAnsi="Times New Roman"/>
                <w:color w:val="00B0F0"/>
                <w:szCs w:val="18"/>
                <w:lang w:eastAsia="zh-CN"/>
              </w:rPr>
              <w:t xml:space="preserve">Support of dynamic switching between single-TRP and SFN PDSCH scheme A </w:t>
            </w:r>
            <w:r w:rsidRPr="00A42CAB">
              <w:rPr>
                <w:rFonts w:ascii="Times New Roman" w:eastAsia="Malgun Gothic" w:hAnsi="Times New Roman"/>
                <w:color w:val="00B0F0"/>
                <w:szCs w:val="18"/>
                <w:lang w:eastAsia="ko-KR"/>
              </w:rPr>
              <w:t>by TCI state field in</w:t>
            </w:r>
            <w:r w:rsidRPr="00A42CAB">
              <w:rPr>
                <w:rFonts w:ascii="Times New Roman" w:hAnsi="Times New Roman"/>
                <w:color w:val="00B0F0"/>
                <w:szCs w:val="18"/>
                <w:lang w:eastAsia="zh-CN"/>
              </w:rPr>
              <w:t xml:space="preserve"> DCI formats 1_1, 1_2</w:t>
            </w: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0BF62B75" w14:textId="77777777" w:rsidR="00F416E4" w:rsidRPr="00A42CAB" w:rsidRDefault="00F416E4" w:rsidP="003A12F9">
            <w:pPr>
              <w:pStyle w:val="TAL"/>
              <w:rPr>
                <w:rFonts w:ascii="Times New Roman" w:hAnsi="Times New Roman"/>
                <w:color w:val="00B0F0"/>
                <w:szCs w:val="18"/>
              </w:rPr>
            </w:pP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7DEDD907" w14:textId="77777777" w:rsidR="00F416E4" w:rsidRPr="00A42CAB" w:rsidRDefault="00F416E4" w:rsidP="003A12F9">
            <w:pPr>
              <w:pStyle w:val="TAL"/>
              <w:rPr>
                <w:rFonts w:ascii="Times New Roman" w:eastAsia="宋体" w:hAnsi="Times New Roman"/>
                <w:color w:val="00B0F0"/>
                <w:szCs w:val="18"/>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28ABE438" w14:textId="77777777" w:rsidR="00F416E4" w:rsidRPr="00A42CAB" w:rsidRDefault="00F416E4" w:rsidP="003A12F9">
            <w:pPr>
              <w:pStyle w:val="TAL"/>
              <w:rPr>
                <w:rFonts w:ascii="Times New Roman" w:hAnsi="Times New Roman"/>
                <w:color w:val="00B0F0"/>
                <w:szCs w:val="18"/>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655F09CA" w14:textId="77777777" w:rsidR="00F416E4" w:rsidRPr="00A42CAB" w:rsidRDefault="00F416E4" w:rsidP="003A12F9">
            <w:pPr>
              <w:pStyle w:val="TAL"/>
              <w:rPr>
                <w:rFonts w:ascii="Times New Roman" w:eastAsia="宋体" w:hAnsi="Times New Roman"/>
                <w:color w:val="00B0F0"/>
                <w:szCs w:val="18"/>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0A07753C" w14:textId="77777777" w:rsidR="00F416E4" w:rsidRPr="00A42CAB" w:rsidRDefault="00F416E4" w:rsidP="003A12F9">
            <w:pPr>
              <w:pStyle w:val="TAL"/>
              <w:rPr>
                <w:rFonts w:ascii="Times New Roman" w:hAnsi="Times New Roman"/>
                <w:color w:val="00B0F0"/>
                <w:szCs w:val="18"/>
              </w:rPr>
            </w:pPr>
          </w:p>
        </w:tc>
        <w:tc>
          <w:tcPr>
            <w:tcW w:w="243" w:type="dxa"/>
            <w:tcBorders>
              <w:top w:val="single" w:sz="4" w:space="0" w:color="auto"/>
              <w:left w:val="single" w:sz="4" w:space="0" w:color="auto"/>
              <w:bottom w:val="single" w:sz="4" w:space="0" w:color="auto"/>
              <w:right w:val="single" w:sz="4" w:space="0" w:color="auto"/>
            </w:tcBorders>
            <w:shd w:val="clear" w:color="auto" w:fill="FFFF00"/>
          </w:tcPr>
          <w:p w14:paraId="5B293305" w14:textId="77777777" w:rsidR="00F416E4" w:rsidRPr="00A42CAB" w:rsidRDefault="00F416E4" w:rsidP="003A12F9">
            <w:pPr>
              <w:pStyle w:val="TAL"/>
              <w:rPr>
                <w:rFonts w:ascii="Times New Roman" w:hAnsi="Times New Roman"/>
                <w:color w:val="00B0F0"/>
                <w:szCs w:val="18"/>
              </w:rPr>
            </w:pPr>
          </w:p>
        </w:tc>
        <w:tc>
          <w:tcPr>
            <w:tcW w:w="749" w:type="dxa"/>
            <w:tcBorders>
              <w:top w:val="single" w:sz="4" w:space="0" w:color="auto"/>
              <w:left w:val="single" w:sz="4" w:space="0" w:color="auto"/>
              <w:bottom w:val="single" w:sz="4" w:space="0" w:color="auto"/>
              <w:right w:val="single" w:sz="4" w:space="0" w:color="auto"/>
            </w:tcBorders>
            <w:shd w:val="clear" w:color="auto" w:fill="FFFF00"/>
          </w:tcPr>
          <w:p w14:paraId="569737CF" w14:textId="77777777" w:rsidR="00F416E4" w:rsidRPr="00A42CAB" w:rsidRDefault="00F416E4" w:rsidP="003A12F9">
            <w:pPr>
              <w:pStyle w:val="TAL"/>
              <w:rPr>
                <w:rFonts w:ascii="Times New Roman" w:hAnsi="Times New Roman"/>
                <w:color w:val="00B0F0"/>
                <w:szCs w:val="18"/>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0244D6BF" w14:textId="77777777" w:rsidR="00F416E4" w:rsidRPr="00A42CAB" w:rsidRDefault="00F416E4" w:rsidP="003A12F9">
            <w:pPr>
              <w:pStyle w:val="TAL"/>
              <w:rPr>
                <w:rFonts w:ascii="Times New Roman" w:hAnsi="Times New Roman"/>
                <w:color w:val="00B0F0"/>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5EF08FF" w14:textId="77777777" w:rsidR="00F416E4" w:rsidRPr="00A42CAB" w:rsidRDefault="00F416E4" w:rsidP="003A12F9">
            <w:pPr>
              <w:spacing w:afterLines="50"/>
              <w:contextualSpacing/>
              <w:jc w:val="left"/>
              <w:rPr>
                <w:strike/>
                <w:color w:val="00B0F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FFFF00"/>
          </w:tcPr>
          <w:p w14:paraId="5E38ED89" w14:textId="77777777" w:rsidR="00F416E4" w:rsidRPr="00A42CAB" w:rsidRDefault="00F416E4" w:rsidP="003A12F9">
            <w:pPr>
              <w:pStyle w:val="TAL"/>
              <w:rPr>
                <w:rFonts w:ascii="Times New Roman" w:hAnsi="Times New Roman"/>
                <w:color w:val="00B0F0"/>
                <w:szCs w:val="18"/>
              </w:rPr>
            </w:pPr>
          </w:p>
        </w:tc>
      </w:tr>
      <w:tr w:rsidR="00F416E4" w:rsidRPr="00A42CAB" w14:paraId="43A73DD9" w14:textId="77777777" w:rsidTr="004D7B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451CAEC" w14:textId="77777777" w:rsidR="00F416E4" w:rsidRPr="00A42CAB" w:rsidRDefault="00F416E4" w:rsidP="003A12F9">
            <w:pPr>
              <w:pStyle w:val="TAL"/>
              <w:rPr>
                <w:rFonts w:ascii="Times New Roman" w:hAnsi="Times New Roman"/>
                <w:szCs w:val="18"/>
              </w:rPr>
            </w:pPr>
            <w:r w:rsidRPr="00A42CAB">
              <w:rPr>
                <w:rFonts w:ascii="Times New Roman" w:hAnsi="Times New Roman"/>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2A4D1" w14:textId="77777777" w:rsidR="00F416E4" w:rsidRPr="00A42CAB" w:rsidRDefault="00F416E4" w:rsidP="003A12F9">
            <w:pPr>
              <w:pStyle w:val="TAL"/>
              <w:rPr>
                <w:rFonts w:ascii="Times New Roman" w:hAnsi="Times New Roman"/>
                <w:szCs w:val="18"/>
              </w:rPr>
            </w:pPr>
            <w:r w:rsidRPr="00A42CAB">
              <w:rPr>
                <w:rFonts w:ascii="Times New Roman" w:hAnsi="Times New Roman"/>
                <w:szCs w:val="18"/>
              </w:rPr>
              <w:t>23-6-2</w:t>
            </w:r>
          </w:p>
        </w:tc>
        <w:tc>
          <w:tcPr>
            <w:tcW w:w="1658" w:type="dxa"/>
            <w:tcBorders>
              <w:top w:val="single" w:sz="4" w:space="0" w:color="auto"/>
              <w:left w:val="single" w:sz="4" w:space="0" w:color="auto"/>
              <w:bottom w:val="single" w:sz="4" w:space="0" w:color="auto"/>
              <w:right w:val="single" w:sz="4" w:space="0" w:color="auto"/>
            </w:tcBorders>
            <w:shd w:val="clear" w:color="auto" w:fill="FFFF00"/>
          </w:tcPr>
          <w:p w14:paraId="61D99AAC" w14:textId="77777777" w:rsidR="00F416E4" w:rsidRPr="00A42CAB" w:rsidRDefault="00F416E4" w:rsidP="003A12F9">
            <w:pPr>
              <w:pStyle w:val="TAL"/>
              <w:rPr>
                <w:rFonts w:ascii="Times New Roman" w:eastAsia="宋体" w:hAnsi="Times New Roman"/>
                <w:szCs w:val="18"/>
                <w:lang w:eastAsia="zh-CN"/>
              </w:rPr>
            </w:pPr>
            <w:r w:rsidRPr="00A42CAB">
              <w:rPr>
                <w:rFonts w:ascii="Times New Roman" w:hAnsi="Times New Roman"/>
                <w:szCs w:val="18"/>
                <w:lang w:eastAsia="zh-CN"/>
              </w:rPr>
              <w:t>SFN scheme B (TRP based pre-compensation)</w:t>
            </w:r>
          </w:p>
        </w:tc>
        <w:tc>
          <w:tcPr>
            <w:tcW w:w="5060" w:type="dxa"/>
            <w:tcBorders>
              <w:top w:val="single" w:sz="4" w:space="0" w:color="auto"/>
              <w:left w:val="single" w:sz="4" w:space="0" w:color="auto"/>
              <w:bottom w:val="single" w:sz="4" w:space="0" w:color="auto"/>
              <w:right w:val="single" w:sz="4" w:space="0" w:color="auto"/>
            </w:tcBorders>
            <w:shd w:val="clear" w:color="auto" w:fill="FFFF00"/>
          </w:tcPr>
          <w:p w14:paraId="740FB3E3" w14:textId="77777777" w:rsidR="00F416E4" w:rsidRPr="00A42CAB" w:rsidRDefault="00F416E4" w:rsidP="001941AD">
            <w:pPr>
              <w:pStyle w:val="TAL"/>
              <w:numPr>
                <w:ilvl w:val="0"/>
                <w:numId w:val="21"/>
              </w:numPr>
              <w:overflowPunct w:val="0"/>
              <w:autoSpaceDE w:val="0"/>
              <w:autoSpaceDN w:val="0"/>
              <w:adjustRightInd w:val="0"/>
              <w:textAlignment w:val="baseline"/>
              <w:rPr>
                <w:rFonts w:ascii="Times New Roman" w:hAnsi="Times New Roman"/>
                <w:szCs w:val="18"/>
                <w:lang w:eastAsia="zh-CN"/>
              </w:rPr>
            </w:pPr>
            <w:r w:rsidRPr="00A42CAB">
              <w:rPr>
                <w:rFonts w:ascii="Times New Roman" w:hAnsi="Times New Roman"/>
                <w:color w:val="00B0F0"/>
                <w:szCs w:val="18"/>
                <w:highlight w:val="yellow"/>
                <w:lang w:eastAsia="zh-CN"/>
              </w:rPr>
              <w:t>[</w:t>
            </w:r>
            <w:r w:rsidRPr="00A42CAB">
              <w:rPr>
                <w:rFonts w:ascii="Times New Roman" w:hAnsi="Times New Roman"/>
                <w:szCs w:val="18"/>
                <w:highlight w:val="yellow"/>
                <w:lang w:eastAsia="zh-CN"/>
              </w:rPr>
              <w:t>Support of scheme B for PDCCH</w:t>
            </w:r>
            <w:r w:rsidRPr="00A42CAB">
              <w:rPr>
                <w:rFonts w:ascii="Times New Roman" w:hAnsi="Times New Roman"/>
                <w:color w:val="00B0F0"/>
                <w:szCs w:val="18"/>
                <w:highlight w:val="yellow"/>
                <w:lang w:eastAsia="zh-CN"/>
              </w:rPr>
              <w:t>]</w:t>
            </w:r>
            <w:r w:rsidRPr="00A42CAB">
              <w:rPr>
                <w:rFonts w:ascii="Times New Roman" w:hAnsi="Times New Roman"/>
                <w:szCs w:val="18"/>
                <w:lang w:eastAsia="zh-CN"/>
              </w:rPr>
              <w:t xml:space="preserve"> </w:t>
            </w:r>
            <w:r w:rsidRPr="00A42CAB">
              <w:rPr>
                <w:rFonts w:ascii="Times New Roman" w:hAnsi="Times New Roman"/>
                <w:strike/>
                <w:color w:val="00B0F0"/>
                <w:szCs w:val="18"/>
                <w:lang w:eastAsia="zh-CN"/>
              </w:rPr>
              <w:t>and PDSCH</w:t>
            </w:r>
          </w:p>
          <w:p w14:paraId="197511E4" w14:textId="77777777" w:rsidR="00F416E4" w:rsidRPr="00A42CAB" w:rsidRDefault="00F416E4" w:rsidP="001941AD">
            <w:pPr>
              <w:pStyle w:val="TAL"/>
              <w:numPr>
                <w:ilvl w:val="0"/>
                <w:numId w:val="21"/>
              </w:numPr>
              <w:overflowPunct w:val="0"/>
              <w:autoSpaceDE w:val="0"/>
              <w:autoSpaceDN w:val="0"/>
              <w:adjustRightInd w:val="0"/>
              <w:textAlignment w:val="baseline"/>
              <w:rPr>
                <w:rFonts w:ascii="Times New Roman" w:hAnsi="Times New Roman"/>
                <w:color w:val="00B0F0"/>
                <w:szCs w:val="18"/>
                <w:lang w:eastAsia="zh-CN"/>
              </w:rPr>
            </w:pPr>
            <w:r w:rsidRPr="00A42CAB">
              <w:rPr>
                <w:rFonts w:ascii="Times New Roman" w:hAnsi="Times New Roman"/>
                <w:color w:val="00B0F0"/>
                <w:szCs w:val="18"/>
                <w:lang w:eastAsia="zh-CN"/>
              </w:rPr>
              <w:t xml:space="preserve">Support of scheme B for PDSCH </w:t>
            </w:r>
            <w:r w:rsidRPr="00A42CAB">
              <w:rPr>
                <w:rFonts w:ascii="Times New Roman" w:hAnsi="Times New Roman"/>
                <w:szCs w:val="18"/>
                <w:lang w:eastAsia="zh-CN"/>
              </w:rPr>
              <w:t xml:space="preserve"> </w:t>
            </w:r>
            <w:r w:rsidRPr="00A42CAB">
              <w:rPr>
                <w:rFonts w:ascii="Times New Roman" w:hAnsi="Times New Roman"/>
                <w:color w:val="00B0F0"/>
                <w:szCs w:val="18"/>
                <w:highlight w:val="yellow"/>
                <w:lang w:eastAsia="zh-CN"/>
              </w:rPr>
              <w:t>[</w:t>
            </w:r>
            <w:r w:rsidRPr="00A42CAB">
              <w:rPr>
                <w:rFonts w:ascii="Times New Roman" w:eastAsia="宋体" w:hAnsi="Times New Roman"/>
                <w:color w:val="00B0F0"/>
                <w:szCs w:val="18"/>
                <w:highlight w:val="yellow"/>
              </w:rPr>
              <w:t xml:space="preserve">scheduled by </w:t>
            </w:r>
            <w:r w:rsidRPr="00A42CAB">
              <w:rPr>
                <w:rFonts w:ascii="Times New Roman" w:eastAsia="宋体" w:hAnsi="Times New Roman"/>
                <w:color w:val="7030A0"/>
                <w:szCs w:val="18"/>
                <w:highlight w:val="yellow"/>
              </w:rPr>
              <w:t>[</w:t>
            </w:r>
            <w:r w:rsidRPr="00A42CAB">
              <w:rPr>
                <w:rFonts w:ascii="Times New Roman" w:eastAsia="宋体" w:hAnsi="Times New Roman"/>
                <w:color w:val="00B0F0"/>
                <w:szCs w:val="18"/>
                <w:highlight w:val="yellow"/>
              </w:rPr>
              <w:t>single TRP</w:t>
            </w:r>
            <w:r w:rsidRPr="00A42CAB">
              <w:rPr>
                <w:rFonts w:ascii="Times New Roman" w:eastAsia="宋体" w:hAnsi="Times New Roman"/>
                <w:color w:val="7030A0"/>
                <w:szCs w:val="18"/>
                <w:highlight w:val="yellow"/>
              </w:rPr>
              <w:t>/Scheme B]</w:t>
            </w:r>
            <w:r w:rsidRPr="00A42CAB">
              <w:rPr>
                <w:rFonts w:ascii="Times New Roman" w:eastAsia="宋体" w:hAnsi="Times New Roman"/>
                <w:color w:val="00B0F0"/>
                <w:szCs w:val="18"/>
                <w:highlight w:val="yellow"/>
              </w:rPr>
              <w:t xml:space="preserve"> PDCCH]</w:t>
            </w:r>
          </w:p>
          <w:p w14:paraId="3B3C0636" w14:textId="77777777" w:rsidR="00F416E4" w:rsidRPr="00A42CAB" w:rsidRDefault="00F416E4" w:rsidP="001941AD">
            <w:pPr>
              <w:pStyle w:val="TAL"/>
              <w:numPr>
                <w:ilvl w:val="0"/>
                <w:numId w:val="21"/>
              </w:numPr>
              <w:overflowPunct w:val="0"/>
              <w:autoSpaceDE w:val="0"/>
              <w:autoSpaceDN w:val="0"/>
              <w:adjustRightInd w:val="0"/>
              <w:textAlignment w:val="baseline"/>
              <w:rPr>
                <w:rFonts w:ascii="Times New Roman" w:hAnsi="Times New Roman"/>
                <w:strike/>
                <w:color w:val="00B0F0"/>
                <w:szCs w:val="18"/>
                <w:lang w:eastAsia="zh-CN"/>
              </w:rPr>
            </w:pPr>
            <w:r w:rsidRPr="00A42CAB">
              <w:rPr>
                <w:rFonts w:ascii="Times New Roman" w:hAnsi="Times New Roman"/>
                <w:strike/>
                <w:color w:val="00B0F0"/>
                <w:szCs w:val="18"/>
                <w:lang w:eastAsia="zh-CN"/>
              </w:rPr>
              <w:t>Support of dynamic switching between single-TRP and SFN PDSCH scheme B for</w:t>
            </w:r>
            <w:r w:rsidRPr="00A42CAB">
              <w:rPr>
                <w:rFonts w:ascii="Times New Roman" w:eastAsia="Malgun Gothic" w:hAnsi="Times New Roman"/>
                <w:strike/>
                <w:color w:val="00B0F0"/>
                <w:szCs w:val="18"/>
                <w:lang w:eastAsia="ko-KR"/>
              </w:rPr>
              <w:t xml:space="preserve"> by TCI state field in</w:t>
            </w:r>
            <w:r w:rsidRPr="00A42CAB">
              <w:rPr>
                <w:rFonts w:ascii="Times New Roman" w:hAnsi="Times New Roman"/>
                <w:strike/>
                <w:color w:val="00B0F0"/>
                <w:szCs w:val="18"/>
                <w:lang w:eastAsia="zh-CN"/>
              </w:rPr>
              <w:t xml:space="preserve"> DCI formats 1_1, 1_2</w:t>
            </w: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08C709CE" w14:textId="77777777" w:rsidR="00F416E4" w:rsidRPr="00A42CAB" w:rsidRDefault="00F416E4" w:rsidP="003A12F9">
            <w:pPr>
              <w:pStyle w:val="TAL"/>
              <w:rPr>
                <w:rFonts w:ascii="Times New Roman" w:hAnsi="Times New Roman"/>
                <w:color w:val="00B0F0"/>
                <w:szCs w:val="18"/>
              </w:rPr>
            </w:pPr>
            <w:r w:rsidRPr="00A42CAB">
              <w:rPr>
                <w:rFonts w:ascii="Times New Roman" w:hAnsi="Times New Roman"/>
                <w:color w:val="00B0F0"/>
                <w:szCs w:val="18"/>
                <w:highlight w:val="yellow"/>
              </w:rPr>
              <w:t>[23-6-1]</w:t>
            </w: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56CFE28D" w14:textId="77777777" w:rsidR="00F416E4" w:rsidRPr="00A42CAB" w:rsidRDefault="00F416E4" w:rsidP="003A12F9">
            <w:pPr>
              <w:pStyle w:val="TAL"/>
              <w:rPr>
                <w:rFonts w:ascii="Times New Roman" w:eastAsia="宋体" w:hAnsi="Times New Roman"/>
                <w:szCs w:val="18"/>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00331657" w14:textId="77777777" w:rsidR="00F416E4" w:rsidRPr="00A42CAB" w:rsidRDefault="00F416E4" w:rsidP="003A12F9">
            <w:pPr>
              <w:pStyle w:val="TAL"/>
              <w:rPr>
                <w:rFonts w:ascii="Times New Roman" w:hAnsi="Times New Roman"/>
                <w:szCs w:val="18"/>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42ECB649" w14:textId="77777777" w:rsidR="00F416E4" w:rsidRPr="00A42CAB" w:rsidRDefault="00F416E4" w:rsidP="003A12F9">
            <w:pPr>
              <w:pStyle w:val="TAL"/>
              <w:rPr>
                <w:rFonts w:ascii="Times New Roman" w:eastAsia="宋体" w:hAnsi="Times New Roman"/>
                <w:szCs w:val="18"/>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0E19EE95" w14:textId="77777777" w:rsidR="00F416E4" w:rsidRPr="00A42CAB" w:rsidRDefault="00F416E4" w:rsidP="003A12F9">
            <w:pPr>
              <w:pStyle w:val="TAL"/>
              <w:rPr>
                <w:rFonts w:ascii="Times New Roman" w:hAnsi="Times New Roman"/>
                <w:szCs w:val="18"/>
              </w:rPr>
            </w:pPr>
          </w:p>
        </w:tc>
        <w:tc>
          <w:tcPr>
            <w:tcW w:w="243" w:type="dxa"/>
            <w:tcBorders>
              <w:top w:val="single" w:sz="4" w:space="0" w:color="auto"/>
              <w:left w:val="single" w:sz="4" w:space="0" w:color="auto"/>
              <w:bottom w:val="single" w:sz="4" w:space="0" w:color="auto"/>
              <w:right w:val="single" w:sz="4" w:space="0" w:color="auto"/>
            </w:tcBorders>
            <w:shd w:val="clear" w:color="auto" w:fill="FFFF00"/>
          </w:tcPr>
          <w:p w14:paraId="13E286C0" w14:textId="77777777" w:rsidR="00F416E4" w:rsidRPr="00A42CAB" w:rsidRDefault="00F416E4" w:rsidP="003A12F9">
            <w:pPr>
              <w:pStyle w:val="TAL"/>
              <w:rPr>
                <w:rFonts w:ascii="Times New Roman" w:hAnsi="Times New Roman"/>
                <w:szCs w:val="18"/>
              </w:rPr>
            </w:pPr>
          </w:p>
        </w:tc>
        <w:tc>
          <w:tcPr>
            <w:tcW w:w="749" w:type="dxa"/>
            <w:tcBorders>
              <w:top w:val="single" w:sz="4" w:space="0" w:color="auto"/>
              <w:left w:val="single" w:sz="4" w:space="0" w:color="auto"/>
              <w:bottom w:val="single" w:sz="4" w:space="0" w:color="auto"/>
              <w:right w:val="single" w:sz="4" w:space="0" w:color="auto"/>
            </w:tcBorders>
            <w:shd w:val="clear" w:color="auto" w:fill="FFFF00"/>
          </w:tcPr>
          <w:p w14:paraId="74582533" w14:textId="77777777" w:rsidR="00F416E4" w:rsidRPr="00A42CAB" w:rsidRDefault="00F416E4" w:rsidP="003A12F9">
            <w:pPr>
              <w:pStyle w:val="TAL"/>
              <w:rPr>
                <w:rFonts w:ascii="Times New Roman" w:hAnsi="Times New Roman"/>
                <w:color w:val="7030A0"/>
                <w:szCs w:val="18"/>
              </w:rPr>
            </w:pPr>
            <w:r w:rsidRPr="00A42CAB">
              <w:rPr>
                <w:rFonts w:ascii="Times New Roman" w:hAnsi="Times New Roman"/>
                <w:color w:val="7030A0"/>
                <w:szCs w:val="18"/>
                <w:highlight w:val="yellow"/>
              </w:rPr>
              <w:t>[FR1 only]</w:t>
            </w: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7498113B" w14:textId="77777777" w:rsidR="00F416E4" w:rsidRPr="00A42CAB" w:rsidRDefault="00F416E4" w:rsidP="003A12F9">
            <w:pPr>
              <w:pStyle w:val="TAL"/>
              <w:rPr>
                <w:rFonts w:ascii="Times New Roman" w:hAnsi="Times New Roman"/>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8DA0072" w14:textId="77777777" w:rsidR="00F416E4" w:rsidRPr="00A42CAB" w:rsidRDefault="00F416E4" w:rsidP="003A12F9">
            <w:pPr>
              <w:spacing w:afterLines="50"/>
              <w:contextualSpacing/>
              <w:jc w:val="left"/>
              <w:rPr>
                <w:strike/>
                <w:color w:val="00B0F0"/>
                <w:sz w:val="18"/>
                <w:szCs w:val="18"/>
              </w:rPr>
            </w:pPr>
            <w:r w:rsidRPr="00A42CAB">
              <w:rPr>
                <w:strike/>
                <w:color w:val="00B0F0"/>
                <w:sz w:val="18"/>
                <w:szCs w:val="18"/>
              </w:rPr>
              <w:t>{Support, Not support}</w:t>
            </w:r>
          </w:p>
        </w:tc>
        <w:tc>
          <w:tcPr>
            <w:tcW w:w="1191" w:type="dxa"/>
            <w:tcBorders>
              <w:top w:val="single" w:sz="4" w:space="0" w:color="auto"/>
              <w:left w:val="single" w:sz="4" w:space="0" w:color="auto"/>
              <w:bottom w:val="single" w:sz="4" w:space="0" w:color="auto"/>
              <w:right w:val="single" w:sz="4" w:space="0" w:color="auto"/>
            </w:tcBorders>
            <w:shd w:val="clear" w:color="auto" w:fill="FFFF00"/>
          </w:tcPr>
          <w:p w14:paraId="2E4FBA35" w14:textId="77777777" w:rsidR="00F416E4" w:rsidRPr="00A42CAB" w:rsidRDefault="00F416E4" w:rsidP="003A12F9">
            <w:pPr>
              <w:pStyle w:val="TAL"/>
              <w:rPr>
                <w:rFonts w:ascii="Times New Roman" w:hAnsi="Times New Roman"/>
                <w:szCs w:val="18"/>
              </w:rPr>
            </w:pPr>
            <w:r w:rsidRPr="00A42CAB">
              <w:rPr>
                <w:rFonts w:ascii="Times New Roman" w:hAnsi="Times New Roman"/>
                <w:szCs w:val="18"/>
              </w:rPr>
              <w:t xml:space="preserve">Optional </w:t>
            </w:r>
            <w:r w:rsidRPr="00A42CAB">
              <w:rPr>
                <w:rFonts w:ascii="Times New Roman" w:hAnsi="Times New Roman"/>
                <w:color w:val="FF0000"/>
                <w:szCs w:val="18"/>
              </w:rPr>
              <w:t>with capability signalling</w:t>
            </w:r>
          </w:p>
        </w:tc>
      </w:tr>
      <w:tr w:rsidR="00F416E4" w:rsidRPr="00A42CAB" w14:paraId="358A673C" w14:textId="77777777" w:rsidTr="004D7B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1FC8953" w14:textId="77777777" w:rsidR="00F416E4" w:rsidRPr="00A42CAB" w:rsidRDefault="00F416E4" w:rsidP="003A12F9">
            <w:pPr>
              <w:pStyle w:val="TAL"/>
              <w:rPr>
                <w:rFonts w:ascii="Times New Roman" w:hAnsi="Times New Roman"/>
                <w:color w:val="00B0F0"/>
                <w:szCs w:val="18"/>
              </w:rPr>
            </w:pPr>
            <w:r w:rsidRPr="00A42CAB">
              <w:rPr>
                <w:rFonts w:ascii="Times New Roman" w:hAnsi="Times New Roman"/>
                <w:color w:val="00B0F0"/>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2CE04F" w14:textId="77777777" w:rsidR="00F416E4" w:rsidRPr="00A42CAB" w:rsidRDefault="00F416E4" w:rsidP="003A12F9">
            <w:pPr>
              <w:pStyle w:val="TAL"/>
              <w:rPr>
                <w:rFonts w:ascii="Times New Roman" w:hAnsi="Times New Roman"/>
                <w:color w:val="00B0F0"/>
                <w:szCs w:val="18"/>
              </w:rPr>
            </w:pPr>
            <w:r w:rsidRPr="00A42CAB">
              <w:rPr>
                <w:rFonts w:ascii="Times New Roman" w:hAnsi="Times New Roman"/>
                <w:color w:val="00B0F0"/>
                <w:szCs w:val="18"/>
              </w:rPr>
              <w:t>23-6-2a</w:t>
            </w:r>
          </w:p>
        </w:tc>
        <w:tc>
          <w:tcPr>
            <w:tcW w:w="1658" w:type="dxa"/>
            <w:tcBorders>
              <w:top w:val="single" w:sz="4" w:space="0" w:color="auto"/>
              <w:left w:val="single" w:sz="4" w:space="0" w:color="auto"/>
              <w:bottom w:val="single" w:sz="4" w:space="0" w:color="auto"/>
              <w:right w:val="single" w:sz="4" w:space="0" w:color="auto"/>
            </w:tcBorders>
            <w:shd w:val="clear" w:color="auto" w:fill="FFFF00"/>
          </w:tcPr>
          <w:p w14:paraId="64A62884" w14:textId="77777777" w:rsidR="00F416E4" w:rsidRPr="00A42CAB" w:rsidRDefault="00F416E4" w:rsidP="003A12F9">
            <w:pPr>
              <w:pStyle w:val="TAL"/>
              <w:rPr>
                <w:rFonts w:ascii="Times New Roman" w:hAnsi="Times New Roman"/>
                <w:color w:val="00B0F0"/>
                <w:szCs w:val="18"/>
                <w:lang w:eastAsia="zh-CN"/>
              </w:rPr>
            </w:pPr>
            <w:r w:rsidRPr="00A42CAB">
              <w:rPr>
                <w:rFonts w:ascii="Times New Roman" w:hAnsi="Times New Roman"/>
                <w:color w:val="00B0F0"/>
                <w:szCs w:val="18"/>
                <w:lang w:eastAsia="zh-CN"/>
              </w:rPr>
              <w:t>Dynamic switching - scheme B</w:t>
            </w:r>
          </w:p>
        </w:tc>
        <w:tc>
          <w:tcPr>
            <w:tcW w:w="5060" w:type="dxa"/>
            <w:tcBorders>
              <w:top w:val="single" w:sz="4" w:space="0" w:color="auto"/>
              <w:left w:val="single" w:sz="4" w:space="0" w:color="auto"/>
              <w:bottom w:val="single" w:sz="4" w:space="0" w:color="auto"/>
              <w:right w:val="single" w:sz="4" w:space="0" w:color="auto"/>
            </w:tcBorders>
            <w:shd w:val="clear" w:color="auto" w:fill="FFFF00"/>
          </w:tcPr>
          <w:p w14:paraId="556D3D6C" w14:textId="77777777" w:rsidR="00F416E4" w:rsidRPr="00A42CAB" w:rsidRDefault="00F416E4" w:rsidP="003A12F9">
            <w:pPr>
              <w:pStyle w:val="TAL"/>
              <w:rPr>
                <w:rFonts w:ascii="Times New Roman" w:hAnsi="Times New Roman"/>
                <w:color w:val="00B0F0"/>
                <w:szCs w:val="18"/>
                <w:highlight w:val="yellow"/>
                <w:lang w:eastAsia="zh-CN"/>
              </w:rPr>
            </w:pPr>
            <w:r w:rsidRPr="00A42CAB">
              <w:rPr>
                <w:rFonts w:ascii="Times New Roman" w:hAnsi="Times New Roman"/>
                <w:color w:val="00B0F0"/>
                <w:szCs w:val="18"/>
                <w:lang w:eastAsia="zh-CN"/>
              </w:rPr>
              <w:t xml:space="preserve">Support of dynamic switching between single-TRP and SFN PDSCH scheme B </w:t>
            </w:r>
            <w:r w:rsidRPr="00A42CAB">
              <w:rPr>
                <w:rFonts w:ascii="Times New Roman" w:eastAsia="Malgun Gothic" w:hAnsi="Times New Roman"/>
                <w:color w:val="00B0F0"/>
                <w:szCs w:val="18"/>
                <w:lang w:eastAsia="ko-KR"/>
              </w:rPr>
              <w:t>by TCI state field in</w:t>
            </w:r>
            <w:r w:rsidRPr="00A42CAB">
              <w:rPr>
                <w:rFonts w:ascii="Times New Roman" w:hAnsi="Times New Roman"/>
                <w:color w:val="00B0F0"/>
                <w:szCs w:val="18"/>
                <w:lang w:eastAsia="zh-CN"/>
              </w:rPr>
              <w:t xml:space="preserve"> DCI formats 1_1, 1_2</w:t>
            </w: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5ADA4089" w14:textId="77777777" w:rsidR="00F416E4" w:rsidRPr="00A42CAB" w:rsidRDefault="00F416E4" w:rsidP="003A12F9">
            <w:pPr>
              <w:pStyle w:val="TAL"/>
              <w:rPr>
                <w:rFonts w:ascii="Times New Roman" w:hAnsi="Times New Roman"/>
                <w:color w:val="00B0F0"/>
                <w:szCs w:val="18"/>
                <w:highlight w:val="yellow"/>
              </w:rPr>
            </w:pP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01EA9B9E" w14:textId="77777777" w:rsidR="00F416E4" w:rsidRPr="00A42CAB" w:rsidRDefault="00F416E4" w:rsidP="003A12F9">
            <w:pPr>
              <w:pStyle w:val="TAL"/>
              <w:rPr>
                <w:rFonts w:ascii="Times New Roman" w:eastAsia="宋体" w:hAnsi="Times New Roman"/>
                <w:color w:val="00B0F0"/>
                <w:szCs w:val="18"/>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2060B9B1" w14:textId="77777777" w:rsidR="00F416E4" w:rsidRPr="00A42CAB" w:rsidRDefault="00F416E4" w:rsidP="003A12F9">
            <w:pPr>
              <w:pStyle w:val="TAL"/>
              <w:rPr>
                <w:rFonts w:ascii="Times New Roman" w:hAnsi="Times New Roman"/>
                <w:color w:val="00B0F0"/>
                <w:szCs w:val="18"/>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39C0851C" w14:textId="77777777" w:rsidR="00F416E4" w:rsidRPr="00A42CAB" w:rsidRDefault="00F416E4" w:rsidP="003A12F9">
            <w:pPr>
              <w:pStyle w:val="TAL"/>
              <w:rPr>
                <w:rFonts w:ascii="Times New Roman" w:eastAsia="宋体" w:hAnsi="Times New Roman"/>
                <w:color w:val="00B0F0"/>
                <w:szCs w:val="18"/>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29BF4A6E" w14:textId="77777777" w:rsidR="00F416E4" w:rsidRPr="00A42CAB" w:rsidRDefault="00F416E4" w:rsidP="003A12F9">
            <w:pPr>
              <w:pStyle w:val="TAL"/>
              <w:rPr>
                <w:rFonts w:ascii="Times New Roman" w:hAnsi="Times New Roman"/>
                <w:color w:val="00B0F0"/>
                <w:szCs w:val="18"/>
              </w:rPr>
            </w:pPr>
          </w:p>
        </w:tc>
        <w:tc>
          <w:tcPr>
            <w:tcW w:w="243" w:type="dxa"/>
            <w:tcBorders>
              <w:top w:val="single" w:sz="4" w:space="0" w:color="auto"/>
              <w:left w:val="single" w:sz="4" w:space="0" w:color="auto"/>
              <w:bottom w:val="single" w:sz="4" w:space="0" w:color="auto"/>
              <w:right w:val="single" w:sz="4" w:space="0" w:color="auto"/>
            </w:tcBorders>
            <w:shd w:val="clear" w:color="auto" w:fill="FFFF00"/>
          </w:tcPr>
          <w:p w14:paraId="2A972DD6" w14:textId="77777777" w:rsidR="00F416E4" w:rsidRPr="00A42CAB" w:rsidRDefault="00F416E4" w:rsidP="003A12F9">
            <w:pPr>
              <w:pStyle w:val="TAL"/>
              <w:rPr>
                <w:rFonts w:ascii="Times New Roman" w:hAnsi="Times New Roman"/>
                <w:color w:val="00B0F0"/>
                <w:szCs w:val="18"/>
              </w:rPr>
            </w:pPr>
          </w:p>
        </w:tc>
        <w:tc>
          <w:tcPr>
            <w:tcW w:w="749" w:type="dxa"/>
            <w:tcBorders>
              <w:top w:val="single" w:sz="4" w:space="0" w:color="auto"/>
              <w:left w:val="single" w:sz="4" w:space="0" w:color="auto"/>
              <w:bottom w:val="single" w:sz="4" w:space="0" w:color="auto"/>
              <w:right w:val="single" w:sz="4" w:space="0" w:color="auto"/>
            </w:tcBorders>
            <w:shd w:val="clear" w:color="auto" w:fill="FFFF00"/>
          </w:tcPr>
          <w:p w14:paraId="04C63659" w14:textId="77777777" w:rsidR="00F416E4" w:rsidRPr="00A42CAB" w:rsidRDefault="00F416E4" w:rsidP="003A12F9">
            <w:pPr>
              <w:pStyle w:val="TAL"/>
              <w:rPr>
                <w:rFonts w:ascii="Times New Roman" w:hAnsi="Times New Roman"/>
                <w:color w:val="00B0F0"/>
                <w:szCs w:val="18"/>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431FB25F" w14:textId="77777777" w:rsidR="00F416E4" w:rsidRPr="00A42CAB" w:rsidRDefault="00F416E4" w:rsidP="003A12F9">
            <w:pPr>
              <w:pStyle w:val="TAL"/>
              <w:rPr>
                <w:rFonts w:ascii="Times New Roman" w:hAnsi="Times New Roman"/>
                <w:color w:val="00B0F0"/>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20ACFA3" w14:textId="77777777" w:rsidR="00F416E4" w:rsidRPr="00A42CAB" w:rsidRDefault="00F416E4" w:rsidP="003A12F9">
            <w:pPr>
              <w:spacing w:afterLines="50"/>
              <w:contextualSpacing/>
              <w:jc w:val="left"/>
              <w:rPr>
                <w:strike/>
                <w:color w:val="00B0F0"/>
                <w:sz w:val="18"/>
                <w:szCs w:val="18"/>
              </w:rPr>
            </w:pPr>
          </w:p>
        </w:tc>
        <w:tc>
          <w:tcPr>
            <w:tcW w:w="1191" w:type="dxa"/>
            <w:tcBorders>
              <w:top w:val="single" w:sz="4" w:space="0" w:color="auto"/>
              <w:left w:val="single" w:sz="4" w:space="0" w:color="auto"/>
              <w:bottom w:val="single" w:sz="4" w:space="0" w:color="auto"/>
              <w:right w:val="single" w:sz="4" w:space="0" w:color="auto"/>
            </w:tcBorders>
            <w:shd w:val="clear" w:color="auto" w:fill="FFFF00"/>
          </w:tcPr>
          <w:p w14:paraId="63CC73FC" w14:textId="77777777" w:rsidR="00F416E4" w:rsidRPr="00A42CAB" w:rsidRDefault="00F416E4" w:rsidP="003A12F9">
            <w:pPr>
              <w:pStyle w:val="TAL"/>
              <w:rPr>
                <w:rFonts w:ascii="Times New Roman" w:hAnsi="Times New Roman"/>
                <w:color w:val="00B0F0"/>
                <w:szCs w:val="18"/>
              </w:rPr>
            </w:pPr>
          </w:p>
        </w:tc>
      </w:tr>
      <w:tr w:rsidR="00F416E4" w:rsidRPr="00A42CAB" w14:paraId="40D4AF6B" w14:textId="77777777" w:rsidTr="004D7BD6">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134C4CE" w14:textId="77777777" w:rsidR="00F416E4" w:rsidRPr="00A42CAB" w:rsidRDefault="00F416E4" w:rsidP="003A12F9">
            <w:pPr>
              <w:pStyle w:val="TAL"/>
              <w:rPr>
                <w:rFonts w:ascii="Times New Roman" w:hAnsi="Times New Roman"/>
                <w:szCs w:val="18"/>
              </w:rPr>
            </w:pPr>
            <w:r w:rsidRPr="00A42CAB">
              <w:rPr>
                <w:rFonts w:ascii="Times New Roman" w:hAnsi="Times New Roman"/>
                <w:szCs w:val="18"/>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6F0568" w14:textId="77777777" w:rsidR="00F416E4" w:rsidRPr="00A42CAB" w:rsidRDefault="00F416E4" w:rsidP="003A12F9">
            <w:pPr>
              <w:pStyle w:val="TAL"/>
              <w:rPr>
                <w:rFonts w:ascii="Times New Roman" w:hAnsi="Times New Roman"/>
                <w:szCs w:val="18"/>
              </w:rPr>
            </w:pPr>
            <w:r w:rsidRPr="00A42CAB">
              <w:rPr>
                <w:rFonts w:ascii="Times New Roman" w:hAnsi="Times New Roman"/>
                <w:szCs w:val="18"/>
              </w:rPr>
              <w:t>23-6-4</w:t>
            </w:r>
          </w:p>
        </w:tc>
        <w:tc>
          <w:tcPr>
            <w:tcW w:w="1658" w:type="dxa"/>
            <w:tcBorders>
              <w:top w:val="single" w:sz="4" w:space="0" w:color="auto"/>
              <w:left w:val="single" w:sz="4" w:space="0" w:color="auto"/>
              <w:bottom w:val="single" w:sz="4" w:space="0" w:color="auto"/>
              <w:right w:val="single" w:sz="4" w:space="0" w:color="auto"/>
            </w:tcBorders>
            <w:shd w:val="clear" w:color="auto" w:fill="FFFF00"/>
          </w:tcPr>
          <w:p w14:paraId="0E2F0FEC" w14:textId="77777777" w:rsidR="00F416E4" w:rsidRPr="00A42CAB" w:rsidRDefault="00F416E4" w:rsidP="003A12F9">
            <w:pPr>
              <w:pStyle w:val="TAL"/>
              <w:rPr>
                <w:rFonts w:ascii="Times New Roman" w:eastAsia="宋体" w:hAnsi="Times New Roman"/>
                <w:szCs w:val="18"/>
                <w:lang w:eastAsia="zh-CN"/>
              </w:rPr>
            </w:pPr>
            <w:r w:rsidRPr="00A42CAB">
              <w:rPr>
                <w:rFonts w:ascii="Times New Roman" w:eastAsia="宋体" w:hAnsi="Times New Roman"/>
                <w:szCs w:val="18"/>
                <w:lang w:eastAsia="zh-CN"/>
              </w:rPr>
              <w:t xml:space="preserve">Default beam setup </w:t>
            </w:r>
            <w:r w:rsidRPr="00A42CAB">
              <w:rPr>
                <w:rFonts w:ascii="Times New Roman" w:eastAsia="宋体" w:hAnsi="Times New Roman"/>
                <w:color w:val="FF0000"/>
                <w:szCs w:val="18"/>
                <w:highlight w:val="yellow"/>
                <w:lang w:eastAsia="zh-CN"/>
              </w:rPr>
              <w:t>[</w:t>
            </w:r>
            <w:r w:rsidRPr="00A42CAB">
              <w:rPr>
                <w:rFonts w:ascii="Times New Roman" w:eastAsia="宋体" w:hAnsi="Times New Roman"/>
                <w:szCs w:val="18"/>
                <w:highlight w:val="yellow"/>
                <w:lang w:eastAsia="zh-CN"/>
              </w:rPr>
              <w:t>for HST</w:t>
            </w:r>
            <w:r w:rsidRPr="00A42CAB">
              <w:rPr>
                <w:rFonts w:ascii="Times New Roman" w:eastAsia="宋体" w:hAnsi="Times New Roman"/>
                <w:color w:val="FF0000"/>
                <w:szCs w:val="18"/>
                <w:highlight w:val="yellow"/>
                <w:lang w:eastAsia="zh-CN"/>
              </w:rPr>
              <w:t>]</w:t>
            </w:r>
          </w:p>
        </w:tc>
        <w:tc>
          <w:tcPr>
            <w:tcW w:w="5060" w:type="dxa"/>
            <w:tcBorders>
              <w:top w:val="single" w:sz="4" w:space="0" w:color="auto"/>
              <w:left w:val="single" w:sz="4" w:space="0" w:color="auto"/>
              <w:bottom w:val="single" w:sz="4" w:space="0" w:color="auto"/>
              <w:right w:val="single" w:sz="4" w:space="0" w:color="auto"/>
            </w:tcBorders>
            <w:shd w:val="clear" w:color="auto" w:fill="FFFF00"/>
          </w:tcPr>
          <w:p w14:paraId="3E82797F" w14:textId="77777777" w:rsidR="00F416E4" w:rsidRPr="00A42CAB" w:rsidRDefault="00F416E4" w:rsidP="003A12F9">
            <w:pPr>
              <w:spacing w:afterLines="50"/>
              <w:contextualSpacing/>
              <w:jc w:val="left"/>
              <w:rPr>
                <w:sz w:val="18"/>
                <w:szCs w:val="18"/>
                <w:lang w:eastAsia="zh-CN"/>
              </w:rPr>
            </w:pPr>
            <w:r w:rsidRPr="00A42CAB">
              <w:rPr>
                <w:sz w:val="18"/>
                <w:szCs w:val="18"/>
                <w:lang w:eastAsia="zh-CN"/>
              </w:rPr>
              <w:t>1. Support of PDSCH reception using default beam for Rel-17 enhanced SFN scheme when PDSCH is scheduled with offset less than threshold</w:t>
            </w:r>
          </w:p>
          <w:p w14:paraId="2E7BCFC9" w14:textId="77777777" w:rsidR="00F416E4" w:rsidRPr="00A42CAB" w:rsidRDefault="00F416E4" w:rsidP="003A12F9">
            <w:pPr>
              <w:spacing w:afterLines="50"/>
              <w:contextualSpacing/>
              <w:jc w:val="left"/>
              <w:rPr>
                <w:sz w:val="18"/>
                <w:szCs w:val="18"/>
                <w:lang w:eastAsia="zh-CN"/>
              </w:rPr>
            </w:pPr>
            <w:r w:rsidRPr="00A42CAB">
              <w:rPr>
                <w:color w:val="00B0F0"/>
                <w:sz w:val="18"/>
                <w:szCs w:val="18"/>
                <w:highlight w:val="yellow"/>
                <w:lang w:eastAsia="zh-CN"/>
              </w:rPr>
              <w:t xml:space="preserve">FFS: </w:t>
            </w:r>
            <w:r w:rsidRPr="00A42CAB">
              <w:rPr>
                <w:sz w:val="18"/>
                <w:szCs w:val="18"/>
                <w:highlight w:val="yellow"/>
                <w:lang w:eastAsia="zh-CN"/>
              </w:rPr>
              <w:t xml:space="preserve">2. Support PDSCH reception using default beam for Rel-17 enhanced SFN scheme when TCI field is not present in DCI </w:t>
            </w:r>
            <w:r w:rsidRPr="00A42CAB">
              <w:rPr>
                <w:color w:val="FF0000"/>
                <w:sz w:val="18"/>
                <w:szCs w:val="18"/>
                <w:highlight w:val="yellow"/>
                <w:lang w:eastAsia="zh-CN"/>
              </w:rPr>
              <w:t>[when PDSCH is scheduled with offset equal or larger than the threshold]</w:t>
            </w:r>
          </w:p>
          <w:p w14:paraId="5EDF12E8" w14:textId="77777777" w:rsidR="00F416E4" w:rsidRPr="00A42CAB" w:rsidRDefault="00F416E4" w:rsidP="003A12F9">
            <w:pPr>
              <w:spacing w:afterLines="50"/>
              <w:contextualSpacing/>
              <w:jc w:val="left"/>
              <w:rPr>
                <w:sz w:val="18"/>
                <w:szCs w:val="18"/>
                <w:lang w:eastAsia="zh-CN"/>
              </w:rPr>
            </w:pPr>
            <w:r w:rsidRPr="00A42CAB">
              <w:rPr>
                <w:sz w:val="18"/>
                <w:szCs w:val="18"/>
                <w:lang w:eastAsia="zh-CN"/>
              </w:rPr>
              <w:t>3. Support aperiodic CSI-RS reception using default beam for Rel-17 enhanced SFN scheme when scheduling offset is less than threshold</w:t>
            </w:r>
          </w:p>
          <w:p w14:paraId="2EE533A9" w14:textId="77777777" w:rsidR="00F416E4" w:rsidRPr="00A42CAB" w:rsidRDefault="00F416E4" w:rsidP="003A12F9">
            <w:pPr>
              <w:spacing w:afterLines="50"/>
              <w:contextualSpacing/>
              <w:jc w:val="left"/>
              <w:rPr>
                <w:color w:val="FF0000"/>
                <w:sz w:val="18"/>
                <w:szCs w:val="18"/>
                <w:highlight w:val="yellow"/>
                <w:lang w:eastAsia="zh-CN"/>
              </w:rPr>
            </w:pPr>
            <w:r w:rsidRPr="00A42CAB">
              <w:rPr>
                <w:color w:val="00B0F0"/>
                <w:sz w:val="18"/>
                <w:szCs w:val="18"/>
                <w:highlight w:val="yellow"/>
                <w:lang w:eastAsia="zh-CN"/>
              </w:rPr>
              <w:t xml:space="preserve">FFS: </w:t>
            </w:r>
            <w:r w:rsidRPr="00A42CAB">
              <w:rPr>
                <w:sz w:val="18"/>
                <w:szCs w:val="18"/>
                <w:highlight w:val="yellow"/>
                <w:lang w:eastAsia="zh-CN"/>
              </w:rPr>
              <w:t>4. Support of single-TRP PUCCH transmission using default beam when enhanced SFN PDCCH transmission scheme is configured</w:t>
            </w:r>
          </w:p>
          <w:p w14:paraId="29FBAB05" w14:textId="77777777" w:rsidR="00F416E4" w:rsidRPr="00A42CAB" w:rsidRDefault="00F416E4" w:rsidP="003A12F9">
            <w:pPr>
              <w:spacing w:afterLines="50"/>
              <w:contextualSpacing/>
              <w:jc w:val="left"/>
              <w:rPr>
                <w:color w:val="FF0000"/>
                <w:sz w:val="18"/>
                <w:szCs w:val="18"/>
                <w:highlight w:val="yellow"/>
                <w:lang w:eastAsia="zh-CN"/>
              </w:rPr>
            </w:pPr>
            <w:r w:rsidRPr="00A42CAB">
              <w:rPr>
                <w:color w:val="00B0F0"/>
                <w:sz w:val="18"/>
                <w:szCs w:val="18"/>
                <w:highlight w:val="yellow"/>
                <w:lang w:eastAsia="zh-CN"/>
              </w:rPr>
              <w:t xml:space="preserve">FFS: </w:t>
            </w:r>
            <w:r w:rsidRPr="00A42CAB">
              <w:rPr>
                <w:sz w:val="18"/>
                <w:szCs w:val="18"/>
                <w:highlight w:val="yellow"/>
                <w:lang w:eastAsia="zh-CN"/>
              </w:rPr>
              <w:t>5. Support of single-TRP PUSCH transmission using default beam when enhanced SFN PDCCH transmission scheme is configured</w:t>
            </w:r>
          </w:p>
          <w:p w14:paraId="36DCA360" w14:textId="77777777" w:rsidR="00F416E4" w:rsidRPr="00A42CAB" w:rsidRDefault="00F416E4" w:rsidP="003A12F9">
            <w:pPr>
              <w:spacing w:afterLines="50"/>
              <w:contextualSpacing/>
              <w:jc w:val="left"/>
              <w:rPr>
                <w:sz w:val="18"/>
                <w:szCs w:val="18"/>
                <w:lang w:eastAsia="zh-CN"/>
              </w:rPr>
            </w:pPr>
            <w:r w:rsidRPr="00A42CAB">
              <w:rPr>
                <w:color w:val="00B0F0"/>
                <w:sz w:val="18"/>
                <w:szCs w:val="18"/>
                <w:highlight w:val="yellow"/>
                <w:lang w:eastAsia="zh-CN"/>
              </w:rPr>
              <w:t xml:space="preserve">FFS: </w:t>
            </w:r>
            <w:r w:rsidRPr="00A42CAB">
              <w:rPr>
                <w:sz w:val="18"/>
                <w:szCs w:val="18"/>
                <w:highlight w:val="yellow"/>
                <w:lang w:eastAsia="zh-CN"/>
              </w:rPr>
              <w:t>6. Support of single-TRP SRS resource transmission using default beam when enhanced SFN PDCCH transmission scheme is configured</w:t>
            </w:r>
          </w:p>
        </w:tc>
        <w:tc>
          <w:tcPr>
            <w:tcW w:w="600" w:type="dxa"/>
            <w:tcBorders>
              <w:top w:val="single" w:sz="4" w:space="0" w:color="auto"/>
              <w:left w:val="single" w:sz="4" w:space="0" w:color="auto"/>
              <w:bottom w:val="single" w:sz="4" w:space="0" w:color="auto"/>
              <w:right w:val="single" w:sz="4" w:space="0" w:color="auto"/>
            </w:tcBorders>
            <w:shd w:val="clear" w:color="auto" w:fill="FFFF00"/>
          </w:tcPr>
          <w:p w14:paraId="49747B6E" w14:textId="77777777" w:rsidR="00F416E4" w:rsidRPr="00A42CAB" w:rsidRDefault="00F416E4" w:rsidP="003A12F9">
            <w:pPr>
              <w:pStyle w:val="TAL"/>
              <w:rPr>
                <w:rFonts w:ascii="Times New Roman" w:hAnsi="Times New Roman"/>
                <w:szCs w:val="18"/>
              </w:rPr>
            </w:pPr>
          </w:p>
        </w:tc>
        <w:tc>
          <w:tcPr>
            <w:tcW w:w="293" w:type="dxa"/>
            <w:tcBorders>
              <w:top w:val="single" w:sz="4" w:space="0" w:color="auto"/>
              <w:left w:val="single" w:sz="4" w:space="0" w:color="auto"/>
              <w:bottom w:val="single" w:sz="4" w:space="0" w:color="auto"/>
              <w:right w:val="single" w:sz="4" w:space="0" w:color="auto"/>
            </w:tcBorders>
            <w:shd w:val="clear" w:color="auto" w:fill="FFFF00"/>
          </w:tcPr>
          <w:p w14:paraId="14B017D6" w14:textId="77777777" w:rsidR="00F416E4" w:rsidRPr="00A42CAB" w:rsidRDefault="00F416E4" w:rsidP="003A12F9">
            <w:pPr>
              <w:pStyle w:val="TAL"/>
              <w:rPr>
                <w:rFonts w:ascii="Times New Roman" w:eastAsia="宋体" w:hAnsi="Times New Roman"/>
                <w:szCs w:val="18"/>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428F1D4C" w14:textId="77777777" w:rsidR="00F416E4" w:rsidRPr="00A42CAB" w:rsidRDefault="00F416E4" w:rsidP="003A12F9">
            <w:pPr>
              <w:pStyle w:val="TAL"/>
              <w:rPr>
                <w:rFonts w:ascii="Times New Roman" w:hAnsi="Times New Roman"/>
                <w:szCs w:val="18"/>
              </w:rPr>
            </w:pPr>
          </w:p>
        </w:tc>
        <w:tc>
          <w:tcPr>
            <w:tcW w:w="283" w:type="dxa"/>
            <w:tcBorders>
              <w:top w:val="single" w:sz="4" w:space="0" w:color="auto"/>
              <w:left w:val="single" w:sz="4" w:space="0" w:color="auto"/>
              <w:bottom w:val="single" w:sz="4" w:space="0" w:color="auto"/>
              <w:right w:val="single" w:sz="4" w:space="0" w:color="auto"/>
            </w:tcBorders>
            <w:shd w:val="clear" w:color="auto" w:fill="FFFF00"/>
          </w:tcPr>
          <w:p w14:paraId="0763BB10" w14:textId="77777777" w:rsidR="00F416E4" w:rsidRPr="00A42CAB" w:rsidRDefault="00F416E4" w:rsidP="003A12F9">
            <w:pPr>
              <w:pStyle w:val="TAL"/>
              <w:rPr>
                <w:rFonts w:ascii="Times New Roman" w:eastAsia="宋体" w:hAnsi="Times New Roman"/>
                <w:szCs w:val="18"/>
                <w:lang w:eastAsia="zh-CN"/>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180C0F1C" w14:textId="77777777" w:rsidR="00F416E4" w:rsidRPr="00A42CAB" w:rsidRDefault="00F416E4" w:rsidP="003A12F9">
            <w:pPr>
              <w:pStyle w:val="TAL"/>
              <w:rPr>
                <w:rFonts w:ascii="Times New Roman" w:hAnsi="Times New Roman"/>
                <w:szCs w:val="18"/>
              </w:rPr>
            </w:pPr>
          </w:p>
        </w:tc>
        <w:tc>
          <w:tcPr>
            <w:tcW w:w="243" w:type="dxa"/>
            <w:tcBorders>
              <w:top w:val="single" w:sz="4" w:space="0" w:color="auto"/>
              <w:left w:val="single" w:sz="4" w:space="0" w:color="auto"/>
              <w:bottom w:val="single" w:sz="4" w:space="0" w:color="auto"/>
              <w:right w:val="single" w:sz="4" w:space="0" w:color="auto"/>
            </w:tcBorders>
            <w:shd w:val="clear" w:color="auto" w:fill="FFFF00"/>
          </w:tcPr>
          <w:p w14:paraId="21AC64CA" w14:textId="77777777" w:rsidR="00F416E4" w:rsidRPr="00A42CAB" w:rsidRDefault="00F416E4" w:rsidP="003A12F9">
            <w:pPr>
              <w:pStyle w:val="TAL"/>
              <w:rPr>
                <w:rFonts w:ascii="Times New Roman" w:hAnsi="Times New Roman"/>
                <w:szCs w:val="18"/>
              </w:rPr>
            </w:pPr>
          </w:p>
        </w:tc>
        <w:tc>
          <w:tcPr>
            <w:tcW w:w="749" w:type="dxa"/>
            <w:tcBorders>
              <w:top w:val="single" w:sz="4" w:space="0" w:color="auto"/>
              <w:left w:val="single" w:sz="4" w:space="0" w:color="auto"/>
              <w:bottom w:val="single" w:sz="4" w:space="0" w:color="auto"/>
              <w:right w:val="single" w:sz="4" w:space="0" w:color="auto"/>
            </w:tcBorders>
            <w:shd w:val="clear" w:color="auto" w:fill="FFFF00"/>
          </w:tcPr>
          <w:p w14:paraId="6DA35506" w14:textId="77777777" w:rsidR="00F416E4" w:rsidRPr="00A42CAB" w:rsidRDefault="00F416E4" w:rsidP="003A12F9">
            <w:pPr>
              <w:pStyle w:val="TAL"/>
              <w:rPr>
                <w:rFonts w:ascii="Times New Roman" w:hAnsi="Times New Roman"/>
                <w:szCs w:val="18"/>
              </w:rPr>
            </w:pPr>
          </w:p>
        </w:tc>
        <w:tc>
          <w:tcPr>
            <w:tcW w:w="284" w:type="dxa"/>
            <w:tcBorders>
              <w:top w:val="single" w:sz="4" w:space="0" w:color="auto"/>
              <w:left w:val="single" w:sz="4" w:space="0" w:color="auto"/>
              <w:bottom w:val="single" w:sz="4" w:space="0" w:color="auto"/>
              <w:right w:val="single" w:sz="4" w:space="0" w:color="auto"/>
            </w:tcBorders>
            <w:shd w:val="clear" w:color="auto" w:fill="FFFF00"/>
          </w:tcPr>
          <w:p w14:paraId="2E01B780" w14:textId="77777777" w:rsidR="00F416E4" w:rsidRPr="00A42CAB" w:rsidRDefault="00F416E4" w:rsidP="003A12F9">
            <w:pPr>
              <w:pStyle w:val="TAL"/>
              <w:rPr>
                <w:rFonts w:ascii="Times New Roman" w:hAnsi="Times New Roman"/>
                <w:szCs w:val="18"/>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12E967C5" w14:textId="77777777" w:rsidR="00F416E4" w:rsidRPr="00A42CAB" w:rsidRDefault="00F416E4" w:rsidP="003A12F9">
            <w:pPr>
              <w:spacing w:afterLines="50"/>
              <w:contextualSpacing/>
              <w:jc w:val="left"/>
              <w:rPr>
                <w:strike/>
                <w:color w:val="00B0F0"/>
                <w:sz w:val="18"/>
                <w:szCs w:val="18"/>
              </w:rPr>
            </w:pPr>
            <w:r w:rsidRPr="00A42CAB">
              <w:rPr>
                <w:strike/>
                <w:color w:val="00B0F0"/>
                <w:sz w:val="18"/>
                <w:szCs w:val="18"/>
              </w:rPr>
              <w:t>{Support, Not support}</w:t>
            </w:r>
          </w:p>
        </w:tc>
        <w:tc>
          <w:tcPr>
            <w:tcW w:w="1191" w:type="dxa"/>
            <w:tcBorders>
              <w:top w:val="single" w:sz="4" w:space="0" w:color="auto"/>
              <w:left w:val="single" w:sz="4" w:space="0" w:color="auto"/>
              <w:bottom w:val="single" w:sz="4" w:space="0" w:color="auto"/>
              <w:right w:val="single" w:sz="4" w:space="0" w:color="auto"/>
            </w:tcBorders>
            <w:shd w:val="clear" w:color="auto" w:fill="FFFF00"/>
          </w:tcPr>
          <w:p w14:paraId="1F3EA1DF" w14:textId="77777777" w:rsidR="00F416E4" w:rsidRPr="00A42CAB" w:rsidRDefault="00F416E4" w:rsidP="003A12F9">
            <w:pPr>
              <w:pStyle w:val="TAL"/>
              <w:rPr>
                <w:rFonts w:ascii="Times New Roman" w:hAnsi="Times New Roman"/>
                <w:szCs w:val="18"/>
              </w:rPr>
            </w:pPr>
            <w:r w:rsidRPr="00A42CAB">
              <w:rPr>
                <w:rFonts w:ascii="Times New Roman" w:hAnsi="Times New Roman"/>
                <w:szCs w:val="18"/>
              </w:rPr>
              <w:t xml:space="preserve">Optional </w:t>
            </w:r>
            <w:r w:rsidRPr="00A42CAB">
              <w:rPr>
                <w:rFonts w:ascii="Times New Roman" w:hAnsi="Times New Roman"/>
                <w:color w:val="FF0000"/>
                <w:szCs w:val="18"/>
              </w:rPr>
              <w:t>with capability signalling</w:t>
            </w:r>
          </w:p>
        </w:tc>
      </w:tr>
    </w:tbl>
    <w:p w14:paraId="0E74A767" w14:textId="08653ECF" w:rsidR="005E2A82" w:rsidRPr="00A42CAB" w:rsidRDefault="005E2A82" w:rsidP="005D162B">
      <w:pPr>
        <w:rPr>
          <w:lang w:eastAsia="zh-CN"/>
        </w:rPr>
      </w:pPr>
      <w:r w:rsidRPr="00A42CAB">
        <w:rPr>
          <w:lang w:eastAsia="zh-CN"/>
        </w:rPr>
        <w:t xml:space="preserve">The remaining issues on UE feature for HST-SFN can be seen in the table </w:t>
      </w:r>
      <w:r w:rsidR="005D162B" w:rsidRPr="00A42CAB">
        <w:rPr>
          <w:lang w:eastAsia="zh-CN"/>
        </w:rPr>
        <w:t xml:space="preserve">above </w:t>
      </w:r>
      <w:r w:rsidRPr="00A42CAB">
        <w:rPr>
          <w:lang w:eastAsia="zh-CN"/>
        </w:rPr>
        <w:t>according to the agreement in R1-2109912 [2].</w:t>
      </w:r>
    </w:p>
    <w:p w14:paraId="0D921F26" w14:textId="34D09643" w:rsidR="007B0286" w:rsidRPr="00A42CAB" w:rsidRDefault="007B0286" w:rsidP="00346AA2">
      <w:pPr>
        <w:pStyle w:val="3"/>
        <w:spacing w:before="240" w:after="240"/>
        <w:ind w:left="722" w:hangingChars="327" w:hanging="722"/>
      </w:pPr>
      <w:r w:rsidRPr="00A42CAB">
        <w:lastRenderedPageBreak/>
        <w:t>FG23-6-1</w:t>
      </w:r>
      <w:r w:rsidR="00CE77E3" w:rsidRPr="00A42CAB">
        <w:t>&amp;1a</w:t>
      </w:r>
      <w:r w:rsidRPr="00A42CAB">
        <w:t>: SFN scheme A</w:t>
      </w:r>
    </w:p>
    <w:p w14:paraId="2B198864" w14:textId="49C86345" w:rsidR="007B0286" w:rsidRPr="00A42CAB" w:rsidRDefault="007B0286" w:rsidP="00471207">
      <w:pPr>
        <w:pStyle w:val="xmsonormal0"/>
        <w:rPr>
          <w:rFonts w:ascii="Times New Roman" w:eastAsiaTheme="minorEastAsia" w:hAnsi="Times New Roman" w:cs="Times New Roman"/>
        </w:rPr>
      </w:pPr>
      <w:r w:rsidRPr="00A42CAB">
        <w:rPr>
          <w:rFonts w:ascii="Times New Roman" w:eastAsiaTheme="minorEastAsia" w:hAnsi="Times New Roman" w:cs="Times New Roman"/>
        </w:rPr>
        <w:t>As for the component 1 “[Support of scheme A for PDCCH] [and default QCL assumption with two TCI states for PDCCH]” in FG23-6-1, similar to component 2, it is better to in</w:t>
      </w:r>
      <w:r w:rsidR="00A02B96" w:rsidRPr="00A42CAB">
        <w:rPr>
          <w:rFonts w:ascii="Times New Roman" w:eastAsiaTheme="minorEastAsia" w:hAnsi="Times New Roman" w:cs="Times New Roman"/>
        </w:rPr>
        <w:t>dicate</w:t>
      </w:r>
      <w:r w:rsidRPr="00A42CAB">
        <w:rPr>
          <w:rFonts w:ascii="Times New Roman" w:eastAsiaTheme="minorEastAsia" w:hAnsi="Times New Roman" w:cs="Times New Roman"/>
        </w:rPr>
        <w:t xml:space="preserve"> the combination of Scheme A PDCCH with scheme A/single-TRP PDSCH</w:t>
      </w:r>
      <w:r w:rsidR="00A02B96" w:rsidRPr="00A42CAB">
        <w:rPr>
          <w:rFonts w:ascii="Times New Roman" w:eastAsiaTheme="minorEastAsia" w:hAnsi="Times New Roman" w:cs="Times New Roman"/>
        </w:rPr>
        <w:t xml:space="preserve"> in the description. </w:t>
      </w:r>
    </w:p>
    <w:p w14:paraId="4C67AED4" w14:textId="1BE3CD26" w:rsidR="00CE77E3" w:rsidRPr="00A42CAB" w:rsidRDefault="00CE77E3" w:rsidP="00CE77E3">
      <w:pPr>
        <w:pStyle w:val="xmsonormal0"/>
        <w:rPr>
          <w:rFonts w:ascii="Times New Roman" w:eastAsiaTheme="minorEastAsia" w:hAnsi="Times New Roman" w:cs="Times New Roman"/>
        </w:rPr>
      </w:pPr>
      <w:r w:rsidRPr="00A42CAB">
        <w:rPr>
          <w:rFonts w:ascii="Times New Roman" w:eastAsiaTheme="minorEastAsia" w:hAnsi="Times New Roman" w:cs="Times New Roman"/>
        </w:rPr>
        <w:t>And according to the agreement in RAN1-104b e-meeting</w:t>
      </w:r>
      <w:r w:rsidR="00E55A4A" w:rsidRPr="00A42CAB">
        <w:rPr>
          <w:rFonts w:ascii="Times New Roman" w:eastAsiaTheme="minorEastAsia" w:hAnsi="Times New Roman" w:cs="Times New Roman"/>
        </w:rPr>
        <w:t xml:space="preserve"> [5]</w:t>
      </w:r>
      <w:r w:rsidRPr="00A42CAB">
        <w:rPr>
          <w:rFonts w:ascii="Times New Roman" w:eastAsiaTheme="minorEastAsia" w:hAnsi="Times New Roman" w:cs="Times New Roman"/>
        </w:rPr>
        <w:t xml:space="preserve"> listed as below, FG23-6-1a should be supported. </w:t>
      </w:r>
    </w:p>
    <w:p w14:paraId="5A18688B" w14:textId="79783DB0" w:rsidR="009209ED" w:rsidRPr="00A42CAB" w:rsidRDefault="009209ED" w:rsidP="009209ED">
      <w:pPr>
        <w:pStyle w:val="xmsonormal0"/>
        <w:rPr>
          <w:rFonts w:ascii="Times New Roman" w:hAnsi="Times New Roman" w:cs="Times New Roman"/>
          <w:b/>
          <w:bCs/>
          <w:i/>
          <w:sz w:val="20"/>
          <w:szCs w:val="20"/>
          <w:highlight w:val="green"/>
        </w:rPr>
      </w:pPr>
      <w:r w:rsidRPr="00A42CAB">
        <w:rPr>
          <w:rFonts w:ascii="Times New Roman" w:hAnsi="Times New Roman" w:cs="Times New Roman"/>
          <w:b/>
          <w:bCs/>
          <w:i/>
          <w:sz w:val="20"/>
          <w:szCs w:val="20"/>
          <w:highlight w:val="green"/>
        </w:rPr>
        <w:t>RAN1-104b e-meeting-Agreement</w:t>
      </w:r>
    </w:p>
    <w:p w14:paraId="75839DEB" w14:textId="77777777" w:rsidR="00CE77E3" w:rsidRPr="00A42CAB" w:rsidRDefault="00CE77E3" w:rsidP="001941AD">
      <w:pPr>
        <w:numPr>
          <w:ilvl w:val="0"/>
          <w:numId w:val="25"/>
        </w:numPr>
        <w:autoSpaceDE/>
        <w:autoSpaceDN/>
        <w:adjustRightInd/>
        <w:snapToGrid/>
        <w:spacing w:after="0"/>
        <w:jc w:val="left"/>
        <w:rPr>
          <w:i/>
          <w:color w:val="000000"/>
          <w:sz w:val="20"/>
          <w:szCs w:val="20"/>
        </w:rPr>
      </w:pPr>
      <w:r w:rsidRPr="00A42CAB">
        <w:rPr>
          <w:i/>
          <w:color w:val="000000"/>
          <w:sz w:val="20"/>
          <w:szCs w:val="20"/>
        </w:rPr>
        <w:t>Support dynamic (DCI-based) switching of scheme 1 (PDSCH) with single-TRP scheme</w:t>
      </w:r>
      <w:r w:rsidRPr="00A42CAB">
        <w:rPr>
          <w:i/>
          <w:sz w:val="20"/>
          <w:szCs w:val="20"/>
        </w:rPr>
        <w:t xml:space="preserve"> </w:t>
      </w:r>
      <w:r w:rsidRPr="00A42CAB">
        <w:rPr>
          <w:i/>
          <w:color w:val="000000"/>
          <w:sz w:val="20"/>
          <w:szCs w:val="20"/>
        </w:rPr>
        <w:t>by TCI state field in DCI format 1_1/1_2</w:t>
      </w:r>
    </w:p>
    <w:p w14:paraId="554E23F3" w14:textId="77777777" w:rsidR="00CE77E3" w:rsidRPr="00A42CAB" w:rsidRDefault="00CE77E3" w:rsidP="001941AD">
      <w:pPr>
        <w:pStyle w:val="af2"/>
        <w:numPr>
          <w:ilvl w:val="1"/>
          <w:numId w:val="24"/>
        </w:numPr>
        <w:autoSpaceDE/>
        <w:autoSpaceDN/>
        <w:adjustRightInd/>
        <w:snapToGrid/>
        <w:spacing w:after="0"/>
        <w:ind w:firstLineChars="0"/>
        <w:contextualSpacing/>
        <w:jc w:val="left"/>
        <w:rPr>
          <w:rFonts w:eastAsia="Malgun Gothic"/>
          <w:i/>
          <w:color w:val="FF0000"/>
          <w:sz w:val="20"/>
          <w:szCs w:val="20"/>
          <w:lang w:eastAsia="zh-CN"/>
        </w:rPr>
      </w:pPr>
      <w:r w:rsidRPr="00A42CAB">
        <w:rPr>
          <w:rFonts w:eastAsia="Malgun Gothic"/>
          <w:i/>
          <w:color w:val="FF0000"/>
          <w:sz w:val="20"/>
          <w:szCs w:val="20"/>
          <w:lang w:eastAsia="zh-CN"/>
        </w:rPr>
        <w:t>This feature is UE optional</w:t>
      </w:r>
    </w:p>
    <w:p w14:paraId="31C60A8E" w14:textId="77777777" w:rsidR="00CE77E3" w:rsidRPr="00A42CAB" w:rsidRDefault="00CE77E3" w:rsidP="001941AD">
      <w:pPr>
        <w:numPr>
          <w:ilvl w:val="0"/>
          <w:numId w:val="23"/>
        </w:numPr>
        <w:autoSpaceDE/>
        <w:autoSpaceDN/>
        <w:adjustRightInd/>
        <w:snapToGrid/>
        <w:spacing w:after="0"/>
        <w:jc w:val="left"/>
        <w:rPr>
          <w:i/>
          <w:color w:val="000000"/>
          <w:sz w:val="20"/>
          <w:szCs w:val="20"/>
        </w:rPr>
      </w:pPr>
      <w:r w:rsidRPr="00A42CAB">
        <w:rPr>
          <w:i/>
          <w:color w:val="000000"/>
          <w:sz w:val="20"/>
          <w:szCs w:val="20"/>
        </w:rPr>
        <w:t>FFS all other details including RRC signalling, possible RAN4 impact (if any), etc.</w:t>
      </w:r>
    </w:p>
    <w:p w14:paraId="2264E78A" w14:textId="2B3E74DB" w:rsidR="00A02B96" w:rsidRPr="00A42CAB" w:rsidRDefault="00A02B96" w:rsidP="005933E3">
      <w:pPr>
        <w:spacing w:before="240" w:after="240"/>
        <w:rPr>
          <w:b/>
          <w:i/>
          <w:color w:val="000000" w:themeColor="text1"/>
          <w:lang w:val="en-GB" w:eastAsia="zh-CN"/>
        </w:rPr>
      </w:pPr>
      <w:r w:rsidRPr="00A42CAB">
        <w:rPr>
          <w:b/>
          <w:i/>
          <w:color w:val="000000" w:themeColor="text1"/>
          <w:lang w:val="en-GB" w:eastAsia="zh-CN"/>
        </w:rPr>
        <w:t xml:space="preserve">Proposal </w:t>
      </w:r>
      <w:r w:rsidR="0096372F" w:rsidRPr="00A42CAB">
        <w:rPr>
          <w:b/>
          <w:i/>
          <w:color w:val="000000" w:themeColor="text1"/>
          <w:lang w:val="en-GB" w:eastAsia="zh-CN"/>
        </w:rPr>
        <w:t>1</w:t>
      </w:r>
      <w:r w:rsidR="00144C42" w:rsidRPr="00A42CAB">
        <w:rPr>
          <w:b/>
          <w:i/>
          <w:color w:val="000000" w:themeColor="text1"/>
          <w:lang w:val="en-GB" w:eastAsia="zh-CN"/>
        </w:rPr>
        <w:t>5</w:t>
      </w:r>
      <w:r w:rsidRPr="00A42CAB">
        <w:rPr>
          <w:b/>
          <w:i/>
          <w:color w:val="000000" w:themeColor="text1"/>
          <w:lang w:val="en-GB" w:eastAsia="zh-CN"/>
        </w:rPr>
        <w:t xml:space="preserve">: </w:t>
      </w:r>
      <w:r w:rsidR="0050688B" w:rsidRPr="00A42CAB">
        <w:rPr>
          <w:b/>
          <w:i/>
          <w:color w:val="000000" w:themeColor="text1"/>
          <w:lang w:val="en-GB" w:eastAsia="zh-CN"/>
        </w:rPr>
        <w:t>U</w:t>
      </w:r>
      <w:r w:rsidRPr="00A42CAB">
        <w:rPr>
          <w:b/>
          <w:i/>
          <w:color w:val="000000" w:themeColor="text1"/>
          <w:lang w:val="en-GB" w:eastAsia="zh-CN"/>
        </w:rPr>
        <w:t>pdate the component 1 in FG23-6-1 as below</w:t>
      </w:r>
      <w:r w:rsidR="00DB726F" w:rsidRPr="00A42CAB">
        <w:rPr>
          <w:b/>
          <w:i/>
          <w:color w:val="000000" w:themeColor="text1"/>
          <w:lang w:val="en-GB" w:eastAsia="zh-CN"/>
        </w:rPr>
        <w:t xml:space="preserve"> and support FG23-6-1a</w:t>
      </w:r>
      <w:r w:rsidRPr="00A42CAB">
        <w:rPr>
          <w:b/>
          <w:i/>
          <w:color w:val="000000" w:themeColor="text1"/>
          <w:lang w:val="en-GB" w:eastAsia="zh-CN"/>
        </w:rPr>
        <w:t>.</w:t>
      </w:r>
    </w:p>
    <w:p w14:paraId="0A123787" w14:textId="7589E926" w:rsidR="007364F8" w:rsidRPr="00A42CAB" w:rsidRDefault="007364F8" w:rsidP="00C82B5A">
      <w:pPr>
        <w:pStyle w:val="TAL"/>
        <w:ind w:leftChars="100" w:left="220"/>
        <w:rPr>
          <w:rFonts w:ascii="Times New Roman" w:hAnsi="Times New Roman"/>
          <w:sz w:val="22"/>
          <w:szCs w:val="22"/>
          <w:lang w:eastAsia="zh-CN"/>
        </w:rPr>
      </w:pPr>
      <w:r w:rsidRPr="00A42CAB">
        <w:rPr>
          <w:rFonts w:ascii="Times New Roman" w:hAnsi="Times New Roman"/>
          <w:sz w:val="22"/>
          <w:szCs w:val="22"/>
          <w:lang w:eastAsia="zh-CN"/>
        </w:rPr>
        <w:t xml:space="preserve">1. [Support of scheme A for PDCCH] </w:t>
      </w:r>
      <w:r w:rsidRPr="00A42CAB">
        <w:rPr>
          <w:rFonts w:ascii="Times New Roman" w:hAnsi="Times New Roman"/>
          <w:color w:val="FFC000"/>
          <w:sz w:val="22"/>
          <w:szCs w:val="22"/>
          <w:u w:val="single"/>
          <w:lang w:eastAsia="zh-CN"/>
        </w:rPr>
        <w:t xml:space="preserve">scheduling </w:t>
      </w:r>
      <w:r w:rsidR="00322A2A" w:rsidRPr="00A42CAB">
        <w:rPr>
          <w:rFonts w:ascii="Times New Roman" w:hAnsi="Times New Roman"/>
          <w:color w:val="FFC000"/>
          <w:sz w:val="22"/>
          <w:szCs w:val="22"/>
          <w:u w:val="single"/>
          <w:lang w:eastAsia="zh-CN"/>
        </w:rPr>
        <w:t>S</w:t>
      </w:r>
      <w:r w:rsidRPr="00A42CAB">
        <w:rPr>
          <w:rFonts w:ascii="Times New Roman" w:hAnsi="Times New Roman"/>
          <w:color w:val="FFC000"/>
          <w:sz w:val="22"/>
          <w:szCs w:val="22"/>
          <w:u w:val="single"/>
          <w:lang w:eastAsia="zh-CN"/>
        </w:rPr>
        <w:t>cheme A/single TRP PDSCH</w:t>
      </w:r>
      <w:r w:rsidRPr="00A42CAB">
        <w:rPr>
          <w:rFonts w:ascii="Times New Roman" w:hAnsi="Times New Roman"/>
          <w:sz w:val="22"/>
          <w:szCs w:val="22"/>
          <w:lang w:eastAsia="zh-CN"/>
        </w:rPr>
        <w:t xml:space="preserve"> [and default QCL assumption with two TCI states for PDCCH]</w:t>
      </w:r>
    </w:p>
    <w:p w14:paraId="7442CA7B" w14:textId="2004D771" w:rsidR="00DB726F" w:rsidRPr="00A42CAB" w:rsidRDefault="00DB726F" w:rsidP="00346AA2">
      <w:pPr>
        <w:pStyle w:val="3"/>
        <w:spacing w:before="240" w:after="240"/>
        <w:ind w:left="722" w:hangingChars="327" w:hanging="722"/>
      </w:pPr>
      <w:r w:rsidRPr="00A42CAB">
        <w:t>FG23-6-2&amp;2a: SFN scheme B</w:t>
      </w:r>
    </w:p>
    <w:p w14:paraId="415EC486" w14:textId="04F3062C" w:rsidR="00DB726F" w:rsidRPr="00A42CAB" w:rsidRDefault="00DB726F" w:rsidP="00DB726F">
      <w:pPr>
        <w:pStyle w:val="xmsonormal0"/>
        <w:rPr>
          <w:rFonts w:ascii="Times New Roman" w:eastAsiaTheme="minorEastAsia" w:hAnsi="Times New Roman" w:cs="Times New Roman"/>
        </w:rPr>
      </w:pPr>
      <w:r w:rsidRPr="00A42CAB">
        <w:rPr>
          <w:rFonts w:ascii="Times New Roman" w:eastAsiaTheme="minorEastAsia" w:hAnsi="Times New Roman" w:cs="Times New Roman"/>
        </w:rPr>
        <w:t xml:space="preserve">Same to FG23-6-1, </w:t>
      </w:r>
      <w:r w:rsidR="00141399" w:rsidRPr="00A42CAB">
        <w:rPr>
          <w:rFonts w:ascii="Times New Roman" w:eastAsiaTheme="minorEastAsia" w:hAnsi="Times New Roman" w:cs="Times New Roman"/>
        </w:rPr>
        <w:t>a</w:t>
      </w:r>
      <w:r w:rsidRPr="00A42CAB">
        <w:rPr>
          <w:rFonts w:ascii="Times New Roman" w:eastAsiaTheme="minorEastAsia" w:hAnsi="Times New Roman" w:cs="Times New Roman"/>
        </w:rPr>
        <w:t xml:space="preserve">s for the component 1 “[Support of scheme </w:t>
      </w:r>
      <w:r w:rsidR="000C5B49" w:rsidRPr="00A42CAB">
        <w:rPr>
          <w:rFonts w:ascii="Times New Roman" w:eastAsiaTheme="minorEastAsia" w:hAnsi="Times New Roman" w:cs="Times New Roman"/>
        </w:rPr>
        <w:t>B</w:t>
      </w:r>
      <w:r w:rsidRPr="00A42CAB">
        <w:rPr>
          <w:rFonts w:ascii="Times New Roman" w:eastAsiaTheme="minorEastAsia" w:hAnsi="Times New Roman" w:cs="Times New Roman"/>
        </w:rPr>
        <w:t xml:space="preserve"> for PDCCH]” in FG23-6-</w:t>
      </w:r>
      <w:r w:rsidR="000C5B49" w:rsidRPr="00A42CAB">
        <w:rPr>
          <w:rFonts w:ascii="Times New Roman" w:eastAsiaTheme="minorEastAsia" w:hAnsi="Times New Roman" w:cs="Times New Roman"/>
        </w:rPr>
        <w:t>2</w:t>
      </w:r>
      <w:r w:rsidRPr="00A42CAB">
        <w:rPr>
          <w:rFonts w:ascii="Times New Roman" w:eastAsiaTheme="minorEastAsia" w:hAnsi="Times New Roman" w:cs="Times New Roman"/>
        </w:rPr>
        <w:t xml:space="preserve">, similar to component 2, it is better to indicate the combination of Scheme </w:t>
      </w:r>
      <w:r w:rsidR="0013436A" w:rsidRPr="00A42CAB">
        <w:rPr>
          <w:rFonts w:ascii="Times New Roman" w:eastAsiaTheme="minorEastAsia" w:hAnsi="Times New Roman" w:cs="Times New Roman"/>
        </w:rPr>
        <w:t>B</w:t>
      </w:r>
      <w:r w:rsidRPr="00A42CAB">
        <w:rPr>
          <w:rFonts w:ascii="Times New Roman" w:eastAsiaTheme="minorEastAsia" w:hAnsi="Times New Roman" w:cs="Times New Roman"/>
        </w:rPr>
        <w:t xml:space="preserve"> PDCCH with </w:t>
      </w:r>
      <w:r w:rsidR="0013436A" w:rsidRPr="00A42CAB">
        <w:rPr>
          <w:rFonts w:ascii="Times New Roman" w:eastAsiaTheme="minorEastAsia" w:hAnsi="Times New Roman" w:cs="Times New Roman"/>
        </w:rPr>
        <w:t>S</w:t>
      </w:r>
      <w:r w:rsidRPr="00A42CAB">
        <w:rPr>
          <w:rFonts w:ascii="Times New Roman" w:eastAsiaTheme="minorEastAsia" w:hAnsi="Times New Roman" w:cs="Times New Roman"/>
        </w:rPr>
        <w:t xml:space="preserve">cheme </w:t>
      </w:r>
      <w:r w:rsidR="0013436A" w:rsidRPr="00A42CAB">
        <w:rPr>
          <w:rFonts w:ascii="Times New Roman" w:eastAsiaTheme="minorEastAsia" w:hAnsi="Times New Roman" w:cs="Times New Roman"/>
        </w:rPr>
        <w:t xml:space="preserve">B </w:t>
      </w:r>
      <w:r w:rsidRPr="00A42CAB">
        <w:rPr>
          <w:rFonts w:ascii="Times New Roman" w:eastAsiaTheme="minorEastAsia" w:hAnsi="Times New Roman" w:cs="Times New Roman"/>
        </w:rPr>
        <w:t xml:space="preserve">PDSCH in the description. </w:t>
      </w:r>
    </w:p>
    <w:p w14:paraId="6BA61B9F" w14:textId="4E15A0D6" w:rsidR="00DB726F" w:rsidRPr="00A42CAB" w:rsidRDefault="00DB726F" w:rsidP="00DB726F">
      <w:pPr>
        <w:pStyle w:val="xmsonormal0"/>
        <w:rPr>
          <w:rFonts w:ascii="Times New Roman" w:eastAsiaTheme="minorEastAsia" w:hAnsi="Times New Roman" w:cs="Times New Roman"/>
        </w:rPr>
      </w:pPr>
      <w:r w:rsidRPr="00A42CAB">
        <w:rPr>
          <w:rFonts w:ascii="Times New Roman" w:eastAsiaTheme="minorEastAsia" w:hAnsi="Times New Roman" w:cs="Times New Roman"/>
        </w:rPr>
        <w:t>And according to the agreement in RAN1-10</w:t>
      </w:r>
      <w:r w:rsidR="0013436A" w:rsidRPr="00A42CAB">
        <w:rPr>
          <w:rFonts w:ascii="Times New Roman" w:eastAsiaTheme="minorEastAsia" w:hAnsi="Times New Roman" w:cs="Times New Roman"/>
        </w:rPr>
        <w:t>5</w:t>
      </w:r>
      <w:r w:rsidRPr="00A42CAB">
        <w:rPr>
          <w:rFonts w:ascii="Times New Roman" w:eastAsiaTheme="minorEastAsia" w:hAnsi="Times New Roman" w:cs="Times New Roman"/>
        </w:rPr>
        <w:t xml:space="preserve"> </w:t>
      </w:r>
      <w:r w:rsidR="00E55A4A" w:rsidRPr="00A42CAB">
        <w:rPr>
          <w:rFonts w:ascii="Times New Roman" w:eastAsiaTheme="minorEastAsia" w:hAnsi="Times New Roman" w:cs="Times New Roman"/>
        </w:rPr>
        <w:t>[</w:t>
      </w:r>
      <w:r w:rsidR="00B346EB" w:rsidRPr="00A42CAB">
        <w:rPr>
          <w:rFonts w:ascii="Times New Roman" w:eastAsiaTheme="minorEastAsia" w:hAnsi="Times New Roman" w:cs="Times New Roman"/>
        </w:rPr>
        <w:t>10</w:t>
      </w:r>
      <w:r w:rsidR="00E55A4A" w:rsidRPr="00A42CAB">
        <w:rPr>
          <w:rFonts w:ascii="Times New Roman" w:eastAsiaTheme="minorEastAsia" w:hAnsi="Times New Roman" w:cs="Times New Roman"/>
        </w:rPr>
        <w:t xml:space="preserve">] </w:t>
      </w:r>
      <w:r w:rsidRPr="00A42CAB">
        <w:rPr>
          <w:rFonts w:ascii="Times New Roman" w:eastAsiaTheme="minorEastAsia" w:hAnsi="Times New Roman" w:cs="Times New Roman"/>
        </w:rPr>
        <w:t>e-meeting listed as below, FG23-6-</w:t>
      </w:r>
      <w:r w:rsidR="00546D8B" w:rsidRPr="00A42CAB">
        <w:rPr>
          <w:rFonts w:ascii="Times New Roman" w:eastAsiaTheme="minorEastAsia" w:hAnsi="Times New Roman" w:cs="Times New Roman"/>
        </w:rPr>
        <w:t>2</w:t>
      </w:r>
      <w:r w:rsidRPr="00A42CAB">
        <w:rPr>
          <w:rFonts w:ascii="Times New Roman" w:eastAsiaTheme="minorEastAsia" w:hAnsi="Times New Roman" w:cs="Times New Roman"/>
        </w:rPr>
        <w:t xml:space="preserve">a should be supported. </w:t>
      </w:r>
    </w:p>
    <w:p w14:paraId="005EF572" w14:textId="7A0505F5" w:rsidR="00710AE6" w:rsidRPr="00A42CAB" w:rsidRDefault="009209ED" w:rsidP="009209ED">
      <w:pPr>
        <w:pStyle w:val="xmsonormal0"/>
        <w:rPr>
          <w:rFonts w:ascii="Times New Roman" w:hAnsi="Times New Roman" w:cs="Times New Roman"/>
          <w:b/>
          <w:i/>
          <w:sz w:val="20"/>
          <w:szCs w:val="20"/>
          <w:lang w:eastAsia="x-none"/>
        </w:rPr>
      </w:pPr>
      <w:r w:rsidRPr="00A42CAB">
        <w:rPr>
          <w:rFonts w:ascii="Times New Roman" w:hAnsi="Times New Roman" w:cs="Times New Roman"/>
          <w:b/>
          <w:bCs/>
          <w:i/>
          <w:sz w:val="20"/>
          <w:szCs w:val="20"/>
          <w:highlight w:val="green"/>
        </w:rPr>
        <w:t>RAN1-105 e-meeting-Agreement</w:t>
      </w:r>
    </w:p>
    <w:p w14:paraId="55FAD0C8" w14:textId="77777777" w:rsidR="00710AE6" w:rsidRPr="00A42CAB" w:rsidRDefault="00710AE6" w:rsidP="00710AE6">
      <w:pPr>
        <w:rPr>
          <w:i/>
          <w:sz w:val="20"/>
          <w:szCs w:val="20"/>
          <w:lang w:eastAsia="x-none"/>
        </w:rPr>
      </w:pPr>
      <w:r w:rsidRPr="00A42CAB">
        <w:rPr>
          <w:i/>
          <w:sz w:val="20"/>
          <w:szCs w:val="20"/>
          <w:lang w:eastAsia="x-none"/>
        </w:rPr>
        <w:t>For specification based TRP-based frequency offset pre-compensation scheme</w:t>
      </w:r>
    </w:p>
    <w:p w14:paraId="1228759B" w14:textId="77777777" w:rsidR="00710AE6" w:rsidRPr="00A42CAB" w:rsidRDefault="00710AE6" w:rsidP="001941AD">
      <w:pPr>
        <w:numPr>
          <w:ilvl w:val="0"/>
          <w:numId w:val="22"/>
        </w:numPr>
        <w:overflowPunct w:val="0"/>
        <w:autoSpaceDE/>
        <w:autoSpaceDN/>
        <w:adjustRightInd/>
        <w:snapToGrid/>
        <w:spacing w:after="0" w:line="252" w:lineRule="auto"/>
        <w:rPr>
          <w:rFonts w:eastAsia="Times New Roman"/>
          <w:i/>
          <w:sz w:val="20"/>
          <w:szCs w:val="20"/>
        </w:rPr>
      </w:pPr>
      <w:r w:rsidRPr="00A42CAB">
        <w:rPr>
          <w:rFonts w:eastAsia="Times New Roman"/>
          <w:i/>
          <w:sz w:val="20"/>
          <w:szCs w:val="20"/>
        </w:rPr>
        <w:t xml:space="preserve">Support dynamic (DCI -based) switching with single-TRP scheme by TCI state field in DCI format 1_1/1_2 </w:t>
      </w:r>
    </w:p>
    <w:p w14:paraId="35348138" w14:textId="77777777" w:rsidR="00710AE6" w:rsidRPr="00A42CAB" w:rsidRDefault="00710AE6" w:rsidP="001941AD">
      <w:pPr>
        <w:numPr>
          <w:ilvl w:val="1"/>
          <w:numId w:val="22"/>
        </w:numPr>
        <w:overflowPunct w:val="0"/>
        <w:autoSpaceDE/>
        <w:autoSpaceDN/>
        <w:adjustRightInd/>
        <w:snapToGrid/>
        <w:spacing w:after="0" w:line="252" w:lineRule="auto"/>
        <w:rPr>
          <w:rFonts w:eastAsia="Times New Roman"/>
          <w:i/>
          <w:sz w:val="20"/>
          <w:szCs w:val="20"/>
        </w:rPr>
      </w:pPr>
      <w:r w:rsidRPr="00A42CAB">
        <w:rPr>
          <w:rFonts w:eastAsia="Times New Roman"/>
          <w:i/>
          <w:sz w:val="20"/>
          <w:szCs w:val="20"/>
        </w:rPr>
        <w:t>This feature is UE optional</w:t>
      </w:r>
    </w:p>
    <w:p w14:paraId="3A4E06E1" w14:textId="77777777" w:rsidR="00710AE6" w:rsidRPr="00A42CAB" w:rsidRDefault="00710AE6" w:rsidP="001941AD">
      <w:pPr>
        <w:numPr>
          <w:ilvl w:val="1"/>
          <w:numId w:val="22"/>
        </w:numPr>
        <w:overflowPunct w:val="0"/>
        <w:autoSpaceDE/>
        <w:autoSpaceDN/>
        <w:adjustRightInd/>
        <w:snapToGrid/>
        <w:spacing w:after="0" w:line="252" w:lineRule="auto"/>
        <w:rPr>
          <w:rFonts w:eastAsia="Times New Roman"/>
          <w:i/>
          <w:sz w:val="20"/>
          <w:szCs w:val="20"/>
        </w:rPr>
      </w:pPr>
      <w:r w:rsidRPr="00A42CAB">
        <w:rPr>
          <w:rFonts w:eastAsia="Times New Roman"/>
          <w:i/>
          <w:sz w:val="20"/>
          <w:szCs w:val="20"/>
        </w:rPr>
        <w:t>UE is not expected to be indicated by MAC CE with single TCI state per any of TCI codepoint , if UE is configured with TRP-based frequency PDSCH by RRC , but not capable to support dynamic switching between TRP-based frequency and single-TRP by TCI state field in DCI Format 1_1/1_2</w:t>
      </w:r>
    </w:p>
    <w:p w14:paraId="5E6AAECB" w14:textId="77777777" w:rsidR="00710AE6" w:rsidRPr="00A42CAB" w:rsidRDefault="00710AE6" w:rsidP="001941AD">
      <w:pPr>
        <w:numPr>
          <w:ilvl w:val="0"/>
          <w:numId w:val="22"/>
        </w:numPr>
        <w:overflowPunct w:val="0"/>
        <w:autoSpaceDE/>
        <w:autoSpaceDN/>
        <w:adjustRightInd/>
        <w:snapToGrid/>
        <w:spacing w:after="0" w:line="252" w:lineRule="auto"/>
        <w:rPr>
          <w:rFonts w:eastAsia="Times New Roman"/>
          <w:i/>
          <w:sz w:val="20"/>
          <w:szCs w:val="20"/>
        </w:rPr>
      </w:pPr>
      <w:r w:rsidRPr="00A42CAB">
        <w:rPr>
          <w:rFonts w:eastAsia="Times New Roman"/>
          <w:i/>
          <w:sz w:val="20"/>
          <w:szCs w:val="20"/>
        </w:rPr>
        <w:t>Support semi-static (RRC based) switching with Rel-16 schemes 1a, 2a, 2b, 3, 4</w:t>
      </w:r>
    </w:p>
    <w:p w14:paraId="3DC07F68" w14:textId="77777777" w:rsidR="00710AE6" w:rsidRPr="00A42CAB" w:rsidRDefault="00710AE6" w:rsidP="001941AD">
      <w:pPr>
        <w:numPr>
          <w:ilvl w:val="0"/>
          <w:numId w:val="22"/>
        </w:numPr>
        <w:overflowPunct w:val="0"/>
        <w:autoSpaceDE/>
        <w:autoSpaceDN/>
        <w:adjustRightInd/>
        <w:snapToGrid/>
        <w:spacing w:after="0" w:line="252" w:lineRule="auto"/>
        <w:rPr>
          <w:rFonts w:eastAsia="Times New Roman"/>
          <w:i/>
          <w:sz w:val="20"/>
          <w:szCs w:val="20"/>
        </w:rPr>
      </w:pPr>
      <w:r w:rsidRPr="00A42CAB">
        <w:rPr>
          <w:rFonts w:eastAsia="Times New Roman"/>
          <w:i/>
          <w:sz w:val="20"/>
          <w:szCs w:val="20"/>
        </w:rPr>
        <w:t>Support semi-static (RRC based) switching with Rel-17 scheme 1 (PDSCH)</w:t>
      </w:r>
    </w:p>
    <w:p w14:paraId="623D13B2" w14:textId="5A109846" w:rsidR="00546D8B" w:rsidRPr="00A42CAB" w:rsidRDefault="00546D8B" w:rsidP="00C82B5A">
      <w:pPr>
        <w:spacing w:before="240" w:after="240"/>
        <w:rPr>
          <w:b/>
          <w:i/>
          <w:color w:val="000000" w:themeColor="text1"/>
          <w:lang w:val="en-GB" w:eastAsia="zh-CN"/>
        </w:rPr>
      </w:pPr>
      <w:r w:rsidRPr="00A42CAB">
        <w:rPr>
          <w:b/>
          <w:i/>
          <w:color w:val="000000" w:themeColor="text1"/>
          <w:lang w:val="en-GB" w:eastAsia="zh-CN"/>
        </w:rPr>
        <w:t xml:space="preserve">Proposal </w:t>
      </w:r>
      <w:r w:rsidR="00C82B5A" w:rsidRPr="00A42CAB">
        <w:rPr>
          <w:b/>
          <w:i/>
          <w:color w:val="000000" w:themeColor="text1"/>
          <w:lang w:val="en-GB" w:eastAsia="zh-CN"/>
        </w:rPr>
        <w:t>1</w:t>
      </w:r>
      <w:r w:rsidR="00144C42" w:rsidRPr="00A42CAB">
        <w:rPr>
          <w:b/>
          <w:i/>
          <w:color w:val="000000" w:themeColor="text1"/>
          <w:lang w:val="en-GB" w:eastAsia="zh-CN"/>
        </w:rPr>
        <w:t>6</w:t>
      </w:r>
      <w:r w:rsidRPr="00A42CAB">
        <w:rPr>
          <w:b/>
          <w:i/>
          <w:color w:val="000000" w:themeColor="text1"/>
          <w:lang w:val="en-GB" w:eastAsia="zh-CN"/>
        </w:rPr>
        <w:t xml:space="preserve">: </w:t>
      </w:r>
      <w:r w:rsidR="0050688B" w:rsidRPr="00A42CAB">
        <w:rPr>
          <w:b/>
          <w:i/>
          <w:color w:val="000000" w:themeColor="text1"/>
          <w:lang w:val="en-GB" w:eastAsia="zh-CN"/>
        </w:rPr>
        <w:t>S</w:t>
      </w:r>
      <w:r w:rsidR="007C6813" w:rsidRPr="00A42CAB">
        <w:rPr>
          <w:b/>
          <w:i/>
          <w:color w:val="000000" w:themeColor="text1"/>
          <w:lang w:val="en-GB" w:eastAsia="zh-CN"/>
        </w:rPr>
        <w:t>upport</w:t>
      </w:r>
      <w:r w:rsidRPr="00A42CAB">
        <w:rPr>
          <w:b/>
          <w:i/>
          <w:color w:val="000000" w:themeColor="text1"/>
          <w:lang w:val="en-GB" w:eastAsia="zh-CN"/>
        </w:rPr>
        <w:t xml:space="preserve"> the component 1 in FG23-6-2 </w:t>
      </w:r>
      <w:r w:rsidR="007C6813" w:rsidRPr="00A42CAB">
        <w:rPr>
          <w:b/>
          <w:i/>
          <w:color w:val="000000" w:themeColor="text1"/>
          <w:lang w:val="en-GB" w:eastAsia="zh-CN"/>
        </w:rPr>
        <w:t xml:space="preserve">by updating </w:t>
      </w:r>
      <w:r w:rsidRPr="00A42CAB">
        <w:rPr>
          <w:b/>
          <w:i/>
          <w:color w:val="000000" w:themeColor="text1"/>
          <w:lang w:val="en-GB" w:eastAsia="zh-CN"/>
        </w:rPr>
        <w:t>as below and support FG23-6-2a.</w:t>
      </w:r>
    </w:p>
    <w:p w14:paraId="5C296E07" w14:textId="174FAAE2" w:rsidR="00546D8B" w:rsidRPr="00A42CAB" w:rsidRDefault="00546D8B" w:rsidP="00C82B5A">
      <w:pPr>
        <w:pStyle w:val="TAL"/>
        <w:ind w:leftChars="100" w:left="220" w:firstLine="205"/>
        <w:rPr>
          <w:rFonts w:ascii="Times New Roman" w:hAnsi="Times New Roman"/>
          <w:sz w:val="22"/>
          <w:szCs w:val="22"/>
          <w:lang w:eastAsia="zh-CN"/>
        </w:rPr>
      </w:pPr>
      <w:r w:rsidRPr="00A42CAB">
        <w:rPr>
          <w:rFonts w:ascii="Times New Roman" w:hAnsi="Times New Roman"/>
          <w:sz w:val="22"/>
          <w:szCs w:val="22"/>
          <w:lang w:eastAsia="zh-CN"/>
        </w:rPr>
        <w:lastRenderedPageBreak/>
        <w:t>1. [Support of scheme B for PDCCH]</w:t>
      </w:r>
      <w:r w:rsidRPr="00A42CAB">
        <w:rPr>
          <w:rFonts w:ascii="Times New Roman" w:hAnsi="Times New Roman"/>
          <w:color w:val="FFC000"/>
          <w:sz w:val="22"/>
          <w:szCs w:val="22"/>
          <w:lang w:eastAsia="zh-CN"/>
        </w:rPr>
        <w:t xml:space="preserve"> </w:t>
      </w:r>
      <w:r w:rsidRPr="00A42CAB">
        <w:rPr>
          <w:rFonts w:ascii="Times New Roman" w:hAnsi="Times New Roman"/>
          <w:color w:val="FFC000"/>
          <w:sz w:val="22"/>
          <w:szCs w:val="22"/>
          <w:u w:val="single"/>
          <w:lang w:eastAsia="zh-CN"/>
        </w:rPr>
        <w:t>scheduling Scheme B PDSCH</w:t>
      </w:r>
    </w:p>
    <w:p w14:paraId="16B1FF3E" w14:textId="6CCCF3BB" w:rsidR="00031191" w:rsidRPr="00A42CAB" w:rsidRDefault="00031191" w:rsidP="00346AA2">
      <w:pPr>
        <w:pStyle w:val="3"/>
        <w:spacing w:before="240" w:after="240"/>
        <w:ind w:left="722" w:hangingChars="327" w:hanging="722"/>
      </w:pPr>
      <w:r w:rsidRPr="00A42CAB">
        <w:t xml:space="preserve">FG23-6-4: </w:t>
      </w:r>
      <w:r w:rsidR="00346AA2" w:rsidRPr="00A42CAB">
        <w:t>D</w:t>
      </w:r>
      <w:r w:rsidRPr="00A42CAB">
        <w:t>efault beam</w:t>
      </w:r>
    </w:p>
    <w:p w14:paraId="1C7080F1" w14:textId="4C7CF90E" w:rsidR="00635D77" w:rsidRPr="00A42CAB" w:rsidRDefault="00141399" w:rsidP="00655676">
      <w:pPr>
        <w:pStyle w:val="xmsonormal0"/>
        <w:rPr>
          <w:rFonts w:ascii="Times New Roman" w:eastAsiaTheme="minorEastAsia" w:hAnsi="Times New Roman" w:cs="Times New Roman"/>
        </w:rPr>
      </w:pPr>
      <w:r w:rsidRPr="00A42CAB">
        <w:rPr>
          <w:rFonts w:ascii="Times New Roman" w:eastAsiaTheme="minorEastAsia" w:hAnsi="Times New Roman" w:cs="Times New Roman"/>
        </w:rPr>
        <w:t>As for the component 1</w:t>
      </w:r>
      <w:r w:rsidR="00C83325" w:rsidRPr="00A42CAB">
        <w:rPr>
          <w:rFonts w:ascii="Times New Roman" w:eastAsiaTheme="minorEastAsia" w:hAnsi="Times New Roman" w:cs="Times New Roman"/>
        </w:rPr>
        <w:t xml:space="preserve"> in FG 23-6-4</w:t>
      </w:r>
      <w:r w:rsidRPr="00A42CAB">
        <w:rPr>
          <w:rFonts w:ascii="Times New Roman" w:eastAsiaTheme="minorEastAsia" w:hAnsi="Times New Roman" w:cs="Times New Roman"/>
        </w:rPr>
        <w:t xml:space="preserve"> “Support of PDSCH reception using default beam for Rel-17 enhanced SFN scheme when PDSCH is scheduled with offset less than threshold”, the detailed </w:t>
      </w:r>
      <w:r w:rsidR="006322E2" w:rsidRPr="00A42CAB">
        <w:rPr>
          <w:rFonts w:ascii="Times New Roman" w:eastAsiaTheme="minorEastAsia" w:hAnsi="Times New Roman" w:cs="Times New Roman"/>
        </w:rPr>
        <w:t>scenario</w:t>
      </w:r>
      <w:r w:rsidRPr="00A42CAB">
        <w:rPr>
          <w:rFonts w:ascii="Times New Roman" w:eastAsiaTheme="minorEastAsia" w:hAnsi="Times New Roman" w:cs="Times New Roman"/>
        </w:rPr>
        <w:t xml:space="preserve"> is not clear. Since according to the agreement in </w:t>
      </w:r>
      <w:r w:rsidR="00E515A8" w:rsidRPr="00A42CAB">
        <w:rPr>
          <w:rFonts w:ascii="Times New Roman" w:eastAsiaTheme="minorEastAsia" w:hAnsi="Times New Roman" w:cs="Times New Roman"/>
        </w:rPr>
        <w:t xml:space="preserve">RAN1-106 e-meeting </w:t>
      </w:r>
      <w:r w:rsidR="00DF1FFF" w:rsidRPr="00A42CAB">
        <w:rPr>
          <w:rFonts w:ascii="Times New Roman" w:eastAsiaTheme="minorEastAsia" w:hAnsi="Times New Roman" w:cs="Times New Roman"/>
        </w:rPr>
        <w:t xml:space="preserve">[7] </w:t>
      </w:r>
      <w:r w:rsidR="00E515A8" w:rsidRPr="00A42CAB">
        <w:rPr>
          <w:rFonts w:ascii="Times New Roman" w:eastAsiaTheme="minorEastAsia" w:hAnsi="Times New Roman" w:cs="Times New Roman"/>
        </w:rPr>
        <w:t xml:space="preserve">and </w:t>
      </w:r>
      <w:r w:rsidR="006322E2" w:rsidRPr="00A42CAB">
        <w:rPr>
          <w:rFonts w:ascii="Times New Roman" w:eastAsiaTheme="minorEastAsia" w:hAnsi="Times New Roman" w:cs="Times New Roman"/>
        </w:rPr>
        <w:t>RAN1-107 e-meeting</w:t>
      </w:r>
      <w:r w:rsidR="00DF1FFF" w:rsidRPr="00A42CAB">
        <w:rPr>
          <w:rFonts w:ascii="Times New Roman" w:eastAsiaTheme="minorEastAsia" w:hAnsi="Times New Roman" w:cs="Times New Roman"/>
        </w:rPr>
        <w:t xml:space="preserve"> [4]</w:t>
      </w:r>
      <w:r w:rsidR="006322E2" w:rsidRPr="00A42CAB">
        <w:rPr>
          <w:rFonts w:ascii="Times New Roman" w:eastAsiaTheme="minorEastAsia" w:hAnsi="Times New Roman" w:cs="Times New Roman"/>
        </w:rPr>
        <w:t xml:space="preserve"> listed as below, there are two cases </w:t>
      </w:r>
      <w:r w:rsidR="00C83325" w:rsidRPr="00A42CAB">
        <w:rPr>
          <w:rFonts w:ascii="Times New Roman" w:eastAsiaTheme="minorEastAsia" w:hAnsi="Times New Roman" w:cs="Times New Roman"/>
        </w:rPr>
        <w:t xml:space="preserve">for default beam determination when time offset is less than the threshold. </w:t>
      </w:r>
      <w:r w:rsidR="00A24C2D" w:rsidRPr="00A42CAB">
        <w:rPr>
          <w:rFonts w:ascii="Times New Roman" w:eastAsiaTheme="minorEastAsia" w:hAnsi="Times New Roman" w:cs="Times New Roman"/>
        </w:rPr>
        <w:t xml:space="preserve">Only one scenario is supported or not up to UE capability. Thus it is better to </w:t>
      </w:r>
      <w:r w:rsidR="004F5250" w:rsidRPr="00A42CAB">
        <w:rPr>
          <w:rFonts w:ascii="Times New Roman" w:eastAsiaTheme="minorEastAsia" w:hAnsi="Times New Roman" w:cs="Times New Roman"/>
        </w:rPr>
        <w:t>indicate the scenario in the component clearer.</w:t>
      </w:r>
    </w:p>
    <w:p w14:paraId="24271748" w14:textId="2CFABEA5" w:rsidR="00453159" w:rsidRPr="00A42CAB" w:rsidRDefault="00635D77" w:rsidP="00635D77">
      <w:pPr>
        <w:pStyle w:val="xmsonormal0"/>
        <w:rPr>
          <w:rFonts w:ascii="Times New Roman" w:hAnsi="Times New Roman" w:cs="Times New Roman"/>
          <w:b/>
          <w:bCs/>
          <w:i/>
          <w:sz w:val="20"/>
          <w:szCs w:val="20"/>
          <w:highlight w:val="green"/>
        </w:rPr>
      </w:pPr>
      <w:r w:rsidRPr="00A42CAB">
        <w:rPr>
          <w:rFonts w:ascii="Times New Roman" w:hAnsi="Times New Roman" w:cs="Times New Roman"/>
          <w:b/>
          <w:bCs/>
          <w:i/>
          <w:sz w:val="20"/>
          <w:szCs w:val="20"/>
          <w:highlight w:val="green"/>
        </w:rPr>
        <w:t>RAN1-106 e-meeting</w:t>
      </w:r>
      <w:r w:rsidR="00512970" w:rsidRPr="00A42CAB">
        <w:rPr>
          <w:rFonts w:ascii="Times New Roman" w:hAnsi="Times New Roman" w:cs="Times New Roman"/>
          <w:b/>
          <w:bCs/>
          <w:i/>
          <w:sz w:val="20"/>
          <w:szCs w:val="20"/>
          <w:highlight w:val="green"/>
        </w:rPr>
        <w:t>-Agreement</w:t>
      </w:r>
    </w:p>
    <w:p w14:paraId="32E0AE47" w14:textId="77777777" w:rsidR="00635D77" w:rsidRPr="00A42CAB" w:rsidRDefault="00635D77" w:rsidP="00635D77">
      <w:pPr>
        <w:rPr>
          <w:i/>
          <w:sz w:val="20"/>
          <w:szCs w:val="20"/>
        </w:rPr>
      </w:pPr>
      <w:r w:rsidRPr="00A42CAB">
        <w:rPr>
          <w:i/>
          <w:sz w:val="20"/>
          <w:szCs w:val="20"/>
        </w:rPr>
        <w:t>If</w:t>
      </w:r>
      <w:r w:rsidRPr="00A42CAB">
        <w:rPr>
          <w:rStyle w:val="apple-converted-space"/>
          <w:i/>
          <w:sz w:val="20"/>
          <w:szCs w:val="20"/>
        </w:rPr>
        <w:t> </w:t>
      </w:r>
      <w:r w:rsidRPr="00A42CAB">
        <w:rPr>
          <w:rStyle w:val="aff1"/>
          <w:i w:val="0"/>
          <w:sz w:val="20"/>
          <w:szCs w:val="20"/>
        </w:rPr>
        <w:t>enableTwoDefaultTCI-States</w:t>
      </w:r>
      <w:r w:rsidRPr="00A42CAB">
        <w:rPr>
          <w:rStyle w:val="apple-converted-space"/>
          <w:i/>
          <w:sz w:val="20"/>
          <w:szCs w:val="20"/>
        </w:rPr>
        <w:t xml:space="preserve"> is configured </w:t>
      </w:r>
      <w:r w:rsidRPr="00A42CAB">
        <w:rPr>
          <w:i/>
          <w:sz w:val="20"/>
          <w:szCs w:val="20"/>
        </w:rPr>
        <w:t>and at least one TCI codepoint indicates two TCI states and time offset between the reception of the DL DCI and the PDSCH is less than the threshold</w:t>
      </w:r>
      <w:r w:rsidRPr="00A42CAB">
        <w:rPr>
          <w:rStyle w:val="apple-converted-space"/>
          <w:i/>
          <w:sz w:val="20"/>
          <w:szCs w:val="20"/>
        </w:rPr>
        <w:t> </w:t>
      </w:r>
      <w:r w:rsidRPr="00A42CAB">
        <w:rPr>
          <w:rStyle w:val="aff1"/>
          <w:i w:val="0"/>
          <w:sz w:val="20"/>
          <w:szCs w:val="20"/>
        </w:rPr>
        <w:t>timeDurationForQCL</w:t>
      </w:r>
      <w:r w:rsidRPr="00A42CAB">
        <w:rPr>
          <w:i/>
          <w:sz w:val="20"/>
          <w:szCs w:val="20"/>
        </w:rPr>
        <w:t>, default beam(s) for Rel-17 enhanced SFN PDSCH (scheme 1 or if supported TRP-based pre-compensation) reception:</w:t>
      </w:r>
    </w:p>
    <w:p w14:paraId="708AAA7D" w14:textId="77777777" w:rsidR="00635D77" w:rsidRPr="00A42CAB" w:rsidRDefault="00635D77" w:rsidP="001941AD">
      <w:pPr>
        <w:pStyle w:val="xa0"/>
        <w:numPr>
          <w:ilvl w:val="0"/>
          <w:numId w:val="26"/>
        </w:numPr>
        <w:tabs>
          <w:tab w:val="left" w:pos="720"/>
        </w:tabs>
        <w:spacing w:before="0" w:beforeAutospacing="0" w:after="0" w:afterAutospacing="0"/>
        <w:jc w:val="both"/>
        <w:rPr>
          <w:rFonts w:ascii="Times New Roman" w:eastAsia="宋体" w:hAnsi="Times New Roman" w:cs="Times New Roman"/>
          <w:i/>
          <w:sz w:val="20"/>
          <w:szCs w:val="20"/>
        </w:rPr>
      </w:pPr>
      <w:r w:rsidRPr="00A42CAB">
        <w:rPr>
          <w:rStyle w:val="afd"/>
          <w:rFonts w:ascii="Times New Roman" w:eastAsia="宋体" w:hAnsi="Times New Roman" w:cs="Times New Roman"/>
          <w:i/>
          <w:sz w:val="20"/>
          <w:szCs w:val="20"/>
        </w:rPr>
        <w:t>Alt 1</w:t>
      </w:r>
      <w:r w:rsidRPr="00A42CAB">
        <w:rPr>
          <w:rFonts w:ascii="Times New Roman" w:eastAsia="Times New Roman" w:hAnsi="Times New Roman" w:cs="Times New Roman"/>
          <w:i/>
          <w:sz w:val="20"/>
          <w:szCs w:val="20"/>
        </w:rPr>
        <w:t>: Reuse rule to determine TCI states as defined for Rel-16 PDSCH scheme-1a</w:t>
      </w:r>
    </w:p>
    <w:p w14:paraId="12BB6F4E" w14:textId="77777777" w:rsidR="00635D77" w:rsidRPr="00A42CAB" w:rsidRDefault="00635D77" w:rsidP="00635D77">
      <w:pPr>
        <w:widowControl w:val="0"/>
        <w:rPr>
          <w:rFonts w:eastAsia="Times New Roman"/>
          <w:i/>
          <w:sz w:val="20"/>
          <w:szCs w:val="20"/>
        </w:rPr>
      </w:pPr>
      <w:r w:rsidRPr="00A42CAB">
        <w:rPr>
          <w:rFonts w:eastAsia="Times New Roman"/>
          <w:i/>
          <w:sz w:val="20"/>
          <w:szCs w:val="20"/>
        </w:rPr>
        <w:t>This is a UE optional feature</w:t>
      </w:r>
    </w:p>
    <w:p w14:paraId="169CE0D4" w14:textId="46CB995B" w:rsidR="00512970" w:rsidRPr="00A42CAB" w:rsidRDefault="00512970" w:rsidP="008459D8">
      <w:pPr>
        <w:pStyle w:val="xmsonormal0"/>
        <w:rPr>
          <w:rFonts w:ascii="Times New Roman" w:hAnsi="Times New Roman" w:cs="Times New Roman"/>
          <w:b/>
          <w:bCs/>
          <w:i/>
          <w:sz w:val="20"/>
          <w:highlight w:val="green"/>
        </w:rPr>
      </w:pPr>
      <w:r w:rsidRPr="00A42CAB">
        <w:rPr>
          <w:rFonts w:ascii="Times New Roman" w:hAnsi="Times New Roman" w:cs="Times New Roman"/>
          <w:b/>
          <w:bCs/>
          <w:i/>
          <w:sz w:val="20"/>
          <w:highlight w:val="green"/>
        </w:rPr>
        <w:t>RAN1-107 e-meeting-Agreement</w:t>
      </w:r>
    </w:p>
    <w:p w14:paraId="1B69D605" w14:textId="77777777" w:rsidR="00512970" w:rsidRPr="00A42CAB" w:rsidRDefault="00512970" w:rsidP="00512970">
      <w:pPr>
        <w:rPr>
          <w:i/>
          <w:sz w:val="20"/>
          <w:szCs w:val="20"/>
        </w:rPr>
      </w:pPr>
      <w:r w:rsidRPr="00A42CAB">
        <w:rPr>
          <w:i/>
          <w:sz w:val="20"/>
          <w:szCs w:val="20"/>
        </w:rPr>
        <w:t>The agreement from RAN1#106b-e meeting is updated as follows</w:t>
      </w:r>
    </w:p>
    <w:p w14:paraId="46444FB7" w14:textId="77777777" w:rsidR="00512970" w:rsidRPr="00A42CAB" w:rsidRDefault="00512970" w:rsidP="00512970">
      <w:pPr>
        <w:rPr>
          <w:i/>
          <w:sz w:val="20"/>
          <w:szCs w:val="20"/>
        </w:rPr>
      </w:pPr>
      <w:r w:rsidRPr="00A42CAB">
        <w:rPr>
          <w:i/>
          <w:sz w:val="20"/>
          <w:szCs w:val="20"/>
        </w:rPr>
        <w:t>When SFN PDSCH is not configured by RRC</w:t>
      </w:r>
      <w:r w:rsidRPr="00A42CAB">
        <w:rPr>
          <w:rStyle w:val="apple-converted-space"/>
          <w:i/>
          <w:sz w:val="20"/>
          <w:szCs w:val="20"/>
        </w:rPr>
        <w:t> </w:t>
      </w:r>
      <w:r w:rsidRPr="00A42CAB">
        <w:rPr>
          <w:i/>
          <w:color w:val="FF0000"/>
          <w:sz w:val="20"/>
          <w:szCs w:val="20"/>
        </w:rPr>
        <w:t>and there is no TCI codepoint which indicates two TCI states activated for the PDSCH</w:t>
      </w:r>
      <w:r w:rsidRPr="00A42CAB">
        <w:rPr>
          <w:i/>
          <w:sz w:val="20"/>
          <w:szCs w:val="20"/>
        </w:rPr>
        <w:t xml:space="preserve"> </w:t>
      </w:r>
      <w:r w:rsidRPr="00A42CAB">
        <w:rPr>
          <w:i/>
          <w:color w:val="70AD47"/>
          <w:sz w:val="20"/>
          <w:szCs w:val="20"/>
        </w:rPr>
        <w:t>(i.e,. Rel-16 MTRP PDSCH is not configured)</w:t>
      </w:r>
      <w:r w:rsidRPr="00A42CAB">
        <w:rPr>
          <w:i/>
          <w:sz w:val="20"/>
          <w:szCs w:val="20"/>
        </w:rPr>
        <w:t>, for PDSCH reception scheduled by DCI format 1_0, 1_1, 1_2, if the time offset between the reception of the DL DCI and the corresponding PDSCH is smaller than the threshold</w:t>
      </w:r>
      <w:r w:rsidRPr="00A42CAB">
        <w:rPr>
          <w:rStyle w:val="xxapple-converted-space"/>
          <w:i/>
          <w:sz w:val="20"/>
          <w:szCs w:val="20"/>
        </w:rPr>
        <w:t> </w:t>
      </w:r>
      <w:r w:rsidRPr="00A42CAB">
        <w:rPr>
          <w:rStyle w:val="aff1"/>
          <w:i w:val="0"/>
          <w:sz w:val="20"/>
          <w:szCs w:val="20"/>
        </w:rPr>
        <w:t>timeDurationForQCL,</w:t>
      </w:r>
    </w:p>
    <w:p w14:paraId="45B2E769" w14:textId="77777777" w:rsidR="00512970" w:rsidRPr="00A42CAB" w:rsidRDefault="00512970" w:rsidP="001941AD">
      <w:pPr>
        <w:numPr>
          <w:ilvl w:val="0"/>
          <w:numId w:val="28"/>
        </w:numPr>
        <w:autoSpaceDE/>
        <w:autoSpaceDN/>
        <w:adjustRightInd/>
        <w:snapToGrid/>
        <w:spacing w:after="0"/>
        <w:jc w:val="left"/>
        <w:rPr>
          <w:i/>
          <w:sz w:val="20"/>
          <w:szCs w:val="20"/>
        </w:rPr>
      </w:pPr>
      <w:r w:rsidRPr="00A42CAB">
        <w:rPr>
          <w:i/>
          <w:sz w:val="20"/>
          <w:szCs w:val="20"/>
        </w:rPr>
        <w:t>For DCI format 1_1/1_2, support both configuration</w:t>
      </w:r>
      <w:r w:rsidRPr="00A42CAB">
        <w:rPr>
          <w:i/>
          <w:color w:val="548235"/>
          <w:sz w:val="20"/>
          <w:szCs w:val="20"/>
        </w:rPr>
        <w:t>s</w:t>
      </w:r>
      <w:r w:rsidRPr="00A42CAB">
        <w:rPr>
          <w:rStyle w:val="xxapple-converted-space"/>
          <w:i/>
          <w:sz w:val="20"/>
          <w:szCs w:val="20"/>
        </w:rPr>
        <w:t> </w:t>
      </w:r>
      <w:r w:rsidRPr="00A42CAB">
        <w:rPr>
          <w:i/>
          <w:sz w:val="20"/>
          <w:szCs w:val="20"/>
        </w:rPr>
        <w:t>with and without TCI state field. </w:t>
      </w:r>
    </w:p>
    <w:p w14:paraId="7B648F5E" w14:textId="77777777" w:rsidR="00512970" w:rsidRPr="00A42CAB" w:rsidRDefault="00512970" w:rsidP="001941AD">
      <w:pPr>
        <w:numPr>
          <w:ilvl w:val="0"/>
          <w:numId w:val="29"/>
        </w:numPr>
        <w:autoSpaceDE/>
        <w:autoSpaceDN/>
        <w:adjustRightInd/>
        <w:snapToGrid/>
        <w:spacing w:after="0"/>
        <w:jc w:val="left"/>
        <w:rPr>
          <w:i/>
          <w:sz w:val="20"/>
          <w:szCs w:val="20"/>
        </w:rPr>
      </w:pPr>
      <w:r w:rsidRPr="00A42CAB">
        <w:rPr>
          <w:i/>
          <w:strike/>
          <w:color w:val="FF0000"/>
          <w:sz w:val="20"/>
          <w:szCs w:val="20"/>
        </w:rPr>
        <w:t>[If</w:t>
      </w:r>
      <w:r w:rsidRPr="00A42CAB">
        <w:rPr>
          <w:rStyle w:val="xxapple-converted-space"/>
          <w:i/>
          <w:strike/>
          <w:color w:val="FF0000"/>
          <w:sz w:val="20"/>
          <w:szCs w:val="20"/>
        </w:rPr>
        <w:t> </w:t>
      </w:r>
      <w:r w:rsidRPr="00A42CAB">
        <w:rPr>
          <w:rStyle w:val="aff1"/>
          <w:i w:val="0"/>
          <w:strike/>
          <w:color w:val="FF0000"/>
          <w:sz w:val="20"/>
          <w:szCs w:val="20"/>
        </w:rPr>
        <w:t>enableTwoDefaultTCIStates  </w:t>
      </w:r>
      <w:r w:rsidRPr="00A42CAB">
        <w:rPr>
          <w:i/>
          <w:strike/>
          <w:color w:val="FF0000"/>
          <w:sz w:val="20"/>
          <w:szCs w:val="20"/>
        </w:rPr>
        <w:t>is not configured,]</w:t>
      </w:r>
      <w:r w:rsidRPr="00A42CAB">
        <w:rPr>
          <w:rStyle w:val="xxapple-converted-space"/>
          <w:i/>
          <w:sz w:val="20"/>
          <w:szCs w:val="20"/>
        </w:rPr>
        <w:t> </w:t>
      </w:r>
      <w:r w:rsidRPr="00A42CAB">
        <w:rPr>
          <w:i/>
          <w:sz w:val="20"/>
          <w:szCs w:val="20"/>
        </w:rPr>
        <w:t>for both cases with and without TCI state field,</w:t>
      </w:r>
    </w:p>
    <w:p w14:paraId="5BDCFC63" w14:textId="77777777" w:rsidR="00512970" w:rsidRPr="00A42CAB" w:rsidRDefault="00512970" w:rsidP="001941AD">
      <w:pPr>
        <w:numPr>
          <w:ilvl w:val="1"/>
          <w:numId w:val="30"/>
        </w:numPr>
        <w:autoSpaceDE/>
        <w:autoSpaceDN/>
        <w:adjustRightInd/>
        <w:snapToGrid/>
        <w:spacing w:after="0"/>
        <w:jc w:val="left"/>
        <w:rPr>
          <w:i/>
          <w:sz w:val="20"/>
          <w:szCs w:val="20"/>
        </w:rPr>
      </w:pPr>
      <w:r w:rsidRPr="00A42CAB">
        <w:rPr>
          <w:i/>
          <w:sz w:val="20"/>
          <w:szCs w:val="20"/>
        </w:rPr>
        <w:t>If enhanced SFN PDCCH transmission scheme 1 is configured</w:t>
      </w:r>
      <w:r w:rsidRPr="00A42CAB">
        <w:rPr>
          <w:rStyle w:val="xxapple-converted-space"/>
          <w:i/>
          <w:sz w:val="20"/>
          <w:szCs w:val="20"/>
        </w:rPr>
        <w:t> </w:t>
      </w:r>
      <w:r w:rsidRPr="00A42CAB">
        <w:rPr>
          <w:i/>
          <w:sz w:val="20"/>
          <w:szCs w:val="20"/>
        </w:rPr>
        <w:t>and the lowest CORESET ID in the</w:t>
      </w:r>
      <w:r w:rsidRPr="00A42CAB">
        <w:rPr>
          <w:rStyle w:val="xxapple-converted-space"/>
          <w:i/>
          <w:sz w:val="20"/>
          <w:szCs w:val="20"/>
        </w:rPr>
        <w:t> </w:t>
      </w:r>
      <w:r w:rsidRPr="00A42CAB">
        <w:rPr>
          <w:i/>
          <w:sz w:val="20"/>
          <w:szCs w:val="20"/>
        </w:rPr>
        <w:t>latest slot is indicated with two TCI states, select the 1</w:t>
      </w:r>
      <w:r w:rsidRPr="00A42CAB">
        <w:rPr>
          <w:i/>
          <w:sz w:val="20"/>
          <w:szCs w:val="20"/>
          <w:vertAlign w:val="superscript"/>
        </w:rPr>
        <w:t>st</w:t>
      </w:r>
      <w:r w:rsidRPr="00A42CAB">
        <w:rPr>
          <w:rStyle w:val="apple-converted-space"/>
          <w:i/>
          <w:sz w:val="20"/>
          <w:szCs w:val="20"/>
        </w:rPr>
        <w:t> </w:t>
      </w:r>
      <w:r w:rsidRPr="00A42CAB">
        <w:rPr>
          <w:i/>
          <w:sz w:val="20"/>
          <w:szCs w:val="20"/>
        </w:rPr>
        <w:t>TCI state of the two TCI states of the CORESET as default beam for the PDSCH reception</w:t>
      </w:r>
    </w:p>
    <w:p w14:paraId="47CB49E4" w14:textId="77777777" w:rsidR="00512970" w:rsidRPr="00A42CAB" w:rsidRDefault="00512970" w:rsidP="001941AD">
      <w:pPr>
        <w:numPr>
          <w:ilvl w:val="2"/>
          <w:numId w:val="31"/>
        </w:numPr>
        <w:autoSpaceDE/>
        <w:autoSpaceDN/>
        <w:adjustRightInd/>
        <w:snapToGrid/>
        <w:spacing w:after="0"/>
        <w:jc w:val="left"/>
        <w:rPr>
          <w:i/>
          <w:sz w:val="20"/>
          <w:szCs w:val="20"/>
        </w:rPr>
      </w:pPr>
      <w:r w:rsidRPr="00A42CAB">
        <w:rPr>
          <w:i/>
          <w:strike/>
          <w:sz w:val="20"/>
          <w:szCs w:val="20"/>
        </w:rPr>
        <w:t>FFS : Whether above applies for</w:t>
      </w:r>
      <w:r w:rsidRPr="00A42CAB">
        <w:rPr>
          <w:rStyle w:val="xxapple-converted-space"/>
          <w:i/>
          <w:strike/>
          <w:sz w:val="20"/>
          <w:szCs w:val="20"/>
        </w:rPr>
        <w:t> </w:t>
      </w:r>
      <w:r w:rsidRPr="00A42CAB">
        <w:rPr>
          <w:i/>
          <w:strike/>
          <w:sz w:val="20"/>
          <w:szCs w:val="20"/>
        </w:rPr>
        <w:t>TRP -based pre-compensation if TRP -based pre-compensation is agreed to be support in FR2</w:t>
      </w:r>
    </w:p>
    <w:p w14:paraId="5CDE8731" w14:textId="77777777" w:rsidR="00512970" w:rsidRPr="00A42CAB" w:rsidRDefault="00512970" w:rsidP="001941AD">
      <w:pPr>
        <w:numPr>
          <w:ilvl w:val="1"/>
          <w:numId w:val="32"/>
        </w:numPr>
        <w:autoSpaceDE/>
        <w:autoSpaceDN/>
        <w:adjustRightInd/>
        <w:snapToGrid/>
        <w:spacing w:after="0"/>
        <w:jc w:val="left"/>
        <w:rPr>
          <w:i/>
          <w:sz w:val="20"/>
          <w:szCs w:val="20"/>
        </w:rPr>
      </w:pPr>
      <w:r w:rsidRPr="00A42CAB">
        <w:rPr>
          <w:i/>
          <w:sz w:val="20"/>
          <w:szCs w:val="20"/>
        </w:rPr>
        <w:t>Otherwise, UE applies the one active TCI state of the CORESET</w:t>
      </w:r>
      <w:r w:rsidRPr="00A42CAB">
        <w:rPr>
          <w:rStyle w:val="apple-converted-space"/>
          <w:i/>
          <w:sz w:val="20"/>
          <w:szCs w:val="20"/>
        </w:rPr>
        <w:t> </w:t>
      </w:r>
      <w:r w:rsidRPr="00A42CAB">
        <w:rPr>
          <w:rStyle w:val="xxxapple-converted-space"/>
          <w:i/>
          <w:sz w:val="20"/>
          <w:szCs w:val="20"/>
        </w:rPr>
        <w:t> </w:t>
      </w:r>
      <w:r w:rsidRPr="00A42CAB">
        <w:rPr>
          <w:i/>
          <w:sz w:val="20"/>
          <w:szCs w:val="20"/>
        </w:rPr>
        <w:t>with the lowest</w:t>
      </w:r>
      <w:r w:rsidRPr="00A42CAB">
        <w:rPr>
          <w:rStyle w:val="xxapple-converted-space"/>
          <w:i/>
          <w:sz w:val="20"/>
          <w:szCs w:val="20"/>
        </w:rPr>
        <w:t> </w:t>
      </w:r>
      <w:r w:rsidRPr="00A42CAB">
        <w:rPr>
          <w:rStyle w:val="aff1"/>
          <w:i w:val="0"/>
          <w:sz w:val="20"/>
          <w:szCs w:val="20"/>
        </w:rPr>
        <w:t>controlResourceSetId  </w:t>
      </w:r>
      <w:r w:rsidRPr="00A42CAB">
        <w:rPr>
          <w:i/>
          <w:sz w:val="20"/>
          <w:szCs w:val="20"/>
        </w:rPr>
        <w:t>in the latest slot</w:t>
      </w:r>
      <w:r w:rsidRPr="00A42CAB">
        <w:rPr>
          <w:rStyle w:val="xxxapple-converted-space"/>
          <w:i/>
          <w:sz w:val="20"/>
          <w:szCs w:val="20"/>
        </w:rPr>
        <w:t> </w:t>
      </w:r>
      <w:r w:rsidRPr="00A42CAB">
        <w:rPr>
          <w:i/>
          <w:sz w:val="20"/>
          <w:szCs w:val="20"/>
        </w:rPr>
        <w:t>when receiving the PDSCH</w:t>
      </w:r>
    </w:p>
    <w:p w14:paraId="5FF55B0F" w14:textId="77777777" w:rsidR="00512970" w:rsidRPr="00A42CAB" w:rsidRDefault="00512970" w:rsidP="001941AD">
      <w:pPr>
        <w:numPr>
          <w:ilvl w:val="0"/>
          <w:numId w:val="27"/>
        </w:numPr>
        <w:autoSpaceDE/>
        <w:autoSpaceDN/>
        <w:adjustRightInd/>
        <w:snapToGrid/>
        <w:spacing w:after="0"/>
        <w:jc w:val="left"/>
        <w:rPr>
          <w:i/>
          <w:sz w:val="20"/>
          <w:szCs w:val="20"/>
          <w:lang w:eastAsia="x-none"/>
        </w:rPr>
      </w:pPr>
      <w:r w:rsidRPr="00A42CAB">
        <w:rPr>
          <w:i/>
          <w:color w:val="FF0000"/>
          <w:sz w:val="20"/>
          <w:szCs w:val="20"/>
        </w:rPr>
        <w:t>It is up to editor how to capture the above agreement</w:t>
      </w:r>
    </w:p>
    <w:p w14:paraId="2B9E12B8" w14:textId="1E198ACA" w:rsidR="004C7058" w:rsidRPr="00A42CAB" w:rsidRDefault="004C7058" w:rsidP="004C7058">
      <w:pPr>
        <w:spacing w:afterLines="50"/>
        <w:contextualSpacing/>
        <w:jc w:val="left"/>
        <w:rPr>
          <w:lang w:eastAsia="zh-CN"/>
        </w:rPr>
      </w:pPr>
      <w:r w:rsidRPr="00A42CAB">
        <w:rPr>
          <w:lang w:eastAsia="zh-CN"/>
        </w:rPr>
        <w:t xml:space="preserve">While for component 2 “FFS: 2. Support PDSCH reception using default beam for Rel-17 enhanced SFN scheme when TCI field is not present in DCI [when PDSCH is scheduled with offset equal or larger than the threshold]”, according to the agreement </w:t>
      </w:r>
      <w:r w:rsidR="00E16995" w:rsidRPr="00A42CAB">
        <w:rPr>
          <w:lang w:eastAsia="zh-CN"/>
        </w:rPr>
        <w:t xml:space="preserve">in RAN1-106 e-meeting </w:t>
      </w:r>
      <w:r w:rsidR="004010BF" w:rsidRPr="00A42CAB">
        <w:rPr>
          <w:lang w:eastAsia="zh-CN"/>
        </w:rPr>
        <w:t xml:space="preserve">[7] </w:t>
      </w:r>
      <w:r w:rsidR="00E16995" w:rsidRPr="00A42CAB">
        <w:rPr>
          <w:lang w:eastAsia="zh-CN"/>
        </w:rPr>
        <w:t>and RAN1-107 e-meeting</w:t>
      </w:r>
      <w:r w:rsidR="004010BF" w:rsidRPr="00A42CAB">
        <w:rPr>
          <w:lang w:eastAsia="zh-CN"/>
        </w:rPr>
        <w:t xml:space="preserve"> [4]</w:t>
      </w:r>
      <w:r w:rsidR="00E16995" w:rsidRPr="00A42CAB">
        <w:rPr>
          <w:lang w:eastAsia="zh-CN"/>
        </w:rPr>
        <w:t xml:space="preserve"> listed as below, </w:t>
      </w:r>
      <w:r w:rsidR="0013587E" w:rsidRPr="00A42CAB">
        <w:rPr>
          <w:lang w:eastAsia="zh-CN"/>
        </w:rPr>
        <w:t>it is better to remove the bracket.</w:t>
      </w:r>
    </w:p>
    <w:p w14:paraId="53131133" w14:textId="7AC88FAB" w:rsidR="00125308" w:rsidRPr="00A42CAB" w:rsidRDefault="00125308" w:rsidP="00125308">
      <w:pPr>
        <w:pStyle w:val="xmsonormal0"/>
        <w:rPr>
          <w:rFonts w:ascii="Times New Roman" w:hAnsi="Times New Roman" w:cs="Times New Roman"/>
          <w:b/>
          <w:bCs/>
          <w:i/>
          <w:sz w:val="20"/>
          <w:szCs w:val="20"/>
          <w:highlight w:val="green"/>
        </w:rPr>
      </w:pPr>
      <w:r w:rsidRPr="00A42CAB">
        <w:rPr>
          <w:rFonts w:ascii="Times New Roman" w:hAnsi="Times New Roman" w:cs="Times New Roman"/>
          <w:b/>
          <w:bCs/>
          <w:i/>
          <w:sz w:val="20"/>
          <w:szCs w:val="20"/>
          <w:highlight w:val="green"/>
        </w:rPr>
        <w:t>RAN1-106 e-meeting-Agreement</w:t>
      </w:r>
    </w:p>
    <w:p w14:paraId="63119C98" w14:textId="77777777" w:rsidR="00E16995" w:rsidRPr="00A42CAB" w:rsidRDefault="00E16995" w:rsidP="00E16995">
      <w:pPr>
        <w:pStyle w:val="af2"/>
        <w:widowControl w:val="0"/>
        <w:ind w:firstLine="400"/>
        <w:rPr>
          <w:bCs/>
          <w:i/>
          <w:sz w:val="20"/>
          <w:szCs w:val="20"/>
        </w:rPr>
      </w:pPr>
      <w:r w:rsidRPr="00A42CAB">
        <w:rPr>
          <w:rFonts w:eastAsia="MS Mincho"/>
          <w:bCs/>
          <w:i/>
          <w:sz w:val="20"/>
          <w:szCs w:val="20"/>
          <w:lang w:eastAsia="ja-JP"/>
        </w:rPr>
        <w:t xml:space="preserve">For PDSCH reception scheduled by </w:t>
      </w:r>
      <w:r w:rsidRPr="00A42CAB">
        <w:rPr>
          <w:rFonts w:eastAsia="Malgun Gothic"/>
          <w:i/>
          <w:sz w:val="20"/>
          <w:szCs w:val="20"/>
          <w:lang w:eastAsia="zh-CN"/>
        </w:rPr>
        <w:t>DCI format 1_0, [1_1 and 1_2]</w:t>
      </w:r>
      <w:r w:rsidRPr="00A42CAB">
        <w:rPr>
          <w:rFonts w:eastAsia="MS Mincho"/>
          <w:bCs/>
          <w:i/>
          <w:sz w:val="20"/>
          <w:szCs w:val="20"/>
          <w:lang w:eastAsia="ja-JP"/>
        </w:rPr>
        <w:t xml:space="preserve">, </w:t>
      </w:r>
      <w:r w:rsidRPr="00A42CAB">
        <w:rPr>
          <w:rFonts w:eastAsia="Malgun Gothic"/>
          <w:bCs/>
          <w:i/>
          <w:sz w:val="20"/>
          <w:szCs w:val="20"/>
          <w:lang w:eastAsia="zh-CN"/>
        </w:rPr>
        <w:t>if</w:t>
      </w:r>
      <w:r w:rsidRPr="00A42CAB">
        <w:rPr>
          <w:rFonts w:eastAsia="MS Mincho"/>
          <w:bCs/>
          <w:i/>
          <w:sz w:val="20"/>
          <w:szCs w:val="20"/>
          <w:lang w:eastAsia="ja-JP"/>
        </w:rPr>
        <w:t xml:space="preserve"> </w:t>
      </w:r>
      <w:r w:rsidRPr="00A42CAB">
        <w:rPr>
          <w:bCs/>
          <w:i/>
          <w:sz w:val="20"/>
          <w:szCs w:val="20"/>
        </w:rPr>
        <w:t xml:space="preserve">the time offset between the reception of the DL DCI and the corresponding PDSCH is equal or </w:t>
      </w:r>
      <w:r w:rsidRPr="00A42CAB">
        <w:rPr>
          <w:bCs/>
          <w:i/>
          <w:sz w:val="20"/>
          <w:szCs w:val="20"/>
        </w:rPr>
        <w:lastRenderedPageBreak/>
        <w:t xml:space="preserve">larger than the threshold </w:t>
      </w:r>
      <w:r w:rsidRPr="00A42CAB">
        <w:rPr>
          <w:bCs/>
          <w:i/>
          <w:iCs/>
          <w:sz w:val="20"/>
          <w:szCs w:val="20"/>
        </w:rPr>
        <w:t>timeDurationForQCL</w:t>
      </w:r>
      <w:r w:rsidRPr="00A42CAB">
        <w:rPr>
          <w:bCs/>
          <w:i/>
          <w:sz w:val="20"/>
          <w:szCs w:val="20"/>
        </w:rPr>
        <w:t xml:space="preserve"> </w:t>
      </w:r>
    </w:p>
    <w:p w14:paraId="35B16D34" w14:textId="77777777" w:rsidR="00E16995" w:rsidRPr="00A42CAB" w:rsidRDefault="00E16995" w:rsidP="001941AD">
      <w:pPr>
        <w:pStyle w:val="af2"/>
        <w:widowControl w:val="0"/>
        <w:numPr>
          <w:ilvl w:val="0"/>
          <w:numId w:val="33"/>
        </w:numPr>
        <w:autoSpaceDE/>
        <w:autoSpaceDN/>
        <w:adjustRightInd/>
        <w:snapToGrid/>
        <w:spacing w:after="0"/>
        <w:ind w:firstLineChars="0"/>
        <w:rPr>
          <w:bCs/>
          <w:i/>
          <w:sz w:val="20"/>
          <w:szCs w:val="20"/>
        </w:rPr>
      </w:pPr>
      <w:r w:rsidRPr="00A42CAB">
        <w:rPr>
          <w:bCs/>
          <w:i/>
          <w:sz w:val="20"/>
          <w:szCs w:val="20"/>
        </w:rPr>
        <w:t>Support configuration when there is no TCI field in the DCI scheduling PDSCH</w:t>
      </w:r>
    </w:p>
    <w:p w14:paraId="72B732A3" w14:textId="77777777" w:rsidR="00E16995" w:rsidRPr="00A42CAB" w:rsidRDefault="00E16995" w:rsidP="001941AD">
      <w:pPr>
        <w:pStyle w:val="af2"/>
        <w:widowControl w:val="0"/>
        <w:numPr>
          <w:ilvl w:val="1"/>
          <w:numId w:val="33"/>
        </w:numPr>
        <w:autoSpaceDE/>
        <w:autoSpaceDN/>
        <w:adjustRightInd/>
        <w:snapToGrid/>
        <w:spacing w:after="0"/>
        <w:ind w:firstLineChars="0"/>
        <w:rPr>
          <w:i/>
          <w:sz w:val="20"/>
          <w:szCs w:val="20"/>
        </w:rPr>
      </w:pPr>
      <w:r w:rsidRPr="00A42CAB">
        <w:rPr>
          <w:i/>
          <w:sz w:val="20"/>
          <w:szCs w:val="20"/>
        </w:rPr>
        <w:t xml:space="preserve">UE applies the state(s) of the </w:t>
      </w:r>
      <w:r w:rsidRPr="00A42CAB">
        <w:rPr>
          <w:rFonts w:eastAsia="MS Mincho"/>
          <w:bCs/>
          <w:i/>
          <w:sz w:val="20"/>
          <w:szCs w:val="20"/>
          <w:lang w:eastAsia="ja-JP"/>
        </w:rPr>
        <w:t>scheduling</w:t>
      </w:r>
      <w:r w:rsidRPr="00A42CAB">
        <w:rPr>
          <w:i/>
          <w:sz w:val="20"/>
          <w:szCs w:val="20"/>
        </w:rPr>
        <w:t xml:space="preserve"> CORESET when receiving the PDSCH </w:t>
      </w:r>
    </w:p>
    <w:p w14:paraId="791E93BE" w14:textId="77777777" w:rsidR="00E16995" w:rsidRPr="00A42CAB" w:rsidRDefault="00E16995" w:rsidP="001941AD">
      <w:pPr>
        <w:pStyle w:val="af2"/>
        <w:widowControl w:val="0"/>
        <w:numPr>
          <w:ilvl w:val="2"/>
          <w:numId w:val="33"/>
        </w:numPr>
        <w:autoSpaceDE/>
        <w:autoSpaceDN/>
        <w:adjustRightInd/>
        <w:snapToGrid/>
        <w:spacing w:after="0"/>
        <w:ind w:firstLineChars="0"/>
        <w:rPr>
          <w:i/>
          <w:sz w:val="20"/>
          <w:szCs w:val="20"/>
        </w:rPr>
      </w:pPr>
      <w:r w:rsidRPr="00A42CAB">
        <w:rPr>
          <w:i/>
          <w:sz w:val="20"/>
          <w:szCs w:val="20"/>
        </w:rPr>
        <w:t xml:space="preserve">if there are two active TCI states for the CORESET, UE applies the both QCL assumption of the CORESET that schedules the PDSCH when receiving the PDSCH </w:t>
      </w:r>
    </w:p>
    <w:p w14:paraId="2516DC08" w14:textId="77777777" w:rsidR="00E16995" w:rsidRPr="00A42CAB" w:rsidRDefault="00E16995" w:rsidP="001941AD">
      <w:pPr>
        <w:pStyle w:val="af2"/>
        <w:widowControl w:val="0"/>
        <w:numPr>
          <w:ilvl w:val="2"/>
          <w:numId w:val="33"/>
        </w:numPr>
        <w:autoSpaceDE/>
        <w:autoSpaceDN/>
        <w:adjustRightInd/>
        <w:snapToGrid/>
        <w:spacing w:after="0"/>
        <w:ind w:firstLineChars="0"/>
        <w:rPr>
          <w:bCs/>
          <w:i/>
          <w:sz w:val="20"/>
          <w:szCs w:val="20"/>
        </w:rPr>
      </w:pPr>
      <w:r w:rsidRPr="00A42CAB">
        <w:rPr>
          <w:i/>
          <w:sz w:val="20"/>
          <w:szCs w:val="20"/>
        </w:rPr>
        <w:t>otherwise, UE applies the one active TCI state of the CORESET when receiving the PDSCH</w:t>
      </w:r>
    </w:p>
    <w:p w14:paraId="7903EA0E" w14:textId="77777777" w:rsidR="00E16995" w:rsidRPr="00A42CAB" w:rsidRDefault="00E16995" w:rsidP="001941AD">
      <w:pPr>
        <w:pStyle w:val="af2"/>
        <w:widowControl w:val="0"/>
        <w:numPr>
          <w:ilvl w:val="0"/>
          <w:numId w:val="33"/>
        </w:numPr>
        <w:autoSpaceDE/>
        <w:autoSpaceDN/>
        <w:adjustRightInd/>
        <w:snapToGrid/>
        <w:spacing w:after="0"/>
        <w:ind w:firstLineChars="0"/>
        <w:rPr>
          <w:bCs/>
          <w:i/>
          <w:sz w:val="20"/>
          <w:szCs w:val="20"/>
        </w:rPr>
      </w:pPr>
      <w:r w:rsidRPr="00A42CAB">
        <w:rPr>
          <w:rFonts w:eastAsia="Malgun Gothic"/>
          <w:bCs/>
          <w:i/>
          <w:sz w:val="20"/>
          <w:szCs w:val="20"/>
          <w:lang w:eastAsia="zh-CN"/>
        </w:rPr>
        <w:t>FFS if</w:t>
      </w:r>
      <w:r w:rsidRPr="00A42CAB">
        <w:rPr>
          <w:rFonts w:eastAsia="MS Mincho"/>
          <w:bCs/>
          <w:i/>
          <w:sz w:val="20"/>
          <w:szCs w:val="20"/>
          <w:lang w:eastAsia="ja-JP"/>
        </w:rPr>
        <w:t xml:space="preserve"> </w:t>
      </w:r>
      <w:r w:rsidRPr="00A42CAB">
        <w:rPr>
          <w:bCs/>
          <w:i/>
          <w:sz w:val="20"/>
          <w:szCs w:val="20"/>
        </w:rPr>
        <w:t xml:space="preserve">the time offset between the reception of the DL DCI and the corresponding PDSCH is smaller than the threshold </w:t>
      </w:r>
      <w:r w:rsidRPr="00A42CAB">
        <w:rPr>
          <w:bCs/>
          <w:i/>
          <w:iCs/>
          <w:sz w:val="20"/>
          <w:szCs w:val="20"/>
        </w:rPr>
        <w:t>timeDurationForQCL</w:t>
      </w:r>
    </w:p>
    <w:p w14:paraId="26372269" w14:textId="77777777" w:rsidR="00E16995" w:rsidRPr="00A42CAB" w:rsidRDefault="00E16995" w:rsidP="00E16995">
      <w:pPr>
        <w:pStyle w:val="af2"/>
        <w:ind w:firstLine="400"/>
        <w:rPr>
          <w:i/>
          <w:sz w:val="20"/>
          <w:szCs w:val="20"/>
        </w:rPr>
      </w:pPr>
      <w:r w:rsidRPr="00A42CAB">
        <w:rPr>
          <w:i/>
          <w:sz w:val="20"/>
          <w:szCs w:val="20"/>
        </w:rPr>
        <w:t>This is a UE optional feature</w:t>
      </w:r>
    </w:p>
    <w:p w14:paraId="3A72DEFC" w14:textId="77777777" w:rsidR="00125308" w:rsidRPr="00A42CAB" w:rsidRDefault="00125308" w:rsidP="00125308">
      <w:pPr>
        <w:pStyle w:val="xmsonormal0"/>
        <w:rPr>
          <w:rFonts w:ascii="Times New Roman" w:hAnsi="Times New Roman" w:cs="Times New Roman"/>
          <w:b/>
          <w:bCs/>
          <w:i/>
          <w:sz w:val="20"/>
          <w:szCs w:val="20"/>
          <w:highlight w:val="green"/>
        </w:rPr>
      </w:pPr>
      <w:r w:rsidRPr="00A42CAB">
        <w:rPr>
          <w:rFonts w:ascii="Times New Roman" w:hAnsi="Times New Roman" w:cs="Times New Roman"/>
          <w:b/>
          <w:bCs/>
          <w:i/>
          <w:sz w:val="20"/>
          <w:szCs w:val="20"/>
          <w:highlight w:val="green"/>
        </w:rPr>
        <w:t>RAN1-107 e-meeting-Agreement</w:t>
      </w:r>
    </w:p>
    <w:p w14:paraId="30603BE6" w14:textId="77777777" w:rsidR="00125308" w:rsidRPr="00A42CAB" w:rsidRDefault="00125308" w:rsidP="00125308">
      <w:pPr>
        <w:pStyle w:val="xxxxmsonormal"/>
        <w:spacing w:before="0" w:beforeAutospacing="0" w:after="0" w:afterAutospacing="0"/>
        <w:rPr>
          <w:rFonts w:ascii="Times New Roman" w:hAnsi="Times New Roman" w:cs="Times New Roman"/>
          <w:i/>
          <w:sz w:val="20"/>
          <w:szCs w:val="20"/>
        </w:rPr>
      </w:pPr>
      <w:r w:rsidRPr="00A42CAB">
        <w:rPr>
          <w:rFonts w:ascii="Times New Roman" w:hAnsi="Times New Roman" w:cs="Times New Roman"/>
          <w:i/>
          <w:color w:val="000000"/>
          <w:sz w:val="20"/>
          <w:szCs w:val="20"/>
          <w:lang w:eastAsia="zh-CN"/>
        </w:rPr>
        <w:t>When SFN PDSCH</w:t>
      </w:r>
      <w:r w:rsidRPr="00A42CAB">
        <w:rPr>
          <w:rStyle w:val="xxxxapple-converted-space"/>
          <w:rFonts w:ascii="Times New Roman" w:hAnsi="Times New Roman" w:cs="Times New Roman"/>
          <w:i/>
          <w:color w:val="000000"/>
          <w:sz w:val="20"/>
          <w:szCs w:val="20"/>
          <w:lang w:eastAsia="zh-CN"/>
        </w:rPr>
        <w:t> </w:t>
      </w:r>
      <w:r w:rsidRPr="00A42CAB">
        <w:rPr>
          <w:rFonts w:ascii="Times New Roman" w:hAnsi="Times New Roman" w:cs="Times New Roman"/>
          <w:i/>
          <w:color w:val="000000"/>
          <w:sz w:val="20"/>
          <w:szCs w:val="20"/>
          <w:lang w:eastAsia="zh-CN"/>
        </w:rPr>
        <w:t>and SFN PDCCH are configured</w:t>
      </w:r>
      <w:r w:rsidRPr="00A42CAB">
        <w:rPr>
          <w:rStyle w:val="xxxxapple-converted-space"/>
          <w:rFonts w:ascii="Times New Roman" w:hAnsi="Times New Roman" w:cs="Times New Roman"/>
          <w:i/>
          <w:color w:val="000000"/>
          <w:sz w:val="20"/>
          <w:szCs w:val="20"/>
          <w:lang w:eastAsia="zh-CN"/>
        </w:rPr>
        <w:t> </w:t>
      </w:r>
      <w:r w:rsidRPr="00A42CAB">
        <w:rPr>
          <w:rFonts w:ascii="Times New Roman" w:hAnsi="Times New Roman" w:cs="Times New Roman"/>
          <w:i/>
          <w:color w:val="000000"/>
          <w:sz w:val="20"/>
          <w:szCs w:val="20"/>
          <w:lang w:eastAsia="zh-CN"/>
        </w:rPr>
        <w:t>by RRC , for</w:t>
      </w:r>
      <w:r w:rsidRPr="00A42CAB">
        <w:rPr>
          <w:rStyle w:val="xxxxxxxxxxapple-converted-space"/>
          <w:rFonts w:ascii="Times New Roman" w:hAnsi="Times New Roman" w:cs="Times New Roman"/>
          <w:i/>
          <w:color w:val="000000"/>
          <w:sz w:val="20"/>
          <w:szCs w:val="20"/>
          <w:lang w:eastAsia="zh-CN"/>
        </w:rPr>
        <w:t> </w:t>
      </w:r>
      <w:r w:rsidRPr="00A42CAB">
        <w:rPr>
          <w:rFonts w:ascii="Times New Roman" w:hAnsi="Times New Roman" w:cs="Times New Roman"/>
          <w:i/>
          <w:color w:val="000000"/>
          <w:sz w:val="20"/>
          <w:szCs w:val="20"/>
          <w:lang w:eastAsia="zh-CN"/>
        </w:rPr>
        <w:t>PDSCH reception scheduled by DCI formats 1_1 and 1_2, and,</w:t>
      </w:r>
      <w:r w:rsidRPr="00A42CAB">
        <w:rPr>
          <w:rStyle w:val="xxxxxxxapple-converted-space"/>
          <w:rFonts w:ascii="Times New Roman" w:hAnsi="Times New Roman" w:cs="Times New Roman"/>
          <w:i/>
          <w:color w:val="000000"/>
          <w:sz w:val="20"/>
          <w:szCs w:val="20"/>
          <w:lang w:eastAsia="zh-CN"/>
        </w:rPr>
        <w:t> if applicable </w:t>
      </w:r>
      <w:r w:rsidRPr="00A42CAB">
        <w:rPr>
          <w:rFonts w:ascii="Times New Roman" w:hAnsi="Times New Roman" w:cs="Times New Roman"/>
          <w:i/>
          <w:color w:val="000000"/>
          <w:sz w:val="20"/>
          <w:szCs w:val="20"/>
          <w:lang w:eastAsia="zh-CN"/>
        </w:rPr>
        <w:t>the time offset between the reception of the DL DCI and the corresponding PDSCH is equal or larger than the threshold</w:t>
      </w:r>
      <w:r w:rsidRPr="00A42CAB">
        <w:rPr>
          <w:rStyle w:val="xxxxxxxxxxapple-converted-space"/>
          <w:rFonts w:ascii="Times New Roman" w:hAnsi="Times New Roman" w:cs="Times New Roman"/>
          <w:i/>
          <w:color w:val="000000"/>
          <w:sz w:val="20"/>
          <w:szCs w:val="20"/>
          <w:lang w:eastAsia="zh-CN"/>
        </w:rPr>
        <w:t> </w:t>
      </w:r>
      <w:r w:rsidRPr="00A42CAB">
        <w:rPr>
          <w:rStyle w:val="aff1"/>
          <w:rFonts w:ascii="Times New Roman" w:hAnsi="Times New Roman" w:cs="Times New Roman"/>
          <w:i w:val="0"/>
          <w:color w:val="000000"/>
          <w:sz w:val="20"/>
          <w:szCs w:val="20"/>
          <w:lang w:eastAsia="zh-CN"/>
        </w:rPr>
        <w:t xml:space="preserve">timeDurationForQCL </w:t>
      </w:r>
    </w:p>
    <w:p w14:paraId="76E6C5EF" w14:textId="77777777" w:rsidR="00125308" w:rsidRPr="00A42CAB" w:rsidRDefault="00125308" w:rsidP="001941AD">
      <w:pPr>
        <w:numPr>
          <w:ilvl w:val="0"/>
          <w:numId w:val="27"/>
        </w:numPr>
        <w:autoSpaceDE/>
        <w:autoSpaceDN/>
        <w:adjustRightInd/>
        <w:snapToGrid/>
        <w:spacing w:after="0"/>
        <w:jc w:val="left"/>
        <w:rPr>
          <w:i/>
          <w:sz w:val="20"/>
          <w:szCs w:val="20"/>
        </w:rPr>
      </w:pPr>
      <w:r w:rsidRPr="00A42CAB">
        <w:rPr>
          <w:i/>
          <w:sz w:val="20"/>
          <w:szCs w:val="20"/>
        </w:rPr>
        <w:t>Support configuration when there is no TCI field in the DCI scheduling PDSCH  </w:t>
      </w:r>
    </w:p>
    <w:p w14:paraId="0E446ACC" w14:textId="77777777" w:rsidR="00125308" w:rsidRPr="00A42CAB" w:rsidRDefault="00125308" w:rsidP="001941AD">
      <w:pPr>
        <w:numPr>
          <w:ilvl w:val="1"/>
          <w:numId w:val="27"/>
        </w:numPr>
        <w:autoSpaceDE/>
        <w:autoSpaceDN/>
        <w:adjustRightInd/>
        <w:snapToGrid/>
        <w:spacing w:after="0"/>
        <w:jc w:val="left"/>
        <w:rPr>
          <w:i/>
          <w:sz w:val="20"/>
          <w:szCs w:val="20"/>
        </w:rPr>
      </w:pPr>
      <w:r w:rsidRPr="00A42CAB">
        <w:rPr>
          <w:i/>
          <w:sz w:val="20"/>
          <w:szCs w:val="20"/>
        </w:rPr>
        <w:t xml:space="preserve">UE applies the TCI state(s) of the scheduling CORESET when receiving the PDSCH </w:t>
      </w:r>
    </w:p>
    <w:p w14:paraId="71C1C915" w14:textId="77777777" w:rsidR="00125308" w:rsidRPr="00A42CAB" w:rsidRDefault="00125308" w:rsidP="001941AD">
      <w:pPr>
        <w:numPr>
          <w:ilvl w:val="2"/>
          <w:numId w:val="27"/>
        </w:numPr>
        <w:autoSpaceDE/>
        <w:autoSpaceDN/>
        <w:adjustRightInd/>
        <w:snapToGrid/>
        <w:spacing w:after="0"/>
        <w:jc w:val="left"/>
        <w:rPr>
          <w:i/>
          <w:sz w:val="20"/>
          <w:szCs w:val="20"/>
        </w:rPr>
      </w:pPr>
      <w:r w:rsidRPr="00A42CAB">
        <w:rPr>
          <w:i/>
          <w:sz w:val="20"/>
          <w:szCs w:val="20"/>
        </w:rPr>
        <w:t>If there are two active TCI states for the CORESET , UE applies both QCL assumptions of the CORESET that schedules the PDSCH when receiving the PDSCH     </w:t>
      </w:r>
    </w:p>
    <w:p w14:paraId="324C1494" w14:textId="77777777" w:rsidR="00125308" w:rsidRPr="00A42CAB" w:rsidRDefault="00125308" w:rsidP="001941AD">
      <w:pPr>
        <w:numPr>
          <w:ilvl w:val="2"/>
          <w:numId w:val="27"/>
        </w:numPr>
        <w:autoSpaceDE/>
        <w:autoSpaceDN/>
        <w:adjustRightInd/>
        <w:snapToGrid/>
        <w:spacing w:after="0"/>
        <w:jc w:val="left"/>
        <w:rPr>
          <w:i/>
          <w:sz w:val="20"/>
          <w:szCs w:val="20"/>
        </w:rPr>
      </w:pPr>
      <w:r w:rsidRPr="00A42CAB">
        <w:rPr>
          <w:i/>
          <w:sz w:val="20"/>
          <w:szCs w:val="20"/>
        </w:rPr>
        <w:t>otherwise, if there is one active TCI state for the CORESET , UE applies the one active TCI state of the CORESET when receiving the PDSCH  </w:t>
      </w:r>
    </w:p>
    <w:p w14:paraId="2BBE459D" w14:textId="77777777" w:rsidR="00125308" w:rsidRPr="00A42CAB" w:rsidRDefault="00125308" w:rsidP="00125308">
      <w:pPr>
        <w:pStyle w:val="xxxxmsonormal"/>
        <w:spacing w:before="0" w:beforeAutospacing="0" w:after="0" w:afterAutospacing="0"/>
        <w:jc w:val="both"/>
        <w:rPr>
          <w:rFonts w:ascii="Times New Roman" w:hAnsi="Times New Roman" w:cs="Times New Roman"/>
          <w:i/>
          <w:sz w:val="20"/>
          <w:szCs w:val="20"/>
        </w:rPr>
      </w:pPr>
      <w:r w:rsidRPr="00A42CAB">
        <w:rPr>
          <w:rFonts w:ascii="Times New Roman" w:hAnsi="Times New Roman" w:cs="Times New Roman"/>
          <w:i/>
          <w:color w:val="000000"/>
          <w:sz w:val="20"/>
          <w:szCs w:val="20"/>
          <w:lang w:eastAsia="zh-CN"/>
        </w:rPr>
        <w:t>This feature is UE optional capability</w:t>
      </w:r>
    </w:p>
    <w:p w14:paraId="3D815554" w14:textId="77777777" w:rsidR="00125308" w:rsidRPr="00A42CAB" w:rsidRDefault="00125308" w:rsidP="001941AD">
      <w:pPr>
        <w:numPr>
          <w:ilvl w:val="0"/>
          <w:numId w:val="27"/>
        </w:numPr>
        <w:autoSpaceDE/>
        <w:autoSpaceDN/>
        <w:adjustRightInd/>
        <w:snapToGrid/>
        <w:spacing w:after="0"/>
        <w:jc w:val="left"/>
        <w:rPr>
          <w:i/>
          <w:sz w:val="20"/>
          <w:szCs w:val="20"/>
        </w:rPr>
      </w:pPr>
      <w:r w:rsidRPr="00A42CAB">
        <w:rPr>
          <w:i/>
          <w:sz w:val="20"/>
          <w:szCs w:val="20"/>
        </w:rPr>
        <w:t>If UE doesn’t support this capability, UE is expected to be configured with TCI state field</w:t>
      </w:r>
    </w:p>
    <w:p w14:paraId="25B34152" w14:textId="77777777" w:rsidR="00125308" w:rsidRPr="00A42CAB" w:rsidRDefault="00125308" w:rsidP="001941AD">
      <w:pPr>
        <w:numPr>
          <w:ilvl w:val="0"/>
          <w:numId w:val="27"/>
        </w:numPr>
        <w:autoSpaceDE/>
        <w:autoSpaceDN/>
        <w:adjustRightInd/>
        <w:snapToGrid/>
        <w:spacing w:after="0"/>
        <w:jc w:val="left"/>
        <w:rPr>
          <w:i/>
          <w:sz w:val="20"/>
          <w:szCs w:val="20"/>
        </w:rPr>
      </w:pPr>
      <w:r w:rsidRPr="00A42CAB">
        <w:rPr>
          <w:i/>
          <w:sz w:val="20"/>
          <w:szCs w:val="20"/>
        </w:rPr>
        <w:t>UEs supporting this feature and are not capable of dynamic switching between single TRP and SFN , the CORESET that schedules PDSCH by DCI formats 1_1 and 1_2 (FFS DCI format 1_0) should be activated with two TCI states.</w:t>
      </w:r>
    </w:p>
    <w:p w14:paraId="68DDBD67" w14:textId="77777777" w:rsidR="00125308" w:rsidRPr="00A42CAB" w:rsidRDefault="00125308" w:rsidP="00125308">
      <w:pPr>
        <w:pStyle w:val="xxxxmsonormal"/>
        <w:spacing w:before="0" w:beforeAutospacing="0" w:after="0" w:afterAutospacing="0"/>
        <w:jc w:val="both"/>
        <w:rPr>
          <w:rFonts w:ascii="Times New Roman" w:hAnsi="Times New Roman" w:cs="Times New Roman"/>
          <w:i/>
          <w:color w:val="000000"/>
          <w:sz w:val="20"/>
          <w:szCs w:val="20"/>
          <w:lang w:eastAsia="zh-CN"/>
        </w:rPr>
      </w:pPr>
      <w:r w:rsidRPr="00A42CAB">
        <w:rPr>
          <w:rFonts w:ascii="Times New Roman" w:hAnsi="Times New Roman" w:cs="Times New Roman"/>
          <w:i/>
          <w:color w:val="000000"/>
          <w:sz w:val="20"/>
          <w:szCs w:val="20"/>
          <w:lang w:eastAsia="zh-CN"/>
        </w:rPr>
        <w:t>FFS for maintenance: if SFN PDCCH is not configured</w:t>
      </w:r>
    </w:p>
    <w:p w14:paraId="6EC34E37" w14:textId="4AA0E5E2" w:rsidR="004F5250" w:rsidRPr="00A42CAB" w:rsidRDefault="004F5250" w:rsidP="00724D57">
      <w:pPr>
        <w:spacing w:before="240" w:after="240"/>
        <w:rPr>
          <w:b/>
          <w:i/>
          <w:color w:val="000000" w:themeColor="text1"/>
          <w:lang w:val="en-GB" w:eastAsia="zh-CN"/>
        </w:rPr>
      </w:pPr>
      <w:r w:rsidRPr="00A42CAB">
        <w:rPr>
          <w:b/>
          <w:i/>
          <w:color w:val="000000" w:themeColor="text1"/>
          <w:lang w:val="en-GB" w:eastAsia="zh-CN"/>
        </w:rPr>
        <w:t xml:space="preserve">Proposal </w:t>
      </w:r>
      <w:r w:rsidR="0013587E" w:rsidRPr="00A42CAB">
        <w:rPr>
          <w:b/>
          <w:i/>
          <w:color w:val="000000" w:themeColor="text1"/>
          <w:lang w:val="en-GB" w:eastAsia="zh-CN"/>
        </w:rPr>
        <w:t>1</w:t>
      </w:r>
      <w:r w:rsidR="00144C42" w:rsidRPr="00A42CAB">
        <w:rPr>
          <w:b/>
          <w:i/>
          <w:color w:val="000000" w:themeColor="text1"/>
          <w:lang w:val="en-GB" w:eastAsia="zh-CN"/>
        </w:rPr>
        <w:t>7</w:t>
      </w:r>
      <w:r w:rsidRPr="00A42CAB">
        <w:rPr>
          <w:b/>
          <w:i/>
          <w:color w:val="000000" w:themeColor="text1"/>
          <w:lang w:val="en-GB" w:eastAsia="zh-CN"/>
        </w:rPr>
        <w:t xml:space="preserve">: </w:t>
      </w:r>
      <w:r w:rsidR="0050688B" w:rsidRPr="00A42CAB">
        <w:rPr>
          <w:b/>
          <w:i/>
          <w:color w:val="000000" w:themeColor="text1"/>
          <w:lang w:val="en-GB" w:eastAsia="zh-CN"/>
        </w:rPr>
        <w:t>S</w:t>
      </w:r>
      <w:r w:rsidRPr="00A42CAB">
        <w:rPr>
          <w:b/>
          <w:i/>
          <w:color w:val="000000" w:themeColor="text1"/>
          <w:lang w:val="en-GB" w:eastAsia="zh-CN"/>
        </w:rPr>
        <w:t>upport the component 1 by updating as below</w:t>
      </w:r>
      <w:r w:rsidR="0054133A" w:rsidRPr="00A42CAB">
        <w:rPr>
          <w:b/>
          <w:i/>
          <w:color w:val="000000" w:themeColor="text1"/>
          <w:lang w:val="en-GB" w:eastAsia="zh-CN"/>
        </w:rPr>
        <w:t xml:space="preserve"> and support component 3, 4, 5&amp;6</w:t>
      </w:r>
      <w:r w:rsidR="002A474D" w:rsidRPr="00A42CAB">
        <w:rPr>
          <w:b/>
          <w:i/>
          <w:color w:val="000000" w:themeColor="text1"/>
          <w:lang w:val="en-GB" w:eastAsia="zh-CN"/>
        </w:rPr>
        <w:t xml:space="preserve"> in FG23-6-4</w:t>
      </w:r>
      <w:r w:rsidRPr="00A42CAB">
        <w:rPr>
          <w:b/>
          <w:i/>
          <w:color w:val="000000" w:themeColor="text1"/>
          <w:lang w:val="en-GB" w:eastAsia="zh-CN"/>
        </w:rPr>
        <w:t>.</w:t>
      </w:r>
    </w:p>
    <w:p w14:paraId="63ED821D" w14:textId="004F4806" w:rsidR="0013587E" w:rsidRPr="00A42CAB" w:rsidRDefault="0013587E" w:rsidP="001D51A2">
      <w:pPr>
        <w:spacing w:afterLines="50"/>
        <w:ind w:leftChars="100" w:left="220"/>
        <w:contextualSpacing/>
        <w:jc w:val="left"/>
        <w:rPr>
          <w:lang w:eastAsia="zh-CN"/>
        </w:rPr>
      </w:pPr>
      <w:r w:rsidRPr="00A42CAB">
        <w:rPr>
          <w:lang w:eastAsia="zh-CN"/>
        </w:rPr>
        <w:t>1. Support of PDSCH reception using default beam for Rel-17 enhanced SFN scheme when PDSCH is scheduled with offset less than threshold</w:t>
      </w:r>
      <w:r w:rsidR="008029FC" w:rsidRPr="00A42CAB">
        <w:rPr>
          <w:lang w:eastAsia="zh-CN"/>
        </w:rPr>
        <w:t>,</w:t>
      </w:r>
      <w:r w:rsidR="00AF7A9F" w:rsidRPr="00A42CAB">
        <w:rPr>
          <w:lang w:eastAsia="zh-CN"/>
        </w:rPr>
        <w:t xml:space="preserve"> </w:t>
      </w:r>
      <w:r w:rsidR="00AF7A9F" w:rsidRPr="00A42CAB">
        <w:rPr>
          <w:color w:val="FFC000"/>
          <w:u w:val="single"/>
          <w:lang w:eastAsia="zh-CN"/>
        </w:rPr>
        <w:t xml:space="preserve">and </w:t>
      </w:r>
      <w:r w:rsidR="00AF7A9F" w:rsidRPr="00A42CAB">
        <w:rPr>
          <w:rStyle w:val="aff1"/>
          <w:i w:val="0"/>
          <w:color w:val="FFC000"/>
          <w:u w:val="single"/>
        </w:rPr>
        <w:t>enableTwoDefaultTCI-States</w:t>
      </w:r>
      <w:r w:rsidR="00AF7A9F" w:rsidRPr="00A42CAB">
        <w:rPr>
          <w:rStyle w:val="apple-converted-space"/>
          <w:color w:val="FFC000"/>
          <w:u w:val="single"/>
        </w:rPr>
        <w:t xml:space="preserve"> is configured </w:t>
      </w:r>
      <w:r w:rsidR="00AF7A9F" w:rsidRPr="00A42CAB">
        <w:rPr>
          <w:color w:val="FFC000"/>
          <w:u w:val="single"/>
        </w:rPr>
        <w:t>and at least one TCI codepoint indicates two TCI states</w:t>
      </w:r>
      <w:r w:rsidR="00E63773" w:rsidRPr="00A42CAB">
        <w:rPr>
          <w:color w:val="FFC000"/>
          <w:u w:val="single"/>
        </w:rPr>
        <w:t>.</w:t>
      </w:r>
    </w:p>
    <w:p w14:paraId="29A58301" w14:textId="7C8AC254" w:rsidR="0013587E" w:rsidRPr="00A42CAB" w:rsidRDefault="0013587E" w:rsidP="001D51A2">
      <w:pPr>
        <w:spacing w:afterLines="50"/>
        <w:ind w:leftChars="100" w:left="220"/>
        <w:contextualSpacing/>
        <w:jc w:val="left"/>
        <w:rPr>
          <w:lang w:eastAsia="zh-CN"/>
        </w:rPr>
      </w:pPr>
      <w:r w:rsidRPr="00A42CAB">
        <w:rPr>
          <w:strike/>
          <w:color w:val="FFC000"/>
          <w:lang w:eastAsia="zh-CN"/>
        </w:rPr>
        <w:t xml:space="preserve">FFS: </w:t>
      </w:r>
      <w:r w:rsidRPr="00A42CAB">
        <w:rPr>
          <w:lang w:eastAsia="zh-CN"/>
        </w:rPr>
        <w:t xml:space="preserve">2. Support PDSCH reception using default beam for Rel-17 enhanced SFN scheme when TCI field is not present in DCI </w:t>
      </w:r>
      <w:r w:rsidRPr="00A42CAB">
        <w:rPr>
          <w:strike/>
          <w:color w:val="FFC000"/>
          <w:lang w:eastAsia="zh-CN"/>
        </w:rPr>
        <w:t>[</w:t>
      </w:r>
      <w:r w:rsidRPr="00A42CAB">
        <w:rPr>
          <w:lang w:eastAsia="zh-CN"/>
        </w:rPr>
        <w:t>when PDSCH is scheduled with offset equal or larger than the threshold</w:t>
      </w:r>
      <w:r w:rsidRPr="00A42CAB">
        <w:rPr>
          <w:strike/>
          <w:color w:val="FFC000"/>
          <w:lang w:eastAsia="zh-CN"/>
        </w:rPr>
        <w:t>]</w:t>
      </w:r>
      <w:r w:rsidR="00E63773" w:rsidRPr="00A42CAB">
        <w:rPr>
          <w:strike/>
          <w:color w:val="FFC000"/>
          <w:lang w:eastAsia="zh-CN"/>
        </w:rPr>
        <w:t>.</w:t>
      </w:r>
    </w:p>
    <w:p w14:paraId="0B67DFA0" w14:textId="43BA1611" w:rsidR="00154995" w:rsidRPr="00A42CAB" w:rsidRDefault="00154995" w:rsidP="004904C8">
      <w:pPr>
        <w:pStyle w:val="1"/>
        <w:spacing w:before="240" w:after="240"/>
        <w:ind w:left="551" w:hangingChars="196" w:hanging="551"/>
        <w:rPr>
          <w:szCs w:val="20"/>
          <w:lang w:eastAsia="zh-CN"/>
        </w:rPr>
      </w:pPr>
      <w:r w:rsidRPr="00A42CAB">
        <w:rPr>
          <w:szCs w:val="20"/>
          <w:lang w:eastAsia="zh-CN"/>
        </w:rPr>
        <w:t xml:space="preserve">UE feature for ‘Enhancements on </w:t>
      </w:r>
      <w:r w:rsidR="00C5637F" w:rsidRPr="00A42CAB">
        <w:rPr>
          <w:szCs w:val="20"/>
          <w:lang w:eastAsia="zh-CN"/>
        </w:rPr>
        <w:t>SRS</w:t>
      </w:r>
      <w:r w:rsidRPr="00A42CAB">
        <w:rPr>
          <w:szCs w:val="20"/>
          <w:lang w:eastAsia="zh-CN"/>
        </w:rPr>
        <w:t>’</w:t>
      </w:r>
    </w:p>
    <w:p w14:paraId="1E13B2DD" w14:textId="02E9818C" w:rsidR="000F4139" w:rsidRPr="00A42CAB" w:rsidRDefault="000F4139" w:rsidP="009F25C3">
      <w:pPr>
        <w:pStyle w:val="2"/>
      </w:pPr>
      <w:r w:rsidRPr="00A42CAB">
        <w:t>FG23-8-1: SRS triggering offset enhancement</w:t>
      </w:r>
    </w:p>
    <w:p w14:paraId="32F2D165" w14:textId="77777777" w:rsidR="000F4139" w:rsidRPr="00A42CAB" w:rsidRDefault="000F4139" w:rsidP="000F4139">
      <w:pPr>
        <w:pStyle w:val="af2"/>
        <w:ind w:left="720" w:firstLine="440"/>
        <w:rPr>
          <w:lang w:eastAsia="zh-CN"/>
        </w:rPr>
      </w:pPr>
    </w:p>
    <w:p w14:paraId="2857E8A2" w14:textId="3F6971F3" w:rsidR="000F4139" w:rsidRPr="00A42CAB" w:rsidRDefault="000F4139" w:rsidP="000F4139">
      <w:r w:rsidRPr="00A42CAB">
        <w:t>According to [</w:t>
      </w:r>
      <w:r w:rsidR="00144C42" w:rsidRPr="00A42CAB">
        <w:t>8</w:t>
      </w:r>
      <w:r w:rsidRPr="00A42CAB">
        <w:t>], the following issue of SRS triggering offset enhancement still needs to be further discussed.</w:t>
      </w:r>
    </w:p>
    <w:p w14:paraId="4F8459A1" w14:textId="77777777" w:rsidR="000F4139" w:rsidRPr="00A42CAB" w:rsidRDefault="000F4139" w:rsidP="000F41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569"/>
        <w:gridCol w:w="1906"/>
        <w:gridCol w:w="6328"/>
        <w:gridCol w:w="222"/>
        <w:gridCol w:w="222"/>
        <w:gridCol w:w="222"/>
        <w:gridCol w:w="222"/>
        <w:gridCol w:w="222"/>
        <w:gridCol w:w="222"/>
        <w:gridCol w:w="222"/>
        <w:gridCol w:w="222"/>
        <w:gridCol w:w="222"/>
        <w:gridCol w:w="1769"/>
      </w:tblGrid>
      <w:tr w:rsidR="000F4139" w:rsidRPr="00A42CAB" w14:paraId="71D7F1BD" w14:textId="77777777" w:rsidTr="00CA0B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6F59F8" w14:textId="77777777" w:rsidR="000F4139" w:rsidRPr="00A42CAB" w:rsidRDefault="000F4139" w:rsidP="000F4139">
            <w:pPr>
              <w:pStyle w:val="TAL"/>
              <w:rPr>
                <w:rFonts w:ascii="Times New Roman" w:hAnsi="Times New Roman"/>
                <w:color w:val="000000" w:themeColor="text1"/>
                <w:szCs w:val="18"/>
                <w:lang w:eastAsia="ja-JP"/>
              </w:rPr>
            </w:pPr>
            <w:r w:rsidRPr="00A42CAB">
              <w:rPr>
                <w:rFonts w:ascii="Times New Roman" w:hAnsi="Times New Roman"/>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B48D4" w14:textId="77777777" w:rsidR="000F4139" w:rsidRPr="00A42CAB" w:rsidRDefault="000F4139" w:rsidP="000F4139">
            <w:pPr>
              <w:pStyle w:val="TAL"/>
              <w:rPr>
                <w:rFonts w:ascii="Times New Roman" w:hAnsi="Times New Roman"/>
                <w:color w:val="000000" w:themeColor="text1"/>
                <w:szCs w:val="18"/>
                <w:lang w:eastAsia="ja-JP"/>
              </w:rPr>
            </w:pPr>
            <w:r w:rsidRPr="00A42CAB">
              <w:rPr>
                <w:rFonts w:ascii="Times New Roman" w:hAnsi="Times New Roman"/>
                <w:color w:val="000000" w:themeColor="text1"/>
                <w:szCs w:val="18"/>
                <w:lang w:eastAsia="ja-JP"/>
              </w:rPr>
              <w:t>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85964D" w14:textId="77777777" w:rsidR="000F4139" w:rsidRPr="00A42CAB" w:rsidRDefault="000F4139" w:rsidP="000F4139">
            <w:pPr>
              <w:pStyle w:val="TAL"/>
              <w:rPr>
                <w:rFonts w:ascii="Times New Roman" w:eastAsia="宋体" w:hAnsi="Times New Roman"/>
                <w:color w:val="000000" w:themeColor="text1"/>
                <w:szCs w:val="18"/>
                <w:lang w:eastAsia="zh-CN"/>
              </w:rPr>
            </w:pPr>
            <w:r w:rsidRPr="00A42CAB">
              <w:rPr>
                <w:rFonts w:ascii="Times New Roman" w:hAnsi="Times New Roman"/>
                <w:color w:val="000000" w:themeColor="text1"/>
                <w:szCs w:val="18"/>
              </w:rPr>
              <w:t>SRS triggering offset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3E50A" w14:textId="77777777" w:rsidR="000F4139" w:rsidRPr="00A42CAB" w:rsidRDefault="000F4139" w:rsidP="000F4139">
            <w:pPr>
              <w:spacing w:afterLines="50"/>
              <w:contextualSpacing/>
              <w:rPr>
                <w:color w:val="000000" w:themeColor="text1"/>
                <w:sz w:val="18"/>
                <w:szCs w:val="18"/>
              </w:rPr>
            </w:pPr>
            <w:r w:rsidRPr="00A42CAB">
              <w:rPr>
                <w:color w:val="000000" w:themeColor="text1"/>
                <w:sz w:val="18"/>
                <w:szCs w:val="18"/>
                <w:lang w:eastAsia="zh-CN"/>
              </w:rPr>
              <w:t xml:space="preserve">Support of determining aperiodic SRS location based on available slot </w:t>
            </w:r>
            <w:r w:rsidRPr="00A42CAB">
              <w:rPr>
                <w:color w:val="000000" w:themeColor="text1"/>
                <w:sz w:val="18"/>
                <w:szCs w:val="18"/>
                <w:highlight w:val="yellow"/>
                <w:lang w:eastAsia="zh-CN"/>
              </w:rPr>
              <w:t>[and dynamically based on Rel-17 introduced new field in DCI Format 0_1/0_2/1_1/1_2]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66BAC" w14:textId="77777777" w:rsidR="000F4139" w:rsidRPr="00A42CAB" w:rsidRDefault="000F4139" w:rsidP="000F4139">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EDAAC8" w14:textId="77777777" w:rsidR="000F4139" w:rsidRPr="00A42CAB" w:rsidRDefault="000F4139" w:rsidP="000F4139">
            <w:pPr>
              <w:pStyle w:val="TAL"/>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BD99E4" w14:textId="77777777" w:rsidR="000F4139" w:rsidRPr="00A42CAB" w:rsidRDefault="000F4139" w:rsidP="000F4139">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C5947F" w14:textId="77777777" w:rsidR="000F4139" w:rsidRPr="00A42CAB" w:rsidRDefault="000F4139" w:rsidP="000F4139">
            <w:pPr>
              <w:pStyle w:val="TAL"/>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DEAFB7" w14:textId="77777777" w:rsidR="000F4139" w:rsidRPr="00A42CAB" w:rsidRDefault="000F4139" w:rsidP="000F4139">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7E8AD" w14:textId="77777777" w:rsidR="000F4139" w:rsidRPr="00A42CAB" w:rsidRDefault="000F4139" w:rsidP="000F4139">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7635F4" w14:textId="77777777" w:rsidR="000F4139" w:rsidRPr="00A42CAB" w:rsidRDefault="000F4139" w:rsidP="000F4139">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083D7" w14:textId="77777777" w:rsidR="000F4139" w:rsidRPr="00A42CAB" w:rsidRDefault="000F4139" w:rsidP="000F4139">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EC3C5" w14:textId="77777777" w:rsidR="000F4139" w:rsidRPr="00A42CAB" w:rsidRDefault="000F4139" w:rsidP="000F4139">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92F4A" w14:textId="77777777" w:rsidR="000F4139" w:rsidRPr="00A42CAB" w:rsidRDefault="000F4139" w:rsidP="000F4139">
            <w:pPr>
              <w:pStyle w:val="TAL"/>
              <w:rPr>
                <w:rFonts w:ascii="Times New Roman" w:hAnsi="Times New Roman"/>
                <w:color w:val="000000" w:themeColor="text1"/>
                <w:szCs w:val="18"/>
              </w:rPr>
            </w:pPr>
            <w:r w:rsidRPr="00A42CAB">
              <w:rPr>
                <w:rFonts w:ascii="Times New Roman" w:hAnsi="Times New Roman"/>
                <w:color w:val="000000" w:themeColor="text1"/>
                <w:szCs w:val="18"/>
              </w:rPr>
              <w:t>Optional with capability signalling</w:t>
            </w:r>
          </w:p>
        </w:tc>
      </w:tr>
    </w:tbl>
    <w:p w14:paraId="0461C0EC" w14:textId="77777777" w:rsidR="000F4139" w:rsidRPr="00A42CAB" w:rsidRDefault="000F4139" w:rsidP="000F4139">
      <w:pPr>
        <w:rPr>
          <w:lang w:eastAsia="zh-CN"/>
        </w:rPr>
      </w:pPr>
    </w:p>
    <w:p w14:paraId="3532C885" w14:textId="77777777" w:rsidR="000F4139" w:rsidRPr="00A42CAB" w:rsidRDefault="000F4139" w:rsidP="000F4139">
      <w:pPr>
        <w:rPr>
          <w:rFonts w:eastAsia="Malgun Gothic"/>
        </w:rPr>
      </w:pPr>
      <w:r w:rsidRPr="00A42CAB">
        <w:rPr>
          <w:lang w:eastAsia="zh-CN"/>
        </w:rPr>
        <w:t xml:space="preserve">From our point of view, we prefer the current version without the highlighted part. It is because the UE supporting this feature does not use the DCI field for dynamic indication when </w:t>
      </w:r>
      <w:r w:rsidRPr="00A42CAB">
        <w:rPr>
          <w:rFonts w:eastAsia="Malgun Gothic"/>
        </w:rPr>
        <w:t>none of the resource sets is configured with “t” values</w:t>
      </w:r>
      <w:r w:rsidRPr="00A42CAB">
        <w:rPr>
          <w:lang w:eastAsia="zh-CN"/>
        </w:rPr>
        <w:t xml:space="preserve"> or </w:t>
      </w:r>
      <w:r w:rsidRPr="00A42CAB">
        <w:rPr>
          <w:rFonts w:eastAsia="Malgun Gothic"/>
        </w:rPr>
        <w:t>the maximum number of  ‘t’ value</w:t>
      </w:r>
      <w:r w:rsidRPr="00A42CAB">
        <w:rPr>
          <w:lang w:eastAsia="zh-CN"/>
        </w:rPr>
        <w:t xml:space="preserve">s </w:t>
      </w:r>
      <w:r w:rsidRPr="00A42CAB">
        <w:rPr>
          <w:iCs/>
          <w:lang w:eastAsia="zh-CN"/>
        </w:rPr>
        <w:t>configured for all the aperiodic SRS resource sets</w:t>
      </w:r>
      <w:r w:rsidRPr="00A42CAB">
        <w:rPr>
          <w:lang w:eastAsia="zh-CN"/>
        </w:rPr>
        <w:t xml:space="preserve"> across all configured BWPs in </w:t>
      </w:r>
      <w:r w:rsidRPr="00A42CAB">
        <w:rPr>
          <w:rFonts w:eastAsia="微软雅黑"/>
          <w:iCs/>
        </w:rPr>
        <w:t>a CC for SRS transmission</w:t>
      </w:r>
      <w:r w:rsidRPr="00A42CAB">
        <w:rPr>
          <w:rFonts w:eastAsia="Malgun Gothic"/>
        </w:rPr>
        <w:t xml:space="preserve"> is one.</w:t>
      </w:r>
    </w:p>
    <w:p w14:paraId="7843654A" w14:textId="77777777" w:rsidR="000F4139" w:rsidRPr="00A42CAB" w:rsidRDefault="000F4139" w:rsidP="000F4139">
      <w:pPr>
        <w:rPr>
          <w:rFonts w:eastAsia="Malgun Gothic"/>
        </w:rPr>
      </w:pPr>
    </w:p>
    <w:p w14:paraId="0C8B2A36" w14:textId="441A5C89" w:rsidR="000F4139" w:rsidRPr="00A42CAB" w:rsidRDefault="000F4139" w:rsidP="000F4139">
      <w:pPr>
        <w:rPr>
          <w:rFonts w:eastAsia="Malgun Gothic"/>
          <w:b/>
          <w:i/>
        </w:rPr>
      </w:pPr>
      <w:r w:rsidRPr="00A42CAB">
        <w:rPr>
          <w:rFonts w:eastAsia="Malgun Gothic"/>
          <w:b/>
          <w:i/>
        </w:rPr>
        <w:t xml:space="preserve">Proposal </w:t>
      </w:r>
      <w:r w:rsidR="00EA5682" w:rsidRPr="00A42CAB">
        <w:rPr>
          <w:rFonts w:eastAsia="Malgun Gothic"/>
          <w:b/>
          <w:i/>
        </w:rPr>
        <w:t>18</w:t>
      </w:r>
      <w:r w:rsidRPr="00A42CAB">
        <w:rPr>
          <w:rFonts w:eastAsia="Malgun Gothic"/>
          <w:b/>
          <w:i/>
        </w:rPr>
        <w:t>: The proposed FG23-8-1 for SRS triggering offset enhancement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569"/>
        <w:gridCol w:w="1906"/>
        <w:gridCol w:w="6328"/>
        <w:gridCol w:w="222"/>
        <w:gridCol w:w="222"/>
        <w:gridCol w:w="222"/>
        <w:gridCol w:w="222"/>
        <w:gridCol w:w="222"/>
        <w:gridCol w:w="222"/>
        <w:gridCol w:w="222"/>
        <w:gridCol w:w="222"/>
        <w:gridCol w:w="222"/>
        <w:gridCol w:w="1769"/>
      </w:tblGrid>
      <w:tr w:rsidR="000F4139" w:rsidRPr="00A42CAB" w14:paraId="2094D3C9" w14:textId="77777777" w:rsidTr="00CA0B77">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DF1EDA" w14:textId="77777777" w:rsidR="000F4139" w:rsidRPr="00A42CAB" w:rsidRDefault="000F4139" w:rsidP="000F4139">
            <w:pPr>
              <w:pStyle w:val="TAL"/>
              <w:rPr>
                <w:rFonts w:ascii="Times New Roman" w:hAnsi="Times New Roman"/>
                <w:color w:val="000000" w:themeColor="text1"/>
                <w:szCs w:val="18"/>
                <w:lang w:eastAsia="ja-JP"/>
              </w:rPr>
            </w:pPr>
            <w:r w:rsidRPr="00A42CAB">
              <w:rPr>
                <w:rFonts w:ascii="Times New Roman" w:hAnsi="Times New Roman"/>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AF64BD" w14:textId="77777777" w:rsidR="000F4139" w:rsidRPr="00A42CAB" w:rsidRDefault="000F4139" w:rsidP="000F4139">
            <w:pPr>
              <w:pStyle w:val="TAL"/>
              <w:rPr>
                <w:rFonts w:ascii="Times New Roman" w:hAnsi="Times New Roman"/>
                <w:color w:val="000000" w:themeColor="text1"/>
                <w:szCs w:val="18"/>
                <w:lang w:eastAsia="ja-JP"/>
              </w:rPr>
            </w:pPr>
            <w:r w:rsidRPr="00A42CAB">
              <w:rPr>
                <w:rFonts w:ascii="Times New Roman" w:hAnsi="Times New Roman"/>
                <w:color w:val="000000" w:themeColor="text1"/>
                <w:szCs w:val="18"/>
                <w:lang w:eastAsia="ja-JP"/>
              </w:rPr>
              <w:t>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B894CF" w14:textId="77777777" w:rsidR="000F4139" w:rsidRPr="00A42CAB" w:rsidRDefault="000F4139" w:rsidP="000F4139">
            <w:pPr>
              <w:pStyle w:val="TAL"/>
              <w:rPr>
                <w:rFonts w:ascii="Times New Roman" w:eastAsia="宋体" w:hAnsi="Times New Roman"/>
                <w:color w:val="000000" w:themeColor="text1"/>
                <w:szCs w:val="18"/>
                <w:lang w:eastAsia="zh-CN"/>
              </w:rPr>
            </w:pPr>
            <w:r w:rsidRPr="00A42CAB">
              <w:rPr>
                <w:rFonts w:ascii="Times New Roman" w:hAnsi="Times New Roman"/>
                <w:color w:val="000000" w:themeColor="text1"/>
                <w:szCs w:val="18"/>
              </w:rPr>
              <w:t>SRS triggering offset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317D47" w14:textId="1475F161" w:rsidR="000F4139" w:rsidRPr="00A42CAB" w:rsidRDefault="00096D34" w:rsidP="000F4139">
            <w:pPr>
              <w:spacing w:afterLines="50"/>
              <w:contextualSpacing/>
              <w:rPr>
                <w:color w:val="000000" w:themeColor="text1"/>
                <w:sz w:val="18"/>
                <w:szCs w:val="18"/>
              </w:rPr>
            </w:pPr>
            <w:r w:rsidRPr="00A42CAB">
              <w:rPr>
                <w:color w:val="000000" w:themeColor="text1"/>
                <w:sz w:val="18"/>
                <w:szCs w:val="18"/>
                <w:lang w:eastAsia="zh-CN"/>
              </w:rPr>
              <w:t xml:space="preserve">Support of determining aperiodic SRS location based on available slot </w:t>
            </w:r>
            <w:r w:rsidRPr="00A42CAB">
              <w:rPr>
                <w:strike/>
                <w:color w:val="FFC000"/>
                <w:sz w:val="18"/>
                <w:szCs w:val="18"/>
                <w:lang w:eastAsia="zh-CN"/>
              </w:rPr>
              <w:t>[and dynamically based on Rel-17 introduced new field in DCI Format 0_1/0_2/1_1/1_2]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FC97C" w14:textId="77777777" w:rsidR="000F4139" w:rsidRPr="00A42CAB" w:rsidRDefault="000F4139" w:rsidP="000F4139">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0178D4" w14:textId="77777777" w:rsidR="000F4139" w:rsidRPr="00A42CAB" w:rsidRDefault="000F4139" w:rsidP="000F4139">
            <w:pPr>
              <w:pStyle w:val="TAL"/>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5549A" w14:textId="77777777" w:rsidR="000F4139" w:rsidRPr="00A42CAB" w:rsidRDefault="000F4139" w:rsidP="000F4139">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B6DE3" w14:textId="77777777" w:rsidR="000F4139" w:rsidRPr="00A42CAB" w:rsidRDefault="000F4139" w:rsidP="000F4139">
            <w:pPr>
              <w:pStyle w:val="TAL"/>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3846B" w14:textId="77777777" w:rsidR="000F4139" w:rsidRPr="00A42CAB" w:rsidRDefault="000F4139" w:rsidP="000F4139">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7BC65F" w14:textId="77777777" w:rsidR="000F4139" w:rsidRPr="00A42CAB" w:rsidRDefault="000F4139" w:rsidP="000F4139">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7631FB" w14:textId="77777777" w:rsidR="000F4139" w:rsidRPr="00A42CAB" w:rsidRDefault="000F4139" w:rsidP="000F4139">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68539C" w14:textId="77777777" w:rsidR="000F4139" w:rsidRPr="00A42CAB" w:rsidRDefault="000F4139" w:rsidP="000F4139">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5C5107" w14:textId="77777777" w:rsidR="000F4139" w:rsidRPr="00A42CAB" w:rsidRDefault="000F4139" w:rsidP="000F4139">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9D4CB7" w14:textId="77777777" w:rsidR="000F4139" w:rsidRPr="00A42CAB" w:rsidRDefault="000F4139" w:rsidP="000F4139">
            <w:pPr>
              <w:pStyle w:val="TAL"/>
              <w:rPr>
                <w:rFonts w:ascii="Times New Roman" w:hAnsi="Times New Roman"/>
                <w:color w:val="000000" w:themeColor="text1"/>
                <w:szCs w:val="18"/>
              </w:rPr>
            </w:pPr>
            <w:r w:rsidRPr="00A42CAB">
              <w:rPr>
                <w:rFonts w:ascii="Times New Roman" w:hAnsi="Times New Roman"/>
                <w:color w:val="000000" w:themeColor="text1"/>
                <w:szCs w:val="18"/>
              </w:rPr>
              <w:t>Optional with capability signalling</w:t>
            </w:r>
          </w:p>
        </w:tc>
      </w:tr>
    </w:tbl>
    <w:p w14:paraId="088D8E8E" w14:textId="77777777" w:rsidR="000F4139" w:rsidRPr="00A42CAB" w:rsidRDefault="000F4139" w:rsidP="000F4139">
      <w:pPr>
        <w:rPr>
          <w:lang w:eastAsia="zh-CN"/>
        </w:rPr>
      </w:pPr>
    </w:p>
    <w:p w14:paraId="265A5908" w14:textId="75162BFC" w:rsidR="000F4139" w:rsidRPr="00A42CAB" w:rsidRDefault="000F4139" w:rsidP="009F25C3">
      <w:pPr>
        <w:pStyle w:val="2"/>
      </w:pPr>
      <w:r w:rsidRPr="00A42CAB">
        <w:t>FG23-8-3: SRS Antenna switching for &gt;4Rx</w:t>
      </w:r>
    </w:p>
    <w:p w14:paraId="3E4CDC0F" w14:textId="22E08B78" w:rsidR="000F4139" w:rsidRPr="00A42CAB" w:rsidRDefault="000F4139" w:rsidP="000F4139"/>
    <w:p w14:paraId="25A2FF12" w14:textId="008E5A2A" w:rsidR="000F4139" w:rsidRPr="00A42CAB" w:rsidRDefault="000F4139" w:rsidP="000F4139">
      <w:r w:rsidRPr="00A42CAB">
        <w:t>The following agreement was made in RAN1 #107-e for this agenda item/work item [</w:t>
      </w:r>
      <w:r w:rsidR="00144C42" w:rsidRPr="00A42CAB">
        <w:t>3</w:t>
      </w:r>
      <w:r w:rsidRPr="00A42CAB">
        <w:t>].</w:t>
      </w:r>
    </w:p>
    <w:p w14:paraId="79202449" w14:textId="77777777" w:rsidR="000F4139" w:rsidRPr="00A42CAB" w:rsidRDefault="000F4139" w:rsidP="000F4139">
      <w:pPr>
        <w:rPr>
          <w:sz w:val="28"/>
          <w:szCs w:val="28"/>
        </w:rPr>
      </w:pPr>
    </w:p>
    <w:p w14:paraId="611D010C" w14:textId="77777777" w:rsidR="000F4139" w:rsidRPr="00A42CAB" w:rsidRDefault="000F4139" w:rsidP="000F4139">
      <w:pPr>
        <w:pStyle w:val="maintext"/>
        <w:ind w:firstLineChars="90" w:firstLine="180"/>
        <w:rPr>
          <w:rFonts w:cs="Times New Roman"/>
          <w:b/>
          <w:color w:val="000000"/>
        </w:rPr>
      </w:pPr>
      <w:r w:rsidRPr="00A42CAB">
        <w:rPr>
          <w:rFonts w:cs="Times New Roman"/>
          <w:b/>
          <w:color w:val="000000"/>
          <w:highlight w:val="green"/>
        </w:rPr>
        <w:t>Agreement:</w:t>
      </w:r>
      <w:r w:rsidRPr="00A42CAB">
        <w:rPr>
          <w:rFonts w:cs="Times New Roman"/>
          <w:b/>
          <w:color w:val="000000"/>
        </w:rPr>
        <w:t xml:space="preserve"> Adopt the following changes highlighted in chromatic formatting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2"/>
        <w:gridCol w:w="576"/>
        <w:gridCol w:w="1777"/>
        <w:gridCol w:w="3930"/>
        <w:gridCol w:w="471"/>
        <w:gridCol w:w="222"/>
        <w:gridCol w:w="222"/>
        <w:gridCol w:w="222"/>
        <w:gridCol w:w="599"/>
        <w:gridCol w:w="222"/>
        <w:gridCol w:w="222"/>
        <w:gridCol w:w="222"/>
        <w:gridCol w:w="1941"/>
        <w:gridCol w:w="1823"/>
      </w:tblGrid>
      <w:tr w:rsidR="000F4139" w:rsidRPr="00A42CAB" w14:paraId="5B85CA0B" w14:textId="77777777" w:rsidTr="00CA0B77">
        <w:trPr>
          <w:trHeight w:val="20"/>
        </w:trPr>
        <w:tc>
          <w:tcPr>
            <w:tcW w:w="0" w:type="auto"/>
            <w:tcBorders>
              <w:top w:val="single" w:sz="4" w:space="0" w:color="auto"/>
              <w:left w:val="single" w:sz="4" w:space="0" w:color="auto"/>
              <w:bottom w:val="single" w:sz="4" w:space="0" w:color="auto"/>
              <w:right w:val="single" w:sz="4" w:space="0" w:color="auto"/>
            </w:tcBorders>
          </w:tcPr>
          <w:p w14:paraId="30BE255E" w14:textId="77777777" w:rsidR="000F4139" w:rsidRPr="00A42CAB" w:rsidRDefault="000F4139" w:rsidP="000F4139">
            <w:pPr>
              <w:pStyle w:val="TAL"/>
              <w:rPr>
                <w:rFonts w:ascii="Times New Roman" w:hAnsi="Times New Roman"/>
                <w:color w:val="000000"/>
                <w:szCs w:val="18"/>
              </w:rPr>
            </w:pPr>
            <w:r w:rsidRPr="00A42CAB">
              <w:rPr>
                <w:rFonts w:ascii="Times New Roman" w:hAnsi="Times New Roman"/>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09AC523B" w14:textId="77777777" w:rsidR="000F4139" w:rsidRPr="00A42CAB" w:rsidRDefault="000F4139" w:rsidP="000F4139">
            <w:pPr>
              <w:pStyle w:val="TAL"/>
              <w:rPr>
                <w:rFonts w:ascii="Times New Roman" w:hAnsi="Times New Roman"/>
                <w:color w:val="000000"/>
                <w:szCs w:val="18"/>
              </w:rPr>
            </w:pPr>
            <w:bookmarkStart w:id="17" w:name="_Hlk88172729"/>
            <w:r w:rsidRPr="00A42CAB">
              <w:rPr>
                <w:rFonts w:ascii="Times New Roman" w:hAnsi="Times New Roman"/>
                <w:color w:val="000000"/>
                <w:szCs w:val="18"/>
              </w:rPr>
              <w:t>23-8-3</w:t>
            </w:r>
            <w:bookmarkEnd w:id="17"/>
          </w:p>
        </w:tc>
        <w:tc>
          <w:tcPr>
            <w:tcW w:w="0" w:type="auto"/>
            <w:tcBorders>
              <w:top w:val="single" w:sz="4" w:space="0" w:color="auto"/>
              <w:left w:val="single" w:sz="4" w:space="0" w:color="auto"/>
              <w:bottom w:val="single" w:sz="4" w:space="0" w:color="auto"/>
              <w:right w:val="single" w:sz="4" w:space="0" w:color="auto"/>
            </w:tcBorders>
          </w:tcPr>
          <w:p w14:paraId="32DB550F" w14:textId="77777777" w:rsidR="000F4139" w:rsidRPr="00A42CAB" w:rsidRDefault="000F4139" w:rsidP="000F4139">
            <w:pPr>
              <w:pStyle w:val="TAL"/>
              <w:rPr>
                <w:rFonts w:ascii="Times New Roman" w:eastAsia="宋体" w:hAnsi="Times New Roman"/>
                <w:color w:val="000000"/>
                <w:szCs w:val="18"/>
                <w:lang w:eastAsia="zh-CN"/>
              </w:rPr>
            </w:pPr>
            <w:r w:rsidRPr="00A42CAB">
              <w:rPr>
                <w:rFonts w:ascii="Times New Roman" w:hAnsi="Times New Roman"/>
                <w:color w:val="000000"/>
                <w:szCs w:val="18"/>
                <w:lang w:eastAsia="zh-CN"/>
              </w:rPr>
              <w:t>SRS Antenna switching for &gt;4Rx</w:t>
            </w:r>
          </w:p>
        </w:tc>
        <w:tc>
          <w:tcPr>
            <w:tcW w:w="0" w:type="auto"/>
            <w:tcBorders>
              <w:top w:val="single" w:sz="4" w:space="0" w:color="auto"/>
              <w:left w:val="single" w:sz="4" w:space="0" w:color="auto"/>
              <w:bottom w:val="single" w:sz="4" w:space="0" w:color="auto"/>
              <w:right w:val="single" w:sz="4" w:space="0" w:color="auto"/>
            </w:tcBorders>
          </w:tcPr>
          <w:p w14:paraId="235B000F" w14:textId="77777777" w:rsidR="000F4139" w:rsidRPr="00A42CAB" w:rsidRDefault="000F4139" w:rsidP="000F4139">
            <w:pPr>
              <w:spacing w:afterLines="50"/>
              <w:contextualSpacing/>
              <w:rPr>
                <w:color w:val="000000"/>
                <w:sz w:val="18"/>
                <w:szCs w:val="18"/>
                <w:lang w:eastAsia="zh-CN"/>
              </w:rPr>
            </w:pPr>
            <w:r w:rsidRPr="00A42CAB">
              <w:rPr>
                <w:color w:val="000000"/>
                <w:sz w:val="18"/>
                <w:szCs w:val="18"/>
                <w:lang w:eastAsia="zh-CN"/>
              </w:rPr>
              <w:t>1. Support of SRS antenna switching xTyR with y&gt;4</w:t>
            </w:r>
          </w:p>
          <w:p w14:paraId="751E1098" w14:textId="77777777" w:rsidR="000F4139" w:rsidRPr="00A42CAB" w:rsidRDefault="000F4139" w:rsidP="000F4139">
            <w:pPr>
              <w:spacing w:afterLines="50"/>
              <w:contextualSpacing/>
              <w:rPr>
                <w:color w:val="000000"/>
                <w:sz w:val="18"/>
                <w:szCs w:val="18"/>
              </w:rPr>
            </w:pPr>
            <w:r w:rsidRPr="00B97478">
              <w:rPr>
                <w:strike/>
                <w:color w:val="FF0000"/>
                <w:sz w:val="18"/>
                <w:szCs w:val="18"/>
              </w:rPr>
              <w:t>[</w:t>
            </w:r>
            <w:r w:rsidRPr="00A42CAB">
              <w:rPr>
                <w:color w:val="000000"/>
                <w:sz w:val="18"/>
                <w:szCs w:val="18"/>
              </w:rPr>
              <w:t xml:space="preserve">2. Report whether the </w:t>
            </w:r>
            <w:r w:rsidRPr="00A42CAB">
              <w:rPr>
                <w:strike/>
                <w:color w:val="FF0000"/>
                <w:sz w:val="18"/>
                <w:szCs w:val="18"/>
              </w:rPr>
              <w:t>uplink TX</w:t>
            </w:r>
            <w:r w:rsidRPr="00A42CAB">
              <w:rPr>
                <w:color w:val="000000"/>
                <w:sz w:val="18"/>
                <w:szCs w:val="18"/>
              </w:rPr>
              <w:t xml:space="preserve"> </w:t>
            </w:r>
            <w:r w:rsidRPr="00A42CAB">
              <w:rPr>
                <w:color w:val="FF0000"/>
                <w:sz w:val="18"/>
                <w:szCs w:val="18"/>
              </w:rPr>
              <w:t xml:space="preserve"> antenna </w:t>
            </w:r>
            <w:r w:rsidRPr="00A42CAB">
              <w:rPr>
                <w:color w:val="000000"/>
                <w:sz w:val="18"/>
                <w:szCs w:val="18"/>
              </w:rPr>
              <w:t>switching impact to downlink rec</w:t>
            </w:r>
            <w:bookmarkStart w:id="18" w:name="_GoBack"/>
            <w:bookmarkEnd w:id="18"/>
            <w:r w:rsidRPr="00A42CAB">
              <w:rPr>
                <w:color w:val="000000"/>
                <w:sz w:val="18"/>
                <w:szCs w:val="18"/>
              </w:rPr>
              <w:t>eiving in a band</w:t>
            </w:r>
            <w:r w:rsidRPr="00A42CAB">
              <w:rPr>
                <w:strike/>
                <w:color w:val="FF0000"/>
                <w:sz w:val="18"/>
                <w:szCs w:val="18"/>
              </w:rPr>
              <w:t>]</w:t>
            </w:r>
          </w:p>
          <w:p w14:paraId="1D6F8C8F" w14:textId="77777777" w:rsidR="000F4139" w:rsidRPr="00A42CAB" w:rsidRDefault="000F4139" w:rsidP="000F4139">
            <w:pPr>
              <w:spacing w:afterLines="50"/>
              <w:contextualSpacing/>
              <w:rPr>
                <w:color w:val="000000"/>
                <w:sz w:val="18"/>
                <w:szCs w:val="18"/>
              </w:rPr>
            </w:pPr>
            <w:r w:rsidRPr="00A42CAB">
              <w:rPr>
                <w:strike/>
                <w:color w:val="FF0000"/>
                <w:sz w:val="18"/>
                <w:szCs w:val="18"/>
              </w:rPr>
              <w:t>[</w:t>
            </w:r>
            <w:r w:rsidRPr="00A42CAB">
              <w:rPr>
                <w:color w:val="000000"/>
                <w:sz w:val="18"/>
                <w:szCs w:val="18"/>
              </w:rPr>
              <w:t xml:space="preserve">3. Report whether the </w:t>
            </w:r>
            <w:r w:rsidRPr="00A42CAB">
              <w:rPr>
                <w:strike/>
                <w:color w:val="FF0000"/>
                <w:sz w:val="18"/>
                <w:szCs w:val="18"/>
              </w:rPr>
              <w:t>UL Tx</w:t>
            </w:r>
            <w:r w:rsidRPr="00A42CAB">
              <w:rPr>
                <w:color w:val="000000"/>
                <w:sz w:val="18"/>
                <w:szCs w:val="18"/>
              </w:rPr>
              <w:t xml:space="preserve"> </w:t>
            </w:r>
            <w:r w:rsidRPr="00A42CAB">
              <w:rPr>
                <w:color w:val="FF0000"/>
                <w:sz w:val="18"/>
                <w:szCs w:val="18"/>
              </w:rPr>
              <w:t xml:space="preserve">antenna </w:t>
            </w:r>
            <w:r w:rsidRPr="00A42CAB">
              <w:rPr>
                <w:color w:val="000000"/>
                <w:sz w:val="18"/>
                <w:szCs w:val="18"/>
              </w:rPr>
              <w:t>is switched together with UL Tx in another band</w:t>
            </w:r>
            <w:r w:rsidRPr="00A42CAB">
              <w:rPr>
                <w:strike/>
                <w:color w:val="FF0000"/>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B700ECF" w14:textId="77777777" w:rsidR="000F4139" w:rsidRPr="00A42CAB" w:rsidRDefault="000F4139" w:rsidP="000F4139">
            <w:pPr>
              <w:pStyle w:val="TAL"/>
              <w:rPr>
                <w:rFonts w:ascii="Times New Roman" w:hAnsi="Times New Roman"/>
                <w:color w:val="7030A0"/>
                <w:szCs w:val="18"/>
              </w:rPr>
            </w:pPr>
            <w:r w:rsidRPr="00A42CAB">
              <w:rPr>
                <w:rFonts w:ascii="Times New Roman" w:eastAsia="宋体" w:hAnsi="Times New Roman"/>
                <w:color w:val="7030A0"/>
                <w:lang w:eastAsia="zh-CN"/>
              </w:rPr>
              <w:t>2-55</w:t>
            </w:r>
          </w:p>
        </w:tc>
        <w:tc>
          <w:tcPr>
            <w:tcW w:w="0" w:type="auto"/>
            <w:tcBorders>
              <w:top w:val="single" w:sz="4" w:space="0" w:color="auto"/>
              <w:left w:val="single" w:sz="4" w:space="0" w:color="auto"/>
              <w:bottom w:val="single" w:sz="4" w:space="0" w:color="auto"/>
              <w:right w:val="single" w:sz="4" w:space="0" w:color="auto"/>
            </w:tcBorders>
          </w:tcPr>
          <w:p w14:paraId="74F4F243" w14:textId="77777777" w:rsidR="000F4139" w:rsidRPr="00A42CAB" w:rsidRDefault="000F4139" w:rsidP="000F4139">
            <w:pPr>
              <w:pStyle w:val="TAL"/>
              <w:rPr>
                <w:rFonts w:ascii="Times New Roman" w:eastAsia="宋体"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FEF716" w14:textId="77777777" w:rsidR="000F4139" w:rsidRPr="00A42CAB" w:rsidRDefault="000F4139" w:rsidP="000F4139">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75A05D9" w14:textId="77777777" w:rsidR="000F4139" w:rsidRPr="00A42CAB" w:rsidRDefault="000F4139" w:rsidP="000F4139">
            <w:pPr>
              <w:pStyle w:val="TAL"/>
              <w:rPr>
                <w:rFonts w:ascii="Times New Roman" w:eastAsia="宋体"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739F1D3C" w14:textId="77777777" w:rsidR="000F4139" w:rsidRPr="00A42CAB" w:rsidRDefault="000F4139" w:rsidP="000F4139">
            <w:pPr>
              <w:pStyle w:val="TAL"/>
              <w:rPr>
                <w:rFonts w:ascii="Times New Roman" w:hAnsi="Times New Roman"/>
                <w:color w:val="000000"/>
                <w:szCs w:val="18"/>
              </w:rPr>
            </w:pPr>
            <w:r w:rsidRPr="00A42CAB">
              <w:rPr>
                <w:rFonts w:ascii="Times New Roman" w:hAnsi="Times New Roman"/>
                <w:color w:val="FF0000"/>
                <w:szCs w:val="18"/>
              </w:rPr>
              <w:t>Per BC</w:t>
            </w:r>
          </w:p>
        </w:tc>
        <w:tc>
          <w:tcPr>
            <w:tcW w:w="0" w:type="auto"/>
            <w:tcBorders>
              <w:top w:val="single" w:sz="4" w:space="0" w:color="auto"/>
              <w:left w:val="single" w:sz="4" w:space="0" w:color="auto"/>
              <w:bottom w:val="single" w:sz="4" w:space="0" w:color="auto"/>
              <w:right w:val="single" w:sz="4" w:space="0" w:color="auto"/>
            </w:tcBorders>
          </w:tcPr>
          <w:p w14:paraId="3A318AF9" w14:textId="77777777" w:rsidR="000F4139" w:rsidRPr="00A42CAB" w:rsidRDefault="000F4139" w:rsidP="000F4139">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9AD35D2" w14:textId="77777777" w:rsidR="000F4139" w:rsidRPr="00A42CAB" w:rsidRDefault="000F4139" w:rsidP="000F4139">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24F67815" w14:textId="77777777" w:rsidR="000F4139" w:rsidRPr="00A42CAB" w:rsidRDefault="000F4139" w:rsidP="000F4139">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1E697959" w14:textId="77777777" w:rsidR="000F4139" w:rsidRPr="00A42CAB" w:rsidRDefault="000F4139" w:rsidP="000F4139">
            <w:pPr>
              <w:pStyle w:val="TAL"/>
              <w:rPr>
                <w:rFonts w:ascii="Times New Roman" w:hAnsi="Times New Roman"/>
                <w:color w:val="FF0000"/>
                <w:szCs w:val="18"/>
                <w:highlight w:val="yellow"/>
              </w:rPr>
            </w:pPr>
            <w:bookmarkStart w:id="19" w:name="_Hlk88172734"/>
            <w:r w:rsidRPr="00A42CAB">
              <w:rPr>
                <w:rFonts w:ascii="Times New Roman" w:hAnsi="Times New Roman"/>
                <w:color w:val="FF0000"/>
                <w:szCs w:val="18"/>
                <w:highlight w:val="yellow"/>
              </w:rPr>
              <w:t xml:space="preserve">Component 1 candidate values: </w:t>
            </w:r>
            <w:r w:rsidRPr="00A42CAB">
              <w:rPr>
                <w:rFonts w:ascii="Times New Roman" w:hAnsi="Times New Roman"/>
                <w:color w:val="70AD47"/>
                <w:szCs w:val="18"/>
                <w:highlight w:val="yellow"/>
              </w:rPr>
              <w:t>FFS</w:t>
            </w:r>
            <w:bookmarkEnd w:id="19"/>
          </w:p>
        </w:tc>
        <w:tc>
          <w:tcPr>
            <w:tcW w:w="0" w:type="auto"/>
            <w:tcBorders>
              <w:top w:val="single" w:sz="4" w:space="0" w:color="auto"/>
              <w:left w:val="single" w:sz="4" w:space="0" w:color="auto"/>
              <w:bottom w:val="single" w:sz="4" w:space="0" w:color="auto"/>
              <w:right w:val="single" w:sz="4" w:space="0" w:color="auto"/>
            </w:tcBorders>
          </w:tcPr>
          <w:p w14:paraId="4F611C41" w14:textId="77777777" w:rsidR="000F4139" w:rsidRPr="00A42CAB" w:rsidRDefault="000F4139" w:rsidP="000F4139">
            <w:pPr>
              <w:pStyle w:val="TAL"/>
              <w:rPr>
                <w:rFonts w:ascii="Times New Roman" w:hAnsi="Times New Roman"/>
                <w:color w:val="000000"/>
                <w:szCs w:val="18"/>
              </w:rPr>
            </w:pPr>
            <w:r w:rsidRPr="00A42CAB">
              <w:rPr>
                <w:rFonts w:ascii="Times New Roman" w:hAnsi="Times New Roman"/>
                <w:color w:val="000000"/>
                <w:szCs w:val="18"/>
              </w:rPr>
              <w:t>Optional with capability signalling</w:t>
            </w:r>
          </w:p>
        </w:tc>
      </w:tr>
    </w:tbl>
    <w:p w14:paraId="36A4FF6F" w14:textId="77777777" w:rsidR="000F4139" w:rsidRPr="00A42CAB" w:rsidRDefault="000F4139" w:rsidP="000F4139">
      <w:pPr>
        <w:pStyle w:val="maintext"/>
        <w:ind w:firstLineChars="90" w:firstLine="180"/>
        <w:rPr>
          <w:rFonts w:cs="Times New Roman"/>
          <w:b/>
          <w:color w:val="000000"/>
          <w:highlight w:val="yellow"/>
        </w:rPr>
      </w:pPr>
    </w:p>
    <w:p w14:paraId="72E80D54" w14:textId="3068EB40" w:rsidR="000F4139" w:rsidRPr="00A42CAB" w:rsidRDefault="000F4139" w:rsidP="000F4139">
      <w:pPr>
        <w:pStyle w:val="maintext"/>
        <w:ind w:firstLineChars="90" w:firstLine="198"/>
        <w:rPr>
          <w:rFonts w:eastAsiaTheme="minorEastAsia" w:cs="Times New Roman"/>
          <w:color w:val="000000"/>
          <w:sz w:val="22"/>
          <w:szCs w:val="22"/>
          <w:lang w:eastAsia="zh-CN"/>
        </w:rPr>
      </w:pPr>
      <w:r w:rsidRPr="00A42CAB">
        <w:rPr>
          <w:rFonts w:eastAsiaTheme="minorEastAsia" w:cs="Times New Roman"/>
          <w:color w:val="000000"/>
          <w:sz w:val="22"/>
          <w:szCs w:val="22"/>
          <w:lang w:eastAsia="zh-CN"/>
        </w:rPr>
        <w:t>Our proposal is based on the following conclusion made in last RAN1 meeting [</w:t>
      </w:r>
      <w:r w:rsidR="00144C42" w:rsidRPr="00A42CAB">
        <w:rPr>
          <w:rFonts w:eastAsiaTheme="minorEastAsia" w:cs="Times New Roman"/>
          <w:color w:val="000000"/>
          <w:sz w:val="22"/>
          <w:szCs w:val="22"/>
          <w:lang w:eastAsia="zh-CN"/>
        </w:rPr>
        <w:t>4</w:t>
      </w:r>
      <w:r w:rsidRPr="00A42CAB">
        <w:rPr>
          <w:rFonts w:eastAsiaTheme="minorEastAsia" w:cs="Times New Roman"/>
          <w:color w:val="000000"/>
          <w:sz w:val="22"/>
          <w:szCs w:val="22"/>
          <w:lang w:eastAsia="zh-CN"/>
        </w:rPr>
        <w:t>].</w:t>
      </w:r>
    </w:p>
    <w:p w14:paraId="4B543EB5" w14:textId="77777777" w:rsidR="000F4139" w:rsidRPr="00A42CAB" w:rsidRDefault="000F4139" w:rsidP="000F4139">
      <w:pPr>
        <w:ind w:firstLineChars="100" w:firstLine="221"/>
        <w:rPr>
          <w:b/>
          <w:bCs/>
          <w:lang w:eastAsia="x-none"/>
        </w:rPr>
      </w:pPr>
      <w:r w:rsidRPr="00A42CAB">
        <w:rPr>
          <w:b/>
          <w:bCs/>
          <w:lang w:eastAsia="x-none"/>
        </w:rPr>
        <w:t>Conclusion</w:t>
      </w:r>
    </w:p>
    <w:p w14:paraId="79F694DF" w14:textId="77777777" w:rsidR="000F4139" w:rsidRPr="00A42CAB" w:rsidRDefault="000F4139" w:rsidP="000F4139">
      <w:pPr>
        <w:ind w:firstLineChars="100" w:firstLine="220"/>
        <w:rPr>
          <w:lang w:eastAsia="x-none"/>
        </w:rPr>
      </w:pPr>
      <w:r w:rsidRPr="00A42CAB">
        <w:rPr>
          <w:lang w:eastAsia="x-none"/>
        </w:rPr>
        <w:t>In Rel-17, SRS 4T6R is not supported.</w:t>
      </w:r>
    </w:p>
    <w:p w14:paraId="03BA172B" w14:textId="77777777" w:rsidR="000F4139" w:rsidRPr="00A42CAB" w:rsidRDefault="000F4139" w:rsidP="000F4139">
      <w:pPr>
        <w:pStyle w:val="maintext"/>
        <w:ind w:firstLineChars="90" w:firstLine="198"/>
        <w:rPr>
          <w:rFonts w:cs="Times New Roman"/>
          <w:b/>
          <w:color w:val="000000"/>
          <w:sz w:val="22"/>
          <w:szCs w:val="22"/>
          <w:highlight w:val="yellow"/>
        </w:rPr>
      </w:pPr>
    </w:p>
    <w:p w14:paraId="15176C52" w14:textId="77777777" w:rsidR="000F4139" w:rsidRPr="00A42CAB" w:rsidRDefault="000F4139" w:rsidP="000F4139">
      <w:pPr>
        <w:pStyle w:val="maintext"/>
        <w:ind w:firstLineChars="90" w:firstLine="198"/>
        <w:rPr>
          <w:rFonts w:eastAsiaTheme="minorEastAsia" w:cs="Times New Roman"/>
          <w:color w:val="000000"/>
          <w:sz w:val="22"/>
          <w:szCs w:val="22"/>
          <w:lang w:eastAsia="zh-CN"/>
        </w:rPr>
      </w:pPr>
      <w:r w:rsidRPr="00A42CAB">
        <w:rPr>
          <w:rFonts w:eastAsiaTheme="minorEastAsia" w:cs="Times New Roman"/>
          <w:color w:val="000000"/>
          <w:sz w:val="22"/>
          <w:szCs w:val="22"/>
          <w:lang w:eastAsia="zh-CN"/>
        </w:rPr>
        <w:lastRenderedPageBreak/>
        <w:t>This combo of UE supported configurations does not have to support all candidate values and all downgraded options, we suggest to have the following candidate values</w:t>
      </w:r>
    </w:p>
    <w:p w14:paraId="3EA332E5" w14:textId="77777777" w:rsidR="000F4139" w:rsidRPr="00A42CAB" w:rsidRDefault="000F4139" w:rsidP="00A71AB1">
      <w:pPr>
        <w:pStyle w:val="maintext"/>
        <w:numPr>
          <w:ilvl w:val="0"/>
          <w:numId w:val="42"/>
        </w:numPr>
        <w:ind w:firstLineChars="0"/>
        <w:rPr>
          <w:rFonts w:eastAsiaTheme="minorEastAsia" w:cs="Times New Roman"/>
          <w:color w:val="000000"/>
          <w:sz w:val="22"/>
          <w:szCs w:val="22"/>
          <w:lang w:eastAsia="zh-CN"/>
        </w:rPr>
      </w:pPr>
      <w:r w:rsidRPr="00A42CAB">
        <w:rPr>
          <w:rFonts w:cs="Times New Roman"/>
          <w:sz w:val="22"/>
          <w:szCs w:val="22"/>
        </w:rPr>
        <w:t>t1r1-t2r2-t4r4- t4r8</w:t>
      </w:r>
    </w:p>
    <w:p w14:paraId="15E4625F" w14:textId="77777777" w:rsidR="000F4139" w:rsidRPr="00A42CAB" w:rsidRDefault="000F4139" w:rsidP="00A71AB1">
      <w:pPr>
        <w:pStyle w:val="maintext"/>
        <w:numPr>
          <w:ilvl w:val="0"/>
          <w:numId w:val="42"/>
        </w:numPr>
        <w:ind w:firstLineChars="0"/>
        <w:rPr>
          <w:rFonts w:eastAsiaTheme="minorEastAsia" w:cs="Times New Roman"/>
          <w:color w:val="000000"/>
          <w:sz w:val="22"/>
          <w:szCs w:val="22"/>
          <w:lang w:eastAsia="zh-CN"/>
        </w:rPr>
      </w:pPr>
      <w:r w:rsidRPr="00A42CAB">
        <w:rPr>
          <w:rFonts w:cs="Times New Roman"/>
          <w:sz w:val="22"/>
          <w:szCs w:val="22"/>
        </w:rPr>
        <w:t>t1r1-t1r2-t2r2-t2r4- t2r6</w:t>
      </w:r>
    </w:p>
    <w:p w14:paraId="759E8E8E" w14:textId="77777777" w:rsidR="000F4139" w:rsidRPr="00A42CAB" w:rsidRDefault="000F4139" w:rsidP="00A71AB1">
      <w:pPr>
        <w:pStyle w:val="maintext"/>
        <w:numPr>
          <w:ilvl w:val="0"/>
          <w:numId w:val="42"/>
        </w:numPr>
        <w:ind w:firstLineChars="0"/>
        <w:rPr>
          <w:rFonts w:eastAsiaTheme="minorEastAsia" w:cs="Times New Roman"/>
          <w:color w:val="000000"/>
          <w:sz w:val="22"/>
          <w:szCs w:val="22"/>
          <w:lang w:eastAsia="zh-CN"/>
        </w:rPr>
      </w:pPr>
      <w:r w:rsidRPr="00A42CAB">
        <w:rPr>
          <w:rFonts w:cs="Times New Roman"/>
          <w:sz w:val="22"/>
          <w:szCs w:val="22"/>
        </w:rPr>
        <w:t>t1r1-t1r2-t2r2-t2r4 –t1r4-t1r6-t2r6-t2r8</w:t>
      </w:r>
    </w:p>
    <w:p w14:paraId="5ECFD8B1" w14:textId="77777777" w:rsidR="000F4139" w:rsidRPr="00A42CAB" w:rsidRDefault="000F4139" w:rsidP="00A71AB1">
      <w:pPr>
        <w:pStyle w:val="maintext"/>
        <w:numPr>
          <w:ilvl w:val="0"/>
          <w:numId w:val="42"/>
        </w:numPr>
        <w:ind w:firstLineChars="0"/>
        <w:rPr>
          <w:rFonts w:eastAsiaTheme="minorEastAsia" w:cs="Times New Roman"/>
          <w:color w:val="000000"/>
          <w:sz w:val="22"/>
          <w:szCs w:val="22"/>
          <w:lang w:eastAsia="zh-CN"/>
        </w:rPr>
      </w:pPr>
      <w:r w:rsidRPr="00A42CAB">
        <w:rPr>
          <w:rFonts w:cs="Times New Roman"/>
          <w:sz w:val="22"/>
          <w:szCs w:val="22"/>
        </w:rPr>
        <w:t>t1r1- t1r2- t1r4-t1r6</w:t>
      </w:r>
    </w:p>
    <w:p w14:paraId="66B8E8EC" w14:textId="77777777" w:rsidR="000F4139" w:rsidRPr="00A42CAB" w:rsidRDefault="000F4139" w:rsidP="00A71AB1">
      <w:pPr>
        <w:pStyle w:val="maintext"/>
        <w:numPr>
          <w:ilvl w:val="0"/>
          <w:numId w:val="42"/>
        </w:numPr>
        <w:ind w:firstLineChars="0"/>
        <w:rPr>
          <w:rFonts w:eastAsiaTheme="minorEastAsia" w:cs="Times New Roman"/>
          <w:color w:val="000000"/>
          <w:sz w:val="22"/>
          <w:szCs w:val="22"/>
          <w:lang w:eastAsia="zh-CN"/>
        </w:rPr>
      </w:pPr>
      <w:r w:rsidRPr="00A42CAB">
        <w:rPr>
          <w:rFonts w:cs="Times New Roman"/>
          <w:sz w:val="22"/>
          <w:szCs w:val="22"/>
        </w:rPr>
        <w:t xml:space="preserve">t1r1-t1r2-t1r4-t2r2-t2r4-t2r8 </w:t>
      </w:r>
    </w:p>
    <w:p w14:paraId="5ECC91C8" w14:textId="77777777" w:rsidR="000F4139" w:rsidRPr="00A42CAB" w:rsidRDefault="000F4139" w:rsidP="00A71AB1">
      <w:pPr>
        <w:pStyle w:val="maintext"/>
        <w:numPr>
          <w:ilvl w:val="0"/>
          <w:numId w:val="42"/>
        </w:numPr>
        <w:ind w:firstLineChars="0"/>
        <w:rPr>
          <w:rFonts w:eastAsiaTheme="minorEastAsia" w:cs="Times New Roman"/>
          <w:color w:val="000000"/>
          <w:sz w:val="22"/>
          <w:szCs w:val="22"/>
          <w:lang w:eastAsia="zh-CN"/>
        </w:rPr>
      </w:pPr>
      <w:r w:rsidRPr="00A42CAB">
        <w:rPr>
          <w:rFonts w:cs="Times New Roman"/>
          <w:sz w:val="22"/>
          <w:szCs w:val="22"/>
        </w:rPr>
        <w:t>t1r1-t1r2-t1r4-t1r8</w:t>
      </w:r>
    </w:p>
    <w:p w14:paraId="69017CA5" w14:textId="77777777" w:rsidR="000F4139" w:rsidRPr="00A42CAB" w:rsidRDefault="000F4139" w:rsidP="00A71AB1">
      <w:pPr>
        <w:pStyle w:val="maintext"/>
        <w:numPr>
          <w:ilvl w:val="0"/>
          <w:numId w:val="42"/>
        </w:numPr>
        <w:ind w:firstLineChars="0"/>
        <w:rPr>
          <w:rFonts w:eastAsiaTheme="minorEastAsia" w:cs="Times New Roman"/>
          <w:color w:val="000000"/>
          <w:sz w:val="22"/>
          <w:szCs w:val="22"/>
          <w:lang w:eastAsia="zh-CN"/>
        </w:rPr>
      </w:pPr>
      <w:r w:rsidRPr="00A42CAB">
        <w:rPr>
          <w:rFonts w:cs="Times New Roman"/>
          <w:sz w:val="22"/>
          <w:szCs w:val="22"/>
        </w:rPr>
        <w:t>t1r6</w:t>
      </w:r>
    </w:p>
    <w:p w14:paraId="7917C1B8" w14:textId="77777777" w:rsidR="000F4139" w:rsidRPr="00A42CAB" w:rsidRDefault="000F4139" w:rsidP="00A71AB1">
      <w:pPr>
        <w:pStyle w:val="maintext"/>
        <w:numPr>
          <w:ilvl w:val="0"/>
          <w:numId w:val="42"/>
        </w:numPr>
        <w:ind w:firstLineChars="0"/>
        <w:rPr>
          <w:rFonts w:eastAsiaTheme="minorEastAsia" w:cs="Times New Roman"/>
          <w:color w:val="000000"/>
          <w:sz w:val="22"/>
          <w:szCs w:val="22"/>
          <w:lang w:eastAsia="zh-CN"/>
        </w:rPr>
      </w:pPr>
      <w:r w:rsidRPr="00A42CAB">
        <w:rPr>
          <w:rFonts w:cs="Times New Roman"/>
          <w:sz w:val="22"/>
          <w:szCs w:val="22"/>
        </w:rPr>
        <w:t>t1r8</w:t>
      </w:r>
    </w:p>
    <w:p w14:paraId="1F6FB2BF" w14:textId="77777777" w:rsidR="000F4139" w:rsidRPr="00A42CAB" w:rsidRDefault="000F4139" w:rsidP="00A71AB1">
      <w:pPr>
        <w:pStyle w:val="maintext"/>
        <w:numPr>
          <w:ilvl w:val="0"/>
          <w:numId w:val="42"/>
        </w:numPr>
        <w:ind w:firstLineChars="0"/>
        <w:rPr>
          <w:rFonts w:eastAsiaTheme="minorEastAsia" w:cs="Times New Roman"/>
          <w:color w:val="000000"/>
          <w:sz w:val="22"/>
          <w:szCs w:val="22"/>
          <w:lang w:eastAsia="zh-CN"/>
        </w:rPr>
      </w:pPr>
      <w:r w:rsidRPr="00A42CAB">
        <w:rPr>
          <w:rFonts w:cs="Times New Roman"/>
          <w:sz w:val="22"/>
          <w:szCs w:val="22"/>
        </w:rPr>
        <w:t>t2r6</w:t>
      </w:r>
    </w:p>
    <w:p w14:paraId="1B290974" w14:textId="77777777" w:rsidR="000F4139" w:rsidRPr="00A42CAB" w:rsidRDefault="000F4139" w:rsidP="00A71AB1">
      <w:pPr>
        <w:pStyle w:val="maintext"/>
        <w:numPr>
          <w:ilvl w:val="0"/>
          <w:numId w:val="42"/>
        </w:numPr>
        <w:ind w:firstLineChars="0"/>
        <w:rPr>
          <w:rFonts w:eastAsiaTheme="minorEastAsia" w:cs="Times New Roman"/>
          <w:color w:val="000000"/>
          <w:sz w:val="22"/>
          <w:szCs w:val="22"/>
          <w:lang w:eastAsia="zh-CN"/>
        </w:rPr>
      </w:pPr>
      <w:r w:rsidRPr="00A42CAB">
        <w:rPr>
          <w:rFonts w:cs="Times New Roman"/>
          <w:sz w:val="22"/>
          <w:szCs w:val="22"/>
        </w:rPr>
        <w:t>t2r8</w:t>
      </w:r>
    </w:p>
    <w:p w14:paraId="105C663C" w14:textId="77777777" w:rsidR="000F4139" w:rsidRPr="00A42CAB" w:rsidRDefault="000F4139" w:rsidP="00A71AB1">
      <w:pPr>
        <w:pStyle w:val="maintext"/>
        <w:numPr>
          <w:ilvl w:val="0"/>
          <w:numId w:val="42"/>
        </w:numPr>
        <w:ind w:firstLineChars="0"/>
        <w:rPr>
          <w:rFonts w:eastAsiaTheme="minorEastAsia" w:cs="Times New Roman"/>
          <w:color w:val="000000"/>
          <w:sz w:val="22"/>
          <w:szCs w:val="22"/>
          <w:lang w:eastAsia="zh-CN"/>
        </w:rPr>
      </w:pPr>
      <w:r w:rsidRPr="00A42CAB">
        <w:rPr>
          <w:rFonts w:cs="Times New Roman"/>
          <w:sz w:val="22"/>
          <w:szCs w:val="22"/>
        </w:rPr>
        <w:t>t4r8</w:t>
      </w:r>
    </w:p>
    <w:p w14:paraId="43CABD06" w14:textId="77777777" w:rsidR="000F4139" w:rsidRPr="00A42CAB" w:rsidRDefault="000F4139" w:rsidP="000F4139">
      <w:pPr>
        <w:pStyle w:val="maintext"/>
        <w:ind w:left="180" w:firstLineChars="0" w:firstLine="0"/>
        <w:rPr>
          <w:rFonts w:eastAsiaTheme="minorEastAsia" w:cs="Times New Roman"/>
          <w:color w:val="000000"/>
          <w:sz w:val="22"/>
          <w:szCs w:val="22"/>
          <w:lang w:eastAsia="zh-CN"/>
        </w:rPr>
      </w:pPr>
    </w:p>
    <w:p w14:paraId="53C275FB" w14:textId="5CDCAA23" w:rsidR="000F4139" w:rsidRPr="00A42CAB" w:rsidRDefault="00144C42" w:rsidP="000F4139">
      <w:pPr>
        <w:pStyle w:val="maintext"/>
        <w:ind w:firstLineChars="71" w:firstLine="157"/>
        <w:rPr>
          <w:rFonts w:eastAsiaTheme="minorEastAsia" w:cs="Times New Roman"/>
          <w:b/>
          <w:i/>
          <w:color w:val="000000"/>
          <w:sz w:val="22"/>
          <w:szCs w:val="22"/>
          <w:lang w:eastAsia="zh-CN"/>
        </w:rPr>
      </w:pPr>
      <w:r w:rsidRPr="00A42CAB">
        <w:rPr>
          <w:rFonts w:eastAsiaTheme="minorEastAsia" w:cs="Times New Roman"/>
          <w:b/>
          <w:i/>
          <w:color w:val="000000"/>
          <w:sz w:val="22"/>
          <w:szCs w:val="22"/>
          <w:lang w:eastAsia="zh-CN"/>
        </w:rPr>
        <w:t>Proposal 1</w:t>
      </w:r>
      <w:r w:rsidR="00EA5682" w:rsidRPr="00A42CAB">
        <w:rPr>
          <w:rFonts w:eastAsiaTheme="minorEastAsia" w:cs="Times New Roman"/>
          <w:b/>
          <w:i/>
          <w:color w:val="000000"/>
          <w:sz w:val="22"/>
          <w:szCs w:val="22"/>
          <w:lang w:eastAsia="zh-CN"/>
        </w:rPr>
        <w:t>9</w:t>
      </w:r>
      <w:r w:rsidR="000F4139" w:rsidRPr="00A42CAB">
        <w:rPr>
          <w:rFonts w:eastAsiaTheme="minorEastAsia" w:cs="Times New Roman"/>
          <w:b/>
          <w:i/>
          <w:color w:val="000000"/>
          <w:sz w:val="22"/>
          <w:szCs w:val="22"/>
          <w:lang w:eastAsia="zh-CN"/>
        </w:rPr>
        <w:t>: For component 1 of FG23-8-3, our proposed candidate values for 6/8Rx are as below,</w:t>
      </w:r>
    </w:p>
    <w:p w14:paraId="6635001D" w14:textId="77777777" w:rsidR="000F4139" w:rsidRPr="00A42CAB" w:rsidRDefault="000F4139"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t1r1-t2r2-t4r4- t4r8</w:t>
      </w:r>
    </w:p>
    <w:p w14:paraId="1A5241E3" w14:textId="77777777" w:rsidR="000F4139" w:rsidRPr="00A42CAB" w:rsidRDefault="000F4139"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t1r1-t1r2-t2r2-t2r4- t2r6</w:t>
      </w:r>
    </w:p>
    <w:p w14:paraId="60B663C6" w14:textId="77777777" w:rsidR="000F4139" w:rsidRPr="00A42CAB" w:rsidRDefault="000F4139" w:rsidP="00A71AB1">
      <w:pPr>
        <w:pStyle w:val="maintext"/>
        <w:numPr>
          <w:ilvl w:val="0"/>
          <w:numId w:val="42"/>
        </w:numPr>
        <w:ind w:firstLineChars="0"/>
        <w:rPr>
          <w:rFonts w:cs="Times New Roman"/>
          <w:b/>
          <w:i/>
          <w:sz w:val="22"/>
          <w:szCs w:val="22"/>
        </w:rPr>
      </w:pPr>
      <w:r w:rsidRPr="00A42CAB">
        <w:rPr>
          <w:rFonts w:cs="Times New Roman"/>
          <w:b/>
          <w:i/>
          <w:sz w:val="22"/>
          <w:szCs w:val="22"/>
        </w:rPr>
        <w:t>t1r1-t1r2-t2r2-t2r4 –t1r4-t1r6-t2r6-t2r8</w:t>
      </w:r>
    </w:p>
    <w:p w14:paraId="501E999E" w14:textId="77777777" w:rsidR="000F4139" w:rsidRPr="00A42CAB" w:rsidRDefault="000F4139"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t1r1- t1r2- t1r4-t1r6</w:t>
      </w:r>
    </w:p>
    <w:p w14:paraId="40F81173" w14:textId="77777777" w:rsidR="000F4139" w:rsidRPr="00A42CAB" w:rsidRDefault="000F4139"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 xml:space="preserve">t1r1-t1r2-t1r4-t2r2-t2r4-t2r8 </w:t>
      </w:r>
    </w:p>
    <w:p w14:paraId="07C23475" w14:textId="77777777" w:rsidR="000F4139" w:rsidRPr="00A42CAB" w:rsidRDefault="000F4139"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t1r1-t1r2-t1r4-t1r8</w:t>
      </w:r>
    </w:p>
    <w:p w14:paraId="40633183" w14:textId="77777777" w:rsidR="000F4139" w:rsidRPr="00A42CAB" w:rsidRDefault="000F4139"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t1r6</w:t>
      </w:r>
    </w:p>
    <w:p w14:paraId="386F5398" w14:textId="77777777" w:rsidR="000F4139" w:rsidRPr="00A42CAB" w:rsidRDefault="000F4139"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t1r8</w:t>
      </w:r>
    </w:p>
    <w:p w14:paraId="21E6C25E" w14:textId="77777777" w:rsidR="000F4139" w:rsidRPr="00A42CAB" w:rsidRDefault="000F4139"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t2r6</w:t>
      </w:r>
    </w:p>
    <w:p w14:paraId="2CBB42F4" w14:textId="77777777" w:rsidR="000F4139" w:rsidRPr="00A42CAB" w:rsidRDefault="000F4139"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t2r8</w:t>
      </w:r>
    </w:p>
    <w:p w14:paraId="270443F6" w14:textId="77777777" w:rsidR="000F4139" w:rsidRPr="00A42CAB" w:rsidRDefault="000F4139"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t4r8</w:t>
      </w:r>
    </w:p>
    <w:p w14:paraId="7BFF927C" w14:textId="07E4F147" w:rsidR="000F4139" w:rsidRPr="00A42CAB" w:rsidRDefault="000F4139" w:rsidP="009F25C3">
      <w:pPr>
        <w:pStyle w:val="2"/>
      </w:pPr>
      <w:r w:rsidRPr="00A42CAB">
        <w:lastRenderedPageBreak/>
        <w:t>FG23-8-7: Start RB location hopping for partial frequency SRS</w:t>
      </w:r>
    </w:p>
    <w:p w14:paraId="7F73E17A" w14:textId="77777777" w:rsidR="000F4139" w:rsidRPr="00A42CAB" w:rsidRDefault="000F4139" w:rsidP="000F4139">
      <w:pPr>
        <w:pStyle w:val="maintext"/>
        <w:ind w:firstLineChars="90" w:firstLine="198"/>
        <w:rPr>
          <w:rFonts w:cs="Times New Roman"/>
          <w:b/>
          <w:color w:val="000000"/>
          <w:sz w:val="22"/>
          <w:szCs w:val="22"/>
          <w:highlight w:val="yellow"/>
        </w:rPr>
      </w:pPr>
    </w:p>
    <w:p w14:paraId="1B9E053A" w14:textId="725E1F1C" w:rsidR="000F4139" w:rsidRPr="00A42CAB" w:rsidRDefault="000F4139" w:rsidP="000F4139">
      <w:r w:rsidRPr="00A42CAB">
        <w:t>The following agreement was made in RAN1 #107-e for this agenda item/work item [</w:t>
      </w:r>
      <w:r w:rsidR="00144C42" w:rsidRPr="00A42CAB">
        <w:t>3</w:t>
      </w:r>
      <w:r w:rsidRPr="00A42CAB">
        <w:t>].</w:t>
      </w:r>
    </w:p>
    <w:p w14:paraId="183B37F2" w14:textId="77777777" w:rsidR="000F4139" w:rsidRPr="00A42CAB" w:rsidRDefault="000F4139" w:rsidP="000F4139">
      <w:pPr>
        <w:pStyle w:val="maintext"/>
        <w:ind w:firstLineChars="90" w:firstLine="180"/>
        <w:rPr>
          <w:rFonts w:cs="Times New Roman"/>
          <w:b/>
          <w:color w:val="000000"/>
          <w:highlight w:val="yellow"/>
        </w:rPr>
      </w:pPr>
    </w:p>
    <w:p w14:paraId="32DE0965" w14:textId="77777777" w:rsidR="000F4139" w:rsidRPr="00A42CAB" w:rsidRDefault="000F4139" w:rsidP="000F4139">
      <w:pPr>
        <w:pStyle w:val="maintext"/>
        <w:ind w:firstLineChars="90" w:firstLine="180"/>
        <w:rPr>
          <w:rFonts w:cs="Times New Roman"/>
          <w:b/>
          <w:color w:val="000000"/>
        </w:rPr>
      </w:pPr>
      <w:r w:rsidRPr="00A42CAB">
        <w:rPr>
          <w:rFonts w:cs="Times New Roman"/>
          <w:b/>
          <w:color w:val="000000"/>
          <w:highlight w:val="green"/>
        </w:rPr>
        <w:t>Agreement:</w:t>
      </w:r>
      <w:r w:rsidRPr="00A42CAB">
        <w:rPr>
          <w:rFonts w:cs="Times New Roman"/>
          <w:b/>
          <w:color w:val="000000"/>
        </w:rPr>
        <w:t xml:space="preserve"> Adopt the following changes highlighted in chromatic formatting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3"/>
        <w:gridCol w:w="551"/>
        <w:gridCol w:w="2144"/>
        <w:gridCol w:w="5736"/>
        <w:gridCol w:w="635"/>
        <w:gridCol w:w="222"/>
        <w:gridCol w:w="222"/>
        <w:gridCol w:w="222"/>
        <w:gridCol w:w="222"/>
        <w:gridCol w:w="222"/>
        <w:gridCol w:w="222"/>
        <w:gridCol w:w="222"/>
        <w:gridCol w:w="222"/>
        <w:gridCol w:w="1636"/>
      </w:tblGrid>
      <w:tr w:rsidR="000F4139" w:rsidRPr="00A42CAB" w14:paraId="11157E35" w14:textId="77777777" w:rsidTr="00CA0B77">
        <w:trPr>
          <w:trHeight w:val="20"/>
        </w:trPr>
        <w:tc>
          <w:tcPr>
            <w:tcW w:w="0" w:type="auto"/>
            <w:tcBorders>
              <w:top w:val="single" w:sz="4" w:space="0" w:color="auto"/>
              <w:left w:val="single" w:sz="4" w:space="0" w:color="auto"/>
              <w:bottom w:val="single" w:sz="4" w:space="0" w:color="auto"/>
              <w:right w:val="single" w:sz="4" w:space="0" w:color="auto"/>
            </w:tcBorders>
          </w:tcPr>
          <w:p w14:paraId="0B1B304D" w14:textId="77777777" w:rsidR="000F4139" w:rsidRPr="00A42CAB" w:rsidRDefault="000F4139" w:rsidP="000F4139">
            <w:pPr>
              <w:pStyle w:val="TAL"/>
              <w:rPr>
                <w:rFonts w:ascii="Times New Roman" w:hAnsi="Times New Roman"/>
                <w:color w:val="000000"/>
                <w:szCs w:val="18"/>
              </w:rPr>
            </w:pPr>
            <w:r w:rsidRPr="00A42CAB">
              <w:rPr>
                <w:rFonts w:ascii="Times New Roman" w:hAnsi="Times New Roman"/>
                <w:color w:val="000000"/>
                <w:szCs w:val="18"/>
              </w:rPr>
              <w:t>23. NR_FeMIMO</w:t>
            </w:r>
          </w:p>
        </w:tc>
        <w:tc>
          <w:tcPr>
            <w:tcW w:w="0" w:type="auto"/>
            <w:tcBorders>
              <w:top w:val="single" w:sz="4" w:space="0" w:color="auto"/>
              <w:left w:val="single" w:sz="4" w:space="0" w:color="auto"/>
              <w:bottom w:val="single" w:sz="4" w:space="0" w:color="auto"/>
              <w:right w:val="single" w:sz="4" w:space="0" w:color="auto"/>
            </w:tcBorders>
          </w:tcPr>
          <w:p w14:paraId="2D18ADD3" w14:textId="77777777" w:rsidR="000F4139" w:rsidRPr="00A42CAB" w:rsidRDefault="000F4139" w:rsidP="000F4139">
            <w:pPr>
              <w:pStyle w:val="TAL"/>
              <w:rPr>
                <w:rFonts w:ascii="Times New Roman" w:hAnsi="Times New Roman"/>
                <w:color w:val="000000"/>
                <w:szCs w:val="18"/>
              </w:rPr>
            </w:pPr>
            <w:r w:rsidRPr="00A42CAB">
              <w:rPr>
                <w:rFonts w:ascii="Times New Roman" w:hAnsi="Times New Roman"/>
                <w:color w:val="000000"/>
                <w:szCs w:val="18"/>
              </w:rPr>
              <w:t>23-8-7</w:t>
            </w:r>
          </w:p>
        </w:tc>
        <w:tc>
          <w:tcPr>
            <w:tcW w:w="0" w:type="auto"/>
            <w:tcBorders>
              <w:top w:val="single" w:sz="4" w:space="0" w:color="auto"/>
              <w:left w:val="single" w:sz="4" w:space="0" w:color="auto"/>
              <w:bottom w:val="single" w:sz="4" w:space="0" w:color="auto"/>
              <w:right w:val="single" w:sz="4" w:space="0" w:color="auto"/>
            </w:tcBorders>
          </w:tcPr>
          <w:p w14:paraId="26D145CE" w14:textId="77777777" w:rsidR="000F4139" w:rsidRPr="00A42CAB" w:rsidRDefault="000F4139" w:rsidP="000F4139">
            <w:pPr>
              <w:pStyle w:val="TAL"/>
              <w:rPr>
                <w:rFonts w:ascii="Times New Roman" w:eastAsia="宋体" w:hAnsi="Times New Roman"/>
                <w:color w:val="000000"/>
                <w:szCs w:val="18"/>
                <w:lang w:eastAsia="zh-CN"/>
              </w:rPr>
            </w:pPr>
            <w:r w:rsidRPr="00A42CAB">
              <w:rPr>
                <w:rFonts w:ascii="Times New Roman" w:hAnsi="Times New Roman"/>
                <w:color w:val="000000"/>
                <w:szCs w:val="18"/>
                <w:lang w:eastAsia="zh-CN"/>
              </w:rPr>
              <w:t>Start RB location hopping for partial frequency SRS</w:t>
            </w:r>
          </w:p>
        </w:tc>
        <w:tc>
          <w:tcPr>
            <w:tcW w:w="0" w:type="auto"/>
            <w:tcBorders>
              <w:top w:val="single" w:sz="4" w:space="0" w:color="auto"/>
              <w:left w:val="single" w:sz="4" w:space="0" w:color="auto"/>
              <w:bottom w:val="single" w:sz="4" w:space="0" w:color="auto"/>
              <w:right w:val="single" w:sz="4" w:space="0" w:color="auto"/>
            </w:tcBorders>
          </w:tcPr>
          <w:p w14:paraId="456FB49F" w14:textId="77777777" w:rsidR="000F4139" w:rsidRPr="00A42CAB" w:rsidRDefault="000F4139" w:rsidP="000F4139">
            <w:pPr>
              <w:spacing w:afterLines="50"/>
              <w:contextualSpacing/>
              <w:rPr>
                <w:color w:val="000000"/>
                <w:sz w:val="18"/>
                <w:szCs w:val="18"/>
              </w:rPr>
            </w:pPr>
            <w:r w:rsidRPr="00A42CAB">
              <w:rPr>
                <w:color w:val="000000"/>
                <w:sz w:val="18"/>
                <w:szCs w:val="18"/>
                <w:lang w:eastAsia="zh-CN"/>
              </w:rPr>
              <w:t xml:space="preserve">Support of start RB location hopping in partial </w:t>
            </w:r>
            <w:r w:rsidRPr="00A42CAB">
              <w:rPr>
                <w:strike/>
                <w:color w:val="0070C0"/>
                <w:sz w:val="18"/>
                <w:szCs w:val="18"/>
                <w:lang w:eastAsia="zh-CN"/>
              </w:rPr>
              <w:t>[(RB level)]</w:t>
            </w:r>
            <w:r w:rsidRPr="00A42CAB">
              <w:rPr>
                <w:color w:val="000000"/>
                <w:sz w:val="18"/>
                <w:szCs w:val="18"/>
                <w:lang w:eastAsia="zh-CN"/>
              </w:rPr>
              <w:t xml:space="preserve"> frequency SRS transmission </w:t>
            </w:r>
            <w:r w:rsidRPr="00A42CAB">
              <w:rPr>
                <w:color w:val="000000"/>
                <w:sz w:val="18"/>
                <w:szCs w:val="18"/>
                <w:highlight w:val="yellow"/>
                <w:lang w:eastAsia="zh-CN"/>
              </w:rPr>
              <w:t>[across different SRS frequency hopping periods for periodic/semi-persistent SRS]</w:t>
            </w:r>
          </w:p>
        </w:tc>
        <w:tc>
          <w:tcPr>
            <w:tcW w:w="0" w:type="auto"/>
            <w:tcBorders>
              <w:top w:val="single" w:sz="4" w:space="0" w:color="auto"/>
              <w:left w:val="single" w:sz="4" w:space="0" w:color="auto"/>
              <w:bottom w:val="single" w:sz="4" w:space="0" w:color="auto"/>
              <w:right w:val="single" w:sz="4" w:space="0" w:color="auto"/>
            </w:tcBorders>
          </w:tcPr>
          <w:p w14:paraId="697107DC" w14:textId="77777777" w:rsidR="000F4139" w:rsidRPr="00A42CAB" w:rsidRDefault="000F4139" w:rsidP="000F4139">
            <w:pPr>
              <w:pStyle w:val="TAL"/>
              <w:rPr>
                <w:rFonts w:ascii="Times New Roman" w:hAnsi="Times New Roman"/>
                <w:color w:val="000000"/>
                <w:szCs w:val="18"/>
              </w:rPr>
            </w:pPr>
            <w:r w:rsidRPr="00A42CAB">
              <w:rPr>
                <w:rFonts w:ascii="Times New Roman" w:hAnsi="Times New Roman"/>
                <w:strike/>
                <w:color w:val="FF0000"/>
                <w:szCs w:val="18"/>
              </w:rPr>
              <w:t>[</w:t>
            </w:r>
            <w:r w:rsidRPr="00A42CAB">
              <w:rPr>
                <w:rFonts w:ascii="Times New Roman" w:hAnsi="Times New Roman"/>
                <w:color w:val="000000"/>
                <w:szCs w:val="18"/>
              </w:rPr>
              <w:t>23-8-6</w:t>
            </w:r>
            <w:r w:rsidRPr="00A42CAB">
              <w:rPr>
                <w:rFonts w:ascii="Times New Roman" w:hAnsi="Times New Roman"/>
                <w:strike/>
                <w:color w:val="FF0000"/>
                <w:szCs w:val="18"/>
              </w:rPr>
              <w:t>]</w:t>
            </w:r>
          </w:p>
        </w:tc>
        <w:tc>
          <w:tcPr>
            <w:tcW w:w="0" w:type="auto"/>
            <w:tcBorders>
              <w:top w:val="single" w:sz="4" w:space="0" w:color="auto"/>
              <w:left w:val="single" w:sz="4" w:space="0" w:color="auto"/>
              <w:bottom w:val="single" w:sz="4" w:space="0" w:color="auto"/>
              <w:right w:val="single" w:sz="4" w:space="0" w:color="auto"/>
            </w:tcBorders>
          </w:tcPr>
          <w:p w14:paraId="3047636E" w14:textId="77777777" w:rsidR="000F4139" w:rsidRPr="00A42CAB" w:rsidRDefault="000F4139" w:rsidP="000F4139">
            <w:pPr>
              <w:pStyle w:val="TAL"/>
              <w:rPr>
                <w:rFonts w:ascii="Times New Roman" w:eastAsia="宋体"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3DBE4B01" w14:textId="77777777" w:rsidR="000F4139" w:rsidRPr="00A42CAB" w:rsidRDefault="000F4139" w:rsidP="000F4139">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48502940" w14:textId="77777777" w:rsidR="000F4139" w:rsidRPr="00A42CAB" w:rsidRDefault="000F4139" w:rsidP="000F4139">
            <w:pPr>
              <w:pStyle w:val="TAL"/>
              <w:rPr>
                <w:rFonts w:ascii="Times New Roman" w:eastAsia="宋体" w:hAnsi="Times New Roman"/>
                <w:color w:val="000000"/>
                <w:szCs w:val="18"/>
                <w:lang w:eastAsia="zh-CN"/>
              </w:rPr>
            </w:pPr>
          </w:p>
        </w:tc>
        <w:tc>
          <w:tcPr>
            <w:tcW w:w="0" w:type="auto"/>
            <w:tcBorders>
              <w:top w:val="single" w:sz="4" w:space="0" w:color="auto"/>
              <w:left w:val="single" w:sz="4" w:space="0" w:color="auto"/>
              <w:bottom w:val="single" w:sz="4" w:space="0" w:color="auto"/>
              <w:right w:val="single" w:sz="4" w:space="0" w:color="auto"/>
            </w:tcBorders>
          </w:tcPr>
          <w:p w14:paraId="464B4574" w14:textId="77777777" w:rsidR="000F4139" w:rsidRPr="00A42CAB" w:rsidRDefault="000F4139" w:rsidP="000F4139">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0B45EBD" w14:textId="77777777" w:rsidR="000F4139" w:rsidRPr="00A42CAB" w:rsidRDefault="000F4139" w:rsidP="000F4139">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2A34C35" w14:textId="77777777" w:rsidR="000F4139" w:rsidRPr="00A42CAB" w:rsidRDefault="000F4139" w:rsidP="000F4139">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3DAF5509" w14:textId="77777777" w:rsidR="000F4139" w:rsidRPr="00A42CAB" w:rsidRDefault="000F4139" w:rsidP="000F4139">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0A5E1490" w14:textId="77777777" w:rsidR="000F4139" w:rsidRPr="00A42CAB" w:rsidRDefault="000F4139" w:rsidP="000F4139">
            <w:pPr>
              <w:pStyle w:val="TAL"/>
              <w:rPr>
                <w:rFonts w:ascii="Times New Roman" w:hAnsi="Times New Roman"/>
                <w:color w:val="000000"/>
                <w:szCs w:val="18"/>
              </w:rPr>
            </w:pPr>
          </w:p>
        </w:tc>
        <w:tc>
          <w:tcPr>
            <w:tcW w:w="0" w:type="auto"/>
            <w:tcBorders>
              <w:top w:val="single" w:sz="4" w:space="0" w:color="auto"/>
              <w:left w:val="single" w:sz="4" w:space="0" w:color="auto"/>
              <w:bottom w:val="single" w:sz="4" w:space="0" w:color="auto"/>
              <w:right w:val="single" w:sz="4" w:space="0" w:color="auto"/>
            </w:tcBorders>
          </w:tcPr>
          <w:p w14:paraId="56478711" w14:textId="77777777" w:rsidR="000F4139" w:rsidRPr="00A42CAB" w:rsidRDefault="000F4139" w:rsidP="000F4139">
            <w:pPr>
              <w:pStyle w:val="TAL"/>
              <w:rPr>
                <w:rFonts w:ascii="Times New Roman" w:hAnsi="Times New Roman"/>
                <w:color w:val="000000"/>
                <w:szCs w:val="18"/>
              </w:rPr>
            </w:pPr>
            <w:r w:rsidRPr="00A42CAB">
              <w:rPr>
                <w:rFonts w:ascii="Times New Roman" w:hAnsi="Times New Roman"/>
                <w:color w:val="000000"/>
                <w:szCs w:val="18"/>
              </w:rPr>
              <w:t>Optional with capability signalling</w:t>
            </w:r>
          </w:p>
        </w:tc>
      </w:tr>
    </w:tbl>
    <w:p w14:paraId="0097615E" w14:textId="77777777" w:rsidR="000F4139" w:rsidRPr="00A42CAB" w:rsidRDefault="000F4139" w:rsidP="000F4139">
      <w:pPr>
        <w:pStyle w:val="maintext"/>
        <w:ind w:firstLineChars="0" w:firstLine="0"/>
        <w:rPr>
          <w:rFonts w:cs="Times New Roman"/>
          <w:b/>
          <w:color w:val="000000"/>
          <w:highlight w:val="yellow"/>
        </w:rPr>
      </w:pPr>
    </w:p>
    <w:p w14:paraId="4A7F09C5" w14:textId="646AD9D5" w:rsidR="000F4139" w:rsidRPr="00A42CAB" w:rsidRDefault="000F4139" w:rsidP="000F4139">
      <w:pPr>
        <w:pStyle w:val="maintext"/>
        <w:ind w:firstLineChars="90" w:firstLine="198"/>
        <w:rPr>
          <w:rFonts w:eastAsiaTheme="minorEastAsia" w:cs="Times New Roman"/>
          <w:color w:val="000000"/>
          <w:sz w:val="22"/>
          <w:szCs w:val="22"/>
          <w:lang w:eastAsia="zh-CN"/>
        </w:rPr>
      </w:pPr>
      <w:r w:rsidRPr="00A42CAB">
        <w:rPr>
          <w:rFonts w:eastAsiaTheme="minorEastAsia" w:cs="Times New Roman"/>
          <w:color w:val="000000"/>
          <w:sz w:val="22"/>
          <w:szCs w:val="22"/>
          <w:lang w:eastAsia="zh-CN"/>
        </w:rPr>
        <w:t>Our proposal is based on the following agreement made in last RAN1 meeting [</w:t>
      </w:r>
      <w:r w:rsidR="00144C42" w:rsidRPr="00A42CAB">
        <w:rPr>
          <w:rFonts w:eastAsiaTheme="minorEastAsia" w:cs="Times New Roman"/>
          <w:color w:val="000000"/>
          <w:sz w:val="22"/>
          <w:szCs w:val="22"/>
          <w:lang w:eastAsia="zh-CN"/>
        </w:rPr>
        <w:t>4</w:t>
      </w:r>
      <w:r w:rsidRPr="00A42CAB">
        <w:rPr>
          <w:rFonts w:eastAsiaTheme="minorEastAsia" w:cs="Times New Roman"/>
          <w:color w:val="000000"/>
          <w:sz w:val="22"/>
          <w:szCs w:val="22"/>
          <w:lang w:eastAsia="zh-CN"/>
        </w:rPr>
        <w:t>].</w:t>
      </w:r>
    </w:p>
    <w:p w14:paraId="06A6B45F" w14:textId="77777777" w:rsidR="000F4139" w:rsidRPr="00A42CAB" w:rsidRDefault="000F4139" w:rsidP="000F4139">
      <w:pPr>
        <w:ind w:firstLineChars="100" w:firstLine="220"/>
        <w:rPr>
          <w:rFonts w:eastAsia="微软雅黑"/>
          <w:b/>
          <w:iCs/>
          <w:highlight w:val="green"/>
        </w:rPr>
      </w:pPr>
      <w:r w:rsidRPr="00A42CAB">
        <w:rPr>
          <w:rFonts w:eastAsia="微软雅黑"/>
          <w:b/>
          <w:iCs/>
          <w:highlight w:val="green"/>
        </w:rPr>
        <w:t>Agreement</w:t>
      </w:r>
    </w:p>
    <w:p w14:paraId="44624B5F" w14:textId="77777777" w:rsidR="000F4139" w:rsidRPr="00A42CAB" w:rsidRDefault="000F4139" w:rsidP="000F4139">
      <w:pPr>
        <w:ind w:firstLineChars="100" w:firstLine="220"/>
        <w:rPr>
          <w:rFonts w:eastAsia="MS Mincho"/>
        </w:rPr>
      </w:pPr>
      <w:r w:rsidRPr="00A42CAB">
        <w:rPr>
          <w:rFonts w:eastAsia="Malgun Gothic"/>
        </w:rPr>
        <w:t>For aperiodic SRS, support same start RB location hopping approach as for P/SP SRS if there are multiple frequency hopping period in the slot</w:t>
      </w:r>
    </w:p>
    <w:p w14:paraId="09F25175" w14:textId="77777777" w:rsidR="000F4139" w:rsidRPr="00A42CAB" w:rsidRDefault="000F4139" w:rsidP="000F4139">
      <w:pPr>
        <w:rPr>
          <w:lang w:eastAsia="zh-CN"/>
        </w:rPr>
      </w:pPr>
    </w:p>
    <w:p w14:paraId="302BB618" w14:textId="2EE569B2" w:rsidR="000F4139" w:rsidRPr="00A42CAB" w:rsidRDefault="000F4139" w:rsidP="000F4139">
      <w:pPr>
        <w:rPr>
          <w:b/>
          <w:i/>
          <w:lang w:eastAsia="zh-CN"/>
        </w:rPr>
      </w:pPr>
      <w:r w:rsidRPr="00A42CAB">
        <w:rPr>
          <w:b/>
          <w:i/>
          <w:lang w:eastAsia="zh-CN"/>
        </w:rPr>
        <w:t xml:space="preserve">Proposal </w:t>
      </w:r>
      <w:r w:rsidR="00EA5682" w:rsidRPr="00A42CAB">
        <w:rPr>
          <w:b/>
          <w:i/>
          <w:lang w:eastAsia="zh-CN"/>
        </w:rPr>
        <w:t>20</w:t>
      </w:r>
      <w:r w:rsidRPr="00A42CAB">
        <w:rPr>
          <w:b/>
          <w:i/>
          <w:lang w:eastAsia="zh-CN"/>
        </w:rPr>
        <w:t xml:space="preserve">: </w:t>
      </w:r>
      <w:r w:rsidRPr="00A42CAB">
        <w:rPr>
          <w:b/>
          <w:i/>
          <w:color w:val="000000"/>
          <w:lang w:eastAsia="zh-CN"/>
        </w:rPr>
        <w:t>Support of start RB location hopping in partial frequency SRS transmission across different SRS frequency hopping periods for periodic/semi-persistent SRS and aperiodic SRS if multiple frequency hopping period exists in the slot.</w:t>
      </w:r>
    </w:p>
    <w:p w14:paraId="5AE3C32C" w14:textId="77777777" w:rsidR="004F5250" w:rsidRPr="00A42CAB" w:rsidRDefault="004F5250" w:rsidP="00664ED6">
      <w:pPr>
        <w:rPr>
          <w:lang w:eastAsia="zh-CN"/>
        </w:rPr>
      </w:pPr>
    </w:p>
    <w:p w14:paraId="535C4976" w14:textId="2916FEF5" w:rsidR="001759C2" w:rsidRPr="00A42CAB" w:rsidRDefault="00F46866" w:rsidP="004904C8">
      <w:pPr>
        <w:pStyle w:val="1"/>
        <w:spacing w:before="240" w:after="240"/>
        <w:ind w:left="551" w:hangingChars="196" w:hanging="551"/>
        <w:rPr>
          <w:szCs w:val="20"/>
          <w:lang w:eastAsia="zh-CN"/>
        </w:rPr>
      </w:pPr>
      <w:r w:rsidRPr="00A42CAB">
        <w:rPr>
          <w:szCs w:val="20"/>
          <w:lang w:eastAsia="zh-CN"/>
        </w:rPr>
        <w:t>Conclusion</w:t>
      </w:r>
    </w:p>
    <w:p w14:paraId="3CB3146D" w14:textId="6340F03E" w:rsidR="00C91A64" w:rsidRPr="00A42CAB" w:rsidRDefault="00C91A64" w:rsidP="00C82B29">
      <w:r w:rsidRPr="00A42CAB">
        <w:t xml:space="preserve">In this contribution, we </w:t>
      </w:r>
      <w:r w:rsidR="000A3282" w:rsidRPr="00A42CAB">
        <w:t>discuss</w:t>
      </w:r>
      <w:r w:rsidRPr="00A42CAB">
        <w:t xml:space="preserve"> </w:t>
      </w:r>
      <w:r w:rsidR="00850E17" w:rsidRPr="00A42CAB">
        <w:rPr>
          <w:rFonts w:eastAsia="Times New Roman"/>
        </w:rPr>
        <w:t xml:space="preserve">about the </w:t>
      </w:r>
      <w:r w:rsidR="00321576" w:rsidRPr="00A42CAB">
        <w:rPr>
          <w:rFonts w:eastAsia="Times New Roman"/>
        </w:rPr>
        <w:t>remaining issues on UE features for FeMIMO</w:t>
      </w:r>
      <w:r w:rsidR="003B62F6" w:rsidRPr="00A42CAB">
        <w:t xml:space="preserve">. </w:t>
      </w:r>
      <w:r w:rsidR="000A3282" w:rsidRPr="00A42CAB">
        <w:t xml:space="preserve">Based on above discusses, we </w:t>
      </w:r>
      <w:r w:rsidR="00B3573B" w:rsidRPr="00A42CAB">
        <w:t>provide the</w:t>
      </w:r>
      <w:r w:rsidR="003B62F6" w:rsidRPr="00A42CAB">
        <w:t xml:space="preserve"> following </w:t>
      </w:r>
      <w:r w:rsidR="00B3573B" w:rsidRPr="00A42CAB">
        <w:t>proposals.</w:t>
      </w:r>
    </w:p>
    <w:p w14:paraId="7F98CBF9" w14:textId="77777777" w:rsidR="00297052" w:rsidRPr="00A42CAB" w:rsidRDefault="00297052" w:rsidP="00297052">
      <w:pPr>
        <w:spacing w:before="240" w:after="240"/>
        <w:rPr>
          <w:b/>
          <w:i/>
          <w:color w:val="000000" w:themeColor="text1"/>
          <w:lang w:val="en-GB" w:eastAsia="zh-CN"/>
        </w:rPr>
      </w:pPr>
      <w:r w:rsidRPr="00A42CAB">
        <w:rPr>
          <w:b/>
          <w:i/>
          <w:color w:val="000000" w:themeColor="text1"/>
          <w:lang w:val="en-GB" w:eastAsia="zh-CN"/>
        </w:rPr>
        <w:t>Proposal 1: Group components in FG23-1-1 into more sub-groups.</w:t>
      </w:r>
    </w:p>
    <w:p w14:paraId="634978FD" w14:textId="77777777" w:rsidR="00297052" w:rsidRPr="00A42CAB" w:rsidRDefault="00297052" w:rsidP="00297052">
      <w:pPr>
        <w:spacing w:before="240" w:after="240"/>
        <w:rPr>
          <w:b/>
          <w:i/>
          <w:color w:val="000000" w:themeColor="text1"/>
          <w:lang w:val="en-GB" w:eastAsia="zh-CN"/>
        </w:rPr>
      </w:pPr>
      <w:r w:rsidRPr="00A42CAB">
        <w:rPr>
          <w:b/>
          <w:i/>
          <w:color w:val="000000" w:themeColor="text1"/>
          <w:lang w:val="en-GB" w:eastAsia="zh-CN"/>
        </w:rPr>
        <w:t>Proposal 2: Split the capability of support DCI format 1_1/1_2 for beam indication with and without DL assignment into two components.</w:t>
      </w:r>
    </w:p>
    <w:p w14:paraId="21A6ABEA" w14:textId="77777777" w:rsidR="00694C90" w:rsidRPr="00A42CAB" w:rsidRDefault="00694C90" w:rsidP="00694C90">
      <w:pPr>
        <w:rPr>
          <w:b/>
          <w:i/>
          <w:lang w:val="en-GB" w:eastAsia="zh-CN"/>
        </w:rPr>
      </w:pPr>
      <w:r w:rsidRPr="00A42CAB">
        <w:rPr>
          <w:b/>
          <w:i/>
          <w:lang w:val="en-GB" w:eastAsia="zh-CN"/>
        </w:rPr>
        <w:t>Proposal 3: Remove the “MAC CE activated” part in component 3 and 4 in FG23-1-2.</w:t>
      </w:r>
    </w:p>
    <w:p w14:paraId="488EE2FE" w14:textId="77777777" w:rsidR="008F0C49" w:rsidRPr="00A42CAB" w:rsidRDefault="008F0C49" w:rsidP="008F0C49">
      <w:pPr>
        <w:rPr>
          <w:b/>
          <w:i/>
          <w:lang w:val="en-GB" w:eastAsia="zh-CN"/>
        </w:rPr>
      </w:pPr>
      <w:r w:rsidRPr="00A42CAB">
        <w:rPr>
          <w:b/>
          <w:i/>
          <w:lang w:val="en-GB" w:eastAsia="zh-CN"/>
        </w:rPr>
        <w:t>Proposal 4: Add another feature group about the beam indication for inter-cell beam management to discuss the supported number of MAC-CE activated PCI(s) different from serving cell PCI.</w:t>
      </w:r>
    </w:p>
    <w:p w14:paraId="4271684A" w14:textId="10D62412" w:rsidR="00297052" w:rsidRPr="00A42CAB" w:rsidRDefault="00297052" w:rsidP="00297052">
      <w:pPr>
        <w:spacing w:before="240" w:after="240"/>
        <w:rPr>
          <w:b/>
          <w:i/>
          <w:color w:val="000000" w:themeColor="text1"/>
          <w:lang w:val="en-GB" w:eastAsia="zh-CN"/>
        </w:rPr>
      </w:pPr>
      <w:r w:rsidRPr="00A42CAB">
        <w:rPr>
          <w:b/>
          <w:i/>
          <w:color w:val="000000" w:themeColor="text1"/>
          <w:lang w:val="en-GB" w:eastAsia="zh-CN"/>
        </w:rPr>
        <w:t xml:space="preserve">Proposal </w:t>
      </w:r>
      <w:r w:rsidR="008F0C49" w:rsidRPr="00A42CAB">
        <w:rPr>
          <w:b/>
          <w:i/>
          <w:color w:val="000000" w:themeColor="text1"/>
          <w:lang w:val="en-GB" w:eastAsia="zh-CN"/>
        </w:rPr>
        <w:t>5</w:t>
      </w:r>
      <w:r w:rsidRPr="00A42CAB">
        <w:rPr>
          <w:b/>
          <w:i/>
          <w:color w:val="000000" w:themeColor="text1"/>
          <w:lang w:val="en-GB" w:eastAsia="zh-CN"/>
        </w:rPr>
        <w:t xml:space="preserve">: </w:t>
      </w:r>
      <w:r w:rsidR="009F25C3" w:rsidRPr="00A42CAB">
        <w:rPr>
          <w:b/>
          <w:i/>
          <w:color w:val="000000" w:themeColor="text1"/>
          <w:lang w:val="en-GB" w:eastAsia="zh-CN"/>
        </w:rPr>
        <w:t>U</w:t>
      </w:r>
      <w:r w:rsidRPr="00A42CAB">
        <w:rPr>
          <w:b/>
          <w:i/>
          <w:color w:val="000000" w:themeColor="text1"/>
          <w:lang w:val="en-GB" w:eastAsia="zh-CN"/>
        </w:rPr>
        <w:t>pdate FG23-1-4 as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7"/>
        <w:gridCol w:w="737"/>
        <w:gridCol w:w="1964"/>
        <w:gridCol w:w="4827"/>
        <w:gridCol w:w="222"/>
        <w:gridCol w:w="222"/>
        <w:gridCol w:w="222"/>
        <w:gridCol w:w="222"/>
        <w:gridCol w:w="222"/>
        <w:gridCol w:w="222"/>
        <w:gridCol w:w="222"/>
        <w:gridCol w:w="222"/>
        <w:gridCol w:w="2077"/>
        <w:gridCol w:w="916"/>
      </w:tblGrid>
      <w:tr w:rsidR="00297052" w:rsidRPr="00A42CAB" w14:paraId="516E5258" w14:textId="77777777" w:rsidTr="000F4139">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39FD6F" w14:textId="77777777" w:rsidR="00297052" w:rsidRPr="00A42CAB" w:rsidRDefault="00297052" w:rsidP="000F4139">
            <w:pPr>
              <w:pStyle w:val="TAL"/>
              <w:rPr>
                <w:rFonts w:ascii="Times New Roman" w:hAnsi="Times New Roman"/>
                <w:sz w:val="20"/>
                <w:lang w:eastAsia="ja-JP"/>
              </w:rPr>
            </w:pPr>
            <w:r w:rsidRPr="00A42CAB">
              <w:rPr>
                <w:rFonts w:ascii="Times New Roman" w:hAnsi="Times New Roman"/>
                <w:sz w:val="20"/>
                <w:lang w:eastAsia="ja-JP"/>
              </w:rPr>
              <w:lastRenderedPageBreak/>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C5967" w14:textId="77777777" w:rsidR="00297052" w:rsidRPr="00A42CAB" w:rsidRDefault="00297052" w:rsidP="000F4139">
            <w:pPr>
              <w:pStyle w:val="TAL"/>
              <w:rPr>
                <w:rFonts w:ascii="Times New Roman" w:hAnsi="Times New Roman"/>
                <w:sz w:val="20"/>
                <w:lang w:eastAsia="ja-JP"/>
              </w:rPr>
            </w:pPr>
            <w:r w:rsidRPr="00A42CAB">
              <w:rPr>
                <w:rFonts w:ascii="Times New Roman" w:hAnsi="Times New Roman"/>
                <w:sz w:val="20"/>
                <w:lang w:eastAsia="ja-JP"/>
              </w:rPr>
              <w:t>23-1-4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E823C" w14:textId="77777777" w:rsidR="00297052" w:rsidRPr="00A42CAB" w:rsidRDefault="00297052" w:rsidP="000F4139">
            <w:pPr>
              <w:pStyle w:val="TAL"/>
              <w:rPr>
                <w:rFonts w:ascii="Times New Roman" w:eastAsia="宋体" w:hAnsi="Times New Roman"/>
                <w:sz w:val="20"/>
                <w:lang w:eastAsia="zh-CN"/>
              </w:rPr>
            </w:pPr>
            <w:r w:rsidRPr="00A42CAB">
              <w:rPr>
                <w:rFonts w:ascii="Times New Roman" w:eastAsia="宋体" w:hAnsi="Times New Roman"/>
                <w:sz w:val="20"/>
                <w:lang w:eastAsia="zh-CN"/>
              </w:rPr>
              <w:t xml:space="preserve">MPUE support for UL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970C05" w14:textId="77777777" w:rsidR="00297052" w:rsidRPr="00A42CAB" w:rsidRDefault="00297052" w:rsidP="000F4139">
            <w:pPr>
              <w:spacing w:afterLines="50"/>
              <w:contextualSpacing/>
              <w:rPr>
                <w:strike/>
                <w:color w:val="FFC000"/>
                <w:sz w:val="20"/>
              </w:rPr>
            </w:pPr>
            <w:r w:rsidRPr="00A42CAB">
              <w:rPr>
                <w:strike/>
                <w:color w:val="FFC000"/>
                <w:sz w:val="20"/>
              </w:rPr>
              <w:t>[depending on agreement]</w:t>
            </w:r>
          </w:p>
          <w:p w14:paraId="1AB4D597" w14:textId="77777777" w:rsidR="00297052" w:rsidRPr="00A42CAB" w:rsidRDefault="00297052" w:rsidP="000F4139">
            <w:pPr>
              <w:spacing w:afterLines="50"/>
              <w:contextualSpacing/>
              <w:rPr>
                <w:sz w:val="20"/>
                <w:u w:val="single"/>
              </w:rPr>
            </w:pPr>
            <w:r w:rsidRPr="00A42CAB">
              <w:rPr>
                <w:color w:val="FFC000"/>
                <w:u w:val="single"/>
                <w:lang w:eastAsia="zh-CN"/>
              </w:rPr>
              <w:t>Support maximum number of UE capability value sets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2B70F" w14:textId="77777777" w:rsidR="00297052" w:rsidRPr="00A42CAB" w:rsidRDefault="00297052" w:rsidP="000F4139">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57815" w14:textId="77777777" w:rsidR="00297052" w:rsidRPr="00A42CAB" w:rsidRDefault="00297052" w:rsidP="000F4139">
            <w:pPr>
              <w:pStyle w:val="TAL"/>
              <w:rPr>
                <w:rFonts w:ascii="Times New Roman" w:eastAsia="宋体"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C6D40" w14:textId="77777777" w:rsidR="00297052" w:rsidRPr="00A42CAB" w:rsidRDefault="00297052" w:rsidP="000F4139">
            <w:pPr>
              <w:pStyle w:val="TAL"/>
              <w:rPr>
                <w:rFonts w:ascii="Times New Roman" w:hAnsi="Times New Roman"/>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E125" w14:textId="77777777" w:rsidR="00297052" w:rsidRPr="00A42CAB" w:rsidRDefault="00297052" w:rsidP="000F4139">
            <w:pPr>
              <w:pStyle w:val="TAL"/>
              <w:rPr>
                <w:rFonts w:ascii="Times New Roman" w:eastAsia="宋体"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C4FCB4" w14:textId="77777777" w:rsidR="00297052" w:rsidRPr="00A42CAB" w:rsidRDefault="00297052" w:rsidP="000F4139">
            <w:pPr>
              <w:pStyle w:val="TAL"/>
              <w:rPr>
                <w:rFonts w:ascii="Times New Roman" w:hAnsi="Times New Roman"/>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1F66B0" w14:textId="77777777" w:rsidR="00297052" w:rsidRPr="00A42CAB" w:rsidRDefault="00297052" w:rsidP="000F4139">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32F47" w14:textId="77777777" w:rsidR="00297052" w:rsidRPr="00A42CAB" w:rsidRDefault="00297052" w:rsidP="000F4139">
            <w:pPr>
              <w:pStyle w:val="TAL"/>
              <w:rPr>
                <w:rFonts w:ascii="Times New Roman" w:hAnsi="Times New Roman"/>
                <w:sz w:val="2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297942" w14:textId="77777777" w:rsidR="00297052" w:rsidRPr="00A42CAB" w:rsidRDefault="00297052" w:rsidP="000F4139">
            <w:pPr>
              <w:pStyle w:val="TAL"/>
              <w:rPr>
                <w:rFonts w:ascii="Times New Roman" w:hAnsi="Times New Roman"/>
                <w:sz w:val="20"/>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1DA7DD" w14:textId="77777777" w:rsidR="00297052" w:rsidRPr="00A42CAB" w:rsidRDefault="00297052" w:rsidP="000F4139">
            <w:pPr>
              <w:pStyle w:val="TAL"/>
              <w:rPr>
                <w:rFonts w:ascii="Times New Roman" w:hAnsi="Times New Roman"/>
                <w:strike/>
                <w:color w:val="FFC000"/>
                <w:sz w:val="20"/>
              </w:rPr>
            </w:pPr>
            <w:r w:rsidRPr="00A42CAB">
              <w:rPr>
                <w:rFonts w:ascii="Times New Roman" w:hAnsi="Times New Roman"/>
                <w:strike/>
                <w:color w:val="FFC000"/>
                <w:sz w:val="20"/>
              </w:rPr>
              <w:t>{Support, Not support}</w:t>
            </w:r>
          </w:p>
          <w:p w14:paraId="60BDC477" w14:textId="77777777" w:rsidR="00297052" w:rsidRPr="00A42CAB" w:rsidRDefault="00297052" w:rsidP="000F4139">
            <w:pPr>
              <w:pStyle w:val="TAL"/>
              <w:rPr>
                <w:rFonts w:ascii="Times New Roman" w:hAnsi="Times New Roman"/>
                <w:sz w:val="20"/>
                <w:u w:val="single"/>
              </w:rPr>
            </w:pPr>
            <w:r w:rsidRPr="00A42CAB">
              <w:rPr>
                <w:rFonts w:ascii="Times New Roman" w:hAnsi="Times New Roman"/>
                <w:color w:val="FFC000"/>
                <w:sz w:val="20"/>
                <w:u w:val="single"/>
              </w:rPr>
              <w:t>Candidate values {1, 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6FABF" w14:textId="77777777" w:rsidR="00297052" w:rsidRPr="00A42CAB" w:rsidRDefault="00297052" w:rsidP="000F4139">
            <w:pPr>
              <w:pStyle w:val="TAL"/>
              <w:rPr>
                <w:rFonts w:ascii="Times New Roman" w:hAnsi="Times New Roman"/>
                <w:sz w:val="20"/>
              </w:rPr>
            </w:pPr>
            <w:r w:rsidRPr="00A42CAB">
              <w:rPr>
                <w:rFonts w:ascii="Times New Roman" w:hAnsi="Times New Roman"/>
                <w:sz w:val="20"/>
              </w:rPr>
              <w:t>Optional</w:t>
            </w:r>
          </w:p>
        </w:tc>
      </w:tr>
    </w:tbl>
    <w:p w14:paraId="66C69AC6" w14:textId="640A0DEF" w:rsidR="00297052" w:rsidRPr="00A42CAB" w:rsidRDefault="00297052" w:rsidP="00297052">
      <w:pPr>
        <w:spacing w:before="240" w:after="240"/>
        <w:rPr>
          <w:b/>
          <w:i/>
          <w:color w:val="000000" w:themeColor="text1"/>
          <w:lang w:val="en-GB" w:eastAsia="zh-CN"/>
        </w:rPr>
      </w:pPr>
      <w:r w:rsidRPr="00A42CAB">
        <w:rPr>
          <w:b/>
          <w:i/>
          <w:color w:val="000000" w:themeColor="text1"/>
          <w:lang w:val="en-GB" w:eastAsia="zh-CN"/>
        </w:rPr>
        <w:t xml:space="preserve">Proposal </w:t>
      </w:r>
      <w:r w:rsidR="008F0C49" w:rsidRPr="00A42CAB">
        <w:rPr>
          <w:b/>
          <w:i/>
          <w:color w:val="000000" w:themeColor="text1"/>
          <w:lang w:val="en-GB" w:eastAsia="zh-CN"/>
        </w:rPr>
        <w:t>6</w:t>
      </w:r>
      <w:r w:rsidRPr="00A42CAB">
        <w:rPr>
          <w:b/>
          <w:i/>
          <w:color w:val="000000" w:themeColor="text1"/>
          <w:lang w:val="en-GB" w:eastAsia="zh-CN"/>
        </w:rPr>
        <w:t xml:space="preserve">: </w:t>
      </w:r>
      <w:r w:rsidR="009F25C3" w:rsidRPr="00A42CAB">
        <w:rPr>
          <w:b/>
          <w:i/>
          <w:color w:val="000000" w:themeColor="text1"/>
          <w:lang w:val="en-GB" w:eastAsia="zh-CN"/>
        </w:rPr>
        <w:t>U</w:t>
      </w:r>
      <w:r w:rsidRPr="00A42CAB">
        <w:rPr>
          <w:b/>
          <w:i/>
          <w:color w:val="000000" w:themeColor="text1"/>
          <w:lang w:val="en-GB" w:eastAsia="zh-CN"/>
        </w:rPr>
        <w:t>pdate component 2 in FG23-2-1 by removing the text in bracket.</w:t>
      </w:r>
    </w:p>
    <w:p w14:paraId="6C2C9B82" w14:textId="77777777" w:rsidR="00297052" w:rsidRPr="00A42CAB" w:rsidRDefault="00297052" w:rsidP="001941AD">
      <w:pPr>
        <w:pStyle w:val="af2"/>
        <w:numPr>
          <w:ilvl w:val="0"/>
          <w:numId w:val="36"/>
        </w:numPr>
        <w:ind w:firstLineChars="0"/>
        <w:rPr>
          <w:lang w:eastAsia="zh-CN"/>
        </w:rPr>
      </w:pPr>
      <w:r w:rsidRPr="00A42CAB">
        <w:rPr>
          <w:lang w:val="en-GB" w:eastAsia="zh-CN"/>
        </w:rPr>
        <w:t>Support of reporting one</w:t>
      </w:r>
      <w:r w:rsidRPr="00A42CAB">
        <w:rPr>
          <w:color w:val="FFC000"/>
          <w:lang w:val="en-GB" w:eastAsia="zh-CN"/>
        </w:rPr>
        <w:t xml:space="preserve"> </w:t>
      </w:r>
      <w:r w:rsidRPr="00A42CAB">
        <w:rPr>
          <w:strike/>
          <w:color w:val="FFC000"/>
          <w:lang w:val="en-GB" w:eastAsia="zh-CN"/>
        </w:rPr>
        <w:t xml:space="preserve">[or more] </w:t>
      </w:r>
      <w:r w:rsidRPr="00A42CAB">
        <w:rPr>
          <w:lang w:val="en-GB" w:eastAsia="zh-CN"/>
        </w:rPr>
        <w:t>number</w:t>
      </w:r>
      <w:r w:rsidRPr="00A42CAB">
        <w:rPr>
          <w:strike/>
          <w:color w:val="FFC000"/>
          <w:lang w:val="en-GB" w:eastAsia="zh-CN"/>
        </w:rPr>
        <w:t>(s)</w:t>
      </w:r>
      <w:r w:rsidRPr="00A42CAB">
        <w:rPr>
          <w:lang w:val="en-GB" w:eastAsia="zh-CN"/>
        </w:rPr>
        <w:t xml:space="preserve"> as required number of BDs for the two PDCCH candidates</w:t>
      </w:r>
    </w:p>
    <w:p w14:paraId="6F1EAB87" w14:textId="2A9462DD" w:rsidR="00297052" w:rsidRPr="00A42CAB" w:rsidRDefault="00297052" w:rsidP="00297052">
      <w:pPr>
        <w:spacing w:before="240" w:after="240"/>
        <w:rPr>
          <w:b/>
          <w:i/>
          <w:color w:val="000000" w:themeColor="text1"/>
          <w:lang w:val="en-GB" w:eastAsia="zh-CN"/>
        </w:rPr>
      </w:pPr>
      <w:r w:rsidRPr="00A42CAB">
        <w:rPr>
          <w:b/>
          <w:i/>
          <w:color w:val="000000" w:themeColor="text1"/>
          <w:lang w:val="en-GB" w:eastAsia="zh-CN"/>
        </w:rPr>
        <w:t xml:space="preserve">Proposal </w:t>
      </w:r>
      <w:r w:rsidR="008F0C49" w:rsidRPr="00A42CAB">
        <w:rPr>
          <w:b/>
          <w:i/>
          <w:color w:val="000000" w:themeColor="text1"/>
          <w:lang w:val="en-GB" w:eastAsia="zh-CN"/>
        </w:rPr>
        <w:t>7</w:t>
      </w:r>
      <w:r w:rsidRPr="00A42CAB">
        <w:rPr>
          <w:b/>
          <w:i/>
          <w:color w:val="000000" w:themeColor="text1"/>
          <w:lang w:val="en-GB" w:eastAsia="zh-CN"/>
        </w:rPr>
        <w:t xml:space="preserve">: </w:t>
      </w:r>
      <w:r w:rsidR="000B1E06" w:rsidRPr="00A42CAB">
        <w:rPr>
          <w:b/>
          <w:i/>
          <w:color w:val="000000" w:themeColor="text1"/>
          <w:lang w:val="en-GB" w:eastAsia="zh-CN"/>
        </w:rPr>
        <w:t>U</w:t>
      </w:r>
      <w:r w:rsidRPr="00A42CAB">
        <w:rPr>
          <w:b/>
          <w:i/>
          <w:color w:val="000000" w:themeColor="text1"/>
          <w:lang w:val="en-GB" w:eastAsia="zh-CN"/>
        </w:rPr>
        <w:t>pdate component 3&amp;4 in FG23-2-1 as below.</w:t>
      </w:r>
    </w:p>
    <w:p w14:paraId="06A742CC" w14:textId="77777777" w:rsidR="00297052" w:rsidRPr="00A42CAB" w:rsidRDefault="00297052" w:rsidP="001941AD">
      <w:pPr>
        <w:pStyle w:val="af2"/>
        <w:numPr>
          <w:ilvl w:val="0"/>
          <w:numId w:val="15"/>
        </w:numPr>
        <w:ind w:firstLineChars="0"/>
        <w:rPr>
          <w:lang w:val="en-GB" w:eastAsia="zh-CN"/>
        </w:rPr>
      </w:pPr>
      <w:r w:rsidRPr="00A42CAB">
        <w:rPr>
          <w:lang w:val="en-GB" w:eastAsia="zh-CN"/>
        </w:rPr>
        <w:t xml:space="preserve">[If 3 </w:t>
      </w:r>
      <w:r w:rsidRPr="00A42CAB">
        <w:rPr>
          <w:strike/>
          <w:color w:val="FFC000"/>
          <w:lang w:val="en-GB" w:eastAsia="zh-CN"/>
        </w:rPr>
        <w:t xml:space="preserve">or {2, 3} </w:t>
      </w:r>
      <w:r w:rsidRPr="00A42CAB">
        <w:rPr>
          <w:lang w:val="en-GB" w:eastAsia="zh-CN"/>
        </w:rPr>
        <w:t xml:space="preserve">is reported in component 2, support </w:t>
      </w:r>
      <w:r w:rsidRPr="00A42CAB">
        <w:rPr>
          <w:strike/>
          <w:color w:val="FFC000"/>
          <w:lang w:val="en-GB" w:eastAsia="zh-CN"/>
        </w:rPr>
        <w:t>of whether</w:t>
      </w:r>
      <w:r w:rsidRPr="00A42CAB">
        <w:rPr>
          <w:color w:val="FFC000"/>
          <w:lang w:val="en-GB" w:eastAsia="zh-CN"/>
        </w:rPr>
        <w:t xml:space="preserve"> </w:t>
      </w:r>
      <w:r w:rsidRPr="00A42CAB">
        <w:rPr>
          <w:color w:val="FFC000"/>
          <w:u w:val="single"/>
          <w:lang w:val="en-GB" w:eastAsia="zh-CN"/>
        </w:rPr>
        <w:t>maximum number of</w:t>
      </w:r>
      <w:r w:rsidRPr="00A42CAB">
        <w:rPr>
          <w:color w:val="FFC000"/>
          <w:lang w:val="en-GB" w:eastAsia="zh-CN"/>
        </w:rPr>
        <w:t xml:space="preserve"> </w:t>
      </w:r>
      <w:r w:rsidRPr="00A42CAB">
        <w:rPr>
          <w:lang w:val="en-GB" w:eastAsia="zh-CN"/>
        </w:rPr>
        <w:t xml:space="preserve">the individual candidate is monitored </w:t>
      </w:r>
      <w:r w:rsidRPr="00A42CAB">
        <w:rPr>
          <w:strike/>
          <w:color w:val="FFC000"/>
          <w:lang w:val="en-GB" w:eastAsia="zh-CN"/>
        </w:rPr>
        <w:t>or not</w:t>
      </w:r>
      <w:r w:rsidRPr="00A42CAB">
        <w:rPr>
          <w:strike/>
          <w:lang w:val="en-GB" w:eastAsia="zh-CN"/>
        </w:rPr>
        <w:t xml:space="preserve"> </w:t>
      </w:r>
      <w:r w:rsidRPr="00A42CAB">
        <w:rPr>
          <w:lang w:val="en-GB" w:eastAsia="zh-CN"/>
        </w:rPr>
        <w:t>when one of the linked PDCCH candidates uses the same set of CCEs as an individual (unlinked) PDCCH candidate, and they both are associated with the same DCI size, scrambling, and CORESET for the case that the linked PDCCH candidates is 3 BDs] [If 2</w:t>
      </w:r>
      <w:r w:rsidRPr="00A42CAB">
        <w:rPr>
          <w:strike/>
          <w:color w:val="FFC000"/>
          <w:lang w:val="en-GB" w:eastAsia="zh-CN"/>
        </w:rPr>
        <w:t xml:space="preserve"> or {2,3}</w:t>
      </w:r>
      <w:r w:rsidRPr="00A42CAB">
        <w:rPr>
          <w:lang w:val="en-GB" w:eastAsia="zh-CN"/>
        </w:rPr>
        <w:t xml:space="preserve"> is reported in component 2, </w:t>
      </w:r>
      <w:r w:rsidRPr="00A42CAB">
        <w:rPr>
          <w:color w:val="FFC000"/>
          <w:u w:val="single"/>
          <w:lang w:val="en-GB" w:eastAsia="zh-CN"/>
        </w:rPr>
        <w:t>support maximum number of</w:t>
      </w:r>
      <w:r w:rsidRPr="00A42CAB">
        <w:rPr>
          <w:lang w:val="en-GB" w:eastAsia="zh-CN"/>
        </w:rPr>
        <w:t xml:space="preserve"> the individual candidate is monitored when one of the linked PDCCH candidates uses the same set of CCEs as an individual (unlinked) PDCCH candidate, and they both are associated with the same DCI size, scrambling, and CORESET for the case that the linked PDCCH candidates is 2 BDs.]</w:t>
      </w:r>
    </w:p>
    <w:p w14:paraId="59BA4893" w14:textId="77777777" w:rsidR="00297052" w:rsidRPr="00A42CAB" w:rsidRDefault="00297052" w:rsidP="001941AD">
      <w:pPr>
        <w:pStyle w:val="af2"/>
        <w:numPr>
          <w:ilvl w:val="0"/>
          <w:numId w:val="15"/>
        </w:numPr>
        <w:ind w:firstLineChars="0"/>
        <w:rPr>
          <w:strike/>
          <w:color w:val="FFC000"/>
          <w:lang w:val="en-GB" w:eastAsia="zh-CN"/>
        </w:rPr>
      </w:pPr>
      <w:r w:rsidRPr="00A42CAB">
        <w:rPr>
          <w:strike/>
          <w:color w:val="FFC000"/>
          <w:lang w:val="en-GB" w:eastAsia="zh-CN"/>
        </w:rPr>
        <w:t>FFS: 4. Support max number of overlaps when one of the linked PDCCH candidates uses the same set of CCEs as an individual (unlinked) PDCCH candidate per scheduled component carrier</w:t>
      </w:r>
    </w:p>
    <w:p w14:paraId="27A6936A" w14:textId="7F29D3DB" w:rsidR="00EA5682" w:rsidRPr="00A42CAB" w:rsidRDefault="00EA5682" w:rsidP="00EA5682">
      <w:pPr>
        <w:rPr>
          <w:rFonts w:eastAsia="Malgun Gothic"/>
          <w:b/>
          <w:i/>
        </w:rPr>
      </w:pPr>
      <w:r w:rsidRPr="00A42CAB">
        <w:rPr>
          <w:rFonts w:eastAsia="Malgun Gothic"/>
          <w:b/>
          <w:i/>
        </w:rPr>
        <w:t xml:space="preserve">Proposal 8: The proposed FG23-3-1 for </w:t>
      </w:r>
      <w:r w:rsidRPr="00A42CAB">
        <w:rPr>
          <w:b/>
          <w:i/>
          <w:lang w:eastAsia="zh-CN"/>
        </w:rPr>
        <w:t>M-TRP</w:t>
      </w:r>
      <w:r w:rsidRPr="00A42CAB">
        <w:rPr>
          <w:rFonts w:eastAsia="Malgun Gothic"/>
          <w:b/>
          <w:i/>
        </w:rPr>
        <w:t xml:space="preserve"> </w:t>
      </w:r>
      <w:r w:rsidRPr="00A42CAB">
        <w:rPr>
          <w:b/>
          <w:i/>
          <w:lang w:eastAsia="zh-CN"/>
        </w:rPr>
        <w:t>PUSCH</w:t>
      </w:r>
      <w:r w:rsidRPr="00A42CAB">
        <w:rPr>
          <w:rFonts w:eastAsia="Malgun Gothic"/>
          <w:b/>
          <w:i/>
        </w:rPr>
        <w:t xml:space="preserve"> </w:t>
      </w:r>
      <w:r w:rsidRPr="00A42CAB">
        <w:rPr>
          <w:b/>
          <w:i/>
          <w:lang w:eastAsia="zh-CN"/>
        </w:rPr>
        <w:t>repetition</w:t>
      </w:r>
      <w:r w:rsidRPr="00A42CAB">
        <w:rPr>
          <w:rFonts w:eastAsia="Malgun Gothic"/>
          <w:b/>
          <w:i/>
        </w:rPr>
        <w:t xml:space="preserve"> </w:t>
      </w:r>
      <w:r w:rsidRPr="00A42CAB">
        <w:rPr>
          <w:b/>
          <w:i/>
          <w:lang w:eastAsia="zh-CN"/>
        </w:rPr>
        <w:t>type</w:t>
      </w:r>
      <w:r w:rsidRPr="00A42CAB">
        <w:rPr>
          <w:rFonts w:eastAsia="Malgun Gothic"/>
          <w:b/>
          <w:i/>
        </w:rPr>
        <w:t xml:space="preserve"> </w:t>
      </w:r>
      <w:r w:rsidRPr="00A42CAB">
        <w:rPr>
          <w:b/>
          <w:i/>
          <w:lang w:eastAsia="zh-CN"/>
        </w:rPr>
        <w:t>A</w:t>
      </w:r>
      <w:r w:rsidRPr="00A42CAB">
        <w:rPr>
          <w:rFonts w:eastAsia="Malgun Gothic"/>
          <w:b/>
          <w:i/>
        </w:rPr>
        <w:t xml:space="preserve"> </w:t>
      </w:r>
      <w:r w:rsidRPr="00A42CAB">
        <w:rPr>
          <w:b/>
          <w:i/>
          <w:lang w:eastAsia="zh-CN"/>
        </w:rPr>
        <w:t>is</w:t>
      </w:r>
      <w:r w:rsidRPr="00A42CAB">
        <w:rPr>
          <w:rFonts w:eastAsia="Malgun Gothic"/>
          <w:b/>
          <w:i/>
        </w:rPr>
        <w:t xml:space="preserve"> </w:t>
      </w:r>
      <w:r w:rsidRPr="00A42CAB">
        <w:rPr>
          <w:b/>
          <w:i/>
          <w:lang w:eastAsia="zh-CN"/>
        </w:rPr>
        <w:t>show</w:t>
      </w:r>
      <w:r w:rsidRPr="00A42CAB">
        <w:rPr>
          <w:rFonts w:eastAsia="Malgun Gothic"/>
          <w:b/>
          <w:i/>
        </w:rPr>
        <w:t xml:space="preserve"> </w:t>
      </w:r>
      <w:r w:rsidRPr="00A42CAB">
        <w:rPr>
          <w:b/>
          <w:i/>
          <w:lang w:eastAsia="zh-CN"/>
        </w:rPr>
        <w:t>as</w:t>
      </w:r>
      <w:r w:rsidRPr="00A42CAB">
        <w:rPr>
          <w:rFonts w:eastAsia="Malgun Gothic"/>
          <w:b/>
          <w:i/>
        </w:rPr>
        <w:t xml:space="preserve"> fo</w:t>
      </w:r>
      <w:r w:rsidRPr="00A42CAB">
        <w:rPr>
          <w:b/>
          <w:i/>
          <w:lang w:eastAsia="zh-CN"/>
        </w:rPr>
        <w:t>llows</w:t>
      </w:r>
      <w:r w:rsidRPr="00A42CAB">
        <w:rPr>
          <w:rFonts w:eastAsia="Malgun Gothic"/>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516"/>
        <w:gridCol w:w="1588"/>
        <w:gridCol w:w="7120"/>
        <w:gridCol w:w="222"/>
        <w:gridCol w:w="222"/>
        <w:gridCol w:w="222"/>
        <w:gridCol w:w="222"/>
        <w:gridCol w:w="222"/>
        <w:gridCol w:w="222"/>
        <w:gridCol w:w="222"/>
        <w:gridCol w:w="222"/>
        <w:gridCol w:w="222"/>
        <w:gridCol w:w="1493"/>
      </w:tblGrid>
      <w:tr w:rsidR="00096D34" w:rsidRPr="00A42CAB" w14:paraId="060B303F" w14:textId="77777777" w:rsidTr="00096D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D2A26E" w14:textId="77777777" w:rsidR="00096D34" w:rsidRPr="00A42CAB" w:rsidRDefault="00096D34" w:rsidP="00096D34">
            <w:pPr>
              <w:pStyle w:val="TAL"/>
              <w:rPr>
                <w:rFonts w:ascii="Times New Roman" w:hAnsi="Times New Roman"/>
                <w:color w:val="000000" w:themeColor="text1"/>
                <w:sz w:val="16"/>
                <w:szCs w:val="16"/>
                <w:lang w:eastAsia="ja-JP"/>
              </w:rPr>
            </w:pPr>
            <w:r w:rsidRPr="00A42CAB">
              <w:rPr>
                <w:rFonts w:ascii="Times New Roman" w:hAnsi="Times New Roman"/>
                <w:color w:val="000000" w:themeColor="text1"/>
                <w:sz w:val="16"/>
                <w:szCs w:val="16"/>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AE05D8" w14:textId="77777777" w:rsidR="00096D34" w:rsidRPr="00A42CAB" w:rsidRDefault="00096D34" w:rsidP="00096D34">
            <w:pPr>
              <w:pStyle w:val="TAL"/>
              <w:rPr>
                <w:rFonts w:ascii="Times New Roman" w:hAnsi="Times New Roman"/>
                <w:color w:val="000000" w:themeColor="text1"/>
                <w:sz w:val="16"/>
                <w:szCs w:val="16"/>
                <w:lang w:eastAsia="ja-JP"/>
              </w:rPr>
            </w:pPr>
            <w:r w:rsidRPr="00A42CAB">
              <w:rPr>
                <w:rFonts w:ascii="Times New Roman" w:hAnsi="Times New Roman"/>
                <w:color w:val="000000" w:themeColor="text1"/>
                <w:sz w:val="16"/>
                <w:szCs w:val="16"/>
                <w:lang w:eastAsia="ja-JP"/>
              </w:rPr>
              <w:t>23-3-1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22E592" w14:textId="77777777" w:rsidR="00096D34" w:rsidRPr="00A42CAB" w:rsidRDefault="00096D34" w:rsidP="00096D34">
            <w:pPr>
              <w:pStyle w:val="TAL"/>
              <w:rPr>
                <w:rFonts w:ascii="Times New Roman" w:eastAsia="Malgun Gothic" w:hAnsi="Times New Roman"/>
                <w:color w:val="000000" w:themeColor="text1"/>
                <w:sz w:val="16"/>
                <w:szCs w:val="16"/>
                <w:lang w:eastAsia="ko-KR"/>
              </w:rPr>
            </w:pPr>
            <w:r w:rsidRPr="00A42CAB">
              <w:rPr>
                <w:rFonts w:ascii="Times New Roman" w:eastAsia="Malgun Gothic" w:hAnsi="Times New Roman"/>
                <w:color w:val="000000" w:themeColor="text1"/>
                <w:sz w:val="16"/>
                <w:szCs w:val="16"/>
                <w:lang w:eastAsia="ko-KR"/>
              </w:rPr>
              <w:t>Multi-TRP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DCB0F" w14:textId="77777777" w:rsidR="00096D34" w:rsidRPr="00A42CAB" w:rsidRDefault="00096D34" w:rsidP="00096D34">
            <w:pPr>
              <w:spacing w:afterLines="50"/>
              <w:contextualSpacing/>
              <w:rPr>
                <w:rFonts w:eastAsia="Malgun Gothic"/>
                <w:color w:val="000000" w:themeColor="text1"/>
                <w:sz w:val="16"/>
                <w:szCs w:val="16"/>
                <w:lang w:eastAsia="ko-KR"/>
              </w:rPr>
            </w:pPr>
            <w:r w:rsidRPr="00A42CAB">
              <w:rPr>
                <w:rFonts w:eastAsia="Malgun Gothic"/>
                <w:color w:val="000000" w:themeColor="text1"/>
                <w:sz w:val="16"/>
                <w:szCs w:val="16"/>
                <w:lang w:eastAsia="ko-KR"/>
              </w:rPr>
              <w:t>1. Support of multi-TRP PUSCH repetition (based on PUSCH repetition type A)</w:t>
            </w:r>
          </w:p>
          <w:p w14:paraId="18F3E10F" w14:textId="77777777" w:rsidR="00096D34" w:rsidRPr="00A42CAB" w:rsidRDefault="00096D34" w:rsidP="00096D34">
            <w:pPr>
              <w:spacing w:afterLines="50"/>
              <w:contextualSpacing/>
              <w:rPr>
                <w:rFonts w:eastAsia="Malgun Gothic"/>
                <w:color w:val="000000" w:themeColor="text1"/>
                <w:sz w:val="16"/>
                <w:szCs w:val="16"/>
                <w:lang w:eastAsia="ko-KR"/>
              </w:rPr>
            </w:pPr>
            <w:r w:rsidRPr="00A42CAB">
              <w:rPr>
                <w:rFonts w:eastAsia="Malgun Gothic"/>
                <w:strike/>
                <w:color w:val="FFC000"/>
                <w:sz w:val="16"/>
                <w:szCs w:val="16"/>
                <w:lang w:eastAsia="ko-KR"/>
              </w:rPr>
              <w:t>[</w:t>
            </w:r>
            <w:r w:rsidRPr="00A42CAB">
              <w:rPr>
                <w:rFonts w:eastAsia="Malgun Gothic"/>
                <w:color w:val="000000" w:themeColor="text1"/>
                <w:sz w:val="16"/>
                <w:szCs w:val="16"/>
                <w:lang w:eastAsia="ko-KR"/>
              </w:rPr>
              <w:t>2. Support of cyclic mapping when the number of repetitions is larger than 2 for single DCI based M-TRP PUSCH repetition Type A</w:t>
            </w:r>
            <w:r w:rsidRPr="00A42CAB">
              <w:rPr>
                <w:rFonts w:eastAsia="Malgun Gothic"/>
                <w:strike/>
                <w:color w:val="FFC000"/>
                <w:sz w:val="16"/>
                <w:szCs w:val="16"/>
                <w:lang w:eastAsia="ko-KR"/>
              </w:rPr>
              <w:t>]</w:t>
            </w:r>
          </w:p>
          <w:p w14:paraId="0BF9D382" w14:textId="77777777" w:rsidR="00A42CAB" w:rsidRDefault="00096D34" w:rsidP="00096D34">
            <w:pPr>
              <w:spacing w:afterLines="50"/>
              <w:contextualSpacing/>
              <w:rPr>
                <w:rFonts w:eastAsia="Malgun Gothic"/>
                <w:strike/>
                <w:color w:val="FFC000"/>
                <w:sz w:val="16"/>
                <w:szCs w:val="16"/>
                <w:lang w:eastAsia="ko-KR"/>
              </w:rPr>
            </w:pPr>
            <w:r w:rsidRPr="00A42CAB">
              <w:rPr>
                <w:rFonts w:eastAsia="Malgun Gothic"/>
                <w:strike/>
                <w:color w:val="FFC000"/>
                <w:sz w:val="16"/>
                <w:szCs w:val="16"/>
                <w:lang w:eastAsia="ko-KR"/>
              </w:rPr>
              <w:t>[</w:t>
            </w:r>
            <w:r w:rsidRPr="00A42CAB">
              <w:rPr>
                <w:rFonts w:eastAsia="Malgun Gothic"/>
                <w:color w:val="000000" w:themeColor="text1"/>
                <w:sz w:val="16"/>
                <w:szCs w:val="16"/>
                <w:lang w:eastAsia="ko-KR"/>
              </w:rPr>
              <w:t>3. Support of second TPC field for per TRP closed-loop power control for PUSCH with DCI formats 0_1 / 0_2</w:t>
            </w:r>
            <w:r w:rsidRPr="00A42CAB">
              <w:rPr>
                <w:rFonts w:eastAsia="Malgun Gothic"/>
                <w:strike/>
                <w:color w:val="FFC000"/>
                <w:sz w:val="16"/>
                <w:szCs w:val="16"/>
                <w:lang w:eastAsia="ko-KR"/>
              </w:rPr>
              <w:t>]</w:t>
            </w:r>
          </w:p>
          <w:p w14:paraId="2B5C662F" w14:textId="1090542C" w:rsidR="00096D34" w:rsidRPr="00A42CAB" w:rsidRDefault="00096D34" w:rsidP="00096D34">
            <w:pPr>
              <w:spacing w:afterLines="50"/>
              <w:contextualSpacing/>
              <w:rPr>
                <w:rFonts w:eastAsia="Malgun Gothic"/>
                <w:color w:val="000000" w:themeColor="text1"/>
                <w:sz w:val="16"/>
                <w:szCs w:val="16"/>
                <w:lang w:eastAsia="ko-KR"/>
              </w:rPr>
            </w:pPr>
            <w:r w:rsidRPr="00A42CAB">
              <w:rPr>
                <w:rFonts w:eastAsia="Malgun Gothic"/>
                <w:strike/>
                <w:color w:val="FFC000"/>
                <w:sz w:val="16"/>
                <w:szCs w:val="16"/>
                <w:lang w:eastAsia="ko-KR"/>
              </w:rPr>
              <w:t>[</w:t>
            </w:r>
            <w:r w:rsidRPr="00A42CAB">
              <w:rPr>
                <w:rFonts w:eastAsia="Malgun Gothic"/>
                <w:color w:val="000000" w:themeColor="text1"/>
                <w:sz w:val="16"/>
                <w:szCs w:val="16"/>
                <w:lang w:eastAsia="ko-KR"/>
              </w:rPr>
              <w:t>4. Support of PHR reporting related to M-TRP PUSCH repetition (calculate two PHRs (at least corresponding to the CC that applies m-TRP PUSCH repetitions), each associated with a first PUSCH occasion to each TRP, and report two PHRs.)</w:t>
            </w:r>
            <w:r w:rsidRPr="00A42CAB">
              <w:rPr>
                <w:rFonts w:eastAsia="Malgun Gothic"/>
                <w:strike/>
                <w:color w:val="FFC000"/>
                <w:sz w:val="16"/>
                <w:szCs w:val="16"/>
                <w:lang w:eastAsia="ko-KR"/>
              </w:rPr>
              <w:t>]</w:t>
            </w:r>
          </w:p>
          <w:p w14:paraId="12C8ECC6" w14:textId="77777777" w:rsidR="00096D34" w:rsidRPr="00A42CAB" w:rsidRDefault="00096D34" w:rsidP="00096D34">
            <w:pPr>
              <w:spacing w:afterLines="50"/>
              <w:contextualSpacing/>
              <w:rPr>
                <w:rFonts w:eastAsia="Malgun Gothic"/>
                <w:color w:val="000000" w:themeColor="text1"/>
                <w:sz w:val="16"/>
                <w:szCs w:val="16"/>
                <w:lang w:eastAsia="ko-KR"/>
              </w:rPr>
            </w:pPr>
            <w:r w:rsidRPr="00A42CAB">
              <w:rPr>
                <w:rFonts w:eastAsia="Malgun Gothic"/>
                <w:strike/>
                <w:color w:val="FFC000"/>
                <w:sz w:val="16"/>
                <w:szCs w:val="16"/>
                <w:lang w:eastAsia="ko-KR"/>
              </w:rPr>
              <w:t>[</w:t>
            </w:r>
            <w:r w:rsidRPr="00A42CAB">
              <w:rPr>
                <w:rFonts w:eastAsia="Malgun Gothic"/>
                <w:color w:val="000000" w:themeColor="text1"/>
                <w:sz w:val="16"/>
                <w:szCs w:val="16"/>
                <w:lang w:eastAsia="ko-KR"/>
              </w:rPr>
              <w:t>5. Support of CG PUSCH transmission towards M-TRPs using a single CG configuration (Use same beam mapping principals as dynamic grant PUSCH repetition scheme.)</w:t>
            </w:r>
            <w:r w:rsidRPr="00A42CAB">
              <w:rPr>
                <w:rFonts w:eastAsia="Malgun Gothic"/>
                <w:strike/>
                <w:color w:val="FFC000"/>
                <w:sz w:val="16"/>
                <w:szCs w:val="16"/>
                <w:lang w:eastAsia="ko-KR"/>
              </w:rPr>
              <w:t>]</w:t>
            </w:r>
          </w:p>
          <w:p w14:paraId="41301749" w14:textId="77777777" w:rsidR="00096D34" w:rsidRPr="00A42CAB" w:rsidRDefault="00096D34" w:rsidP="00096D34">
            <w:pPr>
              <w:spacing w:afterLines="50"/>
              <w:contextualSpacing/>
              <w:rPr>
                <w:rFonts w:eastAsia="Malgun Gothic"/>
                <w:strike/>
                <w:color w:val="FFC000"/>
                <w:sz w:val="16"/>
                <w:szCs w:val="16"/>
                <w:lang w:eastAsia="ko-KR"/>
              </w:rPr>
            </w:pPr>
            <w:r w:rsidRPr="00A42CAB">
              <w:rPr>
                <w:rFonts w:eastAsia="Malgun Gothic"/>
                <w:strike/>
                <w:color w:val="FFC000"/>
                <w:sz w:val="16"/>
                <w:szCs w:val="16"/>
                <w:lang w:eastAsia="ko-KR"/>
              </w:rPr>
              <w:t>[6. support of sequential mapping for single for single DCI based M-TRP PUSCH repetition Type A]</w:t>
            </w:r>
          </w:p>
          <w:p w14:paraId="6CFA1D90" w14:textId="77777777" w:rsidR="00096D34" w:rsidRPr="00A42CAB" w:rsidRDefault="00096D34" w:rsidP="00096D34">
            <w:pPr>
              <w:spacing w:afterLines="50"/>
              <w:contextualSpacing/>
              <w:rPr>
                <w:rFonts w:eastAsia="Malgun Gothic"/>
                <w:color w:val="000000" w:themeColor="text1"/>
                <w:sz w:val="16"/>
                <w:szCs w:val="16"/>
                <w:lang w:eastAsia="ko-KR"/>
              </w:rPr>
            </w:pPr>
            <w:r w:rsidRPr="00A42CAB">
              <w:rPr>
                <w:rFonts w:eastAsia="Malgun Gothic"/>
                <w:strike/>
                <w:color w:val="FFC000"/>
                <w:sz w:val="16"/>
                <w:szCs w:val="16"/>
                <w:lang w:eastAsia="ko-KR"/>
              </w:rPr>
              <w:t>[7</w:t>
            </w:r>
            <w:r w:rsidRPr="00A42CAB">
              <w:rPr>
                <w:rFonts w:eastAsia="Malgun Gothic"/>
                <w:color w:val="FFC000"/>
                <w:sz w:val="16"/>
                <w:szCs w:val="16"/>
                <w:u w:val="single"/>
                <w:lang w:eastAsia="ko-KR"/>
              </w:rPr>
              <w:t>6</w:t>
            </w:r>
            <w:r w:rsidRPr="00A42CAB">
              <w:rPr>
                <w:rFonts w:eastAsia="Malgun Gothic"/>
                <w:color w:val="000000" w:themeColor="text1"/>
                <w:sz w:val="16"/>
                <w:szCs w:val="16"/>
                <w:lang w:eastAsia="ko-KR"/>
              </w:rPr>
              <w:t xml:space="preserve">. The maximum number of PHR reporting </w:t>
            </w:r>
            <w:r w:rsidRPr="00A42CAB">
              <w:rPr>
                <w:rFonts w:eastAsia="Malgun Gothic"/>
                <w:strike/>
                <w:color w:val="FFC000"/>
                <w:sz w:val="16"/>
                <w:szCs w:val="16"/>
                <w:lang w:eastAsia="ko-KR"/>
              </w:rPr>
              <w:t>across all CCs</w:t>
            </w:r>
            <w:r w:rsidRPr="00A42CAB">
              <w:rPr>
                <w:rFonts w:eastAsia="Malgun Gothic"/>
                <w:color w:val="000000" w:themeColor="text1"/>
                <w:sz w:val="16"/>
                <w:szCs w:val="16"/>
                <w:lang w:eastAsia="ko-KR"/>
              </w:rPr>
              <w:t xml:space="preserve"> </w:t>
            </w:r>
            <w:r w:rsidRPr="00A42CAB">
              <w:rPr>
                <w:rFonts w:eastAsia="Malgun Gothic"/>
                <w:color w:val="FFC000"/>
                <w:sz w:val="16"/>
                <w:szCs w:val="16"/>
                <w:u w:val="single"/>
                <w:lang w:eastAsia="ko-KR"/>
              </w:rPr>
              <w:t>per CC</w:t>
            </w:r>
            <w:r w:rsidRPr="00A42CAB">
              <w:rPr>
                <w:rFonts w:eastAsia="Malgun Gothic"/>
                <w:color w:val="000000" w:themeColor="text1"/>
                <w:sz w:val="16"/>
                <w:szCs w:val="16"/>
                <w:lang w:eastAsia="ko-KR"/>
              </w:rPr>
              <w:t xml:space="preserve"> (including those related to M-TRP PUSCH repetition and the legacy Rel-15/16 PUSCH transmission)</w:t>
            </w:r>
            <w:r w:rsidRPr="00A42CAB">
              <w:rPr>
                <w:rFonts w:eastAsia="Malgun Gothic"/>
                <w:strike/>
                <w:color w:val="FFC000"/>
                <w:sz w:val="16"/>
                <w:szCs w:val="16"/>
                <w:lang w:eastAsia="ko-KR"/>
              </w:rPr>
              <w:t>]</w:t>
            </w:r>
          </w:p>
          <w:p w14:paraId="524D198B" w14:textId="77777777" w:rsidR="00096D34" w:rsidRPr="00A42CAB" w:rsidRDefault="00096D34" w:rsidP="00096D34">
            <w:pPr>
              <w:spacing w:afterLines="50"/>
              <w:contextualSpacing/>
              <w:rPr>
                <w:rFonts w:eastAsia="Malgun Gothic"/>
                <w:color w:val="000000" w:themeColor="text1"/>
                <w:sz w:val="16"/>
                <w:szCs w:val="16"/>
                <w:lang w:eastAsia="ko-KR"/>
              </w:rPr>
            </w:pPr>
            <w:r w:rsidRPr="00A42CAB">
              <w:rPr>
                <w:rFonts w:eastAsia="Malgun Gothic"/>
                <w:strike/>
                <w:color w:val="FFC000"/>
                <w:sz w:val="16"/>
                <w:szCs w:val="16"/>
                <w:lang w:eastAsia="ko-KR"/>
              </w:rPr>
              <w:t>[</w:t>
            </w:r>
            <w:r w:rsidRPr="00A42CAB">
              <w:rPr>
                <w:rFonts w:eastAsia="Malgun Gothic"/>
                <w:color w:val="FFC000"/>
                <w:sz w:val="16"/>
                <w:szCs w:val="16"/>
                <w:u w:val="single"/>
                <w:lang w:eastAsia="ko-KR"/>
              </w:rPr>
              <w:t>7</w:t>
            </w:r>
            <w:r w:rsidRPr="00A42CAB">
              <w:rPr>
                <w:rFonts w:eastAsia="Malgun Gothic"/>
                <w:color w:val="000000" w:themeColor="text1"/>
                <w:sz w:val="16"/>
                <w:szCs w:val="16"/>
                <w:lang w:eastAsia="ko-KR"/>
              </w:rPr>
              <w:t>. Support of A-CSI report on two PUSCH repetitions</w:t>
            </w:r>
            <w:r w:rsidRPr="00A42CAB">
              <w:rPr>
                <w:rFonts w:eastAsia="Malgun Gothic"/>
                <w:strike/>
                <w:color w:val="FFC000"/>
                <w:sz w:val="16"/>
                <w:szCs w:val="16"/>
                <w:lang w:eastAsia="ko-KR"/>
              </w:rPr>
              <w:t>]</w:t>
            </w:r>
          </w:p>
          <w:p w14:paraId="72D9C9A0" w14:textId="77777777" w:rsidR="00096D34" w:rsidRPr="00A42CAB" w:rsidRDefault="00096D34" w:rsidP="00096D34">
            <w:pPr>
              <w:spacing w:afterLines="50"/>
              <w:contextualSpacing/>
              <w:rPr>
                <w:rFonts w:eastAsia="Malgun Gothic"/>
                <w:color w:val="000000" w:themeColor="text1"/>
                <w:sz w:val="16"/>
                <w:szCs w:val="16"/>
                <w:lang w:eastAsia="ko-KR"/>
              </w:rPr>
            </w:pPr>
            <w:r w:rsidRPr="00A42CAB">
              <w:rPr>
                <w:rFonts w:eastAsia="Malgun Gothic"/>
                <w:strike/>
                <w:color w:val="FFC000"/>
                <w:sz w:val="16"/>
                <w:szCs w:val="16"/>
                <w:lang w:eastAsia="ko-KR"/>
              </w:rPr>
              <w:t>[</w:t>
            </w:r>
            <w:r w:rsidRPr="00A42CAB">
              <w:rPr>
                <w:rFonts w:eastAsia="Malgun Gothic"/>
                <w:color w:val="FFC000"/>
                <w:sz w:val="16"/>
                <w:szCs w:val="16"/>
                <w:u w:val="single"/>
                <w:lang w:eastAsia="ko-KR"/>
              </w:rPr>
              <w:t>8</w:t>
            </w:r>
            <w:r w:rsidRPr="00A42CAB">
              <w:rPr>
                <w:rFonts w:eastAsia="Malgun Gothic"/>
                <w:color w:val="000000" w:themeColor="text1"/>
                <w:sz w:val="16"/>
                <w:szCs w:val="16"/>
                <w:lang w:eastAsia="ko-KR"/>
              </w:rPr>
              <w:t>. Support of SP-CSI report on two PUSCH repetitions</w:t>
            </w:r>
            <w:r w:rsidRPr="00A42CAB">
              <w:rPr>
                <w:rFonts w:eastAsia="Malgun Gothic"/>
                <w:strike/>
                <w:color w:val="FFC000"/>
                <w:sz w:val="16"/>
                <w:szCs w:val="16"/>
                <w:lang w:eastAsia="ko-KR"/>
              </w:rPr>
              <w:t>]</w:t>
            </w:r>
          </w:p>
          <w:p w14:paraId="2819010D" w14:textId="77777777" w:rsidR="00096D34" w:rsidRPr="00A42CAB" w:rsidRDefault="00096D34" w:rsidP="00096D34">
            <w:pPr>
              <w:spacing w:afterLines="50"/>
              <w:contextualSpacing/>
              <w:rPr>
                <w:rFonts w:eastAsia="Malgun Gothic"/>
                <w:strike/>
                <w:color w:val="FFC000"/>
                <w:sz w:val="16"/>
                <w:szCs w:val="16"/>
                <w:lang w:eastAsia="ko-KR"/>
              </w:rPr>
            </w:pPr>
            <w:r w:rsidRPr="00A42CAB">
              <w:rPr>
                <w:rFonts w:eastAsia="Malgun Gothic"/>
                <w:strike/>
                <w:color w:val="FFC000"/>
                <w:sz w:val="16"/>
                <w:szCs w:val="16"/>
                <w:lang w:eastAsia="ko-KR"/>
              </w:rPr>
              <w:t>[10: Support dynamic switching between multi-TRP PUSCH scheme and single-TRP PUSCH transmission]</w:t>
            </w:r>
          </w:p>
          <w:p w14:paraId="624A285C" w14:textId="77777777" w:rsidR="00096D34" w:rsidRPr="00A42CAB" w:rsidRDefault="00096D34" w:rsidP="00096D34">
            <w:pPr>
              <w:spacing w:afterLines="50"/>
              <w:contextualSpacing/>
              <w:rPr>
                <w:rFonts w:eastAsia="Malgun Gothic"/>
                <w:color w:val="000000" w:themeColor="text1"/>
                <w:sz w:val="16"/>
                <w:szCs w:val="16"/>
                <w:lang w:eastAsia="ko-KR"/>
              </w:rPr>
            </w:pPr>
            <w:r w:rsidRPr="00A42CAB">
              <w:rPr>
                <w:rFonts w:eastAsia="Malgun Gothic"/>
                <w:strike/>
                <w:color w:val="FFC000"/>
                <w:sz w:val="16"/>
                <w:szCs w:val="16"/>
                <w:lang w:eastAsia="ko-KR"/>
              </w:rPr>
              <w:t>[11. Support PUSCH operations: CB based and NCB based and corresponding parameters including number of SRS resources]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B4D0E" w14:textId="77777777" w:rsidR="00096D34" w:rsidRPr="00A42CAB" w:rsidRDefault="00096D34" w:rsidP="00096D34">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7E0B0" w14:textId="77777777" w:rsidR="00096D34" w:rsidRPr="00A42CAB" w:rsidRDefault="00096D34" w:rsidP="00096D34">
            <w:pPr>
              <w:pStyle w:val="TAL"/>
              <w:rPr>
                <w:rFonts w:ascii="Times New Roman" w:eastAsia="宋体"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03882A" w14:textId="77777777" w:rsidR="00096D34" w:rsidRPr="00A42CAB" w:rsidRDefault="00096D34" w:rsidP="00096D34">
            <w:pPr>
              <w:pStyle w:val="TAL"/>
              <w:rPr>
                <w:rFonts w:ascii="Times New Roman" w:hAnsi="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8BB75B" w14:textId="77777777" w:rsidR="00096D34" w:rsidRPr="00A42CAB" w:rsidRDefault="00096D34" w:rsidP="00096D34">
            <w:pPr>
              <w:pStyle w:val="TAL"/>
              <w:rPr>
                <w:rFonts w:ascii="Times New Roman" w:eastAsia="宋体"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600E4" w14:textId="77777777" w:rsidR="00096D34" w:rsidRPr="00A42CAB" w:rsidRDefault="00096D34" w:rsidP="00096D34">
            <w:pPr>
              <w:pStyle w:val="TAL"/>
              <w:rPr>
                <w:rFonts w:ascii="Times New Roman" w:hAnsi="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5CF4B5" w14:textId="77777777" w:rsidR="00096D34" w:rsidRPr="00A42CAB" w:rsidRDefault="00096D34" w:rsidP="00096D34">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4A156" w14:textId="77777777" w:rsidR="00096D34" w:rsidRPr="00A42CAB" w:rsidRDefault="00096D34" w:rsidP="00096D34">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5B6D" w14:textId="77777777" w:rsidR="00096D34" w:rsidRPr="00A42CAB" w:rsidRDefault="00096D34" w:rsidP="00096D34">
            <w:pPr>
              <w:pStyle w:val="TAL"/>
              <w:rPr>
                <w:rFonts w:ascii="Times New Roman"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162FC1" w14:textId="77777777" w:rsidR="00096D34" w:rsidRPr="00A42CAB" w:rsidRDefault="00096D34" w:rsidP="00096D34">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32B9B6" w14:textId="77777777" w:rsidR="00096D34" w:rsidRPr="00A42CAB" w:rsidRDefault="00096D34" w:rsidP="00096D34">
            <w:pPr>
              <w:pStyle w:val="TAL"/>
              <w:rPr>
                <w:rFonts w:ascii="Times New Roman" w:hAnsi="Times New Roman"/>
                <w:color w:val="000000" w:themeColor="text1"/>
                <w:sz w:val="16"/>
                <w:szCs w:val="16"/>
              </w:rPr>
            </w:pPr>
            <w:r w:rsidRPr="00A42CAB">
              <w:rPr>
                <w:rFonts w:ascii="Times New Roman" w:hAnsi="Times New Roman"/>
                <w:color w:val="000000" w:themeColor="text1"/>
                <w:sz w:val="16"/>
                <w:szCs w:val="16"/>
              </w:rPr>
              <w:t>Optional with capability signalling</w:t>
            </w:r>
          </w:p>
        </w:tc>
      </w:tr>
    </w:tbl>
    <w:p w14:paraId="10F6B415" w14:textId="77777777" w:rsidR="00EA5682" w:rsidRPr="00A42CAB" w:rsidRDefault="00EA5682" w:rsidP="00EA5682">
      <w:pPr>
        <w:rPr>
          <w:b/>
          <w:i/>
          <w:lang w:val="en-GB" w:eastAsia="zh-CN"/>
        </w:rPr>
      </w:pPr>
    </w:p>
    <w:p w14:paraId="5AFA7B8D" w14:textId="311B3208" w:rsidR="00EA5682" w:rsidRPr="00A42CAB" w:rsidRDefault="00EA5682" w:rsidP="00EA5682">
      <w:pPr>
        <w:rPr>
          <w:rFonts w:eastAsia="Malgun Gothic"/>
          <w:b/>
          <w:i/>
        </w:rPr>
      </w:pPr>
      <w:r w:rsidRPr="00A42CAB">
        <w:rPr>
          <w:rFonts w:eastAsia="Malgun Gothic"/>
          <w:b/>
          <w:i/>
        </w:rPr>
        <w:lastRenderedPageBreak/>
        <w:t>Proposal 9: The proposed FG23-3-1-1 for M-TRP PUSCH repetition type B is show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9"/>
        <w:gridCol w:w="570"/>
        <w:gridCol w:w="1584"/>
        <w:gridCol w:w="7071"/>
        <w:gridCol w:w="222"/>
        <w:gridCol w:w="222"/>
        <w:gridCol w:w="222"/>
        <w:gridCol w:w="222"/>
        <w:gridCol w:w="222"/>
        <w:gridCol w:w="222"/>
        <w:gridCol w:w="222"/>
        <w:gridCol w:w="222"/>
        <w:gridCol w:w="222"/>
        <w:gridCol w:w="1492"/>
      </w:tblGrid>
      <w:tr w:rsidR="00096D34" w:rsidRPr="00A42CAB" w14:paraId="3192E9FB" w14:textId="77777777" w:rsidTr="00096D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C8C816" w14:textId="77777777" w:rsidR="00096D34" w:rsidRPr="00A42CAB" w:rsidRDefault="00096D34" w:rsidP="00096D34">
            <w:pPr>
              <w:pStyle w:val="TAL"/>
              <w:rPr>
                <w:rFonts w:ascii="Times New Roman" w:hAnsi="Times New Roman"/>
                <w:color w:val="000000" w:themeColor="text1"/>
                <w:sz w:val="16"/>
                <w:szCs w:val="16"/>
                <w:lang w:eastAsia="ja-JP"/>
              </w:rPr>
            </w:pPr>
            <w:r w:rsidRPr="00A42CAB">
              <w:rPr>
                <w:rFonts w:ascii="Times New Roman" w:hAnsi="Times New Roman"/>
                <w:color w:val="000000" w:themeColor="text1"/>
                <w:sz w:val="16"/>
                <w:szCs w:val="16"/>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0E942" w14:textId="77777777" w:rsidR="00096D34" w:rsidRPr="00A42CAB" w:rsidRDefault="00096D34" w:rsidP="00096D34">
            <w:pPr>
              <w:pStyle w:val="TAL"/>
              <w:rPr>
                <w:rFonts w:ascii="Times New Roman" w:hAnsi="Times New Roman"/>
                <w:color w:val="000000" w:themeColor="text1"/>
                <w:sz w:val="16"/>
                <w:szCs w:val="16"/>
                <w:lang w:eastAsia="ja-JP"/>
              </w:rPr>
            </w:pPr>
            <w:r w:rsidRPr="00A42CAB">
              <w:rPr>
                <w:rFonts w:ascii="Times New Roman" w:hAnsi="Times New Roman"/>
                <w:color w:val="000000" w:themeColor="text1"/>
                <w:sz w:val="16"/>
                <w:szCs w:val="16"/>
                <w:lang w:eastAsia="ja-JP"/>
              </w:rPr>
              <w:t>23-3-1-1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F146CA" w14:textId="77777777" w:rsidR="00096D34" w:rsidRPr="00A42CAB" w:rsidRDefault="00096D34" w:rsidP="00096D34">
            <w:pPr>
              <w:pStyle w:val="TAL"/>
              <w:rPr>
                <w:rFonts w:ascii="Times New Roman" w:eastAsia="Malgun Gothic" w:hAnsi="Times New Roman"/>
                <w:color w:val="000000" w:themeColor="text1"/>
                <w:sz w:val="16"/>
                <w:szCs w:val="16"/>
                <w:lang w:eastAsia="ko-KR"/>
              </w:rPr>
            </w:pPr>
            <w:r w:rsidRPr="00A42CAB">
              <w:rPr>
                <w:rFonts w:ascii="Times New Roman" w:eastAsia="Malgun Gothic" w:hAnsi="Times New Roman"/>
                <w:color w:val="000000" w:themeColor="text1"/>
                <w:sz w:val="16"/>
                <w:szCs w:val="16"/>
                <w:lang w:eastAsia="ko-KR"/>
              </w:rPr>
              <w:t>Multi-TRP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35ADF7" w14:textId="77777777" w:rsidR="00096D34" w:rsidRPr="00A42CAB" w:rsidRDefault="00096D34" w:rsidP="00096D34">
            <w:pPr>
              <w:spacing w:afterLines="50"/>
              <w:contextualSpacing/>
              <w:rPr>
                <w:rFonts w:eastAsia="Malgun Gothic"/>
                <w:color w:val="000000" w:themeColor="text1"/>
                <w:sz w:val="16"/>
                <w:szCs w:val="16"/>
                <w:lang w:eastAsia="ko-KR"/>
              </w:rPr>
            </w:pPr>
            <w:r w:rsidRPr="00A42CAB">
              <w:rPr>
                <w:rFonts w:eastAsia="Malgun Gothic"/>
                <w:color w:val="000000" w:themeColor="text1"/>
                <w:sz w:val="16"/>
                <w:szCs w:val="16"/>
                <w:lang w:eastAsia="ko-KR"/>
              </w:rPr>
              <w:t>1. Support of multi-TRP PUSCH repetition (based on PUSCH repetition type B)</w:t>
            </w:r>
          </w:p>
          <w:p w14:paraId="125FBCDE" w14:textId="77777777" w:rsidR="00096D34" w:rsidRPr="00A42CAB" w:rsidRDefault="00096D34" w:rsidP="00096D34">
            <w:pPr>
              <w:spacing w:afterLines="50"/>
              <w:contextualSpacing/>
              <w:rPr>
                <w:rFonts w:eastAsia="Malgun Gothic"/>
                <w:color w:val="FFC000"/>
                <w:sz w:val="16"/>
                <w:szCs w:val="16"/>
                <w:u w:val="single"/>
                <w:lang w:eastAsia="ko-KR"/>
              </w:rPr>
            </w:pPr>
            <w:r w:rsidRPr="00A42CAB">
              <w:rPr>
                <w:rFonts w:eastAsia="Malgun Gothic"/>
                <w:color w:val="FFC000"/>
                <w:sz w:val="16"/>
                <w:szCs w:val="16"/>
                <w:u w:val="single"/>
                <w:lang w:eastAsia="ko-KR"/>
              </w:rPr>
              <w:t>2. Support of cyclic mapping when the number of repetitions is larger than 2 for single DCI based M-TRP PUSCH repetition Type B</w:t>
            </w:r>
          </w:p>
          <w:p w14:paraId="7DDD45D8" w14:textId="77777777" w:rsidR="00096D34" w:rsidRPr="00A42CAB" w:rsidRDefault="00096D34" w:rsidP="00096D34">
            <w:pPr>
              <w:spacing w:afterLines="50"/>
              <w:contextualSpacing/>
              <w:rPr>
                <w:rFonts w:eastAsia="Malgun Gothic"/>
                <w:color w:val="FFC000"/>
                <w:sz w:val="16"/>
                <w:szCs w:val="16"/>
                <w:u w:val="single"/>
                <w:lang w:eastAsia="ko-KR"/>
              </w:rPr>
            </w:pPr>
            <w:r w:rsidRPr="00A42CAB">
              <w:rPr>
                <w:rFonts w:eastAsia="Malgun Gothic"/>
                <w:color w:val="FFC000"/>
                <w:sz w:val="16"/>
                <w:szCs w:val="16"/>
                <w:u w:val="single"/>
                <w:lang w:eastAsia="ko-KR"/>
              </w:rPr>
              <w:t>3. Support of second TPC field for per TRP closed-loop power control for PUSCH with DCI formats 0_1 / 0_2</w:t>
            </w:r>
          </w:p>
          <w:p w14:paraId="2CCD6E53" w14:textId="77777777" w:rsidR="00096D34" w:rsidRPr="00A42CAB" w:rsidRDefault="00096D34" w:rsidP="00096D34">
            <w:pPr>
              <w:spacing w:afterLines="50"/>
              <w:contextualSpacing/>
              <w:rPr>
                <w:rFonts w:eastAsia="Malgun Gothic"/>
                <w:color w:val="FFC000"/>
                <w:sz w:val="16"/>
                <w:szCs w:val="16"/>
                <w:u w:val="single"/>
                <w:lang w:eastAsia="ko-KR"/>
              </w:rPr>
            </w:pPr>
            <w:r w:rsidRPr="00A42CAB">
              <w:rPr>
                <w:rFonts w:eastAsia="Malgun Gothic"/>
                <w:color w:val="FFC000"/>
                <w:sz w:val="16"/>
                <w:szCs w:val="16"/>
                <w:u w:val="single"/>
                <w:lang w:eastAsia="ko-KR"/>
              </w:rPr>
              <w:t>4. Support of PHR reporting related to M-TRP PUSCH repetition (calculate two PHRs (at least corresponding to the CC that applies m-TRP PUSCH repetitions), each associated with a first PUSCH occasion to each TRP, and report two PHRs.)</w:t>
            </w:r>
          </w:p>
          <w:p w14:paraId="600E2D8F" w14:textId="77777777" w:rsidR="00096D34" w:rsidRPr="00A42CAB" w:rsidRDefault="00096D34" w:rsidP="00096D34">
            <w:pPr>
              <w:spacing w:afterLines="50"/>
              <w:contextualSpacing/>
              <w:rPr>
                <w:rFonts w:eastAsia="Malgun Gothic"/>
                <w:color w:val="FFC000"/>
                <w:sz w:val="16"/>
                <w:szCs w:val="16"/>
                <w:u w:val="single"/>
                <w:lang w:eastAsia="ko-KR"/>
              </w:rPr>
            </w:pPr>
            <w:r w:rsidRPr="00A42CAB">
              <w:rPr>
                <w:rFonts w:eastAsia="Malgun Gothic"/>
                <w:color w:val="FFC000"/>
                <w:sz w:val="16"/>
                <w:szCs w:val="16"/>
                <w:u w:val="single"/>
                <w:lang w:eastAsia="ko-KR"/>
              </w:rPr>
              <w:t>5. Support of CG PUSCH transmission towards M-TRPs using a single CG configuration (Use same beam mapping principals as dynamic grant PUSCH repetition scheme.)</w:t>
            </w:r>
          </w:p>
          <w:p w14:paraId="1AF6A4C3" w14:textId="77777777" w:rsidR="00096D34" w:rsidRPr="00A42CAB" w:rsidRDefault="00096D34" w:rsidP="00096D34">
            <w:pPr>
              <w:spacing w:afterLines="50"/>
              <w:contextualSpacing/>
              <w:rPr>
                <w:rFonts w:eastAsia="Malgun Gothic"/>
                <w:color w:val="FFC000"/>
                <w:sz w:val="16"/>
                <w:szCs w:val="16"/>
                <w:u w:val="single"/>
                <w:lang w:eastAsia="ko-KR"/>
              </w:rPr>
            </w:pPr>
            <w:r w:rsidRPr="00A42CAB">
              <w:rPr>
                <w:rFonts w:eastAsia="Malgun Gothic"/>
                <w:color w:val="FFC000"/>
                <w:sz w:val="16"/>
                <w:szCs w:val="16"/>
                <w:u w:val="single"/>
                <w:lang w:eastAsia="ko-KR"/>
              </w:rPr>
              <w:t>6. The maximum number of PHR reporting per CC (including those related to M-TRP PUSCH repetition and the legacy Rel-15/16 PUSCH transmission)</w:t>
            </w:r>
          </w:p>
          <w:p w14:paraId="031B9034" w14:textId="77777777" w:rsidR="00096D34" w:rsidRPr="00A42CAB" w:rsidRDefault="00096D34" w:rsidP="00096D34">
            <w:pPr>
              <w:spacing w:afterLines="50"/>
              <w:contextualSpacing/>
              <w:rPr>
                <w:rFonts w:eastAsia="Malgun Gothic"/>
                <w:color w:val="FFC000"/>
                <w:sz w:val="16"/>
                <w:szCs w:val="16"/>
                <w:u w:val="single"/>
                <w:lang w:eastAsia="ko-KR"/>
              </w:rPr>
            </w:pPr>
            <w:r w:rsidRPr="00A42CAB">
              <w:rPr>
                <w:rFonts w:eastAsia="Malgun Gothic"/>
                <w:color w:val="FFC000"/>
                <w:sz w:val="16"/>
                <w:szCs w:val="16"/>
                <w:u w:val="single"/>
                <w:lang w:eastAsia="ko-KR"/>
              </w:rPr>
              <w:t>7. Support of A-CSI report on two actual PUSCH repetitions</w:t>
            </w:r>
          </w:p>
          <w:p w14:paraId="5377D9AE" w14:textId="77777777" w:rsidR="00096D34" w:rsidRPr="00A42CAB" w:rsidRDefault="00096D34" w:rsidP="00096D34">
            <w:pPr>
              <w:spacing w:afterLines="50"/>
              <w:contextualSpacing/>
              <w:rPr>
                <w:rFonts w:eastAsia="Malgun Gothic"/>
                <w:color w:val="000000" w:themeColor="text1"/>
                <w:sz w:val="16"/>
                <w:szCs w:val="16"/>
                <w:lang w:eastAsia="ko-KR"/>
              </w:rPr>
            </w:pPr>
            <w:r w:rsidRPr="00A42CAB">
              <w:rPr>
                <w:rFonts w:eastAsia="Malgun Gothic"/>
                <w:color w:val="FFC000"/>
                <w:sz w:val="16"/>
                <w:szCs w:val="16"/>
                <w:u w:val="single"/>
                <w:lang w:eastAsia="ko-KR"/>
              </w:rPr>
              <w:t>8. Support of SP-CSI report on two actual PUSCH repetitions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E6CA4C" w14:textId="77777777" w:rsidR="00096D34" w:rsidRPr="00A42CAB" w:rsidRDefault="00096D34" w:rsidP="00096D34">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B872C" w14:textId="77777777" w:rsidR="00096D34" w:rsidRPr="00A42CAB" w:rsidRDefault="00096D34" w:rsidP="00096D34">
            <w:pPr>
              <w:pStyle w:val="TAL"/>
              <w:rPr>
                <w:rFonts w:ascii="Times New Roman" w:eastAsia="宋体"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7A5B" w14:textId="77777777" w:rsidR="00096D34" w:rsidRPr="00A42CAB" w:rsidRDefault="00096D34" w:rsidP="00096D34">
            <w:pPr>
              <w:pStyle w:val="TAL"/>
              <w:rPr>
                <w:rFonts w:ascii="Times New Roman" w:hAnsi="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BA097" w14:textId="77777777" w:rsidR="00096D34" w:rsidRPr="00A42CAB" w:rsidRDefault="00096D34" w:rsidP="00096D34">
            <w:pPr>
              <w:pStyle w:val="TAL"/>
              <w:rPr>
                <w:rFonts w:ascii="Times New Roman" w:eastAsia="宋体"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8CAF26" w14:textId="77777777" w:rsidR="00096D34" w:rsidRPr="00A42CAB" w:rsidRDefault="00096D34" w:rsidP="00096D34">
            <w:pPr>
              <w:pStyle w:val="TAL"/>
              <w:rPr>
                <w:rFonts w:ascii="Times New Roman" w:hAnsi="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282D07" w14:textId="77777777" w:rsidR="00096D34" w:rsidRPr="00A42CAB" w:rsidRDefault="00096D34" w:rsidP="00096D34">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458C9" w14:textId="77777777" w:rsidR="00096D34" w:rsidRPr="00A42CAB" w:rsidRDefault="00096D34" w:rsidP="00096D34">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DED86F" w14:textId="77777777" w:rsidR="00096D34" w:rsidRPr="00A42CAB" w:rsidRDefault="00096D34" w:rsidP="00096D34">
            <w:pPr>
              <w:pStyle w:val="TAL"/>
              <w:rPr>
                <w:rFonts w:ascii="Times New Roman"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21E3C1" w14:textId="77777777" w:rsidR="00096D34" w:rsidRPr="00A42CAB" w:rsidRDefault="00096D34" w:rsidP="00096D34">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2B48C0" w14:textId="77777777" w:rsidR="00096D34" w:rsidRPr="00A42CAB" w:rsidRDefault="00096D34" w:rsidP="00096D34">
            <w:pPr>
              <w:pStyle w:val="TAL"/>
              <w:rPr>
                <w:rFonts w:ascii="Times New Roman" w:hAnsi="Times New Roman"/>
                <w:color w:val="000000" w:themeColor="text1"/>
                <w:sz w:val="16"/>
                <w:szCs w:val="16"/>
              </w:rPr>
            </w:pPr>
            <w:r w:rsidRPr="00A42CAB">
              <w:rPr>
                <w:rFonts w:ascii="Times New Roman" w:hAnsi="Times New Roman"/>
                <w:color w:val="000000" w:themeColor="text1"/>
                <w:sz w:val="16"/>
                <w:szCs w:val="16"/>
              </w:rPr>
              <w:t>Optional with capability signalling</w:t>
            </w:r>
          </w:p>
        </w:tc>
      </w:tr>
    </w:tbl>
    <w:p w14:paraId="0E8299BD" w14:textId="7B5B3A30" w:rsidR="00EA5682" w:rsidRPr="00A42CAB" w:rsidRDefault="00EA5682" w:rsidP="00EA5682">
      <w:pPr>
        <w:rPr>
          <w:b/>
          <w:i/>
          <w:lang w:val="en-GB" w:eastAsia="zh-CN"/>
        </w:rPr>
      </w:pPr>
    </w:p>
    <w:p w14:paraId="78357949" w14:textId="591C6C8D" w:rsidR="00EA5682" w:rsidRPr="00A42CAB" w:rsidRDefault="00EA5682" w:rsidP="00EA5682">
      <w:pPr>
        <w:rPr>
          <w:rFonts w:eastAsia="Malgun Gothic"/>
          <w:b/>
          <w:i/>
        </w:rPr>
      </w:pPr>
      <w:r w:rsidRPr="00A42CAB">
        <w:rPr>
          <w:rFonts w:eastAsia="Malgun Gothic"/>
          <w:b/>
          <w:i/>
        </w:rPr>
        <w:t xml:space="preserve">Proposal 10: The proposed FG23-3-2 for </w:t>
      </w:r>
      <w:r w:rsidRPr="00A42CAB">
        <w:rPr>
          <w:b/>
          <w:i/>
          <w:lang w:eastAsia="zh-CN"/>
        </w:rPr>
        <w:t>M-TRP</w:t>
      </w:r>
      <w:r w:rsidRPr="00A42CAB">
        <w:rPr>
          <w:rFonts w:eastAsia="Malgun Gothic"/>
          <w:b/>
          <w:i/>
        </w:rPr>
        <w:t xml:space="preserve"> </w:t>
      </w:r>
      <w:r w:rsidRPr="00A42CAB">
        <w:rPr>
          <w:b/>
          <w:i/>
          <w:lang w:eastAsia="zh-CN"/>
        </w:rPr>
        <w:t>PUCCH</w:t>
      </w:r>
      <w:r w:rsidRPr="00A42CAB">
        <w:rPr>
          <w:rFonts w:eastAsia="Malgun Gothic"/>
          <w:b/>
          <w:i/>
        </w:rPr>
        <w:t xml:space="preserve"> </w:t>
      </w:r>
      <w:r w:rsidRPr="00A42CAB">
        <w:rPr>
          <w:b/>
          <w:i/>
          <w:lang w:eastAsia="zh-CN"/>
        </w:rPr>
        <w:t>repetition</w:t>
      </w:r>
      <w:r w:rsidRPr="00A42CAB">
        <w:rPr>
          <w:rFonts w:eastAsia="Malgun Gothic"/>
          <w:b/>
          <w:i/>
        </w:rPr>
        <w:t xml:space="preserve"> </w:t>
      </w:r>
      <w:r w:rsidRPr="00A42CAB">
        <w:rPr>
          <w:b/>
          <w:i/>
          <w:lang w:eastAsia="zh-CN"/>
        </w:rPr>
        <w:t>is</w:t>
      </w:r>
      <w:r w:rsidRPr="00A42CAB">
        <w:rPr>
          <w:rFonts w:eastAsia="Malgun Gothic"/>
          <w:b/>
          <w:i/>
        </w:rPr>
        <w:t xml:space="preserve"> </w:t>
      </w:r>
      <w:r w:rsidRPr="00A42CAB">
        <w:rPr>
          <w:b/>
          <w:i/>
          <w:lang w:eastAsia="zh-CN"/>
        </w:rPr>
        <w:t>show</w:t>
      </w:r>
      <w:r w:rsidRPr="00A42CAB">
        <w:rPr>
          <w:rFonts w:eastAsia="Malgun Gothic"/>
          <w:b/>
          <w:i/>
        </w:rPr>
        <w:t xml:space="preserve"> </w:t>
      </w:r>
      <w:r w:rsidRPr="00A42CAB">
        <w:rPr>
          <w:b/>
          <w:i/>
          <w:lang w:eastAsia="zh-CN"/>
        </w:rPr>
        <w:t>as</w:t>
      </w:r>
      <w:r w:rsidRPr="00A42CAB">
        <w:rPr>
          <w:rFonts w:eastAsia="Malgun Gothic"/>
          <w:b/>
          <w:i/>
        </w:rPr>
        <w:t xml:space="preserve"> fo</w:t>
      </w:r>
      <w:r w:rsidRPr="00A42CAB">
        <w:rPr>
          <w:b/>
          <w:i/>
          <w:lang w:eastAsia="zh-CN"/>
        </w:rPr>
        <w:t>llows</w:t>
      </w:r>
      <w:r w:rsidRPr="00A42CAB">
        <w:rPr>
          <w:rFonts w:eastAsia="Malgun Gothic"/>
          <w:b/>
          <w: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1238"/>
        <w:gridCol w:w="524"/>
        <w:gridCol w:w="1412"/>
        <w:gridCol w:w="7218"/>
        <w:gridCol w:w="222"/>
        <w:gridCol w:w="222"/>
        <w:gridCol w:w="222"/>
        <w:gridCol w:w="222"/>
        <w:gridCol w:w="222"/>
        <w:gridCol w:w="222"/>
        <w:gridCol w:w="222"/>
        <w:gridCol w:w="222"/>
        <w:gridCol w:w="222"/>
        <w:gridCol w:w="1554"/>
      </w:tblGrid>
      <w:tr w:rsidR="00096D34" w:rsidRPr="00A42CAB" w14:paraId="43315143" w14:textId="77777777" w:rsidTr="00096D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DE48035" w14:textId="77777777" w:rsidR="00096D34" w:rsidRPr="00A42CAB" w:rsidRDefault="00096D34" w:rsidP="00096D34">
            <w:pPr>
              <w:pStyle w:val="TAL"/>
              <w:rPr>
                <w:rFonts w:ascii="Times New Roman" w:hAnsi="Times New Roman"/>
                <w:color w:val="000000" w:themeColor="text1"/>
                <w:sz w:val="16"/>
                <w:szCs w:val="16"/>
                <w:lang w:eastAsia="ja-JP"/>
              </w:rPr>
            </w:pPr>
            <w:r w:rsidRPr="00A42CAB">
              <w:rPr>
                <w:rFonts w:ascii="Times New Roman" w:hAnsi="Times New Roman"/>
                <w:color w:val="000000" w:themeColor="text1"/>
                <w:sz w:val="16"/>
                <w:szCs w:val="16"/>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2176FF4" w14:textId="77777777" w:rsidR="00096D34" w:rsidRPr="00A42CAB" w:rsidRDefault="00096D34" w:rsidP="00096D34">
            <w:pPr>
              <w:pStyle w:val="TAL"/>
              <w:rPr>
                <w:rFonts w:ascii="Times New Roman" w:hAnsi="Times New Roman"/>
                <w:color w:val="000000" w:themeColor="text1"/>
                <w:sz w:val="16"/>
                <w:szCs w:val="16"/>
                <w:lang w:eastAsia="ja-JP"/>
              </w:rPr>
            </w:pPr>
            <w:r w:rsidRPr="00A42CAB">
              <w:rPr>
                <w:rFonts w:ascii="Times New Roman" w:hAnsi="Times New Roman"/>
                <w:color w:val="000000" w:themeColor="text1"/>
                <w:sz w:val="16"/>
                <w:szCs w:val="16"/>
                <w:lang w:eastAsia="ja-JP"/>
              </w:rPr>
              <w:t>23-3-2</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82EE9D7" w14:textId="77777777" w:rsidR="00096D34" w:rsidRPr="00A42CAB" w:rsidRDefault="00096D34" w:rsidP="00096D34">
            <w:pPr>
              <w:pStyle w:val="TAL"/>
              <w:rPr>
                <w:rFonts w:ascii="Times New Roman" w:eastAsia="Malgun Gothic" w:hAnsi="Times New Roman"/>
                <w:color w:val="000000" w:themeColor="text1"/>
                <w:sz w:val="16"/>
                <w:szCs w:val="16"/>
                <w:lang w:eastAsia="ko-KR"/>
              </w:rPr>
            </w:pPr>
            <w:r w:rsidRPr="00A42CAB">
              <w:rPr>
                <w:rFonts w:ascii="Times New Roman" w:eastAsia="Malgun Gothic" w:hAnsi="Times New Roman"/>
                <w:color w:val="000000" w:themeColor="text1"/>
                <w:sz w:val="16"/>
                <w:szCs w:val="16"/>
                <w:lang w:eastAsia="ko-KR"/>
              </w:rPr>
              <w:t>Multi-TRP PUCCH repetition</w:t>
            </w: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ACD9CDF" w14:textId="77777777" w:rsidR="00096D34" w:rsidRPr="00A42CAB" w:rsidRDefault="00096D34" w:rsidP="00096D34">
            <w:pPr>
              <w:spacing w:afterLines="50"/>
              <w:contextualSpacing/>
              <w:rPr>
                <w:rFonts w:eastAsia="Malgun Gothic"/>
                <w:color w:val="000000" w:themeColor="text1"/>
                <w:sz w:val="16"/>
                <w:szCs w:val="16"/>
                <w:lang w:eastAsia="ko-KR"/>
              </w:rPr>
            </w:pPr>
            <w:r w:rsidRPr="00A42CAB">
              <w:rPr>
                <w:rFonts w:eastAsia="Malgun Gothic"/>
                <w:color w:val="000000" w:themeColor="text1"/>
                <w:sz w:val="16"/>
                <w:szCs w:val="16"/>
                <w:lang w:eastAsia="ko-KR"/>
              </w:rPr>
              <w:t>1. Support of PUCCH repetition scheme 1 (inter-slot repetition)</w:t>
            </w:r>
          </w:p>
          <w:p w14:paraId="0D07E098" w14:textId="77777777" w:rsidR="00096D34" w:rsidRPr="00A42CAB" w:rsidRDefault="00096D34" w:rsidP="00096D34">
            <w:pPr>
              <w:spacing w:afterLines="50"/>
              <w:contextualSpacing/>
              <w:rPr>
                <w:rFonts w:eastAsia="Malgun Gothic"/>
                <w:color w:val="000000" w:themeColor="text1"/>
                <w:sz w:val="16"/>
                <w:szCs w:val="16"/>
                <w:lang w:eastAsia="ko-KR"/>
              </w:rPr>
            </w:pPr>
            <w:r w:rsidRPr="00A42CAB">
              <w:rPr>
                <w:rFonts w:eastAsia="Malgun Gothic"/>
                <w:color w:val="000000" w:themeColor="text1"/>
                <w:sz w:val="16"/>
                <w:szCs w:val="16"/>
                <w:lang w:eastAsia="ko-KR"/>
              </w:rPr>
              <w:t>2. Support of PUCCH repetition scheme 3 (intra-slot repetition)</w:t>
            </w:r>
          </w:p>
          <w:p w14:paraId="023FE8EF" w14:textId="77777777" w:rsidR="00096D34" w:rsidRPr="00A42CAB" w:rsidRDefault="00096D34" w:rsidP="00096D34">
            <w:pPr>
              <w:spacing w:afterLines="50"/>
              <w:contextualSpacing/>
              <w:rPr>
                <w:rFonts w:eastAsia="Malgun Gothic"/>
                <w:color w:val="000000" w:themeColor="text1"/>
                <w:sz w:val="16"/>
                <w:szCs w:val="16"/>
                <w:lang w:eastAsia="ko-KR"/>
              </w:rPr>
            </w:pPr>
            <w:r w:rsidRPr="00A42CAB">
              <w:rPr>
                <w:rFonts w:eastAsia="Malgun Gothic"/>
                <w:color w:val="000000" w:themeColor="text1"/>
                <w:sz w:val="16"/>
                <w:szCs w:val="16"/>
                <w:lang w:eastAsia="ko-KR"/>
              </w:rPr>
              <w:t xml:space="preserve">3. Support of cyclic mapping for beam mapping/power control parameter set mapping </w:t>
            </w:r>
            <w:r w:rsidRPr="00A42CAB">
              <w:rPr>
                <w:rFonts w:eastAsia="Malgun Gothic"/>
                <w:strike/>
                <w:color w:val="FFC000"/>
                <w:sz w:val="16"/>
                <w:szCs w:val="16"/>
                <w:lang w:eastAsia="ko-KR"/>
              </w:rPr>
              <w:t>[when the number of repetitions is larger than 2]</w:t>
            </w:r>
            <w:r w:rsidRPr="00A42CAB">
              <w:rPr>
                <w:rFonts w:eastAsia="Malgun Gothic"/>
                <w:color w:val="000000" w:themeColor="text1"/>
                <w:sz w:val="16"/>
                <w:szCs w:val="16"/>
                <w:lang w:eastAsia="ko-KR"/>
              </w:rPr>
              <w:t xml:space="preserve"> for </w:t>
            </w:r>
            <w:r w:rsidRPr="00A42CAB">
              <w:rPr>
                <w:rFonts w:eastAsia="Malgun Gothic"/>
                <w:color w:val="FFC000"/>
                <w:sz w:val="16"/>
                <w:szCs w:val="16"/>
                <w:u w:val="single"/>
                <w:lang w:eastAsia="ko-KR"/>
              </w:rPr>
              <w:t>both</w:t>
            </w:r>
            <w:r w:rsidRPr="00A42CAB">
              <w:rPr>
                <w:rFonts w:eastAsia="Malgun Gothic"/>
                <w:color w:val="FFC000"/>
                <w:sz w:val="16"/>
                <w:szCs w:val="16"/>
                <w:lang w:eastAsia="ko-KR"/>
              </w:rPr>
              <w:t xml:space="preserve"> </w:t>
            </w:r>
            <w:r w:rsidRPr="00A42CAB">
              <w:rPr>
                <w:rFonts w:eastAsia="Malgun Gothic"/>
                <w:color w:val="000000" w:themeColor="text1"/>
                <w:sz w:val="16"/>
                <w:szCs w:val="16"/>
                <w:lang w:eastAsia="ko-KR"/>
              </w:rPr>
              <w:t>PUCCH repetitions scheme 1 and 3 when the number of repetitions is larger than 2</w:t>
            </w:r>
          </w:p>
          <w:p w14:paraId="68D7D7C3" w14:textId="77777777" w:rsidR="00096D34" w:rsidRPr="00A42CAB" w:rsidRDefault="00096D34" w:rsidP="00096D34">
            <w:pPr>
              <w:spacing w:afterLines="50"/>
              <w:contextualSpacing/>
              <w:rPr>
                <w:rFonts w:eastAsia="Malgun Gothic"/>
                <w:color w:val="000000" w:themeColor="text1"/>
                <w:sz w:val="16"/>
                <w:szCs w:val="16"/>
                <w:lang w:eastAsia="ko-KR"/>
              </w:rPr>
            </w:pPr>
            <w:r w:rsidRPr="00A42CAB">
              <w:rPr>
                <w:rFonts w:eastAsia="Malgun Gothic"/>
                <w:color w:val="000000" w:themeColor="text1"/>
                <w:sz w:val="16"/>
                <w:szCs w:val="16"/>
                <w:lang w:eastAsia="ko-KR"/>
              </w:rPr>
              <w:t xml:space="preserve">4. Support of second TPC field for per TRP closed-loop power control for PUCCH with DCI formats </w:t>
            </w:r>
            <w:r w:rsidRPr="00A42CAB">
              <w:rPr>
                <w:rFonts w:eastAsia="Malgun Gothic"/>
                <w:strike/>
                <w:color w:val="FFC000"/>
                <w:sz w:val="16"/>
                <w:szCs w:val="16"/>
                <w:lang w:eastAsia="ko-KR"/>
              </w:rPr>
              <w:t>[1_0 /]</w:t>
            </w:r>
            <w:r w:rsidRPr="00A42CAB">
              <w:rPr>
                <w:rFonts w:eastAsia="Malgun Gothic"/>
                <w:color w:val="000000" w:themeColor="text1"/>
                <w:sz w:val="16"/>
                <w:szCs w:val="16"/>
                <w:lang w:eastAsia="ko-KR"/>
              </w:rPr>
              <w:t>1_1 / 1_2</w:t>
            </w:r>
          </w:p>
          <w:p w14:paraId="3B7D43DC" w14:textId="77777777" w:rsidR="00096D34" w:rsidRPr="00A42CAB" w:rsidRDefault="00096D34" w:rsidP="00096D34">
            <w:pPr>
              <w:spacing w:afterLines="50"/>
              <w:contextualSpacing/>
              <w:rPr>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FA12E9B" w14:textId="77777777" w:rsidR="00096D34" w:rsidRPr="00A42CAB" w:rsidRDefault="00096D34" w:rsidP="00096D34">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585C86C" w14:textId="77777777" w:rsidR="00096D34" w:rsidRPr="00A42CAB" w:rsidRDefault="00096D34" w:rsidP="00096D34">
            <w:pPr>
              <w:pStyle w:val="TAL"/>
              <w:rPr>
                <w:rFonts w:ascii="Times New Roman" w:eastAsia="宋体"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866C874" w14:textId="77777777" w:rsidR="00096D34" w:rsidRPr="00A42CAB" w:rsidRDefault="00096D34" w:rsidP="00096D34">
            <w:pPr>
              <w:pStyle w:val="TAL"/>
              <w:rPr>
                <w:rFonts w:ascii="Times New Roman" w:hAnsi="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0A24CF4E" w14:textId="77777777" w:rsidR="00096D34" w:rsidRPr="00A42CAB" w:rsidRDefault="00096D34" w:rsidP="00096D34">
            <w:pPr>
              <w:pStyle w:val="TAL"/>
              <w:rPr>
                <w:rFonts w:ascii="Times New Roman" w:eastAsia="宋体" w:hAnsi="Times New Roman"/>
                <w:color w:val="000000" w:themeColor="text1"/>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4131898D" w14:textId="77777777" w:rsidR="00096D34" w:rsidRPr="00A42CAB" w:rsidRDefault="00096D34" w:rsidP="00096D34">
            <w:pPr>
              <w:pStyle w:val="TAL"/>
              <w:rPr>
                <w:rFonts w:ascii="Times New Roman" w:hAnsi="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2476B221" w14:textId="77777777" w:rsidR="00096D34" w:rsidRPr="00A42CAB" w:rsidRDefault="00096D34" w:rsidP="00096D34">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89C4F89" w14:textId="77777777" w:rsidR="00096D34" w:rsidRPr="00A42CAB" w:rsidRDefault="00096D34" w:rsidP="00096D34">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1FA439C6" w14:textId="77777777" w:rsidR="00096D34" w:rsidRPr="00A42CAB" w:rsidRDefault="00096D34" w:rsidP="00096D34">
            <w:pPr>
              <w:pStyle w:val="TAL"/>
              <w:rPr>
                <w:rFonts w:ascii="Times New Roman" w:hAnsi="Times New Roman"/>
                <w:color w:val="000000" w:themeColor="text1"/>
                <w:sz w:val="16"/>
                <w:szCs w:val="16"/>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7A493645" w14:textId="77777777" w:rsidR="00096D34" w:rsidRPr="00A42CAB" w:rsidRDefault="00096D34" w:rsidP="00096D34">
            <w:pPr>
              <w:pStyle w:val="TAL"/>
              <w:rPr>
                <w:rFonts w:ascii="Times New Roman" w:hAnsi="Times New Roman"/>
                <w:color w:val="000000" w:themeColor="text1"/>
                <w:sz w:val="16"/>
                <w:szCs w:val="16"/>
              </w:rPr>
            </w:pPr>
          </w:p>
        </w:tc>
        <w:tc>
          <w:tcPr>
            <w:tcW w:w="0" w:type="auto"/>
            <w:tcBorders>
              <w:top w:val="single" w:sz="4" w:space="0" w:color="auto"/>
              <w:left w:val="single" w:sz="4" w:space="0" w:color="auto"/>
              <w:bottom w:val="single" w:sz="4" w:space="0" w:color="auto"/>
              <w:right w:val="single" w:sz="4" w:space="0" w:color="auto"/>
            </w:tcBorders>
            <w:shd w:val="clear" w:color="auto" w:fill="FFFFFF" w:themeFill="background1"/>
          </w:tcPr>
          <w:p w14:paraId="65B3F0FF" w14:textId="77777777" w:rsidR="00096D34" w:rsidRPr="00A42CAB" w:rsidRDefault="00096D34" w:rsidP="00096D34">
            <w:pPr>
              <w:pStyle w:val="TAL"/>
              <w:rPr>
                <w:rFonts w:ascii="Times New Roman" w:hAnsi="Times New Roman"/>
                <w:color w:val="000000" w:themeColor="text1"/>
                <w:sz w:val="16"/>
                <w:szCs w:val="16"/>
              </w:rPr>
            </w:pPr>
            <w:r w:rsidRPr="00A42CAB">
              <w:rPr>
                <w:rFonts w:ascii="Times New Roman" w:hAnsi="Times New Roman"/>
                <w:color w:val="000000" w:themeColor="text1"/>
                <w:sz w:val="16"/>
                <w:szCs w:val="16"/>
              </w:rPr>
              <w:t>Optional with capability signalling</w:t>
            </w:r>
          </w:p>
        </w:tc>
      </w:tr>
    </w:tbl>
    <w:p w14:paraId="5BFE1844" w14:textId="6A01EBA9" w:rsidR="00EA5682" w:rsidRPr="00A42CAB" w:rsidRDefault="00EA5682" w:rsidP="00EA5682">
      <w:pPr>
        <w:rPr>
          <w:b/>
          <w:i/>
          <w:lang w:val="en-GB" w:eastAsia="zh-CN"/>
        </w:rPr>
      </w:pPr>
    </w:p>
    <w:p w14:paraId="602D3B68" w14:textId="5D24DB67" w:rsidR="008F0C49" w:rsidRPr="00A42CAB" w:rsidRDefault="008F0C49" w:rsidP="00EA5682">
      <w:pPr>
        <w:rPr>
          <w:b/>
          <w:i/>
          <w:lang w:val="en-GB" w:eastAsia="zh-CN"/>
        </w:rPr>
      </w:pPr>
      <w:r w:rsidRPr="00A42CAB">
        <w:rPr>
          <w:b/>
          <w:i/>
          <w:lang w:val="en-GB" w:eastAsia="zh-CN"/>
        </w:rPr>
        <w:t xml:space="preserve">Proposal </w:t>
      </w:r>
      <w:r w:rsidR="00EA5682" w:rsidRPr="00A42CAB">
        <w:rPr>
          <w:b/>
          <w:i/>
          <w:lang w:val="en-GB" w:eastAsia="zh-CN"/>
        </w:rPr>
        <w:t>11</w:t>
      </w:r>
      <w:r w:rsidRPr="00A42CAB">
        <w:rPr>
          <w:b/>
          <w:i/>
          <w:lang w:val="en-GB" w:eastAsia="zh-CN"/>
        </w:rPr>
        <w:t>: Add the agreed candidate values to component 3 and 4 in FG-23-4.</w:t>
      </w:r>
    </w:p>
    <w:tbl>
      <w:tblPr>
        <w:tblW w:w="1377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414"/>
        <w:gridCol w:w="236"/>
        <w:gridCol w:w="236"/>
        <w:gridCol w:w="236"/>
        <w:gridCol w:w="236"/>
        <w:gridCol w:w="236"/>
        <w:gridCol w:w="1229"/>
        <w:gridCol w:w="2552"/>
      </w:tblGrid>
      <w:tr w:rsidR="008F0C49" w:rsidRPr="00A42CAB" w14:paraId="3D8C0F8D" w14:textId="77777777" w:rsidTr="000F413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24CEDFB" w14:textId="77777777" w:rsidR="008F0C49" w:rsidRPr="00A42CAB" w:rsidRDefault="008F0C49" w:rsidP="000F4139">
            <w:pPr>
              <w:pStyle w:val="TAL"/>
              <w:rPr>
                <w:rFonts w:ascii="Times New Roman" w:hAnsi="Times New Roman"/>
                <w:szCs w:val="18"/>
              </w:rPr>
            </w:pPr>
            <w:r w:rsidRPr="00A42CAB">
              <w:rPr>
                <w:rFonts w:ascii="Times New Roman" w:hAnsi="Times New Roman"/>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529C63" w14:textId="77777777" w:rsidR="008F0C49" w:rsidRPr="00A42CAB" w:rsidRDefault="008F0C49" w:rsidP="000F4139">
            <w:pPr>
              <w:pStyle w:val="TAL"/>
              <w:rPr>
                <w:rFonts w:ascii="Times New Roman" w:hAnsi="Times New Roman"/>
                <w:szCs w:val="18"/>
              </w:rPr>
            </w:pPr>
            <w:r w:rsidRPr="00A42CAB">
              <w:rPr>
                <w:rFonts w:ascii="Times New Roman" w:hAnsi="Times New Roman"/>
                <w:szCs w:val="18"/>
              </w:rPr>
              <w:t>Index</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8465284" w14:textId="77777777" w:rsidR="008F0C49" w:rsidRPr="00A42CAB" w:rsidRDefault="008F0C49" w:rsidP="000F4139">
            <w:pPr>
              <w:pStyle w:val="TAL"/>
              <w:rPr>
                <w:rFonts w:ascii="Times New Roman" w:eastAsia="等线" w:hAnsi="Times New Roman"/>
                <w:szCs w:val="18"/>
              </w:rPr>
            </w:pPr>
            <w:r w:rsidRPr="00A42CAB">
              <w:rPr>
                <w:rFonts w:ascii="Times New Roman" w:eastAsia="等线" w:hAnsi="Times New Roman"/>
                <w:szCs w:val="18"/>
              </w:rPr>
              <w:t>Feature group</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2CD84F8C" w14:textId="77777777" w:rsidR="008F0C49" w:rsidRPr="00A42CAB" w:rsidRDefault="008F0C49" w:rsidP="000F4139">
            <w:pPr>
              <w:spacing w:afterLines="50"/>
              <w:contextualSpacing/>
              <w:jc w:val="left"/>
              <w:rPr>
                <w:sz w:val="18"/>
                <w:szCs w:val="18"/>
              </w:rPr>
            </w:pPr>
            <w:r w:rsidRPr="00A42CAB">
              <w:rPr>
                <w:sz w:val="18"/>
                <w:szCs w:val="18"/>
              </w:rPr>
              <w:t>Components</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1706D2E" w14:textId="77777777" w:rsidR="008F0C49" w:rsidRPr="00A42CAB" w:rsidRDefault="008F0C49" w:rsidP="000F4139">
            <w:pPr>
              <w:pStyle w:val="TAL"/>
              <w:rPr>
                <w:rFonts w:ascii="Times New Roman" w:hAnsi="Times New Roman"/>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1191D7B" w14:textId="77777777" w:rsidR="008F0C49" w:rsidRPr="00A42CAB" w:rsidRDefault="008F0C49" w:rsidP="000F4139">
            <w:pPr>
              <w:pStyle w:val="TAL"/>
              <w:rPr>
                <w:rFonts w:ascii="Times New Roman" w:eastAsia="宋体" w:hAnsi="Times New Roman"/>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B8CD21F" w14:textId="77777777" w:rsidR="008F0C49" w:rsidRPr="00A42CAB" w:rsidRDefault="008F0C49" w:rsidP="000F4139">
            <w:pPr>
              <w:pStyle w:val="TAL"/>
              <w:rPr>
                <w:rFonts w:ascii="Times New Roman" w:hAnsi="Times New Roman"/>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465DDC7" w14:textId="77777777" w:rsidR="008F0C49" w:rsidRPr="00A42CAB" w:rsidRDefault="008F0C49" w:rsidP="000F4139">
            <w:pPr>
              <w:pStyle w:val="TAL"/>
              <w:rPr>
                <w:rFonts w:ascii="Times New Roman" w:eastAsia="宋体" w:hAnsi="Times New Roman"/>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2FA186D" w14:textId="77777777" w:rsidR="008F0C49" w:rsidRPr="00A42CAB" w:rsidRDefault="008F0C49" w:rsidP="000F4139">
            <w:pPr>
              <w:pStyle w:val="TAL"/>
              <w:rPr>
                <w:rFonts w:ascii="Times New Roman" w:hAnsi="Times New Roman"/>
                <w:szCs w:val="18"/>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4F87CE43" w14:textId="77777777" w:rsidR="008F0C49" w:rsidRPr="00A42CAB" w:rsidRDefault="008F0C49" w:rsidP="000F4139">
            <w:pPr>
              <w:spacing w:afterLines="50"/>
              <w:contextualSpacing/>
              <w:jc w:val="left"/>
              <w:rPr>
                <w:color w:val="00B0F0"/>
                <w:sz w:val="18"/>
                <w:szCs w:val="18"/>
              </w:rPr>
            </w:pPr>
            <w:r w:rsidRPr="00A42CAB">
              <w:rPr>
                <w:color w:val="000000" w:themeColor="text1"/>
                <w:sz w:val="18"/>
                <w:szCs w:val="18"/>
              </w:rPr>
              <w:t>Note</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00B0D1" w14:textId="77777777" w:rsidR="008F0C49" w:rsidRPr="00A42CAB" w:rsidRDefault="008F0C49" w:rsidP="000F4139">
            <w:pPr>
              <w:pStyle w:val="TAL"/>
              <w:rPr>
                <w:rFonts w:ascii="Times New Roman" w:hAnsi="Times New Roman"/>
                <w:szCs w:val="18"/>
              </w:rPr>
            </w:pPr>
            <w:r w:rsidRPr="00A42CAB">
              <w:rPr>
                <w:rFonts w:ascii="Times New Roman" w:hAnsi="Times New Roman"/>
                <w:szCs w:val="18"/>
              </w:rPr>
              <w:t>Mandatory/Optional</w:t>
            </w:r>
          </w:p>
        </w:tc>
      </w:tr>
      <w:tr w:rsidR="008F0C49" w:rsidRPr="00A42CAB" w14:paraId="1FC50A78" w14:textId="77777777" w:rsidTr="000F413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3D74F5" w14:textId="77777777" w:rsidR="008F0C49" w:rsidRPr="00A42CAB" w:rsidRDefault="008F0C49" w:rsidP="000F4139">
            <w:pPr>
              <w:pStyle w:val="TAL"/>
              <w:rPr>
                <w:rFonts w:ascii="Times New Roman" w:hAnsi="Times New Roman"/>
                <w:szCs w:val="18"/>
              </w:rPr>
            </w:pPr>
            <w:r w:rsidRPr="00A42CAB">
              <w:rPr>
                <w:rFonts w:ascii="Times New Roman" w:hAnsi="Times New Roman"/>
                <w:szCs w:val="18"/>
              </w:rPr>
              <w:t>23. NR_FeMIMO</w:t>
            </w:r>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DBCA195" w14:textId="77777777" w:rsidR="008F0C49" w:rsidRPr="00A42CAB" w:rsidRDefault="008F0C49" w:rsidP="000F4139">
            <w:pPr>
              <w:pStyle w:val="TAL"/>
              <w:rPr>
                <w:rFonts w:ascii="Times New Roman" w:hAnsi="Times New Roman"/>
                <w:szCs w:val="18"/>
              </w:rPr>
            </w:pPr>
            <w:r w:rsidRPr="00A42CAB">
              <w:rPr>
                <w:rFonts w:ascii="Times New Roman" w:hAnsi="Times New Roman"/>
                <w:szCs w:val="18"/>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8FD560" w14:textId="77777777" w:rsidR="008F0C49" w:rsidRPr="00A42CAB" w:rsidRDefault="008F0C49" w:rsidP="000F4139">
            <w:pPr>
              <w:pStyle w:val="TAL"/>
              <w:rPr>
                <w:rFonts w:ascii="Times New Roman" w:eastAsia="宋体" w:hAnsi="Times New Roman"/>
                <w:szCs w:val="18"/>
                <w:lang w:eastAsia="zh-CN"/>
              </w:rPr>
            </w:pPr>
            <w:r w:rsidRPr="00A42CAB">
              <w:rPr>
                <w:rFonts w:ascii="Times New Roman" w:eastAsia="等线" w:hAnsi="Times New Roman"/>
                <w:szCs w:val="18"/>
              </w:rPr>
              <w:t>IntCell-mTRP</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40F9B4A4" w14:textId="77777777" w:rsidR="008F0C49" w:rsidRPr="00A42CAB" w:rsidRDefault="008F0C49" w:rsidP="000F4139">
            <w:pPr>
              <w:spacing w:afterLines="50"/>
              <w:contextualSpacing/>
              <w:jc w:val="left"/>
              <w:rPr>
                <w:color w:val="000000" w:themeColor="text1"/>
                <w:sz w:val="18"/>
                <w:szCs w:val="18"/>
              </w:rPr>
            </w:pPr>
            <w:r w:rsidRPr="00A42CAB">
              <w:rPr>
                <w:color w:val="000000" w:themeColor="text1"/>
                <w:sz w:val="18"/>
                <w:szCs w:val="18"/>
              </w:rPr>
              <w:t>1. Support of RRC configuration of additional PCI different from serving cell associated with the TCI state and/or QCL-info</w:t>
            </w:r>
          </w:p>
          <w:p w14:paraId="4693DFA7" w14:textId="77777777" w:rsidR="008F0C49" w:rsidRPr="00A42CAB" w:rsidRDefault="008F0C49" w:rsidP="000F4139">
            <w:pPr>
              <w:spacing w:afterLines="50"/>
              <w:contextualSpacing/>
              <w:jc w:val="left"/>
              <w:rPr>
                <w:color w:val="000000" w:themeColor="text1"/>
                <w:sz w:val="18"/>
                <w:szCs w:val="18"/>
              </w:rPr>
            </w:pPr>
            <w:r w:rsidRPr="00A42CAB">
              <w:rPr>
                <w:color w:val="000000" w:themeColor="text1"/>
                <w:sz w:val="18"/>
                <w:szCs w:val="18"/>
              </w:rPr>
              <w:t>[2. Support of X&gt;1 (max number of PCIs different from serving cell)]</w:t>
            </w:r>
          </w:p>
          <w:p w14:paraId="31F7EEF9" w14:textId="77777777" w:rsidR="008F0C49" w:rsidRPr="00A42CAB" w:rsidRDefault="008F0C49" w:rsidP="000F4139">
            <w:pPr>
              <w:spacing w:afterLines="50"/>
              <w:contextualSpacing/>
              <w:jc w:val="left"/>
              <w:rPr>
                <w:color w:val="000000" w:themeColor="text1"/>
                <w:sz w:val="18"/>
                <w:szCs w:val="18"/>
              </w:rPr>
            </w:pPr>
            <w:r w:rsidRPr="00A42CAB">
              <w:rPr>
                <w:color w:val="000000" w:themeColor="text1"/>
                <w:sz w:val="18"/>
                <w:szCs w:val="18"/>
              </w:rPr>
              <w:t xml:space="preserve">[3. Supported max number of RRC-configured  PCIs different from serving cell PCI for [FR1/case1] (X1)] [SSB time domain positions or periodicity of additional PCIs is not exactly the same as serving cell PCI), </w:t>
            </w:r>
            <w:r w:rsidRPr="00A42CAB">
              <w:rPr>
                <w:color w:val="FFC000"/>
                <w:sz w:val="18"/>
                <w:szCs w:val="18"/>
                <w:u w:val="single"/>
              </w:rPr>
              <w:t>with candidate {01,2,3,7}</w:t>
            </w:r>
            <w:r w:rsidRPr="00A42CAB">
              <w:rPr>
                <w:color w:val="000000" w:themeColor="text1"/>
                <w:sz w:val="18"/>
                <w:szCs w:val="18"/>
              </w:rPr>
              <w:t>]</w:t>
            </w:r>
          </w:p>
          <w:p w14:paraId="0F97901D" w14:textId="77777777" w:rsidR="008F0C49" w:rsidRPr="00A42CAB" w:rsidRDefault="008F0C49" w:rsidP="000F4139">
            <w:pPr>
              <w:spacing w:afterLines="50"/>
              <w:contextualSpacing/>
              <w:jc w:val="left"/>
              <w:rPr>
                <w:color w:val="000000" w:themeColor="text1"/>
                <w:sz w:val="18"/>
                <w:szCs w:val="18"/>
              </w:rPr>
            </w:pPr>
            <w:r w:rsidRPr="00A42CAB">
              <w:rPr>
                <w:color w:val="000000" w:themeColor="text1"/>
                <w:sz w:val="18"/>
                <w:szCs w:val="18"/>
              </w:rPr>
              <w:t>[4. Supported max number of RRC-configured PCIs different from serving cell PCI for [FR2/case2] (X2)] [SSB time domain positions and periodicity are exactly the same among the additional PCIs and the same as serving cell PCI,</w:t>
            </w:r>
            <w:r w:rsidRPr="00A42CAB">
              <w:rPr>
                <w:color w:val="000000" w:themeColor="text1"/>
                <w:sz w:val="18"/>
                <w:szCs w:val="18"/>
                <w:u w:val="single"/>
              </w:rPr>
              <w:t xml:space="preserve"> </w:t>
            </w:r>
            <w:r w:rsidRPr="00A42CAB">
              <w:rPr>
                <w:color w:val="FFC000"/>
                <w:sz w:val="18"/>
                <w:szCs w:val="18"/>
                <w:u w:val="single"/>
              </w:rPr>
              <w:t>with candidate {01,2,3,7}</w:t>
            </w:r>
            <w:r w:rsidRPr="00A42CAB">
              <w:rPr>
                <w:color w:val="000000" w:themeColor="text1"/>
                <w:sz w:val="18"/>
                <w:szCs w:val="18"/>
              </w:rPr>
              <w:t>]</w:t>
            </w:r>
          </w:p>
          <w:p w14:paraId="44807137" w14:textId="77777777" w:rsidR="008F0C49" w:rsidRPr="00A42CAB" w:rsidRDefault="008F0C49" w:rsidP="000F4139">
            <w:pPr>
              <w:spacing w:afterLines="50"/>
              <w:contextualSpacing/>
              <w:jc w:val="left"/>
              <w:rPr>
                <w:color w:val="7030A0"/>
                <w:sz w:val="18"/>
                <w:szCs w:val="18"/>
              </w:rPr>
            </w:pPr>
            <w:r w:rsidRPr="00A42CAB">
              <w:rPr>
                <w:color w:val="000000" w:themeColor="text1"/>
                <w:sz w:val="18"/>
                <w:szCs w:val="18"/>
              </w:rPr>
              <w:t>[5. default case to be supported, e.g., case2 with X2=1]</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E842C2A" w14:textId="77777777" w:rsidR="008F0C49" w:rsidRPr="00A42CAB" w:rsidRDefault="008F0C49" w:rsidP="000F4139">
            <w:pPr>
              <w:pStyle w:val="TAL"/>
              <w:rPr>
                <w:rFonts w:ascii="Times New Roman" w:hAnsi="Times New Roman"/>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F9F1149" w14:textId="77777777" w:rsidR="008F0C49" w:rsidRPr="00A42CAB" w:rsidRDefault="008F0C49" w:rsidP="000F4139">
            <w:pPr>
              <w:pStyle w:val="TAL"/>
              <w:rPr>
                <w:rFonts w:ascii="Times New Roman" w:eastAsia="宋体" w:hAnsi="Times New Roman"/>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467090B" w14:textId="77777777" w:rsidR="008F0C49" w:rsidRPr="00A42CAB" w:rsidRDefault="008F0C49" w:rsidP="000F4139">
            <w:pPr>
              <w:pStyle w:val="TAL"/>
              <w:rPr>
                <w:rFonts w:ascii="Times New Roman" w:hAnsi="Times New Roman"/>
                <w:szCs w:val="18"/>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FD2B7A6" w14:textId="77777777" w:rsidR="008F0C49" w:rsidRPr="00A42CAB" w:rsidRDefault="008F0C49" w:rsidP="000F4139">
            <w:pPr>
              <w:pStyle w:val="TAL"/>
              <w:rPr>
                <w:rFonts w:ascii="Times New Roman" w:eastAsia="宋体" w:hAnsi="Times New Roman"/>
                <w:szCs w:val="18"/>
                <w:lang w:eastAsia="zh-CN"/>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1DC2E2C" w14:textId="77777777" w:rsidR="008F0C49" w:rsidRPr="00A42CAB" w:rsidRDefault="008F0C49" w:rsidP="000F4139">
            <w:pPr>
              <w:pStyle w:val="TAL"/>
              <w:rPr>
                <w:rFonts w:ascii="Times New Roman" w:hAnsi="Times New Roman"/>
                <w:szCs w:val="18"/>
              </w:rPr>
            </w:pPr>
          </w:p>
        </w:tc>
        <w:tc>
          <w:tcPr>
            <w:tcW w:w="1229" w:type="dxa"/>
            <w:tcBorders>
              <w:top w:val="single" w:sz="4" w:space="0" w:color="auto"/>
              <w:left w:val="single" w:sz="4" w:space="0" w:color="auto"/>
              <w:bottom w:val="single" w:sz="4" w:space="0" w:color="auto"/>
              <w:right w:val="single" w:sz="4" w:space="0" w:color="auto"/>
            </w:tcBorders>
            <w:shd w:val="clear" w:color="auto" w:fill="auto"/>
          </w:tcPr>
          <w:p w14:paraId="56E44A24" w14:textId="77777777" w:rsidR="008F0C49" w:rsidRPr="00A42CAB" w:rsidRDefault="008F0C49" w:rsidP="000F4139">
            <w:pPr>
              <w:spacing w:afterLines="50"/>
              <w:contextualSpacing/>
              <w:jc w:val="left"/>
              <w:rPr>
                <w:strike/>
                <w:color w:val="00B0F0"/>
                <w:sz w:val="18"/>
                <w:szCs w:val="18"/>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EFD2019" w14:textId="77777777" w:rsidR="008F0C49" w:rsidRPr="00A42CAB" w:rsidRDefault="008F0C49" w:rsidP="000F4139">
            <w:pPr>
              <w:pStyle w:val="TAL"/>
              <w:rPr>
                <w:rFonts w:ascii="Times New Roman" w:hAnsi="Times New Roman"/>
                <w:szCs w:val="18"/>
              </w:rPr>
            </w:pPr>
            <w:r w:rsidRPr="00A42CAB">
              <w:rPr>
                <w:rFonts w:ascii="Times New Roman" w:hAnsi="Times New Roman"/>
                <w:szCs w:val="18"/>
              </w:rPr>
              <w:t xml:space="preserve">Optional </w:t>
            </w:r>
            <w:r w:rsidRPr="00A42CAB">
              <w:rPr>
                <w:rFonts w:ascii="Times New Roman" w:hAnsi="Times New Roman"/>
                <w:color w:val="FF0000"/>
                <w:szCs w:val="18"/>
              </w:rPr>
              <w:t>with capability signalling</w:t>
            </w:r>
          </w:p>
        </w:tc>
      </w:tr>
    </w:tbl>
    <w:p w14:paraId="7CC0CC0A" w14:textId="64E8B8E2" w:rsidR="00EE7F27" w:rsidRPr="00A42CAB" w:rsidRDefault="00EE7F27" w:rsidP="00EE7F27">
      <w:pPr>
        <w:spacing w:before="240" w:after="240"/>
        <w:rPr>
          <w:b/>
          <w:i/>
          <w:color w:val="000000" w:themeColor="text1"/>
          <w:lang w:val="en-GB" w:eastAsia="zh-CN"/>
        </w:rPr>
      </w:pPr>
      <w:r w:rsidRPr="00A42CAB">
        <w:rPr>
          <w:b/>
          <w:i/>
          <w:color w:val="000000" w:themeColor="text1"/>
          <w:lang w:val="en-GB" w:eastAsia="zh-CN"/>
        </w:rPr>
        <w:t xml:space="preserve">Proposal </w:t>
      </w:r>
      <w:r w:rsidR="00EA5682" w:rsidRPr="00A42CAB">
        <w:rPr>
          <w:b/>
          <w:i/>
          <w:color w:val="000000" w:themeColor="text1"/>
          <w:lang w:val="en-GB" w:eastAsia="zh-CN"/>
        </w:rPr>
        <w:t>12</w:t>
      </w:r>
      <w:r w:rsidRPr="00A42CAB">
        <w:rPr>
          <w:b/>
          <w:i/>
          <w:color w:val="000000" w:themeColor="text1"/>
          <w:lang w:val="en-GB" w:eastAsia="zh-CN"/>
        </w:rPr>
        <w:t xml:space="preserve">: </w:t>
      </w:r>
      <w:r w:rsidR="000B1E06" w:rsidRPr="00A42CAB">
        <w:rPr>
          <w:b/>
          <w:i/>
          <w:color w:val="000000" w:themeColor="text1"/>
          <w:lang w:val="en-GB" w:eastAsia="zh-CN"/>
        </w:rPr>
        <w:t>U</w:t>
      </w:r>
      <w:r w:rsidRPr="00A42CAB">
        <w:rPr>
          <w:b/>
          <w:i/>
          <w:color w:val="000000" w:themeColor="text1"/>
          <w:lang w:val="en-GB" w:eastAsia="zh-CN"/>
        </w:rPr>
        <w:t>pdate component 1 in FG23-5-1 as below.</w:t>
      </w:r>
    </w:p>
    <w:p w14:paraId="0B609BD7" w14:textId="77777777" w:rsidR="00EE7F27" w:rsidRPr="00A42CAB" w:rsidRDefault="00EE7F27" w:rsidP="001941AD">
      <w:pPr>
        <w:pStyle w:val="af2"/>
        <w:numPr>
          <w:ilvl w:val="0"/>
          <w:numId w:val="37"/>
        </w:numPr>
        <w:spacing w:afterLines="50"/>
        <w:ind w:firstLineChars="0"/>
        <w:contextualSpacing/>
        <w:jc w:val="left"/>
        <w:rPr>
          <w:color w:val="000000"/>
        </w:rPr>
      </w:pPr>
      <w:r w:rsidRPr="00A42CAB">
        <w:rPr>
          <w:color w:val="000000"/>
        </w:rPr>
        <w:t xml:space="preserve">Support a single L1-RSRP reporting instance consisting of N beam groups and M=2 beams per </w:t>
      </w:r>
      <w:r w:rsidRPr="00A42CAB">
        <w:rPr>
          <w:strike/>
          <w:color w:val="FFC000"/>
        </w:rPr>
        <w:t>[pair/</w:t>
      </w:r>
      <w:r w:rsidRPr="00A42CAB">
        <w:rPr>
          <w:color w:val="000000"/>
        </w:rPr>
        <w:t>group</w:t>
      </w:r>
      <w:r w:rsidRPr="00A42CAB">
        <w:rPr>
          <w:strike/>
          <w:color w:val="FFC000"/>
        </w:rPr>
        <w:t>] [in one report instance]</w:t>
      </w:r>
    </w:p>
    <w:p w14:paraId="31BD38FF" w14:textId="40537AA6" w:rsidR="00484C32" w:rsidRPr="00A42CAB" w:rsidRDefault="00484C32" w:rsidP="00484C32">
      <w:pPr>
        <w:spacing w:before="240" w:after="240"/>
        <w:rPr>
          <w:b/>
          <w:i/>
          <w:color w:val="000000" w:themeColor="text1"/>
          <w:lang w:val="en-GB" w:eastAsia="zh-CN"/>
        </w:rPr>
      </w:pPr>
      <w:r w:rsidRPr="00A42CAB">
        <w:rPr>
          <w:b/>
          <w:i/>
          <w:color w:val="000000" w:themeColor="text1"/>
          <w:lang w:val="en-GB" w:eastAsia="zh-CN"/>
        </w:rPr>
        <w:t xml:space="preserve">Proposal </w:t>
      </w:r>
      <w:r w:rsidR="008F0C49" w:rsidRPr="00A42CAB">
        <w:rPr>
          <w:b/>
          <w:i/>
          <w:color w:val="000000" w:themeColor="text1"/>
          <w:lang w:val="en-GB" w:eastAsia="zh-CN"/>
        </w:rPr>
        <w:t>1</w:t>
      </w:r>
      <w:r w:rsidR="00EA5682" w:rsidRPr="00A42CAB">
        <w:rPr>
          <w:b/>
          <w:i/>
          <w:color w:val="000000" w:themeColor="text1"/>
          <w:lang w:val="en-GB" w:eastAsia="zh-CN"/>
        </w:rPr>
        <w:t>3</w:t>
      </w:r>
      <w:r w:rsidRPr="00A42CAB">
        <w:rPr>
          <w:b/>
          <w:i/>
          <w:color w:val="000000" w:themeColor="text1"/>
          <w:lang w:val="en-GB" w:eastAsia="zh-CN"/>
        </w:rPr>
        <w:t xml:space="preserve">: </w:t>
      </w:r>
      <w:r w:rsidR="000B1E06" w:rsidRPr="00A42CAB">
        <w:rPr>
          <w:b/>
          <w:i/>
          <w:color w:val="000000" w:themeColor="text1"/>
          <w:lang w:val="en-GB" w:eastAsia="zh-CN"/>
        </w:rPr>
        <w:t>S</w:t>
      </w:r>
      <w:r w:rsidRPr="00A42CAB">
        <w:rPr>
          <w:b/>
          <w:i/>
          <w:color w:val="000000" w:themeColor="text1"/>
          <w:lang w:val="en-GB" w:eastAsia="zh-CN"/>
        </w:rPr>
        <w:t>upport component 1 and component 7 in FG23-5-2.</w:t>
      </w:r>
    </w:p>
    <w:p w14:paraId="43405F56" w14:textId="77777777" w:rsidR="00484C32" w:rsidRPr="00A42CAB" w:rsidRDefault="00484C32" w:rsidP="001941AD">
      <w:pPr>
        <w:pStyle w:val="af2"/>
        <w:numPr>
          <w:ilvl w:val="0"/>
          <w:numId w:val="38"/>
        </w:numPr>
        <w:spacing w:afterLines="50"/>
        <w:ind w:firstLineChars="0"/>
        <w:contextualSpacing/>
        <w:jc w:val="left"/>
      </w:pPr>
      <w:r w:rsidRPr="00A42CAB">
        <w:t>Support component 1 “Support</w:t>
      </w:r>
      <w:r w:rsidRPr="00A42CAB">
        <w:rPr>
          <w:lang w:eastAsia="zh-CN"/>
        </w:rPr>
        <w:t xml:space="preserve"> of the maximum </w:t>
      </w:r>
      <w:r w:rsidRPr="00A42CAB">
        <w:t>number of BFD-RS resources per set” with candidate value {1, 2} only.</w:t>
      </w:r>
    </w:p>
    <w:p w14:paraId="179631C6" w14:textId="77777777" w:rsidR="00484C32" w:rsidRPr="00A42CAB" w:rsidRDefault="00484C32" w:rsidP="001941AD">
      <w:pPr>
        <w:pStyle w:val="af2"/>
        <w:numPr>
          <w:ilvl w:val="0"/>
          <w:numId w:val="38"/>
        </w:numPr>
        <w:spacing w:afterLines="50"/>
        <w:ind w:firstLineChars="0"/>
        <w:contextualSpacing/>
        <w:jc w:val="left"/>
      </w:pPr>
      <w:r w:rsidRPr="00A42CAB">
        <w:t>Support component 7 by updating to “Support of the maximum number of BFD-RS resources across two BFD-RS sets per BWP” with candidate value {2, 3, 4}.</w:t>
      </w:r>
    </w:p>
    <w:p w14:paraId="460B9D19" w14:textId="3AAC315B" w:rsidR="00484C32" w:rsidRPr="00A42CAB" w:rsidRDefault="00484C32" w:rsidP="00484C32">
      <w:pPr>
        <w:spacing w:before="240" w:after="240"/>
        <w:rPr>
          <w:b/>
          <w:i/>
          <w:color w:val="000000" w:themeColor="text1"/>
          <w:lang w:val="en-GB" w:eastAsia="zh-CN"/>
        </w:rPr>
      </w:pPr>
      <w:r w:rsidRPr="00A42CAB">
        <w:rPr>
          <w:b/>
          <w:i/>
          <w:color w:val="000000" w:themeColor="text1"/>
          <w:lang w:val="en-GB" w:eastAsia="zh-CN"/>
        </w:rPr>
        <w:t xml:space="preserve">Proposal </w:t>
      </w:r>
      <w:r w:rsidR="008F0C49" w:rsidRPr="00A42CAB">
        <w:rPr>
          <w:b/>
          <w:i/>
          <w:color w:val="000000" w:themeColor="text1"/>
          <w:lang w:val="en-GB" w:eastAsia="zh-CN"/>
        </w:rPr>
        <w:t>1</w:t>
      </w:r>
      <w:r w:rsidR="00EA5682" w:rsidRPr="00A42CAB">
        <w:rPr>
          <w:b/>
          <w:i/>
          <w:color w:val="000000" w:themeColor="text1"/>
          <w:lang w:val="en-GB" w:eastAsia="zh-CN"/>
        </w:rPr>
        <w:t>4</w:t>
      </w:r>
      <w:r w:rsidRPr="00A42CAB">
        <w:rPr>
          <w:b/>
          <w:i/>
          <w:color w:val="000000" w:themeColor="text1"/>
          <w:lang w:val="en-GB" w:eastAsia="zh-CN"/>
        </w:rPr>
        <w:t xml:space="preserve">: </w:t>
      </w:r>
      <w:r w:rsidR="000B1E06" w:rsidRPr="00A42CAB">
        <w:rPr>
          <w:b/>
          <w:i/>
          <w:color w:val="000000" w:themeColor="text1"/>
          <w:lang w:val="en-GB" w:eastAsia="zh-CN"/>
        </w:rPr>
        <w:t>A</w:t>
      </w:r>
      <w:r w:rsidRPr="00A42CAB">
        <w:rPr>
          <w:b/>
          <w:i/>
          <w:color w:val="000000" w:themeColor="text1"/>
          <w:lang w:val="en-GB" w:eastAsia="zh-CN"/>
        </w:rPr>
        <w:t>dd component 8 into FG23-5-2,</w:t>
      </w:r>
    </w:p>
    <w:p w14:paraId="46969D33" w14:textId="77777777" w:rsidR="00484C32" w:rsidRPr="00A42CAB" w:rsidRDefault="00484C32" w:rsidP="001941AD">
      <w:pPr>
        <w:pStyle w:val="af2"/>
        <w:numPr>
          <w:ilvl w:val="0"/>
          <w:numId w:val="20"/>
        </w:numPr>
        <w:ind w:firstLineChars="0"/>
        <w:rPr>
          <w:lang w:eastAsia="zh-CN"/>
        </w:rPr>
      </w:pPr>
      <w:r w:rsidRPr="00A42CAB">
        <w:rPr>
          <w:lang w:eastAsia="zh-CN"/>
        </w:rPr>
        <w:t>Component 8, support of the association between a BFD-RS set on SpCell and a PUCCH-SR resource / SR configuration for per TRP BFR.</w:t>
      </w:r>
    </w:p>
    <w:p w14:paraId="401E460F" w14:textId="1FF52C7E" w:rsidR="00804180" w:rsidRPr="00A42CAB" w:rsidRDefault="00804180" w:rsidP="00804180">
      <w:pPr>
        <w:spacing w:before="240" w:after="240"/>
        <w:rPr>
          <w:b/>
          <w:i/>
          <w:color w:val="000000" w:themeColor="text1"/>
          <w:lang w:val="en-GB" w:eastAsia="zh-CN"/>
        </w:rPr>
      </w:pPr>
      <w:r w:rsidRPr="00A42CAB">
        <w:rPr>
          <w:b/>
          <w:i/>
          <w:color w:val="000000" w:themeColor="text1"/>
          <w:lang w:val="en-GB" w:eastAsia="zh-CN"/>
        </w:rPr>
        <w:t xml:space="preserve">Proposal </w:t>
      </w:r>
      <w:r w:rsidR="008F0C49" w:rsidRPr="00A42CAB">
        <w:rPr>
          <w:b/>
          <w:i/>
          <w:color w:val="000000" w:themeColor="text1"/>
          <w:lang w:val="en-GB" w:eastAsia="zh-CN"/>
        </w:rPr>
        <w:t>1</w:t>
      </w:r>
      <w:r w:rsidR="00EA5682" w:rsidRPr="00A42CAB">
        <w:rPr>
          <w:b/>
          <w:i/>
          <w:color w:val="000000" w:themeColor="text1"/>
          <w:lang w:val="en-GB" w:eastAsia="zh-CN"/>
        </w:rPr>
        <w:t>5</w:t>
      </w:r>
      <w:r w:rsidRPr="00A42CAB">
        <w:rPr>
          <w:b/>
          <w:i/>
          <w:color w:val="000000" w:themeColor="text1"/>
          <w:lang w:val="en-GB" w:eastAsia="zh-CN"/>
        </w:rPr>
        <w:t xml:space="preserve">: </w:t>
      </w:r>
      <w:r w:rsidR="000B1E06" w:rsidRPr="00A42CAB">
        <w:rPr>
          <w:b/>
          <w:i/>
          <w:color w:val="000000" w:themeColor="text1"/>
          <w:lang w:val="en-GB" w:eastAsia="zh-CN"/>
        </w:rPr>
        <w:t>U</w:t>
      </w:r>
      <w:r w:rsidRPr="00A42CAB">
        <w:rPr>
          <w:b/>
          <w:i/>
          <w:color w:val="000000" w:themeColor="text1"/>
          <w:lang w:val="en-GB" w:eastAsia="zh-CN"/>
        </w:rPr>
        <w:t>pdate the component 1 in FG23-6-1 as below and support FG23-6-1a.</w:t>
      </w:r>
    </w:p>
    <w:p w14:paraId="64727527" w14:textId="77777777" w:rsidR="00804180" w:rsidRPr="00A42CAB" w:rsidRDefault="00804180" w:rsidP="00804180">
      <w:pPr>
        <w:pStyle w:val="TAL"/>
        <w:ind w:leftChars="100" w:left="220"/>
        <w:rPr>
          <w:rFonts w:ascii="Times New Roman" w:hAnsi="Times New Roman"/>
          <w:sz w:val="22"/>
          <w:szCs w:val="22"/>
          <w:lang w:eastAsia="zh-CN"/>
        </w:rPr>
      </w:pPr>
      <w:r w:rsidRPr="00A42CAB">
        <w:rPr>
          <w:rFonts w:ascii="Times New Roman" w:hAnsi="Times New Roman"/>
          <w:sz w:val="22"/>
          <w:szCs w:val="22"/>
          <w:lang w:eastAsia="zh-CN"/>
        </w:rPr>
        <w:t xml:space="preserve">1. [Support of scheme A for PDCCH] </w:t>
      </w:r>
      <w:r w:rsidRPr="00A42CAB">
        <w:rPr>
          <w:rFonts w:ascii="Times New Roman" w:hAnsi="Times New Roman"/>
          <w:color w:val="FFC000"/>
          <w:sz w:val="22"/>
          <w:szCs w:val="22"/>
          <w:u w:val="single"/>
          <w:lang w:eastAsia="zh-CN"/>
        </w:rPr>
        <w:t>scheduling Scheme A/single TRP PDSCH</w:t>
      </w:r>
      <w:r w:rsidRPr="00A42CAB">
        <w:rPr>
          <w:rFonts w:ascii="Times New Roman" w:hAnsi="Times New Roman"/>
          <w:sz w:val="22"/>
          <w:szCs w:val="22"/>
          <w:lang w:eastAsia="zh-CN"/>
        </w:rPr>
        <w:t xml:space="preserve"> [and default QCL assumption with two TCI states for PDCCH]</w:t>
      </w:r>
    </w:p>
    <w:p w14:paraId="369E2D4C" w14:textId="13610DA6" w:rsidR="00804180" w:rsidRPr="00A42CAB" w:rsidRDefault="00804180" w:rsidP="00804180">
      <w:pPr>
        <w:spacing w:before="240" w:after="240"/>
        <w:rPr>
          <w:b/>
          <w:i/>
          <w:color w:val="000000" w:themeColor="text1"/>
          <w:lang w:val="en-GB" w:eastAsia="zh-CN"/>
        </w:rPr>
      </w:pPr>
      <w:r w:rsidRPr="00A42CAB">
        <w:rPr>
          <w:b/>
          <w:i/>
          <w:color w:val="000000" w:themeColor="text1"/>
          <w:lang w:val="en-GB" w:eastAsia="zh-CN"/>
        </w:rPr>
        <w:t>Proposal 1</w:t>
      </w:r>
      <w:r w:rsidR="00EA5682" w:rsidRPr="00A42CAB">
        <w:rPr>
          <w:b/>
          <w:i/>
          <w:color w:val="000000" w:themeColor="text1"/>
          <w:lang w:val="en-GB" w:eastAsia="zh-CN"/>
        </w:rPr>
        <w:t>6</w:t>
      </w:r>
      <w:r w:rsidRPr="00A42CAB">
        <w:rPr>
          <w:b/>
          <w:i/>
          <w:color w:val="000000" w:themeColor="text1"/>
          <w:lang w:val="en-GB" w:eastAsia="zh-CN"/>
        </w:rPr>
        <w:t xml:space="preserve">: </w:t>
      </w:r>
      <w:r w:rsidR="000B1E06" w:rsidRPr="00A42CAB">
        <w:rPr>
          <w:b/>
          <w:i/>
          <w:color w:val="000000" w:themeColor="text1"/>
          <w:lang w:val="en-GB" w:eastAsia="zh-CN"/>
        </w:rPr>
        <w:t>S</w:t>
      </w:r>
      <w:r w:rsidRPr="00A42CAB">
        <w:rPr>
          <w:b/>
          <w:i/>
          <w:color w:val="000000" w:themeColor="text1"/>
          <w:lang w:val="en-GB" w:eastAsia="zh-CN"/>
        </w:rPr>
        <w:t>upport the component 1 in FG23-6-2 by updating as below and support FG23-6-2a.</w:t>
      </w:r>
    </w:p>
    <w:p w14:paraId="6D3C85E3" w14:textId="77777777" w:rsidR="00804180" w:rsidRPr="00A42CAB" w:rsidRDefault="00804180" w:rsidP="00804180">
      <w:pPr>
        <w:pStyle w:val="TAL"/>
        <w:ind w:leftChars="100" w:left="220" w:firstLine="205"/>
        <w:rPr>
          <w:rFonts w:ascii="Times New Roman" w:hAnsi="Times New Roman"/>
          <w:sz w:val="22"/>
          <w:szCs w:val="22"/>
          <w:lang w:eastAsia="zh-CN"/>
        </w:rPr>
      </w:pPr>
      <w:r w:rsidRPr="00A42CAB">
        <w:rPr>
          <w:rFonts w:ascii="Times New Roman" w:hAnsi="Times New Roman"/>
          <w:sz w:val="22"/>
          <w:szCs w:val="22"/>
          <w:lang w:eastAsia="zh-CN"/>
        </w:rPr>
        <w:t>1. [Support of scheme B for PDCCH]</w:t>
      </w:r>
      <w:r w:rsidRPr="00A42CAB">
        <w:rPr>
          <w:rFonts w:ascii="Times New Roman" w:hAnsi="Times New Roman"/>
          <w:color w:val="FFC000"/>
          <w:sz w:val="22"/>
          <w:szCs w:val="22"/>
          <w:lang w:eastAsia="zh-CN"/>
        </w:rPr>
        <w:t xml:space="preserve"> </w:t>
      </w:r>
      <w:r w:rsidRPr="00A42CAB">
        <w:rPr>
          <w:rFonts w:ascii="Times New Roman" w:hAnsi="Times New Roman"/>
          <w:color w:val="FFC000"/>
          <w:sz w:val="22"/>
          <w:szCs w:val="22"/>
          <w:u w:val="single"/>
          <w:lang w:eastAsia="zh-CN"/>
        </w:rPr>
        <w:t>scheduling Scheme B PDSCH</w:t>
      </w:r>
    </w:p>
    <w:p w14:paraId="6DF6A973" w14:textId="1D161ED4" w:rsidR="00804180" w:rsidRPr="00A42CAB" w:rsidRDefault="00804180" w:rsidP="00804180">
      <w:pPr>
        <w:spacing w:before="240" w:after="240"/>
        <w:rPr>
          <w:b/>
          <w:i/>
          <w:color w:val="000000" w:themeColor="text1"/>
          <w:lang w:val="en-GB" w:eastAsia="zh-CN"/>
        </w:rPr>
      </w:pPr>
      <w:r w:rsidRPr="00A42CAB">
        <w:rPr>
          <w:b/>
          <w:i/>
          <w:color w:val="000000" w:themeColor="text1"/>
          <w:lang w:val="en-GB" w:eastAsia="zh-CN"/>
        </w:rPr>
        <w:t>Proposal 1</w:t>
      </w:r>
      <w:r w:rsidR="00EA5682" w:rsidRPr="00A42CAB">
        <w:rPr>
          <w:b/>
          <w:i/>
          <w:color w:val="000000" w:themeColor="text1"/>
          <w:lang w:val="en-GB" w:eastAsia="zh-CN"/>
        </w:rPr>
        <w:t>7</w:t>
      </w:r>
      <w:r w:rsidRPr="00A42CAB">
        <w:rPr>
          <w:b/>
          <w:i/>
          <w:color w:val="000000" w:themeColor="text1"/>
          <w:lang w:val="en-GB" w:eastAsia="zh-CN"/>
        </w:rPr>
        <w:t xml:space="preserve">: </w:t>
      </w:r>
      <w:r w:rsidR="000B1E06" w:rsidRPr="00A42CAB">
        <w:rPr>
          <w:b/>
          <w:i/>
          <w:color w:val="000000" w:themeColor="text1"/>
          <w:lang w:val="en-GB" w:eastAsia="zh-CN"/>
        </w:rPr>
        <w:t>S</w:t>
      </w:r>
      <w:r w:rsidRPr="00A42CAB">
        <w:rPr>
          <w:b/>
          <w:i/>
          <w:color w:val="000000" w:themeColor="text1"/>
          <w:lang w:val="en-GB" w:eastAsia="zh-CN"/>
        </w:rPr>
        <w:t>upport the component 1</w:t>
      </w:r>
      <w:r w:rsidR="0001390C" w:rsidRPr="00A42CAB">
        <w:rPr>
          <w:b/>
          <w:i/>
          <w:color w:val="000000" w:themeColor="text1"/>
          <w:lang w:val="en-GB" w:eastAsia="zh-CN"/>
        </w:rPr>
        <w:t>&amp;2</w:t>
      </w:r>
      <w:r w:rsidRPr="00A42CAB">
        <w:rPr>
          <w:b/>
          <w:i/>
          <w:color w:val="000000" w:themeColor="text1"/>
          <w:lang w:val="en-GB" w:eastAsia="zh-CN"/>
        </w:rPr>
        <w:t xml:space="preserve"> by updating as below and support component 3, 4, 5&amp;6</w:t>
      </w:r>
      <w:r w:rsidR="002A474D" w:rsidRPr="00A42CAB">
        <w:rPr>
          <w:b/>
          <w:i/>
          <w:color w:val="000000" w:themeColor="text1"/>
          <w:lang w:val="en-GB" w:eastAsia="zh-CN"/>
        </w:rPr>
        <w:t xml:space="preserve"> in FG23-6-4</w:t>
      </w:r>
      <w:r w:rsidRPr="00A42CAB">
        <w:rPr>
          <w:b/>
          <w:i/>
          <w:color w:val="000000" w:themeColor="text1"/>
          <w:lang w:val="en-GB" w:eastAsia="zh-CN"/>
        </w:rPr>
        <w:t>.</w:t>
      </w:r>
    </w:p>
    <w:p w14:paraId="2ACFA494" w14:textId="77777777" w:rsidR="00804180" w:rsidRPr="00A42CAB" w:rsidRDefault="00804180" w:rsidP="00804180">
      <w:pPr>
        <w:spacing w:afterLines="50"/>
        <w:ind w:leftChars="100" w:left="220"/>
        <w:contextualSpacing/>
        <w:jc w:val="left"/>
        <w:rPr>
          <w:lang w:eastAsia="zh-CN"/>
        </w:rPr>
      </w:pPr>
      <w:r w:rsidRPr="00A42CAB">
        <w:rPr>
          <w:lang w:eastAsia="zh-CN"/>
        </w:rPr>
        <w:lastRenderedPageBreak/>
        <w:t xml:space="preserve">1. Support of PDSCH reception using default beam for Rel-17 enhanced SFN scheme when PDSCH is scheduled with offset less than threshold, </w:t>
      </w:r>
      <w:r w:rsidRPr="00A42CAB">
        <w:rPr>
          <w:color w:val="FFC000"/>
          <w:u w:val="single"/>
          <w:lang w:eastAsia="zh-CN"/>
        </w:rPr>
        <w:t xml:space="preserve">and </w:t>
      </w:r>
      <w:r w:rsidRPr="00A42CAB">
        <w:rPr>
          <w:rStyle w:val="aff1"/>
          <w:i w:val="0"/>
          <w:color w:val="FFC000"/>
          <w:u w:val="single"/>
        </w:rPr>
        <w:t>enableTwoDefaultTCI-States</w:t>
      </w:r>
      <w:r w:rsidRPr="00A42CAB">
        <w:rPr>
          <w:rStyle w:val="apple-converted-space"/>
          <w:color w:val="FFC000"/>
          <w:u w:val="single"/>
        </w:rPr>
        <w:t xml:space="preserve"> is configured </w:t>
      </w:r>
      <w:r w:rsidRPr="00A42CAB">
        <w:rPr>
          <w:color w:val="FFC000"/>
          <w:u w:val="single"/>
        </w:rPr>
        <w:t>and at least one TCI codepoint indicates two TCI states.</w:t>
      </w:r>
    </w:p>
    <w:p w14:paraId="2A811AD6" w14:textId="51B8BF85" w:rsidR="00EA5682" w:rsidRPr="00A42CAB" w:rsidRDefault="00804180" w:rsidP="00CA0B77">
      <w:pPr>
        <w:spacing w:afterLines="50"/>
        <w:ind w:leftChars="100" w:left="220"/>
        <w:contextualSpacing/>
        <w:jc w:val="left"/>
        <w:rPr>
          <w:strike/>
          <w:lang w:eastAsia="zh-CN"/>
        </w:rPr>
      </w:pPr>
      <w:r w:rsidRPr="00A42CAB">
        <w:rPr>
          <w:strike/>
          <w:color w:val="FFC000"/>
          <w:lang w:eastAsia="zh-CN"/>
        </w:rPr>
        <w:t xml:space="preserve">FFS: </w:t>
      </w:r>
      <w:r w:rsidRPr="00A42CAB">
        <w:rPr>
          <w:lang w:eastAsia="zh-CN"/>
        </w:rPr>
        <w:t xml:space="preserve">2. Support PDSCH reception using default beam for Rel-17 enhanced SFN scheme when TCI field is not present in DCI </w:t>
      </w:r>
      <w:r w:rsidRPr="00A42CAB">
        <w:rPr>
          <w:strike/>
          <w:color w:val="FFC000"/>
          <w:lang w:eastAsia="zh-CN"/>
        </w:rPr>
        <w:t>[</w:t>
      </w:r>
      <w:r w:rsidRPr="00A42CAB">
        <w:rPr>
          <w:lang w:eastAsia="zh-CN"/>
        </w:rPr>
        <w:t>when PDSCH is scheduled with offset equal or larger than the threshold</w:t>
      </w:r>
      <w:r w:rsidRPr="00A42CAB">
        <w:rPr>
          <w:strike/>
          <w:color w:val="FFC000"/>
          <w:lang w:eastAsia="zh-CN"/>
        </w:rPr>
        <w:t>].</w:t>
      </w:r>
    </w:p>
    <w:p w14:paraId="74A97B90" w14:textId="77777777" w:rsidR="000B1E06" w:rsidRPr="00A42CAB" w:rsidRDefault="000B1E06" w:rsidP="00CA0B77">
      <w:pPr>
        <w:spacing w:before="120"/>
        <w:rPr>
          <w:rFonts w:eastAsia="Malgun Gothic"/>
          <w:b/>
          <w:i/>
        </w:rPr>
      </w:pPr>
    </w:p>
    <w:p w14:paraId="595E22D7" w14:textId="08BED21A" w:rsidR="00EA5682" w:rsidRPr="00A42CAB" w:rsidRDefault="00EA5682" w:rsidP="00CA0B77">
      <w:pPr>
        <w:spacing w:before="120"/>
        <w:rPr>
          <w:rFonts w:eastAsia="Malgun Gothic"/>
          <w:b/>
          <w:i/>
        </w:rPr>
      </w:pPr>
      <w:r w:rsidRPr="00A42CAB">
        <w:rPr>
          <w:rFonts w:eastAsia="Malgun Gothic"/>
          <w:b/>
          <w:i/>
        </w:rPr>
        <w:t>Proposal 18: The proposed FG23-8-1 for SRS triggering offset enhancement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4"/>
        <w:gridCol w:w="569"/>
        <w:gridCol w:w="1906"/>
        <w:gridCol w:w="6328"/>
        <w:gridCol w:w="222"/>
        <w:gridCol w:w="222"/>
        <w:gridCol w:w="222"/>
        <w:gridCol w:w="222"/>
        <w:gridCol w:w="222"/>
        <w:gridCol w:w="222"/>
        <w:gridCol w:w="222"/>
        <w:gridCol w:w="222"/>
        <w:gridCol w:w="222"/>
        <w:gridCol w:w="1769"/>
      </w:tblGrid>
      <w:tr w:rsidR="00096D34" w:rsidRPr="00A42CAB" w14:paraId="43EBB0E2" w14:textId="77777777" w:rsidTr="00096D3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6E5E70" w14:textId="77777777" w:rsidR="00096D34" w:rsidRPr="00A42CAB" w:rsidRDefault="00096D34" w:rsidP="00096D34">
            <w:pPr>
              <w:pStyle w:val="TAL"/>
              <w:rPr>
                <w:rFonts w:ascii="Times New Roman" w:hAnsi="Times New Roman"/>
                <w:color w:val="000000" w:themeColor="text1"/>
                <w:szCs w:val="18"/>
                <w:lang w:eastAsia="ja-JP"/>
              </w:rPr>
            </w:pPr>
            <w:r w:rsidRPr="00A42CAB">
              <w:rPr>
                <w:rFonts w:ascii="Times New Roman" w:hAnsi="Times New Roman"/>
                <w:color w:val="000000" w:themeColor="text1"/>
                <w:szCs w:val="18"/>
                <w:lang w:eastAsia="ja-JP"/>
              </w:rPr>
              <w:t>23. NR_FeMIMO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9F290" w14:textId="77777777" w:rsidR="00096D34" w:rsidRPr="00A42CAB" w:rsidRDefault="00096D34" w:rsidP="00096D34">
            <w:pPr>
              <w:pStyle w:val="TAL"/>
              <w:rPr>
                <w:rFonts w:ascii="Times New Roman" w:hAnsi="Times New Roman"/>
                <w:color w:val="000000" w:themeColor="text1"/>
                <w:szCs w:val="18"/>
                <w:lang w:eastAsia="ja-JP"/>
              </w:rPr>
            </w:pPr>
            <w:r w:rsidRPr="00A42CAB">
              <w:rPr>
                <w:rFonts w:ascii="Times New Roman" w:hAnsi="Times New Roman"/>
                <w:color w:val="000000" w:themeColor="text1"/>
                <w:szCs w:val="18"/>
                <w:lang w:eastAsia="ja-JP"/>
              </w:rPr>
              <w:t>23-8-1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4B4C29" w14:textId="77777777" w:rsidR="00096D34" w:rsidRPr="00A42CAB" w:rsidRDefault="00096D34" w:rsidP="00096D34">
            <w:pPr>
              <w:pStyle w:val="TAL"/>
              <w:rPr>
                <w:rFonts w:ascii="Times New Roman" w:eastAsia="宋体" w:hAnsi="Times New Roman"/>
                <w:color w:val="000000" w:themeColor="text1"/>
                <w:szCs w:val="18"/>
                <w:lang w:eastAsia="zh-CN"/>
              </w:rPr>
            </w:pPr>
            <w:r w:rsidRPr="00A42CAB">
              <w:rPr>
                <w:rFonts w:ascii="Times New Roman" w:hAnsi="Times New Roman"/>
                <w:color w:val="000000" w:themeColor="text1"/>
                <w:szCs w:val="18"/>
              </w:rPr>
              <w:t>SRS triggering offset enhancement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B5B688" w14:textId="77777777" w:rsidR="00096D34" w:rsidRPr="00A42CAB" w:rsidRDefault="00096D34" w:rsidP="00096D34">
            <w:pPr>
              <w:spacing w:afterLines="50"/>
              <w:contextualSpacing/>
              <w:rPr>
                <w:color w:val="000000" w:themeColor="text1"/>
                <w:sz w:val="18"/>
                <w:szCs w:val="18"/>
              </w:rPr>
            </w:pPr>
            <w:r w:rsidRPr="00A42CAB">
              <w:rPr>
                <w:color w:val="000000" w:themeColor="text1"/>
                <w:sz w:val="18"/>
                <w:szCs w:val="18"/>
                <w:lang w:eastAsia="zh-CN"/>
              </w:rPr>
              <w:t xml:space="preserve">Support of determining aperiodic SRS location based on available slot </w:t>
            </w:r>
            <w:r w:rsidRPr="00A42CAB">
              <w:rPr>
                <w:strike/>
                <w:color w:val="FFC000"/>
                <w:sz w:val="18"/>
                <w:szCs w:val="18"/>
                <w:lang w:eastAsia="zh-CN"/>
              </w:rPr>
              <w:t>[and dynamically based on Rel-17 introduced new field in DCI Format 0_1/0_2/1_1/1_2]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285FFE" w14:textId="77777777" w:rsidR="00096D34" w:rsidRPr="00A42CAB" w:rsidRDefault="00096D34" w:rsidP="00096D34">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F74BEC" w14:textId="77777777" w:rsidR="00096D34" w:rsidRPr="00A42CAB" w:rsidRDefault="00096D34" w:rsidP="00096D34">
            <w:pPr>
              <w:pStyle w:val="TAL"/>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285C7F" w14:textId="77777777" w:rsidR="00096D34" w:rsidRPr="00A42CAB" w:rsidRDefault="00096D34" w:rsidP="00096D34">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716415" w14:textId="77777777" w:rsidR="00096D34" w:rsidRPr="00A42CAB" w:rsidRDefault="00096D34" w:rsidP="00096D34">
            <w:pPr>
              <w:pStyle w:val="TAL"/>
              <w:rPr>
                <w:rFonts w:ascii="Times New Roman" w:eastAsia="宋体" w:hAnsi="Times New Roman"/>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193B58" w14:textId="77777777" w:rsidR="00096D34" w:rsidRPr="00A42CAB" w:rsidRDefault="00096D34" w:rsidP="00096D34">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065DE9" w14:textId="77777777" w:rsidR="00096D34" w:rsidRPr="00A42CAB" w:rsidRDefault="00096D34" w:rsidP="00096D34">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D7D4C" w14:textId="77777777" w:rsidR="00096D34" w:rsidRPr="00A42CAB" w:rsidRDefault="00096D34" w:rsidP="00096D34">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CCBBA6" w14:textId="77777777" w:rsidR="00096D34" w:rsidRPr="00A42CAB" w:rsidRDefault="00096D34" w:rsidP="00096D34">
            <w:pPr>
              <w:pStyle w:val="TAL"/>
              <w:rPr>
                <w:rFonts w:ascii="Times New Roman" w:hAnsi="Times New Roman"/>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7D700" w14:textId="77777777" w:rsidR="00096D34" w:rsidRPr="00A42CAB" w:rsidRDefault="00096D34" w:rsidP="00096D34">
            <w:pPr>
              <w:pStyle w:val="TAL"/>
              <w:rPr>
                <w:rFonts w:ascii="Times New Roman" w:hAnsi="Times New Roman"/>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0FF30B" w14:textId="77777777" w:rsidR="00096D34" w:rsidRPr="00A42CAB" w:rsidRDefault="00096D34" w:rsidP="00096D34">
            <w:pPr>
              <w:pStyle w:val="TAL"/>
              <w:rPr>
                <w:rFonts w:ascii="Times New Roman" w:hAnsi="Times New Roman"/>
                <w:color w:val="000000" w:themeColor="text1"/>
                <w:szCs w:val="18"/>
              </w:rPr>
            </w:pPr>
            <w:r w:rsidRPr="00A42CAB">
              <w:rPr>
                <w:rFonts w:ascii="Times New Roman" w:hAnsi="Times New Roman"/>
                <w:color w:val="000000" w:themeColor="text1"/>
                <w:szCs w:val="18"/>
              </w:rPr>
              <w:t>Optional with capability signalling</w:t>
            </w:r>
          </w:p>
        </w:tc>
      </w:tr>
    </w:tbl>
    <w:p w14:paraId="3AF592F3" w14:textId="77777777" w:rsidR="00EA5682" w:rsidRPr="00A42CAB" w:rsidRDefault="00EA5682" w:rsidP="00EA5682">
      <w:pPr>
        <w:pStyle w:val="maintext"/>
        <w:ind w:firstLineChars="71" w:firstLine="157"/>
        <w:rPr>
          <w:rFonts w:eastAsiaTheme="minorEastAsia" w:cs="Times New Roman"/>
          <w:b/>
          <w:i/>
          <w:color w:val="000000"/>
          <w:sz w:val="22"/>
          <w:szCs w:val="22"/>
          <w:lang w:eastAsia="zh-CN"/>
        </w:rPr>
      </w:pPr>
    </w:p>
    <w:p w14:paraId="07973ACC" w14:textId="276724A5" w:rsidR="00EA5682" w:rsidRPr="00A42CAB" w:rsidRDefault="00EA5682" w:rsidP="00CA0B77">
      <w:pPr>
        <w:pStyle w:val="maintext"/>
        <w:ind w:firstLineChars="0" w:firstLine="0"/>
        <w:rPr>
          <w:rFonts w:eastAsiaTheme="minorEastAsia" w:cs="Times New Roman"/>
          <w:b/>
          <w:i/>
          <w:color w:val="000000"/>
          <w:sz w:val="22"/>
          <w:szCs w:val="22"/>
          <w:lang w:eastAsia="zh-CN"/>
        </w:rPr>
      </w:pPr>
      <w:r w:rsidRPr="00A42CAB">
        <w:rPr>
          <w:rFonts w:eastAsiaTheme="minorEastAsia" w:cs="Times New Roman"/>
          <w:b/>
          <w:i/>
          <w:color w:val="000000"/>
          <w:sz w:val="22"/>
          <w:szCs w:val="22"/>
          <w:lang w:eastAsia="zh-CN"/>
        </w:rPr>
        <w:t>Proposal 19: For component 1 of FG23-8-3, our proposed candidate values for 6/8Rx are as below,</w:t>
      </w:r>
    </w:p>
    <w:p w14:paraId="4FB7630C" w14:textId="77777777" w:rsidR="00EA5682" w:rsidRPr="00A42CAB" w:rsidRDefault="00EA5682"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t1r1-t2r2-t4r4- t4r8</w:t>
      </w:r>
    </w:p>
    <w:p w14:paraId="495FB360" w14:textId="77777777" w:rsidR="00EA5682" w:rsidRPr="00A42CAB" w:rsidRDefault="00EA5682"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t1r1-t1r2-t2r2-t2r4- t2r6</w:t>
      </w:r>
    </w:p>
    <w:p w14:paraId="777158EA" w14:textId="77777777" w:rsidR="00EA5682" w:rsidRPr="00A42CAB" w:rsidRDefault="00EA5682" w:rsidP="00A71AB1">
      <w:pPr>
        <w:pStyle w:val="maintext"/>
        <w:numPr>
          <w:ilvl w:val="0"/>
          <w:numId w:val="42"/>
        </w:numPr>
        <w:ind w:firstLineChars="0"/>
        <w:rPr>
          <w:rFonts w:cs="Times New Roman"/>
          <w:b/>
          <w:i/>
          <w:sz w:val="22"/>
          <w:szCs w:val="22"/>
        </w:rPr>
      </w:pPr>
      <w:r w:rsidRPr="00A42CAB">
        <w:rPr>
          <w:rFonts w:cs="Times New Roman"/>
          <w:b/>
          <w:i/>
          <w:sz w:val="22"/>
          <w:szCs w:val="22"/>
        </w:rPr>
        <w:t>t1r1-t1r2-t2r2-t2r4 –t1r4-t1r6-t2r6-t2r8</w:t>
      </w:r>
    </w:p>
    <w:p w14:paraId="526D108D" w14:textId="77777777" w:rsidR="00EA5682" w:rsidRPr="00A42CAB" w:rsidRDefault="00EA5682"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t1r1- t1r2- t1r4-t1r6</w:t>
      </w:r>
    </w:p>
    <w:p w14:paraId="3D20E1B1" w14:textId="77777777" w:rsidR="00EA5682" w:rsidRPr="00A42CAB" w:rsidRDefault="00EA5682"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 xml:space="preserve">t1r1-t1r2-t1r4-t2r2-t2r4-t2r8 </w:t>
      </w:r>
    </w:p>
    <w:p w14:paraId="317F0F6E" w14:textId="77777777" w:rsidR="00EA5682" w:rsidRPr="00A42CAB" w:rsidRDefault="00EA5682"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t1r1-t1r2-t1r4-t1r8</w:t>
      </w:r>
    </w:p>
    <w:p w14:paraId="727FB76A" w14:textId="77777777" w:rsidR="00EA5682" w:rsidRPr="00A42CAB" w:rsidRDefault="00EA5682"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t1r6</w:t>
      </w:r>
    </w:p>
    <w:p w14:paraId="28AC5026" w14:textId="77777777" w:rsidR="00EA5682" w:rsidRPr="00A42CAB" w:rsidRDefault="00EA5682"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t1r8</w:t>
      </w:r>
    </w:p>
    <w:p w14:paraId="758B9858" w14:textId="77777777" w:rsidR="00EA5682" w:rsidRPr="00A42CAB" w:rsidRDefault="00EA5682"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t2r6</w:t>
      </w:r>
    </w:p>
    <w:p w14:paraId="0760604F" w14:textId="77777777" w:rsidR="00EA5682" w:rsidRPr="00A42CAB" w:rsidRDefault="00EA5682"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t2r8</w:t>
      </w:r>
    </w:p>
    <w:p w14:paraId="175B5F63" w14:textId="77777777" w:rsidR="00EA5682" w:rsidRPr="00A42CAB" w:rsidRDefault="00EA5682" w:rsidP="00A71AB1">
      <w:pPr>
        <w:pStyle w:val="maintext"/>
        <w:numPr>
          <w:ilvl w:val="0"/>
          <w:numId w:val="42"/>
        </w:numPr>
        <w:ind w:firstLineChars="0"/>
        <w:rPr>
          <w:rFonts w:eastAsiaTheme="minorEastAsia" w:cs="Times New Roman"/>
          <w:b/>
          <w:i/>
          <w:color w:val="000000"/>
          <w:sz w:val="22"/>
          <w:szCs w:val="22"/>
          <w:lang w:eastAsia="zh-CN"/>
        </w:rPr>
      </w:pPr>
      <w:r w:rsidRPr="00A42CAB">
        <w:rPr>
          <w:rFonts w:cs="Times New Roman"/>
          <w:b/>
          <w:i/>
          <w:sz w:val="22"/>
          <w:szCs w:val="22"/>
        </w:rPr>
        <w:t>t4r8</w:t>
      </w:r>
    </w:p>
    <w:p w14:paraId="5B035BEF" w14:textId="652EB0D2" w:rsidR="00EA5682" w:rsidRPr="00A42CAB" w:rsidRDefault="00EA5682" w:rsidP="00EA5682">
      <w:pPr>
        <w:rPr>
          <w:b/>
          <w:i/>
          <w:lang w:eastAsia="zh-CN"/>
        </w:rPr>
      </w:pPr>
      <w:r w:rsidRPr="00A42CAB">
        <w:rPr>
          <w:b/>
          <w:i/>
          <w:lang w:eastAsia="zh-CN"/>
        </w:rPr>
        <w:t xml:space="preserve">Proposal 20: </w:t>
      </w:r>
      <w:r w:rsidRPr="00A42CAB">
        <w:rPr>
          <w:b/>
          <w:i/>
          <w:color w:val="000000"/>
          <w:lang w:eastAsia="zh-CN"/>
        </w:rPr>
        <w:t>Support of start RB location hopping in partial frequency SRS transmission across different SRS frequency hopping periods for periodic/semi-persistent SRS and aperiodic SRS if multiple frequency hopping period exists in the slot.</w:t>
      </w:r>
    </w:p>
    <w:p w14:paraId="1CFE189F" w14:textId="0C77ED96" w:rsidR="00EA5682" w:rsidRPr="00A42CAB" w:rsidRDefault="00EA5682" w:rsidP="00305F01">
      <w:pPr>
        <w:rPr>
          <w:b/>
          <w:i/>
          <w:lang w:eastAsia="zh-CN"/>
        </w:rPr>
      </w:pPr>
    </w:p>
    <w:p w14:paraId="4C39E563" w14:textId="77777777" w:rsidR="001759C2" w:rsidRPr="00A42CAB" w:rsidRDefault="001759C2" w:rsidP="004904C8">
      <w:pPr>
        <w:pStyle w:val="1"/>
        <w:spacing w:before="240" w:after="240"/>
        <w:ind w:left="551" w:hangingChars="196" w:hanging="551"/>
        <w:rPr>
          <w:szCs w:val="20"/>
          <w:lang w:eastAsia="zh-CN"/>
        </w:rPr>
      </w:pPr>
      <w:r w:rsidRPr="00A42CAB">
        <w:rPr>
          <w:szCs w:val="20"/>
          <w:lang w:eastAsia="zh-CN"/>
        </w:rPr>
        <w:t>References</w:t>
      </w:r>
    </w:p>
    <w:p w14:paraId="11BC192A" w14:textId="0A32B64B" w:rsidR="004F7058" w:rsidRPr="00A42CAB" w:rsidRDefault="004F7058" w:rsidP="00C7373A">
      <w:pPr>
        <w:widowControl w:val="0"/>
        <w:numPr>
          <w:ilvl w:val="0"/>
          <w:numId w:val="6"/>
        </w:numPr>
        <w:autoSpaceDE/>
        <w:autoSpaceDN/>
        <w:adjustRightInd/>
        <w:snapToGrid/>
        <w:rPr>
          <w:sz w:val="20"/>
          <w:szCs w:val="20"/>
          <w:lang w:eastAsia="zh-CN"/>
        </w:rPr>
      </w:pPr>
      <w:r w:rsidRPr="00A42CAB">
        <w:rPr>
          <w:sz w:val="20"/>
          <w:szCs w:val="20"/>
          <w:lang w:eastAsia="zh-CN"/>
        </w:rPr>
        <w:tab/>
        <w:t xml:space="preserve">R1-2108679, ‘Preliminary RAN1 UE features list for Rel-17 NR’. </w:t>
      </w:r>
    </w:p>
    <w:p w14:paraId="11061BBF" w14:textId="64BFC2FD" w:rsidR="009542F0" w:rsidRPr="00A42CAB" w:rsidRDefault="000016DC" w:rsidP="00C7373A">
      <w:pPr>
        <w:widowControl w:val="0"/>
        <w:numPr>
          <w:ilvl w:val="0"/>
          <w:numId w:val="6"/>
        </w:numPr>
        <w:autoSpaceDE/>
        <w:autoSpaceDN/>
        <w:adjustRightInd/>
        <w:snapToGrid/>
        <w:rPr>
          <w:sz w:val="20"/>
          <w:szCs w:val="20"/>
          <w:lang w:eastAsia="zh-CN"/>
        </w:rPr>
      </w:pPr>
      <w:r w:rsidRPr="00A42CAB">
        <w:rPr>
          <w:sz w:val="20"/>
          <w:szCs w:val="20"/>
          <w:lang w:eastAsia="zh-CN"/>
        </w:rPr>
        <w:lastRenderedPageBreak/>
        <w:tab/>
        <w:t>R1-2109912, ‘Summary of UE features for further enhancements on NR-MIMO’.</w:t>
      </w:r>
    </w:p>
    <w:p w14:paraId="633DFE5E" w14:textId="4952633C" w:rsidR="000016DC" w:rsidRPr="00A42CAB" w:rsidRDefault="000016DC" w:rsidP="00C7373A">
      <w:pPr>
        <w:widowControl w:val="0"/>
        <w:numPr>
          <w:ilvl w:val="0"/>
          <w:numId w:val="6"/>
        </w:numPr>
        <w:autoSpaceDE/>
        <w:autoSpaceDN/>
        <w:adjustRightInd/>
        <w:snapToGrid/>
        <w:rPr>
          <w:sz w:val="20"/>
          <w:szCs w:val="20"/>
          <w:lang w:eastAsia="zh-CN"/>
        </w:rPr>
      </w:pPr>
      <w:r w:rsidRPr="00A42CAB">
        <w:rPr>
          <w:sz w:val="20"/>
          <w:szCs w:val="20"/>
          <w:lang w:eastAsia="zh-CN"/>
        </w:rPr>
        <w:t>R1-211</w:t>
      </w:r>
      <w:r w:rsidR="00C23CC4" w:rsidRPr="00A42CAB">
        <w:rPr>
          <w:sz w:val="20"/>
          <w:szCs w:val="20"/>
          <w:lang w:eastAsia="zh-CN"/>
        </w:rPr>
        <w:t>1</w:t>
      </w:r>
      <w:r w:rsidRPr="00A42CAB">
        <w:rPr>
          <w:sz w:val="20"/>
          <w:szCs w:val="20"/>
          <w:lang w:eastAsia="zh-CN"/>
        </w:rPr>
        <w:t>807, ‘Summary of UE features for further enhancements on NR-MIMO’.</w:t>
      </w:r>
    </w:p>
    <w:p w14:paraId="6DB8D712" w14:textId="4423EFE9" w:rsidR="0092729F" w:rsidRPr="00A42CAB" w:rsidRDefault="0092729F" w:rsidP="0092729F">
      <w:pPr>
        <w:widowControl w:val="0"/>
        <w:numPr>
          <w:ilvl w:val="0"/>
          <w:numId w:val="6"/>
        </w:numPr>
        <w:autoSpaceDE/>
        <w:autoSpaceDN/>
        <w:adjustRightInd/>
        <w:snapToGrid/>
        <w:rPr>
          <w:sz w:val="20"/>
          <w:szCs w:val="20"/>
          <w:lang w:eastAsia="zh-CN"/>
        </w:rPr>
      </w:pPr>
      <w:r w:rsidRPr="00A42CAB">
        <w:rPr>
          <w:sz w:val="20"/>
          <w:szCs w:val="20"/>
          <w:lang w:eastAsia="zh-CN"/>
        </w:rPr>
        <w:t>RAN1-107</w:t>
      </w:r>
      <w:r w:rsidR="00E47AA5" w:rsidRPr="00A42CAB">
        <w:rPr>
          <w:sz w:val="20"/>
          <w:szCs w:val="20"/>
          <w:lang w:eastAsia="zh-CN"/>
        </w:rPr>
        <w:t xml:space="preserve"> e-meeting Chairman notes.</w:t>
      </w:r>
    </w:p>
    <w:p w14:paraId="3A5047C5" w14:textId="654A184A" w:rsidR="00C7373A" w:rsidRPr="00A42CAB" w:rsidRDefault="00C7373A" w:rsidP="00C7373A">
      <w:pPr>
        <w:widowControl w:val="0"/>
        <w:numPr>
          <w:ilvl w:val="0"/>
          <w:numId w:val="6"/>
        </w:numPr>
        <w:autoSpaceDE/>
        <w:autoSpaceDN/>
        <w:adjustRightInd/>
        <w:snapToGrid/>
        <w:rPr>
          <w:sz w:val="20"/>
          <w:szCs w:val="20"/>
          <w:lang w:eastAsia="zh-CN"/>
        </w:rPr>
      </w:pPr>
      <w:bookmarkStart w:id="20" w:name="_Ref86825844"/>
      <w:r w:rsidRPr="00A42CAB">
        <w:rPr>
          <w:sz w:val="20"/>
          <w:szCs w:val="20"/>
          <w:lang w:eastAsia="zh-CN"/>
        </w:rPr>
        <w:t>RAN1-104b</w:t>
      </w:r>
      <w:r w:rsidR="00A96C56" w:rsidRPr="00A42CAB">
        <w:rPr>
          <w:sz w:val="20"/>
          <w:szCs w:val="20"/>
          <w:lang w:eastAsia="zh-CN"/>
        </w:rPr>
        <w:t>is</w:t>
      </w:r>
      <w:r w:rsidRPr="00A42CAB">
        <w:rPr>
          <w:sz w:val="20"/>
          <w:szCs w:val="20"/>
          <w:lang w:eastAsia="zh-CN"/>
        </w:rPr>
        <w:t xml:space="preserve"> e-meeting Chairman notes.</w:t>
      </w:r>
      <w:bookmarkEnd w:id="20"/>
      <w:r w:rsidRPr="00A42CAB">
        <w:rPr>
          <w:sz w:val="20"/>
          <w:szCs w:val="20"/>
          <w:lang w:eastAsia="zh-CN"/>
        </w:rPr>
        <w:t xml:space="preserve"> </w:t>
      </w:r>
    </w:p>
    <w:p w14:paraId="188B944D" w14:textId="77777777" w:rsidR="001E0A02" w:rsidRPr="00A42CAB" w:rsidRDefault="001E0A02" w:rsidP="001E0A02">
      <w:pPr>
        <w:widowControl w:val="0"/>
        <w:numPr>
          <w:ilvl w:val="0"/>
          <w:numId w:val="6"/>
        </w:numPr>
        <w:autoSpaceDE/>
        <w:autoSpaceDN/>
        <w:adjustRightInd/>
        <w:snapToGrid/>
        <w:rPr>
          <w:sz w:val="20"/>
          <w:szCs w:val="20"/>
          <w:lang w:eastAsia="zh-CN"/>
        </w:rPr>
      </w:pPr>
      <w:bookmarkStart w:id="21" w:name="_Ref86825850"/>
      <w:r w:rsidRPr="00A42CAB">
        <w:rPr>
          <w:sz w:val="20"/>
          <w:szCs w:val="20"/>
          <w:lang w:eastAsia="zh-CN"/>
        </w:rPr>
        <w:t>RAN1-106bis e-meeting Chairman notes.</w:t>
      </w:r>
      <w:bookmarkEnd w:id="21"/>
      <w:r w:rsidRPr="00A42CAB">
        <w:rPr>
          <w:sz w:val="20"/>
          <w:szCs w:val="20"/>
          <w:lang w:eastAsia="zh-CN"/>
        </w:rPr>
        <w:t xml:space="preserve"> </w:t>
      </w:r>
    </w:p>
    <w:p w14:paraId="7D0A3A63" w14:textId="3BBCD7F9" w:rsidR="00D9701E" w:rsidRPr="00A42CAB" w:rsidRDefault="00D9701E" w:rsidP="00D9701E">
      <w:pPr>
        <w:widowControl w:val="0"/>
        <w:numPr>
          <w:ilvl w:val="0"/>
          <w:numId w:val="6"/>
        </w:numPr>
        <w:autoSpaceDE/>
        <w:autoSpaceDN/>
        <w:adjustRightInd/>
        <w:snapToGrid/>
        <w:rPr>
          <w:sz w:val="20"/>
          <w:szCs w:val="20"/>
          <w:lang w:eastAsia="zh-CN"/>
        </w:rPr>
      </w:pPr>
      <w:bookmarkStart w:id="22" w:name="_Ref86825848"/>
      <w:r w:rsidRPr="00A42CAB">
        <w:rPr>
          <w:sz w:val="20"/>
          <w:szCs w:val="20"/>
          <w:lang w:eastAsia="zh-CN"/>
        </w:rPr>
        <w:t>RAN1-106 e-meeting Chairman notes.</w:t>
      </w:r>
      <w:bookmarkEnd w:id="22"/>
      <w:r w:rsidRPr="00A42CAB">
        <w:rPr>
          <w:sz w:val="20"/>
          <w:szCs w:val="20"/>
          <w:lang w:eastAsia="zh-CN"/>
        </w:rPr>
        <w:t xml:space="preserve"> </w:t>
      </w:r>
    </w:p>
    <w:p w14:paraId="56B64E70" w14:textId="7FDBF7A2" w:rsidR="00501B1E" w:rsidRPr="00A42CAB" w:rsidRDefault="00501B1E" w:rsidP="00501B1E">
      <w:pPr>
        <w:widowControl w:val="0"/>
        <w:numPr>
          <w:ilvl w:val="0"/>
          <w:numId w:val="6"/>
        </w:numPr>
        <w:autoSpaceDE/>
        <w:autoSpaceDN/>
        <w:adjustRightInd/>
        <w:snapToGrid/>
        <w:rPr>
          <w:sz w:val="20"/>
          <w:szCs w:val="20"/>
          <w:lang w:eastAsia="zh-CN"/>
        </w:rPr>
      </w:pPr>
      <w:r w:rsidRPr="00A42CAB">
        <w:rPr>
          <w:sz w:val="20"/>
          <w:szCs w:val="20"/>
          <w:lang w:eastAsia="zh-CN"/>
        </w:rPr>
        <w:t>R1-2112902 Updated RAN1 UE features list for Rel-17 NR after RAN1 #107-e, RAN1#107-e, November 2021</w:t>
      </w:r>
    </w:p>
    <w:p w14:paraId="58ECF504" w14:textId="079272A5" w:rsidR="00805728" w:rsidRPr="00A42CAB" w:rsidRDefault="00805728" w:rsidP="00805728">
      <w:pPr>
        <w:widowControl w:val="0"/>
        <w:numPr>
          <w:ilvl w:val="0"/>
          <w:numId w:val="6"/>
        </w:numPr>
        <w:autoSpaceDE/>
        <w:autoSpaceDN/>
        <w:adjustRightInd/>
        <w:snapToGrid/>
        <w:rPr>
          <w:sz w:val="20"/>
          <w:szCs w:val="20"/>
          <w:lang w:eastAsia="zh-CN"/>
        </w:rPr>
      </w:pPr>
      <w:r w:rsidRPr="00A42CAB">
        <w:rPr>
          <w:sz w:val="20"/>
          <w:szCs w:val="20"/>
          <w:lang w:eastAsia="zh-CN"/>
        </w:rPr>
        <w:t xml:space="preserve">RAN1-104 e-meeting Chairman notes. </w:t>
      </w:r>
    </w:p>
    <w:p w14:paraId="1844D1F3" w14:textId="36ADA7D1" w:rsidR="00501B1E" w:rsidRPr="00A42CAB" w:rsidRDefault="00501B1E" w:rsidP="00501B1E">
      <w:pPr>
        <w:widowControl w:val="0"/>
        <w:numPr>
          <w:ilvl w:val="0"/>
          <w:numId w:val="6"/>
        </w:numPr>
        <w:autoSpaceDE/>
        <w:autoSpaceDN/>
        <w:adjustRightInd/>
        <w:snapToGrid/>
        <w:rPr>
          <w:sz w:val="20"/>
          <w:szCs w:val="20"/>
          <w:lang w:eastAsia="zh-CN"/>
        </w:rPr>
      </w:pPr>
      <w:r w:rsidRPr="00A42CAB">
        <w:rPr>
          <w:sz w:val="20"/>
          <w:szCs w:val="20"/>
          <w:lang w:eastAsia="zh-CN"/>
        </w:rPr>
        <w:t>RAN</w:t>
      </w:r>
      <w:r w:rsidR="00E47AA5" w:rsidRPr="00A42CAB">
        <w:rPr>
          <w:sz w:val="20"/>
          <w:szCs w:val="20"/>
          <w:lang w:eastAsia="zh-CN"/>
        </w:rPr>
        <w:t>1-105 e-meeting Chairman notes.</w:t>
      </w:r>
    </w:p>
    <w:p w14:paraId="5934C817" w14:textId="77777777" w:rsidR="00805728" w:rsidRPr="00A42CAB" w:rsidRDefault="00805728" w:rsidP="00805728">
      <w:pPr>
        <w:widowControl w:val="0"/>
        <w:autoSpaceDE/>
        <w:autoSpaceDN/>
        <w:adjustRightInd/>
        <w:snapToGrid/>
        <w:rPr>
          <w:sz w:val="20"/>
          <w:szCs w:val="20"/>
          <w:lang w:eastAsia="zh-CN"/>
        </w:rPr>
      </w:pPr>
    </w:p>
    <w:sectPr w:rsidR="00805728" w:rsidRPr="00A42CAB" w:rsidSect="00FE4C52">
      <w:pgSz w:w="16834" w:h="11909" w:orient="landscape" w:code="9"/>
      <w:pgMar w:top="1440" w:right="1440" w:bottom="1152"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60B568" w14:textId="77777777" w:rsidR="008C7C2F" w:rsidRDefault="008C7C2F">
      <w:r>
        <w:separator/>
      </w:r>
    </w:p>
  </w:endnote>
  <w:endnote w:type="continuationSeparator" w:id="0">
    <w:p w14:paraId="29095ADE" w14:textId="77777777" w:rsidR="008C7C2F" w:rsidRDefault="008C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 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FF3FE5" w14:textId="77777777" w:rsidR="008C7C2F" w:rsidRDefault="008C7C2F">
      <w:r>
        <w:separator/>
      </w:r>
    </w:p>
  </w:footnote>
  <w:footnote w:type="continuationSeparator" w:id="0">
    <w:p w14:paraId="2B5DF979" w14:textId="77777777" w:rsidR="008C7C2F" w:rsidRDefault="008C7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D1FB2"/>
    <w:multiLevelType w:val="multilevel"/>
    <w:tmpl w:val="1F4C6112"/>
    <w:lvl w:ilvl="0">
      <w:start w:val="1"/>
      <w:numFmt w:val="decimal"/>
      <w:lvlText w:val="%1."/>
      <w:lvlJc w:val="left"/>
      <w:pPr>
        <w:ind w:left="1080" w:hanging="360"/>
      </w:pPr>
      <w:rPr>
        <w:rFont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 w15:restartNumberingAfterBreak="0">
    <w:nsid w:val="01FB2F69"/>
    <w:multiLevelType w:val="hybridMultilevel"/>
    <w:tmpl w:val="D4EAA888"/>
    <w:lvl w:ilvl="0" w:tplc="293E85B0">
      <w:start w:val="1"/>
      <w:numFmt w:val="bullet"/>
      <w:lvlText w:val="•"/>
      <w:lvlJc w:val="left"/>
      <w:pPr>
        <w:ind w:left="600" w:hanging="420"/>
      </w:pPr>
      <w:rPr>
        <w:rFonts w:ascii="Arial" w:hAnsi="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 w15:restartNumberingAfterBreak="0">
    <w:nsid w:val="07D23E02"/>
    <w:multiLevelType w:val="hybridMultilevel"/>
    <w:tmpl w:val="D3A867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F26F97"/>
    <w:multiLevelType w:val="hybridMultilevel"/>
    <w:tmpl w:val="99F01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470A68"/>
    <w:multiLevelType w:val="hybridMultilevel"/>
    <w:tmpl w:val="AB1C01AA"/>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0">
    <w:nsid w:val="14E666F4"/>
    <w:multiLevelType w:val="hybridMultilevel"/>
    <w:tmpl w:val="7FE8573A"/>
    <w:lvl w:ilvl="0" w:tplc="35FA24EA">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5611CF"/>
    <w:multiLevelType w:val="multilevel"/>
    <w:tmpl w:val="D6F85F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EE560E"/>
    <w:multiLevelType w:val="hybridMultilevel"/>
    <w:tmpl w:val="408822B2"/>
    <w:lvl w:ilvl="0" w:tplc="8E40D886">
      <w:start w:val="2"/>
      <w:numFmt w:val="decimal"/>
      <w:lvlText w:val="%1."/>
      <w:lvlJc w:val="left"/>
      <w:pPr>
        <w:ind w:left="10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CF341E"/>
    <w:multiLevelType w:val="hybridMultilevel"/>
    <w:tmpl w:val="FBD6C390"/>
    <w:lvl w:ilvl="0" w:tplc="04DCB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EE4821"/>
    <w:multiLevelType w:val="multilevel"/>
    <w:tmpl w:val="C17658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4" w15:restartNumberingAfterBreak="0">
    <w:nsid w:val="1FD910F0"/>
    <w:multiLevelType w:val="hybridMultilevel"/>
    <w:tmpl w:val="AB1C01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31052D0"/>
    <w:multiLevelType w:val="hybridMultilevel"/>
    <w:tmpl w:val="5DDAE278"/>
    <w:lvl w:ilvl="0" w:tplc="605E650E">
      <w:start w:val="3"/>
      <w:numFmt w:val="decimal"/>
      <w:lvlText w:val="%1."/>
      <w:lvlJc w:val="left"/>
      <w:pPr>
        <w:ind w:left="108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521296E"/>
    <w:multiLevelType w:val="hybridMultilevel"/>
    <w:tmpl w:val="AB1C01AA"/>
    <w:lvl w:ilvl="0" w:tplc="0409000F">
      <w:start w:val="1"/>
      <w:numFmt w:val="decimal"/>
      <w:lvlText w:val="%1."/>
      <w:lvlJc w:val="left"/>
      <w:pPr>
        <w:ind w:left="785" w:hanging="360"/>
      </w:p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7" w15:restartNumberingAfterBreak="0">
    <w:nsid w:val="26AA7108"/>
    <w:multiLevelType w:val="hybridMultilevel"/>
    <w:tmpl w:val="FE5EFC6A"/>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8DE187D"/>
    <w:multiLevelType w:val="multilevel"/>
    <w:tmpl w:val="1C470763"/>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a-%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325571F"/>
    <w:multiLevelType w:val="multilevel"/>
    <w:tmpl w:val="03E499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C000FA7"/>
    <w:multiLevelType w:val="multilevel"/>
    <w:tmpl w:val="73F4FC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E4069C5"/>
    <w:multiLevelType w:val="multilevel"/>
    <w:tmpl w:val="CF8479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F751ECB"/>
    <w:multiLevelType w:val="hybridMultilevel"/>
    <w:tmpl w:val="ED4ACEFC"/>
    <w:lvl w:ilvl="0" w:tplc="60924B84">
      <w:start w:val="2"/>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7610B45"/>
    <w:multiLevelType w:val="hybridMultilevel"/>
    <w:tmpl w:val="20EA227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9" w15:restartNumberingAfterBreak="0">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55B50BF"/>
    <w:multiLevelType w:val="multilevel"/>
    <w:tmpl w:val="555B50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A244FF"/>
    <w:multiLevelType w:val="hybridMultilevel"/>
    <w:tmpl w:val="E89428C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8D80F43"/>
    <w:multiLevelType w:val="multilevel"/>
    <w:tmpl w:val="58D80F43"/>
    <w:lvl w:ilvl="0">
      <w:numFmt w:val="bullet"/>
      <w:lvlText w:val="-"/>
      <w:lvlJc w:val="left"/>
      <w:pPr>
        <w:ind w:left="720" w:hanging="360"/>
      </w:pPr>
      <w:rPr>
        <w:rFonts w:ascii="Times New Roman" w:eastAsia="微软雅黑"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0624C5C"/>
    <w:multiLevelType w:val="multilevel"/>
    <w:tmpl w:val="483A2D8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456E90"/>
    <w:multiLevelType w:val="multilevel"/>
    <w:tmpl w:val="64456E90"/>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8" w15:restartNumberingAfterBreak="0">
    <w:nsid w:val="65F070A2"/>
    <w:multiLevelType w:val="multilevel"/>
    <w:tmpl w:val="A3CE8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2C671D3"/>
    <w:multiLevelType w:val="multilevel"/>
    <w:tmpl w:val="1C009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2"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3" w15:restartNumberingAfterBreak="0">
    <w:nsid w:val="77FF3A3D"/>
    <w:multiLevelType w:val="hybridMultilevel"/>
    <w:tmpl w:val="FBD6C390"/>
    <w:lvl w:ilvl="0" w:tplc="04DCB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2"/>
  </w:num>
  <w:num w:numId="2">
    <w:abstractNumId w:val="44"/>
  </w:num>
  <w:num w:numId="3">
    <w:abstractNumId w:val="41"/>
  </w:num>
  <w:num w:numId="4">
    <w:abstractNumId w:val="42"/>
  </w:num>
  <w:num w:numId="5">
    <w:abstractNumId w:val="28"/>
  </w:num>
  <w:num w:numId="6">
    <w:abstractNumId w:val="13"/>
  </w:num>
  <w:num w:numId="7">
    <w:abstractNumId w:val="46"/>
  </w:num>
  <w:num w:numId="8">
    <w:abstractNumId w:val="30"/>
  </w:num>
  <w:num w:numId="9">
    <w:abstractNumId w:val="0"/>
  </w:num>
  <w:num w:numId="10">
    <w:abstractNumId w:val="33"/>
  </w:num>
  <w:num w:numId="11">
    <w:abstractNumId w:val="4"/>
  </w:num>
  <w:num w:numId="12">
    <w:abstractNumId w:val="10"/>
  </w:num>
  <w:num w:numId="13">
    <w:abstractNumId w:val="36"/>
  </w:num>
  <w:num w:numId="14">
    <w:abstractNumId w:val="14"/>
  </w:num>
  <w:num w:numId="15">
    <w:abstractNumId w:val="11"/>
  </w:num>
  <w:num w:numId="16">
    <w:abstractNumId w:val="16"/>
  </w:num>
  <w:num w:numId="17">
    <w:abstractNumId w:val="39"/>
  </w:num>
  <w:num w:numId="18">
    <w:abstractNumId w:val="2"/>
  </w:num>
  <w:num w:numId="19">
    <w:abstractNumId w:val="45"/>
  </w:num>
  <w:num w:numId="20">
    <w:abstractNumId w:val="17"/>
  </w:num>
  <w:num w:numId="21">
    <w:abstractNumId w:val="19"/>
  </w:num>
  <w:num w:numId="22">
    <w:abstractNumId w:val="35"/>
  </w:num>
  <w:num w:numId="23">
    <w:abstractNumId w:val="34"/>
  </w:num>
  <w:num w:numId="24">
    <w:abstractNumId w:val="27"/>
  </w:num>
  <w:num w:numId="25">
    <w:abstractNumId w:val="12"/>
  </w:num>
  <w:num w:numId="26">
    <w:abstractNumId w:val="29"/>
  </w:num>
  <w:num w:numId="27">
    <w:abstractNumId w:val="26"/>
  </w:num>
  <w:num w:numId="28">
    <w:abstractNumId w:val="38"/>
  </w:num>
  <w:num w:numId="29">
    <w:abstractNumId w:val="40"/>
  </w:num>
  <w:num w:numId="30">
    <w:abstractNumId w:val="24"/>
  </w:num>
  <w:num w:numId="31">
    <w:abstractNumId w:val="21"/>
  </w:num>
  <w:num w:numId="32">
    <w:abstractNumId w:val="23"/>
  </w:num>
  <w:num w:numId="33">
    <w:abstractNumId w:val="37"/>
  </w:num>
  <w:num w:numId="34">
    <w:abstractNumId w:val="15"/>
  </w:num>
  <w:num w:numId="35">
    <w:abstractNumId w:val="9"/>
  </w:num>
  <w:num w:numId="36">
    <w:abstractNumId w:val="25"/>
  </w:num>
  <w:num w:numId="37">
    <w:abstractNumId w:val="6"/>
  </w:num>
  <w:num w:numId="38">
    <w:abstractNumId w:val="43"/>
  </w:num>
  <w:num w:numId="39">
    <w:abstractNumId w:val="8"/>
  </w:num>
  <w:num w:numId="40">
    <w:abstractNumId w:val="5"/>
  </w:num>
  <w:num w:numId="41">
    <w:abstractNumId w:val="3"/>
  </w:num>
  <w:num w:numId="42">
    <w:abstractNumId w:val="1"/>
  </w:num>
  <w:num w:numId="43">
    <w:abstractNumId w:val="32"/>
  </w:num>
  <w:num w:numId="44">
    <w:abstractNumId w:val="31"/>
  </w:num>
  <w:num w:numId="45">
    <w:abstractNumId w:val="18"/>
  </w:num>
  <w:num w:numId="46">
    <w:abstractNumId w:val="20"/>
  </w:num>
  <w:num w:numId="47">
    <w:abstractNumId w:val="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4"/>
    <w:rsid w:val="00000B95"/>
    <w:rsid w:val="00000C0E"/>
    <w:rsid w:val="00000D04"/>
    <w:rsid w:val="00000DB2"/>
    <w:rsid w:val="000016DC"/>
    <w:rsid w:val="000021C8"/>
    <w:rsid w:val="00002634"/>
    <w:rsid w:val="000027CE"/>
    <w:rsid w:val="000027D9"/>
    <w:rsid w:val="00002893"/>
    <w:rsid w:val="00002B93"/>
    <w:rsid w:val="00002E42"/>
    <w:rsid w:val="000033A3"/>
    <w:rsid w:val="00003410"/>
    <w:rsid w:val="000035A5"/>
    <w:rsid w:val="00003605"/>
    <w:rsid w:val="00003776"/>
    <w:rsid w:val="00003AC2"/>
    <w:rsid w:val="00003C56"/>
    <w:rsid w:val="00003C85"/>
    <w:rsid w:val="00003C89"/>
    <w:rsid w:val="00003EC2"/>
    <w:rsid w:val="000040A9"/>
    <w:rsid w:val="0000413A"/>
    <w:rsid w:val="0000458E"/>
    <w:rsid w:val="00004713"/>
    <w:rsid w:val="000047C5"/>
    <w:rsid w:val="00004849"/>
    <w:rsid w:val="00004E70"/>
    <w:rsid w:val="000054D6"/>
    <w:rsid w:val="000058D9"/>
    <w:rsid w:val="00005D67"/>
    <w:rsid w:val="00005DBA"/>
    <w:rsid w:val="00005EA4"/>
    <w:rsid w:val="00006847"/>
    <w:rsid w:val="00006D9F"/>
    <w:rsid w:val="00006DC5"/>
    <w:rsid w:val="000071C1"/>
    <w:rsid w:val="0000728F"/>
    <w:rsid w:val="000072B6"/>
    <w:rsid w:val="00007791"/>
    <w:rsid w:val="00007813"/>
    <w:rsid w:val="000078BB"/>
    <w:rsid w:val="00007A90"/>
    <w:rsid w:val="00007EA6"/>
    <w:rsid w:val="00007F78"/>
    <w:rsid w:val="000104EA"/>
    <w:rsid w:val="0001064B"/>
    <w:rsid w:val="0001074C"/>
    <w:rsid w:val="000109E6"/>
    <w:rsid w:val="00010A04"/>
    <w:rsid w:val="000112A0"/>
    <w:rsid w:val="0001131F"/>
    <w:rsid w:val="00011462"/>
    <w:rsid w:val="00011943"/>
    <w:rsid w:val="00011C60"/>
    <w:rsid w:val="00011F67"/>
    <w:rsid w:val="00012028"/>
    <w:rsid w:val="000123F9"/>
    <w:rsid w:val="00012409"/>
    <w:rsid w:val="00012535"/>
    <w:rsid w:val="0001261A"/>
    <w:rsid w:val="000126BF"/>
    <w:rsid w:val="0001279A"/>
    <w:rsid w:val="00012862"/>
    <w:rsid w:val="000128E6"/>
    <w:rsid w:val="00012E25"/>
    <w:rsid w:val="0001390C"/>
    <w:rsid w:val="00013A39"/>
    <w:rsid w:val="00013A54"/>
    <w:rsid w:val="00013CDA"/>
    <w:rsid w:val="00013EEE"/>
    <w:rsid w:val="00014035"/>
    <w:rsid w:val="00014716"/>
    <w:rsid w:val="00014738"/>
    <w:rsid w:val="0001490E"/>
    <w:rsid w:val="0001496B"/>
    <w:rsid w:val="00014FBF"/>
    <w:rsid w:val="00015377"/>
    <w:rsid w:val="000153C5"/>
    <w:rsid w:val="00015D73"/>
    <w:rsid w:val="00015EFB"/>
    <w:rsid w:val="00016283"/>
    <w:rsid w:val="00016594"/>
    <w:rsid w:val="0001659E"/>
    <w:rsid w:val="000165D2"/>
    <w:rsid w:val="000165E2"/>
    <w:rsid w:val="00016AB0"/>
    <w:rsid w:val="00016C8C"/>
    <w:rsid w:val="00016F8D"/>
    <w:rsid w:val="000172BE"/>
    <w:rsid w:val="000174C9"/>
    <w:rsid w:val="00017AD8"/>
    <w:rsid w:val="00017C2E"/>
    <w:rsid w:val="00017D8A"/>
    <w:rsid w:val="0002040D"/>
    <w:rsid w:val="0002059E"/>
    <w:rsid w:val="000205C0"/>
    <w:rsid w:val="000210A9"/>
    <w:rsid w:val="000211EB"/>
    <w:rsid w:val="00021498"/>
    <w:rsid w:val="0002162D"/>
    <w:rsid w:val="00021A68"/>
    <w:rsid w:val="00021B29"/>
    <w:rsid w:val="00021C9A"/>
    <w:rsid w:val="00021E83"/>
    <w:rsid w:val="000227A5"/>
    <w:rsid w:val="00022977"/>
    <w:rsid w:val="00022E67"/>
    <w:rsid w:val="000231BA"/>
    <w:rsid w:val="00023388"/>
    <w:rsid w:val="00023425"/>
    <w:rsid w:val="00023875"/>
    <w:rsid w:val="000238F0"/>
    <w:rsid w:val="00023A6F"/>
    <w:rsid w:val="00023AF0"/>
    <w:rsid w:val="00023B81"/>
    <w:rsid w:val="00023F59"/>
    <w:rsid w:val="000241BE"/>
    <w:rsid w:val="000242F2"/>
    <w:rsid w:val="00024459"/>
    <w:rsid w:val="000244AE"/>
    <w:rsid w:val="00024680"/>
    <w:rsid w:val="00024C03"/>
    <w:rsid w:val="00024CB6"/>
    <w:rsid w:val="00024CDB"/>
    <w:rsid w:val="00025377"/>
    <w:rsid w:val="000256F0"/>
    <w:rsid w:val="000257E6"/>
    <w:rsid w:val="000258F4"/>
    <w:rsid w:val="00025DDB"/>
    <w:rsid w:val="00025E29"/>
    <w:rsid w:val="00026082"/>
    <w:rsid w:val="000262C5"/>
    <w:rsid w:val="00026386"/>
    <w:rsid w:val="00026482"/>
    <w:rsid w:val="000264E0"/>
    <w:rsid w:val="00026D4B"/>
    <w:rsid w:val="00026FC2"/>
    <w:rsid w:val="00027030"/>
    <w:rsid w:val="000270F1"/>
    <w:rsid w:val="0002732A"/>
    <w:rsid w:val="000273CD"/>
    <w:rsid w:val="000275C6"/>
    <w:rsid w:val="000276E6"/>
    <w:rsid w:val="0002771C"/>
    <w:rsid w:val="00027AD6"/>
    <w:rsid w:val="0003024C"/>
    <w:rsid w:val="00030263"/>
    <w:rsid w:val="00030270"/>
    <w:rsid w:val="0003068B"/>
    <w:rsid w:val="00030734"/>
    <w:rsid w:val="0003099D"/>
    <w:rsid w:val="00030C0E"/>
    <w:rsid w:val="00030E0E"/>
    <w:rsid w:val="000310B5"/>
    <w:rsid w:val="00031191"/>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4A1C"/>
    <w:rsid w:val="00035001"/>
    <w:rsid w:val="000352B3"/>
    <w:rsid w:val="00035489"/>
    <w:rsid w:val="00035960"/>
    <w:rsid w:val="00035A04"/>
    <w:rsid w:val="00035C14"/>
    <w:rsid w:val="00036677"/>
    <w:rsid w:val="00036787"/>
    <w:rsid w:val="00036995"/>
    <w:rsid w:val="00036C2C"/>
    <w:rsid w:val="00036DFB"/>
    <w:rsid w:val="00036E03"/>
    <w:rsid w:val="00036E04"/>
    <w:rsid w:val="00037189"/>
    <w:rsid w:val="000374D6"/>
    <w:rsid w:val="0003777C"/>
    <w:rsid w:val="00037817"/>
    <w:rsid w:val="00037AC6"/>
    <w:rsid w:val="00037BB2"/>
    <w:rsid w:val="00037E5E"/>
    <w:rsid w:val="0004013F"/>
    <w:rsid w:val="0004023E"/>
    <w:rsid w:val="0004024B"/>
    <w:rsid w:val="00040429"/>
    <w:rsid w:val="00040461"/>
    <w:rsid w:val="00040B3D"/>
    <w:rsid w:val="00040C77"/>
    <w:rsid w:val="00040C88"/>
    <w:rsid w:val="00040D19"/>
    <w:rsid w:val="00040E19"/>
    <w:rsid w:val="000415FA"/>
    <w:rsid w:val="000417D1"/>
    <w:rsid w:val="000419E8"/>
    <w:rsid w:val="00041AD2"/>
    <w:rsid w:val="00041C57"/>
    <w:rsid w:val="00041FF7"/>
    <w:rsid w:val="00042107"/>
    <w:rsid w:val="0004232D"/>
    <w:rsid w:val="0004261C"/>
    <w:rsid w:val="0004269A"/>
    <w:rsid w:val="0004288D"/>
    <w:rsid w:val="000431EC"/>
    <w:rsid w:val="000433F0"/>
    <w:rsid w:val="000434B7"/>
    <w:rsid w:val="000435E4"/>
    <w:rsid w:val="000436F5"/>
    <w:rsid w:val="00043E20"/>
    <w:rsid w:val="00043F26"/>
    <w:rsid w:val="0004404D"/>
    <w:rsid w:val="00044126"/>
    <w:rsid w:val="0004420D"/>
    <w:rsid w:val="000443C5"/>
    <w:rsid w:val="00044522"/>
    <w:rsid w:val="00044AAC"/>
    <w:rsid w:val="00044B13"/>
    <w:rsid w:val="00044EA4"/>
    <w:rsid w:val="00045110"/>
    <w:rsid w:val="00045D24"/>
    <w:rsid w:val="00045F4B"/>
    <w:rsid w:val="000460F1"/>
    <w:rsid w:val="0004651C"/>
    <w:rsid w:val="00046796"/>
    <w:rsid w:val="000467FD"/>
    <w:rsid w:val="00046888"/>
    <w:rsid w:val="00046AAF"/>
    <w:rsid w:val="00046C68"/>
    <w:rsid w:val="00046CDA"/>
    <w:rsid w:val="00046EC9"/>
    <w:rsid w:val="00046FED"/>
    <w:rsid w:val="00047144"/>
    <w:rsid w:val="00047225"/>
    <w:rsid w:val="00047517"/>
    <w:rsid w:val="00047723"/>
    <w:rsid w:val="00047905"/>
    <w:rsid w:val="00047D5D"/>
    <w:rsid w:val="00047E60"/>
    <w:rsid w:val="00050619"/>
    <w:rsid w:val="00050837"/>
    <w:rsid w:val="00050B45"/>
    <w:rsid w:val="000512C9"/>
    <w:rsid w:val="0005131C"/>
    <w:rsid w:val="00051844"/>
    <w:rsid w:val="0005188A"/>
    <w:rsid w:val="0005195B"/>
    <w:rsid w:val="00051E6D"/>
    <w:rsid w:val="00052099"/>
    <w:rsid w:val="000520B6"/>
    <w:rsid w:val="000521E0"/>
    <w:rsid w:val="00052AD2"/>
    <w:rsid w:val="00052E1D"/>
    <w:rsid w:val="000530DF"/>
    <w:rsid w:val="0005380B"/>
    <w:rsid w:val="00053967"/>
    <w:rsid w:val="000539C2"/>
    <w:rsid w:val="00053A94"/>
    <w:rsid w:val="00053C7A"/>
    <w:rsid w:val="00053FF4"/>
    <w:rsid w:val="000540A9"/>
    <w:rsid w:val="00054314"/>
    <w:rsid w:val="000543D4"/>
    <w:rsid w:val="00054E0C"/>
    <w:rsid w:val="00055197"/>
    <w:rsid w:val="00055269"/>
    <w:rsid w:val="0005541D"/>
    <w:rsid w:val="0005567D"/>
    <w:rsid w:val="000557A2"/>
    <w:rsid w:val="00055939"/>
    <w:rsid w:val="00055BEE"/>
    <w:rsid w:val="00055D29"/>
    <w:rsid w:val="00055D85"/>
    <w:rsid w:val="000565C8"/>
    <w:rsid w:val="000567BB"/>
    <w:rsid w:val="00056B28"/>
    <w:rsid w:val="00056B34"/>
    <w:rsid w:val="00056D31"/>
    <w:rsid w:val="00057223"/>
    <w:rsid w:val="00057358"/>
    <w:rsid w:val="000574E1"/>
    <w:rsid w:val="00057880"/>
    <w:rsid w:val="00057C60"/>
    <w:rsid w:val="00057DC8"/>
    <w:rsid w:val="000600B3"/>
    <w:rsid w:val="0006040C"/>
    <w:rsid w:val="00060685"/>
    <w:rsid w:val="00060937"/>
    <w:rsid w:val="00060C8C"/>
    <w:rsid w:val="00060D73"/>
    <w:rsid w:val="000612E1"/>
    <w:rsid w:val="000614FE"/>
    <w:rsid w:val="00061F17"/>
    <w:rsid w:val="00061F24"/>
    <w:rsid w:val="00062012"/>
    <w:rsid w:val="00062167"/>
    <w:rsid w:val="000622DF"/>
    <w:rsid w:val="000625EE"/>
    <w:rsid w:val="00062814"/>
    <w:rsid w:val="00062B1B"/>
    <w:rsid w:val="00062B8D"/>
    <w:rsid w:val="00062FDC"/>
    <w:rsid w:val="00063269"/>
    <w:rsid w:val="0006344A"/>
    <w:rsid w:val="000634AA"/>
    <w:rsid w:val="0006359E"/>
    <w:rsid w:val="000636F0"/>
    <w:rsid w:val="00063CBC"/>
    <w:rsid w:val="00063EB9"/>
    <w:rsid w:val="00064518"/>
    <w:rsid w:val="000649B0"/>
    <w:rsid w:val="00064B57"/>
    <w:rsid w:val="00064C15"/>
    <w:rsid w:val="00064CB9"/>
    <w:rsid w:val="00064D79"/>
    <w:rsid w:val="00064EE1"/>
    <w:rsid w:val="000654CE"/>
    <w:rsid w:val="000656E0"/>
    <w:rsid w:val="000656FE"/>
    <w:rsid w:val="000659F7"/>
    <w:rsid w:val="00065AB1"/>
    <w:rsid w:val="00065C2A"/>
    <w:rsid w:val="00065D38"/>
    <w:rsid w:val="00065FC2"/>
    <w:rsid w:val="000665A8"/>
    <w:rsid w:val="0006676F"/>
    <w:rsid w:val="00066A2C"/>
    <w:rsid w:val="00066EBC"/>
    <w:rsid w:val="0006716D"/>
    <w:rsid w:val="000671A5"/>
    <w:rsid w:val="0006773E"/>
    <w:rsid w:val="0006776B"/>
    <w:rsid w:val="00067DD1"/>
    <w:rsid w:val="00067EFC"/>
    <w:rsid w:val="00067F58"/>
    <w:rsid w:val="00070447"/>
    <w:rsid w:val="00070503"/>
    <w:rsid w:val="000706E7"/>
    <w:rsid w:val="000706EF"/>
    <w:rsid w:val="0007072D"/>
    <w:rsid w:val="00070B43"/>
    <w:rsid w:val="00070EF8"/>
    <w:rsid w:val="00071125"/>
    <w:rsid w:val="00071192"/>
    <w:rsid w:val="000713A7"/>
    <w:rsid w:val="00071934"/>
    <w:rsid w:val="00071A35"/>
    <w:rsid w:val="0007210F"/>
    <w:rsid w:val="0007224C"/>
    <w:rsid w:val="00072A80"/>
    <w:rsid w:val="00072B49"/>
    <w:rsid w:val="00072CBE"/>
    <w:rsid w:val="0007301E"/>
    <w:rsid w:val="00073184"/>
    <w:rsid w:val="000731A0"/>
    <w:rsid w:val="0007337C"/>
    <w:rsid w:val="000736C1"/>
    <w:rsid w:val="00073797"/>
    <w:rsid w:val="00073BB1"/>
    <w:rsid w:val="00073DEC"/>
    <w:rsid w:val="00074516"/>
    <w:rsid w:val="000745AA"/>
    <w:rsid w:val="0007465B"/>
    <w:rsid w:val="00074969"/>
    <w:rsid w:val="00074E86"/>
    <w:rsid w:val="0007536C"/>
    <w:rsid w:val="00075412"/>
    <w:rsid w:val="00075708"/>
    <w:rsid w:val="00075EF4"/>
    <w:rsid w:val="00076067"/>
    <w:rsid w:val="00076097"/>
    <w:rsid w:val="00076189"/>
    <w:rsid w:val="000762DF"/>
    <w:rsid w:val="0007632D"/>
    <w:rsid w:val="00076537"/>
    <w:rsid w:val="00076539"/>
    <w:rsid w:val="00076541"/>
    <w:rsid w:val="000766A1"/>
    <w:rsid w:val="00076857"/>
    <w:rsid w:val="00076CB0"/>
    <w:rsid w:val="000772E8"/>
    <w:rsid w:val="000772F4"/>
    <w:rsid w:val="000776EB"/>
    <w:rsid w:val="00077E50"/>
    <w:rsid w:val="0008027C"/>
    <w:rsid w:val="00080775"/>
    <w:rsid w:val="00080F63"/>
    <w:rsid w:val="00081501"/>
    <w:rsid w:val="00081652"/>
    <w:rsid w:val="000817BA"/>
    <w:rsid w:val="000819DD"/>
    <w:rsid w:val="00081DE1"/>
    <w:rsid w:val="00081FE7"/>
    <w:rsid w:val="0008207A"/>
    <w:rsid w:val="000821FB"/>
    <w:rsid w:val="000822FB"/>
    <w:rsid w:val="000823B0"/>
    <w:rsid w:val="00082551"/>
    <w:rsid w:val="0008335B"/>
    <w:rsid w:val="00083379"/>
    <w:rsid w:val="00083487"/>
    <w:rsid w:val="00083587"/>
    <w:rsid w:val="00083601"/>
    <w:rsid w:val="00083838"/>
    <w:rsid w:val="00083A56"/>
    <w:rsid w:val="00083AE3"/>
    <w:rsid w:val="00083B6A"/>
    <w:rsid w:val="00083CD6"/>
    <w:rsid w:val="00083CDC"/>
    <w:rsid w:val="00084065"/>
    <w:rsid w:val="000845C8"/>
    <w:rsid w:val="0008482A"/>
    <w:rsid w:val="00084E30"/>
    <w:rsid w:val="000853EC"/>
    <w:rsid w:val="0008581C"/>
    <w:rsid w:val="00085E04"/>
    <w:rsid w:val="00085E2E"/>
    <w:rsid w:val="00085FA2"/>
    <w:rsid w:val="000864C6"/>
    <w:rsid w:val="0008659A"/>
    <w:rsid w:val="000866F8"/>
    <w:rsid w:val="00086756"/>
    <w:rsid w:val="00086800"/>
    <w:rsid w:val="00086CD3"/>
    <w:rsid w:val="00086EE0"/>
    <w:rsid w:val="00086F4D"/>
    <w:rsid w:val="00087606"/>
    <w:rsid w:val="00087913"/>
    <w:rsid w:val="00087ACA"/>
    <w:rsid w:val="00087E9C"/>
    <w:rsid w:val="00090195"/>
    <w:rsid w:val="000902DC"/>
    <w:rsid w:val="00090E15"/>
    <w:rsid w:val="00091056"/>
    <w:rsid w:val="000911AE"/>
    <w:rsid w:val="000911DA"/>
    <w:rsid w:val="000911E9"/>
    <w:rsid w:val="00091325"/>
    <w:rsid w:val="0009138F"/>
    <w:rsid w:val="00091398"/>
    <w:rsid w:val="000921A4"/>
    <w:rsid w:val="000922BA"/>
    <w:rsid w:val="00092351"/>
    <w:rsid w:val="0009277B"/>
    <w:rsid w:val="000929F2"/>
    <w:rsid w:val="00092F8B"/>
    <w:rsid w:val="00092FE1"/>
    <w:rsid w:val="00093697"/>
    <w:rsid w:val="00093D42"/>
    <w:rsid w:val="00094337"/>
    <w:rsid w:val="00094893"/>
    <w:rsid w:val="000949AF"/>
    <w:rsid w:val="00094A16"/>
    <w:rsid w:val="00094C20"/>
    <w:rsid w:val="00094CC2"/>
    <w:rsid w:val="00094CC5"/>
    <w:rsid w:val="00094D40"/>
    <w:rsid w:val="00094DE6"/>
    <w:rsid w:val="000953A2"/>
    <w:rsid w:val="0009571F"/>
    <w:rsid w:val="00095AA6"/>
    <w:rsid w:val="00095CCF"/>
    <w:rsid w:val="00096134"/>
    <w:rsid w:val="00096356"/>
    <w:rsid w:val="00096938"/>
    <w:rsid w:val="00096D34"/>
    <w:rsid w:val="00096EBB"/>
    <w:rsid w:val="00096F8F"/>
    <w:rsid w:val="00097114"/>
    <w:rsid w:val="0009735A"/>
    <w:rsid w:val="000974A6"/>
    <w:rsid w:val="0009781E"/>
    <w:rsid w:val="00097C99"/>
    <w:rsid w:val="00097DB9"/>
    <w:rsid w:val="00097F7E"/>
    <w:rsid w:val="000A090E"/>
    <w:rsid w:val="000A0B2A"/>
    <w:rsid w:val="000A0DF8"/>
    <w:rsid w:val="000A0E38"/>
    <w:rsid w:val="000A0F14"/>
    <w:rsid w:val="000A1202"/>
    <w:rsid w:val="000A12AF"/>
    <w:rsid w:val="000A1441"/>
    <w:rsid w:val="000A1471"/>
    <w:rsid w:val="000A15F2"/>
    <w:rsid w:val="000A162E"/>
    <w:rsid w:val="000A1797"/>
    <w:rsid w:val="000A1A06"/>
    <w:rsid w:val="000A1B60"/>
    <w:rsid w:val="000A1CD6"/>
    <w:rsid w:val="000A21B4"/>
    <w:rsid w:val="000A22DB"/>
    <w:rsid w:val="000A22FF"/>
    <w:rsid w:val="000A249B"/>
    <w:rsid w:val="000A2750"/>
    <w:rsid w:val="000A2A69"/>
    <w:rsid w:val="000A2C22"/>
    <w:rsid w:val="000A2CC7"/>
    <w:rsid w:val="000A2ED6"/>
    <w:rsid w:val="000A3282"/>
    <w:rsid w:val="000A33E3"/>
    <w:rsid w:val="000A3B1A"/>
    <w:rsid w:val="000A4205"/>
    <w:rsid w:val="000A4570"/>
    <w:rsid w:val="000A4A14"/>
    <w:rsid w:val="000A4A19"/>
    <w:rsid w:val="000A4A9B"/>
    <w:rsid w:val="000A4CF0"/>
    <w:rsid w:val="000A4E1E"/>
    <w:rsid w:val="000A5118"/>
    <w:rsid w:val="000A6351"/>
    <w:rsid w:val="000A63D6"/>
    <w:rsid w:val="000A652E"/>
    <w:rsid w:val="000A667B"/>
    <w:rsid w:val="000A6CA2"/>
    <w:rsid w:val="000A6E1C"/>
    <w:rsid w:val="000A6FC5"/>
    <w:rsid w:val="000A702F"/>
    <w:rsid w:val="000A70ED"/>
    <w:rsid w:val="000A7684"/>
    <w:rsid w:val="000A78D4"/>
    <w:rsid w:val="000A7B38"/>
    <w:rsid w:val="000A7C18"/>
    <w:rsid w:val="000B0192"/>
    <w:rsid w:val="000B0343"/>
    <w:rsid w:val="000B035A"/>
    <w:rsid w:val="000B04FA"/>
    <w:rsid w:val="000B0545"/>
    <w:rsid w:val="000B06DB"/>
    <w:rsid w:val="000B0787"/>
    <w:rsid w:val="000B08B0"/>
    <w:rsid w:val="000B093A"/>
    <w:rsid w:val="000B0C68"/>
    <w:rsid w:val="000B0CC9"/>
    <w:rsid w:val="000B0D25"/>
    <w:rsid w:val="000B0D83"/>
    <w:rsid w:val="000B117A"/>
    <w:rsid w:val="000B173F"/>
    <w:rsid w:val="000B197E"/>
    <w:rsid w:val="000B1B6D"/>
    <w:rsid w:val="000B1E06"/>
    <w:rsid w:val="000B1ED7"/>
    <w:rsid w:val="000B21D4"/>
    <w:rsid w:val="000B23A1"/>
    <w:rsid w:val="000B24A6"/>
    <w:rsid w:val="000B288F"/>
    <w:rsid w:val="000B2954"/>
    <w:rsid w:val="000B2985"/>
    <w:rsid w:val="000B2A48"/>
    <w:rsid w:val="000B2A95"/>
    <w:rsid w:val="000B2C55"/>
    <w:rsid w:val="000B2C5C"/>
    <w:rsid w:val="000B2C88"/>
    <w:rsid w:val="000B2E13"/>
    <w:rsid w:val="000B3157"/>
    <w:rsid w:val="000B3342"/>
    <w:rsid w:val="000B3648"/>
    <w:rsid w:val="000B375E"/>
    <w:rsid w:val="000B39FA"/>
    <w:rsid w:val="000B4755"/>
    <w:rsid w:val="000B4B36"/>
    <w:rsid w:val="000B4EFF"/>
    <w:rsid w:val="000B50E6"/>
    <w:rsid w:val="000B51D0"/>
    <w:rsid w:val="000B51F8"/>
    <w:rsid w:val="000B51FA"/>
    <w:rsid w:val="000B5319"/>
    <w:rsid w:val="000B53F0"/>
    <w:rsid w:val="000B57E4"/>
    <w:rsid w:val="000B58BD"/>
    <w:rsid w:val="000B5905"/>
    <w:rsid w:val="000B5975"/>
    <w:rsid w:val="000B5A13"/>
    <w:rsid w:val="000B5A66"/>
    <w:rsid w:val="000B5A70"/>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AC5"/>
    <w:rsid w:val="000C2FBD"/>
    <w:rsid w:val="000C3655"/>
    <w:rsid w:val="000C3A3B"/>
    <w:rsid w:val="000C3AE7"/>
    <w:rsid w:val="000C3B0C"/>
    <w:rsid w:val="000C3E0C"/>
    <w:rsid w:val="000C3E50"/>
    <w:rsid w:val="000C40E4"/>
    <w:rsid w:val="000C422D"/>
    <w:rsid w:val="000C469F"/>
    <w:rsid w:val="000C53FA"/>
    <w:rsid w:val="000C543E"/>
    <w:rsid w:val="000C5500"/>
    <w:rsid w:val="000C5581"/>
    <w:rsid w:val="000C5B49"/>
    <w:rsid w:val="000C5B5A"/>
    <w:rsid w:val="000C5BB3"/>
    <w:rsid w:val="000C5E31"/>
    <w:rsid w:val="000C5F91"/>
    <w:rsid w:val="000C5FAD"/>
    <w:rsid w:val="000C5FDF"/>
    <w:rsid w:val="000C6025"/>
    <w:rsid w:val="000C6127"/>
    <w:rsid w:val="000C6CD7"/>
    <w:rsid w:val="000C6CE0"/>
    <w:rsid w:val="000C74E0"/>
    <w:rsid w:val="000C75EA"/>
    <w:rsid w:val="000D0565"/>
    <w:rsid w:val="000D05F9"/>
    <w:rsid w:val="000D083F"/>
    <w:rsid w:val="000D0A3A"/>
    <w:rsid w:val="000D0ADD"/>
    <w:rsid w:val="000D0CA4"/>
    <w:rsid w:val="000D0E4E"/>
    <w:rsid w:val="000D0E79"/>
    <w:rsid w:val="000D113C"/>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3D96"/>
    <w:rsid w:val="000D41FA"/>
    <w:rsid w:val="000D4277"/>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E88"/>
    <w:rsid w:val="000D71E2"/>
    <w:rsid w:val="000D73A5"/>
    <w:rsid w:val="000D74D8"/>
    <w:rsid w:val="000D7D6C"/>
    <w:rsid w:val="000E0069"/>
    <w:rsid w:val="000E07D6"/>
    <w:rsid w:val="000E08BD"/>
    <w:rsid w:val="000E1380"/>
    <w:rsid w:val="000E156A"/>
    <w:rsid w:val="000E18DF"/>
    <w:rsid w:val="000E1EF6"/>
    <w:rsid w:val="000E209D"/>
    <w:rsid w:val="000E2B2A"/>
    <w:rsid w:val="000E31A0"/>
    <w:rsid w:val="000E3822"/>
    <w:rsid w:val="000E43BC"/>
    <w:rsid w:val="000E46E7"/>
    <w:rsid w:val="000E4CA4"/>
    <w:rsid w:val="000E4CC0"/>
    <w:rsid w:val="000E4D08"/>
    <w:rsid w:val="000E4ECB"/>
    <w:rsid w:val="000E57F3"/>
    <w:rsid w:val="000E59A0"/>
    <w:rsid w:val="000E5ACC"/>
    <w:rsid w:val="000E60A3"/>
    <w:rsid w:val="000E6441"/>
    <w:rsid w:val="000E64A0"/>
    <w:rsid w:val="000E6606"/>
    <w:rsid w:val="000E6FEA"/>
    <w:rsid w:val="000E728D"/>
    <w:rsid w:val="000E7484"/>
    <w:rsid w:val="000E76F3"/>
    <w:rsid w:val="000E7A84"/>
    <w:rsid w:val="000E7D13"/>
    <w:rsid w:val="000E7E15"/>
    <w:rsid w:val="000F024D"/>
    <w:rsid w:val="000F079D"/>
    <w:rsid w:val="000F0AB7"/>
    <w:rsid w:val="000F0AE5"/>
    <w:rsid w:val="000F123C"/>
    <w:rsid w:val="000F15BC"/>
    <w:rsid w:val="000F15F2"/>
    <w:rsid w:val="000F180A"/>
    <w:rsid w:val="000F1A30"/>
    <w:rsid w:val="000F1C92"/>
    <w:rsid w:val="000F1D05"/>
    <w:rsid w:val="000F1F2C"/>
    <w:rsid w:val="000F206E"/>
    <w:rsid w:val="000F255F"/>
    <w:rsid w:val="000F2700"/>
    <w:rsid w:val="000F270C"/>
    <w:rsid w:val="000F28B9"/>
    <w:rsid w:val="000F2A4D"/>
    <w:rsid w:val="000F2EEE"/>
    <w:rsid w:val="000F34B3"/>
    <w:rsid w:val="000F3540"/>
    <w:rsid w:val="000F3697"/>
    <w:rsid w:val="000F3888"/>
    <w:rsid w:val="000F4139"/>
    <w:rsid w:val="000F467C"/>
    <w:rsid w:val="000F4808"/>
    <w:rsid w:val="000F49B6"/>
    <w:rsid w:val="000F49E0"/>
    <w:rsid w:val="000F4AC1"/>
    <w:rsid w:val="000F52E2"/>
    <w:rsid w:val="000F540B"/>
    <w:rsid w:val="000F55CD"/>
    <w:rsid w:val="000F5EFE"/>
    <w:rsid w:val="000F63B8"/>
    <w:rsid w:val="000F6581"/>
    <w:rsid w:val="000F6815"/>
    <w:rsid w:val="000F68C8"/>
    <w:rsid w:val="000F6F67"/>
    <w:rsid w:val="000F6F8E"/>
    <w:rsid w:val="000F72A5"/>
    <w:rsid w:val="000F741D"/>
    <w:rsid w:val="000F7679"/>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87A"/>
    <w:rsid w:val="001019AF"/>
    <w:rsid w:val="00101D5C"/>
    <w:rsid w:val="0010202C"/>
    <w:rsid w:val="0010207A"/>
    <w:rsid w:val="001026CA"/>
    <w:rsid w:val="001028B1"/>
    <w:rsid w:val="00102BCF"/>
    <w:rsid w:val="00102C74"/>
    <w:rsid w:val="00102E10"/>
    <w:rsid w:val="001034AB"/>
    <w:rsid w:val="00103578"/>
    <w:rsid w:val="0010374E"/>
    <w:rsid w:val="001042E8"/>
    <w:rsid w:val="001043C2"/>
    <w:rsid w:val="001043E1"/>
    <w:rsid w:val="0010457E"/>
    <w:rsid w:val="001049F7"/>
    <w:rsid w:val="00104FCD"/>
    <w:rsid w:val="0010505A"/>
    <w:rsid w:val="00105387"/>
    <w:rsid w:val="00105C6E"/>
    <w:rsid w:val="00105CC7"/>
    <w:rsid w:val="00105E14"/>
    <w:rsid w:val="00105F1D"/>
    <w:rsid w:val="001069EF"/>
    <w:rsid w:val="00106B6B"/>
    <w:rsid w:val="00106C25"/>
    <w:rsid w:val="00107200"/>
    <w:rsid w:val="001072AE"/>
    <w:rsid w:val="0010733A"/>
    <w:rsid w:val="00107779"/>
    <w:rsid w:val="00107796"/>
    <w:rsid w:val="001078C2"/>
    <w:rsid w:val="00107DC9"/>
    <w:rsid w:val="00107E1C"/>
    <w:rsid w:val="00107EBA"/>
    <w:rsid w:val="001100C6"/>
    <w:rsid w:val="00110243"/>
    <w:rsid w:val="001103C8"/>
    <w:rsid w:val="00110402"/>
    <w:rsid w:val="0011072B"/>
    <w:rsid w:val="00110CE4"/>
    <w:rsid w:val="00110D7C"/>
    <w:rsid w:val="00110E70"/>
    <w:rsid w:val="001112C4"/>
    <w:rsid w:val="00111444"/>
    <w:rsid w:val="0011146D"/>
    <w:rsid w:val="00111523"/>
    <w:rsid w:val="00111723"/>
    <w:rsid w:val="00111992"/>
    <w:rsid w:val="001129B5"/>
    <w:rsid w:val="00112C45"/>
    <w:rsid w:val="00112E12"/>
    <w:rsid w:val="00113056"/>
    <w:rsid w:val="00113114"/>
    <w:rsid w:val="00113531"/>
    <w:rsid w:val="001137B6"/>
    <w:rsid w:val="00113BC6"/>
    <w:rsid w:val="00113FDF"/>
    <w:rsid w:val="001141E3"/>
    <w:rsid w:val="001142DF"/>
    <w:rsid w:val="001144DF"/>
    <w:rsid w:val="00114797"/>
    <w:rsid w:val="00114A77"/>
    <w:rsid w:val="00114B14"/>
    <w:rsid w:val="00114C5B"/>
    <w:rsid w:val="00115073"/>
    <w:rsid w:val="00115169"/>
    <w:rsid w:val="0011557B"/>
    <w:rsid w:val="00115661"/>
    <w:rsid w:val="00115C4F"/>
    <w:rsid w:val="00116552"/>
    <w:rsid w:val="001165DF"/>
    <w:rsid w:val="0011668E"/>
    <w:rsid w:val="00116896"/>
    <w:rsid w:val="00116D81"/>
    <w:rsid w:val="00116E19"/>
    <w:rsid w:val="00117002"/>
    <w:rsid w:val="0011716C"/>
    <w:rsid w:val="00117683"/>
    <w:rsid w:val="0011794B"/>
    <w:rsid w:val="00117A6A"/>
    <w:rsid w:val="00117B4E"/>
    <w:rsid w:val="00117C85"/>
    <w:rsid w:val="001202DA"/>
    <w:rsid w:val="00120A6C"/>
    <w:rsid w:val="00120B13"/>
    <w:rsid w:val="00120CCE"/>
    <w:rsid w:val="00121211"/>
    <w:rsid w:val="00121379"/>
    <w:rsid w:val="00121B80"/>
    <w:rsid w:val="00122428"/>
    <w:rsid w:val="001224B9"/>
    <w:rsid w:val="00122900"/>
    <w:rsid w:val="00122EF9"/>
    <w:rsid w:val="00123069"/>
    <w:rsid w:val="001230AF"/>
    <w:rsid w:val="001236CC"/>
    <w:rsid w:val="001237BA"/>
    <w:rsid w:val="00124327"/>
    <w:rsid w:val="00124D84"/>
    <w:rsid w:val="00125049"/>
    <w:rsid w:val="001250DD"/>
    <w:rsid w:val="001251B3"/>
    <w:rsid w:val="00125308"/>
    <w:rsid w:val="00125479"/>
    <w:rsid w:val="00125589"/>
    <w:rsid w:val="00125733"/>
    <w:rsid w:val="00125979"/>
    <w:rsid w:val="001259EE"/>
    <w:rsid w:val="00125B25"/>
    <w:rsid w:val="00125E9F"/>
    <w:rsid w:val="00126016"/>
    <w:rsid w:val="00126244"/>
    <w:rsid w:val="00126263"/>
    <w:rsid w:val="0012627D"/>
    <w:rsid w:val="001263AA"/>
    <w:rsid w:val="001266EF"/>
    <w:rsid w:val="001278E6"/>
    <w:rsid w:val="00127910"/>
    <w:rsid w:val="001302CC"/>
    <w:rsid w:val="00130387"/>
    <w:rsid w:val="00130757"/>
    <w:rsid w:val="00130779"/>
    <w:rsid w:val="001307A1"/>
    <w:rsid w:val="00130B6A"/>
    <w:rsid w:val="00130CA4"/>
    <w:rsid w:val="00131611"/>
    <w:rsid w:val="001316CE"/>
    <w:rsid w:val="00131BB0"/>
    <w:rsid w:val="00131C27"/>
    <w:rsid w:val="00131C56"/>
    <w:rsid w:val="00131C59"/>
    <w:rsid w:val="001321D3"/>
    <w:rsid w:val="001324FC"/>
    <w:rsid w:val="00132753"/>
    <w:rsid w:val="00133599"/>
    <w:rsid w:val="001335F2"/>
    <w:rsid w:val="0013375D"/>
    <w:rsid w:val="0013389A"/>
    <w:rsid w:val="0013395D"/>
    <w:rsid w:val="00133BF7"/>
    <w:rsid w:val="0013408F"/>
    <w:rsid w:val="00134134"/>
    <w:rsid w:val="0013436A"/>
    <w:rsid w:val="001344F8"/>
    <w:rsid w:val="00134B12"/>
    <w:rsid w:val="00134B88"/>
    <w:rsid w:val="00134E00"/>
    <w:rsid w:val="001353B2"/>
    <w:rsid w:val="001354AE"/>
    <w:rsid w:val="0013550E"/>
    <w:rsid w:val="001355BE"/>
    <w:rsid w:val="0013565E"/>
    <w:rsid w:val="0013587E"/>
    <w:rsid w:val="00135B47"/>
    <w:rsid w:val="0013665E"/>
    <w:rsid w:val="001367BB"/>
    <w:rsid w:val="00136A23"/>
    <w:rsid w:val="00136B32"/>
    <w:rsid w:val="00136B99"/>
    <w:rsid w:val="00136EBA"/>
    <w:rsid w:val="00136F73"/>
    <w:rsid w:val="00136F91"/>
    <w:rsid w:val="0013721D"/>
    <w:rsid w:val="001377A9"/>
    <w:rsid w:val="00137C72"/>
    <w:rsid w:val="00137FCD"/>
    <w:rsid w:val="001404CA"/>
    <w:rsid w:val="0014063E"/>
    <w:rsid w:val="0014066E"/>
    <w:rsid w:val="001406EA"/>
    <w:rsid w:val="0014087D"/>
    <w:rsid w:val="001409DC"/>
    <w:rsid w:val="00140F74"/>
    <w:rsid w:val="00141191"/>
    <w:rsid w:val="00141399"/>
    <w:rsid w:val="0014159C"/>
    <w:rsid w:val="00141AFE"/>
    <w:rsid w:val="00141E6E"/>
    <w:rsid w:val="00142058"/>
    <w:rsid w:val="001421EE"/>
    <w:rsid w:val="0014225B"/>
    <w:rsid w:val="0014244E"/>
    <w:rsid w:val="00142665"/>
    <w:rsid w:val="0014267C"/>
    <w:rsid w:val="001426D1"/>
    <w:rsid w:val="00142A27"/>
    <w:rsid w:val="00142C93"/>
    <w:rsid w:val="00142F99"/>
    <w:rsid w:val="001430A0"/>
    <w:rsid w:val="0014383E"/>
    <w:rsid w:val="0014384A"/>
    <w:rsid w:val="00143958"/>
    <w:rsid w:val="00143E7E"/>
    <w:rsid w:val="0014429A"/>
    <w:rsid w:val="0014450F"/>
    <w:rsid w:val="00144C42"/>
    <w:rsid w:val="00144D8F"/>
    <w:rsid w:val="0014527D"/>
    <w:rsid w:val="00145381"/>
    <w:rsid w:val="001455E4"/>
    <w:rsid w:val="001456E0"/>
    <w:rsid w:val="0014590E"/>
    <w:rsid w:val="0014595D"/>
    <w:rsid w:val="00145980"/>
    <w:rsid w:val="00145C74"/>
    <w:rsid w:val="00145C83"/>
    <w:rsid w:val="00145F50"/>
    <w:rsid w:val="001462BB"/>
    <w:rsid w:val="001462E9"/>
    <w:rsid w:val="00146BC6"/>
    <w:rsid w:val="00146C0C"/>
    <w:rsid w:val="00146C3A"/>
    <w:rsid w:val="00146C88"/>
    <w:rsid w:val="00146CAA"/>
    <w:rsid w:val="00146D26"/>
    <w:rsid w:val="00146E32"/>
    <w:rsid w:val="00147165"/>
    <w:rsid w:val="001471E4"/>
    <w:rsid w:val="001475B2"/>
    <w:rsid w:val="001476C6"/>
    <w:rsid w:val="00147870"/>
    <w:rsid w:val="00147B3E"/>
    <w:rsid w:val="00147B8A"/>
    <w:rsid w:val="00147BBE"/>
    <w:rsid w:val="00150028"/>
    <w:rsid w:val="00150731"/>
    <w:rsid w:val="001508B8"/>
    <w:rsid w:val="001510A2"/>
    <w:rsid w:val="00151609"/>
    <w:rsid w:val="00151619"/>
    <w:rsid w:val="0015163E"/>
    <w:rsid w:val="001519AD"/>
    <w:rsid w:val="00151CFB"/>
    <w:rsid w:val="00152835"/>
    <w:rsid w:val="00152994"/>
    <w:rsid w:val="001529BB"/>
    <w:rsid w:val="00152D11"/>
    <w:rsid w:val="00152DB5"/>
    <w:rsid w:val="001531AF"/>
    <w:rsid w:val="0015344C"/>
    <w:rsid w:val="00153937"/>
    <w:rsid w:val="00153C45"/>
    <w:rsid w:val="0015444D"/>
    <w:rsid w:val="00154452"/>
    <w:rsid w:val="00154586"/>
    <w:rsid w:val="001548EA"/>
    <w:rsid w:val="00154995"/>
    <w:rsid w:val="00154ABF"/>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EAD"/>
    <w:rsid w:val="00157FC3"/>
    <w:rsid w:val="0016034C"/>
    <w:rsid w:val="00160418"/>
    <w:rsid w:val="00160542"/>
    <w:rsid w:val="0016058E"/>
    <w:rsid w:val="00160739"/>
    <w:rsid w:val="00160823"/>
    <w:rsid w:val="00160ADC"/>
    <w:rsid w:val="00161137"/>
    <w:rsid w:val="001612C9"/>
    <w:rsid w:val="001614F1"/>
    <w:rsid w:val="00161945"/>
    <w:rsid w:val="00161AAD"/>
    <w:rsid w:val="0016271E"/>
    <w:rsid w:val="00162D7A"/>
    <w:rsid w:val="00163249"/>
    <w:rsid w:val="00164041"/>
    <w:rsid w:val="00164C97"/>
    <w:rsid w:val="00164DAB"/>
    <w:rsid w:val="00164DB1"/>
    <w:rsid w:val="00164EB3"/>
    <w:rsid w:val="00165051"/>
    <w:rsid w:val="00165252"/>
    <w:rsid w:val="00165335"/>
    <w:rsid w:val="00165573"/>
    <w:rsid w:val="0016562A"/>
    <w:rsid w:val="001657D1"/>
    <w:rsid w:val="00165BBB"/>
    <w:rsid w:val="0016613F"/>
    <w:rsid w:val="00166215"/>
    <w:rsid w:val="001664BF"/>
    <w:rsid w:val="00166591"/>
    <w:rsid w:val="001665D3"/>
    <w:rsid w:val="00166902"/>
    <w:rsid w:val="00166E4B"/>
    <w:rsid w:val="00166EF4"/>
    <w:rsid w:val="00167218"/>
    <w:rsid w:val="0016754A"/>
    <w:rsid w:val="00167690"/>
    <w:rsid w:val="00167B6F"/>
    <w:rsid w:val="00167CC3"/>
    <w:rsid w:val="00167DDD"/>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4E95"/>
    <w:rsid w:val="00174F0E"/>
    <w:rsid w:val="00175452"/>
    <w:rsid w:val="00175893"/>
    <w:rsid w:val="001759C2"/>
    <w:rsid w:val="00175B18"/>
    <w:rsid w:val="00175B63"/>
    <w:rsid w:val="00175BC9"/>
    <w:rsid w:val="00175C30"/>
    <w:rsid w:val="001761E5"/>
    <w:rsid w:val="00176346"/>
    <w:rsid w:val="00176365"/>
    <w:rsid w:val="00176890"/>
    <w:rsid w:val="00176BFC"/>
    <w:rsid w:val="00177069"/>
    <w:rsid w:val="00177626"/>
    <w:rsid w:val="00177642"/>
    <w:rsid w:val="001777A4"/>
    <w:rsid w:val="00177A9B"/>
    <w:rsid w:val="00177B6D"/>
    <w:rsid w:val="00177C2F"/>
    <w:rsid w:val="00177D96"/>
    <w:rsid w:val="00177FC1"/>
    <w:rsid w:val="0018007A"/>
    <w:rsid w:val="00180273"/>
    <w:rsid w:val="00180B96"/>
    <w:rsid w:val="00180F59"/>
    <w:rsid w:val="00180FC3"/>
    <w:rsid w:val="001810F4"/>
    <w:rsid w:val="001815A2"/>
    <w:rsid w:val="00181615"/>
    <w:rsid w:val="001817BD"/>
    <w:rsid w:val="00181A09"/>
    <w:rsid w:val="00181FC1"/>
    <w:rsid w:val="001822AE"/>
    <w:rsid w:val="0018233A"/>
    <w:rsid w:val="001824BC"/>
    <w:rsid w:val="00182519"/>
    <w:rsid w:val="00182664"/>
    <w:rsid w:val="00182C7A"/>
    <w:rsid w:val="00183034"/>
    <w:rsid w:val="001830F7"/>
    <w:rsid w:val="00183693"/>
    <w:rsid w:val="001836DD"/>
    <w:rsid w:val="00183776"/>
    <w:rsid w:val="001839AD"/>
    <w:rsid w:val="00183C2F"/>
    <w:rsid w:val="00183CED"/>
    <w:rsid w:val="00183EE6"/>
    <w:rsid w:val="0018405A"/>
    <w:rsid w:val="001846B7"/>
    <w:rsid w:val="001846C7"/>
    <w:rsid w:val="00185399"/>
    <w:rsid w:val="001856E3"/>
    <w:rsid w:val="001857F3"/>
    <w:rsid w:val="0018588A"/>
    <w:rsid w:val="00185A64"/>
    <w:rsid w:val="00185A9C"/>
    <w:rsid w:val="00186482"/>
    <w:rsid w:val="00186995"/>
    <w:rsid w:val="00186AE7"/>
    <w:rsid w:val="00187252"/>
    <w:rsid w:val="00187884"/>
    <w:rsid w:val="00187A04"/>
    <w:rsid w:val="00187A7B"/>
    <w:rsid w:val="001905E9"/>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2FAA"/>
    <w:rsid w:val="00193531"/>
    <w:rsid w:val="00193B64"/>
    <w:rsid w:val="00193C1A"/>
    <w:rsid w:val="00194132"/>
    <w:rsid w:val="001941AD"/>
    <w:rsid w:val="00194339"/>
    <w:rsid w:val="00194848"/>
    <w:rsid w:val="0019488A"/>
    <w:rsid w:val="00194C4F"/>
    <w:rsid w:val="00194EE2"/>
    <w:rsid w:val="0019530C"/>
    <w:rsid w:val="0019554D"/>
    <w:rsid w:val="001958EA"/>
    <w:rsid w:val="00195AF4"/>
    <w:rsid w:val="00195BF9"/>
    <w:rsid w:val="00195CB7"/>
    <w:rsid w:val="00195D69"/>
    <w:rsid w:val="00195DAE"/>
    <w:rsid w:val="00195E0E"/>
    <w:rsid w:val="00195E71"/>
    <w:rsid w:val="00196699"/>
    <w:rsid w:val="0019685A"/>
    <w:rsid w:val="001969C0"/>
    <w:rsid w:val="00197213"/>
    <w:rsid w:val="00197AC4"/>
    <w:rsid w:val="00197B53"/>
    <w:rsid w:val="001A0237"/>
    <w:rsid w:val="001A034B"/>
    <w:rsid w:val="001A03B3"/>
    <w:rsid w:val="001A06CA"/>
    <w:rsid w:val="001A0733"/>
    <w:rsid w:val="001A0B3E"/>
    <w:rsid w:val="001A180D"/>
    <w:rsid w:val="001A1985"/>
    <w:rsid w:val="001A1BAC"/>
    <w:rsid w:val="001A1D04"/>
    <w:rsid w:val="001A1DA2"/>
    <w:rsid w:val="001A1EE7"/>
    <w:rsid w:val="001A20AC"/>
    <w:rsid w:val="001A22F1"/>
    <w:rsid w:val="001A23CE"/>
    <w:rsid w:val="001A26DD"/>
    <w:rsid w:val="001A2A8E"/>
    <w:rsid w:val="001A2C89"/>
    <w:rsid w:val="001A2DE0"/>
    <w:rsid w:val="001A2EDB"/>
    <w:rsid w:val="001A3137"/>
    <w:rsid w:val="001A3569"/>
    <w:rsid w:val="001A3DF2"/>
    <w:rsid w:val="001A401B"/>
    <w:rsid w:val="001A4111"/>
    <w:rsid w:val="001A463E"/>
    <w:rsid w:val="001A475D"/>
    <w:rsid w:val="001A47DF"/>
    <w:rsid w:val="001A4994"/>
    <w:rsid w:val="001A49C5"/>
    <w:rsid w:val="001A4A20"/>
    <w:rsid w:val="001A4C23"/>
    <w:rsid w:val="001A4C25"/>
    <w:rsid w:val="001A4D4A"/>
    <w:rsid w:val="001A4DFA"/>
    <w:rsid w:val="001A4EEA"/>
    <w:rsid w:val="001A5636"/>
    <w:rsid w:val="001A5805"/>
    <w:rsid w:val="001A5F89"/>
    <w:rsid w:val="001A63EF"/>
    <w:rsid w:val="001A673E"/>
    <w:rsid w:val="001A6E92"/>
    <w:rsid w:val="001A7102"/>
    <w:rsid w:val="001A7157"/>
    <w:rsid w:val="001A74FF"/>
    <w:rsid w:val="001A758E"/>
    <w:rsid w:val="001A7763"/>
    <w:rsid w:val="001A7839"/>
    <w:rsid w:val="001A7A53"/>
    <w:rsid w:val="001A7BBB"/>
    <w:rsid w:val="001A7DC2"/>
    <w:rsid w:val="001A7DF8"/>
    <w:rsid w:val="001B0117"/>
    <w:rsid w:val="001B01F4"/>
    <w:rsid w:val="001B087B"/>
    <w:rsid w:val="001B087D"/>
    <w:rsid w:val="001B089C"/>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2F6"/>
    <w:rsid w:val="001B43F6"/>
    <w:rsid w:val="001B4452"/>
    <w:rsid w:val="001B466C"/>
    <w:rsid w:val="001B4945"/>
    <w:rsid w:val="001B4F34"/>
    <w:rsid w:val="001B4FC9"/>
    <w:rsid w:val="001B52EC"/>
    <w:rsid w:val="001B5304"/>
    <w:rsid w:val="001B5368"/>
    <w:rsid w:val="001B53E1"/>
    <w:rsid w:val="001B554A"/>
    <w:rsid w:val="001B5926"/>
    <w:rsid w:val="001B5B33"/>
    <w:rsid w:val="001B5BA3"/>
    <w:rsid w:val="001B5BB9"/>
    <w:rsid w:val="001B5C68"/>
    <w:rsid w:val="001B6564"/>
    <w:rsid w:val="001B691A"/>
    <w:rsid w:val="001B6B7E"/>
    <w:rsid w:val="001B72E1"/>
    <w:rsid w:val="001B738C"/>
    <w:rsid w:val="001B73F4"/>
    <w:rsid w:val="001B7665"/>
    <w:rsid w:val="001C0279"/>
    <w:rsid w:val="001C02D8"/>
    <w:rsid w:val="001C0448"/>
    <w:rsid w:val="001C04E3"/>
    <w:rsid w:val="001C1508"/>
    <w:rsid w:val="001C1B9D"/>
    <w:rsid w:val="001C1FCF"/>
    <w:rsid w:val="001C2378"/>
    <w:rsid w:val="001C24D2"/>
    <w:rsid w:val="001C289D"/>
    <w:rsid w:val="001C2A2F"/>
    <w:rsid w:val="001C2F53"/>
    <w:rsid w:val="001C2FD7"/>
    <w:rsid w:val="001C31C7"/>
    <w:rsid w:val="001C38A2"/>
    <w:rsid w:val="001C3985"/>
    <w:rsid w:val="001C3DA3"/>
    <w:rsid w:val="001C3EE9"/>
    <w:rsid w:val="001C3FA4"/>
    <w:rsid w:val="001C40F9"/>
    <w:rsid w:val="001C458B"/>
    <w:rsid w:val="001C4602"/>
    <w:rsid w:val="001C4C56"/>
    <w:rsid w:val="001C4D27"/>
    <w:rsid w:val="001C4E83"/>
    <w:rsid w:val="001C519B"/>
    <w:rsid w:val="001C5589"/>
    <w:rsid w:val="001C58BE"/>
    <w:rsid w:val="001C593D"/>
    <w:rsid w:val="001C5B3C"/>
    <w:rsid w:val="001C5D4F"/>
    <w:rsid w:val="001C6194"/>
    <w:rsid w:val="001C64C0"/>
    <w:rsid w:val="001C68CF"/>
    <w:rsid w:val="001C6924"/>
    <w:rsid w:val="001C69DA"/>
    <w:rsid w:val="001C6E61"/>
    <w:rsid w:val="001C6F06"/>
    <w:rsid w:val="001C7194"/>
    <w:rsid w:val="001C726C"/>
    <w:rsid w:val="001C74FA"/>
    <w:rsid w:val="001C7EE6"/>
    <w:rsid w:val="001D0070"/>
    <w:rsid w:val="001D00E1"/>
    <w:rsid w:val="001D01F3"/>
    <w:rsid w:val="001D031F"/>
    <w:rsid w:val="001D078E"/>
    <w:rsid w:val="001D0B91"/>
    <w:rsid w:val="001D0C76"/>
    <w:rsid w:val="001D0CDA"/>
    <w:rsid w:val="001D0D18"/>
    <w:rsid w:val="001D0D42"/>
    <w:rsid w:val="001D129C"/>
    <w:rsid w:val="001D1A17"/>
    <w:rsid w:val="001D1AB3"/>
    <w:rsid w:val="001D1C4F"/>
    <w:rsid w:val="001D2071"/>
    <w:rsid w:val="001D2360"/>
    <w:rsid w:val="001D2743"/>
    <w:rsid w:val="001D2E60"/>
    <w:rsid w:val="001D308E"/>
    <w:rsid w:val="001D3109"/>
    <w:rsid w:val="001D3194"/>
    <w:rsid w:val="001D3207"/>
    <w:rsid w:val="001D332E"/>
    <w:rsid w:val="001D363C"/>
    <w:rsid w:val="001D3B09"/>
    <w:rsid w:val="001D3D13"/>
    <w:rsid w:val="001D43B1"/>
    <w:rsid w:val="001D462D"/>
    <w:rsid w:val="001D4DCD"/>
    <w:rsid w:val="001D4DDD"/>
    <w:rsid w:val="001D4F5C"/>
    <w:rsid w:val="001D5033"/>
    <w:rsid w:val="001D51A2"/>
    <w:rsid w:val="001D53B2"/>
    <w:rsid w:val="001D540A"/>
    <w:rsid w:val="001D59A1"/>
    <w:rsid w:val="001D5B7F"/>
    <w:rsid w:val="001D5C55"/>
    <w:rsid w:val="001D5C88"/>
    <w:rsid w:val="001D5D67"/>
    <w:rsid w:val="001D6567"/>
    <w:rsid w:val="001D6581"/>
    <w:rsid w:val="001D6650"/>
    <w:rsid w:val="001D67CE"/>
    <w:rsid w:val="001D695C"/>
    <w:rsid w:val="001D6DDB"/>
    <w:rsid w:val="001D6E35"/>
    <w:rsid w:val="001D6EF1"/>
    <w:rsid w:val="001D6FD9"/>
    <w:rsid w:val="001D715A"/>
    <w:rsid w:val="001D72FB"/>
    <w:rsid w:val="001D76C3"/>
    <w:rsid w:val="001D780E"/>
    <w:rsid w:val="001D7EA0"/>
    <w:rsid w:val="001E0336"/>
    <w:rsid w:val="001E05C3"/>
    <w:rsid w:val="001E06EF"/>
    <w:rsid w:val="001E075C"/>
    <w:rsid w:val="001E08C4"/>
    <w:rsid w:val="001E0A02"/>
    <w:rsid w:val="001E0A1F"/>
    <w:rsid w:val="001E0AD3"/>
    <w:rsid w:val="001E0F8C"/>
    <w:rsid w:val="001E1210"/>
    <w:rsid w:val="001E1421"/>
    <w:rsid w:val="001E1980"/>
    <w:rsid w:val="001E1AD9"/>
    <w:rsid w:val="001E1E9F"/>
    <w:rsid w:val="001E2194"/>
    <w:rsid w:val="001E21E9"/>
    <w:rsid w:val="001E2396"/>
    <w:rsid w:val="001E2634"/>
    <w:rsid w:val="001E2957"/>
    <w:rsid w:val="001E2B24"/>
    <w:rsid w:val="001E2CE0"/>
    <w:rsid w:val="001E2F0B"/>
    <w:rsid w:val="001E324D"/>
    <w:rsid w:val="001E33A5"/>
    <w:rsid w:val="001E3517"/>
    <w:rsid w:val="001E36E4"/>
    <w:rsid w:val="001E379D"/>
    <w:rsid w:val="001E3977"/>
    <w:rsid w:val="001E3A3C"/>
    <w:rsid w:val="001E3C10"/>
    <w:rsid w:val="001E414B"/>
    <w:rsid w:val="001E4289"/>
    <w:rsid w:val="001E43F4"/>
    <w:rsid w:val="001E4649"/>
    <w:rsid w:val="001E483B"/>
    <w:rsid w:val="001E4C55"/>
    <w:rsid w:val="001E4E78"/>
    <w:rsid w:val="001E503D"/>
    <w:rsid w:val="001E539D"/>
    <w:rsid w:val="001E5519"/>
    <w:rsid w:val="001E5A20"/>
    <w:rsid w:val="001E5C23"/>
    <w:rsid w:val="001E5F83"/>
    <w:rsid w:val="001E62F4"/>
    <w:rsid w:val="001E6A9F"/>
    <w:rsid w:val="001E6F4C"/>
    <w:rsid w:val="001E737B"/>
    <w:rsid w:val="001E7504"/>
    <w:rsid w:val="001E7509"/>
    <w:rsid w:val="001E76DF"/>
    <w:rsid w:val="001F0E07"/>
    <w:rsid w:val="001F0EB8"/>
    <w:rsid w:val="001F1194"/>
    <w:rsid w:val="001F1308"/>
    <w:rsid w:val="001F13F3"/>
    <w:rsid w:val="001F1525"/>
    <w:rsid w:val="001F1604"/>
    <w:rsid w:val="001F1B1D"/>
    <w:rsid w:val="001F1C2E"/>
    <w:rsid w:val="001F1E87"/>
    <w:rsid w:val="001F1EB6"/>
    <w:rsid w:val="001F22B1"/>
    <w:rsid w:val="001F2519"/>
    <w:rsid w:val="001F25AF"/>
    <w:rsid w:val="001F265A"/>
    <w:rsid w:val="001F2C9A"/>
    <w:rsid w:val="001F2E23"/>
    <w:rsid w:val="001F2ED7"/>
    <w:rsid w:val="001F341F"/>
    <w:rsid w:val="001F3530"/>
    <w:rsid w:val="001F3571"/>
    <w:rsid w:val="001F35B6"/>
    <w:rsid w:val="001F3911"/>
    <w:rsid w:val="001F3C62"/>
    <w:rsid w:val="001F3F1A"/>
    <w:rsid w:val="001F4897"/>
    <w:rsid w:val="001F4A9A"/>
    <w:rsid w:val="001F4CBD"/>
    <w:rsid w:val="001F4E7A"/>
    <w:rsid w:val="001F4FE5"/>
    <w:rsid w:val="001F5371"/>
    <w:rsid w:val="001F5545"/>
    <w:rsid w:val="001F5777"/>
    <w:rsid w:val="001F5937"/>
    <w:rsid w:val="001F59E3"/>
    <w:rsid w:val="001F59ED"/>
    <w:rsid w:val="001F6661"/>
    <w:rsid w:val="001F6721"/>
    <w:rsid w:val="001F68FC"/>
    <w:rsid w:val="001F69B2"/>
    <w:rsid w:val="001F6BFE"/>
    <w:rsid w:val="001F6EA3"/>
    <w:rsid w:val="001F6EB9"/>
    <w:rsid w:val="001F7121"/>
    <w:rsid w:val="001F7302"/>
    <w:rsid w:val="001F77CE"/>
    <w:rsid w:val="001F78E8"/>
    <w:rsid w:val="001F7FBE"/>
    <w:rsid w:val="00200197"/>
    <w:rsid w:val="002004F6"/>
    <w:rsid w:val="002008E9"/>
    <w:rsid w:val="00200AE6"/>
    <w:rsid w:val="00200BC4"/>
    <w:rsid w:val="00200D2C"/>
    <w:rsid w:val="00200DD8"/>
    <w:rsid w:val="00200E3E"/>
    <w:rsid w:val="00200E42"/>
    <w:rsid w:val="00201107"/>
    <w:rsid w:val="0020128C"/>
    <w:rsid w:val="00201299"/>
    <w:rsid w:val="00201464"/>
    <w:rsid w:val="002019D8"/>
    <w:rsid w:val="00201B72"/>
    <w:rsid w:val="00201EC7"/>
    <w:rsid w:val="00202163"/>
    <w:rsid w:val="0020294D"/>
    <w:rsid w:val="00202D02"/>
    <w:rsid w:val="00203214"/>
    <w:rsid w:val="0020349A"/>
    <w:rsid w:val="002034B4"/>
    <w:rsid w:val="002034E1"/>
    <w:rsid w:val="00203908"/>
    <w:rsid w:val="002039C7"/>
    <w:rsid w:val="00203A10"/>
    <w:rsid w:val="00203FEC"/>
    <w:rsid w:val="00204032"/>
    <w:rsid w:val="0020404A"/>
    <w:rsid w:val="00204245"/>
    <w:rsid w:val="00204BAD"/>
    <w:rsid w:val="00204D60"/>
    <w:rsid w:val="0020514C"/>
    <w:rsid w:val="00205627"/>
    <w:rsid w:val="002056D0"/>
    <w:rsid w:val="00205935"/>
    <w:rsid w:val="00205C2A"/>
    <w:rsid w:val="0020600F"/>
    <w:rsid w:val="00206EC7"/>
    <w:rsid w:val="002070FB"/>
    <w:rsid w:val="00207479"/>
    <w:rsid w:val="00207797"/>
    <w:rsid w:val="00207ABC"/>
    <w:rsid w:val="00207C1C"/>
    <w:rsid w:val="00207C6A"/>
    <w:rsid w:val="00207CC4"/>
    <w:rsid w:val="00207EDF"/>
    <w:rsid w:val="002100E6"/>
    <w:rsid w:val="00210189"/>
    <w:rsid w:val="002102B5"/>
    <w:rsid w:val="002103DC"/>
    <w:rsid w:val="002106B3"/>
    <w:rsid w:val="00210860"/>
    <w:rsid w:val="00210B6A"/>
    <w:rsid w:val="00210CEB"/>
    <w:rsid w:val="00210FF3"/>
    <w:rsid w:val="00211152"/>
    <w:rsid w:val="00211726"/>
    <w:rsid w:val="00211845"/>
    <w:rsid w:val="00211D91"/>
    <w:rsid w:val="00211EDC"/>
    <w:rsid w:val="002123F8"/>
    <w:rsid w:val="00212CB6"/>
    <w:rsid w:val="00212E37"/>
    <w:rsid w:val="00213262"/>
    <w:rsid w:val="00213CC4"/>
    <w:rsid w:val="00214087"/>
    <w:rsid w:val="002140FF"/>
    <w:rsid w:val="0021421D"/>
    <w:rsid w:val="002147FA"/>
    <w:rsid w:val="00214DAF"/>
    <w:rsid w:val="00214F43"/>
    <w:rsid w:val="002155E6"/>
    <w:rsid w:val="002158FA"/>
    <w:rsid w:val="00215BF5"/>
    <w:rsid w:val="00215C5C"/>
    <w:rsid w:val="00216194"/>
    <w:rsid w:val="002161C5"/>
    <w:rsid w:val="00216585"/>
    <w:rsid w:val="0021753A"/>
    <w:rsid w:val="00217564"/>
    <w:rsid w:val="002175FE"/>
    <w:rsid w:val="00217B99"/>
    <w:rsid w:val="00217C98"/>
    <w:rsid w:val="00217D4D"/>
    <w:rsid w:val="00217D6F"/>
    <w:rsid w:val="00217F39"/>
    <w:rsid w:val="00220575"/>
    <w:rsid w:val="00220576"/>
    <w:rsid w:val="002206AA"/>
    <w:rsid w:val="00220894"/>
    <w:rsid w:val="002212BD"/>
    <w:rsid w:val="00221BC2"/>
    <w:rsid w:val="00221D54"/>
    <w:rsid w:val="00221DE9"/>
    <w:rsid w:val="00222241"/>
    <w:rsid w:val="002224FB"/>
    <w:rsid w:val="00222E4E"/>
    <w:rsid w:val="00222F04"/>
    <w:rsid w:val="0022355C"/>
    <w:rsid w:val="00223849"/>
    <w:rsid w:val="00223C5C"/>
    <w:rsid w:val="00224706"/>
    <w:rsid w:val="002248FE"/>
    <w:rsid w:val="00224952"/>
    <w:rsid w:val="00224A1A"/>
    <w:rsid w:val="00224C1B"/>
    <w:rsid w:val="00224CC5"/>
    <w:rsid w:val="00224DD2"/>
    <w:rsid w:val="002253B8"/>
    <w:rsid w:val="00225488"/>
    <w:rsid w:val="0022574E"/>
    <w:rsid w:val="00225A6A"/>
    <w:rsid w:val="00225AC7"/>
    <w:rsid w:val="00225ACC"/>
    <w:rsid w:val="00226253"/>
    <w:rsid w:val="0022631B"/>
    <w:rsid w:val="00226E88"/>
    <w:rsid w:val="00226F57"/>
    <w:rsid w:val="002270E3"/>
    <w:rsid w:val="002272AD"/>
    <w:rsid w:val="002274DC"/>
    <w:rsid w:val="00227532"/>
    <w:rsid w:val="002277BC"/>
    <w:rsid w:val="00227808"/>
    <w:rsid w:val="002278CA"/>
    <w:rsid w:val="00227AEA"/>
    <w:rsid w:val="002300D9"/>
    <w:rsid w:val="00230297"/>
    <w:rsid w:val="0023047C"/>
    <w:rsid w:val="00230EAA"/>
    <w:rsid w:val="00231010"/>
    <w:rsid w:val="00231021"/>
    <w:rsid w:val="00231294"/>
    <w:rsid w:val="0023145F"/>
    <w:rsid w:val="00231573"/>
    <w:rsid w:val="00231587"/>
    <w:rsid w:val="00231770"/>
    <w:rsid w:val="0023194D"/>
    <w:rsid w:val="00231C25"/>
    <w:rsid w:val="00231C53"/>
    <w:rsid w:val="00231C6F"/>
    <w:rsid w:val="00231E32"/>
    <w:rsid w:val="00231EC5"/>
    <w:rsid w:val="00231F46"/>
    <w:rsid w:val="00232A90"/>
    <w:rsid w:val="00232FEB"/>
    <w:rsid w:val="00233157"/>
    <w:rsid w:val="0023366C"/>
    <w:rsid w:val="00233717"/>
    <w:rsid w:val="00234151"/>
    <w:rsid w:val="00234556"/>
    <w:rsid w:val="002345BE"/>
    <w:rsid w:val="002345DA"/>
    <w:rsid w:val="00234988"/>
    <w:rsid w:val="00234ADD"/>
    <w:rsid w:val="00234F8C"/>
    <w:rsid w:val="002352DC"/>
    <w:rsid w:val="0023550D"/>
    <w:rsid w:val="00235542"/>
    <w:rsid w:val="0023558F"/>
    <w:rsid w:val="00235798"/>
    <w:rsid w:val="002360D8"/>
    <w:rsid w:val="00236789"/>
    <w:rsid w:val="002369B0"/>
    <w:rsid w:val="00236AD8"/>
    <w:rsid w:val="00236B2B"/>
    <w:rsid w:val="00236BF9"/>
    <w:rsid w:val="00236F75"/>
    <w:rsid w:val="002374AF"/>
    <w:rsid w:val="00237AD1"/>
    <w:rsid w:val="00237FF3"/>
    <w:rsid w:val="002401F5"/>
    <w:rsid w:val="002407AC"/>
    <w:rsid w:val="00240825"/>
    <w:rsid w:val="00240914"/>
    <w:rsid w:val="00240D3F"/>
    <w:rsid w:val="00240E54"/>
    <w:rsid w:val="00240EE2"/>
    <w:rsid w:val="00241028"/>
    <w:rsid w:val="00241641"/>
    <w:rsid w:val="00241879"/>
    <w:rsid w:val="0024189E"/>
    <w:rsid w:val="002418D4"/>
    <w:rsid w:val="002419AF"/>
    <w:rsid w:val="00241AE0"/>
    <w:rsid w:val="002423E7"/>
    <w:rsid w:val="00242433"/>
    <w:rsid w:val="00242460"/>
    <w:rsid w:val="002424F9"/>
    <w:rsid w:val="00242BBE"/>
    <w:rsid w:val="00242F06"/>
    <w:rsid w:val="002433EE"/>
    <w:rsid w:val="0024340C"/>
    <w:rsid w:val="0024348D"/>
    <w:rsid w:val="002435F7"/>
    <w:rsid w:val="00243F4C"/>
    <w:rsid w:val="0024414E"/>
    <w:rsid w:val="002441CA"/>
    <w:rsid w:val="00244274"/>
    <w:rsid w:val="00244C55"/>
    <w:rsid w:val="00244F33"/>
    <w:rsid w:val="002451C5"/>
    <w:rsid w:val="002453D1"/>
    <w:rsid w:val="00245497"/>
    <w:rsid w:val="002454B5"/>
    <w:rsid w:val="002457CD"/>
    <w:rsid w:val="00245866"/>
    <w:rsid w:val="00245AAE"/>
    <w:rsid w:val="00245D73"/>
    <w:rsid w:val="00245D7C"/>
    <w:rsid w:val="00245E57"/>
    <w:rsid w:val="00245F1F"/>
    <w:rsid w:val="0024663B"/>
    <w:rsid w:val="0024670D"/>
    <w:rsid w:val="00246AFC"/>
    <w:rsid w:val="00246CE5"/>
    <w:rsid w:val="00246DB7"/>
    <w:rsid w:val="00246DD1"/>
    <w:rsid w:val="00247103"/>
    <w:rsid w:val="002476D6"/>
    <w:rsid w:val="002477B6"/>
    <w:rsid w:val="00247BB2"/>
    <w:rsid w:val="00247C1E"/>
    <w:rsid w:val="00247D47"/>
    <w:rsid w:val="00247E2F"/>
    <w:rsid w:val="00250067"/>
    <w:rsid w:val="002501CA"/>
    <w:rsid w:val="00250CEC"/>
    <w:rsid w:val="00250FB9"/>
    <w:rsid w:val="002516DE"/>
    <w:rsid w:val="002517B9"/>
    <w:rsid w:val="00251BD7"/>
    <w:rsid w:val="00251E73"/>
    <w:rsid w:val="00251EC8"/>
    <w:rsid w:val="00251F81"/>
    <w:rsid w:val="00252BE0"/>
    <w:rsid w:val="00252CB6"/>
    <w:rsid w:val="00252CDC"/>
    <w:rsid w:val="00253136"/>
    <w:rsid w:val="00253273"/>
    <w:rsid w:val="00253588"/>
    <w:rsid w:val="002536C1"/>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5839"/>
    <w:rsid w:val="00256058"/>
    <w:rsid w:val="002561DA"/>
    <w:rsid w:val="0025661F"/>
    <w:rsid w:val="0025676D"/>
    <w:rsid w:val="002568AE"/>
    <w:rsid w:val="00256BCB"/>
    <w:rsid w:val="002578DC"/>
    <w:rsid w:val="002578FA"/>
    <w:rsid w:val="00257BF4"/>
    <w:rsid w:val="00260003"/>
    <w:rsid w:val="0026035D"/>
    <w:rsid w:val="00260472"/>
    <w:rsid w:val="002605D6"/>
    <w:rsid w:val="002606D6"/>
    <w:rsid w:val="002606DD"/>
    <w:rsid w:val="00260C6B"/>
    <w:rsid w:val="0026137E"/>
    <w:rsid w:val="00261823"/>
    <w:rsid w:val="002618BB"/>
    <w:rsid w:val="00261C98"/>
    <w:rsid w:val="002620EF"/>
    <w:rsid w:val="0026223B"/>
    <w:rsid w:val="0026248E"/>
    <w:rsid w:val="00262604"/>
    <w:rsid w:val="00262882"/>
    <w:rsid w:val="00262887"/>
    <w:rsid w:val="002628B5"/>
    <w:rsid w:val="00262914"/>
    <w:rsid w:val="00262B32"/>
    <w:rsid w:val="00262C51"/>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3"/>
    <w:rsid w:val="00267007"/>
    <w:rsid w:val="002670A7"/>
    <w:rsid w:val="0026779C"/>
    <w:rsid w:val="002677BB"/>
    <w:rsid w:val="00267901"/>
    <w:rsid w:val="00267ADC"/>
    <w:rsid w:val="00270284"/>
    <w:rsid w:val="002702FB"/>
    <w:rsid w:val="00270301"/>
    <w:rsid w:val="00270433"/>
    <w:rsid w:val="00270470"/>
    <w:rsid w:val="00270728"/>
    <w:rsid w:val="0027081F"/>
    <w:rsid w:val="00270C80"/>
    <w:rsid w:val="00270CC4"/>
    <w:rsid w:val="00270D42"/>
    <w:rsid w:val="00270D53"/>
    <w:rsid w:val="002711FF"/>
    <w:rsid w:val="00271624"/>
    <w:rsid w:val="0027195D"/>
    <w:rsid w:val="0027228A"/>
    <w:rsid w:val="0027229A"/>
    <w:rsid w:val="00272367"/>
    <w:rsid w:val="002725DA"/>
    <w:rsid w:val="00272B03"/>
    <w:rsid w:val="00272DCE"/>
    <w:rsid w:val="00272FD1"/>
    <w:rsid w:val="002731DF"/>
    <w:rsid w:val="0027321D"/>
    <w:rsid w:val="002733E2"/>
    <w:rsid w:val="00273A73"/>
    <w:rsid w:val="00273DBD"/>
    <w:rsid w:val="00273F67"/>
    <w:rsid w:val="00274006"/>
    <w:rsid w:val="0027427D"/>
    <w:rsid w:val="002745B1"/>
    <w:rsid w:val="00274801"/>
    <w:rsid w:val="002749EB"/>
    <w:rsid w:val="00274E65"/>
    <w:rsid w:val="002750B1"/>
    <w:rsid w:val="002750D4"/>
    <w:rsid w:val="00275276"/>
    <w:rsid w:val="00275532"/>
    <w:rsid w:val="002757F0"/>
    <w:rsid w:val="002759E1"/>
    <w:rsid w:val="00275BDF"/>
    <w:rsid w:val="00275CB9"/>
    <w:rsid w:val="00275D47"/>
    <w:rsid w:val="0027622E"/>
    <w:rsid w:val="00276A12"/>
    <w:rsid w:val="00276A35"/>
    <w:rsid w:val="00276C4C"/>
    <w:rsid w:val="00276D11"/>
    <w:rsid w:val="002770D6"/>
    <w:rsid w:val="002774A7"/>
    <w:rsid w:val="0027766D"/>
    <w:rsid w:val="002777BF"/>
    <w:rsid w:val="00277835"/>
    <w:rsid w:val="002779E8"/>
    <w:rsid w:val="00277C0F"/>
    <w:rsid w:val="00277FCF"/>
    <w:rsid w:val="00280001"/>
    <w:rsid w:val="0028035E"/>
    <w:rsid w:val="0028048C"/>
    <w:rsid w:val="00280608"/>
    <w:rsid w:val="00280AB1"/>
    <w:rsid w:val="00281751"/>
    <w:rsid w:val="00281C16"/>
    <w:rsid w:val="00281C2B"/>
    <w:rsid w:val="00281ED9"/>
    <w:rsid w:val="00282378"/>
    <w:rsid w:val="00282463"/>
    <w:rsid w:val="00282704"/>
    <w:rsid w:val="002828AC"/>
    <w:rsid w:val="002830D4"/>
    <w:rsid w:val="002836C3"/>
    <w:rsid w:val="00283E51"/>
    <w:rsid w:val="0028412C"/>
    <w:rsid w:val="00284134"/>
    <w:rsid w:val="00284BAE"/>
    <w:rsid w:val="00284DA1"/>
    <w:rsid w:val="00285135"/>
    <w:rsid w:val="0028524F"/>
    <w:rsid w:val="0028527A"/>
    <w:rsid w:val="00285673"/>
    <w:rsid w:val="002858AD"/>
    <w:rsid w:val="002859AF"/>
    <w:rsid w:val="00285E23"/>
    <w:rsid w:val="00285E3A"/>
    <w:rsid w:val="0028668A"/>
    <w:rsid w:val="002867DF"/>
    <w:rsid w:val="002869ED"/>
    <w:rsid w:val="00286AE7"/>
    <w:rsid w:val="00287243"/>
    <w:rsid w:val="00287586"/>
    <w:rsid w:val="00287814"/>
    <w:rsid w:val="002878F6"/>
    <w:rsid w:val="00287982"/>
    <w:rsid w:val="00290013"/>
    <w:rsid w:val="0029027B"/>
    <w:rsid w:val="002902A7"/>
    <w:rsid w:val="00290647"/>
    <w:rsid w:val="00290B3D"/>
    <w:rsid w:val="00290BFA"/>
    <w:rsid w:val="00290D06"/>
    <w:rsid w:val="00291385"/>
    <w:rsid w:val="00291410"/>
    <w:rsid w:val="00291422"/>
    <w:rsid w:val="00291AB3"/>
    <w:rsid w:val="00292012"/>
    <w:rsid w:val="0029237F"/>
    <w:rsid w:val="002923F9"/>
    <w:rsid w:val="00292715"/>
    <w:rsid w:val="0029285C"/>
    <w:rsid w:val="0029289F"/>
    <w:rsid w:val="002928EB"/>
    <w:rsid w:val="00292BCE"/>
    <w:rsid w:val="00292EA0"/>
    <w:rsid w:val="00292F1E"/>
    <w:rsid w:val="002930FE"/>
    <w:rsid w:val="00293257"/>
    <w:rsid w:val="00293BA1"/>
    <w:rsid w:val="00293E57"/>
    <w:rsid w:val="00294117"/>
    <w:rsid w:val="002941E9"/>
    <w:rsid w:val="002942E0"/>
    <w:rsid w:val="002943F9"/>
    <w:rsid w:val="00294672"/>
    <w:rsid w:val="002947D1"/>
    <w:rsid w:val="002948DF"/>
    <w:rsid w:val="00294CA5"/>
    <w:rsid w:val="00294D62"/>
    <w:rsid w:val="00294D90"/>
    <w:rsid w:val="00294D97"/>
    <w:rsid w:val="00295391"/>
    <w:rsid w:val="002957EF"/>
    <w:rsid w:val="00295C25"/>
    <w:rsid w:val="00295C8D"/>
    <w:rsid w:val="002960A0"/>
    <w:rsid w:val="00296CB7"/>
    <w:rsid w:val="00296F70"/>
    <w:rsid w:val="00297052"/>
    <w:rsid w:val="0029796D"/>
    <w:rsid w:val="00297992"/>
    <w:rsid w:val="00297D1F"/>
    <w:rsid w:val="002A03DB"/>
    <w:rsid w:val="002A0D97"/>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9D"/>
    <w:rsid w:val="002A3A1B"/>
    <w:rsid w:val="002A3C7E"/>
    <w:rsid w:val="002A3CD6"/>
    <w:rsid w:val="002A4041"/>
    <w:rsid w:val="002A4065"/>
    <w:rsid w:val="002A45E2"/>
    <w:rsid w:val="002A474D"/>
    <w:rsid w:val="002A4B28"/>
    <w:rsid w:val="002A4EAB"/>
    <w:rsid w:val="002A506F"/>
    <w:rsid w:val="002A51CD"/>
    <w:rsid w:val="002A5224"/>
    <w:rsid w:val="002A52A1"/>
    <w:rsid w:val="002A5890"/>
    <w:rsid w:val="002A59F0"/>
    <w:rsid w:val="002A5DE2"/>
    <w:rsid w:val="002A5F91"/>
    <w:rsid w:val="002A5FFD"/>
    <w:rsid w:val="002A6125"/>
    <w:rsid w:val="002A6268"/>
    <w:rsid w:val="002A6432"/>
    <w:rsid w:val="002A6519"/>
    <w:rsid w:val="002A6935"/>
    <w:rsid w:val="002A69A9"/>
    <w:rsid w:val="002A6BE1"/>
    <w:rsid w:val="002A6D13"/>
    <w:rsid w:val="002A6F25"/>
    <w:rsid w:val="002A6FD3"/>
    <w:rsid w:val="002A7A01"/>
    <w:rsid w:val="002A7AA7"/>
    <w:rsid w:val="002A7D07"/>
    <w:rsid w:val="002A7E96"/>
    <w:rsid w:val="002A7F7E"/>
    <w:rsid w:val="002A7FCE"/>
    <w:rsid w:val="002B02E7"/>
    <w:rsid w:val="002B08CF"/>
    <w:rsid w:val="002B0990"/>
    <w:rsid w:val="002B0A7D"/>
    <w:rsid w:val="002B0AC1"/>
    <w:rsid w:val="002B0E2D"/>
    <w:rsid w:val="002B1051"/>
    <w:rsid w:val="002B11D1"/>
    <w:rsid w:val="002B1A69"/>
    <w:rsid w:val="002B1B5E"/>
    <w:rsid w:val="002B1DD3"/>
    <w:rsid w:val="002B1E54"/>
    <w:rsid w:val="002B2017"/>
    <w:rsid w:val="002B22A2"/>
    <w:rsid w:val="002B2330"/>
    <w:rsid w:val="002B2512"/>
    <w:rsid w:val="002B2723"/>
    <w:rsid w:val="002B2726"/>
    <w:rsid w:val="002B2784"/>
    <w:rsid w:val="002B299A"/>
    <w:rsid w:val="002B303A"/>
    <w:rsid w:val="002B32F3"/>
    <w:rsid w:val="002B3D83"/>
    <w:rsid w:val="002B473D"/>
    <w:rsid w:val="002B48D5"/>
    <w:rsid w:val="002B4B18"/>
    <w:rsid w:val="002B4B8D"/>
    <w:rsid w:val="002B4C3B"/>
    <w:rsid w:val="002B4E01"/>
    <w:rsid w:val="002B536E"/>
    <w:rsid w:val="002B538E"/>
    <w:rsid w:val="002B56F5"/>
    <w:rsid w:val="002B581A"/>
    <w:rsid w:val="002B5DCA"/>
    <w:rsid w:val="002B61AE"/>
    <w:rsid w:val="002B6318"/>
    <w:rsid w:val="002B651B"/>
    <w:rsid w:val="002B66E3"/>
    <w:rsid w:val="002B6BDC"/>
    <w:rsid w:val="002B6F05"/>
    <w:rsid w:val="002B6F77"/>
    <w:rsid w:val="002B7065"/>
    <w:rsid w:val="002B7543"/>
    <w:rsid w:val="002B75B0"/>
    <w:rsid w:val="002B761B"/>
    <w:rsid w:val="002B782C"/>
    <w:rsid w:val="002B7BF1"/>
    <w:rsid w:val="002B7EAF"/>
    <w:rsid w:val="002C0186"/>
    <w:rsid w:val="002C0582"/>
    <w:rsid w:val="002C099C"/>
    <w:rsid w:val="002C0B3B"/>
    <w:rsid w:val="002C0B74"/>
    <w:rsid w:val="002C0C8B"/>
    <w:rsid w:val="002C0CBB"/>
    <w:rsid w:val="002C0DE1"/>
    <w:rsid w:val="002C1201"/>
    <w:rsid w:val="002C1344"/>
    <w:rsid w:val="002C1441"/>
    <w:rsid w:val="002C1460"/>
    <w:rsid w:val="002C17D5"/>
    <w:rsid w:val="002C1933"/>
    <w:rsid w:val="002C1B43"/>
    <w:rsid w:val="002C2004"/>
    <w:rsid w:val="002C20F2"/>
    <w:rsid w:val="002C28C1"/>
    <w:rsid w:val="002C2C62"/>
    <w:rsid w:val="002C2EF4"/>
    <w:rsid w:val="002C2F40"/>
    <w:rsid w:val="002C2FCA"/>
    <w:rsid w:val="002C3800"/>
    <w:rsid w:val="002C382F"/>
    <w:rsid w:val="002C38B2"/>
    <w:rsid w:val="002C3F9C"/>
    <w:rsid w:val="002C4AC4"/>
    <w:rsid w:val="002C4D41"/>
    <w:rsid w:val="002C4D90"/>
    <w:rsid w:val="002C545E"/>
    <w:rsid w:val="002C5AFA"/>
    <w:rsid w:val="002C5E83"/>
    <w:rsid w:val="002C6703"/>
    <w:rsid w:val="002C684B"/>
    <w:rsid w:val="002C6AB8"/>
    <w:rsid w:val="002C7329"/>
    <w:rsid w:val="002C73DE"/>
    <w:rsid w:val="002C7544"/>
    <w:rsid w:val="002D0439"/>
    <w:rsid w:val="002D0A0A"/>
    <w:rsid w:val="002D0AC2"/>
    <w:rsid w:val="002D0E90"/>
    <w:rsid w:val="002D0F64"/>
    <w:rsid w:val="002D0FB3"/>
    <w:rsid w:val="002D1152"/>
    <w:rsid w:val="002D11B7"/>
    <w:rsid w:val="002D1620"/>
    <w:rsid w:val="002D173D"/>
    <w:rsid w:val="002D1DD6"/>
    <w:rsid w:val="002D1F22"/>
    <w:rsid w:val="002D1F6C"/>
    <w:rsid w:val="002D2258"/>
    <w:rsid w:val="002D2461"/>
    <w:rsid w:val="002D25D9"/>
    <w:rsid w:val="002D2C94"/>
    <w:rsid w:val="002D3245"/>
    <w:rsid w:val="002D33B6"/>
    <w:rsid w:val="002D342A"/>
    <w:rsid w:val="002D3692"/>
    <w:rsid w:val="002D3B89"/>
    <w:rsid w:val="002D3BBC"/>
    <w:rsid w:val="002D3CC0"/>
    <w:rsid w:val="002D3FB8"/>
    <w:rsid w:val="002D438A"/>
    <w:rsid w:val="002D45D7"/>
    <w:rsid w:val="002D4650"/>
    <w:rsid w:val="002D4670"/>
    <w:rsid w:val="002D468B"/>
    <w:rsid w:val="002D486C"/>
    <w:rsid w:val="002D489A"/>
    <w:rsid w:val="002D4B3D"/>
    <w:rsid w:val="002D4D33"/>
    <w:rsid w:val="002D4FC5"/>
    <w:rsid w:val="002D5124"/>
    <w:rsid w:val="002D53A2"/>
    <w:rsid w:val="002D5490"/>
    <w:rsid w:val="002D561F"/>
    <w:rsid w:val="002D56B4"/>
    <w:rsid w:val="002D5738"/>
    <w:rsid w:val="002D5817"/>
    <w:rsid w:val="002D5901"/>
    <w:rsid w:val="002D5AB2"/>
    <w:rsid w:val="002D5B60"/>
    <w:rsid w:val="002D5E53"/>
    <w:rsid w:val="002D61DD"/>
    <w:rsid w:val="002D642B"/>
    <w:rsid w:val="002D67F8"/>
    <w:rsid w:val="002D68B1"/>
    <w:rsid w:val="002D6B93"/>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35"/>
    <w:rsid w:val="002E2D7D"/>
    <w:rsid w:val="002E3470"/>
    <w:rsid w:val="002E3633"/>
    <w:rsid w:val="002E3C65"/>
    <w:rsid w:val="002E3C66"/>
    <w:rsid w:val="002E3C73"/>
    <w:rsid w:val="002E3DAA"/>
    <w:rsid w:val="002E3E0C"/>
    <w:rsid w:val="002E3F5B"/>
    <w:rsid w:val="002E4362"/>
    <w:rsid w:val="002E4686"/>
    <w:rsid w:val="002E4980"/>
    <w:rsid w:val="002E503E"/>
    <w:rsid w:val="002E5325"/>
    <w:rsid w:val="002E57C5"/>
    <w:rsid w:val="002E5BB1"/>
    <w:rsid w:val="002E6343"/>
    <w:rsid w:val="002E63D9"/>
    <w:rsid w:val="002E640E"/>
    <w:rsid w:val="002E68AA"/>
    <w:rsid w:val="002E6D66"/>
    <w:rsid w:val="002E7351"/>
    <w:rsid w:val="002E7404"/>
    <w:rsid w:val="002E79A9"/>
    <w:rsid w:val="002E7E22"/>
    <w:rsid w:val="002F02E5"/>
    <w:rsid w:val="002F0342"/>
    <w:rsid w:val="002F0673"/>
    <w:rsid w:val="002F0B83"/>
    <w:rsid w:val="002F0C28"/>
    <w:rsid w:val="002F0DBC"/>
    <w:rsid w:val="002F1CB2"/>
    <w:rsid w:val="002F1E8A"/>
    <w:rsid w:val="002F1F6D"/>
    <w:rsid w:val="002F1F7E"/>
    <w:rsid w:val="002F234D"/>
    <w:rsid w:val="002F23D8"/>
    <w:rsid w:val="002F2AFF"/>
    <w:rsid w:val="002F2C33"/>
    <w:rsid w:val="002F2F5D"/>
    <w:rsid w:val="002F3052"/>
    <w:rsid w:val="002F335A"/>
    <w:rsid w:val="002F3449"/>
    <w:rsid w:val="002F3926"/>
    <w:rsid w:val="002F3CDE"/>
    <w:rsid w:val="002F40F2"/>
    <w:rsid w:val="002F4397"/>
    <w:rsid w:val="002F444F"/>
    <w:rsid w:val="002F47F2"/>
    <w:rsid w:val="002F49D0"/>
    <w:rsid w:val="002F4B1B"/>
    <w:rsid w:val="002F519A"/>
    <w:rsid w:val="002F5464"/>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414"/>
    <w:rsid w:val="0030077F"/>
    <w:rsid w:val="0030085F"/>
    <w:rsid w:val="00300A94"/>
    <w:rsid w:val="00300DF6"/>
    <w:rsid w:val="003010CF"/>
    <w:rsid w:val="00301154"/>
    <w:rsid w:val="00301BB8"/>
    <w:rsid w:val="00301C9C"/>
    <w:rsid w:val="00302100"/>
    <w:rsid w:val="0030214B"/>
    <w:rsid w:val="0030259C"/>
    <w:rsid w:val="00302C48"/>
    <w:rsid w:val="00303440"/>
    <w:rsid w:val="00303704"/>
    <w:rsid w:val="00303CCD"/>
    <w:rsid w:val="0030406A"/>
    <w:rsid w:val="0030448C"/>
    <w:rsid w:val="00304C60"/>
    <w:rsid w:val="00304D9B"/>
    <w:rsid w:val="00304E40"/>
    <w:rsid w:val="0030529B"/>
    <w:rsid w:val="003054A2"/>
    <w:rsid w:val="00305582"/>
    <w:rsid w:val="00305765"/>
    <w:rsid w:val="00305C18"/>
    <w:rsid w:val="00305E79"/>
    <w:rsid w:val="00305EE8"/>
    <w:rsid w:val="00305F01"/>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509"/>
    <w:rsid w:val="00310792"/>
    <w:rsid w:val="0031093A"/>
    <w:rsid w:val="00310A21"/>
    <w:rsid w:val="00311161"/>
    <w:rsid w:val="00311674"/>
    <w:rsid w:val="00311680"/>
    <w:rsid w:val="00311B4B"/>
    <w:rsid w:val="00311C71"/>
    <w:rsid w:val="00312400"/>
    <w:rsid w:val="00312657"/>
    <w:rsid w:val="00312739"/>
    <w:rsid w:val="00312D10"/>
    <w:rsid w:val="00312F54"/>
    <w:rsid w:val="00312FF5"/>
    <w:rsid w:val="003130B8"/>
    <w:rsid w:val="003132D3"/>
    <w:rsid w:val="00313624"/>
    <w:rsid w:val="003137BC"/>
    <w:rsid w:val="0031467E"/>
    <w:rsid w:val="00314DC8"/>
    <w:rsid w:val="00314EED"/>
    <w:rsid w:val="0031536E"/>
    <w:rsid w:val="003153DE"/>
    <w:rsid w:val="00315418"/>
    <w:rsid w:val="003155CA"/>
    <w:rsid w:val="003156E3"/>
    <w:rsid w:val="00315BAF"/>
    <w:rsid w:val="00315D13"/>
    <w:rsid w:val="00315E0C"/>
    <w:rsid w:val="00315ED3"/>
    <w:rsid w:val="0031642A"/>
    <w:rsid w:val="003166F8"/>
    <w:rsid w:val="00316E0A"/>
    <w:rsid w:val="00317274"/>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76"/>
    <w:rsid w:val="003215D8"/>
    <w:rsid w:val="00321B3F"/>
    <w:rsid w:val="00321BCB"/>
    <w:rsid w:val="00321BD7"/>
    <w:rsid w:val="00321ED7"/>
    <w:rsid w:val="00321EE2"/>
    <w:rsid w:val="00321FE9"/>
    <w:rsid w:val="00322035"/>
    <w:rsid w:val="0032260F"/>
    <w:rsid w:val="003228DA"/>
    <w:rsid w:val="00322A2A"/>
    <w:rsid w:val="00322CFB"/>
    <w:rsid w:val="00322DCB"/>
    <w:rsid w:val="003230FE"/>
    <w:rsid w:val="00323605"/>
    <w:rsid w:val="00323B24"/>
    <w:rsid w:val="00323D19"/>
    <w:rsid w:val="00323D6B"/>
    <w:rsid w:val="00323E5B"/>
    <w:rsid w:val="00323F80"/>
    <w:rsid w:val="0032433B"/>
    <w:rsid w:val="0032461A"/>
    <w:rsid w:val="003248DD"/>
    <w:rsid w:val="0032493E"/>
    <w:rsid w:val="00324B87"/>
    <w:rsid w:val="00324D72"/>
    <w:rsid w:val="00324DF6"/>
    <w:rsid w:val="00325A67"/>
    <w:rsid w:val="00325A98"/>
    <w:rsid w:val="00325ACC"/>
    <w:rsid w:val="00325B7E"/>
    <w:rsid w:val="00326957"/>
    <w:rsid w:val="00326AE2"/>
    <w:rsid w:val="00326C4D"/>
    <w:rsid w:val="00326F3E"/>
    <w:rsid w:val="00326F58"/>
    <w:rsid w:val="00327098"/>
    <w:rsid w:val="00327403"/>
    <w:rsid w:val="00327721"/>
    <w:rsid w:val="0032779F"/>
    <w:rsid w:val="00330292"/>
    <w:rsid w:val="0033055C"/>
    <w:rsid w:val="0033086E"/>
    <w:rsid w:val="00330917"/>
    <w:rsid w:val="00331319"/>
    <w:rsid w:val="00331420"/>
    <w:rsid w:val="0033152C"/>
    <w:rsid w:val="0033171D"/>
    <w:rsid w:val="00331FC3"/>
    <w:rsid w:val="00332177"/>
    <w:rsid w:val="003322ED"/>
    <w:rsid w:val="00332906"/>
    <w:rsid w:val="00332C02"/>
    <w:rsid w:val="00332C87"/>
    <w:rsid w:val="00332CA2"/>
    <w:rsid w:val="00332E91"/>
    <w:rsid w:val="003332CA"/>
    <w:rsid w:val="003332CC"/>
    <w:rsid w:val="003336B3"/>
    <w:rsid w:val="003336C5"/>
    <w:rsid w:val="00333E32"/>
    <w:rsid w:val="0033474A"/>
    <w:rsid w:val="00334777"/>
    <w:rsid w:val="00334845"/>
    <w:rsid w:val="003349A0"/>
    <w:rsid w:val="003349E2"/>
    <w:rsid w:val="00334BF8"/>
    <w:rsid w:val="00334DA6"/>
    <w:rsid w:val="003350ED"/>
    <w:rsid w:val="003351B2"/>
    <w:rsid w:val="003352DF"/>
    <w:rsid w:val="00335486"/>
    <w:rsid w:val="003354A7"/>
    <w:rsid w:val="00335773"/>
    <w:rsid w:val="003357B5"/>
    <w:rsid w:val="00335B75"/>
    <w:rsid w:val="00335D41"/>
    <w:rsid w:val="00335D8C"/>
    <w:rsid w:val="00335E6A"/>
    <w:rsid w:val="00336015"/>
    <w:rsid w:val="00336072"/>
    <w:rsid w:val="0033611E"/>
    <w:rsid w:val="003363A1"/>
    <w:rsid w:val="00336515"/>
    <w:rsid w:val="00336D0A"/>
    <w:rsid w:val="00336ED8"/>
    <w:rsid w:val="003370C0"/>
    <w:rsid w:val="0033721E"/>
    <w:rsid w:val="003378DD"/>
    <w:rsid w:val="00337F85"/>
    <w:rsid w:val="00337FE9"/>
    <w:rsid w:val="0034023A"/>
    <w:rsid w:val="00340CCE"/>
    <w:rsid w:val="003410A3"/>
    <w:rsid w:val="00341336"/>
    <w:rsid w:val="00341753"/>
    <w:rsid w:val="00341BB8"/>
    <w:rsid w:val="00342240"/>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9B1"/>
    <w:rsid w:val="00345A19"/>
    <w:rsid w:val="00345A74"/>
    <w:rsid w:val="00345B33"/>
    <w:rsid w:val="00345B84"/>
    <w:rsid w:val="00345BD0"/>
    <w:rsid w:val="00345E6A"/>
    <w:rsid w:val="003461CF"/>
    <w:rsid w:val="00346374"/>
    <w:rsid w:val="0034638C"/>
    <w:rsid w:val="00346556"/>
    <w:rsid w:val="003466D1"/>
    <w:rsid w:val="00346AA2"/>
    <w:rsid w:val="00346AAE"/>
    <w:rsid w:val="00346F0B"/>
    <w:rsid w:val="00346F7F"/>
    <w:rsid w:val="00350108"/>
    <w:rsid w:val="00350762"/>
    <w:rsid w:val="003507C4"/>
    <w:rsid w:val="003507DE"/>
    <w:rsid w:val="0035087A"/>
    <w:rsid w:val="00350C09"/>
    <w:rsid w:val="00350C55"/>
    <w:rsid w:val="00350DB2"/>
    <w:rsid w:val="00350DDE"/>
    <w:rsid w:val="00351319"/>
    <w:rsid w:val="0035185D"/>
    <w:rsid w:val="003519A1"/>
    <w:rsid w:val="00351C82"/>
    <w:rsid w:val="00351DB1"/>
    <w:rsid w:val="00352381"/>
    <w:rsid w:val="00352413"/>
    <w:rsid w:val="00352480"/>
    <w:rsid w:val="00352D9C"/>
    <w:rsid w:val="00352DA4"/>
    <w:rsid w:val="00352FF0"/>
    <w:rsid w:val="003530D2"/>
    <w:rsid w:val="0035331A"/>
    <w:rsid w:val="003534E1"/>
    <w:rsid w:val="0035371C"/>
    <w:rsid w:val="00353832"/>
    <w:rsid w:val="003538E3"/>
    <w:rsid w:val="00353C36"/>
    <w:rsid w:val="003545D6"/>
    <w:rsid w:val="003547A4"/>
    <w:rsid w:val="003548D8"/>
    <w:rsid w:val="00354A47"/>
    <w:rsid w:val="00354A66"/>
    <w:rsid w:val="00354DDA"/>
    <w:rsid w:val="0035536F"/>
    <w:rsid w:val="00355422"/>
    <w:rsid w:val="003554CA"/>
    <w:rsid w:val="003559B5"/>
    <w:rsid w:val="00355CF0"/>
    <w:rsid w:val="00356113"/>
    <w:rsid w:val="003567A1"/>
    <w:rsid w:val="003567E7"/>
    <w:rsid w:val="0035692C"/>
    <w:rsid w:val="00357448"/>
    <w:rsid w:val="003574EA"/>
    <w:rsid w:val="00357655"/>
    <w:rsid w:val="00357B56"/>
    <w:rsid w:val="0036021C"/>
    <w:rsid w:val="00360232"/>
    <w:rsid w:val="003602D3"/>
    <w:rsid w:val="003602E0"/>
    <w:rsid w:val="0036084D"/>
    <w:rsid w:val="00360945"/>
    <w:rsid w:val="00360C0F"/>
    <w:rsid w:val="00360D01"/>
    <w:rsid w:val="00360F1C"/>
    <w:rsid w:val="00361816"/>
    <w:rsid w:val="00362149"/>
    <w:rsid w:val="00362569"/>
    <w:rsid w:val="003626CD"/>
    <w:rsid w:val="003626F3"/>
    <w:rsid w:val="00362C20"/>
    <w:rsid w:val="00362D91"/>
    <w:rsid w:val="00363301"/>
    <w:rsid w:val="00363397"/>
    <w:rsid w:val="003636CD"/>
    <w:rsid w:val="00363DAD"/>
    <w:rsid w:val="00363F0E"/>
    <w:rsid w:val="00364092"/>
    <w:rsid w:val="003642B2"/>
    <w:rsid w:val="003645F8"/>
    <w:rsid w:val="0036487C"/>
    <w:rsid w:val="00364B7F"/>
    <w:rsid w:val="00364C4F"/>
    <w:rsid w:val="00364FC3"/>
    <w:rsid w:val="0036512E"/>
    <w:rsid w:val="00365411"/>
    <w:rsid w:val="0036556D"/>
    <w:rsid w:val="00365B04"/>
    <w:rsid w:val="00365EE5"/>
    <w:rsid w:val="00365FA2"/>
    <w:rsid w:val="003661E0"/>
    <w:rsid w:val="0036632F"/>
    <w:rsid w:val="00366347"/>
    <w:rsid w:val="00366A3D"/>
    <w:rsid w:val="00366A9C"/>
    <w:rsid w:val="00366C69"/>
    <w:rsid w:val="00366D2A"/>
    <w:rsid w:val="00366E3F"/>
    <w:rsid w:val="00367441"/>
    <w:rsid w:val="0036774D"/>
    <w:rsid w:val="00367779"/>
    <w:rsid w:val="003677C1"/>
    <w:rsid w:val="003679EF"/>
    <w:rsid w:val="00367B1D"/>
    <w:rsid w:val="00367D28"/>
    <w:rsid w:val="00367E98"/>
    <w:rsid w:val="00367ED8"/>
    <w:rsid w:val="003705F1"/>
    <w:rsid w:val="00370B9B"/>
    <w:rsid w:val="00370C69"/>
    <w:rsid w:val="00370E4F"/>
    <w:rsid w:val="00370E60"/>
    <w:rsid w:val="00370E7A"/>
    <w:rsid w:val="00370EA5"/>
    <w:rsid w:val="00371001"/>
    <w:rsid w:val="00371215"/>
    <w:rsid w:val="003718D5"/>
    <w:rsid w:val="003719D6"/>
    <w:rsid w:val="003719DC"/>
    <w:rsid w:val="00371AAB"/>
    <w:rsid w:val="00371E41"/>
    <w:rsid w:val="00371F6E"/>
    <w:rsid w:val="0037218E"/>
    <w:rsid w:val="00372203"/>
    <w:rsid w:val="003727EB"/>
    <w:rsid w:val="0037288A"/>
    <w:rsid w:val="00372891"/>
    <w:rsid w:val="00372EFA"/>
    <w:rsid w:val="00372F0D"/>
    <w:rsid w:val="00373019"/>
    <w:rsid w:val="00373200"/>
    <w:rsid w:val="00373244"/>
    <w:rsid w:val="00373280"/>
    <w:rsid w:val="00373679"/>
    <w:rsid w:val="003738E1"/>
    <w:rsid w:val="00373ABB"/>
    <w:rsid w:val="00373C75"/>
    <w:rsid w:val="00373DBA"/>
    <w:rsid w:val="00374059"/>
    <w:rsid w:val="003744B2"/>
    <w:rsid w:val="003749C4"/>
    <w:rsid w:val="003749F2"/>
    <w:rsid w:val="00374AFC"/>
    <w:rsid w:val="00374B14"/>
    <w:rsid w:val="00374D80"/>
    <w:rsid w:val="00374E0B"/>
    <w:rsid w:val="0037535B"/>
    <w:rsid w:val="0037552D"/>
    <w:rsid w:val="0037567E"/>
    <w:rsid w:val="003756DB"/>
    <w:rsid w:val="00375B98"/>
    <w:rsid w:val="00375BE3"/>
    <w:rsid w:val="00375E68"/>
    <w:rsid w:val="00375F44"/>
    <w:rsid w:val="00375F6C"/>
    <w:rsid w:val="00376165"/>
    <w:rsid w:val="0037643C"/>
    <w:rsid w:val="0037665D"/>
    <w:rsid w:val="003766FC"/>
    <w:rsid w:val="00376E6F"/>
    <w:rsid w:val="00376E73"/>
    <w:rsid w:val="00376EAA"/>
    <w:rsid w:val="003770BB"/>
    <w:rsid w:val="003770BD"/>
    <w:rsid w:val="00377412"/>
    <w:rsid w:val="0037771A"/>
    <w:rsid w:val="00377921"/>
    <w:rsid w:val="00377BAB"/>
    <w:rsid w:val="00377E0A"/>
    <w:rsid w:val="003802C4"/>
    <w:rsid w:val="003802DC"/>
    <w:rsid w:val="0038064C"/>
    <w:rsid w:val="00380715"/>
    <w:rsid w:val="003808D7"/>
    <w:rsid w:val="00380CE4"/>
    <w:rsid w:val="00380E4E"/>
    <w:rsid w:val="00380FBF"/>
    <w:rsid w:val="003815B7"/>
    <w:rsid w:val="00381FC0"/>
    <w:rsid w:val="00382229"/>
    <w:rsid w:val="00382261"/>
    <w:rsid w:val="003824C9"/>
    <w:rsid w:val="0038294F"/>
    <w:rsid w:val="00382A43"/>
    <w:rsid w:val="00382D60"/>
    <w:rsid w:val="00382F29"/>
    <w:rsid w:val="0038310A"/>
    <w:rsid w:val="0038313C"/>
    <w:rsid w:val="00383486"/>
    <w:rsid w:val="00383C8D"/>
    <w:rsid w:val="003840DC"/>
    <w:rsid w:val="003842E6"/>
    <w:rsid w:val="00384432"/>
    <w:rsid w:val="003849A8"/>
    <w:rsid w:val="00384F9E"/>
    <w:rsid w:val="00384FD5"/>
    <w:rsid w:val="00385161"/>
    <w:rsid w:val="00385292"/>
    <w:rsid w:val="003852FB"/>
    <w:rsid w:val="00385429"/>
    <w:rsid w:val="00385842"/>
    <w:rsid w:val="00385885"/>
    <w:rsid w:val="00385B05"/>
    <w:rsid w:val="00385DED"/>
    <w:rsid w:val="00385E5F"/>
    <w:rsid w:val="00386249"/>
    <w:rsid w:val="003862F4"/>
    <w:rsid w:val="00386382"/>
    <w:rsid w:val="003865EF"/>
    <w:rsid w:val="00386637"/>
    <w:rsid w:val="00386BA9"/>
    <w:rsid w:val="00386F76"/>
    <w:rsid w:val="0038734D"/>
    <w:rsid w:val="003875CA"/>
    <w:rsid w:val="00387927"/>
    <w:rsid w:val="00387F8C"/>
    <w:rsid w:val="00390017"/>
    <w:rsid w:val="003901A3"/>
    <w:rsid w:val="00390404"/>
    <w:rsid w:val="003905E7"/>
    <w:rsid w:val="0039069C"/>
    <w:rsid w:val="0039072F"/>
    <w:rsid w:val="0039079C"/>
    <w:rsid w:val="003909D7"/>
    <w:rsid w:val="00390B79"/>
    <w:rsid w:val="00390CAF"/>
    <w:rsid w:val="00390DE3"/>
    <w:rsid w:val="00390E80"/>
    <w:rsid w:val="0039100B"/>
    <w:rsid w:val="003911A0"/>
    <w:rsid w:val="00391468"/>
    <w:rsid w:val="00391477"/>
    <w:rsid w:val="00391914"/>
    <w:rsid w:val="003919F3"/>
    <w:rsid w:val="00391B66"/>
    <w:rsid w:val="003923E7"/>
    <w:rsid w:val="003924D0"/>
    <w:rsid w:val="0039250D"/>
    <w:rsid w:val="003925F0"/>
    <w:rsid w:val="0039285A"/>
    <w:rsid w:val="00392CE0"/>
    <w:rsid w:val="00392F33"/>
    <w:rsid w:val="00393400"/>
    <w:rsid w:val="003937E1"/>
    <w:rsid w:val="00393978"/>
    <w:rsid w:val="00393C7A"/>
    <w:rsid w:val="00393D0B"/>
    <w:rsid w:val="003940BA"/>
    <w:rsid w:val="003940CE"/>
    <w:rsid w:val="00394362"/>
    <w:rsid w:val="003945BF"/>
    <w:rsid w:val="00394CD6"/>
    <w:rsid w:val="00394E4F"/>
    <w:rsid w:val="00395405"/>
    <w:rsid w:val="003955B2"/>
    <w:rsid w:val="003955C3"/>
    <w:rsid w:val="0039561B"/>
    <w:rsid w:val="00395805"/>
    <w:rsid w:val="00395C49"/>
    <w:rsid w:val="00395E66"/>
    <w:rsid w:val="00396234"/>
    <w:rsid w:val="00396350"/>
    <w:rsid w:val="00396737"/>
    <w:rsid w:val="00396998"/>
    <w:rsid w:val="00396C1C"/>
    <w:rsid w:val="00396F0D"/>
    <w:rsid w:val="00397253"/>
    <w:rsid w:val="00397C1D"/>
    <w:rsid w:val="00397D9E"/>
    <w:rsid w:val="00397FC3"/>
    <w:rsid w:val="003A047B"/>
    <w:rsid w:val="003A08EA"/>
    <w:rsid w:val="003A12F9"/>
    <w:rsid w:val="003A14FF"/>
    <w:rsid w:val="003A180F"/>
    <w:rsid w:val="003A18DD"/>
    <w:rsid w:val="003A1C37"/>
    <w:rsid w:val="003A1FD0"/>
    <w:rsid w:val="003A20C8"/>
    <w:rsid w:val="003A210F"/>
    <w:rsid w:val="003A2257"/>
    <w:rsid w:val="003A2596"/>
    <w:rsid w:val="003A263B"/>
    <w:rsid w:val="003A2833"/>
    <w:rsid w:val="003A294D"/>
    <w:rsid w:val="003A2C29"/>
    <w:rsid w:val="003A2EC3"/>
    <w:rsid w:val="003A36F2"/>
    <w:rsid w:val="003A38D5"/>
    <w:rsid w:val="003A3D39"/>
    <w:rsid w:val="003A3EC7"/>
    <w:rsid w:val="003A3EEC"/>
    <w:rsid w:val="003A3F23"/>
    <w:rsid w:val="003A40B4"/>
    <w:rsid w:val="003A4252"/>
    <w:rsid w:val="003A4E43"/>
    <w:rsid w:val="003A4EFB"/>
    <w:rsid w:val="003A50D2"/>
    <w:rsid w:val="003A5833"/>
    <w:rsid w:val="003A5ADA"/>
    <w:rsid w:val="003A63D7"/>
    <w:rsid w:val="003A680A"/>
    <w:rsid w:val="003A68AD"/>
    <w:rsid w:val="003A6A4C"/>
    <w:rsid w:val="003A6AF9"/>
    <w:rsid w:val="003A6B3C"/>
    <w:rsid w:val="003A700A"/>
    <w:rsid w:val="003A7044"/>
    <w:rsid w:val="003A7346"/>
    <w:rsid w:val="003A73B9"/>
    <w:rsid w:val="003A7834"/>
    <w:rsid w:val="003A7B79"/>
    <w:rsid w:val="003A7F5F"/>
    <w:rsid w:val="003B00C2"/>
    <w:rsid w:val="003B01B8"/>
    <w:rsid w:val="003B0676"/>
    <w:rsid w:val="003B0B5B"/>
    <w:rsid w:val="003B0CC9"/>
    <w:rsid w:val="003B0E79"/>
    <w:rsid w:val="003B11E8"/>
    <w:rsid w:val="003B175F"/>
    <w:rsid w:val="003B1953"/>
    <w:rsid w:val="003B1C92"/>
    <w:rsid w:val="003B1E72"/>
    <w:rsid w:val="003B224E"/>
    <w:rsid w:val="003B2494"/>
    <w:rsid w:val="003B2649"/>
    <w:rsid w:val="003B2F0A"/>
    <w:rsid w:val="003B2F53"/>
    <w:rsid w:val="003B34B0"/>
    <w:rsid w:val="003B3575"/>
    <w:rsid w:val="003B3B01"/>
    <w:rsid w:val="003B3B2F"/>
    <w:rsid w:val="003B404F"/>
    <w:rsid w:val="003B429E"/>
    <w:rsid w:val="003B4351"/>
    <w:rsid w:val="003B45F6"/>
    <w:rsid w:val="003B4E1C"/>
    <w:rsid w:val="003B50BC"/>
    <w:rsid w:val="003B515A"/>
    <w:rsid w:val="003B52AA"/>
    <w:rsid w:val="003B566E"/>
    <w:rsid w:val="003B56B0"/>
    <w:rsid w:val="003B58A6"/>
    <w:rsid w:val="003B5D97"/>
    <w:rsid w:val="003B627D"/>
    <w:rsid w:val="003B62F6"/>
    <w:rsid w:val="003B63A4"/>
    <w:rsid w:val="003B68FE"/>
    <w:rsid w:val="003B6B48"/>
    <w:rsid w:val="003B6D7D"/>
    <w:rsid w:val="003B71B5"/>
    <w:rsid w:val="003B7B09"/>
    <w:rsid w:val="003B7D7E"/>
    <w:rsid w:val="003B7F51"/>
    <w:rsid w:val="003C0325"/>
    <w:rsid w:val="003C0814"/>
    <w:rsid w:val="003C1012"/>
    <w:rsid w:val="003C11C9"/>
    <w:rsid w:val="003C1229"/>
    <w:rsid w:val="003C1CED"/>
    <w:rsid w:val="003C1DA2"/>
    <w:rsid w:val="003C1F91"/>
    <w:rsid w:val="003C1FD4"/>
    <w:rsid w:val="003C1FEA"/>
    <w:rsid w:val="003C213D"/>
    <w:rsid w:val="003C23D0"/>
    <w:rsid w:val="003C24A7"/>
    <w:rsid w:val="003C25AD"/>
    <w:rsid w:val="003C2754"/>
    <w:rsid w:val="003C2997"/>
    <w:rsid w:val="003C29DE"/>
    <w:rsid w:val="003C2D21"/>
    <w:rsid w:val="003C2E1E"/>
    <w:rsid w:val="003C3231"/>
    <w:rsid w:val="003C346D"/>
    <w:rsid w:val="003C3A9D"/>
    <w:rsid w:val="003C3F6E"/>
    <w:rsid w:val="003C4047"/>
    <w:rsid w:val="003C4141"/>
    <w:rsid w:val="003C4262"/>
    <w:rsid w:val="003C4267"/>
    <w:rsid w:val="003C42B0"/>
    <w:rsid w:val="003C42BF"/>
    <w:rsid w:val="003C4580"/>
    <w:rsid w:val="003C465E"/>
    <w:rsid w:val="003C47A4"/>
    <w:rsid w:val="003C4A97"/>
    <w:rsid w:val="003C4F9C"/>
    <w:rsid w:val="003C5405"/>
    <w:rsid w:val="003C54A0"/>
    <w:rsid w:val="003C5673"/>
    <w:rsid w:val="003C599C"/>
    <w:rsid w:val="003C59C1"/>
    <w:rsid w:val="003C5D7B"/>
    <w:rsid w:val="003C5E6B"/>
    <w:rsid w:val="003C680E"/>
    <w:rsid w:val="003C6876"/>
    <w:rsid w:val="003C68A3"/>
    <w:rsid w:val="003C6AEC"/>
    <w:rsid w:val="003C7209"/>
    <w:rsid w:val="003C72B6"/>
    <w:rsid w:val="003C7580"/>
    <w:rsid w:val="003C75C0"/>
    <w:rsid w:val="003C7614"/>
    <w:rsid w:val="003C7AD7"/>
    <w:rsid w:val="003C7D3E"/>
    <w:rsid w:val="003D054A"/>
    <w:rsid w:val="003D059B"/>
    <w:rsid w:val="003D0CF1"/>
    <w:rsid w:val="003D0F6E"/>
    <w:rsid w:val="003D0FC3"/>
    <w:rsid w:val="003D11E6"/>
    <w:rsid w:val="003D1687"/>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1F3"/>
    <w:rsid w:val="003D4363"/>
    <w:rsid w:val="003D441C"/>
    <w:rsid w:val="003D45B1"/>
    <w:rsid w:val="003D46A1"/>
    <w:rsid w:val="003D4D9B"/>
    <w:rsid w:val="003D4E26"/>
    <w:rsid w:val="003D542B"/>
    <w:rsid w:val="003D5588"/>
    <w:rsid w:val="003D5CBF"/>
    <w:rsid w:val="003D5CFC"/>
    <w:rsid w:val="003D5D39"/>
    <w:rsid w:val="003D5DE0"/>
    <w:rsid w:val="003D61F1"/>
    <w:rsid w:val="003D647F"/>
    <w:rsid w:val="003D6508"/>
    <w:rsid w:val="003D6525"/>
    <w:rsid w:val="003D66D2"/>
    <w:rsid w:val="003D67F2"/>
    <w:rsid w:val="003D75E1"/>
    <w:rsid w:val="003D7888"/>
    <w:rsid w:val="003D7D52"/>
    <w:rsid w:val="003D7F24"/>
    <w:rsid w:val="003E00B7"/>
    <w:rsid w:val="003E016B"/>
    <w:rsid w:val="003E0409"/>
    <w:rsid w:val="003E07A9"/>
    <w:rsid w:val="003E07AE"/>
    <w:rsid w:val="003E0B88"/>
    <w:rsid w:val="003E14FC"/>
    <w:rsid w:val="003E176C"/>
    <w:rsid w:val="003E245A"/>
    <w:rsid w:val="003E2542"/>
    <w:rsid w:val="003E2633"/>
    <w:rsid w:val="003E28A1"/>
    <w:rsid w:val="003E2976"/>
    <w:rsid w:val="003E2C4F"/>
    <w:rsid w:val="003E2E41"/>
    <w:rsid w:val="003E2EE7"/>
    <w:rsid w:val="003E2F26"/>
    <w:rsid w:val="003E2FAB"/>
    <w:rsid w:val="003E2FCE"/>
    <w:rsid w:val="003E335B"/>
    <w:rsid w:val="003E3572"/>
    <w:rsid w:val="003E38ED"/>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D4F"/>
    <w:rsid w:val="003E6316"/>
    <w:rsid w:val="003E651B"/>
    <w:rsid w:val="003E6884"/>
    <w:rsid w:val="003E6AC5"/>
    <w:rsid w:val="003E6CBB"/>
    <w:rsid w:val="003E6D8B"/>
    <w:rsid w:val="003E7088"/>
    <w:rsid w:val="003E71B9"/>
    <w:rsid w:val="003E7352"/>
    <w:rsid w:val="003E757A"/>
    <w:rsid w:val="003E76C2"/>
    <w:rsid w:val="003E773B"/>
    <w:rsid w:val="003F0096"/>
    <w:rsid w:val="003F0277"/>
    <w:rsid w:val="003F0522"/>
    <w:rsid w:val="003F07B2"/>
    <w:rsid w:val="003F0850"/>
    <w:rsid w:val="003F0927"/>
    <w:rsid w:val="003F0BC1"/>
    <w:rsid w:val="003F0C39"/>
    <w:rsid w:val="003F0D12"/>
    <w:rsid w:val="003F1258"/>
    <w:rsid w:val="003F160C"/>
    <w:rsid w:val="003F1653"/>
    <w:rsid w:val="003F26C9"/>
    <w:rsid w:val="003F27C5"/>
    <w:rsid w:val="003F2F21"/>
    <w:rsid w:val="003F30FC"/>
    <w:rsid w:val="003F324F"/>
    <w:rsid w:val="003F33BC"/>
    <w:rsid w:val="003F3458"/>
    <w:rsid w:val="003F3B9A"/>
    <w:rsid w:val="003F3D4E"/>
    <w:rsid w:val="003F4090"/>
    <w:rsid w:val="003F4196"/>
    <w:rsid w:val="003F425C"/>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07E"/>
    <w:rsid w:val="003F719A"/>
    <w:rsid w:val="003F769E"/>
    <w:rsid w:val="003F76D0"/>
    <w:rsid w:val="003F788D"/>
    <w:rsid w:val="003F7944"/>
    <w:rsid w:val="003F7A89"/>
    <w:rsid w:val="003F7DAD"/>
    <w:rsid w:val="0040017E"/>
    <w:rsid w:val="00400628"/>
    <w:rsid w:val="004010BF"/>
    <w:rsid w:val="0040126E"/>
    <w:rsid w:val="0040130A"/>
    <w:rsid w:val="00401998"/>
    <w:rsid w:val="00401CF6"/>
    <w:rsid w:val="0040209C"/>
    <w:rsid w:val="004020D4"/>
    <w:rsid w:val="004021B6"/>
    <w:rsid w:val="004021DD"/>
    <w:rsid w:val="00402484"/>
    <w:rsid w:val="00402D95"/>
    <w:rsid w:val="00402E8E"/>
    <w:rsid w:val="004031D3"/>
    <w:rsid w:val="004035B4"/>
    <w:rsid w:val="00403701"/>
    <w:rsid w:val="004037BF"/>
    <w:rsid w:val="004037DB"/>
    <w:rsid w:val="00403967"/>
    <w:rsid w:val="00403A35"/>
    <w:rsid w:val="00403B62"/>
    <w:rsid w:val="00403BB9"/>
    <w:rsid w:val="00403C0D"/>
    <w:rsid w:val="004047C4"/>
    <w:rsid w:val="00404F40"/>
    <w:rsid w:val="0040502F"/>
    <w:rsid w:val="0040536A"/>
    <w:rsid w:val="0040559E"/>
    <w:rsid w:val="00405630"/>
    <w:rsid w:val="0040570B"/>
    <w:rsid w:val="004057F7"/>
    <w:rsid w:val="00405B06"/>
    <w:rsid w:val="00405D5B"/>
    <w:rsid w:val="00405EDB"/>
    <w:rsid w:val="00405FB1"/>
    <w:rsid w:val="0040604A"/>
    <w:rsid w:val="0040614F"/>
    <w:rsid w:val="004063EF"/>
    <w:rsid w:val="00406460"/>
    <w:rsid w:val="004064CC"/>
    <w:rsid w:val="004066C3"/>
    <w:rsid w:val="00406B90"/>
    <w:rsid w:val="00406E18"/>
    <w:rsid w:val="00406EFB"/>
    <w:rsid w:val="004075A5"/>
    <w:rsid w:val="00407664"/>
    <w:rsid w:val="00407FA9"/>
    <w:rsid w:val="00407FC7"/>
    <w:rsid w:val="00410B7A"/>
    <w:rsid w:val="004110E7"/>
    <w:rsid w:val="00411362"/>
    <w:rsid w:val="00411CCD"/>
    <w:rsid w:val="00411CE3"/>
    <w:rsid w:val="00411D77"/>
    <w:rsid w:val="0041235E"/>
    <w:rsid w:val="00412461"/>
    <w:rsid w:val="00412546"/>
    <w:rsid w:val="0041271A"/>
    <w:rsid w:val="00412947"/>
    <w:rsid w:val="00412CA5"/>
    <w:rsid w:val="00413053"/>
    <w:rsid w:val="0041319C"/>
    <w:rsid w:val="0041321E"/>
    <w:rsid w:val="0041355E"/>
    <w:rsid w:val="00413566"/>
    <w:rsid w:val="0041363F"/>
    <w:rsid w:val="004137B6"/>
    <w:rsid w:val="00413A54"/>
    <w:rsid w:val="00413C10"/>
    <w:rsid w:val="00413CD9"/>
    <w:rsid w:val="00413F7F"/>
    <w:rsid w:val="00413F9A"/>
    <w:rsid w:val="004140CA"/>
    <w:rsid w:val="004141CD"/>
    <w:rsid w:val="0041422E"/>
    <w:rsid w:val="004142A4"/>
    <w:rsid w:val="00414B91"/>
    <w:rsid w:val="00414BB5"/>
    <w:rsid w:val="00414C65"/>
    <w:rsid w:val="00415571"/>
    <w:rsid w:val="00415998"/>
    <w:rsid w:val="00415B13"/>
    <w:rsid w:val="00415C08"/>
    <w:rsid w:val="00415C20"/>
    <w:rsid w:val="00415D76"/>
    <w:rsid w:val="004163C6"/>
    <w:rsid w:val="00416665"/>
    <w:rsid w:val="00416705"/>
    <w:rsid w:val="00416A67"/>
    <w:rsid w:val="00416ACB"/>
    <w:rsid w:val="00416D1F"/>
    <w:rsid w:val="00416D45"/>
    <w:rsid w:val="004170F2"/>
    <w:rsid w:val="00417429"/>
    <w:rsid w:val="004208AC"/>
    <w:rsid w:val="004209F6"/>
    <w:rsid w:val="004209FC"/>
    <w:rsid w:val="00421303"/>
    <w:rsid w:val="00421523"/>
    <w:rsid w:val="00421570"/>
    <w:rsid w:val="0042162B"/>
    <w:rsid w:val="004216B6"/>
    <w:rsid w:val="0042196C"/>
    <w:rsid w:val="00421A98"/>
    <w:rsid w:val="00421AA7"/>
    <w:rsid w:val="00421DCF"/>
    <w:rsid w:val="00422341"/>
    <w:rsid w:val="0042259F"/>
    <w:rsid w:val="00422ADB"/>
    <w:rsid w:val="00422C3D"/>
    <w:rsid w:val="00422DA2"/>
    <w:rsid w:val="0042318A"/>
    <w:rsid w:val="0042331A"/>
    <w:rsid w:val="00423641"/>
    <w:rsid w:val="00423F27"/>
    <w:rsid w:val="00423FE9"/>
    <w:rsid w:val="00424372"/>
    <w:rsid w:val="00424640"/>
    <w:rsid w:val="004246C5"/>
    <w:rsid w:val="004249F4"/>
    <w:rsid w:val="00424E53"/>
    <w:rsid w:val="00424F2C"/>
    <w:rsid w:val="00425269"/>
    <w:rsid w:val="004253D9"/>
    <w:rsid w:val="0042545A"/>
    <w:rsid w:val="004259E7"/>
    <w:rsid w:val="00425A9C"/>
    <w:rsid w:val="00425BE2"/>
    <w:rsid w:val="00425D4A"/>
    <w:rsid w:val="00425DA7"/>
    <w:rsid w:val="00425E1F"/>
    <w:rsid w:val="004261C8"/>
    <w:rsid w:val="00426266"/>
    <w:rsid w:val="004268E8"/>
    <w:rsid w:val="00426EBE"/>
    <w:rsid w:val="0042713E"/>
    <w:rsid w:val="00427F80"/>
    <w:rsid w:val="004303A3"/>
    <w:rsid w:val="004303B0"/>
    <w:rsid w:val="004306BC"/>
    <w:rsid w:val="004307F1"/>
    <w:rsid w:val="00430A2D"/>
    <w:rsid w:val="00431161"/>
    <w:rsid w:val="00431186"/>
    <w:rsid w:val="00431407"/>
    <w:rsid w:val="0043142D"/>
    <w:rsid w:val="00431505"/>
    <w:rsid w:val="004319CE"/>
    <w:rsid w:val="00431AF0"/>
    <w:rsid w:val="00431B81"/>
    <w:rsid w:val="00431D61"/>
    <w:rsid w:val="00431E12"/>
    <w:rsid w:val="00431FC2"/>
    <w:rsid w:val="0043213A"/>
    <w:rsid w:val="00432D7B"/>
    <w:rsid w:val="00432E06"/>
    <w:rsid w:val="004330F4"/>
    <w:rsid w:val="00433291"/>
    <w:rsid w:val="00433482"/>
    <w:rsid w:val="00433590"/>
    <w:rsid w:val="0043393D"/>
    <w:rsid w:val="004339F2"/>
    <w:rsid w:val="00433CE6"/>
    <w:rsid w:val="00433D3B"/>
    <w:rsid w:val="00433F69"/>
    <w:rsid w:val="004344C7"/>
    <w:rsid w:val="004344F5"/>
    <w:rsid w:val="00434642"/>
    <w:rsid w:val="00434659"/>
    <w:rsid w:val="00434794"/>
    <w:rsid w:val="0043483C"/>
    <w:rsid w:val="00434BA9"/>
    <w:rsid w:val="0043523D"/>
    <w:rsid w:val="00435274"/>
    <w:rsid w:val="004352AD"/>
    <w:rsid w:val="0043545D"/>
    <w:rsid w:val="004354EB"/>
    <w:rsid w:val="00435EAD"/>
    <w:rsid w:val="00435FE2"/>
    <w:rsid w:val="0043600A"/>
    <w:rsid w:val="00436232"/>
    <w:rsid w:val="00436344"/>
    <w:rsid w:val="00436438"/>
    <w:rsid w:val="004365E8"/>
    <w:rsid w:val="00436809"/>
    <w:rsid w:val="00436A59"/>
    <w:rsid w:val="00436B28"/>
    <w:rsid w:val="00436E2F"/>
    <w:rsid w:val="00436EAB"/>
    <w:rsid w:val="00437175"/>
    <w:rsid w:val="00437717"/>
    <w:rsid w:val="0043773F"/>
    <w:rsid w:val="004379AF"/>
    <w:rsid w:val="004379D4"/>
    <w:rsid w:val="00440292"/>
    <w:rsid w:val="00440842"/>
    <w:rsid w:val="00440FED"/>
    <w:rsid w:val="004418F3"/>
    <w:rsid w:val="00441F61"/>
    <w:rsid w:val="00441FFB"/>
    <w:rsid w:val="00442B6E"/>
    <w:rsid w:val="00442CC1"/>
    <w:rsid w:val="00442D61"/>
    <w:rsid w:val="00442F23"/>
    <w:rsid w:val="004430B9"/>
    <w:rsid w:val="004431D6"/>
    <w:rsid w:val="0044323C"/>
    <w:rsid w:val="004432A6"/>
    <w:rsid w:val="00443641"/>
    <w:rsid w:val="00443FF7"/>
    <w:rsid w:val="0044437F"/>
    <w:rsid w:val="0044454A"/>
    <w:rsid w:val="004447AB"/>
    <w:rsid w:val="00444BA7"/>
    <w:rsid w:val="00445015"/>
    <w:rsid w:val="00445462"/>
    <w:rsid w:val="00445E67"/>
    <w:rsid w:val="00445F71"/>
    <w:rsid w:val="004461D9"/>
    <w:rsid w:val="004465D7"/>
    <w:rsid w:val="00446AC6"/>
    <w:rsid w:val="00446B89"/>
    <w:rsid w:val="0044759B"/>
    <w:rsid w:val="00447724"/>
    <w:rsid w:val="00447963"/>
    <w:rsid w:val="00447AC6"/>
    <w:rsid w:val="00447BB1"/>
    <w:rsid w:val="00447E0C"/>
    <w:rsid w:val="00447F54"/>
    <w:rsid w:val="004509AC"/>
    <w:rsid w:val="00450B7E"/>
    <w:rsid w:val="00450DB6"/>
    <w:rsid w:val="00450FF2"/>
    <w:rsid w:val="00451006"/>
    <w:rsid w:val="00451067"/>
    <w:rsid w:val="0045123B"/>
    <w:rsid w:val="00451335"/>
    <w:rsid w:val="0045136B"/>
    <w:rsid w:val="0045149E"/>
    <w:rsid w:val="00451550"/>
    <w:rsid w:val="00451768"/>
    <w:rsid w:val="00451C42"/>
    <w:rsid w:val="00451C7E"/>
    <w:rsid w:val="004520A3"/>
    <w:rsid w:val="004522AA"/>
    <w:rsid w:val="004522D9"/>
    <w:rsid w:val="004522F8"/>
    <w:rsid w:val="00452338"/>
    <w:rsid w:val="0045261E"/>
    <w:rsid w:val="00452B62"/>
    <w:rsid w:val="00452C1D"/>
    <w:rsid w:val="00452E48"/>
    <w:rsid w:val="00453159"/>
    <w:rsid w:val="00453243"/>
    <w:rsid w:val="004537E0"/>
    <w:rsid w:val="00453A99"/>
    <w:rsid w:val="00453BB6"/>
    <w:rsid w:val="00453CAA"/>
    <w:rsid w:val="00453FD1"/>
    <w:rsid w:val="00454197"/>
    <w:rsid w:val="0045459B"/>
    <w:rsid w:val="00454926"/>
    <w:rsid w:val="00454D93"/>
    <w:rsid w:val="00454FFE"/>
    <w:rsid w:val="00455113"/>
    <w:rsid w:val="00455607"/>
    <w:rsid w:val="00455751"/>
    <w:rsid w:val="00455D7F"/>
    <w:rsid w:val="00455ED1"/>
    <w:rsid w:val="00456421"/>
    <w:rsid w:val="0045661B"/>
    <w:rsid w:val="00456DAB"/>
    <w:rsid w:val="00456FE1"/>
    <w:rsid w:val="0045707F"/>
    <w:rsid w:val="00457160"/>
    <w:rsid w:val="004571F4"/>
    <w:rsid w:val="00457307"/>
    <w:rsid w:val="00457679"/>
    <w:rsid w:val="004576CA"/>
    <w:rsid w:val="00457956"/>
    <w:rsid w:val="00457982"/>
    <w:rsid w:val="00457F78"/>
    <w:rsid w:val="004600AF"/>
    <w:rsid w:val="0046054A"/>
    <w:rsid w:val="004607CD"/>
    <w:rsid w:val="00460C1D"/>
    <w:rsid w:val="00460C80"/>
    <w:rsid w:val="00460CC3"/>
    <w:rsid w:val="00460CF4"/>
    <w:rsid w:val="00460D89"/>
    <w:rsid w:val="00460D97"/>
    <w:rsid w:val="00460E86"/>
    <w:rsid w:val="00461916"/>
    <w:rsid w:val="00461A5A"/>
    <w:rsid w:val="00461B56"/>
    <w:rsid w:val="00462659"/>
    <w:rsid w:val="00462F5D"/>
    <w:rsid w:val="00463282"/>
    <w:rsid w:val="00463378"/>
    <w:rsid w:val="004633BA"/>
    <w:rsid w:val="0046354E"/>
    <w:rsid w:val="0046355E"/>
    <w:rsid w:val="00463E1A"/>
    <w:rsid w:val="00463FD9"/>
    <w:rsid w:val="004641FE"/>
    <w:rsid w:val="004645C3"/>
    <w:rsid w:val="00464669"/>
    <w:rsid w:val="004646B4"/>
    <w:rsid w:val="00464A88"/>
    <w:rsid w:val="00464E64"/>
    <w:rsid w:val="00464E83"/>
    <w:rsid w:val="00465001"/>
    <w:rsid w:val="0046519C"/>
    <w:rsid w:val="004651A0"/>
    <w:rsid w:val="004653F2"/>
    <w:rsid w:val="004655DA"/>
    <w:rsid w:val="00465CE0"/>
    <w:rsid w:val="00466532"/>
    <w:rsid w:val="00466603"/>
    <w:rsid w:val="004666D1"/>
    <w:rsid w:val="004666FA"/>
    <w:rsid w:val="004668D3"/>
    <w:rsid w:val="00466ACF"/>
    <w:rsid w:val="00466B45"/>
    <w:rsid w:val="00466CC3"/>
    <w:rsid w:val="00466DF5"/>
    <w:rsid w:val="00466F4F"/>
    <w:rsid w:val="00466FCF"/>
    <w:rsid w:val="0046718F"/>
    <w:rsid w:val="00467488"/>
    <w:rsid w:val="004678D6"/>
    <w:rsid w:val="0046793F"/>
    <w:rsid w:val="00467B78"/>
    <w:rsid w:val="00467F11"/>
    <w:rsid w:val="00467FF3"/>
    <w:rsid w:val="0047083E"/>
    <w:rsid w:val="00470C4E"/>
    <w:rsid w:val="00470EB5"/>
    <w:rsid w:val="00470FE3"/>
    <w:rsid w:val="00471207"/>
    <w:rsid w:val="00471826"/>
    <w:rsid w:val="00471942"/>
    <w:rsid w:val="0047195D"/>
    <w:rsid w:val="00471A6A"/>
    <w:rsid w:val="0047252D"/>
    <w:rsid w:val="0047257A"/>
    <w:rsid w:val="004726C9"/>
    <w:rsid w:val="00472747"/>
    <w:rsid w:val="0047286B"/>
    <w:rsid w:val="00472AA7"/>
    <w:rsid w:val="00472C0E"/>
    <w:rsid w:val="00472D29"/>
    <w:rsid w:val="00472E27"/>
    <w:rsid w:val="0047325B"/>
    <w:rsid w:val="00473563"/>
    <w:rsid w:val="00473621"/>
    <w:rsid w:val="00473798"/>
    <w:rsid w:val="00473B6A"/>
    <w:rsid w:val="0047400D"/>
    <w:rsid w:val="0047420E"/>
    <w:rsid w:val="00474220"/>
    <w:rsid w:val="004745A9"/>
    <w:rsid w:val="004745FE"/>
    <w:rsid w:val="004748A9"/>
    <w:rsid w:val="004752D3"/>
    <w:rsid w:val="004754E1"/>
    <w:rsid w:val="00475CE0"/>
    <w:rsid w:val="00475CE2"/>
    <w:rsid w:val="00476105"/>
    <w:rsid w:val="004764C4"/>
    <w:rsid w:val="004765DB"/>
    <w:rsid w:val="00476827"/>
    <w:rsid w:val="00476BD4"/>
    <w:rsid w:val="0047729A"/>
    <w:rsid w:val="004772CA"/>
    <w:rsid w:val="00477587"/>
    <w:rsid w:val="00477C35"/>
    <w:rsid w:val="00477F4A"/>
    <w:rsid w:val="00480239"/>
    <w:rsid w:val="004807A5"/>
    <w:rsid w:val="00480988"/>
    <w:rsid w:val="00480C3A"/>
    <w:rsid w:val="00480E05"/>
    <w:rsid w:val="00480F74"/>
    <w:rsid w:val="0048129D"/>
    <w:rsid w:val="0048136F"/>
    <w:rsid w:val="00481613"/>
    <w:rsid w:val="00481709"/>
    <w:rsid w:val="0048186B"/>
    <w:rsid w:val="00481B5D"/>
    <w:rsid w:val="00481E54"/>
    <w:rsid w:val="004820BD"/>
    <w:rsid w:val="00482BBE"/>
    <w:rsid w:val="00482E3C"/>
    <w:rsid w:val="00482ED7"/>
    <w:rsid w:val="00483A12"/>
    <w:rsid w:val="00483BA2"/>
    <w:rsid w:val="004843B2"/>
    <w:rsid w:val="00484A77"/>
    <w:rsid w:val="00484C32"/>
    <w:rsid w:val="00485334"/>
    <w:rsid w:val="0048540F"/>
    <w:rsid w:val="00485662"/>
    <w:rsid w:val="00485970"/>
    <w:rsid w:val="00485C0D"/>
    <w:rsid w:val="00485C2F"/>
    <w:rsid w:val="00486575"/>
    <w:rsid w:val="004866D0"/>
    <w:rsid w:val="004866F9"/>
    <w:rsid w:val="00486B65"/>
    <w:rsid w:val="00486F13"/>
    <w:rsid w:val="00487F0C"/>
    <w:rsid w:val="0049003D"/>
    <w:rsid w:val="00490171"/>
    <w:rsid w:val="00490187"/>
    <w:rsid w:val="004902CB"/>
    <w:rsid w:val="004902F4"/>
    <w:rsid w:val="004904C8"/>
    <w:rsid w:val="00490758"/>
    <w:rsid w:val="00490B2F"/>
    <w:rsid w:val="00490DE3"/>
    <w:rsid w:val="00490E9B"/>
    <w:rsid w:val="00491453"/>
    <w:rsid w:val="004916A0"/>
    <w:rsid w:val="00491959"/>
    <w:rsid w:val="004919E2"/>
    <w:rsid w:val="00491B3C"/>
    <w:rsid w:val="00491E2A"/>
    <w:rsid w:val="00492337"/>
    <w:rsid w:val="0049239D"/>
    <w:rsid w:val="00492453"/>
    <w:rsid w:val="004926BE"/>
    <w:rsid w:val="00492DF8"/>
    <w:rsid w:val="00493055"/>
    <w:rsid w:val="004932E0"/>
    <w:rsid w:val="004934DC"/>
    <w:rsid w:val="004935EC"/>
    <w:rsid w:val="0049384A"/>
    <w:rsid w:val="00493E5E"/>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1A8"/>
    <w:rsid w:val="004A03B8"/>
    <w:rsid w:val="004A0689"/>
    <w:rsid w:val="004A0F39"/>
    <w:rsid w:val="004A1144"/>
    <w:rsid w:val="004A119E"/>
    <w:rsid w:val="004A122D"/>
    <w:rsid w:val="004A12A6"/>
    <w:rsid w:val="004A1423"/>
    <w:rsid w:val="004A1561"/>
    <w:rsid w:val="004A1590"/>
    <w:rsid w:val="004A16AE"/>
    <w:rsid w:val="004A1C13"/>
    <w:rsid w:val="004A1C31"/>
    <w:rsid w:val="004A229E"/>
    <w:rsid w:val="004A251F"/>
    <w:rsid w:val="004A2B05"/>
    <w:rsid w:val="004A2D06"/>
    <w:rsid w:val="004A2D63"/>
    <w:rsid w:val="004A2E1B"/>
    <w:rsid w:val="004A2F9D"/>
    <w:rsid w:val="004A3045"/>
    <w:rsid w:val="004A328A"/>
    <w:rsid w:val="004A36EB"/>
    <w:rsid w:val="004A3BF1"/>
    <w:rsid w:val="004A3C64"/>
    <w:rsid w:val="004A3E42"/>
    <w:rsid w:val="004A4715"/>
    <w:rsid w:val="004A471F"/>
    <w:rsid w:val="004A4730"/>
    <w:rsid w:val="004A47D1"/>
    <w:rsid w:val="004A4BF4"/>
    <w:rsid w:val="004A4C7D"/>
    <w:rsid w:val="004A4F03"/>
    <w:rsid w:val="004A503D"/>
    <w:rsid w:val="004A5046"/>
    <w:rsid w:val="004A555E"/>
    <w:rsid w:val="004A5647"/>
    <w:rsid w:val="004A565E"/>
    <w:rsid w:val="004A5750"/>
    <w:rsid w:val="004A5AAD"/>
    <w:rsid w:val="004A5DF3"/>
    <w:rsid w:val="004A5EBA"/>
    <w:rsid w:val="004A6080"/>
    <w:rsid w:val="004A6134"/>
    <w:rsid w:val="004A6135"/>
    <w:rsid w:val="004A6328"/>
    <w:rsid w:val="004A6EE7"/>
    <w:rsid w:val="004A7092"/>
    <w:rsid w:val="004A73D1"/>
    <w:rsid w:val="004A778A"/>
    <w:rsid w:val="004A79A6"/>
    <w:rsid w:val="004A7D3F"/>
    <w:rsid w:val="004B0619"/>
    <w:rsid w:val="004B07AC"/>
    <w:rsid w:val="004B0BD4"/>
    <w:rsid w:val="004B0C87"/>
    <w:rsid w:val="004B1A09"/>
    <w:rsid w:val="004B1BFF"/>
    <w:rsid w:val="004B2435"/>
    <w:rsid w:val="004B276F"/>
    <w:rsid w:val="004B27F2"/>
    <w:rsid w:val="004B29CD"/>
    <w:rsid w:val="004B2A8D"/>
    <w:rsid w:val="004B2BFD"/>
    <w:rsid w:val="004B2CB8"/>
    <w:rsid w:val="004B2DD1"/>
    <w:rsid w:val="004B2E6E"/>
    <w:rsid w:val="004B3220"/>
    <w:rsid w:val="004B35D9"/>
    <w:rsid w:val="004B35EA"/>
    <w:rsid w:val="004B3B19"/>
    <w:rsid w:val="004B3E3F"/>
    <w:rsid w:val="004B407B"/>
    <w:rsid w:val="004B49E6"/>
    <w:rsid w:val="004B4D69"/>
    <w:rsid w:val="004B54AF"/>
    <w:rsid w:val="004B5C7D"/>
    <w:rsid w:val="004B5C8B"/>
    <w:rsid w:val="004B6373"/>
    <w:rsid w:val="004B6492"/>
    <w:rsid w:val="004B64E3"/>
    <w:rsid w:val="004B66FC"/>
    <w:rsid w:val="004B682C"/>
    <w:rsid w:val="004B6A37"/>
    <w:rsid w:val="004B6CC9"/>
    <w:rsid w:val="004B6EC1"/>
    <w:rsid w:val="004B6F92"/>
    <w:rsid w:val="004B71FE"/>
    <w:rsid w:val="004B79FF"/>
    <w:rsid w:val="004B7EDE"/>
    <w:rsid w:val="004C01A8"/>
    <w:rsid w:val="004C03C5"/>
    <w:rsid w:val="004C07ED"/>
    <w:rsid w:val="004C0809"/>
    <w:rsid w:val="004C0D41"/>
    <w:rsid w:val="004C0D5D"/>
    <w:rsid w:val="004C0EAC"/>
    <w:rsid w:val="004C0F32"/>
    <w:rsid w:val="004C0F58"/>
    <w:rsid w:val="004C108F"/>
    <w:rsid w:val="004C1247"/>
    <w:rsid w:val="004C1250"/>
    <w:rsid w:val="004C149C"/>
    <w:rsid w:val="004C1840"/>
    <w:rsid w:val="004C1AC5"/>
    <w:rsid w:val="004C203A"/>
    <w:rsid w:val="004C209B"/>
    <w:rsid w:val="004C218D"/>
    <w:rsid w:val="004C24C9"/>
    <w:rsid w:val="004C271A"/>
    <w:rsid w:val="004C2BE3"/>
    <w:rsid w:val="004C2C29"/>
    <w:rsid w:val="004C31B6"/>
    <w:rsid w:val="004C3C69"/>
    <w:rsid w:val="004C47A4"/>
    <w:rsid w:val="004C4FC7"/>
    <w:rsid w:val="004C5319"/>
    <w:rsid w:val="004C541E"/>
    <w:rsid w:val="004C5CB5"/>
    <w:rsid w:val="004C61B9"/>
    <w:rsid w:val="004C621F"/>
    <w:rsid w:val="004C69F0"/>
    <w:rsid w:val="004C6E87"/>
    <w:rsid w:val="004C6F0F"/>
    <w:rsid w:val="004C6FB7"/>
    <w:rsid w:val="004C7015"/>
    <w:rsid w:val="004C7058"/>
    <w:rsid w:val="004C78EF"/>
    <w:rsid w:val="004C7948"/>
    <w:rsid w:val="004C7AF4"/>
    <w:rsid w:val="004C7BB8"/>
    <w:rsid w:val="004C7C54"/>
    <w:rsid w:val="004C7C60"/>
    <w:rsid w:val="004C7F21"/>
    <w:rsid w:val="004C7F9B"/>
    <w:rsid w:val="004D0378"/>
    <w:rsid w:val="004D0393"/>
    <w:rsid w:val="004D077F"/>
    <w:rsid w:val="004D088E"/>
    <w:rsid w:val="004D0DFE"/>
    <w:rsid w:val="004D0F34"/>
    <w:rsid w:val="004D14DE"/>
    <w:rsid w:val="004D15A0"/>
    <w:rsid w:val="004D1D91"/>
    <w:rsid w:val="004D1DAA"/>
    <w:rsid w:val="004D1EDE"/>
    <w:rsid w:val="004D22C3"/>
    <w:rsid w:val="004D2AB0"/>
    <w:rsid w:val="004D2B08"/>
    <w:rsid w:val="004D2BC9"/>
    <w:rsid w:val="004D2E7F"/>
    <w:rsid w:val="004D32EA"/>
    <w:rsid w:val="004D38DE"/>
    <w:rsid w:val="004D3920"/>
    <w:rsid w:val="004D4136"/>
    <w:rsid w:val="004D414F"/>
    <w:rsid w:val="004D4290"/>
    <w:rsid w:val="004D48A8"/>
    <w:rsid w:val="004D4C4C"/>
    <w:rsid w:val="004D4CA6"/>
    <w:rsid w:val="004D5145"/>
    <w:rsid w:val="004D5256"/>
    <w:rsid w:val="004D5491"/>
    <w:rsid w:val="004D5B21"/>
    <w:rsid w:val="004D6278"/>
    <w:rsid w:val="004D645A"/>
    <w:rsid w:val="004D64E7"/>
    <w:rsid w:val="004D6710"/>
    <w:rsid w:val="004D6F4D"/>
    <w:rsid w:val="004D6F95"/>
    <w:rsid w:val="004D7045"/>
    <w:rsid w:val="004D72FE"/>
    <w:rsid w:val="004D7328"/>
    <w:rsid w:val="004D7452"/>
    <w:rsid w:val="004D77F1"/>
    <w:rsid w:val="004D7AEA"/>
    <w:rsid w:val="004D7B2E"/>
    <w:rsid w:val="004D7B4F"/>
    <w:rsid w:val="004D7BD6"/>
    <w:rsid w:val="004D7C2B"/>
    <w:rsid w:val="004D7E91"/>
    <w:rsid w:val="004E003A"/>
    <w:rsid w:val="004E0386"/>
    <w:rsid w:val="004E0768"/>
    <w:rsid w:val="004E08F4"/>
    <w:rsid w:val="004E0AD0"/>
    <w:rsid w:val="004E1702"/>
    <w:rsid w:val="004E193E"/>
    <w:rsid w:val="004E1A31"/>
    <w:rsid w:val="004E1C88"/>
    <w:rsid w:val="004E2300"/>
    <w:rsid w:val="004E27A1"/>
    <w:rsid w:val="004E2951"/>
    <w:rsid w:val="004E29C4"/>
    <w:rsid w:val="004E29C5"/>
    <w:rsid w:val="004E2C56"/>
    <w:rsid w:val="004E2D7D"/>
    <w:rsid w:val="004E2DE0"/>
    <w:rsid w:val="004E3076"/>
    <w:rsid w:val="004E32E7"/>
    <w:rsid w:val="004E3920"/>
    <w:rsid w:val="004E3E38"/>
    <w:rsid w:val="004E3E7D"/>
    <w:rsid w:val="004E4060"/>
    <w:rsid w:val="004E409A"/>
    <w:rsid w:val="004E49DB"/>
    <w:rsid w:val="004E4B93"/>
    <w:rsid w:val="004E5375"/>
    <w:rsid w:val="004E57F1"/>
    <w:rsid w:val="004E6459"/>
    <w:rsid w:val="004E651F"/>
    <w:rsid w:val="004E6D71"/>
    <w:rsid w:val="004E6FA0"/>
    <w:rsid w:val="004E782D"/>
    <w:rsid w:val="004F0634"/>
    <w:rsid w:val="004F0AFD"/>
    <w:rsid w:val="004F0B15"/>
    <w:rsid w:val="004F0C28"/>
    <w:rsid w:val="004F0D18"/>
    <w:rsid w:val="004F0FB9"/>
    <w:rsid w:val="004F1018"/>
    <w:rsid w:val="004F104A"/>
    <w:rsid w:val="004F111C"/>
    <w:rsid w:val="004F1176"/>
    <w:rsid w:val="004F11A1"/>
    <w:rsid w:val="004F1866"/>
    <w:rsid w:val="004F1C38"/>
    <w:rsid w:val="004F1C51"/>
    <w:rsid w:val="004F1D6E"/>
    <w:rsid w:val="004F240E"/>
    <w:rsid w:val="004F2599"/>
    <w:rsid w:val="004F284E"/>
    <w:rsid w:val="004F2F7E"/>
    <w:rsid w:val="004F3195"/>
    <w:rsid w:val="004F3263"/>
    <w:rsid w:val="004F3276"/>
    <w:rsid w:val="004F32B5"/>
    <w:rsid w:val="004F365E"/>
    <w:rsid w:val="004F3A7E"/>
    <w:rsid w:val="004F3FC2"/>
    <w:rsid w:val="004F407E"/>
    <w:rsid w:val="004F40EF"/>
    <w:rsid w:val="004F46E5"/>
    <w:rsid w:val="004F4852"/>
    <w:rsid w:val="004F4C79"/>
    <w:rsid w:val="004F4F96"/>
    <w:rsid w:val="004F4FFB"/>
    <w:rsid w:val="004F5250"/>
    <w:rsid w:val="004F5479"/>
    <w:rsid w:val="004F5727"/>
    <w:rsid w:val="004F5852"/>
    <w:rsid w:val="004F697C"/>
    <w:rsid w:val="004F6C8F"/>
    <w:rsid w:val="004F6F8F"/>
    <w:rsid w:val="004F7058"/>
    <w:rsid w:val="004F71F9"/>
    <w:rsid w:val="004F71FB"/>
    <w:rsid w:val="004F73AE"/>
    <w:rsid w:val="004F7528"/>
    <w:rsid w:val="004F76B0"/>
    <w:rsid w:val="004F7BCA"/>
    <w:rsid w:val="004F7D89"/>
    <w:rsid w:val="004F7FEB"/>
    <w:rsid w:val="005003A6"/>
    <w:rsid w:val="00500763"/>
    <w:rsid w:val="00500D9A"/>
    <w:rsid w:val="0050132B"/>
    <w:rsid w:val="00501412"/>
    <w:rsid w:val="00501981"/>
    <w:rsid w:val="005019A8"/>
    <w:rsid w:val="00501A85"/>
    <w:rsid w:val="00501B1E"/>
    <w:rsid w:val="00501BB3"/>
    <w:rsid w:val="00501F01"/>
    <w:rsid w:val="00501F52"/>
    <w:rsid w:val="00501F85"/>
    <w:rsid w:val="005021DD"/>
    <w:rsid w:val="005026CA"/>
    <w:rsid w:val="00502757"/>
    <w:rsid w:val="0050279B"/>
    <w:rsid w:val="00502AE8"/>
    <w:rsid w:val="00502B72"/>
    <w:rsid w:val="00502CA8"/>
    <w:rsid w:val="00502E68"/>
    <w:rsid w:val="005038A6"/>
    <w:rsid w:val="00503A1C"/>
    <w:rsid w:val="00503F4C"/>
    <w:rsid w:val="00504619"/>
    <w:rsid w:val="00504BC1"/>
    <w:rsid w:val="00504C2B"/>
    <w:rsid w:val="00504F50"/>
    <w:rsid w:val="00505105"/>
    <w:rsid w:val="00505134"/>
    <w:rsid w:val="00505577"/>
    <w:rsid w:val="00505AE6"/>
    <w:rsid w:val="00505C04"/>
    <w:rsid w:val="005061F3"/>
    <w:rsid w:val="00506426"/>
    <w:rsid w:val="0050688B"/>
    <w:rsid w:val="005071FF"/>
    <w:rsid w:val="005072BF"/>
    <w:rsid w:val="00507CF8"/>
    <w:rsid w:val="00507E6C"/>
    <w:rsid w:val="005100F5"/>
    <w:rsid w:val="0051065C"/>
    <w:rsid w:val="00510C58"/>
    <w:rsid w:val="00511361"/>
    <w:rsid w:val="00511CB1"/>
    <w:rsid w:val="00511F15"/>
    <w:rsid w:val="005120BB"/>
    <w:rsid w:val="005121C0"/>
    <w:rsid w:val="005123EF"/>
    <w:rsid w:val="0051279D"/>
    <w:rsid w:val="00512970"/>
    <w:rsid w:val="00512A64"/>
    <w:rsid w:val="00512AC9"/>
    <w:rsid w:val="00512F0D"/>
    <w:rsid w:val="00512F6E"/>
    <w:rsid w:val="00512FE2"/>
    <w:rsid w:val="00513104"/>
    <w:rsid w:val="0051318C"/>
    <w:rsid w:val="00513BA5"/>
    <w:rsid w:val="00514169"/>
    <w:rsid w:val="005142CD"/>
    <w:rsid w:val="005143C9"/>
    <w:rsid w:val="005143E2"/>
    <w:rsid w:val="005145E2"/>
    <w:rsid w:val="00514635"/>
    <w:rsid w:val="00514861"/>
    <w:rsid w:val="00514A69"/>
    <w:rsid w:val="00514D7C"/>
    <w:rsid w:val="00514F66"/>
    <w:rsid w:val="0051502A"/>
    <w:rsid w:val="005150EC"/>
    <w:rsid w:val="00515279"/>
    <w:rsid w:val="005157A9"/>
    <w:rsid w:val="00515C2F"/>
    <w:rsid w:val="00515CF8"/>
    <w:rsid w:val="00515F3D"/>
    <w:rsid w:val="0051630D"/>
    <w:rsid w:val="005163F4"/>
    <w:rsid w:val="005165CB"/>
    <w:rsid w:val="005165D8"/>
    <w:rsid w:val="00516817"/>
    <w:rsid w:val="005171BF"/>
    <w:rsid w:val="005173A7"/>
    <w:rsid w:val="005175C9"/>
    <w:rsid w:val="005175F3"/>
    <w:rsid w:val="005177E1"/>
    <w:rsid w:val="005178A2"/>
    <w:rsid w:val="00517A0D"/>
    <w:rsid w:val="00517B54"/>
    <w:rsid w:val="00517E7F"/>
    <w:rsid w:val="0052008F"/>
    <w:rsid w:val="00520B08"/>
    <w:rsid w:val="00520C0A"/>
    <w:rsid w:val="00520C99"/>
    <w:rsid w:val="00520D90"/>
    <w:rsid w:val="00520F10"/>
    <w:rsid w:val="00521420"/>
    <w:rsid w:val="00521557"/>
    <w:rsid w:val="0052187F"/>
    <w:rsid w:val="005218B6"/>
    <w:rsid w:val="00521B6D"/>
    <w:rsid w:val="00521D45"/>
    <w:rsid w:val="00521D8B"/>
    <w:rsid w:val="00521DF9"/>
    <w:rsid w:val="0052233E"/>
    <w:rsid w:val="00522589"/>
    <w:rsid w:val="0052270C"/>
    <w:rsid w:val="0052283C"/>
    <w:rsid w:val="0052285C"/>
    <w:rsid w:val="00522A15"/>
    <w:rsid w:val="00523153"/>
    <w:rsid w:val="005238C4"/>
    <w:rsid w:val="0052396B"/>
    <w:rsid w:val="00523A86"/>
    <w:rsid w:val="00523BAE"/>
    <w:rsid w:val="00524545"/>
    <w:rsid w:val="005248CD"/>
    <w:rsid w:val="00524C1C"/>
    <w:rsid w:val="00524C1F"/>
    <w:rsid w:val="00524F50"/>
    <w:rsid w:val="00525553"/>
    <w:rsid w:val="005255BF"/>
    <w:rsid w:val="0052572F"/>
    <w:rsid w:val="00525747"/>
    <w:rsid w:val="005257DE"/>
    <w:rsid w:val="00525E71"/>
    <w:rsid w:val="00525FC4"/>
    <w:rsid w:val="00525FF3"/>
    <w:rsid w:val="005265C8"/>
    <w:rsid w:val="00526B53"/>
    <w:rsid w:val="00527200"/>
    <w:rsid w:val="005274E2"/>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8D6"/>
    <w:rsid w:val="00531D22"/>
    <w:rsid w:val="00531EBE"/>
    <w:rsid w:val="0053222C"/>
    <w:rsid w:val="00532762"/>
    <w:rsid w:val="00532876"/>
    <w:rsid w:val="0053292A"/>
    <w:rsid w:val="00532B37"/>
    <w:rsid w:val="00532F8B"/>
    <w:rsid w:val="00533244"/>
    <w:rsid w:val="00533620"/>
    <w:rsid w:val="00533737"/>
    <w:rsid w:val="005338B9"/>
    <w:rsid w:val="00533CDE"/>
    <w:rsid w:val="00534244"/>
    <w:rsid w:val="0053424D"/>
    <w:rsid w:val="00534A9E"/>
    <w:rsid w:val="00534EA2"/>
    <w:rsid w:val="0053546C"/>
    <w:rsid w:val="005355D4"/>
    <w:rsid w:val="00535A0B"/>
    <w:rsid w:val="00535B79"/>
    <w:rsid w:val="00535C99"/>
    <w:rsid w:val="00535D3A"/>
    <w:rsid w:val="00535D7C"/>
    <w:rsid w:val="005360EC"/>
    <w:rsid w:val="005362E5"/>
    <w:rsid w:val="00536432"/>
    <w:rsid w:val="00536579"/>
    <w:rsid w:val="005366C2"/>
    <w:rsid w:val="00536C1E"/>
    <w:rsid w:val="00536C2D"/>
    <w:rsid w:val="00536E84"/>
    <w:rsid w:val="00536FEC"/>
    <w:rsid w:val="005370BA"/>
    <w:rsid w:val="005371DD"/>
    <w:rsid w:val="0053763B"/>
    <w:rsid w:val="00537820"/>
    <w:rsid w:val="00540143"/>
    <w:rsid w:val="00540394"/>
    <w:rsid w:val="00540424"/>
    <w:rsid w:val="005405F0"/>
    <w:rsid w:val="00540621"/>
    <w:rsid w:val="00540926"/>
    <w:rsid w:val="0054094D"/>
    <w:rsid w:val="00540C6A"/>
    <w:rsid w:val="0054108B"/>
    <w:rsid w:val="0054133A"/>
    <w:rsid w:val="00541C13"/>
    <w:rsid w:val="00541DCA"/>
    <w:rsid w:val="00541DDB"/>
    <w:rsid w:val="00542874"/>
    <w:rsid w:val="00542B36"/>
    <w:rsid w:val="00542B58"/>
    <w:rsid w:val="005433B3"/>
    <w:rsid w:val="0054343A"/>
    <w:rsid w:val="005434DF"/>
    <w:rsid w:val="00543974"/>
    <w:rsid w:val="00543EBF"/>
    <w:rsid w:val="005443FC"/>
    <w:rsid w:val="00544671"/>
    <w:rsid w:val="00544ABA"/>
    <w:rsid w:val="00544B73"/>
    <w:rsid w:val="00544E14"/>
    <w:rsid w:val="00545234"/>
    <w:rsid w:val="005456C4"/>
    <w:rsid w:val="00545820"/>
    <w:rsid w:val="00545856"/>
    <w:rsid w:val="0054593A"/>
    <w:rsid w:val="00545FE8"/>
    <w:rsid w:val="0054622E"/>
    <w:rsid w:val="005467FB"/>
    <w:rsid w:val="00546A0E"/>
    <w:rsid w:val="00546A44"/>
    <w:rsid w:val="00546A61"/>
    <w:rsid w:val="00546AE9"/>
    <w:rsid w:val="00546D8B"/>
    <w:rsid w:val="00546E45"/>
    <w:rsid w:val="0054748D"/>
    <w:rsid w:val="00547629"/>
    <w:rsid w:val="00547669"/>
    <w:rsid w:val="00547720"/>
    <w:rsid w:val="00547989"/>
    <w:rsid w:val="00547BA6"/>
    <w:rsid w:val="00547E3B"/>
    <w:rsid w:val="005502E7"/>
    <w:rsid w:val="00550E0E"/>
    <w:rsid w:val="00551320"/>
    <w:rsid w:val="005513DF"/>
    <w:rsid w:val="00551402"/>
    <w:rsid w:val="0055148B"/>
    <w:rsid w:val="00551516"/>
    <w:rsid w:val="0055163C"/>
    <w:rsid w:val="005518A4"/>
    <w:rsid w:val="0055191F"/>
    <w:rsid w:val="00551C42"/>
    <w:rsid w:val="00552768"/>
    <w:rsid w:val="00552935"/>
    <w:rsid w:val="00552C36"/>
    <w:rsid w:val="00552EF9"/>
    <w:rsid w:val="005530A0"/>
    <w:rsid w:val="00553127"/>
    <w:rsid w:val="00553281"/>
    <w:rsid w:val="005534AF"/>
    <w:rsid w:val="005537D5"/>
    <w:rsid w:val="005537E0"/>
    <w:rsid w:val="00553D59"/>
    <w:rsid w:val="005547A0"/>
    <w:rsid w:val="00554BE7"/>
    <w:rsid w:val="00554C22"/>
    <w:rsid w:val="00554D36"/>
    <w:rsid w:val="005550C7"/>
    <w:rsid w:val="0055539B"/>
    <w:rsid w:val="00555699"/>
    <w:rsid w:val="005558BE"/>
    <w:rsid w:val="00555AE8"/>
    <w:rsid w:val="00555F5A"/>
    <w:rsid w:val="00555FBA"/>
    <w:rsid w:val="00556976"/>
    <w:rsid w:val="005569B7"/>
    <w:rsid w:val="00556B1D"/>
    <w:rsid w:val="00556D68"/>
    <w:rsid w:val="00557173"/>
    <w:rsid w:val="00557517"/>
    <w:rsid w:val="005576A1"/>
    <w:rsid w:val="00557729"/>
    <w:rsid w:val="005578A8"/>
    <w:rsid w:val="005578F3"/>
    <w:rsid w:val="00557910"/>
    <w:rsid w:val="005579F3"/>
    <w:rsid w:val="00557A38"/>
    <w:rsid w:val="00557A64"/>
    <w:rsid w:val="00557C5D"/>
    <w:rsid w:val="005601DC"/>
    <w:rsid w:val="005605C0"/>
    <w:rsid w:val="00560A70"/>
    <w:rsid w:val="00560C33"/>
    <w:rsid w:val="00560D23"/>
    <w:rsid w:val="00560DF4"/>
    <w:rsid w:val="005614E5"/>
    <w:rsid w:val="005615D8"/>
    <w:rsid w:val="005616DE"/>
    <w:rsid w:val="005618B3"/>
    <w:rsid w:val="00561F02"/>
    <w:rsid w:val="00562113"/>
    <w:rsid w:val="005626D6"/>
    <w:rsid w:val="00562E84"/>
    <w:rsid w:val="00562EB7"/>
    <w:rsid w:val="0056331C"/>
    <w:rsid w:val="00563346"/>
    <w:rsid w:val="00563352"/>
    <w:rsid w:val="005638D0"/>
    <w:rsid w:val="005638D4"/>
    <w:rsid w:val="00563930"/>
    <w:rsid w:val="005639CC"/>
    <w:rsid w:val="00563B6A"/>
    <w:rsid w:val="005644BE"/>
    <w:rsid w:val="00564528"/>
    <w:rsid w:val="00564AD6"/>
    <w:rsid w:val="00564F1C"/>
    <w:rsid w:val="00565664"/>
    <w:rsid w:val="005656ED"/>
    <w:rsid w:val="00565887"/>
    <w:rsid w:val="005659D3"/>
    <w:rsid w:val="00565AAE"/>
    <w:rsid w:val="00565BF2"/>
    <w:rsid w:val="00566544"/>
    <w:rsid w:val="00566608"/>
    <w:rsid w:val="00566C83"/>
    <w:rsid w:val="00566E2E"/>
    <w:rsid w:val="00566F79"/>
    <w:rsid w:val="005671A6"/>
    <w:rsid w:val="005675BE"/>
    <w:rsid w:val="00567A9F"/>
    <w:rsid w:val="00567B4B"/>
    <w:rsid w:val="00570032"/>
    <w:rsid w:val="005700FE"/>
    <w:rsid w:val="00570209"/>
    <w:rsid w:val="005704AC"/>
    <w:rsid w:val="00570862"/>
    <w:rsid w:val="00570CF6"/>
    <w:rsid w:val="00570DDB"/>
    <w:rsid w:val="00570E24"/>
    <w:rsid w:val="00571168"/>
    <w:rsid w:val="005717F5"/>
    <w:rsid w:val="00571C3D"/>
    <w:rsid w:val="00572391"/>
    <w:rsid w:val="005724BB"/>
    <w:rsid w:val="005725B2"/>
    <w:rsid w:val="00572654"/>
    <w:rsid w:val="00572760"/>
    <w:rsid w:val="005727C8"/>
    <w:rsid w:val="005728EE"/>
    <w:rsid w:val="00572C11"/>
    <w:rsid w:val="00572F1F"/>
    <w:rsid w:val="00572F75"/>
    <w:rsid w:val="0057313A"/>
    <w:rsid w:val="00573618"/>
    <w:rsid w:val="005736A7"/>
    <w:rsid w:val="005736FB"/>
    <w:rsid w:val="00573B02"/>
    <w:rsid w:val="00573D04"/>
    <w:rsid w:val="00573D73"/>
    <w:rsid w:val="005740F4"/>
    <w:rsid w:val="005743DE"/>
    <w:rsid w:val="00574711"/>
    <w:rsid w:val="00574CD4"/>
    <w:rsid w:val="00574CD7"/>
    <w:rsid w:val="00574F3F"/>
    <w:rsid w:val="0057511D"/>
    <w:rsid w:val="0057515F"/>
    <w:rsid w:val="0057526D"/>
    <w:rsid w:val="00575332"/>
    <w:rsid w:val="00575589"/>
    <w:rsid w:val="0057562C"/>
    <w:rsid w:val="00575640"/>
    <w:rsid w:val="005759B0"/>
    <w:rsid w:val="005759F6"/>
    <w:rsid w:val="00575C5B"/>
    <w:rsid w:val="00575E3E"/>
    <w:rsid w:val="005762DE"/>
    <w:rsid w:val="005765E0"/>
    <w:rsid w:val="005765F5"/>
    <w:rsid w:val="005766DD"/>
    <w:rsid w:val="00576D6C"/>
    <w:rsid w:val="0057753C"/>
    <w:rsid w:val="00577A2E"/>
    <w:rsid w:val="00577A7D"/>
    <w:rsid w:val="00577D5B"/>
    <w:rsid w:val="00577E88"/>
    <w:rsid w:val="00577EC0"/>
    <w:rsid w:val="0058084A"/>
    <w:rsid w:val="005808A1"/>
    <w:rsid w:val="00580B2B"/>
    <w:rsid w:val="00580CE7"/>
    <w:rsid w:val="00580E48"/>
    <w:rsid w:val="00580F0A"/>
    <w:rsid w:val="00580F9E"/>
    <w:rsid w:val="00581246"/>
    <w:rsid w:val="00581396"/>
    <w:rsid w:val="00581BDE"/>
    <w:rsid w:val="00581CB0"/>
    <w:rsid w:val="00581F2A"/>
    <w:rsid w:val="0058235A"/>
    <w:rsid w:val="00582640"/>
    <w:rsid w:val="005826B1"/>
    <w:rsid w:val="005827DE"/>
    <w:rsid w:val="00582C3A"/>
    <w:rsid w:val="00582E1A"/>
    <w:rsid w:val="00582FF7"/>
    <w:rsid w:val="00583147"/>
    <w:rsid w:val="00583452"/>
    <w:rsid w:val="00583574"/>
    <w:rsid w:val="0058358F"/>
    <w:rsid w:val="005836F2"/>
    <w:rsid w:val="0058374E"/>
    <w:rsid w:val="00583B0A"/>
    <w:rsid w:val="00584149"/>
    <w:rsid w:val="00584416"/>
    <w:rsid w:val="00584480"/>
    <w:rsid w:val="00584B39"/>
    <w:rsid w:val="00584CC3"/>
    <w:rsid w:val="00584F3C"/>
    <w:rsid w:val="00585028"/>
    <w:rsid w:val="00585494"/>
    <w:rsid w:val="005854D1"/>
    <w:rsid w:val="005854F2"/>
    <w:rsid w:val="0058560E"/>
    <w:rsid w:val="0058594D"/>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CD"/>
    <w:rsid w:val="00590DA6"/>
    <w:rsid w:val="00590F38"/>
    <w:rsid w:val="0059146A"/>
    <w:rsid w:val="00591472"/>
    <w:rsid w:val="00591A24"/>
    <w:rsid w:val="00591C7D"/>
    <w:rsid w:val="00591E41"/>
    <w:rsid w:val="00591EFE"/>
    <w:rsid w:val="0059240E"/>
    <w:rsid w:val="005925B0"/>
    <w:rsid w:val="00592712"/>
    <w:rsid w:val="00592B03"/>
    <w:rsid w:val="00592FF8"/>
    <w:rsid w:val="005933E3"/>
    <w:rsid w:val="00593917"/>
    <w:rsid w:val="00593AB9"/>
    <w:rsid w:val="00593DDC"/>
    <w:rsid w:val="00594299"/>
    <w:rsid w:val="005949F3"/>
    <w:rsid w:val="00594AB2"/>
    <w:rsid w:val="00594ABB"/>
    <w:rsid w:val="00594B3B"/>
    <w:rsid w:val="00594D1C"/>
    <w:rsid w:val="00594E36"/>
    <w:rsid w:val="00594F0A"/>
    <w:rsid w:val="0059525E"/>
    <w:rsid w:val="00595263"/>
    <w:rsid w:val="00595272"/>
    <w:rsid w:val="00595411"/>
    <w:rsid w:val="005956B0"/>
    <w:rsid w:val="005956E9"/>
    <w:rsid w:val="00595887"/>
    <w:rsid w:val="00595D53"/>
    <w:rsid w:val="00595DAD"/>
    <w:rsid w:val="005961F7"/>
    <w:rsid w:val="00596557"/>
    <w:rsid w:val="005966CA"/>
    <w:rsid w:val="00596B9C"/>
    <w:rsid w:val="00596CC9"/>
    <w:rsid w:val="00597082"/>
    <w:rsid w:val="005971A4"/>
    <w:rsid w:val="0059793E"/>
    <w:rsid w:val="00597AD3"/>
    <w:rsid w:val="00597BB8"/>
    <w:rsid w:val="00597E0D"/>
    <w:rsid w:val="005A054D"/>
    <w:rsid w:val="005A0A46"/>
    <w:rsid w:val="005A10B9"/>
    <w:rsid w:val="005A1103"/>
    <w:rsid w:val="005A11EA"/>
    <w:rsid w:val="005A14A7"/>
    <w:rsid w:val="005A184A"/>
    <w:rsid w:val="005A19E8"/>
    <w:rsid w:val="005A1B24"/>
    <w:rsid w:val="005A1F91"/>
    <w:rsid w:val="005A269F"/>
    <w:rsid w:val="005A27FE"/>
    <w:rsid w:val="005A2996"/>
    <w:rsid w:val="005A2A1E"/>
    <w:rsid w:val="005A2CD9"/>
    <w:rsid w:val="005A2E2E"/>
    <w:rsid w:val="005A305E"/>
    <w:rsid w:val="005A30BB"/>
    <w:rsid w:val="005A3293"/>
    <w:rsid w:val="005A3601"/>
    <w:rsid w:val="005A3887"/>
    <w:rsid w:val="005A3B37"/>
    <w:rsid w:val="005A3FF5"/>
    <w:rsid w:val="005A491C"/>
    <w:rsid w:val="005A499A"/>
    <w:rsid w:val="005A49FA"/>
    <w:rsid w:val="005A4E75"/>
    <w:rsid w:val="005A60F4"/>
    <w:rsid w:val="005A6445"/>
    <w:rsid w:val="005A65FC"/>
    <w:rsid w:val="005A68E8"/>
    <w:rsid w:val="005A71C1"/>
    <w:rsid w:val="005A7858"/>
    <w:rsid w:val="005A7F7B"/>
    <w:rsid w:val="005A7FDA"/>
    <w:rsid w:val="005B00A4"/>
    <w:rsid w:val="005B0542"/>
    <w:rsid w:val="005B0A1E"/>
    <w:rsid w:val="005B0B8F"/>
    <w:rsid w:val="005B0E64"/>
    <w:rsid w:val="005B0F40"/>
    <w:rsid w:val="005B1267"/>
    <w:rsid w:val="005B15F2"/>
    <w:rsid w:val="005B19A6"/>
    <w:rsid w:val="005B1E25"/>
    <w:rsid w:val="005B200C"/>
    <w:rsid w:val="005B21D7"/>
    <w:rsid w:val="005B2225"/>
    <w:rsid w:val="005B2246"/>
    <w:rsid w:val="005B2799"/>
    <w:rsid w:val="005B2B77"/>
    <w:rsid w:val="005B2E61"/>
    <w:rsid w:val="005B31DA"/>
    <w:rsid w:val="005B31F7"/>
    <w:rsid w:val="005B36E9"/>
    <w:rsid w:val="005B384C"/>
    <w:rsid w:val="005B3D4A"/>
    <w:rsid w:val="005B3E28"/>
    <w:rsid w:val="005B42B5"/>
    <w:rsid w:val="005B44E0"/>
    <w:rsid w:val="005B45C7"/>
    <w:rsid w:val="005B482D"/>
    <w:rsid w:val="005B4D87"/>
    <w:rsid w:val="005B532C"/>
    <w:rsid w:val="005B5D03"/>
    <w:rsid w:val="005B5D56"/>
    <w:rsid w:val="005B5EA0"/>
    <w:rsid w:val="005B5F02"/>
    <w:rsid w:val="005B6421"/>
    <w:rsid w:val="005B6CDA"/>
    <w:rsid w:val="005B7010"/>
    <w:rsid w:val="005B7120"/>
    <w:rsid w:val="005B793E"/>
    <w:rsid w:val="005B7CC3"/>
    <w:rsid w:val="005B7DD1"/>
    <w:rsid w:val="005C00A0"/>
    <w:rsid w:val="005C00F1"/>
    <w:rsid w:val="005C00FC"/>
    <w:rsid w:val="005C0985"/>
    <w:rsid w:val="005C1145"/>
    <w:rsid w:val="005C161D"/>
    <w:rsid w:val="005C1680"/>
    <w:rsid w:val="005C177E"/>
    <w:rsid w:val="005C1942"/>
    <w:rsid w:val="005C1AA1"/>
    <w:rsid w:val="005C1B78"/>
    <w:rsid w:val="005C243C"/>
    <w:rsid w:val="005C28FA"/>
    <w:rsid w:val="005C293A"/>
    <w:rsid w:val="005C29ED"/>
    <w:rsid w:val="005C2BF5"/>
    <w:rsid w:val="005C2E01"/>
    <w:rsid w:val="005C3190"/>
    <w:rsid w:val="005C32E0"/>
    <w:rsid w:val="005C33A7"/>
    <w:rsid w:val="005C34F6"/>
    <w:rsid w:val="005C3616"/>
    <w:rsid w:val="005C363F"/>
    <w:rsid w:val="005C38F1"/>
    <w:rsid w:val="005C39A4"/>
    <w:rsid w:val="005C3D68"/>
    <w:rsid w:val="005C3FB6"/>
    <w:rsid w:val="005C40F4"/>
    <w:rsid w:val="005C4163"/>
    <w:rsid w:val="005C43BE"/>
    <w:rsid w:val="005C44B3"/>
    <w:rsid w:val="005C44F3"/>
    <w:rsid w:val="005C477F"/>
    <w:rsid w:val="005C4DA8"/>
    <w:rsid w:val="005C4F20"/>
    <w:rsid w:val="005C5112"/>
    <w:rsid w:val="005C57EA"/>
    <w:rsid w:val="005C59B5"/>
    <w:rsid w:val="005C5B1B"/>
    <w:rsid w:val="005C622B"/>
    <w:rsid w:val="005C62F5"/>
    <w:rsid w:val="005C6735"/>
    <w:rsid w:val="005C687B"/>
    <w:rsid w:val="005C68B2"/>
    <w:rsid w:val="005C690E"/>
    <w:rsid w:val="005C69DD"/>
    <w:rsid w:val="005C6B18"/>
    <w:rsid w:val="005C712D"/>
    <w:rsid w:val="005C75F9"/>
    <w:rsid w:val="005C7C75"/>
    <w:rsid w:val="005C7DEC"/>
    <w:rsid w:val="005C7F5B"/>
    <w:rsid w:val="005D0227"/>
    <w:rsid w:val="005D0620"/>
    <w:rsid w:val="005D073B"/>
    <w:rsid w:val="005D0C83"/>
    <w:rsid w:val="005D0E07"/>
    <w:rsid w:val="005D0E4F"/>
    <w:rsid w:val="005D1076"/>
    <w:rsid w:val="005D147C"/>
    <w:rsid w:val="005D1499"/>
    <w:rsid w:val="005D162B"/>
    <w:rsid w:val="005D1A4B"/>
    <w:rsid w:val="005D1C94"/>
    <w:rsid w:val="005D1D53"/>
    <w:rsid w:val="005D1E32"/>
    <w:rsid w:val="005D206B"/>
    <w:rsid w:val="005D22B7"/>
    <w:rsid w:val="005D2343"/>
    <w:rsid w:val="005D2B94"/>
    <w:rsid w:val="005D2BDE"/>
    <w:rsid w:val="005D3121"/>
    <w:rsid w:val="005D3169"/>
    <w:rsid w:val="005D351D"/>
    <w:rsid w:val="005D37C5"/>
    <w:rsid w:val="005D39C0"/>
    <w:rsid w:val="005D3CD9"/>
    <w:rsid w:val="005D3D76"/>
    <w:rsid w:val="005D3FE9"/>
    <w:rsid w:val="005D4355"/>
    <w:rsid w:val="005D4578"/>
    <w:rsid w:val="005D46C7"/>
    <w:rsid w:val="005D4747"/>
    <w:rsid w:val="005D48E2"/>
    <w:rsid w:val="005D4EFA"/>
    <w:rsid w:val="005D55BA"/>
    <w:rsid w:val="005D55C7"/>
    <w:rsid w:val="005D573B"/>
    <w:rsid w:val="005D5ADB"/>
    <w:rsid w:val="005D5DB7"/>
    <w:rsid w:val="005D648A"/>
    <w:rsid w:val="005D696A"/>
    <w:rsid w:val="005D6AA9"/>
    <w:rsid w:val="005D6FE5"/>
    <w:rsid w:val="005D72FD"/>
    <w:rsid w:val="005D748A"/>
    <w:rsid w:val="005D74AF"/>
    <w:rsid w:val="005D74BF"/>
    <w:rsid w:val="005D7A35"/>
    <w:rsid w:val="005D7E0D"/>
    <w:rsid w:val="005D7F3B"/>
    <w:rsid w:val="005E0124"/>
    <w:rsid w:val="005E032C"/>
    <w:rsid w:val="005E04A0"/>
    <w:rsid w:val="005E0830"/>
    <w:rsid w:val="005E096B"/>
    <w:rsid w:val="005E104E"/>
    <w:rsid w:val="005E131D"/>
    <w:rsid w:val="005E13BF"/>
    <w:rsid w:val="005E18C1"/>
    <w:rsid w:val="005E19DC"/>
    <w:rsid w:val="005E1B18"/>
    <w:rsid w:val="005E209A"/>
    <w:rsid w:val="005E234A"/>
    <w:rsid w:val="005E2371"/>
    <w:rsid w:val="005E265F"/>
    <w:rsid w:val="005E2A82"/>
    <w:rsid w:val="005E3107"/>
    <w:rsid w:val="005E3588"/>
    <w:rsid w:val="005E35CC"/>
    <w:rsid w:val="005E371E"/>
    <w:rsid w:val="005E395D"/>
    <w:rsid w:val="005E3F22"/>
    <w:rsid w:val="005E427A"/>
    <w:rsid w:val="005E4870"/>
    <w:rsid w:val="005E4CD9"/>
    <w:rsid w:val="005E4F8D"/>
    <w:rsid w:val="005E53F9"/>
    <w:rsid w:val="005E5865"/>
    <w:rsid w:val="005E5925"/>
    <w:rsid w:val="005E5AEF"/>
    <w:rsid w:val="005E5D3D"/>
    <w:rsid w:val="005E5E71"/>
    <w:rsid w:val="005E6276"/>
    <w:rsid w:val="005E63B7"/>
    <w:rsid w:val="005E661D"/>
    <w:rsid w:val="005E66DA"/>
    <w:rsid w:val="005E6EE2"/>
    <w:rsid w:val="005E72EB"/>
    <w:rsid w:val="005E7462"/>
    <w:rsid w:val="005E775D"/>
    <w:rsid w:val="005E7D52"/>
    <w:rsid w:val="005F0180"/>
    <w:rsid w:val="005F03CC"/>
    <w:rsid w:val="005F04D2"/>
    <w:rsid w:val="005F05FF"/>
    <w:rsid w:val="005F07B4"/>
    <w:rsid w:val="005F0A43"/>
    <w:rsid w:val="005F0A6C"/>
    <w:rsid w:val="005F0F14"/>
    <w:rsid w:val="005F0F42"/>
    <w:rsid w:val="005F100D"/>
    <w:rsid w:val="005F17F6"/>
    <w:rsid w:val="005F22ED"/>
    <w:rsid w:val="005F24EC"/>
    <w:rsid w:val="005F2534"/>
    <w:rsid w:val="005F27A6"/>
    <w:rsid w:val="005F27BF"/>
    <w:rsid w:val="005F2A01"/>
    <w:rsid w:val="005F3199"/>
    <w:rsid w:val="005F338E"/>
    <w:rsid w:val="005F33BA"/>
    <w:rsid w:val="005F3585"/>
    <w:rsid w:val="005F3D2A"/>
    <w:rsid w:val="005F4171"/>
    <w:rsid w:val="005F444F"/>
    <w:rsid w:val="005F46BF"/>
    <w:rsid w:val="005F46C8"/>
    <w:rsid w:val="005F46D6"/>
    <w:rsid w:val="005F47F6"/>
    <w:rsid w:val="005F4C0F"/>
    <w:rsid w:val="005F4DD6"/>
    <w:rsid w:val="005F4F84"/>
    <w:rsid w:val="005F50D8"/>
    <w:rsid w:val="005F52D0"/>
    <w:rsid w:val="005F53A1"/>
    <w:rsid w:val="005F55A4"/>
    <w:rsid w:val="005F5CD1"/>
    <w:rsid w:val="005F5CD6"/>
    <w:rsid w:val="005F5E70"/>
    <w:rsid w:val="005F5E80"/>
    <w:rsid w:val="005F5FA3"/>
    <w:rsid w:val="005F627A"/>
    <w:rsid w:val="005F66FA"/>
    <w:rsid w:val="005F6B77"/>
    <w:rsid w:val="005F7216"/>
    <w:rsid w:val="005F7297"/>
    <w:rsid w:val="005F7487"/>
    <w:rsid w:val="005F7589"/>
    <w:rsid w:val="005F7676"/>
    <w:rsid w:val="005F76A5"/>
    <w:rsid w:val="005F7964"/>
    <w:rsid w:val="005F7C23"/>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870"/>
    <w:rsid w:val="00602B7C"/>
    <w:rsid w:val="00602E08"/>
    <w:rsid w:val="00602E83"/>
    <w:rsid w:val="00602F9B"/>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D72"/>
    <w:rsid w:val="00604D9B"/>
    <w:rsid w:val="00604DC7"/>
    <w:rsid w:val="00604E47"/>
    <w:rsid w:val="00605163"/>
    <w:rsid w:val="00605244"/>
    <w:rsid w:val="006052FA"/>
    <w:rsid w:val="00605441"/>
    <w:rsid w:val="00605DB3"/>
    <w:rsid w:val="006061FE"/>
    <w:rsid w:val="00606783"/>
    <w:rsid w:val="00606970"/>
    <w:rsid w:val="00606A20"/>
    <w:rsid w:val="00606D0B"/>
    <w:rsid w:val="00606D73"/>
    <w:rsid w:val="00606D95"/>
    <w:rsid w:val="00607298"/>
    <w:rsid w:val="006072C6"/>
    <w:rsid w:val="006076AF"/>
    <w:rsid w:val="00607A2E"/>
    <w:rsid w:val="00607AB2"/>
    <w:rsid w:val="00607FD3"/>
    <w:rsid w:val="00610355"/>
    <w:rsid w:val="006107F2"/>
    <w:rsid w:val="00610982"/>
    <w:rsid w:val="00610A69"/>
    <w:rsid w:val="00610D19"/>
    <w:rsid w:val="00610EB9"/>
    <w:rsid w:val="00610EBA"/>
    <w:rsid w:val="00611242"/>
    <w:rsid w:val="00611268"/>
    <w:rsid w:val="006112D0"/>
    <w:rsid w:val="00611A9F"/>
    <w:rsid w:val="00611F8D"/>
    <w:rsid w:val="006120D4"/>
    <w:rsid w:val="006129DD"/>
    <w:rsid w:val="0061300C"/>
    <w:rsid w:val="006130F7"/>
    <w:rsid w:val="00613274"/>
    <w:rsid w:val="006138B2"/>
    <w:rsid w:val="00613A5C"/>
    <w:rsid w:val="00613AF8"/>
    <w:rsid w:val="00613C73"/>
    <w:rsid w:val="00613D8E"/>
    <w:rsid w:val="00613F60"/>
    <w:rsid w:val="006142E0"/>
    <w:rsid w:val="00614593"/>
    <w:rsid w:val="00615093"/>
    <w:rsid w:val="00615123"/>
    <w:rsid w:val="0061531B"/>
    <w:rsid w:val="00615DFB"/>
    <w:rsid w:val="00615E23"/>
    <w:rsid w:val="00616112"/>
    <w:rsid w:val="00616531"/>
    <w:rsid w:val="0061674E"/>
    <w:rsid w:val="00616B63"/>
    <w:rsid w:val="00616FAF"/>
    <w:rsid w:val="006177F8"/>
    <w:rsid w:val="00617913"/>
    <w:rsid w:val="0061795F"/>
    <w:rsid w:val="00617BED"/>
    <w:rsid w:val="00617D20"/>
    <w:rsid w:val="00617D24"/>
    <w:rsid w:val="00617DE8"/>
    <w:rsid w:val="00617E45"/>
    <w:rsid w:val="006205CA"/>
    <w:rsid w:val="0062098F"/>
    <w:rsid w:val="00620CE0"/>
    <w:rsid w:val="00620E79"/>
    <w:rsid w:val="0062119B"/>
    <w:rsid w:val="00621585"/>
    <w:rsid w:val="00621618"/>
    <w:rsid w:val="0062186A"/>
    <w:rsid w:val="00621A61"/>
    <w:rsid w:val="00621F53"/>
    <w:rsid w:val="00621F9E"/>
    <w:rsid w:val="00622086"/>
    <w:rsid w:val="006221B4"/>
    <w:rsid w:val="006222BE"/>
    <w:rsid w:val="0062266A"/>
    <w:rsid w:val="006226DC"/>
    <w:rsid w:val="006229F3"/>
    <w:rsid w:val="00622BFD"/>
    <w:rsid w:val="00622C70"/>
    <w:rsid w:val="00622E2A"/>
    <w:rsid w:val="00623089"/>
    <w:rsid w:val="0062308E"/>
    <w:rsid w:val="00623459"/>
    <w:rsid w:val="006234C4"/>
    <w:rsid w:val="00623AB1"/>
    <w:rsid w:val="00623BC9"/>
    <w:rsid w:val="006244C9"/>
    <w:rsid w:val="006245F6"/>
    <w:rsid w:val="00624750"/>
    <w:rsid w:val="0062475D"/>
    <w:rsid w:val="0062495F"/>
    <w:rsid w:val="00624F5C"/>
    <w:rsid w:val="00624F66"/>
    <w:rsid w:val="006252C1"/>
    <w:rsid w:val="00625A1D"/>
    <w:rsid w:val="00625F21"/>
    <w:rsid w:val="00626084"/>
    <w:rsid w:val="006260EF"/>
    <w:rsid w:val="006261BF"/>
    <w:rsid w:val="006261EC"/>
    <w:rsid w:val="0062660B"/>
    <w:rsid w:val="0062693F"/>
    <w:rsid w:val="00626AD1"/>
    <w:rsid w:val="00626FCD"/>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64B"/>
    <w:rsid w:val="006317AC"/>
    <w:rsid w:val="00631857"/>
    <w:rsid w:val="0063219D"/>
    <w:rsid w:val="006322E2"/>
    <w:rsid w:val="00632E01"/>
    <w:rsid w:val="00633298"/>
    <w:rsid w:val="006332D1"/>
    <w:rsid w:val="00633347"/>
    <w:rsid w:val="006335D8"/>
    <w:rsid w:val="00633A85"/>
    <w:rsid w:val="00633B6A"/>
    <w:rsid w:val="00633E73"/>
    <w:rsid w:val="006341ED"/>
    <w:rsid w:val="00634451"/>
    <w:rsid w:val="006346F5"/>
    <w:rsid w:val="00634989"/>
    <w:rsid w:val="006349EF"/>
    <w:rsid w:val="00634ACF"/>
    <w:rsid w:val="00635035"/>
    <w:rsid w:val="006353D8"/>
    <w:rsid w:val="0063580D"/>
    <w:rsid w:val="00635CAE"/>
    <w:rsid w:val="00635D77"/>
    <w:rsid w:val="00635DD3"/>
    <w:rsid w:val="00636258"/>
    <w:rsid w:val="00636284"/>
    <w:rsid w:val="006365F9"/>
    <w:rsid w:val="00636708"/>
    <w:rsid w:val="00636ABD"/>
    <w:rsid w:val="00636BEC"/>
    <w:rsid w:val="00636C02"/>
    <w:rsid w:val="00636C39"/>
    <w:rsid w:val="006370F7"/>
    <w:rsid w:val="00637240"/>
    <w:rsid w:val="0063738F"/>
    <w:rsid w:val="00637C6C"/>
    <w:rsid w:val="006402C1"/>
    <w:rsid w:val="00640561"/>
    <w:rsid w:val="006406D2"/>
    <w:rsid w:val="00640ACD"/>
    <w:rsid w:val="006412BE"/>
    <w:rsid w:val="00641629"/>
    <w:rsid w:val="006416D9"/>
    <w:rsid w:val="006417C1"/>
    <w:rsid w:val="00641F41"/>
    <w:rsid w:val="006420C0"/>
    <w:rsid w:val="006422A9"/>
    <w:rsid w:val="0064255C"/>
    <w:rsid w:val="006428D4"/>
    <w:rsid w:val="00642918"/>
    <w:rsid w:val="006434CF"/>
    <w:rsid w:val="00643660"/>
    <w:rsid w:val="00643714"/>
    <w:rsid w:val="006437C1"/>
    <w:rsid w:val="00643A99"/>
    <w:rsid w:val="00643E0A"/>
    <w:rsid w:val="00644588"/>
    <w:rsid w:val="006445CA"/>
    <w:rsid w:val="00644911"/>
    <w:rsid w:val="00644D01"/>
    <w:rsid w:val="00644DC9"/>
    <w:rsid w:val="0064544A"/>
    <w:rsid w:val="00645560"/>
    <w:rsid w:val="00645F0B"/>
    <w:rsid w:val="0064636C"/>
    <w:rsid w:val="00646C08"/>
    <w:rsid w:val="00646C1C"/>
    <w:rsid w:val="006473AA"/>
    <w:rsid w:val="00647869"/>
    <w:rsid w:val="00647A9A"/>
    <w:rsid w:val="00647B71"/>
    <w:rsid w:val="00647C20"/>
    <w:rsid w:val="00647F3B"/>
    <w:rsid w:val="0065002E"/>
    <w:rsid w:val="00650139"/>
    <w:rsid w:val="006501CB"/>
    <w:rsid w:val="006502B7"/>
    <w:rsid w:val="006508ED"/>
    <w:rsid w:val="00650A06"/>
    <w:rsid w:val="00651018"/>
    <w:rsid w:val="0065120D"/>
    <w:rsid w:val="006515BE"/>
    <w:rsid w:val="00651643"/>
    <w:rsid w:val="0065189D"/>
    <w:rsid w:val="00651A08"/>
    <w:rsid w:val="00651A4D"/>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A7A"/>
    <w:rsid w:val="00654B38"/>
    <w:rsid w:val="00654B83"/>
    <w:rsid w:val="00654BF5"/>
    <w:rsid w:val="0065501E"/>
    <w:rsid w:val="00655061"/>
    <w:rsid w:val="0065510C"/>
    <w:rsid w:val="00655446"/>
    <w:rsid w:val="00655676"/>
    <w:rsid w:val="00655694"/>
    <w:rsid w:val="0065583F"/>
    <w:rsid w:val="006558A4"/>
    <w:rsid w:val="00655B63"/>
    <w:rsid w:val="00655E84"/>
    <w:rsid w:val="00656032"/>
    <w:rsid w:val="0065693D"/>
    <w:rsid w:val="006571F6"/>
    <w:rsid w:val="0065723B"/>
    <w:rsid w:val="006575E9"/>
    <w:rsid w:val="0065775C"/>
    <w:rsid w:val="00657CE4"/>
    <w:rsid w:val="006608AB"/>
    <w:rsid w:val="006608F8"/>
    <w:rsid w:val="00660C0A"/>
    <w:rsid w:val="00660DA9"/>
    <w:rsid w:val="00660FF3"/>
    <w:rsid w:val="006618CC"/>
    <w:rsid w:val="00661F5B"/>
    <w:rsid w:val="00661FA2"/>
    <w:rsid w:val="0066210B"/>
    <w:rsid w:val="00662111"/>
    <w:rsid w:val="00662118"/>
    <w:rsid w:val="00662563"/>
    <w:rsid w:val="00662738"/>
    <w:rsid w:val="00662926"/>
    <w:rsid w:val="00662A59"/>
    <w:rsid w:val="00662E7D"/>
    <w:rsid w:val="00663676"/>
    <w:rsid w:val="006638AD"/>
    <w:rsid w:val="00663A27"/>
    <w:rsid w:val="00663BC3"/>
    <w:rsid w:val="00663E68"/>
    <w:rsid w:val="00663ECC"/>
    <w:rsid w:val="006645A3"/>
    <w:rsid w:val="006646AA"/>
    <w:rsid w:val="00664949"/>
    <w:rsid w:val="0066498C"/>
    <w:rsid w:val="00664AEC"/>
    <w:rsid w:val="00664D4B"/>
    <w:rsid w:val="00664EC9"/>
    <w:rsid w:val="00664ED6"/>
    <w:rsid w:val="00665336"/>
    <w:rsid w:val="00665380"/>
    <w:rsid w:val="006653C8"/>
    <w:rsid w:val="006657A1"/>
    <w:rsid w:val="006657B2"/>
    <w:rsid w:val="00665850"/>
    <w:rsid w:val="00665B95"/>
    <w:rsid w:val="00665BE0"/>
    <w:rsid w:val="00665CAE"/>
    <w:rsid w:val="00665FA8"/>
    <w:rsid w:val="00666811"/>
    <w:rsid w:val="006668F0"/>
    <w:rsid w:val="00666CC4"/>
    <w:rsid w:val="00667149"/>
    <w:rsid w:val="00667184"/>
    <w:rsid w:val="0066732C"/>
    <w:rsid w:val="006679F5"/>
    <w:rsid w:val="00667B04"/>
    <w:rsid w:val="00667B77"/>
    <w:rsid w:val="00667B7E"/>
    <w:rsid w:val="00667D6C"/>
    <w:rsid w:val="00667DAC"/>
    <w:rsid w:val="00667F12"/>
    <w:rsid w:val="00670108"/>
    <w:rsid w:val="00670304"/>
    <w:rsid w:val="0067095E"/>
    <w:rsid w:val="00670CA9"/>
    <w:rsid w:val="006710D9"/>
    <w:rsid w:val="00671354"/>
    <w:rsid w:val="006713D1"/>
    <w:rsid w:val="006714C7"/>
    <w:rsid w:val="00671576"/>
    <w:rsid w:val="006716DA"/>
    <w:rsid w:val="00671F43"/>
    <w:rsid w:val="00672219"/>
    <w:rsid w:val="0067254F"/>
    <w:rsid w:val="0067272C"/>
    <w:rsid w:val="006728ED"/>
    <w:rsid w:val="00672A83"/>
    <w:rsid w:val="00672CE9"/>
    <w:rsid w:val="006732B1"/>
    <w:rsid w:val="00673394"/>
    <w:rsid w:val="0067344C"/>
    <w:rsid w:val="0067351D"/>
    <w:rsid w:val="00674113"/>
    <w:rsid w:val="0067446F"/>
    <w:rsid w:val="006746A4"/>
    <w:rsid w:val="006748FC"/>
    <w:rsid w:val="00674CDD"/>
    <w:rsid w:val="00674DEC"/>
    <w:rsid w:val="006753DA"/>
    <w:rsid w:val="00675543"/>
    <w:rsid w:val="00675558"/>
    <w:rsid w:val="00675611"/>
    <w:rsid w:val="00675692"/>
    <w:rsid w:val="00675A60"/>
    <w:rsid w:val="00675CF7"/>
    <w:rsid w:val="00675E82"/>
    <w:rsid w:val="0067614C"/>
    <w:rsid w:val="006763F7"/>
    <w:rsid w:val="006766E1"/>
    <w:rsid w:val="0067697E"/>
    <w:rsid w:val="00676B5E"/>
    <w:rsid w:val="00676F29"/>
    <w:rsid w:val="00677443"/>
    <w:rsid w:val="00677629"/>
    <w:rsid w:val="0067769A"/>
    <w:rsid w:val="006776EE"/>
    <w:rsid w:val="006777D8"/>
    <w:rsid w:val="00677B5B"/>
    <w:rsid w:val="006803E0"/>
    <w:rsid w:val="0068056A"/>
    <w:rsid w:val="006806A3"/>
    <w:rsid w:val="006806A5"/>
    <w:rsid w:val="006806A6"/>
    <w:rsid w:val="00680741"/>
    <w:rsid w:val="006809BA"/>
    <w:rsid w:val="00680B34"/>
    <w:rsid w:val="00681211"/>
    <w:rsid w:val="00681474"/>
    <w:rsid w:val="00681B36"/>
    <w:rsid w:val="006820BA"/>
    <w:rsid w:val="00682173"/>
    <w:rsid w:val="006822AB"/>
    <w:rsid w:val="00682351"/>
    <w:rsid w:val="006827B4"/>
    <w:rsid w:val="00682E14"/>
    <w:rsid w:val="00682FBE"/>
    <w:rsid w:val="006836AA"/>
    <w:rsid w:val="006838CC"/>
    <w:rsid w:val="00683B2D"/>
    <w:rsid w:val="00683DF8"/>
    <w:rsid w:val="00683E7A"/>
    <w:rsid w:val="0068431A"/>
    <w:rsid w:val="0068436C"/>
    <w:rsid w:val="006843F3"/>
    <w:rsid w:val="00684433"/>
    <w:rsid w:val="00684910"/>
    <w:rsid w:val="006851CD"/>
    <w:rsid w:val="0068545E"/>
    <w:rsid w:val="00685931"/>
    <w:rsid w:val="0068594A"/>
    <w:rsid w:val="00685FD4"/>
    <w:rsid w:val="00686612"/>
    <w:rsid w:val="0068661E"/>
    <w:rsid w:val="006867D2"/>
    <w:rsid w:val="00686D84"/>
    <w:rsid w:val="00686DF5"/>
    <w:rsid w:val="00687180"/>
    <w:rsid w:val="00687BBE"/>
    <w:rsid w:val="00687EFA"/>
    <w:rsid w:val="006904E7"/>
    <w:rsid w:val="00690A49"/>
    <w:rsid w:val="00690BB6"/>
    <w:rsid w:val="00690BC9"/>
    <w:rsid w:val="00690C1B"/>
    <w:rsid w:val="0069186F"/>
    <w:rsid w:val="006919DC"/>
    <w:rsid w:val="00691AB5"/>
    <w:rsid w:val="00691B30"/>
    <w:rsid w:val="00691D90"/>
    <w:rsid w:val="00691E4B"/>
    <w:rsid w:val="00691F14"/>
    <w:rsid w:val="00691F1E"/>
    <w:rsid w:val="00692343"/>
    <w:rsid w:val="0069275E"/>
    <w:rsid w:val="0069289D"/>
    <w:rsid w:val="00692CDC"/>
    <w:rsid w:val="00693A28"/>
    <w:rsid w:val="00693C63"/>
    <w:rsid w:val="00693D23"/>
    <w:rsid w:val="00693E1F"/>
    <w:rsid w:val="00693ECB"/>
    <w:rsid w:val="00694116"/>
    <w:rsid w:val="00694266"/>
    <w:rsid w:val="006943B2"/>
    <w:rsid w:val="0069464D"/>
    <w:rsid w:val="00694797"/>
    <w:rsid w:val="00694BA5"/>
    <w:rsid w:val="00694C90"/>
    <w:rsid w:val="0069562B"/>
    <w:rsid w:val="00695887"/>
    <w:rsid w:val="006960D4"/>
    <w:rsid w:val="006966C3"/>
    <w:rsid w:val="00696961"/>
    <w:rsid w:val="00696B16"/>
    <w:rsid w:val="00696C5C"/>
    <w:rsid w:val="00696C9A"/>
    <w:rsid w:val="00697733"/>
    <w:rsid w:val="00697980"/>
    <w:rsid w:val="00697B84"/>
    <w:rsid w:val="00697FC9"/>
    <w:rsid w:val="006A0587"/>
    <w:rsid w:val="006A0C2A"/>
    <w:rsid w:val="006A0D6C"/>
    <w:rsid w:val="006A0D7D"/>
    <w:rsid w:val="006A130C"/>
    <w:rsid w:val="006A1462"/>
    <w:rsid w:val="006A1510"/>
    <w:rsid w:val="006A167A"/>
    <w:rsid w:val="006A2266"/>
    <w:rsid w:val="006A254E"/>
    <w:rsid w:val="006A2794"/>
    <w:rsid w:val="006A28C8"/>
    <w:rsid w:val="006A2BCF"/>
    <w:rsid w:val="006A2C30"/>
    <w:rsid w:val="006A2D0E"/>
    <w:rsid w:val="006A2DDE"/>
    <w:rsid w:val="006A2F3C"/>
    <w:rsid w:val="006A301C"/>
    <w:rsid w:val="006A3AC1"/>
    <w:rsid w:val="006A3E2B"/>
    <w:rsid w:val="006A41AA"/>
    <w:rsid w:val="006A4654"/>
    <w:rsid w:val="006A46A3"/>
    <w:rsid w:val="006A4B01"/>
    <w:rsid w:val="006A4D97"/>
    <w:rsid w:val="006A50B0"/>
    <w:rsid w:val="006A5403"/>
    <w:rsid w:val="006A555D"/>
    <w:rsid w:val="006A581C"/>
    <w:rsid w:val="006A59B2"/>
    <w:rsid w:val="006A5F57"/>
    <w:rsid w:val="006A5F88"/>
    <w:rsid w:val="006A644B"/>
    <w:rsid w:val="006A6886"/>
    <w:rsid w:val="006A6AB4"/>
    <w:rsid w:val="006A6AC1"/>
    <w:rsid w:val="006A6E17"/>
    <w:rsid w:val="006A6F06"/>
    <w:rsid w:val="006A7215"/>
    <w:rsid w:val="006A7602"/>
    <w:rsid w:val="006A760C"/>
    <w:rsid w:val="006A7B3D"/>
    <w:rsid w:val="006A7EAC"/>
    <w:rsid w:val="006B049C"/>
    <w:rsid w:val="006B04F8"/>
    <w:rsid w:val="006B0524"/>
    <w:rsid w:val="006B06BF"/>
    <w:rsid w:val="006B0883"/>
    <w:rsid w:val="006B0F90"/>
    <w:rsid w:val="006B1018"/>
    <w:rsid w:val="006B120D"/>
    <w:rsid w:val="006B123C"/>
    <w:rsid w:val="006B17E7"/>
    <w:rsid w:val="006B1997"/>
    <w:rsid w:val="006B19E8"/>
    <w:rsid w:val="006B1A8A"/>
    <w:rsid w:val="006B1BCE"/>
    <w:rsid w:val="006B1CF4"/>
    <w:rsid w:val="006B1DE4"/>
    <w:rsid w:val="006B1FD5"/>
    <w:rsid w:val="006B2208"/>
    <w:rsid w:val="006B22AB"/>
    <w:rsid w:val="006B2564"/>
    <w:rsid w:val="006B266A"/>
    <w:rsid w:val="006B26A3"/>
    <w:rsid w:val="006B33E5"/>
    <w:rsid w:val="006B3B79"/>
    <w:rsid w:val="006B3CB9"/>
    <w:rsid w:val="006B4251"/>
    <w:rsid w:val="006B4761"/>
    <w:rsid w:val="006B555A"/>
    <w:rsid w:val="006B58B9"/>
    <w:rsid w:val="006B600A"/>
    <w:rsid w:val="006B6635"/>
    <w:rsid w:val="006B6B61"/>
    <w:rsid w:val="006B7823"/>
    <w:rsid w:val="006B7C3F"/>
    <w:rsid w:val="006B7D22"/>
    <w:rsid w:val="006B7D2C"/>
    <w:rsid w:val="006B7EAC"/>
    <w:rsid w:val="006C049D"/>
    <w:rsid w:val="006C051A"/>
    <w:rsid w:val="006C07EC"/>
    <w:rsid w:val="006C0DDC"/>
    <w:rsid w:val="006C0EED"/>
    <w:rsid w:val="006C1019"/>
    <w:rsid w:val="006C1048"/>
    <w:rsid w:val="006C141C"/>
    <w:rsid w:val="006C1C23"/>
    <w:rsid w:val="006C2330"/>
    <w:rsid w:val="006C2BB5"/>
    <w:rsid w:val="006C2BEE"/>
    <w:rsid w:val="006C2D53"/>
    <w:rsid w:val="006C2F7F"/>
    <w:rsid w:val="006C3814"/>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6C0"/>
    <w:rsid w:val="006C66FB"/>
    <w:rsid w:val="006C6C1E"/>
    <w:rsid w:val="006C6E3A"/>
    <w:rsid w:val="006C6F04"/>
    <w:rsid w:val="006C6F47"/>
    <w:rsid w:val="006C6FD7"/>
    <w:rsid w:val="006C735D"/>
    <w:rsid w:val="006C7480"/>
    <w:rsid w:val="006C7601"/>
    <w:rsid w:val="006C76F8"/>
    <w:rsid w:val="006C781F"/>
    <w:rsid w:val="006C797E"/>
    <w:rsid w:val="006C7B09"/>
    <w:rsid w:val="006C7CFF"/>
    <w:rsid w:val="006C7D58"/>
    <w:rsid w:val="006D00C2"/>
    <w:rsid w:val="006D00DB"/>
    <w:rsid w:val="006D0279"/>
    <w:rsid w:val="006D0361"/>
    <w:rsid w:val="006D0654"/>
    <w:rsid w:val="006D0677"/>
    <w:rsid w:val="006D077F"/>
    <w:rsid w:val="006D07E0"/>
    <w:rsid w:val="006D0F2E"/>
    <w:rsid w:val="006D16B0"/>
    <w:rsid w:val="006D1B32"/>
    <w:rsid w:val="006D1DA2"/>
    <w:rsid w:val="006D1F7D"/>
    <w:rsid w:val="006D214E"/>
    <w:rsid w:val="006D2182"/>
    <w:rsid w:val="006D2444"/>
    <w:rsid w:val="006D24E3"/>
    <w:rsid w:val="006D254B"/>
    <w:rsid w:val="006D2666"/>
    <w:rsid w:val="006D289B"/>
    <w:rsid w:val="006D29D3"/>
    <w:rsid w:val="006D2B8B"/>
    <w:rsid w:val="006D2EEC"/>
    <w:rsid w:val="006D309D"/>
    <w:rsid w:val="006D35BE"/>
    <w:rsid w:val="006D3992"/>
    <w:rsid w:val="006D3A24"/>
    <w:rsid w:val="006D3AF8"/>
    <w:rsid w:val="006D3BE1"/>
    <w:rsid w:val="006D3BF8"/>
    <w:rsid w:val="006D4604"/>
    <w:rsid w:val="006D48FC"/>
    <w:rsid w:val="006D490D"/>
    <w:rsid w:val="006D4D2C"/>
    <w:rsid w:val="006D4D72"/>
    <w:rsid w:val="006D4E8B"/>
    <w:rsid w:val="006D4E9C"/>
    <w:rsid w:val="006D522D"/>
    <w:rsid w:val="006D5384"/>
    <w:rsid w:val="006D5854"/>
    <w:rsid w:val="006D5E0B"/>
    <w:rsid w:val="006D62BC"/>
    <w:rsid w:val="006D63FE"/>
    <w:rsid w:val="006D6450"/>
    <w:rsid w:val="006D65DC"/>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10AF"/>
    <w:rsid w:val="006E12C3"/>
    <w:rsid w:val="006E15C4"/>
    <w:rsid w:val="006E1976"/>
    <w:rsid w:val="006E1FE5"/>
    <w:rsid w:val="006E216A"/>
    <w:rsid w:val="006E2171"/>
    <w:rsid w:val="006E2529"/>
    <w:rsid w:val="006E2666"/>
    <w:rsid w:val="006E2748"/>
    <w:rsid w:val="006E292B"/>
    <w:rsid w:val="006E2DA4"/>
    <w:rsid w:val="006E3417"/>
    <w:rsid w:val="006E343E"/>
    <w:rsid w:val="006E3DA9"/>
    <w:rsid w:val="006E3E65"/>
    <w:rsid w:val="006E3FA7"/>
    <w:rsid w:val="006E45F3"/>
    <w:rsid w:val="006E4774"/>
    <w:rsid w:val="006E4A2F"/>
    <w:rsid w:val="006E4C48"/>
    <w:rsid w:val="006E4ED4"/>
    <w:rsid w:val="006E5069"/>
    <w:rsid w:val="006E5286"/>
    <w:rsid w:val="006E5B60"/>
    <w:rsid w:val="006E5D7A"/>
    <w:rsid w:val="006E5DDF"/>
    <w:rsid w:val="006E5E19"/>
    <w:rsid w:val="006E5E57"/>
    <w:rsid w:val="006E61A3"/>
    <w:rsid w:val="006E61C3"/>
    <w:rsid w:val="006E6250"/>
    <w:rsid w:val="006E63A2"/>
    <w:rsid w:val="006E6464"/>
    <w:rsid w:val="006E6551"/>
    <w:rsid w:val="006E658D"/>
    <w:rsid w:val="006E6837"/>
    <w:rsid w:val="006E69A6"/>
    <w:rsid w:val="006E72E7"/>
    <w:rsid w:val="006E749E"/>
    <w:rsid w:val="006E799D"/>
    <w:rsid w:val="006E7AD6"/>
    <w:rsid w:val="006E7AFA"/>
    <w:rsid w:val="006F0130"/>
    <w:rsid w:val="006F01CE"/>
    <w:rsid w:val="006F0593"/>
    <w:rsid w:val="006F05EF"/>
    <w:rsid w:val="006F06C8"/>
    <w:rsid w:val="006F080A"/>
    <w:rsid w:val="006F0BC3"/>
    <w:rsid w:val="006F0D33"/>
    <w:rsid w:val="006F0F1B"/>
    <w:rsid w:val="006F1049"/>
    <w:rsid w:val="006F1064"/>
    <w:rsid w:val="006F118F"/>
    <w:rsid w:val="006F1437"/>
    <w:rsid w:val="006F150A"/>
    <w:rsid w:val="006F1550"/>
    <w:rsid w:val="006F15D7"/>
    <w:rsid w:val="006F177D"/>
    <w:rsid w:val="006F1D80"/>
    <w:rsid w:val="006F1EB7"/>
    <w:rsid w:val="006F23B1"/>
    <w:rsid w:val="006F29A2"/>
    <w:rsid w:val="006F343B"/>
    <w:rsid w:val="006F384E"/>
    <w:rsid w:val="006F39F9"/>
    <w:rsid w:val="006F4465"/>
    <w:rsid w:val="006F4895"/>
    <w:rsid w:val="006F48D6"/>
    <w:rsid w:val="006F4BB0"/>
    <w:rsid w:val="006F4F23"/>
    <w:rsid w:val="006F5231"/>
    <w:rsid w:val="006F52E5"/>
    <w:rsid w:val="006F5540"/>
    <w:rsid w:val="006F5553"/>
    <w:rsid w:val="006F5682"/>
    <w:rsid w:val="006F5EC2"/>
    <w:rsid w:val="006F5F05"/>
    <w:rsid w:val="006F6066"/>
    <w:rsid w:val="006F6290"/>
    <w:rsid w:val="006F63D8"/>
    <w:rsid w:val="006F63FC"/>
    <w:rsid w:val="006F65D2"/>
    <w:rsid w:val="006F6850"/>
    <w:rsid w:val="006F698D"/>
    <w:rsid w:val="006F6C35"/>
    <w:rsid w:val="006F707E"/>
    <w:rsid w:val="006F72F3"/>
    <w:rsid w:val="006F75B2"/>
    <w:rsid w:val="006F77A2"/>
    <w:rsid w:val="006F78FA"/>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7D8"/>
    <w:rsid w:val="0070281D"/>
    <w:rsid w:val="00703202"/>
    <w:rsid w:val="007034AA"/>
    <w:rsid w:val="0070353C"/>
    <w:rsid w:val="007036DD"/>
    <w:rsid w:val="00703C9D"/>
    <w:rsid w:val="00703D71"/>
    <w:rsid w:val="00703E64"/>
    <w:rsid w:val="00703EC8"/>
    <w:rsid w:val="00703ED1"/>
    <w:rsid w:val="0070421E"/>
    <w:rsid w:val="00704547"/>
    <w:rsid w:val="00704854"/>
    <w:rsid w:val="0070490C"/>
    <w:rsid w:val="00704AA8"/>
    <w:rsid w:val="00704D4B"/>
    <w:rsid w:val="00704E9A"/>
    <w:rsid w:val="00705007"/>
    <w:rsid w:val="0070503D"/>
    <w:rsid w:val="0070562B"/>
    <w:rsid w:val="00705C38"/>
    <w:rsid w:val="00705F6D"/>
    <w:rsid w:val="00706168"/>
    <w:rsid w:val="007061D9"/>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AE6"/>
    <w:rsid w:val="00710DAD"/>
    <w:rsid w:val="00710E7A"/>
    <w:rsid w:val="00711340"/>
    <w:rsid w:val="0071139F"/>
    <w:rsid w:val="007113D4"/>
    <w:rsid w:val="00711831"/>
    <w:rsid w:val="00711882"/>
    <w:rsid w:val="00711945"/>
    <w:rsid w:val="00711AC7"/>
    <w:rsid w:val="007126A9"/>
    <w:rsid w:val="007126AC"/>
    <w:rsid w:val="00712B8D"/>
    <w:rsid w:val="00712C42"/>
    <w:rsid w:val="00712E9A"/>
    <w:rsid w:val="007131DC"/>
    <w:rsid w:val="007133CE"/>
    <w:rsid w:val="007134DE"/>
    <w:rsid w:val="0071395D"/>
    <w:rsid w:val="0071396A"/>
    <w:rsid w:val="00713A0C"/>
    <w:rsid w:val="00713D96"/>
    <w:rsid w:val="00713DE4"/>
    <w:rsid w:val="00713E3C"/>
    <w:rsid w:val="00714471"/>
    <w:rsid w:val="007147D7"/>
    <w:rsid w:val="00714C47"/>
    <w:rsid w:val="007153FB"/>
    <w:rsid w:val="007155E4"/>
    <w:rsid w:val="00715DE7"/>
    <w:rsid w:val="00715EA9"/>
    <w:rsid w:val="00715F8E"/>
    <w:rsid w:val="00716160"/>
    <w:rsid w:val="00716182"/>
    <w:rsid w:val="00716379"/>
    <w:rsid w:val="00716462"/>
    <w:rsid w:val="007166E7"/>
    <w:rsid w:val="007169C2"/>
    <w:rsid w:val="00716C4B"/>
    <w:rsid w:val="00716C4F"/>
    <w:rsid w:val="00716D56"/>
    <w:rsid w:val="00716D9F"/>
    <w:rsid w:val="00716E53"/>
    <w:rsid w:val="00716E83"/>
    <w:rsid w:val="0071712C"/>
    <w:rsid w:val="0071744A"/>
    <w:rsid w:val="00717722"/>
    <w:rsid w:val="00717947"/>
    <w:rsid w:val="007200E1"/>
    <w:rsid w:val="0072026B"/>
    <w:rsid w:val="0072039D"/>
    <w:rsid w:val="0072060F"/>
    <w:rsid w:val="007208B4"/>
    <w:rsid w:val="00720B72"/>
    <w:rsid w:val="00720D0F"/>
    <w:rsid w:val="00720EAE"/>
    <w:rsid w:val="00721084"/>
    <w:rsid w:val="00721262"/>
    <w:rsid w:val="0072140B"/>
    <w:rsid w:val="0072174B"/>
    <w:rsid w:val="00721ADD"/>
    <w:rsid w:val="00721B53"/>
    <w:rsid w:val="00721CD0"/>
    <w:rsid w:val="00721D9B"/>
    <w:rsid w:val="00722121"/>
    <w:rsid w:val="007224B9"/>
    <w:rsid w:val="00722D9B"/>
    <w:rsid w:val="00722E33"/>
    <w:rsid w:val="00722F66"/>
    <w:rsid w:val="00722F94"/>
    <w:rsid w:val="007230DC"/>
    <w:rsid w:val="0072322D"/>
    <w:rsid w:val="00723768"/>
    <w:rsid w:val="007239A9"/>
    <w:rsid w:val="00723A1C"/>
    <w:rsid w:val="00723AA7"/>
    <w:rsid w:val="00723C27"/>
    <w:rsid w:val="00724306"/>
    <w:rsid w:val="0072432E"/>
    <w:rsid w:val="0072443F"/>
    <w:rsid w:val="007244AF"/>
    <w:rsid w:val="00724800"/>
    <w:rsid w:val="00724931"/>
    <w:rsid w:val="0072496D"/>
    <w:rsid w:val="00724A81"/>
    <w:rsid w:val="00724B4F"/>
    <w:rsid w:val="00724C3A"/>
    <w:rsid w:val="00724D57"/>
    <w:rsid w:val="0072501B"/>
    <w:rsid w:val="0072503B"/>
    <w:rsid w:val="0072509B"/>
    <w:rsid w:val="00725122"/>
    <w:rsid w:val="00725244"/>
    <w:rsid w:val="00725343"/>
    <w:rsid w:val="00725680"/>
    <w:rsid w:val="007256D5"/>
    <w:rsid w:val="007256FB"/>
    <w:rsid w:val="00725AB1"/>
    <w:rsid w:val="00725D86"/>
    <w:rsid w:val="00726036"/>
    <w:rsid w:val="00726279"/>
    <w:rsid w:val="00726331"/>
    <w:rsid w:val="00726A9B"/>
    <w:rsid w:val="00726F81"/>
    <w:rsid w:val="00727281"/>
    <w:rsid w:val="007272E2"/>
    <w:rsid w:val="00727530"/>
    <w:rsid w:val="007275AA"/>
    <w:rsid w:val="0072772C"/>
    <w:rsid w:val="007277D1"/>
    <w:rsid w:val="00727E76"/>
    <w:rsid w:val="007308DA"/>
    <w:rsid w:val="00730B3D"/>
    <w:rsid w:val="00730EBA"/>
    <w:rsid w:val="007312F6"/>
    <w:rsid w:val="00731309"/>
    <w:rsid w:val="007314B6"/>
    <w:rsid w:val="00731672"/>
    <w:rsid w:val="007318BF"/>
    <w:rsid w:val="00731BB1"/>
    <w:rsid w:val="00731E2F"/>
    <w:rsid w:val="00731E7C"/>
    <w:rsid w:val="0073252F"/>
    <w:rsid w:val="0073276B"/>
    <w:rsid w:val="007329EF"/>
    <w:rsid w:val="00732ACA"/>
    <w:rsid w:val="00732BB1"/>
    <w:rsid w:val="0073327A"/>
    <w:rsid w:val="007334C3"/>
    <w:rsid w:val="00733C9D"/>
    <w:rsid w:val="00733FB8"/>
    <w:rsid w:val="00734256"/>
    <w:rsid w:val="007344CA"/>
    <w:rsid w:val="00734B20"/>
    <w:rsid w:val="00734EBE"/>
    <w:rsid w:val="00735019"/>
    <w:rsid w:val="0073549F"/>
    <w:rsid w:val="007355D9"/>
    <w:rsid w:val="007357D1"/>
    <w:rsid w:val="007359E3"/>
    <w:rsid w:val="00735B5F"/>
    <w:rsid w:val="00736079"/>
    <w:rsid w:val="007361DC"/>
    <w:rsid w:val="00736223"/>
    <w:rsid w:val="007364F8"/>
    <w:rsid w:val="00736A1F"/>
    <w:rsid w:val="00736A27"/>
    <w:rsid w:val="00736B67"/>
    <w:rsid w:val="00736C63"/>
    <w:rsid w:val="00736CF3"/>
    <w:rsid w:val="00736DD8"/>
    <w:rsid w:val="00737531"/>
    <w:rsid w:val="0073759F"/>
    <w:rsid w:val="007375E0"/>
    <w:rsid w:val="0073780E"/>
    <w:rsid w:val="00740442"/>
    <w:rsid w:val="0074076A"/>
    <w:rsid w:val="00740DAD"/>
    <w:rsid w:val="00740DD4"/>
    <w:rsid w:val="00740E4F"/>
    <w:rsid w:val="00740F79"/>
    <w:rsid w:val="00741134"/>
    <w:rsid w:val="0074159F"/>
    <w:rsid w:val="00741746"/>
    <w:rsid w:val="00741949"/>
    <w:rsid w:val="00741A2D"/>
    <w:rsid w:val="00741AF4"/>
    <w:rsid w:val="00741CD9"/>
    <w:rsid w:val="00741DCC"/>
    <w:rsid w:val="00741DD5"/>
    <w:rsid w:val="0074203A"/>
    <w:rsid w:val="007427B5"/>
    <w:rsid w:val="00742865"/>
    <w:rsid w:val="007428AD"/>
    <w:rsid w:val="007428F8"/>
    <w:rsid w:val="0074296C"/>
    <w:rsid w:val="00742B7D"/>
    <w:rsid w:val="00742BDF"/>
    <w:rsid w:val="00742C83"/>
    <w:rsid w:val="00742FBB"/>
    <w:rsid w:val="007432B2"/>
    <w:rsid w:val="00743469"/>
    <w:rsid w:val="0074360F"/>
    <w:rsid w:val="00743818"/>
    <w:rsid w:val="007439A4"/>
    <w:rsid w:val="00743B84"/>
    <w:rsid w:val="00744473"/>
    <w:rsid w:val="00744632"/>
    <w:rsid w:val="00744A64"/>
    <w:rsid w:val="00744D47"/>
    <w:rsid w:val="00744E52"/>
    <w:rsid w:val="00744EA0"/>
    <w:rsid w:val="007451B4"/>
    <w:rsid w:val="00745248"/>
    <w:rsid w:val="00745280"/>
    <w:rsid w:val="00745D40"/>
    <w:rsid w:val="00745F2B"/>
    <w:rsid w:val="00745F44"/>
    <w:rsid w:val="00746130"/>
    <w:rsid w:val="0074638D"/>
    <w:rsid w:val="00746426"/>
    <w:rsid w:val="00746484"/>
    <w:rsid w:val="0074682A"/>
    <w:rsid w:val="00746CE8"/>
    <w:rsid w:val="00746D22"/>
    <w:rsid w:val="0074704F"/>
    <w:rsid w:val="007474FC"/>
    <w:rsid w:val="007476D6"/>
    <w:rsid w:val="007479D1"/>
    <w:rsid w:val="00747BAD"/>
    <w:rsid w:val="00747EBD"/>
    <w:rsid w:val="00747ECA"/>
    <w:rsid w:val="00747F48"/>
    <w:rsid w:val="00747F4C"/>
    <w:rsid w:val="0075053D"/>
    <w:rsid w:val="00751091"/>
    <w:rsid w:val="007512AA"/>
    <w:rsid w:val="007517A5"/>
    <w:rsid w:val="00751B6D"/>
    <w:rsid w:val="00751B83"/>
    <w:rsid w:val="00751B88"/>
    <w:rsid w:val="00751CBB"/>
    <w:rsid w:val="00751D40"/>
    <w:rsid w:val="00752086"/>
    <w:rsid w:val="0075214F"/>
    <w:rsid w:val="0075248A"/>
    <w:rsid w:val="00752558"/>
    <w:rsid w:val="00752C0B"/>
    <w:rsid w:val="00752C5B"/>
    <w:rsid w:val="00752E85"/>
    <w:rsid w:val="00753037"/>
    <w:rsid w:val="0075382C"/>
    <w:rsid w:val="0075387A"/>
    <w:rsid w:val="00753ABC"/>
    <w:rsid w:val="00753C17"/>
    <w:rsid w:val="00753D70"/>
    <w:rsid w:val="00753E38"/>
    <w:rsid w:val="007540B5"/>
    <w:rsid w:val="007541EC"/>
    <w:rsid w:val="007542C1"/>
    <w:rsid w:val="00754359"/>
    <w:rsid w:val="00754411"/>
    <w:rsid w:val="007547A5"/>
    <w:rsid w:val="007548F8"/>
    <w:rsid w:val="00754BC5"/>
    <w:rsid w:val="00754BD9"/>
    <w:rsid w:val="00754CAB"/>
    <w:rsid w:val="00754E7A"/>
    <w:rsid w:val="00754ED3"/>
    <w:rsid w:val="00754F57"/>
    <w:rsid w:val="0075540C"/>
    <w:rsid w:val="00755451"/>
    <w:rsid w:val="00755AE3"/>
    <w:rsid w:val="00755DB1"/>
    <w:rsid w:val="007560DF"/>
    <w:rsid w:val="00756958"/>
    <w:rsid w:val="00756B5D"/>
    <w:rsid w:val="00756C9E"/>
    <w:rsid w:val="00757391"/>
    <w:rsid w:val="007574FC"/>
    <w:rsid w:val="0075790B"/>
    <w:rsid w:val="00757971"/>
    <w:rsid w:val="00757A65"/>
    <w:rsid w:val="00757F86"/>
    <w:rsid w:val="0076010F"/>
    <w:rsid w:val="007602EE"/>
    <w:rsid w:val="007603EA"/>
    <w:rsid w:val="0076041A"/>
    <w:rsid w:val="0076055B"/>
    <w:rsid w:val="0076063D"/>
    <w:rsid w:val="00760975"/>
    <w:rsid w:val="00760C3F"/>
    <w:rsid w:val="0076101B"/>
    <w:rsid w:val="00761033"/>
    <w:rsid w:val="00761093"/>
    <w:rsid w:val="00761313"/>
    <w:rsid w:val="007616D3"/>
    <w:rsid w:val="0076181B"/>
    <w:rsid w:val="0076193A"/>
    <w:rsid w:val="00761AAE"/>
    <w:rsid w:val="00761BD4"/>
    <w:rsid w:val="00761E47"/>
    <w:rsid w:val="00761FDA"/>
    <w:rsid w:val="0076205E"/>
    <w:rsid w:val="007621FF"/>
    <w:rsid w:val="00762624"/>
    <w:rsid w:val="007629A0"/>
    <w:rsid w:val="00762DF8"/>
    <w:rsid w:val="00763408"/>
    <w:rsid w:val="00763412"/>
    <w:rsid w:val="007634E3"/>
    <w:rsid w:val="00763799"/>
    <w:rsid w:val="00763EC5"/>
    <w:rsid w:val="00763F66"/>
    <w:rsid w:val="00764174"/>
    <w:rsid w:val="00764194"/>
    <w:rsid w:val="007642F0"/>
    <w:rsid w:val="0076463F"/>
    <w:rsid w:val="00764953"/>
    <w:rsid w:val="00764A7D"/>
    <w:rsid w:val="00764CA4"/>
    <w:rsid w:val="00764DD8"/>
    <w:rsid w:val="00765351"/>
    <w:rsid w:val="0076571E"/>
    <w:rsid w:val="00765CDE"/>
    <w:rsid w:val="00765CE6"/>
    <w:rsid w:val="00765ED3"/>
    <w:rsid w:val="00766238"/>
    <w:rsid w:val="007663BE"/>
    <w:rsid w:val="00766526"/>
    <w:rsid w:val="0076681D"/>
    <w:rsid w:val="00766A65"/>
    <w:rsid w:val="00766C85"/>
    <w:rsid w:val="00766D20"/>
    <w:rsid w:val="00766EF6"/>
    <w:rsid w:val="00766F24"/>
    <w:rsid w:val="007671F5"/>
    <w:rsid w:val="0076767F"/>
    <w:rsid w:val="00767689"/>
    <w:rsid w:val="007676B8"/>
    <w:rsid w:val="00767AD8"/>
    <w:rsid w:val="00767F1B"/>
    <w:rsid w:val="00770055"/>
    <w:rsid w:val="00770494"/>
    <w:rsid w:val="007709F5"/>
    <w:rsid w:val="00770BFC"/>
    <w:rsid w:val="00771021"/>
    <w:rsid w:val="007710C6"/>
    <w:rsid w:val="0077175C"/>
    <w:rsid w:val="00771870"/>
    <w:rsid w:val="0077187A"/>
    <w:rsid w:val="00771A63"/>
    <w:rsid w:val="00771BF9"/>
    <w:rsid w:val="00771D84"/>
    <w:rsid w:val="00772284"/>
    <w:rsid w:val="00772438"/>
    <w:rsid w:val="00772635"/>
    <w:rsid w:val="00772A57"/>
    <w:rsid w:val="00772DE8"/>
    <w:rsid w:val="00772E49"/>
    <w:rsid w:val="00772F8A"/>
    <w:rsid w:val="007731FD"/>
    <w:rsid w:val="0077324A"/>
    <w:rsid w:val="00773316"/>
    <w:rsid w:val="007739C6"/>
    <w:rsid w:val="00773AF1"/>
    <w:rsid w:val="00773C58"/>
    <w:rsid w:val="00773D1D"/>
    <w:rsid w:val="00773DE2"/>
    <w:rsid w:val="00773F5C"/>
    <w:rsid w:val="00773FFE"/>
    <w:rsid w:val="00774045"/>
    <w:rsid w:val="007746B1"/>
    <w:rsid w:val="00774889"/>
    <w:rsid w:val="007749B5"/>
    <w:rsid w:val="00774DE8"/>
    <w:rsid w:val="00774FF5"/>
    <w:rsid w:val="007750B3"/>
    <w:rsid w:val="0077518D"/>
    <w:rsid w:val="007751EB"/>
    <w:rsid w:val="007753B5"/>
    <w:rsid w:val="0077565C"/>
    <w:rsid w:val="007756A1"/>
    <w:rsid w:val="00775B6D"/>
    <w:rsid w:val="00775F76"/>
    <w:rsid w:val="00775FA0"/>
    <w:rsid w:val="0077638A"/>
    <w:rsid w:val="007764F4"/>
    <w:rsid w:val="00776729"/>
    <w:rsid w:val="00776AEA"/>
    <w:rsid w:val="00776B6D"/>
    <w:rsid w:val="00777670"/>
    <w:rsid w:val="0077781E"/>
    <w:rsid w:val="007778A3"/>
    <w:rsid w:val="00777AE2"/>
    <w:rsid w:val="00777BA0"/>
    <w:rsid w:val="00777C62"/>
    <w:rsid w:val="00777CC4"/>
    <w:rsid w:val="00777D45"/>
    <w:rsid w:val="00780146"/>
    <w:rsid w:val="007802AC"/>
    <w:rsid w:val="007803BD"/>
    <w:rsid w:val="007804E9"/>
    <w:rsid w:val="0078052A"/>
    <w:rsid w:val="00780CC3"/>
    <w:rsid w:val="00780F73"/>
    <w:rsid w:val="007811DC"/>
    <w:rsid w:val="00781707"/>
    <w:rsid w:val="0078199D"/>
    <w:rsid w:val="00781D17"/>
    <w:rsid w:val="00781DCD"/>
    <w:rsid w:val="007820FA"/>
    <w:rsid w:val="0078237B"/>
    <w:rsid w:val="00782644"/>
    <w:rsid w:val="007826BC"/>
    <w:rsid w:val="00782789"/>
    <w:rsid w:val="0078283C"/>
    <w:rsid w:val="0078285F"/>
    <w:rsid w:val="007829A0"/>
    <w:rsid w:val="00782C05"/>
    <w:rsid w:val="00782FBF"/>
    <w:rsid w:val="00783207"/>
    <w:rsid w:val="00783259"/>
    <w:rsid w:val="0078332A"/>
    <w:rsid w:val="00783659"/>
    <w:rsid w:val="00783AE3"/>
    <w:rsid w:val="00783B5C"/>
    <w:rsid w:val="00783DBB"/>
    <w:rsid w:val="00783E1D"/>
    <w:rsid w:val="00784188"/>
    <w:rsid w:val="0078483B"/>
    <w:rsid w:val="00784865"/>
    <w:rsid w:val="00784EED"/>
    <w:rsid w:val="00785332"/>
    <w:rsid w:val="0078583A"/>
    <w:rsid w:val="00785900"/>
    <w:rsid w:val="00785A92"/>
    <w:rsid w:val="00785C10"/>
    <w:rsid w:val="00785D99"/>
    <w:rsid w:val="00785EDE"/>
    <w:rsid w:val="00785FEF"/>
    <w:rsid w:val="0078651A"/>
    <w:rsid w:val="0078657B"/>
    <w:rsid w:val="00786930"/>
    <w:rsid w:val="00786958"/>
    <w:rsid w:val="00786ACF"/>
    <w:rsid w:val="00786BC9"/>
    <w:rsid w:val="00786D72"/>
    <w:rsid w:val="00786E71"/>
    <w:rsid w:val="007874B2"/>
    <w:rsid w:val="007875A8"/>
    <w:rsid w:val="00787E42"/>
    <w:rsid w:val="00790B3E"/>
    <w:rsid w:val="00790CC5"/>
    <w:rsid w:val="00790E42"/>
    <w:rsid w:val="00791266"/>
    <w:rsid w:val="00791302"/>
    <w:rsid w:val="0079162F"/>
    <w:rsid w:val="00791F8A"/>
    <w:rsid w:val="00792657"/>
    <w:rsid w:val="00792F0D"/>
    <w:rsid w:val="00793A3B"/>
    <w:rsid w:val="0079402A"/>
    <w:rsid w:val="00794074"/>
    <w:rsid w:val="007940AC"/>
    <w:rsid w:val="007942CD"/>
    <w:rsid w:val="00794300"/>
    <w:rsid w:val="00794371"/>
    <w:rsid w:val="007943CF"/>
    <w:rsid w:val="0079456F"/>
    <w:rsid w:val="00794924"/>
    <w:rsid w:val="00794C61"/>
    <w:rsid w:val="007951F3"/>
    <w:rsid w:val="0079532A"/>
    <w:rsid w:val="00795597"/>
    <w:rsid w:val="00795A6B"/>
    <w:rsid w:val="00795C6B"/>
    <w:rsid w:val="00795D8C"/>
    <w:rsid w:val="00795F1C"/>
    <w:rsid w:val="007977B8"/>
    <w:rsid w:val="007977FC"/>
    <w:rsid w:val="00797A97"/>
    <w:rsid w:val="00797F33"/>
    <w:rsid w:val="007A0048"/>
    <w:rsid w:val="007A040D"/>
    <w:rsid w:val="007A0545"/>
    <w:rsid w:val="007A06FC"/>
    <w:rsid w:val="007A0965"/>
    <w:rsid w:val="007A0BC2"/>
    <w:rsid w:val="007A0C54"/>
    <w:rsid w:val="007A1075"/>
    <w:rsid w:val="007A148A"/>
    <w:rsid w:val="007A1971"/>
    <w:rsid w:val="007A1C9F"/>
    <w:rsid w:val="007A1F44"/>
    <w:rsid w:val="007A228D"/>
    <w:rsid w:val="007A236A"/>
    <w:rsid w:val="007A23FF"/>
    <w:rsid w:val="007A253F"/>
    <w:rsid w:val="007A2581"/>
    <w:rsid w:val="007A293E"/>
    <w:rsid w:val="007A295B"/>
    <w:rsid w:val="007A298F"/>
    <w:rsid w:val="007A2FC3"/>
    <w:rsid w:val="007A3012"/>
    <w:rsid w:val="007A32BF"/>
    <w:rsid w:val="007A3424"/>
    <w:rsid w:val="007A35EF"/>
    <w:rsid w:val="007A3704"/>
    <w:rsid w:val="007A3758"/>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51E"/>
    <w:rsid w:val="007A7A96"/>
    <w:rsid w:val="007A7D5E"/>
    <w:rsid w:val="007A7E75"/>
    <w:rsid w:val="007A7EF5"/>
    <w:rsid w:val="007A7F6A"/>
    <w:rsid w:val="007B0286"/>
    <w:rsid w:val="007B02DF"/>
    <w:rsid w:val="007B03AF"/>
    <w:rsid w:val="007B04E6"/>
    <w:rsid w:val="007B0CAB"/>
    <w:rsid w:val="007B0E65"/>
    <w:rsid w:val="007B0F58"/>
    <w:rsid w:val="007B0F72"/>
    <w:rsid w:val="007B114C"/>
    <w:rsid w:val="007B11C6"/>
    <w:rsid w:val="007B149E"/>
    <w:rsid w:val="007B1543"/>
    <w:rsid w:val="007B1AC0"/>
    <w:rsid w:val="007B1DA8"/>
    <w:rsid w:val="007B1DB7"/>
    <w:rsid w:val="007B2019"/>
    <w:rsid w:val="007B21C1"/>
    <w:rsid w:val="007B2685"/>
    <w:rsid w:val="007B2687"/>
    <w:rsid w:val="007B270A"/>
    <w:rsid w:val="007B277C"/>
    <w:rsid w:val="007B2AF1"/>
    <w:rsid w:val="007B2B6D"/>
    <w:rsid w:val="007B2D3B"/>
    <w:rsid w:val="007B2FEA"/>
    <w:rsid w:val="007B366D"/>
    <w:rsid w:val="007B3880"/>
    <w:rsid w:val="007B3BE4"/>
    <w:rsid w:val="007B3E6F"/>
    <w:rsid w:val="007B400F"/>
    <w:rsid w:val="007B436A"/>
    <w:rsid w:val="007B43CE"/>
    <w:rsid w:val="007B442F"/>
    <w:rsid w:val="007B452F"/>
    <w:rsid w:val="007B4962"/>
    <w:rsid w:val="007B513F"/>
    <w:rsid w:val="007B52CD"/>
    <w:rsid w:val="007B5358"/>
    <w:rsid w:val="007B549F"/>
    <w:rsid w:val="007B5565"/>
    <w:rsid w:val="007B56BA"/>
    <w:rsid w:val="007B58F4"/>
    <w:rsid w:val="007B5B50"/>
    <w:rsid w:val="007B67DA"/>
    <w:rsid w:val="007B71FA"/>
    <w:rsid w:val="007B7880"/>
    <w:rsid w:val="007B7A65"/>
    <w:rsid w:val="007B7AAA"/>
    <w:rsid w:val="007B7AAB"/>
    <w:rsid w:val="007B7D74"/>
    <w:rsid w:val="007B7DC1"/>
    <w:rsid w:val="007B7EDB"/>
    <w:rsid w:val="007C0095"/>
    <w:rsid w:val="007C0110"/>
    <w:rsid w:val="007C088E"/>
    <w:rsid w:val="007C0F32"/>
    <w:rsid w:val="007C12D0"/>
    <w:rsid w:val="007C151B"/>
    <w:rsid w:val="007C199F"/>
    <w:rsid w:val="007C19AD"/>
    <w:rsid w:val="007C1B13"/>
    <w:rsid w:val="007C1B42"/>
    <w:rsid w:val="007C1DC6"/>
    <w:rsid w:val="007C1F33"/>
    <w:rsid w:val="007C215E"/>
    <w:rsid w:val="007C219E"/>
    <w:rsid w:val="007C24FA"/>
    <w:rsid w:val="007C2540"/>
    <w:rsid w:val="007C26EB"/>
    <w:rsid w:val="007C3012"/>
    <w:rsid w:val="007C3267"/>
    <w:rsid w:val="007C3598"/>
    <w:rsid w:val="007C3D3E"/>
    <w:rsid w:val="007C3EAA"/>
    <w:rsid w:val="007C3FA8"/>
    <w:rsid w:val="007C4897"/>
    <w:rsid w:val="007C4A2C"/>
    <w:rsid w:val="007C4C11"/>
    <w:rsid w:val="007C50E4"/>
    <w:rsid w:val="007C5FE6"/>
    <w:rsid w:val="007C61F7"/>
    <w:rsid w:val="007C620C"/>
    <w:rsid w:val="007C625E"/>
    <w:rsid w:val="007C62E0"/>
    <w:rsid w:val="007C668E"/>
    <w:rsid w:val="007C6813"/>
    <w:rsid w:val="007C68DA"/>
    <w:rsid w:val="007C6B2B"/>
    <w:rsid w:val="007C6D5B"/>
    <w:rsid w:val="007C6F91"/>
    <w:rsid w:val="007C6FA8"/>
    <w:rsid w:val="007C7CA1"/>
    <w:rsid w:val="007C7DD7"/>
    <w:rsid w:val="007C7E78"/>
    <w:rsid w:val="007D0059"/>
    <w:rsid w:val="007D0F8C"/>
    <w:rsid w:val="007D1854"/>
    <w:rsid w:val="007D1B8F"/>
    <w:rsid w:val="007D1DC6"/>
    <w:rsid w:val="007D229A"/>
    <w:rsid w:val="007D2B32"/>
    <w:rsid w:val="007D2E0D"/>
    <w:rsid w:val="007D2F44"/>
    <w:rsid w:val="007D2F4D"/>
    <w:rsid w:val="007D34C5"/>
    <w:rsid w:val="007D36E0"/>
    <w:rsid w:val="007D3BEA"/>
    <w:rsid w:val="007D3D84"/>
    <w:rsid w:val="007D4178"/>
    <w:rsid w:val="007D483A"/>
    <w:rsid w:val="007D4B2B"/>
    <w:rsid w:val="007D4B7D"/>
    <w:rsid w:val="007D4D33"/>
    <w:rsid w:val="007D4F13"/>
    <w:rsid w:val="007D51DD"/>
    <w:rsid w:val="007D5248"/>
    <w:rsid w:val="007D5257"/>
    <w:rsid w:val="007D53F1"/>
    <w:rsid w:val="007D676E"/>
    <w:rsid w:val="007D6D91"/>
    <w:rsid w:val="007D7175"/>
    <w:rsid w:val="007D7198"/>
    <w:rsid w:val="007D71D4"/>
    <w:rsid w:val="007D75E2"/>
    <w:rsid w:val="007D7706"/>
    <w:rsid w:val="007D79B1"/>
    <w:rsid w:val="007D7AF0"/>
    <w:rsid w:val="007D7B06"/>
    <w:rsid w:val="007D7F4D"/>
    <w:rsid w:val="007E00B4"/>
    <w:rsid w:val="007E054B"/>
    <w:rsid w:val="007E07C2"/>
    <w:rsid w:val="007E08D9"/>
    <w:rsid w:val="007E0D4B"/>
    <w:rsid w:val="007E0E4A"/>
    <w:rsid w:val="007E10CB"/>
    <w:rsid w:val="007E128B"/>
    <w:rsid w:val="007E1353"/>
    <w:rsid w:val="007E1369"/>
    <w:rsid w:val="007E1A1B"/>
    <w:rsid w:val="007E1A88"/>
    <w:rsid w:val="007E1E8C"/>
    <w:rsid w:val="007E1FE0"/>
    <w:rsid w:val="007E21D8"/>
    <w:rsid w:val="007E228B"/>
    <w:rsid w:val="007E2291"/>
    <w:rsid w:val="007E252B"/>
    <w:rsid w:val="007E2AB0"/>
    <w:rsid w:val="007E324A"/>
    <w:rsid w:val="007E3294"/>
    <w:rsid w:val="007E3296"/>
    <w:rsid w:val="007E346D"/>
    <w:rsid w:val="007E36EE"/>
    <w:rsid w:val="007E378F"/>
    <w:rsid w:val="007E3915"/>
    <w:rsid w:val="007E409F"/>
    <w:rsid w:val="007E444A"/>
    <w:rsid w:val="007E4AC3"/>
    <w:rsid w:val="007E4B16"/>
    <w:rsid w:val="007E4C88"/>
    <w:rsid w:val="007E4F2D"/>
    <w:rsid w:val="007E5816"/>
    <w:rsid w:val="007E585E"/>
    <w:rsid w:val="007E5918"/>
    <w:rsid w:val="007E5A4A"/>
    <w:rsid w:val="007E60F3"/>
    <w:rsid w:val="007E6206"/>
    <w:rsid w:val="007E671D"/>
    <w:rsid w:val="007E68B1"/>
    <w:rsid w:val="007E6CDB"/>
    <w:rsid w:val="007E7067"/>
    <w:rsid w:val="007E7717"/>
    <w:rsid w:val="007E781D"/>
    <w:rsid w:val="007E7DDF"/>
    <w:rsid w:val="007F00BC"/>
    <w:rsid w:val="007F036A"/>
    <w:rsid w:val="007F05B8"/>
    <w:rsid w:val="007F0832"/>
    <w:rsid w:val="007F0FAE"/>
    <w:rsid w:val="007F0FDF"/>
    <w:rsid w:val="007F11C8"/>
    <w:rsid w:val="007F1380"/>
    <w:rsid w:val="007F13F0"/>
    <w:rsid w:val="007F14C6"/>
    <w:rsid w:val="007F1A74"/>
    <w:rsid w:val="007F1CFB"/>
    <w:rsid w:val="007F213A"/>
    <w:rsid w:val="007F220B"/>
    <w:rsid w:val="007F2229"/>
    <w:rsid w:val="007F276B"/>
    <w:rsid w:val="007F27DD"/>
    <w:rsid w:val="007F288B"/>
    <w:rsid w:val="007F2CE1"/>
    <w:rsid w:val="007F2DF1"/>
    <w:rsid w:val="007F3E03"/>
    <w:rsid w:val="007F416C"/>
    <w:rsid w:val="007F45DF"/>
    <w:rsid w:val="007F46C1"/>
    <w:rsid w:val="007F491F"/>
    <w:rsid w:val="007F4C43"/>
    <w:rsid w:val="007F4D88"/>
    <w:rsid w:val="007F4E3F"/>
    <w:rsid w:val="007F509A"/>
    <w:rsid w:val="007F50E5"/>
    <w:rsid w:val="007F5118"/>
    <w:rsid w:val="007F527B"/>
    <w:rsid w:val="007F5B5D"/>
    <w:rsid w:val="007F5B74"/>
    <w:rsid w:val="007F5D61"/>
    <w:rsid w:val="007F5EC1"/>
    <w:rsid w:val="007F6185"/>
    <w:rsid w:val="007F61B9"/>
    <w:rsid w:val="007F622F"/>
    <w:rsid w:val="007F6880"/>
    <w:rsid w:val="007F698D"/>
    <w:rsid w:val="007F6F13"/>
    <w:rsid w:val="007F76B4"/>
    <w:rsid w:val="007F7754"/>
    <w:rsid w:val="007F7A17"/>
    <w:rsid w:val="007F7E89"/>
    <w:rsid w:val="008001B4"/>
    <w:rsid w:val="0080068B"/>
    <w:rsid w:val="00800712"/>
    <w:rsid w:val="00800758"/>
    <w:rsid w:val="00800769"/>
    <w:rsid w:val="00800AC5"/>
    <w:rsid w:val="00800DA6"/>
    <w:rsid w:val="00800EBE"/>
    <w:rsid w:val="00800ED2"/>
    <w:rsid w:val="00800F19"/>
    <w:rsid w:val="0080120C"/>
    <w:rsid w:val="008012D8"/>
    <w:rsid w:val="0080148A"/>
    <w:rsid w:val="0080175B"/>
    <w:rsid w:val="008019B9"/>
    <w:rsid w:val="00801A7E"/>
    <w:rsid w:val="008024E6"/>
    <w:rsid w:val="00802549"/>
    <w:rsid w:val="008029FC"/>
    <w:rsid w:val="00802D4B"/>
    <w:rsid w:val="00802E74"/>
    <w:rsid w:val="00803020"/>
    <w:rsid w:val="008032BB"/>
    <w:rsid w:val="00803343"/>
    <w:rsid w:val="008033FB"/>
    <w:rsid w:val="00803404"/>
    <w:rsid w:val="00803754"/>
    <w:rsid w:val="00803A3C"/>
    <w:rsid w:val="00803A8E"/>
    <w:rsid w:val="00803CEA"/>
    <w:rsid w:val="00804180"/>
    <w:rsid w:val="008041D5"/>
    <w:rsid w:val="00804200"/>
    <w:rsid w:val="00804202"/>
    <w:rsid w:val="008042FE"/>
    <w:rsid w:val="008043AF"/>
    <w:rsid w:val="00804B92"/>
    <w:rsid w:val="00804E21"/>
    <w:rsid w:val="00804E67"/>
    <w:rsid w:val="00805092"/>
    <w:rsid w:val="00805728"/>
    <w:rsid w:val="00805CC4"/>
    <w:rsid w:val="0080600F"/>
    <w:rsid w:val="00806179"/>
    <w:rsid w:val="00806377"/>
    <w:rsid w:val="00806791"/>
    <w:rsid w:val="00806AAF"/>
    <w:rsid w:val="00806E1A"/>
    <w:rsid w:val="00806EB4"/>
    <w:rsid w:val="008070AC"/>
    <w:rsid w:val="00807411"/>
    <w:rsid w:val="00807767"/>
    <w:rsid w:val="0081006E"/>
    <w:rsid w:val="0081010B"/>
    <w:rsid w:val="008101FD"/>
    <w:rsid w:val="00810929"/>
    <w:rsid w:val="00810A04"/>
    <w:rsid w:val="00810A1E"/>
    <w:rsid w:val="00810B5F"/>
    <w:rsid w:val="00810CDB"/>
    <w:rsid w:val="00810D8D"/>
    <w:rsid w:val="008111ED"/>
    <w:rsid w:val="008112BB"/>
    <w:rsid w:val="008114B8"/>
    <w:rsid w:val="00811835"/>
    <w:rsid w:val="008118E9"/>
    <w:rsid w:val="00811A97"/>
    <w:rsid w:val="00811A9B"/>
    <w:rsid w:val="00811FA4"/>
    <w:rsid w:val="00812090"/>
    <w:rsid w:val="008123A6"/>
    <w:rsid w:val="0081249B"/>
    <w:rsid w:val="00812767"/>
    <w:rsid w:val="00812B1B"/>
    <w:rsid w:val="00813348"/>
    <w:rsid w:val="00813B31"/>
    <w:rsid w:val="008143F7"/>
    <w:rsid w:val="0081449A"/>
    <w:rsid w:val="00814565"/>
    <w:rsid w:val="00814A06"/>
    <w:rsid w:val="00814ED9"/>
    <w:rsid w:val="0081505C"/>
    <w:rsid w:val="008157E8"/>
    <w:rsid w:val="0081581D"/>
    <w:rsid w:val="008165B2"/>
    <w:rsid w:val="00816D6C"/>
    <w:rsid w:val="00816F50"/>
    <w:rsid w:val="008172BE"/>
    <w:rsid w:val="0081735F"/>
    <w:rsid w:val="00817479"/>
    <w:rsid w:val="00817772"/>
    <w:rsid w:val="008177BB"/>
    <w:rsid w:val="008177C3"/>
    <w:rsid w:val="00817B71"/>
    <w:rsid w:val="00817CED"/>
    <w:rsid w:val="00817D32"/>
    <w:rsid w:val="00817D9A"/>
    <w:rsid w:val="00820184"/>
    <w:rsid w:val="00820244"/>
    <w:rsid w:val="00820B16"/>
    <w:rsid w:val="00820F07"/>
    <w:rsid w:val="0082114C"/>
    <w:rsid w:val="00821AC1"/>
    <w:rsid w:val="00821B2F"/>
    <w:rsid w:val="008221B3"/>
    <w:rsid w:val="0082248E"/>
    <w:rsid w:val="00822508"/>
    <w:rsid w:val="00822565"/>
    <w:rsid w:val="008228EA"/>
    <w:rsid w:val="00822D36"/>
    <w:rsid w:val="00822DAE"/>
    <w:rsid w:val="00822F8A"/>
    <w:rsid w:val="008236AE"/>
    <w:rsid w:val="00824B5A"/>
    <w:rsid w:val="00824B8C"/>
    <w:rsid w:val="00824DF1"/>
    <w:rsid w:val="00824F80"/>
    <w:rsid w:val="00824FDF"/>
    <w:rsid w:val="00825125"/>
    <w:rsid w:val="008255E3"/>
    <w:rsid w:val="008257CC"/>
    <w:rsid w:val="00825C78"/>
    <w:rsid w:val="00825F9C"/>
    <w:rsid w:val="00826156"/>
    <w:rsid w:val="00826290"/>
    <w:rsid w:val="0082692D"/>
    <w:rsid w:val="00826BA4"/>
    <w:rsid w:val="008274BF"/>
    <w:rsid w:val="00827EBC"/>
    <w:rsid w:val="00830721"/>
    <w:rsid w:val="00830A19"/>
    <w:rsid w:val="00830DC3"/>
    <w:rsid w:val="00830ED0"/>
    <w:rsid w:val="0083100A"/>
    <w:rsid w:val="00831555"/>
    <w:rsid w:val="008315A0"/>
    <w:rsid w:val="008319F4"/>
    <w:rsid w:val="00831A43"/>
    <w:rsid w:val="00831DB4"/>
    <w:rsid w:val="00831F52"/>
    <w:rsid w:val="00832154"/>
    <w:rsid w:val="00832256"/>
    <w:rsid w:val="00832299"/>
    <w:rsid w:val="008324C4"/>
    <w:rsid w:val="00832DEA"/>
    <w:rsid w:val="00832DF1"/>
    <w:rsid w:val="00832E0A"/>
    <w:rsid w:val="00832F5C"/>
    <w:rsid w:val="00832FD0"/>
    <w:rsid w:val="0083389B"/>
    <w:rsid w:val="00833C32"/>
    <w:rsid w:val="00833C56"/>
    <w:rsid w:val="00833E09"/>
    <w:rsid w:val="008341E7"/>
    <w:rsid w:val="00834352"/>
    <w:rsid w:val="0083444A"/>
    <w:rsid w:val="008349FA"/>
    <w:rsid w:val="00834B77"/>
    <w:rsid w:val="00835410"/>
    <w:rsid w:val="00835762"/>
    <w:rsid w:val="008359E0"/>
    <w:rsid w:val="00835FE5"/>
    <w:rsid w:val="00836028"/>
    <w:rsid w:val="0083674D"/>
    <w:rsid w:val="00836E70"/>
    <w:rsid w:val="00836F92"/>
    <w:rsid w:val="00836FEB"/>
    <w:rsid w:val="008376F6"/>
    <w:rsid w:val="008377EA"/>
    <w:rsid w:val="00837A73"/>
    <w:rsid w:val="00837CC3"/>
    <w:rsid w:val="00837D5B"/>
    <w:rsid w:val="00837E74"/>
    <w:rsid w:val="0084009A"/>
    <w:rsid w:val="00840607"/>
    <w:rsid w:val="00840A89"/>
    <w:rsid w:val="00840D29"/>
    <w:rsid w:val="00840E30"/>
    <w:rsid w:val="0084127A"/>
    <w:rsid w:val="008414B0"/>
    <w:rsid w:val="0084187D"/>
    <w:rsid w:val="008418C9"/>
    <w:rsid w:val="00841BE9"/>
    <w:rsid w:val="00841C9C"/>
    <w:rsid w:val="00841CD2"/>
    <w:rsid w:val="00841E08"/>
    <w:rsid w:val="0084271C"/>
    <w:rsid w:val="00842B77"/>
    <w:rsid w:val="0084309D"/>
    <w:rsid w:val="0084309F"/>
    <w:rsid w:val="008436CC"/>
    <w:rsid w:val="00843BF5"/>
    <w:rsid w:val="00843D9F"/>
    <w:rsid w:val="00843DB4"/>
    <w:rsid w:val="00844318"/>
    <w:rsid w:val="00844C58"/>
    <w:rsid w:val="00844DD0"/>
    <w:rsid w:val="00844F77"/>
    <w:rsid w:val="0084569C"/>
    <w:rsid w:val="008459D8"/>
    <w:rsid w:val="00845C12"/>
    <w:rsid w:val="00845D5B"/>
    <w:rsid w:val="008464BD"/>
    <w:rsid w:val="008469D9"/>
    <w:rsid w:val="00846DA3"/>
    <w:rsid w:val="00846DC0"/>
    <w:rsid w:val="00846F74"/>
    <w:rsid w:val="008472CF"/>
    <w:rsid w:val="008474A7"/>
    <w:rsid w:val="00847541"/>
    <w:rsid w:val="008475BC"/>
    <w:rsid w:val="008476F6"/>
    <w:rsid w:val="00847BCE"/>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85E"/>
    <w:rsid w:val="00852916"/>
    <w:rsid w:val="0085296D"/>
    <w:rsid w:val="0085299A"/>
    <w:rsid w:val="00852A57"/>
    <w:rsid w:val="00852BB7"/>
    <w:rsid w:val="00852D56"/>
    <w:rsid w:val="00852E19"/>
    <w:rsid w:val="00853133"/>
    <w:rsid w:val="00853744"/>
    <w:rsid w:val="00853746"/>
    <w:rsid w:val="00853892"/>
    <w:rsid w:val="00854241"/>
    <w:rsid w:val="00854838"/>
    <w:rsid w:val="00854876"/>
    <w:rsid w:val="00854940"/>
    <w:rsid w:val="00854D21"/>
    <w:rsid w:val="00854E5E"/>
    <w:rsid w:val="00854F1C"/>
    <w:rsid w:val="008556D8"/>
    <w:rsid w:val="00855914"/>
    <w:rsid w:val="00855941"/>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486"/>
    <w:rsid w:val="0086087C"/>
    <w:rsid w:val="008608A8"/>
    <w:rsid w:val="00860A0F"/>
    <w:rsid w:val="00860AD6"/>
    <w:rsid w:val="00860CCD"/>
    <w:rsid w:val="00860CE2"/>
    <w:rsid w:val="00860D8E"/>
    <w:rsid w:val="00861134"/>
    <w:rsid w:val="008611A7"/>
    <w:rsid w:val="0086163A"/>
    <w:rsid w:val="00861703"/>
    <w:rsid w:val="008618A5"/>
    <w:rsid w:val="00861AB4"/>
    <w:rsid w:val="00861AB8"/>
    <w:rsid w:val="00861DF7"/>
    <w:rsid w:val="00861E91"/>
    <w:rsid w:val="0086275E"/>
    <w:rsid w:val="0086277C"/>
    <w:rsid w:val="008628E0"/>
    <w:rsid w:val="0086303C"/>
    <w:rsid w:val="00863105"/>
    <w:rsid w:val="0086312C"/>
    <w:rsid w:val="0086340B"/>
    <w:rsid w:val="008636DA"/>
    <w:rsid w:val="00863841"/>
    <w:rsid w:val="008643BA"/>
    <w:rsid w:val="00864440"/>
    <w:rsid w:val="00864D76"/>
    <w:rsid w:val="008650FC"/>
    <w:rsid w:val="0086512A"/>
    <w:rsid w:val="0086576E"/>
    <w:rsid w:val="00865E68"/>
    <w:rsid w:val="00865F96"/>
    <w:rsid w:val="00866175"/>
    <w:rsid w:val="0086637E"/>
    <w:rsid w:val="00866394"/>
    <w:rsid w:val="00866683"/>
    <w:rsid w:val="008667A6"/>
    <w:rsid w:val="00866879"/>
    <w:rsid w:val="00866E04"/>
    <w:rsid w:val="00866EB3"/>
    <w:rsid w:val="0086701A"/>
    <w:rsid w:val="0086769D"/>
    <w:rsid w:val="008677D3"/>
    <w:rsid w:val="00867A92"/>
    <w:rsid w:val="00867BD2"/>
    <w:rsid w:val="00867DAC"/>
    <w:rsid w:val="00870039"/>
    <w:rsid w:val="008702BF"/>
    <w:rsid w:val="008712F3"/>
    <w:rsid w:val="008712FD"/>
    <w:rsid w:val="00871389"/>
    <w:rsid w:val="008716A1"/>
    <w:rsid w:val="0087252D"/>
    <w:rsid w:val="00872B3D"/>
    <w:rsid w:val="00872D3F"/>
    <w:rsid w:val="0087325B"/>
    <w:rsid w:val="008733E4"/>
    <w:rsid w:val="00873484"/>
    <w:rsid w:val="008737A8"/>
    <w:rsid w:val="00873B01"/>
    <w:rsid w:val="00873F15"/>
    <w:rsid w:val="0087401C"/>
    <w:rsid w:val="00874096"/>
    <w:rsid w:val="008740EF"/>
    <w:rsid w:val="008743F2"/>
    <w:rsid w:val="00875045"/>
    <w:rsid w:val="0087534C"/>
    <w:rsid w:val="00875370"/>
    <w:rsid w:val="0087551F"/>
    <w:rsid w:val="008756A4"/>
    <w:rsid w:val="00875EA3"/>
    <w:rsid w:val="00875F0D"/>
    <w:rsid w:val="00875F73"/>
    <w:rsid w:val="0087601F"/>
    <w:rsid w:val="0087610B"/>
    <w:rsid w:val="0087625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6F"/>
    <w:rsid w:val="008841C4"/>
    <w:rsid w:val="00884268"/>
    <w:rsid w:val="00884A44"/>
    <w:rsid w:val="00884B2C"/>
    <w:rsid w:val="00884B5E"/>
    <w:rsid w:val="00885865"/>
    <w:rsid w:val="00885B12"/>
    <w:rsid w:val="008860AB"/>
    <w:rsid w:val="008861F4"/>
    <w:rsid w:val="008862F6"/>
    <w:rsid w:val="0088630B"/>
    <w:rsid w:val="0088678B"/>
    <w:rsid w:val="00886985"/>
    <w:rsid w:val="00886A0C"/>
    <w:rsid w:val="00886C71"/>
    <w:rsid w:val="00886E23"/>
    <w:rsid w:val="00886F2A"/>
    <w:rsid w:val="00886FA8"/>
    <w:rsid w:val="008871B6"/>
    <w:rsid w:val="00887472"/>
    <w:rsid w:val="0088767F"/>
    <w:rsid w:val="0088784C"/>
    <w:rsid w:val="00887B48"/>
    <w:rsid w:val="008902EF"/>
    <w:rsid w:val="0089047B"/>
    <w:rsid w:val="00890D53"/>
    <w:rsid w:val="00890FD1"/>
    <w:rsid w:val="0089135F"/>
    <w:rsid w:val="0089176E"/>
    <w:rsid w:val="008917E0"/>
    <w:rsid w:val="00891DC3"/>
    <w:rsid w:val="00891F4D"/>
    <w:rsid w:val="0089218D"/>
    <w:rsid w:val="00892365"/>
    <w:rsid w:val="008923CF"/>
    <w:rsid w:val="0089247D"/>
    <w:rsid w:val="00892BE5"/>
    <w:rsid w:val="00892C2C"/>
    <w:rsid w:val="00892ECC"/>
    <w:rsid w:val="008930A3"/>
    <w:rsid w:val="008931AD"/>
    <w:rsid w:val="0089360D"/>
    <w:rsid w:val="008936DA"/>
    <w:rsid w:val="0089387C"/>
    <w:rsid w:val="0089387E"/>
    <w:rsid w:val="00893AC3"/>
    <w:rsid w:val="00893F30"/>
    <w:rsid w:val="008940AE"/>
    <w:rsid w:val="0089410D"/>
    <w:rsid w:val="0089444E"/>
    <w:rsid w:val="008945CB"/>
    <w:rsid w:val="0089473D"/>
    <w:rsid w:val="0089475E"/>
    <w:rsid w:val="008949DF"/>
    <w:rsid w:val="00894D4E"/>
    <w:rsid w:val="0089509F"/>
    <w:rsid w:val="008950FE"/>
    <w:rsid w:val="008950FF"/>
    <w:rsid w:val="00895168"/>
    <w:rsid w:val="008951DB"/>
    <w:rsid w:val="008952E6"/>
    <w:rsid w:val="00895865"/>
    <w:rsid w:val="00896089"/>
    <w:rsid w:val="00896168"/>
    <w:rsid w:val="00896322"/>
    <w:rsid w:val="00896411"/>
    <w:rsid w:val="00896735"/>
    <w:rsid w:val="00896C81"/>
    <w:rsid w:val="00896D83"/>
    <w:rsid w:val="00896F6E"/>
    <w:rsid w:val="008970BF"/>
    <w:rsid w:val="008975E6"/>
    <w:rsid w:val="00897A1B"/>
    <w:rsid w:val="00897AEC"/>
    <w:rsid w:val="00897C63"/>
    <w:rsid w:val="008A0546"/>
    <w:rsid w:val="008A0934"/>
    <w:rsid w:val="008A0AB2"/>
    <w:rsid w:val="008A0CFC"/>
    <w:rsid w:val="008A0E18"/>
    <w:rsid w:val="008A0EFF"/>
    <w:rsid w:val="008A0FF2"/>
    <w:rsid w:val="008A10D3"/>
    <w:rsid w:val="008A12FE"/>
    <w:rsid w:val="008A1443"/>
    <w:rsid w:val="008A1B32"/>
    <w:rsid w:val="008A1B62"/>
    <w:rsid w:val="008A1D92"/>
    <w:rsid w:val="008A1E2C"/>
    <w:rsid w:val="008A22E3"/>
    <w:rsid w:val="008A23D5"/>
    <w:rsid w:val="008A28B6"/>
    <w:rsid w:val="008A2922"/>
    <w:rsid w:val="008A2BB1"/>
    <w:rsid w:val="008A2C2F"/>
    <w:rsid w:val="008A300D"/>
    <w:rsid w:val="008A3466"/>
    <w:rsid w:val="008A3529"/>
    <w:rsid w:val="008A389F"/>
    <w:rsid w:val="008A38A0"/>
    <w:rsid w:val="008A39EB"/>
    <w:rsid w:val="008A3BEC"/>
    <w:rsid w:val="008A3D02"/>
    <w:rsid w:val="008A4205"/>
    <w:rsid w:val="008A4244"/>
    <w:rsid w:val="008A42F3"/>
    <w:rsid w:val="008A439D"/>
    <w:rsid w:val="008A4439"/>
    <w:rsid w:val="008A46B1"/>
    <w:rsid w:val="008A5159"/>
    <w:rsid w:val="008A51AC"/>
    <w:rsid w:val="008A5940"/>
    <w:rsid w:val="008A5B54"/>
    <w:rsid w:val="008A5D0A"/>
    <w:rsid w:val="008A66D9"/>
    <w:rsid w:val="008A67CB"/>
    <w:rsid w:val="008A6A8A"/>
    <w:rsid w:val="008A6C6E"/>
    <w:rsid w:val="008A6C83"/>
    <w:rsid w:val="008A7130"/>
    <w:rsid w:val="008A73B2"/>
    <w:rsid w:val="008A756B"/>
    <w:rsid w:val="008A7E32"/>
    <w:rsid w:val="008A7EEF"/>
    <w:rsid w:val="008B0187"/>
    <w:rsid w:val="008B043F"/>
    <w:rsid w:val="008B0808"/>
    <w:rsid w:val="008B0AEC"/>
    <w:rsid w:val="008B0BA2"/>
    <w:rsid w:val="008B1750"/>
    <w:rsid w:val="008B17CB"/>
    <w:rsid w:val="008B1B1F"/>
    <w:rsid w:val="008B1C31"/>
    <w:rsid w:val="008B1D16"/>
    <w:rsid w:val="008B1E53"/>
    <w:rsid w:val="008B1E5B"/>
    <w:rsid w:val="008B21D9"/>
    <w:rsid w:val="008B258C"/>
    <w:rsid w:val="008B263C"/>
    <w:rsid w:val="008B2666"/>
    <w:rsid w:val="008B272F"/>
    <w:rsid w:val="008B2931"/>
    <w:rsid w:val="008B29F1"/>
    <w:rsid w:val="008B2C48"/>
    <w:rsid w:val="008B313F"/>
    <w:rsid w:val="008B3677"/>
    <w:rsid w:val="008B389D"/>
    <w:rsid w:val="008B3959"/>
    <w:rsid w:val="008B3C5C"/>
    <w:rsid w:val="008B3EE4"/>
    <w:rsid w:val="008B4123"/>
    <w:rsid w:val="008B41BA"/>
    <w:rsid w:val="008B4286"/>
    <w:rsid w:val="008B43B9"/>
    <w:rsid w:val="008B49B1"/>
    <w:rsid w:val="008B4CE5"/>
    <w:rsid w:val="008B4E33"/>
    <w:rsid w:val="008B5050"/>
    <w:rsid w:val="008B5299"/>
    <w:rsid w:val="008B5A5F"/>
    <w:rsid w:val="008B5AB0"/>
    <w:rsid w:val="008B5C83"/>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BC5"/>
    <w:rsid w:val="008C1E2E"/>
    <w:rsid w:val="008C1F26"/>
    <w:rsid w:val="008C2129"/>
    <w:rsid w:val="008C27A1"/>
    <w:rsid w:val="008C282A"/>
    <w:rsid w:val="008C2A0A"/>
    <w:rsid w:val="008C2A3A"/>
    <w:rsid w:val="008C2BA5"/>
    <w:rsid w:val="008C2BB4"/>
    <w:rsid w:val="008C3468"/>
    <w:rsid w:val="008C3809"/>
    <w:rsid w:val="008C3AF1"/>
    <w:rsid w:val="008C3C0D"/>
    <w:rsid w:val="008C3CCA"/>
    <w:rsid w:val="008C3CEF"/>
    <w:rsid w:val="008C3E4A"/>
    <w:rsid w:val="008C4312"/>
    <w:rsid w:val="008C4924"/>
    <w:rsid w:val="008C4C7E"/>
    <w:rsid w:val="008C4EE5"/>
    <w:rsid w:val="008C4EFB"/>
    <w:rsid w:val="008C54F8"/>
    <w:rsid w:val="008C5669"/>
    <w:rsid w:val="008C5C46"/>
    <w:rsid w:val="008C5D68"/>
    <w:rsid w:val="008C5E30"/>
    <w:rsid w:val="008C5F04"/>
    <w:rsid w:val="008C5FCD"/>
    <w:rsid w:val="008C6184"/>
    <w:rsid w:val="008C644C"/>
    <w:rsid w:val="008C6A0D"/>
    <w:rsid w:val="008C6FC7"/>
    <w:rsid w:val="008C785E"/>
    <w:rsid w:val="008C7C2F"/>
    <w:rsid w:val="008C7C66"/>
    <w:rsid w:val="008C7E8E"/>
    <w:rsid w:val="008C7F7A"/>
    <w:rsid w:val="008D000E"/>
    <w:rsid w:val="008D01B6"/>
    <w:rsid w:val="008D0717"/>
    <w:rsid w:val="008D082F"/>
    <w:rsid w:val="008D084E"/>
    <w:rsid w:val="008D0AFB"/>
    <w:rsid w:val="008D132D"/>
    <w:rsid w:val="008D14F4"/>
    <w:rsid w:val="008D1511"/>
    <w:rsid w:val="008D1A81"/>
    <w:rsid w:val="008D1C9B"/>
    <w:rsid w:val="008D1E67"/>
    <w:rsid w:val="008D210D"/>
    <w:rsid w:val="008D2171"/>
    <w:rsid w:val="008D25BD"/>
    <w:rsid w:val="008D2E96"/>
    <w:rsid w:val="008D32DF"/>
    <w:rsid w:val="008D33A8"/>
    <w:rsid w:val="008D35E9"/>
    <w:rsid w:val="008D371C"/>
    <w:rsid w:val="008D38CA"/>
    <w:rsid w:val="008D3959"/>
    <w:rsid w:val="008D3966"/>
    <w:rsid w:val="008D3A2E"/>
    <w:rsid w:val="008D3CE4"/>
    <w:rsid w:val="008D4352"/>
    <w:rsid w:val="008D4772"/>
    <w:rsid w:val="008D4825"/>
    <w:rsid w:val="008D4838"/>
    <w:rsid w:val="008D48EA"/>
    <w:rsid w:val="008D4EB8"/>
    <w:rsid w:val="008D4FDE"/>
    <w:rsid w:val="008D5464"/>
    <w:rsid w:val="008D553D"/>
    <w:rsid w:val="008D5A14"/>
    <w:rsid w:val="008D5C64"/>
    <w:rsid w:val="008D5ED2"/>
    <w:rsid w:val="008D60BC"/>
    <w:rsid w:val="008D64DF"/>
    <w:rsid w:val="008D6B8B"/>
    <w:rsid w:val="008D6D7B"/>
    <w:rsid w:val="008D6E02"/>
    <w:rsid w:val="008D7106"/>
    <w:rsid w:val="008D717A"/>
    <w:rsid w:val="008D753F"/>
    <w:rsid w:val="008D754E"/>
    <w:rsid w:val="008D7BA0"/>
    <w:rsid w:val="008D7D93"/>
    <w:rsid w:val="008D7EB7"/>
    <w:rsid w:val="008D7EDC"/>
    <w:rsid w:val="008E03A0"/>
    <w:rsid w:val="008E0458"/>
    <w:rsid w:val="008E0716"/>
    <w:rsid w:val="008E099C"/>
    <w:rsid w:val="008E0BA3"/>
    <w:rsid w:val="008E0EB8"/>
    <w:rsid w:val="008E10A6"/>
    <w:rsid w:val="008E1188"/>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D45"/>
    <w:rsid w:val="008E5034"/>
    <w:rsid w:val="008E54FA"/>
    <w:rsid w:val="008E5AB7"/>
    <w:rsid w:val="008E5BF2"/>
    <w:rsid w:val="008E5C81"/>
    <w:rsid w:val="008E5E22"/>
    <w:rsid w:val="008E60AD"/>
    <w:rsid w:val="008E63AA"/>
    <w:rsid w:val="008E6A0D"/>
    <w:rsid w:val="008E6B63"/>
    <w:rsid w:val="008E6CEB"/>
    <w:rsid w:val="008E6F8C"/>
    <w:rsid w:val="008E7332"/>
    <w:rsid w:val="008E7D7C"/>
    <w:rsid w:val="008E7E33"/>
    <w:rsid w:val="008F0017"/>
    <w:rsid w:val="008F04E7"/>
    <w:rsid w:val="008F0A38"/>
    <w:rsid w:val="008F0BF5"/>
    <w:rsid w:val="008F0C49"/>
    <w:rsid w:val="008F0E0A"/>
    <w:rsid w:val="008F0F84"/>
    <w:rsid w:val="008F1014"/>
    <w:rsid w:val="008F11C9"/>
    <w:rsid w:val="008F151A"/>
    <w:rsid w:val="008F18C2"/>
    <w:rsid w:val="008F1C82"/>
    <w:rsid w:val="008F23D8"/>
    <w:rsid w:val="008F2C03"/>
    <w:rsid w:val="008F2FD5"/>
    <w:rsid w:val="008F37E5"/>
    <w:rsid w:val="008F3F27"/>
    <w:rsid w:val="008F4058"/>
    <w:rsid w:val="008F4406"/>
    <w:rsid w:val="008F44FC"/>
    <w:rsid w:val="008F4599"/>
    <w:rsid w:val="008F4866"/>
    <w:rsid w:val="008F48C2"/>
    <w:rsid w:val="008F4A18"/>
    <w:rsid w:val="008F4BFD"/>
    <w:rsid w:val="008F576A"/>
    <w:rsid w:val="008F5840"/>
    <w:rsid w:val="008F58F7"/>
    <w:rsid w:val="008F5A4C"/>
    <w:rsid w:val="008F5B52"/>
    <w:rsid w:val="008F5B93"/>
    <w:rsid w:val="008F5D7E"/>
    <w:rsid w:val="008F5EEF"/>
    <w:rsid w:val="008F65A8"/>
    <w:rsid w:val="008F65DB"/>
    <w:rsid w:val="008F66FE"/>
    <w:rsid w:val="008F6890"/>
    <w:rsid w:val="008F6932"/>
    <w:rsid w:val="008F6B75"/>
    <w:rsid w:val="008F70D3"/>
    <w:rsid w:val="008F72CC"/>
    <w:rsid w:val="008F72CD"/>
    <w:rsid w:val="008F76BC"/>
    <w:rsid w:val="008F7A69"/>
    <w:rsid w:val="008F7C6E"/>
    <w:rsid w:val="008F7F12"/>
    <w:rsid w:val="00900053"/>
    <w:rsid w:val="00900148"/>
    <w:rsid w:val="009003A0"/>
    <w:rsid w:val="00900930"/>
    <w:rsid w:val="00900AD7"/>
    <w:rsid w:val="00900C07"/>
    <w:rsid w:val="00900F9D"/>
    <w:rsid w:val="009017ED"/>
    <w:rsid w:val="00901AA8"/>
    <w:rsid w:val="00902016"/>
    <w:rsid w:val="00902190"/>
    <w:rsid w:val="00902292"/>
    <w:rsid w:val="00902C6C"/>
    <w:rsid w:val="00902DED"/>
    <w:rsid w:val="0090325F"/>
    <w:rsid w:val="00903336"/>
    <w:rsid w:val="00903742"/>
    <w:rsid w:val="00903802"/>
    <w:rsid w:val="009044A6"/>
    <w:rsid w:val="00904735"/>
    <w:rsid w:val="00904D38"/>
    <w:rsid w:val="009050A2"/>
    <w:rsid w:val="0090531A"/>
    <w:rsid w:val="00905591"/>
    <w:rsid w:val="00905779"/>
    <w:rsid w:val="00905F19"/>
    <w:rsid w:val="009065D4"/>
    <w:rsid w:val="00906610"/>
    <w:rsid w:val="0090696D"/>
    <w:rsid w:val="00906CD6"/>
    <w:rsid w:val="00906E4D"/>
    <w:rsid w:val="00906F31"/>
    <w:rsid w:val="00907001"/>
    <w:rsid w:val="009075EF"/>
    <w:rsid w:val="00907882"/>
    <w:rsid w:val="009078B3"/>
    <w:rsid w:val="00907A05"/>
    <w:rsid w:val="00907A40"/>
    <w:rsid w:val="00907A77"/>
    <w:rsid w:val="00907E00"/>
    <w:rsid w:val="00910771"/>
    <w:rsid w:val="0091088D"/>
    <w:rsid w:val="009108A8"/>
    <w:rsid w:val="00910CA6"/>
    <w:rsid w:val="00910CDB"/>
    <w:rsid w:val="00910FC9"/>
    <w:rsid w:val="009112F7"/>
    <w:rsid w:val="00911472"/>
    <w:rsid w:val="009115B4"/>
    <w:rsid w:val="009115E4"/>
    <w:rsid w:val="00911E24"/>
    <w:rsid w:val="00911F9F"/>
    <w:rsid w:val="0091238F"/>
    <w:rsid w:val="009126DA"/>
    <w:rsid w:val="009127EE"/>
    <w:rsid w:val="0091291A"/>
    <w:rsid w:val="00913264"/>
    <w:rsid w:val="0091327A"/>
    <w:rsid w:val="00913612"/>
    <w:rsid w:val="0091366A"/>
    <w:rsid w:val="00913824"/>
    <w:rsid w:val="00913B03"/>
    <w:rsid w:val="00913BE0"/>
    <w:rsid w:val="00913D22"/>
    <w:rsid w:val="00914129"/>
    <w:rsid w:val="0091430C"/>
    <w:rsid w:val="0091443E"/>
    <w:rsid w:val="00914851"/>
    <w:rsid w:val="00914B0C"/>
    <w:rsid w:val="00914C1A"/>
    <w:rsid w:val="009156AC"/>
    <w:rsid w:val="00915757"/>
    <w:rsid w:val="009157B6"/>
    <w:rsid w:val="00915851"/>
    <w:rsid w:val="009159B3"/>
    <w:rsid w:val="00915A01"/>
    <w:rsid w:val="00915C4C"/>
    <w:rsid w:val="0091607A"/>
    <w:rsid w:val="00916181"/>
    <w:rsid w:val="00916630"/>
    <w:rsid w:val="0091663C"/>
    <w:rsid w:val="00916719"/>
    <w:rsid w:val="009168A5"/>
    <w:rsid w:val="00916925"/>
    <w:rsid w:val="00916B19"/>
    <w:rsid w:val="00916FFA"/>
    <w:rsid w:val="00917236"/>
    <w:rsid w:val="009172B7"/>
    <w:rsid w:val="00917F0F"/>
    <w:rsid w:val="00920046"/>
    <w:rsid w:val="009201F4"/>
    <w:rsid w:val="009204C5"/>
    <w:rsid w:val="009205CC"/>
    <w:rsid w:val="009207AA"/>
    <w:rsid w:val="009209ED"/>
    <w:rsid w:val="00920B59"/>
    <w:rsid w:val="00920D6A"/>
    <w:rsid w:val="00920F4B"/>
    <w:rsid w:val="00921668"/>
    <w:rsid w:val="009217BB"/>
    <w:rsid w:val="0092180D"/>
    <w:rsid w:val="00921CB1"/>
    <w:rsid w:val="00921FBE"/>
    <w:rsid w:val="00921FCE"/>
    <w:rsid w:val="0092277E"/>
    <w:rsid w:val="009228E6"/>
    <w:rsid w:val="00922C06"/>
    <w:rsid w:val="009232B7"/>
    <w:rsid w:val="009232C9"/>
    <w:rsid w:val="0092344E"/>
    <w:rsid w:val="009235F1"/>
    <w:rsid w:val="00923608"/>
    <w:rsid w:val="0092373C"/>
    <w:rsid w:val="009238B6"/>
    <w:rsid w:val="009238E5"/>
    <w:rsid w:val="00923F12"/>
    <w:rsid w:val="009240C3"/>
    <w:rsid w:val="0092429E"/>
    <w:rsid w:val="009245AB"/>
    <w:rsid w:val="009249FC"/>
    <w:rsid w:val="00924A2C"/>
    <w:rsid w:val="00924AE4"/>
    <w:rsid w:val="00924FF8"/>
    <w:rsid w:val="009251A8"/>
    <w:rsid w:val="0092535C"/>
    <w:rsid w:val="0092555C"/>
    <w:rsid w:val="00925A39"/>
    <w:rsid w:val="00925BA8"/>
    <w:rsid w:val="0092686C"/>
    <w:rsid w:val="00926A59"/>
    <w:rsid w:val="00926C5D"/>
    <w:rsid w:val="00926D85"/>
    <w:rsid w:val="00926DA7"/>
    <w:rsid w:val="00926EED"/>
    <w:rsid w:val="00927110"/>
    <w:rsid w:val="0092729F"/>
    <w:rsid w:val="0092737D"/>
    <w:rsid w:val="009278C4"/>
    <w:rsid w:val="00927A57"/>
    <w:rsid w:val="00927EEB"/>
    <w:rsid w:val="00927F8B"/>
    <w:rsid w:val="00927F95"/>
    <w:rsid w:val="00927FB0"/>
    <w:rsid w:val="009302BD"/>
    <w:rsid w:val="009303D5"/>
    <w:rsid w:val="00930606"/>
    <w:rsid w:val="009308FA"/>
    <w:rsid w:val="0093094D"/>
    <w:rsid w:val="009309B7"/>
    <w:rsid w:val="0093117D"/>
    <w:rsid w:val="009316F7"/>
    <w:rsid w:val="009318F1"/>
    <w:rsid w:val="00931937"/>
    <w:rsid w:val="00931CCE"/>
    <w:rsid w:val="00931EA5"/>
    <w:rsid w:val="00931EF1"/>
    <w:rsid w:val="00932091"/>
    <w:rsid w:val="00932166"/>
    <w:rsid w:val="0093218B"/>
    <w:rsid w:val="00932381"/>
    <w:rsid w:val="009328C7"/>
    <w:rsid w:val="00933184"/>
    <w:rsid w:val="009336EC"/>
    <w:rsid w:val="00933776"/>
    <w:rsid w:val="00933BE0"/>
    <w:rsid w:val="00933DC9"/>
    <w:rsid w:val="00933F31"/>
    <w:rsid w:val="00933F56"/>
    <w:rsid w:val="009340EB"/>
    <w:rsid w:val="009341EE"/>
    <w:rsid w:val="00934439"/>
    <w:rsid w:val="00934819"/>
    <w:rsid w:val="009349D6"/>
    <w:rsid w:val="00934C13"/>
    <w:rsid w:val="00934CA3"/>
    <w:rsid w:val="00934DCE"/>
    <w:rsid w:val="00934F2B"/>
    <w:rsid w:val="00935228"/>
    <w:rsid w:val="00935416"/>
    <w:rsid w:val="009355A2"/>
    <w:rsid w:val="009355E0"/>
    <w:rsid w:val="00935ACA"/>
    <w:rsid w:val="00935F9E"/>
    <w:rsid w:val="009362A9"/>
    <w:rsid w:val="009363B4"/>
    <w:rsid w:val="0093680B"/>
    <w:rsid w:val="00936A21"/>
    <w:rsid w:val="00936AB9"/>
    <w:rsid w:val="00936B22"/>
    <w:rsid w:val="00936CE8"/>
    <w:rsid w:val="00936D98"/>
    <w:rsid w:val="00936F6D"/>
    <w:rsid w:val="00937590"/>
    <w:rsid w:val="009377AB"/>
    <w:rsid w:val="00937A9E"/>
    <w:rsid w:val="00937AEF"/>
    <w:rsid w:val="00937EAA"/>
    <w:rsid w:val="00937F95"/>
    <w:rsid w:val="00937FF9"/>
    <w:rsid w:val="0094063C"/>
    <w:rsid w:val="0094086A"/>
    <w:rsid w:val="009408DF"/>
    <w:rsid w:val="0094119C"/>
    <w:rsid w:val="0094147E"/>
    <w:rsid w:val="00941782"/>
    <w:rsid w:val="00941A67"/>
    <w:rsid w:val="00941AC1"/>
    <w:rsid w:val="00941F7C"/>
    <w:rsid w:val="00942639"/>
    <w:rsid w:val="00942711"/>
    <w:rsid w:val="00942C80"/>
    <w:rsid w:val="00942E66"/>
    <w:rsid w:val="00943197"/>
    <w:rsid w:val="009435F2"/>
    <w:rsid w:val="009439B1"/>
    <w:rsid w:val="00943C23"/>
    <w:rsid w:val="00943C62"/>
    <w:rsid w:val="00943D3C"/>
    <w:rsid w:val="00943F2C"/>
    <w:rsid w:val="009443EA"/>
    <w:rsid w:val="00944D11"/>
    <w:rsid w:val="00945180"/>
    <w:rsid w:val="0094590C"/>
    <w:rsid w:val="009459DF"/>
    <w:rsid w:val="00945F4D"/>
    <w:rsid w:val="00946355"/>
    <w:rsid w:val="0094668F"/>
    <w:rsid w:val="009468B7"/>
    <w:rsid w:val="009469A2"/>
    <w:rsid w:val="009469D9"/>
    <w:rsid w:val="00946BD0"/>
    <w:rsid w:val="00946E53"/>
    <w:rsid w:val="009471EA"/>
    <w:rsid w:val="0094724E"/>
    <w:rsid w:val="009474EF"/>
    <w:rsid w:val="00947B25"/>
    <w:rsid w:val="00947BE6"/>
    <w:rsid w:val="00950026"/>
    <w:rsid w:val="0095048D"/>
    <w:rsid w:val="0095049E"/>
    <w:rsid w:val="009510DE"/>
    <w:rsid w:val="0095146F"/>
    <w:rsid w:val="00951660"/>
    <w:rsid w:val="0095167F"/>
    <w:rsid w:val="00951967"/>
    <w:rsid w:val="00951ADB"/>
    <w:rsid w:val="00951CBD"/>
    <w:rsid w:val="009520BC"/>
    <w:rsid w:val="00952620"/>
    <w:rsid w:val="00952940"/>
    <w:rsid w:val="00952C7B"/>
    <w:rsid w:val="00953289"/>
    <w:rsid w:val="0095379C"/>
    <w:rsid w:val="0095380C"/>
    <w:rsid w:val="00953C29"/>
    <w:rsid w:val="00953C36"/>
    <w:rsid w:val="00953FF5"/>
    <w:rsid w:val="009542F0"/>
    <w:rsid w:val="00954353"/>
    <w:rsid w:val="009543F8"/>
    <w:rsid w:val="0095477A"/>
    <w:rsid w:val="00954876"/>
    <w:rsid w:val="0095496D"/>
    <w:rsid w:val="00954979"/>
    <w:rsid w:val="00954BF4"/>
    <w:rsid w:val="00954C44"/>
    <w:rsid w:val="00954C95"/>
    <w:rsid w:val="00954D30"/>
    <w:rsid w:val="00954E40"/>
    <w:rsid w:val="009550E1"/>
    <w:rsid w:val="0095558D"/>
    <w:rsid w:val="009555D5"/>
    <w:rsid w:val="0095568D"/>
    <w:rsid w:val="009556A5"/>
    <w:rsid w:val="00955928"/>
    <w:rsid w:val="00955C0A"/>
    <w:rsid w:val="00955C4F"/>
    <w:rsid w:val="00956130"/>
    <w:rsid w:val="009561E9"/>
    <w:rsid w:val="00956ABD"/>
    <w:rsid w:val="00956AC2"/>
    <w:rsid w:val="00956ADA"/>
    <w:rsid w:val="00956E11"/>
    <w:rsid w:val="00956E3E"/>
    <w:rsid w:val="00956F11"/>
    <w:rsid w:val="00957663"/>
    <w:rsid w:val="00957749"/>
    <w:rsid w:val="009579BF"/>
    <w:rsid w:val="00957BF9"/>
    <w:rsid w:val="00957E78"/>
    <w:rsid w:val="00960122"/>
    <w:rsid w:val="0096018E"/>
    <w:rsid w:val="00960382"/>
    <w:rsid w:val="00960464"/>
    <w:rsid w:val="009604A0"/>
    <w:rsid w:val="00960B91"/>
    <w:rsid w:val="00960E4A"/>
    <w:rsid w:val="00960FD5"/>
    <w:rsid w:val="0096107C"/>
    <w:rsid w:val="0096125B"/>
    <w:rsid w:val="00961288"/>
    <w:rsid w:val="009618E4"/>
    <w:rsid w:val="00961E72"/>
    <w:rsid w:val="00962231"/>
    <w:rsid w:val="00962628"/>
    <w:rsid w:val="009627E8"/>
    <w:rsid w:val="00962A01"/>
    <w:rsid w:val="00962B73"/>
    <w:rsid w:val="00962C8C"/>
    <w:rsid w:val="009631FE"/>
    <w:rsid w:val="009632ED"/>
    <w:rsid w:val="009635F5"/>
    <w:rsid w:val="00963639"/>
    <w:rsid w:val="0096372F"/>
    <w:rsid w:val="00963FC0"/>
    <w:rsid w:val="0096450F"/>
    <w:rsid w:val="0096476B"/>
    <w:rsid w:val="009651E9"/>
    <w:rsid w:val="00965412"/>
    <w:rsid w:val="009656FC"/>
    <w:rsid w:val="009657F1"/>
    <w:rsid w:val="0096608A"/>
    <w:rsid w:val="0096616A"/>
    <w:rsid w:val="0096621C"/>
    <w:rsid w:val="0096625D"/>
    <w:rsid w:val="00966BBC"/>
    <w:rsid w:val="00966FA4"/>
    <w:rsid w:val="0096727A"/>
    <w:rsid w:val="00967380"/>
    <w:rsid w:val="00967460"/>
    <w:rsid w:val="00967645"/>
    <w:rsid w:val="00967B13"/>
    <w:rsid w:val="00967E42"/>
    <w:rsid w:val="009700DC"/>
    <w:rsid w:val="009701F4"/>
    <w:rsid w:val="009703FD"/>
    <w:rsid w:val="009709F8"/>
    <w:rsid w:val="00970EDC"/>
    <w:rsid w:val="00971307"/>
    <w:rsid w:val="00971331"/>
    <w:rsid w:val="00971488"/>
    <w:rsid w:val="00972423"/>
    <w:rsid w:val="009724EA"/>
    <w:rsid w:val="00972546"/>
    <w:rsid w:val="00972929"/>
    <w:rsid w:val="00972E02"/>
    <w:rsid w:val="00972F91"/>
    <w:rsid w:val="00973208"/>
    <w:rsid w:val="00973348"/>
    <w:rsid w:val="00973398"/>
    <w:rsid w:val="0097340D"/>
    <w:rsid w:val="0097345F"/>
    <w:rsid w:val="009737A3"/>
    <w:rsid w:val="009737E3"/>
    <w:rsid w:val="00973827"/>
    <w:rsid w:val="009739EB"/>
    <w:rsid w:val="00973FFE"/>
    <w:rsid w:val="009742D3"/>
    <w:rsid w:val="00974690"/>
    <w:rsid w:val="00974A38"/>
    <w:rsid w:val="00974B31"/>
    <w:rsid w:val="00974CED"/>
    <w:rsid w:val="00974E1A"/>
    <w:rsid w:val="0097538F"/>
    <w:rsid w:val="009758AD"/>
    <w:rsid w:val="00975D6A"/>
    <w:rsid w:val="00975E48"/>
    <w:rsid w:val="00975ECF"/>
    <w:rsid w:val="00976257"/>
    <w:rsid w:val="009768DE"/>
    <w:rsid w:val="00976903"/>
    <w:rsid w:val="00976E0D"/>
    <w:rsid w:val="00977091"/>
    <w:rsid w:val="009771DA"/>
    <w:rsid w:val="0097737C"/>
    <w:rsid w:val="00977692"/>
    <w:rsid w:val="0097775D"/>
    <w:rsid w:val="009778B6"/>
    <w:rsid w:val="0097791F"/>
    <w:rsid w:val="009779A8"/>
    <w:rsid w:val="00977B63"/>
    <w:rsid w:val="00977BA7"/>
    <w:rsid w:val="00977CF1"/>
    <w:rsid w:val="00977F00"/>
    <w:rsid w:val="0098092F"/>
    <w:rsid w:val="009809CE"/>
    <w:rsid w:val="0098194F"/>
    <w:rsid w:val="00981ACB"/>
    <w:rsid w:val="00981C99"/>
    <w:rsid w:val="00981D3A"/>
    <w:rsid w:val="009822D8"/>
    <w:rsid w:val="009826C8"/>
    <w:rsid w:val="0098276D"/>
    <w:rsid w:val="00982BA6"/>
    <w:rsid w:val="009830E8"/>
    <w:rsid w:val="009836E4"/>
    <w:rsid w:val="00983994"/>
    <w:rsid w:val="00983E12"/>
    <w:rsid w:val="00983E8F"/>
    <w:rsid w:val="009840EC"/>
    <w:rsid w:val="0098412F"/>
    <w:rsid w:val="009841E4"/>
    <w:rsid w:val="00984534"/>
    <w:rsid w:val="0098453F"/>
    <w:rsid w:val="00984748"/>
    <w:rsid w:val="00984845"/>
    <w:rsid w:val="009848D9"/>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B86"/>
    <w:rsid w:val="00987E14"/>
    <w:rsid w:val="009903F8"/>
    <w:rsid w:val="00990BD5"/>
    <w:rsid w:val="00991378"/>
    <w:rsid w:val="009913B4"/>
    <w:rsid w:val="009913C4"/>
    <w:rsid w:val="0099196F"/>
    <w:rsid w:val="00991D15"/>
    <w:rsid w:val="0099254D"/>
    <w:rsid w:val="00992A37"/>
    <w:rsid w:val="00992B98"/>
    <w:rsid w:val="00992D27"/>
    <w:rsid w:val="00992E5A"/>
    <w:rsid w:val="00993162"/>
    <w:rsid w:val="0099354A"/>
    <w:rsid w:val="0099356F"/>
    <w:rsid w:val="0099359F"/>
    <w:rsid w:val="0099385C"/>
    <w:rsid w:val="00993957"/>
    <w:rsid w:val="00993BC8"/>
    <w:rsid w:val="00993C96"/>
    <w:rsid w:val="009942D6"/>
    <w:rsid w:val="0099439C"/>
    <w:rsid w:val="009943D6"/>
    <w:rsid w:val="0099453F"/>
    <w:rsid w:val="00994871"/>
    <w:rsid w:val="00994911"/>
    <w:rsid w:val="00994A1C"/>
    <w:rsid w:val="00994E08"/>
    <w:rsid w:val="0099508C"/>
    <w:rsid w:val="009951F9"/>
    <w:rsid w:val="009953DF"/>
    <w:rsid w:val="00995566"/>
    <w:rsid w:val="00995955"/>
    <w:rsid w:val="00995980"/>
    <w:rsid w:val="00995A47"/>
    <w:rsid w:val="00995A93"/>
    <w:rsid w:val="00995C95"/>
    <w:rsid w:val="00995E85"/>
    <w:rsid w:val="00996416"/>
    <w:rsid w:val="00996468"/>
    <w:rsid w:val="00996876"/>
    <w:rsid w:val="00996AFD"/>
    <w:rsid w:val="00996C1C"/>
    <w:rsid w:val="00996FFA"/>
    <w:rsid w:val="00997052"/>
    <w:rsid w:val="009973F1"/>
    <w:rsid w:val="009973F3"/>
    <w:rsid w:val="00997663"/>
    <w:rsid w:val="009978A4"/>
    <w:rsid w:val="00997A60"/>
    <w:rsid w:val="00997C5F"/>
    <w:rsid w:val="00997F89"/>
    <w:rsid w:val="009A010D"/>
    <w:rsid w:val="009A0283"/>
    <w:rsid w:val="009A046E"/>
    <w:rsid w:val="009A0608"/>
    <w:rsid w:val="009A0B28"/>
    <w:rsid w:val="009A0C69"/>
    <w:rsid w:val="009A0C6F"/>
    <w:rsid w:val="009A1035"/>
    <w:rsid w:val="009A1104"/>
    <w:rsid w:val="009A14EF"/>
    <w:rsid w:val="009A16C4"/>
    <w:rsid w:val="009A290E"/>
    <w:rsid w:val="009A291A"/>
    <w:rsid w:val="009A2AAD"/>
    <w:rsid w:val="009A2D22"/>
    <w:rsid w:val="009A2DF9"/>
    <w:rsid w:val="009A2E39"/>
    <w:rsid w:val="009A2FF3"/>
    <w:rsid w:val="009A3242"/>
    <w:rsid w:val="009A3A86"/>
    <w:rsid w:val="009A3CAC"/>
    <w:rsid w:val="009A3E27"/>
    <w:rsid w:val="009A4869"/>
    <w:rsid w:val="009A4A12"/>
    <w:rsid w:val="009A4AFB"/>
    <w:rsid w:val="009A52FC"/>
    <w:rsid w:val="009A58CB"/>
    <w:rsid w:val="009A5C46"/>
    <w:rsid w:val="009A5D7D"/>
    <w:rsid w:val="009A6033"/>
    <w:rsid w:val="009A60CC"/>
    <w:rsid w:val="009A65FD"/>
    <w:rsid w:val="009A6A6B"/>
    <w:rsid w:val="009A6B08"/>
    <w:rsid w:val="009A6DA0"/>
    <w:rsid w:val="009A6FE5"/>
    <w:rsid w:val="009A7177"/>
    <w:rsid w:val="009A745C"/>
    <w:rsid w:val="009A79D7"/>
    <w:rsid w:val="009A7B3F"/>
    <w:rsid w:val="009A7D66"/>
    <w:rsid w:val="009B0040"/>
    <w:rsid w:val="009B06F4"/>
    <w:rsid w:val="009B081F"/>
    <w:rsid w:val="009B0CB3"/>
    <w:rsid w:val="009B0E89"/>
    <w:rsid w:val="009B0EBB"/>
    <w:rsid w:val="009B0FDC"/>
    <w:rsid w:val="009B10F9"/>
    <w:rsid w:val="009B12A1"/>
    <w:rsid w:val="009B174D"/>
    <w:rsid w:val="009B188C"/>
    <w:rsid w:val="009B1EF2"/>
    <w:rsid w:val="009B1EF9"/>
    <w:rsid w:val="009B20B3"/>
    <w:rsid w:val="009B2284"/>
    <w:rsid w:val="009B246F"/>
    <w:rsid w:val="009B26AC"/>
    <w:rsid w:val="009B26B4"/>
    <w:rsid w:val="009B2827"/>
    <w:rsid w:val="009B29A6"/>
    <w:rsid w:val="009B2B23"/>
    <w:rsid w:val="009B31DE"/>
    <w:rsid w:val="009B3244"/>
    <w:rsid w:val="009B3628"/>
    <w:rsid w:val="009B3726"/>
    <w:rsid w:val="009B37E2"/>
    <w:rsid w:val="009B3CD4"/>
    <w:rsid w:val="009B3E62"/>
    <w:rsid w:val="009B43BC"/>
    <w:rsid w:val="009B4519"/>
    <w:rsid w:val="009B4AFD"/>
    <w:rsid w:val="009B506B"/>
    <w:rsid w:val="009B50FC"/>
    <w:rsid w:val="009B562E"/>
    <w:rsid w:val="009B57B6"/>
    <w:rsid w:val="009B57EF"/>
    <w:rsid w:val="009B5828"/>
    <w:rsid w:val="009B5B85"/>
    <w:rsid w:val="009B5BA7"/>
    <w:rsid w:val="009B61B7"/>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A20"/>
    <w:rsid w:val="009C3101"/>
    <w:rsid w:val="009C3110"/>
    <w:rsid w:val="009C34F9"/>
    <w:rsid w:val="009C395B"/>
    <w:rsid w:val="009C39BC"/>
    <w:rsid w:val="009C3A36"/>
    <w:rsid w:val="009C3CB5"/>
    <w:rsid w:val="009C3DDC"/>
    <w:rsid w:val="009C4039"/>
    <w:rsid w:val="009C44AD"/>
    <w:rsid w:val="009C4BC2"/>
    <w:rsid w:val="009C4D22"/>
    <w:rsid w:val="009C4E26"/>
    <w:rsid w:val="009C4E2C"/>
    <w:rsid w:val="009C52D0"/>
    <w:rsid w:val="009C534D"/>
    <w:rsid w:val="009C5CCA"/>
    <w:rsid w:val="009C5DE1"/>
    <w:rsid w:val="009C5FDC"/>
    <w:rsid w:val="009C62DA"/>
    <w:rsid w:val="009C64EB"/>
    <w:rsid w:val="009C699A"/>
    <w:rsid w:val="009C6F8D"/>
    <w:rsid w:val="009C7320"/>
    <w:rsid w:val="009C7340"/>
    <w:rsid w:val="009C7F99"/>
    <w:rsid w:val="009D0128"/>
    <w:rsid w:val="009D0188"/>
    <w:rsid w:val="009D02BE"/>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3BF6"/>
    <w:rsid w:val="009D4042"/>
    <w:rsid w:val="009D4407"/>
    <w:rsid w:val="009D46E6"/>
    <w:rsid w:val="009D4A5B"/>
    <w:rsid w:val="009D503F"/>
    <w:rsid w:val="009D5077"/>
    <w:rsid w:val="009D5137"/>
    <w:rsid w:val="009D5AD2"/>
    <w:rsid w:val="009D5BAB"/>
    <w:rsid w:val="009D5DD3"/>
    <w:rsid w:val="009D5FF5"/>
    <w:rsid w:val="009D6075"/>
    <w:rsid w:val="009D6245"/>
    <w:rsid w:val="009D6416"/>
    <w:rsid w:val="009D66E9"/>
    <w:rsid w:val="009D690F"/>
    <w:rsid w:val="009D6A0A"/>
    <w:rsid w:val="009D6B37"/>
    <w:rsid w:val="009D6F69"/>
    <w:rsid w:val="009D6FD7"/>
    <w:rsid w:val="009D7199"/>
    <w:rsid w:val="009D74ED"/>
    <w:rsid w:val="009D7518"/>
    <w:rsid w:val="009D758D"/>
    <w:rsid w:val="009D767E"/>
    <w:rsid w:val="009D7C52"/>
    <w:rsid w:val="009D7C57"/>
    <w:rsid w:val="009E0110"/>
    <w:rsid w:val="009E058F"/>
    <w:rsid w:val="009E07C6"/>
    <w:rsid w:val="009E0A08"/>
    <w:rsid w:val="009E0A9E"/>
    <w:rsid w:val="009E14E2"/>
    <w:rsid w:val="009E1774"/>
    <w:rsid w:val="009E19A2"/>
    <w:rsid w:val="009E1B07"/>
    <w:rsid w:val="009E1C0B"/>
    <w:rsid w:val="009E1EC2"/>
    <w:rsid w:val="009E20D2"/>
    <w:rsid w:val="009E23A1"/>
    <w:rsid w:val="009E2671"/>
    <w:rsid w:val="009E2807"/>
    <w:rsid w:val="009E28D9"/>
    <w:rsid w:val="009E2D34"/>
    <w:rsid w:val="009E335F"/>
    <w:rsid w:val="009E3760"/>
    <w:rsid w:val="009E3AFD"/>
    <w:rsid w:val="009E3B75"/>
    <w:rsid w:val="009E3CDD"/>
    <w:rsid w:val="009E3D2F"/>
    <w:rsid w:val="009E3E7D"/>
    <w:rsid w:val="009E4798"/>
    <w:rsid w:val="009E4B16"/>
    <w:rsid w:val="009E4CFE"/>
    <w:rsid w:val="009E4EE0"/>
    <w:rsid w:val="009E55DA"/>
    <w:rsid w:val="009E563F"/>
    <w:rsid w:val="009E56EE"/>
    <w:rsid w:val="009E5C60"/>
    <w:rsid w:val="009E5D30"/>
    <w:rsid w:val="009E5F05"/>
    <w:rsid w:val="009E64DB"/>
    <w:rsid w:val="009E6794"/>
    <w:rsid w:val="009E67FB"/>
    <w:rsid w:val="009E6CE0"/>
    <w:rsid w:val="009E6D1A"/>
    <w:rsid w:val="009E6D65"/>
    <w:rsid w:val="009E7010"/>
    <w:rsid w:val="009E7124"/>
    <w:rsid w:val="009E7189"/>
    <w:rsid w:val="009E746E"/>
    <w:rsid w:val="009E795B"/>
    <w:rsid w:val="009E7A3E"/>
    <w:rsid w:val="009E7E46"/>
    <w:rsid w:val="009E7FC1"/>
    <w:rsid w:val="009F003B"/>
    <w:rsid w:val="009F007F"/>
    <w:rsid w:val="009F01E1"/>
    <w:rsid w:val="009F03DB"/>
    <w:rsid w:val="009F0433"/>
    <w:rsid w:val="009F059F"/>
    <w:rsid w:val="009F0615"/>
    <w:rsid w:val="009F07B8"/>
    <w:rsid w:val="009F095E"/>
    <w:rsid w:val="009F0A9F"/>
    <w:rsid w:val="009F0B4D"/>
    <w:rsid w:val="009F0B8C"/>
    <w:rsid w:val="009F1096"/>
    <w:rsid w:val="009F10AD"/>
    <w:rsid w:val="009F10DE"/>
    <w:rsid w:val="009F150E"/>
    <w:rsid w:val="009F16FD"/>
    <w:rsid w:val="009F1E48"/>
    <w:rsid w:val="009F1ED5"/>
    <w:rsid w:val="009F25C3"/>
    <w:rsid w:val="009F27AD"/>
    <w:rsid w:val="009F2921"/>
    <w:rsid w:val="009F39FB"/>
    <w:rsid w:val="009F3D31"/>
    <w:rsid w:val="009F3FB5"/>
    <w:rsid w:val="009F4709"/>
    <w:rsid w:val="009F4753"/>
    <w:rsid w:val="009F4972"/>
    <w:rsid w:val="009F4989"/>
    <w:rsid w:val="009F49E0"/>
    <w:rsid w:val="009F4A59"/>
    <w:rsid w:val="009F4D71"/>
    <w:rsid w:val="009F503C"/>
    <w:rsid w:val="009F521F"/>
    <w:rsid w:val="009F524D"/>
    <w:rsid w:val="009F553C"/>
    <w:rsid w:val="009F56F9"/>
    <w:rsid w:val="009F5726"/>
    <w:rsid w:val="009F59F8"/>
    <w:rsid w:val="009F5ABF"/>
    <w:rsid w:val="009F6065"/>
    <w:rsid w:val="009F612B"/>
    <w:rsid w:val="009F62B2"/>
    <w:rsid w:val="009F62EB"/>
    <w:rsid w:val="009F63AC"/>
    <w:rsid w:val="009F649E"/>
    <w:rsid w:val="009F6548"/>
    <w:rsid w:val="009F6FC3"/>
    <w:rsid w:val="009F792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B96"/>
    <w:rsid w:val="00A02BB8"/>
    <w:rsid w:val="00A02D73"/>
    <w:rsid w:val="00A0323D"/>
    <w:rsid w:val="00A0362E"/>
    <w:rsid w:val="00A03882"/>
    <w:rsid w:val="00A03A22"/>
    <w:rsid w:val="00A04130"/>
    <w:rsid w:val="00A04616"/>
    <w:rsid w:val="00A0462C"/>
    <w:rsid w:val="00A04634"/>
    <w:rsid w:val="00A0467E"/>
    <w:rsid w:val="00A047D2"/>
    <w:rsid w:val="00A0498A"/>
    <w:rsid w:val="00A04DE8"/>
    <w:rsid w:val="00A04E7E"/>
    <w:rsid w:val="00A0536E"/>
    <w:rsid w:val="00A0556D"/>
    <w:rsid w:val="00A05ACF"/>
    <w:rsid w:val="00A06119"/>
    <w:rsid w:val="00A06214"/>
    <w:rsid w:val="00A07278"/>
    <w:rsid w:val="00A07326"/>
    <w:rsid w:val="00A07677"/>
    <w:rsid w:val="00A07837"/>
    <w:rsid w:val="00A07896"/>
    <w:rsid w:val="00A07910"/>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6F5"/>
    <w:rsid w:val="00A137E4"/>
    <w:rsid w:val="00A13922"/>
    <w:rsid w:val="00A1399F"/>
    <w:rsid w:val="00A13A57"/>
    <w:rsid w:val="00A13B00"/>
    <w:rsid w:val="00A13BCE"/>
    <w:rsid w:val="00A13E66"/>
    <w:rsid w:val="00A13F2A"/>
    <w:rsid w:val="00A1420F"/>
    <w:rsid w:val="00A144CB"/>
    <w:rsid w:val="00A14621"/>
    <w:rsid w:val="00A14813"/>
    <w:rsid w:val="00A1496A"/>
    <w:rsid w:val="00A14F18"/>
    <w:rsid w:val="00A1566A"/>
    <w:rsid w:val="00A15673"/>
    <w:rsid w:val="00A1601C"/>
    <w:rsid w:val="00A162AA"/>
    <w:rsid w:val="00A16471"/>
    <w:rsid w:val="00A16503"/>
    <w:rsid w:val="00A165BF"/>
    <w:rsid w:val="00A16614"/>
    <w:rsid w:val="00A16B4E"/>
    <w:rsid w:val="00A17138"/>
    <w:rsid w:val="00A172E8"/>
    <w:rsid w:val="00A17392"/>
    <w:rsid w:val="00A179FF"/>
    <w:rsid w:val="00A17AEA"/>
    <w:rsid w:val="00A17FE6"/>
    <w:rsid w:val="00A2044F"/>
    <w:rsid w:val="00A206C8"/>
    <w:rsid w:val="00A207C1"/>
    <w:rsid w:val="00A20BDB"/>
    <w:rsid w:val="00A21341"/>
    <w:rsid w:val="00A2142A"/>
    <w:rsid w:val="00A2156A"/>
    <w:rsid w:val="00A218ED"/>
    <w:rsid w:val="00A21A36"/>
    <w:rsid w:val="00A21C18"/>
    <w:rsid w:val="00A21C31"/>
    <w:rsid w:val="00A21C87"/>
    <w:rsid w:val="00A21FD7"/>
    <w:rsid w:val="00A226EC"/>
    <w:rsid w:val="00A22909"/>
    <w:rsid w:val="00A229AD"/>
    <w:rsid w:val="00A22DF7"/>
    <w:rsid w:val="00A231AE"/>
    <w:rsid w:val="00A23859"/>
    <w:rsid w:val="00A23FDD"/>
    <w:rsid w:val="00A2402C"/>
    <w:rsid w:val="00A2408A"/>
    <w:rsid w:val="00A242C3"/>
    <w:rsid w:val="00A24922"/>
    <w:rsid w:val="00A24C2D"/>
    <w:rsid w:val="00A25294"/>
    <w:rsid w:val="00A253FC"/>
    <w:rsid w:val="00A254BD"/>
    <w:rsid w:val="00A254EE"/>
    <w:rsid w:val="00A2575C"/>
    <w:rsid w:val="00A2590E"/>
    <w:rsid w:val="00A25BE7"/>
    <w:rsid w:val="00A26031"/>
    <w:rsid w:val="00A26947"/>
    <w:rsid w:val="00A27008"/>
    <w:rsid w:val="00A27392"/>
    <w:rsid w:val="00A27C2B"/>
    <w:rsid w:val="00A27CDF"/>
    <w:rsid w:val="00A27DFC"/>
    <w:rsid w:val="00A3095F"/>
    <w:rsid w:val="00A309C6"/>
    <w:rsid w:val="00A30D13"/>
    <w:rsid w:val="00A31181"/>
    <w:rsid w:val="00A3127C"/>
    <w:rsid w:val="00A31370"/>
    <w:rsid w:val="00A314F8"/>
    <w:rsid w:val="00A31594"/>
    <w:rsid w:val="00A318DE"/>
    <w:rsid w:val="00A319D0"/>
    <w:rsid w:val="00A31AE2"/>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4A1"/>
    <w:rsid w:val="00A346BA"/>
    <w:rsid w:val="00A3488D"/>
    <w:rsid w:val="00A34905"/>
    <w:rsid w:val="00A34C67"/>
    <w:rsid w:val="00A34D62"/>
    <w:rsid w:val="00A353EB"/>
    <w:rsid w:val="00A35640"/>
    <w:rsid w:val="00A35A98"/>
    <w:rsid w:val="00A35C22"/>
    <w:rsid w:val="00A35DA7"/>
    <w:rsid w:val="00A35F43"/>
    <w:rsid w:val="00A35F92"/>
    <w:rsid w:val="00A36039"/>
    <w:rsid w:val="00A3611D"/>
    <w:rsid w:val="00A36339"/>
    <w:rsid w:val="00A366E4"/>
    <w:rsid w:val="00A36A3D"/>
    <w:rsid w:val="00A36DD0"/>
    <w:rsid w:val="00A37430"/>
    <w:rsid w:val="00A377CF"/>
    <w:rsid w:val="00A378CD"/>
    <w:rsid w:val="00A379A6"/>
    <w:rsid w:val="00A37D4A"/>
    <w:rsid w:val="00A400BF"/>
    <w:rsid w:val="00A400F1"/>
    <w:rsid w:val="00A4012E"/>
    <w:rsid w:val="00A402A2"/>
    <w:rsid w:val="00A420C8"/>
    <w:rsid w:val="00A42CAB"/>
    <w:rsid w:val="00A42EB2"/>
    <w:rsid w:val="00A43105"/>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6CA2"/>
    <w:rsid w:val="00A4706E"/>
    <w:rsid w:val="00A473FA"/>
    <w:rsid w:val="00A476DA"/>
    <w:rsid w:val="00A4795A"/>
    <w:rsid w:val="00A47A4D"/>
    <w:rsid w:val="00A47DD3"/>
    <w:rsid w:val="00A500B8"/>
    <w:rsid w:val="00A500DF"/>
    <w:rsid w:val="00A501C9"/>
    <w:rsid w:val="00A503CC"/>
    <w:rsid w:val="00A50506"/>
    <w:rsid w:val="00A5077E"/>
    <w:rsid w:val="00A50AAE"/>
    <w:rsid w:val="00A50DEC"/>
    <w:rsid w:val="00A50E88"/>
    <w:rsid w:val="00A51796"/>
    <w:rsid w:val="00A518CD"/>
    <w:rsid w:val="00A51AD7"/>
    <w:rsid w:val="00A5237B"/>
    <w:rsid w:val="00A52990"/>
    <w:rsid w:val="00A52A3B"/>
    <w:rsid w:val="00A52CC6"/>
    <w:rsid w:val="00A53035"/>
    <w:rsid w:val="00A53628"/>
    <w:rsid w:val="00A536A1"/>
    <w:rsid w:val="00A53790"/>
    <w:rsid w:val="00A5389A"/>
    <w:rsid w:val="00A538E9"/>
    <w:rsid w:val="00A53F55"/>
    <w:rsid w:val="00A5417B"/>
    <w:rsid w:val="00A54285"/>
    <w:rsid w:val="00A54599"/>
    <w:rsid w:val="00A54659"/>
    <w:rsid w:val="00A5476D"/>
    <w:rsid w:val="00A549E2"/>
    <w:rsid w:val="00A54B82"/>
    <w:rsid w:val="00A54C0D"/>
    <w:rsid w:val="00A54E42"/>
    <w:rsid w:val="00A55261"/>
    <w:rsid w:val="00A5565B"/>
    <w:rsid w:val="00A55697"/>
    <w:rsid w:val="00A557B5"/>
    <w:rsid w:val="00A55CFE"/>
    <w:rsid w:val="00A55F83"/>
    <w:rsid w:val="00A561DD"/>
    <w:rsid w:val="00A56520"/>
    <w:rsid w:val="00A5660E"/>
    <w:rsid w:val="00A5684D"/>
    <w:rsid w:val="00A5697F"/>
    <w:rsid w:val="00A569D4"/>
    <w:rsid w:val="00A570E0"/>
    <w:rsid w:val="00A5729D"/>
    <w:rsid w:val="00A576CE"/>
    <w:rsid w:val="00A579CC"/>
    <w:rsid w:val="00A57F1A"/>
    <w:rsid w:val="00A60163"/>
    <w:rsid w:val="00A6038D"/>
    <w:rsid w:val="00A60AB8"/>
    <w:rsid w:val="00A60BF4"/>
    <w:rsid w:val="00A60C0D"/>
    <w:rsid w:val="00A60CF0"/>
    <w:rsid w:val="00A61429"/>
    <w:rsid w:val="00A61514"/>
    <w:rsid w:val="00A61645"/>
    <w:rsid w:val="00A619F2"/>
    <w:rsid w:val="00A61CC0"/>
    <w:rsid w:val="00A61E6A"/>
    <w:rsid w:val="00A62080"/>
    <w:rsid w:val="00A6224A"/>
    <w:rsid w:val="00A6242B"/>
    <w:rsid w:val="00A626CB"/>
    <w:rsid w:val="00A628EF"/>
    <w:rsid w:val="00A62B28"/>
    <w:rsid w:val="00A62E3E"/>
    <w:rsid w:val="00A630A2"/>
    <w:rsid w:val="00A632B8"/>
    <w:rsid w:val="00A63A44"/>
    <w:rsid w:val="00A63BF3"/>
    <w:rsid w:val="00A641E4"/>
    <w:rsid w:val="00A64215"/>
    <w:rsid w:val="00A64813"/>
    <w:rsid w:val="00A64942"/>
    <w:rsid w:val="00A64DDD"/>
    <w:rsid w:val="00A64FEB"/>
    <w:rsid w:val="00A654E1"/>
    <w:rsid w:val="00A65500"/>
    <w:rsid w:val="00A658D2"/>
    <w:rsid w:val="00A65911"/>
    <w:rsid w:val="00A65A9F"/>
    <w:rsid w:val="00A65ABF"/>
    <w:rsid w:val="00A65CED"/>
    <w:rsid w:val="00A65DB8"/>
    <w:rsid w:val="00A65E94"/>
    <w:rsid w:val="00A65EF5"/>
    <w:rsid w:val="00A65EF8"/>
    <w:rsid w:val="00A6633A"/>
    <w:rsid w:val="00A6643C"/>
    <w:rsid w:val="00A66709"/>
    <w:rsid w:val="00A668C5"/>
    <w:rsid w:val="00A66C46"/>
    <w:rsid w:val="00A6707D"/>
    <w:rsid w:val="00A6722C"/>
    <w:rsid w:val="00A67544"/>
    <w:rsid w:val="00A67856"/>
    <w:rsid w:val="00A67B39"/>
    <w:rsid w:val="00A7075B"/>
    <w:rsid w:val="00A70C02"/>
    <w:rsid w:val="00A70C67"/>
    <w:rsid w:val="00A70DB3"/>
    <w:rsid w:val="00A70E14"/>
    <w:rsid w:val="00A70FED"/>
    <w:rsid w:val="00A71A89"/>
    <w:rsid w:val="00A71AB1"/>
    <w:rsid w:val="00A71CE6"/>
    <w:rsid w:val="00A71D23"/>
    <w:rsid w:val="00A71DBC"/>
    <w:rsid w:val="00A71EAA"/>
    <w:rsid w:val="00A7241B"/>
    <w:rsid w:val="00A72434"/>
    <w:rsid w:val="00A72607"/>
    <w:rsid w:val="00A72A2D"/>
    <w:rsid w:val="00A7308C"/>
    <w:rsid w:val="00A7333A"/>
    <w:rsid w:val="00A7358A"/>
    <w:rsid w:val="00A73689"/>
    <w:rsid w:val="00A73B56"/>
    <w:rsid w:val="00A73C46"/>
    <w:rsid w:val="00A73D0D"/>
    <w:rsid w:val="00A740B6"/>
    <w:rsid w:val="00A74A64"/>
    <w:rsid w:val="00A74A92"/>
    <w:rsid w:val="00A75CC1"/>
    <w:rsid w:val="00A75E88"/>
    <w:rsid w:val="00A7664A"/>
    <w:rsid w:val="00A767B4"/>
    <w:rsid w:val="00A76AA9"/>
    <w:rsid w:val="00A76AF7"/>
    <w:rsid w:val="00A77490"/>
    <w:rsid w:val="00A77674"/>
    <w:rsid w:val="00A776A6"/>
    <w:rsid w:val="00A77997"/>
    <w:rsid w:val="00A8056E"/>
    <w:rsid w:val="00A80C74"/>
    <w:rsid w:val="00A80ED4"/>
    <w:rsid w:val="00A8163B"/>
    <w:rsid w:val="00A81833"/>
    <w:rsid w:val="00A819D1"/>
    <w:rsid w:val="00A81B29"/>
    <w:rsid w:val="00A81D3D"/>
    <w:rsid w:val="00A81E8D"/>
    <w:rsid w:val="00A822F5"/>
    <w:rsid w:val="00A824CF"/>
    <w:rsid w:val="00A82755"/>
    <w:rsid w:val="00A82860"/>
    <w:rsid w:val="00A82AA4"/>
    <w:rsid w:val="00A82D58"/>
    <w:rsid w:val="00A8307C"/>
    <w:rsid w:val="00A832CB"/>
    <w:rsid w:val="00A8336E"/>
    <w:rsid w:val="00A8395D"/>
    <w:rsid w:val="00A8399D"/>
    <w:rsid w:val="00A83B1B"/>
    <w:rsid w:val="00A83DF6"/>
    <w:rsid w:val="00A83E3D"/>
    <w:rsid w:val="00A84411"/>
    <w:rsid w:val="00A8443A"/>
    <w:rsid w:val="00A8479C"/>
    <w:rsid w:val="00A84E61"/>
    <w:rsid w:val="00A8503B"/>
    <w:rsid w:val="00A851D6"/>
    <w:rsid w:val="00A8557B"/>
    <w:rsid w:val="00A856E8"/>
    <w:rsid w:val="00A857CF"/>
    <w:rsid w:val="00A85845"/>
    <w:rsid w:val="00A858AE"/>
    <w:rsid w:val="00A85A05"/>
    <w:rsid w:val="00A85A3D"/>
    <w:rsid w:val="00A85BA9"/>
    <w:rsid w:val="00A85E1C"/>
    <w:rsid w:val="00A85ED5"/>
    <w:rsid w:val="00A86365"/>
    <w:rsid w:val="00A8698B"/>
    <w:rsid w:val="00A86D63"/>
    <w:rsid w:val="00A86E4D"/>
    <w:rsid w:val="00A86E57"/>
    <w:rsid w:val="00A87797"/>
    <w:rsid w:val="00A87977"/>
    <w:rsid w:val="00A87E7B"/>
    <w:rsid w:val="00A900E6"/>
    <w:rsid w:val="00A902B2"/>
    <w:rsid w:val="00A909BB"/>
    <w:rsid w:val="00A90B97"/>
    <w:rsid w:val="00A90D1D"/>
    <w:rsid w:val="00A90DE9"/>
    <w:rsid w:val="00A90E72"/>
    <w:rsid w:val="00A910F9"/>
    <w:rsid w:val="00A917C8"/>
    <w:rsid w:val="00A91DC1"/>
    <w:rsid w:val="00A922A2"/>
    <w:rsid w:val="00A92ED8"/>
    <w:rsid w:val="00A9327B"/>
    <w:rsid w:val="00A936E1"/>
    <w:rsid w:val="00A93A98"/>
    <w:rsid w:val="00A93B69"/>
    <w:rsid w:val="00A94633"/>
    <w:rsid w:val="00A948D6"/>
    <w:rsid w:val="00A94D6A"/>
    <w:rsid w:val="00A94F4D"/>
    <w:rsid w:val="00A953CA"/>
    <w:rsid w:val="00A954D2"/>
    <w:rsid w:val="00A95B48"/>
    <w:rsid w:val="00A95BAC"/>
    <w:rsid w:val="00A95CC6"/>
    <w:rsid w:val="00A95CE8"/>
    <w:rsid w:val="00A95F65"/>
    <w:rsid w:val="00A960C9"/>
    <w:rsid w:val="00A96259"/>
    <w:rsid w:val="00A9638D"/>
    <w:rsid w:val="00A963C7"/>
    <w:rsid w:val="00A96C56"/>
    <w:rsid w:val="00A96CA4"/>
    <w:rsid w:val="00A970C1"/>
    <w:rsid w:val="00A97B3C"/>
    <w:rsid w:val="00AA016B"/>
    <w:rsid w:val="00AA06A7"/>
    <w:rsid w:val="00AA0703"/>
    <w:rsid w:val="00AA0A51"/>
    <w:rsid w:val="00AA0D8F"/>
    <w:rsid w:val="00AA0DF1"/>
    <w:rsid w:val="00AA0F7F"/>
    <w:rsid w:val="00AA0FCE"/>
    <w:rsid w:val="00AA128B"/>
    <w:rsid w:val="00AA1410"/>
    <w:rsid w:val="00AA1596"/>
    <w:rsid w:val="00AA15BE"/>
    <w:rsid w:val="00AA1626"/>
    <w:rsid w:val="00AA172A"/>
    <w:rsid w:val="00AA181A"/>
    <w:rsid w:val="00AA1C25"/>
    <w:rsid w:val="00AA2111"/>
    <w:rsid w:val="00AA26E3"/>
    <w:rsid w:val="00AA2A63"/>
    <w:rsid w:val="00AA2AC8"/>
    <w:rsid w:val="00AA31EE"/>
    <w:rsid w:val="00AA3385"/>
    <w:rsid w:val="00AA3842"/>
    <w:rsid w:val="00AA384D"/>
    <w:rsid w:val="00AA3DB7"/>
    <w:rsid w:val="00AA45D7"/>
    <w:rsid w:val="00AA4876"/>
    <w:rsid w:val="00AA4F18"/>
    <w:rsid w:val="00AA505A"/>
    <w:rsid w:val="00AA5129"/>
    <w:rsid w:val="00AA51F5"/>
    <w:rsid w:val="00AA5828"/>
    <w:rsid w:val="00AA59BE"/>
    <w:rsid w:val="00AA5B83"/>
    <w:rsid w:val="00AA5CB9"/>
    <w:rsid w:val="00AA5E3B"/>
    <w:rsid w:val="00AA601F"/>
    <w:rsid w:val="00AA6161"/>
    <w:rsid w:val="00AA6224"/>
    <w:rsid w:val="00AA68B4"/>
    <w:rsid w:val="00AA6938"/>
    <w:rsid w:val="00AA6A0E"/>
    <w:rsid w:val="00AA74AC"/>
    <w:rsid w:val="00AA7626"/>
    <w:rsid w:val="00AA76F0"/>
    <w:rsid w:val="00AA78BE"/>
    <w:rsid w:val="00AA7AB8"/>
    <w:rsid w:val="00AA7CED"/>
    <w:rsid w:val="00AA7D47"/>
    <w:rsid w:val="00AA7E61"/>
    <w:rsid w:val="00AA7F24"/>
    <w:rsid w:val="00AA7F3C"/>
    <w:rsid w:val="00AA7F53"/>
    <w:rsid w:val="00AB027A"/>
    <w:rsid w:val="00AB0456"/>
    <w:rsid w:val="00AB0489"/>
    <w:rsid w:val="00AB0543"/>
    <w:rsid w:val="00AB0918"/>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C3F"/>
    <w:rsid w:val="00AB2D10"/>
    <w:rsid w:val="00AB2EE5"/>
    <w:rsid w:val="00AB2F85"/>
    <w:rsid w:val="00AB3113"/>
    <w:rsid w:val="00AB3178"/>
    <w:rsid w:val="00AB348A"/>
    <w:rsid w:val="00AB353A"/>
    <w:rsid w:val="00AB359A"/>
    <w:rsid w:val="00AB3C99"/>
    <w:rsid w:val="00AB3F38"/>
    <w:rsid w:val="00AB40AB"/>
    <w:rsid w:val="00AB42DC"/>
    <w:rsid w:val="00AB43EC"/>
    <w:rsid w:val="00AB44F6"/>
    <w:rsid w:val="00AB48F1"/>
    <w:rsid w:val="00AB4921"/>
    <w:rsid w:val="00AB4BF4"/>
    <w:rsid w:val="00AB4C00"/>
    <w:rsid w:val="00AB4DC4"/>
    <w:rsid w:val="00AB4E4F"/>
    <w:rsid w:val="00AB4F8A"/>
    <w:rsid w:val="00AB50E9"/>
    <w:rsid w:val="00AB522A"/>
    <w:rsid w:val="00AB56D4"/>
    <w:rsid w:val="00AB58E6"/>
    <w:rsid w:val="00AB5ADF"/>
    <w:rsid w:val="00AB5CFD"/>
    <w:rsid w:val="00AB5DFE"/>
    <w:rsid w:val="00AB5E57"/>
    <w:rsid w:val="00AB5FBD"/>
    <w:rsid w:val="00AB665D"/>
    <w:rsid w:val="00AB71DE"/>
    <w:rsid w:val="00AB721B"/>
    <w:rsid w:val="00AB7244"/>
    <w:rsid w:val="00AB725F"/>
    <w:rsid w:val="00AB7328"/>
    <w:rsid w:val="00AB758C"/>
    <w:rsid w:val="00AB7601"/>
    <w:rsid w:val="00AB7B96"/>
    <w:rsid w:val="00AB7FCB"/>
    <w:rsid w:val="00AC006D"/>
    <w:rsid w:val="00AC0095"/>
    <w:rsid w:val="00AC04ED"/>
    <w:rsid w:val="00AC0705"/>
    <w:rsid w:val="00AC0BD3"/>
    <w:rsid w:val="00AC0D48"/>
    <w:rsid w:val="00AC0F3F"/>
    <w:rsid w:val="00AC109B"/>
    <w:rsid w:val="00AC12BC"/>
    <w:rsid w:val="00AC1498"/>
    <w:rsid w:val="00AC22FA"/>
    <w:rsid w:val="00AC268E"/>
    <w:rsid w:val="00AC2904"/>
    <w:rsid w:val="00AC2EC3"/>
    <w:rsid w:val="00AC32B0"/>
    <w:rsid w:val="00AC32FC"/>
    <w:rsid w:val="00AC349D"/>
    <w:rsid w:val="00AC3C38"/>
    <w:rsid w:val="00AC3DEA"/>
    <w:rsid w:val="00AC3E0A"/>
    <w:rsid w:val="00AC4903"/>
    <w:rsid w:val="00AC5144"/>
    <w:rsid w:val="00AC5243"/>
    <w:rsid w:val="00AC5548"/>
    <w:rsid w:val="00AC5E60"/>
    <w:rsid w:val="00AC5FF6"/>
    <w:rsid w:val="00AC6305"/>
    <w:rsid w:val="00AC63AB"/>
    <w:rsid w:val="00AC63D7"/>
    <w:rsid w:val="00AC63D8"/>
    <w:rsid w:val="00AC647C"/>
    <w:rsid w:val="00AC6A8E"/>
    <w:rsid w:val="00AC6B0F"/>
    <w:rsid w:val="00AC6E99"/>
    <w:rsid w:val="00AC71DB"/>
    <w:rsid w:val="00AC72A8"/>
    <w:rsid w:val="00AC74DA"/>
    <w:rsid w:val="00AC7A2B"/>
    <w:rsid w:val="00AC7C25"/>
    <w:rsid w:val="00AC7C89"/>
    <w:rsid w:val="00AD01FE"/>
    <w:rsid w:val="00AD06C6"/>
    <w:rsid w:val="00AD0701"/>
    <w:rsid w:val="00AD0A51"/>
    <w:rsid w:val="00AD0B37"/>
    <w:rsid w:val="00AD0C8F"/>
    <w:rsid w:val="00AD0E9F"/>
    <w:rsid w:val="00AD11F7"/>
    <w:rsid w:val="00AD1379"/>
    <w:rsid w:val="00AD1426"/>
    <w:rsid w:val="00AD1DB7"/>
    <w:rsid w:val="00AD1F91"/>
    <w:rsid w:val="00AD249B"/>
    <w:rsid w:val="00AD269B"/>
    <w:rsid w:val="00AD2852"/>
    <w:rsid w:val="00AD2F8C"/>
    <w:rsid w:val="00AD3059"/>
    <w:rsid w:val="00AD30B9"/>
    <w:rsid w:val="00AD31A3"/>
    <w:rsid w:val="00AD3716"/>
    <w:rsid w:val="00AD38AF"/>
    <w:rsid w:val="00AD3976"/>
    <w:rsid w:val="00AD42D9"/>
    <w:rsid w:val="00AD448B"/>
    <w:rsid w:val="00AD49DB"/>
    <w:rsid w:val="00AD4C6E"/>
    <w:rsid w:val="00AD4D2A"/>
    <w:rsid w:val="00AD4E90"/>
    <w:rsid w:val="00AD52B5"/>
    <w:rsid w:val="00AD542F"/>
    <w:rsid w:val="00AD5563"/>
    <w:rsid w:val="00AD5767"/>
    <w:rsid w:val="00AD5854"/>
    <w:rsid w:val="00AD5861"/>
    <w:rsid w:val="00AD5BEB"/>
    <w:rsid w:val="00AD60F6"/>
    <w:rsid w:val="00AD6921"/>
    <w:rsid w:val="00AD6A9C"/>
    <w:rsid w:val="00AD6E61"/>
    <w:rsid w:val="00AD71D5"/>
    <w:rsid w:val="00AD7305"/>
    <w:rsid w:val="00AD7E64"/>
    <w:rsid w:val="00AE004E"/>
    <w:rsid w:val="00AE00BC"/>
    <w:rsid w:val="00AE0689"/>
    <w:rsid w:val="00AE085B"/>
    <w:rsid w:val="00AE0C56"/>
    <w:rsid w:val="00AE12EC"/>
    <w:rsid w:val="00AE13E7"/>
    <w:rsid w:val="00AE149E"/>
    <w:rsid w:val="00AE180A"/>
    <w:rsid w:val="00AE1978"/>
    <w:rsid w:val="00AE1B31"/>
    <w:rsid w:val="00AE22F2"/>
    <w:rsid w:val="00AE24BF"/>
    <w:rsid w:val="00AE2557"/>
    <w:rsid w:val="00AE29FC"/>
    <w:rsid w:val="00AE2DC2"/>
    <w:rsid w:val="00AE2F3F"/>
    <w:rsid w:val="00AE303D"/>
    <w:rsid w:val="00AE31ED"/>
    <w:rsid w:val="00AE324B"/>
    <w:rsid w:val="00AE328B"/>
    <w:rsid w:val="00AE3616"/>
    <w:rsid w:val="00AE39F7"/>
    <w:rsid w:val="00AE3A70"/>
    <w:rsid w:val="00AE3B4E"/>
    <w:rsid w:val="00AE3B70"/>
    <w:rsid w:val="00AE3D13"/>
    <w:rsid w:val="00AE4026"/>
    <w:rsid w:val="00AE465C"/>
    <w:rsid w:val="00AE4A7D"/>
    <w:rsid w:val="00AE4B3A"/>
    <w:rsid w:val="00AE4E2D"/>
    <w:rsid w:val="00AE57A7"/>
    <w:rsid w:val="00AE57DA"/>
    <w:rsid w:val="00AE5998"/>
    <w:rsid w:val="00AE59EC"/>
    <w:rsid w:val="00AE5FD8"/>
    <w:rsid w:val="00AE601D"/>
    <w:rsid w:val="00AE60F8"/>
    <w:rsid w:val="00AE6183"/>
    <w:rsid w:val="00AE66B1"/>
    <w:rsid w:val="00AE674B"/>
    <w:rsid w:val="00AE67B3"/>
    <w:rsid w:val="00AE68AF"/>
    <w:rsid w:val="00AE69BF"/>
    <w:rsid w:val="00AE6DB5"/>
    <w:rsid w:val="00AE7059"/>
    <w:rsid w:val="00AE7396"/>
    <w:rsid w:val="00AE777F"/>
    <w:rsid w:val="00AE7845"/>
    <w:rsid w:val="00AE7864"/>
    <w:rsid w:val="00AE7949"/>
    <w:rsid w:val="00AE7A88"/>
    <w:rsid w:val="00AF01D1"/>
    <w:rsid w:val="00AF023C"/>
    <w:rsid w:val="00AF04B6"/>
    <w:rsid w:val="00AF0FC6"/>
    <w:rsid w:val="00AF1258"/>
    <w:rsid w:val="00AF14D7"/>
    <w:rsid w:val="00AF1737"/>
    <w:rsid w:val="00AF1B79"/>
    <w:rsid w:val="00AF1C11"/>
    <w:rsid w:val="00AF25D5"/>
    <w:rsid w:val="00AF33A6"/>
    <w:rsid w:val="00AF3522"/>
    <w:rsid w:val="00AF3826"/>
    <w:rsid w:val="00AF3CE7"/>
    <w:rsid w:val="00AF3DBB"/>
    <w:rsid w:val="00AF3DDD"/>
    <w:rsid w:val="00AF4496"/>
    <w:rsid w:val="00AF456D"/>
    <w:rsid w:val="00AF4965"/>
    <w:rsid w:val="00AF4C11"/>
    <w:rsid w:val="00AF4DC9"/>
    <w:rsid w:val="00AF5194"/>
    <w:rsid w:val="00AF53C5"/>
    <w:rsid w:val="00AF53EF"/>
    <w:rsid w:val="00AF5837"/>
    <w:rsid w:val="00AF5AF4"/>
    <w:rsid w:val="00AF5C81"/>
    <w:rsid w:val="00AF621F"/>
    <w:rsid w:val="00AF6695"/>
    <w:rsid w:val="00AF6BBC"/>
    <w:rsid w:val="00AF6CEE"/>
    <w:rsid w:val="00AF6FF5"/>
    <w:rsid w:val="00AF73C3"/>
    <w:rsid w:val="00AF795C"/>
    <w:rsid w:val="00AF797E"/>
    <w:rsid w:val="00AF7A60"/>
    <w:rsid w:val="00AF7A9F"/>
    <w:rsid w:val="00AF7C21"/>
    <w:rsid w:val="00AF7C7A"/>
    <w:rsid w:val="00B003E7"/>
    <w:rsid w:val="00B00424"/>
    <w:rsid w:val="00B0045A"/>
    <w:rsid w:val="00B00752"/>
    <w:rsid w:val="00B009E3"/>
    <w:rsid w:val="00B00E50"/>
    <w:rsid w:val="00B00EF0"/>
    <w:rsid w:val="00B0103C"/>
    <w:rsid w:val="00B0109B"/>
    <w:rsid w:val="00B010DB"/>
    <w:rsid w:val="00B019DC"/>
    <w:rsid w:val="00B01A8C"/>
    <w:rsid w:val="00B01E95"/>
    <w:rsid w:val="00B01F39"/>
    <w:rsid w:val="00B021DB"/>
    <w:rsid w:val="00B026C1"/>
    <w:rsid w:val="00B02827"/>
    <w:rsid w:val="00B02A69"/>
    <w:rsid w:val="00B02B9C"/>
    <w:rsid w:val="00B030F3"/>
    <w:rsid w:val="00B033DC"/>
    <w:rsid w:val="00B0353B"/>
    <w:rsid w:val="00B03701"/>
    <w:rsid w:val="00B039A0"/>
    <w:rsid w:val="00B03B08"/>
    <w:rsid w:val="00B03D87"/>
    <w:rsid w:val="00B03E4F"/>
    <w:rsid w:val="00B040B2"/>
    <w:rsid w:val="00B04349"/>
    <w:rsid w:val="00B046BD"/>
    <w:rsid w:val="00B0471F"/>
    <w:rsid w:val="00B04B4F"/>
    <w:rsid w:val="00B04BD3"/>
    <w:rsid w:val="00B04D49"/>
    <w:rsid w:val="00B04F98"/>
    <w:rsid w:val="00B0524A"/>
    <w:rsid w:val="00B05369"/>
    <w:rsid w:val="00B05477"/>
    <w:rsid w:val="00B055DC"/>
    <w:rsid w:val="00B05746"/>
    <w:rsid w:val="00B058CA"/>
    <w:rsid w:val="00B05931"/>
    <w:rsid w:val="00B05C4B"/>
    <w:rsid w:val="00B05C5E"/>
    <w:rsid w:val="00B0647F"/>
    <w:rsid w:val="00B064BA"/>
    <w:rsid w:val="00B0688B"/>
    <w:rsid w:val="00B069DA"/>
    <w:rsid w:val="00B07050"/>
    <w:rsid w:val="00B07113"/>
    <w:rsid w:val="00B07149"/>
    <w:rsid w:val="00B07318"/>
    <w:rsid w:val="00B07550"/>
    <w:rsid w:val="00B07585"/>
    <w:rsid w:val="00B07704"/>
    <w:rsid w:val="00B07E67"/>
    <w:rsid w:val="00B07EFB"/>
    <w:rsid w:val="00B100A5"/>
    <w:rsid w:val="00B10197"/>
    <w:rsid w:val="00B10558"/>
    <w:rsid w:val="00B1109C"/>
    <w:rsid w:val="00B11500"/>
    <w:rsid w:val="00B11EE8"/>
    <w:rsid w:val="00B11FFB"/>
    <w:rsid w:val="00B125DC"/>
    <w:rsid w:val="00B126FC"/>
    <w:rsid w:val="00B12802"/>
    <w:rsid w:val="00B12FCC"/>
    <w:rsid w:val="00B13CC9"/>
    <w:rsid w:val="00B13FDF"/>
    <w:rsid w:val="00B14802"/>
    <w:rsid w:val="00B14860"/>
    <w:rsid w:val="00B14C64"/>
    <w:rsid w:val="00B14D92"/>
    <w:rsid w:val="00B156A9"/>
    <w:rsid w:val="00B15AF9"/>
    <w:rsid w:val="00B15E4E"/>
    <w:rsid w:val="00B15EA3"/>
    <w:rsid w:val="00B15F83"/>
    <w:rsid w:val="00B16031"/>
    <w:rsid w:val="00B160FF"/>
    <w:rsid w:val="00B16223"/>
    <w:rsid w:val="00B16322"/>
    <w:rsid w:val="00B164DA"/>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777"/>
    <w:rsid w:val="00B217F2"/>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3DEE"/>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592"/>
    <w:rsid w:val="00B27B44"/>
    <w:rsid w:val="00B27EDE"/>
    <w:rsid w:val="00B27F3D"/>
    <w:rsid w:val="00B30302"/>
    <w:rsid w:val="00B30763"/>
    <w:rsid w:val="00B30B4E"/>
    <w:rsid w:val="00B30EE6"/>
    <w:rsid w:val="00B310CB"/>
    <w:rsid w:val="00B31132"/>
    <w:rsid w:val="00B31246"/>
    <w:rsid w:val="00B313F4"/>
    <w:rsid w:val="00B3174D"/>
    <w:rsid w:val="00B31760"/>
    <w:rsid w:val="00B317F3"/>
    <w:rsid w:val="00B31983"/>
    <w:rsid w:val="00B31AA6"/>
    <w:rsid w:val="00B31DBF"/>
    <w:rsid w:val="00B3262E"/>
    <w:rsid w:val="00B326FF"/>
    <w:rsid w:val="00B3289D"/>
    <w:rsid w:val="00B32C2A"/>
    <w:rsid w:val="00B32DF4"/>
    <w:rsid w:val="00B33665"/>
    <w:rsid w:val="00B3371D"/>
    <w:rsid w:val="00B33819"/>
    <w:rsid w:val="00B3389B"/>
    <w:rsid w:val="00B3397C"/>
    <w:rsid w:val="00B33A96"/>
    <w:rsid w:val="00B33F16"/>
    <w:rsid w:val="00B3402C"/>
    <w:rsid w:val="00B340AA"/>
    <w:rsid w:val="00B3429F"/>
    <w:rsid w:val="00B346EB"/>
    <w:rsid w:val="00B3472A"/>
    <w:rsid w:val="00B34A9F"/>
    <w:rsid w:val="00B34B43"/>
    <w:rsid w:val="00B34B80"/>
    <w:rsid w:val="00B34EF8"/>
    <w:rsid w:val="00B3573B"/>
    <w:rsid w:val="00B35C82"/>
    <w:rsid w:val="00B35CDA"/>
    <w:rsid w:val="00B35D87"/>
    <w:rsid w:val="00B36160"/>
    <w:rsid w:val="00B36664"/>
    <w:rsid w:val="00B37106"/>
    <w:rsid w:val="00B372B8"/>
    <w:rsid w:val="00B3734C"/>
    <w:rsid w:val="00B374D3"/>
    <w:rsid w:val="00B3767C"/>
    <w:rsid w:val="00B378CF"/>
    <w:rsid w:val="00B37A60"/>
    <w:rsid w:val="00B37CCE"/>
    <w:rsid w:val="00B37D97"/>
    <w:rsid w:val="00B402FD"/>
    <w:rsid w:val="00B40594"/>
    <w:rsid w:val="00B406C2"/>
    <w:rsid w:val="00B40707"/>
    <w:rsid w:val="00B4077E"/>
    <w:rsid w:val="00B409EB"/>
    <w:rsid w:val="00B40C48"/>
    <w:rsid w:val="00B40DAB"/>
    <w:rsid w:val="00B40DDC"/>
    <w:rsid w:val="00B40F9E"/>
    <w:rsid w:val="00B411BD"/>
    <w:rsid w:val="00B41559"/>
    <w:rsid w:val="00B416CF"/>
    <w:rsid w:val="00B418E8"/>
    <w:rsid w:val="00B419C4"/>
    <w:rsid w:val="00B41C86"/>
    <w:rsid w:val="00B41D5F"/>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3CBF"/>
    <w:rsid w:val="00B4438B"/>
    <w:rsid w:val="00B44773"/>
    <w:rsid w:val="00B44904"/>
    <w:rsid w:val="00B44A7D"/>
    <w:rsid w:val="00B44CDF"/>
    <w:rsid w:val="00B44F99"/>
    <w:rsid w:val="00B450D8"/>
    <w:rsid w:val="00B45150"/>
    <w:rsid w:val="00B451FE"/>
    <w:rsid w:val="00B453B6"/>
    <w:rsid w:val="00B4570F"/>
    <w:rsid w:val="00B45876"/>
    <w:rsid w:val="00B458A1"/>
    <w:rsid w:val="00B45B16"/>
    <w:rsid w:val="00B45B30"/>
    <w:rsid w:val="00B45E96"/>
    <w:rsid w:val="00B46259"/>
    <w:rsid w:val="00B4655C"/>
    <w:rsid w:val="00B46A38"/>
    <w:rsid w:val="00B46A3A"/>
    <w:rsid w:val="00B46CBC"/>
    <w:rsid w:val="00B47235"/>
    <w:rsid w:val="00B47756"/>
    <w:rsid w:val="00B47B2B"/>
    <w:rsid w:val="00B47CD7"/>
    <w:rsid w:val="00B504B2"/>
    <w:rsid w:val="00B505EB"/>
    <w:rsid w:val="00B50B58"/>
    <w:rsid w:val="00B50EB7"/>
    <w:rsid w:val="00B50F4D"/>
    <w:rsid w:val="00B511CE"/>
    <w:rsid w:val="00B51378"/>
    <w:rsid w:val="00B51542"/>
    <w:rsid w:val="00B51820"/>
    <w:rsid w:val="00B51D1D"/>
    <w:rsid w:val="00B5262A"/>
    <w:rsid w:val="00B52A47"/>
    <w:rsid w:val="00B52FA9"/>
    <w:rsid w:val="00B5310E"/>
    <w:rsid w:val="00B5351B"/>
    <w:rsid w:val="00B53562"/>
    <w:rsid w:val="00B536EA"/>
    <w:rsid w:val="00B5386A"/>
    <w:rsid w:val="00B53956"/>
    <w:rsid w:val="00B53C7A"/>
    <w:rsid w:val="00B53CDC"/>
    <w:rsid w:val="00B53E9D"/>
    <w:rsid w:val="00B542BA"/>
    <w:rsid w:val="00B54652"/>
    <w:rsid w:val="00B54ACC"/>
    <w:rsid w:val="00B54DCB"/>
    <w:rsid w:val="00B54F4F"/>
    <w:rsid w:val="00B54F71"/>
    <w:rsid w:val="00B54FA6"/>
    <w:rsid w:val="00B552AD"/>
    <w:rsid w:val="00B5563C"/>
    <w:rsid w:val="00B55714"/>
    <w:rsid w:val="00B558A8"/>
    <w:rsid w:val="00B55916"/>
    <w:rsid w:val="00B55AC0"/>
    <w:rsid w:val="00B55AC2"/>
    <w:rsid w:val="00B560C9"/>
    <w:rsid w:val="00B5610C"/>
    <w:rsid w:val="00B56238"/>
    <w:rsid w:val="00B56533"/>
    <w:rsid w:val="00B567A3"/>
    <w:rsid w:val="00B56B9B"/>
    <w:rsid w:val="00B56CFC"/>
    <w:rsid w:val="00B5710A"/>
    <w:rsid w:val="00B574D2"/>
    <w:rsid w:val="00B574DA"/>
    <w:rsid w:val="00B57777"/>
    <w:rsid w:val="00B577A7"/>
    <w:rsid w:val="00B578F1"/>
    <w:rsid w:val="00B57A17"/>
    <w:rsid w:val="00B57E48"/>
    <w:rsid w:val="00B57F2E"/>
    <w:rsid w:val="00B57F63"/>
    <w:rsid w:val="00B603D5"/>
    <w:rsid w:val="00B60929"/>
    <w:rsid w:val="00B609D0"/>
    <w:rsid w:val="00B60AD6"/>
    <w:rsid w:val="00B60BBB"/>
    <w:rsid w:val="00B60E96"/>
    <w:rsid w:val="00B6111C"/>
    <w:rsid w:val="00B611C5"/>
    <w:rsid w:val="00B61564"/>
    <w:rsid w:val="00B61843"/>
    <w:rsid w:val="00B619E4"/>
    <w:rsid w:val="00B61A1C"/>
    <w:rsid w:val="00B61BE2"/>
    <w:rsid w:val="00B61E76"/>
    <w:rsid w:val="00B61E8D"/>
    <w:rsid w:val="00B62060"/>
    <w:rsid w:val="00B6266F"/>
    <w:rsid w:val="00B62CC6"/>
    <w:rsid w:val="00B62E0B"/>
    <w:rsid w:val="00B633EF"/>
    <w:rsid w:val="00B636F8"/>
    <w:rsid w:val="00B63A44"/>
    <w:rsid w:val="00B63AF8"/>
    <w:rsid w:val="00B63C32"/>
    <w:rsid w:val="00B6422E"/>
    <w:rsid w:val="00B64424"/>
    <w:rsid w:val="00B64434"/>
    <w:rsid w:val="00B64436"/>
    <w:rsid w:val="00B645C2"/>
    <w:rsid w:val="00B64956"/>
    <w:rsid w:val="00B650B9"/>
    <w:rsid w:val="00B65719"/>
    <w:rsid w:val="00B65743"/>
    <w:rsid w:val="00B65A70"/>
    <w:rsid w:val="00B65BA1"/>
    <w:rsid w:val="00B6636B"/>
    <w:rsid w:val="00B6648C"/>
    <w:rsid w:val="00B6649B"/>
    <w:rsid w:val="00B6674F"/>
    <w:rsid w:val="00B66B4F"/>
    <w:rsid w:val="00B66C00"/>
    <w:rsid w:val="00B66C53"/>
    <w:rsid w:val="00B66CBE"/>
    <w:rsid w:val="00B67675"/>
    <w:rsid w:val="00B676FC"/>
    <w:rsid w:val="00B67B0E"/>
    <w:rsid w:val="00B67F98"/>
    <w:rsid w:val="00B70204"/>
    <w:rsid w:val="00B702B1"/>
    <w:rsid w:val="00B70857"/>
    <w:rsid w:val="00B70E08"/>
    <w:rsid w:val="00B70F05"/>
    <w:rsid w:val="00B711CE"/>
    <w:rsid w:val="00B7136E"/>
    <w:rsid w:val="00B71401"/>
    <w:rsid w:val="00B71480"/>
    <w:rsid w:val="00B7181D"/>
    <w:rsid w:val="00B71DC8"/>
    <w:rsid w:val="00B72018"/>
    <w:rsid w:val="00B72075"/>
    <w:rsid w:val="00B720E0"/>
    <w:rsid w:val="00B72589"/>
    <w:rsid w:val="00B725C2"/>
    <w:rsid w:val="00B72660"/>
    <w:rsid w:val="00B7281A"/>
    <w:rsid w:val="00B7289F"/>
    <w:rsid w:val="00B72E8A"/>
    <w:rsid w:val="00B73671"/>
    <w:rsid w:val="00B73977"/>
    <w:rsid w:val="00B7408D"/>
    <w:rsid w:val="00B74163"/>
    <w:rsid w:val="00B746C6"/>
    <w:rsid w:val="00B7487E"/>
    <w:rsid w:val="00B74CFA"/>
    <w:rsid w:val="00B7522F"/>
    <w:rsid w:val="00B7537B"/>
    <w:rsid w:val="00B75448"/>
    <w:rsid w:val="00B75986"/>
    <w:rsid w:val="00B75C05"/>
    <w:rsid w:val="00B75CE5"/>
    <w:rsid w:val="00B75E43"/>
    <w:rsid w:val="00B7604C"/>
    <w:rsid w:val="00B7651F"/>
    <w:rsid w:val="00B7652C"/>
    <w:rsid w:val="00B766BF"/>
    <w:rsid w:val="00B76B62"/>
    <w:rsid w:val="00B76D54"/>
    <w:rsid w:val="00B76E94"/>
    <w:rsid w:val="00B76F93"/>
    <w:rsid w:val="00B76FA6"/>
    <w:rsid w:val="00B77193"/>
    <w:rsid w:val="00B7733D"/>
    <w:rsid w:val="00B77347"/>
    <w:rsid w:val="00B77379"/>
    <w:rsid w:val="00B773C0"/>
    <w:rsid w:val="00B779C5"/>
    <w:rsid w:val="00B77A7F"/>
    <w:rsid w:val="00B8014F"/>
    <w:rsid w:val="00B801EB"/>
    <w:rsid w:val="00B8029E"/>
    <w:rsid w:val="00B8062A"/>
    <w:rsid w:val="00B80910"/>
    <w:rsid w:val="00B809F8"/>
    <w:rsid w:val="00B80B20"/>
    <w:rsid w:val="00B80BC8"/>
    <w:rsid w:val="00B80E12"/>
    <w:rsid w:val="00B8102F"/>
    <w:rsid w:val="00B818F4"/>
    <w:rsid w:val="00B81934"/>
    <w:rsid w:val="00B81ABD"/>
    <w:rsid w:val="00B81B9A"/>
    <w:rsid w:val="00B81BC9"/>
    <w:rsid w:val="00B81D54"/>
    <w:rsid w:val="00B81E52"/>
    <w:rsid w:val="00B81ED8"/>
    <w:rsid w:val="00B8222F"/>
    <w:rsid w:val="00B82233"/>
    <w:rsid w:val="00B824DB"/>
    <w:rsid w:val="00B82615"/>
    <w:rsid w:val="00B828D7"/>
    <w:rsid w:val="00B82AC3"/>
    <w:rsid w:val="00B8330D"/>
    <w:rsid w:val="00B83444"/>
    <w:rsid w:val="00B836ED"/>
    <w:rsid w:val="00B83A9F"/>
    <w:rsid w:val="00B83E17"/>
    <w:rsid w:val="00B83FC3"/>
    <w:rsid w:val="00B83FFB"/>
    <w:rsid w:val="00B8425B"/>
    <w:rsid w:val="00B84511"/>
    <w:rsid w:val="00B8459A"/>
    <w:rsid w:val="00B84873"/>
    <w:rsid w:val="00B84993"/>
    <w:rsid w:val="00B849C9"/>
    <w:rsid w:val="00B84CB4"/>
    <w:rsid w:val="00B84D9B"/>
    <w:rsid w:val="00B85023"/>
    <w:rsid w:val="00B853BE"/>
    <w:rsid w:val="00B853BF"/>
    <w:rsid w:val="00B85874"/>
    <w:rsid w:val="00B85CC3"/>
    <w:rsid w:val="00B86205"/>
    <w:rsid w:val="00B862D0"/>
    <w:rsid w:val="00B86476"/>
    <w:rsid w:val="00B86484"/>
    <w:rsid w:val="00B866AD"/>
    <w:rsid w:val="00B86932"/>
    <w:rsid w:val="00B86957"/>
    <w:rsid w:val="00B86A3D"/>
    <w:rsid w:val="00B86BBE"/>
    <w:rsid w:val="00B86BF9"/>
    <w:rsid w:val="00B87046"/>
    <w:rsid w:val="00B87423"/>
    <w:rsid w:val="00B874B0"/>
    <w:rsid w:val="00B875C7"/>
    <w:rsid w:val="00B87990"/>
    <w:rsid w:val="00B87AB4"/>
    <w:rsid w:val="00B87AD6"/>
    <w:rsid w:val="00B87CC3"/>
    <w:rsid w:val="00B900C4"/>
    <w:rsid w:val="00B9015C"/>
    <w:rsid w:val="00B903A5"/>
    <w:rsid w:val="00B905C1"/>
    <w:rsid w:val="00B90808"/>
    <w:rsid w:val="00B90D01"/>
    <w:rsid w:val="00B90D10"/>
    <w:rsid w:val="00B90F8A"/>
    <w:rsid w:val="00B90FE5"/>
    <w:rsid w:val="00B9158B"/>
    <w:rsid w:val="00B9162A"/>
    <w:rsid w:val="00B9175E"/>
    <w:rsid w:val="00B9191D"/>
    <w:rsid w:val="00B919AD"/>
    <w:rsid w:val="00B91A2B"/>
    <w:rsid w:val="00B91DE3"/>
    <w:rsid w:val="00B922DB"/>
    <w:rsid w:val="00B925DF"/>
    <w:rsid w:val="00B9290A"/>
    <w:rsid w:val="00B92EE1"/>
    <w:rsid w:val="00B93204"/>
    <w:rsid w:val="00B93261"/>
    <w:rsid w:val="00B934F1"/>
    <w:rsid w:val="00B935FA"/>
    <w:rsid w:val="00B93630"/>
    <w:rsid w:val="00B9364D"/>
    <w:rsid w:val="00B93A67"/>
    <w:rsid w:val="00B93BFD"/>
    <w:rsid w:val="00B93EF6"/>
    <w:rsid w:val="00B93FBF"/>
    <w:rsid w:val="00B942E1"/>
    <w:rsid w:val="00B9444D"/>
    <w:rsid w:val="00B9448C"/>
    <w:rsid w:val="00B94E17"/>
    <w:rsid w:val="00B95361"/>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478"/>
    <w:rsid w:val="00B97A69"/>
    <w:rsid w:val="00B97E72"/>
    <w:rsid w:val="00B97EDC"/>
    <w:rsid w:val="00BA00DD"/>
    <w:rsid w:val="00BA0542"/>
    <w:rsid w:val="00BA0632"/>
    <w:rsid w:val="00BA0743"/>
    <w:rsid w:val="00BA0900"/>
    <w:rsid w:val="00BA0AAA"/>
    <w:rsid w:val="00BA0B00"/>
    <w:rsid w:val="00BA0BE9"/>
    <w:rsid w:val="00BA0D98"/>
    <w:rsid w:val="00BA0DFB"/>
    <w:rsid w:val="00BA107D"/>
    <w:rsid w:val="00BA14EA"/>
    <w:rsid w:val="00BA271B"/>
    <w:rsid w:val="00BA28AD"/>
    <w:rsid w:val="00BA2FEF"/>
    <w:rsid w:val="00BA335D"/>
    <w:rsid w:val="00BA348A"/>
    <w:rsid w:val="00BA35B3"/>
    <w:rsid w:val="00BA3A30"/>
    <w:rsid w:val="00BA3A83"/>
    <w:rsid w:val="00BA3BE3"/>
    <w:rsid w:val="00BA3C10"/>
    <w:rsid w:val="00BA3C1F"/>
    <w:rsid w:val="00BA3E7F"/>
    <w:rsid w:val="00BA438F"/>
    <w:rsid w:val="00BA4705"/>
    <w:rsid w:val="00BA4A4F"/>
    <w:rsid w:val="00BA4BFA"/>
    <w:rsid w:val="00BA5376"/>
    <w:rsid w:val="00BA53DB"/>
    <w:rsid w:val="00BA558C"/>
    <w:rsid w:val="00BA57BD"/>
    <w:rsid w:val="00BA61B5"/>
    <w:rsid w:val="00BA6553"/>
    <w:rsid w:val="00BA66E4"/>
    <w:rsid w:val="00BA6712"/>
    <w:rsid w:val="00BA6973"/>
    <w:rsid w:val="00BA6995"/>
    <w:rsid w:val="00BA6CA0"/>
    <w:rsid w:val="00BA6CE4"/>
    <w:rsid w:val="00BA6E34"/>
    <w:rsid w:val="00BA6EF6"/>
    <w:rsid w:val="00BA7241"/>
    <w:rsid w:val="00BA734F"/>
    <w:rsid w:val="00BA75FB"/>
    <w:rsid w:val="00BA7D43"/>
    <w:rsid w:val="00BB01B5"/>
    <w:rsid w:val="00BB0364"/>
    <w:rsid w:val="00BB05DF"/>
    <w:rsid w:val="00BB0684"/>
    <w:rsid w:val="00BB085D"/>
    <w:rsid w:val="00BB0B6F"/>
    <w:rsid w:val="00BB0CF4"/>
    <w:rsid w:val="00BB0E90"/>
    <w:rsid w:val="00BB0E9C"/>
    <w:rsid w:val="00BB137A"/>
    <w:rsid w:val="00BB14D0"/>
    <w:rsid w:val="00BB14DF"/>
    <w:rsid w:val="00BB1548"/>
    <w:rsid w:val="00BB157A"/>
    <w:rsid w:val="00BB1760"/>
    <w:rsid w:val="00BB1C0C"/>
    <w:rsid w:val="00BB1CE7"/>
    <w:rsid w:val="00BB1E73"/>
    <w:rsid w:val="00BB21DE"/>
    <w:rsid w:val="00BB2470"/>
    <w:rsid w:val="00BB2680"/>
    <w:rsid w:val="00BB26C0"/>
    <w:rsid w:val="00BB2899"/>
    <w:rsid w:val="00BB2FD3"/>
    <w:rsid w:val="00BB2FDF"/>
    <w:rsid w:val="00BB2FFF"/>
    <w:rsid w:val="00BB335C"/>
    <w:rsid w:val="00BB35E2"/>
    <w:rsid w:val="00BB3740"/>
    <w:rsid w:val="00BB3A0F"/>
    <w:rsid w:val="00BB3F2B"/>
    <w:rsid w:val="00BB3F30"/>
    <w:rsid w:val="00BB4AE3"/>
    <w:rsid w:val="00BB4C3A"/>
    <w:rsid w:val="00BB4D92"/>
    <w:rsid w:val="00BB4FE3"/>
    <w:rsid w:val="00BB531B"/>
    <w:rsid w:val="00BB5A64"/>
    <w:rsid w:val="00BB5A90"/>
    <w:rsid w:val="00BB5CC6"/>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1122"/>
    <w:rsid w:val="00BC12FB"/>
    <w:rsid w:val="00BC1AF4"/>
    <w:rsid w:val="00BC1C3C"/>
    <w:rsid w:val="00BC1D12"/>
    <w:rsid w:val="00BC228A"/>
    <w:rsid w:val="00BC2795"/>
    <w:rsid w:val="00BC2874"/>
    <w:rsid w:val="00BC29AB"/>
    <w:rsid w:val="00BC307F"/>
    <w:rsid w:val="00BC3159"/>
    <w:rsid w:val="00BC3242"/>
    <w:rsid w:val="00BC3257"/>
    <w:rsid w:val="00BC398E"/>
    <w:rsid w:val="00BC39AB"/>
    <w:rsid w:val="00BC39DB"/>
    <w:rsid w:val="00BC3A32"/>
    <w:rsid w:val="00BC4020"/>
    <w:rsid w:val="00BC410E"/>
    <w:rsid w:val="00BC458C"/>
    <w:rsid w:val="00BC46EF"/>
    <w:rsid w:val="00BC5048"/>
    <w:rsid w:val="00BC54EC"/>
    <w:rsid w:val="00BC59ED"/>
    <w:rsid w:val="00BC6686"/>
    <w:rsid w:val="00BC676B"/>
    <w:rsid w:val="00BC67CB"/>
    <w:rsid w:val="00BC6A5F"/>
    <w:rsid w:val="00BC6A75"/>
    <w:rsid w:val="00BC6FD6"/>
    <w:rsid w:val="00BC7215"/>
    <w:rsid w:val="00BC72D6"/>
    <w:rsid w:val="00BC7C94"/>
    <w:rsid w:val="00BD008E"/>
    <w:rsid w:val="00BD0394"/>
    <w:rsid w:val="00BD0582"/>
    <w:rsid w:val="00BD08B7"/>
    <w:rsid w:val="00BD09B1"/>
    <w:rsid w:val="00BD12B3"/>
    <w:rsid w:val="00BD1560"/>
    <w:rsid w:val="00BD16F6"/>
    <w:rsid w:val="00BD1781"/>
    <w:rsid w:val="00BD17CD"/>
    <w:rsid w:val="00BD18C7"/>
    <w:rsid w:val="00BD2205"/>
    <w:rsid w:val="00BD25DD"/>
    <w:rsid w:val="00BD277E"/>
    <w:rsid w:val="00BD28F1"/>
    <w:rsid w:val="00BD29F3"/>
    <w:rsid w:val="00BD2AD9"/>
    <w:rsid w:val="00BD2B45"/>
    <w:rsid w:val="00BD2C21"/>
    <w:rsid w:val="00BD2F3B"/>
    <w:rsid w:val="00BD3297"/>
    <w:rsid w:val="00BD3372"/>
    <w:rsid w:val="00BD3430"/>
    <w:rsid w:val="00BD3F4B"/>
    <w:rsid w:val="00BD416E"/>
    <w:rsid w:val="00BD4FC8"/>
    <w:rsid w:val="00BD507E"/>
    <w:rsid w:val="00BD50AA"/>
    <w:rsid w:val="00BD5135"/>
    <w:rsid w:val="00BD51AC"/>
    <w:rsid w:val="00BD552E"/>
    <w:rsid w:val="00BD5B43"/>
    <w:rsid w:val="00BD5CC4"/>
    <w:rsid w:val="00BD5E72"/>
    <w:rsid w:val="00BD67BB"/>
    <w:rsid w:val="00BD67E9"/>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14ED"/>
    <w:rsid w:val="00BE17C5"/>
    <w:rsid w:val="00BE18F5"/>
    <w:rsid w:val="00BE190B"/>
    <w:rsid w:val="00BE19E9"/>
    <w:rsid w:val="00BE1D82"/>
    <w:rsid w:val="00BE1EE4"/>
    <w:rsid w:val="00BE1F8B"/>
    <w:rsid w:val="00BE2726"/>
    <w:rsid w:val="00BE2A45"/>
    <w:rsid w:val="00BE2B4F"/>
    <w:rsid w:val="00BE2E7F"/>
    <w:rsid w:val="00BE2F35"/>
    <w:rsid w:val="00BE2F39"/>
    <w:rsid w:val="00BE316B"/>
    <w:rsid w:val="00BE3254"/>
    <w:rsid w:val="00BE332D"/>
    <w:rsid w:val="00BE3649"/>
    <w:rsid w:val="00BE3814"/>
    <w:rsid w:val="00BE3A3B"/>
    <w:rsid w:val="00BE3AF0"/>
    <w:rsid w:val="00BE3CF1"/>
    <w:rsid w:val="00BE3E3B"/>
    <w:rsid w:val="00BE3ECB"/>
    <w:rsid w:val="00BE400E"/>
    <w:rsid w:val="00BE419C"/>
    <w:rsid w:val="00BE4798"/>
    <w:rsid w:val="00BE489F"/>
    <w:rsid w:val="00BE4B20"/>
    <w:rsid w:val="00BE4DE1"/>
    <w:rsid w:val="00BE51E1"/>
    <w:rsid w:val="00BE51EC"/>
    <w:rsid w:val="00BE585A"/>
    <w:rsid w:val="00BE59BE"/>
    <w:rsid w:val="00BE5C9F"/>
    <w:rsid w:val="00BE5FC4"/>
    <w:rsid w:val="00BE61C8"/>
    <w:rsid w:val="00BE6586"/>
    <w:rsid w:val="00BE6C0A"/>
    <w:rsid w:val="00BE6CF2"/>
    <w:rsid w:val="00BE71EC"/>
    <w:rsid w:val="00BE76DD"/>
    <w:rsid w:val="00BE79FB"/>
    <w:rsid w:val="00BE7C4D"/>
    <w:rsid w:val="00BE7F6A"/>
    <w:rsid w:val="00BF0181"/>
    <w:rsid w:val="00BF0274"/>
    <w:rsid w:val="00BF08C4"/>
    <w:rsid w:val="00BF0BAF"/>
    <w:rsid w:val="00BF0C4E"/>
    <w:rsid w:val="00BF0F9D"/>
    <w:rsid w:val="00BF1116"/>
    <w:rsid w:val="00BF12BC"/>
    <w:rsid w:val="00BF1356"/>
    <w:rsid w:val="00BF19CE"/>
    <w:rsid w:val="00BF1CB9"/>
    <w:rsid w:val="00BF1E6E"/>
    <w:rsid w:val="00BF22F7"/>
    <w:rsid w:val="00BF268E"/>
    <w:rsid w:val="00BF2B6F"/>
    <w:rsid w:val="00BF3080"/>
    <w:rsid w:val="00BF319D"/>
    <w:rsid w:val="00BF326C"/>
    <w:rsid w:val="00BF351A"/>
    <w:rsid w:val="00BF35A4"/>
    <w:rsid w:val="00BF3813"/>
    <w:rsid w:val="00BF3914"/>
    <w:rsid w:val="00BF397A"/>
    <w:rsid w:val="00BF39CD"/>
    <w:rsid w:val="00BF3B56"/>
    <w:rsid w:val="00BF40D0"/>
    <w:rsid w:val="00BF4123"/>
    <w:rsid w:val="00BF440B"/>
    <w:rsid w:val="00BF4687"/>
    <w:rsid w:val="00BF49B1"/>
    <w:rsid w:val="00BF4C78"/>
    <w:rsid w:val="00BF4C9B"/>
    <w:rsid w:val="00BF4D8D"/>
    <w:rsid w:val="00BF5008"/>
    <w:rsid w:val="00BF5114"/>
    <w:rsid w:val="00BF5285"/>
    <w:rsid w:val="00BF532A"/>
    <w:rsid w:val="00BF5552"/>
    <w:rsid w:val="00BF5EAE"/>
    <w:rsid w:val="00BF5F7E"/>
    <w:rsid w:val="00BF60E2"/>
    <w:rsid w:val="00BF616A"/>
    <w:rsid w:val="00BF65C2"/>
    <w:rsid w:val="00BF66A8"/>
    <w:rsid w:val="00BF7243"/>
    <w:rsid w:val="00BF7395"/>
    <w:rsid w:val="00BF73F2"/>
    <w:rsid w:val="00BF7602"/>
    <w:rsid w:val="00BF7A27"/>
    <w:rsid w:val="00BF7B01"/>
    <w:rsid w:val="00C0076C"/>
    <w:rsid w:val="00C009CB"/>
    <w:rsid w:val="00C00A83"/>
    <w:rsid w:val="00C014A0"/>
    <w:rsid w:val="00C01671"/>
    <w:rsid w:val="00C0190D"/>
    <w:rsid w:val="00C01BE2"/>
    <w:rsid w:val="00C01F5A"/>
    <w:rsid w:val="00C02419"/>
    <w:rsid w:val="00C02554"/>
    <w:rsid w:val="00C02766"/>
    <w:rsid w:val="00C02AC1"/>
    <w:rsid w:val="00C02B7B"/>
    <w:rsid w:val="00C03260"/>
    <w:rsid w:val="00C03489"/>
    <w:rsid w:val="00C035F3"/>
    <w:rsid w:val="00C038B2"/>
    <w:rsid w:val="00C03CA8"/>
    <w:rsid w:val="00C03EE8"/>
    <w:rsid w:val="00C04205"/>
    <w:rsid w:val="00C04513"/>
    <w:rsid w:val="00C04839"/>
    <w:rsid w:val="00C04873"/>
    <w:rsid w:val="00C055E8"/>
    <w:rsid w:val="00C0574C"/>
    <w:rsid w:val="00C05815"/>
    <w:rsid w:val="00C05BEC"/>
    <w:rsid w:val="00C05E6E"/>
    <w:rsid w:val="00C06933"/>
    <w:rsid w:val="00C06E7D"/>
    <w:rsid w:val="00C070CF"/>
    <w:rsid w:val="00C076CB"/>
    <w:rsid w:val="00C07C9D"/>
    <w:rsid w:val="00C07EFF"/>
    <w:rsid w:val="00C10D9A"/>
    <w:rsid w:val="00C110CD"/>
    <w:rsid w:val="00C1112B"/>
    <w:rsid w:val="00C11225"/>
    <w:rsid w:val="00C11497"/>
    <w:rsid w:val="00C11679"/>
    <w:rsid w:val="00C1168B"/>
    <w:rsid w:val="00C11A88"/>
    <w:rsid w:val="00C11B79"/>
    <w:rsid w:val="00C11CBE"/>
    <w:rsid w:val="00C11F37"/>
    <w:rsid w:val="00C12012"/>
    <w:rsid w:val="00C12874"/>
    <w:rsid w:val="00C12B4B"/>
    <w:rsid w:val="00C12BC1"/>
    <w:rsid w:val="00C12DB4"/>
    <w:rsid w:val="00C136D6"/>
    <w:rsid w:val="00C13854"/>
    <w:rsid w:val="00C13935"/>
    <w:rsid w:val="00C13BDA"/>
    <w:rsid w:val="00C13D73"/>
    <w:rsid w:val="00C13FFD"/>
    <w:rsid w:val="00C14094"/>
    <w:rsid w:val="00C1415F"/>
    <w:rsid w:val="00C1456B"/>
    <w:rsid w:val="00C14632"/>
    <w:rsid w:val="00C149A1"/>
    <w:rsid w:val="00C14EF5"/>
    <w:rsid w:val="00C15055"/>
    <w:rsid w:val="00C15137"/>
    <w:rsid w:val="00C159AC"/>
    <w:rsid w:val="00C15B70"/>
    <w:rsid w:val="00C1664A"/>
    <w:rsid w:val="00C169AF"/>
    <w:rsid w:val="00C16C30"/>
    <w:rsid w:val="00C16E7C"/>
    <w:rsid w:val="00C172C6"/>
    <w:rsid w:val="00C174B6"/>
    <w:rsid w:val="00C17562"/>
    <w:rsid w:val="00C1778E"/>
    <w:rsid w:val="00C17BED"/>
    <w:rsid w:val="00C17DB4"/>
    <w:rsid w:val="00C200C3"/>
    <w:rsid w:val="00C203D5"/>
    <w:rsid w:val="00C205F7"/>
    <w:rsid w:val="00C209F6"/>
    <w:rsid w:val="00C20A00"/>
    <w:rsid w:val="00C20BA3"/>
    <w:rsid w:val="00C21000"/>
    <w:rsid w:val="00C210AB"/>
    <w:rsid w:val="00C21179"/>
    <w:rsid w:val="00C214A0"/>
    <w:rsid w:val="00C21673"/>
    <w:rsid w:val="00C216C8"/>
    <w:rsid w:val="00C21C7A"/>
    <w:rsid w:val="00C21E07"/>
    <w:rsid w:val="00C2208E"/>
    <w:rsid w:val="00C22507"/>
    <w:rsid w:val="00C22833"/>
    <w:rsid w:val="00C22859"/>
    <w:rsid w:val="00C22B86"/>
    <w:rsid w:val="00C22D7A"/>
    <w:rsid w:val="00C23130"/>
    <w:rsid w:val="00C2330E"/>
    <w:rsid w:val="00C233AE"/>
    <w:rsid w:val="00C238AE"/>
    <w:rsid w:val="00C23CC4"/>
    <w:rsid w:val="00C23D56"/>
    <w:rsid w:val="00C23D9E"/>
    <w:rsid w:val="00C23DF0"/>
    <w:rsid w:val="00C23EAD"/>
    <w:rsid w:val="00C24200"/>
    <w:rsid w:val="00C242A8"/>
    <w:rsid w:val="00C243F3"/>
    <w:rsid w:val="00C24D61"/>
    <w:rsid w:val="00C24E78"/>
    <w:rsid w:val="00C254D1"/>
    <w:rsid w:val="00C25503"/>
    <w:rsid w:val="00C255A5"/>
    <w:rsid w:val="00C25632"/>
    <w:rsid w:val="00C2584B"/>
    <w:rsid w:val="00C25921"/>
    <w:rsid w:val="00C25942"/>
    <w:rsid w:val="00C259F0"/>
    <w:rsid w:val="00C25DD9"/>
    <w:rsid w:val="00C2627D"/>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097"/>
    <w:rsid w:val="00C3043E"/>
    <w:rsid w:val="00C3048D"/>
    <w:rsid w:val="00C30976"/>
    <w:rsid w:val="00C30EB8"/>
    <w:rsid w:val="00C30FF6"/>
    <w:rsid w:val="00C31934"/>
    <w:rsid w:val="00C319AD"/>
    <w:rsid w:val="00C31F04"/>
    <w:rsid w:val="00C322D5"/>
    <w:rsid w:val="00C32B82"/>
    <w:rsid w:val="00C32CE6"/>
    <w:rsid w:val="00C32D01"/>
    <w:rsid w:val="00C33691"/>
    <w:rsid w:val="00C33848"/>
    <w:rsid w:val="00C33DE7"/>
    <w:rsid w:val="00C3400F"/>
    <w:rsid w:val="00C34289"/>
    <w:rsid w:val="00C349BA"/>
    <w:rsid w:val="00C34B64"/>
    <w:rsid w:val="00C34C36"/>
    <w:rsid w:val="00C34DF0"/>
    <w:rsid w:val="00C34E29"/>
    <w:rsid w:val="00C34FA5"/>
    <w:rsid w:val="00C352B3"/>
    <w:rsid w:val="00C35345"/>
    <w:rsid w:val="00C35365"/>
    <w:rsid w:val="00C355A4"/>
    <w:rsid w:val="00C3563D"/>
    <w:rsid w:val="00C357F6"/>
    <w:rsid w:val="00C35D3B"/>
    <w:rsid w:val="00C36089"/>
    <w:rsid w:val="00C3608D"/>
    <w:rsid w:val="00C3654C"/>
    <w:rsid w:val="00C36BF5"/>
    <w:rsid w:val="00C36DBC"/>
    <w:rsid w:val="00C3705B"/>
    <w:rsid w:val="00C3729C"/>
    <w:rsid w:val="00C376BA"/>
    <w:rsid w:val="00C37ABB"/>
    <w:rsid w:val="00C37CBD"/>
    <w:rsid w:val="00C37E2C"/>
    <w:rsid w:val="00C400ED"/>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D95"/>
    <w:rsid w:val="00C41E3A"/>
    <w:rsid w:val="00C42031"/>
    <w:rsid w:val="00C423FF"/>
    <w:rsid w:val="00C4270E"/>
    <w:rsid w:val="00C4278D"/>
    <w:rsid w:val="00C42E6D"/>
    <w:rsid w:val="00C4304C"/>
    <w:rsid w:val="00C431F1"/>
    <w:rsid w:val="00C432A6"/>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B8E"/>
    <w:rsid w:val="00C46F05"/>
    <w:rsid w:val="00C46F7D"/>
    <w:rsid w:val="00C4705C"/>
    <w:rsid w:val="00C47184"/>
    <w:rsid w:val="00C47431"/>
    <w:rsid w:val="00C4755D"/>
    <w:rsid w:val="00C475F6"/>
    <w:rsid w:val="00C477A6"/>
    <w:rsid w:val="00C478BD"/>
    <w:rsid w:val="00C479B5"/>
    <w:rsid w:val="00C47E35"/>
    <w:rsid w:val="00C47F38"/>
    <w:rsid w:val="00C50242"/>
    <w:rsid w:val="00C50245"/>
    <w:rsid w:val="00C5034D"/>
    <w:rsid w:val="00C5042D"/>
    <w:rsid w:val="00C5050E"/>
    <w:rsid w:val="00C50DF6"/>
    <w:rsid w:val="00C50E07"/>
    <w:rsid w:val="00C50E99"/>
    <w:rsid w:val="00C5124A"/>
    <w:rsid w:val="00C5181A"/>
    <w:rsid w:val="00C51A82"/>
    <w:rsid w:val="00C51BDF"/>
    <w:rsid w:val="00C51FED"/>
    <w:rsid w:val="00C52023"/>
    <w:rsid w:val="00C52261"/>
    <w:rsid w:val="00C526C1"/>
    <w:rsid w:val="00C52744"/>
    <w:rsid w:val="00C528EB"/>
    <w:rsid w:val="00C52EAF"/>
    <w:rsid w:val="00C53065"/>
    <w:rsid w:val="00C532DE"/>
    <w:rsid w:val="00C536BF"/>
    <w:rsid w:val="00C538E5"/>
    <w:rsid w:val="00C53D3B"/>
    <w:rsid w:val="00C53EB3"/>
    <w:rsid w:val="00C54018"/>
    <w:rsid w:val="00C540B5"/>
    <w:rsid w:val="00C542D4"/>
    <w:rsid w:val="00C545F0"/>
    <w:rsid w:val="00C54833"/>
    <w:rsid w:val="00C54841"/>
    <w:rsid w:val="00C54853"/>
    <w:rsid w:val="00C54B6F"/>
    <w:rsid w:val="00C54D71"/>
    <w:rsid w:val="00C54E65"/>
    <w:rsid w:val="00C54F7F"/>
    <w:rsid w:val="00C555FC"/>
    <w:rsid w:val="00C55A42"/>
    <w:rsid w:val="00C55DC5"/>
    <w:rsid w:val="00C56126"/>
    <w:rsid w:val="00C5637F"/>
    <w:rsid w:val="00C563F5"/>
    <w:rsid w:val="00C566AF"/>
    <w:rsid w:val="00C567D6"/>
    <w:rsid w:val="00C56D58"/>
    <w:rsid w:val="00C570F7"/>
    <w:rsid w:val="00C572A7"/>
    <w:rsid w:val="00C5796D"/>
    <w:rsid w:val="00C579C5"/>
    <w:rsid w:val="00C57BC9"/>
    <w:rsid w:val="00C57CB2"/>
    <w:rsid w:val="00C57D8E"/>
    <w:rsid w:val="00C57F54"/>
    <w:rsid w:val="00C6029C"/>
    <w:rsid w:val="00C606CA"/>
    <w:rsid w:val="00C60A40"/>
    <w:rsid w:val="00C60B3C"/>
    <w:rsid w:val="00C60C69"/>
    <w:rsid w:val="00C60D26"/>
    <w:rsid w:val="00C60E3E"/>
    <w:rsid w:val="00C61032"/>
    <w:rsid w:val="00C614CA"/>
    <w:rsid w:val="00C61B53"/>
    <w:rsid w:val="00C622FE"/>
    <w:rsid w:val="00C62578"/>
    <w:rsid w:val="00C626DF"/>
    <w:rsid w:val="00C62CD5"/>
    <w:rsid w:val="00C62EDB"/>
    <w:rsid w:val="00C62F50"/>
    <w:rsid w:val="00C6306D"/>
    <w:rsid w:val="00C6323D"/>
    <w:rsid w:val="00C6353A"/>
    <w:rsid w:val="00C636E6"/>
    <w:rsid w:val="00C638F9"/>
    <w:rsid w:val="00C639D6"/>
    <w:rsid w:val="00C63A5F"/>
    <w:rsid w:val="00C63B55"/>
    <w:rsid w:val="00C63D20"/>
    <w:rsid w:val="00C63EA2"/>
    <w:rsid w:val="00C63F8E"/>
    <w:rsid w:val="00C647EE"/>
    <w:rsid w:val="00C647FB"/>
    <w:rsid w:val="00C654E0"/>
    <w:rsid w:val="00C65589"/>
    <w:rsid w:val="00C656E6"/>
    <w:rsid w:val="00C6585A"/>
    <w:rsid w:val="00C65BA8"/>
    <w:rsid w:val="00C65D3D"/>
    <w:rsid w:val="00C65E5A"/>
    <w:rsid w:val="00C6695C"/>
    <w:rsid w:val="00C66A04"/>
    <w:rsid w:val="00C672D4"/>
    <w:rsid w:val="00C67357"/>
    <w:rsid w:val="00C677C2"/>
    <w:rsid w:val="00C67822"/>
    <w:rsid w:val="00C6785D"/>
    <w:rsid w:val="00C67D09"/>
    <w:rsid w:val="00C67D4B"/>
    <w:rsid w:val="00C67D63"/>
    <w:rsid w:val="00C67EAB"/>
    <w:rsid w:val="00C67EB7"/>
    <w:rsid w:val="00C70342"/>
    <w:rsid w:val="00C70584"/>
    <w:rsid w:val="00C70ACB"/>
    <w:rsid w:val="00C70BC8"/>
    <w:rsid w:val="00C70DFF"/>
    <w:rsid w:val="00C70F98"/>
    <w:rsid w:val="00C719DD"/>
    <w:rsid w:val="00C71F74"/>
    <w:rsid w:val="00C71F93"/>
    <w:rsid w:val="00C7226E"/>
    <w:rsid w:val="00C723DC"/>
    <w:rsid w:val="00C729AA"/>
    <w:rsid w:val="00C72A52"/>
    <w:rsid w:val="00C72F91"/>
    <w:rsid w:val="00C7324F"/>
    <w:rsid w:val="00C733B0"/>
    <w:rsid w:val="00C735D1"/>
    <w:rsid w:val="00C7364D"/>
    <w:rsid w:val="00C7373A"/>
    <w:rsid w:val="00C74A5A"/>
    <w:rsid w:val="00C74C20"/>
    <w:rsid w:val="00C74CDA"/>
    <w:rsid w:val="00C750CF"/>
    <w:rsid w:val="00C750FD"/>
    <w:rsid w:val="00C751FE"/>
    <w:rsid w:val="00C75539"/>
    <w:rsid w:val="00C7556F"/>
    <w:rsid w:val="00C756C1"/>
    <w:rsid w:val="00C75812"/>
    <w:rsid w:val="00C75877"/>
    <w:rsid w:val="00C75A6B"/>
    <w:rsid w:val="00C75F26"/>
    <w:rsid w:val="00C7615D"/>
    <w:rsid w:val="00C762DC"/>
    <w:rsid w:val="00C763B6"/>
    <w:rsid w:val="00C7644F"/>
    <w:rsid w:val="00C765A0"/>
    <w:rsid w:val="00C7680F"/>
    <w:rsid w:val="00C768F6"/>
    <w:rsid w:val="00C76A1F"/>
    <w:rsid w:val="00C76CED"/>
    <w:rsid w:val="00C7787D"/>
    <w:rsid w:val="00C77A1D"/>
    <w:rsid w:val="00C77C58"/>
    <w:rsid w:val="00C77D93"/>
    <w:rsid w:val="00C80073"/>
    <w:rsid w:val="00C807ED"/>
    <w:rsid w:val="00C80C69"/>
    <w:rsid w:val="00C80DEA"/>
    <w:rsid w:val="00C8103F"/>
    <w:rsid w:val="00C8143F"/>
    <w:rsid w:val="00C8169A"/>
    <w:rsid w:val="00C8189E"/>
    <w:rsid w:val="00C81C85"/>
    <w:rsid w:val="00C829BD"/>
    <w:rsid w:val="00C82B29"/>
    <w:rsid w:val="00C82B5A"/>
    <w:rsid w:val="00C82CD8"/>
    <w:rsid w:val="00C82CE5"/>
    <w:rsid w:val="00C82E3A"/>
    <w:rsid w:val="00C832DC"/>
    <w:rsid w:val="00C83325"/>
    <w:rsid w:val="00C834A8"/>
    <w:rsid w:val="00C83540"/>
    <w:rsid w:val="00C8377F"/>
    <w:rsid w:val="00C83874"/>
    <w:rsid w:val="00C83968"/>
    <w:rsid w:val="00C83B69"/>
    <w:rsid w:val="00C8402B"/>
    <w:rsid w:val="00C84403"/>
    <w:rsid w:val="00C849BC"/>
    <w:rsid w:val="00C84D02"/>
    <w:rsid w:val="00C84E9E"/>
    <w:rsid w:val="00C84F53"/>
    <w:rsid w:val="00C85229"/>
    <w:rsid w:val="00C85616"/>
    <w:rsid w:val="00C85AC5"/>
    <w:rsid w:val="00C85BE2"/>
    <w:rsid w:val="00C85DC2"/>
    <w:rsid w:val="00C86257"/>
    <w:rsid w:val="00C8631B"/>
    <w:rsid w:val="00C8646D"/>
    <w:rsid w:val="00C8651B"/>
    <w:rsid w:val="00C868D2"/>
    <w:rsid w:val="00C86FAE"/>
    <w:rsid w:val="00C875A9"/>
    <w:rsid w:val="00C877E4"/>
    <w:rsid w:val="00C8793A"/>
    <w:rsid w:val="00C87F38"/>
    <w:rsid w:val="00C9004F"/>
    <w:rsid w:val="00C90519"/>
    <w:rsid w:val="00C90521"/>
    <w:rsid w:val="00C90E49"/>
    <w:rsid w:val="00C91357"/>
    <w:rsid w:val="00C91A64"/>
    <w:rsid w:val="00C91C4B"/>
    <w:rsid w:val="00C91DE3"/>
    <w:rsid w:val="00C91F58"/>
    <w:rsid w:val="00C920C2"/>
    <w:rsid w:val="00C9228A"/>
    <w:rsid w:val="00C924A9"/>
    <w:rsid w:val="00C925F5"/>
    <w:rsid w:val="00C92658"/>
    <w:rsid w:val="00C92951"/>
    <w:rsid w:val="00C92AAA"/>
    <w:rsid w:val="00C92C7F"/>
    <w:rsid w:val="00C931AB"/>
    <w:rsid w:val="00C931E8"/>
    <w:rsid w:val="00C933C8"/>
    <w:rsid w:val="00C93479"/>
    <w:rsid w:val="00C9369D"/>
    <w:rsid w:val="00C93A7C"/>
    <w:rsid w:val="00C93D1C"/>
    <w:rsid w:val="00C93F41"/>
    <w:rsid w:val="00C94235"/>
    <w:rsid w:val="00C94425"/>
    <w:rsid w:val="00C944FA"/>
    <w:rsid w:val="00C94509"/>
    <w:rsid w:val="00C948EA"/>
    <w:rsid w:val="00C9560D"/>
    <w:rsid w:val="00C956B8"/>
    <w:rsid w:val="00C95770"/>
    <w:rsid w:val="00C95854"/>
    <w:rsid w:val="00C9592F"/>
    <w:rsid w:val="00C95A05"/>
    <w:rsid w:val="00C95D41"/>
    <w:rsid w:val="00C95DFC"/>
    <w:rsid w:val="00C95EFF"/>
    <w:rsid w:val="00C95F24"/>
    <w:rsid w:val="00C96106"/>
    <w:rsid w:val="00C96289"/>
    <w:rsid w:val="00C962C8"/>
    <w:rsid w:val="00C964AF"/>
    <w:rsid w:val="00C9659C"/>
    <w:rsid w:val="00C968C0"/>
    <w:rsid w:val="00C96B73"/>
    <w:rsid w:val="00C96E61"/>
    <w:rsid w:val="00C96E6F"/>
    <w:rsid w:val="00C973A4"/>
    <w:rsid w:val="00C973C1"/>
    <w:rsid w:val="00C97872"/>
    <w:rsid w:val="00C978D0"/>
    <w:rsid w:val="00C9794E"/>
    <w:rsid w:val="00C97B02"/>
    <w:rsid w:val="00C97E5B"/>
    <w:rsid w:val="00C97F60"/>
    <w:rsid w:val="00CA00A3"/>
    <w:rsid w:val="00CA00DC"/>
    <w:rsid w:val="00CA02A1"/>
    <w:rsid w:val="00CA0532"/>
    <w:rsid w:val="00CA0B09"/>
    <w:rsid w:val="00CA0B77"/>
    <w:rsid w:val="00CA0BA2"/>
    <w:rsid w:val="00CA133C"/>
    <w:rsid w:val="00CA156B"/>
    <w:rsid w:val="00CA1620"/>
    <w:rsid w:val="00CA192B"/>
    <w:rsid w:val="00CA1A11"/>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A2"/>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A7F61"/>
    <w:rsid w:val="00CB008E"/>
    <w:rsid w:val="00CB0138"/>
    <w:rsid w:val="00CB01FA"/>
    <w:rsid w:val="00CB037E"/>
    <w:rsid w:val="00CB0737"/>
    <w:rsid w:val="00CB093F"/>
    <w:rsid w:val="00CB097A"/>
    <w:rsid w:val="00CB09C0"/>
    <w:rsid w:val="00CB0A3A"/>
    <w:rsid w:val="00CB0E02"/>
    <w:rsid w:val="00CB0EEC"/>
    <w:rsid w:val="00CB10F6"/>
    <w:rsid w:val="00CB1448"/>
    <w:rsid w:val="00CB1C37"/>
    <w:rsid w:val="00CB1E1D"/>
    <w:rsid w:val="00CB1EF1"/>
    <w:rsid w:val="00CB20A4"/>
    <w:rsid w:val="00CB21A0"/>
    <w:rsid w:val="00CB21F0"/>
    <w:rsid w:val="00CB22B2"/>
    <w:rsid w:val="00CB22BD"/>
    <w:rsid w:val="00CB2362"/>
    <w:rsid w:val="00CB23BB"/>
    <w:rsid w:val="00CB26EC"/>
    <w:rsid w:val="00CB29EF"/>
    <w:rsid w:val="00CB2D2A"/>
    <w:rsid w:val="00CB2E6B"/>
    <w:rsid w:val="00CB2FFA"/>
    <w:rsid w:val="00CB348C"/>
    <w:rsid w:val="00CB34FA"/>
    <w:rsid w:val="00CB351E"/>
    <w:rsid w:val="00CB39A5"/>
    <w:rsid w:val="00CB3CAD"/>
    <w:rsid w:val="00CB3EB4"/>
    <w:rsid w:val="00CB3ED9"/>
    <w:rsid w:val="00CB4695"/>
    <w:rsid w:val="00CB4729"/>
    <w:rsid w:val="00CB4A33"/>
    <w:rsid w:val="00CB4A75"/>
    <w:rsid w:val="00CB4B3E"/>
    <w:rsid w:val="00CB51F5"/>
    <w:rsid w:val="00CB52F3"/>
    <w:rsid w:val="00CB5309"/>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7683"/>
    <w:rsid w:val="00CB769A"/>
    <w:rsid w:val="00CB787A"/>
    <w:rsid w:val="00CB7BC1"/>
    <w:rsid w:val="00CB7D07"/>
    <w:rsid w:val="00CC0439"/>
    <w:rsid w:val="00CC09E0"/>
    <w:rsid w:val="00CC0A72"/>
    <w:rsid w:val="00CC0B8A"/>
    <w:rsid w:val="00CC0BAE"/>
    <w:rsid w:val="00CC0C4A"/>
    <w:rsid w:val="00CC1295"/>
    <w:rsid w:val="00CC131D"/>
    <w:rsid w:val="00CC139B"/>
    <w:rsid w:val="00CC17F0"/>
    <w:rsid w:val="00CC1853"/>
    <w:rsid w:val="00CC1A34"/>
    <w:rsid w:val="00CC1DC9"/>
    <w:rsid w:val="00CC1E20"/>
    <w:rsid w:val="00CC1FAE"/>
    <w:rsid w:val="00CC237C"/>
    <w:rsid w:val="00CC2421"/>
    <w:rsid w:val="00CC24BB"/>
    <w:rsid w:val="00CC27EE"/>
    <w:rsid w:val="00CC29EF"/>
    <w:rsid w:val="00CC2D14"/>
    <w:rsid w:val="00CC2E54"/>
    <w:rsid w:val="00CC2F60"/>
    <w:rsid w:val="00CC3742"/>
    <w:rsid w:val="00CC37E8"/>
    <w:rsid w:val="00CC3A23"/>
    <w:rsid w:val="00CC3D0D"/>
    <w:rsid w:val="00CC3D27"/>
    <w:rsid w:val="00CC3D59"/>
    <w:rsid w:val="00CC4343"/>
    <w:rsid w:val="00CC44D8"/>
    <w:rsid w:val="00CC47D7"/>
    <w:rsid w:val="00CC481E"/>
    <w:rsid w:val="00CC4D2A"/>
    <w:rsid w:val="00CC5439"/>
    <w:rsid w:val="00CC55AF"/>
    <w:rsid w:val="00CC567B"/>
    <w:rsid w:val="00CC5CCF"/>
    <w:rsid w:val="00CC61FE"/>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BFD"/>
    <w:rsid w:val="00CD1C0B"/>
    <w:rsid w:val="00CD2225"/>
    <w:rsid w:val="00CD2396"/>
    <w:rsid w:val="00CD239A"/>
    <w:rsid w:val="00CD2688"/>
    <w:rsid w:val="00CD34C5"/>
    <w:rsid w:val="00CD3508"/>
    <w:rsid w:val="00CD351C"/>
    <w:rsid w:val="00CD3548"/>
    <w:rsid w:val="00CD368D"/>
    <w:rsid w:val="00CD3AE3"/>
    <w:rsid w:val="00CD3F17"/>
    <w:rsid w:val="00CD3F64"/>
    <w:rsid w:val="00CD43D0"/>
    <w:rsid w:val="00CD441B"/>
    <w:rsid w:val="00CD442B"/>
    <w:rsid w:val="00CD44EA"/>
    <w:rsid w:val="00CD4A58"/>
    <w:rsid w:val="00CD4DF0"/>
    <w:rsid w:val="00CD5512"/>
    <w:rsid w:val="00CD6A28"/>
    <w:rsid w:val="00CD6E3D"/>
    <w:rsid w:val="00CD71AB"/>
    <w:rsid w:val="00CD746A"/>
    <w:rsid w:val="00CD77F2"/>
    <w:rsid w:val="00CD781F"/>
    <w:rsid w:val="00CE0109"/>
    <w:rsid w:val="00CE09FC"/>
    <w:rsid w:val="00CE0A18"/>
    <w:rsid w:val="00CE1377"/>
    <w:rsid w:val="00CE158F"/>
    <w:rsid w:val="00CE198D"/>
    <w:rsid w:val="00CE1A12"/>
    <w:rsid w:val="00CE1CCB"/>
    <w:rsid w:val="00CE1DF4"/>
    <w:rsid w:val="00CE1F89"/>
    <w:rsid w:val="00CE1FC5"/>
    <w:rsid w:val="00CE1FD7"/>
    <w:rsid w:val="00CE209C"/>
    <w:rsid w:val="00CE271D"/>
    <w:rsid w:val="00CE27A4"/>
    <w:rsid w:val="00CE329A"/>
    <w:rsid w:val="00CE331F"/>
    <w:rsid w:val="00CE353E"/>
    <w:rsid w:val="00CE364C"/>
    <w:rsid w:val="00CE36E2"/>
    <w:rsid w:val="00CE3AEF"/>
    <w:rsid w:val="00CE3FEB"/>
    <w:rsid w:val="00CE413C"/>
    <w:rsid w:val="00CE46E5"/>
    <w:rsid w:val="00CE485A"/>
    <w:rsid w:val="00CE4DB7"/>
    <w:rsid w:val="00CE4E26"/>
    <w:rsid w:val="00CE5125"/>
    <w:rsid w:val="00CE526C"/>
    <w:rsid w:val="00CE5279"/>
    <w:rsid w:val="00CE52CE"/>
    <w:rsid w:val="00CE53AB"/>
    <w:rsid w:val="00CE5524"/>
    <w:rsid w:val="00CE5A78"/>
    <w:rsid w:val="00CE5C59"/>
    <w:rsid w:val="00CE5C73"/>
    <w:rsid w:val="00CE5F2E"/>
    <w:rsid w:val="00CE5F96"/>
    <w:rsid w:val="00CE5FA1"/>
    <w:rsid w:val="00CE5FCF"/>
    <w:rsid w:val="00CE613E"/>
    <w:rsid w:val="00CE66CA"/>
    <w:rsid w:val="00CE6BC2"/>
    <w:rsid w:val="00CE6E2C"/>
    <w:rsid w:val="00CE6F70"/>
    <w:rsid w:val="00CE7422"/>
    <w:rsid w:val="00CE75E5"/>
    <w:rsid w:val="00CE76D2"/>
    <w:rsid w:val="00CE77E3"/>
    <w:rsid w:val="00CE78AE"/>
    <w:rsid w:val="00CE7AD2"/>
    <w:rsid w:val="00CE7B8F"/>
    <w:rsid w:val="00CE7E62"/>
    <w:rsid w:val="00CF00FB"/>
    <w:rsid w:val="00CF0333"/>
    <w:rsid w:val="00CF0368"/>
    <w:rsid w:val="00CF0491"/>
    <w:rsid w:val="00CF0ABD"/>
    <w:rsid w:val="00CF0D79"/>
    <w:rsid w:val="00CF11E3"/>
    <w:rsid w:val="00CF155A"/>
    <w:rsid w:val="00CF15E0"/>
    <w:rsid w:val="00CF166B"/>
    <w:rsid w:val="00CF19DA"/>
    <w:rsid w:val="00CF1AFF"/>
    <w:rsid w:val="00CF1B19"/>
    <w:rsid w:val="00CF1B8F"/>
    <w:rsid w:val="00CF1C7F"/>
    <w:rsid w:val="00CF1CC0"/>
    <w:rsid w:val="00CF1D7F"/>
    <w:rsid w:val="00CF1E7A"/>
    <w:rsid w:val="00CF1F28"/>
    <w:rsid w:val="00CF2234"/>
    <w:rsid w:val="00CF24F8"/>
    <w:rsid w:val="00CF256D"/>
    <w:rsid w:val="00CF2653"/>
    <w:rsid w:val="00CF313D"/>
    <w:rsid w:val="00CF353B"/>
    <w:rsid w:val="00CF3789"/>
    <w:rsid w:val="00CF3798"/>
    <w:rsid w:val="00CF3AFB"/>
    <w:rsid w:val="00CF3B1E"/>
    <w:rsid w:val="00CF4247"/>
    <w:rsid w:val="00CF44CE"/>
    <w:rsid w:val="00CF46AF"/>
    <w:rsid w:val="00CF4AA6"/>
    <w:rsid w:val="00CF503A"/>
    <w:rsid w:val="00CF509B"/>
    <w:rsid w:val="00CF5263"/>
    <w:rsid w:val="00CF54AC"/>
    <w:rsid w:val="00CF5606"/>
    <w:rsid w:val="00CF60B5"/>
    <w:rsid w:val="00CF6265"/>
    <w:rsid w:val="00CF65C8"/>
    <w:rsid w:val="00CF6C71"/>
    <w:rsid w:val="00CF7076"/>
    <w:rsid w:val="00CF7571"/>
    <w:rsid w:val="00CF774C"/>
    <w:rsid w:val="00CF7ACF"/>
    <w:rsid w:val="00CF7B01"/>
    <w:rsid w:val="00CF7BEB"/>
    <w:rsid w:val="00CF7FDB"/>
    <w:rsid w:val="00D002E0"/>
    <w:rsid w:val="00D00311"/>
    <w:rsid w:val="00D004FA"/>
    <w:rsid w:val="00D00636"/>
    <w:rsid w:val="00D00879"/>
    <w:rsid w:val="00D00A57"/>
    <w:rsid w:val="00D00E9D"/>
    <w:rsid w:val="00D00ED4"/>
    <w:rsid w:val="00D012D7"/>
    <w:rsid w:val="00D0156C"/>
    <w:rsid w:val="00D01AB9"/>
    <w:rsid w:val="00D01B21"/>
    <w:rsid w:val="00D01BED"/>
    <w:rsid w:val="00D01E2F"/>
    <w:rsid w:val="00D0285F"/>
    <w:rsid w:val="00D02AB3"/>
    <w:rsid w:val="00D02AD6"/>
    <w:rsid w:val="00D02BBD"/>
    <w:rsid w:val="00D02F03"/>
    <w:rsid w:val="00D02FCF"/>
    <w:rsid w:val="00D03000"/>
    <w:rsid w:val="00D03016"/>
    <w:rsid w:val="00D03102"/>
    <w:rsid w:val="00D03356"/>
    <w:rsid w:val="00D03534"/>
    <w:rsid w:val="00D035D4"/>
    <w:rsid w:val="00D03727"/>
    <w:rsid w:val="00D0378A"/>
    <w:rsid w:val="00D03840"/>
    <w:rsid w:val="00D03C18"/>
    <w:rsid w:val="00D03C54"/>
    <w:rsid w:val="00D03DD3"/>
    <w:rsid w:val="00D04848"/>
    <w:rsid w:val="00D04A40"/>
    <w:rsid w:val="00D05039"/>
    <w:rsid w:val="00D05045"/>
    <w:rsid w:val="00D05132"/>
    <w:rsid w:val="00D05324"/>
    <w:rsid w:val="00D05E2B"/>
    <w:rsid w:val="00D05EA9"/>
    <w:rsid w:val="00D060CC"/>
    <w:rsid w:val="00D061ED"/>
    <w:rsid w:val="00D063F1"/>
    <w:rsid w:val="00D064D3"/>
    <w:rsid w:val="00D0676F"/>
    <w:rsid w:val="00D06D6D"/>
    <w:rsid w:val="00D06D79"/>
    <w:rsid w:val="00D071F8"/>
    <w:rsid w:val="00D07252"/>
    <w:rsid w:val="00D073E9"/>
    <w:rsid w:val="00D0744D"/>
    <w:rsid w:val="00D074F4"/>
    <w:rsid w:val="00D079E7"/>
    <w:rsid w:val="00D07CE1"/>
    <w:rsid w:val="00D07FD4"/>
    <w:rsid w:val="00D1026A"/>
    <w:rsid w:val="00D103ED"/>
    <w:rsid w:val="00D107CF"/>
    <w:rsid w:val="00D1089C"/>
    <w:rsid w:val="00D111CA"/>
    <w:rsid w:val="00D111CF"/>
    <w:rsid w:val="00D117B9"/>
    <w:rsid w:val="00D11A10"/>
    <w:rsid w:val="00D11B0B"/>
    <w:rsid w:val="00D11BBB"/>
    <w:rsid w:val="00D1204D"/>
    <w:rsid w:val="00D12293"/>
    <w:rsid w:val="00D12365"/>
    <w:rsid w:val="00D1241E"/>
    <w:rsid w:val="00D127AD"/>
    <w:rsid w:val="00D12F30"/>
    <w:rsid w:val="00D132FB"/>
    <w:rsid w:val="00D13C4A"/>
    <w:rsid w:val="00D13D26"/>
    <w:rsid w:val="00D13F9F"/>
    <w:rsid w:val="00D14236"/>
    <w:rsid w:val="00D14553"/>
    <w:rsid w:val="00D14BC9"/>
    <w:rsid w:val="00D14C57"/>
    <w:rsid w:val="00D14DB1"/>
    <w:rsid w:val="00D14E28"/>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2F6"/>
    <w:rsid w:val="00D2084D"/>
    <w:rsid w:val="00D20B8B"/>
    <w:rsid w:val="00D20D28"/>
    <w:rsid w:val="00D212E6"/>
    <w:rsid w:val="00D21463"/>
    <w:rsid w:val="00D2162C"/>
    <w:rsid w:val="00D21A3C"/>
    <w:rsid w:val="00D21B1C"/>
    <w:rsid w:val="00D22342"/>
    <w:rsid w:val="00D228D7"/>
    <w:rsid w:val="00D22ABA"/>
    <w:rsid w:val="00D22C56"/>
    <w:rsid w:val="00D22CEE"/>
    <w:rsid w:val="00D2306E"/>
    <w:rsid w:val="00D230E4"/>
    <w:rsid w:val="00D233F1"/>
    <w:rsid w:val="00D23FA2"/>
    <w:rsid w:val="00D240FA"/>
    <w:rsid w:val="00D2490B"/>
    <w:rsid w:val="00D24B4C"/>
    <w:rsid w:val="00D24D34"/>
    <w:rsid w:val="00D24E25"/>
    <w:rsid w:val="00D256F8"/>
    <w:rsid w:val="00D2580C"/>
    <w:rsid w:val="00D2586E"/>
    <w:rsid w:val="00D259A8"/>
    <w:rsid w:val="00D25BDA"/>
    <w:rsid w:val="00D25FA9"/>
    <w:rsid w:val="00D26142"/>
    <w:rsid w:val="00D26262"/>
    <w:rsid w:val="00D2685C"/>
    <w:rsid w:val="00D26A22"/>
    <w:rsid w:val="00D26A3B"/>
    <w:rsid w:val="00D26E6F"/>
    <w:rsid w:val="00D26EF5"/>
    <w:rsid w:val="00D26FD4"/>
    <w:rsid w:val="00D2749D"/>
    <w:rsid w:val="00D27AB2"/>
    <w:rsid w:val="00D27B70"/>
    <w:rsid w:val="00D302FD"/>
    <w:rsid w:val="00D30326"/>
    <w:rsid w:val="00D3038A"/>
    <w:rsid w:val="00D30436"/>
    <w:rsid w:val="00D3098D"/>
    <w:rsid w:val="00D316D7"/>
    <w:rsid w:val="00D318AE"/>
    <w:rsid w:val="00D319AD"/>
    <w:rsid w:val="00D31A02"/>
    <w:rsid w:val="00D31A68"/>
    <w:rsid w:val="00D31C2D"/>
    <w:rsid w:val="00D326C1"/>
    <w:rsid w:val="00D327DC"/>
    <w:rsid w:val="00D3296D"/>
    <w:rsid w:val="00D32D16"/>
    <w:rsid w:val="00D3323C"/>
    <w:rsid w:val="00D333A9"/>
    <w:rsid w:val="00D33456"/>
    <w:rsid w:val="00D33581"/>
    <w:rsid w:val="00D3396F"/>
    <w:rsid w:val="00D33A1E"/>
    <w:rsid w:val="00D33AED"/>
    <w:rsid w:val="00D33CF3"/>
    <w:rsid w:val="00D33D4D"/>
    <w:rsid w:val="00D34004"/>
    <w:rsid w:val="00D34A0B"/>
    <w:rsid w:val="00D34E95"/>
    <w:rsid w:val="00D35513"/>
    <w:rsid w:val="00D35672"/>
    <w:rsid w:val="00D3582D"/>
    <w:rsid w:val="00D36234"/>
    <w:rsid w:val="00D36371"/>
    <w:rsid w:val="00D36A61"/>
    <w:rsid w:val="00D3710E"/>
    <w:rsid w:val="00D376D2"/>
    <w:rsid w:val="00D3786D"/>
    <w:rsid w:val="00D37A2E"/>
    <w:rsid w:val="00D37B77"/>
    <w:rsid w:val="00D37F2B"/>
    <w:rsid w:val="00D40246"/>
    <w:rsid w:val="00D404C3"/>
    <w:rsid w:val="00D40F00"/>
    <w:rsid w:val="00D40F74"/>
    <w:rsid w:val="00D4135C"/>
    <w:rsid w:val="00D4162F"/>
    <w:rsid w:val="00D41980"/>
    <w:rsid w:val="00D420D7"/>
    <w:rsid w:val="00D42521"/>
    <w:rsid w:val="00D42818"/>
    <w:rsid w:val="00D42ABC"/>
    <w:rsid w:val="00D42D68"/>
    <w:rsid w:val="00D42E2F"/>
    <w:rsid w:val="00D437D8"/>
    <w:rsid w:val="00D439CF"/>
    <w:rsid w:val="00D43A0C"/>
    <w:rsid w:val="00D43F71"/>
    <w:rsid w:val="00D44318"/>
    <w:rsid w:val="00D44427"/>
    <w:rsid w:val="00D44994"/>
    <w:rsid w:val="00D44E58"/>
    <w:rsid w:val="00D45285"/>
    <w:rsid w:val="00D45416"/>
    <w:rsid w:val="00D45504"/>
    <w:rsid w:val="00D45561"/>
    <w:rsid w:val="00D455D4"/>
    <w:rsid w:val="00D455D6"/>
    <w:rsid w:val="00D458A6"/>
    <w:rsid w:val="00D45D55"/>
    <w:rsid w:val="00D45DF3"/>
    <w:rsid w:val="00D4607B"/>
    <w:rsid w:val="00D46174"/>
    <w:rsid w:val="00D46349"/>
    <w:rsid w:val="00D46B05"/>
    <w:rsid w:val="00D46C88"/>
    <w:rsid w:val="00D4725A"/>
    <w:rsid w:val="00D47627"/>
    <w:rsid w:val="00D47989"/>
    <w:rsid w:val="00D47DD0"/>
    <w:rsid w:val="00D50069"/>
    <w:rsid w:val="00D50183"/>
    <w:rsid w:val="00D50AD7"/>
    <w:rsid w:val="00D50B40"/>
    <w:rsid w:val="00D50D6A"/>
    <w:rsid w:val="00D50DB3"/>
    <w:rsid w:val="00D50EDF"/>
    <w:rsid w:val="00D51257"/>
    <w:rsid w:val="00D51323"/>
    <w:rsid w:val="00D513C2"/>
    <w:rsid w:val="00D51B8A"/>
    <w:rsid w:val="00D51D12"/>
    <w:rsid w:val="00D51DD4"/>
    <w:rsid w:val="00D51DD6"/>
    <w:rsid w:val="00D51F38"/>
    <w:rsid w:val="00D51FC9"/>
    <w:rsid w:val="00D521E0"/>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463"/>
    <w:rsid w:val="00D6077A"/>
    <w:rsid w:val="00D6077D"/>
    <w:rsid w:val="00D607FD"/>
    <w:rsid w:val="00D60C8D"/>
    <w:rsid w:val="00D60F60"/>
    <w:rsid w:val="00D60FEA"/>
    <w:rsid w:val="00D61018"/>
    <w:rsid w:val="00D6109F"/>
    <w:rsid w:val="00D61341"/>
    <w:rsid w:val="00D61374"/>
    <w:rsid w:val="00D6168A"/>
    <w:rsid w:val="00D616A5"/>
    <w:rsid w:val="00D61AF4"/>
    <w:rsid w:val="00D61FF0"/>
    <w:rsid w:val="00D6211D"/>
    <w:rsid w:val="00D62217"/>
    <w:rsid w:val="00D62669"/>
    <w:rsid w:val="00D626CD"/>
    <w:rsid w:val="00D62BA3"/>
    <w:rsid w:val="00D62C97"/>
    <w:rsid w:val="00D62C9A"/>
    <w:rsid w:val="00D62DF0"/>
    <w:rsid w:val="00D63517"/>
    <w:rsid w:val="00D636D1"/>
    <w:rsid w:val="00D637CA"/>
    <w:rsid w:val="00D63825"/>
    <w:rsid w:val="00D638B9"/>
    <w:rsid w:val="00D63B75"/>
    <w:rsid w:val="00D647CC"/>
    <w:rsid w:val="00D648A6"/>
    <w:rsid w:val="00D651FB"/>
    <w:rsid w:val="00D65527"/>
    <w:rsid w:val="00D658EF"/>
    <w:rsid w:val="00D659B1"/>
    <w:rsid w:val="00D65D9C"/>
    <w:rsid w:val="00D65EAA"/>
    <w:rsid w:val="00D6622B"/>
    <w:rsid w:val="00D662AA"/>
    <w:rsid w:val="00D6636B"/>
    <w:rsid w:val="00D66413"/>
    <w:rsid w:val="00D66608"/>
    <w:rsid w:val="00D66634"/>
    <w:rsid w:val="00D666A2"/>
    <w:rsid w:val="00D66B5C"/>
    <w:rsid w:val="00D66CF6"/>
    <w:rsid w:val="00D66D0D"/>
    <w:rsid w:val="00D66D59"/>
    <w:rsid w:val="00D66DC2"/>
    <w:rsid w:val="00D66E18"/>
    <w:rsid w:val="00D6734D"/>
    <w:rsid w:val="00D6751A"/>
    <w:rsid w:val="00D679CF"/>
    <w:rsid w:val="00D679D3"/>
    <w:rsid w:val="00D67C63"/>
    <w:rsid w:val="00D7010B"/>
    <w:rsid w:val="00D702EA"/>
    <w:rsid w:val="00D7037A"/>
    <w:rsid w:val="00D703F5"/>
    <w:rsid w:val="00D70640"/>
    <w:rsid w:val="00D709C0"/>
    <w:rsid w:val="00D70E3C"/>
    <w:rsid w:val="00D70FC2"/>
    <w:rsid w:val="00D712A3"/>
    <w:rsid w:val="00D71519"/>
    <w:rsid w:val="00D7157B"/>
    <w:rsid w:val="00D715AD"/>
    <w:rsid w:val="00D71641"/>
    <w:rsid w:val="00D71693"/>
    <w:rsid w:val="00D71A8D"/>
    <w:rsid w:val="00D71D15"/>
    <w:rsid w:val="00D7204C"/>
    <w:rsid w:val="00D7207D"/>
    <w:rsid w:val="00D724A9"/>
    <w:rsid w:val="00D72838"/>
    <w:rsid w:val="00D72E92"/>
    <w:rsid w:val="00D72F28"/>
    <w:rsid w:val="00D73469"/>
    <w:rsid w:val="00D7356F"/>
    <w:rsid w:val="00D73587"/>
    <w:rsid w:val="00D73BA8"/>
    <w:rsid w:val="00D73EBB"/>
    <w:rsid w:val="00D73F1A"/>
    <w:rsid w:val="00D7403B"/>
    <w:rsid w:val="00D74059"/>
    <w:rsid w:val="00D743AB"/>
    <w:rsid w:val="00D74931"/>
    <w:rsid w:val="00D74B73"/>
    <w:rsid w:val="00D74E1D"/>
    <w:rsid w:val="00D751FB"/>
    <w:rsid w:val="00D754D6"/>
    <w:rsid w:val="00D755EB"/>
    <w:rsid w:val="00D7560A"/>
    <w:rsid w:val="00D75686"/>
    <w:rsid w:val="00D761AA"/>
    <w:rsid w:val="00D766E2"/>
    <w:rsid w:val="00D76791"/>
    <w:rsid w:val="00D76A00"/>
    <w:rsid w:val="00D76C5E"/>
    <w:rsid w:val="00D76D18"/>
    <w:rsid w:val="00D76ED6"/>
    <w:rsid w:val="00D76FA8"/>
    <w:rsid w:val="00D76FAE"/>
    <w:rsid w:val="00D77312"/>
    <w:rsid w:val="00D77372"/>
    <w:rsid w:val="00D77785"/>
    <w:rsid w:val="00D777D7"/>
    <w:rsid w:val="00D77885"/>
    <w:rsid w:val="00D77A2C"/>
    <w:rsid w:val="00D77DCE"/>
    <w:rsid w:val="00D80382"/>
    <w:rsid w:val="00D807B1"/>
    <w:rsid w:val="00D80854"/>
    <w:rsid w:val="00D808FC"/>
    <w:rsid w:val="00D80AB8"/>
    <w:rsid w:val="00D80B5F"/>
    <w:rsid w:val="00D80CF1"/>
    <w:rsid w:val="00D816E1"/>
    <w:rsid w:val="00D81792"/>
    <w:rsid w:val="00D819B1"/>
    <w:rsid w:val="00D81E6A"/>
    <w:rsid w:val="00D82494"/>
    <w:rsid w:val="00D82E86"/>
    <w:rsid w:val="00D83009"/>
    <w:rsid w:val="00D8328D"/>
    <w:rsid w:val="00D833F9"/>
    <w:rsid w:val="00D83AE9"/>
    <w:rsid w:val="00D83BC8"/>
    <w:rsid w:val="00D83FFE"/>
    <w:rsid w:val="00D841FB"/>
    <w:rsid w:val="00D84309"/>
    <w:rsid w:val="00D85066"/>
    <w:rsid w:val="00D8515D"/>
    <w:rsid w:val="00D85183"/>
    <w:rsid w:val="00D852EB"/>
    <w:rsid w:val="00D85488"/>
    <w:rsid w:val="00D857B8"/>
    <w:rsid w:val="00D8586D"/>
    <w:rsid w:val="00D858C6"/>
    <w:rsid w:val="00D85993"/>
    <w:rsid w:val="00D85A3E"/>
    <w:rsid w:val="00D85C0F"/>
    <w:rsid w:val="00D85D1E"/>
    <w:rsid w:val="00D85D58"/>
    <w:rsid w:val="00D85F13"/>
    <w:rsid w:val="00D863E2"/>
    <w:rsid w:val="00D866AB"/>
    <w:rsid w:val="00D866E5"/>
    <w:rsid w:val="00D86858"/>
    <w:rsid w:val="00D86E38"/>
    <w:rsid w:val="00D86F3F"/>
    <w:rsid w:val="00D87175"/>
    <w:rsid w:val="00D8738A"/>
    <w:rsid w:val="00D87851"/>
    <w:rsid w:val="00D87ABF"/>
    <w:rsid w:val="00D87F1D"/>
    <w:rsid w:val="00D87FC9"/>
    <w:rsid w:val="00D905EB"/>
    <w:rsid w:val="00D907BF"/>
    <w:rsid w:val="00D90984"/>
    <w:rsid w:val="00D90CD3"/>
    <w:rsid w:val="00D90CD5"/>
    <w:rsid w:val="00D90D1A"/>
    <w:rsid w:val="00D90F99"/>
    <w:rsid w:val="00D917C5"/>
    <w:rsid w:val="00D919E6"/>
    <w:rsid w:val="00D91A05"/>
    <w:rsid w:val="00D91ABB"/>
    <w:rsid w:val="00D91BC2"/>
    <w:rsid w:val="00D91BE1"/>
    <w:rsid w:val="00D91D0B"/>
    <w:rsid w:val="00D921CA"/>
    <w:rsid w:val="00D92508"/>
    <w:rsid w:val="00D929AE"/>
    <w:rsid w:val="00D92ABA"/>
    <w:rsid w:val="00D92C29"/>
    <w:rsid w:val="00D92DB9"/>
    <w:rsid w:val="00D9336B"/>
    <w:rsid w:val="00D936A3"/>
    <w:rsid w:val="00D936E2"/>
    <w:rsid w:val="00D93D98"/>
    <w:rsid w:val="00D93E10"/>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8D7"/>
    <w:rsid w:val="00D96B79"/>
    <w:rsid w:val="00D96ECB"/>
    <w:rsid w:val="00D96FB7"/>
    <w:rsid w:val="00D9701E"/>
    <w:rsid w:val="00D975EE"/>
    <w:rsid w:val="00D97884"/>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92D"/>
    <w:rsid w:val="00DA3CA5"/>
    <w:rsid w:val="00DA3D0D"/>
    <w:rsid w:val="00DA3E7A"/>
    <w:rsid w:val="00DA4276"/>
    <w:rsid w:val="00DA430C"/>
    <w:rsid w:val="00DA4843"/>
    <w:rsid w:val="00DA4988"/>
    <w:rsid w:val="00DA4A10"/>
    <w:rsid w:val="00DA4AFA"/>
    <w:rsid w:val="00DA4B81"/>
    <w:rsid w:val="00DA4C26"/>
    <w:rsid w:val="00DA5928"/>
    <w:rsid w:val="00DA5CAF"/>
    <w:rsid w:val="00DA5CCF"/>
    <w:rsid w:val="00DA615D"/>
    <w:rsid w:val="00DA629B"/>
    <w:rsid w:val="00DA6494"/>
    <w:rsid w:val="00DA6598"/>
    <w:rsid w:val="00DA681A"/>
    <w:rsid w:val="00DA6C0F"/>
    <w:rsid w:val="00DA6CCE"/>
    <w:rsid w:val="00DA702F"/>
    <w:rsid w:val="00DA7106"/>
    <w:rsid w:val="00DA7326"/>
    <w:rsid w:val="00DA7A85"/>
    <w:rsid w:val="00DA7C64"/>
    <w:rsid w:val="00DA7E73"/>
    <w:rsid w:val="00DA7F8A"/>
    <w:rsid w:val="00DB0176"/>
    <w:rsid w:val="00DB03A5"/>
    <w:rsid w:val="00DB0404"/>
    <w:rsid w:val="00DB05AF"/>
    <w:rsid w:val="00DB0A48"/>
    <w:rsid w:val="00DB0A74"/>
    <w:rsid w:val="00DB0C2F"/>
    <w:rsid w:val="00DB0D0B"/>
    <w:rsid w:val="00DB0DFD"/>
    <w:rsid w:val="00DB0EEC"/>
    <w:rsid w:val="00DB11F8"/>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4D4"/>
    <w:rsid w:val="00DB654A"/>
    <w:rsid w:val="00DB662E"/>
    <w:rsid w:val="00DB6CE5"/>
    <w:rsid w:val="00DB6D4E"/>
    <w:rsid w:val="00DB6DB0"/>
    <w:rsid w:val="00DB6F41"/>
    <w:rsid w:val="00DB701B"/>
    <w:rsid w:val="00DB726F"/>
    <w:rsid w:val="00DB7FD6"/>
    <w:rsid w:val="00DC09EA"/>
    <w:rsid w:val="00DC11F5"/>
    <w:rsid w:val="00DC124A"/>
    <w:rsid w:val="00DC1327"/>
    <w:rsid w:val="00DC1350"/>
    <w:rsid w:val="00DC15D3"/>
    <w:rsid w:val="00DC16BC"/>
    <w:rsid w:val="00DC1825"/>
    <w:rsid w:val="00DC1998"/>
    <w:rsid w:val="00DC2406"/>
    <w:rsid w:val="00DC2474"/>
    <w:rsid w:val="00DC24E2"/>
    <w:rsid w:val="00DC28F4"/>
    <w:rsid w:val="00DC2BC6"/>
    <w:rsid w:val="00DC30EE"/>
    <w:rsid w:val="00DC313B"/>
    <w:rsid w:val="00DC3237"/>
    <w:rsid w:val="00DC3508"/>
    <w:rsid w:val="00DC3E7D"/>
    <w:rsid w:val="00DC4157"/>
    <w:rsid w:val="00DC41A4"/>
    <w:rsid w:val="00DC44A2"/>
    <w:rsid w:val="00DC46AB"/>
    <w:rsid w:val="00DC4866"/>
    <w:rsid w:val="00DC4B2B"/>
    <w:rsid w:val="00DC5627"/>
    <w:rsid w:val="00DC5672"/>
    <w:rsid w:val="00DC5C73"/>
    <w:rsid w:val="00DC5CCF"/>
    <w:rsid w:val="00DC6040"/>
    <w:rsid w:val="00DC60A2"/>
    <w:rsid w:val="00DC6197"/>
    <w:rsid w:val="00DC6233"/>
    <w:rsid w:val="00DC6304"/>
    <w:rsid w:val="00DC631F"/>
    <w:rsid w:val="00DC6600"/>
    <w:rsid w:val="00DC67BD"/>
    <w:rsid w:val="00DC6924"/>
    <w:rsid w:val="00DC6D46"/>
    <w:rsid w:val="00DC71F2"/>
    <w:rsid w:val="00DC738E"/>
    <w:rsid w:val="00DC73D7"/>
    <w:rsid w:val="00DC78FF"/>
    <w:rsid w:val="00DC7E88"/>
    <w:rsid w:val="00DD018D"/>
    <w:rsid w:val="00DD0336"/>
    <w:rsid w:val="00DD0399"/>
    <w:rsid w:val="00DD0825"/>
    <w:rsid w:val="00DD1222"/>
    <w:rsid w:val="00DD180F"/>
    <w:rsid w:val="00DD1A4F"/>
    <w:rsid w:val="00DD1A56"/>
    <w:rsid w:val="00DD1C48"/>
    <w:rsid w:val="00DD1CC0"/>
    <w:rsid w:val="00DD2025"/>
    <w:rsid w:val="00DD22EA"/>
    <w:rsid w:val="00DD23A0"/>
    <w:rsid w:val="00DD2429"/>
    <w:rsid w:val="00DD253B"/>
    <w:rsid w:val="00DD2978"/>
    <w:rsid w:val="00DD2A00"/>
    <w:rsid w:val="00DD2A44"/>
    <w:rsid w:val="00DD2A70"/>
    <w:rsid w:val="00DD2A8D"/>
    <w:rsid w:val="00DD2F2B"/>
    <w:rsid w:val="00DD2F43"/>
    <w:rsid w:val="00DD3190"/>
    <w:rsid w:val="00DD32A5"/>
    <w:rsid w:val="00DD382D"/>
    <w:rsid w:val="00DD384F"/>
    <w:rsid w:val="00DD39DC"/>
    <w:rsid w:val="00DD3C04"/>
    <w:rsid w:val="00DD3C3A"/>
    <w:rsid w:val="00DD3C43"/>
    <w:rsid w:val="00DD3EF5"/>
    <w:rsid w:val="00DD482D"/>
    <w:rsid w:val="00DD500A"/>
    <w:rsid w:val="00DD50E4"/>
    <w:rsid w:val="00DD519C"/>
    <w:rsid w:val="00DD53FA"/>
    <w:rsid w:val="00DD5596"/>
    <w:rsid w:val="00DD5C88"/>
    <w:rsid w:val="00DD5F42"/>
    <w:rsid w:val="00DD617B"/>
    <w:rsid w:val="00DD65D7"/>
    <w:rsid w:val="00DD6A37"/>
    <w:rsid w:val="00DD6EA7"/>
    <w:rsid w:val="00DD70EC"/>
    <w:rsid w:val="00DD7261"/>
    <w:rsid w:val="00DD7A5B"/>
    <w:rsid w:val="00DD7D63"/>
    <w:rsid w:val="00DD7E09"/>
    <w:rsid w:val="00DD7F13"/>
    <w:rsid w:val="00DD7FBB"/>
    <w:rsid w:val="00DE0761"/>
    <w:rsid w:val="00DE092E"/>
    <w:rsid w:val="00DE0C69"/>
    <w:rsid w:val="00DE0E43"/>
    <w:rsid w:val="00DE0E59"/>
    <w:rsid w:val="00DE0F6C"/>
    <w:rsid w:val="00DE11FB"/>
    <w:rsid w:val="00DE13BD"/>
    <w:rsid w:val="00DE1963"/>
    <w:rsid w:val="00DE1BCE"/>
    <w:rsid w:val="00DE2020"/>
    <w:rsid w:val="00DE219B"/>
    <w:rsid w:val="00DE22DA"/>
    <w:rsid w:val="00DE2380"/>
    <w:rsid w:val="00DE2521"/>
    <w:rsid w:val="00DE254F"/>
    <w:rsid w:val="00DE2AC3"/>
    <w:rsid w:val="00DE2F3C"/>
    <w:rsid w:val="00DE338C"/>
    <w:rsid w:val="00DE3FD6"/>
    <w:rsid w:val="00DE4451"/>
    <w:rsid w:val="00DE4878"/>
    <w:rsid w:val="00DE4C02"/>
    <w:rsid w:val="00DE50C5"/>
    <w:rsid w:val="00DE52E3"/>
    <w:rsid w:val="00DE5343"/>
    <w:rsid w:val="00DE5722"/>
    <w:rsid w:val="00DE6860"/>
    <w:rsid w:val="00DE68E1"/>
    <w:rsid w:val="00DE6A3B"/>
    <w:rsid w:val="00DE6CBC"/>
    <w:rsid w:val="00DE70EA"/>
    <w:rsid w:val="00DE752E"/>
    <w:rsid w:val="00DE7B8F"/>
    <w:rsid w:val="00DE7C00"/>
    <w:rsid w:val="00DE7E8E"/>
    <w:rsid w:val="00DF029A"/>
    <w:rsid w:val="00DF03E9"/>
    <w:rsid w:val="00DF03ED"/>
    <w:rsid w:val="00DF04EE"/>
    <w:rsid w:val="00DF0BF4"/>
    <w:rsid w:val="00DF0C3D"/>
    <w:rsid w:val="00DF0C51"/>
    <w:rsid w:val="00DF1543"/>
    <w:rsid w:val="00DF179D"/>
    <w:rsid w:val="00DF17D3"/>
    <w:rsid w:val="00DF1BBB"/>
    <w:rsid w:val="00DF1BF2"/>
    <w:rsid w:val="00DF1CD0"/>
    <w:rsid w:val="00DF1E9C"/>
    <w:rsid w:val="00DF1FFF"/>
    <w:rsid w:val="00DF2868"/>
    <w:rsid w:val="00DF2999"/>
    <w:rsid w:val="00DF2EBD"/>
    <w:rsid w:val="00DF3187"/>
    <w:rsid w:val="00DF339F"/>
    <w:rsid w:val="00DF3AC2"/>
    <w:rsid w:val="00DF3B9D"/>
    <w:rsid w:val="00DF3FB9"/>
    <w:rsid w:val="00DF429A"/>
    <w:rsid w:val="00DF4455"/>
    <w:rsid w:val="00DF4572"/>
    <w:rsid w:val="00DF4640"/>
    <w:rsid w:val="00DF4658"/>
    <w:rsid w:val="00DF4785"/>
    <w:rsid w:val="00DF4999"/>
    <w:rsid w:val="00DF4E81"/>
    <w:rsid w:val="00DF4EFB"/>
    <w:rsid w:val="00DF54D1"/>
    <w:rsid w:val="00DF557D"/>
    <w:rsid w:val="00DF55CB"/>
    <w:rsid w:val="00DF57B9"/>
    <w:rsid w:val="00DF597F"/>
    <w:rsid w:val="00DF5E6F"/>
    <w:rsid w:val="00DF62F8"/>
    <w:rsid w:val="00DF6404"/>
    <w:rsid w:val="00DF64B7"/>
    <w:rsid w:val="00DF6676"/>
    <w:rsid w:val="00DF669D"/>
    <w:rsid w:val="00DF6976"/>
    <w:rsid w:val="00DF6C33"/>
    <w:rsid w:val="00DF6C52"/>
    <w:rsid w:val="00DF6C8B"/>
    <w:rsid w:val="00DF6E8D"/>
    <w:rsid w:val="00DF6F17"/>
    <w:rsid w:val="00DF6FCB"/>
    <w:rsid w:val="00DF719D"/>
    <w:rsid w:val="00DF7414"/>
    <w:rsid w:val="00DF7451"/>
    <w:rsid w:val="00DF78FA"/>
    <w:rsid w:val="00DF7F13"/>
    <w:rsid w:val="00E002C3"/>
    <w:rsid w:val="00E002F1"/>
    <w:rsid w:val="00E0082C"/>
    <w:rsid w:val="00E00DCD"/>
    <w:rsid w:val="00E00F5D"/>
    <w:rsid w:val="00E010A8"/>
    <w:rsid w:val="00E01359"/>
    <w:rsid w:val="00E0167F"/>
    <w:rsid w:val="00E01765"/>
    <w:rsid w:val="00E01DAA"/>
    <w:rsid w:val="00E01F06"/>
    <w:rsid w:val="00E021C5"/>
    <w:rsid w:val="00E023E5"/>
    <w:rsid w:val="00E02432"/>
    <w:rsid w:val="00E026E1"/>
    <w:rsid w:val="00E02838"/>
    <w:rsid w:val="00E03016"/>
    <w:rsid w:val="00E0305E"/>
    <w:rsid w:val="00E033D3"/>
    <w:rsid w:val="00E033FB"/>
    <w:rsid w:val="00E03794"/>
    <w:rsid w:val="00E03876"/>
    <w:rsid w:val="00E038FC"/>
    <w:rsid w:val="00E03E8A"/>
    <w:rsid w:val="00E04022"/>
    <w:rsid w:val="00E040A1"/>
    <w:rsid w:val="00E051DC"/>
    <w:rsid w:val="00E055FF"/>
    <w:rsid w:val="00E0579C"/>
    <w:rsid w:val="00E057D0"/>
    <w:rsid w:val="00E05BAE"/>
    <w:rsid w:val="00E05C79"/>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067D"/>
    <w:rsid w:val="00E11654"/>
    <w:rsid w:val="00E11E39"/>
    <w:rsid w:val="00E126B0"/>
    <w:rsid w:val="00E12C22"/>
    <w:rsid w:val="00E12CBA"/>
    <w:rsid w:val="00E130EA"/>
    <w:rsid w:val="00E1326E"/>
    <w:rsid w:val="00E13827"/>
    <w:rsid w:val="00E13A42"/>
    <w:rsid w:val="00E14028"/>
    <w:rsid w:val="00E14A22"/>
    <w:rsid w:val="00E14A7E"/>
    <w:rsid w:val="00E14BFA"/>
    <w:rsid w:val="00E1504F"/>
    <w:rsid w:val="00E151E1"/>
    <w:rsid w:val="00E1524A"/>
    <w:rsid w:val="00E153A6"/>
    <w:rsid w:val="00E15CC0"/>
    <w:rsid w:val="00E15F29"/>
    <w:rsid w:val="00E15F6D"/>
    <w:rsid w:val="00E163D4"/>
    <w:rsid w:val="00E16995"/>
    <w:rsid w:val="00E16DBC"/>
    <w:rsid w:val="00E171B4"/>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17A"/>
    <w:rsid w:val="00E226EC"/>
    <w:rsid w:val="00E2272C"/>
    <w:rsid w:val="00E22911"/>
    <w:rsid w:val="00E22CCD"/>
    <w:rsid w:val="00E22F07"/>
    <w:rsid w:val="00E22F8B"/>
    <w:rsid w:val="00E2303E"/>
    <w:rsid w:val="00E23154"/>
    <w:rsid w:val="00E233BE"/>
    <w:rsid w:val="00E23455"/>
    <w:rsid w:val="00E23552"/>
    <w:rsid w:val="00E239E7"/>
    <w:rsid w:val="00E23A11"/>
    <w:rsid w:val="00E23B10"/>
    <w:rsid w:val="00E23DC1"/>
    <w:rsid w:val="00E23E0B"/>
    <w:rsid w:val="00E23FB7"/>
    <w:rsid w:val="00E242CD"/>
    <w:rsid w:val="00E2463F"/>
    <w:rsid w:val="00E246D3"/>
    <w:rsid w:val="00E24A27"/>
    <w:rsid w:val="00E24C7C"/>
    <w:rsid w:val="00E24DE1"/>
    <w:rsid w:val="00E25037"/>
    <w:rsid w:val="00E25626"/>
    <w:rsid w:val="00E25911"/>
    <w:rsid w:val="00E25C31"/>
    <w:rsid w:val="00E25CFA"/>
    <w:rsid w:val="00E25F89"/>
    <w:rsid w:val="00E26080"/>
    <w:rsid w:val="00E26597"/>
    <w:rsid w:val="00E273CB"/>
    <w:rsid w:val="00E2745B"/>
    <w:rsid w:val="00E27F60"/>
    <w:rsid w:val="00E30022"/>
    <w:rsid w:val="00E30719"/>
    <w:rsid w:val="00E3073C"/>
    <w:rsid w:val="00E30AF5"/>
    <w:rsid w:val="00E30EBD"/>
    <w:rsid w:val="00E3111C"/>
    <w:rsid w:val="00E3115F"/>
    <w:rsid w:val="00E3138F"/>
    <w:rsid w:val="00E31491"/>
    <w:rsid w:val="00E314A5"/>
    <w:rsid w:val="00E31AE2"/>
    <w:rsid w:val="00E31D1C"/>
    <w:rsid w:val="00E31FB9"/>
    <w:rsid w:val="00E32274"/>
    <w:rsid w:val="00E3230F"/>
    <w:rsid w:val="00E323C9"/>
    <w:rsid w:val="00E3243F"/>
    <w:rsid w:val="00E32617"/>
    <w:rsid w:val="00E3271D"/>
    <w:rsid w:val="00E32D62"/>
    <w:rsid w:val="00E336BF"/>
    <w:rsid w:val="00E339DC"/>
    <w:rsid w:val="00E33A5E"/>
    <w:rsid w:val="00E33BBE"/>
    <w:rsid w:val="00E33DDF"/>
    <w:rsid w:val="00E33E15"/>
    <w:rsid w:val="00E340B5"/>
    <w:rsid w:val="00E3424C"/>
    <w:rsid w:val="00E343B7"/>
    <w:rsid w:val="00E34857"/>
    <w:rsid w:val="00E34D45"/>
    <w:rsid w:val="00E3538B"/>
    <w:rsid w:val="00E3540E"/>
    <w:rsid w:val="00E354DD"/>
    <w:rsid w:val="00E355F3"/>
    <w:rsid w:val="00E3561A"/>
    <w:rsid w:val="00E35716"/>
    <w:rsid w:val="00E35C7D"/>
    <w:rsid w:val="00E35D7E"/>
    <w:rsid w:val="00E35DD0"/>
    <w:rsid w:val="00E361B8"/>
    <w:rsid w:val="00E3633D"/>
    <w:rsid w:val="00E365B2"/>
    <w:rsid w:val="00E36707"/>
    <w:rsid w:val="00E369EE"/>
    <w:rsid w:val="00E36A1B"/>
    <w:rsid w:val="00E36ABB"/>
    <w:rsid w:val="00E36C6D"/>
    <w:rsid w:val="00E3735D"/>
    <w:rsid w:val="00E37602"/>
    <w:rsid w:val="00E37665"/>
    <w:rsid w:val="00E37E69"/>
    <w:rsid w:val="00E400C3"/>
    <w:rsid w:val="00E405A7"/>
    <w:rsid w:val="00E40807"/>
    <w:rsid w:val="00E40847"/>
    <w:rsid w:val="00E40AD5"/>
    <w:rsid w:val="00E40B47"/>
    <w:rsid w:val="00E40D91"/>
    <w:rsid w:val="00E40E0F"/>
    <w:rsid w:val="00E41A78"/>
    <w:rsid w:val="00E41E2C"/>
    <w:rsid w:val="00E41FCE"/>
    <w:rsid w:val="00E42024"/>
    <w:rsid w:val="00E42040"/>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74BF"/>
    <w:rsid w:val="00E47766"/>
    <w:rsid w:val="00E4786D"/>
    <w:rsid w:val="00E4791B"/>
    <w:rsid w:val="00E47AA5"/>
    <w:rsid w:val="00E47B71"/>
    <w:rsid w:val="00E47E31"/>
    <w:rsid w:val="00E47FCC"/>
    <w:rsid w:val="00E500FB"/>
    <w:rsid w:val="00E501DD"/>
    <w:rsid w:val="00E504BB"/>
    <w:rsid w:val="00E50528"/>
    <w:rsid w:val="00E505DB"/>
    <w:rsid w:val="00E50AC6"/>
    <w:rsid w:val="00E51139"/>
    <w:rsid w:val="00E513F0"/>
    <w:rsid w:val="00E514E8"/>
    <w:rsid w:val="00E515A8"/>
    <w:rsid w:val="00E51A78"/>
    <w:rsid w:val="00E51DDD"/>
    <w:rsid w:val="00E51FDD"/>
    <w:rsid w:val="00E52041"/>
    <w:rsid w:val="00E523EA"/>
    <w:rsid w:val="00E52435"/>
    <w:rsid w:val="00E52AB0"/>
    <w:rsid w:val="00E52F22"/>
    <w:rsid w:val="00E53122"/>
    <w:rsid w:val="00E5351B"/>
    <w:rsid w:val="00E5379C"/>
    <w:rsid w:val="00E53941"/>
    <w:rsid w:val="00E53AC6"/>
    <w:rsid w:val="00E53B58"/>
    <w:rsid w:val="00E53B8C"/>
    <w:rsid w:val="00E53C02"/>
    <w:rsid w:val="00E53CAC"/>
    <w:rsid w:val="00E53FA9"/>
    <w:rsid w:val="00E5414C"/>
    <w:rsid w:val="00E547B3"/>
    <w:rsid w:val="00E54B56"/>
    <w:rsid w:val="00E54B68"/>
    <w:rsid w:val="00E54C33"/>
    <w:rsid w:val="00E54EED"/>
    <w:rsid w:val="00E5577C"/>
    <w:rsid w:val="00E559A0"/>
    <w:rsid w:val="00E55A4A"/>
    <w:rsid w:val="00E55A4B"/>
    <w:rsid w:val="00E5604D"/>
    <w:rsid w:val="00E562D0"/>
    <w:rsid w:val="00E564E4"/>
    <w:rsid w:val="00E564F7"/>
    <w:rsid w:val="00E56641"/>
    <w:rsid w:val="00E5680D"/>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1F9A"/>
    <w:rsid w:val="00E62217"/>
    <w:rsid w:val="00E6277B"/>
    <w:rsid w:val="00E630F4"/>
    <w:rsid w:val="00E63309"/>
    <w:rsid w:val="00E6376B"/>
    <w:rsid w:val="00E63773"/>
    <w:rsid w:val="00E63794"/>
    <w:rsid w:val="00E6379B"/>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5FE"/>
    <w:rsid w:val="00E659A0"/>
    <w:rsid w:val="00E65DEE"/>
    <w:rsid w:val="00E65E10"/>
    <w:rsid w:val="00E66202"/>
    <w:rsid w:val="00E6646D"/>
    <w:rsid w:val="00E66A7E"/>
    <w:rsid w:val="00E66CE4"/>
    <w:rsid w:val="00E66D5B"/>
    <w:rsid w:val="00E671C9"/>
    <w:rsid w:val="00E671D1"/>
    <w:rsid w:val="00E6723E"/>
    <w:rsid w:val="00E67343"/>
    <w:rsid w:val="00E6743F"/>
    <w:rsid w:val="00E6758E"/>
    <w:rsid w:val="00E67617"/>
    <w:rsid w:val="00E67A2A"/>
    <w:rsid w:val="00E67A56"/>
    <w:rsid w:val="00E67E23"/>
    <w:rsid w:val="00E67F91"/>
    <w:rsid w:val="00E70016"/>
    <w:rsid w:val="00E7043B"/>
    <w:rsid w:val="00E704A7"/>
    <w:rsid w:val="00E70BB5"/>
    <w:rsid w:val="00E70BC7"/>
    <w:rsid w:val="00E70F9A"/>
    <w:rsid w:val="00E70FBC"/>
    <w:rsid w:val="00E71A2D"/>
    <w:rsid w:val="00E72100"/>
    <w:rsid w:val="00E72738"/>
    <w:rsid w:val="00E72991"/>
    <w:rsid w:val="00E72C01"/>
    <w:rsid w:val="00E72D80"/>
    <w:rsid w:val="00E73065"/>
    <w:rsid w:val="00E733DD"/>
    <w:rsid w:val="00E734C5"/>
    <w:rsid w:val="00E737A1"/>
    <w:rsid w:val="00E73930"/>
    <w:rsid w:val="00E73982"/>
    <w:rsid w:val="00E73A3B"/>
    <w:rsid w:val="00E73B2E"/>
    <w:rsid w:val="00E73DB0"/>
    <w:rsid w:val="00E7419D"/>
    <w:rsid w:val="00E741AC"/>
    <w:rsid w:val="00E74523"/>
    <w:rsid w:val="00E74568"/>
    <w:rsid w:val="00E7488C"/>
    <w:rsid w:val="00E74A24"/>
    <w:rsid w:val="00E74A55"/>
    <w:rsid w:val="00E74CB9"/>
    <w:rsid w:val="00E74F87"/>
    <w:rsid w:val="00E75174"/>
    <w:rsid w:val="00E7555B"/>
    <w:rsid w:val="00E756D2"/>
    <w:rsid w:val="00E757F9"/>
    <w:rsid w:val="00E75A8A"/>
    <w:rsid w:val="00E75DF2"/>
    <w:rsid w:val="00E75EBA"/>
    <w:rsid w:val="00E76187"/>
    <w:rsid w:val="00E762A3"/>
    <w:rsid w:val="00E762DD"/>
    <w:rsid w:val="00E763B4"/>
    <w:rsid w:val="00E767BE"/>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7E9"/>
    <w:rsid w:val="00E85C49"/>
    <w:rsid w:val="00E85CC3"/>
    <w:rsid w:val="00E85CF3"/>
    <w:rsid w:val="00E85E8D"/>
    <w:rsid w:val="00E862A8"/>
    <w:rsid w:val="00E86372"/>
    <w:rsid w:val="00E8644A"/>
    <w:rsid w:val="00E86A5B"/>
    <w:rsid w:val="00E86CDB"/>
    <w:rsid w:val="00E86DCC"/>
    <w:rsid w:val="00E86E3C"/>
    <w:rsid w:val="00E86E6D"/>
    <w:rsid w:val="00E871C3"/>
    <w:rsid w:val="00E87248"/>
    <w:rsid w:val="00E874C5"/>
    <w:rsid w:val="00E87AC5"/>
    <w:rsid w:val="00E87F0A"/>
    <w:rsid w:val="00E90279"/>
    <w:rsid w:val="00E90635"/>
    <w:rsid w:val="00E909A1"/>
    <w:rsid w:val="00E90BFF"/>
    <w:rsid w:val="00E90DE9"/>
    <w:rsid w:val="00E910A2"/>
    <w:rsid w:val="00E9140B"/>
    <w:rsid w:val="00E919A7"/>
    <w:rsid w:val="00E91A77"/>
    <w:rsid w:val="00E91B1A"/>
    <w:rsid w:val="00E91B79"/>
    <w:rsid w:val="00E91F04"/>
    <w:rsid w:val="00E91F35"/>
    <w:rsid w:val="00E9230C"/>
    <w:rsid w:val="00E92A99"/>
    <w:rsid w:val="00E93043"/>
    <w:rsid w:val="00E932FF"/>
    <w:rsid w:val="00E939EC"/>
    <w:rsid w:val="00E93C5B"/>
    <w:rsid w:val="00E93DBB"/>
    <w:rsid w:val="00E93E44"/>
    <w:rsid w:val="00E94005"/>
    <w:rsid w:val="00E94242"/>
    <w:rsid w:val="00E9431E"/>
    <w:rsid w:val="00E94557"/>
    <w:rsid w:val="00E947A6"/>
    <w:rsid w:val="00E9497A"/>
    <w:rsid w:val="00E94BFA"/>
    <w:rsid w:val="00E94C32"/>
    <w:rsid w:val="00E951F8"/>
    <w:rsid w:val="00E954C4"/>
    <w:rsid w:val="00E957E3"/>
    <w:rsid w:val="00E959C0"/>
    <w:rsid w:val="00E95A24"/>
    <w:rsid w:val="00E95BA6"/>
    <w:rsid w:val="00E95BEF"/>
    <w:rsid w:val="00E960F1"/>
    <w:rsid w:val="00E96452"/>
    <w:rsid w:val="00E966DB"/>
    <w:rsid w:val="00E96C3C"/>
    <w:rsid w:val="00E974AD"/>
    <w:rsid w:val="00E97648"/>
    <w:rsid w:val="00E97775"/>
    <w:rsid w:val="00E97CAF"/>
    <w:rsid w:val="00E97D2F"/>
    <w:rsid w:val="00E97E3B"/>
    <w:rsid w:val="00EA0116"/>
    <w:rsid w:val="00EA0E4A"/>
    <w:rsid w:val="00EA1A54"/>
    <w:rsid w:val="00EA1B7A"/>
    <w:rsid w:val="00EA2226"/>
    <w:rsid w:val="00EA23DA"/>
    <w:rsid w:val="00EA25F7"/>
    <w:rsid w:val="00EA2640"/>
    <w:rsid w:val="00EA26FC"/>
    <w:rsid w:val="00EA28A3"/>
    <w:rsid w:val="00EA2D9D"/>
    <w:rsid w:val="00EA2FDA"/>
    <w:rsid w:val="00EA322B"/>
    <w:rsid w:val="00EA38BD"/>
    <w:rsid w:val="00EA3B5A"/>
    <w:rsid w:val="00EA3E5B"/>
    <w:rsid w:val="00EA410E"/>
    <w:rsid w:val="00EA4476"/>
    <w:rsid w:val="00EA4686"/>
    <w:rsid w:val="00EA46A6"/>
    <w:rsid w:val="00EA4FD1"/>
    <w:rsid w:val="00EA53C2"/>
    <w:rsid w:val="00EA5682"/>
    <w:rsid w:val="00EA5695"/>
    <w:rsid w:val="00EA58D6"/>
    <w:rsid w:val="00EA5B0A"/>
    <w:rsid w:val="00EA5FCC"/>
    <w:rsid w:val="00EA635A"/>
    <w:rsid w:val="00EA65AD"/>
    <w:rsid w:val="00EA6672"/>
    <w:rsid w:val="00EA6744"/>
    <w:rsid w:val="00EA67DC"/>
    <w:rsid w:val="00EA6A48"/>
    <w:rsid w:val="00EA6A9D"/>
    <w:rsid w:val="00EA6BE7"/>
    <w:rsid w:val="00EA6E19"/>
    <w:rsid w:val="00EA73FC"/>
    <w:rsid w:val="00EA7500"/>
    <w:rsid w:val="00EA76FB"/>
    <w:rsid w:val="00EA7C37"/>
    <w:rsid w:val="00EA7E86"/>
    <w:rsid w:val="00EA7F0C"/>
    <w:rsid w:val="00EA7FCF"/>
    <w:rsid w:val="00EB0877"/>
    <w:rsid w:val="00EB0CA3"/>
    <w:rsid w:val="00EB104F"/>
    <w:rsid w:val="00EB1287"/>
    <w:rsid w:val="00EB1883"/>
    <w:rsid w:val="00EB1B27"/>
    <w:rsid w:val="00EB1BDA"/>
    <w:rsid w:val="00EB1DA8"/>
    <w:rsid w:val="00EB2056"/>
    <w:rsid w:val="00EB268B"/>
    <w:rsid w:val="00EB2703"/>
    <w:rsid w:val="00EB2ABA"/>
    <w:rsid w:val="00EB2B53"/>
    <w:rsid w:val="00EB2CF1"/>
    <w:rsid w:val="00EB3037"/>
    <w:rsid w:val="00EB321B"/>
    <w:rsid w:val="00EB325D"/>
    <w:rsid w:val="00EB3A4A"/>
    <w:rsid w:val="00EB3B30"/>
    <w:rsid w:val="00EB4509"/>
    <w:rsid w:val="00EB465D"/>
    <w:rsid w:val="00EB4871"/>
    <w:rsid w:val="00EB4879"/>
    <w:rsid w:val="00EB4A86"/>
    <w:rsid w:val="00EB4CFF"/>
    <w:rsid w:val="00EB4EDE"/>
    <w:rsid w:val="00EB4F51"/>
    <w:rsid w:val="00EB5476"/>
    <w:rsid w:val="00EB54AF"/>
    <w:rsid w:val="00EB5563"/>
    <w:rsid w:val="00EB588A"/>
    <w:rsid w:val="00EB600D"/>
    <w:rsid w:val="00EB6039"/>
    <w:rsid w:val="00EB6BC4"/>
    <w:rsid w:val="00EB6DA7"/>
    <w:rsid w:val="00EB70B0"/>
    <w:rsid w:val="00EB73DC"/>
    <w:rsid w:val="00EB7554"/>
    <w:rsid w:val="00EB7633"/>
    <w:rsid w:val="00EB7736"/>
    <w:rsid w:val="00EB7C17"/>
    <w:rsid w:val="00EB7CA8"/>
    <w:rsid w:val="00EC00F6"/>
    <w:rsid w:val="00EC100B"/>
    <w:rsid w:val="00EC12A2"/>
    <w:rsid w:val="00EC1837"/>
    <w:rsid w:val="00EC1F54"/>
    <w:rsid w:val="00EC206D"/>
    <w:rsid w:val="00EC227A"/>
    <w:rsid w:val="00EC2477"/>
    <w:rsid w:val="00EC2501"/>
    <w:rsid w:val="00EC2D80"/>
    <w:rsid w:val="00EC2E2D"/>
    <w:rsid w:val="00EC34C3"/>
    <w:rsid w:val="00EC3B64"/>
    <w:rsid w:val="00EC3BF6"/>
    <w:rsid w:val="00EC3E23"/>
    <w:rsid w:val="00EC40E5"/>
    <w:rsid w:val="00EC40F5"/>
    <w:rsid w:val="00EC462B"/>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B9"/>
    <w:rsid w:val="00EC6ECD"/>
    <w:rsid w:val="00EC6FB6"/>
    <w:rsid w:val="00EC716D"/>
    <w:rsid w:val="00EC7401"/>
    <w:rsid w:val="00EC7455"/>
    <w:rsid w:val="00EC7508"/>
    <w:rsid w:val="00EC7ADF"/>
    <w:rsid w:val="00EC7DB6"/>
    <w:rsid w:val="00ED0927"/>
    <w:rsid w:val="00ED0D5D"/>
    <w:rsid w:val="00ED1288"/>
    <w:rsid w:val="00ED13AA"/>
    <w:rsid w:val="00ED1596"/>
    <w:rsid w:val="00ED15A5"/>
    <w:rsid w:val="00ED162F"/>
    <w:rsid w:val="00ED193A"/>
    <w:rsid w:val="00ED1A46"/>
    <w:rsid w:val="00ED1C4D"/>
    <w:rsid w:val="00ED1E94"/>
    <w:rsid w:val="00ED251F"/>
    <w:rsid w:val="00ED262D"/>
    <w:rsid w:val="00ED2E52"/>
    <w:rsid w:val="00ED2EEE"/>
    <w:rsid w:val="00ED2F7B"/>
    <w:rsid w:val="00ED2F95"/>
    <w:rsid w:val="00ED3024"/>
    <w:rsid w:val="00ED3CE7"/>
    <w:rsid w:val="00ED3E70"/>
    <w:rsid w:val="00ED3EF5"/>
    <w:rsid w:val="00ED3F7B"/>
    <w:rsid w:val="00ED445A"/>
    <w:rsid w:val="00ED44EB"/>
    <w:rsid w:val="00ED46A8"/>
    <w:rsid w:val="00ED482B"/>
    <w:rsid w:val="00ED4FAC"/>
    <w:rsid w:val="00ED57AA"/>
    <w:rsid w:val="00ED5C55"/>
    <w:rsid w:val="00ED5F6E"/>
    <w:rsid w:val="00ED5F84"/>
    <w:rsid w:val="00ED5FE4"/>
    <w:rsid w:val="00ED609B"/>
    <w:rsid w:val="00ED6CFA"/>
    <w:rsid w:val="00ED6FF5"/>
    <w:rsid w:val="00ED7164"/>
    <w:rsid w:val="00ED71C5"/>
    <w:rsid w:val="00ED75A2"/>
    <w:rsid w:val="00ED770B"/>
    <w:rsid w:val="00ED7FCB"/>
    <w:rsid w:val="00EE00C7"/>
    <w:rsid w:val="00EE035F"/>
    <w:rsid w:val="00EE08D3"/>
    <w:rsid w:val="00EE0D10"/>
    <w:rsid w:val="00EE0FEF"/>
    <w:rsid w:val="00EE1498"/>
    <w:rsid w:val="00EE14DC"/>
    <w:rsid w:val="00EE169E"/>
    <w:rsid w:val="00EE16FA"/>
    <w:rsid w:val="00EE1716"/>
    <w:rsid w:val="00EE1DA0"/>
    <w:rsid w:val="00EE1ECC"/>
    <w:rsid w:val="00EE2012"/>
    <w:rsid w:val="00EE29D5"/>
    <w:rsid w:val="00EE2B29"/>
    <w:rsid w:val="00EE2D03"/>
    <w:rsid w:val="00EE2DDA"/>
    <w:rsid w:val="00EE2F67"/>
    <w:rsid w:val="00EE30F4"/>
    <w:rsid w:val="00EE398A"/>
    <w:rsid w:val="00EE3C42"/>
    <w:rsid w:val="00EE3CB6"/>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DA0"/>
    <w:rsid w:val="00EE6F1E"/>
    <w:rsid w:val="00EE780E"/>
    <w:rsid w:val="00EE7E6D"/>
    <w:rsid w:val="00EE7F27"/>
    <w:rsid w:val="00EF0348"/>
    <w:rsid w:val="00EF04F2"/>
    <w:rsid w:val="00EF0CF8"/>
    <w:rsid w:val="00EF0DB6"/>
    <w:rsid w:val="00EF0E00"/>
    <w:rsid w:val="00EF0EEB"/>
    <w:rsid w:val="00EF0F00"/>
    <w:rsid w:val="00EF0FE4"/>
    <w:rsid w:val="00EF101D"/>
    <w:rsid w:val="00EF104A"/>
    <w:rsid w:val="00EF1543"/>
    <w:rsid w:val="00EF18D9"/>
    <w:rsid w:val="00EF1F9C"/>
    <w:rsid w:val="00EF20F4"/>
    <w:rsid w:val="00EF2668"/>
    <w:rsid w:val="00EF27C3"/>
    <w:rsid w:val="00EF2E01"/>
    <w:rsid w:val="00EF2EA8"/>
    <w:rsid w:val="00EF30A3"/>
    <w:rsid w:val="00EF3107"/>
    <w:rsid w:val="00EF3486"/>
    <w:rsid w:val="00EF39FF"/>
    <w:rsid w:val="00EF3BA6"/>
    <w:rsid w:val="00EF3DFA"/>
    <w:rsid w:val="00EF3E7B"/>
    <w:rsid w:val="00EF4170"/>
    <w:rsid w:val="00EF4366"/>
    <w:rsid w:val="00EF4CD6"/>
    <w:rsid w:val="00EF50DE"/>
    <w:rsid w:val="00EF51A7"/>
    <w:rsid w:val="00EF537D"/>
    <w:rsid w:val="00EF5390"/>
    <w:rsid w:val="00EF5458"/>
    <w:rsid w:val="00EF55A0"/>
    <w:rsid w:val="00EF60B7"/>
    <w:rsid w:val="00EF6289"/>
    <w:rsid w:val="00EF63D1"/>
    <w:rsid w:val="00EF6513"/>
    <w:rsid w:val="00EF6683"/>
    <w:rsid w:val="00EF6937"/>
    <w:rsid w:val="00EF69A9"/>
    <w:rsid w:val="00EF6EE2"/>
    <w:rsid w:val="00EF7002"/>
    <w:rsid w:val="00EF74E2"/>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1E88"/>
    <w:rsid w:val="00F02019"/>
    <w:rsid w:val="00F0204C"/>
    <w:rsid w:val="00F027BA"/>
    <w:rsid w:val="00F02A7B"/>
    <w:rsid w:val="00F02E8A"/>
    <w:rsid w:val="00F02ED0"/>
    <w:rsid w:val="00F02F1A"/>
    <w:rsid w:val="00F030B4"/>
    <w:rsid w:val="00F031CA"/>
    <w:rsid w:val="00F03508"/>
    <w:rsid w:val="00F03D84"/>
    <w:rsid w:val="00F03DC6"/>
    <w:rsid w:val="00F03E79"/>
    <w:rsid w:val="00F03EDA"/>
    <w:rsid w:val="00F03F72"/>
    <w:rsid w:val="00F04273"/>
    <w:rsid w:val="00F046F3"/>
    <w:rsid w:val="00F04BFA"/>
    <w:rsid w:val="00F0560E"/>
    <w:rsid w:val="00F059FE"/>
    <w:rsid w:val="00F05C23"/>
    <w:rsid w:val="00F05C89"/>
    <w:rsid w:val="00F05D15"/>
    <w:rsid w:val="00F0628D"/>
    <w:rsid w:val="00F064D7"/>
    <w:rsid w:val="00F06532"/>
    <w:rsid w:val="00F06651"/>
    <w:rsid w:val="00F067F7"/>
    <w:rsid w:val="00F06C09"/>
    <w:rsid w:val="00F06C7E"/>
    <w:rsid w:val="00F06E8D"/>
    <w:rsid w:val="00F0712E"/>
    <w:rsid w:val="00F07DE6"/>
    <w:rsid w:val="00F10377"/>
    <w:rsid w:val="00F103CF"/>
    <w:rsid w:val="00F10525"/>
    <w:rsid w:val="00F1056C"/>
    <w:rsid w:val="00F107F1"/>
    <w:rsid w:val="00F10844"/>
    <w:rsid w:val="00F1093F"/>
    <w:rsid w:val="00F10AC8"/>
    <w:rsid w:val="00F10E29"/>
    <w:rsid w:val="00F10F18"/>
    <w:rsid w:val="00F10FC1"/>
    <w:rsid w:val="00F110B9"/>
    <w:rsid w:val="00F112FD"/>
    <w:rsid w:val="00F11314"/>
    <w:rsid w:val="00F11785"/>
    <w:rsid w:val="00F11787"/>
    <w:rsid w:val="00F11874"/>
    <w:rsid w:val="00F11BC6"/>
    <w:rsid w:val="00F11BC7"/>
    <w:rsid w:val="00F11CB9"/>
    <w:rsid w:val="00F122F1"/>
    <w:rsid w:val="00F1249F"/>
    <w:rsid w:val="00F1285A"/>
    <w:rsid w:val="00F12C60"/>
    <w:rsid w:val="00F12E9E"/>
    <w:rsid w:val="00F133A1"/>
    <w:rsid w:val="00F138DB"/>
    <w:rsid w:val="00F13DA4"/>
    <w:rsid w:val="00F13ECD"/>
    <w:rsid w:val="00F14019"/>
    <w:rsid w:val="00F140CF"/>
    <w:rsid w:val="00F14277"/>
    <w:rsid w:val="00F143CA"/>
    <w:rsid w:val="00F145AC"/>
    <w:rsid w:val="00F145F1"/>
    <w:rsid w:val="00F1470B"/>
    <w:rsid w:val="00F14740"/>
    <w:rsid w:val="00F149DE"/>
    <w:rsid w:val="00F14A8E"/>
    <w:rsid w:val="00F14AAE"/>
    <w:rsid w:val="00F14B3D"/>
    <w:rsid w:val="00F14E52"/>
    <w:rsid w:val="00F14F0C"/>
    <w:rsid w:val="00F14FAC"/>
    <w:rsid w:val="00F155CE"/>
    <w:rsid w:val="00F15645"/>
    <w:rsid w:val="00F16059"/>
    <w:rsid w:val="00F16192"/>
    <w:rsid w:val="00F16A9F"/>
    <w:rsid w:val="00F16AB9"/>
    <w:rsid w:val="00F1797E"/>
    <w:rsid w:val="00F17A45"/>
    <w:rsid w:val="00F17DC2"/>
    <w:rsid w:val="00F17EAE"/>
    <w:rsid w:val="00F17F50"/>
    <w:rsid w:val="00F20615"/>
    <w:rsid w:val="00F20A3E"/>
    <w:rsid w:val="00F20DFF"/>
    <w:rsid w:val="00F20E83"/>
    <w:rsid w:val="00F2115F"/>
    <w:rsid w:val="00F213D0"/>
    <w:rsid w:val="00F218D4"/>
    <w:rsid w:val="00F21B8A"/>
    <w:rsid w:val="00F21CC5"/>
    <w:rsid w:val="00F21D85"/>
    <w:rsid w:val="00F21EEC"/>
    <w:rsid w:val="00F2250A"/>
    <w:rsid w:val="00F229A0"/>
    <w:rsid w:val="00F22D87"/>
    <w:rsid w:val="00F2380E"/>
    <w:rsid w:val="00F239B6"/>
    <w:rsid w:val="00F23A61"/>
    <w:rsid w:val="00F23B4A"/>
    <w:rsid w:val="00F2467D"/>
    <w:rsid w:val="00F24788"/>
    <w:rsid w:val="00F256A9"/>
    <w:rsid w:val="00F2590D"/>
    <w:rsid w:val="00F25B8D"/>
    <w:rsid w:val="00F25F18"/>
    <w:rsid w:val="00F2640F"/>
    <w:rsid w:val="00F268C3"/>
    <w:rsid w:val="00F26D10"/>
    <w:rsid w:val="00F26E30"/>
    <w:rsid w:val="00F2710D"/>
    <w:rsid w:val="00F2747E"/>
    <w:rsid w:val="00F27BC6"/>
    <w:rsid w:val="00F27C34"/>
    <w:rsid w:val="00F27D0B"/>
    <w:rsid w:val="00F27E46"/>
    <w:rsid w:val="00F27F1B"/>
    <w:rsid w:val="00F301C2"/>
    <w:rsid w:val="00F302E1"/>
    <w:rsid w:val="00F30C3A"/>
    <w:rsid w:val="00F30F2C"/>
    <w:rsid w:val="00F31217"/>
    <w:rsid w:val="00F312EF"/>
    <w:rsid w:val="00F3139E"/>
    <w:rsid w:val="00F313D7"/>
    <w:rsid w:val="00F314B5"/>
    <w:rsid w:val="00F3154C"/>
    <w:rsid w:val="00F315A4"/>
    <w:rsid w:val="00F31819"/>
    <w:rsid w:val="00F31B22"/>
    <w:rsid w:val="00F31B49"/>
    <w:rsid w:val="00F31D70"/>
    <w:rsid w:val="00F31E5F"/>
    <w:rsid w:val="00F321CE"/>
    <w:rsid w:val="00F32A08"/>
    <w:rsid w:val="00F32F56"/>
    <w:rsid w:val="00F3347D"/>
    <w:rsid w:val="00F3355B"/>
    <w:rsid w:val="00F335B4"/>
    <w:rsid w:val="00F336DE"/>
    <w:rsid w:val="00F33D4F"/>
    <w:rsid w:val="00F33EDB"/>
    <w:rsid w:val="00F33FA8"/>
    <w:rsid w:val="00F3425E"/>
    <w:rsid w:val="00F346A0"/>
    <w:rsid w:val="00F34805"/>
    <w:rsid w:val="00F34BB7"/>
    <w:rsid w:val="00F34CD6"/>
    <w:rsid w:val="00F34E28"/>
    <w:rsid w:val="00F35873"/>
    <w:rsid w:val="00F35920"/>
    <w:rsid w:val="00F3603E"/>
    <w:rsid w:val="00F364C3"/>
    <w:rsid w:val="00F366A5"/>
    <w:rsid w:val="00F36C5F"/>
    <w:rsid w:val="00F36C9D"/>
    <w:rsid w:val="00F36E8C"/>
    <w:rsid w:val="00F370FF"/>
    <w:rsid w:val="00F37259"/>
    <w:rsid w:val="00F375D1"/>
    <w:rsid w:val="00F401A9"/>
    <w:rsid w:val="00F405A4"/>
    <w:rsid w:val="00F4094C"/>
    <w:rsid w:val="00F40D55"/>
    <w:rsid w:val="00F40FD0"/>
    <w:rsid w:val="00F416E4"/>
    <w:rsid w:val="00F41767"/>
    <w:rsid w:val="00F419C5"/>
    <w:rsid w:val="00F41B6A"/>
    <w:rsid w:val="00F41BAC"/>
    <w:rsid w:val="00F41F05"/>
    <w:rsid w:val="00F41FD2"/>
    <w:rsid w:val="00F420CB"/>
    <w:rsid w:val="00F420F5"/>
    <w:rsid w:val="00F421B3"/>
    <w:rsid w:val="00F42F0E"/>
    <w:rsid w:val="00F433BD"/>
    <w:rsid w:val="00F435B5"/>
    <w:rsid w:val="00F43C29"/>
    <w:rsid w:val="00F43F0C"/>
    <w:rsid w:val="00F43F5C"/>
    <w:rsid w:val="00F44363"/>
    <w:rsid w:val="00F44D95"/>
    <w:rsid w:val="00F44EC5"/>
    <w:rsid w:val="00F44EFB"/>
    <w:rsid w:val="00F45A7E"/>
    <w:rsid w:val="00F45C0A"/>
    <w:rsid w:val="00F45F46"/>
    <w:rsid w:val="00F45F9C"/>
    <w:rsid w:val="00F46580"/>
    <w:rsid w:val="00F46866"/>
    <w:rsid w:val="00F46A83"/>
    <w:rsid w:val="00F473AC"/>
    <w:rsid w:val="00F47446"/>
    <w:rsid w:val="00F47498"/>
    <w:rsid w:val="00F47C39"/>
    <w:rsid w:val="00F47FC1"/>
    <w:rsid w:val="00F502E1"/>
    <w:rsid w:val="00F5036E"/>
    <w:rsid w:val="00F505D9"/>
    <w:rsid w:val="00F50D29"/>
    <w:rsid w:val="00F512B2"/>
    <w:rsid w:val="00F51344"/>
    <w:rsid w:val="00F515CF"/>
    <w:rsid w:val="00F51863"/>
    <w:rsid w:val="00F51899"/>
    <w:rsid w:val="00F51A40"/>
    <w:rsid w:val="00F51B15"/>
    <w:rsid w:val="00F52506"/>
    <w:rsid w:val="00F5283D"/>
    <w:rsid w:val="00F52A01"/>
    <w:rsid w:val="00F52ABA"/>
    <w:rsid w:val="00F52BC7"/>
    <w:rsid w:val="00F52CBC"/>
    <w:rsid w:val="00F531A2"/>
    <w:rsid w:val="00F5335D"/>
    <w:rsid w:val="00F53524"/>
    <w:rsid w:val="00F537D9"/>
    <w:rsid w:val="00F537DF"/>
    <w:rsid w:val="00F53B20"/>
    <w:rsid w:val="00F53BF4"/>
    <w:rsid w:val="00F54266"/>
    <w:rsid w:val="00F54453"/>
    <w:rsid w:val="00F544AC"/>
    <w:rsid w:val="00F5499B"/>
    <w:rsid w:val="00F54B09"/>
    <w:rsid w:val="00F54F1A"/>
    <w:rsid w:val="00F5502A"/>
    <w:rsid w:val="00F55043"/>
    <w:rsid w:val="00F558BF"/>
    <w:rsid w:val="00F55BDE"/>
    <w:rsid w:val="00F55F50"/>
    <w:rsid w:val="00F560DD"/>
    <w:rsid w:val="00F561AC"/>
    <w:rsid w:val="00F56231"/>
    <w:rsid w:val="00F5643D"/>
    <w:rsid w:val="00F568E0"/>
    <w:rsid w:val="00F56C21"/>
    <w:rsid w:val="00F56DCF"/>
    <w:rsid w:val="00F57034"/>
    <w:rsid w:val="00F57B86"/>
    <w:rsid w:val="00F57D76"/>
    <w:rsid w:val="00F605A1"/>
    <w:rsid w:val="00F60628"/>
    <w:rsid w:val="00F60885"/>
    <w:rsid w:val="00F60BE9"/>
    <w:rsid w:val="00F61456"/>
    <w:rsid w:val="00F614D1"/>
    <w:rsid w:val="00F61FD8"/>
    <w:rsid w:val="00F62267"/>
    <w:rsid w:val="00F62780"/>
    <w:rsid w:val="00F62DBF"/>
    <w:rsid w:val="00F6336D"/>
    <w:rsid w:val="00F637C8"/>
    <w:rsid w:val="00F641FC"/>
    <w:rsid w:val="00F64216"/>
    <w:rsid w:val="00F647F7"/>
    <w:rsid w:val="00F64EB0"/>
    <w:rsid w:val="00F65098"/>
    <w:rsid w:val="00F65742"/>
    <w:rsid w:val="00F6583C"/>
    <w:rsid w:val="00F6589A"/>
    <w:rsid w:val="00F6605D"/>
    <w:rsid w:val="00F66241"/>
    <w:rsid w:val="00F662F6"/>
    <w:rsid w:val="00F6636A"/>
    <w:rsid w:val="00F663BA"/>
    <w:rsid w:val="00F66A2B"/>
    <w:rsid w:val="00F6754E"/>
    <w:rsid w:val="00F6783E"/>
    <w:rsid w:val="00F67D5C"/>
    <w:rsid w:val="00F700EE"/>
    <w:rsid w:val="00F7033F"/>
    <w:rsid w:val="00F70345"/>
    <w:rsid w:val="00F707E3"/>
    <w:rsid w:val="00F7084A"/>
    <w:rsid w:val="00F70BDF"/>
    <w:rsid w:val="00F70C5F"/>
    <w:rsid w:val="00F70DBE"/>
    <w:rsid w:val="00F71124"/>
    <w:rsid w:val="00F714FE"/>
    <w:rsid w:val="00F71750"/>
    <w:rsid w:val="00F717C9"/>
    <w:rsid w:val="00F71888"/>
    <w:rsid w:val="00F719CD"/>
    <w:rsid w:val="00F71BB8"/>
    <w:rsid w:val="00F71BE2"/>
    <w:rsid w:val="00F72532"/>
    <w:rsid w:val="00F72584"/>
    <w:rsid w:val="00F72836"/>
    <w:rsid w:val="00F7290D"/>
    <w:rsid w:val="00F72A10"/>
    <w:rsid w:val="00F72C94"/>
    <w:rsid w:val="00F72EFD"/>
    <w:rsid w:val="00F7302F"/>
    <w:rsid w:val="00F732EC"/>
    <w:rsid w:val="00F7342C"/>
    <w:rsid w:val="00F73D08"/>
    <w:rsid w:val="00F74076"/>
    <w:rsid w:val="00F74D34"/>
    <w:rsid w:val="00F74F58"/>
    <w:rsid w:val="00F75671"/>
    <w:rsid w:val="00F756A4"/>
    <w:rsid w:val="00F7586B"/>
    <w:rsid w:val="00F75F2F"/>
    <w:rsid w:val="00F75F57"/>
    <w:rsid w:val="00F76124"/>
    <w:rsid w:val="00F763A0"/>
    <w:rsid w:val="00F76445"/>
    <w:rsid w:val="00F764A4"/>
    <w:rsid w:val="00F764CA"/>
    <w:rsid w:val="00F76C4F"/>
    <w:rsid w:val="00F76C9A"/>
    <w:rsid w:val="00F76DCE"/>
    <w:rsid w:val="00F76E1A"/>
    <w:rsid w:val="00F76ECC"/>
    <w:rsid w:val="00F76FE8"/>
    <w:rsid w:val="00F77383"/>
    <w:rsid w:val="00F77813"/>
    <w:rsid w:val="00F77851"/>
    <w:rsid w:val="00F80039"/>
    <w:rsid w:val="00F80399"/>
    <w:rsid w:val="00F806FD"/>
    <w:rsid w:val="00F80729"/>
    <w:rsid w:val="00F80798"/>
    <w:rsid w:val="00F807E7"/>
    <w:rsid w:val="00F809CA"/>
    <w:rsid w:val="00F80A04"/>
    <w:rsid w:val="00F80BBE"/>
    <w:rsid w:val="00F80E99"/>
    <w:rsid w:val="00F80EB3"/>
    <w:rsid w:val="00F812C1"/>
    <w:rsid w:val="00F812C8"/>
    <w:rsid w:val="00F8132D"/>
    <w:rsid w:val="00F814A5"/>
    <w:rsid w:val="00F818AE"/>
    <w:rsid w:val="00F81B40"/>
    <w:rsid w:val="00F81BC5"/>
    <w:rsid w:val="00F81D52"/>
    <w:rsid w:val="00F81F9E"/>
    <w:rsid w:val="00F82083"/>
    <w:rsid w:val="00F820C4"/>
    <w:rsid w:val="00F82135"/>
    <w:rsid w:val="00F82652"/>
    <w:rsid w:val="00F82775"/>
    <w:rsid w:val="00F82D94"/>
    <w:rsid w:val="00F82EE9"/>
    <w:rsid w:val="00F83225"/>
    <w:rsid w:val="00F83251"/>
    <w:rsid w:val="00F83285"/>
    <w:rsid w:val="00F83313"/>
    <w:rsid w:val="00F83350"/>
    <w:rsid w:val="00F83829"/>
    <w:rsid w:val="00F83FEA"/>
    <w:rsid w:val="00F84069"/>
    <w:rsid w:val="00F8420D"/>
    <w:rsid w:val="00F843D7"/>
    <w:rsid w:val="00F844A0"/>
    <w:rsid w:val="00F84DF3"/>
    <w:rsid w:val="00F84F8A"/>
    <w:rsid w:val="00F85194"/>
    <w:rsid w:val="00F851C8"/>
    <w:rsid w:val="00F8527B"/>
    <w:rsid w:val="00F85536"/>
    <w:rsid w:val="00F85597"/>
    <w:rsid w:val="00F858A0"/>
    <w:rsid w:val="00F85996"/>
    <w:rsid w:val="00F85E24"/>
    <w:rsid w:val="00F86044"/>
    <w:rsid w:val="00F860BC"/>
    <w:rsid w:val="00F8639F"/>
    <w:rsid w:val="00F8657A"/>
    <w:rsid w:val="00F865CF"/>
    <w:rsid w:val="00F8679A"/>
    <w:rsid w:val="00F8693D"/>
    <w:rsid w:val="00F86B51"/>
    <w:rsid w:val="00F86BD6"/>
    <w:rsid w:val="00F86DBA"/>
    <w:rsid w:val="00F86EBA"/>
    <w:rsid w:val="00F87117"/>
    <w:rsid w:val="00F87244"/>
    <w:rsid w:val="00F87297"/>
    <w:rsid w:val="00F87315"/>
    <w:rsid w:val="00F8732B"/>
    <w:rsid w:val="00F87349"/>
    <w:rsid w:val="00F8736C"/>
    <w:rsid w:val="00F8745E"/>
    <w:rsid w:val="00F875A7"/>
    <w:rsid w:val="00F875D0"/>
    <w:rsid w:val="00F90043"/>
    <w:rsid w:val="00F90086"/>
    <w:rsid w:val="00F9030E"/>
    <w:rsid w:val="00F90ADB"/>
    <w:rsid w:val="00F90B00"/>
    <w:rsid w:val="00F90C0E"/>
    <w:rsid w:val="00F90E6C"/>
    <w:rsid w:val="00F90E78"/>
    <w:rsid w:val="00F910D5"/>
    <w:rsid w:val="00F91209"/>
    <w:rsid w:val="00F91400"/>
    <w:rsid w:val="00F9221F"/>
    <w:rsid w:val="00F922F7"/>
    <w:rsid w:val="00F92776"/>
    <w:rsid w:val="00F931BD"/>
    <w:rsid w:val="00F931C7"/>
    <w:rsid w:val="00F932DE"/>
    <w:rsid w:val="00F93440"/>
    <w:rsid w:val="00F93559"/>
    <w:rsid w:val="00F935B2"/>
    <w:rsid w:val="00F937DF"/>
    <w:rsid w:val="00F93BD7"/>
    <w:rsid w:val="00F93D72"/>
    <w:rsid w:val="00F93E65"/>
    <w:rsid w:val="00F93F4B"/>
    <w:rsid w:val="00F94070"/>
    <w:rsid w:val="00F94814"/>
    <w:rsid w:val="00F94890"/>
    <w:rsid w:val="00F950B5"/>
    <w:rsid w:val="00F9513F"/>
    <w:rsid w:val="00F95518"/>
    <w:rsid w:val="00F9568F"/>
    <w:rsid w:val="00F956AC"/>
    <w:rsid w:val="00F9576A"/>
    <w:rsid w:val="00F95CA3"/>
    <w:rsid w:val="00F95F80"/>
    <w:rsid w:val="00F961BA"/>
    <w:rsid w:val="00F9644B"/>
    <w:rsid w:val="00F96F0A"/>
    <w:rsid w:val="00F96FE3"/>
    <w:rsid w:val="00F97422"/>
    <w:rsid w:val="00F978DA"/>
    <w:rsid w:val="00F97908"/>
    <w:rsid w:val="00F979C6"/>
    <w:rsid w:val="00F97A74"/>
    <w:rsid w:val="00F97B43"/>
    <w:rsid w:val="00F97BB0"/>
    <w:rsid w:val="00F97D42"/>
    <w:rsid w:val="00F97DCB"/>
    <w:rsid w:val="00F97E78"/>
    <w:rsid w:val="00FA006E"/>
    <w:rsid w:val="00FA06B0"/>
    <w:rsid w:val="00FA07F8"/>
    <w:rsid w:val="00FA081B"/>
    <w:rsid w:val="00FA105C"/>
    <w:rsid w:val="00FA1168"/>
    <w:rsid w:val="00FA12D1"/>
    <w:rsid w:val="00FA13E1"/>
    <w:rsid w:val="00FA1475"/>
    <w:rsid w:val="00FA148A"/>
    <w:rsid w:val="00FA199B"/>
    <w:rsid w:val="00FA1D36"/>
    <w:rsid w:val="00FA1E40"/>
    <w:rsid w:val="00FA27C8"/>
    <w:rsid w:val="00FA2B72"/>
    <w:rsid w:val="00FA2E67"/>
    <w:rsid w:val="00FA31A7"/>
    <w:rsid w:val="00FA32BB"/>
    <w:rsid w:val="00FA341E"/>
    <w:rsid w:val="00FA352B"/>
    <w:rsid w:val="00FA3630"/>
    <w:rsid w:val="00FA3B76"/>
    <w:rsid w:val="00FA4140"/>
    <w:rsid w:val="00FA4206"/>
    <w:rsid w:val="00FA4D4D"/>
    <w:rsid w:val="00FA4D6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4B2"/>
    <w:rsid w:val="00FB0725"/>
    <w:rsid w:val="00FB1527"/>
    <w:rsid w:val="00FB1A7B"/>
    <w:rsid w:val="00FB2537"/>
    <w:rsid w:val="00FB26D2"/>
    <w:rsid w:val="00FB2789"/>
    <w:rsid w:val="00FB2A2D"/>
    <w:rsid w:val="00FB2AB5"/>
    <w:rsid w:val="00FB2F89"/>
    <w:rsid w:val="00FB33DC"/>
    <w:rsid w:val="00FB3475"/>
    <w:rsid w:val="00FB3B2B"/>
    <w:rsid w:val="00FB3BEF"/>
    <w:rsid w:val="00FB3CCB"/>
    <w:rsid w:val="00FB3EB2"/>
    <w:rsid w:val="00FB4096"/>
    <w:rsid w:val="00FB4338"/>
    <w:rsid w:val="00FB4717"/>
    <w:rsid w:val="00FB477E"/>
    <w:rsid w:val="00FB4C9C"/>
    <w:rsid w:val="00FB4E66"/>
    <w:rsid w:val="00FB5D6D"/>
    <w:rsid w:val="00FB5FFF"/>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89C"/>
    <w:rsid w:val="00FC29F5"/>
    <w:rsid w:val="00FC2A5E"/>
    <w:rsid w:val="00FC2C46"/>
    <w:rsid w:val="00FC2C93"/>
    <w:rsid w:val="00FC30B5"/>
    <w:rsid w:val="00FC33C6"/>
    <w:rsid w:val="00FC3C97"/>
    <w:rsid w:val="00FC3F09"/>
    <w:rsid w:val="00FC3F94"/>
    <w:rsid w:val="00FC410B"/>
    <w:rsid w:val="00FC4729"/>
    <w:rsid w:val="00FC47B1"/>
    <w:rsid w:val="00FC4A8C"/>
    <w:rsid w:val="00FC4ABA"/>
    <w:rsid w:val="00FC4AE4"/>
    <w:rsid w:val="00FC4BC6"/>
    <w:rsid w:val="00FC4D74"/>
    <w:rsid w:val="00FC5030"/>
    <w:rsid w:val="00FC5111"/>
    <w:rsid w:val="00FC53DB"/>
    <w:rsid w:val="00FC55DE"/>
    <w:rsid w:val="00FC5AC1"/>
    <w:rsid w:val="00FC5E41"/>
    <w:rsid w:val="00FC5FC2"/>
    <w:rsid w:val="00FC6177"/>
    <w:rsid w:val="00FC61C8"/>
    <w:rsid w:val="00FC63D1"/>
    <w:rsid w:val="00FC642F"/>
    <w:rsid w:val="00FC644E"/>
    <w:rsid w:val="00FC6536"/>
    <w:rsid w:val="00FC6A34"/>
    <w:rsid w:val="00FC705A"/>
    <w:rsid w:val="00FC70B2"/>
    <w:rsid w:val="00FC734A"/>
    <w:rsid w:val="00FC7528"/>
    <w:rsid w:val="00FC7616"/>
    <w:rsid w:val="00FC7B7B"/>
    <w:rsid w:val="00FD0572"/>
    <w:rsid w:val="00FD13D1"/>
    <w:rsid w:val="00FD1416"/>
    <w:rsid w:val="00FD14DC"/>
    <w:rsid w:val="00FD17F2"/>
    <w:rsid w:val="00FD17FA"/>
    <w:rsid w:val="00FD1826"/>
    <w:rsid w:val="00FD18C1"/>
    <w:rsid w:val="00FD1A97"/>
    <w:rsid w:val="00FD1F14"/>
    <w:rsid w:val="00FD20FD"/>
    <w:rsid w:val="00FD2D7B"/>
    <w:rsid w:val="00FD2ECA"/>
    <w:rsid w:val="00FD3070"/>
    <w:rsid w:val="00FD30FB"/>
    <w:rsid w:val="00FD37F6"/>
    <w:rsid w:val="00FD3C6E"/>
    <w:rsid w:val="00FD3EBB"/>
    <w:rsid w:val="00FD415E"/>
    <w:rsid w:val="00FD42A4"/>
    <w:rsid w:val="00FD4589"/>
    <w:rsid w:val="00FD473E"/>
    <w:rsid w:val="00FD47E0"/>
    <w:rsid w:val="00FD4C09"/>
    <w:rsid w:val="00FD4D67"/>
    <w:rsid w:val="00FD5032"/>
    <w:rsid w:val="00FD5882"/>
    <w:rsid w:val="00FD5EAD"/>
    <w:rsid w:val="00FD626F"/>
    <w:rsid w:val="00FD640C"/>
    <w:rsid w:val="00FD67F9"/>
    <w:rsid w:val="00FD6879"/>
    <w:rsid w:val="00FD6C57"/>
    <w:rsid w:val="00FD6D48"/>
    <w:rsid w:val="00FD7325"/>
    <w:rsid w:val="00FD778D"/>
    <w:rsid w:val="00FD7CBC"/>
    <w:rsid w:val="00FD7DF9"/>
    <w:rsid w:val="00FE0B17"/>
    <w:rsid w:val="00FE0B51"/>
    <w:rsid w:val="00FE0B78"/>
    <w:rsid w:val="00FE0CBC"/>
    <w:rsid w:val="00FE0ED4"/>
    <w:rsid w:val="00FE10DA"/>
    <w:rsid w:val="00FE136E"/>
    <w:rsid w:val="00FE145B"/>
    <w:rsid w:val="00FE14D5"/>
    <w:rsid w:val="00FE198D"/>
    <w:rsid w:val="00FE1DE4"/>
    <w:rsid w:val="00FE1EAB"/>
    <w:rsid w:val="00FE22F8"/>
    <w:rsid w:val="00FE2302"/>
    <w:rsid w:val="00FE2AC8"/>
    <w:rsid w:val="00FE2B2C"/>
    <w:rsid w:val="00FE2D7E"/>
    <w:rsid w:val="00FE3465"/>
    <w:rsid w:val="00FE3A4C"/>
    <w:rsid w:val="00FE3B08"/>
    <w:rsid w:val="00FE3D62"/>
    <w:rsid w:val="00FE3E00"/>
    <w:rsid w:val="00FE45BB"/>
    <w:rsid w:val="00FE45D0"/>
    <w:rsid w:val="00FE474F"/>
    <w:rsid w:val="00FE477F"/>
    <w:rsid w:val="00FE479A"/>
    <w:rsid w:val="00FE4B1A"/>
    <w:rsid w:val="00FE4BE8"/>
    <w:rsid w:val="00FE4C52"/>
    <w:rsid w:val="00FE4FC2"/>
    <w:rsid w:val="00FE5030"/>
    <w:rsid w:val="00FE5089"/>
    <w:rsid w:val="00FE5205"/>
    <w:rsid w:val="00FE5953"/>
    <w:rsid w:val="00FE5C29"/>
    <w:rsid w:val="00FE5F34"/>
    <w:rsid w:val="00FE6031"/>
    <w:rsid w:val="00FE645E"/>
    <w:rsid w:val="00FE67CF"/>
    <w:rsid w:val="00FE6D20"/>
    <w:rsid w:val="00FE6FB9"/>
    <w:rsid w:val="00FE704E"/>
    <w:rsid w:val="00FE70AA"/>
    <w:rsid w:val="00FE70BE"/>
    <w:rsid w:val="00FE7157"/>
    <w:rsid w:val="00FE7390"/>
    <w:rsid w:val="00FE7549"/>
    <w:rsid w:val="00FE7BCC"/>
    <w:rsid w:val="00FE7C2F"/>
    <w:rsid w:val="00FE7E5D"/>
    <w:rsid w:val="00FE7F77"/>
    <w:rsid w:val="00FF0355"/>
    <w:rsid w:val="00FF047C"/>
    <w:rsid w:val="00FF04F3"/>
    <w:rsid w:val="00FF0F73"/>
    <w:rsid w:val="00FF1225"/>
    <w:rsid w:val="00FF126D"/>
    <w:rsid w:val="00FF131B"/>
    <w:rsid w:val="00FF1898"/>
    <w:rsid w:val="00FF1B0A"/>
    <w:rsid w:val="00FF1E73"/>
    <w:rsid w:val="00FF2310"/>
    <w:rsid w:val="00FF2E73"/>
    <w:rsid w:val="00FF3538"/>
    <w:rsid w:val="00FF389D"/>
    <w:rsid w:val="00FF3918"/>
    <w:rsid w:val="00FF412D"/>
    <w:rsid w:val="00FF4384"/>
    <w:rsid w:val="00FF4AE2"/>
    <w:rsid w:val="00FF4B89"/>
    <w:rsid w:val="00FF4ED4"/>
    <w:rsid w:val="00FF50A8"/>
    <w:rsid w:val="00FF571E"/>
    <w:rsid w:val="00FF5BE6"/>
    <w:rsid w:val="00FF5C17"/>
    <w:rsid w:val="00FF5C78"/>
    <w:rsid w:val="00FF6108"/>
    <w:rsid w:val="00FF61CB"/>
    <w:rsid w:val="00FF6794"/>
    <w:rsid w:val="00FF6BD1"/>
    <w:rsid w:val="00FF6CC0"/>
    <w:rsid w:val="00FF6D57"/>
    <w:rsid w:val="00FF6F9D"/>
    <w:rsid w:val="00FF6FF7"/>
    <w:rsid w:val="00FF7512"/>
    <w:rsid w:val="00FF7556"/>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Task Bo"/>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列 字符"/>
    <w:link w:val="af2"/>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7"/>
      </w:numPr>
    </w:pPr>
  </w:style>
  <w:style w:type="character" w:customStyle="1" w:styleId="msoins2">
    <w:name w:val="msoins2"/>
    <w:rsid w:val="00551516"/>
  </w:style>
  <w:style w:type="paragraph" w:customStyle="1" w:styleId="xmsonormal">
    <w:name w:val="xmsonormal"/>
    <w:basedOn w:val="a"/>
    <w:uiPriority w:val="99"/>
    <w:rsid w:val="00564528"/>
    <w:pPr>
      <w:autoSpaceDE/>
      <w:autoSpaceDN/>
      <w:adjustRightInd/>
      <w:snapToGrid/>
      <w:spacing w:before="100" w:beforeAutospacing="1" w:after="100" w:afterAutospacing="1"/>
      <w:jc w:val="left"/>
    </w:pPr>
    <w:rPr>
      <w:rFonts w:ascii="Calibri" w:eastAsia="Calibri" w:hAnsi="Calibri" w:cs="Calibri"/>
    </w:rPr>
  </w:style>
  <w:style w:type="character" w:customStyle="1" w:styleId="maintextChar">
    <w:name w:val="main text Char"/>
    <w:link w:val="maintext"/>
    <w:qFormat/>
    <w:rsid w:val="00502CA8"/>
    <w:rPr>
      <w:rFonts w:eastAsia="Malgun Gothic" w:cs="Batang"/>
      <w:lang w:val="en-GB" w:eastAsia="ko-KR"/>
    </w:rPr>
  </w:style>
  <w:style w:type="paragraph" w:customStyle="1" w:styleId="maintext">
    <w:name w:val="main text"/>
    <w:basedOn w:val="a"/>
    <w:link w:val="maintextChar"/>
    <w:qFormat/>
    <w:rsid w:val="00502CA8"/>
    <w:pPr>
      <w:autoSpaceDE/>
      <w:autoSpaceDN/>
      <w:adjustRightInd/>
      <w:snapToGrid/>
      <w:spacing w:before="60" w:after="60" w:line="288" w:lineRule="auto"/>
      <w:ind w:firstLineChars="200" w:firstLine="200"/>
    </w:pPr>
    <w:rPr>
      <w:rFonts w:eastAsia="Malgun Gothic" w:cs="Batang"/>
      <w:sz w:val="20"/>
      <w:szCs w:val="20"/>
      <w:lang w:val="en-GB" w:eastAsia="ko-KR"/>
    </w:rPr>
  </w:style>
  <w:style w:type="character" w:customStyle="1" w:styleId="Char1">
    <w:name w:val="列出段落 Char1"/>
    <w:uiPriority w:val="34"/>
    <w:qFormat/>
    <w:locked/>
    <w:rsid w:val="005121C0"/>
    <w:rPr>
      <w:rFonts w:ascii="Times New Roman" w:eastAsia="宋体" w:hAnsi="Times New Roman" w:cs="Times New Roman"/>
      <w:sz w:val="22"/>
      <w:szCs w:val="22"/>
    </w:rPr>
  </w:style>
  <w:style w:type="paragraph" w:customStyle="1" w:styleId="TAL">
    <w:name w:val="TAL"/>
    <w:basedOn w:val="a"/>
    <w:link w:val="TALCar"/>
    <w:qFormat/>
    <w:rsid w:val="00A23FDD"/>
    <w:pPr>
      <w:keepNext/>
      <w:keepLines/>
      <w:autoSpaceDE/>
      <w:autoSpaceDN/>
      <w:adjustRightInd/>
      <w:snapToGrid/>
      <w:spacing w:after="0"/>
      <w:jc w:val="left"/>
    </w:pPr>
    <w:rPr>
      <w:rFonts w:ascii="Arial" w:hAnsi="Arial"/>
      <w:sz w:val="18"/>
      <w:szCs w:val="20"/>
      <w:lang w:val="en-GB"/>
    </w:rPr>
  </w:style>
  <w:style w:type="character" w:customStyle="1" w:styleId="TALCar">
    <w:name w:val="TAL Car"/>
    <w:basedOn w:val="a0"/>
    <w:link w:val="TAL"/>
    <w:qFormat/>
    <w:locked/>
    <w:rsid w:val="00A23FDD"/>
    <w:rPr>
      <w:rFonts w:ascii="Arial" w:hAnsi="Arial"/>
      <w:sz w:val="18"/>
      <w:lang w:val="en-GB" w:eastAsia="en-US"/>
    </w:rPr>
  </w:style>
  <w:style w:type="paragraph" w:customStyle="1" w:styleId="xmsonormal0">
    <w:name w:val="x_msonormal"/>
    <w:basedOn w:val="a"/>
    <w:qFormat/>
    <w:rsid w:val="00471207"/>
    <w:pPr>
      <w:autoSpaceDE/>
      <w:autoSpaceDN/>
      <w:adjustRightInd/>
      <w:snapToGrid/>
      <w:spacing w:before="100" w:beforeAutospacing="1" w:after="100" w:afterAutospacing="1"/>
      <w:jc w:val="left"/>
    </w:pPr>
    <w:rPr>
      <w:rFonts w:ascii="Calibri" w:eastAsia="宋体" w:hAnsi="Calibri" w:cs="Calibri"/>
      <w:lang w:eastAsia="zh-CN"/>
    </w:rPr>
  </w:style>
  <w:style w:type="paragraph" w:customStyle="1" w:styleId="paragraph">
    <w:name w:val="paragraph"/>
    <w:basedOn w:val="a"/>
    <w:rsid w:val="006445CA"/>
    <w:pPr>
      <w:autoSpaceDE/>
      <w:autoSpaceDN/>
      <w:adjustRightInd/>
      <w:snapToGrid/>
      <w:spacing w:before="100" w:beforeAutospacing="1" w:after="100" w:afterAutospacing="1"/>
      <w:jc w:val="left"/>
    </w:pPr>
    <w:rPr>
      <w:rFonts w:eastAsia="Times New Roman"/>
      <w:sz w:val="24"/>
      <w:szCs w:val="24"/>
    </w:rPr>
  </w:style>
  <w:style w:type="character" w:styleId="aff1">
    <w:name w:val="Emphasis"/>
    <w:uiPriority w:val="20"/>
    <w:qFormat/>
    <w:rsid w:val="00635D77"/>
    <w:rPr>
      <w:i/>
      <w:iCs/>
    </w:rPr>
  </w:style>
  <w:style w:type="paragraph" w:customStyle="1" w:styleId="xa0">
    <w:name w:val="xa0"/>
    <w:basedOn w:val="a"/>
    <w:qFormat/>
    <w:rsid w:val="00635D77"/>
    <w:pPr>
      <w:autoSpaceDE/>
      <w:autoSpaceDN/>
      <w:adjustRightInd/>
      <w:snapToGrid/>
      <w:spacing w:before="100" w:beforeAutospacing="1" w:after="100" w:afterAutospacing="1"/>
      <w:jc w:val="left"/>
    </w:pPr>
    <w:rPr>
      <w:rFonts w:ascii="Calibri" w:eastAsia="Calibri" w:hAnsi="Calibri" w:cs="Calibri"/>
    </w:rPr>
  </w:style>
  <w:style w:type="character" w:customStyle="1" w:styleId="xxapple-converted-space">
    <w:name w:val="xxapple-converted-space"/>
    <w:rsid w:val="00512970"/>
  </w:style>
  <w:style w:type="character" w:customStyle="1" w:styleId="xxxapple-converted-space">
    <w:name w:val="xxxapple-converted-space"/>
    <w:rsid w:val="00512970"/>
  </w:style>
  <w:style w:type="paragraph" w:customStyle="1" w:styleId="xxxxmsonormal">
    <w:name w:val="xxxxmsonormal"/>
    <w:basedOn w:val="a"/>
    <w:uiPriority w:val="99"/>
    <w:rsid w:val="00125308"/>
    <w:pPr>
      <w:autoSpaceDE/>
      <w:autoSpaceDN/>
      <w:adjustRightInd/>
      <w:snapToGrid/>
      <w:spacing w:before="100" w:beforeAutospacing="1" w:after="100" w:afterAutospacing="1"/>
      <w:jc w:val="left"/>
    </w:pPr>
    <w:rPr>
      <w:rFonts w:ascii="Calibri" w:eastAsia="Malgun Gothic" w:hAnsi="Calibri" w:cs="Calibri"/>
      <w:lang w:eastAsia="ko-KR"/>
    </w:rPr>
  </w:style>
  <w:style w:type="character" w:customStyle="1" w:styleId="xxxxapple-converted-space">
    <w:name w:val="xxxxapple-converted-space"/>
    <w:rsid w:val="00125308"/>
  </w:style>
  <w:style w:type="character" w:customStyle="1" w:styleId="xxxxxxxxxxapple-converted-space">
    <w:name w:val="xxxxxxxxxxapple-converted-space"/>
    <w:rsid w:val="00125308"/>
  </w:style>
  <w:style w:type="character" w:customStyle="1" w:styleId="xxxxxxxapple-converted-space">
    <w:name w:val="xxxxxxxapple-converted-space"/>
    <w:rsid w:val="00125308"/>
  </w:style>
  <w:style w:type="character" w:customStyle="1" w:styleId="TAHCar">
    <w:name w:val="TAH Car"/>
    <w:link w:val="TAH"/>
    <w:qFormat/>
    <w:rsid w:val="007277D1"/>
    <w:rPr>
      <w:rFonts w:ascii="Arial" w:eastAsia="Malgun Gothic" w:hAnsi="Arial"/>
      <w:b/>
      <w:color w:val="000000"/>
      <w:sz w:val="18"/>
      <w:lang w:val="en-GB" w:eastAsia="ja-JP"/>
    </w:rPr>
  </w:style>
  <w:style w:type="paragraph" w:customStyle="1" w:styleId="TAN">
    <w:name w:val="TAN"/>
    <w:basedOn w:val="TAL"/>
    <w:qFormat/>
    <w:rsid w:val="007277D1"/>
    <w:pPr>
      <w:ind w:left="851" w:hanging="851"/>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5306153">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20873387">
      <w:bodyDiv w:val="1"/>
      <w:marLeft w:val="0"/>
      <w:marRight w:val="0"/>
      <w:marTop w:val="0"/>
      <w:marBottom w:val="0"/>
      <w:divBdr>
        <w:top w:val="none" w:sz="0" w:space="0" w:color="auto"/>
        <w:left w:val="none" w:sz="0" w:space="0" w:color="auto"/>
        <w:bottom w:val="none" w:sz="0" w:space="0" w:color="auto"/>
        <w:right w:val="none" w:sz="0" w:space="0" w:color="auto"/>
      </w:divBdr>
      <w:divsChild>
        <w:div w:id="683551393">
          <w:marLeft w:val="1800"/>
          <w:marRight w:val="0"/>
          <w:marTop w:val="100"/>
          <w:marBottom w:val="0"/>
          <w:divBdr>
            <w:top w:val="none" w:sz="0" w:space="0" w:color="auto"/>
            <w:left w:val="none" w:sz="0" w:space="0" w:color="auto"/>
            <w:bottom w:val="none" w:sz="0" w:space="0" w:color="auto"/>
            <w:right w:val="none" w:sz="0" w:space="0" w:color="auto"/>
          </w:divBdr>
        </w:div>
        <w:div w:id="1447850693">
          <w:marLeft w:val="1800"/>
          <w:marRight w:val="0"/>
          <w:marTop w:val="100"/>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2426256">
      <w:bodyDiv w:val="1"/>
      <w:marLeft w:val="0"/>
      <w:marRight w:val="0"/>
      <w:marTop w:val="0"/>
      <w:marBottom w:val="0"/>
      <w:divBdr>
        <w:top w:val="none" w:sz="0" w:space="0" w:color="auto"/>
        <w:left w:val="none" w:sz="0" w:space="0" w:color="auto"/>
        <w:bottom w:val="none" w:sz="0" w:space="0" w:color="auto"/>
        <w:right w:val="none" w:sz="0" w:space="0" w:color="auto"/>
      </w:divBdr>
      <w:divsChild>
        <w:div w:id="607853532">
          <w:marLeft w:val="1800"/>
          <w:marRight w:val="0"/>
          <w:marTop w:val="100"/>
          <w:marBottom w:val="0"/>
          <w:divBdr>
            <w:top w:val="none" w:sz="0" w:space="0" w:color="auto"/>
            <w:left w:val="none" w:sz="0" w:space="0" w:color="auto"/>
            <w:bottom w:val="none" w:sz="0" w:space="0" w:color="auto"/>
            <w:right w:val="none" w:sz="0" w:space="0" w:color="auto"/>
          </w:divBdr>
        </w:div>
        <w:div w:id="489829372">
          <w:marLeft w:val="1800"/>
          <w:marRight w:val="0"/>
          <w:marTop w:val="100"/>
          <w:marBottom w:val="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34749630">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31C2F-616A-42F8-988D-21946D3E5F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28</Pages>
  <Words>8383</Words>
  <Characters>47784</Characters>
  <Application>Microsoft Office Word</Application>
  <DocSecurity>0</DocSecurity>
  <Lines>398</Lines>
  <Paragraphs>112</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56055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cp:lastModifiedBy>
  <cp:revision>5</cp:revision>
  <cp:lastPrinted>2018-08-02T09:56:00Z</cp:lastPrinted>
  <dcterms:created xsi:type="dcterms:W3CDTF">2022-01-11T08:46:00Z</dcterms:created>
  <dcterms:modified xsi:type="dcterms:W3CDTF">2022-01-11T09:10:00Z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a8232fb0c3d4425481ec70a2c75f1de6">
    <vt:lpwstr>CWM1XlGFssB1zFtW/BtcACoKqfGpSDOftT1BaghzTVgX7Lp5EnWTOWXK9VMclDWR26GOSuQatuIeBtkny6+E+MsSw==</vt:lpwstr>
  </property>
  <property fmtid="{D5CDD505-2E9C-101B-9397-08002B2CF9AE}" pid="17" name="CWM2b26f4107dc94bd787f0281394cdca84">
    <vt:lpwstr>CWMfwLnZ3wPtqr40e0iYpgub+GZz3dkW8jkH8iWImS/OvRebBwcOw5hvmuGPHtuCs4SD+8W9/H52iJV6lORE59ADw==</vt:lpwstr>
  </property>
  <property fmtid="{D5CDD505-2E9C-101B-9397-08002B2CF9AE}" pid="18" name="CWM0173927b9d6d49279030d7e12b35b076">
    <vt:lpwstr>CWMbvWXgvhOb1WL5meCutGFgDUXW21dJueDDTepaiZqZgATMV81BVfV1vgO6V2Fe0d0y0slwqCM90DqoM8bbcEKIw==</vt:lpwstr>
  </property>
  <property fmtid="{D5CDD505-2E9C-101B-9397-08002B2CF9AE}" pid="19" name="CWM0adc1d4c24c84e50b82e9400f035850c">
    <vt:lpwstr>CWMCpeavGTSTygATydRAJAx8KHo3XAvOGqCRPDlPaXRysRoC6c/8arO+2AVDCLbVnLmkr5ApK1dABiProvUyOvjjQ==</vt:lpwstr>
  </property>
  <property fmtid="{D5CDD505-2E9C-101B-9397-08002B2CF9AE}" pid="20" name="CWM8d8069775c994f9e9e253e4be9138379">
    <vt:lpwstr>CWMtRhsT/Y5sZ4BxP8xeWdn/owqDlBgrD4pnY5rdaGhTwPAN7axsQDkXm+mF70V3U8JvypZQNsehybJOhWG8hhPgQ==</vt:lpwstr>
  </property>
  <property fmtid="{D5CDD505-2E9C-101B-9397-08002B2CF9AE}" pid="21" name="CWM10095b86b7fe454781308be02ee775fb">
    <vt:lpwstr>CWMuR4BCUwJA73ht/Q/832v/o3rVB/5Jrpn6rzCIy4Uon0BclGZqPu3s6UPPOI/3GUT4zrywfZ0C1jJ+7mCJA081Q==</vt:lpwstr>
  </property>
  <property fmtid="{D5CDD505-2E9C-101B-9397-08002B2CF9AE}" pid="22" name="CWM24f2d16754864f36aadfa50bd96032ee">
    <vt:lpwstr>CWMhiC2NHqCPFVQykKrOea9BAOSLsTOqO+P6SIaoDX7otv4JSouT3hmTdFG1FyECWaE54wsfm1kRqpyRKcW/fBEpA==</vt:lpwstr>
  </property>
  <property fmtid="{D5CDD505-2E9C-101B-9397-08002B2CF9AE}" pid="23" name="CWM12126dff09524f91ab9ddc0055ee4995">
    <vt:lpwstr>CWM4JRo2vny4bfccx8OtU57GTfvfEhRfUym3ckpC5THKyDhyJg9sf/dfaU9T+8HBPIkgMEZ3HowxMTy3/j7m6/FhQ==</vt:lpwstr>
  </property>
  <property fmtid="{D5CDD505-2E9C-101B-9397-08002B2CF9AE}" pid="24" name="CWMed5f699091c844a3be006014e4b290f6">
    <vt:lpwstr>CWMtuaVqpy9Cf58gU8Im1gyCdpaBqizXckWoiwwzoGa8tZXTuxq7FwzcHq7Ka1oMGOkfbGg79JMRGWmwUWdxaTa/w==</vt:lpwstr>
  </property>
  <property fmtid="{D5CDD505-2E9C-101B-9397-08002B2CF9AE}" pid="25" name="CWM01cf286b941c436da0d06b3f5cb0b14f">
    <vt:lpwstr>CWMfgmJtdeapUdFR3k7DMSf64rmZqmfkgSOhWmgd4eYgfviW2mLmczjnPwihWymFjd5Yn9lpJtseme+KCOz9LuJpg==</vt:lpwstr>
  </property>
  <property fmtid="{D5CDD505-2E9C-101B-9397-08002B2CF9AE}" pid="26" name="CWMb3cffd9a8daa44089136f01b55e592f1">
    <vt:lpwstr>CWMt6B2k0yQDB5b6SQ56x+Pdpf25hSbYvw8e0xnXxE3XPLwBJQXRj8nmRkfsYUbreId2LsdzoC93sB/hDvLp5Xwtw==</vt:lpwstr>
  </property>
  <property fmtid="{D5CDD505-2E9C-101B-9397-08002B2CF9AE}" pid="27" name="CWMc0f30ee0f08342e8b93dbe7c17088d92">
    <vt:lpwstr>CWMNnFf4VBlDgu7wA7t0+K9u7crxAb/0tH/lY+lPya+C2hLXuH11TG2KGfx4+Eyh8uvPje0sjkb+F4aPdo5PD848Q==</vt:lpwstr>
  </property>
  <property pid="28" fmtid="{D5CDD505-2E9C-101B-9397-08002B2CF9AE}" name="CWMa218c7c0c4a8468287c635e45f188806">
    <vt:lpwstr>CWMH+gouGX2NKxsbnsaXubcEB+ChnWMtelixnRhJZ27ksXX1xPp4BpLL4RfxXvwmZDr1LQDrXyonE9OvbgnpmiTgg==</vt:lpwstr>
  </property>
</Properties>
</file>