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5A210" w14:textId="7EFCA604" w:rsidR="00842220" w:rsidRPr="005B50B6" w:rsidRDefault="00F55360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g</w:t>
      </w:r>
      <w:r w:rsidR="00A64B1F"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>#</w:t>
      </w:r>
      <w:r w:rsidR="00500DF3">
        <w:rPr>
          <w:rFonts w:ascii="Arial" w:eastAsia="ＭＳ 明朝" w:hAnsi="Arial" w:cs="Arial"/>
          <w:b/>
          <w:bCs/>
          <w:sz w:val="28"/>
          <w:lang w:eastAsia="ja-JP"/>
        </w:rPr>
        <w:t>10</w:t>
      </w:r>
      <w:r w:rsidR="00E8478C">
        <w:rPr>
          <w:rFonts w:ascii="Arial" w:eastAsia="ＭＳ 明朝" w:hAnsi="Arial" w:cs="Arial"/>
          <w:b/>
          <w:bCs/>
          <w:sz w:val="28"/>
          <w:lang w:eastAsia="ja-JP"/>
        </w:rPr>
        <w:t>7</w:t>
      </w:r>
      <w:r w:rsidR="00873187">
        <w:rPr>
          <w:rFonts w:ascii="Arial" w:eastAsia="ＭＳ 明朝" w:hAnsi="Arial" w:cs="Arial" w:hint="eastAsia"/>
          <w:b/>
          <w:bCs/>
          <w:sz w:val="28"/>
          <w:lang w:eastAsia="ja-JP"/>
        </w:rPr>
        <w:t>b</w:t>
      </w:r>
      <w:r w:rsidR="00873187">
        <w:rPr>
          <w:rFonts w:ascii="Arial" w:eastAsia="ＭＳ 明朝" w:hAnsi="Arial" w:cs="Arial"/>
          <w:b/>
          <w:bCs/>
          <w:sz w:val="28"/>
          <w:lang w:eastAsia="ja-JP"/>
        </w:rPr>
        <w:t>is</w:t>
      </w:r>
      <w:r w:rsidR="00594F27">
        <w:rPr>
          <w:rFonts w:ascii="Arial" w:eastAsia="ＭＳ 明朝" w:hAnsi="Arial" w:cs="Arial"/>
          <w:b/>
          <w:bCs/>
          <w:sz w:val="28"/>
          <w:lang w:eastAsia="ja-JP"/>
        </w:rPr>
        <w:t>-e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F40A06" w:rsidRPr="00F40A06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2200177</w:t>
      </w:r>
    </w:p>
    <w:p w14:paraId="5091B01D" w14:textId="57AC4752" w:rsidR="007507CD" w:rsidRPr="002D6DCB" w:rsidRDefault="00D52F70" w:rsidP="007507C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/>
          <w:b/>
          <w:bCs/>
          <w:sz w:val="28"/>
          <w:lang w:eastAsia="ja-JP"/>
        </w:rPr>
        <w:t>e-Meeting</w:t>
      </w:r>
      <w:r w:rsidR="007507CD">
        <w:rPr>
          <w:rFonts w:cs="Arial"/>
          <w:b/>
          <w:bCs/>
          <w:sz w:val="28"/>
          <w:lang w:eastAsia="ja-JP"/>
        </w:rPr>
        <w:t xml:space="preserve">, </w:t>
      </w:r>
      <w:r w:rsidR="00C551AF">
        <w:rPr>
          <w:rFonts w:cs="Arial"/>
          <w:b/>
          <w:bCs/>
          <w:sz w:val="28"/>
          <w:lang w:eastAsia="ja-JP"/>
        </w:rPr>
        <w:t xml:space="preserve">January </w:t>
      </w:r>
      <w:r w:rsidR="001364DB">
        <w:rPr>
          <w:rFonts w:cs="Arial"/>
          <w:b/>
          <w:bCs/>
          <w:sz w:val="28"/>
          <w:lang w:eastAsia="ja-JP"/>
        </w:rPr>
        <w:t>1</w:t>
      </w:r>
      <w:r w:rsidR="00C551AF">
        <w:rPr>
          <w:rFonts w:cs="Arial"/>
          <w:b/>
          <w:bCs/>
          <w:sz w:val="28"/>
          <w:lang w:eastAsia="ja-JP"/>
        </w:rPr>
        <w:t>7</w:t>
      </w:r>
      <w:r w:rsidR="007507CD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7507CD">
        <w:rPr>
          <w:rFonts w:cs="Arial"/>
          <w:b/>
          <w:bCs/>
          <w:sz w:val="28"/>
          <w:lang w:eastAsia="ja-JP"/>
        </w:rPr>
        <w:t xml:space="preserve"> –</w:t>
      </w:r>
      <w:r w:rsidR="00C278E3">
        <w:rPr>
          <w:rFonts w:cs="Arial"/>
          <w:b/>
          <w:bCs/>
          <w:sz w:val="28"/>
          <w:lang w:eastAsia="ja-JP"/>
        </w:rPr>
        <w:t xml:space="preserve"> </w:t>
      </w:r>
      <w:r w:rsidR="00C551AF">
        <w:rPr>
          <w:rFonts w:cs="Arial"/>
          <w:b/>
          <w:bCs/>
          <w:sz w:val="28"/>
          <w:lang w:eastAsia="ja-JP"/>
        </w:rPr>
        <w:t>25</w:t>
      </w:r>
      <w:r w:rsidR="00500DF3">
        <w:rPr>
          <w:rFonts w:cs="Arial"/>
          <w:b/>
          <w:bCs/>
          <w:sz w:val="28"/>
          <w:vertAlign w:val="superscript"/>
          <w:lang w:eastAsia="ja-JP"/>
        </w:rPr>
        <w:t>th</w:t>
      </w:r>
      <w:r w:rsidR="007507CD">
        <w:rPr>
          <w:rFonts w:cs="Arial"/>
          <w:b/>
          <w:bCs/>
          <w:sz w:val="28"/>
          <w:lang w:eastAsia="ja-JP"/>
        </w:rPr>
        <w:t>, 20</w:t>
      </w:r>
      <w:r w:rsidR="00500DF3">
        <w:rPr>
          <w:rFonts w:cs="Arial"/>
          <w:b/>
          <w:bCs/>
          <w:sz w:val="28"/>
          <w:lang w:eastAsia="ja-JP"/>
        </w:rPr>
        <w:t>2</w:t>
      </w:r>
      <w:r w:rsidR="00C551AF">
        <w:rPr>
          <w:rFonts w:cs="Arial"/>
          <w:b/>
          <w:bCs/>
          <w:sz w:val="28"/>
          <w:lang w:eastAsia="ja-JP"/>
        </w:rPr>
        <w:t>2</w:t>
      </w:r>
    </w:p>
    <w:p w14:paraId="74DE7E4E" w14:textId="77777777" w:rsidR="00842220" w:rsidRPr="0053278A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13DCCB88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500DF3">
        <w:rPr>
          <w:b/>
          <w:color w:val="000000" w:themeColor="text1"/>
          <w:kern w:val="2"/>
          <w:sz w:val="24"/>
          <w:lang w:eastAsia="zh-CN"/>
        </w:rPr>
        <w:t>8.</w:t>
      </w:r>
      <w:r w:rsidR="00B87FF8">
        <w:rPr>
          <w:b/>
          <w:color w:val="000000" w:themeColor="text1"/>
          <w:kern w:val="2"/>
          <w:sz w:val="24"/>
          <w:lang w:eastAsia="zh-CN"/>
        </w:rPr>
        <w:t>2</w:t>
      </w:r>
      <w:r w:rsidR="00500DF3">
        <w:rPr>
          <w:b/>
          <w:color w:val="000000" w:themeColor="text1"/>
          <w:kern w:val="2"/>
          <w:sz w:val="24"/>
          <w:lang w:eastAsia="zh-CN"/>
        </w:rPr>
        <w:t>.</w:t>
      </w:r>
      <w:r w:rsidR="005201B9">
        <w:rPr>
          <w:b/>
          <w:color w:val="000000" w:themeColor="text1"/>
          <w:kern w:val="2"/>
          <w:sz w:val="24"/>
          <w:lang w:eastAsia="zh-CN"/>
        </w:rPr>
        <w:t>6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7BB68967" w:rsidR="00842220" w:rsidRPr="00A01BB4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bookmarkStart w:id="0" w:name="_Hlk7104797"/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873187">
        <w:rPr>
          <w:b/>
          <w:color w:val="000000" w:themeColor="text1"/>
          <w:kern w:val="2"/>
          <w:sz w:val="24"/>
          <w:lang w:eastAsia="zh-CN"/>
        </w:rPr>
        <w:t xml:space="preserve">Remaining issues on </w:t>
      </w:r>
      <w:r w:rsidR="00873187">
        <w:rPr>
          <w:rFonts w:eastAsia="ＭＳ 明朝"/>
          <w:b/>
          <w:color w:val="000000" w:themeColor="text1"/>
          <w:kern w:val="2"/>
          <w:sz w:val="24"/>
          <w:lang w:eastAsia="ja-JP"/>
        </w:rPr>
        <w:t>c</w:t>
      </w:r>
      <w:r w:rsidR="00500DF3">
        <w:rPr>
          <w:rFonts w:eastAsia="ＭＳ 明朝"/>
          <w:b/>
          <w:color w:val="000000" w:themeColor="text1"/>
          <w:kern w:val="2"/>
          <w:sz w:val="24"/>
          <w:lang w:eastAsia="ja-JP"/>
        </w:rPr>
        <w:t>hannel access mechanism for 60 GHz unlicensed spectrum</w:t>
      </w:r>
    </w:p>
    <w:bookmarkEnd w:id="0"/>
    <w:p w14:paraId="29F64196" w14:textId="7AD49D44" w:rsidR="00842220" w:rsidRPr="00CC2156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40AB51A7" w14:textId="4709757E" w:rsidR="00A94CF6" w:rsidRPr="008E15CA" w:rsidRDefault="00842220" w:rsidP="008E15CA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67092DCE" w14:textId="4C6C7F3B" w:rsidR="003A1D3A" w:rsidRPr="003A1D3A" w:rsidRDefault="003A1D3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this contribution, </w:t>
      </w:r>
      <w:r w:rsidR="004A1405">
        <w:rPr>
          <w:rFonts w:eastAsia="ＭＳ 明朝"/>
          <w:lang w:eastAsia="ja-JP"/>
        </w:rPr>
        <w:t xml:space="preserve">remaining issues on </w:t>
      </w:r>
      <w:r w:rsidR="000030E5">
        <w:rPr>
          <w:rFonts w:eastAsia="ＭＳ 明朝"/>
          <w:lang w:eastAsia="ja-JP"/>
        </w:rPr>
        <w:t xml:space="preserve">a </w:t>
      </w:r>
      <w:r>
        <w:rPr>
          <w:rFonts w:eastAsia="ＭＳ 明朝"/>
          <w:lang w:eastAsia="ja-JP"/>
        </w:rPr>
        <w:t xml:space="preserve">channel access mechanism for unlicensed spectrum for frequencies </w:t>
      </w:r>
      <w:r w:rsidR="006600E1">
        <w:rPr>
          <w:rFonts w:eastAsia="ＭＳ 明朝"/>
          <w:lang w:eastAsia="ja-JP"/>
        </w:rPr>
        <w:t xml:space="preserve">around 60 GHz </w:t>
      </w:r>
      <w:r>
        <w:rPr>
          <w:rFonts w:eastAsia="ＭＳ 明朝"/>
          <w:lang w:eastAsia="ja-JP"/>
        </w:rPr>
        <w:t>is discussed.</w:t>
      </w:r>
    </w:p>
    <w:p w14:paraId="151D5E46" w14:textId="77777777" w:rsidR="00D406BC" w:rsidRPr="006600E1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1071BA6F" w14:textId="6D709724" w:rsidR="00EC6716" w:rsidRDefault="00C551AF" w:rsidP="00470324">
      <w:pPr>
        <w:pStyle w:val="2"/>
        <w:rPr>
          <w:lang w:eastAsia="zh-CN"/>
        </w:rPr>
      </w:pPr>
      <w:r>
        <w:rPr>
          <w:lang w:eastAsia="zh-CN"/>
        </w:rPr>
        <w:t xml:space="preserve">Multi-beam </w:t>
      </w:r>
      <w:r w:rsidR="003448BC">
        <w:rPr>
          <w:lang w:eastAsia="zh-CN"/>
        </w:rPr>
        <w:t>COT</w:t>
      </w:r>
    </w:p>
    <w:p w14:paraId="1FF9D1B8" w14:textId="2AACAA4C" w:rsidR="00256037" w:rsidRDefault="00125F2D" w:rsidP="00EC671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I</w:t>
      </w:r>
      <w:r>
        <w:rPr>
          <w:rFonts w:eastAsia="ＭＳ 明朝"/>
          <w:lang w:eastAsia="ja-JP"/>
        </w:rPr>
        <w:t xml:space="preserve">n RAN1#107-e meeting [1], </w:t>
      </w:r>
      <w:r w:rsidR="00EA651C">
        <w:rPr>
          <w:rFonts w:eastAsia="ＭＳ 明朝"/>
          <w:lang w:eastAsia="ja-JP"/>
        </w:rPr>
        <w:t xml:space="preserve">independent </w:t>
      </w:r>
      <w:r>
        <w:rPr>
          <w:rFonts w:eastAsia="ＭＳ 明朝"/>
          <w:lang w:eastAsia="ja-JP"/>
        </w:rPr>
        <w:t xml:space="preserve">per-beam LBT sensing has been </w:t>
      </w:r>
      <w:r w:rsidR="00EA651C">
        <w:rPr>
          <w:rFonts w:eastAsia="ＭＳ 明朝"/>
          <w:lang w:eastAsia="ja-JP"/>
        </w:rPr>
        <w:t>introduced</w:t>
      </w:r>
      <w:r>
        <w:rPr>
          <w:rFonts w:eastAsia="ＭＳ 明朝"/>
          <w:lang w:eastAsia="ja-JP"/>
        </w:rPr>
        <w:t xml:space="preserve"> as in the following agreements.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125F2D" w:rsidRPr="004E70A5" w14:paraId="500F5A30" w14:textId="77777777" w:rsidTr="00643A7D">
        <w:trPr>
          <w:trHeight w:val="689"/>
        </w:trPr>
        <w:tc>
          <w:tcPr>
            <w:tcW w:w="9259" w:type="dxa"/>
          </w:tcPr>
          <w:p w14:paraId="5A00C8C8" w14:textId="77777777" w:rsidR="00125F2D" w:rsidRDefault="00125F2D" w:rsidP="00125F2D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B238163" w14:textId="77777777" w:rsidR="00125F2D" w:rsidRDefault="00125F2D" w:rsidP="00125F2D">
            <w:pPr>
              <w:rPr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For a COT with MU-MIMO (SDM) transmission, support both Alt 1 and Alt 2 below:</w:t>
            </w:r>
          </w:p>
          <w:p w14:paraId="4C279FE9" w14:textId="77777777" w:rsidR="00125F2D" w:rsidRDefault="00125F2D" w:rsidP="00125F2D">
            <w:pPr>
              <w:pStyle w:val="af9"/>
              <w:numPr>
                <w:ilvl w:val="0"/>
                <w:numId w:val="35"/>
              </w:numPr>
              <w:overflowPunct w:val="0"/>
              <w:snapToGrid w:val="0"/>
              <w:jc w:val="left"/>
              <w:rPr>
                <w:rFonts w:ascii="Times New Roman" w:eastAsia="Times New Roman" w:hAnsi="Times New Roman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szCs w:val="20"/>
                <w:lang w:eastAsia="ko-KR"/>
              </w:rPr>
              <w:t>Alt 1: Single LBT sensing at the start of the COT with wide beam ‘cover’ all beams to be used in the COT with appropriate ED threshold</w:t>
            </w:r>
          </w:p>
          <w:p w14:paraId="272E8BAE" w14:textId="77777777" w:rsidR="00125F2D" w:rsidRDefault="00125F2D" w:rsidP="00125F2D">
            <w:pPr>
              <w:pStyle w:val="af9"/>
              <w:numPr>
                <w:ilvl w:val="0"/>
                <w:numId w:val="35"/>
              </w:numPr>
              <w:overflowPunct w:val="0"/>
              <w:snapToGrid w:val="0"/>
              <w:jc w:val="left"/>
              <w:rPr>
                <w:rFonts w:ascii="Times New Roman" w:eastAsia="Times New Roman" w:hAnsi="Times New Roman"/>
                <w:szCs w:val="20"/>
                <w:lang w:eastAsia="ko-KR"/>
              </w:rPr>
            </w:pPr>
            <w:r>
              <w:rPr>
                <w:rFonts w:ascii="Times New Roman" w:eastAsia="Times New Roman" w:hAnsi="Times New Roman"/>
                <w:szCs w:val="20"/>
                <w:lang w:eastAsia="ko-KR"/>
              </w:rPr>
              <w:t>Alt 2: Independent per-beam LBT sensing at the start of COT is performed for beams used in th</w:t>
            </w:r>
            <w:r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  <w:t>e COT,</w:t>
            </w: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 if the </w:t>
            </w:r>
            <w:r>
              <w:rPr>
                <w:rFonts w:ascii="Times New Roman" w:eastAsia="Times New Roman" w:hAnsi="Times New Roman"/>
                <w:szCs w:val="20"/>
              </w:rPr>
              <w:t>node can perform simultaneous sensing in different beams</w:t>
            </w:r>
            <w:r>
              <w:rPr>
                <w:rFonts w:ascii="Times New Roman" w:eastAsia="Times New Roman" w:hAnsi="Times New Roman"/>
                <w:szCs w:val="20"/>
                <w:lang w:eastAsia="ko-KR"/>
              </w:rPr>
              <w:t xml:space="preserve"> </w:t>
            </w:r>
          </w:p>
          <w:p w14:paraId="3FB16A7A" w14:textId="77777777" w:rsidR="00125F2D" w:rsidRDefault="00125F2D" w:rsidP="00125F2D">
            <w:pPr>
              <w:rPr>
                <w:rFonts w:eastAsia="DengXia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Note: On UE side, no UE capability will be introduced for this purpose. </w:t>
            </w:r>
          </w:p>
          <w:p w14:paraId="09D90CA9" w14:textId="77777777" w:rsidR="00125F2D" w:rsidRDefault="00125F2D" w:rsidP="00125F2D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6C76B7D" w14:textId="77777777" w:rsidR="00125F2D" w:rsidRDefault="00125F2D" w:rsidP="00125F2D">
            <w:pPr>
              <w:rPr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Within a COT with TDM of beams with beam switching, Alt 2 is supported if the node has the capability to perform simultaneous sensing in different beams. Alt 3 is allowed as node implementation choice if the node also supports Cat 2 LBT. The use of Alt 2 or Alt 3 is based on node’s implementation.</w:t>
            </w:r>
          </w:p>
          <w:p w14:paraId="0B737ECF" w14:textId="77777777" w:rsidR="00125F2D" w:rsidRDefault="00125F2D" w:rsidP="00125F2D">
            <w:pPr>
              <w:pStyle w:val="af9"/>
              <w:numPr>
                <w:ilvl w:val="0"/>
                <w:numId w:val="36"/>
              </w:numPr>
              <w:overflowPunct w:val="0"/>
              <w:snapToGrid w:val="0"/>
              <w:spacing w:line="252" w:lineRule="auto"/>
              <w:jc w:val="left"/>
              <w:rPr>
                <w:rFonts w:ascii="Times New Roman" w:eastAsia="Times New Roman" w:hAnsi="Times New Roman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szCs w:val="20"/>
                <w:lang w:eastAsia="ko-KR"/>
              </w:rPr>
              <w:t>Alt 2 from previous agreement: Independent per-beam LBT sensing at the start of COT is performed for beams used in the COT</w:t>
            </w:r>
          </w:p>
          <w:p w14:paraId="35E93E7F" w14:textId="7EC64003" w:rsidR="00125F2D" w:rsidRPr="00125F2D" w:rsidRDefault="00125F2D" w:rsidP="00125F2D">
            <w:pPr>
              <w:pStyle w:val="af9"/>
              <w:numPr>
                <w:ilvl w:val="0"/>
                <w:numId w:val="36"/>
              </w:numPr>
              <w:overflowPunct w:val="0"/>
              <w:snapToGrid w:val="0"/>
              <w:spacing w:line="252" w:lineRule="auto"/>
              <w:jc w:val="left"/>
              <w:rPr>
                <w:rFonts w:ascii="Times New Roman" w:eastAsia="Times New Roman" w:hAnsi="Times New Roman"/>
                <w:szCs w:val="20"/>
                <w:lang w:eastAsia="ko-KR"/>
              </w:rPr>
            </w:pPr>
            <w:r>
              <w:rPr>
                <w:rFonts w:ascii="Times New Roman" w:eastAsia="Times New Roman" w:hAnsi="Times New Roman"/>
                <w:szCs w:val="20"/>
                <w:lang w:eastAsia="ko-KR"/>
              </w:rPr>
              <w:t>Alt 3 from previous agreement: Independent per-beam LBT sensing at the start of COT is performed for beams used in the COT with additional requirement on Cat 2 LBT before beam switch</w:t>
            </w:r>
          </w:p>
        </w:tc>
      </w:tr>
    </w:tbl>
    <w:p w14:paraId="33A212E4" w14:textId="3A20AA1C" w:rsidR="000D6BD3" w:rsidRPr="00D847E4" w:rsidRDefault="00EA651C" w:rsidP="00EC6716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W</w:t>
      </w:r>
      <w:r w:rsidR="00653495">
        <w:rPr>
          <w:rFonts w:eastAsia="ＭＳ 明朝"/>
          <w:lang w:eastAsia="ja-JP"/>
        </w:rPr>
        <w:t>hen independent per-beam LBT sensing is applied</w:t>
      </w:r>
      <w:r w:rsidR="00653495">
        <w:rPr>
          <w:rFonts w:eastAsia="ＭＳ 明朝" w:hint="eastAsia"/>
          <w:lang w:eastAsia="ja-JP"/>
        </w:rPr>
        <w:t>,</w:t>
      </w:r>
      <w:r w:rsidR="00653495">
        <w:rPr>
          <w:rFonts w:eastAsia="ＭＳ 明朝"/>
          <w:lang w:eastAsia="ja-JP"/>
        </w:rPr>
        <w:t xml:space="preserve"> the node can acquire </w:t>
      </w:r>
      <w:r>
        <w:rPr>
          <w:rFonts w:eastAsia="ＭＳ 明朝"/>
          <w:lang w:eastAsia="ja-JP"/>
        </w:rPr>
        <w:t>multiple</w:t>
      </w:r>
      <w:r w:rsidR="00653495">
        <w:rPr>
          <w:rFonts w:eastAsia="ＭＳ 明朝"/>
          <w:lang w:eastAsia="ja-JP"/>
        </w:rPr>
        <w:t xml:space="preserve"> COTs </w:t>
      </w:r>
      <w:r>
        <w:rPr>
          <w:rFonts w:eastAsia="ＭＳ 明朝"/>
          <w:lang w:eastAsia="ja-JP"/>
        </w:rPr>
        <w:t xml:space="preserve">in different beams </w:t>
      </w:r>
      <w:r w:rsidR="00653495">
        <w:rPr>
          <w:rFonts w:eastAsia="ＭＳ 明朝"/>
          <w:lang w:eastAsia="ja-JP"/>
        </w:rPr>
        <w:t xml:space="preserve">at the same time. </w:t>
      </w:r>
      <w:r w:rsidR="004A1405">
        <w:rPr>
          <w:rFonts w:eastAsia="ＭＳ 明朝"/>
          <w:lang w:eastAsia="ja-JP"/>
        </w:rPr>
        <w:t>A remaining issue is whether parameters</w:t>
      </w:r>
      <w:r w:rsidR="005A41C1">
        <w:rPr>
          <w:rFonts w:eastAsia="ＭＳ 明朝"/>
          <w:lang w:eastAsia="ja-JP"/>
        </w:rPr>
        <w:t xml:space="preserve"> carried by DCI format 2_0 </w:t>
      </w:r>
      <w:r w:rsidR="004A1405">
        <w:rPr>
          <w:rFonts w:eastAsia="ＭＳ 明朝"/>
          <w:lang w:eastAsia="ja-JP"/>
        </w:rPr>
        <w:t>(</w:t>
      </w:r>
      <w:proofErr w:type="gramStart"/>
      <w:r w:rsidR="004A1405">
        <w:rPr>
          <w:rFonts w:eastAsia="ＭＳ 明朝"/>
          <w:lang w:eastAsia="ja-JP"/>
        </w:rPr>
        <w:t>i.e.</w:t>
      </w:r>
      <w:proofErr w:type="gramEnd"/>
      <w:r w:rsidR="004A1405">
        <w:rPr>
          <w:rFonts w:eastAsia="ＭＳ 明朝"/>
          <w:lang w:eastAsia="ja-JP"/>
        </w:rPr>
        <w:t xml:space="preserve"> COT duration</w:t>
      </w:r>
      <w:r w:rsidR="00EE10D7">
        <w:rPr>
          <w:rFonts w:eastAsia="ＭＳ 明朝"/>
          <w:lang w:eastAsia="ja-JP"/>
        </w:rPr>
        <w:t xml:space="preserve">, </w:t>
      </w:r>
      <w:r w:rsidR="004A1405">
        <w:rPr>
          <w:rFonts w:eastAsia="ＭＳ 明朝"/>
          <w:lang w:eastAsia="ja-JP"/>
        </w:rPr>
        <w:t>available RB set</w:t>
      </w:r>
      <w:r w:rsidR="00EE10D7">
        <w:rPr>
          <w:rFonts w:eastAsia="ＭＳ 明朝"/>
          <w:lang w:eastAsia="ja-JP"/>
        </w:rPr>
        <w:t>, and SS set group switching</w:t>
      </w:r>
      <w:r w:rsidR="004A1405">
        <w:rPr>
          <w:rFonts w:eastAsia="ＭＳ 明朝"/>
          <w:lang w:eastAsia="ja-JP"/>
        </w:rPr>
        <w:t xml:space="preserve">) </w:t>
      </w:r>
      <w:r w:rsidR="000D6BD3">
        <w:rPr>
          <w:rFonts w:eastAsia="ＭＳ 明朝"/>
          <w:lang w:eastAsia="ja-JP"/>
        </w:rPr>
        <w:t>is</w:t>
      </w:r>
      <w:r w:rsidR="004A1405">
        <w:rPr>
          <w:rFonts w:eastAsia="ＭＳ 明朝"/>
          <w:lang w:eastAsia="ja-JP"/>
        </w:rPr>
        <w:t xml:space="preserve"> per-beam or per-node.</w:t>
      </w:r>
      <w:r w:rsidR="00C30876">
        <w:rPr>
          <w:rFonts w:eastAsia="ＭＳ 明朝"/>
          <w:lang w:eastAsia="ja-JP"/>
        </w:rPr>
        <w:t xml:space="preserve"> </w:t>
      </w:r>
      <w:r w:rsidR="004A1405">
        <w:rPr>
          <w:rFonts w:eastAsia="ＭＳ 明朝"/>
          <w:lang w:eastAsia="ja-JP"/>
        </w:rPr>
        <w:t xml:space="preserve">As for COT duration, </w:t>
      </w:r>
      <w:r w:rsidR="00EE10D7">
        <w:rPr>
          <w:rFonts w:eastAsia="ＭＳ 明朝"/>
          <w:lang w:eastAsia="ja-JP"/>
        </w:rPr>
        <w:t>although</w:t>
      </w:r>
      <w:r w:rsidR="00C30876">
        <w:rPr>
          <w:rFonts w:eastAsia="ＭＳ 明朝"/>
          <w:lang w:eastAsia="ja-JP"/>
        </w:rPr>
        <w:t xml:space="preserve"> </w:t>
      </w:r>
      <w:r w:rsidR="00EE10D7">
        <w:rPr>
          <w:rFonts w:eastAsia="ＭＳ 明朝"/>
          <w:lang w:eastAsia="ja-JP"/>
        </w:rPr>
        <w:t xml:space="preserve">there is only one definition of </w:t>
      </w:r>
      <w:r w:rsidR="00C30876">
        <w:rPr>
          <w:rFonts w:eastAsia="ＭＳ 明朝"/>
          <w:lang w:eastAsia="ja-JP"/>
        </w:rPr>
        <w:t>maximum COT length</w:t>
      </w:r>
      <w:r w:rsidR="00EE10D7">
        <w:rPr>
          <w:rFonts w:eastAsia="ＭＳ 明朝"/>
          <w:lang w:eastAsia="ja-JP"/>
        </w:rPr>
        <w:t xml:space="preserve"> (5 msec) in FR2-2, it would be worth considering per-beam indication of remaining COT duration in the case that a node would terminate</w:t>
      </w:r>
      <w:r w:rsidR="005A41C1">
        <w:rPr>
          <w:rFonts w:eastAsia="ＭＳ 明朝"/>
          <w:lang w:eastAsia="ja-JP"/>
        </w:rPr>
        <w:t xml:space="preserve"> some </w:t>
      </w:r>
      <w:r w:rsidR="00EE10D7">
        <w:rPr>
          <w:rFonts w:eastAsia="ＭＳ 明朝"/>
          <w:lang w:eastAsia="ja-JP"/>
        </w:rPr>
        <w:t>COT earlier than maximum COT duration</w:t>
      </w:r>
      <w:r w:rsidR="00F47659">
        <w:rPr>
          <w:rFonts w:eastAsia="ＭＳ 明朝"/>
          <w:lang w:eastAsia="ja-JP"/>
        </w:rPr>
        <w:t xml:space="preserve"> </w:t>
      </w:r>
      <w:r w:rsidR="00473183">
        <w:rPr>
          <w:rFonts w:eastAsia="ＭＳ 明朝"/>
          <w:lang w:eastAsia="ja-JP"/>
        </w:rPr>
        <w:t>when</w:t>
      </w:r>
      <w:r w:rsidR="00F47659">
        <w:rPr>
          <w:rFonts w:eastAsia="ＭＳ 明朝"/>
          <w:lang w:eastAsia="ja-JP"/>
        </w:rPr>
        <w:t xml:space="preserve"> </w:t>
      </w:r>
      <w:r w:rsidR="00EB0657">
        <w:rPr>
          <w:rFonts w:eastAsia="ＭＳ 明朝"/>
          <w:lang w:eastAsia="ja-JP"/>
        </w:rPr>
        <w:t xml:space="preserve">data transmission </w:t>
      </w:r>
      <w:r w:rsidR="00F40A06">
        <w:rPr>
          <w:rFonts w:eastAsia="ＭＳ 明朝" w:hint="eastAsia"/>
          <w:lang w:eastAsia="ja-JP"/>
        </w:rPr>
        <w:t>o</w:t>
      </w:r>
      <w:r w:rsidR="00F40A06">
        <w:rPr>
          <w:rFonts w:eastAsia="ＭＳ 明朝"/>
          <w:lang w:eastAsia="ja-JP"/>
        </w:rPr>
        <w:t>n</w:t>
      </w:r>
      <w:r w:rsidR="00EB0657">
        <w:rPr>
          <w:rFonts w:eastAsia="ＭＳ 明朝"/>
          <w:lang w:eastAsia="ja-JP"/>
        </w:rPr>
        <w:t xml:space="preserve"> </w:t>
      </w:r>
      <w:r w:rsidR="00473183">
        <w:rPr>
          <w:rFonts w:eastAsia="ＭＳ 明朝"/>
          <w:lang w:eastAsia="ja-JP"/>
        </w:rPr>
        <w:t>the</w:t>
      </w:r>
      <w:r w:rsidR="00EB0657">
        <w:rPr>
          <w:rFonts w:eastAsia="ＭＳ 明朝"/>
          <w:lang w:eastAsia="ja-JP"/>
        </w:rPr>
        <w:t xml:space="preserve"> COT </w:t>
      </w:r>
      <w:r w:rsidR="00473183">
        <w:rPr>
          <w:rFonts w:eastAsia="ＭＳ 明朝"/>
          <w:lang w:eastAsia="ja-JP"/>
        </w:rPr>
        <w:t xml:space="preserve">is </w:t>
      </w:r>
      <w:r w:rsidR="00EB0657">
        <w:rPr>
          <w:rFonts w:eastAsia="ＭＳ 明朝"/>
          <w:lang w:eastAsia="ja-JP"/>
        </w:rPr>
        <w:t>completed</w:t>
      </w:r>
      <w:r w:rsidR="004A1405">
        <w:rPr>
          <w:rFonts w:eastAsia="ＭＳ 明朝"/>
          <w:lang w:eastAsia="ja-JP"/>
        </w:rPr>
        <w:t xml:space="preserve">. </w:t>
      </w:r>
      <w:r w:rsidR="005A41C1">
        <w:rPr>
          <w:rFonts w:eastAsia="ＭＳ 明朝"/>
          <w:lang w:eastAsia="ja-JP"/>
        </w:rPr>
        <w:t xml:space="preserve">In addition, if information on remaining COT duration is independent for each beam, </w:t>
      </w:r>
      <w:r>
        <w:rPr>
          <w:rFonts w:eastAsia="ＭＳ 明朝"/>
          <w:lang w:eastAsia="ja-JP"/>
        </w:rPr>
        <w:t xml:space="preserve">information on </w:t>
      </w:r>
      <w:r w:rsidR="005A41C1">
        <w:rPr>
          <w:rFonts w:eastAsia="ＭＳ 明朝"/>
          <w:lang w:eastAsia="ja-JP"/>
        </w:rPr>
        <w:t xml:space="preserve">SS set group switching should be also considered as per-beam information because SS set group is switched depending on the state of COT. </w:t>
      </w:r>
      <w:r w:rsidR="00EE10D7">
        <w:rPr>
          <w:rFonts w:eastAsia="ＭＳ 明朝"/>
          <w:lang w:eastAsia="ja-JP"/>
        </w:rPr>
        <w:t xml:space="preserve">As for </w:t>
      </w:r>
      <w:r w:rsidR="005A41C1">
        <w:rPr>
          <w:rFonts w:eastAsia="ＭＳ 明朝"/>
          <w:lang w:eastAsia="ja-JP"/>
        </w:rPr>
        <w:t>available RB set</w:t>
      </w:r>
      <w:r w:rsidR="004A1405">
        <w:rPr>
          <w:rFonts w:eastAsia="ＭＳ 明朝"/>
          <w:lang w:eastAsia="ja-JP"/>
        </w:rPr>
        <w:t>,</w:t>
      </w:r>
      <w:r w:rsidR="00C30876">
        <w:rPr>
          <w:rFonts w:eastAsia="ＭＳ 明朝"/>
          <w:lang w:eastAsia="ja-JP"/>
        </w:rPr>
        <w:t xml:space="preserve"> available RB set </w:t>
      </w:r>
      <w:r w:rsidR="000D6BD3">
        <w:rPr>
          <w:rFonts w:eastAsia="ＭＳ 明朝"/>
          <w:lang w:eastAsia="ja-JP"/>
        </w:rPr>
        <w:t>should be per-beam</w:t>
      </w:r>
      <w:r w:rsidR="00047677">
        <w:rPr>
          <w:rFonts w:eastAsia="ＭＳ 明朝"/>
          <w:lang w:eastAsia="ja-JP"/>
        </w:rPr>
        <w:t xml:space="preserve"> </w:t>
      </w:r>
      <w:r w:rsidR="007360F2">
        <w:rPr>
          <w:rFonts w:eastAsia="ＭＳ 明朝"/>
          <w:lang w:eastAsia="ja-JP"/>
        </w:rPr>
        <w:t xml:space="preserve">because </w:t>
      </w:r>
      <w:r w:rsidR="000D6BD3">
        <w:rPr>
          <w:rFonts w:eastAsia="ＭＳ 明朝"/>
          <w:lang w:eastAsia="ja-JP"/>
        </w:rPr>
        <w:t xml:space="preserve">occupied </w:t>
      </w:r>
      <w:r w:rsidR="007360F2">
        <w:rPr>
          <w:rFonts w:eastAsia="ＭＳ 明朝"/>
          <w:lang w:eastAsia="ja-JP"/>
        </w:rPr>
        <w:t>bandwidth acquired by per-be</w:t>
      </w:r>
      <w:r w:rsidR="004A1405">
        <w:rPr>
          <w:rFonts w:eastAsia="ＭＳ 明朝"/>
          <w:lang w:eastAsia="ja-JP"/>
        </w:rPr>
        <w:t>a</w:t>
      </w:r>
      <w:r w:rsidR="007360F2">
        <w:rPr>
          <w:rFonts w:eastAsia="ＭＳ 明朝"/>
          <w:lang w:eastAsia="ja-JP"/>
        </w:rPr>
        <w:t>m LBT sensing would be different</w:t>
      </w:r>
      <w:r w:rsidR="00047677">
        <w:rPr>
          <w:rFonts w:eastAsia="ＭＳ 明朝"/>
          <w:lang w:eastAsia="ja-JP"/>
        </w:rPr>
        <w:t>.</w:t>
      </w:r>
      <w:r w:rsidR="00FC0E19">
        <w:rPr>
          <w:rFonts w:eastAsia="ＭＳ 明朝"/>
          <w:lang w:eastAsia="ja-JP"/>
        </w:rPr>
        <w:t xml:space="preserve"> </w:t>
      </w:r>
      <w:r w:rsidR="007360F2">
        <w:rPr>
          <w:rFonts w:eastAsia="ＭＳ 明朝"/>
          <w:lang w:eastAsia="ja-JP"/>
        </w:rPr>
        <w:t xml:space="preserve">If available RB set is </w:t>
      </w:r>
      <w:r w:rsidR="000D6BD3">
        <w:rPr>
          <w:rFonts w:eastAsia="ＭＳ 明朝"/>
          <w:lang w:eastAsia="ja-JP"/>
        </w:rPr>
        <w:t>per-node information</w:t>
      </w:r>
      <w:r w:rsidR="007360F2">
        <w:rPr>
          <w:rFonts w:eastAsia="ＭＳ 明朝"/>
          <w:lang w:eastAsia="ja-JP"/>
        </w:rPr>
        <w:t xml:space="preserve">, UE </w:t>
      </w:r>
      <w:proofErr w:type="gramStart"/>
      <w:r w:rsidR="007360F2">
        <w:rPr>
          <w:rFonts w:eastAsia="ＭＳ 明朝"/>
          <w:lang w:eastAsia="ja-JP"/>
        </w:rPr>
        <w:t>has to</w:t>
      </w:r>
      <w:proofErr w:type="gramEnd"/>
      <w:r w:rsidR="007360F2">
        <w:rPr>
          <w:rFonts w:eastAsia="ＭＳ 明朝"/>
          <w:lang w:eastAsia="ja-JP"/>
        </w:rPr>
        <w:t xml:space="preserve"> always assume that the smallest number of </w:t>
      </w:r>
      <w:r w:rsidR="00FC0E19">
        <w:rPr>
          <w:rFonts w:eastAsia="ＭＳ 明朝"/>
          <w:lang w:eastAsia="ja-JP"/>
        </w:rPr>
        <w:t xml:space="preserve">available </w:t>
      </w:r>
      <w:r w:rsidR="007360F2">
        <w:rPr>
          <w:rFonts w:eastAsia="ＭＳ 明朝"/>
          <w:lang w:eastAsia="ja-JP"/>
        </w:rPr>
        <w:t>RBs among COTs in different beams is available</w:t>
      </w:r>
      <w:r>
        <w:rPr>
          <w:rFonts w:eastAsia="ＭＳ 明朝"/>
          <w:lang w:eastAsia="ja-JP"/>
        </w:rPr>
        <w:t xml:space="preserve"> regardless of actual occupied bandwidth</w:t>
      </w:r>
      <w:r w:rsidR="007360F2">
        <w:rPr>
          <w:rFonts w:eastAsia="ＭＳ 明朝"/>
          <w:lang w:eastAsia="ja-JP"/>
        </w:rPr>
        <w:t>, which would result in performance degradation.</w:t>
      </w:r>
      <w:r w:rsidR="00653495">
        <w:rPr>
          <w:rFonts w:eastAsia="ＭＳ 明朝"/>
          <w:lang w:eastAsia="ja-JP"/>
        </w:rPr>
        <w:t xml:space="preserve"> </w:t>
      </w:r>
      <w:r w:rsidR="00653495">
        <w:rPr>
          <w:rFonts w:eastAsia="ＭＳ 明朝"/>
          <w:lang w:eastAsia="ja-JP"/>
        </w:rPr>
        <w:lastRenderedPageBreak/>
        <w:t xml:space="preserve">Therefore, </w:t>
      </w:r>
      <w:r w:rsidR="008A2296">
        <w:rPr>
          <w:rFonts w:eastAsia="ＭＳ 明朝"/>
          <w:lang w:eastAsia="ja-JP"/>
        </w:rPr>
        <w:t xml:space="preserve">beam specific </w:t>
      </w:r>
      <w:r w:rsidR="00653495">
        <w:rPr>
          <w:rFonts w:eastAsia="ＭＳ 明朝"/>
          <w:lang w:eastAsia="ja-JP"/>
        </w:rPr>
        <w:t>indication of DCI format 2_0 should be supported when independent per-beam LBT sensing is applied.</w:t>
      </w:r>
    </w:p>
    <w:p w14:paraId="63D447DA" w14:textId="6A2B13E1" w:rsidR="007B3F98" w:rsidRPr="007B3F98" w:rsidRDefault="00463C92" w:rsidP="00EC6716">
      <w:pPr>
        <w:rPr>
          <w:rFonts w:eastAsia="ＭＳ 明朝"/>
          <w:b/>
          <w:bCs/>
          <w:lang w:eastAsia="ja-JP"/>
        </w:rPr>
      </w:pPr>
      <w:r>
        <w:rPr>
          <w:rFonts w:eastAsia="ＭＳ 明朝"/>
          <w:b/>
          <w:bCs/>
          <w:lang w:eastAsia="ja-JP"/>
        </w:rPr>
        <w:t>Proposal 1</w:t>
      </w:r>
      <w:r w:rsidR="007B3F98" w:rsidRPr="007B3F98">
        <w:rPr>
          <w:rFonts w:eastAsia="ＭＳ 明朝"/>
          <w:b/>
          <w:bCs/>
          <w:lang w:eastAsia="ja-JP"/>
        </w:rPr>
        <w:t xml:space="preserve">: </w:t>
      </w:r>
      <w:r w:rsidR="00EE10D7">
        <w:rPr>
          <w:rFonts w:eastAsia="ＭＳ 明朝"/>
          <w:b/>
          <w:bCs/>
          <w:lang w:eastAsia="ja-JP"/>
        </w:rPr>
        <w:t>Per-beam</w:t>
      </w:r>
      <w:r w:rsidR="00047677" w:rsidRPr="007B3F98">
        <w:rPr>
          <w:rFonts w:eastAsia="ＭＳ 明朝"/>
          <w:b/>
          <w:bCs/>
          <w:lang w:eastAsia="ja-JP"/>
        </w:rPr>
        <w:t xml:space="preserve"> </w:t>
      </w:r>
      <w:r w:rsidR="007B3F98" w:rsidRPr="007B3F98">
        <w:rPr>
          <w:rFonts w:eastAsia="ＭＳ 明朝"/>
          <w:b/>
          <w:bCs/>
          <w:lang w:eastAsia="ja-JP"/>
        </w:rPr>
        <w:t xml:space="preserve">indication </w:t>
      </w:r>
      <w:r w:rsidR="00575460">
        <w:rPr>
          <w:rFonts w:eastAsia="ＭＳ 明朝"/>
          <w:b/>
          <w:bCs/>
          <w:lang w:eastAsia="ja-JP"/>
        </w:rPr>
        <w:t xml:space="preserve">of </w:t>
      </w:r>
      <w:r w:rsidR="00EE10D7">
        <w:rPr>
          <w:rFonts w:eastAsia="ＭＳ 明朝"/>
          <w:b/>
          <w:bCs/>
          <w:lang w:eastAsia="ja-JP"/>
        </w:rPr>
        <w:t xml:space="preserve">DCI format 2_0 (COT duration, available RB set, and/or SS set group switching) </w:t>
      </w:r>
      <w:r>
        <w:rPr>
          <w:rFonts w:eastAsia="ＭＳ 明朝"/>
          <w:b/>
          <w:bCs/>
          <w:lang w:eastAsia="ja-JP"/>
        </w:rPr>
        <w:t>should be supported</w:t>
      </w:r>
      <w:r w:rsidR="00575460">
        <w:rPr>
          <w:rFonts w:eastAsia="ＭＳ 明朝" w:hint="eastAsia"/>
          <w:b/>
          <w:bCs/>
          <w:lang w:eastAsia="ja-JP"/>
        </w:rPr>
        <w:t xml:space="preserve"> </w:t>
      </w:r>
      <w:r w:rsidR="00575460">
        <w:rPr>
          <w:rFonts w:eastAsia="ＭＳ 明朝"/>
          <w:b/>
          <w:bCs/>
          <w:lang w:eastAsia="ja-JP"/>
        </w:rPr>
        <w:t>when independent per-beam LBT sensing is applied</w:t>
      </w:r>
      <w:r w:rsidR="007B3F98" w:rsidRPr="007B3F98">
        <w:rPr>
          <w:rFonts w:eastAsia="ＭＳ 明朝"/>
          <w:b/>
          <w:bCs/>
          <w:lang w:eastAsia="ja-JP"/>
        </w:rPr>
        <w:t>.</w:t>
      </w:r>
    </w:p>
    <w:p w14:paraId="5A25C848" w14:textId="77777777" w:rsidR="00C30876" w:rsidRPr="004A1405" w:rsidRDefault="00C30876" w:rsidP="00EC6716">
      <w:pPr>
        <w:rPr>
          <w:rFonts w:eastAsia="ＭＳ 明朝"/>
          <w:lang w:eastAsia="ja-JP"/>
        </w:rPr>
      </w:pPr>
    </w:p>
    <w:p w14:paraId="35529388" w14:textId="1A4F8CBC" w:rsidR="00470324" w:rsidRPr="00470324" w:rsidRDefault="00605DBA" w:rsidP="00470324">
      <w:pPr>
        <w:pStyle w:val="2"/>
        <w:rPr>
          <w:lang w:eastAsia="zh-CN"/>
        </w:rPr>
      </w:pPr>
      <w:r>
        <w:rPr>
          <w:lang w:eastAsia="zh-CN"/>
        </w:rPr>
        <w:t>L3-RSSI</w:t>
      </w:r>
      <w:r w:rsidR="00BA6388">
        <w:rPr>
          <w:lang w:eastAsia="zh-CN"/>
        </w:rPr>
        <w:t xml:space="preserve"> measurement</w:t>
      </w:r>
      <w:r>
        <w:rPr>
          <w:lang w:eastAsia="zh-CN"/>
        </w:rPr>
        <w:t xml:space="preserve"> enhancement</w:t>
      </w:r>
    </w:p>
    <w:p w14:paraId="624864CF" w14:textId="2B9D9122" w:rsidR="002715A2" w:rsidRDefault="002715A2" w:rsidP="002715A2">
      <w:pPr>
        <w:rPr>
          <w:rFonts w:eastAsia="ＭＳ 明朝"/>
          <w:bCs/>
          <w:color w:val="000000" w:themeColor="text1"/>
          <w:lang w:eastAsia="ja-JP"/>
        </w:rPr>
      </w:pPr>
      <w:r>
        <w:rPr>
          <w:rFonts w:eastAsia="ＭＳ 明朝" w:hint="eastAsia"/>
          <w:bCs/>
          <w:color w:val="000000" w:themeColor="text1"/>
          <w:lang w:eastAsia="ja-JP"/>
        </w:rPr>
        <w:t>I</w:t>
      </w:r>
      <w:r>
        <w:rPr>
          <w:rFonts w:eastAsia="ＭＳ 明朝"/>
          <w:bCs/>
          <w:color w:val="000000" w:themeColor="text1"/>
          <w:lang w:eastAsia="ja-JP"/>
        </w:rPr>
        <w:t>n RAN1#106bis-e meeting [</w:t>
      </w:r>
      <w:r w:rsidR="00D9079F">
        <w:rPr>
          <w:rFonts w:eastAsia="ＭＳ 明朝"/>
          <w:bCs/>
          <w:color w:val="000000" w:themeColor="text1"/>
          <w:lang w:eastAsia="ja-JP"/>
        </w:rPr>
        <w:t>2</w:t>
      </w:r>
      <w:r>
        <w:rPr>
          <w:rFonts w:eastAsia="ＭＳ 明朝"/>
          <w:bCs/>
          <w:color w:val="000000" w:themeColor="text1"/>
          <w:lang w:eastAsia="ja-JP"/>
        </w:rPr>
        <w:t>], the following agreement related to enhancements of L3-RSSI was agreed.</w:t>
      </w:r>
      <w:r w:rsidR="004C57B9">
        <w:rPr>
          <w:rFonts w:eastAsia="ＭＳ 明朝"/>
          <w:bCs/>
          <w:color w:val="000000" w:themeColor="text1"/>
          <w:lang w:eastAsia="ja-JP"/>
        </w:rPr>
        <w:t xml:space="preserve"> However, there is still remaining alternatives related to the QCL Type-D of L3-RSSI measurement which has not been concluded during RAN1#107-e meeting.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2715A2" w:rsidRPr="004E70A5" w14:paraId="4ED9E59A" w14:textId="77777777" w:rsidTr="00BE45AB">
        <w:trPr>
          <w:trHeight w:val="689"/>
        </w:trPr>
        <w:tc>
          <w:tcPr>
            <w:tcW w:w="9259" w:type="dxa"/>
          </w:tcPr>
          <w:p w14:paraId="266A775C" w14:textId="77777777" w:rsidR="002715A2" w:rsidRDefault="002715A2" w:rsidP="002715A2">
            <w:pPr>
              <w:rPr>
                <w:rFonts w:cs="Times"/>
                <w:sz w:val="20"/>
                <w:szCs w:val="20"/>
                <w:lang w:eastAsia="ko-KR"/>
              </w:rPr>
            </w:pPr>
            <w:r>
              <w:rPr>
                <w:rFonts w:cs="Times"/>
                <w:szCs w:val="20"/>
                <w:highlight w:val="green"/>
                <w:lang w:eastAsia="ko-KR"/>
              </w:rPr>
              <w:t>Agreement:</w:t>
            </w:r>
          </w:p>
          <w:p w14:paraId="5D71DC9C" w14:textId="77777777" w:rsidR="002715A2" w:rsidRDefault="002715A2" w:rsidP="002715A2">
            <w:pPr>
              <w:rPr>
                <w:rFonts w:cs="Times"/>
                <w:szCs w:val="20"/>
                <w:lang w:eastAsia="ko-KR"/>
              </w:rPr>
            </w:pPr>
            <w:r>
              <w:rPr>
                <w:rFonts w:cs="Times"/>
                <w:szCs w:val="20"/>
                <w:lang w:eastAsia="ko-KR"/>
              </w:rPr>
              <w:t>Support extending Rel.16 L3-RSSI to unlicensed operation in FR2-2</w:t>
            </w:r>
          </w:p>
          <w:p w14:paraId="742944DB" w14:textId="77777777" w:rsidR="002715A2" w:rsidRDefault="002715A2" w:rsidP="002715A2">
            <w:pPr>
              <w:pStyle w:val="af9"/>
              <w:numPr>
                <w:ilvl w:val="0"/>
                <w:numId w:val="34"/>
              </w:numPr>
              <w:tabs>
                <w:tab w:val="left" w:pos="720"/>
              </w:tabs>
              <w:snapToGrid w:val="0"/>
              <w:jc w:val="left"/>
              <w:rPr>
                <w:rFonts w:eastAsia="SimSun" w:cs="Times"/>
                <w:szCs w:val="20"/>
                <w:lang w:val="en-GB" w:eastAsia="ko-KR"/>
              </w:rPr>
            </w:pPr>
            <w:r>
              <w:rPr>
                <w:rFonts w:cs="Times"/>
                <w:lang w:eastAsia="ko-KR"/>
              </w:rPr>
              <w:t>Introduce RRC configuration for reference SCS, measurement duration, and measurement bandwidth</w:t>
            </w:r>
          </w:p>
          <w:p w14:paraId="6E436CE2" w14:textId="77777777" w:rsidR="002715A2" w:rsidRDefault="002715A2" w:rsidP="002715A2">
            <w:pPr>
              <w:pStyle w:val="af9"/>
              <w:numPr>
                <w:ilvl w:val="1"/>
                <w:numId w:val="34"/>
              </w:numPr>
              <w:tabs>
                <w:tab w:val="left" w:pos="1440"/>
              </w:tabs>
              <w:snapToGrid w:val="0"/>
              <w:jc w:val="left"/>
              <w:rPr>
                <w:rFonts w:eastAsia="Calibri" w:cs="Times"/>
                <w:szCs w:val="24"/>
                <w:lang w:eastAsia="ko-KR"/>
              </w:rPr>
            </w:pPr>
            <w:r>
              <w:rPr>
                <w:rFonts w:cs="Times"/>
                <w:lang w:eastAsia="ko-KR"/>
              </w:rPr>
              <w:t>Extend the reference SCS/CP field (</w:t>
            </w:r>
            <w:r>
              <w:rPr>
                <w:rFonts w:cs="Times"/>
                <w:i/>
                <w:iCs/>
                <w:lang w:eastAsia="ko-KR"/>
              </w:rPr>
              <w:t>ref-SCS-CP-r16</w:t>
            </w:r>
            <w:r>
              <w:rPr>
                <w:rFonts w:cs="Times"/>
                <w:lang w:eastAsia="ko-KR"/>
              </w:rPr>
              <w:t>) and measurement duration field (</w:t>
            </w:r>
            <w:r>
              <w:rPr>
                <w:rFonts w:cs="Times"/>
                <w:i/>
                <w:iCs/>
                <w:lang w:eastAsia="ko-KR"/>
              </w:rPr>
              <w:t>measDurationSymbols-r16</w:t>
            </w:r>
            <w:r>
              <w:rPr>
                <w:rFonts w:cs="Times"/>
                <w:lang w:eastAsia="ko-KR"/>
              </w:rPr>
              <w:t xml:space="preserve">) in </w:t>
            </w:r>
            <w:r>
              <w:rPr>
                <w:rFonts w:cs="Times"/>
                <w:i/>
                <w:iCs/>
                <w:lang w:eastAsia="ko-KR"/>
              </w:rPr>
              <w:t>RMTC-Config</w:t>
            </w:r>
          </w:p>
          <w:p w14:paraId="2BB50686" w14:textId="77777777" w:rsidR="002715A2" w:rsidRDefault="002715A2" w:rsidP="002715A2">
            <w:pPr>
              <w:pStyle w:val="af9"/>
              <w:numPr>
                <w:ilvl w:val="2"/>
                <w:numId w:val="34"/>
              </w:numPr>
              <w:tabs>
                <w:tab w:val="left" w:pos="2160"/>
              </w:tabs>
              <w:snapToGrid w:val="0"/>
              <w:jc w:val="left"/>
              <w:rPr>
                <w:rFonts w:eastAsia="Times New Roman" w:cs="Times"/>
                <w:lang w:eastAsia="ko-KR"/>
              </w:rPr>
            </w:pPr>
            <w:r>
              <w:rPr>
                <w:rFonts w:cs="Times"/>
                <w:lang w:eastAsia="ko-KR"/>
              </w:rPr>
              <w:t xml:space="preserve">FFS value range and valid combinations for </w:t>
            </w:r>
            <w:r>
              <w:rPr>
                <w:rFonts w:cs="Times"/>
                <w:i/>
                <w:iCs/>
                <w:lang w:eastAsia="ko-KR"/>
              </w:rPr>
              <w:t>ref-SCS-CP-r16</w:t>
            </w:r>
            <w:r>
              <w:rPr>
                <w:rFonts w:cs="Times"/>
                <w:lang w:eastAsia="ko-KR"/>
              </w:rPr>
              <w:t xml:space="preserve"> and </w:t>
            </w:r>
            <w:r>
              <w:rPr>
                <w:rFonts w:cs="Times"/>
                <w:i/>
                <w:iCs/>
                <w:lang w:eastAsia="ko-KR"/>
              </w:rPr>
              <w:t>measDurationSymbols-r16</w:t>
            </w:r>
          </w:p>
          <w:p w14:paraId="5AC81639" w14:textId="77777777" w:rsidR="002715A2" w:rsidRDefault="002715A2" w:rsidP="002715A2">
            <w:pPr>
              <w:pStyle w:val="af9"/>
              <w:numPr>
                <w:ilvl w:val="1"/>
                <w:numId w:val="34"/>
              </w:numPr>
              <w:tabs>
                <w:tab w:val="left" w:pos="1440"/>
              </w:tabs>
              <w:snapToGrid w:val="0"/>
              <w:jc w:val="left"/>
              <w:rPr>
                <w:rFonts w:eastAsia="Batang" w:cs="Times"/>
                <w:lang w:eastAsia="ko-KR"/>
              </w:rPr>
            </w:pPr>
            <w:r>
              <w:rPr>
                <w:rFonts w:cs="Times"/>
                <w:lang w:eastAsia="ko-KR"/>
              </w:rPr>
              <w:t xml:space="preserve">Introduce parameter in </w:t>
            </w:r>
            <w:r>
              <w:rPr>
                <w:rFonts w:cs="Times"/>
                <w:i/>
                <w:iCs/>
                <w:lang w:eastAsia="ko-KR"/>
              </w:rPr>
              <w:t>RMTC-Config</w:t>
            </w:r>
            <w:r>
              <w:rPr>
                <w:rFonts w:cs="Times"/>
                <w:lang w:eastAsia="ko-KR"/>
              </w:rPr>
              <w:t xml:space="preserve"> to indicate the measurement bandwidth</w:t>
            </w:r>
          </w:p>
          <w:p w14:paraId="490976DA" w14:textId="77777777" w:rsidR="002715A2" w:rsidRDefault="002715A2" w:rsidP="002715A2">
            <w:pPr>
              <w:pStyle w:val="af9"/>
              <w:numPr>
                <w:ilvl w:val="2"/>
                <w:numId w:val="34"/>
              </w:numPr>
              <w:tabs>
                <w:tab w:val="left" w:pos="2160"/>
              </w:tabs>
              <w:snapToGrid w:val="0"/>
              <w:jc w:val="left"/>
              <w:rPr>
                <w:rFonts w:cs="Times"/>
                <w:lang w:eastAsia="ko-KR"/>
              </w:rPr>
            </w:pPr>
            <w:r>
              <w:rPr>
                <w:rFonts w:cs="Times"/>
                <w:lang w:eastAsia="ko-KR"/>
              </w:rPr>
              <w:t>FFS: Value range for measurement bandwidth</w:t>
            </w:r>
          </w:p>
          <w:p w14:paraId="0B21637D" w14:textId="77777777" w:rsidR="002715A2" w:rsidRPr="004A1405" w:rsidRDefault="002715A2" w:rsidP="002715A2">
            <w:pPr>
              <w:pStyle w:val="af9"/>
              <w:numPr>
                <w:ilvl w:val="0"/>
                <w:numId w:val="34"/>
              </w:numPr>
              <w:tabs>
                <w:tab w:val="left" w:pos="720"/>
              </w:tabs>
              <w:snapToGrid w:val="0"/>
              <w:jc w:val="left"/>
              <w:rPr>
                <w:rFonts w:cs="Times"/>
                <w:highlight w:val="yellow"/>
                <w:lang w:eastAsia="ko-KR"/>
              </w:rPr>
            </w:pPr>
            <w:r w:rsidRPr="004A1405">
              <w:rPr>
                <w:rFonts w:cs="Times"/>
                <w:highlight w:val="yellow"/>
                <w:lang w:eastAsia="ko-KR"/>
              </w:rPr>
              <w:t>For the QCL Type-D of L3-RSSI measurement, down-select one or both of the following alternatives</w:t>
            </w:r>
          </w:p>
          <w:p w14:paraId="1AF2612B" w14:textId="77777777" w:rsidR="002715A2" w:rsidRPr="004A1405" w:rsidRDefault="002715A2" w:rsidP="002715A2">
            <w:pPr>
              <w:pStyle w:val="af9"/>
              <w:numPr>
                <w:ilvl w:val="1"/>
                <w:numId w:val="34"/>
              </w:numPr>
              <w:tabs>
                <w:tab w:val="left" w:pos="1440"/>
              </w:tabs>
              <w:snapToGrid w:val="0"/>
              <w:jc w:val="left"/>
              <w:rPr>
                <w:rFonts w:cs="Times"/>
                <w:highlight w:val="yellow"/>
                <w:lang w:eastAsia="ko-KR"/>
              </w:rPr>
            </w:pPr>
            <w:r w:rsidRPr="004A1405">
              <w:rPr>
                <w:rFonts w:cs="Times"/>
                <w:highlight w:val="yellow"/>
                <w:lang w:eastAsia="ko-KR"/>
              </w:rPr>
              <w:t>Alt 1: gNB configures the beam when configures the L3-RSSI measurement</w:t>
            </w:r>
          </w:p>
          <w:p w14:paraId="41FAD569" w14:textId="492EDAC4" w:rsidR="002715A2" w:rsidRPr="002715A2" w:rsidRDefault="002715A2" w:rsidP="002715A2">
            <w:pPr>
              <w:numPr>
                <w:ilvl w:val="1"/>
                <w:numId w:val="34"/>
              </w:numPr>
              <w:tabs>
                <w:tab w:val="left" w:pos="1440"/>
              </w:tabs>
              <w:autoSpaceDE/>
              <w:adjustRightInd/>
              <w:spacing w:after="0"/>
              <w:jc w:val="left"/>
              <w:rPr>
                <w:rFonts w:cs="Times"/>
                <w:szCs w:val="20"/>
                <w:lang w:eastAsia="ko-KR"/>
              </w:rPr>
            </w:pPr>
            <w:r w:rsidRPr="004A1405">
              <w:rPr>
                <w:rFonts w:cs="Times"/>
                <w:szCs w:val="20"/>
                <w:highlight w:val="yellow"/>
                <w:lang w:eastAsia="ko-KR"/>
              </w:rPr>
              <w:t>Alt 2: Use the QCL type-D of the latest received PDSCH and the latest monitored CORESET</w:t>
            </w:r>
          </w:p>
        </w:tc>
      </w:tr>
    </w:tbl>
    <w:p w14:paraId="17DF5C05" w14:textId="5E841A13" w:rsidR="002715A2" w:rsidRPr="003E655E" w:rsidRDefault="00E96328" w:rsidP="00470324">
      <w:pPr>
        <w:rPr>
          <w:rFonts w:eastAsia="ＭＳ 明朝"/>
          <w:bCs/>
          <w:color w:val="000000" w:themeColor="text1"/>
          <w:lang w:eastAsia="ja-JP"/>
        </w:rPr>
      </w:pPr>
      <w:r>
        <w:rPr>
          <w:rFonts w:eastAsia="ＭＳ 明朝"/>
          <w:bCs/>
          <w:color w:val="000000" w:themeColor="text1"/>
          <w:lang w:eastAsia="ja-JP"/>
        </w:rPr>
        <w:t xml:space="preserve">In our view, at least </w:t>
      </w:r>
      <w:r w:rsidR="00D9079F">
        <w:rPr>
          <w:rFonts w:eastAsia="ＭＳ 明朝"/>
          <w:bCs/>
          <w:color w:val="000000" w:themeColor="text1"/>
          <w:lang w:eastAsia="ja-JP"/>
        </w:rPr>
        <w:t>A</w:t>
      </w:r>
      <w:r w:rsidR="009176C2">
        <w:rPr>
          <w:rFonts w:eastAsia="ＭＳ 明朝"/>
          <w:bCs/>
          <w:color w:val="000000" w:themeColor="text1"/>
          <w:lang w:eastAsia="ja-JP"/>
        </w:rPr>
        <w:t>l</w:t>
      </w:r>
      <w:r w:rsidR="00D9079F">
        <w:rPr>
          <w:rFonts w:eastAsia="ＭＳ 明朝"/>
          <w:bCs/>
          <w:color w:val="000000" w:themeColor="text1"/>
          <w:lang w:eastAsia="ja-JP"/>
        </w:rPr>
        <w:t>t 1 (</w:t>
      </w:r>
      <w:r>
        <w:rPr>
          <w:rFonts w:eastAsia="ＭＳ 明朝"/>
          <w:bCs/>
          <w:color w:val="000000" w:themeColor="text1"/>
          <w:lang w:eastAsia="ja-JP"/>
        </w:rPr>
        <w:t>RRC configuration based QCL Type-D indication</w:t>
      </w:r>
      <w:r w:rsidR="00D9079F">
        <w:rPr>
          <w:rFonts w:eastAsia="ＭＳ 明朝"/>
          <w:bCs/>
          <w:color w:val="000000" w:themeColor="text1"/>
          <w:lang w:eastAsia="ja-JP"/>
        </w:rPr>
        <w:t>)</w:t>
      </w:r>
      <w:r>
        <w:rPr>
          <w:rFonts w:eastAsia="ＭＳ 明朝"/>
          <w:bCs/>
          <w:color w:val="000000" w:themeColor="text1"/>
          <w:lang w:eastAsia="ja-JP"/>
        </w:rPr>
        <w:t xml:space="preserve"> </w:t>
      </w:r>
      <w:r w:rsidR="003E655E">
        <w:rPr>
          <w:rFonts w:eastAsia="ＭＳ 明朝"/>
          <w:bCs/>
          <w:color w:val="000000" w:themeColor="text1"/>
          <w:lang w:eastAsia="ja-JP"/>
        </w:rPr>
        <w:t xml:space="preserve">would be </w:t>
      </w:r>
      <w:r>
        <w:rPr>
          <w:rFonts w:eastAsia="ＭＳ 明朝"/>
          <w:bCs/>
          <w:color w:val="000000" w:themeColor="text1"/>
          <w:lang w:eastAsia="ja-JP"/>
        </w:rPr>
        <w:t xml:space="preserve">necessary </w:t>
      </w:r>
      <w:r w:rsidR="003E655E">
        <w:rPr>
          <w:rFonts w:eastAsia="ＭＳ 明朝"/>
          <w:bCs/>
          <w:color w:val="000000" w:themeColor="text1"/>
          <w:lang w:eastAsia="ja-JP"/>
        </w:rPr>
        <w:t>considering the purpose of hidden node detection</w:t>
      </w:r>
      <w:r w:rsidR="00D9079F">
        <w:rPr>
          <w:rFonts w:eastAsia="ＭＳ 明朝"/>
          <w:bCs/>
          <w:color w:val="000000" w:themeColor="text1"/>
          <w:lang w:eastAsia="ja-JP"/>
        </w:rPr>
        <w:t xml:space="preserve"> in inter-frequency</w:t>
      </w:r>
      <w:r w:rsidR="003E655E">
        <w:rPr>
          <w:rFonts w:eastAsia="ＭＳ 明朝"/>
          <w:bCs/>
          <w:color w:val="000000" w:themeColor="text1"/>
          <w:lang w:eastAsia="ja-JP"/>
        </w:rPr>
        <w:t xml:space="preserve">. To configure QCL type-D of L3-RSSI measurement by gNB, the UE would measure and report L3-RSSI on certain direction so that gNB can be aware </w:t>
      </w:r>
      <w:r w:rsidR="003E655E">
        <w:rPr>
          <w:rFonts w:eastAsia="ＭＳ 明朝" w:hint="eastAsia"/>
          <w:bCs/>
          <w:color w:val="000000" w:themeColor="text1"/>
          <w:lang w:eastAsia="ja-JP"/>
        </w:rPr>
        <w:t>w</w:t>
      </w:r>
      <w:r w:rsidR="003E655E">
        <w:rPr>
          <w:rFonts w:eastAsia="ＭＳ 明朝"/>
          <w:bCs/>
          <w:color w:val="000000" w:themeColor="text1"/>
          <w:lang w:eastAsia="ja-JP"/>
        </w:rPr>
        <w:t>hich direction high interference comes from.</w:t>
      </w:r>
      <w:r w:rsidR="00106E27">
        <w:rPr>
          <w:rFonts w:eastAsia="ＭＳ 明朝"/>
          <w:bCs/>
          <w:color w:val="000000" w:themeColor="text1"/>
          <w:lang w:eastAsia="ja-JP"/>
        </w:rPr>
        <w:t xml:space="preserve"> Such RSSI information would be beneficial for flexible resource management on FR 2-2.</w:t>
      </w:r>
      <w:r w:rsidR="00D9079F">
        <w:rPr>
          <w:rFonts w:eastAsia="ＭＳ 明朝"/>
          <w:bCs/>
          <w:color w:val="000000" w:themeColor="text1"/>
          <w:lang w:eastAsia="ja-JP"/>
        </w:rPr>
        <w:t xml:space="preserve"> On the other hand, Alt 2 could not work on non-serving cell since UE has to receive PDSCH and monitor CORESET to measure L3-RSSI in Alt 2. For intra-frequency measurement, Alt 2 (</w:t>
      </w:r>
      <w:r w:rsidR="00D9079F" w:rsidRPr="00D9079F">
        <w:rPr>
          <w:rFonts w:eastAsia="ＭＳ 明朝"/>
          <w:bCs/>
          <w:color w:val="000000" w:themeColor="text1"/>
          <w:lang w:eastAsia="ja-JP"/>
        </w:rPr>
        <w:t>Use the QCL type-D of the latest received PDSCH and the latest monitored CORESET</w:t>
      </w:r>
      <w:r w:rsidR="00D9079F">
        <w:rPr>
          <w:rFonts w:eastAsia="ＭＳ 明朝"/>
          <w:bCs/>
          <w:color w:val="000000" w:themeColor="text1"/>
          <w:lang w:eastAsia="ja-JP"/>
        </w:rPr>
        <w:t xml:space="preserve">) could work. In that case, gNB is allowed not to configure the beam and UE can measure L3-RSSI by using the QCL type-D of the latest received PDSCH </w:t>
      </w:r>
      <w:r w:rsidR="00605DBA">
        <w:rPr>
          <w:rFonts w:eastAsia="ＭＳ 明朝"/>
          <w:bCs/>
          <w:color w:val="000000" w:themeColor="text1"/>
          <w:lang w:eastAsia="ja-JP"/>
        </w:rPr>
        <w:t>or</w:t>
      </w:r>
      <w:r w:rsidR="00D9079F">
        <w:rPr>
          <w:rFonts w:eastAsia="ＭＳ 明朝"/>
          <w:bCs/>
          <w:color w:val="000000" w:themeColor="text1"/>
          <w:lang w:eastAsia="ja-JP"/>
        </w:rPr>
        <w:t xml:space="preserve"> the latest monitored CORESET.</w:t>
      </w:r>
    </w:p>
    <w:p w14:paraId="4835D226" w14:textId="3094C75F" w:rsidR="00ED5F51" w:rsidRDefault="002715A2" w:rsidP="00470324">
      <w:pPr>
        <w:rPr>
          <w:rFonts w:eastAsia="ＭＳ 明朝"/>
          <w:b/>
          <w:color w:val="000000" w:themeColor="text1"/>
          <w:lang w:eastAsia="ja-JP"/>
        </w:rPr>
      </w:pPr>
      <w:r w:rsidRPr="002715A2">
        <w:rPr>
          <w:rFonts w:eastAsia="ＭＳ 明朝"/>
          <w:b/>
          <w:color w:val="000000" w:themeColor="text1"/>
          <w:lang w:eastAsia="ja-JP"/>
        </w:rPr>
        <w:t xml:space="preserve">Proposal </w:t>
      </w:r>
      <w:r w:rsidR="00DC58C6">
        <w:rPr>
          <w:rFonts w:eastAsia="ＭＳ 明朝"/>
          <w:b/>
          <w:color w:val="000000" w:themeColor="text1"/>
          <w:lang w:eastAsia="ja-JP"/>
        </w:rPr>
        <w:t>2</w:t>
      </w:r>
      <w:r w:rsidRPr="002715A2">
        <w:rPr>
          <w:rFonts w:eastAsia="ＭＳ 明朝"/>
          <w:b/>
          <w:color w:val="000000" w:themeColor="text1"/>
          <w:lang w:eastAsia="ja-JP"/>
        </w:rPr>
        <w:t>: For the QCL Type-D of L3-RSSI measurement, at least Alt 1 (</w:t>
      </w:r>
      <w:r w:rsidRPr="002715A2">
        <w:rPr>
          <w:rFonts w:cs="Times"/>
          <w:b/>
          <w:lang w:eastAsia="ko-KR"/>
        </w:rPr>
        <w:t>gNB configures the beam when configures the L3-RSSI measurement</w:t>
      </w:r>
      <w:r w:rsidRPr="002715A2">
        <w:rPr>
          <w:rFonts w:eastAsia="ＭＳ 明朝"/>
          <w:b/>
          <w:color w:val="000000" w:themeColor="text1"/>
          <w:lang w:eastAsia="ja-JP"/>
        </w:rPr>
        <w:t>) should be supported.</w:t>
      </w:r>
    </w:p>
    <w:p w14:paraId="56B14447" w14:textId="52B003A4" w:rsidR="00A212E8" w:rsidRPr="00A212E8" w:rsidRDefault="00A212E8" w:rsidP="00A212E8">
      <w:pPr>
        <w:pStyle w:val="af9"/>
        <w:numPr>
          <w:ilvl w:val="0"/>
          <w:numId w:val="38"/>
        </w:numPr>
        <w:rPr>
          <w:rFonts w:eastAsia="ＭＳ 明朝"/>
          <w:b/>
          <w:color w:val="000000" w:themeColor="text1"/>
          <w:lang w:eastAsia="ja-JP"/>
        </w:rPr>
      </w:pPr>
      <w:r w:rsidRPr="00A212E8">
        <w:rPr>
          <w:rFonts w:eastAsia="ＭＳ 明朝"/>
          <w:b/>
          <w:color w:val="000000" w:themeColor="text1"/>
          <w:lang w:eastAsia="ja-JP"/>
        </w:rPr>
        <w:t>Alt 2 (Use the QCL type-D of the latest received PDSCH and the latest monitored CORESET) could be applied in the case that gNB does not configure the beam</w:t>
      </w:r>
      <w:r w:rsidR="008E15CA">
        <w:rPr>
          <w:rFonts w:eastAsia="ＭＳ 明朝"/>
          <w:b/>
          <w:color w:val="000000" w:themeColor="text1"/>
          <w:lang w:eastAsia="ja-JP"/>
        </w:rPr>
        <w:t xml:space="preserve"> for the L3-RSSI measurement</w:t>
      </w:r>
    </w:p>
    <w:p w14:paraId="3BE1749F" w14:textId="77777777" w:rsidR="004B0101" w:rsidRPr="006F6888" w:rsidRDefault="004B0101" w:rsidP="00470324">
      <w:pPr>
        <w:rPr>
          <w:rFonts w:eastAsia="ＭＳ 明朝"/>
          <w:bCs/>
          <w:color w:val="000000" w:themeColor="text1"/>
          <w:lang w:eastAsia="ja-JP"/>
        </w:rPr>
      </w:pPr>
    </w:p>
    <w:p w14:paraId="7E1FCFA1" w14:textId="21D34EC3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76FF3F51" w14:textId="0EC34F69" w:rsidR="007F0E7C" w:rsidRPr="00500DF3" w:rsidRDefault="00E42FA0" w:rsidP="00500DF3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75CA374C" w14:textId="77777777" w:rsidR="00D9079F" w:rsidRPr="007B3F98" w:rsidRDefault="00D9079F" w:rsidP="00D9079F">
      <w:pPr>
        <w:rPr>
          <w:rFonts w:eastAsia="ＭＳ 明朝"/>
          <w:b/>
          <w:bCs/>
          <w:lang w:eastAsia="ja-JP"/>
        </w:rPr>
      </w:pPr>
      <w:r>
        <w:rPr>
          <w:rFonts w:eastAsia="ＭＳ 明朝"/>
          <w:b/>
          <w:bCs/>
          <w:lang w:eastAsia="ja-JP"/>
        </w:rPr>
        <w:t>Proposal 1</w:t>
      </w:r>
      <w:r w:rsidRPr="007B3F98">
        <w:rPr>
          <w:rFonts w:eastAsia="ＭＳ 明朝"/>
          <w:b/>
          <w:bCs/>
          <w:lang w:eastAsia="ja-JP"/>
        </w:rPr>
        <w:t xml:space="preserve">: </w:t>
      </w:r>
      <w:r>
        <w:rPr>
          <w:rFonts w:eastAsia="ＭＳ 明朝"/>
          <w:b/>
          <w:bCs/>
          <w:lang w:eastAsia="ja-JP"/>
        </w:rPr>
        <w:t>Per-beam</w:t>
      </w:r>
      <w:r w:rsidRPr="007B3F98">
        <w:rPr>
          <w:rFonts w:eastAsia="ＭＳ 明朝"/>
          <w:b/>
          <w:bCs/>
          <w:lang w:eastAsia="ja-JP"/>
        </w:rPr>
        <w:t xml:space="preserve"> indication </w:t>
      </w:r>
      <w:r>
        <w:rPr>
          <w:rFonts w:eastAsia="ＭＳ 明朝"/>
          <w:b/>
          <w:bCs/>
          <w:lang w:eastAsia="ja-JP"/>
        </w:rPr>
        <w:t>of DCI format 2_0 (COT duration, available RB set, and/or SS set group switching) should be supported</w:t>
      </w:r>
      <w:r>
        <w:rPr>
          <w:rFonts w:eastAsia="ＭＳ 明朝" w:hint="eastAsia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>when independent per-beam LBT sensing is applied</w:t>
      </w:r>
      <w:r w:rsidRPr="007B3F98">
        <w:rPr>
          <w:rFonts w:eastAsia="ＭＳ 明朝"/>
          <w:b/>
          <w:bCs/>
          <w:lang w:eastAsia="ja-JP"/>
        </w:rPr>
        <w:t>.</w:t>
      </w:r>
    </w:p>
    <w:p w14:paraId="28670A0A" w14:textId="77777777" w:rsidR="00D9079F" w:rsidRDefault="00D9079F" w:rsidP="00D9079F">
      <w:pPr>
        <w:rPr>
          <w:rFonts w:eastAsia="ＭＳ 明朝"/>
          <w:b/>
          <w:color w:val="000000" w:themeColor="text1"/>
          <w:lang w:eastAsia="ja-JP"/>
        </w:rPr>
      </w:pPr>
      <w:r w:rsidRPr="002715A2">
        <w:rPr>
          <w:rFonts w:eastAsia="ＭＳ 明朝"/>
          <w:b/>
          <w:color w:val="000000" w:themeColor="text1"/>
          <w:lang w:eastAsia="ja-JP"/>
        </w:rPr>
        <w:t xml:space="preserve">Proposal </w:t>
      </w:r>
      <w:r>
        <w:rPr>
          <w:rFonts w:eastAsia="ＭＳ 明朝"/>
          <w:b/>
          <w:color w:val="000000" w:themeColor="text1"/>
          <w:lang w:eastAsia="ja-JP"/>
        </w:rPr>
        <w:t>2</w:t>
      </w:r>
      <w:r w:rsidRPr="002715A2">
        <w:rPr>
          <w:rFonts w:eastAsia="ＭＳ 明朝"/>
          <w:b/>
          <w:color w:val="000000" w:themeColor="text1"/>
          <w:lang w:eastAsia="ja-JP"/>
        </w:rPr>
        <w:t>: For the QCL Type-D of L3-RSSI measurement, at least Alt 1 (</w:t>
      </w:r>
      <w:r w:rsidRPr="002715A2">
        <w:rPr>
          <w:rFonts w:cs="Times"/>
          <w:b/>
          <w:lang w:eastAsia="ko-KR"/>
        </w:rPr>
        <w:t>gNB configures the beam when configures the L3-RSSI measurement</w:t>
      </w:r>
      <w:r w:rsidRPr="002715A2">
        <w:rPr>
          <w:rFonts w:eastAsia="ＭＳ 明朝"/>
          <w:b/>
          <w:color w:val="000000" w:themeColor="text1"/>
          <w:lang w:eastAsia="ja-JP"/>
        </w:rPr>
        <w:t>) should be supported.</w:t>
      </w:r>
    </w:p>
    <w:p w14:paraId="13F8F2EF" w14:textId="77777777" w:rsidR="00D9079F" w:rsidRPr="00A212E8" w:rsidRDefault="00D9079F" w:rsidP="00D9079F">
      <w:pPr>
        <w:pStyle w:val="af9"/>
        <w:numPr>
          <w:ilvl w:val="0"/>
          <w:numId w:val="38"/>
        </w:numPr>
        <w:rPr>
          <w:rFonts w:eastAsia="ＭＳ 明朝"/>
          <w:b/>
          <w:color w:val="000000" w:themeColor="text1"/>
          <w:lang w:eastAsia="ja-JP"/>
        </w:rPr>
      </w:pPr>
      <w:r w:rsidRPr="00A212E8">
        <w:rPr>
          <w:rFonts w:eastAsia="ＭＳ 明朝"/>
          <w:b/>
          <w:color w:val="000000" w:themeColor="text1"/>
          <w:lang w:eastAsia="ja-JP"/>
        </w:rPr>
        <w:t>Alt 2 (Use the QCL type-D of the latest received PDSCH and the latest monitored CORESET) could be applied in the case that gNB does not configure the beam</w:t>
      </w:r>
      <w:r>
        <w:rPr>
          <w:rFonts w:eastAsia="ＭＳ 明朝"/>
          <w:b/>
          <w:color w:val="000000" w:themeColor="text1"/>
          <w:lang w:eastAsia="ja-JP"/>
        </w:rPr>
        <w:t xml:space="preserve"> for the L3-RSSI measurement</w:t>
      </w:r>
    </w:p>
    <w:p w14:paraId="505BEBCD" w14:textId="77777777" w:rsidR="004B0101" w:rsidRPr="005118DB" w:rsidRDefault="004B0101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5694D4A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lastRenderedPageBreak/>
        <w:t>References</w:t>
      </w:r>
    </w:p>
    <w:p w14:paraId="386A5B05" w14:textId="1212F96B" w:rsidR="007E371B" w:rsidRDefault="00526196" w:rsidP="00256037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0C21F9">
        <w:rPr>
          <w:rFonts w:ascii="Times New Roman" w:hAnsi="Times New Roman" w:cs="Times New Roman" w:hint="eastAsia"/>
          <w:sz w:val="22"/>
          <w:szCs w:val="22"/>
        </w:rPr>
        <w:t>R</w:t>
      </w:r>
      <w:r w:rsidR="00463C92">
        <w:rPr>
          <w:rFonts w:ascii="Times New Roman" w:hAnsi="Times New Roman" w:cs="Times New Roman"/>
          <w:sz w:val="22"/>
          <w:szCs w:val="22"/>
        </w:rPr>
        <w:t>AN1#107-e meeting chairman’s note</w:t>
      </w:r>
    </w:p>
    <w:p w14:paraId="70D7F224" w14:textId="2EB8AD8E" w:rsidR="00463C92" w:rsidRDefault="00463C92" w:rsidP="00256037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AN1#106bis-e meeting chairman’s note</w:t>
      </w:r>
    </w:p>
    <w:p w14:paraId="7CF3AB10" w14:textId="2AF684B7" w:rsidR="00256037" w:rsidRPr="00EA651C" w:rsidRDefault="00256037" w:rsidP="00256037">
      <w:pPr>
        <w:pStyle w:val="Web"/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</w:p>
    <w:p w14:paraId="4E4E3CB7" w14:textId="77777777" w:rsidR="00256037" w:rsidRPr="009825A9" w:rsidRDefault="00256037" w:rsidP="00256037">
      <w:pPr>
        <w:pStyle w:val="Web"/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</w:p>
    <w:sectPr w:rsidR="00256037" w:rsidRPr="009825A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A1F7F8" w14:textId="77777777" w:rsidR="00B66098" w:rsidRDefault="00B66098">
      <w:r>
        <w:separator/>
      </w:r>
    </w:p>
  </w:endnote>
  <w:endnote w:type="continuationSeparator" w:id="0">
    <w:p w14:paraId="188DA871" w14:textId="77777777" w:rsidR="00B66098" w:rsidRDefault="00B66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1BD45F" w14:textId="77777777" w:rsidR="00B66098" w:rsidRDefault="00B66098">
      <w:r>
        <w:separator/>
      </w:r>
    </w:p>
  </w:footnote>
  <w:footnote w:type="continuationSeparator" w:id="0">
    <w:p w14:paraId="057AE7DB" w14:textId="77777777" w:rsidR="00B66098" w:rsidRDefault="00B660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D0F92"/>
    <w:multiLevelType w:val="multilevel"/>
    <w:tmpl w:val="1DEEA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E84EA3"/>
    <w:multiLevelType w:val="multilevel"/>
    <w:tmpl w:val="028E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2463FE"/>
    <w:multiLevelType w:val="multilevel"/>
    <w:tmpl w:val="A0846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875E56"/>
    <w:multiLevelType w:val="multilevel"/>
    <w:tmpl w:val="99DA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AB3650"/>
    <w:multiLevelType w:val="multilevel"/>
    <w:tmpl w:val="D166C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1458CF"/>
    <w:multiLevelType w:val="hybridMultilevel"/>
    <w:tmpl w:val="967467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F460C3"/>
    <w:multiLevelType w:val="multilevel"/>
    <w:tmpl w:val="B040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997329B"/>
    <w:multiLevelType w:val="multilevel"/>
    <w:tmpl w:val="4DAE9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343DDD"/>
    <w:multiLevelType w:val="multilevel"/>
    <w:tmpl w:val="EF22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04C7DDF"/>
    <w:multiLevelType w:val="multilevel"/>
    <w:tmpl w:val="6BB09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A169D7"/>
    <w:multiLevelType w:val="hybridMultilevel"/>
    <w:tmpl w:val="639813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9E96FAC"/>
    <w:multiLevelType w:val="multilevel"/>
    <w:tmpl w:val="BDAC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877D64"/>
    <w:multiLevelType w:val="hybridMultilevel"/>
    <w:tmpl w:val="5DA6FC16"/>
    <w:lvl w:ilvl="0" w:tplc="8DEE753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6C8CC560">
      <w:numFmt w:val="decimal"/>
      <w:lvlText w:val=""/>
      <w:lvlJc w:val="left"/>
    </w:lvl>
    <w:lvl w:ilvl="2" w:tplc="659682CC">
      <w:numFmt w:val="decimal"/>
      <w:lvlText w:val=""/>
      <w:lvlJc w:val="left"/>
    </w:lvl>
    <w:lvl w:ilvl="3" w:tplc="6D5A833A">
      <w:numFmt w:val="decimal"/>
      <w:lvlText w:val=""/>
      <w:lvlJc w:val="left"/>
    </w:lvl>
    <w:lvl w:ilvl="4" w:tplc="B330CD28">
      <w:numFmt w:val="decimal"/>
      <w:lvlText w:val=""/>
      <w:lvlJc w:val="left"/>
    </w:lvl>
    <w:lvl w:ilvl="5" w:tplc="0DEC6CDC">
      <w:numFmt w:val="decimal"/>
      <w:lvlText w:val=""/>
      <w:lvlJc w:val="left"/>
    </w:lvl>
    <w:lvl w:ilvl="6" w:tplc="C0562B26">
      <w:numFmt w:val="decimal"/>
      <w:lvlText w:val=""/>
      <w:lvlJc w:val="left"/>
    </w:lvl>
    <w:lvl w:ilvl="7" w:tplc="C836555E">
      <w:numFmt w:val="decimal"/>
      <w:lvlText w:val=""/>
      <w:lvlJc w:val="left"/>
    </w:lvl>
    <w:lvl w:ilvl="8" w:tplc="52F04FD8">
      <w:numFmt w:val="decimal"/>
      <w:lvlText w:val=""/>
      <w:lvlJc w:val="left"/>
    </w:lvl>
  </w:abstractNum>
  <w:abstractNum w:abstractNumId="16" w15:restartNumberingAfterBreak="0">
    <w:nsid w:val="3E23072D"/>
    <w:multiLevelType w:val="multilevel"/>
    <w:tmpl w:val="168EA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CF91F7E"/>
    <w:multiLevelType w:val="multilevel"/>
    <w:tmpl w:val="D9449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multi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12634"/>
    <w:multiLevelType w:val="multilevel"/>
    <w:tmpl w:val="B2C8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4D1759D"/>
    <w:multiLevelType w:val="multilevel"/>
    <w:tmpl w:val="BCB05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81F3E6A"/>
    <w:multiLevelType w:val="multilevel"/>
    <w:tmpl w:val="5E72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AA33BE1"/>
    <w:multiLevelType w:val="multilevel"/>
    <w:tmpl w:val="6AA33B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EA33563"/>
    <w:multiLevelType w:val="multilevel"/>
    <w:tmpl w:val="9A20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41F0F31"/>
    <w:multiLevelType w:val="multilevel"/>
    <w:tmpl w:val="122A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8E00B78"/>
    <w:multiLevelType w:val="multilevel"/>
    <w:tmpl w:val="339EA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790F61"/>
    <w:multiLevelType w:val="multilevel"/>
    <w:tmpl w:val="52AAC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2"/>
  </w:num>
  <w:num w:numId="3">
    <w:abstractNumId w:val="30"/>
  </w:num>
  <w:num w:numId="4">
    <w:abstractNumId w:val="19"/>
  </w:num>
  <w:num w:numId="5">
    <w:abstractNumId w:val="26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31"/>
  </w:num>
  <w:num w:numId="9">
    <w:abstractNumId w:val="5"/>
  </w:num>
  <w:num w:numId="10">
    <w:abstractNumId w:val="25"/>
  </w:num>
  <w:num w:numId="11">
    <w:abstractNumId w:val="18"/>
  </w:num>
  <w:num w:numId="12">
    <w:abstractNumId w:val="6"/>
  </w:num>
  <w:num w:numId="13">
    <w:abstractNumId w:val="24"/>
  </w:num>
  <w:num w:numId="14">
    <w:abstractNumId w:val="31"/>
  </w:num>
  <w:num w:numId="15">
    <w:abstractNumId w:val="14"/>
  </w:num>
  <w:num w:numId="16">
    <w:abstractNumId w:val="27"/>
  </w:num>
  <w:num w:numId="17">
    <w:abstractNumId w:val="10"/>
  </w:num>
  <w:num w:numId="18">
    <w:abstractNumId w:val="0"/>
  </w:num>
  <w:num w:numId="19">
    <w:abstractNumId w:val="9"/>
  </w:num>
  <w:num w:numId="20">
    <w:abstractNumId w:val="29"/>
  </w:num>
  <w:num w:numId="21">
    <w:abstractNumId w:val="32"/>
  </w:num>
  <w:num w:numId="22">
    <w:abstractNumId w:val="3"/>
  </w:num>
  <w:num w:numId="23">
    <w:abstractNumId w:val="16"/>
  </w:num>
  <w:num w:numId="24">
    <w:abstractNumId w:val="23"/>
  </w:num>
  <w:num w:numId="25">
    <w:abstractNumId w:val="1"/>
  </w:num>
  <w:num w:numId="26">
    <w:abstractNumId w:val="17"/>
  </w:num>
  <w:num w:numId="27">
    <w:abstractNumId w:val="21"/>
  </w:num>
  <w:num w:numId="28">
    <w:abstractNumId w:val="28"/>
  </w:num>
  <w:num w:numId="29">
    <w:abstractNumId w:val="2"/>
  </w:num>
  <w:num w:numId="30">
    <w:abstractNumId w:val="22"/>
  </w:num>
  <w:num w:numId="31">
    <w:abstractNumId w:val="4"/>
  </w:num>
  <w:num w:numId="32">
    <w:abstractNumId w:val="7"/>
  </w:num>
  <w:num w:numId="33">
    <w:abstractNumId w:val="8"/>
  </w:num>
  <w:num w:numId="34">
    <w:abstractNumId w:val="7"/>
  </w:num>
  <w:num w:numId="35">
    <w:abstractNumId w:val="18"/>
  </w:num>
  <w:num w:numId="36">
    <w:abstractNumId w:val="25"/>
  </w:num>
  <w:num w:numId="37">
    <w:abstractNumId w:val="13"/>
  </w:num>
  <w:num w:numId="38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Y1tzSyMDM2MLM0szBU0lEKTi0uzszPAymwqAUA6i5VLSwAAAA="/>
  </w:docVars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0E5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B52"/>
    <w:rsid w:val="00004E70"/>
    <w:rsid w:val="00004F68"/>
    <w:rsid w:val="0000504A"/>
    <w:rsid w:val="00005E27"/>
    <w:rsid w:val="00005F18"/>
    <w:rsid w:val="0000602F"/>
    <w:rsid w:val="0000608A"/>
    <w:rsid w:val="000066E9"/>
    <w:rsid w:val="0000676E"/>
    <w:rsid w:val="00006C43"/>
    <w:rsid w:val="00006D81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D00"/>
    <w:rsid w:val="00011F67"/>
    <w:rsid w:val="0001215C"/>
    <w:rsid w:val="000121C3"/>
    <w:rsid w:val="0001241C"/>
    <w:rsid w:val="00012862"/>
    <w:rsid w:val="000128E6"/>
    <w:rsid w:val="00012A12"/>
    <w:rsid w:val="00012B4D"/>
    <w:rsid w:val="000134B5"/>
    <w:rsid w:val="00013840"/>
    <w:rsid w:val="000138F4"/>
    <w:rsid w:val="0001415D"/>
    <w:rsid w:val="000142E9"/>
    <w:rsid w:val="000147B2"/>
    <w:rsid w:val="0001501E"/>
    <w:rsid w:val="000151BE"/>
    <w:rsid w:val="00015606"/>
    <w:rsid w:val="000158ED"/>
    <w:rsid w:val="00015E4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1D0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6BF"/>
    <w:rsid w:val="000309EA"/>
    <w:rsid w:val="00031278"/>
    <w:rsid w:val="00031AAC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CD5"/>
    <w:rsid w:val="000400E3"/>
    <w:rsid w:val="0004022C"/>
    <w:rsid w:val="0004023E"/>
    <w:rsid w:val="0004024B"/>
    <w:rsid w:val="0004033A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6E1F"/>
    <w:rsid w:val="000470CB"/>
    <w:rsid w:val="00047225"/>
    <w:rsid w:val="0004753E"/>
    <w:rsid w:val="00047677"/>
    <w:rsid w:val="000477F1"/>
    <w:rsid w:val="00047E60"/>
    <w:rsid w:val="00047FDE"/>
    <w:rsid w:val="000504E6"/>
    <w:rsid w:val="00050D89"/>
    <w:rsid w:val="000512D8"/>
    <w:rsid w:val="000522A6"/>
    <w:rsid w:val="00052386"/>
    <w:rsid w:val="00052615"/>
    <w:rsid w:val="000527E3"/>
    <w:rsid w:val="00052AD2"/>
    <w:rsid w:val="000530DF"/>
    <w:rsid w:val="000533BD"/>
    <w:rsid w:val="00053541"/>
    <w:rsid w:val="000537D4"/>
    <w:rsid w:val="00053A5D"/>
    <w:rsid w:val="00053ABA"/>
    <w:rsid w:val="00053F54"/>
    <w:rsid w:val="00054E0C"/>
    <w:rsid w:val="00054E40"/>
    <w:rsid w:val="0005541D"/>
    <w:rsid w:val="00055A26"/>
    <w:rsid w:val="00055A75"/>
    <w:rsid w:val="00055E2A"/>
    <w:rsid w:val="000565C8"/>
    <w:rsid w:val="00056ACF"/>
    <w:rsid w:val="0005714C"/>
    <w:rsid w:val="000575AE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2DB8"/>
    <w:rsid w:val="000633E2"/>
    <w:rsid w:val="00063F01"/>
    <w:rsid w:val="00063F42"/>
    <w:rsid w:val="00063F5E"/>
    <w:rsid w:val="00064B7F"/>
    <w:rsid w:val="000657F9"/>
    <w:rsid w:val="00065A2E"/>
    <w:rsid w:val="00065D38"/>
    <w:rsid w:val="00066416"/>
    <w:rsid w:val="00066631"/>
    <w:rsid w:val="00066DEB"/>
    <w:rsid w:val="000670CF"/>
    <w:rsid w:val="000673EA"/>
    <w:rsid w:val="00067571"/>
    <w:rsid w:val="00067617"/>
    <w:rsid w:val="00067904"/>
    <w:rsid w:val="00067DD1"/>
    <w:rsid w:val="000700A5"/>
    <w:rsid w:val="00070447"/>
    <w:rsid w:val="0007051B"/>
    <w:rsid w:val="000706E7"/>
    <w:rsid w:val="0007092D"/>
    <w:rsid w:val="00070992"/>
    <w:rsid w:val="00070D84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74"/>
    <w:rsid w:val="000731A0"/>
    <w:rsid w:val="000736C1"/>
    <w:rsid w:val="00073797"/>
    <w:rsid w:val="00073DEC"/>
    <w:rsid w:val="00073EDF"/>
    <w:rsid w:val="00074196"/>
    <w:rsid w:val="000745AA"/>
    <w:rsid w:val="00074632"/>
    <w:rsid w:val="00074685"/>
    <w:rsid w:val="00074E86"/>
    <w:rsid w:val="00074E9C"/>
    <w:rsid w:val="00075109"/>
    <w:rsid w:val="00075C11"/>
    <w:rsid w:val="00075C69"/>
    <w:rsid w:val="00076097"/>
    <w:rsid w:val="000764AB"/>
    <w:rsid w:val="00076541"/>
    <w:rsid w:val="00076965"/>
    <w:rsid w:val="00076DC5"/>
    <w:rsid w:val="00076FA5"/>
    <w:rsid w:val="000772F4"/>
    <w:rsid w:val="000776EB"/>
    <w:rsid w:val="0008028F"/>
    <w:rsid w:val="000807B7"/>
    <w:rsid w:val="00080BB5"/>
    <w:rsid w:val="0008110D"/>
    <w:rsid w:val="000823B0"/>
    <w:rsid w:val="000829A2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6EC8"/>
    <w:rsid w:val="0008740C"/>
    <w:rsid w:val="00087913"/>
    <w:rsid w:val="00087C4F"/>
    <w:rsid w:val="00087D9B"/>
    <w:rsid w:val="00087EFB"/>
    <w:rsid w:val="000902DC"/>
    <w:rsid w:val="000906E4"/>
    <w:rsid w:val="00090D6E"/>
    <w:rsid w:val="000911AE"/>
    <w:rsid w:val="000916C1"/>
    <w:rsid w:val="00091A32"/>
    <w:rsid w:val="00091F60"/>
    <w:rsid w:val="00092146"/>
    <w:rsid w:val="00092C34"/>
    <w:rsid w:val="00092C64"/>
    <w:rsid w:val="00092C77"/>
    <w:rsid w:val="00092FBE"/>
    <w:rsid w:val="00093697"/>
    <w:rsid w:val="00093916"/>
    <w:rsid w:val="00093D42"/>
    <w:rsid w:val="00093E2E"/>
    <w:rsid w:val="00094650"/>
    <w:rsid w:val="00094772"/>
    <w:rsid w:val="00094A16"/>
    <w:rsid w:val="00094DE6"/>
    <w:rsid w:val="00095459"/>
    <w:rsid w:val="0009575A"/>
    <w:rsid w:val="0009610C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3F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34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6C23"/>
    <w:rsid w:val="000A70DC"/>
    <w:rsid w:val="000A7242"/>
    <w:rsid w:val="000A7888"/>
    <w:rsid w:val="000A7A3E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4A"/>
    <w:rsid w:val="000B3065"/>
    <w:rsid w:val="000B3342"/>
    <w:rsid w:val="000B3D36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4CB"/>
    <w:rsid w:val="000C096C"/>
    <w:rsid w:val="000C0DFC"/>
    <w:rsid w:val="000C0EEC"/>
    <w:rsid w:val="000C115D"/>
    <w:rsid w:val="000C13E0"/>
    <w:rsid w:val="000C1447"/>
    <w:rsid w:val="000C1535"/>
    <w:rsid w:val="000C182F"/>
    <w:rsid w:val="000C1D16"/>
    <w:rsid w:val="000C201F"/>
    <w:rsid w:val="000C21F9"/>
    <w:rsid w:val="000C252B"/>
    <w:rsid w:val="000C2F06"/>
    <w:rsid w:val="000C2F81"/>
    <w:rsid w:val="000C2FBD"/>
    <w:rsid w:val="000C3B0C"/>
    <w:rsid w:val="000C3D6A"/>
    <w:rsid w:val="000C3F29"/>
    <w:rsid w:val="000C418F"/>
    <w:rsid w:val="000C422D"/>
    <w:rsid w:val="000C5633"/>
    <w:rsid w:val="000C5974"/>
    <w:rsid w:val="000C5F43"/>
    <w:rsid w:val="000C5F91"/>
    <w:rsid w:val="000C6025"/>
    <w:rsid w:val="000C6C77"/>
    <w:rsid w:val="000C7871"/>
    <w:rsid w:val="000D0565"/>
    <w:rsid w:val="000D0572"/>
    <w:rsid w:val="000D0E4E"/>
    <w:rsid w:val="000D113C"/>
    <w:rsid w:val="000D12D1"/>
    <w:rsid w:val="000D1471"/>
    <w:rsid w:val="000D159A"/>
    <w:rsid w:val="000D16D5"/>
    <w:rsid w:val="000D1B57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4F23"/>
    <w:rsid w:val="000D5077"/>
    <w:rsid w:val="000D5362"/>
    <w:rsid w:val="000D54D0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6BD3"/>
    <w:rsid w:val="000D71E2"/>
    <w:rsid w:val="000D73A5"/>
    <w:rsid w:val="000D73AD"/>
    <w:rsid w:val="000D73D1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1C95"/>
    <w:rsid w:val="000F275B"/>
    <w:rsid w:val="000F2EEE"/>
    <w:rsid w:val="000F3312"/>
    <w:rsid w:val="000F3697"/>
    <w:rsid w:val="000F459A"/>
    <w:rsid w:val="000F48B4"/>
    <w:rsid w:val="000F4C20"/>
    <w:rsid w:val="000F4D74"/>
    <w:rsid w:val="000F4E03"/>
    <w:rsid w:val="000F59E4"/>
    <w:rsid w:val="000F6EAD"/>
    <w:rsid w:val="000F7F58"/>
    <w:rsid w:val="00100128"/>
    <w:rsid w:val="00100B14"/>
    <w:rsid w:val="00100E3F"/>
    <w:rsid w:val="00100FF3"/>
    <w:rsid w:val="0010101C"/>
    <w:rsid w:val="00101284"/>
    <w:rsid w:val="00101586"/>
    <w:rsid w:val="00101C5E"/>
    <w:rsid w:val="001026CA"/>
    <w:rsid w:val="00102D51"/>
    <w:rsid w:val="00102E21"/>
    <w:rsid w:val="00102EC7"/>
    <w:rsid w:val="00102F18"/>
    <w:rsid w:val="00103054"/>
    <w:rsid w:val="00103EE9"/>
    <w:rsid w:val="001043C2"/>
    <w:rsid w:val="001043E1"/>
    <w:rsid w:val="00104C5C"/>
    <w:rsid w:val="00104CA6"/>
    <w:rsid w:val="0010505A"/>
    <w:rsid w:val="00105C27"/>
    <w:rsid w:val="00105CC7"/>
    <w:rsid w:val="00105E8F"/>
    <w:rsid w:val="001061B1"/>
    <w:rsid w:val="00106E27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9F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359"/>
    <w:rsid w:val="00120B13"/>
    <w:rsid w:val="00121019"/>
    <w:rsid w:val="00122457"/>
    <w:rsid w:val="00123538"/>
    <w:rsid w:val="001235B7"/>
    <w:rsid w:val="001241FE"/>
    <w:rsid w:val="00124A01"/>
    <w:rsid w:val="00124D83"/>
    <w:rsid w:val="00124D84"/>
    <w:rsid w:val="00124FBE"/>
    <w:rsid w:val="001250DD"/>
    <w:rsid w:val="00125660"/>
    <w:rsid w:val="00125733"/>
    <w:rsid w:val="001257AF"/>
    <w:rsid w:val="00125B70"/>
    <w:rsid w:val="00125C4C"/>
    <w:rsid w:val="00125F2D"/>
    <w:rsid w:val="001263AA"/>
    <w:rsid w:val="00126806"/>
    <w:rsid w:val="00126FB0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1B9C"/>
    <w:rsid w:val="001321D3"/>
    <w:rsid w:val="001323B6"/>
    <w:rsid w:val="00132D48"/>
    <w:rsid w:val="00132F3C"/>
    <w:rsid w:val="001330DD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4DB"/>
    <w:rsid w:val="001365EE"/>
    <w:rsid w:val="001367A0"/>
    <w:rsid w:val="00136814"/>
    <w:rsid w:val="00136993"/>
    <w:rsid w:val="00136A23"/>
    <w:rsid w:val="00136B99"/>
    <w:rsid w:val="00136C81"/>
    <w:rsid w:val="00136E40"/>
    <w:rsid w:val="00137BEA"/>
    <w:rsid w:val="001400F0"/>
    <w:rsid w:val="001401BF"/>
    <w:rsid w:val="0014063E"/>
    <w:rsid w:val="00140833"/>
    <w:rsid w:val="0014087D"/>
    <w:rsid w:val="00140D37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49"/>
    <w:rsid w:val="00143FA4"/>
    <w:rsid w:val="00144007"/>
    <w:rsid w:val="0014450F"/>
    <w:rsid w:val="0014496A"/>
    <w:rsid w:val="0014499A"/>
    <w:rsid w:val="00144D8F"/>
    <w:rsid w:val="001450B7"/>
    <w:rsid w:val="0014579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3918"/>
    <w:rsid w:val="0015495F"/>
    <w:rsid w:val="00154DD5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5DE"/>
    <w:rsid w:val="001577A1"/>
    <w:rsid w:val="001577D8"/>
    <w:rsid w:val="00157B75"/>
    <w:rsid w:val="00157D06"/>
    <w:rsid w:val="00157D7A"/>
    <w:rsid w:val="00157FC3"/>
    <w:rsid w:val="00160279"/>
    <w:rsid w:val="0016055E"/>
    <w:rsid w:val="00160739"/>
    <w:rsid w:val="00160CA5"/>
    <w:rsid w:val="00161394"/>
    <w:rsid w:val="00161918"/>
    <w:rsid w:val="001619DB"/>
    <w:rsid w:val="001622C5"/>
    <w:rsid w:val="0016271E"/>
    <w:rsid w:val="00162734"/>
    <w:rsid w:val="00162D7A"/>
    <w:rsid w:val="001636E0"/>
    <w:rsid w:val="00163B13"/>
    <w:rsid w:val="00163C5F"/>
    <w:rsid w:val="001642C3"/>
    <w:rsid w:val="00164DAB"/>
    <w:rsid w:val="0016579D"/>
    <w:rsid w:val="00165BBB"/>
    <w:rsid w:val="00166012"/>
    <w:rsid w:val="0016613F"/>
    <w:rsid w:val="00166215"/>
    <w:rsid w:val="00166591"/>
    <w:rsid w:val="00166719"/>
    <w:rsid w:val="001668D3"/>
    <w:rsid w:val="00166971"/>
    <w:rsid w:val="0016725C"/>
    <w:rsid w:val="00167566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3CA9"/>
    <w:rsid w:val="00174206"/>
    <w:rsid w:val="00174386"/>
    <w:rsid w:val="00174470"/>
    <w:rsid w:val="001745EC"/>
    <w:rsid w:val="001747B7"/>
    <w:rsid w:val="00174E3D"/>
    <w:rsid w:val="00175C30"/>
    <w:rsid w:val="00175DA1"/>
    <w:rsid w:val="00176576"/>
    <w:rsid w:val="00176BD6"/>
    <w:rsid w:val="00177069"/>
    <w:rsid w:val="00177FC1"/>
    <w:rsid w:val="00180018"/>
    <w:rsid w:val="00180593"/>
    <w:rsid w:val="0018063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302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7AA"/>
    <w:rsid w:val="001A180D"/>
    <w:rsid w:val="001A1BAC"/>
    <w:rsid w:val="001A23CE"/>
    <w:rsid w:val="001A2C61"/>
    <w:rsid w:val="001A2C89"/>
    <w:rsid w:val="001A3237"/>
    <w:rsid w:val="001A3FCE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B7631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6AD"/>
    <w:rsid w:val="001C4706"/>
    <w:rsid w:val="001C4AE2"/>
    <w:rsid w:val="001C4BD6"/>
    <w:rsid w:val="001C5C39"/>
    <w:rsid w:val="001C5D4F"/>
    <w:rsid w:val="001C5D80"/>
    <w:rsid w:val="001C64C0"/>
    <w:rsid w:val="001C69DA"/>
    <w:rsid w:val="001C6B4C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396"/>
    <w:rsid w:val="001D25F3"/>
    <w:rsid w:val="001D2932"/>
    <w:rsid w:val="001D2CAE"/>
    <w:rsid w:val="001D2FFA"/>
    <w:rsid w:val="001D3109"/>
    <w:rsid w:val="001D332E"/>
    <w:rsid w:val="001D332F"/>
    <w:rsid w:val="001D382E"/>
    <w:rsid w:val="001D3836"/>
    <w:rsid w:val="001D5033"/>
    <w:rsid w:val="001D5C6A"/>
    <w:rsid w:val="001D5C88"/>
    <w:rsid w:val="001D5F4E"/>
    <w:rsid w:val="001D6171"/>
    <w:rsid w:val="001D6567"/>
    <w:rsid w:val="001D66DE"/>
    <w:rsid w:val="001D695C"/>
    <w:rsid w:val="001D6B88"/>
    <w:rsid w:val="001D6FD9"/>
    <w:rsid w:val="001D72E2"/>
    <w:rsid w:val="001D7447"/>
    <w:rsid w:val="001D75CE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0CC"/>
    <w:rsid w:val="001E36E4"/>
    <w:rsid w:val="001E379D"/>
    <w:rsid w:val="001E3A3C"/>
    <w:rsid w:val="001E4F90"/>
    <w:rsid w:val="001E5C23"/>
    <w:rsid w:val="001E5DAD"/>
    <w:rsid w:val="001E5E20"/>
    <w:rsid w:val="001E5F90"/>
    <w:rsid w:val="001E69A2"/>
    <w:rsid w:val="001E7133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B9B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5AA"/>
    <w:rsid w:val="001F5777"/>
    <w:rsid w:val="001F5937"/>
    <w:rsid w:val="001F59E3"/>
    <w:rsid w:val="001F59ED"/>
    <w:rsid w:val="001F6152"/>
    <w:rsid w:val="001F6354"/>
    <w:rsid w:val="001F65AB"/>
    <w:rsid w:val="001F65D5"/>
    <w:rsid w:val="001F6B2A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773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1E1A"/>
    <w:rsid w:val="00212109"/>
    <w:rsid w:val="00212CB6"/>
    <w:rsid w:val="00212E37"/>
    <w:rsid w:val="0021301A"/>
    <w:rsid w:val="002130EA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6D19"/>
    <w:rsid w:val="002170AA"/>
    <w:rsid w:val="00217D5B"/>
    <w:rsid w:val="00217DF2"/>
    <w:rsid w:val="00220892"/>
    <w:rsid w:val="00220894"/>
    <w:rsid w:val="00221005"/>
    <w:rsid w:val="00222A34"/>
    <w:rsid w:val="00222D1D"/>
    <w:rsid w:val="00223012"/>
    <w:rsid w:val="002237DE"/>
    <w:rsid w:val="00223F29"/>
    <w:rsid w:val="002241D5"/>
    <w:rsid w:val="00224432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5C1"/>
    <w:rsid w:val="00230C01"/>
    <w:rsid w:val="002311FE"/>
    <w:rsid w:val="00231403"/>
    <w:rsid w:val="002318B5"/>
    <w:rsid w:val="00231A3D"/>
    <w:rsid w:val="00231C25"/>
    <w:rsid w:val="00231C6F"/>
    <w:rsid w:val="00231D90"/>
    <w:rsid w:val="002324AA"/>
    <w:rsid w:val="00232A90"/>
    <w:rsid w:val="00232AE7"/>
    <w:rsid w:val="00232B6D"/>
    <w:rsid w:val="0023321A"/>
    <w:rsid w:val="00233523"/>
    <w:rsid w:val="00233568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61E"/>
    <w:rsid w:val="00243FCB"/>
    <w:rsid w:val="00244955"/>
    <w:rsid w:val="00244DC3"/>
    <w:rsid w:val="002451C5"/>
    <w:rsid w:val="0024522D"/>
    <w:rsid w:val="002456B6"/>
    <w:rsid w:val="002458EC"/>
    <w:rsid w:val="00245F1F"/>
    <w:rsid w:val="002465F4"/>
    <w:rsid w:val="0024663B"/>
    <w:rsid w:val="00247103"/>
    <w:rsid w:val="00247201"/>
    <w:rsid w:val="00250067"/>
    <w:rsid w:val="0025088C"/>
    <w:rsid w:val="0025096B"/>
    <w:rsid w:val="00250D01"/>
    <w:rsid w:val="00250E6E"/>
    <w:rsid w:val="002511B6"/>
    <w:rsid w:val="002516DE"/>
    <w:rsid w:val="00251A69"/>
    <w:rsid w:val="00251F81"/>
    <w:rsid w:val="00252BE0"/>
    <w:rsid w:val="00252CBB"/>
    <w:rsid w:val="00252D5E"/>
    <w:rsid w:val="002530DD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037"/>
    <w:rsid w:val="00256368"/>
    <w:rsid w:val="00256FA1"/>
    <w:rsid w:val="00257381"/>
    <w:rsid w:val="002575C9"/>
    <w:rsid w:val="00257BF4"/>
    <w:rsid w:val="00257C60"/>
    <w:rsid w:val="00260003"/>
    <w:rsid w:val="0026035D"/>
    <w:rsid w:val="002606D6"/>
    <w:rsid w:val="002608A6"/>
    <w:rsid w:val="002608F2"/>
    <w:rsid w:val="00260F7B"/>
    <w:rsid w:val="00261AE5"/>
    <w:rsid w:val="00261B34"/>
    <w:rsid w:val="00261C98"/>
    <w:rsid w:val="00262034"/>
    <w:rsid w:val="0026248E"/>
    <w:rsid w:val="0026268E"/>
    <w:rsid w:val="00262914"/>
    <w:rsid w:val="00262E50"/>
    <w:rsid w:val="00262F9C"/>
    <w:rsid w:val="0026368A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5A2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732"/>
    <w:rsid w:val="00275C51"/>
    <w:rsid w:val="00275CB7"/>
    <w:rsid w:val="00275D30"/>
    <w:rsid w:val="00275ED3"/>
    <w:rsid w:val="002761AF"/>
    <w:rsid w:val="002765B5"/>
    <w:rsid w:val="00276A35"/>
    <w:rsid w:val="00276A51"/>
    <w:rsid w:val="00277835"/>
    <w:rsid w:val="00277A3A"/>
    <w:rsid w:val="0028001B"/>
    <w:rsid w:val="0028035C"/>
    <w:rsid w:val="00280AB1"/>
    <w:rsid w:val="0028165A"/>
    <w:rsid w:val="00281D0E"/>
    <w:rsid w:val="00281D57"/>
    <w:rsid w:val="00281F17"/>
    <w:rsid w:val="002831B6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68"/>
    <w:rsid w:val="002866BF"/>
    <w:rsid w:val="00286AE7"/>
    <w:rsid w:val="00287243"/>
    <w:rsid w:val="002875B5"/>
    <w:rsid w:val="00287917"/>
    <w:rsid w:val="00287D70"/>
    <w:rsid w:val="002900A4"/>
    <w:rsid w:val="00290386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5F14"/>
    <w:rsid w:val="0029722B"/>
    <w:rsid w:val="00297611"/>
    <w:rsid w:val="002A00CD"/>
    <w:rsid w:val="002A05F3"/>
    <w:rsid w:val="002A0C01"/>
    <w:rsid w:val="002A0EC3"/>
    <w:rsid w:val="002A0EE0"/>
    <w:rsid w:val="002A0FD5"/>
    <w:rsid w:val="002A12D0"/>
    <w:rsid w:val="002A1BE0"/>
    <w:rsid w:val="002A1E92"/>
    <w:rsid w:val="002A204D"/>
    <w:rsid w:val="002A24F1"/>
    <w:rsid w:val="002A2616"/>
    <w:rsid w:val="002A26E1"/>
    <w:rsid w:val="002A368A"/>
    <w:rsid w:val="002A4065"/>
    <w:rsid w:val="002A4095"/>
    <w:rsid w:val="002A49EF"/>
    <w:rsid w:val="002A4E10"/>
    <w:rsid w:val="002A4F59"/>
    <w:rsid w:val="002A51ED"/>
    <w:rsid w:val="002A59F0"/>
    <w:rsid w:val="002A5C48"/>
    <w:rsid w:val="002A5DD1"/>
    <w:rsid w:val="002A6432"/>
    <w:rsid w:val="002A6A5C"/>
    <w:rsid w:val="002A6D11"/>
    <w:rsid w:val="002A6DA7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2D29"/>
    <w:rsid w:val="002B303A"/>
    <w:rsid w:val="002B334B"/>
    <w:rsid w:val="002B33D1"/>
    <w:rsid w:val="002B3547"/>
    <w:rsid w:val="002B3713"/>
    <w:rsid w:val="002B457C"/>
    <w:rsid w:val="002B4680"/>
    <w:rsid w:val="002B4AD2"/>
    <w:rsid w:val="002B50BF"/>
    <w:rsid w:val="002B538E"/>
    <w:rsid w:val="002B5DCA"/>
    <w:rsid w:val="002B6BDC"/>
    <w:rsid w:val="002B6EC5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3D9"/>
    <w:rsid w:val="002C1412"/>
    <w:rsid w:val="002C1460"/>
    <w:rsid w:val="002C1594"/>
    <w:rsid w:val="002C1E30"/>
    <w:rsid w:val="002C1F8D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7BF"/>
    <w:rsid w:val="002C69BD"/>
    <w:rsid w:val="002C6B7F"/>
    <w:rsid w:val="002C6D22"/>
    <w:rsid w:val="002C6E5F"/>
    <w:rsid w:val="002D0033"/>
    <w:rsid w:val="002D024D"/>
    <w:rsid w:val="002D0439"/>
    <w:rsid w:val="002D0678"/>
    <w:rsid w:val="002D06E6"/>
    <w:rsid w:val="002D0D88"/>
    <w:rsid w:val="002D11B7"/>
    <w:rsid w:val="002D12E8"/>
    <w:rsid w:val="002D1BEB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8EE"/>
    <w:rsid w:val="002E6A79"/>
    <w:rsid w:val="002E779D"/>
    <w:rsid w:val="002E7F89"/>
    <w:rsid w:val="002F0086"/>
    <w:rsid w:val="002F0547"/>
    <w:rsid w:val="002F07C5"/>
    <w:rsid w:val="002F0C28"/>
    <w:rsid w:val="002F13CA"/>
    <w:rsid w:val="002F1725"/>
    <w:rsid w:val="002F201A"/>
    <w:rsid w:val="002F2353"/>
    <w:rsid w:val="002F35CA"/>
    <w:rsid w:val="002F3CDE"/>
    <w:rsid w:val="002F43FB"/>
    <w:rsid w:val="002F505B"/>
    <w:rsid w:val="002F5282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45B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75B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3F7D"/>
    <w:rsid w:val="003145EB"/>
    <w:rsid w:val="00315487"/>
    <w:rsid w:val="00315590"/>
    <w:rsid w:val="003155D3"/>
    <w:rsid w:val="00315CCD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5325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37BD0"/>
    <w:rsid w:val="00340022"/>
    <w:rsid w:val="00340061"/>
    <w:rsid w:val="00340313"/>
    <w:rsid w:val="003407F7"/>
    <w:rsid w:val="0034081E"/>
    <w:rsid w:val="00340A09"/>
    <w:rsid w:val="00340E8F"/>
    <w:rsid w:val="003413A0"/>
    <w:rsid w:val="00341499"/>
    <w:rsid w:val="003416F0"/>
    <w:rsid w:val="00341722"/>
    <w:rsid w:val="00341EA8"/>
    <w:rsid w:val="0034226D"/>
    <w:rsid w:val="003423CC"/>
    <w:rsid w:val="00342915"/>
    <w:rsid w:val="00342972"/>
    <w:rsid w:val="00342F5B"/>
    <w:rsid w:val="00342FDD"/>
    <w:rsid w:val="00342FE7"/>
    <w:rsid w:val="0034429B"/>
    <w:rsid w:val="00344866"/>
    <w:rsid w:val="003448BC"/>
    <w:rsid w:val="00344C02"/>
    <w:rsid w:val="00344EEB"/>
    <w:rsid w:val="003450D7"/>
    <w:rsid w:val="00345197"/>
    <w:rsid w:val="00345266"/>
    <w:rsid w:val="0034594B"/>
    <w:rsid w:val="0034638C"/>
    <w:rsid w:val="00346F7F"/>
    <w:rsid w:val="00347014"/>
    <w:rsid w:val="0034762D"/>
    <w:rsid w:val="00350108"/>
    <w:rsid w:val="0035013B"/>
    <w:rsid w:val="0035018E"/>
    <w:rsid w:val="00350498"/>
    <w:rsid w:val="003505F5"/>
    <w:rsid w:val="00350762"/>
    <w:rsid w:val="003507C4"/>
    <w:rsid w:val="003511A3"/>
    <w:rsid w:val="003518A1"/>
    <w:rsid w:val="00351930"/>
    <w:rsid w:val="003519A1"/>
    <w:rsid w:val="00352480"/>
    <w:rsid w:val="003529BC"/>
    <w:rsid w:val="00352DC5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57478"/>
    <w:rsid w:val="00360014"/>
    <w:rsid w:val="00360232"/>
    <w:rsid w:val="003602C3"/>
    <w:rsid w:val="003602E0"/>
    <w:rsid w:val="00360A2E"/>
    <w:rsid w:val="00360D01"/>
    <w:rsid w:val="00360E11"/>
    <w:rsid w:val="00360ED0"/>
    <w:rsid w:val="00361086"/>
    <w:rsid w:val="003612F4"/>
    <w:rsid w:val="00361404"/>
    <w:rsid w:val="00361756"/>
    <w:rsid w:val="00361DD6"/>
    <w:rsid w:val="00361E2E"/>
    <w:rsid w:val="00362294"/>
    <w:rsid w:val="00362569"/>
    <w:rsid w:val="003628D6"/>
    <w:rsid w:val="003636CD"/>
    <w:rsid w:val="00364168"/>
    <w:rsid w:val="00364207"/>
    <w:rsid w:val="00364220"/>
    <w:rsid w:val="0036487C"/>
    <w:rsid w:val="003651FF"/>
    <w:rsid w:val="0036531F"/>
    <w:rsid w:val="00365411"/>
    <w:rsid w:val="003654B1"/>
    <w:rsid w:val="003656B9"/>
    <w:rsid w:val="00365FA2"/>
    <w:rsid w:val="00366205"/>
    <w:rsid w:val="00366301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82B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7B"/>
    <w:rsid w:val="00374CA0"/>
    <w:rsid w:val="00374EC5"/>
    <w:rsid w:val="00375044"/>
    <w:rsid w:val="0037535B"/>
    <w:rsid w:val="0037552D"/>
    <w:rsid w:val="003756DB"/>
    <w:rsid w:val="00376348"/>
    <w:rsid w:val="0037644C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2C1"/>
    <w:rsid w:val="00386382"/>
    <w:rsid w:val="0038646B"/>
    <w:rsid w:val="003865CE"/>
    <w:rsid w:val="003865EF"/>
    <w:rsid w:val="003868AC"/>
    <w:rsid w:val="00386B5D"/>
    <w:rsid w:val="00386BA9"/>
    <w:rsid w:val="00387AA7"/>
    <w:rsid w:val="00387C8B"/>
    <w:rsid w:val="00387E67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56EA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9FB"/>
    <w:rsid w:val="003A1D3A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3F37"/>
    <w:rsid w:val="003A40B4"/>
    <w:rsid w:val="003A47C0"/>
    <w:rsid w:val="003A4C04"/>
    <w:rsid w:val="003A5DA5"/>
    <w:rsid w:val="003A65D6"/>
    <w:rsid w:val="003A6728"/>
    <w:rsid w:val="003A6D70"/>
    <w:rsid w:val="003A7647"/>
    <w:rsid w:val="003A7834"/>
    <w:rsid w:val="003A7859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757"/>
    <w:rsid w:val="003B7D7E"/>
    <w:rsid w:val="003C0043"/>
    <w:rsid w:val="003C05F8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2D38"/>
    <w:rsid w:val="003C34E0"/>
    <w:rsid w:val="003C4A2E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90C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5F01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C7"/>
    <w:rsid w:val="003E3F0C"/>
    <w:rsid w:val="003E45FD"/>
    <w:rsid w:val="003E47CC"/>
    <w:rsid w:val="003E4858"/>
    <w:rsid w:val="003E4AC7"/>
    <w:rsid w:val="003E4B19"/>
    <w:rsid w:val="003E5214"/>
    <w:rsid w:val="003E5434"/>
    <w:rsid w:val="003E6061"/>
    <w:rsid w:val="003E62C4"/>
    <w:rsid w:val="003E6316"/>
    <w:rsid w:val="003E655E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1"/>
    <w:rsid w:val="003E7AF2"/>
    <w:rsid w:val="003E7BAC"/>
    <w:rsid w:val="003E7CBA"/>
    <w:rsid w:val="003F0096"/>
    <w:rsid w:val="003F06E5"/>
    <w:rsid w:val="003F0850"/>
    <w:rsid w:val="003F0D12"/>
    <w:rsid w:val="003F0FC4"/>
    <w:rsid w:val="003F11CA"/>
    <w:rsid w:val="003F1567"/>
    <w:rsid w:val="003F160C"/>
    <w:rsid w:val="003F2086"/>
    <w:rsid w:val="003F2288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929"/>
    <w:rsid w:val="00401CC1"/>
    <w:rsid w:val="00402052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2B0F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06DC"/>
    <w:rsid w:val="00420992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39BD"/>
    <w:rsid w:val="004242B4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2C3"/>
    <w:rsid w:val="00431505"/>
    <w:rsid w:val="0043168D"/>
    <w:rsid w:val="00431AF0"/>
    <w:rsid w:val="00431B2F"/>
    <w:rsid w:val="00431DA9"/>
    <w:rsid w:val="0043213A"/>
    <w:rsid w:val="00432254"/>
    <w:rsid w:val="004330F4"/>
    <w:rsid w:val="004332EC"/>
    <w:rsid w:val="00433561"/>
    <w:rsid w:val="00433590"/>
    <w:rsid w:val="0043366C"/>
    <w:rsid w:val="0043393D"/>
    <w:rsid w:val="00433AF9"/>
    <w:rsid w:val="00434270"/>
    <w:rsid w:val="004344C7"/>
    <w:rsid w:val="004344FE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5E0"/>
    <w:rsid w:val="0044376E"/>
    <w:rsid w:val="00443C85"/>
    <w:rsid w:val="004441F1"/>
    <w:rsid w:val="00444257"/>
    <w:rsid w:val="004447AD"/>
    <w:rsid w:val="004449AA"/>
    <w:rsid w:val="00444AED"/>
    <w:rsid w:val="00444C38"/>
    <w:rsid w:val="00445D33"/>
    <w:rsid w:val="00445DB5"/>
    <w:rsid w:val="00445F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6DB"/>
    <w:rsid w:val="004527E3"/>
    <w:rsid w:val="00452A47"/>
    <w:rsid w:val="0045399E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5D3"/>
    <w:rsid w:val="00456A8D"/>
    <w:rsid w:val="00456AE9"/>
    <w:rsid w:val="00456B4F"/>
    <w:rsid w:val="00456D5F"/>
    <w:rsid w:val="00456DAB"/>
    <w:rsid w:val="004578F3"/>
    <w:rsid w:val="0045796D"/>
    <w:rsid w:val="00457F27"/>
    <w:rsid w:val="00460CC3"/>
    <w:rsid w:val="00460D5E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3C92"/>
    <w:rsid w:val="004646B4"/>
    <w:rsid w:val="00464A88"/>
    <w:rsid w:val="004651A0"/>
    <w:rsid w:val="0046576F"/>
    <w:rsid w:val="004657A6"/>
    <w:rsid w:val="00466532"/>
    <w:rsid w:val="00466BD5"/>
    <w:rsid w:val="00466BFE"/>
    <w:rsid w:val="00467468"/>
    <w:rsid w:val="00467488"/>
    <w:rsid w:val="0046798D"/>
    <w:rsid w:val="004700A6"/>
    <w:rsid w:val="00470324"/>
    <w:rsid w:val="004703E9"/>
    <w:rsid w:val="0047069F"/>
    <w:rsid w:val="0047083E"/>
    <w:rsid w:val="00470C11"/>
    <w:rsid w:val="00470D4D"/>
    <w:rsid w:val="00470EB5"/>
    <w:rsid w:val="004711D4"/>
    <w:rsid w:val="004718EA"/>
    <w:rsid w:val="004719AB"/>
    <w:rsid w:val="0047256D"/>
    <w:rsid w:val="0047286B"/>
    <w:rsid w:val="0047286D"/>
    <w:rsid w:val="00472E27"/>
    <w:rsid w:val="00472E84"/>
    <w:rsid w:val="00473183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165A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10A"/>
    <w:rsid w:val="0048540F"/>
    <w:rsid w:val="00485970"/>
    <w:rsid w:val="004859F2"/>
    <w:rsid w:val="00485B10"/>
    <w:rsid w:val="00485C0D"/>
    <w:rsid w:val="004863EF"/>
    <w:rsid w:val="0048644C"/>
    <w:rsid w:val="00486575"/>
    <w:rsid w:val="0048658A"/>
    <w:rsid w:val="004866D0"/>
    <w:rsid w:val="004866D5"/>
    <w:rsid w:val="004866D7"/>
    <w:rsid w:val="004903DD"/>
    <w:rsid w:val="0049056C"/>
    <w:rsid w:val="004909D5"/>
    <w:rsid w:val="00491CD4"/>
    <w:rsid w:val="004920F0"/>
    <w:rsid w:val="00492613"/>
    <w:rsid w:val="00493951"/>
    <w:rsid w:val="00493958"/>
    <w:rsid w:val="00494070"/>
    <w:rsid w:val="00494242"/>
    <w:rsid w:val="00494363"/>
    <w:rsid w:val="00494D7A"/>
    <w:rsid w:val="00494E8E"/>
    <w:rsid w:val="00495325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698"/>
    <w:rsid w:val="00497793"/>
    <w:rsid w:val="00497C5D"/>
    <w:rsid w:val="004A031B"/>
    <w:rsid w:val="004A0590"/>
    <w:rsid w:val="004A0F39"/>
    <w:rsid w:val="004A1405"/>
    <w:rsid w:val="004A223D"/>
    <w:rsid w:val="004A251F"/>
    <w:rsid w:val="004A3292"/>
    <w:rsid w:val="004A3433"/>
    <w:rsid w:val="004A3BF1"/>
    <w:rsid w:val="004A3C7D"/>
    <w:rsid w:val="004A3E42"/>
    <w:rsid w:val="004A44F5"/>
    <w:rsid w:val="004A4715"/>
    <w:rsid w:val="004A4EBC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A7EFD"/>
    <w:rsid w:val="004B0101"/>
    <w:rsid w:val="004B05D1"/>
    <w:rsid w:val="004B07A7"/>
    <w:rsid w:val="004B084A"/>
    <w:rsid w:val="004B0B03"/>
    <w:rsid w:val="004B0E63"/>
    <w:rsid w:val="004B0E6F"/>
    <w:rsid w:val="004B0EB7"/>
    <w:rsid w:val="004B0F97"/>
    <w:rsid w:val="004B111A"/>
    <w:rsid w:val="004B1A63"/>
    <w:rsid w:val="004B1C6B"/>
    <w:rsid w:val="004B267F"/>
    <w:rsid w:val="004B2BFA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36"/>
    <w:rsid w:val="004B43D3"/>
    <w:rsid w:val="004B49E6"/>
    <w:rsid w:val="004B4D69"/>
    <w:rsid w:val="004B4F89"/>
    <w:rsid w:val="004B5248"/>
    <w:rsid w:val="004B5832"/>
    <w:rsid w:val="004B5AFD"/>
    <w:rsid w:val="004B6809"/>
    <w:rsid w:val="004B6B79"/>
    <w:rsid w:val="004B7660"/>
    <w:rsid w:val="004B78D3"/>
    <w:rsid w:val="004B7CAA"/>
    <w:rsid w:val="004C01A8"/>
    <w:rsid w:val="004C0369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3844"/>
    <w:rsid w:val="004C5319"/>
    <w:rsid w:val="004C57B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161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526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7B3"/>
    <w:rsid w:val="004F1847"/>
    <w:rsid w:val="004F1AA9"/>
    <w:rsid w:val="004F2301"/>
    <w:rsid w:val="004F2603"/>
    <w:rsid w:val="004F2B4D"/>
    <w:rsid w:val="004F2F7E"/>
    <w:rsid w:val="004F32B5"/>
    <w:rsid w:val="004F349B"/>
    <w:rsid w:val="004F3DB0"/>
    <w:rsid w:val="004F407E"/>
    <w:rsid w:val="004F4410"/>
    <w:rsid w:val="004F4774"/>
    <w:rsid w:val="004F4B4F"/>
    <w:rsid w:val="004F5479"/>
    <w:rsid w:val="004F5812"/>
    <w:rsid w:val="004F6264"/>
    <w:rsid w:val="004F66EC"/>
    <w:rsid w:val="004F6B5E"/>
    <w:rsid w:val="004F7528"/>
    <w:rsid w:val="004F7715"/>
    <w:rsid w:val="004F78C6"/>
    <w:rsid w:val="004F7BCA"/>
    <w:rsid w:val="004F7D89"/>
    <w:rsid w:val="00500779"/>
    <w:rsid w:val="00500915"/>
    <w:rsid w:val="00500A05"/>
    <w:rsid w:val="00500DF3"/>
    <w:rsid w:val="0050192E"/>
    <w:rsid w:val="00501981"/>
    <w:rsid w:val="00501A85"/>
    <w:rsid w:val="00501BB3"/>
    <w:rsid w:val="00501E42"/>
    <w:rsid w:val="00502030"/>
    <w:rsid w:val="0050215D"/>
    <w:rsid w:val="005021DD"/>
    <w:rsid w:val="005026CA"/>
    <w:rsid w:val="00502A90"/>
    <w:rsid w:val="00502B72"/>
    <w:rsid w:val="00502B7E"/>
    <w:rsid w:val="00502D10"/>
    <w:rsid w:val="00503D3D"/>
    <w:rsid w:val="00503F1F"/>
    <w:rsid w:val="00504BC1"/>
    <w:rsid w:val="00505134"/>
    <w:rsid w:val="00505971"/>
    <w:rsid w:val="00505C04"/>
    <w:rsid w:val="00505E47"/>
    <w:rsid w:val="005077A7"/>
    <w:rsid w:val="00507E8B"/>
    <w:rsid w:val="005118DB"/>
    <w:rsid w:val="00511C6E"/>
    <w:rsid w:val="00511F15"/>
    <w:rsid w:val="005121B9"/>
    <w:rsid w:val="005126EE"/>
    <w:rsid w:val="0051317F"/>
    <w:rsid w:val="0051318C"/>
    <w:rsid w:val="0051320D"/>
    <w:rsid w:val="00513339"/>
    <w:rsid w:val="005142CD"/>
    <w:rsid w:val="005143C9"/>
    <w:rsid w:val="00514B2D"/>
    <w:rsid w:val="0051570D"/>
    <w:rsid w:val="005157A9"/>
    <w:rsid w:val="00515DD8"/>
    <w:rsid w:val="0051613E"/>
    <w:rsid w:val="0051635C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1B9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196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78A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662"/>
    <w:rsid w:val="00537F8E"/>
    <w:rsid w:val="0054015C"/>
    <w:rsid w:val="00540815"/>
    <w:rsid w:val="005409F7"/>
    <w:rsid w:val="00540D34"/>
    <w:rsid w:val="00541261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9FD"/>
    <w:rsid w:val="00545D32"/>
    <w:rsid w:val="005467FB"/>
    <w:rsid w:val="00546AE9"/>
    <w:rsid w:val="00546F15"/>
    <w:rsid w:val="00546F18"/>
    <w:rsid w:val="0054716D"/>
    <w:rsid w:val="005473AB"/>
    <w:rsid w:val="00547989"/>
    <w:rsid w:val="00550326"/>
    <w:rsid w:val="0055036D"/>
    <w:rsid w:val="00550F59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4C16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6F2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879"/>
    <w:rsid w:val="00561E35"/>
    <w:rsid w:val="00562156"/>
    <w:rsid w:val="005626D6"/>
    <w:rsid w:val="0056287A"/>
    <w:rsid w:val="005629E0"/>
    <w:rsid w:val="0056345E"/>
    <w:rsid w:val="005638D4"/>
    <w:rsid w:val="00563E6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984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1BAE"/>
    <w:rsid w:val="0057248A"/>
    <w:rsid w:val="00572760"/>
    <w:rsid w:val="005728A1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86F"/>
    <w:rsid w:val="00574F3F"/>
    <w:rsid w:val="00575460"/>
    <w:rsid w:val="0057562C"/>
    <w:rsid w:val="005759F6"/>
    <w:rsid w:val="00575DDC"/>
    <w:rsid w:val="00575E3E"/>
    <w:rsid w:val="00575F91"/>
    <w:rsid w:val="00575FFB"/>
    <w:rsid w:val="00576011"/>
    <w:rsid w:val="00576549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99D"/>
    <w:rsid w:val="00591C7D"/>
    <w:rsid w:val="00592071"/>
    <w:rsid w:val="0059270C"/>
    <w:rsid w:val="005927D4"/>
    <w:rsid w:val="00592B03"/>
    <w:rsid w:val="00592B0D"/>
    <w:rsid w:val="00592BCF"/>
    <w:rsid w:val="0059324B"/>
    <w:rsid w:val="0059354E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ED5"/>
    <w:rsid w:val="00594F0A"/>
    <w:rsid w:val="00594F27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2D9"/>
    <w:rsid w:val="00597811"/>
    <w:rsid w:val="005979C7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8B5"/>
    <w:rsid w:val="005A3BF2"/>
    <w:rsid w:val="005A41C1"/>
    <w:rsid w:val="005A4255"/>
    <w:rsid w:val="005A4824"/>
    <w:rsid w:val="005A568C"/>
    <w:rsid w:val="005A5910"/>
    <w:rsid w:val="005A5D15"/>
    <w:rsid w:val="005A6404"/>
    <w:rsid w:val="005A65C6"/>
    <w:rsid w:val="005A669D"/>
    <w:rsid w:val="005A69B8"/>
    <w:rsid w:val="005A6F77"/>
    <w:rsid w:val="005A70DA"/>
    <w:rsid w:val="005A7734"/>
    <w:rsid w:val="005A7D6F"/>
    <w:rsid w:val="005B0542"/>
    <w:rsid w:val="005B063A"/>
    <w:rsid w:val="005B068F"/>
    <w:rsid w:val="005B0DD5"/>
    <w:rsid w:val="005B0DEF"/>
    <w:rsid w:val="005B10E2"/>
    <w:rsid w:val="005B1415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851"/>
    <w:rsid w:val="005B4D87"/>
    <w:rsid w:val="005B50B6"/>
    <w:rsid w:val="005B5A46"/>
    <w:rsid w:val="005B5C82"/>
    <w:rsid w:val="005B7674"/>
    <w:rsid w:val="005B7AD8"/>
    <w:rsid w:val="005B7DD1"/>
    <w:rsid w:val="005B7E74"/>
    <w:rsid w:val="005C00A0"/>
    <w:rsid w:val="005C04D1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190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4B0"/>
    <w:rsid w:val="005D25AC"/>
    <w:rsid w:val="005D2B93"/>
    <w:rsid w:val="005D2BDE"/>
    <w:rsid w:val="005D3B60"/>
    <w:rsid w:val="005D3D76"/>
    <w:rsid w:val="005D3F19"/>
    <w:rsid w:val="005D4184"/>
    <w:rsid w:val="005D42D7"/>
    <w:rsid w:val="005D4578"/>
    <w:rsid w:val="005D47D7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D7F3B"/>
    <w:rsid w:val="005E05DC"/>
    <w:rsid w:val="005E108F"/>
    <w:rsid w:val="005E1997"/>
    <w:rsid w:val="005E1BD0"/>
    <w:rsid w:val="005E1CDA"/>
    <w:rsid w:val="005E2193"/>
    <w:rsid w:val="005E21AC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4EDE"/>
    <w:rsid w:val="005E536E"/>
    <w:rsid w:val="005E53F9"/>
    <w:rsid w:val="005E56B9"/>
    <w:rsid w:val="005E5E80"/>
    <w:rsid w:val="005E68C7"/>
    <w:rsid w:val="005E6A78"/>
    <w:rsid w:val="005E6E6C"/>
    <w:rsid w:val="005E775D"/>
    <w:rsid w:val="005E7C81"/>
    <w:rsid w:val="005F0A43"/>
    <w:rsid w:val="005F1B4F"/>
    <w:rsid w:val="005F2273"/>
    <w:rsid w:val="005F27BF"/>
    <w:rsid w:val="005F2D89"/>
    <w:rsid w:val="005F369C"/>
    <w:rsid w:val="005F3C23"/>
    <w:rsid w:val="005F3C8B"/>
    <w:rsid w:val="005F3F7D"/>
    <w:rsid w:val="005F4171"/>
    <w:rsid w:val="005F4377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6E12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3AF8"/>
    <w:rsid w:val="00604668"/>
    <w:rsid w:val="006046A7"/>
    <w:rsid w:val="00604DC7"/>
    <w:rsid w:val="00604E47"/>
    <w:rsid w:val="00605441"/>
    <w:rsid w:val="006058FC"/>
    <w:rsid w:val="00605DBA"/>
    <w:rsid w:val="00606330"/>
    <w:rsid w:val="006064A8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5C2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3C9D"/>
    <w:rsid w:val="0062407B"/>
    <w:rsid w:val="00624121"/>
    <w:rsid w:val="0062431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530"/>
    <w:rsid w:val="00627C4B"/>
    <w:rsid w:val="006304BC"/>
    <w:rsid w:val="00630761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D72"/>
    <w:rsid w:val="00635ED7"/>
    <w:rsid w:val="006360F6"/>
    <w:rsid w:val="0063615A"/>
    <w:rsid w:val="00636943"/>
    <w:rsid w:val="00637240"/>
    <w:rsid w:val="00637F4E"/>
    <w:rsid w:val="006406F5"/>
    <w:rsid w:val="00641008"/>
    <w:rsid w:val="00641256"/>
    <w:rsid w:val="006414A1"/>
    <w:rsid w:val="00642179"/>
    <w:rsid w:val="00642D28"/>
    <w:rsid w:val="006435FF"/>
    <w:rsid w:val="00643639"/>
    <w:rsid w:val="00643660"/>
    <w:rsid w:val="00643920"/>
    <w:rsid w:val="006449C0"/>
    <w:rsid w:val="006453AA"/>
    <w:rsid w:val="00645739"/>
    <w:rsid w:val="00645B87"/>
    <w:rsid w:val="00646788"/>
    <w:rsid w:val="006468BD"/>
    <w:rsid w:val="00646FE7"/>
    <w:rsid w:val="0064781C"/>
    <w:rsid w:val="00647A5E"/>
    <w:rsid w:val="00647C1A"/>
    <w:rsid w:val="00647CF9"/>
    <w:rsid w:val="00650139"/>
    <w:rsid w:val="00651C14"/>
    <w:rsid w:val="00651E5F"/>
    <w:rsid w:val="0065203B"/>
    <w:rsid w:val="0065207E"/>
    <w:rsid w:val="006523AD"/>
    <w:rsid w:val="00652756"/>
    <w:rsid w:val="0065298E"/>
    <w:rsid w:val="00652AD8"/>
    <w:rsid w:val="00652B79"/>
    <w:rsid w:val="00653122"/>
    <w:rsid w:val="00653212"/>
    <w:rsid w:val="006533C3"/>
    <w:rsid w:val="0065346D"/>
    <w:rsid w:val="00653471"/>
    <w:rsid w:val="00653495"/>
    <w:rsid w:val="006535E4"/>
    <w:rsid w:val="00653742"/>
    <w:rsid w:val="00654068"/>
    <w:rsid w:val="006548FD"/>
    <w:rsid w:val="0065495F"/>
    <w:rsid w:val="00654B38"/>
    <w:rsid w:val="00654B83"/>
    <w:rsid w:val="00654BB8"/>
    <w:rsid w:val="00654BC9"/>
    <w:rsid w:val="0065503C"/>
    <w:rsid w:val="00655061"/>
    <w:rsid w:val="0065510C"/>
    <w:rsid w:val="006553BE"/>
    <w:rsid w:val="00655405"/>
    <w:rsid w:val="006555AE"/>
    <w:rsid w:val="00655649"/>
    <w:rsid w:val="0065586F"/>
    <w:rsid w:val="006558E5"/>
    <w:rsid w:val="00655B63"/>
    <w:rsid w:val="0065678A"/>
    <w:rsid w:val="00656A5C"/>
    <w:rsid w:val="00656E74"/>
    <w:rsid w:val="006571F6"/>
    <w:rsid w:val="00657485"/>
    <w:rsid w:val="0065759D"/>
    <w:rsid w:val="00657D5A"/>
    <w:rsid w:val="00657EFD"/>
    <w:rsid w:val="00657FD0"/>
    <w:rsid w:val="006600E1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1E96"/>
    <w:rsid w:val="006728ED"/>
    <w:rsid w:val="00672B60"/>
    <w:rsid w:val="00672D90"/>
    <w:rsid w:val="006732B1"/>
    <w:rsid w:val="00674329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6E7C"/>
    <w:rsid w:val="00676FD4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1EB7"/>
    <w:rsid w:val="00682672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0FC"/>
    <w:rsid w:val="00686200"/>
    <w:rsid w:val="00686212"/>
    <w:rsid w:val="0068636B"/>
    <w:rsid w:val="00686612"/>
    <w:rsid w:val="0068661E"/>
    <w:rsid w:val="006868B3"/>
    <w:rsid w:val="00686C51"/>
    <w:rsid w:val="0068728B"/>
    <w:rsid w:val="00687343"/>
    <w:rsid w:val="0069024B"/>
    <w:rsid w:val="006904F1"/>
    <w:rsid w:val="006907B8"/>
    <w:rsid w:val="00690A49"/>
    <w:rsid w:val="00690B1F"/>
    <w:rsid w:val="00690BB6"/>
    <w:rsid w:val="00691343"/>
    <w:rsid w:val="006917E5"/>
    <w:rsid w:val="00691B30"/>
    <w:rsid w:val="00691BE0"/>
    <w:rsid w:val="006920C6"/>
    <w:rsid w:val="006920FE"/>
    <w:rsid w:val="00692A89"/>
    <w:rsid w:val="00693E1F"/>
    <w:rsid w:val="00693ECB"/>
    <w:rsid w:val="006946FE"/>
    <w:rsid w:val="00694797"/>
    <w:rsid w:val="006948D3"/>
    <w:rsid w:val="00694AC7"/>
    <w:rsid w:val="0069506C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97CAF"/>
    <w:rsid w:val="006A0018"/>
    <w:rsid w:val="006A0042"/>
    <w:rsid w:val="006A009B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0BB"/>
    <w:rsid w:val="006A38CE"/>
    <w:rsid w:val="006A3B1E"/>
    <w:rsid w:val="006A3E2B"/>
    <w:rsid w:val="006A3F39"/>
    <w:rsid w:val="006A4833"/>
    <w:rsid w:val="006A58AE"/>
    <w:rsid w:val="006A5BD3"/>
    <w:rsid w:val="006A5F3A"/>
    <w:rsid w:val="006A6242"/>
    <w:rsid w:val="006A65FA"/>
    <w:rsid w:val="006A6A46"/>
    <w:rsid w:val="006A6E17"/>
    <w:rsid w:val="006A6F21"/>
    <w:rsid w:val="006A7456"/>
    <w:rsid w:val="006A7CB8"/>
    <w:rsid w:val="006B009E"/>
    <w:rsid w:val="006B041F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C2A"/>
    <w:rsid w:val="006B4981"/>
    <w:rsid w:val="006B4CBA"/>
    <w:rsid w:val="006B4E72"/>
    <w:rsid w:val="006B555A"/>
    <w:rsid w:val="006B5812"/>
    <w:rsid w:val="006B600A"/>
    <w:rsid w:val="006B6635"/>
    <w:rsid w:val="006B6B86"/>
    <w:rsid w:val="006B6D39"/>
    <w:rsid w:val="006B76CD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8B2"/>
    <w:rsid w:val="006C3AD8"/>
    <w:rsid w:val="006C3ED9"/>
    <w:rsid w:val="006C4516"/>
    <w:rsid w:val="006C455E"/>
    <w:rsid w:val="006C46AD"/>
    <w:rsid w:val="006C4A73"/>
    <w:rsid w:val="006C507B"/>
    <w:rsid w:val="006C587C"/>
    <w:rsid w:val="006C5958"/>
    <w:rsid w:val="006C5B4F"/>
    <w:rsid w:val="006C643C"/>
    <w:rsid w:val="006C6B03"/>
    <w:rsid w:val="006C6DFD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167"/>
    <w:rsid w:val="006E35C7"/>
    <w:rsid w:val="006E36FA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0F39"/>
    <w:rsid w:val="006F1064"/>
    <w:rsid w:val="006F1749"/>
    <w:rsid w:val="006F1E7D"/>
    <w:rsid w:val="006F1EB7"/>
    <w:rsid w:val="006F3108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888"/>
    <w:rsid w:val="006F6B03"/>
    <w:rsid w:val="006F707E"/>
    <w:rsid w:val="006F7171"/>
    <w:rsid w:val="007001DC"/>
    <w:rsid w:val="007003A1"/>
    <w:rsid w:val="00700A6B"/>
    <w:rsid w:val="00700E4F"/>
    <w:rsid w:val="00701247"/>
    <w:rsid w:val="007014F8"/>
    <w:rsid w:val="00701679"/>
    <w:rsid w:val="0070185A"/>
    <w:rsid w:val="00701B8E"/>
    <w:rsid w:val="00701C0E"/>
    <w:rsid w:val="00702368"/>
    <w:rsid w:val="00702538"/>
    <w:rsid w:val="007025CB"/>
    <w:rsid w:val="0070271A"/>
    <w:rsid w:val="00702973"/>
    <w:rsid w:val="00702E49"/>
    <w:rsid w:val="007031B8"/>
    <w:rsid w:val="0070328A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767"/>
    <w:rsid w:val="0070782D"/>
    <w:rsid w:val="00707E1C"/>
    <w:rsid w:val="00707EC1"/>
    <w:rsid w:val="0071022D"/>
    <w:rsid w:val="00710806"/>
    <w:rsid w:val="007109C2"/>
    <w:rsid w:val="00710C51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83F"/>
    <w:rsid w:val="00714C47"/>
    <w:rsid w:val="00715148"/>
    <w:rsid w:val="007151A0"/>
    <w:rsid w:val="00715BAB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0E5"/>
    <w:rsid w:val="00722121"/>
    <w:rsid w:val="007224B9"/>
    <w:rsid w:val="00722993"/>
    <w:rsid w:val="00722F94"/>
    <w:rsid w:val="00723791"/>
    <w:rsid w:val="00723AA7"/>
    <w:rsid w:val="00723CA5"/>
    <w:rsid w:val="0072432E"/>
    <w:rsid w:val="00724F24"/>
    <w:rsid w:val="00725347"/>
    <w:rsid w:val="00725655"/>
    <w:rsid w:val="00726036"/>
    <w:rsid w:val="00726279"/>
    <w:rsid w:val="00726578"/>
    <w:rsid w:val="00726880"/>
    <w:rsid w:val="00726A9B"/>
    <w:rsid w:val="00726CB9"/>
    <w:rsid w:val="0072724E"/>
    <w:rsid w:val="00727366"/>
    <w:rsid w:val="00727530"/>
    <w:rsid w:val="00727FEE"/>
    <w:rsid w:val="007304AA"/>
    <w:rsid w:val="00730D37"/>
    <w:rsid w:val="00731353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5E4F"/>
    <w:rsid w:val="007360F2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1E0"/>
    <w:rsid w:val="0074360F"/>
    <w:rsid w:val="00743B9F"/>
    <w:rsid w:val="00744276"/>
    <w:rsid w:val="00744A64"/>
    <w:rsid w:val="00744D47"/>
    <w:rsid w:val="00744EA0"/>
    <w:rsid w:val="00744F9B"/>
    <w:rsid w:val="00745D2E"/>
    <w:rsid w:val="0074638D"/>
    <w:rsid w:val="00746484"/>
    <w:rsid w:val="00746726"/>
    <w:rsid w:val="0074704F"/>
    <w:rsid w:val="00747F48"/>
    <w:rsid w:val="00747F4C"/>
    <w:rsid w:val="00750088"/>
    <w:rsid w:val="0075054D"/>
    <w:rsid w:val="007507CD"/>
    <w:rsid w:val="00751091"/>
    <w:rsid w:val="0075168C"/>
    <w:rsid w:val="00751B10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40D"/>
    <w:rsid w:val="007558F3"/>
    <w:rsid w:val="00755944"/>
    <w:rsid w:val="00755A87"/>
    <w:rsid w:val="00755DA9"/>
    <w:rsid w:val="00755DB1"/>
    <w:rsid w:val="00756578"/>
    <w:rsid w:val="00756A63"/>
    <w:rsid w:val="00757384"/>
    <w:rsid w:val="007574FC"/>
    <w:rsid w:val="0075775D"/>
    <w:rsid w:val="0075779F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3B40"/>
    <w:rsid w:val="00764152"/>
    <w:rsid w:val="00764194"/>
    <w:rsid w:val="007644EC"/>
    <w:rsid w:val="00764A0D"/>
    <w:rsid w:val="00764B56"/>
    <w:rsid w:val="00764C22"/>
    <w:rsid w:val="00764D2E"/>
    <w:rsid w:val="0076501A"/>
    <w:rsid w:val="00765291"/>
    <w:rsid w:val="007657A4"/>
    <w:rsid w:val="00765B80"/>
    <w:rsid w:val="00765ED3"/>
    <w:rsid w:val="00765F35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914"/>
    <w:rsid w:val="00771BF9"/>
    <w:rsid w:val="007725C4"/>
    <w:rsid w:val="00772F8A"/>
    <w:rsid w:val="007732FD"/>
    <w:rsid w:val="007735A2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052"/>
    <w:rsid w:val="007801C2"/>
    <w:rsid w:val="007803BD"/>
    <w:rsid w:val="00780C47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552"/>
    <w:rsid w:val="00783E1D"/>
    <w:rsid w:val="007843CE"/>
    <w:rsid w:val="007847D2"/>
    <w:rsid w:val="0078483B"/>
    <w:rsid w:val="00784EED"/>
    <w:rsid w:val="00785077"/>
    <w:rsid w:val="00785900"/>
    <w:rsid w:val="007861DF"/>
    <w:rsid w:val="00786958"/>
    <w:rsid w:val="00786C49"/>
    <w:rsid w:val="00786C62"/>
    <w:rsid w:val="00786E71"/>
    <w:rsid w:val="00787048"/>
    <w:rsid w:val="0078781A"/>
    <w:rsid w:val="00787B28"/>
    <w:rsid w:val="00787F8E"/>
    <w:rsid w:val="007906CB"/>
    <w:rsid w:val="007909F4"/>
    <w:rsid w:val="0079162F"/>
    <w:rsid w:val="00791C4C"/>
    <w:rsid w:val="00791F39"/>
    <w:rsid w:val="0079227F"/>
    <w:rsid w:val="007923AF"/>
    <w:rsid w:val="0079262F"/>
    <w:rsid w:val="0079344C"/>
    <w:rsid w:val="00793511"/>
    <w:rsid w:val="00793539"/>
    <w:rsid w:val="00793985"/>
    <w:rsid w:val="00793AC7"/>
    <w:rsid w:val="007943A8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28"/>
    <w:rsid w:val="007A3BF1"/>
    <w:rsid w:val="007A41EE"/>
    <w:rsid w:val="007A43A2"/>
    <w:rsid w:val="007A4C27"/>
    <w:rsid w:val="007A4D04"/>
    <w:rsid w:val="007A4DD5"/>
    <w:rsid w:val="007A580B"/>
    <w:rsid w:val="007A5857"/>
    <w:rsid w:val="007A639A"/>
    <w:rsid w:val="007A648C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C23"/>
    <w:rsid w:val="007B2D3B"/>
    <w:rsid w:val="007B355B"/>
    <w:rsid w:val="007B3C31"/>
    <w:rsid w:val="007B3F98"/>
    <w:rsid w:val="007B4189"/>
    <w:rsid w:val="007B48EA"/>
    <w:rsid w:val="007B4C56"/>
    <w:rsid w:val="007B52CD"/>
    <w:rsid w:val="007B56A2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86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25"/>
    <w:rsid w:val="007E1A88"/>
    <w:rsid w:val="007E1ACC"/>
    <w:rsid w:val="007E200B"/>
    <w:rsid w:val="007E2935"/>
    <w:rsid w:val="007E2B3C"/>
    <w:rsid w:val="007E31F1"/>
    <w:rsid w:val="007E3322"/>
    <w:rsid w:val="007E371B"/>
    <w:rsid w:val="007E42A2"/>
    <w:rsid w:val="007E44DF"/>
    <w:rsid w:val="007E4693"/>
    <w:rsid w:val="007E4B62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536"/>
    <w:rsid w:val="007F06E1"/>
    <w:rsid w:val="007F0E7C"/>
    <w:rsid w:val="007F11C8"/>
    <w:rsid w:val="007F120A"/>
    <w:rsid w:val="007F1269"/>
    <w:rsid w:val="007F163D"/>
    <w:rsid w:val="007F1CFB"/>
    <w:rsid w:val="007F220B"/>
    <w:rsid w:val="007F25B9"/>
    <w:rsid w:val="007F27DD"/>
    <w:rsid w:val="007F2AE3"/>
    <w:rsid w:val="007F3522"/>
    <w:rsid w:val="007F35ED"/>
    <w:rsid w:val="007F36FD"/>
    <w:rsid w:val="007F3766"/>
    <w:rsid w:val="007F3ECA"/>
    <w:rsid w:val="007F3EDD"/>
    <w:rsid w:val="007F4164"/>
    <w:rsid w:val="007F443C"/>
    <w:rsid w:val="007F5354"/>
    <w:rsid w:val="007F5B2B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CAF"/>
    <w:rsid w:val="00800CE2"/>
    <w:rsid w:val="00800ED2"/>
    <w:rsid w:val="00801CAD"/>
    <w:rsid w:val="00802212"/>
    <w:rsid w:val="0080237E"/>
    <w:rsid w:val="00802671"/>
    <w:rsid w:val="00802E74"/>
    <w:rsid w:val="0080301B"/>
    <w:rsid w:val="008031C2"/>
    <w:rsid w:val="0080355C"/>
    <w:rsid w:val="00803B49"/>
    <w:rsid w:val="00803B89"/>
    <w:rsid w:val="00804989"/>
    <w:rsid w:val="00804B01"/>
    <w:rsid w:val="00804B92"/>
    <w:rsid w:val="00804E21"/>
    <w:rsid w:val="00804F25"/>
    <w:rsid w:val="00805092"/>
    <w:rsid w:val="008056D2"/>
    <w:rsid w:val="008065C1"/>
    <w:rsid w:val="0080669C"/>
    <w:rsid w:val="00806765"/>
    <w:rsid w:val="008067CC"/>
    <w:rsid w:val="00806AAF"/>
    <w:rsid w:val="008070AC"/>
    <w:rsid w:val="00807C01"/>
    <w:rsid w:val="008100CE"/>
    <w:rsid w:val="008101FD"/>
    <w:rsid w:val="00810AA8"/>
    <w:rsid w:val="00810D8D"/>
    <w:rsid w:val="00810DC8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3CD5"/>
    <w:rsid w:val="00824725"/>
    <w:rsid w:val="00824DE7"/>
    <w:rsid w:val="00824FDF"/>
    <w:rsid w:val="008250F0"/>
    <w:rsid w:val="00825125"/>
    <w:rsid w:val="00825193"/>
    <w:rsid w:val="008252F1"/>
    <w:rsid w:val="008257CC"/>
    <w:rsid w:val="008260CA"/>
    <w:rsid w:val="0082632F"/>
    <w:rsid w:val="00826EC5"/>
    <w:rsid w:val="00826ED2"/>
    <w:rsid w:val="00827428"/>
    <w:rsid w:val="008274BF"/>
    <w:rsid w:val="00830991"/>
    <w:rsid w:val="00830AA5"/>
    <w:rsid w:val="00830B75"/>
    <w:rsid w:val="00830B77"/>
    <w:rsid w:val="00830D1A"/>
    <w:rsid w:val="00830DC3"/>
    <w:rsid w:val="00831555"/>
    <w:rsid w:val="00831CE2"/>
    <w:rsid w:val="00831EC0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3DA0"/>
    <w:rsid w:val="0083471C"/>
    <w:rsid w:val="00834E0F"/>
    <w:rsid w:val="00834FEA"/>
    <w:rsid w:val="008359E0"/>
    <w:rsid w:val="00835D4F"/>
    <w:rsid w:val="00835F65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4E82"/>
    <w:rsid w:val="008452F2"/>
    <w:rsid w:val="00845308"/>
    <w:rsid w:val="008459A2"/>
    <w:rsid w:val="00845C12"/>
    <w:rsid w:val="00845D3A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3EB"/>
    <w:rsid w:val="008506B6"/>
    <w:rsid w:val="0085085A"/>
    <w:rsid w:val="008509BB"/>
    <w:rsid w:val="00850AE0"/>
    <w:rsid w:val="00850B8B"/>
    <w:rsid w:val="00850EA2"/>
    <w:rsid w:val="008514BE"/>
    <w:rsid w:val="0085160B"/>
    <w:rsid w:val="00851A94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A59"/>
    <w:rsid w:val="00855D6D"/>
    <w:rsid w:val="00856833"/>
    <w:rsid w:val="00856840"/>
    <w:rsid w:val="008570DE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07"/>
    <w:rsid w:val="0086626A"/>
    <w:rsid w:val="00866922"/>
    <w:rsid w:val="008669E2"/>
    <w:rsid w:val="00866CBA"/>
    <w:rsid w:val="00866EB3"/>
    <w:rsid w:val="0086701A"/>
    <w:rsid w:val="00867245"/>
    <w:rsid w:val="008675E9"/>
    <w:rsid w:val="008677B8"/>
    <w:rsid w:val="00867AC4"/>
    <w:rsid w:val="00867BD2"/>
    <w:rsid w:val="00867C54"/>
    <w:rsid w:val="00867F0D"/>
    <w:rsid w:val="00870691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187"/>
    <w:rsid w:val="008733E4"/>
    <w:rsid w:val="00873D52"/>
    <w:rsid w:val="00873F15"/>
    <w:rsid w:val="00874096"/>
    <w:rsid w:val="008740E4"/>
    <w:rsid w:val="0087421F"/>
    <w:rsid w:val="00875001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6FB"/>
    <w:rsid w:val="00882788"/>
    <w:rsid w:val="00882D7E"/>
    <w:rsid w:val="008833E8"/>
    <w:rsid w:val="008846C5"/>
    <w:rsid w:val="008846F1"/>
    <w:rsid w:val="008850E4"/>
    <w:rsid w:val="00885B71"/>
    <w:rsid w:val="00885CA4"/>
    <w:rsid w:val="0088718A"/>
    <w:rsid w:val="00887B48"/>
    <w:rsid w:val="00887CC3"/>
    <w:rsid w:val="0089033E"/>
    <w:rsid w:val="00890451"/>
    <w:rsid w:val="00890680"/>
    <w:rsid w:val="0089084B"/>
    <w:rsid w:val="0089176E"/>
    <w:rsid w:val="008917E0"/>
    <w:rsid w:val="00891B6B"/>
    <w:rsid w:val="00891C90"/>
    <w:rsid w:val="0089204A"/>
    <w:rsid w:val="00892365"/>
    <w:rsid w:val="00892BE5"/>
    <w:rsid w:val="008931D8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28"/>
    <w:rsid w:val="008A0CFC"/>
    <w:rsid w:val="008A12D5"/>
    <w:rsid w:val="008A12FE"/>
    <w:rsid w:val="008A14B8"/>
    <w:rsid w:val="008A1B2E"/>
    <w:rsid w:val="008A2296"/>
    <w:rsid w:val="008A27A9"/>
    <w:rsid w:val="008A28B6"/>
    <w:rsid w:val="008A29A1"/>
    <w:rsid w:val="008A2BB1"/>
    <w:rsid w:val="008A2EBB"/>
    <w:rsid w:val="008A3466"/>
    <w:rsid w:val="008A389F"/>
    <w:rsid w:val="008A3D02"/>
    <w:rsid w:val="008A3F95"/>
    <w:rsid w:val="008A4363"/>
    <w:rsid w:val="008A43CA"/>
    <w:rsid w:val="008A44CE"/>
    <w:rsid w:val="008A45A6"/>
    <w:rsid w:val="008A5940"/>
    <w:rsid w:val="008A5EEB"/>
    <w:rsid w:val="008A6AC3"/>
    <w:rsid w:val="008A73B2"/>
    <w:rsid w:val="008A76A1"/>
    <w:rsid w:val="008B00AE"/>
    <w:rsid w:val="008B043F"/>
    <w:rsid w:val="008B048F"/>
    <w:rsid w:val="008B0691"/>
    <w:rsid w:val="008B07AA"/>
    <w:rsid w:val="008B0808"/>
    <w:rsid w:val="008B08A8"/>
    <w:rsid w:val="008B0AEC"/>
    <w:rsid w:val="008B107A"/>
    <w:rsid w:val="008B1627"/>
    <w:rsid w:val="008B1E53"/>
    <w:rsid w:val="008B1E5B"/>
    <w:rsid w:val="008B266E"/>
    <w:rsid w:val="008B29A0"/>
    <w:rsid w:val="008B389D"/>
    <w:rsid w:val="008B3C5C"/>
    <w:rsid w:val="008B4472"/>
    <w:rsid w:val="008B4CE2"/>
    <w:rsid w:val="008B5212"/>
    <w:rsid w:val="008B5299"/>
    <w:rsid w:val="008B56CC"/>
    <w:rsid w:val="008B5A5F"/>
    <w:rsid w:val="008B5AB0"/>
    <w:rsid w:val="008B5F95"/>
    <w:rsid w:val="008B6054"/>
    <w:rsid w:val="008B694E"/>
    <w:rsid w:val="008B6A0B"/>
    <w:rsid w:val="008B7B08"/>
    <w:rsid w:val="008BC0AD"/>
    <w:rsid w:val="008C00B5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79"/>
    <w:rsid w:val="008C339E"/>
    <w:rsid w:val="008C42F2"/>
    <w:rsid w:val="008C4A76"/>
    <w:rsid w:val="008C4C7E"/>
    <w:rsid w:val="008C5263"/>
    <w:rsid w:val="008C544A"/>
    <w:rsid w:val="008C55C2"/>
    <w:rsid w:val="008C583D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2E7"/>
    <w:rsid w:val="008D14EF"/>
    <w:rsid w:val="008D1511"/>
    <w:rsid w:val="008D188B"/>
    <w:rsid w:val="008D217D"/>
    <w:rsid w:val="008D2194"/>
    <w:rsid w:val="008D2D5E"/>
    <w:rsid w:val="008D32DF"/>
    <w:rsid w:val="008D3305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5CA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D82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9C8"/>
    <w:rsid w:val="008E79D8"/>
    <w:rsid w:val="008E7B54"/>
    <w:rsid w:val="008E7B8D"/>
    <w:rsid w:val="008E7CBA"/>
    <w:rsid w:val="008E7FCF"/>
    <w:rsid w:val="008F06BB"/>
    <w:rsid w:val="008F0A16"/>
    <w:rsid w:val="008F0A38"/>
    <w:rsid w:val="008F0AF7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BCC"/>
    <w:rsid w:val="00903D3F"/>
    <w:rsid w:val="00903FBF"/>
    <w:rsid w:val="00904249"/>
    <w:rsid w:val="009047C2"/>
    <w:rsid w:val="00905027"/>
    <w:rsid w:val="00905066"/>
    <w:rsid w:val="0090515C"/>
    <w:rsid w:val="0090533F"/>
    <w:rsid w:val="0090556A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960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4D67"/>
    <w:rsid w:val="00915757"/>
    <w:rsid w:val="009159B3"/>
    <w:rsid w:val="00916181"/>
    <w:rsid w:val="00916A61"/>
    <w:rsid w:val="00916BD3"/>
    <w:rsid w:val="00916D2B"/>
    <w:rsid w:val="009176C2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B1E"/>
    <w:rsid w:val="00924FF8"/>
    <w:rsid w:val="00925BA8"/>
    <w:rsid w:val="00925FC3"/>
    <w:rsid w:val="009266F4"/>
    <w:rsid w:val="00926DA7"/>
    <w:rsid w:val="009270A4"/>
    <w:rsid w:val="00927210"/>
    <w:rsid w:val="009277F9"/>
    <w:rsid w:val="00927F8B"/>
    <w:rsid w:val="009306ED"/>
    <w:rsid w:val="0093094D"/>
    <w:rsid w:val="00930955"/>
    <w:rsid w:val="00930AFE"/>
    <w:rsid w:val="0093104F"/>
    <w:rsid w:val="00931891"/>
    <w:rsid w:val="0093220C"/>
    <w:rsid w:val="009326FC"/>
    <w:rsid w:val="00932832"/>
    <w:rsid w:val="009328C7"/>
    <w:rsid w:val="00932F55"/>
    <w:rsid w:val="00933568"/>
    <w:rsid w:val="009336EC"/>
    <w:rsid w:val="00933C77"/>
    <w:rsid w:val="00933F56"/>
    <w:rsid w:val="00934695"/>
    <w:rsid w:val="00934C13"/>
    <w:rsid w:val="00934F66"/>
    <w:rsid w:val="00935228"/>
    <w:rsid w:val="009355A2"/>
    <w:rsid w:val="00935F4C"/>
    <w:rsid w:val="00935F9E"/>
    <w:rsid w:val="00936279"/>
    <w:rsid w:val="00936342"/>
    <w:rsid w:val="00936514"/>
    <w:rsid w:val="00936560"/>
    <w:rsid w:val="009368FF"/>
    <w:rsid w:val="00936D98"/>
    <w:rsid w:val="009372AD"/>
    <w:rsid w:val="009375CD"/>
    <w:rsid w:val="00937763"/>
    <w:rsid w:val="00937C0E"/>
    <w:rsid w:val="009411D7"/>
    <w:rsid w:val="00941495"/>
    <w:rsid w:val="00941617"/>
    <w:rsid w:val="00941827"/>
    <w:rsid w:val="009426C3"/>
    <w:rsid w:val="00942837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67C"/>
    <w:rsid w:val="00946890"/>
    <w:rsid w:val="009468B7"/>
    <w:rsid w:val="00946BCC"/>
    <w:rsid w:val="0094724E"/>
    <w:rsid w:val="00947384"/>
    <w:rsid w:val="00947BE6"/>
    <w:rsid w:val="00947E9C"/>
    <w:rsid w:val="0095017E"/>
    <w:rsid w:val="009503BF"/>
    <w:rsid w:val="0095048D"/>
    <w:rsid w:val="0095069B"/>
    <w:rsid w:val="00950F1B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4E98"/>
    <w:rsid w:val="009557EC"/>
    <w:rsid w:val="00955C0A"/>
    <w:rsid w:val="00955C4F"/>
    <w:rsid w:val="00955CAD"/>
    <w:rsid w:val="00956B9B"/>
    <w:rsid w:val="00957828"/>
    <w:rsid w:val="00957D47"/>
    <w:rsid w:val="00960209"/>
    <w:rsid w:val="0096046E"/>
    <w:rsid w:val="00961160"/>
    <w:rsid w:val="009611D2"/>
    <w:rsid w:val="00961D3E"/>
    <w:rsid w:val="009628B0"/>
    <w:rsid w:val="009630BB"/>
    <w:rsid w:val="00963E2B"/>
    <w:rsid w:val="00964718"/>
    <w:rsid w:val="00964C06"/>
    <w:rsid w:val="00964D65"/>
    <w:rsid w:val="00964E70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0D"/>
    <w:rsid w:val="00974E10"/>
    <w:rsid w:val="00975EB1"/>
    <w:rsid w:val="00976111"/>
    <w:rsid w:val="009762E7"/>
    <w:rsid w:val="00976CF6"/>
    <w:rsid w:val="0097745B"/>
    <w:rsid w:val="00977BA7"/>
    <w:rsid w:val="009813ED"/>
    <w:rsid w:val="0098151A"/>
    <w:rsid w:val="0098194F"/>
    <w:rsid w:val="009825A9"/>
    <w:rsid w:val="009826C8"/>
    <w:rsid w:val="00983480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AFE"/>
    <w:rsid w:val="00994E08"/>
    <w:rsid w:val="00995031"/>
    <w:rsid w:val="009951F9"/>
    <w:rsid w:val="0099540B"/>
    <w:rsid w:val="0099566A"/>
    <w:rsid w:val="00995783"/>
    <w:rsid w:val="00995B9C"/>
    <w:rsid w:val="00995C95"/>
    <w:rsid w:val="00995E30"/>
    <w:rsid w:val="00995E85"/>
    <w:rsid w:val="00996183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3BA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6E9C"/>
    <w:rsid w:val="009A75B6"/>
    <w:rsid w:val="009A791C"/>
    <w:rsid w:val="009B1E81"/>
    <w:rsid w:val="009B1EF9"/>
    <w:rsid w:val="009B1F0A"/>
    <w:rsid w:val="009B2090"/>
    <w:rsid w:val="009B22AB"/>
    <w:rsid w:val="009B26AC"/>
    <w:rsid w:val="009B26E0"/>
    <w:rsid w:val="009B29F4"/>
    <w:rsid w:val="009B2A77"/>
    <w:rsid w:val="009B31A5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7F5"/>
    <w:rsid w:val="009B599C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13A"/>
    <w:rsid w:val="009C39BC"/>
    <w:rsid w:val="009C3CF4"/>
    <w:rsid w:val="009C4B4D"/>
    <w:rsid w:val="009C4B5D"/>
    <w:rsid w:val="009C4BC2"/>
    <w:rsid w:val="009C4D22"/>
    <w:rsid w:val="009C4D3D"/>
    <w:rsid w:val="009C5170"/>
    <w:rsid w:val="009C56AE"/>
    <w:rsid w:val="009C59E1"/>
    <w:rsid w:val="009C61B7"/>
    <w:rsid w:val="009C68EF"/>
    <w:rsid w:val="009C6A6B"/>
    <w:rsid w:val="009C6E2B"/>
    <w:rsid w:val="009C705F"/>
    <w:rsid w:val="009C7320"/>
    <w:rsid w:val="009C785A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3B84"/>
    <w:rsid w:val="009D490A"/>
    <w:rsid w:val="009D4A3D"/>
    <w:rsid w:val="009D4B9E"/>
    <w:rsid w:val="009D4EA2"/>
    <w:rsid w:val="009D55B6"/>
    <w:rsid w:val="009D5824"/>
    <w:rsid w:val="009D5BAB"/>
    <w:rsid w:val="009D62B9"/>
    <w:rsid w:val="009D6A0A"/>
    <w:rsid w:val="009D7432"/>
    <w:rsid w:val="009D7BA6"/>
    <w:rsid w:val="009E058F"/>
    <w:rsid w:val="009E05C8"/>
    <w:rsid w:val="009E06AB"/>
    <w:rsid w:val="009E0A9E"/>
    <w:rsid w:val="009E0E1F"/>
    <w:rsid w:val="009E19A2"/>
    <w:rsid w:val="009E1B47"/>
    <w:rsid w:val="009E3AFD"/>
    <w:rsid w:val="009E3CDD"/>
    <w:rsid w:val="009E3E70"/>
    <w:rsid w:val="009E41BD"/>
    <w:rsid w:val="009E4620"/>
    <w:rsid w:val="009E4B16"/>
    <w:rsid w:val="009E4CB1"/>
    <w:rsid w:val="009E57C2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7F0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32"/>
    <w:rsid w:val="009F4F66"/>
    <w:rsid w:val="009F510E"/>
    <w:rsid w:val="009F520B"/>
    <w:rsid w:val="009F521F"/>
    <w:rsid w:val="009F553C"/>
    <w:rsid w:val="009F59F8"/>
    <w:rsid w:val="009F5B38"/>
    <w:rsid w:val="009F619D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04D"/>
    <w:rsid w:val="00A005A3"/>
    <w:rsid w:val="00A005B0"/>
    <w:rsid w:val="00A00784"/>
    <w:rsid w:val="00A00851"/>
    <w:rsid w:val="00A00B9B"/>
    <w:rsid w:val="00A015B3"/>
    <w:rsid w:val="00A018C2"/>
    <w:rsid w:val="00A018DE"/>
    <w:rsid w:val="00A01BB4"/>
    <w:rsid w:val="00A01F17"/>
    <w:rsid w:val="00A02019"/>
    <w:rsid w:val="00A022A5"/>
    <w:rsid w:val="00A02679"/>
    <w:rsid w:val="00A029D8"/>
    <w:rsid w:val="00A02A6F"/>
    <w:rsid w:val="00A03871"/>
    <w:rsid w:val="00A0394E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1A20"/>
    <w:rsid w:val="00A1206F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5CF0"/>
    <w:rsid w:val="00A16093"/>
    <w:rsid w:val="00A165BF"/>
    <w:rsid w:val="00A1684B"/>
    <w:rsid w:val="00A16B59"/>
    <w:rsid w:val="00A172E8"/>
    <w:rsid w:val="00A179FF"/>
    <w:rsid w:val="00A20193"/>
    <w:rsid w:val="00A20ED3"/>
    <w:rsid w:val="00A212E8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443"/>
    <w:rsid w:val="00A27CDF"/>
    <w:rsid w:val="00A3047D"/>
    <w:rsid w:val="00A309C6"/>
    <w:rsid w:val="00A30D13"/>
    <w:rsid w:val="00A30F06"/>
    <w:rsid w:val="00A3104D"/>
    <w:rsid w:val="00A3117A"/>
    <w:rsid w:val="00A312A7"/>
    <w:rsid w:val="00A319D0"/>
    <w:rsid w:val="00A32082"/>
    <w:rsid w:val="00A32316"/>
    <w:rsid w:val="00A32476"/>
    <w:rsid w:val="00A32F89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375E6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4E46"/>
    <w:rsid w:val="00A44FA8"/>
    <w:rsid w:val="00A45066"/>
    <w:rsid w:val="00A4549F"/>
    <w:rsid w:val="00A457AD"/>
    <w:rsid w:val="00A45A05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47EA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80D"/>
    <w:rsid w:val="00A53CEF"/>
    <w:rsid w:val="00A53F55"/>
    <w:rsid w:val="00A54114"/>
    <w:rsid w:val="00A5417B"/>
    <w:rsid w:val="00A54599"/>
    <w:rsid w:val="00A54B82"/>
    <w:rsid w:val="00A54D83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A2A"/>
    <w:rsid w:val="00A62E94"/>
    <w:rsid w:val="00A62F4E"/>
    <w:rsid w:val="00A630A2"/>
    <w:rsid w:val="00A632B8"/>
    <w:rsid w:val="00A6371C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D1C"/>
    <w:rsid w:val="00A64EA5"/>
    <w:rsid w:val="00A64FDF"/>
    <w:rsid w:val="00A65777"/>
    <w:rsid w:val="00A657B4"/>
    <w:rsid w:val="00A65911"/>
    <w:rsid w:val="00A65A21"/>
    <w:rsid w:val="00A65CF3"/>
    <w:rsid w:val="00A6643C"/>
    <w:rsid w:val="00A669B0"/>
    <w:rsid w:val="00A66AA4"/>
    <w:rsid w:val="00A67117"/>
    <w:rsid w:val="00A674C6"/>
    <w:rsid w:val="00A67544"/>
    <w:rsid w:val="00A67ADC"/>
    <w:rsid w:val="00A67CF9"/>
    <w:rsid w:val="00A67F80"/>
    <w:rsid w:val="00A7024C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AEC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B5"/>
    <w:rsid w:val="00A770F2"/>
    <w:rsid w:val="00A77A72"/>
    <w:rsid w:val="00A77B49"/>
    <w:rsid w:val="00A77D2C"/>
    <w:rsid w:val="00A77DDD"/>
    <w:rsid w:val="00A77F53"/>
    <w:rsid w:val="00A803D5"/>
    <w:rsid w:val="00A8056E"/>
    <w:rsid w:val="00A805E9"/>
    <w:rsid w:val="00A8095B"/>
    <w:rsid w:val="00A80ADE"/>
    <w:rsid w:val="00A8100D"/>
    <w:rsid w:val="00A81150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D4"/>
    <w:rsid w:val="00A83EFD"/>
    <w:rsid w:val="00A840A0"/>
    <w:rsid w:val="00A8443A"/>
    <w:rsid w:val="00A84482"/>
    <w:rsid w:val="00A8458E"/>
    <w:rsid w:val="00A8479C"/>
    <w:rsid w:val="00A847CB"/>
    <w:rsid w:val="00A8557B"/>
    <w:rsid w:val="00A85A05"/>
    <w:rsid w:val="00A85D3D"/>
    <w:rsid w:val="00A8660F"/>
    <w:rsid w:val="00A86ACB"/>
    <w:rsid w:val="00A86D63"/>
    <w:rsid w:val="00A87051"/>
    <w:rsid w:val="00A87294"/>
    <w:rsid w:val="00A8762A"/>
    <w:rsid w:val="00A87797"/>
    <w:rsid w:val="00A90005"/>
    <w:rsid w:val="00A90A50"/>
    <w:rsid w:val="00A90E4F"/>
    <w:rsid w:val="00A90E72"/>
    <w:rsid w:val="00A919D8"/>
    <w:rsid w:val="00A91A30"/>
    <w:rsid w:val="00A922A2"/>
    <w:rsid w:val="00A9291A"/>
    <w:rsid w:val="00A9327B"/>
    <w:rsid w:val="00A934B9"/>
    <w:rsid w:val="00A93610"/>
    <w:rsid w:val="00A93B69"/>
    <w:rsid w:val="00A9497E"/>
    <w:rsid w:val="00A94BC0"/>
    <w:rsid w:val="00A94CF6"/>
    <w:rsid w:val="00A952AD"/>
    <w:rsid w:val="00A95F6F"/>
    <w:rsid w:val="00A963C7"/>
    <w:rsid w:val="00A97044"/>
    <w:rsid w:val="00A97731"/>
    <w:rsid w:val="00AA01DA"/>
    <w:rsid w:val="00AA079C"/>
    <w:rsid w:val="00AA0A2D"/>
    <w:rsid w:val="00AA0D11"/>
    <w:rsid w:val="00AA11FE"/>
    <w:rsid w:val="00AA1348"/>
    <w:rsid w:val="00AA1626"/>
    <w:rsid w:val="00AA1653"/>
    <w:rsid w:val="00AA19F2"/>
    <w:rsid w:val="00AA1C25"/>
    <w:rsid w:val="00AA21C8"/>
    <w:rsid w:val="00AA2468"/>
    <w:rsid w:val="00AA2AA1"/>
    <w:rsid w:val="00AA2B1B"/>
    <w:rsid w:val="00AA3016"/>
    <w:rsid w:val="00AA35A2"/>
    <w:rsid w:val="00AA371B"/>
    <w:rsid w:val="00AA3870"/>
    <w:rsid w:val="00AA3BD9"/>
    <w:rsid w:val="00AA3DB7"/>
    <w:rsid w:val="00AA41A6"/>
    <w:rsid w:val="00AA4309"/>
    <w:rsid w:val="00AA4E9C"/>
    <w:rsid w:val="00AA5165"/>
    <w:rsid w:val="00AA51F5"/>
    <w:rsid w:val="00AA56F3"/>
    <w:rsid w:val="00AA5935"/>
    <w:rsid w:val="00AA5A16"/>
    <w:rsid w:val="00AA5D31"/>
    <w:rsid w:val="00AA5E3B"/>
    <w:rsid w:val="00AA6016"/>
    <w:rsid w:val="00AA6645"/>
    <w:rsid w:val="00AA68B4"/>
    <w:rsid w:val="00AA69D3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7CF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90E"/>
    <w:rsid w:val="00AB3BF7"/>
    <w:rsid w:val="00AB3D08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C78"/>
    <w:rsid w:val="00AB5E57"/>
    <w:rsid w:val="00AB6581"/>
    <w:rsid w:val="00AB6B15"/>
    <w:rsid w:val="00AB725F"/>
    <w:rsid w:val="00AB74A7"/>
    <w:rsid w:val="00AB772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15"/>
    <w:rsid w:val="00AC2D2D"/>
    <w:rsid w:val="00AC326A"/>
    <w:rsid w:val="00AC3C99"/>
    <w:rsid w:val="00AC3D1E"/>
    <w:rsid w:val="00AC3F7A"/>
    <w:rsid w:val="00AC50BD"/>
    <w:rsid w:val="00AC5423"/>
    <w:rsid w:val="00AC59A5"/>
    <w:rsid w:val="00AC64D7"/>
    <w:rsid w:val="00AC6EB5"/>
    <w:rsid w:val="00AC6EFC"/>
    <w:rsid w:val="00AC6F39"/>
    <w:rsid w:val="00AC74DA"/>
    <w:rsid w:val="00AC7772"/>
    <w:rsid w:val="00AC789C"/>
    <w:rsid w:val="00AC7A2B"/>
    <w:rsid w:val="00AC7C25"/>
    <w:rsid w:val="00AD0568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3E4"/>
    <w:rsid w:val="00AD3757"/>
    <w:rsid w:val="00AD3976"/>
    <w:rsid w:val="00AD3D07"/>
    <w:rsid w:val="00AD4089"/>
    <w:rsid w:val="00AD4C4D"/>
    <w:rsid w:val="00AD4D2A"/>
    <w:rsid w:val="00AD4DD5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276"/>
    <w:rsid w:val="00AE3338"/>
    <w:rsid w:val="00AE3834"/>
    <w:rsid w:val="00AE3B3B"/>
    <w:rsid w:val="00AE3B4E"/>
    <w:rsid w:val="00AE3E92"/>
    <w:rsid w:val="00AE4256"/>
    <w:rsid w:val="00AE5136"/>
    <w:rsid w:val="00AE5898"/>
    <w:rsid w:val="00AE59EC"/>
    <w:rsid w:val="00AE6365"/>
    <w:rsid w:val="00AE67B3"/>
    <w:rsid w:val="00AE6903"/>
    <w:rsid w:val="00AE6A0F"/>
    <w:rsid w:val="00AE6DC7"/>
    <w:rsid w:val="00AE7864"/>
    <w:rsid w:val="00AE7949"/>
    <w:rsid w:val="00AE7FC2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927"/>
    <w:rsid w:val="00AF5EFD"/>
    <w:rsid w:val="00AF5FD2"/>
    <w:rsid w:val="00AF6195"/>
    <w:rsid w:val="00AF6387"/>
    <w:rsid w:val="00AF65AE"/>
    <w:rsid w:val="00AF672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CB"/>
    <w:rsid w:val="00B050E9"/>
    <w:rsid w:val="00B0585C"/>
    <w:rsid w:val="00B05CBB"/>
    <w:rsid w:val="00B05F7A"/>
    <w:rsid w:val="00B062D2"/>
    <w:rsid w:val="00B06E82"/>
    <w:rsid w:val="00B07468"/>
    <w:rsid w:val="00B074D5"/>
    <w:rsid w:val="00B0799F"/>
    <w:rsid w:val="00B07AE3"/>
    <w:rsid w:val="00B07C02"/>
    <w:rsid w:val="00B07F59"/>
    <w:rsid w:val="00B103A6"/>
    <w:rsid w:val="00B104CB"/>
    <w:rsid w:val="00B10558"/>
    <w:rsid w:val="00B111F9"/>
    <w:rsid w:val="00B11534"/>
    <w:rsid w:val="00B11697"/>
    <w:rsid w:val="00B116F0"/>
    <w:rsid w:val="00B11770"/>
    <w:rsid w:val="00B118AF"/>
    <w:rsid w:val="00B1208C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716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BCE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D8E"/>
    <w:rsid w:val="00B25FDE"/>
    <w:rsid w:val="00B266D2"/>
    <w:rsid w:val="00B26914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973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D2F"/>
    <w:rsid w:val="00B34F63"/>
    <w:rsid w:val="00B35851"/>
    <w:rsid w:val="00B35CDA"/>
    <w:rsid w:val="00B36321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602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20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93D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3E52"/>
    <w:rsid w:val="00B640F8"/>
    <w:rsid w:val="00B64434"/>
    <w:rsid w:val="00B64584"/>
    <w:rsid w:val="00B64AA1"/>
    <w:rsid w:val="00B64B7F"/>
    <w:rsid w:val="00B6515D"/>
    <w:rsid w:val="00B65630"/>
    <w:rsid w:val="00B65EB5"/>
    <w:rsid w:val="00B66098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40A"/>
    <w:rsid w:val="00B72A0D"/>
    <w:rsid w:val="00B73C4A"/>
    <w:rsid w:val="00B74040"/>
    <w:rsid w:val="00B74251"/>
    <w:rsid w:val="00B7455A"/>
    <w:rsid w:val="00B746C6"/>
    <w:rsid w:val="00B74A95"/>
    <w:rsid w:val="00B74C13"/>
    <w:rsid w:val="00B7534A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3B42"/>
    <w:rsid w:val="00B83B64"/>
    <w:rsid w:val="00B844D9"/>
    <w:rsid w:val="00B8502A"/>
    <w:rsid w:val="00B853BE"/>
    <w:rsid w:val="00B8641F"/>
    <w:rsid w:val="00B86476"/>
    <w:rsid w:val="00B86A3D"/>
    <w:rsid w:val="00B86C89"/>
    <w:rsid w:val="00B875C7"/>
    <w:rsid w:val="00B87EC4"/>
    <w:rsid w:val="00B87FF8"/>
    <w:rsid w:val="00B909B8"/>
    <w:rsid w:val="00B90D10"/>
    <w:rsid w:val="00B90FE5"/>
    <w:rsid w:val="00B914B9"/>
    <w:rsid w:val="00B919AD"/>
    <w:rsid w:val="00B91A2B"/>
    <w:rsid w:val="00B92186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388"/>
    <w:rsid w:val="00BA6527"/>
    <w:rsid w:val="00BA6BA7"/>
    <w:rsid w:val="00BA6E3C"/>
    <w:rsid w:val="00BA76DE"/>
    <w:rsid w:val="00BA78F0"/>
    <w:rsid w:val="00BA7C6C"/>
    <w:rsid w:val="00BB0067"/>
    <w:rsid w:val="00BB032D"/>
    <w:rsid w:val="00BB0D8C"/>
    <w:rsid w:val="00BB1463"/>
    <w:rsid w:val="00BB1548"/>
    <w:rsid w:val="00BB1CE7"/>
    <w:rsid w:val="00BB28BC"/>
    <w:rsid w:val="00BB2914"/>
    <w:rsid w:val="00BB2FD3"/>
    <w:rsid w:val="00BB2FDF"/>
    <w:rsid w:val="00BB2FFF"/>
    <w:rsid w:val="00BB3360"/>
    <w:rsid w:val="00BB3472"/>
    <w:rsid w:val="00BB38A6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F22"/>
    <w:rsid w:val="00BC00EC"/>
    <w:rsid w:val="00BC08C5"/>
    <w:rsid w:val="00BC10CB"/>
    <w:rsid w:val="00BC12FB"/>
    <w:rsid w:val="00BC18AF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2B43"/>
    <w:rsid w:val="00BC307F"/>
    <w:rsid w:val="00BC3159"/>
    <w:rsid w:val="00BC3257"/>
    <w:rsid w:val="00BC35E2"/>
    <w:rsid w:val="00BC37A1"/>
    <w:rsid w:val="00BC39DB"/>
    <w:rsid w:val="00BC3A32"/>
    <w:rsid w:val="00BC46EF"/>
    <w:rsid w:val="00BC4BBF"/>
    <w:rsid w:val="00BC512D"/>
    <w:rsid w:val="00BC53D7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112A"/>
    <w:rsid w:val="00BD23D2"/>
    <w:rsid w:val="00BD267C"/>
    <w:rsid w:val="00BD2692"/>
    <w:rsid w:val="00BD2F3B"/>
    <w:rsid w:val="00BD317E"/>
    <w:rsid w:val="00BD3372"/>
    <w:rsid w:val="00BD3683"/>
    <w:rsid w:val="00BD3CAF"/>
    <w:rsid w:val="00BD4A5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4C8"/>
    <w:rsid w:val="00BD7EA3"/>
    <w:rsid w:val="00BD7FE2"/>
    <w:rsid w:val="00BE0393"/>
    <w:rsid w:val="00BE03CC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3A2"/>
    <w:rsid w:val="00BE44D4"/>
    <w:rsid w:val="00BE4569"/>
    <w:rsid w:val="00BE4B20"/>
    <w:rsid w:val="00BE56F8"/>
    <w:rsid w:val="00BE57E8"/>
    <w:rsid w:val="00BE5D69"/>
    <w:rsid w:val="00BE5EA3"/>
    <w:rsid w:val="00BE5FC4"/>
    <w:rsid w:val="00BE5FCC"/>
    <w:rsid w:val="00BE6607"/>
    <w:rsid w:val="00BE661A"/>
    <w:rsid w:val="00BE6A11"/>
    <w:rsid w:val="00BE6E5B"/>
    <w:rsid w:val="00BE7B85"/>
    <w:rsid w:val="00BE7C4D"/>
    <w:rsid w:val="00BE7F6A"/>
    <w:rsid w:val="00BF0274"/>
    <w:rsid w:val="00BF08C4"/>
    <w:rsid w:val="00BF0BAF"/>
    <w:rsid w:val="00BF163A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466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BF7F39"/>
    <w:rsid w:val="00C002B6"/>
    <w:rsid w:val="00C002FD"/>
    <w:rsid w:val="00C00606"/>
    <w:rsid w:val="00C00861"/>
    <w:rsid w:val="00C00F7A"/>
    <w:rsid w:val="00C01671"/>
    <w:rsid w:val="00C0182B"/>
    <w:rsid w:val="00C018AE"/>
    <w:rsid w:val="00C01D13"/>
    <w:rsid w:val="00C02419"/>
    <w:rsid w:val="00C02766"/>
    <w:rsid w:val="00C02DC2"/>
    <w:rsid w:val="00C037BB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6FF3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312"/>
    <w:rsid w:val="00C13A1D"/>
    <w:rsid w:val="00C13BDA"/>
    <w:rsid w:val="00C13FFD"/>
    <w:rsid w:val="00C14426"/>
    <w:rsid w:val="00C14461"/>
    <w:rsid w:val="00C14632"/>
    <w:rsid w:val="00C1536E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5E5"/>
    <w:rsid w:val="00C23A1F"/>
    <w:rsid w:val="00C23CC4"/>
    <w:rsid w:val="00C23CC8"/>
    <w:rsid w:val="00C23D8A"/>
    <w:rsid w:val="00C23EB0"/>
    <w:rsid w:val="00C23F70"/>
    <w:rsid w:val="00C24C19"/>
    <w:rsid w:val="00C2500A"/>
    <w:rsid w:val="00C2525E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8E3"/>
    <w:rsid w:val="00C27C6D"/>
    <w:rsid w:val="00C30876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1BD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AF5"/>
    <w:rsid w:val="00C37BA2"/>
    <w:rsid w:val="00C37C7D"/>
    <w:rsid w:val="00C37D5F"/>
    <w:rsid w:val="00C40213"/>
    <w:rsid w:val="00C40357"/>
    <w:rsid w:val="00C40373"/>
    <w:rsid w:val="00C40430"/>
    <w:rsid w:val="00C404FD"/>
    <w:rsid w:val="00C4082D"/>
    <w:rsid w:val="00C40AE6"/>
    <w:rsid w:val="00C40FFA"/>
    <w:rsid w:val="00C411AF"/>
    <w:rsid w:val="00C4138D"/>
    <w:rsid w:val="00C413BE"/>
    <w:rsid w:val="00C41979"/>
    <w:rsid w:val="00C41E3A"/>
    <w:rsid w:val="00C41EE8"/>
    <w:rsid w:val="00C42200"/>
    <w:rsid w:val="00C4304C"/>
    <w:rsid w:val="00C43315"/>
    <w:rsid w:val="00C43DA4"/>
    <w:rsid w:val="00C43F86"/>
    <w:rsid w:val="00C44992"/>
    <w:rsid w:val="00C452F5"/>
    <w:rsid w:val="00C45F29"/>
    <w:rsid w:val="00C46290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852"/>
    <w:rsid w:val="00C50E99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1AF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BB4"/>
    <w:rsid w:val="00C61E6E"/>
    <w:rsid w:val="00C61F7F"/>
    <w:rsid w:val="00C6223F"/>
    <w:rsid w:val="00C62C4B"/>
    <w:rsid w:val="00C62CD5"/>
    <w:rsid w:val="00C6313D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5DE2"/>
    <w:rsid w:val="00C661AE"/>
    <w:rsid w:val="00C67700"/>
    <w:rsid w:val="00C67957"/>
    <w:rsid w:val="00C67CB4"/>
    <w:rsid w:val="00C67E04"/>
    <w:rsid w:val="00C67EAB"/>
    <w:rsid w:val="00C67FA1"/>
    <w:rsid w:val="00C70245"/>
    <w:rsid w:val="00C708C1"/>
    <w:rsid w:val="00C70AF9"/>
    <w:rsid w:val="00C70DFF"/>
    <w:rsid w:val="00C719CC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537"/>
    <w:rsid w:val="00C768F6"/>
    <w:rsid w:val="00C80000"/>
    <w:rsid w:val="00C80073"/>
    <w:rsid w:val="00C809B3"/>
    <w:rsid w:val="00C809BC"/>
    <w:rsid w:val="00C80C52"/>
    <w:rsid w:val="00C80CF5"/>
    <w:rsid w:val="00C80DEA"/>
    <w:rsid w:val="00C81837"/>
    <w:rsid w:val="00C82454"/>
    <w:rsid w:val="00C82ED3"/>
    <w:rsid w:val="00C832AE"/>
    <w:rsid w:val="00C832DC"/>
    <w:rsid w:val="00C8377F"/>
    <w:rsid w:val="00C83E28"/>
    <w:rsid w:val="00C85424"/>
    <w:rsid w:val="00C8646D"/>
    <w:rsid w:val="00C868A2"/>
    <w:rsid w:val="00C86D9D"/>
    <w:rsid w:val="00C8715E"/>
    <w:rsid w:val="00C873C5"/>
    <w:rsid w:val="00C8745D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4578"/>
    <w:rsid w:val="00C9492A"/>
    <w:rsid w:val="00C95854"/>
    <w:rsid w:val="00C95AF6"/>
    <w:rsid w:val="00C95DB6"/>
    <w:rsid w:val="00C95EFF"/>
    <w:rsid w:val="00C9600C"/>
    <w:rsid w:val="00C9644E"/>
    <w:rsid w:val="00C96BC9"/>
    <w:rsid w:val="00C96E6F"/>
    <w:rsid w:val="00C96EAD"/>
    <w:rsid w:val="00C97872"/>
    <w:rsid w:val="00C978AA"/>
    <w:rsid w:val="00C97C96"/>
    <w:rsid w:val="00CA0532"/>
    <w:rsid w:val="00CA14A5"/>
    <w:rsid w:val="00CA195D"/>
    <w:rsid w:val="00CA2175"/>
    <w:rsid w:val="00CA21D8"/>
    <w:rsid w:val="00CA2206"/>
    <w:rsid w:val="00CA2241"/>
    <w:rsid w:val="00CA2874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5DC5"/>
    <w:rsid w:val="00CA6103"/>
    <w:rsid w:val="00CA624A"/>
    <w:rsid w:val="00CA633D"/>
    <w:rsid w:val="00CA6EA3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1D"/>
    <w:rsid w:val="00CB1E6A"/>
    <w:rsid w:val="00CB1ED5"/>
    <w:rsid w:val="00CB232A"/>
    <w:rsid w:val="00CB24AF"/>
    <w:rsid w:val="00CB2506"/>
    <w:rsid w:val="00CB2535"/>
    <w:rsid w:val="00CB26EC"/>
    <w:rsid w:val="00CB2D2A"/>
    <w:rsid w:val="00CB3A3B"/>
    <w:rsid w:val="00CB3C34"/>
    <w:rsid w:val="00CB3E2E"/>
    <w:rsid w:val="00CB4B0F"/>
    <w:rsid w:val="00CB4B54"/>
    <w:rsid w:val="00CB541B"/>
    <w:rsid w:val="00CB5B16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67C"/>
    <w:rsid w:val="00CC17F0"/>
    <w:rsid w:val="00CC1853"/>
    <w:rsid w:val="00CC1FAE"/>
    <w:rsid w:val="00CC2156"/>
    <w:rsid w:val="00CC2CDF"/>
    <w:rsid w:val="00CC3372"/>
    <w:rsid w:val="00CC38CB"/>
    <w:rsid w:val="00CC3A03"/>
    <w:rsid w:val="00CC3A23"/>
    <w:rsid w:val="00CC3CAC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BD2"/>
    <w:rsid w:val="00CD1C0B"/>
    <w:rsid w:val="00CD2294"/>
    <w:rsid w:val="00CD239A"/>
    <w:rsid w:val="00CD37DE"/>
    <w:rsid w:val="00CD4310"/>
    <w:rsid w:val="00CD44B2"/>
    <w:rsid w:val="00CD5203"/>
    <w:rsid w:val="00CD5512"/>
    <w:rsid w:val="00CD5B2A"/>
    <w:rsid w:val="00CD6E3D"/>
    <w:rsid w:val="00CD71AB"/>
    <w:rsid w:val="00CD77A6"/>
    <w:rsid w:val="00CD7979"/>
    <w:rsid w:val="00CE0109"/>
    <w:rsid w:val="00CE193B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305"/>
    <w:rsid w:val="00CE5A78"/>
    <w:rsid w:val="00CE6429"/>
    <w:rsid w:val="00CE677C"/>
    <w:rsid w:val="00CE6F06"/>
    <w:rsid w:val="00CE73F9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3FB6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B2C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89C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70"/>
    <w:rsid w:val="00D107CF"/>
    <w:rsid w:val="00D11B0B"/>
    <w:rsid w:val="00D11D79"/>
    <w:rsid w:val="00D12293"/>
    <w:rsid w:val="00D12336"/>
    <w:rsid w:val="00D125E8"/>
    <w:rsid w:val="00D12BAD"/>
    <w:rsid w:val="00D12DB5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3DB"/>
    <w:rsid w:val="00D15F43"/>
    <w:rsid w:val="00D1620A"/>
    <w:rsid w:val="00D164C3"/>
    <w:rsid w:val="00D1661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03B"/>
    <w:rsid w:val="00D2545F"/>
    <w:rsid w:val="00D256A8"/>
    <w:rsid w:val="00D256F8"/>
    <w:rsid w:val="00D2604D"/>
    <w:rsid w:val="00D2605B"/>
    <w:rsid w:val="00D267A0"/>
    <w:rsid w:val="00D2685C"/>
    <w:rsid w:val="00D26A3B"/>
    <w:rsid w:val="00D26F78"/>
    <w:rsid w:val="00D271B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1D4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60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5E0A"/>
    <w:rsid w:val="00D46174"/>
    <w:rsid w:val="00D46182"/>
    <w:rsid w:val="00D461DC"/>
    <w:rsid w:val="00D46C44"/>
    <w:rsid w:val="00D47DD0"/>
    <w:rsid w:val="00D5016F"/>
    <w:rsid w:val="00D50183"/>
    <w:rsid w:val="00D50579"/>
    <w:rsid w:val="00D50A18"/>
    <w:rsid w:val="00D50DD7"/>
    <w:rsid w:val="00D51589"/>
    <w:rsid w:val="00D51A74"/>
    <w:rsid w:val="00D51D12"/>
    <w:rsid w:val="00D52B0C"/>
    <w:rsid w:val="00D52F70"/>
    <w:rsid w:val="00D53348"/>
    <w:rsid w:val="00D5362B"/>
    <w:rsid w:val="00D5378E"/>
    <w:rsid w:val="00D54449"/>
    <w:rsid w:val="00D54CD8"/>
    <w:rsid w:val="00D54DFB"/>
    <w:rsid w:val="00D54F03"/>
    <w:rsid w:val="00D55072"/>
    <w:rsid w:val="00D551B5"/>
    <w:rsid w:val="00D55CEB"/>
    <w:rsid w:val="00D5667D"/>
    <w:rsid w:val="00D56CA7"/>
    <w:rsid w:val="00D56DB2"/>
    <w:rsid w:val="00D572BC"/>
    <w:rsid w:val="00D5747F"/>
    <w:rsid w:val="00D5748F"/>
    <w:rsid w:val="00D57495"/>
    <w:rsid w:val="00D574FA"/>
    <w:rsid w:val="00D602A1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37C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0A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1697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5FF6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7E4"/>
    <w:rsid w:val="00D84A77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87E16"/>
    <w:rsid w:val="00D87E61"/>
    <w:rsid w:val="00D9079F"/>
    <w:rsid w:val="00D90BA3"/>
    <w:rsid w:val="00D90C0E"/>
    <w:rsid w:val="00D90CD3"/>
    <w:rsid w:val="00D90F5D"/>
    <w:rsid w:val="00D91496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1E57"/>
    <w:rsid w:val="00DA1FCB"/>
    <w:rsid w:val="00DA20BC"/>
    <w:rsid w:val="00DA27B3"/>
    <w:rsid w:val="00DA2BA5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417"/>
    <w:rsid w:val="00DA6598"/>
    <w:rsid w:val="00DA6AC2"/>
    <w:rsid w:val="00DA6C0F"/>
    <w:rsid w:val="00DA702F"/>
    <w:rsid w:val="00DA791C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5C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1F46"/>
    <w:rsid w:val="00DC24EC"/>
    <w:rsid w:val="00DC2758"/>
    <w:rsid w:val="00DC2E69"/>
    <w:rsid w:val="00DC3237"/>
    <w:rsid w:val="00DC3CAE"/>
    <w:rsid w:val="00DC3CE8"/>
    <w:rsid w:val="00DC41A4"/>
    <w:rsid w:val="00DC434C"/>
    <w:rsid w:val="00DC436A"/>
    <w:rsid w:val="00DC4A3F"/>
    <w:rsid w:val="00DC4A87"/>
    <w:rsid w:val="00DC5190"/>
    <w:rsid w:val="00DC55A2"/>
    <w:rsid w:val="00DC5672"/>
    <w:rsid w:val="00DC58C6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34D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6D1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6BB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BFD"/>
    <w:rsid w:val="00DE7C00"/>
    <w:rsid w:val="00DE7C19"/>
    <w:rsid w:val="00DF00F7"/>
    <w:rsid w:val="00DF0334"/>
    <w:rsid w:val="00DF03E9"/>
    <w:rsid w:val="00DF03ED"/>
    <w:rsid w:val="00DF04EE"/>
    <w:rsid w:val="00DF05D6"/>
    <w:rsid w:val="00DF0690"/>
    <w:rsid w:val="00DF0BF4"/>
    <w:rsid w:val="00DF1422"/>
    <w:rsid w:val="00DF147D"/>
    <w:rsid w:val="00DF179D"/>
    <w:rsid w:val="00DF1D81"/>
    <w:rsid w:val="00DF1E9C"/>
    <w:rsid w:val="00DF20A0"/>
    <w:rsid w:val="00DF239D"/>
    <w:rsid w:val="00DF26FD"/>
    <w:rsid w:val="00DF2B36"/>
    <w:rsid w:val="00DF2EB7"/>
    <w:rsid w:val="00DF3A4B"/>
    <w:rsid w:val="00DF3A83"/>
    <w:rsid w:val="00DF3EBA"/>
    <w:rsid w:val="00DF442F"/>
    <w:rsid w:val="00DF4462"/>
    <w:rsid w:val="00DF4572"/>
    <w:rsid w:val="00DF4658"/>
    <w:rsid w:val="00DF4C99"/>
    <w:rsid w:val="00DF5508"/>
    <w:rsid w:val="00DF5B71"/>
    <w:rsid w:val="00DF5EFE"/>
    <w:rsid w:val="00DF5F1F"/>
    <w:rsid w:val="00DF6006"/>
    <w:rsid w:val="00DF650B"/>
    <w:rsid w:val="00DF6C8B"/>
    <w:rsid w:val="00DF6D88"/>
    <w:rsid w:val="00DF6F17"/>
    <w:rsid w:val="00DF78FA"/>
    <w:rsid w:val="00E002F1"/>
    <w:rsid w:val="00E0082C"/>
    <w:rsid w:val="00E01427"/>
    <w:rsid w:val="00E017DA"/>
    <w:rsid w:val="00E0181B"/>
    <w:rsid w:val="00E01B71"/>
    <w:rsid w:val="00E01DAA"/>
    <w:rsid w:val="00E023E5"/>
    <w:rsid w:val="00E02432"/>
    <w:rsid w:val="00E02CBA"/>
    <w:rsid w:val="00E034AC"/>
    <w:rsid w:val="00E0400F"/>
    <w:rsid w:val="00E04022"/>
    <w:rsid w:val="00E04835"/>
    <w:rsid w:val="00E04BC7"/>
    <w:rsid w:val="00E05DFF"/>
    <w:rsid w:val="00E0728F"/>
    <w:rsid w:val="00E0755C"/>
    <w:rsid w:val="00E07595"/>
    <w:rsid w:val="00E07758"/>
    <w:rsid w:val="00E10542"/>
    <w:rsid w:val="00E11F0C"/>
    <w:rsid w:val="00E1214E"/>
    <w:rsid w:val="00E121C1"/>
    <w:rsid w:val="00E1243D"/>
    <w:rsid w:val="00E1338D"/>
    <w:rsid w:val="00E141FB"/>
    <w:rsid w:val="00E145A6"/>
    <w:rsid w:val="00E14946"/>
    <w:rsid w:val="00E14A42"/>
    <w:rsid w:val="00E14A7E"/>
    <w:rsid w:val="00E14D85"/>
    <w:rsid w:val="00E151E1"/>
    <w:rsid w:val="00E15B44"/>
    <w:rsid w:val="00E16165"/>
    <w:rsid w:val="00E163A5"/>
    <w:rsid w:val="00E16680"/>
    <w:rsid w:val="00E1733C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B77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27E87"/>
    <w:rsid w:val="00E314BF"/>
    <w:rsid w:val="00E3163B"/>
    <w:rsid w:val="00E3165B"/>
    <w:rsid w:val="00E31FE6"/>
    <w:rsid w:val="00E32B9F"/>
    <w:rsid w:val="00E32D62"/>
    <w:rsid w:val="00E339C0"/>
    <w:rsid w:val="00E339DC"/>
    <w:rsid w:val="00E33E15"/>
    <w:rsid w:val="00E340C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393"/>
    <w:rsid w:val="00E37728"/>
    <w:rsid w:val="00E404C3"/>
    <w:rsid w:val="00E4053C"/>
    <w:rsid w:val="00E406DC"/>
    <w:rsid w:val="00E40BBD"/>
    <w:rsid w:val="00E41983"/>
    <w:rsid w:val="00E41AA6"/>
    <w:rsid w:val="00E429ED"/>
    <w:rsid w:val="00E42B69"/>
    <w:rsid w:val="00E42C0F"/>
    <w:rsid w:val="00E42FA0"/>
    <w:rsid w:val="00E4309D"/>
    <w:rsid w:val="00E43F37"/>
    <w:rsid w:val="00E44185"/>
    <w:rsid w:val="00E441AF"/>
    <w:rsid w:val="00E44C06"/>
    <w:rsid w:val="00E44F52"/>
    <w:rsid w:val="00E450ED"/>
    <w:rsid w:val="00E459A7"/>
    <w:rsid w:val="00E45A10"/>
    <w:rsid w:val="00E45BC0"/>
    <w:rsid w:val="00E45F6D"/>
    <w:rsid w:val="00E46221"/>
    <w:rsid w:val="00E4628A"/>
    <w:rsid w:val="00E46549"/>
    <w:rsid w:val="00E46650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69"/>
    <w:rsid w:val="00E51FDD"/>
    <w:rsid w:val="00E522CB"/>
    <w:rsid w:val="00E52435"/>
    <w:rsid w:val="00E52D7F"/>
    <w:rsid w:val="00E53122"/>
    <w:rsid w:val="00E5351B"/>
    <w:rsid w:val="00E536DF"/>
    <w:rsid w:val="00E53FA9"/>
    <w:rsid w:val="00E5414C"/>
    <w:rsid w:val="00E54649"/>
    <w:rsid w:val="00E547B3"/>
    <w:rsid w:val="00E551A1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0BA3"/>
    <w:rsid w:val="00E61001"/>
    <w:rsid w:val="00E61602"/>
    <w:rsid w:val="00E61CC0"/>
    <w:rsid w:val="00E6201E"/>
    <w:rsid w:val="00E6277B"/>
    <w:rsid w:val="00E6344E"/>
    <w:rsid w:val="00E63B87"/>
    <w:rsid w:val="00E63D44"/>
    <w:rsid w:val="00E63FB9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D30"/>
    <w:rsid w:val="00E70FBC"/>
    <w:rsid w:val="00E71547"/>
    <w:rsid w:val="00E718F5"/>
    <w:rsid w:val="00E71DEB"/>
    <w:rsid w:val="00E721D5"/>
    <w:rsid w:val="00E727B9"/>
    <w:rsid w:val="00E72C01"/>
    <w:rsid w:val="00E732F6"/>
    <w:rsid w:val="00E73AD8"/>
    <w:rsid w:val="00E741AC"/>
    <w:rsid w:val="00E749D8"/>
    <w:rsid w:val="00E74E10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319"/>
    <w:rsid w:val="00E82690"/>
    <w:rsid w:val="00E82D41"/>
    <w:rsid w:val="00E833A3"/>
    <w:rsid w:val="00E845AB"/>
    <w:rsid w:val="00E8474F"/>
    <w:rsid w:val="00E8478C"/>
    <w:rsid w:val="00E84E4E"/>
    <w:rsid w:val="00E8519F"/>
    <w:rsid w:val="00E855CD"/>
    <w:rsid w:val="00E85CC3"/>
    <w:rsid w:val="00E85ED9"/>
    <w:rsid w:val="00E85FD1"/>
    <w:rsid w:val="00E8644A"/>
    <w:rsid w:val="00E868B0"/>
    <w:rsid w:val="00E868FF"/>
    <w:rsid w:val="00E86F95"/>
    <w:rsid w:val="00E87DF8"/>
    <w:rsid w:val="00E90279"/>
    <w:rsid w:val="00E902EA"/>
    <w:rsid w:val="00E90635"/>
    <w:rsid w:val="00E909A1"/>
    <w:rsid w:val="00E90BFF"/>
    <w:rsid w:val="00E911CA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3A6F"/>
    <w:rsid w:val="00E940D6"/>
    <w:rsid w:val="00E941C1"/>
    <w:rsid w:val="00E943C2"/>
    <w:rsid w:val="00E94884"/>
    <w:rsid w:val="00E94A92"/>
    <w:rsid w:val="00E94B38"/>
    <w:rsid w:val="00E94CF1"/>
    <w:rsid w:val="00E94F0D"/>
    <w:rsid w:val="00E957AB"/>
    <w:rsid w:val="00E95BA6"/>
    <w:rsid w:val="00E96328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29A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7C"/>
    <w:rsid w:val="00EA5695"/>
    <w:rsid w:val="00EA56EB"/>
    <w:rsid w:val="00EA589A"/>
    <w:rsid w:val="00EA5B0A"/>
    <w:rsid w:val="00EA61F6"/>
    <w:rsid w:val="00EA63F6"/>
    <w:rsid w:val="00EA651C"/>
    <w:rsid w:val="00EA65AD"/>
    <w:rsid w:val="00EA727A"/>
    <w:rsid w:val="00EA7A95"/>
    <w:rsid w:val="00EA7FCF"/>
    <w:rsid w:val="00EB0657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5D4F"/>
    <w:rsid w:val="00EB6524"/>
    <w:rsid w:val="00EB6ABD"/>
    <w:rsid w:val="00EB70B0"/>
    <w:rsid w:val="00EB7612"/>
    <w:rsid w:val="00EB7633"/>
    <w:rsid w:val="00EB7736"/>
    <w:rsid w:val="00EC0267"/>
    <w:rsid w:val="00EC0676"/>
    <w:rsid w:val="00EC069D"/>
    <w:rsid w:val="00EC0FD1"/>
    <w:rsid w:val="00EC1A57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716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97E"/>
    <w:rsid w:val="00ED0B07"/>
    <w:rsid w:val="00ED162F"/>
    <w:rsid w:val="00ED21F3"/>
    <w:rsid w:val="00ED25E8"/>
    <w:rsid w:val="00ED2A3B"/>
    <w:rsid w:val="00ED2E52"/>
    <w:rsid w:val="00ED3024"/>
    <w:rsid w:val="00ED3C45"/>
    <w:rsid w:val="00ED3F27"/>
    <w:rsid w:val="00ED44AC"/>
    <w:rsid w:val="00ED4D2F"/>
    <w:rsid w:val="00ED545D"/>
    <w:rsid w:val="00ED5818"/>
    <w:rsid w:val="00ED598F"/>
    <w:rsid w:val="00ED5997"/>
    <w:rsid w:val="00ED5CC1"/>
    <w:rsid w:val="00ED5EE9"/>
    <w:rsid w:val="00ED5F51"/>
    <w:rsid w:val="00ED5FE4"/>
    <w:rsid w:val="00ED6816"/>
    <w:rsid w:val="00ED71C5"/>
    <w:rsid w:val="00EE017F"/>
    <w:rsid w:val="00EE0286"/>
    <w:rsid w:val="00EE0476"/>
    <w:rsid w:val="00EE04C4"/>
    <w:rsid w:val="00EE09FA"/>
    <w:rsid w:val="00EE0C4F"/>
    <w:rsid w:val="00EE10D7"/>
    <w:rsid w:val="00EE117E"/>
    <w:rsid w:val="00EE16FA"/>
    <w:rsid w:val="00EE1ECE"/>
    <w:rsid w:val="00EE225F"/>
    <w:rsid w:val="00EE270C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0C1"/>
    <w:rsid w:val="00EE6528"/>
    <w:rsid w:val="00EE688F"/>
    <w:rsid w:val="00EE6A6E"/>
    <w:rsid w:val="00EE6F1E"/>
    <w:rsid w:val="00EE6F25"/>
    <w:rsid w:val="00EE7359"/>
    <w:rsid w:val="00EE750C"/>
    <w:rsid w:val="00EE77CB"/>
    <w:rsid w:val="00EE7933"/>
    <w:rsid w:val="00EE7A06"/>
    <w:rsid w:val="00EE7B8B"/>
    <w:rsid w:val="00EF0290"/>
    <w:rsid w:val="00EF0348"/>
    <w:rsid w:val="00EF04E3"/>
    <w:rsid w:val="00EF055A"/>
    <w:rsid w:val="00EF0862"/>
    <w:rsid w:val="00EF0A2F"/>
    <w:rsid w:val="00EF13D7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6FE"/>
    <w:rsid w:val="00EF4CD6"/>
    <w:rsid w:val="00EF5530"/>
    <w:rsid w:val="00EF55A0"/>
    <w:rsid w:val="00EF5896"/>
    <w:rsid w:val="00EF5917"/>
    <w:rsid w:val="00EF5CAB"/>
    <w:rsid w:val="00EF5FB3"/>
    <w:rsid w:val="00EF6300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1FA3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1BA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1832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D7B"/>
    <w:rsid w:val="00F13ECD"/>
    <w:rsid w:val="00F14328"/>
    <w:rsid w:val="00F14EE7"/>
    <w:rsid w:val="00F155CE"/>
    <w:rsid w:val="00F156C0"/>
    <w:rsid w:val="00F17166"/>
    <w:rsid w:val="00F174FA"/>
    <w:rsid w:val="00F17610"/>
    <w:rsid w:val="00F1766D"/>
    <w:rsid w:val="00F17EAE"/>
    <w:rsid w:val="00F17F4D"/>
    <w:rsid w:val="00F2006A"/>
    <w:rsid w:val="00F205F2"/>
    <w:rsid w:val="00F20DA9"/>
    <w:rsid w:val="00F218D4"/>
    <w:rsid w:val="00F21C62"/>
    <w:rsid w:val="00F2250A"/>
    <w:rsid w:val="00F22738"/>
    <w:rsid w:val="00F2307B"/>
    <w:rsid w:val="00F238DC"/>
    <w:rsid w:val="00F24574"/>
    <w:rsid w:val="00F2469B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979"/>
    <w:rsid w:val="00F26B80"/>
    <w:rsid w:val="00F26E45"/>
    <w:rsid w:val="00F273DC"/>
    <w:rsid w:val="00F276DB"/>
    <w:rsid w:val="00F27C34"/>
    <w:rsid w:val="00F27D26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30D"/>
    <w:rsid w:val="00F32B12"/>
    <w:rsid w:val="00F32F56"/>
    <w:rsid w:val="00F33D25"/>
    <w:rsid w:val="00F33D4F"/>
    <w:rsid w:val="00F3422F"/>
    <w:rsid w:val="00F34CD6"/>
    <w:rsid w:val="00F34DF8"/>
    <w:rsid w:val="00F3577C"/>
    <w:rsid w:val="00F35873"/>
    <w:rsid w:val="00F35920"/>
    <w:rsid w:val="00F3646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0A06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0F4"/>
    <w:rsid w:val="00F4675F"/>
    <w:rsid w:val="00F47498"/>
    <w:rsid w:val="00F47659"/>
    <w:rsid w:val="00F47708"/>
    <w:rsid w:val="00F478F8"/>
    <w:rsid w:val="00F503D2"/>
    <w:rsid w:val="00F512B2"/>
    <w:rsid w:val="00F512C6"/>
    <w:rsid w:val="00F5139E"/>
    <w:rsid w:val="00F516D4"/>
    <w:rsid w:val="00F51D32"/>
    <w:rsid w:val="00F51D4F"/>
    <w:rsid w:val="00F51E2A"/>
    <w:rsid w:val="00F51E76"/>
    <w:rsid w:val="00F5270F"/>
    <w:rsid w:val="00F5283D"/>
    <w:rsid w:val="00F52ABA"/>
    <w:rsid w:val="00F52BC7"/>
    <w:rsid w:val="00F533BF"/>
    <w:rsid w:val="00F536FC"/>
    <w:rsid w:val="00F53B22"/>
    <w:rsid w:val="00F53BF4"/>
    <w:rsid w:val="00F53BFB"/>
    <w:rsid w:val="00F53F9A"/>
    <w:rsid w:val="00F54266"/>
    <w:rsid w:val="00F54EF5"/>
    <w:rsid w:val="00F55043"/>
    <w:rsid w:val="00F55139"/>
    <w:rsid w:val="00F55360"/>
    <w:rsid w:val="00F55441"/>
    <w:rsid w:val="00F5549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45C"/>
    <w:rsid w:val="00F62ABE"/>
    <w:rsid w:val="00F62DBF"/>
    <w:rsid w:val="00F62E9F"/>
    <w:rsid w:val="00F6373C"/>
    <w:rsid w:val="00F63997"/>
    <w:rsid w:val="00F63EE5"/>
    <w:rsid w:val="00F641FC"/>
    <w:rsid w:val="00F64739"/>
    <w:rsid w:val="00F647F7"/>
    <w:rsid w:val="00F65192"/>
    <w:rsid w:val="00F6566A"/>
    <w:rsid w:val="00F6583C"/>
    <w:rsid w:val="00F6589A"/>
    <w:rsid w:val="00F6603D"/>
    <w:rsid w:val="00F6627F"/>
    <w:rsid w:val="00F6642C"/>
    <w:rsid w:val="00F66660"/>
    <w:rsid w:val="00F6755E"/>
    <w:rsid w:val="00F6772F"/>
    <w:rsid w:val="00F6783E"/>
    <w:rsid w:val="00F67D1C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738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8F2"/>
    <w:rsid w:val="00F76C10"/>
    <w:rsid w:val="00F76ECC"/>
    <w:rsid w:val="00F770A9"/>
    <w:rsid w:val="00F7756A"/>
    <w:rsid w:val="00F77A69"/>
    <w:rsid w:val="00F77BD6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9C3"/>
    <w:rsid w:val="00F87C95"/>
    <w:rsid w:val="00F902BC"/>
    <w:rsid w:val="00F9030E"/>
    <w:rsid w:val="00F905A5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A43"/>
    <w:rsid w:val="00F93D72"/>
    <w:rsid w:val="00F93E65"/>
    <w:rsid w:val="00F94070"/>
    <w:rsid w:val="00F943BC"/>
    <w:rsid w:val="00F94676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9F5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874"/>
    <w:rsid w:val="00FB3BEE"/>
    <w:rsid w:val="00FB3EE0"/>
    <w:rsid w:val="00FB4313"/>
    <w:rsid w:val="00FB4338"/>
    <w:rsid w:val="00FB477E"/>
    <w:rsid w:val="00FB4C9C"/>
    <w:rsid w:val="00FB4D0A"/>
    <w:rsid w:val="00FB51A2"/>
    <w:rsid w:val="00FB5A2D"/>
    <w:rsid w:val="00FB5A49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0E19"/>
    <w:rsid w:val="00FC159F"/>
    <w:rsid w:val="00FC17F6"/>
    <w:rsid w:val="00FC189D"/>
    <w:rsid w:val="00FC1BE1"/>
    <w:rsid w:val="00FC1D20"/>
    <w:rsid w:val="00FC2241"/>
    <w:rsid w:val="00FC2366"/>
    <w:rsid w:val="00FC2596"/>
    <w:rsid w:val="00FC2E1E"/>
    <w:rsid w:val="00FC3CFE"/>
    <w:rsid w:val="00FC3ED4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F72"/>
    <w:rsid w:val="00FD0098"/>
    <w:rsid w:val="00FD0572"/>
    <w:rsid w:val="00FD0851"/>
    <w:rsid w:val="00FD087E"/>
    <w:rsid w:val="00FD1167"/>
    <w:rsid w:val="00FD1A97"/>
    <w:rsid w:val="00FD1AC4"/>
    <w:rsid w:val="00FD2D7B"/>
    <w:rsid w:val="00FD316E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406"/>
    <w:rsid w:val="00FE059F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B08"/>
    <w:rsid w:val="00FE2F08"/>
    <w:rsid w:val="00FE3238"/>
    <w:rsid w:val="00FE32FE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05"/>
    <w:rsid w:val="00FE7BCC"/>
    <w:rsid w:val="00FF126D"/>
    <w:rsid w:val="00FF1AC3"/>
    <w:rsid w:val="00FF1DAA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4D49"/>
    <w:rsid w:val="00FF50A8"/>
    <w:rsid w:val="00FF52F0"/>
    <w:rsid w:val="00FF571E"/>
    <w:rsid w:val="00FF5841"/>
    <w:rsid w:val="00FF620A"/>
    <w:rsid w:val="00FF6975"/>
    <w:rsid w:val="00FF6996"/>
    <w:rsid w:val="00FF6A55"/>
    <w:rsid w:val="00FF6BD1"/>
    <w:rsid w:val="00FF6CC0"/>
    <w:rsid w:val="00FF7005"/>
    <w:rsid w:val="00FF7142"/>
    <w:rsid w:val="00FF7343"/>
    <w:rsid w:val="00FF7512"/>
    <w:rsid w:val="00FF7563"/>
    <w:rsid w:val="01F2907A"/>
    <w:rsid w:val="02BC02E5"/>
    <w:rsid w:val="0323160F"/>
    <w:rsid w:val="03F270AF"/>
    <w:rsid w:val="09C476BA"/>
    <w:rsid w:val="0BF4EEC8"/>
    <w:rsid w:val="0DB31C80"/>
    <w:rsid w:val="0E1D073A"/>
    <w:rsid w:val="11651078"/>
    <w:rsid w:val="14F5B8CA"/>
    <w:rsid w:val="16C433AF"/>
    <w:rsid w:val="18D4DEF0"/>
    <w:rsid w:val="190E004B"/>
    <w:rsid w:val="1924CAE3"/>
    <w:rsid w:val="1ADB74A0"/>
    <w:rsid w:val="1D86427B"/>
    <w:rsid w:val="2273AC97"/>
    <w:rsid w:val="24A80FEE"/>
    <w:rsid w:val="271A4A5E"/>
    <w:rsid w:val="271EE346"/>
    <w:rsid w:val="2B8B1379"/>
    <w:rsid w:val="354D34FE"/>
    <w:rsid w:val="362FC145"/>
    <w:rsid w:val="36F64A86"/>
    <w:rsid w:val="3845D749"/>
    <w:rsid w:val="3EBD2230"/>
    <w:rsid w:val="3F42F95B"/>
    <w:rsid w:val="3F9AD08C"/>
    <w:rsid w:val="40CDC15A"/>
    <w:rsid w:val="42DD0BB7"/>
    <w:rsid w:val="4352544D"/>
    <w:rsid w:val="46DFBBCD"/>
    <w:rsid w:val="46F9D693"/>
    <w:rsid w:val="48790B48"/>
    <w:rsid w:val="4AB558C4"/>
    <w:rsid w:val="4B2C9130"/>
    <w:rsid w:val="4B623356"/>
    <w:rsid w:val="4D68687D"/>
    <w:rsid w:val="536B3169"/>
    <w:rsid w:val="53A69B40"/>
    <w:rsid w:val="5431C071"/>
    <w:rsid w:val="55B03478"/>
    <w:rsid w:val="55C321CB"/>
    <w:rsid w:val="57BAB7E2"/>
    <w:rsid w:val="5BB11511"/>
    <w:rsid w:val="5C1DD4AF"/>
    <w:rsid w:val="5F2B117A"/>
    <w:rsid w:val="5FB8CE94"/>
    <w:rsid w:val="62824988"/>
    <w:rsid w:val="64A79991"/>
    <w:rsid w:val="650C0D4D"/>
    <w:rsid w:val="659B56CB"/>
    <w:rsid w:val="65F26397"/>
    <w:rsid w:val="6B16DB15"/>
    <w:rsid w:val="6B7EED83"/>
    <w:rsid w:val="6E132648"/>
    <w:rsid w:val="6E806737"/>
    <w:rsid w:val="6F83B990"/>
    <w:rsid w:val="70F9E82B"/>
    <w:rsid w:val="7443CDA2"/>
    <w:rsid w:val="7465907C"/>
    <w:rsid w:val="74F64E78"/>
    <w:rsid w:val="76273365"/>
    <w:rsid w:val="77B2A821"/>
    <w:rsid w:val="78E707CF"/>
    <w:rsid w:val="78F05FC5"/>
    <w:rsid w:val="79951329"/>
    <w:rsid w:val="7D0AAC81"/>
    <w:rsid w:val="7E01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7A41E12A-4D0A-4D3E-BB73-E270E948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0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qFormat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link w:val="B2Char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qFormat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  <w:style w:type="character" w:customStyle="1" w:styleId="Char0">
    <w:name w:val="列出段落 Char"/>
    <w:link w:val="ListParagraph1"/>
    <w:uiPriority w:val="34"/>
    <w:qFormat/>
    <w:locked/>
    <w:rsid w:val="004239BD"/>
    <w:rPr>
      <w:szCs w:val="22"/>
    </w:rPr>
  </w:style>
  <w:style w:type="paragraph" w:customStyle="1" w:styleId="ListParagraph1">
    <w:name w:val="List Paragraph1"/>
    <w:basedOn w:val="a"/>
    <w:link w:val="Char0"/>
    <w:uiPriority w:val="34"/>
    <w:qFormat/>
    <w:rsid w:val="004239BD"/>
    <w:pPr>
      <w:autoSpaceDE/>
      <w:autoSpaceDN/>
      <w:adjustRightInd/>
      <w:snapToGrid/>
      <w:spacing w:after="200" w:line="276" w:lineRule="auto"/>
      <w:ind w:left="420" w:firstLineChars="200" w:firstLine="420"/>
    </w:pPr>
    <w:rPr>
      <w:sz w:val="20"/>
    </w:rPr>
  </w:style>
  <w:style w:type="paragraph" w:customStyle="1" w:styleId="PL">
    <w:name w:val="PL"/>
    <w:link w:val="PLChar"/>
    <w:qFormat/>
    <w:rsid w:val="00887CC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7CC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locked/>
    <w:rsid w:val="001D2396"/>
    <w:rPr>
      <w:rFonts w:eastAsia="ＭＳ 明朝"/>
      <w:lang w:val="en-GB"/>
    </w:rPr>
  </w:style>
  <w:style w:type="character" w:customStyle="1" w:styleId="B3Char2">
    <w:name w:val="B3 Char2"/>
    <w:qFormat/>
    <w:locked/>
    <w:rsid w:val="001D2396"/>
    <w:rPr>
      <w:lang w:val="en-GB"/>
    </w:rPr>
  </w:style>
  <w:style w:type="character" w:customStyle="1" w:styleId="discussionpointChar">
    <w:name w:val="discussion point Char"/>
    <w:link w:val="discussionpoint"/>
    <w:qFormat/>
    <w:locked/>
    <w:rsid w:val="00C278E3"/>
    <w:rPr>
      <w:rFonts w:ascii="Batang" w:eastAsia="Batang" w:hAnsi="Batang"/>
    </w:rPr>
  </w:style>
  <w:style w:type="paragraph" w:customStyle="1" w:styleId="discussionpoint">
    <w:name w:val="discussion point"/>
    <w:basedOn w:val="a"/>
    <w:link w:val="discussionpointChar"/>
    <w:qFormat/>
    <w:rsid w:val="00C278E3"/>
    <w:pPr>
      <w:overflowPunct w:val="0"/>
      <w:adjustRightInd/>
      <w:spacing w:after="60" w:line="252" w:lineRule="auto"/>
    </w:pPr>
    <w:rPr>
      <w:rFonts w:ascii="Batang" w:eastAsia="Batang" w:hAnsi="Batang"/>
      <w:sz w:val="20"/>
      <w:szCs w:val="20"/>
    </w:rPr>
  </w:style>
  <w:style w:type="character" w:customStyle="1" w:styleId="12">
    <w:name w:val="リスト段落 (文字)1"/>
    <w:aliases w:val="- Bullets (文字)1,Lista1 (文字)1,?? ?? (文字)1,????? (文字)1,???? (文字)1,列出段落1 (文字)1,中等深浅网格 1 - 着色 21 (文字)1,¥¡¡¡¡ì¬º¥¹¥È¶ÎÂä (文字)1,ÁÐ³ö¶ÎÂä (文字)1,列表段落1 (文字)1,—ño’i—Ž (文字)1,¥ê¥¹¥È¶ÎÂä (文字)1,列表段落 (文字)1,1st level - Bullet List Paragraph (文字)1,목록단락 (文字)"/>
    <w:uiPriority w:val="34"/>
    <w:qFormat/>
    <w:rsid w:val="006B2C2A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4235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14FBCD0D-BECE-4205-BC89-CF31B45FF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034D3-BBB6-46A0-B309-69AFBECDE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9BE631-890B-43F3-BA37-738306A3EF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583FA-9CFD-41CB-A84C-6B20EB53F1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F32870-C2A5-465E-A802-1EAAECB5A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3800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Sony Mobile Communications</Company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 (23060230)</dc:creator>
  <cp:lastModifiedBy>Kusashima, Naoki (SGC)</cp:lastModifiedBy>
  <cp:revision>159</cp:revision>
  <cp:lastPrinted>2017-08-08T10:03:00Z</cp:lastPrinted>
  <dcterms:created xsi:type="dcterms:W3CDTF">2021-01-18T02:55:00Z</dcterms:created>
  <dcterms:modified xsi:type="dcterms:W3CDTF">2022-01-11T10:31:00Z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  <property fmtid="{D5CDD505-2E9C-101B-9397-08002B2CF9AE}" pid="34" name="ContentTypeId">
    <vt:lpwstr>0x010100FDC8B9D4742BFB49B26D0BA2DD6AE53A</vt:lpwstr>
  </property>
</Properties>
</file>