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678B094" w:rsidR="00F110CD" w:rsidRPr="008B1F02" w:rsidRDefault="00F110CD" w:rsidP="00F110CD">
      <w:pPr>
        <w:pStyle w:val="Header"/>
        <w:tabs>
          <w:tab w:val="right" w:pos="9639"/>
        </w:tabs>
        <w:rPr>
          <w:bCs/>
          <w:noProof w:val="0"/>
          <w:sz w:val="24"/>
          <w:szCs w:val="24"/>
          <w:lang w:val="en-GB"/>
        </w:rPr>
      </w:pPr>
      <w:bookmarkStart w:id="0" w:name="_Hlk37418177"/>
      <w:r w:rsidRPr="008B1F02">
        <w:rPr>
          <w:bCs/>
          <w:noProof w:val="0"/>
          <w:sz w:val="24"/>
          <w:szCs w:val="24"/>
          <w:lang w:val="en-GB"/>
        </w:rPr>
        <w:t>3GPP TSG RA</w:t>
      </w:r>
      <w:r w:rsidR="00BA1872" w:rsidRPr="008B1F02">
        <w:rPr>
          <w:bCs/>
          <w:noProof w:val="0"/>
          <w:sz w:val="24"/>
          <w:szCs w:val="24"/>
          <w:lang w:val="en-GB"/>
        </w:rPr>
        <w:t xml:space="preserve">N WG1 </w:t>
      </w:r>
      <w:r w:rsidR="00B65452" w:rsidRPr="008B1F02">
        <w:rPr>
          <w:bCs/>
          <w:noProof w:val="0"/>
          <w:sz w:val="24"/>
          <w:szCs w:val="24"/>
          <w:lang w:val="en-GB"/>
        </w:rPr>
        <w:t>#</w:t>
      </w:r>
      <w:r w:rsidR="00191E79" w:rsidRPr="008B1F02">
        <w:rPr>
          <w:bCs/>
          <w:noProof w:val="0"/>
          <w:sz w:val="24"/>
          <w:szCs w:val="24"/>
          <w:lang w:val="en-GB"/>
        </w:rPr>
        <w:t>10</w:t>
      </w:r>
      <w:r w:rsidR="00E93268">
        <w:rPr>
          <w:bCs/>
          <w:noProof w:val="0"/>
          <w:sz w:val="24"/>
          <w:szCs w:val="24"/>
          <w:lang w:val="en-GB"/>
        </w:rPr>
        <w:t>7</w:t>
      </w:r>
      <w:r w:rsidR="000374F3">
        <w:rPr>
          <w:bCs/>
          <w:noProof w:val="0"/>
          <w:sz w:val="24"/>
          <w:szCs w:val="24"/>
          <w:lang w:val="en-GB"/>
        </w:rPr>
        <w:t>bis</w:t>
      </w:r>
      <w:r w:rsidR="00F50BD6" w:rsidRPr="008B1F02">
        <w:rPr>
          <w:bCs/>
          <w:noProof w:val="0"/>
          <w:sz w:val="24"/>
          <w:szCs w:val="24"/>
          <w:lang w:val="en-GB"/>
        </w:rPr>
        <w:t>-</w:t>
      </w:r>
      <w:r w:rsidR="00CE3295" w:rsidRPr="008B1F02">
        <w:rPr>
          <w:noProof w:val="0"/>
          <w:sz w:val="24"/>
          <w:szCs w:val="24"/>
          <w:lang w:val="en-GB"/>
        </w:rPr>
        <w:t>e</w:t>
      </w:r>
      <w:r w:rsidR="005E29D9" w:rsidRPr="008B1F02">
        <w:rPr>
          <w:noProof w:val="0"/>
          <w:sz w:val="24"/>
          <w:szCs w:val="24"/>
          <w:lang w:val="en-GB"/>
        </w:rPr>
        <w:tab/>
      </w:r>
      <w:r w:rsidR="00CB5879" w:rsidRPr="00CB5879">
        <w:rPr>
          <w:noProof w:val="0"/>
          <w:sz w:val="24"/>
          <w:szCs w:val="24"/>
          <w:lang w:val="en-GB"/>
        </w:rPr>
        <w:t>R1-2200018</w:t>
      </w:r>
    </w:p>
    <w:p w14:paraId="30E02940" w14:textId="5D030F43" w:rsidR="00CA26CE" w:rsidRPr="008B1F02" w:rsidRDefault="002778BD" w:rsidP="00CA26CE">
      <w:pPr>
        <w:pStyle w:val="Header"/>
        <w:rPr>
          <w:bCs/>
          <w:noProof w:val="0"/>
          <w:sz w:val="24"/>
          <w:szCs w:val="24"/>
          <w:lang w:val="en-GB"/>
        </w:rPr>
      </w:pPr>
      <w:r w:rsidRPr="008B1F02">
        <w:rPr>
          <w:bCs/>
          <w:noProof w:val="0"/>
          <w:sz w:val="24"/>
          <w:szCs w:val="24"/>
          <w:lang w:val="en-GB"/>
        </w:rPr>
        <w:t xml:space="preserve">e-Meeting, </w:t>
      </w:r>
      <w:r w:rsidR="000374F3" w:rsidRPr="00A271DE">
        <w:rPr>
          <w:bCs/>
          <w:noProof w:val="0"/>
          <w:sz w:val="24"/>
          <w:szCs w:val="24"/>
        </w:rPr>
        <w:t>January</w:t>
      </w:r>
      <w:r w:rsidR="00C9196D" w:rsidRPr="00A271DE">
        <w:rPr>
          <w:bCs/>
          <w:noProof w:val="0"/>
          <w:sz w:val="24"/>
          <w:szCs w:val="24"/>
        </w:rPr>
        <w:t xml:space="preserve"> </w:t>
      </w:r>
      <w:r w:rsidR="003E50AE" w:rsidRPr="00A271DE">
        <w:rPr>
          <w:bCs/>
          <w:noProof w:val="0"/>
          <w:sz w:val="24"/>
          <w:szCs w:val="24"/>
        </w:rPr>
        <w:t>17</w:t>
      </w:r>
      <w:r w:rsidR="00C9196D" w:rsidRPr="00A271DE">
        <w:rPr>
          <w:bCs/>
          <w:noProof w:val="0"/>
          <w:sz w:val="24"/>
          <w:szCs w:val="24"/>
        </w:rPr>
        <w:t xml:space="preserve">th – </w:t>
      </w:r>
      <w:r w:rsidR="003E50AE" w:rsidRPr="00A271DE">
        <w:rPr>
          <w:bCs/>
          <w:noProof w:val="0"/>
          <w:sz w:val="24"/>
          <w:szCs w:val="24"/>
        </w:rPr>
        <w:t>25</w:t>
      </w:r>
      <w:r w:rsidR="00C9196D" w:rsidRPr="00A271DE">
        <w:rPr>
          <w:bCs/>
          <w:noProof w:val="0"/>
          <w:sz w:val="24"/>
          <w:szCs w:val="24"/>
        </w:rPr>
        <w:t>th</w:t>
      </w:r>
      <w:r w:rsidRPr="00A271DE">
        <w:rPr>
          <w:bCs/>
          <w:noProof w:val="0"/>
          <w:sz w:val="24"/>
          <w:szCs w:val="24"/>
          <w:lang w:val="en-GB"/>
        </w:rPr>
        <w:t>,</w:t>
      </w:r>
      <w:r w:rsidRPr="008B1F02">
        <w:rPr>
          <w:bCs/>
          <w:noProof w:val="0"/>
          <w:sz w:val="24"/>
          <w:szCs w:val="24"/>
          <w:lang w:val="en-GB"/>
        </w:rPr>
        <w:t xml:space="preserve"> 202</w:t>
      </w:r>
      <w:r w:rsidR="000374F3">
        <w:rPr>
          <w:bCs/>
          <w:noProof w:val="0"/>
          <w:sz w:val="24"/>
          <w:szCs w:val="24"/>
          <w:lang w:val="en-GB"/>
        </w:rPr>
        <w:t>2</w:t>
      </w:r>
    </w:p>
    <w:bookmarkEnd w:id="0"/>
    <w:p w14:paraId="2CFE1919" w14:textId="77777777" w:rsidR="00850D96" w:rsidRPr="008B1F02" w:rsidRDefault="00850D96" w:rsidP="00CA26CE">
      <w:pPr>
        <w:pStyle w:val="Header"/>
        <w:rPr>
          <w:bCs/>
          <w:noProof w:val="0"/>
          <w:sz w:val="24"/>
          <w:lang w:val="en-GB" w:eastAsia="ja-JP"/>
        </w:rPr>
      </w:pPr>
    </w:p>
    <w:p w14:paraId="30E02941" w14:textId="28EF57D1" w:rsidR="0034111C" w:rsidRPr="008B1F02" w:rsidRDefault="0034111C" w:rsidP="16512788">
      <w:pPr>
        <w:pStyle w:val="CRCoverPage"/>
        <w:rPr>
          <w:rFonts w:cs="Arial"/>
          <w:b/>
          <w:bCs/>
          <w:sz w:val="24"/>
          <w:szCs w:val="24"/>
          <w:lang w:eastAsia="ja-JP"/>
        </w:rPr>
      </w:pPr>
      <w:r w:rsidRPr="008B1F02">
        <w:rPr>
          <w:rFonts w:cs="Arial"/>
          <w:b/>
          <w:bCs/>
          <w:sz w:val="24"/>
          <w:szCs w:val="24"/>
        </w:rPr>
        <w:t>Agenda item:</w:t>
      </w:r>
      <w:r w:rsidRPr="008B1F02">
        <w:rPr>
          <w:rFonts w:cs="Arial"/>
          <w:b/>
          <w:bCs/>
          <w:sz w:val="24"/>
        </w:rPr>
        <w:tab/>
      </w:r>
      <w:r w:rsidRPr="008B1F02">
        <w:rPr>
          <w:rFonts w:cs="Arial"/>
          <w:b/>
          <w:bCs/>
          <w:sz w:val="24"/>
        </w:rPr>
        <w:tab/>
      </w:r>
      <w:r w:rsidR="0020554C" w:rsidRPr="008B1F02">
        <w:rPr>
          <w:rFonts w:cs="Arial"/>
          <w:b/>
          <w:bCs/>
          <w:sz w:val="24"/>
          <w:szCs w:val="24"/>
        </w:rPr>
        <w:t>8.3.</w:t>
      </w:r>
      <w:r w:rsidR="00AF26A6" w:rsidRPr="008B1F02">
        <w:rPr>
          <w:rFonts w:cs="Arial"/>
          <w:b/>
          <w:bCs/>
          <w:sz w:val="24"/>
          <w:szCs w:val="24"/>
        </w:rPr>
        <w:t>3</w:t>
      </w:r>
    </w:p>
    <w:p w14:paraId="30E02942" w14:textId="11CBDC88" w:rsidR="00E128F2" w:rsidRPr="008B1F02" w:rsidRDefault="0034111C" w:rsidP="16512788">
      <w:pPr>
        <w:tabs>
          <w:tab w:val="left" w:pos="1985"/>
        </w:tabs>
        <w:spacing w:after="120"/>
        <w:ind w:left="1985" w:hanging="1985"/>
        <w:rPr>
          <w:rFonts w:ascii="Arial" w:hAnsi="Arial" w:cs="Arial"/>
          <w:b/>
          <w:sz w:val="24"/>
          <w:szCs w:val="24"/>
          <w:lang w:val="en-GB"/>
        </w:rPr>
      </w:pPr>
      <w:r w:rsidRPr="008B1F02">
        <w:rPr>
          <w:rFonts w:ascii="Arial" w:hAnsi="Arial" w:cs="Arial"/>
          <w:b/>
          <w:sz w:val="24"/>
          <w:szCs w:val="24"/>
          <w:lang w:val="en-GB"/>
        </w:rPr>
        <w:t>Source:</w:t>
      </w:r>
      <w:r w:rsidRPr="008B1F02">
        <w:rPr>
          <w:rFonts w:ascii="Arial" w:hAnsi="Arial" w:cs="Arial"/>
          <w:b/>
          <w:sz w:val="24"/>
          <w:lang w:val="en-GB"/>
        </w:rPr>
        <w:tab/>
      </w:r>
      <w:r w:rsidR="00013455" w:rsidRPr="008B1F02">
        <w:rPr>
          <w:rFonts w:ascii="Arial" w:hAnsi="Arial" w:cs="Arial"/>
          <w:b/>
          <w:sz w:val="24"/>
          <w:szCs w:val="24"/>
          <w:lang w:val="en-GB"/>
        </w:rPr>
        <w:t xml:space="preserve">Nokia, </w:t>
      </w:r>
      <w:r w:rsidR="00E67802" w:rsidRPr="008B1F02">
        <w:rPr>
          <w:rFonts w:ascii="Arial" w:hAnsi="Arial" w:cs="Arial"/>
          <w:b/>
          <w:sz w:val="24"/>
          <w:szCs w:val="24"/>
          <w:lang w:val="en-GB"/>
        </w:rPr>
        <w:t>Nokia</w:t>
      </w:r>
      <w:r w:rsidR="00013455" w:rsidRPr="008B1F02">
        <w:rPr>
          <w:rFonts w:ascii="Arial" w:hAnsi="Arial" w:cs="Arial"/>
          <w:b/>
          <w:sz w:val="24"/>
          <w:szCs w:val="24"/>
          <w:lang w:val="en-GB"/>
        </w:rPr>
        <w:t xml:space="preserve"> Shanghai Bell</w:t>
      </w:r>
    </w:p>
    <w:p w14:paraId="30E02943" w14:textId="7089FE62" w:rsidR="0034111C" w:rsidRPr="008B1F02" w:rsidRDefault="0034111C" w:rsidP="16512788">
      <w:pPr>
        <w:ind w:left="1985" w:hanging="1985"/>
        <w:rPr>
          <w:rFonts w:ascii="Arial" w:hAnsi="Arial" w:cs="Arial"/>
          <w:b/>
          <w:sz w:val="24"/>
          <w:szCs w:val="24"/>
          <w:lang w:val="en-GB"/>
        </w:rPr>
      </w:pPr>
      <w:r w:rsidRPr="008B1F02">
        <w:rPr>
          <w:rFonts w:ascii="Arial" w:hAnsi="Arial" w:cs="Arial"/>
          <w:b/>
          <w:sz w:val="24"/>
          <w:szCs w:val="24"/>
          <w:lang w:val="en-GB"/>
        </w:rPr>
        <w:t>Title:</w:t>
      </w:r>
      <w:r w:rsidRPr="008B1F02">
        <w:rPr>
          <w:rFonts w:ascii="Arial" w:hAnsi="Arial" w:cs="Arial"/>
          <w:b/>
          <w:sz w:val="24"/>
          <w:lang w:val="en-GB"/>
        </w:rPr>
        <w:tab/>
      </w:r>
      <w:r w:rsidR="00F05DE5" w:rsidRPr="008B1F02">
        <w:rPr>
          <w:rFonts w:ascii="Arial" w:hAnsi="Arial" w:cs="Arial"/>
          <w:b/>
          <w:sz w:val="24"/>
          <w:lang w:val="en-GB"/>
        </w:rPr>
        <w:t xml:space="preserve">On </w:t>
      </w:r>
      <w:r w:rsidR="009F269F" w:rsidRPr="008B1F02">
        <w:rPr>
          <w:rFonts w:ascii="Arial" w:hAnsi="Arial" w:cs="Arial"/>
          <w:b/>
          <w:sz w:val="24"/>
          <w:szCs w:val="24"/>
          <w:lang w:val="en-GB"/>
        </w:rPr>
        <w:t xml:space="preserve">UL intra-UE multiplexing </w:t>
      </w:r>
      <w:r w:rsidR="00F05DE5" w:rsidRPr="008B1F02">
        <w:rPr>
          <w:rFonts w:ascii="Arial" w:hAnsi="Arial" w:cs="Arial"/>
          <w:b/>
          <w:sz w:val="24"/>
          <w:szCs w:val="24"/>
          <w:lang w:val="en-GB"/>
        </w:rPr>
        <w:t xml:space="preserve">and prioritization </w:t>
      </w:r>
      <w:r w:rsidR="009F269F" w:rsidRPr="008B1F02">
        <w:rPr>
          <w:rFonts w:ascii="Arial" w:hAnsi="Arial" w:cs="Arial"/>
          <w:b/>
          <w:sz w:val="24"/>
          <w:szCs w:val="24"/>
          <w:lang w:val="en-GB"/>
        </w:rPr>
        <w:t xml:space="preserve">enhancements </w:t>
      </w:r>
    </w:p>
    <w:p w14:paraId="30E02944" w14:textId="60B6B0C7" w:rsidR="0034111C" w:rsidRPr="008B1F02" w:rsidRDefault="0034111C" w:rsidP="16512788">
      <w:pPr>
        <w:rPr>
          <w:rFonts w:ascii="Arial" w:hAnsi="Arial" w:cs="Arial"/>
          <w:b/>
          <w:sz w:val="24"/>
          <w:szCs w:val="24"/>
          <w:lang w:val="en-GB"/>
        </w:rPr>
      </w:pPr>
      <w:r w:rsidRPr="008B1F02">
        <w:rPr>
          <w:rFonts w:ascii="Arial" w:hAnsi="Arial" w:cs="Arial"/>
          <w:b/>
          <w:sz w:val="24"/>
          <w:szCs w:val="24"/>
          <w:lang w:val="en-GB"/>
        </w:rPr>
        <w:t xml:space="preserve">Document </w:t>
      </w:r>
      <w:r w:rsidR="3E61DC49" w:rsidRPr="008B1F02">
        <w:rPr>
          <w:rFonts w:ascii="Arial" w:hAnsi="Arial" w:cs="Arial"/>
          <w:b/>
          <w:sz w:val="24"/>
          <w:szCs w:val="24"/>
          <w:lang w:val="en-GB"/>
        </w:rPr>
        <w:t>for:</w:t>
      </w:r>
      <w:r w:rsidRPr="008B1F02">
        <w:rPr>
          <w:rFonts w:ascii="Arial" w:hAnsi="Arial" w:cs="Arial"/>
          <w:b/>
          <w:sz w:val="24"/>
          <w:lang w:val="en-GB"/>
        </w:rPr>
        <w:tab/>
      </w:r>
      <w:r w:rsidR="00220615" w:rsidRPr="008B1F02">
        <w:rPr>
          <w:rFonts w:ascii="Arial" w:hAnsi="Arial" w:cs="Arial"/>
          <w:b/>
          <w:sz w:val="24"/>
          <w:lang w:val="en-GB"/>
        </w:rPr>
        <w:tab/>
      </w:r>
      <w:r w:rsidRPr="008B1F02">
        <w:rPr>
          <w:rFonts w:ascii="Arial" w:hAnsi="Arial" w:cs="Arial"/>
          <w:b/>
          <w:sz w:val="24"/>
          <w:szCs w:val="24"/>
          <w:lang w:val="en-GB"/>
        </w:rPr>
        <w:t>Discussion and Decision</w:t>
      </w:r>
    </w:p>
    <w:p w14:paraId="7CF7938E" w14:textId="7E19F756" w:rsidR="00ED1327" w:rsidRPr="008B1F02" w:rsidRDefault="00EE7FA7" w:rsidP="00ED1327">
      <w:pPr>
        <w:pStyle w:val="Heading1"/>
      </w:pPr>
      <w:r w:rsidRPr="008B1F02">
        <w:t>Introduction</w:t>
      </w:r>
    </w:p>
    <w:p w14:paraId="756CBE86" w14:textId="678CA74C" w:rsidR="00F05DE5" w:rsidRPr="008B1F02" w:rsidRDefault="00111A93" w:rsidP="001F74AC">
      <w:pPr>
        <w:pStyle w:val="CommentText"/>
        <w:jc w:val="both"/>
        <w:rPr>
          <w:rFonts w:eastAsia="Times New Roman"/>
          <w:sz w:val="22"/>
          <w:lang w:val="en-GB"/>
        </w:rPr>
      </w:pPr>
      <w:bookmarkStart w:id="1" w:name="_Hlk510705081"/>
      <w:r w:rsidRPr="008B1F02">
        <w:rPr>
          <w:rFonts w:eastAsia="Times New Roman"/>
          <w:sz w:val="22"/>
          <w:lang w:val="en-GB"/>
        </w:rPr>
        <w:t>In this contribution</w:t>
      </w:r>
      <w:r w:rsidR="004D0883" w:rsidRPr="008B1F02">
        <w:rPr>
          <w:rFonts w:eastAsia="Times New Roman"/>
          <w:sz w:val="22"/>
          <w:lang w:val="en-GB"/>
        </w:rPr>
        <w:t xml:space="preserve">, we </w:t>
      </w:r>
      <w:r w:rsidR="00F05DE5" w:rsidRPr="008B1F02">
        <w:rPr>
          <w:rFonts w:eastAsia="Times New Roman"/>
          <w:sz w:val="22"/>
          <w:lang w:val="en-GB"/>
        </w:rPr>
        <w:t xml:space="preserve">present our views on </w:t>
      </w:r>
      <w:r w:rsidR="00EF12C3">
        <w:rPr>
          <w:rFonts w:eastAsia="Times New Roman"/>
          <w:sz w:val="22"/>
          <w:lang w:val="en-GB"/>
        </w:rPr>
        <w:t xml:space="preserve">the remaining open points on </w:t>
      </w:r>
      <w:r w:rsidR="00F05DE5" w:rsidRPr="008B1F02">
        <w:rPr>
          <w:rFonts w:eastAsia="Times New Roman"/>
          <w:sz w:val="22"/>
          <w:lang w:val="en-GB"/>
        </w:rPr>
        <w:t xml:space="preserve">UL intra-UE multiplexing and prioritization. Our discussion is built on top of the discussions, agreements and open issues related to </w:t>
      </w:r>
      <w:r w:rsidR="006D6453" w:rsidRPr="008B1F02">
        <w:rPr>
          <w:rFonts w:eastAsia="Times New Roman"/>
          <w:sz w:val="22"/>
          <w:lang w:val="en-GB"/>
        </w:rPr>
        <w:t xml:space="preserve">Rel-17 </w:t>
      </w:r>
      <w:r w:rsidR="00F05DE5" w:rsidRPr="008B1F02">
        <w:rPr>
          <w:rFonts w:eastAsia="Times New Roman"/>
          <w:sz w:val="22"/>
          <w:lang w:val="en-GB"/>
        </w:rPr>
        <w:t>IIoT/URLLC WI. Summary from RAN1#102-e</w:t>
      </w:r>
      <w:r w:rsidR="00D37B06" w:rsidRPr="008B1F02">
        <w:rPr>
          <w:rFonts w:eastAsia="Times New Roman"/>
          <w:sz w:val="22"/>
          <w:lang w:val="en-GB"/>
        </w:rPr>
        <w:t xml:space="preserve">, </w:t>
      </w:r>
      <w:r w:rsidR="00F05DE5" w:rsidRPr="008B1F02">
        <w:rPr>
          <w:rFonts w:eastAsia="Times New Roman"/>
          <w:sz w:val="22"/>
          <w:lang w:val="en-GB"/>
        </w:rPr>
        <w:t>RAN1#103-e</w:t>
      </w:r>
      <w:r w:rsidR="00D37B06" w:rsidRPr="008B1F02">
        <w:rPr>
          <w:rFonts w:eastAsia="Times New Roman"/>
          <w:sz w:val="22"/>
          <w:lang w:val="en-GB"/>
        </w:rPr>
        <w:t>,</w:t>
      </w:r>
      <w:r w:rsidR="00D37B06" w:rsidRPr="008B1F02" w:rsidDel="00477208">
        <w:rPr>
          <w:rFonts w:eastAsia="Times New Roman"/>
          <w:sz w:val="22"/>
          <w:lang w:val="en-GB"/>
        </w:rPr>
        <w:t xml:space="preserve"> </w:t>
      </w:r>
      <w:r w:rsidR="00D37B06" w:rsidRPr="008B1F02">
        <w:rPr>
          <w:rFonts w:eastAsia="Times New Roman"/>
          <w:sz w:val="22"/>
          <w:lang w:val="en-GB"/>
        </w:rPr>
        <w:t>RAN1#104-e</w:t>
      </w:r>
      <w:r w:rsidR="00477208" w:rsidRPr="008B1F02">
        <w:rPr>
          <w:rFonts w:eastAsia="Times New Roman"/>
          <w:sz w:val="22"/>
          <w:lang w:val="en-GB"/>
        </w:rPr>
        <w:t>, RAN1#104bis-e</w:t>
      </w:r>
      <w:r w:rsidR="00393D07" w:rsidRPr="008B1F02">
        <w:rPr>
          <w:rFonts w:eastAsia="Times New Roman"/>
          <w:sz w:val="22"/>
          <w:lang w:val="en-GB"/>
        </w:rPr>
        <w:t>, RAN1#105-e</w:t>
      </w:r>
      <w:r w:rsidR="003D59F8" w:rsidRPr="008B1F02">
        <w:rPr>
          <w:rFonts w:eastAsia="Times New Roman"/>
          <w:sz w:val="22"/>
          <w:lang w:val="en-GB"/>
        </w:rPr>
        <w:t>,</w:t>
      </w:r>
      <w:r w:rsidR="003D59F8" w:rsidRPr="008B1F02" w:rsidDel="00716338">
        <w:rPr>
          <w:rFonts w:eastAsia="Times New Roman"/>
          <w:sz w:val="22"/>
          <w:lang w:val="en-GB"/>
        </w:rPr>
        <w:t xml:space="preserve"> </w:t>
      </w:r>
      <w:r w:rsidR="003D59F8" w:rsidRPr="008B1F02">
        <w:rPr>
          <w:rFonts w:eastAsia="Times New Roman"/>
          <w:sz w:val="22"/>
          <w:lang w:val="en-GB"/>
        </w:rPr>
        <w:t>RAN1#106-e</w:t>
      </w:r>
      <w:r w:rsidR="00716338">
        <w:rPr>
          <w:rFonts w:eastAsia="Times New Roman"/>
          <w:sz w:val="22"/>
          <w:lang w:val="en-GB"/>
        </w:rPr>
        <w:t>, RAN1#106bis-e</w:t>
      </w:r>
      <w:r w:rsidR="00FF3CF2">
        <w:rPr>
          <w:rFonts w:eastAsia="Times New Roman"/>
          <w:sz w:val="22"/>
          <w:lang w:val="en-GB"/>
        </w:rPr>
        <w:t>,</w:t>
      </w:r>
      <w:r w:rsidR="006E735D">
        <w:rPr>
          <w:rFonts w:eastAsia="Times New Roman"/>
          <w:sz w:val="22"/>
          <w:lang w:val="en-GB"/>
        </w:rPr>
        <w:t xml:space="preserve"> and RAN1#107-e</w:t>
      </w:r>
      <w:r w:rsidR="00F05DE5" w:rsidRPr="008B1F02">
        <w:rPr>
          <w:rFonts w:eastAsia="Times New Roman"/>
          <w:sz w:val="22"/>
          <w:lang w:val="en-GB"/>
        </w:rPr>
        <w:t xml:space="preserve"> can be found in R1-2007075</w:t>
      </w:r>
      <w:r w:rsidR="00D37B06" w:rsidRPr="008B1F02">
        <w:rPr>
          <w:rFonts w:eastAsia="Times New Roman"/>
          <w:sz w:val="22"/>
          <w:lang w:val="en-GB"/>
        </w:rPr>
        <w:t xml:space="preserve">, </w:t>
      </w:r>
      <w:r w:rsidR="00F05DE5" w:rsidRPr="008B1F02">
        <w:rPr>
          <w:rFonts w:eastAsia="Times New Roman"/>
          <w:sz w:val="22"/>
          <w:lang w:val="en-GB"/>
        </w:rPr>
        <w:t>R1-2009546</w:t>
      </w:r>
      <w:r w:rsidR="00873CF6" w:rsidRPr="008B1F02">
        <w:rPr>
          <w:rFonts w:eastAsia="Times New Roman"/>
          <w:sz w:val="22"/>
          <w:lang w:val="en-GB"/>
        </w:rPr>
        <w:t>,</w:t>
      </w:r>
      <w:r w:rsidR="00D37B06" w:rsidRPr="008B1F02">
        <w:rPr>
          <w:rFonts w:eastAsia="Times New Roman"/>
          <w:sz w:val="22"/>
          <w:lang w:val="en-GB"/>
        </w:rPr>
        <w:t xml:space="preserve"> R1-2101842,</w:t>
      </w:r>
      <w:r w:rsidR="00C7373A" w:rsidRPr="008B1F02">
        <w:rPr>
          <w:rFonts w:eastAsia="Times New Roman"/>
          <w:sz w:val="22"/>
          <w:lang w:val="en-GB"/>
        </w:rPr>
        <w:t xml:space="preserve"> R1-2103868,</w:t>
      </w:r>
      <w:r w:rsidR="007351D0" w:rsidRPr="008B1F02">
        <w:rPr>
          <w:rFonts w:eastAsia="Times New Roman"/>
          <w:sz w:val="22"/>
          <w:lang w:val="en-GB"/>
        </w:rPr>
        <w:t xml:space="preserve"> R1-2106063</w:t>
      </w:r>
      <w:r w:rsidR="003D59F8" w:rsidRPr="008B1F02">
        <w:rPr>
          <w:rFonts w:eastAsia="Times New Roman"/>
          <w:sz w:val="22"/>
          <w:lang w:val="en-GB"/>
        </w:rPr>
        <w:t>,</w:t>
      </w:r>
      <w:r w:rsidR="003D59F8" w:rsidRPr="008B1F02" w:rsidDel="000D105B">
        <w:rPr>
          <w:lang w:val="en-GB"/>
        </w:rPr>
        <w:t xml:space="preserve"> </w:t>
      </w:r>
      <w:r w:rsidR="003D59F8" w:rsidRPr="008B1F02">
        <w:rPr>
          <w:rFonts w:eastAsia="Times New Roman"/>
          <w:sz w:val="22"/>
          <w:lang w:val="en-GB"/>
        </w:rPr>
        <w:t>R1-2108628</w:t>
      </w:r>
      <w:r w:rsidR="001917EE" w:rsidRPr="008B1F02">
        <w:rPr>
          <w:rFonts w:eastAsia="Times New Roman"/>
          <w:sz w:val="22"/>
          <w:lang w:val="en-GB"/>
        </w:rPr>
        <w:t>,</w:t>
      </w:r>
      <w:r w:rsidR="000D105B">
        <w:rPr>
          <w:rFonts w:eastAsia="Times New Roman"/>
          <w:sz w:val="22"/>
          <w:lang w:val="en-GB"/>
        </w:rPr>
        <w:t xml:space="preserve"> </w:t>
      </w:r>
      <w:r w:rsidR="009A2A21" w:rsidRPr="009A2A21">
        <w:rPr>
          <w:rFonts w:eastAsia="Times New Roman"/>
          <w:sz w:val="22"/>
          <w:lang w:val="en-GB"/>
        </w:rPr>
        <w:t>R1-2110</w:t>
      </w:r>
      <w:r w:rsidR="009D5274">
        <w:rPr>
          <w:rFonts w:eastAsia="Times New Roman"/>
          <w:sz w:val="22"/>
          <w:lang w:val="en-GB"/>
        </w:rPr>
        <w:t>636</w:t>
      </w:r>
      <w:r w:rsidR="000D105B">
        <w:rPr>
          <w:rFonts w:eastAsia="Times New Roman"/>
          <w:sz w:val="22"/>
          <w:lang w:val="en-GB"/>
        </w:rPr>
        <w:t>,</w:t>
      </w:r>
      <w:r w:rsidR="00E61EDB">
        <w:rPr>
          <w:rFonts w:eastAsia="Times New Roman"/>
          <w:sz w:val="22"/>
          <w:lang w:val="en-GB"/>
        </w:rPr>
        <w:t xml:space="preserve"> </w:t>
      </w:r>
      <w:r w:rsidR="003A717C">
        <w:rPr>
          <w:rFonts w:eastAsia="Times New Roman"/>
          <w:sz w:val="22"/>
          <w:lang w:val="en-GB"/>
        </w:rPr>
        <w:t xml:space="preserve">and </w:t>
      </w:r>
      <w:r w:rsidR="00E61EDB" w:rsidRPr="003A717C">
        <w:rPr>
          <w:sz w:val="22"/>
          <w:szCs w:val="22"/>
        </w:rPr>
        <w:t>R1-2112712</w:t>
      </w:r>
      <w:r w:rsidR="002B791C" w:rsidRPr="003A717C">
        <w:rPr>
          <w:sz w:val="22"/>
          <w:szCs w:val="22"/>
        </w:rPr>
        <w:t xml:space="preserve"> </w:t>
      </w:r>
      <w:r w:rsidR="003A717C">
        <w:rPr>
          <w:sz w:val="22"/>
          <w:szCs w:val="22"/>
        </w:rPr>
        <w:t xml:space="preserve">&amp; </w:t>
      </w:r>
      <w:r w:rsidR="00E61EDB" w:rsidRPr="003A717C">
        <w:rPr>
          <w:sz w:val="22"/>
          <w:szCs w:val="22"/>
        </w:rPr>
        <w:t>R1-2112785</w:t>
      </w:r>
      <w:r w:rsidR="006E735D">
        <w:rPr>
          <w:rFonts w:eastAsia="Times New Roman"/>
          <w:sz w:val="22"/>
          <w:lang w:val="en-GB"/>
        </w:rPr>
        <w:t xml:space="preserve">, </w:t>
      </w:r>
      <w:r w:rsidR="00F05DE5" w:rsidRPr="008B1F02">
        <w:rPr>
          <w:rFonts w:eastAsia="Times New Roman"/>
          <w:sz w:val="22"/>
          <w:lang w:val="en-GB"/>
        </w:rPr>
        <w:t>respectively.</w:t>
      </w:r>
    </w:p>
    <w:p w14:paraId="400FB46F" w14:textId="1141292E" w:rsidR="0032794C" w:rsidRPr="008B1F02" w:rsidRDefault="00707859" w:rsidP="0032794C">
      <w:pPr>
        <w:spacing w:after="100" w:afterAutospacing="1"/>
        <w:jc w:val="both"/>
        <w:rPr>
          <w:rFonts w:eastAsia="Times New Roman"/>
          <w:sz w:val="22"/>
          <w:lang w:val="en-GB"/>
        </w:rPr>
      </w:pPr>
      <w:r>
        <w:rPr>
          <w:rFonts w:eastAsia="Times New Roman"/>
          <w:sz w:val="22"/>
          <w:lang w:val="en-GB"/>
        </w:rPr>
        <w:t xml:space="preserve">In Section </w:t>
      </w:r>
      <w:r w:rsidR="00FE449D">
        <w:rPr>
          <w:rFonts w:eastAsia="Times New Roman"/>
          <w:sz w:val="22"/>
          <w:lang w:val="en-GB"/>
        </w:rPr>
        <w:t>2</w:t>
      </w:r>
      <w:r>
        <w:rPr>
          <w:rFonts w:eastAsia="Times New Roman"/>
          <w:sz w:val="22"/>
          <w:lang w:val="en-GB"/>
        </w:rPr>
        <w:t xml:space="preserve">, we discuss further details on the </w:t>
      </w:r>
      <w:r w:rsidR="007B1BA1">
        <w:rPr>
          <w:rFonts w:eastAsia="Times New Roman"/>
          <w:sz w:val="22"/>
          <w:lang w:val="en-GB"/>
        </w:rPr>
        <w:t xml:space="preserve">overall </w:t>
      </w:r>
      <w:r>
        <w:rPr>
          <w:rFonts w:eastAsia="Times New Roman"/>
          <w:sz w:val="22"/>
          <w:lang w:val="en-GB"/>
        </w:rPr>
        <w:t xml:space="preserve">Rel-17 </w:t>
      </w:r>
      <w:r w:rsidR="00A50774">
        <w:rPr>
          <w:rFonts w:eastAsia="Times New Roman"/>
          <w:sz w:val="22"/>
          <w:lang w:val="en-GB"/>
        </w:rPr>
        <w:t>intra</w:t>
      </w:r>
      <w:r>
        <w:rPr>
          <w:rFonts w:eastAsia="Times New Roman"/>
          <w:sz w:val="22"/>
          <w:lang w:val="en-GB"/>
        </w:rPr>
        <w:t>-UE multiplexing framework.</w:t>
      </w:r>
      <w:r w:rsidRPr="008B1F02">
        <w:rPr>
          <w:rFonts w:eastAsia="Times New Roman"/>
          <w:sz w:val="22"/>
          <w:lang w:val="en-GB"/>
        </w:rPr>
        <w:t xml:space="preserve"> </w:t>
      </w:r>
      <w:r w:rsidR="006B27B1" w:rsidRPr="008B1F02">
        <w:rPr>
          <w:rFonts w:eastAsia="Times New Roman"/>
          <w:sz w:val="22"/>
          <w:lang w:val="en-GB"/>
        </w:rPr>
        <w:t>I</w:t>
      </w:r>
      <w:r w:rsidR="0032794C" w:rsidRPr="008B1F02">
        <w:rPr>
          <w:rFonts w:eastAsia="Times New Roman"/>
          <w:sz w:val="22"/>
          <w:lang w:val="en-GB"/>
        </w:rPr>
        <w:t xml:space="preserve">n Section 3, we </w:t>
      </w:r>
      <w:r w:rsidR="004D0883" w:rsidRPr="008B1F02">
        <w:rPr>
          <w:rFonts w:eastAsia="Times New Roman"/>
          <w:sz w:val="22"/>
          <w:lang w:val="en-GB"/>
        </w:rPr>
        <w:t xml:space="preserve">further </w:t>
      </w:r>
      <w:r w:rsidR="0032794C" w:rsidRPr="008B1F02">
        <w:rPr>
          <w:rFonts w:eastAsia="Times New Roman"/>
          <w:sz w:val="22"/>
          <w:lang w:val="en-GB"/>
        </w:rPr>
        <w:t>discuss the enhancements related to intra-UE multiplexing/prioritization of traffic with different priorities.</w:t>
      </w:r>
      <w:r w:rsidR="00CD4C37">
        <w:rPr>
          <w:rFonts w:eastAsia="Times New Roman"/>
          <w:sz w:val="22"/>
          <w:lang w:val="en-GB"/>
        </w:rPr>
        <w:t xml:space="preserve"> </w:t>
      </w:r>
      <w:r w:rsidR="00C06233">
        <w:rPr>
          <w:rFonts w:eastAsia="Times New Roman"/>
          <w:sz w:val="22"/>
          <w:lang w:val="en-GB"/>
        </w:rPr>
        <w:t xml:space="preserve">In </w:t>
      </w:r>
      <w:r w:rsidR="00CD4C37">
        <w:rPr>
          <w:rFonts w:eastAsia="Times New Roman"/>
          <w:sz w:val="22"/>
          <w:lang w:val="en-GB"/>
        </w:rPr>
        <w:t xml:space="preserve">Section 4 </w:t>
      </w:r>
      <w:r w:rsidR="007B4F18">
        <w:rPr>
          <w:rFonts w:eastAsia="Times New Roman"/>
          <w:sz w:val="22"/>
          <w:lang w:val="en-GB"/>
        </w:rPr>
        <w:t xml:space="preserve">we </w:t>
      </w:r>
      <w:r w:rsidR="00CD4C37">
        <w:rPr>
          <w:rFonts w:eastAsia="Times New Roman"/>
          <w:sz w:val="22"/>
          <w:lang w:val="en-GB"/>
        </w:rPr>
        <w:t xml:space="preserve">discuss </w:t>
      </w:r>
      <w:r w:rsidR="007B4F18">
        <w:rPr>
          <w:rFonts w:eastAsia="Times New Roman"/>
          <w:sz w:val="22"/>
          <w:lang w:val="en-GB"/>
        </w:rPr>
        <w:t xml:space="preserve">some aspects related to the required RRC parameters for </w:t>
      </w:r>
      <w:r w:rsidR="001515FB">
        <w:rPr>
          <w:rFonts w:eastAsia="Times New Roman"/>
          <w:sz w:val="22"/>
          <w:lang w:val="en-GB"/>
        </w:rPr>
        <w:t xml:space="preserve">the related Rel-17 </w:t>
      </w:r>
      <w:r w:rsidR="00A50774">
        <w:rPr>
          <w:rFonts w:eastAsia="Times New Roman"/>
          <w:sz w:val="22"/>
          <w:lang w:val="en-GB"/>
        </w:rPr>
        <w:t>intra</w:t>
      </w:r>
      <w:r w:rsidR="001515FB">
        <w:rPr>
          <w:rFonts w:eastAsia="Times New Roman"/>
          <w:sz w:val="22"/>
          <w:lang w:val="en-GB"/>
        </w:rPr>
        <w:t>-UE multiplexing enhancement</w:t>
      </w:r>
      <w:r w:rsidR="00FE449D">
        <w:rPr>
          <w:rFonts w:eastAsia="Times New Roman"/>
          <w:sz w:val="22"/>
          <w:lang w:val="en-GB"/>
        </w:rPr>
        <w:t xml:space="preserve"> feature</w:t>
      </w:r>
      <w:r w:rsidR="001515FB">
        <w:rPr>
          <w:rFonts w:eastAsia="Times New Roman"/>
          <w:sz w:val="22"/>
          <w:lang w:val="en-GB"/>
        </w:rPr>
        <w:t xml:space="preserve">s. </w:t>
      </w:r>
    </w:p>
    <w:p w14:paraId="072A47F0" w14:textId="77777777" w:rsidR="008A1F8B" w:rsidRDefault="008A1F8B" w:rsidP="00C50219">
      <w:pPr>
        <w:spacing w:after="240"/>
        <w:ind w:firstLine="284"/>
        <w:jc w:val="both"/>
        <w:rPr>
          <w:b/>
          <w:sz w:val="22"/>
          <w:szCs w:val="22"/>
          <w:lang w:val="en-GB"/>
        </w:rPr>
      </w:pPr>
    </w:p>
    <w:p w14:paraId="65498F90" w14:textId="77777777" w:rsidR="00EF605B" w:rsidRPr="008A6240" w:rsidRDefault="00EF605B" w:rsidP="00EF605B">
      <w:pPr>
        <w:pStyle w:val="Heading1"/>
        <w:rPr>
          <w:lang w:eastAsia="zh-CN"/>
        </w:rPr>
      </w:pPr>
      <w:r w:rsidRPr="008B1F02">
        <w:rPr>
          <w:lang w:eastAsia="zh-CN"/>
        </w:rPr>
        <w:t>Discussion on the overall Rel-17 PHY multiplexing and prioritization framework</w:t>
      </w:r>
    </w:p>
    <w:p w14:paraId="52157322"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In RAN1#106bis-e, the Rel-17 PHY multiplexing and prioritization framework had been discussed, where the following agreements were reached:</w:t>
      </w:r>
    </w:p>
    <w:p w14:paraId="1BEEC7CE" w14:textId="77777777" w:rsidR="00EF605B" w:rsidRDefault="00EF605B" w:rsidP="00EF605B">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EF605B" w14:paraId="388BAF15" w14:textId="77777777" w:rsidTr="00CA33D5">
        <w:tc>
          <w:tcPr>
            <w:tcW w:w="9629" w:type="dxa"/>
          </w:tcPr>
          <w:p w14:paraId="3273E541"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b/>
                <w:bCs/>
                <w:color w:val="000000" w:themeColor="text1"/>
                <w:kern w:val="24"/>
                <w:highlight w:val="green"/>
                <w:lang w:val="en-GB" w:eastAsia="fr-FR"/>
              </w:rPr>
              <w:t>Agreement</w:t>
            </w:r>
          </w:p>
          <w:p w14:paraId="232ECA07"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The following working assumption is confirmed.</w:t>
            </w:r>
          </w:p>
          <w:p w14:paraId="55093918"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 xml:space="preserve">For handling overlapping PUCCHs/PUSCHs with different priorities in R17 </w:t>
            </w:r>
          </w:p>
          <w:p w14:paraId="5DE043A8" w14:textId="77777777" w:rsidR="00EF605B" w:rsidRPr="00440A37" w:rsidRDefault="00EF605B" w:rsidP="00EF605B">
            <w:pPr>
              <w:numPr>
                <w:ilvl w:val="0"/>
                <w:numId w:val="29"/>
              </w:numPr>
              <w:overflowPunct/>
              <w:autoSpaceDE/>
              <w:autoSpaceDN/>
              <w:adjustRightInd/>
              <w:spacing w:after="0"/>
              <w:ind w:left="1267"/>
              <w:contextualSpacing/>
              <w:textAlignment w:val="auto"/>
              <w:rPr>
                <w:rFonts w:eastAsia="Times New Roman"/>
                <w:color w:val="000000" w:themeColor="text1"/>
                <w:szCs w:val="18"/>
                <w:lang w:eastAsia="fr-FR"/>
              </w:rPr>
            </w:pPr>
            <w:r w:rsidRPr="00440A37">
              <w:rPr>
                <w:rFonts w:ascii="Times" w:eastAsia="Batang" w:hAnsi="Times"/>
                <w:color w:val="000000" w:themeColor="text1"/>
                <w:kern w:val="24"/>
                <w:lang w:val="en-GB" w:eastAsia="fr-FR"/>
              </w:rPr>
              <w:t>Step 1: Resolve overlapping PUCCHs and/or PUSCHs with the same priority</w:t>
            </w:r>
          </w:p>
          <w:p w14:paraId="7F905A1F" w14:textId="77777777" w:rsidR="00EF605B" w:rsidRPr="00440A37" w:rsidRDefault="00EF605B" w:rsidP="00EF605B">
            <w:pPr>
              <w:numPr>
                <w:ilvl w:val="0"/>
                <w:numId w:val="29"/>
              </w:numPr>
              <w:overflowPunct/>
              <w:autoSpaceDE/>
              <w:autoSpaceDN/>
              <w:adjustRightInd/>
              <w:spacing w:after="0"/>
              <w:ind w:left="1267"/>
              <w:contextualSpacing/>
              <w:textAlignment w:val="auto"/>
              <w:rPr>
                <w:rFonts w:eastAsia="Times New Roman"/>
                <w:color w:val="000000" w:themeColor="text1"/>
                <w:szCs w:val="18"/>
                <w:lang w:eastAsia="fr-FR"/>
              </w:rPr>
            </w:pPr>
            <w:r w:rsidRPr="00440A37">
              <w:rPr>
                <w:rFonts w:ascii="Times" w:eastAsia="Batang" w:hAnsi="Times"/>
                <w:color w:val="000000" w:themeColor="text1"/>
                <w:kern w:val="24"/>
                <w:lang w:val="en-GB" w:eastAsia="fr-FR"/>
              </w:rPr>
              <w:t xml:space="preserve">Step 2: Resolve overlapping PUCCHs and/or PUSCHs with different priorities </w:t>
            </w:r>
          </w:p>
          <w:p w14:paraId="5FDE4C26"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olor w:val="000000" w:themeColor="text1"/>
                <w:kern w:val="24"/>
                <w:lang w:val="en-GB" w:eastAsia="fr-FR"/>
              </w:rPr>
              <w:t>Note: Avoid recursive pseudo-code to implement this procedure</w:t>
            </w:r>
          </w:p>
          <w:p w14:paraId="6E1C356E" w14:textId="77777777" w:rsidR="00EF605B" w:rsidRPr="00440A37" w:rsidRDefault="00EF605B" w:rsidP="00CA33D5">
            <w:pPr>
              <w:overflowPunct/>
              <w:autoSpaceDE/>
              <w:autoSpaceDN/>
              <w:adjustRightInd/>
              <w:spacing w:after="0"/>
              <w:jc w:val="both"/>
              <w:textAlignment w:val="auto"/>
              <w:rPr>
                <w:rFonts w:eastAsia="Times New Roman"/>
                <w:color w:val="000000" w:themeColor="text1"/>
                <w:sz w:val="18"/>
                <w:szCs w:val="18"/>
                <w:lang w:eastAsia="fr-FR"/>
              </w:rPr>
            </w:pPr>
            <w:r w:rsidRPr="00440A37">
              <w:rPr>
                <w:rFonts w:ascii="Times" w:eastAsia="Microsoft YaHei" w:hAnsi="Times"/>
                <w:color w:val="000000" w:themeColor="text1"/>
                <w:kern w:val="24"/>
                <w:lang w:val="en-GB" w:eastAsia="fr-FR"/>
              </w:rPr>
              <w:t>Note: It is expected that Rel-15 intra-UE UCI multiplexing timeline will be applicable</w:t>
            </w:r>
          </w:p>
          <w:p w14:paraId="4B3A9ED1" w14:textId="77777777" w:rsidR="00EF605B" w:rsidRPr="00440A37" w:rsidRDefault="00EF605B" w:rsidP="00CA33D5">
            <w:pPr>
              <w:overflowPunct/>
              <w:autoSpaceDE/>
              <w:autoSpaceDN/>
              <w:adjustRightInd/>
              <w:spacing w:after="0"/>
              <w:jc w:val="both"/>
              <w:textAlignment w:val="auto"/>
              <w:rPr>
                <w:rFonts w:eastAsia="Times New Roman"/>
                <w:color w:val="000000" w:themeColor="text1"/>
                <w:sz w:val="18"/>
                <w:szCs w:val="18"/>
                <w:lang w:eastAsia="fr-FR"/>
              </w:rPr>
            </w:pPr>
            <w:r w:rsidRPr="00440A37">
              <w:rPr>
                <w:rFonts w:ascii="Times" w:eastAsia="Microsoft YaHei" w:hAnsi="Times"/>
                <w:color w:val="000000" w:themeColor="text1"/>
                <w:kern w:val="24"/>
                <w:lang w:val="en-GB" w:eastAsia="fr-FR"/>
              </w:rPr>
              <w:t> </w:t>
            </w:r>
          </w:p>
          <w:p w14:paraId="22EB9A75" w14:textId="77777777" w:rsidR="00EF605B" w:rsidRPr="00440A37" w:rsidRDefault="00EF605B" w:rsidP="00CA33D5">
            <w:pPr>
              <w:overflowPunct/>
              <w:autoSpaceDE/>
              <w:autoSpaceDN/>
              <w:adjustRightInd/>
              <w:spacing w:after="0"/>
              <w:textAlignment w:val="auto"/>
              <w:rPr>
                <w:rFonts w:eastAsia="Times New Roman"/>
                <w:color w:val="000000" w:themeColor="text1"/>
                <w:sz w:val="18"/>
                <w:szCs w:val="18"/>
                <w:lang w:eastAsia="fr-FR"/>
              </w:rPr>
            </w:pPr>
            <w:r w:rsidRPr="00440A37">
              <w:rPr>
                <w:rFonts w:ascii="Times" w:eastAsia="Batang" w:hAnsi="Times" w:cs="+mn-cs"/>
                <w:b/>
                <w:bCs/>
                <w:color w:val="000000" w:themeColor="text1"/>
                <w:kern w:val="24"/>
                <w:szCs w:val="22"/>
                <w:highlight w:val="green"/>
                <w:lang w:val="en-GB" w:eastAsia="fr-FR"/>
              </w:rPr>
              <w:t>Agreement</w:t>
            </w:r>
          </w:p>
          <w:p w14:paraId="43914EE0" w14:textId="77777777" w:rsidR="00EF605B" w:rsidRPr="00440A37" w:rsidRDefault="00EF605B" w:rsidP="00CA33D5">
            <w:pPr>
              <w:overflowPunct/>
              <w:autoSpaceDE/>
              <w:autoSpaceDN/>
              <w:adjustRightInd/>
              <w:spacing w:after="0"/>
              <w:jc w:val="both"/>
              <w:textAlignment w:val="auto"/>
              <w:rPr>
                <w:rFonts w:eastAsia="Times New Roman"/>
                <w:sz w:val="24"/>
                <w:szCs w:val="24"/>
                <w:lang w:val="en-GB" w:eastAsia="fr-FR"/>
              </w:rPr>
            </w:pPr>
            <w:r w:rsidRPr="00440A37">
              <w:rPr>
                <w:rFonts w:ascii="Times" w:eastAsia="Malgun Gothic" w:hAnsi="Times"/>
                <w:color w:val="000000" w:themeColor="text1"/>
                <w:kern w:val="24"/>
                <w:lang w:val="en-GB" w:eastAsia="fr-FR"/>
              </w:rPr>
              <w:t>For both the subslot-based PUCCH and slot-based PUCCH, if simultaneous PUCCH/PUSCH transmission is not enabled, reuse Rel-16 procedure for Step 1</w:t>
            </w:r>
          </w:p>
        </w:tc>
      </w:tr>
    </w:tbl>
    <w:p w14:paraId="61C88BF3" w14:textId="77777777" w:rsidR="00EF605B" w:rsidRDefault="00EF605B" w:rsidP="00EF605B">
      <w:pPr>
        <w:overflowPunct/>
        <w:autoSpaceDE/>
        <w:autoSpaceDN/>
        <w:adjustRightInd/>
        <w:spacing w:after="0"/>
        <w:jc w:val="both"/>
        <w:textAlignment w:val="auto"/>
        <w:rPr>
          <w:sz w:val="22"/>
          <w:szCs w:val="22"/>
          <w:lang w:val="en-GB" w:eastAsia="zh-CN"/>
        </w:rPr>
      </w:pPr>
    </w:p>
    <w:p w14:paraId="65ADC284"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In addition, extensive discussions on the framework continued in RAN1#107-e, where the following agreement was reached regarding Step 2:</w:t>
      </w:r>
    </w:p>
    <w:p w14:paraId="560C289B" w14:textId="77777777" w:rsidR="00EF605B" w:rsidRDefault="00EF605B" w:rsidP="00EF605B">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EF605B" w:rsidRPr="00C8133F" w14:paraId="364374F1" w14:textId="77777777" w:rsidTr="00CA33D5">
        <w:tc>
          <w:tcPr>
            <w:tcW w:w="9629" w:type="dxa"/>
          </w:tcPr>
          <w:p w14:paraId="2B7E964E" w14:textId="77777777" w:rsidR="00EF605B" w:rsidRPr="00C8133F" w:rsidRDefault="00EF605B" w:rsidP="00CA33D5">
            <w:pPr>
              <w:autoSpaceDE/>
              <w:autoSpaceDN/>
              <w:adjustRightInd/>
              <w:spacing w:after="0"/>
              <w:rPr>
                <w:rFonts w:eastAsia="Times New Roman"/>
                <w:color w:val="000000" w:themeColor="text1"/>
                <w:sz w:val="16"/>
                <w:szCs w:val="16"/>
                <w:lang w:eastAsia="fr-FR"/>
              </w:rPr>
            </w:pPr>
            <w:r w:rsidRPr="00C8133F">
              <w:rPr>
                <w:rFonts w:cs="Times"/>
                <w:b/>
                <w:bCs/>
                <w:color w:val="000000" w:themeColor="text1"/>
                <w:kern w:val="24"/>
                <w:highlight w:val="green"/>
                <w:lang w:val="en-GB" w:eastAsia="fr-FR"/>
              </w:rPr>
              <w:t>Agreement</w:t>
            </w:r>
          </w:p>
          <w:p w14:paraId="3258F991" w14:textId="77777777" w:rsidR="00EF605B" w:rsidRPr="00C8133F" w:rsidRDefault="00EF605B" w:rsidP="00CA33D5">
            <w:pPr>
              <w:autoSpaceDE/>
              <w:autoSpaceDN/>
              <w:adjustRightInd/>
              <w:spacing w:after="0"/>
              <w:rPr>
                <w:rFonts w:eastAsia="Times New Roman"/>
                <w:color w:val="000000" w:themeColor="text1"/>
                <w:sz w:val="16"/>
                <w:szCs w:val="16"/>
                <w:lang w:eastAsia="fr-FR"/>
              </w:rPr>
            </w:pPr>
            <w:r w:rsidRPr="00C8133F">
              <w:rPr>
                <w:rFonts w:cs="Times"/>
                <w:color w:val="000000" w:themeColor="text1"/>
                <w:kern w:val="24"/>
                <w:lang w:val="en-GB" w:eastAsia="fr-FR"/>
              </w:rPr>
              <w:t>For handling overlapping PUCCHs/PUSCHs with different priorities, Step 2 consists of the following sub-steps:</w:t>
            </w:r>
          </w:p>
          <w:p w14:paraId="1A6AF13E" w14:textId="77777777" w:rsidR="00EF605B" w:rsidRPr="00C8133F" w:rsidRDefault="00EF605B" w:rsidP="00EF605B">
            <w:pPr>
              <w:numPr>
                <w:ilvl w:val="0"/>
                <w:numId w:val="33"/>
              </w:numPr>
              <w:overflowPunct/>
              <w:autoSpaceDE/>
              <w:autoSpaceDN/>
              <w:adjustRightInd/>
              <w:spacing w:after="0"/>
              <w:ind w:left="1267"/>
              <w:contextualSpacing/>
              <w:textAlignment w:val="auto"/>
              <w:rPr>
                <w:rFonts w:eastAsia="Times New Roman"/>
                <w:color w:val="000000" w:themeColor="text1"/>
                <w:szCs w:val="16"/>
                <w:lang w:eastAsia="fr-FR"/>
              </w:rPr>
            </w:pPr>
            <w:r w:rsidRPr="00C8133F">
              <w:rPr>
                <w:rFonts w:eastAsia="Batang" w:cs="Times"/>
                <w:color w:val="000000" w:themeColor="text1"/>
                <w:kern w:val="24"/>
                <w:lang w:val="en-GB" w:eastAsia="fr-FR"/>
              </w:rPr>
              <w:t xml:space="preserve">Step 2.1: Resolve collision of LP PUCCHs and HP PUCCHs. </w:t>
            </w:r>
          </w:p>
          <w:p w14:paraId="13B58888" w14:textId="77777777" w:rsidR="00EF605B" w:rsidRPr="00C8133F" w:rsidRDefault="00EF605B" w:rsidP="00EF605B">
            <w:pPr>
              <w:numPr>
                <w:ilvl w:val="0"/>
                <w:numId w:val="33"/>
              </w:numPr>
              <w:overflowPunct/>
              <w:autoSpaceDE/>
              <w:autoSpaceDN/>
              <w:adjustRightInd/>
              <w:spacing w:after="0"/>
              <w:ind w:left="1267"/>
              <w:contextualSpacing/>
              <w:textAlignment w:val="auto"/>
              <w:rPr>
                <w:rFonts w:eastAsia="Times New Roman"/>
                <w:color w:val="000000" w:themeColor="text1"/>
                <w:sz w:val="32"/>
                <w:szCs w:val="24"/>
                <w:lang w:eastAsia="fr-FR"/>
              </w:rPr>
            </w:pPr>
            <w:r w:rsidRPr="00C8133F">
              <w:rPr>
                <w:rFonts w:eastAsia="Batang" w:cs="Times"/>
                <w:color w:val="000000" w:themeColor="text1"/>
                <w:kern w:val="24"/>
                <w:lang w:val="en-GB" w:eastAsia="fr-FR"/>
              </w:rPr>
              <w:t xml:space="preserve">Step 2.2: Resolve collision of PUCCHs and PUSCHs of different priorities. </w:t>
            </w:r>
          </w:p>
        </w:tc>
      </w:tr>
    </w:tbl>
    <w:p w14:paraId="54EA097B" w14:textId="77777777" w:rsidR="00EF605B" w:rsidRDefault="00EF605B" w:rsidP="00EF605B">
      <w:pPr>
        <w:overflowPunct/>
        <w:autoSpaceDE/>
        <w:autoSpaceDN/>
        <w:adjustRightInd/>
        <w:spacing w:after="0"/>
        <w:jc w:val="both"/>
        <w:textAlignment w:val="auto"/>
        <w:rPr>
          <w:sz w:val="22"/>
          <w:szCs w:val="22"/>
          <w:lang w:val="en-GB" w:eastAsia="zh-CN"/>
        </w:rPr>
      </w:pPr>
    </w:p>
    <w:p w14:paraId="317A9BE9"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 xml:space="preserve">Also, </w:t>
      </w:r>
      <w:r w:rsidRPr="004103FA">
        <w:rPr>
          <w:sz w:val="22"/>
          <w:szCs w:val="22"/>
          <w:lang w:val="en-GB" w:eastAsia="zh-CN"/>
        </w:rPr>
        <w:t>to resolve collision of PUCCH</w:t>
      </w:r>
      <w:r>
        <w:rPr>
          <w:sz w:val="22"/>
          <w:szCs w:val="22"/>
          <w:lang w:val="en-GB" w:eastAsia="zh-CN"/>
        </w:rPr>
        <w:t>(</w:t>
      </w:r>
      <w:r w:rsidRPr="004103FA">
        <w:rPr>
          <w:sz w:val="22"/>
          <w:szCs w:val="22"/>
          <w:lang w:val="en-GB" w:eastAsia="zh-CN"/>
        </w:rPr>
        <w:t>s</w:t>
      </w:r>
      <w:r>
        <w:rPr>
          <w:sz w:val="22"/>
          <w:szCs w:val="22"/>
          <w:lang w:val="en-GB" w:eastAsia="zh-CN"/>
        </w:rPr>
        <w:t>)</w:t>
      </w:r>
      <w:r w:rsidRPr="004103FA">
        <w:rPr>
          <w:sz w:val="22"/>
          <w:szCs w:val="22"/>
          <w:lang w:val="en-GB" w:eastAsia="zh-CN"/>
        </w:rPr>
        <w:t xml:space="preserve"> and/or PUSCH</w:t>
      </w:r>
      <w:r>
        <w:rPr>
          <w:sz w:val="22"/>
          <w:szCs w:val="22"/>
          <w:lang w:val="en-GB" w:eastAsia="zh-CN"/>
        </w:rPr>
        <w:t>(</w:t>
      </w:r>
      <w:r w:rsidRPr="004103FA">
        <w:rPr>
          <w:sz w:val="22"/>
          <w:szCs w:val="22"/>
          <w:lang w:val="en-GB" w:eastAsia="zh-CN"/>
        </w:rPr>
        <w:t>s</w:t>
      </w:r>
      <w:r>
        <w:rPr>
          <w:sz w:val="22"/>
          <w:szCs w:val="22"/>
          <w:lang w:val="en-GB" w:eastAsia="zh-CN"/>
        </w:rPr>
        <w:t>)</w:t>
      </w:r>
      <w:r w:rsidRPr="004103FA">
        <w:rPr>
          <w:sz w:val="22"/>
          <w:szCs w:val="22"/>
          <w:lang w:val="en-GB" w:eastAsia="zh-CN"/>
        </w:rPr>
        <w:t xml:space="preserve"> with different priorities in </w:t>
      </w:r>
      <w:r>
        <w:rPr>
          <w:sz w:val="22"/>
          <w:szCs w:val="22"/>
          <w:lang w:val="en-GB" w:eastAsia="zh-CN"/>
        </w:rPr>
        <w:t>S</w:t>
      </w:r>
      <w:r w:rsidRPr="004103FA">
        <w:rPr>
          <w:sz w:val="22"/>
          <w:szCs w:val="22"/>
          <w:lang w:val="en-GB" w:eastAsia="zh-CN"/>
        </w:rPr>
        <w:t>tep 2</w:t>
      </w:r>
      <w:r>
        <w:rPr>
          <w:sz w:val="22"/>
          <w:szCs w:val="22"/>
          <w:lang w:val="en-GB" w:eastAsia="zh-CN"/>
        </w:rPr>
        <w:t xml:space="preserve">, two capabilities have been agreed in RAN1#107-e, namely Capability#1 and Capability#3, with Capability#3 only as a working assumption.    </w:t>
      </w:r>
    </w:p>
    <w:p w14:paraId="47BC0685" w14:textId="77777777" w:rsidR="00EF605B" w:rsidRDefault="00EF605B" w:rsidP="00EF605B">
      <w:pPr>
        <w:overflowPunct/>
        <w:autoSpaceDE/>
        <w:autoSpaceDN/>
        <w:adjustRightInd/>
        <w:spacing w:after="0"/>
        <w:jc w:val="both"/>
        <w:textAlignment w:val="auto"/>
        <w:rPr>
          <w:sz w:val="22"/>
          <w:szCs w:val="22"/>
          <w:lang w:val="en-GB" w:eastAsia="zh-CN"/>
        </w:rPr>
      </w:pPr>
    </w:p>
    <w:tbl>
      <w:tblPr>
        <w:tblStyle w:val="TableGrid"/>
        <w:tblW w:w="0" w:type="auto"/>
        <w:tblLook w:val="04A0" w:firstRow="1" w:lastRow="0" w:firstColumn="1" w:lastColumn="0" w:noHBand="0" w:noVBand="1"/>
      </w:tblPr>
      <w:tblGrid>
        <w:gridCol w:w="9629"/>
      </w:tblGrid>
      <w:tr w:rsidR="00EF605B" w:rsidRPr="00C8133F" w14:paraId="3FDB35EE" w14:textId="77777777" w:rsidTr="00CA33D5">
        <w:tc>
          <w:tcPr>
            <w:tcW w:w="9629" w:type="dxa"/>
          </w:tcPr>
          <w:p w14:paraId="13530418" w14:textId="77777777" w:rsidR="00EF605B" w:rsidRPr="004C5AC0" w:rsidRDefault="00EF605B" w:rsidP="00CA33D5">
            <w:pPr>
              <w:autoSpaceDE/>
              <w:autoSpaceDN/>
              <w:adjustRightInd/>
              <w:spacing w:after="0"/>
              <w:rPr>
                <w:rFonts w:cs="Times"/>
                <w:b/>
                <w:bCs/>
                <w:color w:val="000000" w:themeColor="text1"/>
                <w:kern w:val="24"/>
                <w:highlight w:val="green"/>
                <w:lang w:val="en-GB" w:eastAsia="fr-FR"/>
              </w:rPr>
            </w:pPr>
            <w:r w:rsidRPr="004C5AC0">
              <w:rPr>
                <w:rFonts w:cs="Times"/>
                <w:b/>
                <w:bCs/>
                <w:color w:val="000000" w:themeColor="text1"/>
                <w:kern w:val="24"/>
                <w:highlight w:val="green"/>
                <w:lang w:val="en-GB" w:eastAsia="fr-FR"/>
              </w:rPr>
              <w:lastRenderedPageBreak/>
              <w:t>Agreement</w:t>
            </w:r>
          </w:p>
          <w:p w14:paraId="72D0D625" w14:textId="77777777" w:rsidR="00EF605B" w:rsidRPr="004C5AC0" w:rsidRDefault="00EF605B" w:rsidP="00CA33D5">
            <w:pPr>
              <w:shd w:val="clear" w:color="auto" w:fill="FFFFFF"/>
              <w:rPr>
                <w:rFonts w:cs="Times"/>
                <w:color w:val="000000" w:themeColor="text1"/>
                <w:kern w:val="24"/>
                <w:lang w:val="en-GB" w:eastAsia="fr-FR"/>
              </w:rPr>
            </w:pPr>
            <w:r w:rsidRPr="004C5AC0">
              <w:rPr>
                <w:rFonts w:cs="Times"/>
                <w:color w:val="000000" w:themeColor="text1"/>
                <w:kern w:val="24"/>
                <w:lang w:val="en-GB" w:eastAsia="fr-FR"/>
              </w:rPr>
              <w:t>If multiplexing of PUCCHs and/or PUSCHs with different priorities is enabled by RRC, support both of the following UE capabilities to resolve collision of PUCCHs and/or PUSCHs with different priorities in step 2:</w:t>
            </w:r>
          </w:p>
          <w:p w14:paraId="50B449F1" w14:textId="77777777" w:rsidR="00EF605B" w:rsidRPr="004C5AC0" w:rsidRDefault="00EF605B" w:rsidP="00EF605B">
            <w:pPr>
              <w:numPr>
                <w:ilvl w:val="0"/>
                <w:numId w:val="37"/>
              </w:numPr>
              <w:shd w:val="clear" w:color="auto" w:fill="FFFFFF"/>
              <w:overflowPunct/>
              <w:autoSpaceDE/>
              <w:autoSpaceDN/>
              <w:adjustRightInd/>
              <w:spacing w:after="0"/>
              <w:textAlignment w:val="auto"/>
              <w:rPr>
                <w:rFonts w:eastAsia="Batang" w:cs="Times"/>
                <w:color w:val="000000" w:themeColor="text1"/>
                <w:kern w:val="24"/>
                <w:lang w:val="en-GB" w:eastAsia="fr-FR"/>
              </w:rPr>
            </w:pPr>
            <w:r w:rsidRPr="004C5AC0">
              <w:rPr>
                <w:rFonts w:eastAsia="Batang" w:cs="Times"/>
                <w:color w:val="000000" w:themeColor="text1"/>
                <w:kern w:val="24"/>
                <w:lang w:val="en-GB" w:eastAsia="fr-FR"/>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2F85902C" w14:textId="77777777" w:rsidR="00EF605B" w:rsidRDefault="00EF605B" w:rsidP="00EF605B">
            <w:pPr>
              <w:numPr>
                <w:ilvl w:val="1"/>
                <w:numId w:val="37"/>
              </w:numPr>
              <w:shd w:val="clear" w:color="auto" w:fill="FFFFFF"/>
              <w:overflowPunct/>
              <w:autoSpaceDE/>
              <w:autoSpaceDN/>
              <w:adjustRightInd/>
              <w:spacing w:after="0"/>
              <w:textAlignment w:val="auto"/>
              <w:rPr>
                <w:rFonts w:cs="Times"/>
              </w:rPr>
            </w:pPr>
            <w:r>
              <w:rPr>
                <w:rFonts w:cs="Times"/>
                <w:color w:val="000000"/>
              </w:rPr>
              <w:t xml:space="preserve">Dynamic enabling/disabling </w:t>
            </w:r>
            <w:r>
              <w:rPr>
                <w:rFonts w:cs="Times"/>
                <w:color w:val="000000"/>
                <w:lang w:val="x-none"/>
              </w:rPr>
              <w:t>multiplexing for different priorities</w:t>
            </w:r>
            <w:r>
              <w:rPr>
                <w:rFonts w:cs="Times"/>
                <w:color w:val="000000"/>
              </w:rPr>
              <w:t xml:space="preserve"> is not supported for Capability #1</w:t>
            </w:r>
          </w:p>
          <w:p w14:paraId="31F8B7DC" w14:textId="77777777" w:rsidR="00EF605B" w:rsidRPr="00AA5E76" w:rsidRDefault="00EF605B" w:rsidP="00EF605B">
            <w:pPr>
              <w:numPr>
                <w:ilvl w:val="0"/>
                <w:numId w:val="37"/>
              </w:numPr>
              <w:shd w:val="clear" w:color="auto" w:fill="FFFFFF"/>
              <w:overflowPunct/>
              <w:autoSpaceDE/>
              <w:autoSpaceDN/>
              <w:adjustRightInd/>
              <w:spacing w:after="0"/>
              <w:textAlignment w:val="auto"/>
              <w:rPr>
                <w:rFonts w:cs="Times"/>
                <w:color w:val="A6A6A6" w:themeColor="background1" w:themeShade="A6"/>
                <w:lang w:val="en-GB"/>
              </w:rPr>
            </w:pPr>
            <w:r w:rsidRPr="00AA5E76">
              <w:rPr>
                <w:rFonts w:cs="Times"/>
                <w:color w:val="A6A6A6" w:themeColor="background1" w:themeShade="A6"/>
              </w:rPr>
              <w:t>(</w:t>
            </w:r>
            <w:r w:rsidRPr="00AA5E76">
              <w:rPr>
                <w:rFonts w:cs="Times"/>
                <w:color w:val="A6A6A6" w:themeColor="background1" w:themeShade="A6"/>
                <w:highlight w:val="darkYellow"/>
              </w:rPr>
              <w:t>Working assumption</w:t>
            </w:r>
            <w:r w:rsidRPr="00AA5E76">
              <w:rPr>
                <w:rFonts w:cs="Times"/>
                <w:color w:val="A6A6A6" w:themeColor="background1" w:themeShade="A6"/>
              </w:rPr>
              <w:t>) Capability #3: Rel-17 multiplexing for different priorities is dynamically enabled/disabled in step 2. </w:t>
            </w:r>
          </w:p>
          <w:p w14:paraId="2DB23E87" w14:textId="77777777" w:rsidR="00EF605B" w:rsidRPr="00AA5E76" w:rsidRDefault="00EF605B" w:rsidP="00EF605B">
            <w:pPr>
              <w:numPr>
                <w:ilvl w:val="1"/>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Dynamic indication of enabling/disabling multiplexing for different priorities can be enabled only if multiplexing of PUCCHs/PUSCHs with different priorities is enabled by RRC configuration.</w:t>
            </w:r>
          </w:p>
          <w:p w14:paraId="2A157F16" w14:textId="77777777" w:rsidR="00EF605B" w:rsidRPr="00AA5E76" w:rsidRDefault="00EF605B" w:rsidP="00EF605B">
            <w:pPr>
              <w:numPr>
                <w:ilvl w:val="2"/>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If dynamic multiplexing for different priorities is indicated as enabled for a PUCCH / PUSCH, the UE performs Rel-17 multiplexing operation using the Rel-15 timeline </w:t>
            </w:r>
          </w:p>
          <w:p w14:paraId="15B931C2" w14:textId="77777777" w:rsidR="00EF605B" w:rsidRPr="00AA5E76" w:rsidRDefault="00EF605B" w:rsidP="00EF605B">
            <w:pPr>
              <w:numPr>
                <w:ilvl w:val="3"/>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The gNB is responsible to ensure that all the DCIs associated with all overlapping channels involved in multiplexing in step 2 meet the Rel-15 timeline for multiplexing.</w:t>
            </w:r>
          </w:p>
          <w:p w14:paraId="7CB68CE1" w14:textId="77777777" w:rsidR="00EF605B" w:rsidRPr="00AA5E76" w:rsidRDefault="00EF605B" w:rsidP="00EF605B">
            <w:pPr>
              <w:numPr>
                <w:ilvl w:val="2"/>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If dynamic multiplexing for different priorities is indicated as disabled for a PUCCH / PUSCH, the UE does not apply the Rel-17 intra-UE multiplexing</w:t>
            </w:r>
          </w:p>
          <w:p w14:paraId="024796CB" w14:textId="77777777" w:rsidR="00EF605B" w:rsidRPr="00AA5E76" w:rsidRDefault="00EF605B" w:rsidP="00EF605B">
            <w:pPr>
              <w:numPr>
                <w:ilvl w:val="3"/>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0F709163" w14:textId="77777777" w:rsidR="00EF605B" w:rsidRPr="00AA5E76" w:rsidRDefault="00EF605B" w:rsidP="00EF605B">
            <w:pPr>
              <w:numPr>
                <w:ilvl w:val="3"/>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 xml:space="preserve">If the UL channel associated with the DCI disabling multiplexing does not collide with another UL channel of a different priority, UE transmits the UL channel as is. </w:t>
            </w:r>
          </w:p>
          <w:p w14:paraId="6C8639D0" w14:textId="77777777" w:rsidR="00EF605B" w:rsidRPr="00AA5E76" w:rsidRDefault="00EF605B" w:rsidP="00EF605B">
            <w:pPr>
              <w:numPr>
                <w:ilvl w:val="3"/>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FFS: whether the UL channel associated with the DCI disabling multiplexing can collide with another UL channel of a same priority.</w:t>
            </w:r>
          </w:p>
          <w:p w14:paraId="7464CFE7" w14:textId="77777777" w:rsidR="00EF605B" w:rsidRPr="00AA5E76" w:rsidRDefault="00EF605B" w:rsidP="00EF605B">
            <w:pPr>
              <w:numPr>
                <w:ilvl w:val="1"/>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UE does not expect to receive a dynamic indication resulting in demultiplexing of previously multiplexed PUCCHs/PUSCHs channels after the Rel-15 multiplexing deadline has passed</w:t>
            </w:r>
          </w:p>
          <w:p w14:paraId="5A88CE1F" w14:textId="77777777" w:rsidR="00EF605B" w:rsidRPr="00AA5E76" w:rsidRDefault="00EF605B" w:rsidP="00EF605B">
            <w:pPr>
              <w:numPr>
                <w:ilvl w:val="1"/>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FFS: UE does not expect to receive a dynamic indication resulting in demultiplexing of previously multiplexed PUCCHs/PUSCHs channels without any associated DCIs</w:t>
            </w:r>
          </w:p>
          <w:p w14:paraId="4D58692E" w14:textId="77777777" w:rsidR="00EF605B" w:rsidRPr="00AA5E76" w:rsidRDefault="00EF605B" w:rsidP="00EF605B">
            <w:pPr>
              <w:numPr>
                <w:ilvl w:val="2"/>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Note: demultiplexing of two previously multiplexed channels means decoupling two channels already</w:t>
            </w:r>
            <w:r w:rsidRPr="00AA5E76">
              <w:rPr>
                <w:rFonts w:cs="Times"/>
                <w:color w:val="A6A6A6" w:themeColor="background1" w:themeShade="A6"/>
                <w:lang w:val="x-none"/>
              </w:rPr>
              <w:t xml:space="preserve"> multiplexed, dropping one channel, and multiplexing the other channel with another channel(s).</w:t>
            </w:r>
          </w:p>
          <w:p w14:paraId="53C7F575" w14:textId="77777777" w:rsidR="00EF605B" w:rsidRPr="00AA5E76" w:rsidRDefault="00EF605B" w:rsidP="00CA33D5">
            <w:pPr>
              <w:shd w:val="clear" w:color="auto" w:fill="FFFFFF"/>
              <w:ind w:leftChars="300" w:left="600"/>
              <w:rPr>
                <w:rFonts w:cs="Times"/>
                <w:color w:val="A6A6A6" w:themeColor="background1" w:themeShade="A6"/>
              </w:rPr>
            </w:pPr>
            <w:r w:rsidRPr="00AA5E76">
              <w:rPr>
                <w:rFonts w:cs="Times"/>
                <w:color w:val="A6A6A6" w:themeColor="background1" w:themeShade="A6"/>
              </w:rPr>
              <w:t>The above behaviors of Capability#3 at least apply to resolving collision of two UL channels resulting from Step 1 with different priorities. FFS: more than two UL channels.</w:t>
            </w:r>
          </w:p>
          <w:p w14:paraId="39206AFD" w14:textId="77777777" w:rsidR="00EF605B" w:rsidRPr="00AA5E76" w:rsidRDefault="00EF605B" w:rsidP="00EF605B">
            <w:pPr>
              <w:numPr>
                <w:ilvl w:val="1"/>
                <w:numId w:val="37"/>
              </w:numPr>
              <w:shd w:val="clear" w:color="auto" w:fill="FFFFFF"/>
              <w:overflowPunct/>
              <w:autoSpaceDE/>
              <w:autoSpaceDN/>
              <w:adjustRightInd/>
              <w:spacing w:after="0"/>
              <w:textAlignment w:val="auto"/>
              <w:rPr>
                <w:rFonts w:cs="Times"/>
                <w:color w:val="A6A6A6" w:themeColor="background1" w:themeShade="A6"/>
                <w:lang w:val="en-GB"/>
              </w:rPr>
            </w:pPr>
            <w:r w:rsidRPr="00AA5E76">
              <w:rPr>
                <w:rFonts w:cs="Times"/>
                <w:color w:val="A6A6A6" w:themeColor="background1" w:themeShade="A6"/>
              </w:rPr>
              <w:t>FFS whether dynamic indication in multiple DCIs associated with a group of overlapping channels have to be consistent</w:t>
            </w:r>
          </w:p>
          <w:p w14:paraId="2BB52B73" w14:textId="77777777" w:rsidR="00EF605B" w:rsidRPr="00AA5E76" w:rsidRDefault="00EF605B" w:rsidP="00EF605B">
            <w:pPr>
              <w:numPr>
                <w:ilvl w:val="1"/>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FFS: Configuration of prioritization / multiplexing of channels without dynamic indication</w:t>
            </w:r>
          </w:p>
          <w:p w14:paraId="6050B5D0" w14:textId="77777777" w:rsidR="00EF605B" w:rsidRPr="00AA5E76" w:rsidRDefault="00EF605B" w:rsidP="00EF605B">
            <w:pPr>
              <w:numPr>
                <w:ilvl w:val="1"/>
                <w:numId w:val="37"/>
              </w:numPr>
              <w:shd w:val="clear" w:color="auto" w:fill="FFFFFF"/>
              <w:overflowPunct/>
              <w:autoSpaceDE/>
              <w:autoSpaceDN/>
              <w:adjustRightInd/>
              <w:spacing w:after="0"/>
              <w:textAlignment w:val="auto"/>
              <w:rPr>
                <w:rFonts w:cs="Times"/>
                <w:color w:val="A6A6A6" w:themeColor="background1" w:themeShade="A6"/>
              </w:rPr>
            </w:pPr>
            <w:r w:rsidRPr="00AA5E76">
              <w:rPr>
                <w:rFonts w:cs="Times"/>
                <w:color w:val="A6A6A6" w:themeColor="background1" w:themeShade="A6"/>
              </w:rPr>
              <w:t>Note: Capability 3 procedure is a super-set of Capability 1 procedure</w:t>
            </w:r>
          </w:p>
          <w:p w14:paraId="135BE101" w14:textId="77777777" w:rsidR="00EF605B" w:rsidRDefault="00EF605B" w:rsidP="00EF605B">
            <w:pPr>
              <w:numPr>
                <w:ilvl w:val="0"/>
                <w:numId w:val="37"/>
              </w:numPr>
              <w:shd w:val="clear" w:color="auto" w:fill="FFFFFF" w:themeFill="background1"/>
              <w:overflowPunct/>
              <w:autoSpaceDE/>
              <w:autoSpaceDN/>
              <w:adjustRightInd/>
              <w:spacing w:after="0"/>
              <w:textAlignment w:val="auto"/>
              <w:rPr>
                <w:rFonts w:cs="Times"/>
                <w:color w:val="000000"/>
              </w:rPr>
            </w:pPr>
            <w:r w:rsidRPr="33BCC392">
              <w:rPr>
                <w:rFonts w:cs="Times"/>
                <w:color w:val="000000" w:themeColor="text1"/>
              </w:rPr>
              <w:t>FFS: Time unit to apply Rel-15 timeline (e.g. slot based, sub-slot based)</w:t>
            </w:r>
          </w:p>
          <w:p w14:paraId="46D3A12E" w14:textId="77777777" w:rsidR="00EF605B" w:rsidRPr="00C50219" w:rsidRDefault="00EF605B" w:rsidP="00EF605B">
            <w:pPr>
              <w:numPr>
                <w:ilvl w:val="0"/>
                <w:numId w:val="37"/>
              </w:numPr>
              <w:shd w:val="clear" w:color="auto" w:fill="FFFFFF"/>
              <w:overflowPunct/>
              <w:autoSpaceDE/>
              <w:autoSpaceDN/>
              <w:adjustRightInd/>
              <w:spacing w:after="0"/>
              <w:textAlignment w:val="auto"/>
              <w:rPr>
                <w:rFonts w:cs="Times"/>
                <w:color w:val="000000"/>
              </w:rPr>
            </w:pPr>
            <w:r w:rsidRPr="004C5AC0">
              <w:rPr>
                <w:rFonts w:cs="Times"/>
                <w:color w:val="000000"/>
              </w:rPr>
              <w:t>FFS: The set of PUSCH and PUCCH that eligible for Rel-15 multiplexing consideration</w:t>
            </w:r>
          </w:p>
        </w:tc>
      </w:tr>
    </w:tbl>
    <w:p w14:paraId="57B0CB98" w14:textId="77777777" w:rsidR="00EF605B" w:rsidRDefault="00EF605B" w:rsidP="00EF605B">
      <w:pPr>
        <w:overflowPunct/>
        <w:autoSpaceDE/>
        <w:autoSpaceDN/>
        <w:adjustRightInd/>
        <w:spacing w:after="0"/>
        <w:jc w:val="both"/>
        <w:textAlignment w:val="auto"/>
        <w:rPr>
          <w:sz w:val="22"/>
          <w:szCs w:val="22"/>
          <w:lang w:eastAsia="zh-CN"/>
        </w:rPr>
      </w:pPr>
    </w:p>
    <w:p w14:paraId="347F61C8" w14:textId="22767C7E" w:rsidR="00EF605B" w:rsidRDefault="00EF605B" w:rsidP="00EF605B">
      <w:pPr>
        <w:overflowPunct/>
        <w:autoSpaceDE/>
        <w:autoSpaceDN/>
        <w:adjustRightInd/>
        <w:spacing w:after="0"/>
        <w:jc w:val="both"/>
        <w:textAlignment w:val="auto"/>
        <w:rPr>
          <w:sz w:val="22"/>
          <w:szCs w:val="22"/>
          <w:lang w:eastAsia="zh-CN"/>
        </w:rPr>
      </w:pPr>
      <w:r>
        <w:rPr>
          <w:sz w:val="22"/>
          <w:szCs w:val="22"/>
          <w:lang w:eastAsia="zh-CN"/>
        </w:rPr>
        <w:t>At RAN#94, UE capability #3 has been basically removed from Rel-17 as this is not to be treated in Q1/2022 based on the following decision</w:t>
      </w:r>
      <w:r w:rsidR="00F3798F" w:rsidRPr="00F3798F">
        <w:t xml:space="preserve"> </w:t>
      </w:r>
      <w:r w:rsidR="00F3798F">
        <w:t>(</w:t>
      </w:r>
      <w:r w:rsidR="00F3798F" w:rsidRPr="00F3798F">
        <w:rPr>
          <w:sz w:val="22"/>
          <w:szCs w:val="22"/>
          <w:lang w:eastAsia="zh-CN"/>
        </w:rPr>
        <w:t>RP-213673</w:t>
      </w:r>
      <w:r w:rsidR="00F3798F">
        <w:rPr>
          <w:sz w:val="22"/>
          <w:szCs w:val="22"/>
          <w:lang w:eastAsia="zh-CN"/>
        </w:rPr>
        <w:t>)</w:t>
      </w:r>
      <w:r>
        <w:rPr>
          <w:sz w:val="22"/>
          <w:szCs w:val="22"/>
          <w:lang w:eastAsia="zh-CN"/>
        </w:rPr>
        <w:t xml:space="preserve">: </w:t>
      </w:r>
    </w:p>
    <w:p w14:paraId="15D70E26" w14:textId="77777777" w:rsidR="00EF605B" w:rsidRPr="00F3798F" w:rsidRDefault="00EF605B" w:rsidP="00EF605B">
      <w:pPr>
        <w:overflowPunct/>
        <w:autoSpaceDE/>
        <w:autoSpaceDN/>
        <w:adjustRightInd/>
        <w:spacing w:after="0"/>
        <w:jc w:val="both"/>
        <w:textAlignment w:val="auto"/>
        <w:rPr>
          <w:sz w:val="22"/>
          <w:szCs w:val="22"/>
          <w:lang w:eastAsia="zh-CN"/>
        </w:rPr>
      </w:pPr>
    </w:p>
    <w:tbl>
      <w:tblPr>
        <w:tblStyle w:val="TableGrid"/>
        <w:tblW w:w="0" w:type="auto"/>
        <w:tblLook w:val="04A0" w:firstRow="1" w:lastRow="0" w:firstColumn="1" w:lastColumn="0" w:noHBand="0" w:noVBand="1"/>
      </w:tblPr>
      <w:tblGrid>
        <w:gridCol w:w="9629"/>
      </w:tblGrid>
      <w:tr w:rsidR="00EF605B" w:rsidRPr="00C8133F" w14:paraId="45CB1D81" w14:textId="77777777" w:rsidTr="00CA33D5">
        <w:tc>
          <w:tcPr>
            <w:tcW w:w="9629" w:type="dxa"/>
          </w:tcPr>
          <w:p w14:paraId="76468F22" w14:textId="77777777" w:rsidR="00EF605B" w:rsidRPr="002B6105" w:rsidRDefault="00EF605B" w:rsidP="00B04824">
            <w:pPr>
              <w:overflowPunct/>
              <w:spacing w:after="0"/>
              <w:jc w:val="both"/>
              <w:textAlignment w:val="auto"/>
            </w:pPr>
            <w:r w:rsidRPr="002B6105">
              <w:t>RAN to guide RAN1 to focus on the discussion on Capability#1 only in Q1 2022 for Rel-17 intra-UE</w:t>
            </w:r>
          </w:p>
          <w:p w14:paraId="0BEE088F" w14:textId="77777777" w:rsidR="00EF605B" w:rsidRPr="00C50219" w:rsidRDefault="00EF605B" w:rsidP="00B04824">
            <w:pPr>
              <w:shd w:val="clear" w:color="auto" w:fill="FFFFFF"/>
              <w:overflowPunct/>
              <w:autoSpaceDE/>
              <w:autoSpaceDN/>
              <w:adjustRightInd/>
              <w:spacing w:after="0"/>
              <w:jc w:val="both"/>
              <w:textAlignment w:val="auto"/>
              <w:rPr>
                <w:rFonts w:cs="Times"/>
                <w:color w:val="000000"/>
              </w:rPr>
            </w:pPr>
            <w:r w:rsidRPr="002B6105">
              <w:t>multiplexing framework</w:t>
            </w:r>
          </w:p>
        </w:tc>
      </w:tr>
    </w:tbl>
    <w:p w14:paraId="1C37C99D" w14:textId="77777777" w:rsidR="00EF605B" w:rsidRDefault="00EF605B" w:rsidP="00EF605B">
      <w:pPr>
        <w:overflowPunct/>
        <w:autoSpaceDE/>
        <w:autoSpaceDN/>
        <w:adjustRightInd/>
        <w:spacing w:after="0"/>
        <w:jc w:val="both"/>
        <w:textAlignment w:val="auto"/>
        <w:rPr>
          <w:sz w:val="22"/>
          <w:szCs w:val="22"/>
          <w:lang w:val="en-GB" w:eastAsia="zh-CN"/>
        </w:rPr>
      </w:pPr>
    </w:p>
    <w:p w14:paraId="233E4728"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 xml:space="preserve">In the following, we discuss some of the remaining open points regarding the </w:t>
      </w:r>
      <w:r w:rsidRPr="00F91969">
        <w:rPr>
          <w:sz w:val="22"/>
          <w:szCs w:val="22"/>
          <w:lang w:val="en-GB" w:eastAsia="zh-CN"/>
        </w:rPr>
        <w:t>overall Rel-17 PHY multiplexing and prioritization framework</w:t>
      </w:r>
      <w:r>
        <w:rPr>
          <w:sz w:val="22"/>
          <w:szCs w:val="22"/>
          <w:lang w:val="en-GB" w:eastAsia="zh-CN"/>
        </w:rPr>
        <w:t xml:space="preserve"> considering UE capability #1. </w:t>
      </w:r>
    </w:p>
    <w:p w14:paraId="273C8913" w14:textId="77777777" w:rsidR="00EF605B" w:rsidRDefault="00EF605B" w:rsidP="00EF605B">
      <w:pPr>
        <w:overflowPunct/>
        <w:autoSpaceDE/>
        <w:autoSpaceDN/>
        <w:adjustRightInd/>
        <w:spacing w:after="0"/>
        <w:jc w:val="both"/>
        <w:textAlignment w:val="auto"/>
        <w:rPr>
          <w:sz w:val="22"/>
          <w:szCs w:val="22"/>
          <w:lang w:val="en-GB" w:eastAsia="zh-CN"/>
        </w:rPr>
      </w:pPr>
    </w:p>
    <w:p w14:paraId="58635293" w14:textId="77777777" w:rsidR="00EF605B" w:rsidRPr="009862F9" w:rsidRDefault="00EF605B" w:rsidP="00EF605B">
      <w:pPr>
        <w:overflowPunct/>
        <w:autoSpaceDE/>
        <w:autoSpaceDN/>
        <w:adjustRightInd/>
        <w:spacing w:after="0"/>
        <w:jc w:val="both"/>
        <w:textAlignment w:val="auto"/>
        <w:rPr>
          <w:b/>
          <w:bCs/>
          <w:sz w:val="22"/>
          <w:szCs w:val="22"/>
          <w:u w:val="single"/>
          <w:lang w:val="en-GB" w:eastAsia="zh-CN"/>
        </w:rPr>
      </w:pPr>
      <w:r w:rsidRPr="009862F9">
        <w:rPr>
          <w:b/>
          <w:bCs/>
          <w:sz w:val="22"/>
          <w:szCs w:val="22"/>
          <w:u w:val="single"/>
          <w:lang w:val="en-GB" w:eastAsia="zh-CN"/>
        </w:rPr>
        <w:t>On the joint operation of ‘handling overlapping DG PUSCH and CG PUSCH of different priorities’ and ‘</w:t>
      </w:r>
      <w:r>
        <w:rPr>
          <w:b/>
          <w:bCs/>
          <w:sz w:val="22"/>
          <w:szCs w:val="22"/>
          <w:u w:val="single"/>
          <w:lang w:val="en-GB" w:eastAsia="zh-CN"/>
        </w:rPr>
        <w:t xml:space="preserve">Rel-17 </w:t>
      </w:r>
      <w:r w:rsidRPr="009862F9">
        <w:rPr>
          <w:b/>
          <w:bCs/>
          <w:sz w:val="22"/>
          <w:szCs w:val="22"/>
          <w:u w:val="single"/>
          <w:lang w:val="en-GB" w:eastAsia="zh-CN"/>
        </w:rPr>
        <w:t>multiplexing</w:t>
      </w:r>
      <w:r>
        <w:rPr>
          <w:b/>
          <w:bCs/>
          <w:sz w:val="22"/>
          <w:szCs w:val="22"/>
          <w:u w:val="single"/>
          <w:lang w:val="en-GB" w:eastAsia="zh-CN"/>
        </w:rPr>
        <w:t>/</w:t>
      </w:r>
      <w:r w:rsidRPr="009862F9">
        <w:rPr>
          <w:b/>
          <w:bCs/>
          <w:sz w:val="22"/>
          <w:szCs w:val="22"/>
          <w:u w:val="single"/>
          <w:lang w:val="en-GB" w:eastAsia="zh-CN"/>
        </w:rPr>
        <w:t>prioritization using Steps 1 and 2</w:t>
      </w:r>
      <w:r>
        <w:rPr>
          <w:b/>
          <w:bCs/>
          <w:sz w:val="22"/>
          <w:szCs w:val="22"/>
          <w:u w:val="single"/>
          <w:lang w:val="en-GB" w:eastAsia="zh-CN"/>
        </w:rPr>
        <w:t xml:space="preserve"> </w:t>
      </w:r>
      <w:r w:rsidRPr="00285C70">
        <w:rPr>
          <w:b/>
          <w:bCs/>
          <w:sz w:val="22"/>
          <w:szCs w:val="22"/>
          <w:u w:val="single"/>
          <w:lang w:val="en-GB" w:eastAsia="zh-CN"/>
        </w:rPr>
        <w:t>considering UE capability #1</w:t>
      </w:r>
      <w:r w:rsidRPr="009862F9">
        <w:rPr>
          <w:b/>
          <w:bCs/>
          <w:sz w:val="22"/>
          <w:szCs w:val="22"/>
          <w:u w:val="single"/>
          <w:lang w:val="en-GB" w:eastAsia="zh-CN"/>
        </w:rPr>
        <w:t>’</w:t>
      </w:r>
    </w:p>
    <w:p w14:paraId="7563C5D7" w14:textId="77777777" w:rsidR="00EF605B" w:rsidRDefault="00EF605B" w:rsidP="00EF605B">
      <w:pPr>
        <w:overflowPunct/>
        <w:autoSpaceDE/>
        <w:autoSpaceDN/>
        <w:adjustRightInd/>
        <w:spacing w:after="0"/>
        <w:jc w:val="both"/>
        <w:textAlignment w:val="auto"/>
        <w:rPr>
          <w:sz w:val="22"/>
          <w:szCs w:val="22"/>
          <w:lang w:val="en-GB" w:eastAsia="zh-CN"/>
        </w:rPr>
      </w:pPr>
    </w:p>
    <w:p w14:paraId="0FA9AD4A"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 xml:space="preserve">Whether to support the </w:t>
      </w:r>
      <w:r w:rsidRPr="0016477D">
        <w:rPr>
          <w:sz w:val="22"/>
          <w:szCs w:val="22"/>
          <w:lang w:val="en-GB" w:eastAsia="zh-CN"/>
        </w:rPr>
        <w:t>joint operation of ‘handling overlapping DG PUSCH and CG PUSCH of different priorities’ and ‘multiplexing and prioritization using Steps 1 and 2</w:t>
      </w:r>
      <w:r>
        <w:rPr>
          <w:sz w:val="22"/>
          <w:szCs w:val="22"/>
          <w:lang w:val="en-GB" w:eastAsia="zh-CN"/>
        </w:rPr>
        <w:t xml:space="preserve"> considering UE capability #1</w:t>
      </w:r>
      <w:r w:rsidRPr="0016477D">
        <w:rPr>
          <w:sz w:val="22"/>
          <w:szCs w:val="22"/>
          <w:lang w:val="en-GB" w:eastAsia="zh-CN"/>
        </w:rPr>
        <w:t>’</w:t>
      </w:r>
      <w:r>
        <w:rPr>
          <w:sz w:val="22"/>
          <w:szCs w:val="22"/>
          <w:lang w:val="en-GB" w:eastAsia="zh-CN"/>
        </w:rPr>
        <w:t xml:space="preserve"> should be discussed. </w:t>
      </w:r>
    </w:p>
    <w:p w14:paraId="7B699DD0" w14:textId="77777777" w:rsidR="00EF605B" w:rsidRDefault="00EF605B" w:rsidP="00EF605B">
      <w:pPr>
        <w:overflowPunct/>
        <w:autoSpaceDE/>
        <w:autoSpaceDN/>
        <w:adjustRightInd/>
        <w:spacing w:after="0"/>
        <w:jc w:val="both"/>
        <w:textAlignment w:val="auto"/>
        <w:rPr>
          <w:sz w:val="22"/>
          <w:szCs w:val="22"/>
          <w:lang w:val="en-GB" w:eastAsia="zh-CN"/>
        </w:rPr>
      </w:pPr>
    </w:p>
    <w:p w14:paraId="1DD81BAB"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lastRenderedPageBreak/>
        <w:t>First, whether the</w:t>
      </w:r>
      <w:r w:rsidRPr="00EC1453">
        <w:rPr>
          <w:sz w:val="22"/>
          <w:szCs w:val="22"/>
          <w:lang w:val="en-GB" w:eastAsia="zh-CN"/>
        </w:rPr>
        <w:t xml:space="preserve"> Rel-15 multiplexing timeline should be met for all the overlapping channels including overlapping DG PUSCH and CG PUSCH of different priorities</w:t>
      </w:r>
      <w:r>
        <w:rPr>
          <w:sz w:val="22"/>
          <w:szCs w:val="22"/>
          <w:lang w:val="en-GB" w:eastAsia="zh-CN"/>
        </w:rPr>
        <w:t xml:space="preserve"> would need to be further discussed and concluded, as this aspect is still open from RAN1#107-e. </w:t>
      </w:r>
    </w:p>
    <w:p w14:paraId="06AA2034" w14:textId="28A1C973" w:rsidR="00EF605B" w:rsidRDefault="00EF605B" w:rsidP="00EF605B">
      <w:pPr>
        <w:pStyle w:val="ListParagraph"/>
        <w:numPr>
          <w:ilvl w:val="0"/>
          <w:numId w:val="38"/>
        </w:numPr>
        <w:jc w:val="both"/>
        <w:rPr>
          <w:sz w:val="22"/>
          <w:szCs w:val="22"/>
          <w:lang w:val="en-GB"/>
        </w:rPr>
      </w:pPr>
      <w:r w:rsidRPr="00047453">
        <w:rPr>
          <w:sz w:val="22"/>
          <w:szCs w:val="22"/>
          <w:lang w:val="en-GB"/>
        </w:rPr>
        <w:t xml:space="preserve">If the Rel-15 multiplexing timeline should be met for all the overlapping channels including overlapping DG PUSCH and CG PUSCH of different priorities, handling overlapping DG PUSCH and CG PUSCH of different priorities would potentially need to be done before Steps 1 and 2 in order to avoid </w:t>
      </w:r>
      <w:r w:rsidR="00FD6127">
        <w:rPr>
          <w:sz w:val="22"/>
          <w:szCs w:val="22"/>
          <w:lang w:val="en-GB"/>
        </w:rPr>
        <w:t xml:space="preserve">some </w:t>
      </w:r>
      <w:r w:rsidRPr="00047453">
        <w:rPr>
          <w:sz w:val="22"/>
          <w:szCs w:val="22"/>
          <w:lang w:val="en-GB"/>
        </w:rPr>
        <w:t>unnecessary dropping of PUCCH(s)/UCI(s) that would have been multiplexed on the low-priority PUSCH</w:t>
      </w:r>
      <w:r w:rsidR="00AB2303">
        <w:rPr>
          <w:sz w:val="22"/>
          <w:szCs w:val="22"/>
          <w:lang w:val="en-GB"/>
        </w:rPr>
        <w:t xml:space="preserve"> (that would </w:t>
      </w:r>
      <w:r w:rsidR="00682E49">
        <w:rPr>
          <w:sz w:val="22"/>
          <w:szCs w:val="22"/>
          <w:lang w:val="en-GB"/>
        </w:rPr>
        <w:t xml:space="preserve">otherwise </w:t>
      </w:r>
      <w:r w:rsidR="00AB2303">
        <w:rPr>
          <w:sz w:val="22"/>
          <w:szCs w:val="22"/>
          <w:lang w:val="en-GB"/>
        </w:rPr>
        <w:t xml:space="preserve">occur if the </w:t>
      </w:r>
      <w:r w:rsidR="00AB2303" w:rsidRPr="00047453">
        <w:rPr>
          <w:sz w:val="22"/>
          <w:szCs w:val="22"/>
          <w:lang w:val="en-GB"/>
        </w:rPr>
        <w:t>handling overlapping DG PUSCH and CG PUSCH</w:t>
      </w:r>
      <w:r w:rsidR="00AB2303">
        <w:rPr>
          <w:sz w:val="22"/>
          <w:szCs w:val="22"/>
          <w:lang w:val="en-GB"/>
        </w:rPr>
        <w:t xml:space="preserve"> is done after Steps 1 and 2)</w:t>
      </w:r>
      <w:r w:rsidRPr="00047453">
        <w:rPr>
          <w:sz w:val="22"/>
          <w:szCs w:val="22"/>
          <w:lang w:val="en-GB"/>
        </w:rPr>
        <w:t xml:space="preserve">. </w:t>
      </w:r>
    </w:p>
    <w:p w14:paraId="47A21D64" w14:textId="77777777" w:rsidR="00EF605B" w:rsidRPr="00047453" w:rsidRDefault="00EF605B" w:rsidP="00EF605B">
      <w:pPr>
        <w:pStyle w:val="ListParagraph"/>
        <w:numPr>
          <w:ilvl w:val="0"/>
          <w:numId w:val="38"/>
        </w:numPr>
        <w:jc w:val="both"/>
        <w:rPr>
          <w:sz w:val="22"/>
          <w:szCs w:val="22"/>
          <w:lang w:val="en-GB"/>
        </w:rPr>
      </w:pPr>
      <w:r w:rsidRPr="00047453">
        <w:rPr>
          <w:sz w:val="22"/>
          <w:szCs w:val="22"/>
          <w:lang w:val="en-GB"/>
        </w:rPr>
        <w:t xml:space="preserve">Otherwise, there would potentially be a need to perform this handling after Steps 1 and 2 since the HP PUSCH may arrive sufficiently late time; note that cancellation of an ongoing LP PUSCH was agreed already – but unnecessary dropping of high-priority and/or low-priority PUCCH(s)/UCI(s) multiplexed on the low-priority PUSCH may occur in this case. </w:t>
      </w:r>
    </w:p>
    <w:p w14:paraId="314E6F81" w14:textId="77777777" w:rsidR="00EF605B" w:rsidRDefault="00EF605B" w:rsidP="00EF605B">
      <w:pPr>
        <w:overflowPunct/>
        <w:autoSpaceDE/>
        <w:autoSpaceDN/>
        <w:adjustRightInd/>
        <w:spacing w:after="0"/>
        <w:jc w:val="both"/>
        <w:textAlignment w:val="auto"/>
        <w:rPr>
          <w:sz w:val="22"/>
          <w:szCs w:val="22"/>
          <w:lang w:val="en-GB" w:eastAsia="zh-CN"/>
        </w:rPr>
      </w:pPr>
    </w:p>
    <w:p w14:paraId="29186A1A" w14:textId="3DCACBF5"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Thus, allowing the j</w:t>
      </w:r>
      <w:r w:rsidRPr="00803729">
        <w:rPr>
          <w:sz w:val="22"/>
          <w:szCs w:val="22"/>
          <w:lang w:val="en-GB" w:eastAsia="zh-CN"/>
        </w:rPr>
        <w:t>oint operation of ‘handling overlapping DG PUSCH and CG PUSCH of different priorities’ and ‘multiplexing and prioritization using Steps 1 and 2</w:t>
      </w:r>
      <w:r w:rsidRPr="005124EA">
        <w:t xml:space="preserve"> </w:t>
      </w:r>
      <w:r w:rsidRPr="005124EA">
        <w:rPr>
          <w:sz w:val="22"/>
          <w:szCs w:val="22"/>
          <w:lang w:val="en-GB" w:eastAsia="zh-CN"/>
        </w:rPr>
        <w:t>considering UE capability #1</w:t>
      </w:r>
      <w:r>
        <w:rPr>
          <w:sz w:val="22"/>
          <w:szCs w:val="22"/>
          <w:lang w:val="en-GB" w:eastAsia="zh-CN"/>
        </w:rPr>
        <w:t>’ would require discussing and concluding on aspects such as (i) whether the Rel-15 multiplexing timeline should be met for all the overlapping channels including overlapping DG PUSCH and CG PUSCH of different priorities</w:t>
      </w:r>
      <w:r w:rsidR="00C82098">
        <w:rPr>
          <w:sz w:val="22"/>
          <w:szCs w:val="22"/>
          <w:lang w:val="en-GB" w:eastAsia="zh-CN"/>
        </w:rPr>
        <w:t>,</w:t>
      </w:r>
      <w:r>
        <w:rPr>
          <w:sz w:val="22"/>
          <w:szCs w:val="22"/>
          <w:lang w:val="en-GB" w:eastAsia="zh-CN"/>
        </w:rPr>
        <w:t xml:space="preserve"> and (ii) when exactly (e.g. before or after Steps 1</w:t>
      </w:r>
      <w:r w:rsidR="000C6B04">
        <w:rPr>
          <w:sz w:val="22"/>
          <w:szCs w:val="22"/>
          <w:lang w:val="en-GB" w:eastAsia="zh-CN"/>
        </w:rPr>
        <w:t xml:space="preserve"> </w:t>
      </w:r>
      <w:r>
        <w:rPr>
          <w:sz w:val="22"/>
          <w:szCs w:val="22"/>
          <w:lang w:val="en-GB" w:eastAsia="zh-CN"/>
        </w:rPr>
        <w:t xml:space="preserve">and 2) the handling of </w:t>
      </w:r>
      <w:r w:rsidRPr="006E052D">
        <w:rPr>
          <w:sz w:val="22"/>
          <w:szCs w:val="22"/>
          <w:lang w:val="en-GB" w:eastAsia="zh-CN"/>
        </w:rPr>
        <w:t>overlapping DG PUSCH and CG PUSCH of different priorities</w:t>
      </w:r>
      <w:r>
        <w:rPr>
          <w:sz w:val="22"/>
          <w:szCs w:val="22"/>
          <w:lang w:val="en-GB" w:eastAsia="zh-CN"/>
        </w:rPr>
        <w:t xml:space="preserve"> should be done. For this reason, and since </w:t>
      </w:r>
      <w:r w:rsidRPr="00C61B2C">
        <w:rPr>
          <w:sz w:val="22"/>
          <w:szCs w:val="22"/>
          <w:lang w:val="en-GB" w:eastAsia="zh-CN"/>
        </w:rPr>
        <w:t>we are in the Rel-17 maintenance phase</w:t>
      </w:r>
      <w:r>
        <w:rPr>
          <w:sz w:val="22"/>
          <w:szCs w:val="22"/>
          <w:lang w:val="en-GB" w:eastAsia="zh-CN"/>
        </w:rPr>
        <w:t xml:space="preserve">, in our view the simplest approach is to not support such joint operation. </w:t>
      </w:r>
    </w:p>
    <w:p w14:paraId="28AB30CD" w14:textId="77777777" w:rsidR="00EF605B" w:rsidRDefault="00EF605B" w:rsidP="00EF605B">
      <w:pPr>
        <w:overflowPunct/>
        <w:autoSpaceDE/>
        <w:autoSpaceDN/>
        <w:adjustRightInd/>
        <w:spacing w:after="0"/>
        <w:jc w:val="both"/>
        <w:textAlignment w:val="auto"/>
        <w:rPr>
          <w:sz w:val="22"/>
          <w:szCs w:val="22"/>
          <w:lang w:val="en-GB" w:eastAsia="zh-CN"/>
        </w:rPr>
      </w:pPr>
    </w:p>
    <w:p w14:paraId="3C57BE30" w14:textId="4B0D148D" w:rsidR="006A3D70" w:rsidRDefault="00EF605B" w:rsidP="00EF605B">
      <w:pPr>
        <w:overflowPunct/>
        <w:autoSpaceDE/>
        <w:autoSpaceDN/>
        <w:adjustRightInd/>
        <w:spacing w:after="0"/>
        <w:jc w:val="both"/>
        <w:textAlignment w:val="auto"/>
        <w:rPr>
          <w:b/>
          <w:bCs/>
          <w:sz w:val="22"/>
          <w:szCs w:val="22"/>
          <w:lang w:val="en-GB" w:eastAsia="zh-CN"/>
        </w:rPr>
      </w:pPr>
      <w:r>
        <w:rPr>
          <w:b/>
          <w:bCs/>
          <w:sz w:val="22"/>
          <w:szCs w:val="22"/>
          <w:lang w:val="en-GB" w:eastAsia="zh-CN"/>
        </w:rPr>
        <w:t xml:space="preserve">Proposal </w:t>
      </w:r>
      <w:r w:rsidR="00CB2C0F">
        <w:rPr>
          <w:b/>
          <w:bCs/>
          <w:sz w:val="22"/>
          <w:szCs w:val="22"/>
          <w:lang w:val="en-GB" w:eastAsia="zh-CN"/>
        </w:rPr>
        <w:t>2.1</w:t>
      </w:r>
      <w:r>
        <w:rPr>
          <w:b/>
          <w:bCs/>
          <w:sz w:val="22"/>
          <w:szCs w:val="22"/>
          <w:lang w:val="en-GB" w:eastAsia="zh-CN"/>
        </w:rPr>
        <w:t xml:space="preserve">: UE does not expect to handle both </w:t>
      </w:r>
      <w:r w:rsidRPr="002062CD">
        <w:rPr>
          <w:b/>
          <w:bCs/>
          <w:sz w:val="22"/>
          <w:szCs w:val="22"/>
          <w:lang w:val="en-GB" w:eastAsia="zh-CN"/>
        </w:rPr>
        <w:t>‘overlapping DG PUSCH and CG PUSCH of different priorities’ and ‘multiplexing</w:t>
      </w:r>
      <w:r>
        <w:rPr>
          <w:b/>
          <w:bCs/>
          <w:sz w:val="22"/>
          <w:szCs w:val="22"/>
          <w:lang w:val="en-GB" w:eastAsia="zh-CN"/>
        </w:rPr>
        <w:t>/</w:t>
      </w:r>
      <w:r w:rsidRPr="002062CD">
        <w:rPr>
          <w:b/>
          <w:bCs/>
          <w:sz w:val="22"/>
          <w:szCs w:val="22"/>
          <w:lang w:val="en-GB" w:eastAsia="zh-CN"/>
        </w:rPr>
        <w:t>prioritization using Steps 1 and 2 considering UE capability #1’</w:t>
      </w:r>
      <w:r>
        <w:rPr>
          <w:b/>
          <w:bCs/>
          <w:sz w:val="22"/>
          <w:szCs w:val="22"/>
          <w:lang w:val="en-GB" w:eastAsia="zh-CN"/>
        </w:rPr>
        <w:t xml:space="preserve"> at a time.</w:t>
      </w:r>
    </w:p>
    <w:p w14:paraId="2ECFE51E" w14:textId="53033010" w:rsidR="00EF605B" w:rsidRDefault="00EF605B" w:rsidP="00EF605B">
      <w:pPr>
        <w:overflowPunct/>
        <w:autoSpaceDE/>
        <w:autoSpaceDN/>
        <w:adjustRightInd/>
        <w:spacing w:after="0"/>
        <w:jc w:val="both"/>
        <w:textAlignment w:val="auto"/>
        <w:rPr>
          <w:sz w:val="22"/>
          <w:szCs w:val="22"/>
          <w:lang w:val="en-GB" w:eastAsia="zh-CN"/>
        </w:rPr>
      </w:pPr>
      <w:r w:rsidRPr="00E83466">
        <w:rPr>
          <w:b/>
          <w:bCs/>
          <w:sz w:val="22"/>
          <w:szCs w:val="22"/>
          <w:lang w:val="en-GB" w:eastAsia="zh-CN"/>
        </w:rPr>
        <w:t xml:space="preserve"> </w:t>
      </w:r>
    </w:p>
    <w:p w14:paraId="7895822B" w14:textId="6D2C305B" w:rsidR="00EF605B" w:rsidRPr="00047453" w:rsidRDefault="00EF605B" w:rsidP="00EF605B">
      <w:pPr>
        <w:overflowPunct/>
        <w:autoSpaceDE/>
        <w:autoSpaceDN/>
        <w:adjustRightInd/>
        <w:spacing w:after="0"/>
        <w:jc w:val="both"/>
        <w:textAlignment w:val="auto"/>
        <w:rPr>
          <w:b/>
          <w:bCs/>
          <w:sz w:val="22"/>
          <w:szCs w:val="22"/>
          <w:u w:val="single"/>
          <w:lang w:val="en-GB" w:eastAsia="zh-CN"/>
        </w:rPr>
      </w:pPr>
      <w:r w:rsidRPr="00047453">
        <w:rPr>
          <w:b/>
          <w:bCs/>
          <w:sz w:val="22"/>
          <w:szCs w:val="22"/>
          <w:u w:val="single"/>
          <w:lang w:val="en-GB" w:eastAsia="zh-CN"/>
        </w:rPr>
        <w:t>Interaction between</w:t>
      </w:r>
      <w:r>
        <w:rPr>
          <w:b/>
          <w:bCs/>
          <w:sz w:val="22"/>
          <w:szCs w:val="22"/>
          <w:u w:val="single"/>
          <w:lang w:val="en-GB" w:eastAsia="zh-CN"/>
        </w:rPr>
        <w:t xml:space="preserve"> ‘</w:t>
      </w:r>
      <w:r w:rsidRPr="00047453">
        <w:rPr>
          <w:b/>
          <w:bCs/>
          <w:sz w:val="22"/>
          <w:szCs w:val="22"/>
          <w:u w:val="single"/>
          <w:lang w:val="en-GB" w:eastAsia="zh-CN"/>
        </w:rPr>
        <w:t>simultaneous PUCCH/PUSCH transmission</w:t>
      </w:r>
      <w:r>
        <w:rPr>
          <w:b/>
          <w:bCs/>
          <w:sz w:val="22"/>
          <w:szCs w:val="22"/>
          <w:u w:val="single"/>
          <w:lang w:val="en-GB" w:eastAsia="zh-CN"/>
        </w:rPr>
        <w:t>’ and</w:t>
      </w:r>
      <w:r w:rsidRPr="00047453">
        <w:rPr>
          <w:b/>
          <w:bCs/>
          <w:sz w:val="22"/>
          <w:szCs w:val="22"/>
          <w:u w:val="single"/>
          <w:lang w:val="en-GB" w:eastAsia="zh-CN"/>
        </w:rPr>
        <w:t xml:space="preserve"> </w:t>
      </w:r>
      <w:r>
        <w:rPr>
          <w:b/>
          <w:bCs/>
          <w:sz w:val="22"/>
          <w:szCs w:val="22"/>
          <w:u w:val="single"/>
          <w:lang w:val="en-GB" w:eastAsia="zh-CN"/>
        </w:rPr>
        <w:t>‘</w:t>
      </w:r>
      <w:r w:rsidRPr="00047453">
        <w:rPr>
          <w:b/>
          <w:bCs/>
          <w:sz w:val="22"/>
          <w:szCs w:val="22"/>
          <w:u w:val="single"/>
          <w:lang w:val="en-GB" w:eastAsia="zh-CN"/>
        </w:rPr>
        <w:t xml:space="preserve">Rel-17 </w:t>
      </w:r>
      <w:r w:rsidRPr="009862F9">
        <w:rPr>
          <w:b/>
          <w:bCs/>
          <w:sz w:val="22"/>
          <w:szCs w:val="22"/>
          <w:u w:val="single"/>
          <w:lang w:val="en-GB" w:eastAsia="zh-CN"/>
        </w:rPr>
        <w:t>multiplexing</w:t>
      </w:r>
      <w:r>
        <w:rPr>
          <w:b/>
          <w:bCs/>
          <w:sz w:val="22"/>
          <w:szCs w:val="22"/>
          <w:u w:val="single"/>
          <w:lang w:val="en-GB" w:eastAsia="zh-CN"/>
        </w:rPr>
        <w:t>/</w:t>
      </w:r>
      <w:r w:rsidRPr="009862F9">
        <w:rPr>
          <w:b/>
          <w:bCs/>
          <w:sz w:val="22"/>
          <w:szCs w:val="22"/>
          <w:u w:val="single"/>
          <w:lang w:val="en-GB" w:eastAsia="zh-CN"/>
        </w:rPr>
        <w:t>prioritization using Steps 1 and 2</w:t>
      </w:r>
      <w:r>
        <w:rPr>
          <w:b/>
          <w:bCs/>
          <w:sz w:val="22"/>
          <w:szCs w:val="22"/>
          <w:u w:val="single"/>
          <w:lang w:val="en-GB" w:eastAsia="zh-CN"/>
        </w:rPr>
        <w:t xml:space="preserve"> </w:t>
      </w:r>
      <w:r w:rsidRPr="00285C70">
        <w:rPr>
          <w:b/>
          <w:bCs/>
          <w:sz w:val="22"/>
          <w:szCs w:val="22"/>
          <w:u w:val="single"/>
          <w:lang w:val="en-GB" w:eastAsia="zh-CN"/>
        </w:rPr>
        <w:t>considering UE capability #1</w:t>
      </w:r>
      <w:r>
        <w:rPr>
          <w:b/>
          <w:bCs/>
          <w:sz w:val="22"/>
          <w:szCs w:val="22"/>
          <w:u w:val="single"/>
          <w:lang w:val="en-GB" w:eastAsia="zh-CN"/>
        </w:rPr>
        <w:t>’</w:t>
      </w:r>
    </w:p>
    <w:p w14:paraId="1AAF9666" w14:textId="77777777" w:rsidR="00EF605B" w:rsidRDefault="00EF605B" w:rsidP="00EF605B">
      <w:pPr>
        <w:overflowPunct/>
        <w:autoSpaceDE/>
        <w:autoSpaceDN/>
        <w:adjustRightInd/>
        <w:spacing w:after="0"/>
        <w:jc w:val="both"/>
        <w:textAlignment w:val="auto"/>
        <w:rPr>
          <w:sz w:val="22"/>
          <w:szCs w:val="22"/>
          <w:lang w:val="en-GB" w:eastAsia="zh-CN"/>
        </w:rPr>
      </w:pPr>
    </w:p>
    <w:p w14:paraId="1B43B4DC" w14:textId="1F700164" w:rsidR="00F0574B" w:rsidRDefault="00BA05D8" w:rsidP="00F0574B">
      <w:pPr>
        <w:overflowPunct/>
        <w:autoSpaceDE/>
        <w:autoSpaceDN/>
        <w:adjustRightInd/>
        <w:spacing w:after="0"/>
        <w:jc w:val="both"/>
        <w:textAlignment w:val="auto"/>
        <w:rPr>
          <w:sz w:val="22"/>
          <w:szCs w:val="22"/>
          <w:lang w:val="en-GB"/>
        </w:rPr>
      </w:pPr>
      <w:r>
        <w:rPr>
          <w:sz w:val="22"/>
          <w:szCs w:val="22"/>
          <w:lang w:val="en-GB" w:eastAsia="zh-CN"/>
        </w:rPr>
        <w:t>T</w:t>
      </w:r>
      <w:r w:rsidR="00EF605B">
        <w:rPr>
          <w:sz w:val="22"/>
          <w:szCs w:val="22"/>
          <w:lang w:val="en-GB" w:eastAsia="zh-CN"/>
        </w:rPr>
        <w:t>he</w:t>
      </w:r>
      <w:r w:rsidR="00EF605B" w:rsidRPr="00245632">
        <w:t xml:space="preserve"> </w:t>
      </w:r>
      <w:r w:rsidR="00EF605B" w:rsidRPr="00245632">
        <w:rPr>
          <w:sz w:val="22"/>
          <w:szCs w:val="22"/>
          <w:lang w:val="en-GB" w:eastAsia="zh-CN"/>
        </w:rPr>
        <w:t>simultaneous PUCCH/PUSCH transmission</w:t>
      </w:r>
      <w:r w:rsidR="00EF605B">
        <w:rPr>
          <w:sz w:val="22"/>
          <w:szCs w:val="22"/>
          <w:lang w:val="en-GB" w:eastAsia="zh-CN"/>
        </w:rPr>
        <w:t xml:space="preserve"> should be</w:t>
      </w:r>
      <w:r w:rsidR="007A48AD">
        <w:rPr>
          <w:sz w:val="22"/>
          <w:szCs w:val="22"/>
          <w:lang w:val="en-GB" w:eastAsia="zh-CN"/>
        </w:rPr>
        <w:t xml:space="preserve"> essentially</w:t>
      </w:r>
      <w:r w:rsidR="00EF605B">
        <w:rPr>
          <w:sz w:val="22"/>
          <w:szCs w:val="22"/>
          <w:lang w:val="en-GB" w:eastAsia="zh-CN"/>
        </w:rPr>
        <w:t xml:space="preserve"> applied </w:t>
      </w:r>
      <w:r w:rsidR="009C5496">
        <w:rPr>
          <w:sz w:val="22"/>
          <w:szCs w:val="22"/>
          <w:lang w:val="en-GB" w:eastAsia="zh-CN"/>
        </w:rPr>
        <w:t>as part of</w:t>
      </w:r>
      <w:r w:rsidR="00EF605B">
        <w:rPr>
          <w:sz w:val="22"/>
          <w:szCs w:val="22"/>
          <w:lang w:val="en-GB" w:eastAsia="zh-CN"/>
        </w:rPr>
        <w:t xml:space="preserve"> Step 2.2</w:t>
      </w:r>
      <w:r w:rsidR="00EF605B" w:rsidRPr="001C65A7">
        <w:t xml:space="preserve"> </w:t>
      </w:r>
      <w:r w:rsidR="00EF605B">
        <w:t>(</w:t>
      </w:r>
      <w:r w:rsidR="00EF605B">
        <w:rPr>
          <w:sz w:val="22"/>
          <w:szCs w:val="22"/>
          <w:lang w:val="en-GB" w:eastAsia="zh-CN"/>
        </w:rPr>
        <w:t>r</w:t>
      </w:r>
      <w:r w:rsidR="00EF605B" w:rsidRPr="001C65A7">
        <w:rPr>
          <w:sz w:val="22"/>
          <w:szCs w:val="22"/>
          <w:lang w:val="en-GB" w:eastAsia="zh-CN"/>
        </w:rPr>
        <w:t>esolve collision of PUCCH</w:t>
      </w:r>
      <w:r w:rsidR="00EF605B">
        <w:rPr>
          <w:sz w:val="22"/>
          <w:szCs w:val="22"/>
          <w:lang w:val="en-GB" w:eastAsia="zh-CN"/>
        </w:rPr>
        <w:t>(</w:t>
      </w:r>
      <w:r w:rsidR="00EF605B" w:rsidRPr="001C65A7">
        <w:rPr>
          <w:sz w:val="22"/>
          <w:szCs w:val="22"/>
          <w:lang w:val="en-GB" w:eastAsia="zh-CN"/>
        </w:rPr>
        <w:t>s</w:t>
      </w:r>
      <w:r w:rsidR="00EF605B">
        <w:rPr>
          <w:sz w:val="22"/>
          <w:szCs w:val="22"/>
          <w:lang w:val="en-GB" w:eastAsia="zh-CN"/>
        </w:rPr>
        <w:t>)</w:t>
      </w:r>
      <w:r w:rsidR="00EF605B" w:rsidRPr="001C65A7">
        <w:rPr>
          <w:sz w:val="22"/>
          <w:szCs w:val="22"/>
          <w:lang w:val="en-GB" w:eastAsia="zh-CN"/>
        </w:rPr>
        <w:t xml:space="preserve"> and PUSCH</w:t>
      </w:r>
      <w:r w:rsidR="00EF605B">
        <w:rPr>
          <w:sz w:val="22"/>
          <w:szCs w:val="22"/>
          <w:lang w:val="en-GB" w:eastAsia="zh-CN"/>
        </w:rPr>
        <w:t>(</w:t>
      </w:r>
      <w:r w:rsidR="00EF605B" w:rsidRPr="001C65A7">
        <w:rPr>
          <w:sz w:val="22"/>
          <w:szCs w:val="22"/>
          <w:lang w:val="en-GB" w:eastAsia="zh-CN"/>
        </w:rPr>
        <w:t>s</w:t>
      </w:r>
      <w:r w:rsidR="00EF605B">
        <w:rPr>
          <w:sz w:val="22"/>
          <w:szCs w:val="22"/>
          <w:lang w:val="en-GB" w:eastAsia="zh-CN"/>
        </w:rPr>
        <w:t>)</w:t>
      </w:r>
      <w:r w:rsidR="00EF605B" w:rsidRPr="001C65A7">
        <w:rPr>
          <w:sz w:val="22"/>
          <w:szCs w:val="22"/>
          <w:lang w:val="en-GB" w:eastAsia="zh-CN"/>
        </w:rPr>
        <w:t xml:space="preserve"> of different priorities</w:t>
      </w:r>
      <w:r w:rsidR="00EF605B">
        <w:rPr>
          <w:sz w:val="22"/>
          <w:szCs w:val="22"/>
          <w:lang w:val="en-GB" w:eastAsia="zh-CN"/>
        </w:rPr>
        <w:t xml:space="preserve">) as it is one way of handling </w:t>
      </w:r>
      <w:r w:rsidR="00BB4294">
        <w:rPr>
          <w:sz w:val="22"/>
          <w:szCs w:val="22"/>
          <w:lang w:val="en-GB" w:eastAsia="zh-CN"/>
        </w:rPr>
        <w:t xml:space="preserve">overlapping </w:t>
      </w:r>
      <w:r w:rsidR="00EF605B" w:rsidRPr="001C65A7">
        <w:rPr>
          <w:sz w:val="22"/>
          <w:szCs w:val="22"/>
          <w:lang w:val="en-GB" w:eastAsia="zh-CN"/>
        </w:rPr>
        <w:t>PUCCH</w:t>
      </w:r>
      <w:r w:rsidR="00EF605B">
        <w:rPr>
          <w:sz w:val="22"/>
          <w:szCs w:val="22"/>
          <w:lang w:val="en-GB" w:eastAsia="zh-CN"/>
        </w:rPr>
        <w:t>(</w:t>
      </w:r>
      <w:r w:rsidR="00EF605B" w:rsidRPr="001C65A7">
        <w:rPr>
          <w:sz w:val="22"/>
          <w:szCs w:val="22"/>
          <w:lang w:val="en-GB" w:eastAsia="zh-CN"/>
        </w:rPr>
        <w:t>s</w:t>
      </w:r>
      <w:r w:rsidR="00EF605B">
        <w:rPr>
          <w:sz w:val="22"/>
          <w:szCs w:val="22"/>
          <w:lang w:val="en-GB" w:eastAsia="zh-CN"/>
        </w:rPr>
        <w:t>)</w:t>
      </w:r>
      <w:r w:rsidR="00EF605B" w:rsidRPr="001C65A7">
        <w:rPr>
          <w:sz w:val="22"/>
          <w:szCs w:val="22"/>
          <w:lang w:val="en-GB" w:eastAsia="zh-CN"/>
        </w:rPr>
        <w:t xml:space="preserve"> and PUSCH</w:t>
      </w:r>
      <w:r w:rsidR="00EF605B">
        <w:rPr>
          <w:sz w:val="22"/>
          <w:szCs w:val="22"/>
          <w:lang w:val="en-GB" w:eastAsia="zh-CN"/>
        </w:rPr>
        <w:t>(</w:t>
      </w:r>
      <w:r w:rsidR="00EF605B" w:rsidRPr="001C65A7">
        <w:rPr>
          <w:sz w:val="22"/>
          <w:szCs w:val="22"/>
          <w:lang w:val="en-GB" w:eastAsia="zh-CN"/>
        </w:rPr>
        <w:t>s</w:t>
      </w:r>
      <w:r w:rsidR="00EF605B">
        <w:rPr>
          <w:sz w:val="22"/>
          <w:szCs w:val="22"/>
          <w:lang w:val="en-GB" w:eastAsia="zh-CN"/>
        </w:rPr>
        <w:t>)</w:t>
      </w:r>
      <w:r w:rsidR="00EF605B" w:rsidRPr="001C65A7">
        <w:rPr>
          <w:sz w:val="22"/>
          <w:szCs w:val="22"/>
          <w:lang w:val="en-GB" w:eastAsia="zh-CN"/>
        </w:rPr>
        <w:t xml:space="preserve"> of different priorities</w:t>
      </w:r>
      <w:r w:rsidR="00EF6773">
        <w:rPr>
          <w:sz w:val="22"/>
          <w:szCs w:val="22"/>
          <w:lang w:val="en-GB" w:eastAsia="zh-CN"/>
        </w:rPr>
        <w:t>.</w:t>
      </w:r>
      <w:r w:rsidR="009C6586">
        <w:rPr>
          <w:sz w:val="22"/>
          <w:szCs w:val="22"/>
          <w:lang w:val="en-GB" w:eastAsia="zh-CN"/>
        </w:rPr>
        <w:t xml:space="preserve"> </w:t>
      </w:r>
      <w:r w:rsidR="00792986">
        <w:rPr>
          <w:sz w:val="22"/>
          <w:szCs w:val="22"/>
          <w:lang w:val="en-GB" w:eastAsia="zh-CN"/>
        </w:rPr>
        <w:t>Specifically</w:t>
      </w:r>
      <w:r w:rsidR="00EF605B">
        <w:rPr>
          <w:sz w:val="22"/>
          <w:szCs w:val="22"/>
          <w:lang w:val="en-GB" w:eastAsia="zh-CN"/>
        </w:rPr>
        <w:t xml:space="preserve">, </w:t>
      </w:r>
      <w:bookmarkStart w:id="2" w:name="_Hlk92210723"/>
      <w:r w:rsidR="00EF605B">
        <w:rPr>
          <w:sz w:val="22"/>
          <w:szCs w:val="22"/>
          <w:lang w:val="en-GB" w:eastAsia="zh-CN"/>
        </w:rPr>
        <w:t>if the</w:t>
      </w:r>
      <w:r w:rsidR="00EF605B" w:rsidRPr="00245632">
        <w:t xml:space="preserve"> </w:t>
      </w:r>
      <w:r w:rsidR="00EF605B" w:rsidRPr="00245632">
        <w:rPr>
          <w:sz w:val="22"/>
          <w:szCs w:val="22"/>
          <w:lang w:val="en-GB" w:eastAsia="zh-CN"/>
        </w:rPr>
        <w:t>simultaneous PUCCH/PUSCH transmission</w:t>
      </w:r>
      <w:r w:rsidR="00EF605B">
        <w:rPr>
          <w:sz w:val="22"/>
          <w:szCs w:val="22"/>
          <w:lang w:val="en-GB" w:eastAsia="zh-CN"/>
        </w:rPr>
        <w:t xml:space="preserve"> is enabled</w:t>
      </w:r>
      <w:r w:rsidR="00F0574B">
        <w:rPr>
          <w:sz w:val="22"/>
          <w:szCs w:val="22"/>
          <w:lang w:val="en-GB" w:eastAsia="zh-CN"/>
        </w:rPr>
        <w:t xml:space="preserve">, the handling of </w:t>
      </w:r>
      <w:r w:rsidR="0025518A" w:rsidRPr="00F0574B">
        <w:rPr>
          <w:sz w:val="22"/>
          <w:szCs w:val="22"/>
          <w:lang w:val="en-GB"/>
        </w:rPr>
        <w:t>overlapping</w:t>
      </w:r>
      <w:r w:rsidR="00EB6559" w:rsidRPr="00F0574B">
        <w:rPr>
          <w:sz w:val="22"/>
          <w:szCs w:val="22"/>
          <w:lang w:val="en-GB" w:eastAsia="zh-CN"/>
        </w:rPr>
        <w:t xml:space="preserve"> PUCCH(s) and PUSCH(s) of different PHY priorities</w:t>
      </w:r>
      <w:r w:rsidR="00F0574B">
        <w:rPr>
          <w:sz w:val="22"/>
          <w:szCs w:val="22"/>
          <w:lang w:val="en-GB" w:eastAsia="zh-CN"/>
        </w:rPr>
        <w:t xml:space="preserve"> can be done as follows</w:t>
      </w:r>
      <w:r w:rsidR="00142031" w:rsidRPr="00F0574B">
        <w:rPr>
          <w:sz w:val="22"/>
          <w:szCs w:val="22"/>
          <w:lang w:val="en-GB"/>
        </w:rPr>
        <w:t xml:space="preserve">: </w:t>
      </w:r>
    </w:p>
    <w:p w14:paraId="117D600E" w14:textId="3CE170A3" w:rsidR="004D5909" w:rsidRPr="002B53A3" w:rsidRDefault="00142031" w:rsidP="002B53A3">
      <w:pPr>
        <w:pStyle w:val="ListParagraph"/>
        <w:numPr>
          <w:ilvl w:val="0"/>
          <w:numId w:val="42"/>
        </w:numPr>
        <w:jc w:val="both"/>
        <w:rPr>
          <w:sz w:val="22"/>
          <w:szCs w:val="22"/>
          <w:lang w:val="en-GB"/>
        </w:rPr>
      </w:pPr>
      <w:r w:rsidRPr="002B53A3">
        <w:rPr>
          <w:sz w:val="22"/>
          <w:szCs w:val="22"/>
          <w:lang w:val="en-GB"/>
        </w:rPr>
        <w:t>For each PUCCH</w:t>
      </w:r>
      <w:r w:rsidR="00AA3D4C">
        <w:rPr>
          <w:sz w:val="22"/>
          <w:szCs w:val="22"/>
          <w:lang w:val="en-GB"/>
        </w:rPr>
        <w:t xml:space="preserve"> (that could be multiplexed</w:t>
      </w:r>
      <w:r w:rsidR="00303D5F">
        <w:rPr>
          <w:sz w:val="22"/>
          <w:szCs w:val="22"/>
          <w:lang w:val="en-GB"/>
        </w:rPr>
        <w:t xml:space="preserve"> into PUSCH)</w:t>
      </w:r>
      <w:r w:rsidR="00B838AF" w:rsidRPr="002B53A3">
        <w:rPr>
          <w:sz w:val="22"/>
          <w:szCs w:val="22"/>
          <w:lang w:val="en-GB"/>
        </w:rPr>
        <w:t xml:space="preserve"> </w:t>
      </w:r>
      <w:r w:rsidRPr="002B53A3">
        <w:rPr>
          <w:sz w:val="22"/>
          <w:szCs w:val="22"/>
          <w:lang w:val="en-GB"/>
        </w:rPr>
        <w:t>on a ban</w:t>
      </w:r>
      <w:r w:rsidR="0092672B" w:rsidRPr="002B53A3">
        <w:rPr>
          <w:sz w:val="22"/>
          <w:szCs w:val="22"/>
          <w:lang w:val="en-GB"/>
        </w:rPr>
        <w:t>d</w:t>
      </w:r>
      <w:r w:rsidR="00CC530C" w:rsidRPr="002B53A3">
        <w:rPr>
          <w:sz w:val="22"/>
          <w:szCs w:val="22"/>
          <w:lang w:val="en-GB"/>
        </w:rPr>
        <w:t>:</w:t>
      </w:r>
      <w:r w:rsidR="0092672B" w:rsidRPr="002B53A3">
        <w:rPr>
          <w:sz w:val="22"/>
          <w:szCs w:val="22"/>
          <w:lang w:val="en-GB"/>
        </w:rPr>
        <w:t xml:space="preserve"> </w:t>
      </w:r>
    </w:p>
    <w:p w14:paraId="10A17961" w14:textId="69E82B54" w:rsidR="004D5909" w:rsidRDefault="004D5909" w:rsidP="004D5909">
      <w:pPr>
        <w:pStyle w:val="ListParagraph"/>
        <w:numPr>
          <w:ilvl w:val="1"/>
          <w:numId w:val="41"/>
        </w:numPr>
        <w:jc w:val="both"/>
        <w:rPr>
          <w:sz w:val="22"/>
          <w:szCs w:val="22"/>
          <w:lang w:val="en-GB"/>
        </w:rPr>
      </w:pPr>
      <w:r>
        <w:rPr>
          <w:sz w:val="22"/>
          <w:szCs w:val="22"/>
          <w:lang w:val="en-GB"/>
        </w:rPr>
        <w:t>i</w:t>
      </w:r>
      <w:r w:rsidR="00CC530C">
        <w:rPr>
          <w:sz w:val="22"/>
          <w:szCs w:val="22"/>
          <w:lang w:val="en-GB"/>
        </w:rPr>
        <w:t>f</w:t>
      </w:r>
      <w:r w:rsidR="0092672B">
        <w:rPr>
          <w:sz w:val="22"/>
          <w:szCs w:val="22"/>
          <w:lang w:val="en-GB"/>
        </w:rPr>
        <w:t xml:space="preserve"> this PUCCH </w:t>
      </w:r>
      <w:r w:rsidR="00057FA2">
        <w:rPr>
          <w:sz w:val="22"/>
          <w:szCs w:val="22"/>
          <w:lang w:val="en-GB"/>
        </w:rPr>
        <w:t xml:space="preserve">does not </w:t>
      </w:r>
      <w:r w:rsidR="0092672B">
        <w:rPr>
          <w:sz w:val="22"/>
          <w:szCs w:val="22"/>
          <w:lang w:val="en-GB"/>
        </w:rPr>
        <w:t>overlap with a PUSCH</w:t>
      </w:r>
      <w:r w:rsidR="00C715DB">
        <w:rPr>
          <w:sz w:val="22"/>
          <w:szCs w:val="22"/>
          <w:lang w:val="en-GB"/>
        </w:rPr>
        <w:t xml:space="preserve"> on th</w:t>
      </w:r>
      <w:r w:rsidR="00D71438">
        <w:rPr>
          <w:sz w:val="22"/>
          <w:szCs w:val="22"/>
          <w:lang w:val="en-GB"/>
        </w:rPr>
        <w:t>e</w:t>
      </w:r>
      <w:r w:rsidR="00C715DB">
        <w:rPr>
          <w:sz w:val="22"/>
          <w:szCs w:val="22"/>
          <w:lang w:val="en-GB"/>
        </w:rPr>
        <w:t xml:space="preserve"> </w:t>
      </w:r>
      <w:r w:rsidR="00D71438">
        <w:rPr>
          <w:sz w:val="22"/>
          <w:szCs w:val="22"/>
          <w:lang w:val="en-GB"/>
        </w:rPr>
        <w:t xml:space="preserve">same </w:t>
      </w:r>
      <w:r w:rsidR="00C715DB">
        <w:rPr>
          <w:sz w:val="22"/>
          <w:szCs w:val="22"/>
          <w:lang w:val="en-GB"/>
        </w:rPr>
        <w:t>band</w:t>
      </w:r>
      <w:r w:rsidR="00226EDA">
        <w:rPr>
          <w:sz w:val="22"/>
          <w:szCs w:val="22"/>
          <w:lang w:val="en-GB"/>
        </w:rPr>
        <w:t>,</w:t>
      </w:r>
      <w:r w:rsidR="000E1CF6">
        <w:rPr>
          <w:sz w:val="22"/>
          <w:szCs w:val="22"/>
          <w:lang w:val="en-GB"/>
        </w:rPr>
        <w:t xml:space="preserve"> </w:t>
      </w:r>
      <w:r w:rsidR="00731D34">
        <w:rPr>
          <w:sz w:val="22"/>
          <w:szCs w:val="22"/>
          <w:lang w:val="en-GB"/>
        </w:rPr>
        <w:t>consider simultaneous transmission of th</w:t>
      </w:r>
      <w:r w:rsidR="000E1CF6">
        <w:rPr>
          <w:sz w:val="22"/>
          <w:szCs w:val="22"/>
          <w:lang w:val="en-GB"/>
        </w:rPr>
        <w:t>is</w:t>
      </w:r>
      <w:r w:rsidR="00731D34">
        <w:rPr>
          <w:sz w:val="22"/>
          <w:szCs w:val="22"/>
          <w:lang w:val="en-GB"/>
        </w:rPr>
        <w:t xml:space="preserve"> PUCCH and </w:t>
      </w:r>
      <w:r w:rsidR="004166FD">
        <w:rPr>
          <w:sz w:val="22"/>
          <w:szCs w:val="22"/>
          <w:lang w:val="en-GB"/>
        </w:rPr>
        <w:t xml:space="preserve">overlapping </w:t>
      </w:r>
      <w:r w:rsidR="00731D34">
        <w:rPr>
          <w:sz w:val="22"/>
          <w:szCs w:val="22"/>
          <w:lang w:val="en-GB"/>
        </w:rPr>
        <w:t>PUSCH(s)</w:t>
      </w:r>
      <w:r w:rsidR="004166FD">
        <w:rPr>
          <w:sz w:val="22"/>
          <w:szCs w:val="22"/>
          <w:lang w:val="en-GB"/>
        </w:rPr>
        <w:t xml:space="preserve"> on a different band</w:t>
      </w:r>
      <w:r>
        <w:rPr>
          <w:sz w:val="22"/>
          <w:szCs w:val="22"/>
          <w:lang w:val="en-GB"/>
        </w:rPr>
        <w:t>;</w:t>
      </w:r>
      <w:r w:rsidR="004166FD">
        <w:rPr>
          <w:sz w:val="22"/>
          <w:szCs w:val="22"/>
          <w:lang w:val="en-GB"/>
        </w:rPr>
        <w:t xml:space="preserve"> </w:t>
      </w:r>
    </w:p>
    <w:p w14:paraId="6888E536" w14:textId="0AADA132" w:rsidR="00B14EF5" w:rsidRPr="005D44D7" w:rsidRDefault="004D5909" w:rsidP="0054146D">
      <w:pPr>
        <w:pStyle w:val="ListParagraph"/>
        <w:numPr>
          <w:ilvl w:val="1"/>
          <w:numId w:val="41"/>
        </w:numPr>
        <w:jc w:val="both"/>
        <w:rPr>
          <w:sz w:val="22"/>
          <w:szCs w:val="22"/>
          <w:lang w:val="en-GB"/>
        </w:rPr>
      </w:pPr>
      <w:r>
        <w:rPr>
          <w:sz w:val="22"/>
          <w:szCs w:val="22"/>
          <w:lang w:val="en-GB"/>
        </w:rPr>
        <w:t>o</w:t>
      </w:r>
      <w:r w:rsidR="004166FD">
        <w:rPr>
          <w:sz w:val="22"/>
          <w:szCs w:val="22"/>
          <w:lang w:val="en-GB"/>
        </w:rPr>
        <w:t xml:space="preserve">therwise, </w:t>
      </w:r>
      <w:r w:rsidR="000E1CF6">
        <w:rPr>
          <w:sz w:val="22"/>
          <w:szCs w:val="22"/>
          <w:lang w:val="en-GB"/>
        </w:rPr>
        <w:t>i.e. if this PUCCH overlaps with a PUSCH on th</w:t>
      </w:r>
      <w:r w:rsidR="00D71438">
        <w:rPr>
          <w:sz w:val="22"/>
          <w:szCs w:val="22"/>
          <w:lang w:val="en-GB"/>
        </w:rPr>
        <w:t>e same</w:t>
      </w:r>
      <w:r w:rsidR="000E1CF6">
        <w:rPr>
          <w:sz w:val="22"/>
          <w:szCs w:val="22"/>
          <w:lang w:val="en-GB"/>
        </w:rPr>
        <w:t xml:space="preserve"> band,</w:t>
      </w:r>
      <w:r w:rsidR="000E1CF6" w:rsidRPr="004166FD">
        <w:rPr>
          <w:sz w:val="22"/>
          <w:szCs w:val="22"/>
          <w:lang w:val="en-GB"/>
        </w:rPr>
        <w:t xml:space="preserve"> </w:t>
      </w:r>
      <w:r w:rsidR="00BC7344" w:rsidRPr="004166FD">
        <w:rPr>
          <w:sz w:val="22"/>
          <w:szCs w:val="22"/>
          <w:lang w:val="en-GB"/>
        </w:rPr>
        <w:t>consider the PUSCHs on all CCs and bands</w:t>
      </w:r>
      <w:r w:rsidR="008D2CFF" w:rsidRPr="004166FD">
        <w:rPr>
          <w:sz w:val="22"/>
          <w:szCs w:val="22"/>
          <w:lang w:val="en-GB"/>
        </w:rPr>
        <w:t xml:space="preserve"> as candidates for multiplexing the UCI(s) </w:t>
      </w:r>
      <w:r w:rsidR="001C3287">
        <w:rPr>
          <w:sz w:val="22"/>
          <w:szCs w:val="22"/>
          <w:lang w:val="en-GB"/>
        </w:rPr>
        <w:t>carried</w:t>
      </w:r>
      <w:r w:rsidR="008D2CFF" w:rsidRPr="004166FD">
        <w:rPr>
          <w:sz w:val="22"/>
          <w:szCs w:val="22"/>
          <w:lang w:val="en-GB"/>
        </w:rPr>
        <w:t xml:space="preserve"> in this PUCCH(s)</w:t>
      </w:r>
      <w:r w:rsidR="008B6696">
        <w:rPr>
          <w:sz w:val="22"/>
          <w:szCs w:val="22"/>
          <w:lang w:val="en-GB"/>
        </w:rPr>
        <w:t xml:space="preserve"> </w:t>
      </w:r>
      <w:r w:rsidR="00DE58AF" w:rsidRPr="004166FD">
        <w:rPr>
          <w:sz w:val="22"/>
          <w:szCs w:val="22"/>
          <w:lang w:val="en-GB"/>
        </w:rPr>
        <w:t>and apply</w:t>
      </w:r>
      <w:r w:rsidR="008D2CFF" w:rsidRPr="004166FD">
        <w:rPr>
          <w:sz w:val="22"/>
          <w:szCs w:val="22"/>
          <w:lang w:val="en-GB"/>
        </w:rPr>
        <w:t xml:space="preserve"> the </w:t>
      </w:r>
      <w:r w:rsidR="00DE58AF" w:rsidRPr="004166FD">
        <w:rPr>
          <w:sz w:val="22"/>
          <w:szCs w:val="22"/>
          <w:lang w:val="en-GB"/>
        </w:rPr>
        <w:t xml:space="preserve">corresponding </w:t>
      </w:r>
      <w:r w:rsidR="008D2CFF" w:rsidRPr="004166FD">
        <w:rPr>
          <w:sz w:val="22"/>
          <w:szCs w:val="22"/>
          <w:lang w:val="en-GB"/>
        </w:rPr>
        <w:t>Rel-17</w:t>
      </w:r>
      <w:r w:rsidR="003D4752">
        <w:rPr>
          <w:sz w:val="22"/>
          <w:szCs w:val="22"/>
          <w:lang w:val="en-GB"/>
        </w:rPr>
        <w:t xml:space="preserve"> </w:t>
      </w:r>
      <w:r w:rsidR="003E7440">
        <w:rPr>
          <w:sz w:val="22"/>
          <w:szCs w:val="22"/>
          <w:lang w:val="en-GB"/>
        </w:rPr>
        <w:t xml:space="preserve">(and Rel-15) </w:t>
      </w:r>
      <w:r w:rsidR="008D2CFF" w:rsidRPr="004166FD">
        <w:rPr>
          <w:sz w:val="22"/>
          <w:szCs w:val="22"/>
          <w:lang w:val="en-GB"/>
        </w:rPr>
        <w:t>multiplexing rules</w:t>
      </w:r>
      <w:r w:rsidR="00BF361F" w:rsidRPr="004166FD">
        <w:rPr>
          <w:sz w:val="22"/>
          <w:szCs w:val="22"/>
          <w:lang w:val="en-GB"/>
        </w:rPr>
        <w:t>.</w:t>
      </w:r>
    </w:p>
    <w:bookmarkEnd w:id="2"/>
    <w:p w14:paraId="0E2F071E" w14:textId="77777777" w:rsidR="00B14EF5" w:rsidRDefault="00B14EF5" w:rsidP="0054146D">
      <w:pPr>
        <w:overflowPunct/>
        <w:autoSpaceDE/>
        <w:autoSpaceDN/>
        <w:adjustRightInd/>
        <w:spacing w:after="0"/>
        <w:jc w:val="both"/>
        <w:textAlignment w:val="auto"/>
        <w:rPr>
          <w:sz w:val="22"/>
          <w:szCs w:val="22"/>
          <w:lang w:val="en-GB" w:eastAsia="zh-CN"/>
        </w:rPr>
      </w:pPr>
    </w:p>
    <w:p w14:paraId="2EA5CDDE" w14:textId="71D4076F" w:rsidR="0054146D" w:rsidRDefault="00720B54" w:rsidP="00EF605B">
      <w:pPr>
        <w:overflowPunct/>
        <w:autoSpaceDE/>
        <w:autoSpaceDN/>
        <w:adjustRightInd/>
        <w:spacing w:after="0"/>
        <w:jc w:val="both"/>
        <w:textAlignment w:val="auto"/>
        <w:rPr>
          <w:sz w:val="22"/>
          <w:szCs w:val="22"/>
          <w:lang w:val="en-GB" w:eastAsia="zh-CN"/>
        </w:rPr>
      </w:pPr>
      <w:r>
        <w:rPr>
          <w:sz w:val="22"/>
          <w:szCs w:val="22"/>
          <w:lang w:val="en-GB" w:eastAsia="zh-CN"/>
        </w:rPr>
        <w:t>Note</w:t>
      </w:r>
      <w:r w:rsidR="005D44D7">
        <w:rPr>
          <w:sz w:val="22"/>
          <w:szCs w:val="22"/>
          <w:lang w:val="en-GB" w:eastAsia="zh-CN"/>
        </w:rPr>
        <w:t xml:space="preserve"> the above proposed procedure </w:t>
      </w:r>
      <w:r w:rsidR="003622AA">
        <w:rPr>
          <w:sz w:val="22"/>
          <w:szCs w:val="22"/>
          <w:lang w:val="en-GB" w:eastAsia="zh-CN"/>
        </w:rPr>
        <w:t>preserves legacy behaviour on handling overlapping PUCCH and PUSCHs for CA cases</w:t>
      </w:r>
      <w:r>
        <w:rPr>
          <w:sz w:val="22"/>
          <w:szCs w:val="22"/>
          <w:lang w:val="en-GB" w:eastAsia="zh-CN"/>
        </w:rPr>
        <w:t xml:space="preserve">, where </w:t>
      </w:r>
      <w:r w:rsidR="00336C3F">
        <w:rPr>
          <w:sz w:val="22"/>
          <w:szCs w:val="22"/>
          <w:lang w:val="en-GB" w:eastAsia="zh-CN"/>
        </w:rPr>
        <w:t xml:space="preserve">UCI carried on the PUCCH is multiplexed on the PUSCH </w:t>
      </w:r>
      <w:r w:rsidR="00D64063">
        <w:rPr>
          <w:sz w:val="22"/>
          <w:szCs w:val="22"/>
          <w:lang w:val="en-GB" w:eastAsia="zh-CN"/>
        </w:rPr>
        <w:t xml:space="preserve">of the serving cell with </w:t>
      </w:r>
      <w:r w:rsidR="002F16B3">
        <w:rPr>
          <w:sz w:val="22"/>
          <w:szCs w:val="22"/>
          <w:lang w:val="en-GB" w:eastAsia="zh-CN"/>
        </w:rPr>
        <w:t xml:space="preserve">lowest index </w:t>
      </w:r>
      <w:r w:rsidR="0054146D">
        <w:rPr>
          <w:sz w:val="22"/>
          <w:szCs w:val="22"/>
          <w:lang w:val="en-GB" w:eastAsia="zh-CN"/>
        </w:rPr>
        <w:t>(see</w:t>
      </w:r>
      <w:r w:rsidR="002F16B3">
        <w:rPr>
          <w:sz w:val="22"/>
          <w:szCs w:val="22"/>
          <w:lang w:val="en-GB" w:eastAsia="zh-CN"/>
        </w:rPr>
        <w:t xml:space="preserve"> </w:t>
      </w:r>
      <w:r w:rsidR="002F16B3" w:rsidRPr="00D47DF1">
        <w:rPr>
          <w:sz w:val="22"/>
          <w:szCs w:val="22"/>
          <w:lang w:val="en-GB" w:eastAsia="zh-CN"/>
        </w:rPr>
        <w:t>Clause 9</w:t>
      </w:r>
      <w:r w:rsidR="002F16B3">
        <w:rPr>
          <w:sz w:val="22"/>
          <w:szCs w:val="22"/>
          <w:lang w:val="en-GB" w:eastAsia="zh-CN"/>
        </w:rPr>
        <w:t xml:space="preserve"> in TS 38.213</w:t>
      </w:r>
      <w:r w:rsidR="0054146D">
        <w:rPr>
          <w:sz w:val="22"/>
          <w:szCs w:val="22"/>
          <w:lang w:val="en-GB" w:eastAsia="zh-CN"/>
        </w:rPr>
        <w:t>)</w:t>
      </w:r>
      <w:r w:rsidR="002F16B3">
        <w:rPr>
          <w:sz w:val="22"/>
          <w:szCs w:val="22"/>
          <w:lang w:val="en-GB" w:eastAsia="zh-CN"/>
        </w:rPr>
        <w:t>.</w:t>
      </w:r>
    </w:p>
    <w:p w14:paraId="5D68E5DE" w14:textId="77777777" w:rsidR="001E60C1" w:rsidRDefault="001E60C1" w:rsidP="00EF605B">
      <w:pPr>
        <w:overflowPunct/>
        <w:autoSpaceDE/>
        <w:autoSpaceDN/>
        <w:adjustRightInd/>
        <w:spacing w:after="0"/>
        <w:jc w:val="both"/>
        <w:textAlignment w:val="auto"/>
        <w:rPr>
          <w:sz w:val="22"/>
          <w:szCs w:val="22"/>
          <w:lang w:val="en-GB" w:eastAsia="zh-CN"/>
        </w:rPr>
      </w:pPr>
    </w:p>
    <w:p w14:paraId="77EC32A1" w14:textId="0E48637D" w:rsidR="001E60C1" w:rsidRDefault="001E60C1" w:rsidP="00EF605B">
      <w:pPr>
        <w:overflowPunct/>
        <w:autoSpaceDE/>
        <w:autoSpaceDN/>
        <w:adjustRightInd/>
        <w:spacing w:after="0"/>
        <w:jc w:val="both"/>
        <w:textAlignment w:val="auto"/>
        <w:rPr>
          <w:sz w:val="22"/>
          <w:szCs w:val="22"/>
          <w:lang w:val="en-GB" w:eastAsia="zh-CN"/>
        </w:rPr>
      </w:pPr>
      <w:r>
        <w:rPr>
          <w:sz w:val="22"/>
          <w:szCs w:val="22"/>
          <w:lang w:val="en-GB" w:eastAsia="zh-CN"/>
        </w:rPr>
        <w:t xml:space="preserve">To better </w:t>
      </w:r>
      <w:r w:rsidR="00AE43A2">
        <w:rPr>
          <w:sz w:val="22"/>
          <w:szCs w:val="22"/>
          <w:lang w:val="en-GB" w:eastAsia="zh-CN"/>
        </w:rPr>
        <w:t>illustrate the proposed handling operation</w:t>
      </w:r>
      <w:r w:rsidR="00330ACC">
        <w:rPr>
          <w:sz w:val="22"/>
          <w:szCs w:val="22"/>
          <w:lang w:val="en-GB" w:eastAsia="zh-CN"/>
        </w:rPr>
        <w:t xml:space="preserve"> above</w:t>
      </w:r>
      <w:r w:rsidR="00AE43A2">
        <w:rPr>
          <w:sz w:val="22"/>
          <w:szCs w:val="22"/>
          <w:lang w:val="en-GB" w:eastAsia="zh-CN"/>
        </w:rPr>
        <w:t xml:space="preserve">, </w:t>
      </w:r>
      <w:r w:rsidR="0082286E">
        <w:rPr>
          <w:sz w:val="22"/>
          <w:szCs w:val="22"/>
          <w:lang w:val="en-GB" w:eastAsia="zh-CN"/>
        </w:rPr>
        <w:t>two examples are provided in Figures 2.1 and 2.2</w:t>
      </w:r>
      <w:r w:rsidR="00330ACC">
        <w:rPr>
          <w:sz w:val="22"/>
          <w:szCs w:val="22"/>
          <w:lang w:val="en-GB" w:eastAsia="zh-CN"/>
        </w:rPr>
        <w:t xml:space="preserve"> where only </w:t>
      </w:r>
      <w:r w:rsidR="00DB0B53">
        <w:rPr>
          <w:sz w:val="22"/>
          <w:szCs w:val="22"/>
          <w:lang w:val="en-GB" w:eastAsia="zh-CN"/>
        </w:rPr>
        <w:t xml:space="preserve">Step 2.2 is shown and where </w:t>
      </w:r>
      <w:r w:rsidR="00DB0B53" w:rsidRPr="00DB0B53">
        <w:rPr>
          <w:sz w:val="22"/>
          <w:szCs w:val="22"/>
          <w:lang w:val="en-GB" w:eastAsia="zh-CN"/>
        </w:rPr>
        <w:t xml:space="preserve">the simultaneous PUCCH/PUSCH transmission is </w:t>
      </w:r>
      <w:r w:rsidR="00DB0B53">
        <w:rPr>
          <w:sz w:val="22"/>
          <w:szCs w:val="22"/>
          <w:lang w:val="en-GB" w:eastAsia="zh-CN"/>
        </w:rPr>
        <w:t xml:space="preserve">assumed to be </w:t>
      </w:r>
      <w:r w:rsidR="00DB0B53" w:rsidRPr="00DB0B53">
        <w:rPr>
          <w:sz w:val="22"/>
          <w:szCs w:val="22"/>
          <w:lang w:val="en-GB" w:eastAsia="zh-CN"/>
        </w:rPr>
        <w:t>enabled</w:t>
      </w:r>
      <w:r w:rsidR="00DB0B53">
        <w:rPr>
          <w:sz w:val="22"/>
          <w:szCs w:val="22"/>
          <w:lang w:val="en-GB" w:eastAsia="zh-CN"/>
        </w:rPr>
        <w:t>.</w:t>
      </w:r>
      <w:r w:rsidR="00D2600E">
        <w:rPr>
          <w:sz w:val="22"/>
          <w:szCs w:val="22"/>
          <w:lang w:val="en-GB" w:eastAsia="zh-CN"/>
        </w:rPr>
        <w:t xml:space="preserve"> </w:t>
      </w:r>
      <w:r w:rsidR="00745E5B" w:rsidRPr="00745E5B">
        <w:rPr>
          <w:sz w:val="22"/>
          <w:szCs w:val="22"/>
          <w:lang w:val="en-GB" w:eastAsia="zh-CN"/>
        </w:rPr>
        <w:t xml:space="preserve">In the example of Figure 2.1, since the LP PUCCH (carrying HARQ-ACK) on band A </w:t>
      </w:r>
      <w:r w:rsidR="00745E5B">
        <w:rPr>
          <w:sz w:val="22"/>
          <w:szCs w:val="22"/>
          <w:lang w:val="en-GB" w:eastAsia="zh-CN"/>
        </w:rPr>
        <w:t xml:space="preserve">does not </w:t>
      </w:r>
      <w:r w:rsidR="00745E5B" w:rsidRPr="00745E5B">
        <w:rPr>
          <w:sz w:val="22"/>
          <w:szCs w:val="22"/>
          <w:lang w:val="en-GB" w:eastAsia="zh-CN"/>
        </w:rPr>
        <w:t>overlap with a</w:t>
      </w:r>
      <w:r w:rsidR="00745E5B">
        <w:rPr>
          <w:sz w:val="22"/>
          <w:szCs w:val="22"/>
          <w:lang w:val="en-GB" w:eastAsia="zh-CN"/>
        </w:rPr>
        <w:t xml:space="preserve"> </w:t>
      </w:r>
      <w:r w:rsidR="00745E5B" w:rsidRPr="00745E5B">
        <w:rPr>
          <w:sz w:val="22"/>
          <w:szCs w:val="22"/>
          <w:lang w:val="en-GB" w:eastAsia="zh-CN"/>
        </w:rPr>
        <w:t>PUSCH on the same band, the</w:t>
      </w:r>
      <w:r w:rsidR="00745E5B">
        <w:rPr>
          <w:sz w:val="22"/>
          <w:szCs w:val="22"/>
          <w:lang w:val="en-GB" w:eastAsia="zh-CN"/>
        </w:rPr>
        <w:t xml:space="preserve"> LP PUCCH </w:t>
      </w:r>
      <w:r w:rsidR="00B5655E">
        <w:rPr>
          <w:sz w:val="22"/>
          <w:szCs w:val="22"/>
          <w:lang w:val="en-GB" w:eastAsia="zh-CN"/>
        </w:rPr>
        <w:t xml:space="preserve">on band A </w:t>
      </w:r>
      <w:r w:rsidR="00745E5B">
        <w:rPr>
          <w:sz w:val="22"/>
          <w:szCs w:val="22"/>
          <w:lang w:val="en-GB" w:eastAsia="zh-CN"/>
        </w:rPr>
        <w:t>and the HP PUSCH (</w:t>
      </w:r>
      <w:r w:rsidR="00B5655E">
        <w:rPr>
          <w:sz w:val="22"/>
          <w:szCs w:val="22"/>
          <w:lang w:val="en-GB" w:eastAsia="zh-CN"/>
        </w:rPr>
        <w:t>into</w:t>
      </w:r>
      <w:r w:rsidR="00745E5B">
        <w:rPr>
          <w:sz w:val="22"/>
          <w:szCs w:val="22"/>
          <w:lang w:val="en-GB" w:eastAsia="zh-CN"/>
        </w:rPr>
        <w:t xml:space="preserve"> which a HP</w:t>
      </w:r>
      <w:r w:rsidR="00B5655E">
        <w:rPr>
          <w:sz w:val="22"/>
          <w:szCs w:val="22"/>
          <w:lang w:val="en-GB" w:eastAsia="zh-CN"/>
        </w:rPr>
        <w:t xml:space="preserve"> HARQ-ACK is multiplexed) on band B </w:t>
      </w:r>
      <w:r w:rsidR="002C77F5">
        <w:rPr>
          <w:sz w:val="22"/>
          <w:szCs w:val="22"/>
          <w:lang w:val="en-GB" w:eastAsia="zh-CN"/>
        </w:rPr>
        <w:t>are simultaneously transmitted.</w:t>
      </w:r>
      <w:r w:rsidR="00B5655E">
        <w:rPr>
          <w:sz w:val="22"/>
          <w:szCs w:val="22"/>
          <w:lang w:val="en-GB" w:eastAsia="zh-CN"/>
        </w:rPr>
        <w:t xml:space="preserve"> </w:t>
      </w:r>
      <w:r w:rsidR="002C77F5">
        <w:rPr>
          <w:sz w:val="22"/>
          <w:szCs w:val="22"/>
          <w:lang w:val="en-GB" w:eastAsia="zh-CN"/>
        </w:rPr>
        <w:t>On the other hand, i</w:t>
      </w:r>
      <w:r w:rsidR="00D2600E">
        <w:rPr>
          <w:sz w:val="22"/>
          <w:szCs w:val="22"/>
          <w:lang w:val="en-GB" w:eastAsia="zh-CN"/>
        </w:rPr>
        <w:t>n the example of Figure 2.</w:t>
      </w:r>
      <w:r w:rsidR="002C77F5">
        <w:rPr>
          <w:sz w:val="22"/>
          <w:szCs w:val="22"/>
          <w:lang w:val="en-GB" w:eastAsia="zh-CN"/>
        </w:rPr>
        <w:t>2</w:t>
      </w:r>
      <w:r w:rsidR="00D2600E">
        <w:rPr>
          <w:sz w:val="22"/>
          <w:szCs w:val="22"/>
          <w:lang w:val="en-GB" w:eastAsia="zh-CN"/>
        </w:rPr>
        <w:t xml:space="preserve">, </w:t>
      </w:r>
      <w:r w:rsidR="00EE1982">
        <w:rPr>
          <w:sz w:val="22"/>
          <w:szCs w:val="22"/>
          <w:lang w:val="en-GB" w:eastAsia="zh-CN"/>
        </w:rPr>
        <w:t xml:space="preserve">since </w:t>
      </w:r>
      <w:r w:rsidR="00470F72">
        <w:rPr>
          <w:sz w:val="22"/>
          <w:szCs w:val="22"/>
          <w:lang w:val="en-GB" w:eastAsia="zh-CN"/>
        </w:rPr>
        <w:t xml:space="preserve">the PUCCH carrying </w:t>
      </w:r>
      <w:r w:rsidR="005D3C90">
        <w:rPr>
          <w:sz w:val="22"/>
          <w:szCs w:val="22"/>
          <w:lang w:val="en-GB" w:eastAsia="zh-CN"/>
        </w:rPr>
        <w:t xml:space="preserve">LP </w:t>
      </w:r>
      <w:r w:rsidR="00470F72">
        <w:rPr>
          <w:sz w:val="22"/>
          <w:szCs w:val="22"/>
          <w:lang w:val="en-GB" w:eastAsia="zh-CN"/>
        </w:rPr>
        <w:t>HARQ-ACK on band A overlaps with a PUSCH</w:t>
      </w:r>
      <w:r w:rsidR="00030359">
        <w:rPr>
          <w:sz w:val="22"/>
          <w:szCs w:val="22"/>
          <w:lang w:val="en-GB" w:eastAsia="zh-CN"/>
        </w:rPr>
        <w:t xml:space="preserve"> on the same band, the PUSCHs on all bands </w:t>
      </w:r>
      <w:r w:rsidR="003E7440">
        <w:rPr>
          <w:sz w:val="22"/>
          <w:szCs w:val="22"/>
          <w:lang w:val="en-GB" w:eastAsia="zh-CN"/>
        </w:rPr>
        <w:t>(</w:t>
      </w:r>
      <w:r w:rsidR="00F66301">
        <w:rPr>
          <w:sz w:val="22"/>
          <w:szCs w:val="22"/>
          <w:lang w:val="en-GB" w:eastAsia="zh-CN"/>
        </w:rPr>
        <w:t>i.e.,</w:t>
      </w:r>
      <w:r w:rsidR="003E7440">
        <w:rPr>
          <w:sz w:val="22"/>
          <w:szCs w:val="22"/>
          <w:lang w:val="en-GB" w:eastAsia="zh-CN"/>
        </w:rPr>
        <w:t xml:space="preserve"> PUSCHs on bands A and B) are considered </w:t>
      </w:r>
      <w:r w:rsidR="003E7440" w:rsidRPr="003E7440">
        <w:rPr>
          <w:sz w:val="22"/>
          <w:szCs w:val="22"/>
          <w:lang w:val="en-GB" w:eastAsia="zh-CN"/>
        </w:rPr>
        <w:t xml:space="preserve">as candidates for multiplexing the </w:t>
      </w:r>
      <w:r w:rsidR="005D3C90">
        <w:rPr>
          <w:sz w:val="22"/>
          <w:szCs w:val="22"/>
          <w:lang w:val="en-GB" w:eastAsia="zh-CN"/>
        </w:rPr>
        <w:t>LP HARQ-ACK</w:t>
      </w:r>
      <w:r w:rsidR="003E7440" w:rsidRPr="003E7440">
        <w:rPr>
          <w:sz w:val="22"/>
          <w:szCs w:val="22"/>
          <w:lang w:val="en-GB" w:eastAsia="zh-CN"/>
        </w:rPr>
        <w:t xml:space="preserve"> carried in th</w:t>
      </w:r>
      <w:r w:rsidR="005D3C90">
        <w:rPr>
          <w:sz w:val="22"/>
          <w:szCs w:val="22"/>
          <w:lang w:val="en-GB" w:eastAsia="zh-CN"/>
        </w:rPr>
        <w:t>e</w:t>
      </w:r>
      <w:r w:rsidR="003E7440" w:rsidRPr="003E7440">
        <w:rPr>
          <w:sz w:val="22"/>
          <w:szCs w:val="22"/>
          <w:lang w:val="en-GB" w:eastAsia="zh-CN"/>
        </w:rPr>
        <w:t xml:space="preserve"> PUCCH</w:t>
      </w:r>
      <w:r w:rsidR="00DB1E92">
        <w:rPr>
          <w:sz w:val="22"/>
          <w:szCs w:val="22"/>
          <w:lang w:val="en-GB" w:eastAsia="zh-CN"/>
        </w:rPr>
        <w:t>. A</w:t>
      </w:r>
      <w:r w:rsidR="003E7440" w:rsidRPr="003E7440">
        <w:rPr>
          <w:sz w:val="22"/>
          <w:szCs w:val="22"/>
          <w:lang w:val="en-GB" w:eastAsia="zh-CN"/>
        </w:rPr>
        <w:t xml:space="preserve">nd </w:t>
      </w:r>
      <w:r w:rsidR="00DB1E92">
        <w:rPr>
          <w:sz w:val="22"/>
          <w:szCs w:val="22"/>
          <w:lang w:val="en-GB" w:eastAsia="zh-CN"/>
        </w:rPr>
        <w:t xml:space="preserve">by applying the </w:t>
      </w:r>
      <w:r w:rsidR="003E7440" w:rsidRPr="003E7440">
        <w:rPr>
          <w:sz w:val="22"/>
          <w:szCs w:val="22"/>
          <w:lang w:val="en-GB" w:eastAsia="zh-CN"/>
        </w:rPr>
        <w:t xml:space="preserve">Rel-17 </w:t>
      </w:r>
      <w:r w:rsidR="00566971">
        <w:rPr>
          <w:sz w:val="22"/>
          <w:szCs w:val="22"/>
          <w:lang w:val="en-GB" w:eastAsia="zh-CN"/>
        </w:rPr>
        <w:t xml:space="preserve">and Rel-15 </w:t>
      </w:r>
      <w:r w:rsidR="003E7440" w:rsidRPr="003E7440">
        <w:rPr>
          <w:sz w:val="22"/>
          <w:szCs w:val="22"/>
          <w:lang w:val="en-GB" w:eastAsia="zh-CN"/>
        </w:rPr>
        <w:t>multiplexing rules</w:t>
      </w:r>
      <w:r w:rsidR="00566971">
        <w:rPr>
          <w:sz w:val="22"/>
          <w:szCs w:val="22"/>
          <w:lang w:val="en-GB" w:eastAsia="zh-CN"/>
        </w:rPr>
        <w:t xml:space="preserve">, the </w:t>
      </w:r>
      <w:r w:rsidR="00566971" w:rsidRPr="00566971">
        <w:rPr>
          <w:sz w:val="22"/>
          <w:szCs w:val="22"/>
          <w:lang w:val="en-GB" w:eastAsia="zh-CN"/>
        </w:rPr>
        <w:t>LP HARQ-ACK</w:t>
      </w:r>
      <w:r w:rsidR="00566971">
        <w:rPr>
          <w:sz w:val="22"/>
          <w:szCs w:val="22"/>
          <w:lang w:val="en-GB" w:eastAsia="zh-CN"/>
        </w:rPr>
        <w:t xml:space="preserve"> is multiplexed </w:t>
      </w:r>
      <w:r w:rsidR="009754DA">
        <w:rPr>
          <w:sz w:val="22"/>
          <w:szCs w:val="22"/>
          <w:lang w:val="en-GB" w:eastAsia="zh-CN"/>
        </w:rPr>
        <w:t>into</w:t>
      </w:r>
      <w:r w:rsidR="00566971">
        <w:rPr>
          <w:sz w:val="22"/>
          <w:szCs w:val="22"/>
          <w:lang w:val="en-GB" w:eastAsia="zh-CN"/>
        </w:rPr>
        <w:t xml:space="preserve"> the </w:t>
      </w:r>
      <w:r w:rsidR="001D680B">
        <w:rPr>
          <w:sz w:val="22"/>
          <w:szCs w:val="22"/>
          <w:lang w:val="en-GB" w:eastAsia="zh-CN"/>
        </w:rPr>
        <w:t xml:space="preserve">HP </w:t>
      </w:r>
      <w:r w:rsidR="009754DA">
        <w:rPr>
          <w:sz w:val="22"/>
          <w:szCs w:val="22"/>
          <w:lang w:val="en-GB" w:eastAsia="zh-CN"/>
        </w:rPr>
        <w:t xml:space="preserve">PUSCH on the serving cell with smallest index. </w:t>
      </w:r>
      <w:r w:rsidR="00030359">
        <w:rPr>
          <w:sz w:val="22"/>
          <w:szCs w:val="22"/>
          <w:lang w:val="en-GB" w:eastAsia="zh-CN"/>
        </w:rPr>
        <w:t xml:space="preserve"> </w:t>
      </w:r>
      <w:r w:rsidR="00470F72">
        <w:rPr>
          <w:sz w:val="22"/>
          <w:szCs w:val="22"/>
          <w:lang w:val="en-GB" w:eastAsia="zh-CN"/>
        </w:rPr>
        <w:t xml:space="preserve">  </w:t>
      </w:r>
    </w:p>
    <w:p w14:paraId="4624EC6D" w14:textId="77777777" w:rsidR="0028220F" w:rsidRDefault="0028220F" w:rsidP="00EF605B">
      <w:pPr>
        <w:overflowPunct/>
        <w:autoSpaceDE/>
        <w:autoSpaceDN/>
        <w:adjustRightInd/>
        <w:spacing w:after="0"/>
        <w:jc w:val="both"/>
        <w:textAlignment w:val="auto"/>
        <w:rPr>
          <w:sz w:val="22"/>
          <w:szCs w:val="22"/>
          <w:lang w:val="en-GB" w:eastAsia="zh-CN"/>
        </w:rPr>
      </w:pPr>
    </w:p>
    <w:p w14:paraId="5FAB2F6F" w14:textId="0DBAFBA9" w:rsidR="00745E5B" w:rsidRDefault="007D2A22" w:rsidP="00745E5B">
      <w:pPr>
        <w:overflowPunct/>
        <w:autoSpaceDE/>
        <w:autoSpaceDN/>
        <w:adjustRightInd/>
        <w:spacing w:after="0"/>
        <w:jc w:val="center"/>
        <w:textAlignment w:val="auto"/>
        <w:rPr>
          <w:sz w:val="22"/>
          <w:szCs w:val="22"/>
          <w:lang w:val="en-GB" w:eastAsia="zh-CN"/>
        </w:rPr>
      </w:pPr>
      <w:r>
        <w:rPr>
          <w:noProof/>
          <w:sz w:val="22"/>
          <w:szCs w:val="22"/>
          <w:lang w:val="en-GB" w:eastAsia="zh-CN"/>
        </w:rPr>
        <w:lastRenderedPageBreak/>
        <w:drawing>
          <wp:inline distT="0" distB="0" distL="0" distR="0" wp14:anchorId="33847750" wp14:editId="462507ED">
            <wp:extent cx="4514241" cy="1673932"/>
            <wp:effectExtent l="0" t="0" r="63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0264" cy="1687290"/>
                    </a:xfrm>
                    <a:prstGeom prst="rect">
                      <a:avLst/>
                    </a:prstGeom>
                    <a:noFill/>
                  </pic:spPr>
                </pic:pic>
              </a:graphicData>
            </a:graphic>
          </wp:inline>
        </w:drawing>
      </w:r>
    </w:p>
    <w:p w14:paraId="454791C9" w14:textId="4C9787E7" w:rsidR="00745E5B" w:rsidRDefault="00745E5B" w:rsidP="00745E5B">
      <w:pPr>
        <w:overflowPunct/>
        <w:autoSpaceDE/>
        <w:autoSpaceDN/>
        <w:adjustRightInd/>
        <w:spacing w:after="0"/>
        <w:jc w:val="center"/>
        <w:textAlignment w:val="auto"/>
        <w:rPr>
          <w:sz w:val="22"/>
          <w:szCs w:val="22"/>
          <w:lang w:val="en-GB" w:eastAsia="zh-CN"/>
        </w:rPr>
      </w:pPr>
      <w:r>
        <w:rPr>
          <w:sz w:val="22"/>
          <w:szCs w:val="22"/>
          <w:lang w:val="en-GB" w:eastAsia="zh-CN"/>
        </w:rPr>
        <w:t xml:space="preserve">Figure 2.1: Example illustrating the handling of overlapping PUCCH and PUSCHs of different priorities. There is simultaneous PUCCH/PUSCH transmission in this case.  </w:t>
      </w:r>
    </w:p>
    <w:p w14:paraId="259BA8E5" w14:textId="77777777" w:rsidR="00745E5B" w:rsidRDefault="00745E5B" w:rsidP="00EF605B">
      <w:pPr>
        <w:overflowPunct/>
        <w:autoSpaceDE/>
        <w:autoSpaceDN/>
        <w:adjustRightInd/>
        <w:spacing w:after="0"/>
        <w:jc w:val="both"/>
        <w:textAlignment w:val="auto"/>
        <w:rPr>
          <w:sz w:val="22"/>
          <w:szCs w:val="22"/>
          <w:lang w:val="en-GB" w:eastAsia="zh-CN"/>
        </w:rPr>
      </w:pPr>
    </w:p>
    <w:p w14:paraId="2C4DA780" w14:textId="56A8D649" w:rsidR="00D10A50" w:rsidRDefault="00F92BE9" w:rsidP="003231E1">
      <w:pPr>
        <w:overflowPunct/>
        <w:autoSpaceDE/>
        <w:autoSpaceDN/>
        <w:adjustRightInd/>
        <w:spacing w:after="0"/>
        <w:jc w:val="center"/>
        <w:textAlignment w:val="auto"/>
        <w:rPr>
          <w:sz w:val="22"/>
          <w:szCs w:val="22"/>
          <w:lang w:val="en-GB" w:eastAsia="zh-CN"/>
        </w:rPr>
      </w:pPr>
      <w:r>
        <w:rPr>
          <w:noProof/>
          <w:sz w:val="22"/>
          <w:szCs w:val="22"/>
          <w:lang w:val="en-GB" w:eastAsia="zh-CN"/>
        </w:rPr>
        <w:drawing>
          <wp:inline distT="0" distB="0" distL="0" distR="0" wp14:anchorId="18B6A828" wp14:editId="57A13A23">
            <wp:extent cx="4539173" cy="223934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071" cy="2259032"/>
                    </a:xfrm>
                    <a:prstGeom prst="rect">
                      <a:avLst/>
                    </a:prstGeom>
                    <a:noFill/>
                  </pic:spPr>
                </pic:pic>
              </a:graphicData>
            </a:graphic>
          </wp:inline>
        </w:drawing>
      </w:r>
    </w:p>
    <w:p w14:paraId="4B180620" w14:textId="40CA68C1" w:rsidR="00511E60" w:rsidRDefault="00511E60" w:rsidP="00511E60">
      <w:pPr>
        <w:overflowPunct/>
        <w:autoSpaceDE/>
        <w:autoSpaceDN/>
        <w:adjustRightInd/>
        <w:spacing w:after="0"/>
        <w:jc w:val="center"/>
        <w:textAlignment w:val="auto"/>
        <w:rPr>
          <w:sz w:val="22"/>
          <w:szCs w:val="22"/>
          <w:lang w:val="en-GB" w:eastAsia="zh-CN"/>
        </w:rPr>
      </w:pPr>
      <w:r>
        <w:rPr>
          <w:sz w:val="22"/>
          <w:szCs w:val="22"/>
          <w:lang w:val="en-GB" w:eastAsia="zh-CN"/>
        </w:rPr>
        <w:t>Figure</w:t>
      </w:r>
      <w:r w:rsidR="00D10A50">
        <w:rPr>
          <w:sz w:val="22"/>
          <w:szCs w:val="22"/>
          <w:lang w:val="en-GB" w:eastAsia="zh-CN"/>
        </w:rPr>
        <w:t xml:space="preserve"> 2.</w:t>
      </w:r>
      <w:r w:rsidR="00745E5B">
        <w:rPr>
          <w:sz w:val="22"/>
          <w:szCs w:val="22"/>
          <w:lang w:val="en-GB" w:eastAsia="zh-CN"/>
        </w:rPr>
        <w:t>2</w:t>
      </w:r>
      <w:r w:rsidR="00AE52A4">
        <w:rPr>
          <w:sz w:val="22"/>
          <w:szCs w:val="22"/>
          <w:lang w:val="en-GB" w:eastAsia="zh-CN"/>
        </w:rPr>
        <w:t xml:space="preserve">: </w:t>
      </w:r>
      <w:r w:rsidR="008A496F">
        <w:rPr>
          <w:sz w:val="22"/>
          <w:szCs w:val="22"/>
          <w:lang w:val="en-GB" w:eastAsia="zh-CN"/>
        </w:rPr>
        <w:t>E</w:t>
      </w:r>
      <w:r w:rsidR="00AE52A4">
        <w:rPr>
          <w:sz w:val="22"/>
          <w:szCs w:val="22"/>
          <w:lang w:val="en-GB" w:eastAsia="zh-CN"/>
        </w:rPr>
        <w:t>xample illustrating the handling of overlapping PUCCH and PUSCHs of different priorities</w:t>
      </w:r>
      <w:r w:rsidR="008A496F">
        <w:rPr>
          <w:sz w:val="22"/>
          <w:szCs w:val="22"/>
          <w:lang w:val="en-GB" w:eastAsia="zh-CN"/>
        </w:rPr>
        <w:t xml:space="preserve">. </w:t>
      </w:r>
      <w:r w:rsidR="001E60C1">
        <w:rPr>
          <w:sz w:val="22"/>
          <w:szCs w:val="22"/>
          <w:lang w:val="en-GB" w:eastAsia="zh-CN"/>
        </w:rPr>
        <w:t xml:space="preserve">Although enabled, </w:t>
      </w:r>
      <w:r w:rsidR="00025884">
        <w:rPr>
          <w:sz w:val="22"/>
          <w:szCs w:val="22"/>
          <w:lang w:val="en-GB" w:eastAsia="zh-CN"/>
        </w:rPr>
        <w:t>there is no simultaneous</w:t>
      </w:r>
      <w:r w:rsidR="001E60C1">
        <w:rPr>
          <w:sz w:val="22"/>
          <w:szCs w:val="22"/>
          <w:lang w:val="en-GB" w:eastAsia="zh-CN"/>
        </w:rPr>
        <w:t xml:space="preserve"> PUCCH/PUSCH transmission in this case.</w:t>
      </w:r>
      <w:r w:rsidR="00025884">
        <w:rPr>
          <w:sz w:val="22"/>
          <w:szCs w:val="22"/>
          <w:lang w:val="en-GB" w:eastAsia="zh-CN"/>
        </w:rPr>
        <w:t xml:space="preserve"> </w:t>
      </w:r>
      <w:r>
        <w:rPr>
          <w:sz w:val="22"/>
          <w:szCs w:val="22"/>
          <w:lang w:val="en-GB" w:eastAsia="zh-CN"/>
        </w:rPr>
        <w:t xml:space="preserve"> </w:t>
      </w:r>
    </w:p>
    <w:p w14:paraId="5CB1B504" w14:textId="77777777" w:rsidR="004D30B5" w:rsidRDefault="004D30B5" w:rsidP="00EF605B">
      <w:pPr>
        <w:overflowPunct/>
        <w:autoSpaceDE/>
        <w:autoSpaceDN/>
        <w:adjustRightInd/>
        <w:spacing w:after="0"/>
        <w:jc w:val="both"/>
        <w:textAlignment w:val="auto"/>
        <w:rPr>
          <w:sz w:val="22"/>
          <w:szCs w:val="22"/>
          <w:lang w:val="en-GB" w:eastAsia="zh-CN"/>
        </w:rPr>
      </w:pPr>
    </w:p>
    <w:p w14:paraId="5F733B8C" w14:textId="77777777" w:rsidR="005D3C90" w:rsidRDefault="005D3C90" w:rsidP="00EF605B">
      <w:pPr>
        <w:overflowPunct/>
        <w:autoSpaceDE/>
        <w:autoSpaceDN/>
        <w:adjustRightInd/>
        <w:spacing w:after="0"/>
        <w:jc w:val="both"/>
        <w:textAlignment w:val="auto"/>
        <w:rPr>
          <w:sz w:val="22"/>
          <w:szCs w:val="22"/>
          <w:lang w:val="en-GB" w:eastAsia="zh-CN"/>
        </w:rPr>
      </w:pPr>
    </w:p>
    <w:p w14:paraId="5FC1A631" w14:textId="0D117A3F" w:rsidR="00072BB1" w:rsidRPr="00072BB1" w:rsidRDefault="00072BB1" w:rsidP="00072BB1">
      <w:pPr>
        <w:overflowPunct/>
        <w:autoSpaceDE/>
        <w:autoSpaceDN/>
        <w:adjustRightInd/>
        <w:spacing w:after="0"/>
        <w:jc w:val="both"/>
        <w:textAlignment w:val="auto"/>
        <w:rPr>
          <w:b/>
          <w:bCs/>
          <w:sz w:val="22"/>
          <w:szCs w:val="22"/>
          <w:lang w:val="en-GB" w:eastAsia="zh-CN"/>
        </w:rPr>
      </w:pPr>
      <w:r>
        <w:rPr>
          <w:b/>
          <w:bCs/>
          <w:sz w:val="22"/>
          <w:szCs w:val="22"/>
          <w:lang w:val="en-GB" w:eastAsia="zh-CN"/>
        </w:rPr>
        <w:t xml:space="preserve">Proposal </w:t>
      </w:r>
      <w:r w:rsidR="00CB2C0F">
        <w:rPr>
          <w:b/>
          <w:bCs/>
          <w:sz w:val="22"/>
          <w:szCs w:val="22"/>
          <w:lang w:val="en-GB" w:eastAsia="zh-CN"/>
        </w:rPr>
        <w:t>2.2</w:t>
      </w:r>
      <w:r>
        <w:rPr>
          <w:b/>
          <w:bCs/>
          <w:sz w:val="22"/>
          <w:szCs w:val="22"/>
          <w:lang w:val="en-GB" w:eastAsia="zh-CN"/>
        </w:rPr>
        <w:t xml:space="preserve">: </w:t>
      </w:r>
      <w:r w:rsidR="001A34D6">
        <w:rPr>
          <w:b/>
          <w:bCs/>
          <w:sz w:val="22"/>
          <w:szCs w:val="22"/>
          <w:lang w:val="en-GB" w:eastAsia="zh-CN"/>
        </w:rPr>
        <w:t>I</w:t>
      </w:r>
      <w:r w:rsidRPr="00072BB1">
        <w:rPr>
          <w:b/>
          <w:bCs/>
          <w:sz w:val="22"/>
          <w:szCs w:val="22"/>
          <w:lang w:val="en-GB" w:eastAsia="zh-CN"/>
        </w:rPr>
        <w:t>f the</w:t>
      </w:r>
      <w:r w:rsidRPr="00072BB1">
        <w:rPr>
          <w:b/>
          <w:bCs/>
          <w:sz w:val="22"/>
          <w:szCs w:val="22"/>
          <w:lang w:eastAsia="zh-CN"/>
        </w:rPr>
        <w:t xml:space="preserve"> </w:t>
      </w:r>
      <w:r w:rsidRPr="00072BB1">
        <w:rPr>
          <w:b/>
          <w:bCs/>
          <w:sz w:val="22"/>
          <w:szCs w:val="22"/>
          <w:lang w:val="en-GB" w:eastAsia="zh-CN"/>
        </w:rPr>
        <w:t xml:space="preserve">simultaneous PUCCH/PUSCH transmission is enabled, the handling of overlapping PUCCH(s) and PUSCH(s) of different PHY priorities </w:t>
      </w:r>
      <w:r w:rsidR="004654BE">
        <w:rPr>
          <w:b/>
          <w:bCs/>
          <w:sz w:val="22"/>
          <w:szCs w:val="22"/>
          <w:lang w:val="en-GB" w:eastAsia="zh-CN"/>
        </w:rPr>
        <w:t xml:space="preserve">at Step 2.2 </w:t>
      </w:r>
      <w:r w:rsidR="003D4752">
        <w:rPr>
          <w:b/>
          <w:bCs/>
          <w:sz w:val="22"/>
          <w:szCs w:val="22"/>
          <w:lang w:val="en-GB" w:eastAsia="zh-CN"/>
        </w:rPr>
        <w:t>is done as</w:t>
      </w:r>
      <w:r w:rsidRPr="00072BB1">
        <w:rPr>
          <w:b/>
          <w:bCs/>
          <w:sz w:val="22"/>
          <w:szCs w:val="22"/>
          <w:lang w:val="en-GB" w:eastAsia="zh-CN"/>
        </w:rPr>
        <w:t xml:space="preserve"> follows: </w:t>
      </w:r>
    </w:p>
    <w:p w14:paraId="72BEF836" w14:textId="7469FC90" w:rsidR="00072BB1" w:rsidRPr="00072BB1" w:rsidRDefault="003601DC" w:rsidP="009138D9">
      <w:pPr>
        <w:numPr>
          <w:ilvl w:val="0"/>
          <w:numId w:val="42"/>
        </w:numPr>
        <w:overflowPunct/>
        <w:autoSpaceDE/>
        <w:autoSpaceDN/>
        <w:adjustRightInd/>
        <w:spacing w:after="0"/>
        <w:jc w:val="both"/>
        <w:textAlignment w:val="auto"/>
        <w:rPr>
          <w:b/>
          <w:bCs/>
          <w:sz w:val="22"/>
          <w:szCs w:val="22"/>
          <w:lang w:val="en-GB" w:eastAsia="zh-CN"/>
        </w:rPr>
      </w:pPr>
      <w:r>
        <w:rPr>
          <w:b/>
          <w:bCs/>
          <w:sz w:val="22"/>
          <w:szCs w:val="22"/>
          <w:lang w:val="en-GB" w:eastAsia="zh-CN"/>
        </w:rPr>
        <w:t xml:space="preserve">If </w:t>
      </w:r>
      <w:r w:rsidR="004A44D8">
        <w:rPr>
          <w:b/>
          <w:bCs/>
          <w:sz w:val="22"/>
          <w:szCs w:val="22"/>
          <w:lang w:val="en-GB" w:eastAsia="zh-CN"/>
        </w:rPr>
        <w:t>a</w:t>
      </w:r>
      <w:r w:rsidR="00072BB1" w:rsidRPr="00072BB1">
        <w:rPr>
          <w:b/>
          <w:bCs/>
          <w:sz w:val="22"/>
          <w:szCs w:val="22"/>
          <w:lang w:val="en-GB" w:eastAsia="zh-CN"/>
        </w:rPr>
        <w:t xml:space="preserve"> PUCCH (that could be multiplexed into PUSCH) does not overlap with a PUSCH on th</w:t>
      </w:r>
      <w:r w:rsidR="005F1276">
        <w:rPr>
          <w:b/>
          <w:bCs/>
          <w:sz w:val="22"/>
          <w:szCs w:val="22"/>
          <w:lang w:val="en-GB" w:eastAsia="zh-CN"/>
        </w:rPr>
        <w:t>e same</w:t>
      </w:r>
      <w:r w:rsidR="00072BB1" w:rsidRPr="00072BB1">
        <w:rPr>
          <w:b/>
          <w:bCs/>
          <w:sz w:val="22"/>
          <w:szCs w:val="22"/>
          <w:lang w:val="en-GB" w:eastAsia="zh-CN"/>
        </w:rPr>
        <w:t xml:space="preserve"> band, consider simultaneous transmission of this PUCCH and overlapping PUSCH(s) on a different band; </w:t>
      </w:r>
    </w:p>
    <w:p w14:paraId="23452315" w14:textId="210B105A" w:rsidR="00072BB1" w:rsidRPr="00072BB1" w:rsidRDefault="00072BB1" w:rsidP="009138D9">
      <w:pPr>
        <w:numPr>
          <w:ilvl w:val="0"/>
          <w:numId w:val="41"/>
        </w:numPr>
        <w:overflowPunct/>
        <w:autoSpaceDE/>
        <w:autoSpaceDN/>
        <w:adjustRightInd/>
        <w:spacing w:after="0"/>
        <w:jc w:val="both"/>
        <w:textAlignment w:val="auto"/>
        <w:rPr>
          <w:b/>
          <w:bCs/>
          <w:sz w:val="22"/>
          <w:szCs w:val="22"/>
          <w:lang w:val="en-GB" w:eastAsia="zh-CN"/>
        </w:rPr>
      </w:pPr>
      <w:r w:rsidRPr="00072BB1">
        <w:rPr>
          <w:b/>
          <w:bCs/>
          <w:sz w:val="22"/>
          <w:szCs w:val="22"/>
          <w:lang w:val="en-GB" w:eastAsia="zh-CN"/>
        </w:rPr>
        <w:t xml:space="preserve">otherwise, i.e. if </w:t>
      </w:r>
      <w:r w:rsidR="00691F33">
        <w:rPr>
          <w:b/>
          <w:bCs/>
          <w:sz w:val="22"/>
          <w:szCs w:val="22"/>
          <w:lang w:val="en-GB" w:eastAsia="zh-CN"/>
        </w:rPr>
        <w:t>a</w:t>
      </w:r>
      <w:r w:rsidR="00691F33" w:rsidRPr="00072BB1">
        <w:rPr>
          <w:b/>
          <w:bCs/>
          <w:sz w:val="22"/>
          <w:szCs w:val="22"/>
          <w:lang w:val="en-GB" w:eastAsia="zh-CN"/>
        </w:rPr>
        <w:t xml:space="preserve"> </w:t>
      </w:r>
      <w:r w:rsidRPr="00072BB1">
        <w:rPr>
          <w:b/>
          <w:bCs/>
          <w:sz w:val="22"/>
          <w:szCs w:val="22"/>
          <w:lang w:val="en-GB" w:eastAsia="zh-CN"/>
        </w:rPr>
        <w:t>PUCCH overlaps with a PUSCH on th</w:t>
      </w:r>
      <w:r w:rsidR="005F1276">
        <w:rPr>
          <w:b/>
          <w:bCs/>
          <w:sz w:val="22"/>
          <w:szCs w:val="22"/>
          <w:lang w:val="en-GB" w:eastAsia="zh-CN"/>
        </w:rPr>
        <w:t>e same</w:t>
      </w:r>
      <w:r w:rsidRPr="00072BB1">
        <w:rPr>
          <w:b/>
          <w:bCs/>
          <w:sz w:val="22"/>
          <w:szCs w:val="22"/>
          <w:lang w:val="en-GB" w:eastAsia="zh-CN"/>
        </w:rPr>
        <w:t xml:space="preserve"> band, consider the PUSCHs on all CCs and bands as candidates for multiplexing the UCI(s) carried in this PUCCH(s) and apply the corresponding Rel-17</w:t>
      </w:r>
      <w:r w:rsidR="001D3874">
        <w:rPr>
          <w:b/>
          <w:bCs/>
          <w:sz w:val="22"/>
          <w:szCs w:val="22"/>
          <w:lang w:val="en-GB" w:eastAsia="zh-CN"/>
        </w:rPr>
        <w:t xml:space="preserve"> (and Rel-15)</w:t>
      </w:r>
      <w:r w:rsidRPr="00072BB1">
        <w:rPr>
          <w:b/>
          <w:bCs/>
          <w:sz w:val="22"/>
          <w:szCs w:val="22"/>
          <w:lang w:val="en-GB" w:eastAsia="zh-CN"/>
        </w:rPr>
        <w:t xml:space="preserve"> multiplexing rules.</w:t>
      </w:r>
    </w:p>
    <w:p w14:paraId="555100C8" w14:textId="6D2C3DF6" w:rsidR="006A3D70" w:rsidRPr="00672832" w:rsidRDefault="006A3D70" w:rsidP="00672832">
      <w:pPr>
        <w:jc w:val="both"/>
        <w:rPr>
          <w:sz w:val="22"/>
          <w:szCs w:val="22"/>
          <w:lang w:val="en-GB" w:eastAsia="zh-CN"/>
        </w:rPr>
      </w:pPr>
    </w:p>
    <w:p w14:paraId="1470F2DD" w14:textId="0D281241" w:rsidR="00EF605B" w:rsidRPr="00AB5912" w:rsidRDefault="00EF605B" w:rsidP="00EF605B">
      <w:pPr>
        <w:overflowPunct/>
        <w:autoSpaceDE/>
        <w:autoSpaceDN/>
        <w:adjustRightInd/>
        <w:spacing w:after="0"/>
        <w:jc w:val="both"/>
        <w:textAlignment w:val="auto"/>
        <w:rPr>
          <w:b/>
          <w:bCs/>
          <w:sz w:val="22"/>
          <w:szCs w:val="22"/>
          <w:u w:val="single"/>
          <w:lang w:val="en-GB" w:eastAsia="zh-CN"/>
        </w:rPr>
      </w:pPr>
      <w:r w:rsidRPr="00AB5912">
        <w:rPr>
          <w:b/>
          <w:bCs/>
          <w:sz w:val="22"/>
          <w:szCs w:val="22"/>
          <w:u w:val="single"/>
          <w:lang w:val="en-GB" w:eastAsia="zh-CN"/>
        </w:rPr>
        <w:t xml:space="preserve">On precluding the case where a resultant PUCCH with HP and LP UCI in Step 2 </w:t>
      </w:r>
      <w:r>
        <w:rPr>
          <w:b/>
          <w:bCs/>
          <w:sz w:val="22"/>
          <w:szCs w:val="22"/>
          <w:u w:val="single"/>
          <w:lang w:val="en-GB" w:eastAsia="zh-CN"/>
        </w:rPr>
        <w:t>overlaps</w:t>
      </w:r>
      <w:r w:rsidRPr="00AB5912">
        <w:rPr>
          <w:b/>
          <w:bCs/>
          <w:sz w:val="22"/>
          <w:szCs w:val="22"/>
          <w:u w:val="single"/>
          <w:lang w:val="en-GB" w:eastAsia="zh-CN"/>
        </w:rPr>
        <w:t xml:space="preserve"> with a HP PUCCH</w:t>
      </w:r>
    </w:p>
    <w:p w14:paraId="4C21CEDE" w14:textId="77777777" w:rsidR="00EF605B" w:rsidRDefault="00EF605B" w:rsidP="00EF605B">
      <w:pPr>
        <w:overflowPunct/>
        <w:autoSpaceDE/>
        <w:autoSpaceDN/>
        <w:adjustRightInd/>
        <w:spacing w:after="0"/>
        <w:jc w:val="both"/>
        <w:textAlignment w:val="auto"/>
        <w:rPr>
          <w:sz w:val="22"/>
          <w:szCs w:val="22"/>
          <w:lang w:val="en-GB" w:eastAsia="zh-CN"/>
        </w:rPr>
      </w:pPr>
    </w:p>
    <w:p w14:paraId="4809F889" w14:textId="77777777" w:rsidR="00EF605B" w:rsidRDefault="00EF605B" w:rsidP="00EF605B">
      <w:pPr>
        <w:overflowPunct/>
        <w:autoSpaceDE/>
        <w:autoSpaceDN/>
        <w:adjustRightInd/>
        <w:spacing w:after="0"/>
        <w:jc w:val="both"/>
        <w:textAlignment w:val="auto"/>
        <w:rPr>
          <w:sz w:val="22"/>
          <w:szCs w:val="22"/>
          <w:lang w:val="en-GB" w:eastAsia="zh-CN"/>
        </w:rPr>
      </w:pPr>
      <w:r>
        <w:rPr>
          <w:sz w:val="22"/>
          <w:szCs w:val="22"/>
          <w:lang w:val="en-GB" w:eastAsia="zh-CN"/>
        </w:rPr>
        <w:t>This aspect has been discussed in RAN1#107-e, where a large majority of companies showed support towards precluding this case. Indeed, i</w:t>
      </w:r>
      <w:r w:rsidRPr="00CA363A">
        <w:rPr>
          <w:sz w:val="22"/>
          <w:szCs w:val="22"/>
          <w:lang w:val="en-GB" w:eastAsia="zh-CN"/>
        </w:rPr>
        <w:t>t’s not clear how the handling</w:t>
      </w:r>
      <w:r>
        <w:rPr>
          <w:sz w:val="22"/>
          <w:szCs w:val="22"/>
          <w:lang w:val="en-GB" w:eastAsia="zh-CN"/>
        </w:rPr>
        <w:t>/multiplexing</w:t>
      </w:r>
      <w:r w:rsidRPr="00CA363A">
        <w:rPr>
          <w:sz w:val="22"/>
          <w:szCs w:val="22"/>
          <w:lang w:val="en-GB" w:eastAsia="zh-CN"/>
        </w:rPr>
        <w:t xml:space="preserve"> </w:t>
      </w:r>
      <w:r>
        <w:rPr>
          <w:sz w:val="22"/>
          <w:szCs w:val="22"/>
          <w:lang w:val="en-GB" w:eastAsia="zh-CN"/>
        </w:rPr>
        <w:t xml:space="preserve">of overlapping channels </w:t>
      </w:r>
      <w:r w:rsidRPr="00CA363A">
        <w:rPr>
          <w:sz w:val="22"/>
          <w:szCs w:val="22"/>
          <w:lang w:val="en-GB" w:eastAsia="zh-CN"/>
        </w:rPr>
        <w:t>would be done</w:t>
      </w:r>
      <w:r>
        <w:rPr>
          <w:sz w:val="22"/>
          <w:szCs w:val="22"/>
          <w:lang w:val="en-GB" w:eastAsia="zh-CN"/>
        </w:rPr>
        <w:t xml:space="preserve"> in this case. Also, allowing such handling/multiplexing would require recursive processing as pointed out by some companies in </w:t>
      </w:r>
      <w:r w:rsidRPr="00A00F62">
        <w:rPr>
          <w:sz w:val="22"/>
          <w:szCs w:val="22"/>
          <w:lang w:val="en-GB" w:eastAsia="zh-CN"/>
        </w:rPr>
        <w:t>R1-2112712</w:t>
      </w:r>
      <w:r>
        <w:rPr>
          <w:sz w:val="22"/>
          <w:szCs w:val="22"/>
          <w:lang w:val="en-GB" w:eastAsia="zh-CN"/>
        </w:rPr>
        <w:t xml:space="preserve">. Hence, we prefer </w:t>
      </w:r>
      <w:r w:rsidRPr="00A03305">
        <w:rPr>
          <w:sz w:val="22"/>
          <w:szCs w:val="22"/>
          <w:lang w:val="en-GB" w:eastAsia="zh-CN"/>
        </w:rPr>
        <w:t xml:space="preserve">precluding the case where a resultant PUCCH with HP and LP UCI in Step 2 </w:t>
      </w:r>
      <w:r>
        <w:rPr>
          <w:sz w:val="22"/>
          <w:szCs w:val="22"/>
          <w:lang w:val="en-GB" w:eastAsia="zh-CN"/>
        </w:rPr>
        <w:t>overlaps</w:t>
      </w:r>
      <w:r w:rsidRPr="00A03305">
        <w:rPr>
          <w:sz w:val="22"/>
          <w:szCs w:val="22"/>
          <w:lang w:val="en-GB" w:eastAsia="zh-CN"/>
        </w:rPr>
        <w:t xml:space="preserve"> with a PUCCH</w:t>
      </w:r>
      <w:r>
        <w:rPr>
          <w:sz w:val="22"/>
          <w:szCs w:val="22"/>
          <w:lang w:val="en-GB" w:eastAsia="zh-CN"/>
        </w:rPr>
        <w:t xml:space="preserve"> </w:t>
      </w:r>
      <w:r w:rsidRPr="00FF76E6">
        <w:rPr>
          <w:sz w:val="22"/>
          <w:szCs w:val="22"/>
          <w:lang w:val="en-GB" w:eastAsia="zh-CN"/>
        </w:rPr>
        <w:t>carrying high-priority UCI</w:t>
      </w:r>
      <w:r>
        <w:rPr>
          <w:sz w:val="22"/>
          <w:szCs w:val="22"/>
          <w:lang w:val="en-GB" w:eastAsia="zh-CN"/>
        </w:rPr>
        <w:t xml:space="preserve">.  </w:t>
      </w:r>
    </w:p>
    <w:p w14:paraId="41906A19" w14:textId="77777777" w:rsidR="00EF605B" w:rsidRDefault="00EF605B" w:rsidP="00EF605B">
      <w:pPr>
        <w:overflowPunct/>
        <w:autoSpaceDE/>
        <w:autoSpaceDN/>
        <w:adjustRightInd/>
        <w:spacing w:after="0"/>
        <w:jc w:val="both"/>
        <w:textAlignment w:val="auto"/>
        <w:rPr>
          <w:sz w:val="22"/>
          <w:szCs w:val="22"/>
          <w:lang w:val="en-GB" w:eastAsia="zh-CN"/>
        </w:rPr>
      </w:pPr>
    </w:p>
    <w:p w14:paraId="5C43221D" w14:textId="7A6AF5FC" w:rsidR="00EF605B" w:rsidRDefault="00EF605B" w:rsidP="00EF605B">
      <w:pPr>
        <w:overflowPunct/>
        <w:autoSpaceDE/>
        <w:autoSpaceDN/>
        <w:adjustRightInd/>
        <w:spacing w:after="0"/>
        <w:jc w:val="both"/>
        <w:textAlignment w:val="auto"/>
        <w:rPr>
          <w:b/>
          <w:bCs/>
          <w:sz w:val="22"/>
          <w:szCs w:val="22"/>
          <w:lang w:val="en-GB" w:eastAsia="zh-CN"/>
        </w:rPr>
      </w:pPr>
      <w:r>
        <w:rPr>
          <w:b/>
          <w:bCs/>
          <w:sz w:val="22"/>
          <w:szCs w:val="22"/>
          <w:lang w:val="en-GB" w:eastAsia="zh-CN"/>
        </w:rPr>
        <w:t xml:space="preserve">Proposal </w:t>
      </w:r>
      <w:r w:rsidR="00CB2C0F">
        <w:rPr>
          <w:b/>
          <w:bCs/>
          <w:sz w:val="22"/>
          <w:szCs w:val="22"/>
          <w:lang w:val="en-GB" w:eastAsia="zh-CN"/>
        </w:rPr>
        <w:t>2.3</w:t>
      </w:r>
      <w:r>
        <w:rPr>
          <w:b/>
          <w:bCs/>
          <w:sz w:val="22"/>
          <w:szCs w:val="22"/>
          <w:lang w:val="en-GB" w:eastAsia="zh-CN"/>
        </w:rPr>
        <w:t>:</w:t>
      </w:r>
      <w:r w:rsidRPr="008F5FF4">
        <w:t xml:space="preserve"> </w:t>
      </w:r>
      <w:r w:rsidRPr="005B5379">
        <w:rPr>
          <w:b/>
          <w:bCs/>
          <w:sz w:val="22"/>
          <w:szCs w:val="22"/>
        </w:rPr>
        <w:t>For Rel-17 intra-</w:t>
      </w:r>
      <w:r w:rsidRPr="00BE5E75">
        <w:rPr>
          <w:b/>
          <w:bCs/>
          <w:sz w:val="22"/>
          <w:szCs w:val="22"/>
        </w:rPr>
        <w:t xml:space="preserve">UE </w:t>
      </w:r>
      <w:r w:rsidRPr="00BE5E75">
        <w:rPr>
          <w:b/>
          <w:bCs/>
          <w:sz w:val="22"/>
          <w:szCs w:val="22"/>
          <w:lang w:val="en-GB" w:eastAsia="zh-CN"/>
        </w:rPr>
        <w:t xml:space="preserve">multiplexing/prioritization </w:t>
      </w:r>
      <w:r w:rsidRPr="00BE5E75">
        <w:rPr>
          <w:b/>
          <w:bCs/>
          <w:sz w:val="22"/>
          <w:szCs w:val="22"/>
        </w:rPr>
        <w:t>handling</w:t>
      </w:r>
      <w:r w:rsidRPr="005B5379">
        <w:rPr>
          <w:b/>
          <w:bCs/>
          <w:sz w:val="22"/>
          <w:szCs w:val="22"/>
        </w:rPr>
        <w:t xml:space="preserve">, </w:t>
      </w:r>
      <w:r w:rsidR="006D75AD">
        <w:rPr>
          <w:b/>
          <w:bCs/>
          <w:sz w:val="22"/>
          <w:szCs w:val="22"/>
        </w:rPr>
        <w:t xml:space="preserve">the </w:t>
      </w:r>
      <w:r w:rsidR="00005906">
        <w:rPr>
          <w:b/>
          <w:bCs/>
          <w:sz w:val="22"/>
          <w:szCs w:val="22"/>
          <w:lang w:val="en-GB" w:eastAsia="zh-CN"/>
        </w:rPr>
        <w:t>UE does not expect</w:t>
      </w:r>
      <w:r w:rsidRPr="008F5FF4" w:rsidDel="00005906">
        <w:rPr>
          <w:b/>
          <w:bCs/>
          <w:sz w:val="22"/>
          <w:szCs w:val="22"/>
          <w:lang w:val="en-GB" w:eastAsia="zh-CN"/>
        </w:rPr>
        <w:t xml:space="preserve"> </w:t>
      </w:r>
      <w:r w:rsidRPr="008F5FF4">
        <w:rPr>
          <w:b/>
          <w:bCs/>
          <w:sz w:val="22"/>
          <w:szCs w:val="22"/>
          <w:lang w:val="en-GB" w:eastAsia="zh-CN"/>
        </w:rPr>
        <w:t xml:space="preserve">a resultant PUCCH with </w:t>
      </w:r>
      <w:r>
        <w:rPr>
          <w:b/>
          <w:bCs/>
          <w:sz w:val="22"/>
          <w:szCs w:val="22"/>
          <w:lang w:val="en-GB" w:eastAsia="zh-CN"/>
        </w:rPr>
        <w:t>high-priority</w:t>
      </w:r>
      <w:r w:rsidRPr="008F5FF4">
        <w:rPr>
          <w:b/>
          <w:bCs/>
          <w:sz w:val="22"/>
          <w:szCs w:val="22"/>
          <w:lang w:val="en-GB" w:eastAsia="zh-CN"/>
        </w:rPr>
        <w:t xml:space="preserve"> and</w:t>
      </w:r>
      <w:r>
        <w:rPr>
          <w:b/>
          <w:bCs/>
          <w:sz w:val="22"/>
          <w:szCs w:val="22"/>
          <w:lang w:val="en-GB" w:eastAsia="zh-CN"/>
        </w:rPr>
        <w:t xml:space="preserve"> low-priority</w:t>
      </w:r>
      <w:r w:rsidRPr="008F5FF4">
        <w:rPr>
          <w:b/>
          <w:bCs/>
          <w:sz w:val="22"/>
          <w:szCs w:val="22"/>
          <w:lang w:val="en-GB" w:eastAsia="zh-CN"/>
        </w:rPr>
        <w:t xml:space="preserve"> UCI in Step 2 </w:t>
      </w:r>
      <w:r w:rsidR="00464DE2">
        <w:rPr>
          <w:b/>
          <w:bCs/>
          <w:sz w:val="22"/>
          <w:szCs w:val="22"/>
          <w:lang w:val="en-GB" w:eastAsia="zh-CN"/>
        </w:rPr>
        <w:t xml:space="preserve">to </w:t>
      </w:r>
      <w:r w:rsidRPr="008F5FF4">
        <w:rPr>
          <w:b/>
          <w:bCs/>
          <w:sz w:val="22"/>
          <w:szCs w:val="22"/>
          <w:lang w:val="en-GB" w:eastAsia="zh-CN"/>
        </w:rPr>
        <w:t xml:space="preserve">overlap with </w:t>
      </w:r>
      <w:r>
        <w:rPr>
          <w:b/>
          <w:bCs/>
          <w:sz w:val="22"/>
          <w:szCs w:val="22"/>
          <w:lang w:val="en-GB" w:eastAsia="zh-CN"/>
        </w:rPr>
        <w:t xml:space="preserve">a </w:t>
      </w:r>
      <w:r w:rsidRPr="008F5FF4">
        <w:rPr>
          <w:b/>
          <w:bCs/>
          <w:sz w:val="22"/>
          <w:szCs w:val="22"/>
          <w:lang w:val="en-GB" w:eastAsia="zh-CN"/>
        </w:rPr>
        <w:t>PUCCH</w:t>
      </w:r>
      <w:r>
        <w:rPr>
          <w:b/>
          <w:bCs/>
          <w:sz w:val="22"/>
          <w:szCs w:val="22"/>
          <w:lang w:val="en-GB" w:eastAsia="zh-CN"/>
        </w:rPr>
        <w:t xml:space="preserve"> carrying high-priority UCI.</w:t>
      </w:r>
    </w:p>
    <w:p w14:paraId="053EC220" w14:textId="77777777" w:rsidR="00837326" w:rsidRDefault="00837326" w:rsidP="006A3D70">
      <w:pPr>
        <w:overflowPunct/>
        <w:autoSpaceDE/>
        <w:autoSpaceDN/>
        <w:adjustRightInd/>
        <w:spacing w:after="0"/>
        <w:jc w:val="both"/>
        <w:textAlignment w:val="auto"/>
        <w:rPr>
          <w:b/>
          <w:bCs/>
          <w:sz w:val="22"/>
          <w:szCs w:val="22"/>
          <w:lang w:val="en-GB" w:eastAsia="zh-CN"/>
        </w:rPr>
      </w:pPr>
    </w:p>
    <w:p w14:paraId="4BE03D29" w14:textId="77777777" w:rsidR="00EF605B" w:rsidRDefault="00EF605B" w:rsidP="003E3688">
      <w:pPr>
        <w:overflowPunct/>
        <w:autoSpaceDE/>
        <w:autoSpaceDN/>
        <w:adjustRightInd/>
        <w:spacing w:after="0"/>
        <w:jc w:val="both"/>
        <w:textAlignment w:val="auto"/>
        <w:rPr>
          <w:b/>
          <w:sz w:val="22"/>
          <w:szCs w:val="22"/>
          <w:lang w:val="en-GB"/>
        </w:rPr>
      </w:pPr>
    </w:p>
    <w:p w14:paraId="6DAD4CD7" w14:textId="77777777" w:rsidR="001D7F8C" w:rsidRDefault="001D7F8C" w:rsidP="00931D98">
      <w:pPr>
        <w:spacing w:after="240"/>
        <w:jc w:val="both"/>
        <w:rPr>
          <w:b/>
          <w:bCs/>
          <w:sz w:val="22"/>
          <w:szCs w:val="22"/>
        </w:rPr>
      </w:pPr>
    </w:p>
    <w:p w14:paraId="2C69C7F2" w14:textId="55E95871" w:rsidR="001D7F8C" w:rsidRPr="00D15E29" w:rsidRDefault="001D7F8C" w:rsidP="001D7F8C">
      <w:pPr>
        <w:spacing w:after="240"/>
        <w:jc w:val="both"/>
        <w:rPr>
          <w:b/>
          <w:sz w:val="22"/>
          <w:szCs w:val="22"/>
          <w:u w:val="single"/>
          <w:lang w:val="en-GB"/>
        </w:rPr>
      </w:pPr>
      <w:r>
        <w:rPr>
          <w:b/>
          <w:sz w:val="22"/>
          <w:szCs w:val="22"/>
          <w:u w:val="single"/>
          <w:lang w:val="en-GB"/>
        </w:rPr>
        <w:lastRenderedPageBreak/>
        <w:t>Simultaneous transmission of PUSCH</w:t>
      </w:r>
      <w:r w:rsidR="008B017D">
        <w:rPr>
          <w:b/>
          <w:sz w:val="22"/>
          <w:szCs w:val="22"/>
          <w:u w:val="single"/>
          <w:lang w:val="en-GB"/>
        </w:rPr>
        <w:t>s</w:t>
      </w:r>
      <w:r>
        <w:rPr>
          <w:b/>
          <w:sz w:val="22"/>
          <w:szCs w:val="22"/>
          <w:u w:val="single"/>
          <w:lang w:val="en-GB"/>
        </w:rPr>
        <w:t xml:space="preserve"> of different </w:t>
      </w:r>
      <w:r w:rsidR="000A3D55">
        <w:rPr>
          <w:b/>
          <w:sz w:val="22"/>
          <w:szCs w:val="22"/>
          <w:u w:val="single"/>
          <w:lang w:val="en-GB"/>
        </w:rPr>
        <w:t xml:space="preserve">PHY </w:t>
      </w:r>
      <w:r>
        <w:rPr>
          <w:b/>
          <w:sz w:val="22"/>
          <w:szCs w:val="22"/>
          <w:u w:val="single"/>
          <w:lang w:val="en-GB"/>
        </w:rPr>
        <w:t>priorities with UCI multiplexed</w:t>
      </w:r>
    </w:p>
    <w:p w14:paraId="55D25ECB" w14:textId="5EA9EAA4" w:rsidR="00BD3784" w:rsidRDefault="0035785A" w:rsidP="001D7F8C">
      <w:pPr>
        <w:spacing w:after="240"/>
        <w:jc w:val="both"/>
        <w:rPr>
          <w:bCs/>
          <w:sz w:val="22"/>
          <w:szCs w:val="22"/>
          <w:lang w:val="en-GB"/>
        </w:rPr>
      </w:pPr>
      <w:r>
        <w:rPr>
          <w:bCs/>
          <w:sz w:val="22"/>
          <w:szCs w:val="22"/>
          <w:lang w:val="en-GB"/>
        </w:rPr>
        <w:t xml:space="preserve">Based on </w:t>
      </w:r>
      <w:r w:rsidR="00D11F71">
        <w:rPr>
          <w:bCs/>
          <w:sz w:val="22"/>
          <w:szCs w:val="22"/>
          <w:lang w:val="en-GB"/>
        </w:rPr>
        <w:t>S</w:t>
      </w:r>
      <w:r>
        <w:rPr>
          <w:bCs/>
          <w:sz w:val="22"/>
          <w:szCs w:val="22"/>
          <w:lang w:val="en-GB"/>
        </w:rPr>
        <w:t xml:space="preserve">tep 1 of the Rel-17 multiplexing operation </w:t>
      </w:r>
      <w:r w:rsidR="0081556E">
        <w:rPr>
          <w:bCs/>
          <w:sz w:val="22"/>
          <w:szCs w:val="22"/>
          <w:lang w:val="en-GB"/>
        </w:rPr>
        <w:t>with UL CA, there could be some scenarios where the resulting channels could be a low</w:t>
      </w:r>
      <w:r w:rsidR="00BC681D">
        <w:rPr>
          <w:bCs/>
          <w:sz w:val="22"/>
          <w:szCs w:val="22"/>
          <w:lang w:val="en-GB"/>
        </w:rPr>
        <w:t>-</w:t>
      </w:r>
      <w:r w:rsidR="0081556E">
        <w:rPr>
          <w:bCs/>
          <w:sz w:val="22"/>
          <w:szCs w:val="22"/>
          <w:lang w:val="en-GB"/>
        </w:rPr>
        <w:t xml:space="preserve">priority PUSCH </w:t>
      </w:r>
      <w:r w:rsidR="00BD3784">
        <w:rPr>
          <w:bCs/>
          <w:sz w:val="22"/>
          <w:szCs w:val="22"/>
          <w:lang w:val="en-GB"/>
        </w:rPr>
        <w:t>containing</w:t>
      </w:r>
      <w:r w:rsidR="0081556E">
        <w:rPr>
          <w:bCs/>
          <w:sz w:val="22"/>
          <w:szCs w:val="22"/>
          <w:lang w:val="en-GB"/>
        </w:rPr>
        <w:t xml:space="preserve"> UCI (e.g., </w:t>
      </w:r>
      <w:r w:rsidR="00BC681D">
        <w:rPr>
          <w:bCs/>
          <w:sz w:val="22"/>
          <w:szCs w:val="22"/>
          <w:lang w:val="en-GB"/>
        </w:rPr>
        <w:t xml:space="preserve">LP </w:t>
      </w:r>
      <w:r w:rsidR="0081556E">
        <w:rPr>
          <w:bCs/>
          <w:sz w:val="22"/>
          <w:szCs w:val="22"/>
          <w:lang w:val="en-GB"/>
        </w:rPr>
        <w:t xml:space="preserve">HARQ-ACK) </w:t>
      </w:r>
      <w:r w:rsidR="00BC681D">
        <w:rPr>
          <w:bCs/>
          <w:sz w:val="22"/>
          <w:szCs w:val="22"/>
          <w:lang w:val="en-GB"/>
        </w:rPr>
        <w:t xml:space="preserve">on </w:t>
      </w:r>
      <w:r w:rsidR="00BD3784">
        <w:rPr>
          <w:bCs/>
          <w:sz w:val="22"/>
          <w:szCs w:val="22"/>
          <w:lang w:val="en-GB"/>
        </w:rPr>
        <w:t xml:space="preserve">UL </w:t>
      </w:r>
      <w:r w:rsidR="00BC681D">
        <w:rPr>
          <w:bCs/>
          <w:sz w:val="22"/>
          <w:szCs w:val="22"/>
          <w:lang w:val="en-GB"/>
        </w:rPr>
        <w:t xml:space="preserve">CC1 and a high-priority PUSCH with UCI (e.g., HP </w:t>
      </w:r>
      <w:r w:rsidR="00063CE0">
        <w:rPr>
          <w:bCs/>
          <w:sz w:val="22"/>
          <w:szCs w:val="22"/>
          <w:lang w:val="en-GB"/>
        </w:rPr>
        <w:t xml:space="preserve">HARQ-ACK and A-CSI consisting of </w:t>
      </w:r>
      <w:r w:rsidR="00B4772D">
        <w:rPr>
          <w:bCs/>
          <w:sz w:val="22"/>
          <w:szCs w:val="22"/>
          <w:lang w:val="en-GB"/>
        </w:rPr>
        <w:t>CSI part 1 &amp; part 2</w:t>
      </w:r>
      <w:r w:rsidR="00063CE0">
        <w:rPr>
          <w:bCs/>
          <w:sz w:val="22"/>
          <w:szCs w:val="22"/>
          <w:lang w:val="en-GB"/>
        </w:rPr>
        <w:t>)</w:t>
      </w:r>
      <w:r w:rsidR="00BD3784">
        <w:rPr>
          <w:bCs/>
          <w:sz w:val="22"/>
          <w:szCs w:val="22"/>
          <w:lang w:val="en-GB"/>
        </w:rPr>
        <w:t xml:space="preserve"> on UL CC2</w:t>
      </w:r>
      <w:r w:rsidR="00063CE0">
        <w:rPr>
          <w:bCs/>
          <w:sz w:val="22"/>
          <w:szCs w:val="22"/>
          <w:lang w:val="en-GB"/>
        </w:rPr>
        <w:t>.</w:t>
      </w:r>
      <w:r w:rsidR="00B4772D">
        <w:rPr>
          <w:bCs/>
          <w:sz w:val="22"/>
          <w:szCs w:val="22"/>
          <w:lang w:val="en-GB"/>
        </w:rPr>
        <w:t xml:space="preserve"> For this </w:t>
      </w:r>
      <w:r w:rsidR="000A3D55">
        <w:rPr>
          <w:bCs/>
          <w:sz w:val="22"/>
          <w:szCs w:val="22"/>
          <w:lang w:val="en-GB"/>
        </w:rPr>
        <w:t xml:space="preserve">example </w:t>
      </w:r>
      <w:r w:rsidR="00B4772D">
        <w:rPr>
          <w:bCs/>
          <w:sz w:val="22"/>
          <w:szCs w:val="22"/>
          <w:lang w:val="en-GB"/>
        </w:rPr>
        <w:t xml:space="preserve">scenario, in total 4 </w:t>
      </w:r>
      <w:r w:rsidR="00217B85">
        <w:rPr>
          <w:bCs/>
          <w:sz w:val="22"/>
          <w:szCs w:val="22"/>
          <w:lang w:val="en-GB"/>
        </w:rPr>
        <w:t>P</w:t>
      </w:r>
      <w:r w:rsidR="00B4772D">
        <w:rPr>
          <w:bCs/>
          <w:sz w:val="22"/>
          <w:szCs w:val="22"/>
          <w:lang w:val="en-GB"/>
        </w:rPr>
        <w:t>olar encoding chains would be required for the UE</w:t>
      </w:r>
      <w:r w:rsidR="000A3D55">
        <w:rPr>
          <w:bCs/>
          <w:sz w:val="22"/>
          <w:szCs w:val="22"/>
          <w:lang w:val="en-GB"/>
        </w:rPr>
        <w:t xml:space="preserve"> to enable the </w:t>
      </w:r>
      <w:r w:rsidR="00806239">
        <w:rPr>
          <w:bCs/>
          <w:sz w:val="22"/>
          <w:szCs w:val="22"/>
          <w:lang w:val="en-GB"/>
        </w:rPr>
        <w:t xml:space="preserve">simultaneous </w:t>
      </w:r>
      <w:r w:rsidR="000A3D55">
        <w:rPr>
          <w:bCs/>
          <w:sz w:val="22"/>
          <w:szCs w:val="22"/>
          <w:lang w:val="en-GB"/>
        </w:rPr>
        <w:t>transmission</w:t>
      </w:r>
      <w:r w:rsidR="00806239">
        <w:rPr>
          <w:bCs/>
          <w:sz w:val="22"/>
          <w:szCs w:val="22"/>
          <w:lang w:val="en-GB"/>
        </w:rPr>
        <w:t xml:space="preserve"> of these two PUSCHs </w:t>
      </w:r>
      <w:r w:rsidR="00217B85">
        <w:rPr>
          <w:bCs/>
          <w:sz w:val="22"/>
          <w:szCs w:val="22"/>
          <w:lang w:val="en-GB"/>
        </w:rPr>
        <w:t>incl</w:t>
      </w:r>
      <w:r w:rsidR="00226D01">
        <w:rPr>
          <w:bCs/>
          <w:sz w:val="22"/>
          <w:szCs w:val="22"/>
          <w:lang w:val="en-GB"/>
        </w:rPr>
        <w:t>uding</w:t>
      </w:r>
      <w:r w:rsidR="00217B85">
        <w:rPr>
          <w:bCs/>
          <w:sz w:val="22"/>
          <w:szCs w:val="22"/>
          <w:lang w:val="en-GB"/>
        </w:rPr>
        <w:t xml:space="preserve"> UCI</w:t>
      </w:r>
      <w:r w:rsidR="0064196F">
        <w:rPr>
          <w:bCs/>
          <w:sz w:val="22"/>
          <w:szCs w:val="22"/>
          <w:lang w:val="en-GB"/>
        </w:rPr>
        <w:t>s</w:t>
      </w:r>
      <w:r w:rsidR="00217B85">
        <w:rPr>
          <w:bCs/>
          <w:sz w:val="22"/>
          <w:szCs w:val="22"/>
          <w:lang w:val="en-GB"/>
        </w:rPr>
        <w:t xml:space="preserve"> </w:t>
      </w:r>
      <w:r w:rsidR="00806239">
        <w:rPr>
          <w:bCs/>
          <w:sz w:val="22"/>
          <w:szCs w:val="22"/>
          <w:lang w:val="en-GB"/>
        </w:rPr>
        <w:t>on different UL CCs</w:t>
      </w:r>
      <w:r w:rsidR="00BD3784">
        <w:rPr>
          <w:bCs/>
          <w:sz w:val="22"/>
          <w:szCs w:val="22"/>
          <w:lang w:val="en-GB"/>
        </w:rPr>
        <w:t xml:space="preserve">. </w:t>
      </w:r>
    </w:p>
    <w:p w14:paraId="3288F419" w14:textId="25A0DE37" w:rsidR="00FF7F0C" w:rsidRDefault="00BD3784" w:rsidP="001D7F8C">
      <w:pPr>
        <w:spacing w:after="240"/>
        <w:jc w:val="both"/>
        <w:rPr>
          <w:bCs/>
          <w:sz w:val="22"/>
          <w:szCs w:val="22"/>
          <w:lang w:val="en-GB"/>
        </w:rPr>
      </w:pPr>
      <w:r>
        <w:rPr>
          <w:bCs/>
          <w:sz w:val="22"/>
          <w:szCs w:val="22"/>
          <w:lang w:val="en-GB"/>
        </w:rPr>
        <w:t xml:space="preserve">We don’t see this as an </w:t>
      </w:r>
      <w:r w:rsidR="00F66301">
        <w:rPr>
          <w:bCs/>
          <w:sz w:val="22"/>
          <w:szCs w:val="22"/>
          <w:lang w:val="en-GB"/>
        </w:rPr>
        <w:t>issue but</w:t>
      </w:r>
      <w:r>
        <w:rPr>
          <w:bCs/>
          <w:sz w:val="22"/>
          <w:szCs w:val="22"/>
          <w:lang w:val="en-GB"/>
        </w:rPr>
        <w:t xml:space="preserve"> </w:t>
      </w:r>
      <w:r w:rsidR="002B651E">
        <w:rPr>
          <w:bCs/>
          <w:sz w:val="22"/>
          <w:szCs w:val="22"/>
          <w:lang w:val="en-GB"/>
        </w:rPr>
        <w:t xml:space="preserve">prefer for </w:t>
      </w:r>
      <w:r>
        <w:rPr>
          <w:bCs/>
          <w:sz w:val="22"/>
          <w:szCs w:val="22"/>
          <w:lang w:val="en-GB"/>
        </w:rPr>
        <w:t>RAN1 to clarify</w:t>
      </w:r>
      <w:r w:rsidR="002B651E">
        <w:rPr>
          <w:bCs/>
          <w:sz w:val="22"/>
          <w:szCs w:val="22"/>
          <w:lang w:val="en-GB"/>
        </w:rPr>
        <w:t xml:space="preserve"> </w:t>
      </w:r>
      <w:r w:rsidR="00EB218D">
        <w:rPr>
          <w:bCs/>
          <w:sz w:val="22"/>
          <w:szCs w:val="22"/>
          <w:lang w:val="en-GB"/>
        </w:rPr>
        <w:t>/confirm the intended operation here</w:t>
      </w:r>
      <w:r w:rsidR="00217B85">
        <w:rPr>
          <w:bCs/>
          <w:sz w:val="22"/>
          <w:szCs w:val="22"/>
          <w:lang w:val="en-GB"/>
        </w:rPr>
        <w:t xml:space="preserve"> to prevent</w:t>
      </w:r>
      <w:r w:rsidR="00777157">
        <w:rPr>
          <w:bCs/>
          <w:sz w:val="22"/>
          <w:szCs w:val="22"/>
          <w:lang w:val="en-GB"/>
        </w:rPr>
        <w:t xml:space="preserve"> discussions later on</w:t>
      </w:r>
      <w:r w:rsidR="00806239">
        <w:rPr>
          <w:bCs/>
          <w:sz w:val="22"/>
          <w:szCs w:val="22"/>
          <w:lang w:val="en-GB"/>
        </w:rPr>
        <w:t xml:space="preserve">. </w:t>
      </w:r>
    </w:p>
    <w:p w14:paraId="7351C1CA" w14:textId="66217316" w:rsidR="001D7F8C" w:rsidRPr="00636BE0" w:rsidRDefault="00FF7F0C" w:rsidP="001D7F8C">
      <w:pPr>
        <w:spacing w:after="240"/>
        <w:jc w:val="both"/>
        <w:rPr>
          <w:b/>
          <w:sz w:val="22"/>
          <w:szCs w:val="22"/>
          <w:lang w:val="en-GB"/>
        </w:rPr>
      </w:pPr>
      <w:r w:rsidRPr="00636BE0">
        <w:rPr>
          <w:b/>
          <w:sz w:val="22"/>
          <w:szCs w:val="22"/>
          <w:lang w:val="en-GB"/>
        </w:rPr>
        <w:t xml:space="preserve">Proposal 2.4: RAN1 to clarify, that simultaneous PUSCH transmissions of different PHY priorities with </w:t>
      </w:r>
      <w:r w:rsidR="00644AC9">
        <w:rPr>
          <w:b/>
          <w:sz w:val="22"/>
          <w:szCs w:val="22"/>
          <w:lang w:val="en-GB"/>
        </w:rPr>
        <w:t>multiplexed-</w:t>
      </w:r>
      <w:r w:rsidR="0028554D" w:rsidRPr="00636BE0">
        <w:rPr>
          <w:b/>
          <w:sz w:val="22"/>
          <w:szCs w:val="22"/>
          <w:lang w:val="en-GB"/>
        </w:rPr>
        <w:t xml:space="preserve">UCI (based on </w:t>
      </w:r>
      <w:r w:rsidR="00296912">
        <w:rPr>
          <w:b/>
          <w:sz w:val="22"/>
          <w:szCs w:val="22"/>
          <w:lang w:val="en-GB"/>
        </w:rPr>
        <w:t>S</w:t>
      </w:r>
      <w:r w:rsidR="0028554D" w:rsidRPr="00636BE0">
        <w:rPr>
          <w:b/>
          <w:sz w:val="22"/>
          <w:szCs w:val="22"/>
          <w:lang w:val="en-GB"/>
        </w:rPr>
        <w:t>tep 1</w:t>
      </w:r>
      <w:r w:rsidR="00636BE0" w:rsidRPr="00636BE0">
        <w:rPr>
          <w:b/>
          <w:sz w:val="22"/>
          <w:szCs w:val="22"/>
          <w:lang w:val="en-GB"/>
        </w:rPr>
        <w:t xml:space="preserve"> of the Rel-17 Intra-UE multiplexing framework</w:t>
      </w:r>
      <w:r w:rsidR="0028554D" w:rsidRPr="00636BE0">
        <w:rPr>
          <w:b/>
          <w:sz w:val="22"/>
          <w:szCs w:val="22"/>
          <w:lang w:val="en-GB"/>
        </w:rPr>
        <w:t xml:space="preserve">) on different UL CCs requiring in total more than 3 Polar encoding chains </w:t>
      </w:r>
      <w:r w:rsidR="00636BE0" w:rsidRPr="00636BE0">
        <w:rPr>
          <w:b/>
          <w:sz w:val="22"/>
          <w:szCs w:val="22"/>
          <w:lang w:val="en-GB"/>
        </w:rPr>
        <w:t xml:space="preserve">is supported. </w:t>
      </w:r>
    </w:p>
    <w:p w14:paraId="31AF92D8" w14:textId="77777777" w:rsidR="001D7F8C" w:rsidRPr="005862A6" w:rsidRDefault="001D7F8C" w:rsidP="001D7F8C">
      <w:pPr>
        <w:spacing w:after="240"/>
        <w:jc w:val="both"/>
        <w:rPr>
          <w:bCs/>
          <w:sz w:val="22"/>
          <w:szCs w:val="22"/>
          <w:lang w:val="en-GB"/>
        </w:rPr>
      </w:pPr>
    </w:p>
    <w:p w14:paraId="7531F737" w14:textId="0CFE4737" w:rsidR="00AF26A6" w:rsidRPr="008B1F02" w:rsidRDefault="00AF26A6" w:rsidP="00AF26A6">
      <w:pPr>
        <w:pStyle w:val="Heading1"/>
        <w:numPr>
          <w:ilvl w:val="0"/>
          <w:numId w:val="0"/>
        </w:numPr>
        <w:ind w:left="432" w:hanging="432"/>
      </w:pPr>
      <w:r w:rsidRPr="008B1F02">
        <w:t>3</w:t>
      </w:r>
      <w:r w:rsidRPr="008B1F02">
        <w:tab/>
        <w:t>Intra-UE multiplexing enhancements for overlapping channels with different priorities</w:t>
      </w:r>
    </w:p>
    <w:p w14:paraId="01065CD2" w14:textId="74156953" w:rsidR="00AF26A6" w:rsidRPr="008B1F02" w:rsidRDefault="00AF26A6" w:rsidP="007B30EB">
      <w:pPr>
        <w:jc w:val="both"/>
        <w:rPr>
          <w:rFonts w:eastAsia="Times New Roman"/>
          <w:sz w:val="22"/>
          <w:lang w:val="en-GB"/>
        </w:rPr>
      </w:pPr>
      <w:r w:rsidRPr="008B1F02">
        <w:rPr>
          <w:rFonts w:eastAsia="Times New Roman"/>
          <w:sz w:val="22"/>
          <w:lang w:val="en-GB"/>
        </w:rPr>
        <w:t>In the following</w:t>
      </w:r>
      <w:r w:rsidR="009F7FBD" w:rsidRPr="008B1F02">
        <w:rPr>
          <w:rFonts w:eastAsia="Times New Roman"/>
          <w:sz w:val="22"/>
          <w:lang w:val="en-GB"/>
        </w:rPr>
        <w:t>,</w:t>
      </w:r>
      <w:r w:rsidRPr="008B1F02">
        <w:rPr>
          <w:rFonts w:eastAsia="Times New Roman"/>
          <w:sz w:val="22"/>
          <w:lang w:val="en-GB"/>
        </w:rPr>
        <w:t xml:space="preserve"> we will separately discuss the scenarios depending on whether PUSCH is involved or not, i.e. control vs. control and control vs. data.</w:t>
      </w:r>
    </w:p>
    <w:p w14:paraId="0CDCE4B3" w14:textId="2E7749A4" w:rsidR="00AF26A6" w:rsidRPr="008B1F02" w:rsidRDefault="00AF26A6" w:rsidP="00AF26A6">
      <w:pPr>
        <w:pStyle w:val="Heading2"/>
        <w:numPr>
          <w:ilvl w:val="0"/>
          <w:numId w:val="0"/>
        </w:numPr>
        <w:ind w:left="576" w:hanging="576"/>
        <w:rPr>
          <w:lang w:eastAsia="zh-CN"/>
        </w:rPr>
      </w:pPr>
      <w:r w:rsidRPr="008B1F02">
        <w:rPr>
          <w:lang w:eastAsia="zh-CN"/>
        </w:rPr>
        <w:t>3.1</w:t>
      </w:r>
      <w:r w:rsidRPr="008B1F02">
        <w:rPr>
          <w:lang w:eastAsia="zh-CN"/>
        </w:rPr>
        <w:tab/>
        <w:t>Control channel vs. control channel</w:t>
      </w:r>
    </w:p>
    <w:p w14:paraId="0C2226ED" w14:textId="77777777" w:rsidR="00884447" w:rsidRPr="008B1F02" w:rsidRDefault="00884447" w:rsidP="00884447">
      <w:pPr>
        <w:jc w:val="both"/>
        <w:rPr>
          <w:sz w:val="22"/>
          <w:szCs w:val="22"/>
          <w:lang w:val="en-GB"/>
        </w:rPr>
      </w:pPr>
      <w:r w:rsidRPr="008B1F02">
        <w:rPr>
          <w:sz w:val="22"/>
          <w:szCs w:val="22"/>
          <w:lang w:val="en-GB"/>
        </w:rPr>
        <w:t>In RAN1#102e, the support of multiplexing was agreed for the following scenarios where a control channel overlaps with another control channel(s):</w:t>
      </w:r>
    </w:p>
    <w:tbl>
      <w:tblPr>
        <w:tblStyle w:val="TableGrid2"/>
        <w:tblW w:w="0" w:type="auto"/>
        <w:tblLook w:val="04A0" w:firstRow="1" w:lastRow="0" w:firstColumn="1" w:lastColumn="0" w:noHBand="0" w:noVBand="1"/>
      </w:tblPr>
      <w:tblGrid>
        <w:gridCol w:w="9629"/>
      </w:tblGrid>
      <w:tr w:rsidR="00884447" w:rsidRPr="008B1F02" w14:paraId="74A2DC77" w14:textId="77777777" w:rsidTr="000F18C4">
        <w:tc>
          <w:tcPr>
            <w:tcW w:w="9629" w:type="dxa"/>
          </w:tcPr>
          <w:p w14:paraId="153C11A4" w14:textId="77777777" w:rsidR="00884447" w:rsidRPr="008B1F02" w:rsidRDefault="00884447" w:rsidP="000F18C4">
            <w:pPr>
              <w:overflowPunct/>
              <w:autoSpaceDE/>
              <w:autoSpaceDN/>
              <w:adjustRightInd/>
              <w:spacing w:after="120"/>
              <w:jc w:val="both"/>
              <w:rPr>
                <w:rFonts w:eastAsia="Times New Roman"/>
                <w:sz w:val="22"/>
                <w:szCs w:val="22"/>
                <w:lang w:val="en-GB" w:eastAsia="fr-FR"/>
              </w:rPr>
            </w:pPr>
            <w:bookmarkStart w:id="3" w:name="_Hlk53565009"/>
            <w:r w:rsidRPr="008B1F02">
              <w:rPr>
                <w:color w:val="000000"/>
                <w:kern w:val="24"/>
                <w:sz w:val="22"/>
                <w:szCs w:val="22"/>
                <w:highlight w:val="green"/>
                <w:lang w:val="en-GB" w:eastAsia="fr-FR"/>
              </w:rPr>
              <w:t>Agreements:</w:t>
            </w:r>
          </w:p>
          <w:p w14:paraId="3C7D7541" w14:textId="77777777" w:rsidR="00884447" w:rsidRPr="008B1F02" w:rsidRDefault="00884447" w:rsidP="000F18C4">
            <w:pPr>
              <w:overflowPunct/>
              <w:autoSpaceDE/>
              <w:autoSpaceDN/>
              <w:adjustRightInd/>
              <w:spacing w:after="0"/>
              <w:rPr>
                <w:color w:val="000000"/>
                <w:kern w:val="24"/>
                <w:sz w:val="22"/>
                <w:szCs w:val="22"/>
                <w:lang w:val="en-GB" w:eastAsia="fr-FR"/>
              </w:rPr>
            </w:pPr>
            <w:r w:rsidRPr="008B1F02">
              <w:rPr>
                <w:color w:val="000000"/>
                <w:kern w:val="24"/>
                <w:sz w:val="22"/>
                <w:szCs w:val="22"/>
                <w:lang w:val="en-GB" w:eastAsia="fr-FR"/>
              </w:rPr>
              <w:t>Support multiplexing for following scenarios in R17:</w:t>
            </w:r>
            <w:bookmarkStart w:id="4" w:name="_Hlk54041121"/>
          </w:p>
          <w:p w14:paraId="34080CB1" w14:textId="77777777" w:rsidR="00884447" w:rsidRPr="008B1F02" w:rsidRDefault="00884447" w:rsidP="002C5C28">
            <w:pPr>
              <w:pStyle w:val="ListParagraph"/>
              <w:numPr>
                <w:ilvl w:val="0"/>
                <w:numId w:val="8"/>
              </w:numPr>
              <w:rPr>
                <w:rFonts w:eastAsia="Times New Roman"/>
                <w:sz w:val="22"/>
                <w:szCs w:val="22"/>
                <w:lang w:val="en-GB" w:eastAsia="fr-FR"/>
              </w:rPr>
            </w:pPr>
            <w:r w:rsidRPr="008B1F02">
              <w:rPr>
                <w:rFonts w:eastAsia="Times New Roman"/>
                <w:color w:val="000000"/>
                <w:kern w:val="24"/>
                <w:sz w:val="22"/>
                <w:szCs w:val="22"/>
                <w:lang w:val="en-GB" w:eastAsia="fr-FR"/>
              </w:rPr>
              <w:t>Multiplexing a high-priority HARQ-ACK and a low-priority HARQ-ACK into a PUCCH in R17.</w:t>
            </w:r>
          </w:p>
          <w:p w14:paraId="33DBA01E" w14:textId="77777777" w:rsidR="00884447" w:rsidRPr="008B1F02" w:rsidRDefault="00884447" w:rsidP="002C5C28">
            <w:pPr>
              <w:pStyle w:val="ListParagraph"/>
              <w:numPr>
                <w:ilvl w:val="0"/>
                <w:numId w:val="8"/>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and a high-priority SR into a PUCCH for some HARQ-ACK/SR PF combinations (FFS applicable combinations).</w:t>
            </w:r>
          </w:p>
          <w:p w14:paraId="0B9A731F" w14:textId="77777777" w:rsidR="00884447" w:rsidRPr="008B1F02" w:rsidRDefault="00884447" w:rsidP="002C5C28">
            <w:pPr>
              <w:pStyle w:val="ListParagraph"/>
              <w:numPr>
                <w:ilvl w:val="0"/>
                <w:numId w:val="8"/>
              </w:numPr>
              <w:rPr>
                <w:rFonts w:eastAsia="Times New Roman"/>
                <w:sz w:val="22"/>
                <w:szCs w:val="22"/>
                <w:lang w:val="en-GB" w:eastAsia="fr-FR"/>
              </w:rPr>
            </w:pPr>
            <w:r w:rsidRPr="008B1F02">
              <w:rPr>
                <w:rFonts w:eastAsia="Times New Roman"/>
                <w:color w:val="000000"/>
                <w:kern w:val="24"/>
                <w:sz w:val="22"/>
                <w:szCs w:val="22"/>
                <w:lang w:val="en-GB" w:eastAsia="fr-FR"/>
              </w:rPr>
              <w:t>Multiplexing a low-priority HARQ-ACK, a high-priority HARQ-ACK and a high-priority SR into a PUCCH</w:t>
            </w:r>
            <w:bookmarkEnd w:id="4"/>
          </w:p>
          <w:p w14:paraId="3F3F2608" w14:textId="77777777" w:rsidR="00884447" w:rsidRPr="008B1F02" w:rsidRDefault="00884447" w:rsidP="002C5C28">
            <w:pPr>
              <w:pStyle w:val="ListParagraph"/>
              <w:numPr>
                <w:ilvl w:val="0"/>
                <w:numId w:val="8"/>
              </w:numPr>
              <w:rPr>
                <w:rFonts w:eastAsia="Times New Roman"/>
                <w:sz w:val="22"/>
                <w:szCs w:val="22"/>
                <w:lang w:val="en-GB" w:eastAsia="fr-FR"/>
              </w:rPr>
            </w:pPr>
            <w:r w:rsidRPr="008B1F02">
              <w:rPr>
                <w:rFonts w:eastAsia="Times New Roman"/>
                <w:sz w:val="22"/>
                <w:szCs w:val="22"/>
                <w:lang w:val="en-GB" w:eastAsia="fr-FR"/>
              </w:rPr>
              <w:t>…</w:t>
            </w:r>
          </w:p>
        </w:tc>
      </w:tr>
      <w:bookmarkEnd w:id="3"/>
    </w:tbl>
    <w:p w14:paraId="357A4E21" w14:textId="77777777" w:rsidR="00884447" w:rsidRPr="008B1F02" w:rsidRDefault="00884447" w:rsidP="007D2A91">
      <w:pPr>
        <w:spacing w:after="0"/>
        <w:jc w:val="both"/>
        <w:rPr>
          <w:sz w:val="22"/>
          <w:szCs w:val="22"/>
          <w:lang w:val="en-GB" w:eastAsia="zh-CN"/>
        </w:rPr>
      </w:pPr>
    </w:p>
    <w:p w14:paraId="0D7D4230" w14:textId="1EB97459" w:rsidR="00D27A8A" w:rsidRDefault="00884447" w:rsidP="007D2A91">
      <w:pPr>
        <w:spacing w:after="0"/>
        <w:jc w:val="both"/>
        <w:rPr>
          <w:sz w:val="22"/>
          <w:szCs w:val="22"/>
          <w:lang w:val="en-GB" w:eastAsia="zh-CN"/>
        </w:rPr>
      </w:pPr>
      <w:r w:rsidRPr="008B1F02">
        <w:rPr>
          <w:sz w:val="22"/>
          <w:szCs w:val="22"/>
          <w:lang w:val="en-GB" w:eastAsia="zh-CN"/>
        </w:rPr>
        <w:t xml:space="preserve">In the following, we discuss the different scenarios covered in the above agreement, including some </w:t>
      </w:r>
      <w:r w:rsidR="009F7945">
        <w:rPr>
          <w:sz w:val="22"/>
          <w:szCs w:val="22"/>
          <w:lang w:val="en-GB" w:eastAsia="zh-CN"/>
        </w:rPr>
        <w:t xml:space="preserve">remaining </w:t>
      </w:r>
      <w:r w:rsidRPr="008B1F02">
        <w:rPr>
          <w:sz w:val="22"/>
          <w:szCs w:val="22"/>
          <w:lang w:val="en-GB" w:eastAsia="zh-CN"/>
        </w:rPr>
        <w:t xml:space="preserve">issues and open points </w:t>
      </w:r>
      <w:r w:rsidR="008B0072" w:rsidRPr="008B1F02">
        <w:rPr>
          <w:sz w:val="22"/>
          <w:szCs w:val="22"/>
          <w:lang w:val="en-GB" w:eastAsia="zh-CN"/>
        </w:rPr>
        <w:t>from</w:t>
      </w:r>
      <w:r w:rsidR="007B4CD5" w:rsidRPr="008B1F02">
        <w:rPr>
          <w:sz w:val="22"/>
          <w:szCs w:val="22"/>
          <w:lang w:val="en-GB" w:eastAsia="zh-CN"/>
        </w:rPr>
        <w:t xml:space="preserve"> previous RAN1 meetings</w:t>
      </w:r>
      <w:r w:rsidRPr="008B1F02">
        <w:rPr>
          <w:sz w:val="22"/>
          <w:szCs w:val="22"/>
          <w:lang w:val="en-GB" w:eastAsia="zh-CN"/>
        </w:rPr>
        <w:t>.</w:t>
      </w:r>
    </w:p>
    <w:p w14:paraId="334BA63F" w14:textId="77777777" w:rsidR="00E673F4" w:rsidRPr="008B1F02" w:rsidRDefault="00E673F4" w:rsidP="007D2A91">
      <w:pPr>
        <w:spacing w:after="0"/>
        <w:jc w:val="both"/>
        <w:rPr>
          <w:sz w:val="22"/>
          <w:szCs w:val="22"/>
          <w:lang w:val="en-GB" w:eastAsia="zh-CN"/>
        </w:rPr>
      </w:pPr>
    </w:p>
    <w:p w14:paraId="11F23211" w14:textId="3150D9FE" w:rsidR="006448A9" w:rsidRPr="008B1F02" w:rsidRDefault="006448A9" w:rsidP="006448A9">
      <w:pPr>
        <w:pStyle w:val="Heading3"/>
        <w:numPr>
          <w:ilvl w:val="0"/>
          <w:numId w:val="0"/>
        </w:numPr>
        <w:ind w:left="720" w:hanging="720"/>
        <w:rPr>
          <w:lang w:eastAsia="zh-CN"/>
        </w:rPr>
      </w:pPr>
      <w:r w:rsidRPr="008B1F02">
        <w:rPr>
          <w:lang w:eastAsia="zh-CN"/>
        </w:rPr>
        <w:t xml:space="preserve">3.1.1 PUCCH with high-priority HARQ-ACK vs. PUCCH with low-priority HARQ-ACK/UCI </w:t>
      </w:r>
    </w:p>
    <w:p w14:paraId="35CA931E" w14:textId="05C7AEB5" w:rsidR="00BE5249" w:rsidRPr="008B1F02" w:rsidRDefault="00BE5249" w:rsidP="33BCC392">
      <w:pPr>
        <w:pStyle w:val="Heading4"/>
        <w:numPr>
          <w:ilvl w:val="3"/>
          <w:numId w:val="0"/>
        </w:numPr>
        <w:rPr>
          <w:szCs w:val="18"/>
          <w:lang w:eastAsia="zh-CN"/>
        </w:rPr>
      </w:pPr>
      <w:r w:rsidRPr="008B1F02">
        <w:rPr>
          <w:szCs w:val="18"/>
          <w:lang w:eastAsia="zh-CN"/>
        </w:rPr>
        <w:t>3.1.1.</w:t>
      </w:r>
      <w:r w:rsidR="00BD3FA2">
        <w:rPr>
          <w:szCs w:val="18"/>
          <w:lang w:eastAsia="zh-CN"/>
        </w:rPr>
        <w:t>1</w:t>
      </w:r>
      <w:r w:rsidRPr="008B1F02">
        <w:rPr>
          <w:szCs w:val="18"/>
          <w:lang w:eastAsia="zh-CN"/>
        </w:rPr>
        <w:t xml:space="preserve"> </w:t>
      </w:r>
      <w:r w:rsidR="005674AE" w:rsidRPr="005674AE">
        <w:rPr>
          <w:szCs w:val="18"/>
          <w:lang w:eastAsia="zh-CN"/>
        </w:rPr>
        <w:t>Multiplexing of high-priority HARQ-ACK and low-priority HARQ-ACK</w:t>
      </w:r>
      <w:r w:rsidR="005674AE">
        <w:rPr>
          <w:szCs w:val="18"/>
          <w:lang w:eastAsia="zh-CN"/>
        </w:rPr>
        <w:t xml:space="preserve"> on PUCCH with Format 2</w:t>
      </w:r>
    </w:p>
    <w:p w14:paraId="331A348F" w14:textId="0239B4D2" w:rsidR="00295412" w:rsidRPr="00A33A04" w:rsidRDefault="00A33A04" w:rsidP="00295412">
      <w:pPr>
        <w:spacing w:after="0"/>
        <w:jc w:val="both"/>
        <w:rPr>
          <w:sz w:val="22"/>
          <w:szCs w:val="22"/>
          <w:lang w:val="en-GB" w:eastAsia="zh-CN"/>
        </w:rPr>
      </w:pPr>
      <w:r w:rsidRPr="00A33A04">
        <w:rPr>
          <w:sz w:val="22"/>
          <w:szCs w:val="22"/>
          <w:lang w:val="en-GB" w:eastAsia="zh-CN"/>
        </w:rPr>
        <w:t>In this subsection, we discuss the remaining</w:t>
      </w:r>
      <w:r>
        <w:rPr>
          <w:sz w:val="22"/>
          <w:szCs w:val="22"/>
          <w:lang w:val="en-GB" w:eastAsia="zh-CN"/>
        </w:rPr>
        <w:t xml:space="preserve"> open points to enable the multiplexing of </w:t>
      </w:r>
      <w:r w:rsidRPr="00A33A04">
        <w:rPr>
          <w:sz w:val="22"/>
          <w:szCs w:val="22"/>
          <w:lang w:val="en-GB" w:eastAsia="zh-CN"/>
        </w:rPr>
        <w:t>high-priority HARQ-ACK and low-priority HARQ-ACK on PUCCH with Format 2</w:t>
      </w:r>
      <w:r w:rsidR="00D3607B">
        <w:rPr>
          <w:sz w:val="22"/>
          <w:szCs w:val="22"/>
          <w:lang w:val="en-GB" w:eastAsia="zh-CN"/>
        </w:rPr>
        <w:t>.</w:t>
      </w:r>
    </w:p>
    <w:p w14:paraId="332DD192" w14:textId="7FCDA64D" w:rsidR="00BE5249" w:rsidRDefault="00BE5249" w:rsidP="006448A9">
      <w:pPr>
        <w:spacing w:after="0"/>
        <w:jc w:val="both"/>
        <w:rPr>
          <w:sz w:val="22"/>
          <w:szCs w:val="22"/>
          <w:lang w:val="en-GB" w:eastAsia="zh-CN"/>
        </w:rPr>
      </w:pPr>
    </w:p>
    <w:p w14:paraId="00604F1F" w14:textId="77777777" w:rsidR="007005F8" w:rsidRPr="008B1F02" w:rsidDel="003138B3" w:rsidRDefault="007005F8" w:rsidP="007005F8">
      <w:pPr>
        <w:spacing w:after="0"/>
        <w:jc w:val="both"/>
        <w:rPr>
          <w:b/>
          <w:bCs/>
          <w:sz w:val="22"/>
          <w:szCs w:val="22"/>
          <w:lang w:val="en-GB"/>
        </w:rPr>
      </w:pPr>
      <w:bookmarkStart w:id="5" w:name="_Hlk89709309"/>
      <w:r w:rsidRPr="008B1F02" w:rsidDel="003138B3">
        <w:rPr>
          <w:b/>
          <w:bCs/>
          <w:sz w:val="22"/>
          <w:szCs w:val="22"/>
          <w:u w:val="single"/>
          <w:lang w:val="en-GB"/>
        </w:rPr>
        <w:t>PRB number determination</w:t>
      </w:r>
      <w:r>
        <w:rPr>
          <w:b/>
          <w:bCs/>
          <w:sz w:val="22"/>
          <w:szCs w:val="22"/>
          <w:u w:val="single"/>
          <w:lang w:val="en-GB"/>
        </w:rPr>
        <w:t xml:space="preserve"> for PUCCH Format 2</w:t>
      </w:r>
      <w:bookmarkEnd w:id="5"/>
      <w:r w:rsidRPr="008B1F02" w:rsidDel="003138B3">
        <w:rPr>
          <w:b/>
          <w:bCs/>
          <w:sz w:val="22"/>
          <w:szCs w:val="22"/>
          <w:lang w:val="en-GB"/>
        </w:rPr>
        <w:t>:</w:t>
      </w:r>
    </w:p>
    <w:p w14:paraId="09C7F9FC" w14:textId="34818142" w:rsidR="007005F8" w:rsidRDefault="007005F8" w:rsidP="007005F8">
      <w:pPr>
        <w:spacing w:after="0"/>
        <w:jc w:val="both"/>
        <w:rPr>
          <w:b/>
          <w:bCs/>
          <w:sz w:val="22"/>
          <w:szCs w:val="22"/>
          <w:lang w:val="en-GB"/>
        </w:rPr>
      </w:pPr>
    </w:p>
    <w:p w14:paraId="2190C3A2" w14:textId="33513FBF" w:rsidR="007E3443" w:rsidRDefault="007E3443" w:rsidP="007E3443">
      <w:pPr>
        <w:spacing w:after="0"/>
        <w:jc w:val="both"/>
        <w:rPr>
          <w:sz w:val="22"/>
          <w:szCs w:val="22"/>
          <w:lang w:val="en-GB"/>
        </w:rPr>
      </w:pPr>
      <w:r>
        <w:rPr>
          <w:sz w:val="22"/>
          <w:szCs w:val="22"/>
          <w:lang w:val="en-GB" w:eastAsia="zh-CN"/>
        </w:rPr>
        <w:t xml:space="preserve">In RAN1#106bis-e the following was agreed on the PRB number determination: </w:t>
      </w:r>
    </w:p>
    <w:p w14:paraId="49ADDF44" w14:textId="77777777" w:rsidR="007E3443" w:rsidRDefault="007E3443" w:rsidP="007E344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7E3443" w14:paraId="7BA58F1A" w14:textId="77777777" w:rsidTr="00F95850">
        <w:tc>
          <w:tcPr>
            <w:tcW w:w="9629" w:type="dxa"/>
          </w:tcPr>
          <w:p w14:paraId="2E5AFD22" w14:textId="77777777" w:rsidR="007E3443" w:rsidRPr="00EA6EFC" w:rsidRDefault="007E3443" w:rsidP="00F95850">
            <w:pPr>
              <w:overflowPunct/>
              <w:autoSpaceDE/>
              <w:autoSpaceDN/>
              <w:adjustRightInd/>
              <w:spacing w:after="0"/>
              <w:textAlignment w:val="auto"/>
              <w:rPr>
                <w:rFonts w:ascii="Times" w:hAnsi="Times"/>
                <w:b/>
                <w:bCs/>
                <w:szCs w:val="24"/>
                <w:highlight w:val="green"/>
                <w:lang w:val="en-GB" w:eastAsia="zh-CN"/>
              </w:rPr>
            </w:pPr>
            <w:r w:rsidRPr="00EA6EFC">
              <w:rPr>
                <w:rFonts w:ascii="Times" w:hAnsi="Times"/>
                <w:b/>
                <w:bCs/>
                <w:szCs w:val="24"/>
                <w:highlight w:val="green"/>
                <w:lang w:val="en-GB" w:eastAsia="zh-CN"/>
              </w:rPr>
              <w:t>Agreement</w:t>
            </w:r>
          </w:p>
          <w:p w14:paraId="73ADDB7D" w14:textId="77777777" w:rsidR="007E3443" w:rsidRPr="00EA6EFC" w:rsidRDefault="007E3443" w:rsidP="00F95850">
            <w:pPr>
              <w:overflowPunct/>
              <w:autoSpaceDE/>
              <w:autoSpaceDN/>
              <w:adjustRightInd/>
              <w:spacing w:after="0"/>
              <w:jc w:val="both"/>
              <w:textAlignment w:val="auto"/>
              <w:rPr>
                <w:rFonts w:ascii="Times" w:eastAsia="Malgun Gothic" w:hAnsi="Times"/>
                <w:lang w:val="en-GB" w:eastAsia="zh-CN"/>
              </w:rPr>
            </w:pPr>
            <w:r w:rsidRPr="00EA6EFC">
              <w:rPr>
                <w:rFonts w:ascii="Times" w:eastAsia="Batang" w:hAnsi="Times"/>
                <w:bCs/>
                <w:lang w:val="en-GB"/>
              </w:rPr>
              <w:lastRenderedPageBreak/>
              <w:t>For determining the PUCCH resource to carry the multiplexed high-priority and low-priority HARQ-ACKs,</w:t>
            </w:r>
          </w:p>
          <w:p w14:paraId="6FCA37F4" w14:textId="77777777" w:rsidR="007E3443" w:rsidRPr="00EA6EFC" w:rsidRDefault="007E3443" w:rsidP="00FF76E6">
            <w:pPr>
              <w:numPr>
                <w:ilvl w:val="0"/>
                <w:numId w:val="20"/>
              </w:numPr>
              <w:overflowPunct/>
              <w:autoSpaceDE/>
              <w:autoSpaceDN/>
              <w:adjustRightInd/>
              <w:spacing w:after="0"/>
              <w:contextualSpacing/>
              <w:textAlignment w:val="auto"/>
              <w:rPr>
                <w:rFonts w:ascii="Times" w:eastAsia="Batang" w:hAnsi="Times" w:cs="Times"/>
                <w:szCs w:val="24"/>
                <w:lang w:val="en-GB" w:eastAsia="x-none"/>
              </w:rPr>
            </w:pPr>
            <w:r w:rsidRPr="00EA6EFC">
              <w:rPr>
                <w:rFonts w:ascii="Times" w:eastAsia="Batang" w:hAnsi="Times" w:cs="Times"/>
                <w:szCs w:val="24"/>
                <w:lang w:val="en-GB" w:eastAsia="x-none"/>
              </w:rPr>
              <w:t>The number of RBs for multiplexing HP HARQ-ACK and LP HARQ-ACK on a PUCCH format 3 is determined as following:</w:t>
            </w:r>
          </w:p>
          <w:p w14:paraId="3BD17B0F" w14:textId="77777777" w:rsidR="007E3443" w:rsidRPr="00EA6EFC" w:rsidRDefault="007E3443" w:rsidP="00FF76E6">
            <w:pPr>
              <w:numPr>
                <w:ilvl w:val="2"/>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 xml:space="preserve">If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15"/>
                <w:szCs w:val="24"/>
                <w:lang w:val="en-GB" w:eastAsia="x-none"/>
              </w:rPr>
              <w:pict w14:anchorId="656B4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05pt;height:25.25pt" equationxml="&lt;">
                  <v:imagedata r:id="rId15"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15"/>
                <w:szCs w:val="24"/>
                <w:lang w:val="en-GB" w:eastAsia="x-none"/>
              </w:rPr>
              <w:pict w14:anchorId="60623153">
                <v:shape id="_x0000_i1026" type="#_x0000_t75" style="width:174.05pt;height:25.25pt" equationxml="&lt;">
                  <v:imagedata r:id="rId15"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8"/>
                <w:szCs w:val="24"/>
                <w:lang w:val="en-GB" w:eastAsia="x-none"/>
              </w:rPr>
              <w:pict w14:anchorId="320B15CB">
                <v:shape id="_x0000_i1027" type="#_x0000_t75" style="width:126.25pt;height:11.6pt" equationxml="&lt;">
                  <v:imagedata r:id="rId16"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8"/>
                <w:szCs w:val="24"/>
                <w:lang w:val="en-GB" w:eastAsia="x-none"/>
              </w:rPr>
              <w:pict w14:anchorId="6E4FE203">
                <v:shape id="_x0000_i1028" type="#_x0000_t75" style="width:126.25pt;height:11.6pt" equationxml="&lt;">
                  <v:imagedata r:id="rId16"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the minimum number of RBs is determined as the number of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6"/>
                <w:szCs w:val="24"/>
                <w:lang w:val="en-GB" w:eastAsia="x-none"/>
              </w:rPr>
              <w:pict w14:anchorId="099E820E">
                <v:shape id="_x0000_i1029" type="#_x0000_t75" style="width:35.15pt;height:11.6pt" equationxml="&lt;">
                  <v:imagedata r:id="rId17"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6"/>
                <w:szCs w:val="24"/>
                <w:lang w:val="en-GB" w:eastAsia="x-none"/>
              </w:rPr>
              <w:pict w14:anchorId="20F01B65">
                <v:shape id="_x0000_i1030" type="#_x0000_t75" style="width:35.15pt;height:11.6pt" equationxml="&lt;">
                  <v:imagedata r:id="rId17"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satisfying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15"/>
                <w:szCs w:val="24"/>
                <w:lang w:val="en-GB" w:eastAsia="x-none"/>
              </w:rPr>
              <w:pict w14:anchorId="3657B008">
                <v:shape id="_x0000_i1031" type="#_x0000_t75" style="width:299.95pt;height:25.25pt" equationxml="&lt;">
                  <v:imagedata r:id="rId18"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15"/>
                <w:szCs w:val="24"/>
                <w:lang w:val="en-GB" w:eastAsia="x-none"/>
              </w:rPr>
              <w:pict w14:anchorId="5D09018A">
                <v:shape id="_x0000_i1032" type="#_x0000_t75" style="width:299.95pt;height:25.25pt" equationxml="&lt;">
                  <v:imagedata r:id="rId18"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and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15"/>
                <w:szCs w:val="24"/>
                <w:lang w:val="en-GB" w:eastAsia="x-none"/>
              </w:rPr>
              <w:pict w14:anchorId="3D8CF4C8">
                <v:shape id="_x0000_i1033" type="#_x0000_t75" style="width:329.95pt;height:25.25pt" equationxml="&lt;">
                  <v:imagedata r:id="rId19"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15"/>
                <w:szCs w:val="24"/>
                <w:lang w:val="en-GB" w:eastAsia="x-none"/>
              </w:rPr>
              <w:pict w14:anchorId="63977AD7">
                <v:shape id="_x0000_i1034" type="#_x0000_t75" style="width:329.95pt;height:25.25pt" equationxml="&lt;">
                  <v:imagedata r:id="rId19" o:title="" chromakey="white"/>
                </v:shape>
              </w:pict>
            </w:r>
            <w:r w:rsidRPr="00EA6EFC">
              <w:rPr>
                <w:rFonts w:ascii="Times" w:eastAsia="Malgun Gothic" w:hAnsi="Times" w:cs="Times"/>
                <w:szCs w:val="24"/>
                <w:lang w:val="en-GB" w:eastAsia="zh-CN"/>
              </w:rPr>
              <w:fldChar w:fldCharType="end"/>
            </w:r>
          </w:p>
          <w:p w14:paraId="6E6ACC2F" w14:textId="77777777" w:rsidR="007E3443" w:rsidRPr="00EA6EFC" w:rsidRDefault="007E3443" w:rsidP="00FF76E6">
            <w:pPr>
              <w:numPr>
                <w:ilvl w:val="3"/>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 xml:space="preserve">Note: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6"/>
                <w:szCs w:val="24"/>
                <w:lang w:val="en-GB" w:eastAsia="x-none"/>
              </w:rPr>
              <w:pict w14:anchorId="4550704F">
                <v:shape id="_x0000_i1035" type="#_x0000_t75" style="width:83.6pt;height:11.6pt" equationxml="&lt;">
                  <v:imagedata r:id="rId20"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6"/>
                <w:szCs w:val="24"/>
                <w:lang w:val="en-GB" w:eastAsia="x-none"/>
              </w:rPr>
              <w:pict w14:anchorId="39F1573F">
                <v:shape id="_x0000_i1036" type="#_x0000_t75" style="width:83.6pt;height:11.6pt" equationxml="&lt;">
                  <v:imagedata r:id="rId20"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xml:space="preserve"> is multiplied at both sides to avoid mismatch between gNB and UE due to floating point operation. Editor to capture as suggested.</w:t>
            </w:r>
          </w:p>
          <w:p w14:paraId="122809D5" w14:textId="77777777" w:rsidR="007E3443" w:rsidRPr="00EA6EFC" w:rsidRDefault="007E3443" w:rsidP="00FF76E6">
            <w:pPr>
              <w:numPr>
                <w:ilvl w:val="2"/>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 xml:space="preserve">Otherwise, </w:t>
            </w:r>
          </w:p>
          <w:p w14:paraId="250DF371" w14:textId="77777777" w:rsidR="007E3443" w:rsidRPr="00EA6EFC" w:rsidRDefault="007E3443" w:rsidP="00FF76E6">
            <w:pPr>
              <w:numPr>
                <w:ilvl w:val="3"/>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Alt1: t</w:t>
            </w:r>
            <w:r w:rsidRPr="00EA6EFC">
              <w:rPr>
                <w:rFonts w:ascii="Times" w:eastAsia="Batang" w:hAnsi="Times" w:cs="Times"/>
                <w:szCs w:val="24"/>
                <w:lang w:val="en-GB" w:eastAsia="x-none"/>
              </w:rPr>
              <w:t xml:space="preserve">he number of RBs is </w:t>
            </w:r>
            <w:r w:rsidRPr="00EA6EFC">
              <w:rPr>
                <w:rFonts w:ascii="Times" w:eastAsia="Malgun Gothic" w:hAnsi="Times" w:cs="Times"/>
                <w:szCs w:val="24"/>
                <w:lang w:val="en-GB" w:eastAsia="zh-CN"/>
              </w:rPr>
              <w:fldChar w:fldCharType="begin"/>
            </w:r>
            <w:r w:rsidRPr="00EA6EFC">
              <w:rPr>
                <w:rFonts w:ascii="Times" w:eastAsia="Malgun Gothic" w:hAnsi="Times" w:cs="Times"/>
                <w:szCs w:val="24"/>
                <w:lang w:val="en-GB" w:eastAsia="zh-CN"/>
              </w:rPr>
              <w:instrText xml:space="preserve"> QUOTE </w:instrText>
            </w:r>
            <w:r w:rsidR="008D3B56">
              <w:rPr>
                <w:rFonts w:ascii="Times" w:eastAsia="Batang" w:hAnsi="Times" w:cs="Times"/>
                <w:position w:val="-5"/>
                <w:szCs w:val="24"/>
                <w:lang w:val="en-GB" w:eastAsia="x-none"/>
              </w:rPr>
              <w:pict w14:anchorId="7AACEFD6">
                <v:shape id="_x0000_i1037" type="#_x0000_t75" style="width:35.15pt;height:11.6pt" equationxml="&lt;">
                  <v:imagedata r:id="rId21" o:title="" chromakey="white"/>
                </v:shape>
              </w:pict>
            </w:r>
            <w:r w:rsidRPr="00EA6EFC">
              <w:rPr>
                <w:rFonts w:ascii="Times" w:eastAsia="Malgun Gothic" w:hAnsi="Times" w:cs="Times"/>
                <w:szCs w:val="24"/>
                <w:lang w:val="en-GB" w:eastAsia="zh-CN"/>
              </w:rPr>
              <w:instrText xml:space="preserve"> </w:instrText>
            </w:r>
            <w:r w:rsidRPr="00EA6EFC">
              <w:rPr>
                <w:rFonts w:ascii="Times" w:eastAsia="Malgun Gothic" w:hAnsi="Times" w:cs="Times"/>
                <w:szCs w:val="24"/>
                <w:lang w:val="en-GB" w:eastAsia="zh-CN"/>
              </w:rPr>
              <w:fldChar w:fldCharType="separate"/>
            </w:r>
            <w:r w:rsidR="008D3B56">
              <w:rPr>
                <w:rFonts w:ascii="Times" w:eastAsia="Batang" w:hAnsi="Times" w:cs="Times"/>
                <w:position w:val="-5"/>
                <w:szCs w:val="24"/>
                <w:lang w:val="en-GB" w:eastAsia="x-none"/>
              </w:rPr>
              <w:pict w14:anchorId="5779F0C8">
                <v:shape id="_x0000_i1038" type="#_x0000_t75" style="width:35.15pt;height:11.6pt" equationxml="&lt;">
                  <v:imagedata r:id="rId21" o:title="" chromakey="white"/>
                </v:shape>
              </w:pict>
            </w:r>
            <w:r w:rsidRPr="00EA6EFC">
              <w:rPr>
                <w:rFonts w:ascii="Times" w:eastAsia="Malgun Gothic" w:hAnsi="Times" w:cs="Times"/>
                <w:szCs w:val="24"/>
                <w:lang w:val="en-GB" w:eastAsia="zh-CN"/>
              </w:rPr>
              <w:fldChar w:fldCharType="end"/>
            </w:r>
            <w:r w:rsidRPr="00EA6EFC">
              <w:rPr>
                <w:rFonts w:ascii="Times" w:eastAsia="Malgun Gothic" w:hAnsi="Times" w:cs="Times"/>
                <w:szCs w:val="24"/>
                <w:lang w:val="en-GB" w:eastAsia="zh-CN"/>
              </w:rPr>
              <w:t>. FFS: Whether/How LP HARQ-ACK is dropped.</w:t>
            </w:r>
          </w:p>
          <w:p w14:paraId="2340FF55" w14:textId="77777777" w:rsidR="007E3443" w:rsidRPr="00EA6EFC" w:rsidRDefault="007E3443" w:rsidP="00FF76E6">
            <w:pPr>
              <w:numPr>
                <w:ilvl w:val="3"/>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Alt2: t</w:t>
            </w:r>
            <w:r w:rsidRPr="00EA6EFC">
              <w:rPr>
                <w:rFonts w:ascii="Times" w:eastAsia="Batang" w:hAnsi="Times" w:cs="Times"/>
                <w:szCs w:val="24"/>
                <w:lang w:val="en-GB" w:eastAsia="x-none"/>
              </w:rPr>
              <w:t>he number of RBs is</w:t>
            </w:r>
            <w:r w:rsidRPr="00EA6EFC">
              <w:rPr>
                <w:rFonts w:ascii="Times" w:eastAsia="Malgun Gothic" w:hAnsi="Times" w:cs="Times"/>
                <w:szCs w:val="24"/>
                <w:lang w:val="en-GB" w:eastAsia="zh-CN"/>
              </w:rPr>
              <w:t xml:space="preserve"> determined by HP ACK payload size. LP HARQ-ACK is fully dropped. </w:t>
            </w:r>
          </w:p>
          <w:p w14:paraId="0F902C16" w14:textId="77777777" w:rsidR="007E3443" w:rsidRPr="00EA6EFC" w:rsidRDefault="007E3443" w:rsidP="00FF76E6">
            <w:pPr>
              <w:numPr>
                <w:ilvl w:val="3"/>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Other alternatives are not precluded.</w:t>
            </w:r>
          </w:p>
          <w:p w14:paraId="28F7F10E" w14:textId="77777777" w:rsidR="007E3443" w:rsidRPr="00EA6EFC" w:rsidRDefault="007E3443" w:rsidP="00FF76E6">
            <w:pPr>
              <w:numPr>
                <w:ilvl w:val="2"/>
                <w:numId w:val="27"/>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hAnsi="Times" w:cs="Times"/>
                <w:lang w:val="en-GB" w:eastAsia="zh-CN"/>
              </w:rPr>
              <w:t xml:space="preserve">r_HP_UCI is maxCodeRate configured for HP bits and r_LP_UCI is maxCodeRate configured for LP bits in the second </w:t>
            </w:r>
            <w:r w:rsidRPr="00EA6EFC">
              <w:rPr>
                <w:rFonts w:ascii="Times" w:eastAsia="Yu Mincho" w:hAnsi="Times" w:cs="Times"/>
                <w:i/>
                <w:lang w:val="en-GB" w:eastAsia="ja-JP"/>
              </w:rPr>
              <w:t xml:space="preserve">PUCCH-Config </w:t>
            </w:r>
            <w:r w:rsidRPr="00EA6EFC">
              <w:rPr>
                <w:rFonts w:ascii="Times" w:eastAsia="Batang" w:hAnsi="Times" w:cs="Times"/>
                <w:szCs w:val="24"/>
                <w:lang w:val="en-GB" w:eastAsia="x-none"/>
              </w:rPr>
              <w:t xml:space="preserve">(the </w:t>
            </w:r>
            <w:r w:rsidRPr="00EA6EFC">
              <w:rPr>
                <w:rFonts w:ascii="Times" w:eastAsia="Batang" w:hAnsi="Times" w:cs="Times"/>
                <w:i/>
                <w:iCs/>
                <w:szCs w:val="24"/>
                <w:lang w:val="en-GB" w:eastAsia="x-none"/>
              </w:rPr>
              <w:t>PUCCH-config</w:t>
            </w:r>
            <w:r w:rsidRPr="00EA6EFC">
              <w:rPr>
                <w:rFonts w:ascii="Times" w:eastAsia="Batang" w:hAnsi="Times" w:cs="Times"/>
                <w:iCs/>
                <w:szCs w:val="24"/>
                <w:lang w:val="en-GB" w:eastAsia="x-none"/>
              </w:rPr>
              <w:t xml:space="preserve"> </w:t>
            </w:r>
            <w:r w:rsidRPr="00EA6EFC">
              <w:rPr>
                <w:rFonts w:ascii="Times" w:eastAsia="Batang" w:hAnsi="Times" w:cs="Times"/>
                <w:szCs w:val="24"/>
                <w:lang w:val="en-GB" w:eastAsia="x-none"/>
              </w:rPr>
              <w:t>containing the PUCCH resource of the HP HARQ-ACK)</w:t>
            </w:r>
            <w:r w:rsidRPr="00EA6EFC">
              <w:rPr>
                <w:rFonts w:ascii="Times" w:hAnsi="Times" w:cs="Times"/>
                <w:lang w:val="en-GB" w:eastAsia="zh-CN"/>
              </w:rPr>
              <w:t>.</w:t>
            </w:r>
          </w:p>
          <w:p w14:paraId="4AE76E3E" w14:textId="77777777" w:rsidR="007E3443" w:rsidRPr="00EA6EFC" w:rsidRDefault="007E3443" w:rsidP="00FF76E6">
            <w:pPr>
              <w:numPr>
                <w:ilvl w:val="3"/>
                <w:numId w:val="28"/>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FFS whether more than one maxCodeRate can be configured for one priority.</w:t>
            </w:r>
          </w:p>
          <w:p w14:paraId="2B7D174B" w14:textId="77777777" w:rsidR="007E3443" w:rsidRPr="00EA6EFC" w:rsidRDefault="007E3443" w:rsidP="00FF76E6">
            <w:pPr>
              <w:numPr>
                <w:ilvl w:val="2"/>
                <w:numId w:val="28"/>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Batang" w:hAnsi="Times" w:cs="Times"/>
                <w:szCs w:val="24"/>
                <w:lang w:val="en-GB" w:eastAsia="x-none"/>
              </w:rPr>
              <w:t xml:space="preserve">If </w:t>
            </w:r>
            <w:r w:rsidRPr="00EA6EFC">
              <w:rPr>
                <w:rFonts w:ascii="Times" w:eastAsia="Malgun Gothic" w:hAnsi="Times" w:cs="Times"/>
                <w:szCs w:val="24"/>
                <w:lang w:val="en-GB" w:eastAsia="zh-CN"/>
              </w:rPr>
              <w:t xml:space="preserve"> </w:t>
            </w:r>
            <w:r w:rsidRPr="00EA6EFC">
              <w:rPr>
                <w:rFonts w:ascii="Times" w:eastAsia="Batang" w:hAnsi="Times" w:cs="Times"/>
                <w:szCs w:val="24"/>
                <w:lang w:val="en-GB" w:eastAsia="x-none"/>
              </w:rPr>
              <w:fldChar w:fldCharType="begin"/>
            </w:r>
            <w:r w:rsidRPr="00EA6EFC">
              <w:rPr>
                <w:rFonts w:ascii="Times" w:eastAsia="Batang" w:hAnsi="Times" w:cs="Times"/>
                <w:szCs w:val="24"/>
                <w:lang w:val="en-GB" w:eastAsia="x-none"/>
              </w:rPr>
              <w:instrText xml:space="preserve"> QUOTE </w:instrText>
            </w:r>
            <w:r w:rsidR="008D3B56">
              <w:rPr>
                <w:rFonts w:ascii="Times" w:eastAsia="Batang" w:hAnsi="Times" w:cs="Times"/>
                <w:position w:val="-6"/>
                <w:szCs w:val="24"/>
                <w:lang w:val="en-GB" w:eastAsia="x-none"/>
              </w:rPr>
              <w:pict w14:anchorId="7C171539">
                <v:shape id="_x0000_i1039" type="#_x0000_t75" style="width:35.15pt;height:11.6pt" equationxml="&lt;">
                  <v:imagedata r:id="rId22" o:title="" chromakey="white"/>
                </v:shape>
              </w:pict>
            </w:r>
            <w:r w:rsidRPr="00EA6EFC">
              <w:rPr>
                <w:rFonts w:ascii="Times" w:eastAsia="Batang" w:hAnsi="Times" w:cs="Times"/>
                <w:szCs w:val="24"/>
                <w:lang w:val="en-GB" w:eastAsia="x-none"/>
              </w:rPr>
              <w:instrText xml:space="preserve"> </w:instrText>
            </w:r>
            <w:r w:rsidRPr="00EA6EFC">
              <w:rPr>
                <w:rFonts w:ascii="Times" w:eastAsia="Batang" w:hAnsi="Times" w:cs="Times"/>
                <w:szCs w:val="24"/>
                <w:lang w:val="en-GB" w:eastAsia="x-none"/>
              </w:rPr>
              <w:fldChar w:fldCharType="separate"/>
            </w:r>
            <w:r w:rsidR="008D3B56">
              <w:rPr>
                <w:rFonts w:ascii="Times" w:eastAsia="Batang" w:hAnsi="Times" w:cs="Times"/>
                <w:position w:val="-6"/>
                <w:szCs w:val="24"/>
                <w:lang w:val="en-GB" w:eastAsia="x-none"/>
              </w:rPr>
              <w:pict w14:anchorId="1C96337B">
                <v:shape id="_x0000_i1040" type="#_x0000_t75" style="width:35.15pt;height:11.6pt" equationxml="&lt;">
                  <v:imagedata r:id="rId22" o:title="" chromakey="white"/>
                </v:shape>
              </w:pict>
            </w:r>
            <w:r w:rsidRPr="00EA6EFC">
              <w:rPr>
                <w:rFonts w:ascii="Times" w:eastAsia="Batang" w:hAnsi="Times" w:cs="Times"/>
                <w:szCs w:val="24"/>
                <w:lang w:val="en-GB" w:eastAsia="x-none"/>
              </w:rPr>
              <w:fldChar w:fldCharType="end"/>
            </w:r>
            <w:r w:rsidRPr="00EA6EFC">
              <w:rPr>
                <w:rFonts w:ascii="Times" w:eastAsia="Batang" w:hAnsi="Times" w:cs="Times"/>
                <w:szCs w:val="24"/>
                <w:lang w:val="en-GB" w:eastAsia="x-none"/>
              </w:rPr>
              <w:t xml:space="preserve"> is not equal to </w:t>
            </w:r>
            <w:r w:rsidRPr="00EA6EFC">
              <w:rPr>
                <w:rFonts w:ascii="Times" w:eastAsia="Batang" w:hAnsi="Times" w:cs="Times"/>
                <w:noProof/>
                <w:position w:val="-6"/>
                <w:szCs w:val="24"/>
                <w:lang w:val="en-GB" w:eastAsia="ko-KR"/>
              </w:rPr>
              <w:drawing>
                <wp:inline distT="0" distB="0" distL="0" distR="0" wp14:anchorId="7A352F43" wp14:editId="656306B0">
                  <wp:extent cx="797560" cy="205105"/>
                  <wp:effectExtent l="0" t="0" r="0" b="4445"/>
                  <wp:docPr id="1"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97560" cy="205105"/>
                          </a:xfrm>
                          <a:prstGeom prst="rect">
                            <a:avLst/>
                          </a:prstGeom>
                          <a:noFill/>
                          <a:ln>
                            <a:noFill/>
                          </a:ln>
                        </pic:spPr>
                      </pic:pic>
                    </a:graphicData>
                  </a:graphic>
                </wp:inline>
              </w:drawing>
            </w:r>
            <w:r w:rsidRPr="00EA6EFC">
              <w:rPr>
                <w:rFonts w:ascii="Times" w:eastAsia="Batang" w:hAnsi="Times" w:cs="Times"/>
                <w:szCs w:val="24"/>
                <w:lang w:val="en-GB" w:eastAsia="x-none"/>
              </w:rPr>
              <w:t xml:space="preserve"> according to [4, TS 38.211], </w:t>
            </w:r>
            <w:r w:rsidRPr="00EA6EFC">
              <w:rPr>
                <w:rFonts w:ascii="Times" w:eastAsia="Batang" w:hAnsi="Times" w:cs="Times"/>
                <w:szCs w:val="24"/>
                <w:lang w:val="en-GB" w:eastAsia="x-none"/>
              </w:rPr>
              <w:fldChar w:fldCharType="begin"/>
            </w:r>
            <w:r w:rsidRPr="00EA6EFC">
              <w:rPr>
                <w:rFonts w:ascii="Times" w:eastAsia="Batang" w:hAnsi="Times" w:cs="Times"/>
                <w:szCs w:val="24"/>
                <w:lang w:val="en-GB" w:eastAsia="x-none"/>
              </w:rPr>
              <w:instrText xml:space="preserve"> QUOTE </w:instrText>
            </w:r>
            <w:r w:rsidR="008D3B56">
              <w:rPr>
                <w:rFonts w:ascii="Times" w:eastAsia="Batang" w:hAnsi="Times" w:cs="Times"/>
                <w:position w:val="-6"/>
                <w:szCs w:val="24"/>
                <w:lang w:val="en-GB" w:eastAsia="x-none"/>
              </w:rPr>
              <w:pict w14:anchorId="4941AE41">
                <v:shape id="_x0000_i1041" type="#_x0000_t75" style="width:35.15pt;height:11.6pt" equationxml="&lt;">
                  <v:imagedata r:id="rId22" o:title="" chromakey="white"/>
                </v:shape>
              </w:pict>
            </w:r>
            <w:r w:rsidRPr="00EA6EFC">
              <w:rPr>
                <w:rFonts w:ascii="Times" w:eastAsia="Batang" w:hAnsi="Times" w:cs="Times"/>
                <w:szCs w:val="24"/>
                <w:lang w:val="en-GB" w:eastAsia="x-none"/>
              </w:rPr>
              <w:instrText xml:space="preserve"> </w:instrText>
            </w:r>
            <w:r w:rsidRPr="00EA6EFC">
              <w:rPr>
                <w:rFonts w:ascii="Times" w:eastAsia="Batang" w:hAnsi="Times" w:cs="Times"/>
                <w:szCs w:val="24"/>
                <w:lang w:val="en-GB" w:eastAsia="x-none"/>
              </w:rPr>
              <w:fldChar w:fldCharType="separate"/>
            </w:r>
            <w:r w:rsidR="008D3B56">
              <w:rPr>
                <w:rFonts w:ascii="Times" w:eastAsia="Batang" w:hAnsi="Times" w:cs="Times"/>
                <w:position w:val="-6"/>
                <w:szCs w:val="24"/>
                <w:lang w:val="en-GB" w:eastAsia="x-none"/>
              </w:rPr>
              <w:pict w14:anchorId="77C6D2C5">
                <v:shape id="_x0000_i1042" type="#_x0000_t75" style="width:35.15pt;height:11.6pt" equationxml="&lt;">
                  <v:imagedata r:id="rId22" o:title="" chromakey="white"/>
                </v:shape>
              </w:pict>
            </w:r>
            <w:r w:rsidRPr="00EA6EFC">
              <w:rPr>
                <w:rFonts w:ascii="Times" w:eastAsia="Batang" w:hAnsi="Times" w:cs="Times"/>
                <w:szCs w:val="24"/>
                <w:lang w:val="en-GB" w:eastAsia="x-none"/>
              </w:rPr>
              <w:fldChar w:fldCharType="end"/>
            </w:r>
            <w:r w:rsidRPr="00EA6EFC">
              <w:rPr>
                <w:rFonts w:ascii="Times" w:eastAsia="Batang" w:hAnsi="Times" w:cs="Times"/>
                <w:szCs w:val="24"/>
                <w:lang w:val="en-GB" w:eastAsia="x-none"/>
              </w:rPr>
              <w:t xml:space="preserve"> is increased to the nearest allowed value of </w:t>
            </w:r>
            <w:r w:rsidRPr="00EA6EFC">
              <w:rPr>
                <w:rFonts w:ascii="Times" w:eastAsia="Batang" w:hAnsi="Times" w:cs="Times"/>
                <w:i/>
                <w:iCs/>
                <w:szCs w:val="24"/>
                <w:lang w:val="en-GB" w:eastAsia="x-none"/>
              </w:rPr>
              <w:t xml:space="preserve">nrofPRBs </w:t>
            </w:r>
            <w:r w:rsidRPr="00EA6EFC">
              <w:rPr>
                <w:rFonts w:ascii="Times" w:eastAsia="Batang" w:hAnsi="Times" w:cs="Times"/>
                <w:szCs w:val="24"/>
                <w:lang w:val="en-GB" w:eastAsia="x-none"/>
              </w:rPr>
              <w:t xml:space="preserve">for </w:t>
            </w:r>
            <w:r w:rsidRPr="00EA6EFC">
              <w:rPr>
                <w:rFonts w:ascii="Times" w:eastAsia="Batang" w:hAnsi="Times" w:cs="Times"/>
                <w:i/>
                <w:iCs/>
                <w:szCs w:val="24"/>
                <w:lang w:val="en-GB" w:eastAsia="x-none"/>
              </w:rPr>
              <w:t>PUCCH-format3</w:t>
            </w:r>
            <w:r w:rsidRPr="00EA6EFC">
              <w:rPr>
                <w:rFonts w:ascii="Times" w:eastAsia="Batang" w:hAnsi="Times" w:cs="Times"/>
                <w:iCs/>
                <w:szCs w:val="24"/>
                <w:lang w:val="en-GB" w:eastAsia="x-none"/>
              </w:rPr>
              <w:t xml:space="preserve"> provided by the second</w:t>
            </w:r>
            <w:r w:rsidRPr="00EA6EFC">
              <w:rPr>
                <w:rFonts w:ascii="Times" w:eastAsia="Batang" w:hAnsi="Times" w:cs="Times"/>
                <w:i/>
                <w:iCs/>
                <w:szCs w:val="24"/>
                <w:lang w:val="en-GB" w:eastAsia="x-none"/>
              </w:rPr>
              <w:t xml:space="preserve"> PUCCH-Config</w:t>
            </w:r>
            <w:r w:rsidRPr="00EA6EFC">
              <w:rPr>
                <w:rFonts w:ascii="Times" w:eastAsia="Batang" w:hAnsi="Times" w:cs="Times"/>
                <w:b/>
                <w:bCs/>
                <w:i/>
                <w:iCs/>
                <w:szCs w:val="24"/>
                <w:lang w:val="en-GB" w:eastAsia="x-none"/>
              </w:rPr>
              <w:t xml:space="preserve"> </w:t>
            </w:r>
            <w:r w:rsidRPr="00EA6EFC">
              <w:rPr>
                <w:rFonts w:ascii="Times" w:eastAsia="Batang" w:hAnsi="Times" w:cs="Times"/>
                <w:szCs w:val="24"/>
                <w:lang w:val="en-GB" w:eastAsia="x-none"/>
              </w:rPr>
              <w:t>[12, TS 38.331].</w:t>
            </w:r>
          </w:p>
          <w:p w14:paraId="78F358C2" w14:textId="77777777" w:rsidR="007E3443" w:rsidRPr="00EA6EFC" w:rsidRDefault="007E3443" w:rsidP="00FF76E6">
            <w:pPr>
              <w:numPr>
                <w:ilvl w:val="2"/>
                <w:numId w:val="28"/>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Batang" w:hAnsi="Times" w:cs="Times"/>
                <w:szCs w:val="24"/>
                <w:lang w:val="en-GB" w:eastAsia="x-none"/>
              </w:rPr>
              <w:t>HP coded bits and LP coded bits are not transmitted using the same RE(s)</w:t>
            </w:r>
          </w:p>
          <w:p w14:paraId="2AA0F361" w14:textId="77777777" w:rsidR="007E3443" w:rsidRPr="009F3E87" w:rsidRDefault="007E3443" w:rsidP="00FF76E6">
            <w:pPr>
              <w:numPr>
                <w:ilvl w:val="1"/>
                <w:numId w:val="28"/>
              </w:numPr>
              <w:overflowPunct/>
              <w:autoSpaceDE/>
              <w:autoSpaceDN/>
              <w:adjustRightInd/>
              <w:spacing w:after="0"/>
              <w:contextualSpacing/>
              <w:textAlignment w:val="auto"/>
              <w:rPr>
                <w:rFonts w:ascii="Times" w:eastAsia="Malgun Gothic" w:hAnsi="Times" w:cs="Times"/>
                <w:szCs w:val="24"/>
                <w:lang w:val="en-GB" w:eastAsia="zh-CN"/>
              </w:rPr>
            </w:pPr>
            <w:r w:rsidRPr="00EA6EFC">
              <w:rPr>
                <w:rFonts w:ascii="Times" w:eastAsia="Malgun Gothic" w:hAnsi="Times" w:cs="Times"/>
                <w:szCs w:val="24"/>
                <w:lang w:val="en-GB" w:eastAsia="zh-CN"/>
              </w:rPr>
              <w:t>FFS for PUCCH format 2.</w:t>
            </w:r>
          </w:p>
        </w:tc>
      </w:tr>
    </w:tbl>
    <w:p w14:paraId="196FC17F" w14:textId="77777777" w:rsidR="007E3443" w:rsidRDefault="007E3443" w:rsidP="007E3443">
      <w:pPr>
        <w:spacing w:after="0"/>
        <w:jc w:val="both"/>
        <w:rPr>
          <w:sz w:val="22"/>
          <w:szCs w:val="22"/>
          <w:lang w:val="en-GB"/>
        </w:rPr>
      </w:pPr>
    </w:p>
    <w:p w14:paraId="6F5EF216" w14:textId="61E31504" w:rsidR="007E3443" w:rsidRDefault="007E3443" w:rsidP="007E3443">
      <w:pPr>
        <w:spacing w:after="0"/>
        <w:jc w:val="both"/>
        <w:rPr>
          <w:sz w:val="22"/>
          <w:szCs w:val="22"/>
          <w:lang w:val="en-GB"/>
        </w:rPr>
      </w:pPr>
      <w:r>
        <w:rPr>
          <w:sz w:val="22"/>
          <w:szCs w:val="22"/>
          <w:lang w:val="en-GB"/>
        </w:rPr>
        <w:t xml:space="preserve">Further, in </w:t>
      </w:r>
      <w:r w:rsidRPr="006D2CA1">
        <w:rPr>
          <w:sz w:val="22"/>
          <w:szCs w:val="22"/>
          <w:lang w:val="en-GB"/>
        </w:rPr>
        <w:t>RAN1#10</w:t>
      </w:r>
      <w:r>
        <w:rPr>
          <w:sz w:val="22"/>
          <w:szCs w:val="22"/>
          <w:lang w:val="en-GB"/>
        </w:rPr>
        <w:t>7</w:t>
      </w:r>
      <w:r w:rsidRPr="006D2CA1">
        <w:rPr>
          <w:sz w:val="22"/>
          <w:szCs w:val="22"/>
          <w:lang w:val="en-GB"/>
        </w:rPr>
        <w:t>-e the following was agreed</w:t>
      </w:r>
      <w:r>
        <w:rPr>
          <w:sz w:val="22"/>
          <w:szCs w:val="22"/>
          <w:lang w:val="en-GB"/>
        </w:rPr>
        <w:t xml:space="preserve"> </w:t>
      </w:r>
      <w:r w:rsidRPr="006D2CA1">
        <w:rPr>
          <w:sz w:val="22"/>
          <w:szCs w:val="22"/>
          <w:lang w:val="en-GB"/>
        </w:rPr>
        <w:t>on the PRB number determination</w:t>
      </w:r>
      <w:r>
        <w:rPr>
          <w:sz w:val="22"/>
          <w:szCs w:val="22"/>
          <w:lang w:val="en-GB"/>
        </w:rPr>
        <w:t xml:space="preserve"> when the required number of PRBs is larger than the configured (maximum) number of PRBs:</w:t>
      </w:r>
    </w:p>
    <w:p w14:paraId="287A24BD" w14:textId="77777777" w:rsidR="007E3443" w:rsidRDefault="007E3443" w:rsidP="007E3443">
      <w:pPr>
        <w:spacing w:after="0"/>
        <w:jc w:val="both"/>
        <w:rPr>
          <w:sz w:val="22"/>
          <w:szCs w:val="22"/>
          <w:lang w:val="en-GB"/>
        </w:rPr>
      </w:pPr>
    </w:p>
    <w:tbl>
      <w:tblPr>
        <w:tblStyle w:val="TableGrid"/>
        <w:tblW w:w="0" w:type="auto"/>
        <w:tblLook w:val="04A0" w:firstRow="1" w:lastRow="0" w:firstColumn="1" w:lastColumn="0" w:noHBand="0" w:noVBand="1"/>
      </w:tblPr>
      <w:tblGrid>
        <w:gridCol w:w="9629"/>
      </w:tblGrid>
      <w:tr w:rsidR="007E3443" w14:paraId="63096359" w14:textId="77777777" w:rsidTr="00F95850">
        <w:tc>
          <w:tcPr>
            <w:tcW w:w="9629" w:type="dxa"/>
          </w:tcPr>
          <w:p w14:paraId="70E02C1E" w14:textId="77777777" w:rsidR="007E3443" w:rsidRDefault="007E3443" w:rsidP="00F95850">
            <w:pPr>
              <w:spacing w:after="0"/>
              <w:jc w:val="both"/>
              <w:rPr>
                <w:sz w:val="22"/>
                <w:szCs w:val="22"/>
                <w:lang w:val="en-GB"/>
              </w:rPr>
            </w:pPr>
            <w:r>
              <w:rPr>
                <w:noProof/>
              </w:rPr>
              <w:drawing>
                <wp:inline distT="0" distB="0" distL="0" distR="0" wp14:anchorId="230476C4" wp14:editId="7D4CF519">
                  <wp:extent cx="5888036" cy="939120"/>
                  <wp:effectExtent l="0" t="0" r="0" b="0"/>
                  <wp:docPr id="2" name="Picture 3">
                    <a:extLst xmlns:a="http://schemas.openxmlformats.org/drawingml/2006/main">
                      <a:ext uri="{FF2B5EF4-FFF2-40B4-BE49-F238E27FC236}">
                        <a16:creationId xmlns:a16="http://schemas.microsoft.com/office/drawing/2014/main" id="{92B99098-F023-4C6B-9376-261D78C637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2B99098-F023-4C6B-9376-261D78C637A8}"/>
                              </a:ext>
                            </a:extLst>
                          </pic:cNvPr>
                          <pic:cNvPicPr>
                            <a:picLocks noChangeAspect="1"/>
                          </pic:cNvPicPr>
                        </pic:nvPicPr>
                        <pic:blipFill>
                          <a:blip r:embed="rId24"/>
                          <a:stretch>
                            <a:fillRect/>
                          </a:stretch>
                        </pic:blipFill>
                        <pic:spPr>
                          <a:xfrm>
                            <a:off x="0" y="0"/>
                            <a:ext cx="5888036" cy="939120"/>
                          </a:xfrm>
                          <a:prstGeom prst="rect">
                            <a:avLst/>
                          </a:prstGeom>
                        </pic:spPr>
                      </pic:pic>
                    </a:graphicData>
                  </a:graphic>
                </wp:inline>
              </w:drawing>
            </w:r>
          </w:p>
        </w:tc>
      </w:tr>
    </w:tbl>
    <w:p w14:paraId="67488D8D" w14:textId="77777777" w:rsidR="007E3443" w:rsidRDefault="007E3443" w:rsidP="007005F8">
      <w:pPr>
        <w:spacing w:after="0"/>
        <w:jc w:val="both"/>
        <w:rPr>
          <w:b/>
          <w:bCs/>
          <w:sz w:val="22"/>
          <w:szCs w:val="22"/>
          <w:lang w:val="en-GB"/>
        </w:rPr>
      </w:pPr>
    </w:p>
    <w:p w14:paraId="57CDE1FC" w14:textId="21C1E7D5" w:rsidR="007005F8" w:rsidRDefault="007005F8" w:rsidP="007005F8">
      <w:pPr>
        <w:spacing w:after="0"/>
        <w:jc w:val="both"/>
        <w:rPr>
          <w:sz w:val="22"/>
          <w:szCs w:val="22"/>
          <w:lang w:val="en-GB"/>
        </w:rPr>
      </w:pPr>
      <w:r>
        <w:rPr>
          <w:sz w:val="22"/>
          <w:szCs w:val="22"/>
          <w:lang w:val="en-GB"/>
        </w:rPr>
        <w:t xml:space="preserve">As can be seen from the agreements above, the PRB number determination procedure has been agreed for PUCCH </w:t>
      </w:r>
      <w:r w:rsidR="005A6DDE">
        <w:rPr>
          <w:sz w:val="22"/>
          <w:szCs w:val="22"/>
          <w:lang w:val="en-GB"/>
        </w:rPr>
        <w:t>F</w:t>
      </w:r>
      <w:r>
        <w:rPr>
          <w:sz w:val="22"/>
          <w:szCs w:val="22"/>
          <w:lang w:val="en-GB"/>
        </w:rPr>
        <w:t>ormat 3.</w:t>
      </w:r>
      <w:r w:rsidRPr="00A7456C">
        <w:t xml:space="preserve"> </w:t>
      </w:r>
      <w:r>
        <w:rPr>
          <w:sz w:val="22"/>
          <w:szCs w:val="22"/>
          <w:lang w:val="en-GB"/>
        </w:rPr>
        <w:t>S</w:t>
      </w:r>
      <w:r w:rsidRPr="00A7456C">
        <w:rPr>
          <w:sz w:val="22"/>
          <w:szCs w:val="22"/>
          <w:lang w:val="en-GB"/>
        </w:rPr>
        <w:t xml:space="preserve">ince we don’t really see a reason not to support the multiplexing of high-priority and low-priority HARQ-ACKs also on a PUCCH with </w:t>
      </w:r>
      <w:r>
        <w:rPr>
          <w:sz w:val="22"/>
          <w:szCs w:val="22"/>
          <w:lang w:val="en-GB"/>
        </w:rPr>
        <w:t>F</w:t>
      </w:r>
      <w:r w:rsidRPr="00A7456C">
        <w:rPr>
          <w:sz w:val="22"/>
          <w:szCs w:val="22"/>
          <w:lang w:val="en-GB"/>
        </w:rPr>
        <w:t xml:space="preserve">ormat 2, we think that the </w:t>
      </w:r>
      <w:r>
        <w:rPr>
          <w:sz w:val="22"/>
          <w:szCs w:val="22"/>
          <w:lang w:val="en-GB"/>
        </w:rPr>
        <w:t>two</w:t>
      </w:r>
      <w:r w:rsidRPr="00A7456C">
        <w:rPr>
          <w:sz w:val="22"/>
          <w:szCs w:val="22"/>
          <w:lang w:val="en-GB"/>
        </w:rPr>
        <w:t xml:space="preserve"> agreement</w:t>
      </w:r>
      <w:r>
        <w:rPr>
          <w:sz w:val="22"/>
          <w:szCs w:val="22"/>
          <w:lang w:val="en-GB"/>
        </w:rPr>
        <w:t xml:space="preserve">s above (from RAN1#106bis-e and RAN1#107-e) </w:t>
      </w:r>
      <w:r w:rsidRPr="00A7456C">
        <w:rPr>
          <w:sz w:val="22"/>
          <w:szCs w:val="22"/>
          <w:lang w:val="en-GB"/>
        </w:rPr>
        <w:t>should be extended to also cover this format.</w:t>
      </w:r>
    </w:p>
    <w:p w14:paraId="10635390" w14:textId="77777777" w:rsidR="007005F8" w:rsidRDefault="007005F8" w:rsidP="007005F8">
      <w:pPr>
        <w:spacing w:after="0"/>
        <w:jc w:val="both"/>
        <w:rPr>
          <w:b/>
          <w:bCs/>
          <w:sz w:val="22"/>
          <w:szCs w:val="22"/>
          <w:lang w:val="en-GB"/>
        </w:rPr>
      </w:pPr>
    </w:p>
    <w:p w14:paraId="4D896965" w14:textId="1F123862" w:rsidR="007005F8" w:rsidRPr="00856B6D" w:rsidRDefault="007005F8" w:rsidP="007005F8">
      <w:pPr>
        <w:spacing w:after="0"/>
        <w:jc w:val="both"/>
        <w:rPr>
          <w:b/>
          <w:bCs/>
          <w:sz w:val="22"/>
          <w:szCs w:val="22"/>
          <w:lang w:val="en-GB"/>
        </w:rPr>
      </w:pPr>
      <w:r>
        <w:rPr>
          <w:b/>
          <w:bCs/>
          <w:sz w:val="22"/>
          <w:szCs w:val="22"/>
          <w:lang w:val="en-GB"/>
        </w:rPr>
        <w:t>Proposal 3.</w:t>
      </w:r>
      <w:r w:rsidR="00F34F28">
        <w:rPr>
          <w:b/>
          <w:bCs/>
          <w:sz w:val="22"/>
          <w:szCs w:val="22"/>
          <w:lang w:val="en-GB"/>
        </w:rPr>
        <w:t>1</w:t>
      </w:r>
      <w:r>
        <w:rPr>
          <w:b/>
          <w:bCs/>
          <w:sz w:val="22"/>
          <w:szCs w:val="22"/>
          <w:lang w:val="en-GB"/>
        </w:rPr>
        <w:t xml:space="preserve">: </w:t>
      </w:r>
      <w:r w:rsidR="00A8662D">
        <w:rPr>
          <w:b/>
          <w:bCs/>
          <w:sz w:val="22"/>
          <w:szCs w:val="22"/>
          <w:lang w:val="en-GB"/>
        </w:rPr>
        <w:t xml:space="preserve">For multiplexing </w:t>
      </w:r>
      <w:r w:rsidR="007A76F2">
        <w:rPr>
          <w:b/>
          <w:bCs/>
          <w:sz w:val="22"/>
          <w:szCs w:val="22"/>
          <w:lang w:val="en-GB"/>
        </w:rPr>
        <w:t>high-priority and low-priority HARQ-ACKs on PUCCH Format 2,</w:t>
      </w:r>
      <w:r>
        <w:rPr>
          <w:b/>
          <w:bCs/>
          <w:sz w:val="22"/>
          <w:szCs w:val="22"/>
          <w:lang w:val="en-GB"/>
        </w:rPr>
        <w:t xml:space="preserve"> extend the RAN1#106bis-e and RAN1#107-e agreements on the PRB number determination to also cover PUCCH Format 2.</w:t>
      </w:r>
    </w:p>
    <w:p w14:paraId="0F71E584" w14:textId="2DD4979B" w:rsidR="00BE5249" w:rsidRDefault="00BE5249" w:rsidP="006448A9">
      <w:pPr>
        <w:spacing w:after="0"/>
        <w:jc w:val="both"/>
        <w:rPr>
          <w:sz w:val="22"/>
          <w:szCs w:val="22"/>
          <w:lang w:val="en-GB" w:eastAsia="zh-CN"/>
        </w:rPr>
      </w:pPr>
    </w:p>
    <w:p w14:paraId="4F0C9B0D" w14:textId="77777777" w:rsidR="00CD0A93" w:rsidRPr="008B1F02" w:rsidRDefault="00CD0A93" w:rsidP="00CD0A93">
      <w:pPr>
        <w:spacing w:after="0"/>
        <w:jc w:val="both"/>
        <w:rPr>
          <w:b/>
          <w:bCs/>
          <w:sz w:val="24"/>
          <w:szCs w:val="24"/>
          <w:lang w:val="en-GB" w:eastAsia="zh-CN"/>
        </w:rPr>
      </w:pPr>
      <w:r w:rsidRPr="008B1F02">
        <w:rPr>
          <w:b/>
          <w:bCs/>
          <w:sz w:val="22"/>
          <w:szCs w:val="22"/>
          <w:u w:val="single"/>
          <w:lang w:val="en-GB" w:eastAsia="zh-CN"/>
        </w:rPr>
        <w:t>Multiplexing of coded UCI bits to PUCCH Format 2</w:t>
      </w:r>
      <w:r w:rsidRPr="008B1F02">
        <w:rPr>
          <w:b/>
          <w:bCs/>
          <w:sz w:val="22"/>
          <w:szCs w:val="22"/>
          <w:lang w:val="en-GB" w:eastAsia="zh-CN"/>
        </w:rPr>
        <w:t>:</w:t>
      </w:r>
    </w:p>
    <w:p w14:paraId="31A51FD5" w14:textId="4F176E8B" w:rsidR="00CD0A93" w:rsidRDefault="00CD0A93" w:rsidP="00CD0A93">
      <w:pPr>
        <w:spacing w:after="0"/>
        <w:jc w:val="both"/>
        <w:rPr>
          <w:sz w:val="22"/>
          <w:szCs w:val="22"/>
          <w:lang w:val="en-GB" w:eastAsia="zh-CN"/>
        </w:rPr>
      </w:pPr>
    </w:p>
    <w:p w14:paraId="6FDBF0DB" w14:textId="16B4D6F6" w:rsidR="00793324" w:rsidRPr="008B1F02" w:rsidRDefault="00793324" w:rsidP="00793324">
      <w:pPr>
        <w:spacing w:after="0"/>
        <w:jc w:val="both"/>
        <w:rPr>
          <w:sz w:val="22"/>
          <w:szCs w:val="22"/>
          <w:lang w:val="en-GB" w:eastAsia="zh-CN"/>
        </w:rPr>
      </w:pPr>
      <w:r>
        <w:rPr>
          <w:sz w:val="22"/>
          <w:szCs w:val="22"/>
          <w:lang w:val="en-GB" w:eastAsia="zh-CN"/>
        </w:rPr>
        <w:t>I</w:t>
      </w:r>
      <w:r w:rsidRPr="008B1F02">
        <w:rPr>
          <w:sz w:val="22"/>
          <w:szCs w:val="22"/>
          <w:lang w:val="en-GB" w:eastAsia="zh-CN"/>
        </w:rPr>
        <w:t>n RAN1#106-e</w:t>
      </w:r>
      <w:r>
        <w:rPr>
          <w:sz w:val="22"/>
          <w:szCs w:val="22"/>
          <w:lang w:val="en-GB" w:eastAsia="zh-CN"/>
        </w:rPr>
        <w:t>,</w:t>
      </w:r>
      <w:r w:rsidRPr="008B1F02">
        <w:rPr>
          <w:sz w:val="22"/>
          <w:szCs w:val="22"/>
          <w:lang w:val="en-GB" w:eastAsia="zh-CN"/>
        </w:rPr>
        <w:t xml:space="preserve"> the following was agreed regarding the rate matching and RE mapping aspects:</w:t>
      </w:r>
    </w:p>
    <w:p w14:paraId="63B4020F" w14:textId="77777777" w:rsidR="00793324" w:rsidRPr="008B1F02" w:rsidRDefault="00793324" w:rsidP="00793324">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793324" w:rsidRPr="008B1F02" w14:paraId="39C860CB" w14:textId="77777777" w:rsidTr="00F95850">
        <w:tc>
          <w:tcPr>
            <w:tcW w:w="9629" w:type="dxa"/>
          </w:tcPr>
          <w:p w14:paraId="0BBFE713" w14:textId="77777777" w:rsidR="00793324" w:rsidRPr="008B1F02" w:rsidRDefault="00793324" w:rsidP="00F95850">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5C106D69" w14:textId="77777777" w:rsidR="00793324" w:rsidRPr="008B1F02" w:rsidRDefault="00793324" w:rsidP="00F95850">
            <w:pPr>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p>
          <w:p w14:paraId="7D42471B" w14:textId="77777777" w:rsidR="00793324" w:rsidRPr="008B1F02" w:rsidRDefault="00793324" w:rsidP="00FF76E6">
            <w:pPr>
              <w:numPr>
                <w:ilvl w:val="0"/>
                <w:numId w:val="24"/>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HP A/N reuses rate matching equation, and RE mapping rules in Rel-15 for A/N+CSI-1.</w:t>
            </w:r>
          </w:p>
          <w:p w14:paraId="72AEE193" w14:textId="77777777" w:rsidR="00793324" w:rsidRPr="008B1F02" w:rsidRDefault="00793324" w:rsidP="00FF76E6">
            <w:pPr>
              <w:numPr>
                <w:ilvl w:val="0"/>
                <w:numId w:val="24"/>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LP A/N reuses rate matching equation, and RE mapping rules in Rel-15 for CSI-2.</w:t>
            </w:r>
          </w:p>
          <w:p w14:paraId="58511611" w14:textId="2FFB2E52" w:rsidR="00793324" w:rsidRPr="00486EBC" w:rsidRDefault="00793324" w:rsidP="00486EBC">
            <w:pPr>
              <w:tabs>
                <w:tab w:val="left" w:pos="1440"/>
              </w:tabs>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Above applies at least for PUCCH format 3 and 4.</w:t>
            </w:r>
          </w:p>
        </w:tc>
      </w:tr>
    </w:tbl>
    <w:p w14:paraId="50F8B245" w14:textId="77777777" w:rsidR="00793324" w:rsidRPr="00793324" w:rsidRDefault="00793324" w:rsidP="00CD0A93">
      <w:pPr>
        <w:spacing w:after="0"/>
        <w:jc w:val="both"/>
        <w:rPr>
          <w:sz w:val="22"/>
          <w:szCs w:val="22"/>
          <w:lang w:eastAsia="zh-CN"/>
        </w:rPr>
      </w:pPr>
    </w:p>
    <w:p w14:paraId="26C30D9D" w14:textId="01C43128" w:rsidR="00CD0A93" w:rsidRPr="008B1F02" w:rsidRDefault="00CD0A93" w:rsidP="00CD0A93">
      <w:pPr>
        <w:spacing w:after="0"/>
        <w:jc w:val="both"/>
        <w:rPr>
          <w:sz w:val="22"/>
          <w:szCs w:val="22"/>
          <w:lang w:val="en-GB" w:eastAsia="zh-CN"/>
        </w:rPr>
      </w:pPr>
      <w:r w:rsidRPr="008B1F02">
        <w:rPr>
          <w:sz w:val="22"/>
          <w:szCs w:val="22"/>
          <w:lang w:val="en-GB" w:eastAsia="zh-CN"/>
        </w:rPr>
        <w:lastRenderedPageBreak/>
        <w:t xml:space="preserve">As can be seen from the agreement above, it was agreed to reuse the Rel-15 operation of ‘multiplexing of coded bits to PUCCH’ for the multiplexing of high-priority and low-priority HARQ-ACKs at least for PUCCH </w:t>
      </w:r>
      <w:r w:rsidR="008C2024">
        <w:rPr>
          <w:sz w:val="22"/>
          <w:szCs w:val="22"/>
          <w:lang w:val="en-GB" w:eastAsia="zh-CN"/>
        </w:rPr>
        <w:t>F</w:t>
      </w:r>
      <w:r w:rsidRPr="008B1F02">
        <w:rPr>
          <w:sz w:val="22"/>
          <w:szCs w:val="22"/>
          <w:lang w:val="en-GB" w:eastAsia="zh-CN"/>
        </w:rPr>
        <w:t>ormats 3 and 4.</w:t>
      </w:r>
    </w:p>
    <w:p w14:paraId="23EE14B5" w14:textId="77777777" w:rsidR="00CD0A93" w:rsidRPr="008B1F02" w:rsidRDefault="00CD0A93" w:rsidP="00CD0A93">
      <w:pPr>
        <w:spacing w:after="0"/>
        <w:jc w:val="both"/>
        <w:rPr>
          <w:sz w:val="22"/>
          <w:szCs w:val="22"/>
          <w:lang w:val="en-GB" w:eastAsia="zh-CN"/>
        </w:rPr>
      </w:pPr>
    </w:p>
    <w:p w14:paraId="7F9D20F7" w14:textId="77777777" w:rsidR="00CD0A93" w:rsidRPr="008B1F02" w:rsidRDefault="00CD0A93" w:rsidP="00CD0A93">
      <w:pPr>
        <w:spacing w:after="0"/>
        <w:jc w:val="both"/>
        <w:rPr>
          <w:sz w:val="22"/>
          <w:szCs w:val="22"/>
          <w:lang w:val="en-GB" w:eastAsia="zh-CN"/>
        </w:rPr>
      </w:pPr>
      <w:r w:rsidRPr="008B1F02">
        <w:rPr>
          <w:sz w:val="22"/>
          <w:szCs w:val="22"/>
          <w:lang w:val="en-GB" w:eastAsia="zh-CN"/>
        </w:rPr>
        <w:t>On the other hand, such ‘multiplexing’ operation was not really considered for PUCCH Format 2. In our view, a simple ‘multiplexing’ of coded UCI bits should be adopted for Format 2. One potential approach would be to aggregate the coded high-priority HARQ-ACK bits and the coded low-priority HARQ-ACK bits. And, considering the sequence corresponding to the totality of aggregated coded HARQ-ACK bits, the mapping is done as if there is one UCI to be mapped to PUCCH resource with Format 2, i.e. use this aggregated coded HARQ-ACK bit sequence to follow the procedures described in Sec. 6.3.2.5 of TS 38.211.</w:t>
      </w:r>
    </w:p>
    <w:p w14:paraId="4A06B34B" w14:textId="77777777" w:rsidR="00CD0A93" w:rsidRPr="008B1F02" w:rsidRDefault="00CD0A93" w:rsidP="00CD0A93">
      <w:pPr>
        <w:spacing w:after="0"/>
        <w:jc w:val="both"/>
        <w:rPr>
          <w:b/>
          <w:bCs/>
          <w:sz w:val="22"/>
          <w:szCs w:val="22"/>
          <w:lang w:val="en-GB" w:eastAsia="zh-CN"/>
        </w:rPr>
      </w:pPr>
    </w:p>
    <w:p w14:paraId="7E191EFB" w14:textId="138A6342" w:rsidR="00CD0A93" w:rsidRPr="008B1F02" w:rsidRDefault="00CD0A93" w:rsidP="00CD0A93">
      <w:pPr>
        <w:spacing w:after="0"/>
        <w:jc w:val="both"/>
        <w:rPr>
          <w:b/>
          <w:bCs/>
          <w:sz w:val="22"/>
          <w:szCs w:val="22"/>
          <w:lang w:val="en-GB" w:eastAsia="zh-CN"/>
        </w:rPr>
      </w:pPr>
      <w:r w:rsidRPr="008B1F02">
        <w:rPr>
          <w:b/>
          <w:bCs/>
          <w:sz w:val="22"/>
          <w:szCs w:val="22"/>
          <w:lang w:val="en-GB" w:eastAsia="zh-CN"/>
        </w:rPr>
        <w:t>Proposal 3.</w:t>
      </w:r>
      <w:r w:rsidR="00F34F28">
        <w:rPr>
          <w:b/>
          <w:bCs/>
          <w:sz w:val="22"/>
          <w:szCs w:val="22"/>
          <w:lang w:val="en-GB" w:eastAsia="zh-CN"/>
        </w:rPr>
        <w:t>2</w:t>
      </w:r>
      <w:r w:rsidRPr="008B1F02">
        <w:rPr>
          <w:b/>
          <w:bCs/>
          <w:sz w:val="22"/>
          <w:szCs w:val="22"/>
          <w:lang w:val="en-GB" w:eastAsia="zh-CN"/>
        </w:rPr>
        <w:t xml:space="preserve">: For the multiplexing of high-priority HARQ-ACK and low-priority HARQ-ACK on PUCCH Format 2, adopt the following approach for mapping the separately coded bits to PUCCH: </w:t>
      </w:r>
    </w:p>
    <w:p w14:paraId="64982028" w14:textId="627FA4B1" w:rsidR="00CD0A93" w:rsidRPr="00CD0A93" w:rsidRDefault="00CD0A93" w:rsidP="00FF76E6">
      <w:pPr>
        <w:pStyle w:val="ListParagraph"/>
        <w:numPr>
          <w:ilvl w:val="0"/>
          <w:numId w:val="23"/>
        </w:numPr>
        <w:jc w:val="both"/>
        <w:rPr>
          <w:sz w:val="22"/>
          <w:szCs w:val="22"/>
          <w:lang w:val="en-GB"/>
        </w:rPr>
      </w:pPr>
      <w:r w:rsidRPr="008B1F02">
        <w:rPr>
          <w:b/>
          <w:bCs/>
          <w:sz w:val="22"/>
          <w:szCs w:val="22"/>
          <w:lang w:val="en-GB"/>
        </w:rPr>
        <w:t>Aggregate the coded high-priority HARQ-ACK bits and the coded low-priority HARQ-ACK bits</w:t>
      </w:r>
      <w:r>
        <w:rPr>
          <w:b/>
          <w:bCs/>
          <w:sz w:val="22"/>
          <w:szCs w:val="22"/>
          <w:lang w:val="en-GB"/>
        </w:rPr>
        <w:t>,</w:t>
      </w:r>
      <w:r w:rsidRPr="008B1F02">
        <w:rPr>
          <w:b/>
          <w:bCs/>
          <w:sz w:val="22"/>
          <w:szCs w:val="22"/>
          <w:lang w:val="en-GB"/>
        </w:rPr>
        <w:t xml:space="preserve"> and apply the procedures described in Sec. 6.3.2.5 of TS 38.211 to this aggregated coded HARQ-ACK bit sequence.</w:t>
      </w:r>
    </w:p>
    <w:p w14:paraId="55DE1303" w14:textId="77777777" w:rsidR="00CD0A93" w:rsidRPr="00CD0A93" w:rsidRDefault="00CD0A93" w:rsidP="00CD0A93">
      <w:pPr>
        <w:ind w:left="360"/>
        <w:jc w:val="both"/>
        <w:rPr>
          <w:sz w:val="22"/>
          <w:szCs w:val="22"/>
          <w:lang w:val="en-GB"/>
        </w:rPr>
      </w:pPr>
    </w:p>
    <w:p w14:paraId="34E34B26" w14:textId="5FE739C6" w:rsidR="00A91F6A" w:rsidRPr="00BE4019" w:rsidRDefault="00A91F6A" w:rsidP="00A91F6A">
      <w:pPr>
        <w:jc w:val="both"/>
        <w:rPr>
          <w:b/>
          <w:bCs/>
          <w:sz w:val="22"/>
          <w:szCs w:val="28"/>
          <w:u w:val="single"/>
        </w:rPr>
      </w:pPr>
      <w:r w:rsidRPr="00BE4019">
        <w:rPr>
          <w:b/>
          <w:bCs/>
          <w:sz w:val="22"/>
          <w:szCs w:val="28"/>
          <w:u w:val="single"/>
        </w:rPr>
        <w:t>Power adjustment component for PUCCH Format 2 carrying multiplexed high- and low-priority HARQ-ACKs</w:t>
      </w:r>
    </w:p>
    <w:p w14:paraId="720D6A13" w14:textId="4CC17646" w:rsidR="00A91F6A" w:rsidRDefault="00A91F6A" w:rsidP="00A91F6A">
      <w:pPr>
        <w:jc w:val="both"/>
        <w:rPr>
          <w:sz w:val="22"/>
          <w:szCs w:val="28"/>
        </w:rPr>
      </w:pPr>
      <w:r>
        <w:rPr>
          <w:sz w:val="22"/>
          <w:szCs w:val="28"/>
        </w:rPr>
        <w:t xml:space="preserve">In RAN1#107-e, on the power adjustment component for PUCCH </w:t>
      </w:r>
      <w:r w:rsidRPr="00890983">
        <w:rPr>
          <w:sz w:val="22"/>
          <w:szCs w:val="28"/>
        </w:rPr>
        <w:t>carrying multiplexed high-priority and low-priority HARQ-ACKs</w:t>
      </w:r>
      <w:r>
        <w:rPr>
          <w:sz w:val="22"/>
          <w:szCs w:val="28"/>
        </w:rPr>
        <w:t>, the following was agreed for Formats 1, 3 and 4:</w:t>
      </w:r>
    </w:p>
    <w:tbl>
      <w:tblPr>
        <w:tblStyle w:val="TableGrid"/>
        <w:tblW w:w="0" w:type="auto"/>
        <w:tblLook w:val="04A0" w:firstRow="1" w:lastRow="0" w:firstColumn="1" w:lastColumn="0" w:noHBand="0" w:noVBand="1"/>
      </w:tblPr>
      <w:tblGrid>
        <w:gridCol w:w="9629"/>
      </w:tblGrid>
      <w:tr w:rsidR="00A91F6A" w:rsidRPr="0065332A" w14:paraId="6437F059" w14:textId="77777777" w:rsidTr="00F95850">
        <w:tc>
          <w:tcPr>
            <w:tcW w:w="9629" w:type="dxa"/>
          </w:tcPr>
          <w:p w14:paraId="07AB4468" w14:textId="77777777" w:rsidR="00A91F6A" w:rsidRPr="0065332A" w:rsidRDefault="00A91F6A" w:rsidP="00F95850">
            <w:pPr>
              <w:autoSpaceDE/>
              <w:autoSpaceDN/>
              <w:adjustRightInd/>
              <w:spacing w:after="0"/>
              <w:rPr>
                <w:rFonts w:eastAsia="Times New Roman"/>
                <w:color w:val="000000" w:themeColor="text1"/>
                <w:sz w:val="18"/>
                <w:szCs w:val="18"/>
                <w:lang w:eastAsia="fr-FR"/>
              </w:rPr>
            </w:pPr>
            <w:r w:rsidRPr="0065332A">
              <w:rPr>
                <w:rFonts w:cs="+mn-cs"/>
                <w:b/>
                <w:bCs/>
                <w:color w:val="000000" w:themeColor="text1"/>
                <w:kern w:val="24"/>
                <w:szCs w:val="22"/>
                <w:highlight w:val="green"/>
                <w:lang w:val="en-GB" w:eastAsia="fr-FR"/>
              </w:rPr>
              <w:t>Agreement</w:t>
            </w:r>
          </w:p>
          <w:p w14:paraId="506BF3AA" w14:textId="77777777" w:rsidR="00A91F6A" w:rsidRPr="0065332A" w:rsidRDefault="00A91F6A" w:rsidP="00F95850">
            <w:pPr>
              <w:autoSpaceDE/>
              <w:autoSpaceDN/>
              <w:adjustRightInd/>
              <w:spacing w:after="0"/>
              <w:rPr>
                <w:rFonts w:eastAsia="Times New Roman"/>
                <w:color w:val="000000" w:themeColor="text1"/>
                <w:sz w:val="18"/>
                <w:szCs w:val="18"/>
                <w:lang w:eastAsia="fr-FR"/>
              </w:rPr>
            </w:pPr>
            <w:r w:rsidRPr="0065332A">
              <w:rPr>
                <w:rFonts w:cs="+mn-cs"/>
                <w:color w:val="000000" w:themeColor="text1"/>
                <w:kern w:val="24"/>
                <w:szCs w:val="22"/>
                <w:lang w:val="en-GB" w:eastAsia="fr-FR"/>
              </w:rPr>
              <w:t xml:space="preserve">For multiplexing a high-priority (HP) HARQ-ACK and a low-priority (LP) HARQ-ACK into a PUCCH in R17, </w:t>
            </w:r>
          </w:p>
          <w:p w14:paraId="586FAF33" w14:textId="77777777" w:rsidR="00A91F6A" w:rsidRPr="0065332A" w:rsidRDefault="00A91F6A" w:rsidP="00FF76E6">
            <w:pPr>
              <w:numPr>
                <w:ilvl w:val="0"/>
                <w:numId w:val="30"/>
              </w:numPr>
              <w:overflowPunct/>
              <w:autoSpaceDE/>
              <w:autoSpaceDN/>
              <w:adjustRightInd/>
              <w:spacing w:after="0"/>
              <w:ind w:left="1267"/>
              <w:contextualSpacing/>
              <w:textAlignment w:val="center"/>
              <w:rPr>
                <w:rFonts w:eastAsia="Times New Roman"/>
                <w:color w:val="000000" w:themeColor="text1"/>
                <w:szCs w:val="18"/>
                <w:lang w:eastAsia="fr-FR"/>
              </w:rPr>
            </w:pPr>
            <w:r w:rsidRPr="0065332A">
              <w:rPr>
                <w:rFonts w:eastAsia="Batang" w:cs="+mn-cs"/>
                <w:color w:val="000000" w:themeColor="text1"/>
                <w:kern w:val="24"/>
                <w:szCs w:val="22"/>
                <w:lang w:val="en-GB" w:eastAsia="fr-FR"/>
              </w:rPr>
              <w:t>At least for PUCCH format 3/4, use the HP UCI bit number and HP RE number for ∆</w:t>
            </w:r>
            <w:r w:rsidRPr="0065332A">
              <w:rPr>
                <w:rFonts w:eastAsia="Batang" w:cs="+mn-cs"/>
                <w:color w:val="000000" w:themeColor="text1"/>
                <w:kern w:val="24"/>
                <w:position w:val="-7"/>
                <w:szCs w:val="22"/>
                <w:vertAlign w:val="subscript"/>
                <w:lang w:val="en-GB" w:eastAsia="fr-FR"/>
              </w:rPr>
              <w:t>TF,b,f,c</w:t>
            </w:r>
            <w:r w:rsidRPr="0065332A">
              <w:rPr>
                <w:rFonts w:eastAsia="Batang" w:cs="+mn-cs"/>
                <w:color w:val="000000" w:themeColor="text1"/>
                <w:kern w:val="24"/>
                <w:szCs w:val="22"/>
                <w:lang w:val="en-GB" w:eastAsia="fr-FR"/>
              </w:rPr>
              <w:t>(i) formula selection and calculation</w:t>
            </w:r>
          </w:p>
          <w:p w14:paraId="4FA12DB0" w14:textId="77777777" w:rsidR="00A91F6A" w:rsidRPr="0065332A" w:rsidRDefault="00A91F6A" w:rsidP="00FF76E6">
            <w:pPr>
              <w:numPr>
                <w:ilvl w:val="0"/>
                <w:numId w:val="30"/>
              </w:numPr>
              <w:overflowPunct/>
              <w:autoSpaceDE/>
              <w:autoSpaceDN/>
              <w:adjustRightInd/>
              <w:spacing w:after="0"/>
              <w:ind w:left="1267"/>
              <w:contextualSpacing/>
              <w:textAlignment w:val="center"/>
              <w:rPr>
                <w:rFonts w:eastAsia="Times New Roman"/>
                <w:color w:val="000000" w:themeColor="text1"/>
                <w:szCs w:val="18"/>
                <w:lang w:eastAsia="fr-FR"/>
              </w:rPr>
            </w:pPr>
            <w:r w:rsidRPr="0065332A">
              <w:rPr>
                <w:rFonts w:eastAsia="Batang" w:cs="+mn-cs"/>
                <w:color w:val="000000" w:themeColor="text1"/>
                <w:kern w:val="24"/>
                <w:szCs w:val="22"/>
                <w:lang w:val="en-GB" w:eastAsia="fr-FR"/>
              </w:rPr>
              <w:t>For PUCCH format 1, use the total UCI bit number for ∆</w:t>
            </w:r>
            <w:r w:rsidRPr="0065332A">
              <w:rPr>
                <w:rFonts w:eastAsia="Batang" w:cs="+mn-cs"/>
                <w:color w:val="000000" w:themeColor="text1"/>
                <w:kern w:val="24"/>
                <w:position w:val="-7"/>
                <w:szCs w:val="22"/>
                <w:vertAlign w:val="subscript"/>
                <w:lang w:val="en-GB" w:eastAsia="fr-FR"/>
              </w:rPr>
              <w:t>TF,b,f,c</w:t>
            </w:r>
            <w:r w:rsidRPr="0065332A">
              <w:rPr>
                <w:rFonts w:eastAsia="Batang" w:cs="+mn-cs"/>
                <w:color w:val="000000" w:themeColor="text1"/>
                <w:kern w:val="24"/>
                <w:szCs w:val="22"/>
                <w:lang w:val="en-GB" w:eastAsia="fr-FR"/>
              </w:rPr>
              <w:t>(i) calculation.</w:t>
            </w:r>
          </w:p>
          <w:p w14:paraId="7562A3EF" w14:textId="77777777" w:rsidR="00A91F6A" w:rsidRPr="0065332A" w:rsidRDefault="00A91F6A" w:rsidP="00FF76E6">
            <w:pPr>
              <w:numPr>
                <w:ilvl w:val="0"/>
                <w:numId w:val="30"/>
              </w:numPr>
              <w:overflowPunct/>
              <w:autoSpaceDE/>
              <w:autoSpaceDN/>
              <w:adjustRightInd/>
              <w:spacing w:after="0"/>
              <w:ind w:left="1267"/>
              <w:contextualSpacing/>
              <w:textAlignment w:val="center"/>
              <w:rPr>
                <w:rFonts w:eastAsia="Times New Roman"/>
                <w:sz w:val="22"/>
                <w:lang w:val="fr-FR" w:eastAsia="fr-FR"/>
              </w:rPr>
            </w:pPr>
            <w:r w:rsidRPr="00D617D1">
              <w:rPr>
                <w:rFonts w:eastAsia="Batang" w:cs="+mn-cs"/>
                <w:color w:val="000000" w:themeColor="text1"/>
                <w:kern w:val="24"/>
                <w:szCs w:val="22"/>
                <w:lang w:val="en-GB" w:eastAsia="fr-FR"/>
              </w:rPr>
              <w:t>FFS for PUCCH format 2.</w:t>
            </w:r>
          </w:p>
        </w:tc>
      </w:tr>
    </w:tbl>
    <w:p w14:paraId="510C6F28" w14:textId="77777777" w:rsidR="00A91F6A" w:rsidRDefault="00A91F6A" w:rsidP="00A91F6A">
      <w:pPr>
        <w:spacing w:after="0"/>
        <w:jc w:val="both"/>
        <w:rPr>
          <w:sz w:val="18"/>
          <w:szCs w:val="22"/>
        </w:rPr>
      </w:pPr>
    </w:p>
    <w:p w14:paraId="65112FCA" w14:textId="77777777" w:rsidR="00A91F6A" w:rsidRDefault="00A91F6A" w:rsidP="00A91F6A">
      <w:pPr>
        <w:spacing w:after="0"/>
        <w:jc w:val="both"/>
        <w:rPr>
          <w:sz w:val="22"/>
          <w:szCs w:val="28"/>
        </w:rPr>
      </w:pPr>
      <w:r>
        <w:rPr>
          <w:sz w:val="22"/>
          <w:szCs w:val="28"/>
        </w:rPr>
        <w:t>On the FFS point, s</w:t>
      </w:r>
      <w:r w:rsidRPr="00C718F3">
        <w:rPr>
          <w:sz w:val="22"/>
          <w:szCs w:val="28"/>
        </w:rPr>
        <w:t xml:space="preserve">ince we </w:t>
      </w:r>
      <w:r>
        <w:rPr>
          <w:sz w:val="22"/>
          <w:szCs w:val="28"/>
        </w:rPr>
        <w:t xml:space="preserve">don’t really see a reason not to support the multiplexing of </w:t>
      </w:r>
      <w:r w:rsidRPr="00890983">
        <w:rPr>
          <w:sz w:val="22"/>
          <w:szCs w:val="28"/>
        </w:rPr>
        <w:t>high-priority and low-priority HARQ-ACKs</w:t>
      </w:r>
      <w:r>
        <w:rPr>
          <w:sz w:val="22"/>
          <w:szCs w:val="28"/>
        </w:rPr>
        <w:t xml:space="preserve"> also on a PUCCH with Format 2, we think that the above agreement (specifically the part on Formats 3 and 4) should be extended to also cover this format. We thus propose:</w:t>
      </w:r>
    </w:p>
    <w:p w14:paraId="5F63458D" w14:textId="77777777" w:rsidR="00A91F6A" w:rsidRPr="009A4137" w:rsidRDefault="00A91F6A" w:rsidP="00A91F6A">
      <w:pPr>
        <w:spacing w:after="0"/>
        <w:jc w:val="both"/>
        <w:rPr>
          <w:sz w:val="22"/>
          <w:szCs w:val="28"/>
        </w:rPr>
      </w:pPr>
    </w:p>
    <w:p w14:paraId="2F48C86C" w14:textId="78AD1343" w:rsidR="00A91F6A" w:rsidRPr="00C23B9E" w:rsidRDefault="00A91F6A" w:rsidP="009B555B">
      <w:pPr>
        <w:spacing w:after="0"/>
        <w:rPr>
          <w:b/>
          <w:bCs/>
          <w:sz w:val="22"/>
          <w:szCs w:val="22"/>
        </w:rPr>
      </w:pPr>
      <w:r w:rsidRPr="00E55391">
        <w:rPr>
          <w:b/>
          <w:bCs/>
          <w:sz w:val="22"/>
          <w:szCs w:val="22"/>
          <w:lang w:val="en-GB"/>
        </w:rPr>
        <w:t xml:space="preserve">Proposal </w:t>
      </w:r>
      <w:r>
        <w:rPr>
          <w:b/>
          <w:bCs/>
          <w:sz w:val="22"/>
          <w:szCs w:val="22"/>
          <w:lang w:val="en-GB"/>
        </w:rPr>
        <w:t>3.</w:t>
      </w:r>
      <w:r w:rsidR="00F34F28">
        <w:rPr>
          <w:b/>
          <w:bCs/>
          <w:sz w:val="22"/>
          <w:szCs w:val="22"/>
          <w:lang w:val="en-GB"/>
        </w:rPr>
        <w:t>3</w:t>
      </w:r>
      <w:r w:rsidRPr="00E55391">
        <w:rPr>
          <w:b/>
          <w:bCs/>
          <w:sz w:val="22"/>
          <w:szCs w:val="22"/>
          <w:lang w:val="en-GB"/>
        </w:rPr>
        <w:t>:</w:t>
      </w:r>
      <w:r>
        <w:rPr>
          <w:b/>
          <w:bCs/>
          <w:sz w:val="22"/>
          <w:szCs w:val="22"/>
          <w:lang w:val="en-GB"/>
        </w:rPr>
        <w:t xml:space="preserve"> </w:t>
      </w:r>
      <w:r w:rsidRPr="00C23B9E">
        <w:rPr>
          <w:b/>
          <w:bCs/>
          <w:sz w:val="22"/>
          <w:szCs w:val="22"/>
          <w:lang w:val="en-GB"/>
        </w:rPr>
        <w:t xml:space="preserve">For multiplexing a high-priority (HP) HARQ-ACK and a low-priority (LP) HARQ-ACK </w:t>
      </w:r>
      <w:r w:rsidR="004B5A47">
        <w:rPr>
          <w:b/>
          <w:bCs/>
          <w:sz w:val="22"/>
          <w:szCs w:val="22"/>
          <w:lang w:val="en-GB"/>
        </w:rPr>
        <w:t>on</w:t>
      </w:r>
      <w:r w:rsidRPr="00C23B9E">
        <w:rPr>
          <w:b/>
          <w:bCs/>
          <w:sz w:val="22"/>
          <w:szCs w:val="22"/>
          <w:lang w:val="en-GB"/>
        </w:rPr>
        <w:t xml:space="preserve"> PUCCH</w:t>
      </w:r>
      <w:r w:rsidR="004B5A47">
        <w:rPr>
          <w:b/>
          <w:bCs/>
          <w:sz w:val="22"/>
          <w:szCs w:val="22"/>
          <w:lang w:val="en-GB"/>
        </w:rPr>
        <w:t xml:space="preserve"> Format 2</w:t>
      </w:r>
      <w:r w:rsidRPr="00C23B9E">
        <w:rPr>
          <w:b/>
          <w:bCs/>
          <w:sz w:val="22"/>
          <w:szCs w:val="22"/>
          <w:lang w:val="en-GB"/>
        </w:rPr>
        <w:t>, use the HP UCI bit number and HP RE number for ∆</w:t>
      </w:r>
      <w:r w:rsidRPr="00C23B9E">
        <w:rPr>
          <w:b/>
          <w:bCs/>
          <w:sz w:val="22"/>
          <w:szCs w:val="22"/>
          <w:vertAlign w:val="subscript"/>
          <w:lang w:val="en-GB"/>
        </w:rPr>
        <w:t>TF,b,f,c</w:t>
      </w:r>
      <w:r w:rsidRPr="00C23B9E">
        <w:rPr>
          <w:b/>
          <w:bCs/>
          <w:sz w:val="22"/>
          <w:szCs w:val="22"/>
          <w:lang w:val="en-GB"/>
        </w:rPr>
        <w:t>(i) formula selection and calculation</w:t>
      </w:r>
      <w:r w:rsidR="004B5A47">
        <w:rPr>
          <w:b/>
          <w:bCs/>
          <w:sz w:val="22"/>
          <w:szCs w:val="22"/>
          <w:lang w:val="en-GB"/>
        </w:rPr>
        <w:t xml:space="preserve"> (as for PUCCH formats 3 &amp; 4)</w:t>
      </w:r>
      <w:r>
        <w:rPr>
          <w:b/>
          <w:bCs/>
          <w:sz w:val="22"/>
          <w:szCs w:val="22"/>
          <w:lang w:val="en-GB"/>
        </w:rPr>
        <w:t>.</w:t>
      </w:r>
    </w:p>
    <w:p w14:paraId="4FC8D0CD" w14:textId="77777777" w:rsidR="00A91F6A" w:rsidRPr="00BE4019" w:rsidRDefault="00A91F6A" w:rsidP="006448A9">
      <w:pPr>
        <w:spacing w:after="0"/>
        <w:jc w:val="both"/>
        <w:rPr>
          <w:sz w:val="22"/>
          <w:szCs w:val="22"/>
          <w:lang w:eastAsia="zh-CN"/>
        </w:rPr>
      </w:pPr>
    </w:p>
    <w:p w14:paraId="06FA4D17" w14:textId="78359533" w:rsidR="006448A9" w:rsidRPr="008B1F02" w:rsidRDefault="006448A9" w:rsidP="00634C60">
      <w:pPr>
        <w:pStyle w:val="Heading4"/>
        <w:numPr>
          <w:ilvl w:val="0"/>
          <w:numId w:val="0"/>
        </w:numPr>
        <w:rPr>
          <w:szCs w:val="18"/>
          <w:lang w:eastAsia="zh-CN"/>
        </w:rPr>
      </w:pPr>
      <w:bookmarkStart w:id="6" w:name="_Hlk89705394"/>
      <w:r w:rsidRPr="008B1F02">
        <w:rPr>
          <w:szCs w:val="18"/>
          <w:lang w:eastAsia="zh-CN"/>
        </w:rPr>
        <w:t>3.1.1.</w:t>
      </w:r>
      <w:r w:rsidR="006233DE" w:rsidRPr="00865C17">
        <w:rPr>
          <w:szCs w:val="18"/>
          <w:lang w:eastAsia="zh-CN"/>
        </w:rPr>
        <w:t>2</w:t>
      </w:r>
      <w:r w:rsidRPr="008B1F02">
        <w:rPr>
          <w:szCs w:val="18"/>
          <w:lang w:eastAsia="zh-CN"/>
        </w:rPr>
        <w:t xml:space="preserve"> </w:t>
      </w:r>
      <w:r w:rsidR="00BF6A89" w:rsidRPr="008B1F02">
        <w:rPr>
          <w:szCs w:val="18"/>
          <w:lang w:eastAsia="zh-CN"/>
        </w:rPr>
        <w:t>M</w:t>
      </w:r>
      <w:r w:rsidRPr="008B1F02">
        <w:rPr>
          <w:szCs w:val="18"/>
          <w:lang w:eastAsia="zh-CN"/>
        </w:rPr>
        <w:t xml:space="preserve">ultiplexing </w:t>
      </w:r>
      <w:r w:rsidR="009E3BC2" w:rsidRPr="008B1F02">
        <w:rPr>
          <w:szCs w:val="18"/>
          <w:lang w:eastAsia="zh-CN"/>
        </w:rPr>
        <w:t>of 1-bit high-priority HARQ-ACK and 1-bit low-priority HARQ-ACK</w:t>
      </w:r>
    </w:p>
    <w:bookmarkEnd w:id="6"/>
    <w:p w14:paraId="52936901" w14:textId="1646496B" w:rsidR="002B3C4C" w:rsidRPr="008B1F02" w:rsidRDefault="00833403" w:rsidP="00832CA1">
      <w:pPr>
        <w:spacing w:after="0"/>
        <w:jc w:val="both"/>
        <w:rPr>
          <w:sz w:val="22"/>
          <w:szCs w:val="22"/>
          <w:lang w:val="en-GB" w:eastAsia="zh-CN"/>
        </w:rPr>
      </w:pPr>
      <w:r>
        <w:rPr>
          <w:sz w:val="22"/>
          <w:szCs w:val="22"/>
          <w:lang w:val="en-GB" w:eastAsia="zh-CN"/>
        </w:rPr>
        <w:t>First, it’s worth recalling that</w:t>
      </w:r>
      <w:r w:rsidR="001D1CCB" w:rsidRPr="008B1F02">
        <w:rPr>
          <w:sz w:val="22"/>
          <w:szCs w:val="22"/>
          <w:lang w:val="en-GB" w:eastAsia="zh-CN"/>
        </w:rPr>
        <w:t xml:space="preserve"> i</w:t>
      </w:r>
      <w:r w:rsidR="002B3C4C" w:rsidRPr="008B1F02">
        <w:rPr>
          <w:sz w:val="22"/>
          <w:szCs w:val="22"/>
          <w:lang w:val="en-GB" w:eastAsia="zh-CN"/>
        </w:rPr>
        <w:t xml:space="preserve">n RAN1#105-e, </w:t>
      </w:r>
      <w:r w:rsidR="00C201AA">
        <w:rPr>
          <w:sz w:val="22"/>
          <w:szCs w:val="22"/>
          <w:lang w:val="en-GB" w:eastAsia="zh-CN"/>
        </w:rPr>
        <w:t xml:space="preserve">for the multiplexing of </w:t>
      </w:r>
      <w:r w:rsidR="00C201AA" w:rsidRPr="00C201AA">
        <w:rPr>
          <w:sz w:val="22"/>
          <w:szCs w:val="22"/>
          <w:lang w:val="en-GB" w:eastAsia="zh-CN"/>
        </w:rPr>
        <w:t>1-bit high-priority HARQ-ACK and 1-bit low-priority HARQ-ACK</w:t>
      </w:r>
      <w:r w:rsidR="00C201AA">
        <w:rPr>
          <w:sz w:val="22"/>
          <w:szCs w:val="22"/>
          <w:lang w:val="en-GB" w:eastAsia="zh-CN"/>
        </w:rPr>
        <w:t>,</w:t>
      </w:r>
      <w:r w:rsidR="00C201AA" w:rsidRPr="00C201AA">
        <w:rPr>
          <w:sz w:val="22"/>
          <w:szCs w:val="22"/>
          <w:lang w:val="en-GB" w:eastAsia="zh-CN"/>
        </w:rPr>
        <w:t xml:space="preserve"> </w:t>
      </w:r>
      <w:r w:rsidR="00260BAC" w:rsidRPr="008B1F02">
        <w:rPr>
          <w:sz w:val="22"/>
          <w:szCs w:val="22"/>
          <w:lang w:val="en-GB" w:eastAsia="zh-CN"/>
        </w:rPr>
        <w:t xml:space="preserve">the following agreement </w:t>
      </w:r>
      <w:r w:rsidR="00D12E15" w:rsidRPr="008B1F02">
        <w:rPr>
          <w:sz w:val="22"/>
          <w:szCs w:val="22"/>
          <w:lang w:val="en-GB" w:eastAsia="zh-CN"/>
        </w:rPr>
        <w:t xml:space="preserve">on treating the two bits as high-priority bits </w:t>
      </w:r>
      <w:r w:rsidR="00260BAC" w:rsidRPr="008B1F02">
        <w:rPr>
          <w:sz w:val="22"/>
          <w:szCs w:val="22"/>
          <w:lang w:val="en-GB" w:eastAsia="zh-CN"/>
        </w:rPr>
        <w:t>was reached</w:t>
      </w:r>
      <w:r w:rsidR="00D12E15" w:rsidRPr="008B1F02">
        <w:rPr>
          <w:sz w:val="22"/>
          <w:szCs w:val="22"/>
          <w:lang w:val="en-GB" w:eastAsia="zh-CN"/>
        </w:rPr>
        <w:t>:</w:t>
      </w:r>
      <w:r w:rsidR="00260BAC" w:rsidRPr="008B1F02">
        <w:rPr>
          <w:sz w:val="22"/>
          <w:szCs w:val="22"/>
          <w:lang w:val="en-GB" w:eastAsia="zh-CN"/>
        </w:rPr>
        <w:t xml:space="preserve"> </w:t>
      </w:r>
    </w:p>
    <w:p w14:paraId="73444821" w14:textId="05471F80" w:rsidR="00260BAC" w:rsidRPr="008B1F02" w:rsidRDefault="00260BAC"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260BAC" w:rsidRPr="008B1F02" w14:paraId="6CA64F07" w14:textId="61663C5D" w:rsidTr="00260BAC">
        <w:tc>
          <w:tcPr>
            <w:tcW w:w="9629" w:type="dxa"/>
          </w:tcPr>
          <w:p w14:paraId="582702EF" w14:textId="779CCB5D"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highlight w:val="green"/>
                <w:lang w:val="en-GB" w:eastAsia="fr-FR"/>
              </w:rPr>
              <w:t>Agreement:</w:t>
            </w:r>
          </w:p>
          <w:p w14:paraId="6BA86A48" w14:textId="7AE8151A" w:rsidR="00260BAC" w:rsidRPr="008B1F02" w:rsidRDefault="00260BAC" w:rsidP="00260BAC">
            <w:pPr>
              <w:overflowPunct/>
              <w:autoSpaceDE/>
              <w:autoSpaceDN/>
              <w:adjustRightInd/>
              <w:spacing w:after="0"/>
              <w:rPr>
                <w:rFonts w:eastAsia="Times New Roman"/>
                <w:sz w:val="16"/>
                <w:szCs w:val="16"/>
                <w:lang w:val="en-GB" w:eastAsia="fr-FR"/>
              </w:rPr>
            </w:pPr>
            <w:r w:rsidRPr="008B1F02">
              <w:rPr>
                <w:rFonts w:eastAsia="+mn-ea"/>
                <w:kern w:val="24"/>
                <w:lang w:val="en-GB" w:eastAsia="fr-FR"/>
              </w:rPr>
              <w:t>For multiplexing a high-priority (HP) HARQ-ACK and a low-priority (LP) HARQ-ACK into a PUCCH in R17, when the total number of LP and HP HARQ-ACK bits is 2, treat the two bits as HARQ-ACK bits with High priority.</w:t>
            </w:r>
          </w:p>
          <w:p w14:paraId="31AA4859" w14:textId="761A1360" w:rsidR="00260BAC" w:rsidRPr="008B1F02" w:rsidRDefault="00260BAC" w:rsidP="00FF76E6">
            <w:pPr>
              <w:numPr>
                <w:ilvl w:val="0"/>
                <w:numId w:val="18"/>
              </w:numPr>
              <w:overflowPunct/>
              <w:autoSpaceDE/>
              <w:autoSpaceDN/>
              <w:adjustRightInd/>
              <w:spacing w:after="0"/>
              <w:ind w:left="1166"/>
              <w:contextualSpacing/>
              <w:rPr>
                <w:rFonts w:eastAsia="Times New Roman"/>
                <w:szCs w:val="16"/>
                <w:lang w:val="en-GB" w:eastAsia="fr-FR"/>
              </w:rPr>
            </w:pPr>
            <w:r w:rsidRPr="008B1F02">
              <w:rPr>
                <w:rFonts w:eastAsia="+mn-ea"/>
                <w:kern w:val="24"/>
                <w:lang w:val="en-GB" w:eastAsia="fr-FR"/>
              </w:rPr>
              <w:t>Rel-15 design (for PF0 and PF1) is baseline.</w:t>
            </w:r>
          </w:p>
        </w:tc>
      </w:tr>
    </w:tbl>
    <w:p w14:paraId="61DBA1D9" w14:textId="2A26AA9B" w:rsidR="002B3C4C" w:rsidRPr="008B1F02" w:rsidRDefault="002B3C4C" w:rsidP="00832CA1">
      <w:pPr>
        <w:spacing w:after="0"/>
        <w:jc w:val="both"/>
        <w:rPr>
          <w:sz w:val="22"/>
          <w:szCs w:val="22"/>
          <w:lang w:val="en-GB" w:eastAsia="zh-CN"/>
        </w:rPr>
      </w:pPr>
    </w:p>
    <w:p w14:paraId="1BC458E6" w14:textId="53A9C02D" w:rsidR="001630D0" w:rsidRDefault="00F7791E" w:rsidP="00832CA1">
      <w:pPr>
        <w:spacing w:after="0"/>
        <w:jc w:val="both"/>
        <w:rPr>
          <w:sz w:val="22"/>
          <w:szCs w:val="22"/>
          <w:lang w:val="en-GB" w:eastAsia="zh-CN"/>
        </w:rPr>
      </w:pPr>
      <w:r>
        <w:rPr>
          <w:sz w:val="22"/>
          <w:szCs w:val="22"/>
          <w:lang w:val="en-GB" w:eastAsia="zh-CN"/>
        </w:rPr>
        <w:t>In addition, i</w:t>
      </w:r>
      <w:r w:rsidR="001630D0">
        <w:rPr>
          <w:sz w:val="22"/>
          <w:szCs w:val="22"/>
          <w:lang w:val="en-GB" w:eastAsia="zh-CN"/>
        </w:rPr>
        <w:t xml:space="preserve">n RAN1#106bis-e, </w:t>
      </w:r>
      <w:r w:rsidR="00AE3D75">
        <w:rPr>
          <w:sz w:val="22"/>
          <w:szCs w:val="22"/>
          <w:lang w:val="en-GB" w:eastAsia="zh-CN"/>
        </w:rPr>
        <w:t xml:space="preserve">it was </w:t>
      </w:r>
      <w:r w:rsidR="008109F0">
        <w:rPr>
          <w:sz w:val="22"/>
          <w:szCs w:val="22"/>
          <w:lang w:val="en-GB" w:eastAsia="zh-CN"/>
        </w:rPr>
        <w:t xml:space="preserve">explicitly </w:t>
      </w:r>
      <w:r w:rsidR="00AE3D75">
        <w:rPr>
          <w:sz w:val="22"/>
          <w:szCs w:val="22"/>
          <w:lang w:val="en-GB" w:eastAsia="zh-CN"/>
        </w:rPr>
        <w:t xml:space="preserve">agreed </w:t>
      </w:r>
      <w:r w:rsidR="008109F0">
        <w:rPr>
          <w:sz w:val="22"/>
          <w:szCs w:val="22"/>
          <w:lang w:val="en-GB" w:eastAsia="zh-CN"/>
        </w:rPr>
        <w:t xml:space="preserve">that </w:t>
      </w:r>
      <w:r w:rsidR="001630D0">
        <w:rPr>
          <w:sz w:val="22"/>
          <w:szCs w:val="22"/>
          <w:lang w:val="en-GB" w:eastAsia="zh-CN"/>
        </w:rPr>
        <w:t xml:space="preserve">the </w:t>
      </w:r>
      <w:r w:rsidR="001630D0" w:rsidRPr="008B1F02">
        <w:rPr>
          <w:sz w:val="22"/>
          <w:szCs w:val="22"/>
          <w:lang w:val="en-GB" w:eastAsia="zh-CN"/>
        </w:rPr>
        <w:t>high-priority PUCCH resource</w:t>
      </w:r>
      <w:r w:rsidR="001630D0">
        <w:rPr>
          <w:sz w:val="22"/>
          <w:szCs w:val="22"/>
          <w:lang w:val="en-GB" w:eastAsia="zh-CN"/>
        </w:rPr>
        <w:t xml:space="preserve"> </w:t>
      </w:r>
      <w:r w:rsidR="008109F0">
        <w:rPr>
          <w:sz w:val="22"/>
          <w:szCs w:val="22"/>
          <w:lang w:val="en-GB" w:eastAsia="zh-CN"/>
        </w:rPr>
        <w:t xml:space="preserve">is used </w:t>
      </w:r>
      <w:r w:rsidR="001630D0">
        <w:rPr>
          <w:sz w:val="22"/>
          <w:szCs w:val="22"/>
          <w:lang w:val="en-GB" w:eastAsia="zh-CN"/>
        </w:rPr>
        <w:t>for multiplexing</w:t>
      </w:r>
      <w:r w:rsidR="008109F0">
        <w:rPr>
          <w:sz w:val="22"/>
          <w:szCs w:val="22"/>
          <w:lang w:val="en-GB" w:eastAsia="zh-CN"/>
        </w:rPr>
        <w:t xml:space="preserve"> the two bits</w:t>
      </w:r>
      <w:r w:rsidR="001630D0">
        <w:rPr>
          <w:sz w:val="22"/>
          <w:szCs w:val="22"/>
          <w:lang w:val="en-GB" w:eastAsia="zh-CN"/>
        </w:rPr>
        <w:t>:</w:t>
      </w:r>
    </w:p>
    <w:p w14:paraId="1FA61233" w14:textId="77777777" w:rsidR="00A45B7A" w:rsidRDefault="00A45B7A" w:rsidP="00832CA1">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A45B7A" w14:paraId="11701826" w14:textId="77777777" w:rsidTr="00A45B7A">
        <w:tc>
          <w:tcPr>
            <w:tcW w:w="9629" w:type="dxa"/>
          </w:tcPr>
          <w:p w14:paraId="57DF7F39" w14:textId="77777777" w:rsidR="00A45B7A" w:rsidRPr="00F56BF4" w:rsidRDefault="00A45B7A" w:rsidP="00A45B7A">
            <w:pPr>
              <w:overflowPunct/>
              <w:autoSpaceDE/>
              <w:autoSpaceDN/>
              <w:adjustRightInd/>
              <w:spacing w:after="0"/>
              <w:textAlignment w:val="auto"/>
              <w:rPr>
                <w:rFonts w:eastAsia="Times New Roman"/>
                <w:color w:val="000000" w:themeColor="text1"/>
                <w:sz w:val="16"/>
                <w:szCs w:val="16"/>
                <w:lang w:eastAsia="fr-FR"/>
              </w:rPr>
            </w:pPr>
            <w:r w:rsidRPr="00F56BF4">
              <w:rPr>
                <w:rFonts w:ascii="Times" w:eastAsia="Batang" w:hAnsi="Times" w:cs="+mn-cs"/>
                <w:b/>
                <w:color w:val="000000" w:themeColor="text1"/>
                <w:kern w:val="24"/>
                <w:highlight w:val="green"/>
                <w:lang w:val="en-GB" w:eastAsia="fr-FR"/>
              </w:rPr>
              <w:t>Agreement</w:t>
            </w:r>
          </w:p>
          <w:p w14:paraId="34209868" w14:textId="77777777" w:rsidR="00A45B7A" w:rsidRPr="00F56BF4" w:rsidRDefault="00A45B7A" w:rsidP="00A45B7A">
            <w:pPr>
              <w:overflowPunct/>
              <w:autoSpaceDE/>
              <w:autoSpaceDN/>
              <w:adjustRightInd/>
              <w:spacing w:after="0"/>
              <w:textAlignment w:val="auto"/>
              <w:rPr>
                <w:rFonts w:eastAsia="Times New Roman"/>
                <w:color w:val="000000" w:themeColor="text1"/>
                <w:sz w:val="16"/>
                <w:szCs w:val="16"/>
                <w:lang w:eastAsia="fr-FR"/>
              </w:rPr>
            </w:pPr>
            <w:r w:rsidRPr="00F56BF4">
              <w:rPr>
                <w:rFonts w:ascii="Times" w:eastAsia="Batang" w:hAnsi="Times" w:cs="+mn-cs"/>
                <w:color w:val="000000" w:themeColor="text1"/>
                <w:kern w:val="24"/>
                <w:lang w:val="en-GB" w:eastAsia="fr-FR"/>
              </w:rPr>
              <w:t>For multiplexing a high-priority (HP) HARQ-ACK and a low-priority (LP) HARQ-ACK into a PUCCH in R17,</w:t>
            </w:r>
            <w:r w:rsidRPr="00F56BF4">
              <w:rPr>
                <w:rFonts w:ascii="Times" w:eastAsia="Batang" w:hAnsi="Times" w:cs="+mn-cs"/>
                <w:color w:val="000000" w:themeColor="text1"/>
                <w:kern w:val="24"/>
                <w:sz w:val="14"/>
                <w:szCs w:val="14"/>
                <w:lang w:val="en-GB" w:eastAsia="fr-FR"/>
              </w:rPr>
              <w:t> </w:t>
            </w:r>
            <w:r w:rsidRPr="00F56BF4">
              <w:rPr>
                <w:rFonts w:ascii="Times" w:eastAsia="Batang" w:hAnsi="Times" w:cs="+mn-cs"/>
                <w:color w:val="000000" w:themeColor="text1"/>
                <w:kern w:val="24"/>
                <w:lang w:val="en-GB" w:eastAsia="fr-FR"/>
              </w:rPr>
              <w:t>in case the total number of LP and HP HARQ-ACK bits is 2:</w:t>
            </w:r>
          </w:p>
          <w:p w14:paraId="70CD5CDA" w14:textId="5F30415F" w:rsidR="00A45B7A" w:rsidRPr="00A45B7A" w:rsidRDefault="00A45B7A" w:rsidP="00FF76E6">
            <w:pPr>
              <w:numPr>
                <w:ilvl w:val="0"/>
                <w:numId w:val="26"/>
              </w:numPr>
              <w:tabs>
                <w:tab w:val="left" w:pos="720"/>
              </w:tabs>
              <w:overflowPunct/>
              <w:autoSpaceDE/>
              <w:autoSpaceDN/>
              <w:adjustRightInd/>
              <w:spacing w:after="0"/>
              <w:ind w:left="1267"/>
              <w:contextualSpacing/>
              <w:textAlignment w:val="auto"/>
              <w:rPr>
                <w:rFonts w:eastAsia="Times New Roman"/>
                <w:szCs w:val="24"/>
                <w:lang w:eastAsia="fr-FR"/>
              </w:rPr>
            </w:pPr>
            <w:r w:rsidRPr="00F56BF4">
              <w:rPr>
                <w:rFonts w:ascii="Times" w:eastAsia="Times New Roman" w:hAnsi="Times" w:cs="+mn-cs"/>
                <w:color w:val="000000" w:themeColor="text1"/>
                <w:kern w:val="24"/>
                <w:lang w:val="en-GB" w:eastAsia="fr-FR"/>
              </w:rPr>
              <w:lastRenderedPageBreak/>
              <w:t>Use a PUCCH resource in the second</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i/>
                <w:color w:val="000000" w:themeColor="text1"/>
                <w:kern w:val="24"/>
                <w:lang w:val="en-GB" w:eastAsia="fr-FR"/>
              </w:rPr>
              <w:t>PUCCH-Config</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color w:val="000000" w:themeColor="text1"/>
                <w:kern w:val="24"/>
                <w:lang w:val="en-GB" w:eastAsia="fr-FR"/>
              </w:rPr>
              <w:t>(the</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i/>
                <w:color w:val="000000" w:themeColor="text1"/>
                <w:kern w:val="24"/>
                <w:lang w:val="en-GB" w:eastAsia="fr-FR"/>
              </w:rPr>
              <w:t>PUCCH-config</w:t>
            </w:r>
            <w:r w:rsidRPr="00F56BF4">
              <w:rPr>
                <w:rFonts w:ascii="Times" w:eastAsia="Times New Roman" w:hAnsi="Times" w:cs="+mn-cs"/>
                <w:color w:val="000000" w:themeColor="text1"/>
                <w:kern w:val="24"/>
                <w:sz w:val="14"/>
                <w:szCs w:val="14"/>
                <w:lang w:val="en-GB" w:eastAsia="fr-FR"/>
              </w:rPr>
              <w:t> </w:t>
            </w:r>
            <w:r w:rsidRPr="00F56BF4">
              <w:rPr>
                <w:rFonts w:ascii="Times" w:eastAsia="Times New Roman" w:hAnsi="Times" w:cs="+mn-cs"/>
                <w:color w:val="000000" w:themeColor="text1"/>
                <w:kern w:val="24"/>
                <w:lang w:val="en-GB" w:eastAsia="fr-FR"/>
              </w:rPr>
              <w:t>containing the PUCCH resource of the HP HARQ-ACK).</w:t>
            </w:r>
          </w:p>
        </w:tc>
      </w:tr>
    </w:tbl>
    <w:p w14:paraId="6B5111E5" w14:textId="7F065DBD" w:rsidR="00B7045D" w:rsidRPr="008B1F02" w:rsidRDefault="00B7045D" w:rsidP="00025214">
      <w:pPr>
        <w:spacing w:after="0"/>
        <w:jc w:val="both"/>
        <w:rPr>
          <w:sz w:val="22"/>
          <w:szCs w:val="22"/>
          <w:lang w:val="en-GB"/>
        </w:rPr>
      </w:pPr>
      <w:bookmarkStart w:id="7" w:name="_Hlk59364229"/>
    </w:p>
    <w:p w14:paraId="72909D64" w14:textId="77421C79" w:rsidR="00025214" w:rsidRPr="008B1F02" w:rsidRDefault="00CE6BB3" w:rsidP="001468D8">
      <w:pPr>
        <w:spacing w:after="0"/>
        <w:jc w:val="both"/>
        <w:rPr>
          <w:sz w:val="22"/>
          <w:szCs w:val="22"/>
          <w:lang w:val="en-GB"/>
        </w:rPr>
      </w:pPr>
      <w:r w:rsidRPr="008B1F02">
        <w:rPr>
          <w:sz w:val="22"/>
          <w:szCs w:val="22"/>
          <w:lang w:val="en-GB"/>
        </w:rPr>
        <w:t>One</w:t>
      </w:r>
      <w:r w:rsidR="00025214" w:rsidRPr="008B1F02">
        <w:rPr>
          <w:sz w:val="22"/>
          <w:szCs w:val="22"/>
          <w:lang w:val="en-GB"/>
        </w:rPr>
        <w:t xml:space="preserve"> additional decision that RAN1 will have to take is on the order of the bits, i.e. if the two bits are ordered as [HP HARQ-ACK bit, LP HARQ-ACK bit] or [LP HARQ-ACK bit, HP HARQ-ACK bit] when applying the mapping on the high-priority PUCCH resource. As we do not see any difference between these two options, we suggest here to use the bit order of the two bits to be [HP HARQ-ACK bit, LP HARQ-ACK bit], i.e. the high-priority HARQ-ACK defines the 1</w:t>
      </w:r>
      <w:r w:rsidR="00025214" w:rsidRPr="008B1F02">
        <w:rPr>
          <w:sz w:val="22"/>
          <w:szCs w:val="22"/>
          <w:vertAlign w:val="superscript"/>
          <w:lang w:val="en-GB"/>
        </w:rPr>
        <w:t>st</w:t>
      </w:r>
      <w:r w:rsidR="00025214" w:rsidRPr="008B1F02">
        <w:rPr>
          <w:sz w:val="22"/>
          <w:szCs w:val="22"/>
          <w:lang w:val="en-GB"/>
        </w:rPr>
        <w:t xml:space="preserve"> or MSB of the two bits. </w:t>
      </w:r>
    </w:p>
    <w:p w14:paraId="203455BE" w14:textId="77777777" w:rsidR="001468D8" w:rsidRPr="008B1F02" w:rsidRDefault="001468D8" w:rsidP="002E28AC">
      <w:pPr>
        <w:spacing w:after="0"/>
        <w:jc w:val="both"/>
        <w:rPr>
          <w:sz w:val="22"/>
          <w:szCs w:val="22"/>
          <w:lang w:val="en-GB"/>
        </w:rPr>
      </w:pPr>
    </w:p>
    <w:p w14:paraId="761E498D" w14:textId="507FE384" w:rsidR="00025214" w:rsidRPr="008B1F02" w:rsidRDefault="00025214" w:rsidP="00850AAE">
      <w:pPr>
        <w:spacing w:after="0"/>
        <w:jc w:val="both"/>
        <w:rPr>
          <w:b/>
          <w:sz w:val="22"/>
          <w:szCs w:val="22"/>
          <w:lang w:val="en-GB" w:eastAsia="zh-CN"/>
        </w:rPr>
      </w:pPr>
      <w:r w:rsidRPr="008B1F02">
        <w:rPr>
          <w:b/>
          <w:sz w:val="22"/>
          <w:szCs w:val="22"/>
          <w:lang w:val="en-GB"/>
        </w:rPr>
        <w:t>Proposal 3.</w:t>
      </w:r>
      <w:r w:rsidR="00F34F28">
        <w:rPr>
          <w:b/>
          <w:sz w:val="22"/>
          <w:szCs w:val="22"/>
          <w:lang w:val="en-GB"/>
        </w:rPr>
        <w:t>4</w:t>
      </w:r>
      <w:r w:rsidRPr="008B1F02">
        <w:rPr>
          <w:b/>
          <w:sz w:val="22"/>
          <w:szCs w:val="22"/>
          <w:lang w:val="en-GB"/>
        </w:rPr>
        <w:t xml:space="preserve">: </w:t>
      </w:r>
      <w:r w:rsidRPr="008B1F02">
        <w:rPr>
          <w:b/>
          <w:sz w:val="22"/>
          <w:szCs w:val="22"/>
          <w:lang w:val="en-GB" w:eastAsia="zh-CN"/>
        </w:rPr>
        <w:t xml:space="preserve">For the scenario where a PUCCH carrying high-priority HARQ-ACK overlaps with another PUCCH carrying low-priority HARQ-ACK and the total payload size is two bits, </w:t>
      </w:r>
      <w:r w:rsidR="00BA554A" w:rsidRPr="008B1F02">
        <w:rPr>
          <w:b/>
          <w:sz w:val="22"/>
          <w:szCs w:val="22"/>
          <w:lang w:val="en-GB" w:eastAsia="zh-CN"/>
        </w:rPr>
        <w:t>t</w:t>
      </w:r>
      <w:r w:rsidRPr="008B1F02">
        <w:rPr>
          <w:b/>
          <w:sz w:val="22"/>
          <w:szCs w:val="22"/>
          <w:lang w:val="en-GB" w:eastAsia="zh-CN"/>
        </w:rPr>
        <w:t xml:space="preserve">he order of the </w:t>
      </w:r>
      <w:r w:rsidR="00B07A53" w:rsidRPr="008B1F02">
        <w:rPr>
          <w:b/>
          <w:sz w:val="22"/>
          <w:szCs w:val="22"/>
          <w:lang w:val="en-GB" w:eastAsia="zh-CN"/>
        </w:rPr>
        <w:t xml:space="preserve">multiplexed </w:t>
      </w:r>
      <w:r w:rsidRPr="008B1F02">
        <w:rPr>
          <w:b/>
          <w:sz w:val="22"/>
          <w:szCs w:val="22"/>
          <w:lang w:val="en-GB" w:eastAsia="zh-CN"/>
        </w:rPr>
        <w:t xml:space="preserve">two bits could be [high-priority HARQ-ACK bit, low-priority HARQ-ACK bit].  </w:t>
      </w:r>
    </w:p>
    <w:bookmarkEnd w:id="7"/>
    <w:p w14:paraId="45747729" w14:textId="77777777" w:rsidR="00D87D2C" w:rsidRPr="008B1F02" w:rsidRDefault="00D87D2C" w:rsidP="006448A9">
      <w:pPr>
        <w:jc w:val="both"/>
        <w:rPr>
          <w:b/>
          <w:sz w:val="22"/>
          <w:szCs w:val="22"/>
          <w:u w:val="single"/>
          <w:lang w:val="en-GB"/>
        </w:rPr>
      </w:pPr>
    </w:p>
    <w:p w14:paraId="51F997C1" w14:textId="3AA9CF52" w:rsidR="00D3472C" w:rsidRPr="008B1F02" w:rsidRDefault="00D3472C" w:rsidP="00D3472C">
      <w:pPr>
        <w:pStyle w:val="Heading4"/>
        <w:numPr>
          <w:ilvl w:val="0"/>
          <w:numId w:val="0"/>
        </w:numPr>
        <w:rPr>
          <w:szCs w:val="18"/>
          <w:lang w:eastAsia="zh-CN"/>
        </w:rPr>
      </w:pPr>
      <w:r w:rsidRPr="008B1F02">
        <w:rPr>
          <w:szCs w:val="18"/>
          <w:lang w:eastAsia="zh-CN"/>
        </w:rPr>
        <w:t>3.1.1.</w:t>
      </w:r>
      <w:r w:rsidR="00177582">
        <w:rPr>
          <w:szCs w:val="18"/>
          <w:lang w:eastAsia="zh-CN"/>
        </w:rPr>
        <w:t>3</w:t>
      </w:r>
      <w:r w:rsidRPr="008B1F02">
        <w:rPr>
          <w:szCs w:val="18"/>
          <w:lang w:eastAsia="zh-CN"/>
        </w:rPr>
        <w:t xml:space="preserve"> On separate encoding of </w:t>
      </w:r>
      <w:r w:rsidR="009860CD" w:rsidRPr="008B1F02">
        <w:rPr>
          <w:szCs w:val="18"/>
          <w:lang w:eastAsia="zh-CN"/>
        </w:rPr>
        <w:t>high-priority and low-priority HARQ-ACKs</w:t>
      </w:r>
    </w:p>
    <w:p w14:paraId="73A535E2" w14:textId="0AF77EA4" w:rsidR="00162173" w:rsidRPr="008B1F02" w:rsidRDefault="00990B13" w:rsidP="00990B13">
      <w:pPr>
        <w:spacing w:after="0"/>
        <w:jc w:val="both"/>
        <w:rPr>
          <w:sz w:val="22"/>
          <w:szCs w:val="22"/>
          <w:lang w:val="en-GB" w:eastAsia="zh-CN"/>
        </w:rPr>
      </w:pPr>
      <w:r w:rsidRPr="008B1F02">
        <w:rPr>
          <w:sz w:val="22"/>
          <w:szCs w:val="22"/>
          <w:lang w:val="en-GB" w:eastAsia="zh-CN"/>
        </w:rPr>
        <w:t xml:space="preserve">The discussion here concerns the multiplexing of high-priority HARQ-ACK and low-priority HARQ-ACK when the total number of low-priority and high-priority HARQ-ACK </w:t>
      </w:r>
      <w:r w:rsidR="00607B8E" w:rsidRPr="008B1F02">
        <w:rPr>
          <w:sz w:val="22"/>
          <w:szCs w:val="22"/>
          <w:lang w:val="en-GB" w:eastAsia="zh-CN"/>
        </w:rPr>
        <w:t>bits</w:t>
      </w:r>
      <w:r w:rsidRPr="008B1F02">
        <w:rPr>
          <w:sz w:val="22"/>
          <w:szCs w:val="22"/>
          <w:lang w:val="en-GB" w:eastAsia="zh-CN"/>
        </w:rPr>
        <w:t xml:space="preserve"> is greater than 2 bits. </w:t>
      </w:r>
      <w:r w:rsidR="004C5F0D" w:rsidRPr="008B1F02">
        <w:rPr>
          <w:sz w:val="22"/>
          <w:szCs w:val="22"/>
          <w:lang w:val="en-GB" w:eastAsia="zh-CN"/>
        </w:rPr>
        <w:t>T</w:t>
      </w:r>
      <w:r w:rsidRPr="008B1F02">
        <w:rPr>
          <w:sz w:val="22"/>
          <w:szCs w:val="22"/>
          <w:lang w:val="en-GB" w:eastAsia="zh-CN"/>
        </w:rPr>
        <w:t xml:space="preserve">he support of separate encoding was </w:t>
      </w:r>
      <w:r w:rsidR="00C71296" w:rsidRPr="008B1F02">
        <w:rPr>
          <w:sz w:val="22"/>
          <w:szCs w:val="22"/>
          <w:lang w:val="en-GB" w:eastAsia="zh-CN"/>
        </w:rPr>
        <w:t>agreed</w:t>
      </w:r>
      <w:r w:rsidR="004C5F0D" w:rsidRPr="008B1F02">
        <w:rPr>
          <w:sz w:val="22"/>
          <w:szCs w:val="22"/>
          <w:lang w:val="en-GB" w:eastAsia="zh-CN"/>
        </w:rPr>
        <w:t xml:space="preserve"> in RAN1#104bis</w:t>
      </w:r>
      <w:r w:rsidR="00EC72A7" w:rsidRPr="008B1F02">
        <w:rPr>
          <w:sz w:val="22"/>
          <w:szCs w:val="22"/>
          <w:lang w:val="en-GB" w:eastAsia="zh-CN"/>
        </w:rPr>
        <w:t>-e</w:t>
      </w:r>
      <w:r w:rsidR="008E260A" w:rsidRPr="008B1F02">
        <w:rPr>
          <w:sz w:val="22"/>
          <w:szCs w:val="22"/>
          <w:lang w:val="en-GB" w:eastAsia="zh-CN"/>
        </w:rPr>
        <w:t xml:space="preserve"> as follows</w:t>
      </w:r>
      <w:r w:rsidRPr="008B1F02">
        <w:rPr>
          <w:sz w:val="22"/>
          <w:szCs w:val="22"/>
          <w:lang w:val="en-GB" w:eastAsia="zh-CN"/>
        </w:rPr>
        <w:t>:</w:t>
      </w:r>
    </w:p>
    <w:p w14:paraId="21A3E17E" w14:textId="77777777" w:rsidR="00BB467E" w:rsidRPr="008B1F02" w:rsidRDefault="00BB467E"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162173" w:rsidRPr="008B1F02" w14:paraId="54814F4E" w14:textId="35B942A0" w:rsidTr="007A212D">
        <w:tc>
          <w:tcPr>
            <w:tcW w:w="9629" w:type="dxa"/>
          </w:tcPr>
          <w:p w14:paraId="42FB6B63" w14:textId="1DD83EE0"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color w:val="000000"/>
                <w:kern w:val="24"/>
                <w:highlight w:val="green"/>
                <w:lang w:val="en-GB" w:eastAsia="fr-FR"/>
              </w:rPr>
              <w:t>Agreements:</w:t>
            </w:r>
          </w:p>
          <w:p w14:paraId="425380B8" w14:textId="311E4DCC" w:rsidR="00162173" w:rsidRPr="008B1F02" w:rsidRDefault="00162173" w:rsidP="007A212D">
            <w:pPr>
              <w:overflowPunct/>
              <w:autoSpaceDE/>
              <w:autoSpaceDN/>
              <w:adjustRightInd/>
              <w:spacing w:after="0"/>
              <w:textAlignment w:val="auto"/>
              <w:rPr>
                <w:rFonts w:eastAsia="Times New Roman"/>
                <w:sz w:val="10"/>
                <w:szCs w:val="10"/>
                <w:lang w:val="en-GB" w:eastAsia="fr-FR"/>
              </w:rPr>
            </w:pPr>
            <w:r w:rsidRPr="008B1F02">
              <w:rPr>
                <w:rFonts w:eastAsia="Microsoft YaHei"/>
                <w:color w:val="000000"/>
                <w:kern w:val="24"/>
                <w:lang w:val="en-GB" w:eastAsia="fr-FR"/>
              </w:rPr>
              <w:t>For multiplexing a high-priority (HP) HARQ-ACK and a low-priority (LP) HARQ-ACK into a PUCCH in R17, when the total number of LP and HP HARQ-ACK bits is more than 2, support separate coding for the two HARQ-ACKs.</w:t>
            </w:r>
          </w:p>
          <w:p w14:paraId="187DDED3" w14:textId="64B6AD61" w:rsidR="007A212D" w:rsidRPr="008B1F02" w:rsidRDefault="00162173" w:rsidP="00FF76E6">
            <w:pPr>
              <w:numPr>
                <w:ilvl w:val="0"/>
                <w:numId w:val="17"/>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bookmarkStart w:id="8" w:name="_Hlk70530254"/>
            <w:r w:rsidRPr="008B1F02">
              <w:rPr>
                <w:rFonts w:eastAsia="Microsoft YaHei"/>
                <w:color w:val="000000"/>
                <w:kern w:val="24"/>
                <w:lang w:val="en-GB" w:eastAsia="fr-FR"/>
              </w:rPr>
              <w:t>FFS for HP HARQ-ACK or LP HARQ-ACK of 1-2 bit(s).</w:t>
            </w:r>
            <w:bookmarkEnd w:id="8"/>
          </w:p>
          <w:p w14:paraId="2FD9FF2C" w14:textId="1752C4D8" w:rsidR="00162173" w:rsidRPr="008B1F02" w:rsidRDefault="007A212D" w:rsidP="00FF76E6">
            <w:pPr>
              <w:numPr>
                <w:ilvl w:val="0"/>
                <w:numId w:val="17"/>
              </w:numPr>
              <w:tabs>
                <w:tab w:val="left" w:pos="960"/>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highlight w:val="darkYellow"/>
                <w:lang w:val="en-GB" w:eastAsia="fr-FR"/>
              </w:rPr>
              <w:t>(</w:t>
            </w:r>
            <w:r w:rsidR="00162173" w:rsidRPr="008B1F02">
              <w:rPr>
                <w:rFonts w:eastAsia="Microsoft YaHei"/>
                <w:color w:val="000000"/>
                <w:kern w:val="24"/>
                <w:highlight w:val="darkYellow"/>
                <w:lang w:val="en-GB" w:eastAsia="fr-FR"/>
              </w:rPr>
              <w:t>working assumption</w:t>
            </w:r>
            <w:r w:rsidR="00162173" w:rsidRPr="008B1F02">
              <w:rPr>
                <w:rFonts w:eastAsia="Microsoft YaHei"/>
                <w:color w:val="000000"/>
                <w:kern w:val="24"/>
                <w:lang w:val="en-GB" w:eastAsia="fr-FR"/>
              </w:rPr>
              <w:t>) Drop CSI (including part 1 and part2, if exist) if CSI would multiplex on a PUCCH which has HP A/N.</w:t>
            </w:r>
          </w:p>
          <w:p w14:paraId="591F0F81" w14:textId="557BA0BD" w:rsidR="00162173" w:rsidRPr="008B1F02" w:rsidRDefault="00162173" w:rsidP="00FF76E6">
            <w:pPr>
              <w:numPr>
                <w:ilvl w:val="0"/>
                <w:numId w:val="15"/>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HP A/N reuse the encoder, rate matching equation, and RE mapping rules in Rel-15 for A/N+CSI-1.</w:t>
            </w:r>
          </w:p>
          <w:p w14:paraId="17A29D82" w14:textId="5843A261" w:rsidR="00162173" w:rsidRPr="008B1F02" w:rsidRDefault="00162173" w:rsidP="00FF76E6">
            <w:pPr>
              <w:numPr>
                <w:ilvl w:val="0"/>
                <w:numId w:val="15"/>
              </w:numPr>
              <w:tabs>
                <w:tab w:val="left" w:pos="1920"/>
              </w:tabs>
              <w:overflowPunct/>
              <w:autoSpaceDE/>
              <w:autoSpaceDN/>
              <w:adjustRightInd/>
              <w:spacing w:after="0"/>
              <w:contextualSpacing/>
              <w:textAlignment w:val="auto"/>
              <w:rPr>
                <w:rFonts w:eastAsia="Times New Roman"/>
                <w:sz w:val="6"/>
                <w:szCs w:val="10"/>
                <w:lang w:val="en-GB" w:eastAsia="fr-FR"/>
              </w:rPr>
            </w:pPr>
            <w:r w:rsidRPr="008B1F02">
              <w:rPr>
                <w:rFonts w:eastAsia="Microsoft YaHei"/>
                <w:color w:val="000000"/>
                <w:kern w:val="24"/>
                <w:lang w:val="en-GB" w:eastAsia="fr-FR"/>
              </w:rPr>
              <w:t>FFS Strive to let LP A/N reuse the encoder, rate matching equation, and mapping rules in Rel-15 for CSI-2.</w:t>
            </w:r>
          </w:p>
        </w:tc>
      </w:tr>
    </w:tbl>
    <w:p w14:paraId="1EE5AFC9" w14:textId="31985BEB" w:rsidR="00162173" w:rsidRPr="008B1F02" w:rsidRDefault="00162173" w:rsidP="00990B13">
      <w:pPr>
        <w:spacing w:after="0"/>
        <w:jc w:val="both"/>
        <w:rPr>
          <w:sz w:val="22"/>
          <w:szCs w:val="22"/>
          <w:lang w:val="en-GB" w:eastAsia="zh-CN"/>
        </w:rPr>
      </w:pPr>
    </w:p>
    <w:p w14:paraId="422B8C10" w14:textId="391336BE" w:rsidR="007F50CB" w:rsidRPr="008B1F02" w:rsidRDefault="00F21344" w:rsidP="00990B13">
      <w:pPr>
        <w:spacing w:after="0"/>
        <w:jc w:val="both"/>
        <w:rPr>
          <w:sz w:val="22"/>
          <w:szCs w:val="22"/>
          <w:lang w:val="en-GB" w:eastAsia="zh-CN"/>
        </w:rPr>
      </w:pPr>
      <w:r w:rsidRPr="008B1F02">
        <w:rPr>
          <w:sz w:val="22"/>
          <w:szCs w:val="22"/>
          <w:lang w:val="en-GB" w:eastAsia="zh-CN"/>
        </w:rPr>
        <w:t>In addition, i</w:t>
      </w:r>
      <w:r w:rsidR="00EC72A7" w:rsidRPr="008B1F02">
        <w:rPr>
          <w:sz w:val="22"/>
          <w:szCs w:val="22"/>
          <w:lang w:val="en-GB" w:eastAsia="zh-CN"/>
        </w:rPr>
        <w:t>n RAN1#105-e the following</w:t>
      </w:r>
      <w:r w:rsidR="00FB288D" w:rsidRPr="008B1F02">
        <w:rPr>
          <w:sz w:val="22"/>
          <w:szCs w:val="22"/>
          <w:lang w:val="en-GB" w:eastAsia="zh-CN"/>
        </w:rPr>
        <w:t xml:space="preserve"> </w:t>
      </w:r>
      <w:r w:rsidR="00EC72A7" w:rsidRPr="008B1F02">
        <w:rPr>
          <w:sz w:val="22"/>
          <w:szCs w:val="22"/>
          <w:lang w:val="en-GB" w:eastAsia="zh-CN"/>
        </w:rPr>
        <w:t>agreement was reached</w:t>
      </w:r>
      <w:r w:rsidR="00D963CD" w:rsidRPr="008B1F02">
        <w:rPr>
          <w:sz w:val="22"/>
          <w:szCs w:val="22"/>
          <w:lang w:val="en-GB" w:eastAsia="zh-CN"/>
        </w:rPr>
        <w:t xml:space="preserve"> </w:t>
      </w:r>
      <w:r w:rsidR="00BB467E" w:rsidRPr="008B1F02">
        <w:rPr>
          <w:sz w:val="22"/>
          <w:szCs w:val="22"/>
          <w:lang w:val="en-GB" w:eastAsia="zh-CN"/>
        </w:rPr>
        <w:t xml:space="preserve">regarding the </w:t>
      </w:r>
      <w:r w:rsidR="00BF0501" w:rsidRPr="008B1F02">
        <w:rPr>
          <w:sz w:val="22"/>
          <w:szCs w:val="22"/>
          <w:lang w:val="en-GB" w:eastAsia="zh-CN"/>
        </w:rPr>
        <w:t>encoding scheme for 1- or 2-bit high-priority or low-priority HARQ-ACK</w:t>
      </w:r>
      <w:r w:rsidR="00EC72A7" w:rsidRPr="008B1F02">
        <w:rPr>
          <w:sz w:val="22"/>
          <w:szCs w:val="22"/>
          <w:lang w:val="en-GB" w:eastAsia="zh-CN"/>
        </w:rPr>
        <w:t xml:space="preserve">: </w:t>
      </w:r>
    </w:p>
    <w:p w14:paraId="37415F9E" w14:textId="77777777" w:rsidR="00A904BF" w:rsidRPr="008B1F02" w:rsidRDefault="00A904BF" w:rsidP="00990B13">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7F50CB" w:rsidRPr="008B1F02" w14:paraId="1E160917" w14:textId="77777777" w:rsidTr="007F50CB">
        <w:tc>
          <w:tcPr>
            <w:tcW w:w="9629" w:type="dxa"/>
          </w:tcPr>
          <w:p w14:paraId="4184EFE3" w14:textId="77777777" w:rsidR="007F50CB" w:rsidRPr="008B1F02" w:rsidRDefault="007F50CB" w:rsidP="007F50CB">
            <w:pPr>
              <w:overflowPunct/>
              <w:autoSpaceDE/>
              <w:autoSpaceDN/>
              <w:adjustRightInd/>
              <w:spacing w:after="0"/>
              <w:rPr>
                <w:rFonts w:eastAsia="Times New Roman"/>
                <w:sz w:val="18"/>
                <w:szCs w:val="18"/>
                <w:lang w:val="en-GB" w:eastAsia="fr-FR"/>
              </w:rPr>
            </w:pPr>
            <w:r w:rsidRPr="008B1F02">
              <w:rPr>
                <w:rFonts w:eastAsia="+mn-ea"/>
                <w:kern w:val="24"/>
                <w:highlight w:val="green"/>
                <w:lang w:val="en-GB" w:eastAsia="fr-FR"/>
              </w:rPr>
              <w:t>Agreement:</w:t>
            </w:r>
          </w:p>
          <w:p w14:paraId="23F3BA86" w14:textId="77777777" w:rsidR="007F50CB" w:rsidRPr="008B1F02" w:rsidRDefault="007F50CB" w:rsidP="007F50CB">
            <w:pPr>
              <w:overflowPunct/>
              <w:autoSpaceDE/>
              <w:autoSpaceDN/>
              <w:adjustRightInd/>
              <w:spacing w:after="0"/>
              <w:rPr>
                <w:rFonts w:eastAsia="Times New Roman"/>
                <w:sz w:val="18"/>
                <w:szCs w:val="18"/>
                <w:lang w:val="en-GB" w:eastAsia="fr-FR"/>
              </w:rPr>
            </w:pPr>
            <w:r w:rsidRPr="008B1F02">
              <w:rPr>
                <w:rFonts w:eastAsia="+mn-ea"/>
                <w:kern w:val="24"/>
                <w:lang w:val="en-GB" w:eastAsia="fr-FR"/>
              </w:rPr>
              <w:t xml:space="preserve">For multiplexing a high-priority (HP) HARQ-ACK and a low-priority (LP) HARQ-ACK into a PUCCH in R17, when the total number of LP and HP HARQ-ACK bits is more than 2, </w:t>
            </w:r>
          </w:p>
          <w:p w14:paraId="58475F19" w14:textId="77777777" w:rsidR="007F50CB" w:rsidRPr="008B1F02" w:rsidRDefault="007F50CB" w:rsidP="00FF76E6">
            <w:pPr>
              <w:numPr>
                <w:ilvl w:val="0"/>
                <w:numId w:val="19"/>
              </w:numPr>
              <w:overflowPunct/>
              <w:autoSpaceDE/>
              <w:autoSpaceDN/>
              <w:adjustRightInd/>
              <w:spacing w:after="0"/>
              <w:ind w:left="1166"/>
              <w:contextualSpacing/>
              <w:rPr>
                <w:rFonts w:eastAsia="Times New Roman"/>
                <w:szCs w:val="18"/>
                <w:lang w:val="en-GB" w:eastAsia="fr-FR"/>
              </w:rPr>
            </w:pPr>
            <w:r w:rsidRPr="008B1F02">
              <w:rPr>
                <w:rFonts w:eastAsia="+mn-ea"/>
                <w:kern w:val="24"/>
                <w:lang w:val="en-GB" w:eastAsia="fr-FR"/>
              </w:rPr>
              <w:t>For HP HARQ-ACK or LP HARQ-ACK of 1-2 bit(s), support separate coding. Down-select from the two options:</w:t>
            </w:r>
          </w:p>
          <w:p w14:paraId="451839AB" w14:textId="77777777" w:rsidR="007F50CB" w:rsidRPr="008B1F02" w:rsidRDefault="007F50CB" w:rsidP="00FF76E6">
            <w:pPr>
              <w:numPr>
                <w:ilvl w:val="1"/>
                <w:numId w:val="19"/>
              </w:numPr>
              <w:overflowPunct/>
              <w:autoSpaceDE/>
              <w:autoSpaceDN/>
              <w:adjustRightInd/>
              <w:spacing w:after="0"/>
              <w:ind w:left="2606"/>
              <w:contextualSpacing/>
              <w:rPr>
                <w:rFonts w:eastAsia="Times New Roman"/>
                <w:szCs w:val="18"/>
                <w:lang w:val="en-GB" w:eastAsia="fr-FR"/>
              </w:rPr>
            </w:pPr>
            <w:r w:rsidRPr="008B1F02">
              <w:rPr>
                <w:rFonts w:eastAsia="+mn-ea"/>
                <w:kern w:val="24"/>
                <w:lang w:val="en-GB" w:eastAsia="fr-FR"/>
              </w:rPr>
              <w:t>Option 1: Reuse R15 TS 38.212 Clause 5.3.3.1 for 1-bit. Reuse R15 TS 38.212 Clause 5.3.3.2 for 2-bit.</w:t>
            </w:r>
          </w:p>
          <w:p w14:paraId="4D692B10" w14:textId="77777777" w:rsidR="007F50CB" w:rsidRPr="008B1F02" w:rsidRDefault="007F50CB" w:rsidP="00FF76E6">
            <w:pPr>
              <w:numPr>
                <w:ilvl w:val="1"/>
                <w:numId w:val="19"/>
              </w:numPr>
              <w:overflowPunct/>
              <w:autoSpaceDE/>
              <w:autoSpaceDN/>
              <w:adjustRightInd/>
              <w:spacing w:after="0"/>
              <w:ind w:left="2606"/>
              <w:contextualSpacing/>
              <w:rPr>
                <w:rFonts w:eastAsia="Times New Roman"/>
                <w:szCs w:val="18"/>
                <w:lang w:val="en-GB" w:eastAsia="fr-FR"/>
              </w:rPr>
            </w:pPr>
            <w:r w:rsidRPr="008B1F02">
              <w:rPr>
                <w:rFonts w:eastAsia="+mn-ea"/>
                <w:kern w:val="24"/>
                <w:lang w:val="en-GB" w:eastAsia="fr-FR"/>
              </w:rPr>
              <w:t>Option 2: Reuse R15 TS 38.212 Clause 5.3.3.3, i.e., padding to 3 bits and using RM coding.</w:t>
            </w:r>
          </w:p>
          <w:p w14:paraId="56A5EBC3" w14:textId="77777777" w:rsidR="007F50CB" w:rsidRPr="008B1F02" w:rsidRDefault="007F50CB" w:rsidP="00FF76E6">
            <w:pPr>
              <w:numPr>
                <w:ilvl w:val="0"/>
                <w:numId w:val="19"/>
              </w:numPr>
              <w:overflowPunct/>
              <w:autoSpaceDE/>
              <w:autoSpaceDN/>
              <w:adjustRightInd/>
              <w:spacing w:after="0"/>
              <w:ind w:left="1166"/>
              <w:contextualSpacing/>
              <w:rPr>
                <w:rFonts w:eastAsia="Times New Roman"/>
                <w:szCs w:val="18"/>
                <w:lang w:val="en-GB" w:eastAsia="fr-FR"/>
              </w:rPr>
            </w:pPr>
            <w:r w:rsidRPr="008B1F02">
              <w:rPr>
                <w:rFonts w:eastAsia="+mn-ea"/>
                <w:kern w:val="24"/>
                <w:lang w:val="en-GB" w:eastAsia="fr-FR"/>
              </w:rPr>
              <w:t>For HP HARQ-ACK or LP HARQ-ACK &gt;2 bit(s), HP HARQ-ACK and LP HARQ-ACK are separately encoded according to R15 TS 38.212 Clause 5.3.3.3 or Clause 5.3.1.</w:t>
            </w:r>
          </w:p>
          <w:p w14:paraId="7F453BDA" w14:textId="150A8FEB" w:rsidR="007F50CB" w:rsidRPr="008B1F02" w:rsidRDefault="007F50CB" w:rsidP="00FF76E6">
            <w:pPr>
              <w:numPr>
                <w:ilvl w:val="0"/>
                <w:numId w:val="19"/>
              </w:numPr>
              <w:overflowPunct/>
              <w:autoSpaceDE/>
              <w:autoSpaceDN/>
              <w:adjustRightInd/>
              <w:spacing w:after="0"/>
              <w:ind w:left="1166"/>
              <w:contextualSpacing/>
              <w:rPr>
                <w:rFonts w:eastAsia="Times New Roman"/>
                <w:sz w:val="28"/>
                <w:szCs w:val="24"/>
                <w:lang w:val="en-GB" w:eastAsia="fr-FR"/>
              </w:rPr>
            </w:pPr>
            <w:r w:rsidRPr="008B1F02">
              <w:rPr>
                <w:rFonts w:eastAsia="+mn-ea"/>
                <w:kern w:val="24"/>
                <w:lang w:val="en-GB" w:eastAsia="fr-FR"/>
              </w:rPr>
              <w:t>FFS rate matching equation and RE mapping rules for PF2/3/4. Rel-15 is baseline if available.</w:t>
            </w:r>
          </w:p>
        </w:tc>
      </w:tr>
    </w:tbl>
    <w:p w14:paraId="3D0B1E1D" w14:textId="3D6E0E68" w:rsidR="00EC72A7" w:rsidRPr="008B1F02" w:rsidRDefault="00EC72A7" w:rsidP="00990B13">
      <w:pPr>
        <w:spacing w:after="0"/>
        <w:jc w:val="both"/>
        <w:rPr>
          <w:sz w:val="22"/>
          <w:szCs w:val="22"/>
          <w:lang w:val="en-GB" w:eastAsia="zh-CN"/>
        </w:rPr>
      </w:pPr>
      <w:r w:rsidRPr="008B1F02">
        <w:rPr>
          <w:sz w:val="22"/>
          <w:szCs w:val="22"/>
          <w:lang w:val="en-GB" w:eastAsia="zh-CN"/>
        </w:rPr>
        <w:t xml:space="preserve"> </w:t>
      </w:r>
    </w:p>
    <w:p w14:paraId="0AF983AE" w14:textId="31AF8638" w:rsidR="009B6724" w:rsidRPr="008B1F02" w:rsidRDefault="009B6724" w:rsidP="00A53A52">
      <w:pPr>
        <w:spacing w:after="0"/>
        <w:jc w:val="both"/>
        <w:rPr>
          <w:sz w:val="22"/>
          <w:szCs w:val="22"/>
          <w:lang w:val="en-GB" w:eastAsia="zh-CN"/>
        </w:rPr>
      </w:pPr>
      <w:r w:rsidRPr="008B1F02">
        <w:rPr>
          <w:sz w:val="22"/>
          <w:szCs w:val="22"/>
          <w:lang w:val="en-GB" w:eastAsia="zh-CN"/>
        </w:rPr>
        <w:t>Further, in RAN1#106-e the following was agreed</w:t>
      </w:r>
      <w:r w:rsidR="00BB467E" w:rsidRPr="008B1F02">
        <w:rPr>
          <w:sz w:val="22"/>
          <w:szCs w:val="22"/>
          <w:lang w:val="en-GB" w:eastAsia="zh-CN"/>
        </w:rPr>
        <w:t xml:space="preserve"> regarding the rate matching and RE mapping aspects</w:t>
      </w:r>
      <w:r w:rsidRPr="008B1F02">
        <w:rPr>
          <w:sz w:val="22"/>
          <w:szCs w:val="22"/>
          <w:lang w:val="en-GB" w:eastAsia="zh-CN"/>
        </w:rPr>
        <w:t>:</w:t>
      </w:r>
    </w:p>
    <w:p w14:paraId="3B6249A6" w14:textId="44B027C4" w:rsidR="00580068" w:rsidRPr="008B1F02" w:rsidRDefault="00580068" w:rsidP="00A53A52">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580068" w:rsidRPr="008B1F02" w14:paraId="11B85525" w14:textId="77777777" w:rsidTr="00580068">
        <w:tc>
          <w:tcPr>
            <w:tcW w:w="9629" w:type="dxa"/>
          </w:tcPr>
          <w:p w14:paraId="084BD18E" w14:textId="1D5EE8A3" w:rsidR="00AE6E63" w:rsidRPr="008B1F02" w:rsidRDefault="00AE6E63" w:rsidP="0050527F">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5FB2F4F3" w14:textId="77777777" w:rsidR="00AE6E63" w:rsidRPr="008B1F02" w:rsidRDefault="00AE6E63" w:rsidP="00AE6E63">
            <w:pPr>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p>
          <w:p w14:paraId="6F6BE93D" w14:textId="77777777" w:rsidR="00AE6E63" w:rsidRPr="008B1F02" w:rsidRDefault="00AE6E63" w:rsidP="00FF76E6">
            <w:pPr>
              <w:numPr>
                <w:ilvl w:val="0"/>
                <w:numId w:val="24"/>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HP A/N reuses rate matching equation, and RE mapping rules in Rel-15 for A/N+CSI-1.</w:t>
            </w:r>
          </w:p>
          <w:p w14:paraId="19DFB6A2" w14:textId="77777777" w:rsidR="00AE6E63" w:rsidRPr="008B1F02" w:rsidRDefault="00AE6E63" w:rsidP="00FF76E6">
            <w:pPr>
              <w:numPr>
                <w:ilvl w:val="0"/>
                <w:numId w:val="24"/>
              </w:numPr>
              <w:overflowPunct/>
              <w:autoSpaceDE/>
              <w:autoSpaceDN/>
              <w:adjustRightInd/>
              <w:spacing w:after="0"/>
              <w:ind w:left="1267"/>
              <w:contextualSpacing/>
              <w:rPr>
                <w:rFonts w:eastAsia="Times New Roman"/>
                <w:color w:val="000000" w:themeColor="text1"/>
                <w:szCs w:val="18"/>
                <w:lang w:val="en-GB" w:eastAsia="fr-FR"/>
              </w:rPr>
            </w:pPr>
            <w:r w:rsidRPr="008B1F02">
              <w:rPr>
                <w:color w:val="000000" w:themeColor="text1"/>
                <w:kern w:val="24"/>
                <w:lang w:val="en-GB" w:eastAsia="fr-FR"/>
              </w:rPr>
              <w:t>LP A/N reuses rate matching equation, and RE mapping rules in Rel-15 for CSI-2.</w:t>
            </w:r>
          </w:p>
          <w:p w14:paraId="366E26DD" w14:textId="77777777" w:rsidR="00AE6E63" w:rsidRPr="008B1F02" w:rsidRDefault="00AE6E63" w:rsidP="00AE6E63">
            <w:pPr>
              <w:tabs>
                <w:tab w:val="left" w:pos="1440"/>
              </w:tabs>
              <w:overflowPunct/>
              <w:autoSpaceDE/>
              <w:autoSpaceDN/>
              <w:adjustRightInd/>
              <w:spacing w:after="0"/>
              <w:rPr>
                <w:rFonts w:eastAsia="Times New Roman"/>
                <w:color w:val="000000" w:themeColor="text1"/>
                <w:sz w:val="18"/>
                <w:szCs w:val="18"/>
                <w:lang w:val="en-GB" w:eastAsia="fr-FR"/>
              </w:rPr>
            </w:pPr>
            <w:r w:rsidRPr="008B1F02">
              <w:rPr>
                <w:rFonts w:eastAsia="Microsoft YaHei"/>
                <w:color w:val="000000" w:themeColor="text1"/>
                <w:kern w:val="24"/>
                <w:lang w:val="en-GB" w:eastAsia="fr-FR"/>
              </w:rPr>
              <w:t>Above applies at least for PUCCH format 3 and 4.</w:t>
            </w:r>
          </w:p>
          <w:p w14:paraId="3AD5C719" w14:textId="77777777" w:rsidR="00AE6E63" w:rsidRPr="008B1F02" w:rsidRDefault="00AE6E63" w:rsidP="00AE6E63">
            <w:pPr>
              <w:overflowPunct/>
              <w:autoSpaceDE/>
              <w:autoSpaceDN/>
              <w:adjustRightInd/>
              <w:spacing w:after="0"/>
              <w:rPr>
                <w:rFonts w:eastAsia="Times New Roman"/>
                <w:color w:val="000000" w:themeColor="text1"/>
                <w:sz w:val="18"/>
                <w:szCs w:val="18"/>
                <w:lang w:val="en-GB" w:eastAsia="fr-FR"/>
              </w:rPr>
            </w:pPr>
            <w:r w:rsidRPr="008B1F02">
              <w:rPr>
                <w:rFonts w:eastAsia="Batang"/>
                <w:color w:val="000000" w:themeColor="text1"/>
                <w:kern w:val="24"/>
                <w:lang w:val="en-GB" w:eastAsia="fr-FR"/>
              </w:rPr>
              <w:t> </w:t>
            </w:r>
          </w:p>
          <w:p w14:paraId="3643E99E" w14:textId="77777777" w:rsidR="00AE6E63" w:rsidRPr="008B1F02" w:rsidRDefault="00AE6E63" w:rsidP="00AE6E63">
            <w:pPr>
              <w:overflowPunct/>
              <w:autoSpaceDE/>
              <w:autoSpaceDN/>
              <w:adjustRightInd/>
              <w:spacing w:after="0"/>
              <w:jc w:val="both"/>
              <w:rPr>
                <w:rFonts w:eastAsia="Times New Roman"/>
                <w:color w:val="000000" w:themeColor="text1"/>
                <w:sz w:val="18"/>
                <w:szCs w:val="18"/>
                <w:lang w:val="en-GB" w:eastAsia="fr-FR"/>
              </w:rPr>
            </w:pPr>
            <w:r w:rsidRPr="008B1F02">
              <w:rPr>
                <w:b/>
                <w:bCs/>
                <w:color w:val="000000" w:themeColor="text1"/>
                <w:kern w:val="24"/>
                <w:highlight w:val="green"/>
                <w:lang w:val="en-GB" w:eastAsia="fr-FR"/>
              </w:rPr>
              <w:t>Agreement</w:t>
            </w:r>
          </w:p>
          <w:p w14:paraId="213BE476" w14:textId="7693D1EA" w:rsidR="002D575C" w:rsidRPr="008B1F02" w:rsidRDefault="00AE6E63" w:rsidP="003B01D3">
            <w:pPr>
              <w:overflowPunct/>
              <w:autoSpaceDE/>
              <w:autoSpaceDN/>
              <w:adjustRightInd/>
              <w:spacing w:after="0"/>
              <w:rPr>
                <w:color w:val="000000" w:themeColor="text1"/>
                <w:kern w:val="24"/>
                <w:lang w:val="en-GB" w:eastAsia="fr-FR"/>
              </w:rPr>
            </w:pPr>
            <w:r w:rsidRPr="008B1F02">
              <w:rPr>
                <w:rFonts w:eastAsia="Microsoft YaHei"/>
                <w:color w:val="000000" w:themeColor="text1"/>
                <w:kern w:val="24"/>
                <w:lang w:val="en-GB" w:eastAsia="fr-FR"/>
              </w:rPr>
              <w:t xml:space="preserve">For multiplexing a high-priority (HP) HARQ-ACK and a low-priority (LP) HARQ-ACK into a PUCCH in R17, </w:t>
            </w:r>
            <w:r w:rsidRPr="008B1F02">
              <w:rPr>
                <w:color w:val="000000" w:themeColor="text1"/>
                <w:kern w:val="24"/>
                <w:lang w:val="en-GB" w:eastAsia="fr-FR"/>
              </w:rPr>
              <w:t>an additional maxCodeRate for LP HARQ-ACK can be configured in the second PUCCH-Config per PUCCH format.</w:t>
            </w:r>
          </w:p>
        </w:tc>
      </w:tr>
    </w:tbl>
    <w:p w14:paraId="23F5C060" w14:textId="77777777" w:rsidR="00EA6EFC" w:rsidRPr="008B1F02" w:rsidRDefault="00EA6EFC" w:rsidP="00A53A52">
      <w:pPr>
        <w:spacing w:after="0"/>
        <w:jc w:val="both"/>
        <w:rPr>
          <w:sz w:val="22"/>
          <w:szCs w:val="22"/>
          <w:lang w:val="en-GB" w:eastAsia="zh-CN"/>
        </w:rPr>
      </w:pPr>
    </w:p>
    <w:p w14:paraId="4A99B4BF" w14:textId="7860A6FD" w:rsidR="00A53A52" w:rsidRPr="008B1F02" w:rsidRDefault="00FB288D" w:rsidP="00A53A52">
      <w:pPr>
        <w:spacing w:after="0"/>
        <w:jc w:val="both"/>
        <w:rPr>
          <w:sz w:val="22"/>
          <w:szCs w:val="22"/>
          <w:lang w:val="en-GB" w:eastAsia="zh-CN"/>
        </w:rPr>
      </w:pPr>
      <w:r w:rsidRPr="008B1F02">
        <w:rPr>
          <w:sz w:val="22"/>
          <w:szCs w:val="22"/>
          <w:lang w:val="en-GB" w:eastAsia="zh-CN"/>
        </w:rPr>
        <w:lastRenderedPageBreak/>
        <w:t>Next</w:t>
      </w:r>
      <w:r w:rsidR="00A53A52" w:rsidRPr="008B1F02">
        <w:rPr>
          <w:sz w:val="22"/>
          <w:szCs w:val="22"/>
          <w:lang w:val="en-GB" w:eastAsia="zh-CN"/>
        </w:rPr>
        <w:t xml:space="preserve">, we discuss </w:t>
      </w:r>
      <w:r w:rsidR="00656A5F" w:rsidRPr="008B1F02">
        <w:rPr>
          <w:sz w:val="22"/>
          <w:szCs w:val="22"/>
          <w:lang w:val="en-GB" w:eastAsia="zh-CN"/>
        </w:rPr>
        <w:t>some of the remaining open points</w:t>
      </w:r>
      <w:r w:rsidR="008136EC" w:rsidRPr="008B1F02">
        <w:rPr>
          <w:sz w:val="22"/>
          <w:szCs w:val="22"/>
          <w:lang w:val="en-GB" w:eastAsia="zh-CN"/>
        </w:rPr>
        <w:t xml:space="preserve"> regarding the separate encoding of high-priority and low-priority HARQ-ACK</w:t>
      </w:r>
      <w:r w:rsidR="003A0F7A" w:rsidRPr="008B1F02">
        <w:rPr>
          <w:sz w:val="22"/>
          <w:szCs w:val="22"/>
          <w:lang w:val="en-GB" w:eastAsia="zh-CN"/>
        </w:rPr>
        <w:t>.</w:t>
      </w:r>
    </w:p>
    <w:p w14:paraId="05B7E446" w14:textId="77777777" w:rsidR="00A53A52" w:rsidRPr="008B1F02" w:rsidRDefault="00A53A52" w:rsidP="00A53A52">
      <w:pPr>
        <w:spacing w:after="0"/>
        <w:jc w:val="both"/>
        <w:rPr>
          <w:sz w:val="22"/>
          <w:szCs w:val="22"/>
          <w:lang w:val="en-GB" w:eastAsia="zh-CN"/>
        </w:rPr>
      </w:pPr>
    </w:p>
    <w:p w14:paraId="3DBF18E8" w14:textId="2B107DE3" w:rsidR="00017BEF" w:rsidRPr="008B1F02" w:rsidRDefault="00017BEF" w:rsidP="00017BEF">
      <w:pPr>
        <w:spacing w:after="0"/>
        <w:jc w:val="both"/>
        <w:rPr>
          <w:b/>
          <w:bCs/>
          <w:sz w:val="22"/>
          <w:szCs w:val="22"/>
          <w:lang w:val="en-GB" w:eastAsia="zh-CN"/>
        </w:rPr>
      </w:pPr>
      <w:r w:rsidRPr="008B1F02">
        <w:rPr>
          <w:b/>
          <w:bCs/>
          <w:sz w:val="22"/>
          <w:szCs w:val="22"/>
          <w:u w:val="single"/>
          <w:lang w:val="en-GB" w:eastAsia="zh-CN"/>
        </w:rPr>
        <w:t>When HP HARQ-ACK or LP HARQ-ACK is of 1 or 2 bits</w:t>
      </w:r>
      <w:r w:rsidRPr="008B1F02">
        <w:rPr>
          <w:b/>
          <w:bCs/>
          <w:sz w:val="22"/>
          <w:szCs w:val="22"/>
          <w:lang w:val="en-GB" w:eastAsia="zh-CN"/>
        </w:rPr>
        <w:t xml:space="preserve">: </w:t>
      </w:r>
    </w:p>
    <w:p w14:paraId="32BA340C" w14:textId="77777777" w:rsidR="001B49F1" w:rsidRPr="008B1F02" w:rsidRDefault="001B49F1" w:rsidP="00017BEF">
      <w:pPr>
        <w:spacing w:after="0"/>
        <w:jc w:val="both"/>
        <w:rPr>
          <w:b/>
          <w:bCs/>
          <w:sz w:val="22"/>
          <w:szCs w:val="22"/>
          <w:lang w:val="en-GB" w:eastAsia="zh-CN"/>
        </w:rPr>
      </w:pPr>
    </w:p>
    <w:p w14:paraId="3D17EB08" w14:textId="661E2D26" w:rsidR="005027A2" w:rsidRDefault="00C41035" w:rsidP="00017BEF">
      <w:pPr>
        <w:spacing w:after="0"/>
        <w:jc w:val="both"/>
        <w:rPr>
          <w:sz w:val="22"/>
          <w:szCs w:val="22"/>
          <w:lang w:val="en-GB" w:eastAsia="zh-CN"/>
        </w:rPr>
      </w:pPr>
      <w:r w:rsidRPr="008B1F02">
        <w:rPr>
          <w:sz w:val="22"/>
          <w:szCs w:val="22"/>
          <w:lang w:val="en-GB" w:eastAsia="zh-CN"/>
        </w:rPr>
        <w:t>These cases have been discussed in RAN1#106-e</w:t>
      </w:r>
      <w:r w:rsidR="003403ED" w:rsidRPr="008B1F02">
        <w:rPr>
          <w:sz w:val="22"/>
          <w:szCs w:val="22"/>
          <w:lang w:val="en-GB" w:eastAsia="zh-CN"/>
        </w:rPr>
        <w:t xml:space="preserve"> but without reaching an agreement</w:t>
      </w:r>
      <w:r w:rsidR="00123CA8" w:rsidRPr="008B1F02">
        <w:rPr>
          <w:sz w:val="22"/>
          <w:szCs w:val="22"/>
          <w:lang w:val="en-GB" w:eastAsia="zh-CN"/>
        </w:rPr>
        <w:t>, where the</w:t>
      </w:r>
      <w:r w:rsidR="00D04A06" w:rsidRPr="008B1F02">
        <w:rPr>
          <w:sz w:val="22"/>
          <w:szCs w:val="22"/>
          <w:lang w:val="en-GB" w:eastAsia="zh-CN"/>
        </w:rPr>
        <w:t xml:space="preserve"> following </w:t>
      </w:r>
      <w:r w:rsidR="00123CA8" w:rsidRPr="008B1F02">
        <w:rPr>
          <w:sz w:val="22"/>
          <w:szCs w:val="22"/>
          <w:lang w:val="en-GB" w:eastAsia="zh-CN"/>
        </w:rPr>
        <w:t xml:space="preserve">options </w:t>
      </w:r>
      <w:r w:rsidR="00D04A06" w:rsidRPr="008B1F02">
        <w:rPr>
          <w:sz w:val="22"/>
          <w:szCs w:val="22"/>
          <w:lang w:val="en-GB" w:eastAsia="zh-CN"/>
        </w:rPr>
        <w:t xml:space="preserve">have been </w:t>
      </w:r>
      <w:r w:rsidR="00123CA8" w:rsidRPr="008B1F02">
        <w:rPr>
          <w:sz w:val="22"/>
          <w:szCs w:val="22"/>
          <w:lang w:val="en-GB" w:eastAsia="zh-CN"/>
        </w:rPr>
        <w:t>on the table</w:t>
      </w:r>
      <w:r w:rsidR="006C2E19" w:rsidRPr="008B1F02">
        <w:rPr>
          <w:sz w:val="22"/>
          <w:szCs w:val="22"/>
          <w:lang w:val="en-GB" w:eastAsia="zh-CN"/>
        </w:rPr>
        <w:t xml:space="preserve"> (</w:t>
      </w:r>
      <w:r w:rsidR="005027A2" w:rsidRPr="008B1F02">
        <w:rPr>
          <w:sz w:val="22"/>
          <w:szCs w:val="22"/>
          <w:lang w:val="en-GB" w:eastAsia="zh-CN"/>
        </w:rPr>
        <w:t xml:space="preserve">see FL summary in </w:t>
      </w:r>
      <w:r w:rsidR="006C2E19" w:rsidRPr="008B1F02">
        <w:rPr>
          <w:sz w:val="22"/>
          <w:szCs w:val="22"/>
          <w:lang w:val="en-GB" w:eastAsia="zh-CN"/>
        </w:rPr>
        <w:t>R1-2108628)</w:t>
      </w:r>
      <w:r w:rsidR="00D04A06" w:rsidRPr="008B1F02">
        <w:rPr>
          <w:sz w:val="22"/>
          <w:szCs w:val="22"/>
          <w:lang w:val="en-GB" w:eastAsia="zh-CN"/>
        </w:rPr>
        <w:t>:</w:t>
      </w:r>
    </w:p>
    <w:p w14:paraId="0043A995" w14:textId="77777777" w:rsidR="00E1125C" w:rsidRPr="008B1F02" w:rsidRDefault="00E1125C" w:rsidP="00017B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C913FA" w:rsidRPr="008B1F02" w14:paraId="077D770C" w14:textId="77777777" w:rsidTr="00C913FA">
        <w:tc>
          <w:tcPr>
            <w:tcW w:w="9629" w:type="dxa"/>
          </w:tcPr>
          <w:p w14:paraId="414002D5" w14:textId="77777777" w:rsidR="00C913FA" w:rsidRPr="008B1F02" w:rsidRDefault="00C913FA" w:rsidP="00FF76E6">
            <w:pPr>
              <w:numPr>
                <w:ilvl w:val="0"/>
                <w:numId w:val="21"/>
              </w:numPr>
              <w:overflowPunct/>
              <w:autoSpaceDE/>
              <w:autoSpaceDN/>
              <w:adjustRightInd/>
              <w:spacing w:after="0" w:line="256" w:lineRule="auto"/>
              <w:textAlignment w:val="auto"/>
              <w:rPr>
                <w:szCs w:val="24"/>
                <w:lang w:val="en-GB" w:eastAsia="zh-CN"/>
              </w:rPr>
            </w:pPr>
            <w:r w:rsidRPr="008B1F02">
              <w:rPr>
                <w:szCs w:val="24"/>
                <w:lang w:val="en-GB" w:eastAsia="zh-CN"/>
              </w:rPr>
              <w:t>Option 1: Reuse R15 TS 38.212 Clause 5.3.3.1 for 1-bit. Reuse R15 TS 38.212 Clause 5.3.3.2 for 2-bit.</w:t>
            </w:r>
          </w:p>
          <w:p w14:paraId="3A41C05D" w14:textId="3D74241D" w:rsidR="00C913FA" w:rsidRPr="008B1F02" w:rsidRDefault="00C913FA" w:rsidP="00FF76E6">
            <w:pPr>
              <w:numPr>
                <w:ilvl w:val="0"/>
                <w:numId w:val="21"/>
              </w:numPr>
              <w:overflowPunct/>
              <w:autoSpaceDE/>
              <w:autoSpaceDN/>
              <w:adjustRightInd/>
              <w:spacing w:after="0" w:line="256" w:lineRule="auto"/>
              <w:textAlignment w:val="auto"/>
              <w:rPr>
                <w:szCs w:val="24"/>
                <w:lang w:val="en-GB" w:eastAsia="zh-CN"/>
              </w:rPr>
            </w:pPr>
            <w:r w:rsidRPr="008B1F02">
              <w:rPr>
                <w:szCs w:val="24"/>
                <w:lang w:val="en-GB" w:eastAsia="zh-CN"/>
              </w:rPr>
              <w:t>Option 2: Reuse R15 TS 38.212 Clause 5.3.3.3, i.e., padding to 3 bits and using RM coding.</w:t>
            </w:r>
          </w:p>
        </w:tc>
      </w:tr>
    </w:tbl>
    <w:p w14:paraId="6C6DB7FC" w14:textId="77777777" w:rsidR="00E1125C" w:rsidRDefault="00E1125C" w:rsidP="00017BEF">
      <w:pPr>
        <w:spacing w:after="0"/>
        <w:jc w:val="both"/>
        <w:rPr>
          <w:sz w:val="22"/>
          <w:szCs w:val="22"/>
          <w:lang w:val="en-GB" w:eastAsia="zh-CN"/>
        </w:rPr>
      </w:pPr>
    </w:p>
    <w:p w14:paraId="30CC1D7F" w14:textId="53CA5279" w:rsidR="00E1125C" w:rsidRDefault="00E1125C" w:rsidP="00017BEF">
      <w:pPr>
        <w:spacing w:after="0"/>
        <w:jc w:val="both"/>
        <w:rPr>
          <w:sz w:val="22"/>
          <w:szCs w:val="22"/>
          <w:lang w:val="en-GB" w:eastAsia="zh-CN"/>
        </w:rPr>
      </w:pPr>
      <w:r>
        <w:rPr>
          <w:sz w:val="22"/>
          <w:szCs w:val="22"/>
          <w:lang w:val="en-GB" w:eastAsia="zh-CN"/>
        </w:rPr>
        <w:t xml:space="preserve">This aspect </w:t>
      </w:r>
      <w:r w:rsidR="00CB261C">
        <w:rPr>
          <w:sz w:val="22"/>
          <w:szCs w:val="22"/>
          <w:lang w:val="en-GB" w:eastAsia="zh-CN"/>
        </w:rPr>
        <w:t>ha</w:t>
      </w:r>
      <w:r w:rsidR="002D7602">
        <w:rPr>
          <w:sz w:val="22"/>
          <w:szCs w:val="22"/>
          <w:lang w:val="en-GB" w:eastAsia="zh-CN"/>
        </w:rPr>
        <w:t>s</w:t>
      </w:r>
      <w:r w:rsidR="00CB261C">
        <w:rPr>
          <w:sz w:val="22"/>
          <w:szCs w:val="22"/>
          <w:lang w:val="en-GB" w:eastAsia="zh-CN"/>
        </w:rPr>
        <w:t xml:space="preserve"> been</w:t>
      </w:r>
      <w:r>
        <w:rPr>
          <w:sz w:val="22"/>
          <w:szCs w:val="22"/>
          <w:lang w:val="en-GB" w:eastAsia="zh-CN"/>
        </w:rPr>
        <w:t xml:space="preserve"> further </w:t>
      </w:r>
      <w:r w:rsidR="00AC11E0">
        <w:rPr>
          <w:sz w:val="22"/>
          <w:szCs w:val="22"/>
          <w:lang w:val="en-GB" w:eastAsia="zh-CN"/>
        </w:rPr>
        <w:t xml:space="preserve">discussed </w:t>
      </w:r>
      <w:r w:rsidR="00CB261C">
        <w:rPr>
          <w:sz w:val="22"/>
          <w:szCs w:val="22"/>
          <w:lang w:val="en-GB" w:eastAsia="zh-CN"/>
        </w:rPr>
        <w:t xml:space="preserve">in RAN1#106bis-e </w:t>
      </w:r>
      <w:r w:rsidR="00AE6F59">
        <w:rPr>
          <w:sz w:val="22"/>
          <w:szCs w:val="22"/>
          <w:lang w:val="en-GB" w:eastAsia="zh-CN"/>
        </w:rPr>
        <w:t xml:space="preserve">and RAN1#107-e </w:t>
      </w:r>
      <w:r w:rsidR="00CB261C">
        <w:rPr>
          <w:sz w:val="22"/>
          <w:szCs w:val="22"/>
          <w:lang w:val="en-GB" w:eastAsia="zh-CN"/>
        </w:rPr>
        <w:t>but without reaching any consensus</w:t>
      </w:r>
      <w:r w:rsidR="002B6F5C">
        <w:rPr>
          <w:sz w:val="22"/>
          <w:szCs w:val="22"/>
          <w:lang w:val="en-GB" w:eastAsia="zh-CN"/>
        </w:rPr>
        <w:t xml:space="preserve"> (see </w:t>
      </w:r>
      <w:r w:rsidR="002B6F5C" w:rsidRPr="002B6F5C">
        <w:rPr>
          <w:sz w:val="22"/>
          <w:szCs w:val="22"/>
          <w:lang w:val="en-GB" w:eastAsia="zh-CN"/>
        </w:rPr>
        <w:t>R1-2110</w:t>
      </w:r>
      <w:r w:rsidR="00433823">
        <w:rPr>
          <w:sz w:val="22"/>
          <w:szCs w:val="22"/>
          <w:lang w:val="en-GB" w:eastAsia="zh-CN"/>
        </w:rPr>
        <w:t>636</w:t>
      </w:r>
      <w:r w:rsidR="00AE6F59">
        <w:rPr>
          <w:sz w:val="22"/>
          <w:szCs w:val="22"/>
          <w:lang w:val="en-GB" w:eastAsia="zh-CN"/>
        </w:rPr>
        <w:t xml:space="preserve"> and </w:t>
      </w:r>
      <w:r w:rsidR="00AE6F59" w:rsidRPr="00AE6F59">
        <w:rPr>
          <w:sz w:val="22"/>
          <w:szCs w:val="22"/>
          <w:lang w:val="en-GB" w:eastAsia="zh-CN"/>
        </w:rPr>
        <w:t>R1-2112785</w:t>
      </w:r>
      <w:r w:rsidR="002B6F5C">
        <w:rPr>
          <w:sz w:val="22"/>
          <w:szCs w:val="22"/>
          <w:lang w:val="en-GB" w:eastAsia="zh-CN"/>
        </w:rPr>
        <w:t>)</w:t>
      </w:r>
      <w:r w:rsidR="00CB261C">
        <w:rPr>
          <w:sz w:val="22"/>
          <w:szCs w:val="22"/>
          <w:lang w:val="en-GB" w:eastAsia="zh-CN"/>
        </w:rPr>
        <w:t>. In the following, we reiterate our view on this aspect.</w:t>
      </w:r>
    </w:p>
    <w:p w14:paraId="3AC276DD" w14:textId="0BBCFE20" w:rsidR="00F114FD" w:rsidRPr="008B1F02" w:rsidRDefault="00F114FD" w:rsidP="00017BEF">
      <w:pPr>
        <w:spacing w:after="0"/>
        <w:jc w:val="both"/>
        <w:rPr>
          <w:sz w:val="22"/>
          <w:szCs w:val="22"/>
          <w:lang w:val="en-GB" w:eastAsia="zh-CN"/>
        </w:rPr>
      </w:pPr>
      <w:r w:rsidRPr="008B1F02">
        <w:rPr>
          <w:sz w:val="22"/>
          <w:szCs w:val="22"/>
          <w:lang w:val="en-GB" w:eastAsia="zh-CN"/>
        </w:rPr>
        <w:t xml:space="preserve"> </w:t>
      </w:r>
    </w:p>
    <w:p w14:paraId="774E5336" w14:textId="3D7B2763" w:rsidR="00CC695B" w:rsidRPr="008B1F02" w:rsidRDefault="00DD30E1" w:rsidP="00017BEF">
      <w:pPr>
        <w:spacing w:after="0"/>
        <w:jc w:val="both"/>
        <w:rPr>
          <w:sz w:val="22"/>
          <w:szCs w:val="22"/>
          <w:lang w:val="en-GB" w:eastAsia="zh-CN"/>
        </w:rPr>
      </w:pPr>
      <w:r w:rsidRPr="008B1F02">
        <w:rPr>
          <w:sz w:val="22"/>
          <w:szCs w:val="22"/>
          <w:lang w:val="en-GB" w:eastAsia="zh-CN"/>
        </w:rPr>
        <w:t>The pros and cons for each option have been listed and discussed in the previous RAN1 meeting</w:t>
      </w:r>
      <w:r w:rsidR="006F4124">
        <w:rPr>
          <w:sz w:val="22"/>
          <w:szCs w:val="22"/>
          <w:lang w:val="en-GB" w:eastAsia="zh-CN"/>
        </w:rPr>
        <w:t>s</w:t>
      </w:r>
      <w:r w:rsidRPr="008B1F02">
        <w:rPr>
          <w:sz w:val="22"/>
          <w:szCs w:val="22"/>
          <w:lang w:val="en-GB" w:eastAsia="zh-CN"/>
        </w:rPr>
        <w:t xml:space="preserve">. </w:t>
      </w:r>
      <w:r w:rsidR="00BC7F20" w:rsidRPr="008B1F02">
        <w:rPr>
          <w:sz w:val="22"/>
          <w:szCs w:val="22"/>
          <w:lang w:val="en-GB" w:eastAsia="zh-CN"/>
        </w:rPr>
        <w:t xml:space="preserve">The main concern regarding Option 1 </w:t>
      </w:r>
      <w:r w:rsidR="00084A9C" w:rsidRPr="008B1F02">
        <w:rPr>
          <w:sz w:val="22"/>
          <w:szCs w:val="22"/>
          <w:lang w:val="en-GB" w:eastAsia="zh-CN"/>
        </w:rPr>
        <w:t>is</w:t>
      </w:r>
      <w:r w:rsidR="00BC7F20" w:rsidRPr="008B1F02">
        <w:rPr>
          <w:sz w:val="22"/>
          <w:szCs w:val="22"/>
          <w:lang w:val="en-GB" w:eastAsia="zh-CN"/>
        </w:rPr>
        <w:t xml:space="preserve"> that current PUC</w:t>
      </w:r>
      <w:r w:rsidR="00DF40F7" w:rsidRPr="008B1F02">
        <w:rPr>
          <w:sz w:val="22"/>
          <w:szCs w:val="22"/>
          <w:lang w:val="en-GB" w:eastAsia="zh-CN"/>
        </w:rPr>
        <w:t>CH</w:t>
      </w:r>
      <w:r w:rsidR="00BC7F20" w:rsidRPr="008B1F02">
        <w:rPr>
          <w:sz w:val="22"/>
          <w:szCs w:val="22"/>
          <w:lang w:val="en-GB" w:eastAsia="zh-CN"/>
        </w:rPr>
        <w:t xml:space="preserve"> scrambling design</w:t>
      </w:r>
      <w:r w:rsidR="00DF40F7" w:rsidRPr="008B1F02">
        <w:rPr>
          <w:sz w:val="22"/>
          <w:szCs w:val="22"/>
          <w:lang w:val="en-GB" w:eastAsia="zh-CN"/>
        </w:rPr>
        <w:t xml:space="preserve"> may need to be changed to account for the </w:t>
      </w:r>
      <w:r w:rsidR="0069139C" w:rsidRPr="008B1F02">
        <w:rPr>
          <w:sz w:val="22"/>
          <w:szCs w:val="22"/>
          <w:lang w:val="en-GB" w:eastAsia="zh-CN"/>
        </w:rPr>
        <w:t>placeholder</w:t>
      </w:r>
      <w:r w:rsidR="00416E91" w:rsidRPr="008B1F02">
        <w:rPr>
          <w:sz w:val="22"/>
          <w:szCs w:val="22"/>
          <w:lang w:val="en-GB" w:eastAsia="zh-CN"/>
        </w:rPr>
        <w:t xml:space="preserve"> bits</w:t>
      </w:r>
      <w:r w:rsidR="0069139C" w:rsidRPr="008B1F02">
        <w:rPr>
          <w:sz w:val="22"/>
          <w:szCs w:val="22"/>
          <w:lang w:val="en-GB" w:eastAsia="zh-CN"/>
        </w:rPr>
        <w:t xml:space="preserve"> in case of modulation order </w:t>
      </w:r>
      <w:r w:rsidR="00891CB5" w:rsidRPr="008B1F02">
        <w:rPr>
          <w:sz w:val="22"/>
          <w:szCs w:val="22"/>
          <w:lang w:val="en-GB" w:eastAsia="zh-CN"/>
        </w:rPr>
        <w:t xml:space="preserve">is </w:t>
      </w:r>
      <w:r w:rsidR="0069139C" w:rsidRPr="008B1F02">
        <w:rPr>
          <w:sz w:val="22"/>
          <w:szCs w:val="22"/>
          <w:lang w:val="en-GB" w:eastAsia="zh-CN"/>
        </w:rPr>
        <w:t>equal to 2</w:t>
      </w:r>
      <w:r w:rsidR="00143618" w:rsidRPr="008B1F02">
        <w:rPr>
          <w:sz w:val="22"/>
          <w:szCs w:val="22"/>
          <w:lang w:val="en-GB" w:eastAsia="zh-CN"/>
        </w:rPr>
        <w:t xml:space="preserve"> for 1-</w:t>
      </w:r>
      <w:r w:rsidR="00676D88" w:rsidRPr="008B1F02">
        <w:rPr>
          <w:sz w:val="22"/>
          <w:szCs w:val="22"/>
          <w:lang w:val="en-GB" w:eastAsia="zh-CN"/>
        </w:rPr>
        <w:t>bit information.</w:t>
      </w:r>
      <w:r w:rsidR="00993D6B" w:rsidRPr="008B1F02">
        <w:rPr>
          <w:sz w:val="22"/>
          <w:szCs w:val="22"/>
          <w:lang w:val="en-GB" w:eastAsia="zh-CN"/>
        </w:rPr>
        <w:t xml:space="preserve"> </w:t>
      </w:r>
      <w:r w:rsidR="00F0052E" w:rsidRPr="008B1F02">
        <w:rPr>
          <w:sz w:val="22"/>
          <w:szCs w:val="22"/>
          <w:lang w:val="en-GB" w:eastAsia="zh-CN"/>
        </w:rPr>
        <w:t>T</w:t>
      </w:r>
      <w:r w:rsidR="00F173ED" w:rsidRPr="008B1F02">
        <w:rPr>
          <w:sz w:val="22"/>
          <w:szCs w:val="22"/>
          <w:lang w:val="en-GB" w:eastAsia="zh-CN"/>
        </w:rPr>
        <w:t>he scrambling design for PUSCH could be reused in order to account for the placeholder bits, so in that sense the specifications impact may be small for Option 1.</w:t>
      </w:r>
      <w:r w:rsidR="00F0052E" w:rsidRPr="008B1F02">
        <w:rPr>
          <w:sz w:val="22"/>
          <w:szCs w:val="22"/>
          <w:lang w:val="en-GB" w:eastAsia="zh-CN"/>
        </w:rPr>
        <w:t xml:space="preserve"> </w:t>
      </w:r>
      <w:r w:rsidR="00084A9C" w:rsidRPr="008B1F02">
        <w:rPr>
          <w:sz w:val="22"/>
          <w:szCs w:val="22"/>
          <w:lang w:val="en-GB" w:eastAsia="zh-CN"/>
        </w:rPr>
        <w:t>On the other hand,</w:t>
      </w:r>
      <w:r w:rsidR="00F65B71" w:rsidRPr="008B1F02">
        <w:rPr>
          <w:sz w:val="22"/>
          <w:szCs w:val="22"/>
          <w:lang w:val="en-GB" w:eastAsia="zh-CN"/>
        </w:rPr>
        <w:t xml:space="preserve"> the main concern regarding Option 2</w:t>
      </w:r>
      <w:r w:rsidR="002947A1" w:rsidRPr="008B1F02">
        <w:rPr>
          <w:sz w:val="22"/>
          <w:szCs w:val="22"/>
          <w:lang w:val="en-GB" w:eastAsia="zh-CN"/>
        </w:rPr>
        <w:t xml:space="preserve"> is the overhead introduced by padding to 3 bits</w:t>
      </w:r>
      <w:r w:rsidR="00986EB6" w:rsidRPr="008B1F02">
        <w:rPr>
          <w:sz w:val="22"/>
          <w:szCs w:val="22"/>
          <w:lang w:val="en-GB" w:eastAsia="zh-CN"/>
        </w:rPr>
        <w:t xml:space="preserve">, </w:t>
      </w:r>
      <w:r w:rsidR="001B49F1" w:rsidRPr="008B1F02">
        <w:rPr>
          <w:sz w:val="22"/>
          <w:szCs w:val="22"/>
          <w:lang w:val="en-GB" w:eastAsia="zh-CN"/>
        </w:rPr>
        <w:t xml:space="preserve">resulting in </w:t>
      </w:r>
      <w:r w:rsidR="000A764E" w:rsidRPr="008B1F02">
        <w:rPr>
          <w:sz w:val="22"/>
          <w:szCs w:val="22"/>
          <w:lang w:val="en-GB" w:eastAsia="zh-CN"/>
        </w:rPr>
        <w:t>a</w:t>
      </w:r>
      <w:r w:rsidR="00986EB6" w:rsidRPr="008B1F02">
        <w:rPr>
          <w:sz w:val="22"/>
          <w:szCs w:val="22"/>
          <w:lang w:val="en-GB" w:eastAsia="zh-CN"/>
        </w:rPr>
        <w:t xml:space="preserve"> potential performance degradation compared to</w:t>
      </w:r>
      <w:r w:rsidR="009B398C" w:rsidRPr="008B1F02">
        <w:rPr>
          <w:sz w:val="22"/>
          <w:szCs w:val="22"/>
          <w:lang w:val="en-GB" w:eastAsia="zh-CN"/>
        </w:rPr>
        <w:t xml:space="preserve"> repetition or simplex coding.</w:t>
      </w:r>
    </w:p>
    <w:p w14:paraId="50C0D284" w14:textId="1058FB88" w:rsidR="00E7500D" w:rsidRPr="008B1F02" w:rsidRDefault="00E7500D" w:rsidP="00017BEF">
      <w:pPr>
        <w:spacing w:after="0"/>
        <w:jc w:val="both"/>
        <w:rPr>
          <w:sz w:val="22"/>
          <w:szCs w:val="22"/>
          <w:lang w:val="en-GB" w:eastAsia="zh-CN"/>
        </w:rPr>
      </w:pPr>
    </w:p>
    <w:p w14:paraId="40B64143" w14:textId="1D947637" w:rsidR="00E7500D" w:rsidRPr="008B1F02" w:rsidRDefault="004B708F" w:rsidP="00017BEF">
      <w:pPr>
        <w:spacing w:after="0"/>
        <w:jc w:val="both"/>
        <w:rPr>
          <w:sz w:val="22"/>
          <w:szCs w:val="22"/>
          <w:lang w:val="en-GB" w:eastAsia="zh-CN"/>
        </w:rPr>
      </w:pPr>
      <w:r w:rsidRPr="008B1F02">
        <w:rPr>
          <w:sz w:val="22"/>
          <w:szCs w:val="22"/>
          <w:lang w:val="en-GB" w:eastAsia="zh-CN"/>
        </w:rPr>
        <w:t xml:space="preserve">Although we </w:t>
      </w:r>
      <w:r w:rsidR="00BF25B4" w:rsidRPr="008B1F02">
        <w:rPr>
          <w:sz w:val="22"/>
          <w:szCs w:val="22"/>
          <w:lang w:val="en-GB" w:eastAsia="zh-CN"/>
        </w:rPr>
        <w:t xml:space="preserve">have </w:t>
      </w:r>
      <w:r w:rsidRPr="008B1F02">
        <w:rPr>
          <w:sz w:val="22"/>
          <w:szCs w:val="22"/>
          <w:lang w:val="en-GB" w:eastAsia="zh-CN"/>
        </w:rPr>
        <w:t>expressed</w:t>
      </w:r>
      <w:r w:rsidR="00381035" w:rsidRPr="008B1F02">
        <w:rPr>
          <w:sz w:val="22"/>
          <w:szCs w:val="22"/>
          <w:lang w:val="en-GB" w:eastAsia="zh-CN"/>
        </w:rPr>
        <w:t xml:space="preserve"> a</w:t>
      </w:r>
      <w:r w:rsidRPr="008B1F02">
        <w:rPr>
          <w:sz w:val="22"/>
          <w:szCs w:val="22"/>
          <w:lang w:val="en-GB" w:eastAsia="zh-CN"/>
        </w:rPr>
        <w:t xml:space="preserve"> slight preference towards Option 1 in the last </w:t>
      </w:r>
      <w:r w:rsidR="00BF25B4" w:rsidRPr="008B1F02">
        <w:rPr>
          <w:sz w:val="22"/>
          <w:szCs w:val="22"/>
          <w:lang w:val="en-GB" w:eastAsia="zh-CN"/>
        </w:rPr>
        <w:t xml:space="preserve">RAN1 </w:t>
      </w:r>
      <w:r w:rsidRPr="008B1F02">
        <w:rPr>
          <w:sz w:val="22"/>
          <w:szCs w:val="22"/>
          <w:lang w:val="en-GB" w:eastAsia="zh-CN"/>
        </w:rPr>
        <w:t>meeting</w:t>
      </w:r>
      <w:r w:rsidR="006E4974">
        <w:rPr>
          <w:sz w:val="22"/>
          <w:szCs w:val="22"/>
          <w:lang w:val="en-GB" w:eastAsia="zh-CN"/>
        </w:rPr>
        <w:t>s</w:t>
      </w:r>
      <w:r w:rsidRPr="008B1F02">
        <w:rPr>
          <w:sz w:val="22"/>
          <w:szCs w:val="22"/>
          <w:lang w:val="en-GB" w:eastAsia="zh-CN"/>
        </w:rPr>
        <w:t xml:space="preserve">, we </w:t>
      </w:r>
      <w:r w:rsidR="00BF25B4" w:rsidRPr="008B1F02">
        <w:rPr>
          <w:sz w:val="22"/>
          <w:szCs w:val="22"/>
          <w:lang w:val="en-GB" w:eastAsia="zh-CN"/>
        </w:rPr>
        <w:t>could</w:t>
      </w:r>
      <w:r w:rsidRPr="008B1F02">
        <w:rPr>
          <w:sz w:val="22"/>
          <w:szCs w:val="22"/>
          <w:lang w:val="en-GB" w:eastAsia="zh-CN"/>
        </w:rPr>
        <w:t xml:space="preserve"> also </w:t>
      </w:r>
      <w:r w:rsidR="00BF25B4" w:rsidRPr="008B1F02">
        <w:rPr>
          <w:sz w:val="22"/>
          <w:szCs w:val="22"/>
          <w:lang w:val="en-GB" w:eastAsia="zh-CN"/>
        </w:rPr>
        <w:t xml:space="preserve">be </w:t>
      </w:r>
      <w:r w:rsidRPr="008B1F02">
        <w:rPr>
          <w:sz w:val="22"/>
          <w:szCs w:val="22"/>
          <w:lang w:val="en-GB" w:eastAsia="zh-CN"/>
        </w:rPr>
        <w:t xml:space="preserve">fine with Option 2 if </w:t>
      </w:r>
      <w:r w:rsidR="00C877B3" w:rsidRPr="008B1F02">
        <w:rPr>
          <w:sz w:val="22"/>
          <w:szCs w:val="22"/>
          <w:lang w:val="en-GB" w:eastAsia="zh-CN"/>
        </w:rPr>
        <w:t>this option is preferred by a majority of companies.</w:t>
      </w:r>
    </w:p>
    <w:p w14:paraId="060F23DE" w14:textId="77777777" w:rsidR="00017BEF" w:rsidRPr="008B1F02" w:rsidRDefault="00017BEF" w:rsidP="00017BEF">
      <w:pPr>
        <w:spacing w:after="0"/>
        <w:jc w:val="both"/>
        <w:rPr>
          <w:sz w:val="22"/>
          <w:szCs w:val="22"/>
          <w:lang w:val="en-GB" w:eastAsia="zh-CN"/>
        </w:rPr>
      </w:pPr>
    </w:p>
    <w:p w14:paraId="0DDFA7C9" w14:textId="4C5D75CE" w:rsidR="00017BEF" w:rsidRPr="008B1F02" w:rsidRDefault="00017BEF" w:rsidP="00017BEF">
      <w:pPr>
        <w:spacing w:after="0"/>
        <w:jc w:val="both"/>
        <w:rPr>
          <w:b/>
          <w:bCs/>
          <w:sz w:val="22"/>
          <w:szCs w:val="22"/>
          <w:lang w:val="en-GB" w:eastAsia="zh-CN"/>
        </w:rPr>
      </w:pPr>
      <w:r w:rsidRPr="008B1F02">
        <w:rPr>
          <w:b/>
          <w:bCs/>
          <w:sz w:val="22"/>
          <w:szCs w:val="22"/>
          <w:lang w:val="en-GB" w:eastAsia="zh-CN"/>
        </w:rPr>
        <w:t xml:space="preserve">Proposal </w:t>
      </w:r>
      <w:r w:rsidR="00534330" w:rsidRPr="008B1F02">
        <w:rPr>
          <w:b/>
          <w:bCs/>
          <w:sz w:val="22"/>
          <w:szCs w:val="22"/>
          <w:lang w:val="en-GB" w:eastAsia="zh-CN"/>
        </w:rPr>
        <w:t>3.</w:t>
      </w:r>
      <w:r w:rsidR="00F34F28">
        <w:rPr>
          <w:b/>
          <w:bCs/>
          <w:sz w:val="22"/>
          <w:szCs w:val="22"/>
          <w:lang w:val="en-GB" w:eastAsia="zh-CN"/>
        </w:rPr>
        <w:t>5</w:t>
      </w:r>
      <w:r w:rsidRPr="008B1F02">
        <w:rPr>
          <w:b/>
          <w:bCs/>
          <w:sz w:val="22"/>
          <w:szCs w:val="22"/>
          <w:lang w:val="en-GB" w:eastAsia="zh-CN"/>
        </w:rPr>
        <w:t>: For the multiplexing of high-priority HARQ-ACK and low-priority HARQ-ACK where the high-priority or low-priority HARQ-ACK is 1-2 bits</w:t>
      </w:r>
      <w:r w:rsidR="00EE7262" w:rsidRPr="008B1F02">
        <w:rPr>
          <w:b/>
          <w:bCs/>
          <w:sz w:val="22"/>
          <w:szCs w:val="22"/>
          <w:lang w:val="en-GB" w:eastAsia="zh-CN"/>
        </w:rPr>
        <w:t xml:space="preserve"> and the total payload size is greater than 2</w:t>
      </w:r>
      <w:r w:rsidRPr="008B1F02">
        <w:rPr>
          <w:b/>
          <w:bCs/>
          <w:sz w:val="22"/>
          <w:szCs w:val="22"/>
          <w:lang w:val="en-GB" w:eastAsia="zh-CN"/>
        </w:rPr>
        <w:t>,</w:t>
      </w:r>
    </w:p>
    <w:p w14:paraId="70AB23B6" w14:textId="6532DF7D" w:rsidR="00017BEF" w:rsidRPr="008B1F02" w:rsidRDefault="00893853" w:rsidP="00FF76E6">
      <w:pPr>
        <w:numPr>
          <w:ilvl w:val="0"/>
          <w:numId w:val="16"/>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A</w:t>
      </w:r>
      <w:r w:rsidR="005A6990" w:rsidRPr="008B1F02">
        <w:rPr>
          <w:b/>
          <w:bCs/>
          <w:sz w:val="22"/>
          <w:szCs w:val="22"/>
          <w:lang w:val="en-GB" w:eastAsia="zh-CN"/>
        </w:rPr>
        <w:t xml:space="preserve">dopt Option 1 as follows: </w:t>
      </w:r>
      <w:r w:rsidR="00017BEF" w:rsidRPr="008B1F02">
        <w:rPr>
          <w:b/>
          <w:bCs/>
          <w:sz w:val="22"/>
          <w:szCs w:val="22"/>
          <w:lang w:val="en-GB" w:eastAsia="zh-CN"/>
        </w:rPr>
        <w:t>In case HARQ-ACK is 1 bit</w:t>
      </w:r>
      <w:r w:rsidRPr="008B1F02">
        <w:rPr>
          <w:b/>
          <w:bCs/>
          <w:sz w:val="22"/>
          <w:szCs w:val="22"/>
          <w:lang w:val="en-GB" w:eastAsia="zh-CN"/>
        </w:rPr>
        <w:t>,</w:t>
      </w:r>
      <w:r w:rsidR="00017BEF" w:rsidRPr="008B1F02">
        <w:rPr>
          <w:b/>
          <w:bCs/>
          <w:sz w:val="22"/>
          <w:szCs w:val="22"/>
          <w:lang w:val="en-GB" w:eastAsia="zh-CN"/>
        </w:rPr>
        <w:t xml:space="preserve"> use </w:t>
      </w:r>
      <w:r w:rsidR="003654C0" w:rsidRPr="008B1F02">
        <w:rPr>
          <w:b/>
          <w:bCs/>
          <w:sz w:val="22"/>
          <w:szCs w:val="22"/>
          <w:lang w:val="en-GB" w:eastAsia="zh-CN"/>
        </w:rPr>
        <w:t xml:space="preserve">the existing </w:t>
      </w:r>
      <w:r w:rsidR="00790ABC" w:rsidRPr="008B1F02">
        <w:rPr>
          <w:b/>
          <w:bCs/>
          <w:sz w:val="22"/>
          <w:szCs w:val="22"/>
          <w:lang w:val="en-GB" w:eastAsia="zh-CN"/>
        </w:rPr>
        <w:t xml:space="preserve">Rel-15 </w:t>
      </w:r>
      <w:r w:rsidR="00BA544C" w:rsidRPr="008B1F02">
        <w:rPr>
          <w:b/>
          <w:bCs/>
          <w:sz w:val="22"/>
          <w:szCs w:val="22"/>
          <w:lang w:val="en-GB" w:eastAsia="zh-CN"/>
        </w:rPr>
        <w:t>1-bit information</w:t>
      </w:r>
      <w:r w:rsidR="00D77594" w:rsidRPr="008B1F02">
        <w:rPr>
          <w:b/>
          <w:bCs/>
          <w:sz w:val="22"/>
          <w:szCs w:val="22"/>
          <w:lang w:val="en-GB" w:eastAsia="zh-CN"/>
        </w:rPr>
        <w:t xml:space="preserve"> encoding scheme</w:t>
      </w:r>
      <w:r w:rsidR="00430C0E" w:rsidRPr="008B1F02">
        <w:rPr>
          <w:b/>
          <w:bCs/>
          <w:sz w:val="22"/>
          <w:szCs w:val="22"/>
          <w:lang w:val="en-GB" w:eastAsia="zh-CN"/>
        </w:rPr>
        <w:t xml:space="preserve"> in TS 38.212 Sec. </w:t>
      </w:r>
      <w:r w:rsidR="00D77594" w:rsidRPr="008B1F02">
        <w:rPr>
          <w:b/>
          <w:bCs/>
          <w:sz w:val="22"/>
          <w:szCs w:val="22"/>
          <w:lang w:val="en-GB" w:eastAsia="zh-CN"/>
        </w:rPr>
        <w:t>5.3.3</w:t>
      </w:r>
      <w:r w:rsidR="007A212D" w:rsidRPr="008B1F02">
        <w:rPr>
          <w:b/>
          <w:bCs/>
          <w:sz w:val="22"/>
          <w:szCs w:val="22"/>
          <w:lang w:val="en-GB" w:eastAsia="zh-CN"/>
        </w:rPr>
        <w:t>.1</w:t>
      </w:r>
      <w:r w:rsidR="00D77594" w:rsidRPr="008B1F02">
        <w:rPr>
          <w:b/>
          <w:bCs/>
          <w:sz w:val="22"/>
          <w:szCs w:val="22"/>
          <w:lang w:val="en-GB" w:eastAsia="zh-CN"/>
        </w:rPr>
        <w:t xml:space="preserve"> </w:t>
      </w:r>
      <w:r w:rsidR="00017BEF" w:rsidRPr="008B1F02">
        <w:rPr>
          <w:b/>
          <w:bCs/>
          <w:sz w:val="22"/>
          <w:szCs w:val="22"/>
          <w:lang w:val="en-GB" w:eastAsia="zh-CN"/>
        </w:rPr>
        <w:t>to encode this HARQ-ACK</w:t>
      </w:r>
      <w:r w:rsidRPr="008B1F02">
        <w:rPr>
          <w:b/>
          <w:bCs/>
          <w:sz w:val="22"/>
          <w:szCs w:val="22"/>
          <w:lang w:val="en-GB" w:eastAsia="zh-CN"/>
        </w:rPr>
        <w:t>;</w:t>
      </w:r>
      <w:r w:rsidR="005042DB" w:rsidRPr="008B1F02">
        <w:rPr>
          <w:b/>
          <w:bCs/>
          <w:sz w:val="22"/>
          <w:szCs w:val="22"/>
          <w:lang w:val="en-GB" w:eastAsia="zh-CN"/>
        </w:rPr>
        <w:t xml:space="preserve"> </w:t>
      </w:r>
      <w:r w:rsidRPr="008B1F02">
        <w:rPr>
          <w:b/>
          <w:bCs/>
          <w:sz w:val="22"/>
          <w:szCs w:val="22"/>
          <w:lang w:val="en-GB" w:eastAsia="zh-CN"/>
        </w:rPr>
        <w:t>i</w:t>
      </w:r>
      <w:r w:rsidR="00017BEF" w:rsidRPr="008B1F02">
        <w:rPr>
          <w:b/>
          <w:bCs/>
          <w:sz w:val="22"/>
          <w:szCs w:val="22"/>
          <w:lang w:val="en-GB" w:eastAsia="zh-CN"/>
        </w:rPr>
        <w:t>n case HARQ-ACK is 2 bits</w:t>
      </w:r>
      <w:r w:rsidRPr="008B1F02">
        <w:rPr>
          <w:b/>
          <w:bCs/>
          <w:sz w:val="22"/>
          <w:szCs w:val="22"/>
          <w:lang w:val="en-GB" w:eastAsia="zh-CN"/>
        </w:rPr>
        <w:t>,</w:t>
      </w:r>
      <w:r w:rsidR="00017BEF" w:rsidRPr="008B1F02">
        <w:rPr>
          <w:b/>
          <w:bCs/>
          <w:sz w:val="22"/>
          <w:szCs w:val="22"/>
          <w:lang w:val="en-GB" w:eastAsia="zh-CN"/>
        </w:rPr>
        <w:t xml:space="preserve"> </w:t>
      </w:r>
      <w:r w:rsidR="00D77594" w:rsidRPr="008B1F02">
        <w:rPr>
          <w:b/>
          <w:bCs/>
          <w:sz w:val="22"/>
          <w:szCs w:val="22"/>
          <w:lang w:val="en-GB" w:eastAsia="zh-CN"/>
        </w:rPr>
        <w:t>use the existing</w:t>
      </w:r>
      <w:r w:rsidR="00790ABC" w:rsidRPr="008B1F02">
        <w:rPr>
          <w:b/>
          <w:bCs/>
          <w:sz w:val="22"/>
          <w:szCs w:val="22"/>
          <w:lang w:val="en-GB" w:eastAsia="zh-CN"/>
        </w:rPr>
        <w:t xml:space="preserve"> Rel-15</w:t>
      </w:r>
      <w:r w:rsidR="00D77594" w:rsidRPr="008B1F02">
        <w:rPr>
          <w:b/>
          <w:bCs/>
          <w:sz w:val="22"/>
          <w:szCs w:val="22"/>
          <w:lang w:val="en-GB" w:eastAsia="zh-CN"/>
        </w:rPr>
        <w:t xml:space="preserve"> 2-bit information encoding scheme in TS 38.212 Sec. 5.3.3</w:t>
      </w:r>
      <w:r w:rsidR="007A212D" w:rsidRPr="008B1F02">
        <w:rPr>
          <w:b/>
          <w:bCs/>
          <w:sz w:val="22"/>
          <w:szCs w:val="22"/>
          <w:lang w:val="en-GB" w:eastAsia="zh-CN"/>
        </w:rPr>
        <w:t>.2</w:t>
      </w:r>
      <w:r w:rsidR="00D77594" w:rsidRPr="008B1F02">
        <w:rPr>
          <w:b/>
          <w:bCs/>
          <w:sz w:val="22"/>
          <w:szCs w:val="22"/>
          <w:lang w:val="en-GB" w:eastAsia="zh-CN"/>
        </w:rPr>
        <w:t xml:space="preserve"> to encode this HARQ-ACK.</w:t>
      </w:r>
    </w:p>
    <w:p w14:paraId="766B3760" w14:textId="10148D09" w:rsidR="005A6990" w:rsidRPr="008B1F02" w:rsidRDefault="005042DB" w:rsidP="00FF76E6">
      <w:pPr>
        <w:numPr>
          <w:ilvl w:val="1"/>
          <w:numId w:val="16"/>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In case HARQ-ACK is 1 bit, the scrambling design for PUSCH could be reused to account for the placeholder bits</w:t>
      </w:r>
      <w:r w:rsidR="0041069B" w:rsidRPr="008B1F02">
        <w:rPr>
          <w:b/>
          <w:bCs/>
          <w:sz w:val="22"/>
          <w:szCs w:val="22"/>
          <w:lang w:val="en-GB" w:eastAsia="zh-CN"/>
        </w:rPr>
        <w:t>.</w:t>
      </w:r>
    </w:p>
    <w:p w14:paraId="159A2ADE" w14:textId="74018630" w:rsidR="00990B13" w:rsidRPr="008B1F02" w:rsidRDefault="00990B13" w:rsidP="00990B13">
      <w:pPr>
        <w:spacing w:after="0"/>
        <w:jc w:val="both"/>
        <w:rPr>
          <w:sz w:val="22"/>
          <w:szCs w:val="22"/>
          <w:lang w:val="en-GB" w:eastAsia="zh-CN"/>
        </w:rPr>
      </w:pPr>
    </w:p>
    <w:p w14:paraId="1B9759BB" w14:textId="2C6B8E3F" w:rsidR="00856BA8" w:rsidRPr="008B1F02" w:rsidRDefault="00856BA8" w:rsidP="00856BA8">
      <w:pPr>
        <w:spacing w:after="0"/>
        <w:jc w:val="both"/>
        <w:rPr>
          <w:b/>
          <w:bCs/>
          <w:sz w:val="22"/>
          <w:szCs w:val="22"/>
          <w:lang w:val="en-GB" w:eastAsia="zh-CN"/>
        </w:rPr>
      </w:pPr>
      <w:r w:rsidRPr="008B1F02">
        <w:rPr>
          <w:b/>
          <w:bCs/>
          <w:sz w:val="22"/>
          <w:szCs w:val="22"/>
          <w:u w:val="single"/>
          <w:lang w:val="en-GB" w:eastAsia="zh-CN"/>
        </w:rPr>
        <w:t>On dropping CSI</w:t>
      </w:r>
      <w:r w:rsidRPr="008B1F02">
        <w:rPr>
          <w:b/>
          <w:bCs/>
          <w:sz w:val="22"/>
          <w:szCs w:val="22"/>
          <w:lang w:val="en-GB" w:eastAsia="zh-CN"/>
        </w:rPr>
        <w:t xml:space="preserve">: </w:t>
      </w:r>
    </w:p>
    <w:p w14:paraId="353CD137" w14:textId="77777777" w:rsidR="001B49F1" w:rsidRPr="008B1F02" w:rsidRDefault="001B49F1" w:rsidP="00856BA8">
      <w:pPr>
        <w:spacing w:after="0"/>
        <w:jc w:val="both"/>
        <w:rPr>
          <w:b/>
          <w:bCs/>
          <w:sz w:val="22"/>
          <w:szCs w:val="22"/>
          <w:lang w:val="en-GB" w:eastAsia="zh-CN"/>
        </w:rPr>
      </w:pPr>
    </w:p>
    <w:p w14:paraId="185A165B" w14:textId="5708FB0D" w:rsidR="00856BA8" w:rsidRPr="008B1F02" w:rsidRDefault="00856BA8" w:rsidP="00856BA8">
      <w:pPr>
        <w:spacing w:after="0"/>
        <w:jc w:val="both"/>
        <w:rPr>
          <w:sz w:val="22"/>
          <w:szCs w:val="22"/>
          <w:lang w:val="en-GB" w:eastAsia="zh-CN"/>
        </w:rPr>
      </w:pPr>
      <w:r w:rsidRPr="008B1F02">
        <w:rPr>
          <w:sz w:val="22"/>
          <w:szCs w:val="22"/>
          <w:lang w:val="en-GB" w:eastAsia="zh-CN"/>
        </w:rPr>
        <w:t>In our view, CSI (including both part 1 and part 2, if any) should be</w:t>
      </w:r>
      <w:r w:rsidRPr="008B1F02">
        <w:rPr>
          <w:b/>
          <w:bCs/>
          <w:sz w:val="22"/>
          <w:szCs w:val="22"/>
          <w:lang w:val="en-GB" w:eastAsia="zh-CN"/>
        </w:rPr>
        <w:t xml:space="preserve"> </w:t>
      </w:r>
      <w:r w:rsidRPr="008B1F02">
        <w:rPr>
          <w:sz w:val="22"/>
          <w:szCs w:val="22"/>
          <w:lang w:val="en-GB" w:eastAsia="zh-CN"/>
        </w:rPr>
        <w:t>dropped if the CSI would be multiplexed with a high-priority HARQ-ACK on the same PUCCH. Actually, this would lead to simplifying the related Rel-17 intra-UE specifications work.</w:t>
      </w:r>
    </w:p>
    <w:p w14:paraId="7985C304" w14:textId="446064C5" w:rsidR="00856BA8" w:rsidRPr="008B1F02" w:rsidRDefault="00856BA8" w:rsidP="00990B13">
      <w:pPr>
        <w:spacing w:after="0"/>
        <w:jc w:val="both"/>
        <w:rPr>
          <w:sz w:val="22"/>
          <w:szCs w:val="22"/>
          <w:lang w:val="en-GB" w:eastAsia="zh-CN"/>
        </w:rPr>
      </w:pPr>
    </w:p>
    <w:p w14:paraId="6CFA3AD2" w14:textId="3285F64F" w:rsidR="0078215B" w:rsidRPr="001E0727" w:rsidRDefault="00364538" w:rsidP="00D97A40">
      <w:pPr>
        <w:spacing w:after="0"/>
        <w:jc w:val="both"/>
        <w:rPr>
          <w:b/>
          <w:bCs/>
          <w:sz w:val="22"/>
          <w:szCs w:val="22"/>
          <w:lang w:val="en-GB" w:eastAsia="zh-CN"/>
        </w:rPr>
      </w:pPr>
      <w:bookmarkStart w:id="9" w:name="_Hlk92717249"/>
      <w:r w:rsidRPr="008B1F02">
        <w:rPr>
          <w:b/>
          <w:bCs/>
          <w:sz w:val="22"/>
          <w:szCs w:val="22"/>
          <w:lang w:val="en-GB" w:eastAsia="zh-CN"/>
        </w:rPr>
        <w:t xml:space="preserve">Proposal </w:t>
      </w:r>
      <w:r w:rsidR="00534330" w:rsidRPr="008B1F02">
        <w:rPr>
          <w:b/>
          <w:bCs/>
          <w:sz w:val="22"/>
          <w:szCs w:val="22"/>
          <w:lang w:val="en-GB" w:eastAsia="zh-CN"/>
        </w:rPr>
        <w:t>3.</w:t>
      </w:r>
      <w:r w:rsidR="00F34F28">
        <w:rPr>
          <w:b/>
          <w:bCs/>
          <w:sz w:val="22"/>
          <w:szCs w:val="22"/>
          <w:lang w:val="en-GB" w:eastAsia="zh-CN"/>
        </w:rPr>
        <w:t>6</w:t>
      </w:r>
      <w:r w:rsidRPr="008B1F02">
        <w:rPr>
          <w:b/>
          <w:bCs/>
          <w:sz w:val="22"/>
          <w:szCs w:val="22"/>
          <w:lang w:val="en-GB" w:eastAsia="zh-CN"/>
        </w:rPr>
        <w:t xml:space="preserve">: </w:t>
      </w:r>
      <w:r w:rsidR="00FE13B5" w:rsidRPr="008B1F02">
        <w:rPr>
          <w:b/>
          <w:bCs/>
          <w:sz w:val="22"/>
          <w:szCs w:val="22"/>
          <w:lang w:val="en-GB" w:eastAsia="zh-CN"/>
        </w:rPr>
        <w:t xml:space="preserve">Confirm the </w:t>
      </w:r>
      <w:r w:rsidR="002F12E8" w:rsidRPr="008B1F02">
        <w:rPr>
          <w:b/>
          <w:bCs/>
          <w:sz w:val="22"/>
          <w:szCs w:val="22"/>
          <w:lang w:val="en-GB" w:eastAsia="zh-CN"/>
        </w:rPr>
        <w:t xml:space="preserve">RAN1#104bis-e </w:t>
      </w:r>
      <w:r w:rsidR="00C70405" w:rsidRPr="008B1F02">
        <w:rPr>
          <w:b/>
          <w:bCs/>
          <w:sz w:val="22"/>
          <w:szCs w:val="22"/>
          <w:lang w:val="en-GB" w:eastAsia="zh-CN"/>
        </w:rPr>
        <w:t>meeting</w:t>
      </w:r>
      <w:r w:rsidR="00A0227F" w:rsidRPr="008B1F02">
        <w:rPr>
          <w:b/>
          <w:bCs/>
          <w:sz w:val="22"/>
          <w:szCs w:val="22"/>
          <w:lang w:val="en-GB" w:eastAsia="zh-CN"/>
        </w:rPr>
        <w:t>’s</w:t>
      </w:r>
      <w:r w:rsidR="00C70405" w:rsidRPr="008B1F02">
        <w:rPr>
          <w:b/>
          <w:bCs/>
          <w:sz w:val="22"/>
          <w:szCs w:val="22"/>
          <w:lang w:val="en-GB" w:eastAsia="zh-CN"/>
        </w:rPr>
        <w:t xml:space="preserve"> </w:t>
      </w:r>
      <w:r w:rsidR="00FE13B5" w:rsidRPr="008B1F02">
        <w:rPr>
          <w:b/>
          <w:bCs/>
          <w:sz w:val="22"/>
          <w:szCs w:val="22"/>
          <w:lang w:val="en-GB" w:eastAsia="zh-CN"/>
        </w:rPr>
        <w:t xml:space="preserve">Working Assumption </w:t>
      </w:r>
      <w:r w:rsidR="00911F78" w:rsidRPr="008B1F02">
        <w:rPr>
          <w:b/>
          <w:bCs/>
          <w:sz w:val="22"/>
          <w:szCs w:val="22"/>
          <w:lang w:val="en-GB" w:eastAsia="zh-CN"/>
        </w:rPr>
        <w:t>to not support</w:t>
      </w:r>
      <w:r w:rsidRPr="008B1F02">
        <w:rPr>
          <w:b/>
          <w:bCs/>
          <w:sz w:val="22"/>
          <w:szCs w:val="22"/>
          <w:lang w:val="en-GB" w:eastAsia="zh-CN"/>
        </w:rPr>
        <w:t xml:space="preserve"> multiplexing of CSI (includ</w:t>
      </w:r>
      <w:r w:rsidR="006C5E8C" w:rsidRPr="008B1F02">
        <w:rPr>
          <w:b/>
          <w:bCs/>
          <w:sz w:val="22"/>
          <w:szCs w:val="22"/>
          <w:lang w:val="en-GB" w:eastAsia="zh-CN"/>
        </w:rPr>
        <w:t>ing</w:t>
      </w:r>
      <w:r w:rsidRPr="008B1F02">
        <w:rPr>
          <w:b/>
          <w:bCs/>
          <w:sz w:val="22"/>
          <w:szCs w:val="22"/>
          <w:lang w:val="en-GB" w:eastAsia="zh-CN"/>
        </w:rPr>
        <w:t xml:space="preserve"> part 1 and part 2, if any) and high-priority HARQ-ACK</w:t>
      </w:r>
      <w:r w:rsidR="00911F78" w:rsidRPr="008B1F02">
        <w:rPr>
          <w:b/>
          <w:bCs/>
          <w:sz w:val="22"/>
          <w:szCs w:val="22"/>
          <w:lang w:val="en-GB" w:eastAsia="zh-CN"/>
        </w:rPr>
        <w:t xml:space="preserve"> </w:t>
      </w:r>
      <w:r w:rsidR="000C475A" w:rsidRPr="008B1F02">
        <w:rPr>
          <w:b/>
          <w:bCs/>
          <w:sz w:val="22"/>
          <w:szCs w:val="22"/>
          <w:lang w:val="en-GB" w:eastAsia="zh-CN"/>
        </w:rPr>
        <w:t xml:space="preserve">on PUCCH </w:t>
      </w:r>
      <w:r w:rsidR="00911F78" w:rsidRPr="008B1F02">
        <w:rPr>
          <w:b/>
          <w:bCs/>
          <w:sz w:val="22"/>
          <w:szCs w:val="22"/>
          <w:lang w:val="en-GB" w:eastAsia="zh-CN"/>
        </w:rPr>
        <w:t>and thus to d</w:t>
      </w:r>
      <w:r w:rsidRPr="008B1F02">
        <w:rPr>
          <w:b/>
          <w:bCs/>
          <w:sz w:val="22"/>
          <w:szCs w:val="22"/>
          <w:lang w:val="en-GB" w:eastAsia="zh-CN"/>
        </w:rPr>
        <w:t xml:space="preserve">rop the CSI and prioritize the high-priority HARQ-ACK. </w:t>
      </w:r>
    </w:p>
    <w:bookmarkEnd w:id="9"/>
    <w:p w14:paraId="0C79CBAD" w14:textId="77777777" w:rsidR="00027D38" w:rsidRPr="008B1F02" w:rsidRDefault="00027D38" w:rsidP="004F53D9">
      <w:pPr>
        <w:rPr>
          <w:lang w:val="en-GB" w:eastAsia="zh-CN"/>
        </w:rPr>
      </w:pPr>
    </w:p>
    <w:p w14:paraId="3AFCFF9D" w14:textId="1F835821" w:rsidR="006448A9" w:rsidRPr="008B1F02" w:rsidRDefault="006448A9" w:rsidP="00247D5F">
      <w:pPr>
        <w:pStyle w:val="Heading4"/>
        <w:numPr>
          <w:ilvl w:val="0"/>
          <w:numId w:val="0"/>
        </w:numPr>
        <w:rPr>
          <w:szCs w:val="18"/>
          <w:lang w:eastAsia="zh-CN"/>
        </w:rPr>
      </w:pPr>
      <w:r w:rsidRPr="008B1F02">
        <w:rPr>
          <w:szCs w:val="18"/>
          <w:lang w:eastAsia="zh-CN"/>
        </w:rPr>
        <w:t>3.1.1.</w:t>
      </w:r>
      <w:r w:rsidR="009D0894">
        <w:rPr>
          <w:szCs w:val="18"/>
          <w:lang w:eastAsia="zh-CN"/>
        </w:rPr>
        <w:t>4</w:t>
      </w:r>
      <w:r w:rsidRPr="008B1F02">
        <w:rPr>
          <w:szCs w:val="18"/>
          <w:lang w:eastAsia="zh-CN"/>
        </w:rPr>
        <w:t xml:space="preserve"> On how to </w:t>
      </w:r>
      <w:r w:rsidR="00CD4B41">
        <w:rPr>
          <w:szCs w:val="18"/>
          <w:lang w:eastAsia="zh-CN"/>
        </w:rPr>
        <w:t xml:space="preserve">avoid discrepancy on the </w:t>
      </w:r>
      <w:r w:rsidR="00280A93">
        <w:rPr>
          <w:szCs w:val="18"/>
          <w:lang w:eastAsia="zh-CN"/>
        </w:rPr>
        <w:t xml:space="preserve">low-priority HARQ-ACK codebook size when </w:t>
      </w:r>
      <w:r w:rsidRPr="008B1F02">
        <w:rPr>
          <w:szCs w:val="18"/>
          <w:lang w:eastAsia="zh-CN"/>
        </w:rPr>
        <w:t xml:space="preserve">multiplexed </w:t>
      </w:r>
      <w:r w:rsidR="0046208F">
        <w:rPr>
          <w:szCs w:val="18"/>
          <w:lang w:eastAsia="zh-CN"/>
        </w:rPr>
        <w:t xml:space="preserve">with </w:t>
      </w:r>
      <w:r w:rsidRPr="008B1F02">
        <w:rPr>
          <w:szCs w:val="18"/>
          <w:lang w:eastAsia="zh-CN"/>
        </w:rPr>
        <w:t>high-priority HARQ-ACKs</w:t>
      </w:r>
    </w:p>
    <w:p w14:paraId="7E7CEC34" w14:textId="72CEA14F" w:rsidR="00401882" w:rsidRPr="008B1F02" w:rsidRDefault="00632027" w:rsidP="00401882">
      <w:pPr>
        <w:spacing w:after="0"/>
        <w:jc w:val="both"/>
        <w:rPr>
          <w:sz w:val="22"/>
          <w:szCs w:val="22"/>
          <w:lang w:val="en-GB" w:eastAsia="zh-CN"/>
        </w:rPr>
      </w:pPr>
      <w:r w:rsidRPr="008B1F02">
        <w:rPr>
          <w:sz w:val="22"/>
          <w:szCs w:val="22"/>
          <w:lang w:val="en-GB" w:eastAsia="zh-CN"/>
        </w:rPr>
        <w:t>All the above discussions assume that the high-priority PUCCH resource to be used for multiplexing has been selected. Note that this</w:t>
      </w:r>
      <w:r w:rsidR="008122AE" w:rsidRPr="008B1F02">
        <w:rPr>
          <w:sz w:val="22"/>
          <w:szCs w:val="22"/>
          <w:lang w:val="en-GB" w:eastAsia="zh-CN"/>
        </w:rPr>
        <w:t xml:space="preserve"> selection</w:t>
      </w:r>
      <w:r w:rsidRPr="008B1F02">
        <w:rPr>
          <w:sz w:val="22"/>
          <w:szCs w:val="22"/>
          <w:lang w:val="en-GB" w:eastAsia="zh-CN"/>
        </w:rPr>
        <w:t xml:space="preserve"> includes the selection/determination of the PUCCH resource set and the number of </w:t>
      </w:r>
      <w:r w:rsidR="0095147A" w:rsidRPr="008B1F02">
        <w:rPr>
          <w:sz w:val="22"/>
          <w:szCs w:val="22"/>
          <w:lang w:val="en-GB" w:eastAsia="zh-CN"/>
        </w:rPr>
        <w:t>P</w:t>
      </w:r>
      <w:r w:rsidRPr="008B1F02">
        <w:rPr>
          <w:sz w:val="22"/>
          <w:szCs w:val="22"/>
          <w:lang w:val="en-GB" w:eastAsia="zh-CN"/>
        </w:rPr>
        <w:t xml:space="preserve">RBs. It’s essential that both the UE and gNB have the same understanding regarding the selection of PUCCH resource set and number of </w:t>
      </w:r>
      <w:r w:rsidR="005667B0" w:rsidRPr="008B1F02">
        <w:rPr>
          <w:sz w:val="22"/>
          <w:szCs w:val="22"/>
          <w:lang w:val="en-GB" w:eastAsia="zh-CN"/>
        </w:rPr>
        <w:t>P</w:t>
      </w:r>
      <w:r w:rsidRPr="008B1F02">
        <w:rPr>
          <w:sz w:val="22"/>
          <w:szCs w:val="22"/>
          <w:lang w:val="en-GB" w:eastAsia="zh-CN"/>
        </w:rPr>
        <w:t>RBs; otherwise, the gNB would not be able to correctly decode the multiplexed high-priority and low-priority HARQ-ACK, and this would impact the performance of high-priority bits.</w:t>
      </w:r>
    </w:p>
    <w:p w14:paraId="5A1476A7" w14:textId="77777777" w:rsidR="00E53FFC" w:rsidRPr="008B1F02" w:rsidRDefault="00E53FFC" w:rsidP="006448A9">
      <w:pPr>
        <w:spacing w:after="0"/>
        <w:jc w:val="both"/>
        <w:rPr>
          <w:sz w:val="22"/>
          <w:szCs w:val="22"/>
          <w:lang w:val="en-GB"/>
        </w:rPr>
      </w:pPr>
    </w:p>
    <w:p w14:paraId="16E6EF0C" w14:textId="29B8C161" w:rsidR="006448A9" w:rsidRPr="008B1F02" w:rsidRDefault="002E3E46" w:rsidP="006448A9">
      <w:pPr>
        <w:spacing w:after="0"/>
        <w:jc w:val="both"/>
        <w:rPr>
          <w:sz w:val="22"/>
          <w:szCs w:val="22"/>
          <w:lang w:val="en-GB"/>
        </w:rPr>
      </w:pPr>
      <w:r w:rsidRPr="008B1F02">
        <w:rPr>
          <w:sz w:val="22"/>
          <w:szCs w:val="22"/>
          <w:lang w:val="en-GB"/>
        </w:rPr>
        <w:lastRenderedPageBreak/>
        <w:t>I</w:t>
      </w:r>
      <w:r w:rsidR="006448A9" w:rsidRPr="008B1F02">
        <w:rPr>
          <w:sz w:val="22"/>
          <w:szCs w:val="22"/>
          <w:lang w:val="en-GB"/>
        </w:rPr>
        <w:t xml:space="preserve">t’s worth recalling that based on the existing procedure of PUCCH resource determination, when a UE has received the dedicated PUCCH resource configuration, the PUCCH resource determination for HARQ-ACK feedback can basically occur in 3 steps: </w:t>
      </w:r>
    </w:p>
    <w:p w14:paraId="346D5E00" w14:textId="77777777" w:rsidR="006448A9" w:rsidRPr="008B1F02" w:rsidRDefault="006448A9" w:rsidP="002C5C28">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UE selects the PUCCH resource set based on the number of UCI bits to be transmitted, i.e. the UCI payload size. </w:t>
      </w:r>
    </w:p>
    <w:p w14:paraId="62BBFA25" w14:textId="77777777" w:rsidR="006448A9" w:rsidRPr="008B1F02" w:rsidRDefault="006448A9" w:rsidP="002C5C28">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DL assignment contains PUCCH resource indicator (PRI) field, and UE selects the PUCCH resource from the selected PUCCH resource set based on the PRI value.</w:t>
      </w:r>
    </w:p>
    <w:p w14:paraId="6078369B" w14:textId="16E0F86A" w:rsidR="006448A9" w:rsidRPr="008B1F02" w:rsidRDefault="006448A9" w:rsidP="002C5C28">
      <w:pPr>
        <w:numPr>
          <w:ilvl w:val="0"/>
          <w:numId w:val="4"/>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For some of the PUCCH formats (namely, formats 2 and 3), the UE determines the number of </w:t>
      </w:r>
      <w:r w:rsidR="00E90573" w:rsidRPr="008B1F02">
        <w:rPr>
          <w:sz w:val="22"/>
          <w:szCs w:val="22"/>
          <w:lang w:val="en-GB" w:eastAsia="zh-CN"/>
        </w:rPr>
        <w:t>P</w:t>
      </w:r>
      <w:r w:rsidRPr="008B1F02">
        <w:rPr>
          <w:sz w:val="22"/>
          <w:szCs w:val="22"/>
          <w:lang w:val="en-GB" w:eastAsia="zh-CN"/>
        </w:rPr>
        <w:t xml:space="preserve">RBs used in the transmission based on the UCI payload and configured maximum code rate. The number of RBs is determined to be </w:t>
      </w:r>
      <w:r w:rsidR="00FF7BD0" w:rsidRPr="008B1F02">
        <w:rPr>
          <w:sz w:val="22"/>
          <w:szCs w:val="22"/>
          <w:lang w:val="en-GB" w:eastAsia="zh-CN"/>
        </w:rPr>
        <w:t xml:space="preserve">the </w:t>
      </w:r>
      <w:r w:rsidRPr="008B1F02">
        <w:rPr>
          <w:sz w:val="22"/>
          <w:szCs w:val="22"/>
          <w:lang w:val="en-GB" w:eastAsia="zh-CN"/>
        </w:rPr>
        <w:t xml:space="preserve">smallest number of </w:t>
      </w:r>
      <w:r w:rsidR="00E90573" w:rsidRPr="008B1F02">
        <w:rPr>
          <w:sz w:val="22"/>
          <w:szCs w:val="22"/>
          <w:lang w:val="en-GB" w:eastAsia="zh-CN"/>
        </w:rPr>
        <w:t>P</w:t>
      </w:r>
      <w:r w:rsidRPr="008B1F02">
        <w:rPr>
          <w:sz w:val="22"/>
          <w:szCs w:val="22"/>
          <w:lang w:val="en-GB" w:eastAsia="zh-CN"/>
        </w:rPr>
        <w:t xml:space="preserve">RBs for which the code rate is below the maximum code rate, capped by the number of </w:t>
      </w:r>
      <w:r w:rsidR="00E90573" w:rsidRPr="008B1F02">
        <w:rPr>
          <w:sz w:val="22"/>
          <w:szCs w:val="22"/>
          <w:lang w:val="en-GB" w:eastAsia="zh-CN"/>
        </w:rPr>
        <w:t>P</w:t>
      </w:r>
      <w:r w:rsidRPr="008B1F02">
        <w:rPr>
          <w:sz w:val="22"/>
          <w:szCs w:val="22"/>
          <w:lang w:val="en-GB" w:eastAsia="zh-CN"/>
        </w:rPr>
        <w:t xml:space="preserve">RBs configured for the selected PUCCH resource.  </w:t>
      </w:r>
    </w:p>
    <w:p w14:paraId="7ED3B7FD" w14:textId="77777777" w:rsidR="006448A9" w:rsidRPr="008B1F02" w:rsidRDefault="006448A9" w:rsidP="006448A9">
      <w:pPr>
        <w:spacing w:after="0"/>
        <w:jc w:val="both"/>
        <w:rPr>
          <w:sz w:val="22"/>
          <w:szCs w:val="22"/>
          <w:lang w:val="en-GB"/>
        </w:rPr>
      </w:pPr>
    </w:p>
    <w:p w14:paraId="1B466364" w14:textId="77777777" w:rsidR="006448A9" w:rsidRPr="008B1F02" w:rsidRDefault="006448A9" w:rsidP="006448A9">
      <w:pPr>
        <w:jc w:val="both"/>
        <w:rPr>
          <w:sz w:val="22"/>
          <w:szCs w:val="22"/>
          <w:lang w:val="en-GB"/>
        </w:rPr>
      </w:pPr>
      <w:r w:rsidRPr="008B1F02">
        <w:rPr>
          <w:sz w:val="22"/>
          <w:szCs w:val="22"/>
          <w:lang w:val="en-GB"/>
        </w:rPr>
        <w:t>Given its target reliability, it’s safe to assume that high-priority HARQ-ACK codebook (CB) size is determined sufficiently reliably. Hence, we focus on the low-priority HARQ-ACK errors in the multiplexing of low-priority and high-priority HARQ-ACK. In case of Type 2 CB, UE missing the last DL assignment(s) causes erroneous low-priority HARQ-ACK codebook size.</w:t>
      </w:r>
    </w:p>
    <w:p w14:paraId="3A356400" w14:textId="41DC09B4" w:rsidR="00AA4432" w:rsidRPr="008B1F02" w:rsidRDefault="006448A9" w:rsidP="00AA4432">
      <w:pPr>
        <w:jc w:val="both"/>
        <w:rPr>
          <w:sz w:val="22"/>
          <w:szCs w:val="22"/>
          <w:lang w:val="en-GB"/>
        </w:rPr>
      </w:pPr>
      <w:r w:rsidRPr="008B1F02">
        <w:rPr>
          <w:sz w:val="22"/>
          <w:szCs w:val="22"/>
          <w:lang w:val="en-GB"/>
        </w:rPr>
        <w:t xml:space="preserve">It can be noticed that in the determination of PUCCH resource to be used, 2 steps out of 3 depend on the UCI payload size. Errors in low-priority HARQ-ACK codebook size determination may thus cause selection of different PUCCH resource set or use of smaller number of </w:t>
      </w:r>
      <w:r w:rsidR="00356240" w:rsidRPr="008B1F02">
        <w:rPr>
          <w:sz w:val="22"/>
          <w:szCs w:val="22"/>
          <w:lang w:val="en-GB"/>
        </w:rPr>
        <w:t>P</w:t>
      </w:r>
      <w:r w:rsidRPr="008B1F02">
        <w:rPr>
          <w:sz w:val="22"/>
          <w:szCs w:val="22"/>
          <w:lang w:val="en-GB"/>
        </w:rPr>
        <w:t>RBs for the multiplexed HARQ-ACKs feedback than what the gNB would expect.</w:t>
      </w:r>
      <w:r w:rsidR="00AA4432" w:rsidRPr="008B1F02">
        <w:rPr>
          <w:sz w:val="22"/>
          <w:szCs w:val="22"/>
          <w:lang w:val="en-GB"/>
        </w:rPr>
        <w:t xml:space="preserve"> </w:t>
      </w:r>
    </w:p>
    <w:p w14:paraId="2D4A2380" w14:textId="3217C0F3" w:rsidR="00AA4432" w:rsidRPr="008B1F02" w:rsidRDefault="00AA4432" w:rsidP="00AA4432">
      <w:pPr>
        <w:jc w:val="both"/>
        <w:rPr>
          <w:i/>
          <w:sz w:val="22"/>
          <w:szCs w:val="22"/>
          <w:lang w:val="en-GB"/>
        </w:rPr>
      </w:pPr>
      <w:r w:rsidRPr="008B1F02">
        <w:rPr>
          <w:b/>
          <w:i/>
          <w:sz w:val="22"/>
          <w:szCs w:val="22"/>
          <w:lang w:val="en-GB"/>
        </w:rPr>
        <w:t>Observation 3.</w:t>
      </w:r>
      <w:r w:rsidR="00830DE8" w:rsidRPr="008B1F02">
        <w:rPr>
          <w:b/>
          <w:i/>
          <w:sz w:val="22"/>
          <w:szCs w:val="22"/>
          <w:lang w:val="en-GB"/>
        </w:rPr>
        <w:t>1</w:t>
      </w:r>
      <w:r w:rsidRPr="008B1F02">
        <w:rPr>
          <w:b/>
          <w:i/>
          <w:sz w:val="22"/>
          <w:szCs w:val="22"/>
          <w:lang w:val="en-GB"/>
        </w:rPr>
        <w:t xml:space="preserve">: Errors in low-priority HARQ-ACK codebook size determination </w:t>
      </w:r>
      <w:r w:rsidR="000D30BA" w:rsidRPr="008B1F02">
        <w:rPr>
          <w:b/>
          <w:i/>
          <w:sz w:val="22"/>
          <w:szCs w:val="22"/>
          <w:lang w:val="en-GB"/>
        </w:rPr>
        <w:t xml:space="preserve">e.g. due to missed DCI </w:t>
      </w:r>
      <w:r w:rsidRPr="008B1F02">
        <w:rPr>
          <w:b/>
          <w:i/>
          <w:sz w:val="22"/>
          <w:szCs w:val="22"/>
          <w:lang w:val="en-GB"/>
        </w:rPr>
        <w:t xml:space="preserve">may cause selection of different PUCCH resource set or use of smaller number of </w:t>
      </w:r>
      <w:r w:rsidR="007A1E7B" w:rsidRPr="008B1F02">
        <w:rPr>
          <w:b/>
          <w:i/>
          <w:sz w:val="22"/>
          <w:szCs w:val="22"/>
          <w:lang w:val="en-GB"/>
        </w:rPr>
        <w:t>P</w:t>
      </w:r>
      <w:r w:rsidRPr="008B1F02">
        <w:rPr>
          <w:b/>
          <w:i/>
          <w:sz w:val="22"/>
          <w:szCs w:val="22"/>
          <w:lang w:val="en-GB"/>
        </w:rPr>
        <w:t xml:space="preserve">RBs for the multiplexed high-priority and low-priority HARQ-ACKs feedback than what gNB would expect. </w:t>
      </w:r>
    </w:p>
    <w:p w14:paraId="4497A8A7" w14:textId="2640A3DA" w:rsidR="006448A9" w:rsidRPr="008B1F02" w:rsidRDefault="006448A9" w:rsidP="006448A9">
      <w:pPr>
        <w:jc w:val="both"/>
        <w:rPr>
          <w:sz w:val="22"/>
          <w:szCs w:val="22"/>
          <w:lang w:val="en-GB"/>
        </w:rPr>
      </w:pPr>
      <w:r w:rsidRPr="008B1F02">
        <w:rPr>
          <w:sz w:val="22"/>
          <w:szCs w:val="22"/>
          <w:lang w:val="en-GB"/>
        </w:rPr>
        <w:t xml:space="preserve">To overcome such UE / gNB discrepancy on the determination of PUCCH resource and number of RBs for UCI containing both high-priority and low-priority HARQ-ACKs, one could rely on gNB blind detection where the gNB tries to detect PUCCH on multiple resources corresponding to different UCI sizes. However, this option increases gNB complexity as well as possibility for detection error. Note that it is desirable for URLLC communications to avoid or mitigate such additional error source and potential additional delay coming from </w:t>
      </w:r>
      <w:r w:rsidR="00F0791D" w:rsidRPr="008B1F02">
        <w:rPr>
          <w:sz w:val="22"/>
          <w:szCs w:val="22"/>
          <w:lang w:val="en-GB"/>
        </w:rPr>
        <w:t xml:space="preserve">multi-hypotheses </w:t>
      </w:r>
      <w:r w:rsidR="00995682" w:rsidRPr="008B1F02">
        <w:rPr>
          <w:sz w:val="22"/>
          <w:szCs w:val="22"/>
          <w:lang w:val="en-GB"/>
        </w:rPr>
        <w:t xml:space="preserve">PUCCH </w:t>
      </w:r>
      <w:r w:rsidRPr="008B1F02">
        <w:rPr>
          <w:sz w:val="22"/>
          <w:szCs w:val="22"/>
          <w:lang w:val="en-GB"/>
        </w:rPr>
        <w:t>blind detection.</w:t>
      </w:r>
    </w:p>
    <w:p w14:paraId="638697F4" w14:textId="5451FA86" w:rsidR="00680EA9" w:rsidRPr="008B1F02" w:rsidRDefault="00D5104E" w:rsidP="0068132C">
      <w:pPr>
        <w:jc w:val="both"/>
        <w:rPr>
          <w:sz w:val="22"/>
          <w:szCs w:val="22"/>
          <w:lang w:val="en-GB"/>
        </w:rPr>
      </w:pPr>
      <w:r w:rsidRPr="008B1F02">
        <w:rPr>
          <w:sz w:val="22"/>
          <w:szCs w:val="22"/>
          <w:lang w:val="en-GB"/>
        </w:rPr>
        <w:t xml:space="preserve">Another option to overcome the above issue is to allow the PUCCH resource set and/or the number of </w:t>
      </w:r>
      <w:r w:rsidR="007A1E7B" w:rsidRPr="008B1F02">
        <w:rPr>
          <w:sz w:val="22"/>
          <w:szCs w:val="22"/>
          <w:lang w:val="en-GB"/>
        </w:rPr>
        <w:t>P</w:t>
      </w:r>
      <w:r w:rsidRPr="008B1F02">
        <w:rPr>
          <w:sz w:val="22"/>
          <w:szCs w:val="22"/>
          <w:lang w:val="en-GB"/>
        </w:rPr>
        <w:t xml:space="preserve">RBs to be determined at the UE </w:t>
      </w:r>
      <w:r w:rsidR="00695E1C" w:rsidRPr="008B1F02">
        <w:rPr>
          <w:sz w:val="22"/>
          <w:szCs w:val="22"/>
          <w:lang w:val="en-GB"/>
        </w:rPr>
        <w:t xml:space="preserve">at least </w:t>
      </w:r>
      <w:r w:rsidRPr="008B1F02">
        <w:rPr>
          <w:sz w:val="22"/>
          <w:szCs w:val="22"/>
          <w:lang w:val="en-GB"/>
        </w:rPr>
        <w:t>partially based on some information indicated by the gNB for multiplexed high-priority and low-priority HARQ-ACKs. In that regard, i</w:t>
      </w:r>
      <w:r w:rsidR="00C718DC" w:rsidRPr="008B1F02">
        <w:rPr>
          <w:sz w:val="22"/>
          <w:szCs w:val="22"/>
          <w:lang w:val="en-GB"/>
        </w:rPr>
        <w:t xml:space="preserve">n RAN1#105-e, the following </w:t>
      </w:r>
      <w:r w:rsidR="009A7A9F" w:rsidRPr="008B1F02">
        <w:rPr>
          <w:sz w:val="22"/>
          <w:szCs w:val="22"/>
          <w:lang w:val="en-GB"/>
        </w:rPr>
        <w:t>options</w:t>
      </w:r>
      <w:r w:rsidR="00680EA9" w:rsidRPr="008B1F02">
        <w:rPr>
          <w:sz w:val="22"/>
          <w:szCs w:val="22"/>
          <w:lang w:val="en-GB"/>
        </w:rPr>
        <w:t xml:space="preserve"> have been listed</w:t>
      </w:r>
      <w:r w:rsidR="005741AE" w:rsidRPr="008B1F02">
        <w:rPr>
          <w:sz w:val="22"/>
          <w:szCs w:val="22"/>
          <w:lang w:val="en-GB"/>
        </w:rPr>
        <w:t xml:space="preserve"> (</w:t>
      </w:r>
      <w:r w:rsidR="005741AE" w:rsidRPr="008B1F02">
        <w:rPr>
          <w:sz w:val="22"/>
          <w:szCs w:val="22"/>
          <w:lang w:val="en-GB" w:eastAsia="zh-CN"/>
        </w:rPr>
        <w:t>R1-2106063)</w:t>
      </w:r>
      <w:r w:rsidR="00680EA9" w:rsidRPr="008B1F02">
        <w:rPr>
          <w:sz w:val="22"/>
          <w:szCs w:val="22"/>
          <w:lang w:val="en-GB"/>
        </w:rPr>
        <w:t>:</w:t>
      </w:r>
    </w:p>
    <w:tbl>
      <w:tblPr>
        <w:tblStyle w:val="TableGrid"/>
        <w:tblW w:w="0" w:type="auto"/>
        <w:tblLook w:val="04A0" w:firstRow="1" w:lastRow="0" w:firstColumn="1" w:lastColumn="0" w:noHBand="0" w:noVBand="1"/>
      </w:tblPr>
      <w:tblGrid>
        <w:gridCol w:w="9629"/>
      </w:tblGrid>
      <w:tr w:rsidR="00680EA9" w:rsidRPr="008B1F02" w14:paraId="0DE00664" w14:textId="77777777" w:rsidTr="00680EA9">
        <w:tc>
          <w:tcPr>
            <w:tcW w:w="9629" w:type="dxa"/>
          </w:tcPr>
          <w:p w14:paraId="511CF4FB" w14:textId="77777777" w:rsidR="00680EA9" w:rsidRPr="008B1F02" w:rsidRDefault="00680EA9" w:rsidP="00680EA9">
            <w:pPr>
              <w:spacing w:after="160" w:line="256" w:lineRule="auto"/>
              <w:rPr>
                <w:rFonts w:eastAsia="Microsoft YaHei"/>
                <w:lang w:val="en-GB" w:eastAsia="zh-CN"/>
              </w:rPr>
            </w:pPr>
            <w:r w:rsidRPr="008B1F02">
              <w:rPr>
                <w:rFonts w:eastAsia="Microsoft YaHei"/>
                <w:lang w:val="en-GB"/>
              </w:rPr>
              <w:t xml:space="preserve">For multiplexing a high-priority (HP) HARQ-ACK and a low-priority (LP) HARQ-ACK into a PUCCH in R17, </w:t>
            </w:r>
            <w:r w:rsidRPr="008B1F02">
              <w:rPr>
                <w:rFonts w:eastAsia="Microsoft YaHei"/>
                <w:lang w:val="en-GB" w:eastAsia="zh-CN"/>
              </w:rPr>
              <w:t>further study the problem of ambiguity on LP HARQ-ACK existence or LP HARQ-ACK type-2 codebook size due to DCI mis-detection and the candidate options:</w:t>
            </w:r>
          </w:p>
          <w:p w14:paraId="5EEF1CBF"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szCs w:val="24"/>
                <w:lang w:val="en-GB" w:eastAsia="zh-CN"/>
              </w:rPr>
            </w:pPr>
            <w:r w:rsidRPr="008B1F02">
              <w:rPr>
                <w:rFonts w:eastAsia="Times New Roman"/>
                <w:szCs w:val="24"/>
                <w:lang w:val="en-GB"/>
              </w:rPr>
              <w:t xml:space="preserve">Option 1: Configure a dedicated PUCCH resource for HP+LP in the second </w:t>
            </w:r>
            <w:r w:rsidRPr="008B1F02">
              <w:rPr>
                <w:rFonts w:eastAsia="Times New Roman"/>
                <w:i/>
                <w:iCs/>
                <w:szCs w:val="24"/>
                <w:lang w:val="en-GB"/>
              </w:rPr>
              <w:t>PUCCH-Config</w:t>
            </w:r>
          </w:p>
          <w:p w14:paraId="162EA3E1"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2: PRI+x in the HP DCI is used to implicitly determine an extended PUCCH resource</w:t>
            </w:r>
          </w:p>
          <w:p w14:paraId="1651B613"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 xml:space="preserve">Option 3a: </w:t>
            </w:r>
            <w:r w:rsidRPr="008B1F02">
              <w:rPr>
                <w:rFonts w:eastAsia="Times New Roman"/>
                <w:bCs/>
                <w:szCs w:val="24"/>
                <w:lang w:val="en-GB"/>
              </w:rPr>
              <w:t>The LP type 2 codebook size is quantized/rounded up to a nearest reference size. FFS reference size granularity.</w:t>
            </w:r>
          </w:p>
          <w:p w14:paraId="57C2A761"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bCs/>
                <w:szCs w:val="24"/>
                <w:lang w:val="en-GB"/>
              </w:rPr>
            </w:pPr>
            <w:r w:rsidRPr="008B1F02">
              <w:rPr>
                <w:rFonts w:eastAsia="Times New Roman"/>
                <w:bCs/>
                <w:szCs w:val="24"/>
                <w:lang w:val="en-GB"/>
              </w:rPr>
              <w:t>Option 3b: Configuration of semi-static size reservation for LP HARQ-ACK payload is provided by RRC. LP HARQ-ACK semi-static size reservation is used instead of determined LP HARQ-ACK codebook size when selecting the PUCCH resource set.</w:t>
            </w:r>
          </w:p>
          <w:p w14:paraId="619C2215"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szCs w:val="24"/>
                <w:lang w:val="en-GB"/>
              </w:rPr>
            </w:pPr>
            <w:r w:rsidRPr="008B1F02">
              <w:rPr>
                <w:rFonts w:eastAsia="Times New Roman"/>
                <w:szCs w:val="24"/>
                <w:lang w:val="en-GB"/>
              </w:rPr>
              <w:t>Option 4: Additional DCI field in DCI corresponding HP HARQ-ACK or HP PUSCH for determining the number of LP HARQ-ACK bits multiplexed on PUCCH/PUSCH.</w:t>
            </w:r>
          </w:p>
          <w:p w14:paraId="3DD46468"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iCs/>
                <w:szCs w:val="24"/>
                <w:lang w:val="en-GB"/>
              </w:rPr>
            </w:pPr>
            <w:r w:rsidRPr="008B1F02">
              <w:rPr>
                <w:rFonts w:eastAsia="Times New Roman"/>
                <w:iCs/>
                <w:szCs w:val="24"/>
                <w:lang w:val="en-GB"/>
              </w:rPr>
              <w:t>Option 5: Provide indication on at least the number of RBs and/or PUCCH resource set index to be used in the PUCCH transmission, where the indication is included in the high-priority DL assignment.</w:t>
            </w:r>
          </w:p>
          <w:p w14:paraId="181CCF63" w14:textId="77777777"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szCs w:val="24"/>
                <w:lang w:val="en-GB"/>
              </w:rPr>
            </w:pPr>
            <w:r w:rsidRPr="008B1F02">
              <w:rPr>
                <w:rFonts w:eastAsia="DengXian"/>
                <w:szCs w:val="24"/>
                <w:lang w:val="en-GB"/>
              </w:rPr>
              <w:t>Other solutions are not precluded.</w:t>
            </w:r>
          </w:p>
          <w:p w14:paraId="3AF96D39" w14:textId="245E1525" w:rsidR="00680EA9" w:rsidRPr="008B1F02" w:rsidRDefault="00680EA9" w:rsidP="00FF76E6">
            <w:pPr>
              <w:numPr>
                <w:ilvl w:val="0"/>
                <w:numId w:val="20"/>
              </w:numPr>
              <w:overflowPunct/>
              <w:autoSpaceDE/>
              <w:autoSpaceDN/>
              <w:adjustRightInd/>
              <w:spacing w:after="160" w:line="256" w:lineRule="auto"/>
              <w:contextualSpacing/>
              <w:textAlignment w:val="auto"/>
              <w:rPr>
                <w:rFonts w:eastAsia="Times New Roman"/>
                <w:color w:val="000000"/>
                <w:szCs w:val="24"/>
                <w:lang w:val="en-GB"/>
              </w:rPr>
            </w:pPr>
            <w:r w:rsidRPr="008B1F02">
              <w:rPr>
                <w:rFonts w:eastAsia="DengXian"/>
                <w:szCs w:val="24"/>
                <w:lang w:val="en-GB"/>
              </w:rPr>
              <w:t>FFS ambiguity cases.</w:t>
            </w:r>
          </w:p>
        </w:tc>
      </w:tr>
    </w:tbl>
    <w:p w14:paraId="47F25AA4" w14:textId="77777777" w:rsidR="00C718DC" w:rsidRPr="008B1F02" w:rsidRDefault="00C718DC" w:rsidP="006448A9">
      <w:pPr>
        <w:spacing w:after="0"/>
        <w:jc w:val="both"/>
        <w:rPr>
          <w:sz w:val="22"/>
          <w:szCs w:val="22"/>
          <w:lang w:val="en-GB"/>
        </w:rPr>
      </w:pPr>
    </w:p>
    <w:p w14:paraId="48FE7390" w14:textId="3A8B1CAC" w:rsidR="00AA1713" w:rsidRPr="008B1F02" w:rsidRDefault="00D50BC2" w:rsidP="006448A9">
      <w:pPr>
        <w:spacing w:after="0"/>
        <w:jc w:val="both"/>
        <w:rPr>
          <w:sz w:val="22"/>
          <w:szCs w:val="22"/>
          <w:lang w:val="en-GB"/>
        </w:rPr>
      </w:pPr>
      <w:r w:rsidRPr="008B1F02">
        <w:rPr>
          <w:sz w:val="22"/>
          <w:szCs w:val="22"/>
          <w:lang w:val="en-GB"/>
        </w:rPr>
        <w:t xml:space="preserve">It </w:t>
      </w:r>
      <w:r w:rsidR="00EF36CB" w:rsidRPr="008B1F02">
        <w:rPr>
          <w:sz w:val="22"/>
          <w:szCs w:val="22"/>
          <w:lang w:val="en-GB"/>
        </w:rPr>
        <w:t xml:space="preserve">is </w:t>
      </w:r>
      <w:r w:rsidRPr="008B1F02">
        <w:rPr>
          <w:sz w:val="22"/>
          <w:szCs w:val="22"/>
          <w:lang w:val="en-GB"/>
        </w:rPr>
        <w:t xml:space="preserve">not clear how Option 1 would </w:t>
      </w:r>
      <w:r w:rsidR="00EE545E" w:rsidRPr="008B1F02">
        <w:rPr>
          <w:sz w:val="22"/>
          <w:szCs w:val="22"/>
          <w:lang w:val="en-GB"/>
        </w:rPr>
        <w:t xml:space="preserve">help solving the issue of DCI miss-detection </w:t>
      </w:r>
      <w:r w:rsidR="0064083D" w:rsidRPr="008B1F02">
        <w:rPr>
          <w:sz w:val="22"/>
          <w:szCs w:val="22"/>
          <w:lang w:val="en-GB"/>
        </w:rPr>
        <w:t>(corresponding to low-priority HARQ-ACK)</w:t>
      </w:r>
      <w:r w:rsidR="00016EAF" w:rsidRPr="008B1F02">
        <w:rPr>
          <w:sz w:val="22"/>
          <w:szCs w:val="22"/>
          <w:lang w:val="en-GB"/>
        </w:rPr>
        <w:t xml:space="preserve"> –</w:t>
      </w:r>
      <w:r w:rsidR="0064083D" w:rsidRPr="008B1F02">
        <w:rPr>
          <w:sz w:val="22"/>
          <w:szCs w:val="22"/>
          <w:lang w:val="en-GB"/>
        </w:rPr>
        <w:t xml:space="preserve"> unless the intention is to have a </w:t>
      </w:r>
      <w:r w:rsidR="0064083D" w:rsidRPr="008B1F02">
        <w:rPr>
          <w:i/>
          <w:iCs/>
          <w:sz w:val="22"/>
          <w:szCs w:val="22"/>
          <w:lang w:val="en-GB"/>
        </w:rPr>
        <w:t>single</w:t>
      </w:r>
      <w:r w:rsidR="0064083D" w:rsidRPr="008B1F02">
        <w:rPr>
          <w:sz w:val="22"/>
          <w:szCs w:val="22"/>
          <w:lang w:val="en-GB"/>
        </w:rPr>
        <w:t xml:space="preserve"> PUCCH resource dedicated for the multiplexing</w:t>
      </w:r>
      <w:r w:rsidR="00016EAF" w:rsidRPr="008B1F02">
        <w:rPr>
          <w:sz w:val="22"/>
          <w:szCs w:val="22"/>
          <w:lang w:val="en-GB"/>
        </w:rPr>
        <w:t xml:space="preserve">, in </w:t>
      </w:r>
      <w:r w:rsidR="00016EAF" w:rsidRPr="008B1F02">
        <w:rPr>
          <w:sz w:val="22"/>
          <w:szCs w:val="22"/>
          <w:lang w:val="en-GB"/>
        </w:rPr>
        <w:lastRenderedPageBreak/>
        <w:t>which case this would be restrictive</w:t>
      </w:r>
      <w:r w:rsidR="00E04638" w:rsidRPr="008B1F02">
        <w:rPr>
          <w:sz w:val="22"/>
          <w:szCs w:val="22"/>
          <w:lang w:val="en-GB"/>
        </w:rPr>
        <w:t xml:space="preserve">. </w:t>
      </w:r>
      <w:r w:rsidR="00053978" w:rsidRPr="008B1F02">
        <w:rPr>
          <w:sz w:val="22"/>
          <w:szCs w:val="22"/>
          <w:lang w:val="en-GB"/>
        </w:rPr>
        <w:t>On the other hand, it’s not clear how Option 2 would work</w:t>
      </w:r>
      <w:r w:rsidR="0048302F" w:rsidRPr="008B1F02">
        <w:rPr>
          <w:sz w:val="22"/>
          <w:szCs w:val="22"/>
          <w:lang w:val="en-GB"/>
        </w:rPr>
        <w:t xml:space="preserve"> at all</w:t>
      </w:r>
      <w:r w:rsidR="008E1049" w:rsidRPr="008B1F02">
        <w:rPr>
          <w:sz w:val="22"/>
          <w:szCs w:val="22"/>
          <w:lang w:val="en-GB"/>
        </w:rPr>
        <w:t>.</w:t>
      </w:r>
      <w:r w:rsidR="00E04638" w:rsidRPr="008B1F02">
        <w:rPr>
          <w:sz w:val="22"/>
          <w:szCs w:val="22"/>
          <w:lang w:val="en-GB"/>
        </w:rPr>
        <w:t xml:space="preserve"> </w:t>
      </w:r>
      <w:r w:rsidR="008E1049" w:rsidRPr="008B1F02">
        <w:rPr>
          <w:sz w:val="22"/>
          <w:szCs w:val="22"/>
          <w:lang w:val="en-GB"/>
        </w:rPr>
        <w:t xml:space="preserve">Option 3a is </w:t>
      </w:r>
      <w:r w:rsidR="00CA4107" w:rsidRPr="008B1F02">
        <w:rPr>
          <w:sz w:val="22"/>
          <w:szCs w:val="22"/>
          <w:lang w:val="en-GB"/>
        </w:rPr>
        <w:t xml:space="preserve">somewhat similar to Option </w:t>
      </w:r>
      <w:r w:rsidR="001812F2" w:rsidRPr="008B1F02">
        <w:rPr>
          <w:sz w:val="22"/>
          <w:szCs w:val="22"/>
          <w:lang w:val="en-GB"/>
        </w:rPr>
        <w:t>3b but</w:t>
      </w:r>
      <w:r w:rsidR="00CA4107" w:rsidRPr="008B1F02">
        <w:rPr>
          <w:sz w:val="22"/>
          <w:szCs w:val="22"/>
          <w:lang w:val="en-GB"/>
        </w:rPr>
        <w:t xml:space="preserve"> </w:t>
      </w:r>
      <w:r w:rsidR="00053978" w:rsidRPr="008B1F02">
        <w:rPr>
          <w:sz w:val="22"/>
          <w:szCs w:val="22"/>
          <w:lang w:val="en-GB"/>
        </w:rPr>
        <w:t>is</w:t>
      </w:r>
      <w:r w:rsidR="00CA4107" w:rsidRPr="008B1F02">
        <w:rPr>
          <w:sz w:val="22"/>
          <w:szCs w:val="22"/>
          <w:lang w:val="en-GB"/>
        </w:rPr>
        <w:t xml:space="preserve"> </w:t>
      </w:r>
      <w:r w:rsidR="009810D6" w:rsidRPr="008B1F02">
        <w:rPr>
          <w:sz w:val="22"/>
          <w:szCs w:val="22"/>
          <w:lang w:val="en-GB"/>
        </w:rPr>
        <w:t xml:space="preserve">slightly </w:t>
      </w:r>
      <w:r w:rsidR="00CA4107" w:rsidRPr="008B1F02">
        <w:rPr>
          <w:sz w:val="22"/>
          <w:szCs w:val="22"/>
          <w:lang w:val="en-GB"/>
        </w:rPr>
        <w:t>more complicated</w:t>
      </w:r>
      <w:r w:rsidR="00AF77C3" w:rsidRPr="008B1F02">
        <w:rPr>
          <w:sz w:val="22"/>
          <w:szCs w:val="22"/>
          <w:lang w:val="en-GB"/>
        </w:rPr>
        <w:t xml:space="preserve"> and still has the issue of DCI</w:t>
      </w:r>
      <w:r w:rsidR="0015061A" w:rsidRPr="008B1F02">
        <w:rPr>
          <w:sz w:val="22"/>
          <w:szCs w:val="22"/>
          <w:lang w:val="en-GB"/>
        </w:rPr>
        <w:t xml:space="preserve"> miss-detection if the miss detection would lead to </w:t>
      </w:r>
      <w:r w:rsidR="004B4F71" w:rsidRPr="008B1F02">
        <w:rPr>
          <w:sz w:val="22"/>
          <w:szCs w:val="22"/>
          <w:lang w:val="en-GB"/>
        </w:rPr>
        <w:t>a change from target reference size to</w:t>
      </w:r>
      <w:r w:rsidR="00DB02DE" w:rsidRPr="008B1F02">
        <w:rPr>
          <w:sz w:val="22"/>
          <w:szCs w:val="22"/>
          <w:lang w:val="en-GB"/>
        </w:rPr>
        <w:t xml:space="preserve"> a next smaller reference size</w:t>
      </w:r>
      <w:r w:rsidR="00CA4107" w:rsidRPr="008B1F02">
        <w:rPr>
          <w:sz w:val="22"/>
          <w:szCs w:val="22"/>
          <w:lang w:val="en-GB"/>
        </w:rPr>
        <w:t>.</w:t>
      </w:r>
      <w:r w:rsidR="00086A8A" w:rsidRPr="008B1F02">
        <w:rPr>
          <w:sz w:val="22"/>
          <w:szCs w:val="22"/>
          <w:lang w:val="en-GB"/>
        </w:rPr>
        <w:t xml:space="preserve"> </w:t>
      </w:r>
      <w:r w:rsidR="0022211B" w:rsidRPr="008B1F02">
        <w:rPr>
          <w:sz w:val="22"/>
          <w:szCs w:val="22"/>
          <w:lang w:val="en-GB"/>
        </w:rPr>
        <w:t xml:space="preserve">Therefore, Option 3b is clearly preferred over Option 3a. </w:t>
      </w:r>
      <w:r w:rsidR="00086A8A" w:rsidRPr="008B1F02">
        <w:rPr>
          <w:sz w:val="22"/>
          <w:szCs w:val="22"/>
          <w:lang w:val="en-GB"/>
        </w:rPr>
        <w:t xml:space="preserve">Options 4 and 5 are clear </w:t>
      </w:r>
      <w:r w:rsidR="00F62B63" w:rsidRPr="008B1F02">
        <w:rPr>
          <w:sz w:val="22"/>
          <w:szCs w:val="22"/>
          <w:lang w:val="en-GB"/>
        </w:rPr>
        <w:t xml:space="preserve">in their operation but </w:t>
      </w:r>
      <w:r w:rsidR="00086A8A" w:rsidRPr="008B1F02">
        <w:rPr>
          <w:sz w:val="22"/>
          <w:szCs w:val="22"/>
          <w:lang w:val="en-GB"/>
        </w:rPr>
        <w:t xml:space="preserve">they require </w:t>
      </w:r>
      <w:r w:rsidR="004B7CFC" w:rsidRPr="008B1F02">
        <w:rPr>
          <w:sz w:val="22"/>
          <w:szCs w:val="22"/>
          <w:lang w:val="en-GB"/>
        </w:rPr>
        <w:t>additional indication in DCI.</w:t>
      </w:r>
    </w:p>
    <w:p w14:paraId="02826045" w14:textId="77777777" w:rsidR="004B7CFC" w:rsidRPr="008B1F02" w:rsidRDefault="004B7CFC" w:rsidP="006448A9">
      <w:pPr>
        <w:spacing w:after="0"/>
        <w:jc w:val="both"/>
        <w:rPr>
          <w:sz w:val="22"/>
          <w:szCs w:val="22"/>
          <w:lang w:val="en-GB"/>
        </w:rPr>
      </w:pPr>
    </w:p>
    <w:p w14:paraId="092DECA2" w14:textId="127D5A40" w:rsidR="006448A9" w:rsidRPr="008B1F02" w:rsidRDefault="00FE3A04" w:rsidP="006448A9">
      <w:pPr>
        <w:spacing w:after="0"/>
        <w:jc w:val="both"/>
        <w:rPr>
          <w:sz w:val="22"/>
          <w:szCs w:val="22"/>
          <w:lang w:val="en-GB"/>
        </w:rPr>
      </w:pPr>
      <w:r w:rsidRPr="008B1F02">
        <w:rPr>
          <w:sz w:val="22"/>
          <w:szCs w:val="22"/>
          <w:lang w:val="en-GB"/>
        </w:rPr>
        <w:t>Hence, a</w:t>
      </w:r>
      <w:r w:rsidR="002B5046" w:rsidRPr="008B1F02">
        <w:rPr>
          <w:sz w:val="22"/>
          <w:szCs w:val="22"/>
          <w:lang w:val="en-GB"/>
        </w:rPr>
        <w:t>mong the above options</w:t>
      </w:r>
      <w:r w:rsidR="006448A9" w:rsidRPr="008B1F02">
        <w:rPr>
          <w:sz w:val="22"/>
          <w:szCs w:val="22"/>
          <w:lang w:val="en-GB"/>
        </w:rPr>
        <w:t>, we</w:t>
      </w:r>
      <w:r w:rsidR="002B5046" w:rsidRPr="008B1F02">
        <w:rPr>
          <w:sz w:val="22"/>
          <w:szCs w:val="22"/>
          <w:lang w:val="en-GB"/>
        </w:rPr>
        <w:t xml:space="preserve"> </w:t>
      </w:r>
      <w:r w:rsidR="006448A9" w:rsidRPr="008B1F02">
        <w:rPr>
          <w:sz w:val="22"/>
          <w:szCs w:val="22"/>
          <w:lang w:val="en-GB"/>
        </w:rPr>
        <w:t xml:space="preserve">see that the following </w:t>
      </w:r>
      <w:r w:rsidR="000517E8" w:rsidRPr="008B1F02">
        <w:rPr>
          <w:sz w:val="22"/>
          <w:szCs w:val="22"/>
          <w:lang w:val="en-GB"/>
        </w:rPr>
        <w:t xml:space="preserve">options </w:t>
      </w:r>
      <w:r w:rsidR="006448A9" w:rsidRPr="008B1F02">
        <w:rPr>
          <w:sz w:val="22"/>
          <w:szCs w:val="22"/>
          <w:lang w:val="en-GB"/>
        </w:rPr>
        <w:t xml:space="preserve">could be </w:t>
      </w:r>
      <w:r w:rsidR="00CC7D2D" w:rsidRPr="008B1F02">
        <w:rPr>
          <w:sz w:val="22"/>
          <w:szCs w:val="22"/>
          <w:lang w:val="en-GB"/>
        </w:rPr>
        <w:t xml:space="preserve">further </w:t>
      </w:r>
      <w:r w:rsidR="006448A9" w:rsidRPr="008B1F02">
        <w:rPr>
          <w:sz w:val="22"/>
          <w:szCs w:val="22"/>
          <w:lang w:val="en-GB"/>
        </w:rPr>
        <w:t>considered</w:t>
      </w:r>
      <w:r w:rsidR="00CC7D2D" w:rsidRPr="008B1F02">
        <w:rPr>
          <w:sz w:val="22"/>
          <w:szCs w:val="22"/>
          <w:lang w:val="en-GB"/>
        </w:rPr>
        <w:t xml:space="preserve"> </w:t>
      </w:r>
      <w:r w:rsidR="006448A9" w:rsidRPr="008B1F02">
        <w:rPr>
          <w:sz w:val="22"/>
          <w:szCs w:val="22"/>
          <w:lang w:val="en-GB"/>
        </w:rPr>
        <w:t>for the specific indication and</w:t>
      </w:r>
      <w:r w:rsidR="00A635C1" w:rsidRPr="008B1F02">
        <w:rPr>
          <w:sz w:val="22"/>
          <w:szCs w:val="22"/>
          <w:lang w:val="en-GB"/>
        </w:rPr>
        <w:t>/or</w:t>
      </w:r>
      <w:r w:rsidR="006448A9" w:rsidRPr="008B1F02">
        <w:rPr>
          <w:sz w:val="22"/>
          <w:szCs w:val="22"/>
          <w:lang w:val="en-GB"/>
        </w:rPr>
        <w:t xml:space="preserve"> determination</w:t>
      </w:r>
      <w:r w:rsidR="00A635C1" w:rsidRPr="008B1F02">
        <w:rPr>
          <w:sz w:val="22"/>
          <w:szCs w:val="22"/>
          <w:lang w:val="en-GB"/>
        </w:rPr>
        <w:t xml:space="preserve"> related to the PUCCH resource set index and number of </w:t>
      </w:r>
      <w:r w:rsidR="007A1E7B" w:rsidRPr="008B1F02">
        <w:rPr>
          <w:sz w:val="22"/>
          <w:szCs w:val="22"/>
          <w:lang w:val="en-GB"/>
        </w:rPr>
        <w:t>P</w:t>
      </w:r>
      <w:r w:rsidR="00A635C1" w:rsidRPr="008B1F02">
        <w:rPr>
          <w:sz w:val="22"/>
          <w:szCs w:val="22"/>
          <w:lang w:val="en-GB"/>
        </w:rPr>
        <w:t>RBs</w:t>
      </w:r>
      <w:r w:rsidR="006448A9" w:rsidRPr="008B1F02">
        <w:rPr>
          <w:sz w:val="22"/>
          <w:szCs w:val="22"/>
          <w:lang w:val="en-GB"/>
        </w:rPr>
        <w:t>:</w:t>
      </w:r>
    </w:p>
    <w:p w14:paraId="3E579FC5" w14:textId="15868153" w:rsidR="000517E8" w:rsidRPr="008B1F02" w:rsidRDefault="000517E8" w:rsidP="002C5C28">
      <w:pPr>
        <w:numPr>
          <w:ilvl w:val="0"/>
          <w:numId w:val="6"/>
        </w:numPr>
        <w:overflowPunct/>
        <w:autoSpaceDE/>
        <w:autoSpaceDN/>
        <w:adjustRightInd/>
        <w:spacing w:after="0"/>
        <w:contextualSpacing/>
        <w:jc w:val="both"/>
        <w:textAlignment w:val="auto"/>
        <w:rPr>
          <w:sz w:val="22"/>
          <w:szCs w:val="22"/>
          <w:lang w:val="en-GB" w:eastAsia="zh-CN"/>
        </w:rPr>
      </w:pPr>
      <w:bookmarkStart w:id="10" w:name="_Hlk76223956"/>
      <w:r w:rsidRPr="008B1F02">
        <w:rPr>
          <w:sz w:val="22"/>
          <w:szCs w:val="22"/>
          <w:lang w:val="en-GB" w:eastAsia="zh-CN"/>
        </w:rPr>
        <w:t>Alt.</w:t>
      </w:r>
      <w:r w:rsidR="005A4FDE" w:rsidRPr="008B1F02">
        <w:rPr>
          <w:sz w:val="22"/>
          <w:szCs w:val="22"/>
          <w:lang w:val="en-GB" w:eastAsia="zh-CN"/>
        </w:rPr>
        <w:t>1</w:t>
      </w:r>
      <w:r w:rsidRPr="008B1F02">
        <w:rPr>
          <w:sz w:val="22"/>
          <w:szCs w:val="22"/>
          <w:lang w:val="en-GB" w:eastAsia="zh-CN"/>
        </w:rPr>
        <w:t xml:space="preserve"> (corresponds to Option 3b): Configuration of semi-static size reservation for low-priority HARQ-ACK payload is provided by RRC</w:t>
      </w:r>
    </w:p>
    <w:p w14:paraId="739BE2C5" w14:textId="2F5AFA1C" w:rsidR="000517E8" w:rsidRPr="008B1F02" w:rsidRDefault="000517E8" w:rsidP="002C5C28">
      <w:pPr>
        <w:numPr>
          <w:ilvl w:val="1"/>
          <w:numId w:val="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Low-priority HARQ-ACK semi-static size reservation is used instead of determined low-priority HARQ-ACK codebook size when selecting the PUCCH resource set</w:t>
      </w:r>
      <w:r w:rsidR="002B765B" w:rsidRPr="008B1F02">
        <w:rPr>
          <w:sz w:val="22"/>
          <w:szCs w:val="22"/>
          <w:lang w:val="en-GB" w:eastAsia="zh-CN"/>
        </w:rPr>
        <w:t xml:space="preserve"> and</w:t>
      </w:r>
      <w:r w:rsidR="007879EF" w:rsidRPr="008B1F02">
        <w:rPr>
          <w:sz w:val="22"/>
          <w:szCs w:val="22"/>
          <w:lang w:val="en-GB" w:eastAsia="zh-CN"/>
        </w:rPr>
        <w:t>/or</w:t>
      </w:r>
      <w:r w:rsidR="002B765B" w:rsidRPr="008B1F02">
        <w:rPr>
          <w:sz w:val="22"/>
          <w:szCs w:val="22"/>
          <w:lang w:val="en-GB" w:eastAsia="zh-CN"/>
        </w:rPr>
        <w:t xml:space="preserve"> number of </w:t>
      </w:r>
      <w:r w:rsidR="00BD24C0" w:rsidRPr="008B1F02">
        <w:rPr>
          <w:sz w:val="22"/>
          <w:szCs w:val="22"/>
          <w:lang w:val="en-GB" w:eastAsia="zh-CN"/>
        </w:rPr>
        <w:t>P</w:t>
      </w:r>
      <w:r w:rsidR="002B765B" w:rsidRPr="008B1F02">
        <w:rPr>
          <w:sz w:val="22"/>
          <w:szCs w:val="22"/>
          <w:lang w:val="en-GB" w:eastAsia="zh-CN"/>
        </w:rPr>
        <w:t>RBs</w:t>
      </w:r>
      <w:r w:rsidRPr="008B1F02">
        <w:rPr>
          <w:sz w:val="22"/>
          <w:szCs w:val="22"/>
          <w:lang w:val="en-GB" w:eastAsia="zh-CN"/>
        </w:rPr>
        <w:t>.</w:t>
      </w:r>
    </w:p>
    <w:p w14:paraId="6B28EF8A" w14:textId="19DD7EB7" w:rsidR="00B524BC" w:rsidRPr="00B524BC" w:rsidRDefault="005A4FDE" w:rsidP="002C5C28">
      <w:pPr>
        <w:numPr>
          <w:ilvl w:val="0"/>
          <w:numId w:val="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Alt.2 (corresponds to Option 4): </w:t>
      </w:r>
      <w:r w:rsidR="00B524BC" w:rsidRPr="00B524BC">
        <w:rPr>
          <w:sz w:val="22"/>
          <w:szCs w:val="22"/>
          <w:lang w:val="en-GB" w:eastAsia="zh-CN"/>
        </w:rPr>
        <w:t xml:space="preserve">Provide dynamic indication for low-priority HARQ-ACK codebook size </w:t>
      </w:r>
      <w:r w:rsidR="007C23F9">
        <w:rPr>
          <w:sz w:val="22"/>
          <w:szCs w:val="22"/>
          <w:lang w:val="en-GB" w:eastAsia="zh-CN"/>
        </w:rPr>
        <w:t>(</w:t>
      </w:r>
      <w:r w:rsidR="001812F2">
        <w:rPr>
          <w:sz w:val="22"/>
          <w:szCs w:val="22"/>
          <w:lang w:val="en-GB" w:eastAsia="zh-CN"/>
        </w:rPr>
        <w:t>e.g.,</w:t>
      </w:r>
      <w:r w:rsidR="004D0531">
        <w:rPr>
          <w:sz w:val="22"/>
          <w:szCs w:val="22"/>
          <w:lang w:val="en-GB" w:eastAsia="zh-CN"/>
        </w:rPr>
        <w:t xml:space="preserve"> </w:t>
      </w:r>
      <w:r w:rsidR="007C23F9">
        <w:rPr>
          <w:sz w:val="22"/>
          <w:szCs w:val="22"/>
          <w:lang w:val="en-GB" w:eastAsia="zh-CN"/>
        </w:rPr>
        <w:t xml:space="preserve">through </w:t>
      </w:r>
      <w:r w:rsidR="004D0531">
        <w:rPr>
          <w:sz w:val="22"/>
          <w:szCs w:val="22"/>
          <w:lang w:val="en-GB" w:eastAsia="zh-CN"/>
        </w:rPr>
        <w:t xml:space="preserve">total </w:t>
      </w:r>
      <w:r w:rsidR="007C23F9">
        <w:rPr>
          <w:sz w:val="22"/>
          <w:szCs w:val="22"/>
          <w:lang w:val="en-GB" w:eastAsia="zh-CN"/>
        </w:rPr>
        <w:t xml:space="preserve">DAI) </w:t>
      </w:r>
      <w:r w:rsidR="006F668E" w:rsidRPr="00B524BC">
        <w:rPr>
          <w:sz w:val="22"/>
          <w:szCs w:val="22"/>
          <w:lang w:val="en-GB" w:eastAsia="zh-CN"/>
        </w:rPr>
        <w:t xml:space="preserve">in </w:t>
      </w:r>
      <w:r w:rsidR="00A61CF5">
        <w:rPr>
          <w:sz w:val="22"/>
          <w:szCs w:val="22"/>
          <w:lang w:val="en-GB" w:eastAsia="zh-CN"/>
        </w:rPr>
        <w:t xml:space="preserve">the </w:t>
      </w:r>
      <w:r w:rsidR="006F668E" w:rsidRPr="00B524BC">
        <w:rPr>
          <w:sz w:val="22"/>
          <w:szCs w:val="22"/>
          <w:lang w:val="en-GB" w:eastAsia="zh-CN"/>
        </w:rPr>
        <w:t>DCI corresponding to HP HARQ-ACK</w:t>
      </w:r>
      <w:r w:rsidR="00392AA1">
        <w:rPr>
          <w:sz w:val="22"/>
          <w:szCs w:val="22"/>
          <w:lang w:val="en-GB" w:eastAsia="zh-CN"/>
        </w:rPr>
        <w:t xml:space="preserve">. </w:t>
      </w:r>
    </w:p>
    <w:p w14:paraId="41DBADC9" w14:textId="205F2D69" w:rsidR="006448A9" w:rsidRPr="008B1F02" w:rsidRDefault="006448A9" w:rsidP="002C5C28">
      <w:pPr>
        <w:numPr>
          <w:ilvl w:val="0"/>
          <w:numId w:val="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Alt.</w:t>
      </w:r>
      <w:r w:rsidR="005A4FDE" w:rsidRPr="008B1F02">
        <w:rPr>
          <w:sz w:val="22"/>
          <w:szCs w:val="22"/>
          <w:lang w:val="en-GB" w:eastAsia="zh-CN"/>
        </w:rPr>
        <w:t>3</w:t>
      </w:r>
      <w:r w:rsidR="00080E93" w:rsidRPr="008B1F02">
        <w:rPr>
          <w:sz w:val="22"/>
          <w:szCs w:val="22"/>
          <w:lang w:val="en-GB" w:eastAsia="zh-CN"/>
        </w:rPr>
        <w:t xml:space="preserve"> </w:t>
      </w:r>
      <w:r w:rsidR="009E2479" w:rsidRPr="008B1F02">
        <w:rPr>
          <w:sz w:val="22"/>
          <w:szCs w:val="22"/>
          <w:lang w:val="en-GB" w:eastAsia="zh-CN"/>
        </w:rPr>
        <w:t>(corresponds to Option 5)</w:t>
      </w:r>
      <w:r w:rsidRPr="008B1F02">
        <w:rPr>
          <w:sz w:val="22"/>
          <w:szCs w:val="22"/>
          <w:lang w:val="en-GB" w:eastAsia="zh-CN"/>
        </w:rPr>
        <w:t xml:space="preserve">: The indication and determination </w:t>
      </w:r>
      <w:r w:rsidR="005F0A1D" w:rsidRPr="008B1F02">
        <w:rPr>
          <w:sz w:val="22"/>
          <w:szCs w:val="22"/>
          <w:lang w:val="en-GB" w:eastAsia="zh-CN"/>
        </w:rPr>
        <w:t>are</w:t>
      </w:r>
      <w:r w:rsidR="006F6ECE" w:rsidRPr="008B1F02">
        <w:rPr>
          <w:sz w:val="22"/>
          <w:szCs w:val="22"/>
          <w:lang w:val="en-GB" w:eastAsia="zh-CN"/>
        </w:rPr>
        <w:t xml:space="preserve"> defining </w:t>
      </w:r>
      <w:r w:rsidRPr="008B1F02">
        <w:rPr>
          <w:sz w:val="22"/>
          <w:szCs w:val="22"/>
          <w:lang w:val="en-GB" w:eastAsia="zh-CN"/>
        </w:rPr>
        <w:t xml:space="preserve">the number of </w:t>
      </w:r>
      <w:r w:rsidR="007A1E7B" w:rsidRPr="008B1F02">
        <w:rPr>
          <w:sz w:val="22"/>
          <w:szCs w:val="22"/>
          <w:lang w:val="en-GB" w:eastAsia="zh-CN"/>
        </w:rPr>
        <w:t>P</w:t>
      </w:r>
      <w:r w:rsidRPr="008B1F02">
        <w:rPr>
          <w:sz w:val="22"/>
          <w:szCs w:val="22"/>
          <w:lang w:val="en-GB" w:eastAsia="zh-CN"/>
        </w:rPr>
        <w:t xml:space="preserve">RBs and/or PUCCH resource set index to be used in the PUCCH transmission, where the indication is included </w:t>
      </w:r>
      <w:r w:rsidR="000F79B7" w:rsidRPr="008B1F02">
        <w:rPr>
          <w:sz w:val="22"/>
          <w:szCs w:val="22"/>
          <w:lang w:val="en-GB" w:eastAsia="zh-CN"/>
        </w:rPr>
        <w:t xml:space="preserve">using a new DCI field </w:t>
      </w:r>
      <w:r w:rsidRPr="008B1F02">
        <w:rPr>
          <w:sz w:val="22"/>
          <w:szCs w:val="22"/>
          <w:lang w:val="en-GB" w:eastAsia="zh-CN"/>
        </w:rPr>
        <w:t>in the high-priority DL assignment.</w:t>
      </w:r>
    </w:p>
    <w:p w14:paraId="49650CA2" w14:textId="420B51F5" w:rsidR="00FD54CE" w:rsidRPr="008B1F02" w:rsidRDefault="00A635C1" w:rsidP="002C5C28">
      <w:pPr>
        <w:numPr>
          <w:ilvl w:val="1"/>
          <w:numId w:val="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UE then uses this indication to check whether there is any discrepancy compared to the PUCCH resource set index and/or number of </w:t>
      </w:r>
      <w:r w:rsidR="007A1E7B" w:rsidRPr="008B1F02">
        <w:rPr>
          <w:sz w:val="22"/>
          <w:szCs w:val="22"/>
          <w:lang w:val="en-GB" w:eastAsia="zh-CN"/>
        </w:rPr>
        <w:t>P</w:t>
      </w:r>
      <w:r w:rsidRPr="008B1F02">
        <w:rPr>
          <w:sz w:val="22"/>
          <w:szCs w:val="22"/>
          <w:lang w:val="en-GB" w:eastAsia="zh-CN"/>
        </w:rPr>
        <w:t>RBs it has determined, and, if needed, to determine the correct values of these parameters.</w:t>
      </w:r>
      <w:r w:rsidR="009D1CD1" w:rsidRPr="008B1F02">
        <w:rPr>
          <w:sz w:val="22"/>
          <w:szCs w:val="22"/>
          <w:lang w:val="en-GB" w:eastAsia="zh-CN"/>
        </w:rPr>
        <w:t xml:space="preserve"> </w:t>
      </w:r>
      <w:r w:rsidR="00F31343" w:rsidRPr="008B1F02">
        <w:rPr>
          <w:sz w:val="22"/>
          <w:szCs w:val="22"/>
          <w:lang w:val="en-GB" w:eastAsia="zh-CN"/>
        </w:rPr>
        <w:t xml:space="preserve">On the </w:t>
      </w:r>
      <w:r w:rsidR="004C5DC4" w:rsidRPr="008B1F02">
        <w:rPr>
          <w:sz w:val="22"/>
          <w:szCs w:val="22"/>
          <w:lang w:val="en-GB" w:eastAsia="zh-CN"/>
        </w:rPr>
        <w:t xml:space="preserve">(dynamic) </w:t>
      </w:r>
      <w:r w:rsidR="00F31343" w:rsidRPr="008B1F02">
        <w:rPr>
          <w:sz w:val="22"/>
          <w:szCs w:val="22"/>
          <w:lang w:val="en-GB" w:eastAsia="zh-CN"/>
        </w:rPr>
        <w:t xml:space="preserve">indication, several options </w:t>
      </w:r>
      <w:r w:rsidR="00FD54CE" w:rsidRPr="008B1F02">
        <w:rPr>
          <w:sz w:val="22"/>
          <w:szCs w:val="22"/>
          <w:lang w:val="en-GB" w:eastAsia="zh-CN"/>
        </w:rPr>
        <w:t>could be considered such as:</w:t>
      </w:r>
    </w:p>
    <w:p w14:paraId="0BC505C5" w14:textId="3982A4AA" w:rsidR="00A635C1" w:rsidRPr="008B1F02" w:rsidRDefault="00FD54CE" w:rsidP="002C5C28">
      <w:pPr>
        <w:numPr>
          <w:ilvl w:val="2"/>
          <w:numId w:val="6"/>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Option </w:t>
      </w:r>
      <w:r w:rsidR="00622059" w:rsidRPr="008B1F02">
        <w:rPr>
          <w:sz w:val="22"/>
          <w:szCs w:val="22"/>
          <w:lang w:val="en-GB" w:eastAsia="zh-CN"/>
        </w:rPr>
        <w:t xml:space="preserve">5-A: the indication </w:t>
      </w:r>
      <w:r w:rsidR="004C5DC4" w:rsidRPr="008B1F02">
        <w:rPr>
          <w:sz w:val="22"/>
          <w:szCs w:val="22"/>
          <w:lang w:val="en-GB" w:eastAsia="zh-CN"/>
        </w:rPr>
        <w:t>is</w:t>
      </w:r>
      <w:r w:rsidR="00CA2CA8" w:rsidRPr="008B1F02">
        <w:rPr>
          <w:sz w:val="22"/>
          <w:szCs w:val="22"/>
          <w:lang w:val="en-GB" w:eastAsia="zh-CN"/>
        </w:rPr>
        <w:t xml:space="preserve"> </w:t>
      </w:r>
      <w:r w:rsidR="00CA2CA8" w:rsidRPr="008B1F02">
        <w:rPr>
          <w:i/>
          <w:iCs/>
          <w:sz w:val="22"/>
          <w:szCs w:val="22"/>
          <w:lang w:val="en-GB" w:eastAsia="zh-CN"/>
        </w:rPr>
        <w:t>m</w:t>
      </w:r>
      <w:r w:rsidR="00CA2CA8" w:rsidRPr="008B1F02">
        <w:rPr>
          <w:sz w:val="22"/>
          <w:szCs w:val="22"/>
          <w:lang w:val="en-GB" w:eastAsia="zh-CN"/>
        </w:rPr>
        <w:t xml:space="preserve"> mod 2</w:t>
      </w:r>
      <w:bookmarkStart w:id="11" w:name="_Hlk83657159"/>
      <w:r w:rsidR="00052DD5" w:rsidRPr="008B1F02">
        <w:rPr>
          <w:i/>
          <w:iCs/>
          <w:sz w:val="22"/>
          <w:szCs w:val="22"/>
          <w:vertAlign w:val="superscript"/>
          <w:lang w:val="en-GB" w:eastAsia="zh-CN"/>
        </w:rPr>
        <w:t>X</w:t>
      </w:r>
      <w:bookmarkEnd w:id="11"/>
      <w:r w:rsidR="00542E10" w:rsidRPr="008B1F02">
        <w:rPr>
          <w:sz w:val="22"/>
          <w:szCs w:val="22"/>
          <w:lang w:val="en-GB" w:eastAsia="zh-CN"/>
        </w:rPr>
        <w:t>,</w:t>
      </w:r>
      <w:r w:rsidR="00A53982" w:rsidRPr="008B1F02">
        <w:rPr>
          <w:sz w:val="22"/>
          <w:szCs w:val="22"/>
          <w:lang w:val="en-GB" w:eastAsia="zh-CN"/>
        </w:rPr>
        <w:t xml:space="preserve"> </w:t>
      </w:r>
      <w:r w:rsidR="00CA2CA8" w:rsidRPr="008B1F02">
        <w:rPr>
          <w:sz w:val="22"/>
          <w:szCs w:val="22"/>
          <w:lang w:val="en-GB" w:eastAsia="zh-CN"/>
        </w:rPr>
        <w:t xml:space="preserve">where </w:t>
      </w:r>
      <w:r w:rsidR="00CA2CA8" w:rsidRPr="008B1F02">
        <w:rPr>
          <w:i/>
          <w:iCs/>
          <w:sz w:val="22"/>
          <w:szCs w:val="22"/>
          <w:lang w:val="en-GB" w:eastAsia="zh-CN"/>
        </w:rPr>
        <w:t>m</w:t>
      </w:r>
      <w:r w:rsidR="00CA2CA8" w:rsidRPr="008B1F02">
        <w:rPr>
          <w:sz w:val="22"/>
          <w:szCs w:val="22"/>
          <w:lang w:val="en-GB" w:eastAsia="zh-CN"/>
        </w:rPr>
        <w:t xml:space="preserve"> corresponds to the index of the PUCCH resource set</w:t>
      </w:r>
      <w:r w:rsidR="00052DD5" w:rsidRPr="008B1F02">
        <w:rPr>
          <w:sz w:val="22"/>
          <w:szCs w:val="22"/>
          <w:lang w:val="en-GB" w:eastAsia="zh-CN"/>
        </w:rPr>
        <w:t xml:space="preserve"> </w:t>
      </w:r>
      <w:r w:rsidR="009C609E" w:rsidRPr="008B1F02">
        <w:rPr>
          <w:sz w:val="22"/>
          <w:szCs w:val="22"/>
          <w:lang w:val="en-GB" w:eastAsia="zh-CN"/>
        </w:rPr>
        <w:t xml:space="preserve">assuming </w:t>
      </w:r>
      <w:r w:rsidR="00052DD5" w:rsidRPr="008B1F02">
        <w:rPr>
          <w:sz w:val="22"/>
          <w:szCs w:val="22"/>
          <w:lang w:val="en-GB" w:eastAsia="zh-CN"/>
        </w:rPr>
        <w:t xml:space="preserve">an </w:t>
      </w:r>
      <w:r w:rsidR="00052DD5" w:rsidRPr="008B1F02">
        <w:rPr>
          <w:i/>
          <w:iCs/>
          <w:sz w:val="22"/>
          <w:szCs w:val="22"/>
          <w:lang w:val="en-GB" w:eastAsia="zh-CN"/>
        </w:rPr>
        <w:t>X</w:t>
      </w:r>
      <w:r w:rsidR="00052DD5" w:rsidRPr="008B1F02">
        <w:rPr>
          <w:sz w:val="22"/>
          <w:szCs w:val="22"/>
          <w:lang w:val="en-GB" w:eastAsia="zh-CN"/>
        </w:rPr>
        <w:t>-bit DCI field</w:t>
      </w:r>
      <w:r w:rsidR="00542E10" w:rsidRPr="008B1F02">
        <w:rPr>
          <w:sz w:val="22"/>
          <w:szCs w:val="22"/>
          <w:lang w:val="en-GB" w:eastAsia="zh-CN"/>
        </w:rPr>
        <w:t xml:space="preserve">. In this case, only the PUCCH resource is indicated, and </w:t>
      </w:r>
      <w:r w:rsidR="00800BB8" w:rsidRPr="008B1F02">
        <w:rPr>
          <w:sz w:val="22"/>
          <w:szCs w:val="22"/>
          <w:lang w:val="en-GB" w:eastAsia="zh-CN"/>
        </w:rPr>
        <w:t xml:space="preserve">the maximum number of PRBs configured for the PUCCH resource </w:t>
      </w:r>
      <w:r w:rsidR="007818D4" w:rsidRPr="008B1F02">
        <w:rPr>
          <w:sz w:val="22"/>
          <w:szCs w:val="22"/>
          <w:lang w:val="en-GB" w:eastAsia="zh-CN"/>
        </w:rPr>
        <w:t>(</w:t>
      </w:r>
      <w:r w:rsidR="00800BB8" w:rsidRPr="008B1F02">
        <w:rPr>
          <w:sz w:val="22"/>
          <w:szCs w:val="22"/>
          <w:lang w:val="en-GB" w:eastAsia="zh-CN"/>
        </w:rPr>
        <w:t>indicated by PRI</w:t>
      </w:r>
      <w:r w:rsidR="007818D4" w:rsidRPr="008B1F02">
        <w:rPr>
          <w:sz w:val="22"/>
          <w:szCs w:val="22"/>
          <w:lang w:val="en-GB" w:eastAsia="zh-CN"/>
        </w:rPr>
        <w:t>) is used.</w:t>
      </w:r>
      <w:r w:rsidR="00800BB8" w:rsidRPr="008B1F02">
        <w:rPr>
          <w:sz w:val="22"/>
          <w:szCs w:val="22"/>
          <w:lang w:val="en-GB" w:eastAsia="zh-CN"/>
        </w:rPr>
        <w:t xml:space="preserve"> </w:t>
      </w:r>
    </w:p>
    <w:p w14:paraId="7CE7AC65" w14:textId="0CCDDA91" w:rsidR="00622059" w:rsidRPr="008B1F02" w:rsidRDefault="00622059" w:rsidP="002C5C28">
      <w:pPr>
        <w:pStyle w:val="ListParagraph"/>
        <w:numPr>
          <w:ilvl w:val="2"/>
          <w:numId w:val="6"/>
        </w:numPr>
        <w:jc w:val="both"/>
        <w:rPr>
          <w:sz w:val="22"/>
          <w:szCs w:val="22"/>
          <w:lang w:val="en-GB"/>
        </w:rPr>
      </w:pPr>
      <w:r w:rsidRPr="008B1F02">
        <w:rPr>
          <w:sz w:val="22"/>
          <w:szCs w:val="22"/>
          <w:lang w:val="en-GB"/>
        </w:rPr>
        <w:t>Option 5-B:</w:t>
      </w:r>
      <w:r w:rsidR="007818D4" w:rsidRPr="008B1F02">
        <w:rPr>
          <w:sz w:val="22"/>
          <w:szCs w:val="22"/>
          <w:lang w:val="en-GB"/>
        </w:rPr>
        <w:t xml:space="preserve"> </w:t>
      </w:r>
      <w:r w:rsidR="002F40C4" w:rsidRPr="008B1F02">
        <w:rPr>
          <w:sz w:val="22"/>
          <w:szCs w:val="22"/>
          <w:lang w:val="en-GB"/>
        </w:rPr>
        <w:t>the</w:t>
      </w:r>
      <w:r w:rsidR="007818D4" w:rsidRPr="008B1F02">
        <w:rPr>
          <w:sz w:val="22"/>
          <w:szCs w:val="22"/>
          <w:lang w:val="en-GB"/>
        </w:rPr>
        <w:t xml:space="preserve"> </w:t>
      </w:r>
      <w:r w:rsidR="00BB4945" w:rsidRPr="008B1F02">
        <w:rPr>
          <w:sz w:val="22"/>
          <w:szCs w:val="22"/>
          <w:lang w:val="en-GB"/>
        </w:rPr>
        <w:t>indication is (</w:t>
      </w:r>
      <w:r w:rsidR="00BB4945" w:rsidRPr="008B1F02">
        <w:rPr>
          <w:i/>
          <w:iCs/>
          <w:sz w:val="22"/>
          <w:szCs w:val="22"/>
          <w:lang w:val="en-GB"/>
        </w:rPr>
        <w:t>n</w:t>
      </w:r>
      <w:r w:rsidR="00BB4945" w:rsidRPr="008B1F02">
        <w:rPr>
          <w:sz w:val="22"/>
          <w:szCs w:val="22"/>
          <w:lang w:val="en-GB"/>
        </w:rPr>
        <w:t>+</w:t>
      </w:r>
      <w:r w:rsidR="00BB4945" w:rsidRPr="008B1F02">
        <w:rPr>
          <w:i/>
          <w:iCs/>
          <w:sz w:val="22"/>
          <w:szCs w:val="22"/>
          <w:lang w:val="en-GB"/>
        </w:rPr>
        <w:t>m</w:t>
      </w:r>
      <w:r w:rsidR="00BB4945" w:rsidRPr="008B1F02">
        <w:rPr>
          <w:sz w:val="22"/>
          <w:szCs w:val="22"/>
          <w:lang w:val="en-GB"/>
        </w:rPr>
        <w:t xml:space="preserve">) mod </w:t>
      </w:r>
      <w:r w:rsidR="000467F5" w:rsidRPr="008B1F02">
        <w:rPr>
          <w:sz w:val="22"/>
          <w:szCs w:val="22"/>
          <w:lang w:val="en-GB"/>
        </w:rPr>
        <w:t>2</w:t>
      </w:r>
      <w:r w:rsidR="000467F5" w:rsidRPr="008B1F02">
        <w:rPr>
          <w:i/>
          <w:iCs/>
          <w:sz w:val="22"/>
          <w:szCs w:val="22"/>
          <w:vertAlign w:val="superscript"/>
          <w:lang w:val="en-GB"/>
        </w:rPr>
        <w:t>X</w:t>
      </w:r>
      <w:r w:rsidR="00BB4945" w:rsidRPr="008B1F02">
        <w:rPr>
          <w:sz w:val="22"/>
          <w:szCs w:val="22"/>
          <w:lang w:val="en-GB"/>
        </w:rPr>
        <w:t>,</w:t>
      </w:r>
      <w:r w:rsidR="006A3122" w:rsidRPr="008B1F02">
        <w:rPr>
          <w:sz w:val="22"/>
          <w:szCs w:val="22"/>
          <w:lang w:val="en-GB"/>
        </w:rPr>
        <w:t xml:space="preserve"> </w:t>
      </w:r>
      <w:r w:rsidR="008C2C62" w:rsidRPr="008B1F02">
        <w:rPr>
          <w:sz w:val="22"/>
          <w:szCs w:val="22"/>
          <w:lang w:val="en-GB"/>
        </w:rPr>
        <w:t xml:space="preserve">assuming an </w:t>
      </w:r>
      <w:r w:rsidR="008C2C62" w:rsidRPr="008B1F02">
        <w:rPr>
          <w:i/>
          <w:iCs/>
          <w:sz w:val="22"/>
          <w:szCs w:val="22"/>
          <w:lang w:val="en-GB"/>
        </w:rPr>
        <w:t>X</w:t>
      </w:r>
      <w:r w:rsidR="008C2C62" w:rsidRPr="008B1F02">
        <w:rPr>
          <w:sz w:val="22"/>
          <w:szCs w:val="22"/>
          <w:lang w:val="en-GB"/>
        </w:rPr>
        <w:t xml:space="preserve">-bit DCI field </w:t>
      </w:r>
      <w:r w:rsidR="006A3122" w:rsidRPr="008B1F02">
        <w:rPr>
          <w:sz w:val="22"/>
          <w:szCs w:val="22"/>
          <w:lang w:val="en-GB"/>
        </w:rPr>
        <w:t xml:space="preserve">where </w:t>
      </w:r>
      <w:r w:rsidR="006A3122" w:rsidRPr="008B1F02">
        <w:rPr>
          <w:i/>
          <w:iCs/>
          <w:sz w:val="22"/>
          <w:szCs w:val="22"/>
          <w:lang w:val="en-GB"/>
        </w:rPr>
        <w:t xml:space="preserve">n </w:t>
      </w:r>
      <w:r w:rsidR="00E84CAE" w:rsidRPr="008B1F02">
        <w:rPr>
          <w:sz w:val="22"/>
          <w:szCs w:val="22"/>
          <w:lang w:val="en-GB"/>
        </w:rPr>
        <w:t>corresponds to</w:t>
      </w:r>
      <w:r w:rsidR="006A3122" w:rsidRPr="008B1F02">
        <w:rPr>
          <w:sz w:val="22"/>
          <w:szCs w:val="22"/>
          <w:lang w:val="en-GB"/>
        </w:rPr>
        <w:t xml:space="preserve"> the </w:t>
      </w:r>
      <w:r w:rsidR="00263BFF" w:rsidRPr="008B1F02">
        <w:rPr>
          <w:sz w:val="22"/>
          <w:szCs w:val="22"/>
          <w:lang w:val="en-GB"/>
        </w:rPr>
        <w:t xml:space="preserve">number of </w:t>
      </w:r>
      <w:r w:rsidR="001812F2" w:rsidRPr="008B1F02">
        <w:rPr>
          <w:sz w:val="22"/>
          <w:szCs w:val="22"/>
          <w:lang w:val="en-GB"/>
        </w:rPr>
        <w:t>PRBs,</w:t>
      </w:r>
      <w:r w:rsidR="006A3122" w:rsidRPr="008B1F02">
        <w:rPr>
          <w:sz w:val="22"/>
          <w:szCs w:val="22"/>
          <w:lang w:val="en-GB"/>
        </w:rPr>
        <w:t xml:space="preserve"> </w:t>
      </w:r>
      <w:r w:rsidR="00263BFF" w:rsidRPr="008B1F02">
        <w:rPr>
          <w:sz w:val="22"/>
          <w:szCs w:val="22"/>
          <w:lang w:val="en-GB"/>
        </w:rPr>
        <w:t xml:space="preserve">and </w:t>
      </w:r>
      <w:r w:rsidR="006A3122" w:rsidRPr="008B1F02">
        <w:rPr>
          <w:i/>
          <w:iCs/>
          <w:sz w:val="22"/>
          <w:szCs w:val="22"/>
          <w:lang w:val="en-GB"/>
        </w:rPr>
        <w:t>m</w:t>
      </w:r>
      <w:r w:rsidR="006A3122" w:rsidRPr="008B1F02">
        <w:rPr>
          <w:sz w:val="22"/>
          <w:szCs w:val="22"/>
          <w:lang w:val="en-GB"/>
        </w:rPr>
        <w:t xml:space="preserve"> corresponds to the index of the PUCCH resource set</w:t>
      </w:r>
      <w:r w:rsidR="00E84CAE" w:rsidRPr="008B1F02">
        <w:rPr>
          <w:sz w:val="22"/>
          <w:szCs w:val="22"/>
          <w:lang w:val="en-GB"/>
        </w:rPr>
        <w:t>.</w:t>
      </w:r>
      <w:r w:rsidR="00A07BA8" w:rsidRPr="008B1F02">
        <w:rPr>
          <w:sz w:val="22"/>
          <w:szCs w:val="22"/>
          <w:lang w:val="en-GB"/>
        </w:rPr>
        <w:t xml:space="preserve"> In this case, both the PUCCH resource</w:t>
      </w:r>
      <w:r w:rsidR="00FF4A15" w:rsidRPr="008B1F02">
        <w:rPr>
          <w:sz w:val="22"/>
          <w:szCs w:val="22"/>
          <w:lang w:val="en-GB"/>
        </w:rPr>
        <w:t xml:space="preserve"> set</w:t>
      </w:r>
      <w:r w:rsidR="00BC4FD7" w:rsidRPr="008B1F02">
        <w:rPr>
          <w:sz w:val="22"/>
          <w:szCs w:val="22"/>
          <w:lang w:val="en-GB"/>
        </w:rPr>
        <w:t xml:space="preserve"> </w:t>
      </w:r>
      <w:r w:rsidR="00A07BA8" w:rsidRPr="008B1F02">
        <w:rPr>
          <w:sz w:val="22"/>
          <w:szCs w:val="22"/>
          <w:lang w:val="en-GB"/>
        </w:rPr>
        <w:t>and the number of PRBs are indicated.</w:t>
      </w:r>
    </w:p>
    <w:bookmarkEnd w:id="10"/>
    <w:p w14:paraId="2BF00D36" w14:textId="77777777" w:rsidR="006448A9" w:rsidRPr="008B1F02" w:rsidRDefault="006448A9" w:rsidP="006448A9">
      <w:pPr>
        <w:overflowPunct/>
        <w:autoSpaceDE/>
        <w:autoSpaceDN/>
        <w:adjustRightInd/>
        <w:spacing w:after="0"/>
        <w:ind w:left="720"/>
        <w:contextualSpacing/>
        <w:jc w:val="both"/>
        <w:textAlignment w:val="auto"/>
        <w:rPr>
          <w:sz w:val="22"/>
          <w:szCs w:val="22"/>
          <w:lang w:val="en-GB" w:eastAsia="zh-CN"/>
        </w:rPr>
      </w:pPr>
    </w:p>
    <w:p w14:paraId="2B237F80" w14:textId="6DD81AA5" w:rsidR="00AB4CAE" w:rsidRDefault="00CC6380" w:rsidP="00D6067C">
      <w:pPr>
        <w:spacing w:after="0"/>
        <w:jc w:val="both"/>
        <w:rPr>
          <w:bCs/>
          <w:sz w:val="22"/>
          <w:szCs w:val="22"/>
          <w:lang w:val="en-GB"/>
        </w:rPr>
      </w:pPr>
      <w:r w:rsidRPr="008B1F02">
        <w:rPr>
          <w:bCs/>
          <w:sz w:val="22"/>
          <w:szCs w:val="22"/>
          <w:lang w:val="en-GB"/>
        </w:rPr>
        <w:t>Between the above</w:t>
      </w:r>
      <w:r w:rsidR="0011044C">
        <w:rPr>
          <w:bCs/>
          <w:sz w:val="22"/>
          <w:szCs w:val="22"/>
          <w:lang w:val="en-GB"/>
        </w:rPr>
        <w:t xml:space="preserve"> three</w:t>
      </w:r>
      <w:r w:rsidRPr="008B1F02">
        <w:rPr>
          <w:bCs/>
          <w:sz w:val="22"/>
          <w:szCs w:val="22"/>
          <w:lang w:val="en-GB"/>
        </w:rPr>
        <w:t xml:space="preserve"> alternatives/options, we have a slight preference </w:t>
      </w:r>
      <w:r w:rsidR="00E43247" w:rsidRPr="008B1F02">
        <w:rPr>
          <w:bCs/>
          <w:sz w:val="22"/>
          <w:szCs w:val="22"/>
          <w:lang w:val="en-GB"/>
        </w:rPr>
        <w:t xml:space="preserve">towards Option </w:t>
      </w:r>
      <w:r w:rsidR="0036112B" w:rsidRPr="008B1F02">
        <w:rPr>
          <w:bCs/>
          <w:sz w:val="22"/>
          <w:szCs w:val="22"/>
          <w:lang w:val="en-GB"/>
        </w:rPr>
        <w:t>3</w:t>
      </w:r>
      <w:r w:rsidR="00E43247" w:rsidRPr="008B1F02">
        <w:rPr>
          <w:bCs/>
          <w:sz w:val="22"/>
          <w:szCs w:val="22"/>
          <w:lang w:val="en-GB"/>
        </w:rPr>
        <w:t>b</w:t>
      </w:r>
      <w:r w:rsidR="00FE3A04" w:rsidRPr="008B1F02">
        <w:rPr>
          <w:bCs/>
          <w:sz w:val="22"/>
          <w:szCs w:val="22"/>
          <w:lang w:val="en-GB"/>
        </w:rPr>
        <w:t xml:space="preserve"> / A</w:t>
      </w:r>
      <w:r w:rsidR="00185FCC">
        <w:rPr>
          <w:bCs/>
          <w:sz w:val="22"/>
          <w:szCs w:val="22"/>
          <w:lang w:val="en-GB"/>
        </w:rPr>
        <w:t>l</w:t>
      </w:r>
      <w:r w:rsidR="00FE3A04" w:rsidRPr="008B1F02">
        <w:rPr>
          <w:bCs/>
          <w:sz w:val="22"/>
          <w:szCs w:val="22"/>
          <w:lang w:val="en-GB"/>
        </w:rPr>
        <w:t>t.1</w:t>
      </w:r>
      <w:r w:rsidR="00E43247" w:rsidRPr="008B1F02">
        <w:rPr>
          <w:bCs/>
          <w:sz w:val="22"/>
          <w:szCs w:val="22"/>
          <w:lang w:val="en-GB"/>
        </w:rPr>
        <w:t xml:space="preserve"> as it doesn’t </w:t>
      </w:r>
      <w:r w:rsidR="00073A7F" w:rsidRPr="008B1F02">
        <w:rPr>
          <w:bCs/>
          <w:sz w:val="22"/>
          <w:szCs w:val="22"/>
          <w:lang w:val="en-GB"/>
        </w:rPr>
        <w:t>require adding a field in the DCI</w:t>
      </w:r>
      <w:r w:rsidR="00612546" w:rsidRPr="008B1F02">
        <w:rPr>
          <w:bCs/>
          <w:sz w:val="22"/>
          <w:szCs w:val="22"/>
          <w:lang w:val="en-GB"/>
        </w:rPr>
        <w:t>, whi</w:t>
      </w:r>
      <w:r w:rsidR="002740A3" w:rsidRPr="008B1F02">
        <w:rPr>
          <w:bCs/>
          <w:sz w:val="22"/>
          <w:szCs w:val="22"/>
          <w:lang w:val="en-GB"/>
        </w:rPr>
        <w:t xml:space="preserve">le it should be noted that this </w:t>
      </w:r>
      <w:r w:rsidR="00665C4F" w:rsidRPr="008B1F02">
        <w:rPr>
          <w:bCs/>
          <w:sz w:val="22"/>
          <w:szCs w:val="22"/>
          <w:lang w:val="en-GB"/>
        </w:rPr>
        <w:t>alternative</w:t>
      </w:r>
      <w:r w:rsidR="00853FF5" w:rsidRPr="008B1F02">
        <w:rPr>
          <w:bCs/>
          <w:sz w:val="22"/>
          <w:szCs w:val="22"/>
          <w:lang w:val="en-GB"/>
        </w:rPr>
        <w:t xml:space="preserve"> is less flexible compared to</w:t>
      </w:r>
      <w:r w:rsidR="00FE3A04" w:rsidRPr="008B1F02">
        <w:rPr>
          <w:bCs/>
          <w:sz w:val="22"/>
          <w:szCs w:val="22"/>
          <w:lang w:val="en-GB"/>
        </w:rPr>
        <w:t xml:space="preserve"> Option 4 / </w:t>
      </w:r>
      <w:r w:rsidR="00665C4F" w:rsidRPr="008B1F02">
        <w:rPr>
          <w:bCs/>
          <w:sz w:val="22"/>
          <w:szCs w:val="22"/>
          <w:lang w:val="en-GB"/>
        </w:rPr>
        <w:t>Al</w:t>
      </w:r>
      <w:r w:rsidR="00AE765C" w:rsidRPr="008B1F02">
        <w:rPr>
          <w:bCs/>
          <w:sz w:val="22"/>
          <w:szCs w:val="22"/>
          <w:lang w:val="en-GB"/>
        </w:rPr>
        <w:t>t</w:t>
      </w:r>
      <w:r w:rsidR="00665C4F" w:rsidRPr="008B1F02">
        <w:rPr>
          <w:bCs/>
          <w:sz w:val="22"/>
          <w:szCs w:val="22"/>
          <w:lang w:val="en-GB"/>
        </w:rPr>
        <w:t>.</w:t>
      </w:r>
      <w:r w:rsidR="00770555" w:rsidRPr="008B1F02">
        <w:rPr>
          <w:bCs/>
          <w:sz w:val="22"/>
          <w:szCs w:val="22"/>
          <w:lang w:val="en-GB"/>
        </w:rPr>
        <w:t>2</w:t>
      </w:r>
      <w:r w:rsidR="00665C4F" w:rsidRPr="008B1F02">
        <w:rPr>
          <w:bCs/>
          <w:sz w:val="22"/>
          <w:szCs w:val="22"/>
          <w:lang w:val="en-GB"/>
        </w:rPr>
        <w:t xml:space="preserve"> and </w:t>
      </w:r>
      <w:r w:rsidR="00FE3A04" w:rsidRPr="008B1F02">
        <w:rPr>
          <w:bCs/>
          <w:sz w:val="22"/>
          <w:szCs w:val="22"/>
          <w:lang w:val="en-GB"/>
        </w:rPr>
        <w:t xml:space="preserve">Option 5 / </w:t>
      </w:r>
      <w:r w:rsidR="00665C4F" w:rsidRPr="008B1F02">
        <w:rPr>
          <w:bCs/>
          <w:sz w:val="22"/>
          <w:szCs w:val="22"/>
          <w:lang w:val="en-GB"/>
        </w:rPr>
        <w:t>Alt.3</w:t>
      </w:r>
      <w:r w:rsidR="00772CE1" w:rsidRPr="008B1F02">
        <w:rPr>
          <w:bCs/>
          <w:sz w:val="22"/>
          <w:szCs w:val="22"/>
          <w:lang w:val="en-GB"/>
        </w:rPr>
        <w:t>.</w:t>
      </w:r>
      <w:r w:rsidR="002740A3" w:rsidRPr="008B1F02">
        <w:rPr>
          <w:bCs/>
          <w:sz w:val="22"/>
          <w:szCs w:val="22"/>
          <w:lang w:val="en-GB"/>
        </w:rPr>
        <w:t xml:space="preserve"> </w:t>
      </w:r>
      <w:r w:rsidR="00853D0D">
        <w:rPr>
          <w:bCs/>
          <w:sz w:val="22"/>
          <w:szCs w:val="22"/>
          <w:lang w:val="en-GB"/>
        </w:rPr>
        <w:t>Note that</w:t>
      </w:r>
      <w:r w:rsidR="00E55194">
        <w:rPr>
          <w:bCs/>
          <w:sz w:val="22"/>
          <w:szCs w:val="22"/>
          <w:lang w:val="en-GB"/>
        </w:rPr>
        <w:t xml:space="preserve"> quite a few companies showed support or at least have been open to Option 4 </w:t>
      </w:r>
      <w:r w:rsidR="00665FF1">
        <w:rPr>
          <w:bCs/>
          <w:sz w:val="22"/>
          <w:szCs w:val="22"/>
          <w:lang w:val="en-GB"/>
        </w:rPr>
        <w:t xml:space="preserve">during the RAN1#106bis-e </w:t>
      </w:r>
      <w:r w:rsidR="006010F5">
        <w:rPr>
          <w:bCs/>
          <w:sz w:val="22"/>
          <w:szCs w:val="22"/>
          <w:lang w:val="en-GB"/>
        </w:rPr>
        <w:t xml:space="preserve">and RAN1#107-e </w:t>
      </w:r>
      <w:r w:rsidR="00665FF1">
        <w:rPr>
          <w:bCs/>
          <w:sz w:val="22"/>
          <w:szCs w:val="22"/>
          <w:lang w:val="en-GB"/>
        </w:rPr>
        <w:t xml:space="preserve">related discussions (see </w:t>
      </w:r>
      <w:r w:rsidR="000610D3" w:rsidRPr="000610D3">
        <w:rPr>
          <w:bCs/>
          <w:sz w:val="22"/>
          <w:szCs w:val="22"/>
          <w:lang w:val="en-GB"/>
        </w:rPr>
        <w:t>R1-2110636</w:t>
      </w:r>
      <w:r w:rsidR="006010F5">
        <w:rPr>
          <w:bCs/>
          <w:sz w:val="22"/>
          <w:szCs w:val="22"/>
          <w:lang w:val="en-GB"/>
        </w:rPr>
        <w:t xml:space="preserve"> and </w:t>
      </w:r>
      <w:r w:rsidR="000C7019" w:rsidRPr="000C7019">
        <w:rPr>
          <w:bCs/>
          <w:sz w:val="22"/>
          <w:szCs w:val="22"/>
          <w:lang w:val="en-GB"/>
        </w:rPr>
        <w:t>R1-2112785</w:t>
      </w:r>
      <w:r w:rsidR="000610D3">
        <w:rPr>
          <w:bCs/>
          <w:sz w:val="22"/>
          <w:szCs w:val="22"/>
          <w:lang w:val="en-GB"/>
        </w:rPr>
        <w:t>)</w:t>
      </w:r>
      <w:r w:rsidR="00B33C88">
        <w:rPr>
          <w:bCs/>
          <w:sz w:val="22"/>
          <w:szCs w:val="22"/>
          <w:lang w:val="en-GB"/>
        </w:rPr>
        <w:t>. For this reason, and since we don’t have a strong preference between Option 4 and Option 5,</w:t>
      </w:r>
      <w:r w:rsidR="009B291F">
        <w:rPr>
          <w:bCs/>
          <w:sz w:val="22"/>
          <w:szCs w:val="22"/>
          <w:lang w:val="en-GB"/>
        </w:rPr>
        <w:t xml:space="preserve"> </w:t>
      </w:r>
      <w:r w:rsidR="00B33C88">
        <w:rPr>
          <w:bCs/>
          <w:sz w:val="22"/>
          <w:szCs w:val="22"/>
          <w:lang w:val="en-GB"/>
        </w:rPr>
        <w:t>we think Option 4 could</w:t>
      </w:r>
      <w:r w:rsidR="00112E62">
        <w:rPr>
          <w:bCs/>
          <w:sz w:val="22"/>
          <w:szCs w:val="22"/>
          <w:lang w:val="en-GB"/>
        </w:rPr>
        <w:t xml:space="preserve"> be adopted if Option </w:t>
      </w:r>
      <w:r w:rsidR="0042649C">
        <w:rPr>
          <w:bCs/>
          <w:sz w:val="22"/>
          <w:szCs w:val="22"/>
          <w:lang w:val="en-GB"/>
        </w:rPr>
        <w:t xml:space="preserve">3b </w:t>
      </w:r>
      <w:r w:rsidR="00DE0271">
        <w:rPr>
          <w:bCs/>
          <w:sz w:val="22"/>
          <w:szCs w:val="22"/>
          <w:lang w:val="en-GB"/>
        </w:rPr>
        <w:t>doesn’t receive enough support</w:t>
      </w:r>
      <w:r w:rsidR="005F567F">
        <w:rPr>
          <w:bCs/>
          <w:sz w:val="22"/>
          <w:szCs w:val="22"/>
          <w:lang w:val="en-GB"/>
        </w:rPr>
        <w:t>.</w:t>
      </w:r>
    </w:p>
    <w:p w14:paraId="07FE57EE" w14:textId="437FEF0C" w:rsidR="004D2834" w:rsidRDefault="004D2834" w:rsidP="00D6067C">
      <w:pPr>
        <w:spacing w:after="0"/>
        <w:jc w:val="both"/>
        <w:rPr>
          <w:bCs/>
          <w:sz w:val="22"/>
          <w:szCs w:val="22"/>
          <w:lang w:val="en-GB"/>
        </w:rPr>
      </w:pPr>
    </w:p>
    <w:p w14:paraId="1E0271EF" w14:textId="4993094D" w:rsidR="004D2834" w:rsidRPr="008B1F02" w:rsidRDefault="004D2834" w:rsidP="00D6067C">
      <w:pPr>
        <w:spacing w:after="0"/>
        <w:jc w:val="both"/>
        <w:rPr>
          <w:bCs/>
          <w:sz w:val="22"/>
          <w:szCs w:val="22"/>
          <w:lang w:val="en-GB"/>
        </w:rPr>
      </w:pPr>
      <w:r>
        <w:rPr>
          <w:bCs/>
          <w:sz w:val="22"/>
          <w:szCs w:val="22"/>
          <w:lang w:val="en-GB"/>
        </w:rPr>
        <w:t>Based on all the above, we propose the following:</w:t>
      </w:r>
    </w:p>
    <w:p w14:paraId="06899417" w14:textId="77777777" w:rsidR="00AB4CAE" w:rsidRPr="008B1F02" w:rsidRDefault="00AB4CAE" w:rsidP="00D6067C">
      <w:pPr>
        <w:spacing w:after="0"/>
        <w:jc w:val="both"/>
        <w:rPr>
          <w:b/>
          <w:sz w:val="22"/>
          <w:szCs w:val="22"/>
          <w:lang w:val="en-GB"/>
        </w:rPr>
      </w:pPr>
    </w:p>
    <w:p w14:paraId="3219949B" w14:textId="37EB523B" w:rsidR="004C3192" w:rsidRPr="008B1F02" w:rsidRDefault="006448A9" w:rsidP="00D6067C">
      <w:pPr>
        <w:spacing w:after="0"/>
        <w:jc w:val="both"/>
        <w:rPr>
          <w:b/>
          <w:sz w:val="22"/>
          <w:szCs w:val="22"/>
          <w:lang w:val="en-GB"/>
        </w:rPr>
      </w:pPr>
      <w:bookmarkStart w:id="12" w:name="_Hlk92717297"/>
      <w:r w:rsidRPr="008B1F02">
        <w:rPr>
          <w:b/>
          <w:sz w:val="22"/>
          <w:szCs w:val="22"/>
          <w:lang w:val="en-GB"/>
        </w:rPr>
        <w:t>Proposal 3.</w:t>
      </w:r>
      <w:r w:rsidR="00F34F28">
        <w:rPr>
          <w:b/>
          <w:sz w:val="22"/>
          <w:szCs w:val="22"/>
          <w:lang w:val="en-GB"/>
        </w:rPr>
        <w:t>7</w:t>
      </w:r>
      <w:r w:rsidRPr="008B1F02">
        <w:rPr>
          <w:b/>
          <w:sz w:val="22"/>
          <w:szCs w:val="22"/>
          <w:lang w:val="en-GB"/>
        </w:rPr>
        <w:t xml:space="preserve">: </w:t>
      </w:r>
      <w:r w:rsidR="00B00E46" w:rsidRPr="008B1F02">
        <w:rPr>
          <w:b/>
          <w:sz w:val="22"/>
          <w:szCs w:val="22"/>
          <w:lang w:val="en-GB"/>
        </w:rPr>
        <w:t>T</w:t>
      </w:r>
      <w:r w:rsidRPr="008B1F02">
        <w:rPr>
          <w:b/>
          <w:sz w:val="22"/>
          <w:szCs w:val="22"/>
          <w:lang w:val="en-GB"/>
        </w:rPr>
        <w:t xml:space="preserve">o avoid discrepancy between the UE and the gNB on the determination of PUCCH resource set and number of </w:t>
      </w:r>
      <w:r w:rsidR="007A1E7B" w:rsidRPr="008B1F02">
        <w:rPr>
          <w:b/>
          <w:sz w:val="22"/>
          <w:szCs w:val="22"/>
          <w:lang w:val="en-GB"/>
        </w:rPr>
        <w:t>P</w:t>
      </w:r>
      <w:r w:rsidRPr="008B1F02">
        <w:rPr>
          <w:b/>
          <w:sz w:val="22"/>
          <w:szCs w:val="22"/>
          <w:lang w:val="en-GB"/>
        </w:rPr>
        <w:t>RBs for UCI containing multiplexed high-priority and low-priority HARQ-ACKs</w:t>
      </w:r>
      <w:r w:rsidR="00B00E46" w:rsidRPr="008B1F02">
        <w:rPr>
          <w:b/>
          <w:sz w:val="22"/>
          <w:szCs w:val="22"/>
          <w:lang w:val="en-GB"/>
        </w:rPr>
        <w:t xml:space="preserve">, </w:t>
      </w:r>
      <w:r w:rsidR="009B6CAB" w:rsidRPr="008B1F02">
        <w:rPr>
          <w:b/>
          <w:sz w:val="22"/>
          <w:szCs w:val="22"/>
          <w:lang w:val="en-GB"/>
        </w:rPr>
        <w:t>support Option 3b</w:t>
      </w:r>
      <w:r w:rsidR="005C0776" w:rsidRPr="008B1F02">
        <w:rPr>
          <w:b/>
          <w:sz w:val="22"/>
          <w:szCs w:val="22"/>
          <w:lang w:val="en-GB"/>
        </w:rPr>
        <w:t>:</w:t>
      </w:r>
      <w:r w:rsidR="009F2DED" w:rsidRPr="008B1F02">
        <w:rPr>
          <w:b/>
          <w:sz w:val="22"/>
          <w:szCs w:val="22"/>
          <w:lang w:val="en-GB"/>
        </w:rPr>
        <w:t xml:space="preserve"> </w:t>
      </w:r>
    </w:p>
    <w:p w14:paraId="7518BE55" w14:textId="3535997B" w:rsidR="00C3668A" w:rsidRPr="008B1F02" w:rsidRDefault="00C8777A" w:rsidP="002C5C28">
      <w:pPr>
        <w:numPr>
          <w:ilvl w:val="0"/>
          <w:numId w:val="6"/>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 xml:space="preserve">Option 3b: </w:t>
      </w:r>
      <w:r w:rsidR="00C3668A" w:rsidRPr="008B1F02">
        <w:rPr>
          <w:b/>
          <w:bCs/>
          <w:sz w:val="22"/>
          <w:szCs w:val="22"/>
          <w:lang w:val="en-GB" w:eastAsia="zh-CN"/>
        </w:rPr>
        <w:t>Configuration of semi-static size reservation for low-priority HARQ-ACK payload is provided by RRC.</w:t>
      </w:r>
    </w:p>
    <w:p w14:paraId="676BA4D6" w14:textId="7B62E13E" w:rsidR="009F2DED" w:rsidRPr="008B1F02" w:rsidRDefault="00347368" w:rsidP="009F2DED">
      <w:p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Otherwise, support</w:t>
      </w:r>
      <w:r w:rsidR="00B34BF9" w:rsidRPr="008B1F02">
        <w:rPr>
          <w:b/>
          <w:bCs/>
          <w:sz w:val="22"/>
          <w:szCs w:val="22"/>
          <w:lang w:val="en-GB" w:eastAsia="zh-CN"/>
        </w:rPr>
        <w:t xml:space="preserve"> Option 4:</w:t>
      </w:r>
    </w:p>
    <w:p w14:paraId="1C57E8DD" w14:textId="7E9C46AC" w:rsidR="00755408" w:rsidRDefault="00EF49E7" w:rsidP="009D3F9E">
      <w:pPr>
        <w:numPr>
          <w:ilvl w:val="0"/>
          <w:numId w:val="6"/>
        </w:numPr>
        <w:overflowPunct/>
        <w:autoSpaceDE/>
        <w:autoSpaceDN/>
        <w:adjustRightInd/>
        <w:spacing w:after="0"/>
        <w:contextualSpacing/>
        <w:jc w:val="both"/>
        <w:textAlignment w:val="auto"/>
        <w:rPr>
          <w:b/>
          <w:sz w:val="22"/>
          <w:szCs w:val="22"/>
          <w:lang w:val="en-GB" w:eastAsia="zh-CN"/>
        </w:rPr>
      </w:pPr>
      <w:r w:rsidRPr="008B1F02">
        <w:rPr>
          <w:b/>
          <w:bCs/>
          <w:sz w:val="22"/>
          <w:szCs w:val="22"/>
          <w:lang w:val="en-GB" w:eastAsia="zh-CN"/>
        </w:rPr>
        <w:t>Option 4:</w:t>
      </w:r>
      <w:r w:rsidR="00B83A33">
        <w:rPr>
          <w:b/>
          <w:bCs/>
          <w:sz w:val="22"/>
          <w:szCs w:val="22"/>
          <w:lang w:val="en-GB" w:eastAsia="zh-CN"/>
        </w:rPr>
        <w:t xml:space="preserve"> </w:t>
      </w:r>
      <w:r w:rsidR="008A5474">
        <w:rPr>
          <w:b/>
          <w:bCs/>
          <w:sz w:val="22"/>
          <w:szCs w:val="22"/>
          <w:lang w:val="en-GB" w:eastAsia="zh-CN"/>
        </w:rPr>
        <w:t>Provide</w:t>
      </w:r>
      <w:r w:rsidRPr="008B1F02">
        <w:rPr>
          <w:b/>
          <w:bCs/>
          <w:sz w:val="22"/>
          <w:szCs w:val="22"/>
          <w:lang w:val="en-GB" w:eastAsia="zh-CN"/>
        </w:rPr>
        <w:t xml:space="preserve"> </w:t>
      </w:r>
      <w:r w:rsidR="00EC4D52" w:rsidRPr="008B1F02">
        <w:rPr>
          <w:b/>
          <w:bCs/>
          <w:sz w:val="22"/>
          <w:szCs w:val="22"/>
          <w:lang w:val="en-GB" w:eastAsia="zh-CN"/>
        </w:rPr>
        <w:t xml:space="preserve">dynamic indication for low-priority HARQ-ACK codebook size </w:t>
      </w:r>
      <w:r w:rsidR="004E4752" w:rsidRPr="008B1F02">
        <w:rPr>
          <w:b/>
          <w:bCs/>
          <w:sz w:val="22"/>
          <w:szCs w:val="22"/>
          <w:lang w:val="en-GB" w:eastAsia="zh-CN"/>
        </w:rPr>
        <w:t xml:space="preserve">in </w:t>
      </w:r>
      <w:r w:rsidR="007D564B">
        <w:rPr>
          <w:b/>
          <w:bCs/>
          <w:sz w:val="22"/>
          <w:szCs w:val="22"/>
          <w:lang w:val="en-GB" w:eastAsia="zh-CN"/>
        </w:rPr>
        <w:t>a</w:t>
      </w:r>
      <w:r w:rsidR="004E4752" w:rsidRPr="008B1F02">
        <w:rPr>
          <w:b/>
          <w:bCs/>
          <w:sz w:val="22"/>
          <w:szCs w:val="22"/>
          <w:lang w:val="en-GB" w:eastAsia="zh-CN"/>
        </w:rPr>
        <w:t xml:space="preserve"> </w:t>
      </w:r>
      <w:r w:rsidR="00FF4A15" w:rsidRPr="008B1F02">
        <w:rPr>
          <w:b/>
          <w:bCs/>
          <w:sz w:val="22"/>
          <w:szCs w:val="22"/>
          <w:lang w:val="en-GB" w:eastAsia="zh-CN"/>
        </w:rPr>
        <w:t>DCI</w:t>
      </w:r>
      <w:r w:rsidR="006B4B2F">
        <w:rPr>
          <w:b/>
          <w:bCs/>
          <w:sz w:val="22"/>
          <w:szCs w:val="22"/>
          <w:lang w:val="en-GB" w:eastAsia="zh-CN"/>
        </w:rPr>
        <w:t xml:space="preserve"> corresponding to </w:t>
      </w:r>
      <w:r w:rsidR="00B26B2D">
        <w:rPr>
          <w:b/>
          <w:bCs/>
          <w:sz w:val="22"/>
          <w:szCs w:val="22"/>
          <w:lang w:val="en-GB" w:eastAsia="zh-CN"/>
        </w:rPr>
        <w:t xml:space="preserve">high-priority </w:t>
      </w:r>
      <w:r w:rsidR="006B4B2F">
        <w:rPr>
          <w:b/>
          <w:bCs/>
          <w:sz w:val="22"/>
          <w:szCs w:val="22"/>
          <w:lang w:val="en-GB" w:eastAsia="zh-CN"/>
        </w:rPr>
        <w:t>HARQ-ACK</w:t>
      </w:r>
      <w:r w:rsidR="00755408" w:rsidDel="00DC0958">
        <w:rPr>
          <w:b/>
          <w:sz w:val="22"/>
          <w:szCs w:val="22"/>
          <w:lang w:val="en-GB" w:eastAsia="zh-CN"/>
        </w:rPr>
        <w:t xml:space="preserve">: </w:t>
      </w:r>
      <w:r w:rsidR="00755408">
        <w:rPr>
          <w:b/>
          <w:sz w:val="22"/>
          <w:szCs w:val="22"/>
          <w:lang w:val="en-GB" w:eastAsia="zh-CN"/>
        </w:rPr>
        <w:t xml:space="preserve">A new </w:t>
      </w:r>
      <w:r w:rsidR="00755408" w:rsidRPr="00E9505B">
        <w:rPr>
          <w:b/>
          <w:sz w:val="22"/>
          <w:szCs w:val="22"/>
          <w:lang w:val="en-GB" w:eastAsia="zh-CN"/>
        </w:rPr>
        <w:t xml:space="preserve">DCI field </w:t>
      </w:r>
      <w:r w:rsidR="00755408">
        <w:rPr>
          <w:b/>
          <w:sz w:val="22"/>
          <w:szCs w:val="22"/>
          <w:lang w:val="en-GB" w:eastAsia="zh-CN"/>
        </w:rPr>
        <w:t xml:space="preserve">is </w:t>
      </w:r>
      <w:r w:rsidR="00755408" w:rsidRPr="00E9505B">
        <w:rPr>
          <w:b/>
          <w:sz w:val="22"/>
          <w:szCs w:val="22"/>
          <w:lang w:val="en-GB" w:eastAsia="zh-CN"/>
        </w:rPr>
        <w:t>used to indicate the corresponding total DAI or CB size for low-priority HARQ-ACK to avoid discrepancy on the low-priority HARQ-ACK codebook size.</w:t>
      </w:r>
    </w:p>
    <w:bookmarkEnd w:id="12"/>
    <w:p w14:paraId="24CA3757" w14:textId="77777777" w:rsidR="00910419" w:rsidRPr="008B1F02" w:rsidRDefault="00910419" w:rsidP="00910419">
      <w:pPr>
        <w:rPr>
          <w:b/>
          <w:sz w:val="22"/>
          <w:szCs w:val="22"/>
          <w:u w:val="single"/>
          <w:lang w:val="en-GB" w:eastAsia="zh-CN"/>
        </w:rPr>
      </w:pPr>
    </w:p>
    <w:p w14:paraId="0770CC5E" w14:textId="0CD8AD94" w:rsidR="00B24EEF" w:rsidRPr="008B1F02" w:rsidRDefault="00B24EEF" w:rsidP="00B24EEF">
      <w:pPr>
        <w:pStyle w:val="Heading3"/>
        <w:numPr>
          <w:ilvl w:val="0"/>
          <w:numId w:val="0"/>
        </w:numPr>
        <w:ind w:left="720" w:hanging="720"/>
        <w:rPr>
          <w:lang w:eastAsia="zh-CN"/>
        </w:rPr>
      </w:pPr>
      <w:r w:rsidRPr="008B1F02">
        <w:rPr>
          <w:lang w:eastAsia="zh-CN"/>
        </w:rPr>
        <w:t>3.1.</w:t>
      </w:r>
      <w:r w:rsidR="00A75CD4" w:rsidRPr="008B1F02">
        <w:rPr>
          <w:lang w:eastAsia="zh-CN"/>
        </w:rPr>
        <w:t>2</w:t>
      </w:r>
      <w:r w:rsidRPr="008B1F02">
        <w:rPr>
          <w:lang w:eastAsia="zh-CN"/>
        </w:rPr>
        <w:t xml:space="preserve"> PUCCH with high-priority SR vs. PUCCH with low-priority HARQ-ACK</w:t>
      </w:r>
    </w:p>
    <w:p w14:paraId="0D5CE04F" w14:textId="77777777" w:rsidR="00B24EEF" w:rsidRPr="008B1F02" w:rsidRDefault="00B24EEF" w:rsidP="00B24EEF">
      <w:pPr>
        <w:spacing w:line="270" w:lineRule="atLeast"/>
        <w:jc w:val="both"/>
        <w:rPr>
          <w:rFonts w:eastAsia="Microsoft YaHei"/>
          <w:color w:val="000000"/>
          <w:highlight w:val="green"/>
          <w:lang w:val="en-GB"/>
        </w:rPr>
      </w:pPr>
      <w:r w:rsidRPr="008B1F02">
        <w:rPr>
          <w:sz w:val="22"/>
          <w:szCs w:val="22"/>
          <w:lang w:val="en-GB" w:eastAsia="zh-CN"/>
        </w:rPr>
        <w:t>In Rel-16 NR, the following was agreed in RAN1#100b-e regarding the interaction between SR priority and PUCCH configuration priority:</w:t>
      </w:r>
    </w:p>
    <w:tbl>
      <w:tblPr>
        <w:tblStyle w:val="TableGrid"/>
        <w:tblW w:w="0" w:type="auto"/>
        <w:tblLook w:val="04A0" w:firstRow="1" w:lastRow="0" w:firstColumn="1" w:lastColumn="0" w:noHBand="0" w:noVBand="1"/>
      </w:tblPr>
      <w:tblGrid>
        <w:gridCol w:w="9629"/>
      </w:tblGrid>
      <w:tr w:rsidR="00B24EEF" w:rsidRPr="008B1F02" w14:paraId="13617BC6" w14:textId="77777777" w:rsidTr="000F18C4">
        <w:tc>
          <w:tcPr>
            <w:tcW w:w="9629" w:type="dxa"/>
          </w:tcPr>
          <w:p w14:paraId="3F15E5FB" w14:textId="77777777" w:rsidR="00B24EEF" w:rsidRPr="008B1F02" w:rsidRDefault="00B24EEF" w:rsidP="000A1FF5">
            <w:pPr>
              <w:spacing w:after="0" w:line="270" w:lineRule="atLeast"/>
              <w:jc w:val="both"/>
              <w:rPr>
                <w:rFonts w:eastAsia="Microsoft YaHei"/>
                <w:color w:val="000000"/>
                <w:sz w:val="22"/>
                <w:szCs w:val="22"/>
                <w:highlight w:val="green"/>
                <w:lang w:val="en-GB"/>
              </w:rPr>
            </w:pPr>
            <w:r w:rsidRPr="008B1F02">
              <w:rPr>
                <w:rFonts w:eastAsia="Microsoft YaHei"/>
                <w:color w:val="000000"/>
                <w:sz w:val="22"/>
                <w:szCs w:val="22"/>
                <w:highlight w:val="green"/>
                <w:lang w:val="en-GB"/>
              </w:rPr>
              <w:lastRenderedPageBreak/>
              <w:t>Agreements:</w:t>
            </w:r>
          </w:p>
          <w:p w14:paraId="46249943" w14:textId="77777777" w:rsidR="00B24EEF" w:rsidRPr="008B1F02" w:rsidRDefault="00B24EEF" w:rsidP="00FF76E6">
            <w:pPr>
              <w:numPr>
                <w:ilvl w:val="0"/>
                <w:numId w:val="13"/>
              </w:numPr>
              <w:overflowPunct/>
              <w:autoSpaceDE/>
              <w:autoSpaceDN/>
              <w:adjustRightInd/>
              <w:spacing w:after="0"/>
              <w:textAlignment w:val="auto"/>
              <w:rPr>
                <w:rFonts w:ascii="Calibri" w:hAnsi="Calibri"/>
                <w:sz w:val="22"/>
                <w:szCs w:val="22"/>
                <w:lang w:val="en-GB"/>
              </w:rPr>
            </w:pPr>
            <w:r w:rsidRPr="008B1F02">
              <w:rPr>
                <w:sz w:val="22"/>
                <w:szCs w:val="22"/>
                <w:lang w:val="en-GB"/>
              </w:rPr>
              <w:t>SR priority comes from phy-PriorityIndex-r16 in SchedulingRequestResourceConfig. If not configured, SR is treated as low priority (index 0).</w:t>
            </w:r>
          </w:p>
          <w:p w14:paraId="05187955" w14:textId="77777777" w:rsidR="00B24EEF" w:rsidRPr="008B1F02" w:rsidRDefault="00B24EEF" w:rsidP="00FF76E6">
            <w:pPr>
              <w:numPr>
                <w:ilvl w:val="0"/>
                <w:numId w:val="13"/>
              </w:numPr>
              <w:overflowPunct/>
              <w:autoSpaceDE/>
              <w:autoSpaceDN/>
              <w:adjustRightInd/>
              <w:spacing w:after="0" w:line="315" w:lineRule="atLeast"/>
              <w:textAlignment w:val="auto"/>
              <w:rPr>
                <w:rFonts w:ascii="SimSun" w:hAnsi="SimSun"/>
                <w:color w:val="000000"/>
                <w:sz w:val="22"/>
                <w:szCs w:val="22"/>
                <w:lang w:val="en-GB"/>
              </w:rPr>
            </w:pPr>
            <w:r w:rsidRPr="008B1F02">
              <w:rPr>
                <w:color w:val="000000"/>
                <w:sz w:val="22"/>
                <w:szCs w:val="22"/>
                <w:lang w:val="en-GB"/>
              </w:rPr>
              <w:t>In Rel-16, if a UE is configured with one HARQ codebook, the HARQ-ACK codebook is considered as low priority</w:t>
            </w:r>
            <w:r w:rsidRPr="008B1F02">
              <w:rPr>
                <w:rStyle w:val="Emphasis"/>
                <w:color w:val="000000"/>
                <w:sz w:val="22"/>
                <w:szCs w:val="22"/>
                <w:lang w:val="en-GB"/>
              </w:rPr>
              <w:t>.</w:t>
            </w:r>
          </w:p>
          <w:p w14:paraId="16F36B21" w14:textId="77777777" w:rsidR="00B24EEF" w:rsidRPr="008B1F02" w:rsidRDefault="00B24EEF" w:rsidP="000F18C4">
            <w:pPr>
              <w:spacing w:after="0"/>
              <w:jc w:val="both"/>
              <w:rPr>
                <w:sz w:val="22"/>
                <w:szCs w:val="22"/>
                <w:lang w:val="en-GB" w:eastAsia="zh-CN"/>
              </w:rPr>
            </w:pPr>
            <w:r w:rsidRPr="008B1F02">
              <w:rPr>
                <w:sz w:val="22"/>
                <w:szCs w:val="22"/>
                <w:lang w:val="en-GB" w:eastAsia="zh-CN"/>
              </w:rPr>
              <w:t xml:space="preserve">If a </w:t>
            </w:r>
            <w:r w:rsidRPr="008B1F02">
              <w:rPr>
                <w:i/>
                <w:sz w:val="22"/>
                <w:szCs w:val="22"/>
                <w:lang w:val="en-GB" w:eastAsia="zh-CN"/>
              </w:rPr>
              <w:t>PUCCH-Config</w:t>
            </w:r>
            <w:r w:rsidRPr="008B1F02">
              <w:rPr>
                <w:sz w:val="22"/>
                <w:szCs w:val="22"/>
                <w:lang w:val="en-GB" w:eastAsia="zh-CN"/>
              </w:rPr>
              <w:t xml:space="preserve"> is provided with a </w:t>
            </w:r>
            <w:r w:rsidRPr="008B1F02">
              <w:rPr>
                <w:i/>
                <w:sz w:val="22"/>
                <w:szCs w:val="22"/>
                <w:lang w:val="en-GB" w:eastAsia="zh-CN"/>
              </w:rPr>
              <w:t>subslotLengthFor PUCCH-r16</w:t>
            </w:r>
            <w:r w:rsidRPr="008B1F02">
              <w:rPr>
                <w:sz w:val="22"/>
                <w:szCs w:val="22"/>
                <w:lang w:val="en-GB" w:eastAsia="zh-CN"/>
              </w:rPr>
              <w:t xml:space="preserve">, the PUCCH resource corresponding to any SR or CSI configuration with the same priority as the </w:t>
            </w:r>
            <w:r w:rsidRPr="008B1F02">
              <w:rPr>
                <w:i/>
                <w:sz w:val="22"/>
                <w:szCs w:val="22"/>
                <w:lang w:val="en-GB" w:eastAsia="zh-CN"/>
              </w:rPr>
              <w:t>PUCCH-Config</w:t>
            </w:r>
            <w:r w:rsidRPr="008B1F02">
              <w:rPr>
                <w:sz w:val="22"/>
                <w:szCs w:val="22"/>
                <w:lang w:val="en-GB" w:eastAsia="zh-CN"/>
              </w:rPr>
              <w:t>, should be confined within the sub-slot associated to the PUCCH-Config.</w:t>
            </w:r>
          </w:p>
        </w:tc>
      </w:tr>
    </w:tbl>
    <w:p w14:paraId="022068B1" w14:textId="77777777" w:rsidR="00874358" w:rsidRPr="008B1F02" w:rsidRDefault="00874358" w:rsidP="00B24EEF">
      <w:pPr>
        <w:spacing w:after="0"/>
        <w:jc w:val="both"/>
        <w:rPr>
          <w:sz w:val="22"/>
          <w:szCs w:val="22"/>
          <w:lang w:val="en-GB" w:eastAsia="zh-CN"/>
        </w:rPr>
      </w:pPr>
    </w:p>
    <w:p w14:paraId="3C126DFE" w14:textId="553D0AB7" w:rsidR="00B24EEF" w:rsidRPr="008B1F02" w:rsidRDefault="00930EE9" w:rsidP="00B24EEF">
      <w:pPr>
        <w:spacing w:after="0"/>
        <w:jc w:val="both"/>
        <w:rPr>
          <w:sz w:val="22"/>
          <w:szCs w:val="22"/>
          <w:lang w:val="en-GB" w:eastAsia="zh-CN"/>
        </w:rPr>
      </w:pPr>
      <w:r w:rsidRPr="008B1F02">
        <w:rPr>
          <w:sz w:val="22"/>
          <w:szCs w:val="22"/>
          <w:lang w:val="en-GB" w:eastAsia="zh-CN"/>
        </w:rPr>
        <w:t>Note that t</w:t>
      </w:r>
      <w:r w:rsidR="00B24EEF" w:rsidRPr="008B1F02">
        <w:rPr>
          <w:sz w:val="22"/>
          <w:szCs w:val="22"/>
          <w:lang w:val="en-GB" w:eastAsia="zh-CN"/>
        </w:rPr>
        <w:t xml:space="preserve">he </w:t>
      </w:r>
      <w:r w:rsidR="007B0B96" w:rsidRPr="008B1F02">
        <w:rPr>
          <w:sz w:val="22"/>
          <w:szCs w:val="22"/>
          <w:lang w:val="en-GB" w:eastAsia="zh-CN"/>
        </w:rPr>
        <w:t xml:space="preserve">RAN1#100b-e </w:t>
      </w:r>
      <w:r w:rsidR="00B24EEF" w:rsidRPr="008B1F02">
        <w:rPr>
          <w:sz w:val="22"/>
          <w:szCs w:val="22"/>
          <w:lang w:val="en-GB" w:eastAsia="zh-CN"/>
        </w:rPr>
        <w:t xml:space="preserve">agreement </w:t>
      </w:r>
      <w:r w:rsidR="00336B5A" w:rsidRPr="008B1F02">
        <w:rPr>
          <w:sz w:val="22"/>
          <w:szCs w:val="22"/>
          <w:lang w:val="en-GB" w:eastAsia="zh-CN"/>
        </w:rPr>
        <w:t xml:space="preserve">copied above </w:t>
      </w:r>
      <w:r w:rsidR="00B24EEF" w:rsidRPr="008B1F02">
        <w:rPr>
          <w:sz w:val="22"/>
          <w:szCs w:val="22"/>
          <w:lang w:val="en-GB" w:eastAsia="zh-CN"/>
        </w:rPr>
        <w:t xml:space="preserve">was essentially reached to avoid reverting a previous agreement that SR priority is determined by </w:t>
      </w:r>
      <w:r w:rsidR="00B24EEF" w:rsidRPr="008B1F02">
        <w:rPr>
          <w:i/>
          <w:sz w:val="22"/>
          <w:szCs w:val="22"/>
          <w:lang w:val="en-GB" w:eastAsia="zh-CN"/>
        </w:rPr>
        <w:t>SchedulingRequestResourceConfig</w:t>
      </w:r>
      <w:r w:rsidR="00B24EEF" w:rsidRPr="008B1F02">
        <w:rPr>
          <w:sz w:val="22"/>
          <w:szCs w:val="22"/>
          <w:lang w:val="en-GB" w:eastAsia="zh-CN"/>
        </w:rPr>
        <w:t xml:space="preserve"> and thus that this priority doesn’t necessarily need to be tied to the priority of the PUCCH configuration in which the PUCCH resource of SR is configured. In this regard, there are two cases </w:t>
      </w:r>
      <w:r w:rsidR="00D10949" w:rsidRPr="008B1F02">
        <w:rPr>
          <w:sz w:val="22"/>
          <w:szCs w:val="22"/>
          <w:lang w:val="en-GB" w:eastAsia="zh-CN"/>
        </w:rPr>
        <w:t xml:space="preserve">that could be </w:t>
      </w:r>
      <w:r w:rsidR="00B24EEF" w:rsidRPr="008B1F02">
        <w:rPr>
          <w:sz w:val="22"/>
          <w:szCs w:val="22"/>
          <w:lang w:val="en-GB" w:eastAsia="zh-CN"/>
        </w:rPr>
        <w:t>of interest for the discussion here:</w:t>
      </w:r>
    </w:p>
    <w:p w14:paraId="2A127268" w14:textId="77777777" w:rsidR="00B24EEF" w:rsidRPr="008B1F02" w:rsidRDefault="00B24EEF" w:rsidP="002C5C28">
      <w:pPr>
        <w:pStyle w:val="ListParagraph"/>
        <w:numPr>
          <w:ilvl w:val="0"/>
          <w:numId w:val="5"/>
        </w:numPr>
        <w:jc w:val="both"/>
        <w:rPr>
          <w:sz w:val="22"/>
          <w:szCs w:val="22"/>
          <w:lang w:val="en-GB"/>
        </w:rPr>
      </w:pPr>
      <w:r w:rsidRPr="008B1F02">
        <w:rPr>
          <w:sz w:val="22"/>
          <w:szCs w:val="22"/>
          <w:lang w:val="en-GB"/>
        </w:rPr>
        <w:t>Case 1: The PUCCH resource for high-priority SR belongs to the PUCCH configuration of high priority.</w:t>
      </w:r>
    </w:p>
    <w:p w14:paraId="20BBBE0D" w14:textId="77777777" w:rsidR="00B24EEF" w:rsidRPr="008B1F02" w:rsidRDefault="00B24EEF" w:rsidP="002C5C28">
      <w:pPr>
        <w:pStyle w:val="ListParagraph"/>
        <w:numPr>
          <w:ilvl w:val="0"/>
          <w:numId w:val="5"/>
        </w:numPr>
        <w:jc w:val="both"/>
        <w:rPr>
          <w:sz w:val="22"/>
          <w:szCs w:val="22"/>
          <w:lang w:val="en-GB"/>
        </w:rPr>
      </w:pPr>
      <w:r w:rsidRPr="008B1F02">
        <w:rPr>
          <w:sz w:val="22"/>
          <w:szCs w:val="22"/>
          <w:lang w:val="en-GB"/>
        </w:rPr>
        <w:t xml:space="preserve">Case 2: The PUCCH resource for high-priority SR belongs to the PUCCH configuration of low priority. Note that this case is valid even if there is a single PUCCH configuration configured. </w:t>
      </w:r>
    </w:p>
    <w:p w14:paraId="5D76AA06" w14:textId="77777777" w:rsidR="00B24EEF" w:rsidRPr="008B1F02" w:rsidRDefault="00B24EEF" w:rsidP="00B24EEF">
      <w:pPr>
        <w:spacing w:after="0"/>
        <w:jc w:val="both"/>
        <w:rPr>
          <w:sz w:val="22"/>
          <w:szCs w:val="22"/>
          <w:lang w:val="en-GB" w:eastAsia="zh-CN"/>
        </w:rPr>
      </w:pPr>
    </w:p>
    <w:p w14:paraId="2C6595F3" w14:textId="492C3996" w:rsidR="00B24EEF" w:rsidRPr="008B1F02" w:rsidRDefault="00B24EEF" w:rsidP="00B24EEF">
      <w:pPr>
        <w:spacing w:after="0"/>
        <w:jc w:val="both"/>
        <w:rPr>
          <w:sz w:val="22"/>
          <w:szCs w:val="22"/>
          <w:lang w:val="en-GB" w:eastAsia="zh-CN"/>
        </w:rPr>
      </w:pPr>
      <w:r w:rsidRPr="008B1F02">
        <w:rPr>
          <w:sz w:val="22"/>
          <w:szCs w:val="22"/>
          <w:lang w:val="en-GB" w:eastAsia="zh-CN"/>
        </w:rPr>
        <w:t xml:space="preserve">In the following, </w:t>
      </w:r>
      <w:r w:rsidR="006903AC" w:rsidRPr="008B1F02">
        <w:rPr>
          <w:sz w:val="22"/>
          <w:szCs w:val="22"/>
          <w:lang w:val="en-GB" w:eastAsia="zh-CN"/>
        </w:rPr>
        <w:t xml:space="preserve">for simplicity, </w:t>
      </w:r>
      <w:r w:rsidRPr="008B1F02">
        <w:rPr>
          <w:sz w:val="22"/>
          <w:szCs w:val="22"/>
          <w:lang w:val="en-GB" w:eastAsia="zh-CN"/>
        </w:rPr>
        <w:t>our discussion assumes the first case in here, which would be the typical case.</w:t>
      </w:r>
    </w:p>
    <w:p w14:paraId="50366916" w14:textId="77777777" w:rsidR="00B24EEF" w:rsidRPr="008B1F02" w:rsidRDefault="00B24EEF" w:rsidP="00B24EEF">
      <w:pPr>
        <w:spacing w:after="0"/>
        <w:jc w:val="both"/>
        <w:rPr>
          <w:sz w:val="22"/>
          <w:szCs w:val="22"/>
          <w:lang w:val="en-GB" w:eastAsia="zh-CN"/>
        </w:rPr>
      </w:pPr>
    </w:p>
    <w:p w14:paraId="526A5AB7" w14:textId="77777777" w:rsidR="00B24EEF" w:rsidRPr="008B1F02" w:rsidRDefault="00B24EEF" w:rsidP="00B24EEF">
      <w:pPr>
        <w:spacing w:after="0"/>
        <w:jc w:val="both"/>
        <w:rPr>
          <w:sz w:val="22"/>
          <w:szCs w:val="22"/>
          <w:lang w:val="en-GB" w:eastAsia="zh-CN"/>
        </w:rPr>
      </w:pPr>
      <w:r w:rsidRPr="008B1F02">
        <w:rPr>
          <w:sz w:val="22"/>
          <w:szCs w:val="22"/>
          <w:lang w:val="en-GB" w:eastAsia="zh-CN"/>
        </w:rPr>
        <w:t>It’s worth recalling that if both HARQ-ACK and SR have the same (high/low) PHY priority, the Rel-16 rule consists of re-using the Rel-15 rule which can be briefly described as follows:</w:t>
      </w:r>
    </w:p>
    <w:p w14:paraId="552703A2" w14:textId="77777777" w:rsidR="00B24EEF" w:rsidRPr="008B1F02" w:rsidRDefault="00B24EEF" w:rsidP="00FF76E6">
      <w:pPr>
        <w:numPr>
          <w:ilvl w:val="0"/>
          <w:numId w:val="10"/>
        </w:numPr>
        <w:overflowPunct/>
        <w:autoSpaceDE/>
        <w:autoSpaceDN/>
        <w:adjustRightInd/>
        <w:spacing w:after="0"/>
        <w:ind w:left="714" w:hanging="357"/>
        <w:contextualSpacing/>
        <w:jc w:val="both"/>
        <w:textAlignment w:val="auto"/>
        <w:rPr>
          <w:sz w:val="22"/>
          <w:szCs w:val="22"/>
          <w:lang w:val="en-GB" w:eastAsia="zh-CN"/>
        </w:rPr>
      </w:pPr>
      <w:r w:rsidRPr="008B1F02">
        <w:rPr>
          <w:sz w:val="22"/>
          <w:szCs w:val="22"/>
          <w:lang w:val="en-GB" w:eastAsia="zh-CN"/>
        </w:rPr>
        <w:t xml:space="preserve">SR and HARQ-ACK are multiplexed on the HARQ-ACK resource in the following cases: (i) HARQ-ACK is with F0 and SR with F0, and (ii) HARQ-ACK is with F2/F3/F4 and SR with F0/F1.  </w:t>
      </w:r>
    </w:p>
    <w:p w14:paraId="54C33FEF" w14:textId="77777777" w:rsidR="00B24EEF" w:rsidRPr="008B1F02" w:rsidRDefault="00B24EEF" w:rsidP="00FF76E6">
      <w:pPr>
        <w:numPr>
          <w:ilvl w:val="0"/>
          <w:numId w:val="10"/>
        </w:numPr>
        <w:overflowPunct/>
        <w:autoSpaceDE/>
        <w:autoSpaceDN/>
        <w:adjustRightInd/>
        <w:contextualSpacing/>
        <w:jc w:val="both"/>
        <w:textAlignment w:val="auto"/>
        <w:rPr>
          <w:sz w:val="22"/>
          <w:szCs w:val="22"/>
          <w:lang w:val="en-GB" w:eastAsia="zh-CN"/>
        </w:rPr>
      </w:pPr>
      <w:r w:rsidRPr="008B1F02">
        <w:rPr>
          <w:sz w:val="22"/>
          <w:szCs w:val="22"/>
          <w:lang w:val="en-GB" w:eastAsia="zh-CN"/>
        </w:rPr>
        <w:t xml:space="preserve">For the case where HARQ-ACK is with F1 and SR with F0, HARQ-ACK is prioritized and SR is dropped. </w:t>
      </w:r>
    </w:p>
    <w:p w14:paraId="617884BF" w14:textId="77777777" w:rsidR="00B24EEF" w:rsidRPr="008B1F02" w:rsidRDefault="00B24EEF" w:rsidP="00FF76E6">
      <w:pPr>
        <w:numPr>
          <w:ilvl w:val="0"/>
          <w:numId w:val="10"/>
        </w:numPr>
        <w:overflowPunct/>
        <w:autoSpaceDE/>
        <w:autoSpaceDN/>
        <w:adjustRightInd/>
        <w:contextualSpacing/>
        <w:jc w:val="both"/>
        <w:textAlignment w:val="auto"/>
        <w:rPr>
          <w:sz w:val="22"/>
          <w:szCs w:val="22"/>
          <w:lang w:val="en-GB" w:eastAsia="zh-CN"/>
        </w:rPr>
      </w:pPr>
      <w:r w:rsidRPr="008B1F02">
        <w:rPr>
          <w:sz w:val="22"/>
          <w:szCs w:val="22"/>
          <w:lang w:val="en-GB" w:eastAsia="zh-CN"/>
        </w:rPr>
        <w:t>For the case where HARQ-ACK is with F1 and SR with F1, HARQ-ACK is transmitted on the SR resource if SR is positive whereas HARQ-ACK is transmitted on the HARQ-ACK resource when SR is negative.</w:t>
      </w:r>
    </w:p>
    <w:p w14:paraId="678973D1" w14:textId="77777777" w:rsidR="00B24EEF" w:rsidRPr="008B1F02" w:rsidRDefault="00B24EEF" w:rsidP="00B24EEF">
      <w:pPr>
        <w:spacing w:after="0"/>
        <w:jc w:val="both"/>
        <w:rPr>
          <w:sz w:val="22"/>
          <w:szCs w:val="22"/>
          <w:lang w:val="en-GB" w:eastAsia="zh-CN"/>
        </w:rPr>
      </w:pPr>
    </w:p>
    <w:p w14:paraId="1F2D105D" w14:textId="2EA064DE" w:rsidR="00B24EEF" w:rsidRPr="008B1F02" w:rsidRDefault="00B24EEF" w:rsidP="00B24EEF">
      <w:pPr>
        <w:spacing w:after="0"/>
        <w:jc w:val="both"/>
        <w:rPr>
          <w:sz w:val="22"/>
          <w:szCs w:val="22"/>
          <w:lang w:val="en-GB" w:eastAsia="zh-CN"/>
        </w:rPr>
      </w:pPr>
      <w:r w:rsidRPr="008B1F02">
        <w:rPr>
          <w:sz w:val="22"/>
          <w:szCs w:val="22"/>
          <w:lang w:val="en-GB" w:eastAsia="zh-CN"/>
        </w:rPr>
        <w:t>The support of multiplexing of high-priority SR and low-priority HARQ-ACK was agreed in RAN1#102-e, at least for some of the PUCCH formats combinations. Reusing the above handling/multiplexing rules for the scenario where high-priority SR overlaps with low-priority HARQ-ACK may impact the reliability of SR mainly because SR and HARQ-ACK will be multiplexed on the</w:t>
      </w:r>
      <w:r w:rsidRPr="008B1F02" w:rsidDel="002846E8">
        <w:rPr>
          <w:sz w:val="22"/>
          <w:szCs w:val="22"/>
          <w:lang w:val="en-GB" w:eastAsia="zh-CN"/>
        </w:rPr>
        <w:t xml:space="preserve"> </w:t>
      </w:r>
      <w:r w:rsidRPr="008B1F02">
        <w:rPr>
          <w:sz w:val="22"/>
          <w:szCs w:val="22"/>
          <w:lang w:val="en-GB" w:eastAsia="zh-CN"/>
        </w:rPr>
        <w:t xml:space="preserve">PUCCH HARQ-ACK resource (which is here of low priority) for several of the PUCCH format combinations. And this </w:t>
      </w:r>
      <w:r w:rsidR="006903AC" w:rsidRPr="008B1F02">
        <w:rPr>
          <w:sz w:val="22"/>
          <w:szCs w:val="22"/>
          <w:lang w:val="en-GB" w:eastAsia="zh-CN"/>
        </w:rPr>
        <w:t>could</w:t>
      </w:r>
      <w:r w:rsidRPr="008B1F02">
        <w:rPr>
          <w:sz w:val="22"/>
          <w:szCs w:val="22"/>
          <w:lang w:val="en-GB" w:eastAsia="zh-CN"/>
        </w:rPr>
        <w:t xml:space="preserve"> impact the latency and reliability of SR. </w:t>
      </w:r>
    </w:p>
    <w:p w14:paraId="1ED987CB" w14:textId="77777777" w:rsidR="00B24EEF" w:rsidRPr="008B1F02" w:rsidRDefault="00B24EEF" w:rsidP="00B24EEF">
      <w:pPr>
        <w:spacing w:after="0"/>
        <w:jc w:val="both"/>
        <w:rPr>
          <w:sz w:val="22"/>
          <w:szCs w:val="22"/>
          <w:lang w:val="en-GB" w:eastAsia="zh-CN"/>
        </w:rPr>
      </w:pPr>
    </w:p>
    <w:p w14:paraId="50D50423" w14:textId="6A3D908E" w:rsidR="00E24518" w:rsidRPr="008B1F02" w:rsidRDefault="00220F23" w:rsidP="00E24518">
      <w:pPr>
        <w:spacing w:after="0"/>
        <w:jc w:val="both"/>
        <w:rPr>
          <w:sz w:val="22"/>
          <w:szCs w:val="22"/>
          <w:lang w:val="en-GB" w:eastAsia="zh-CN"/>
        </w:rPr>
      </w:pPr>
      <w:r>
        <w:rPr>
          <w:sz w:val="22"/>
          <w:szCs w:val="22"/>
          <w:lang w:val="en-GB" w:eastAsia="zh-CN"/>
        </w:rPr>
        <w:t>Note</w:t>
      </w:r>
      <w:r w:rsidR="00A8051A" w:rsidRPr="003A62F0">
        <w:rPr>
          <w:sz w:val="22"/>
          <w:szCs w:val="22"/>
          <w:lang w:val="en-GB" w:eastAsia="zh-CN"/>
        </w:rPr>
        <w:t xml:space="preserve"> that in RAN1#104-e, some ‘agreements’ were made (see FL summary in R1-2101842) regarding the multiplexing of high-priority SR and low-priority HARQ-ACK, but only listing various </w:t>
      </w:r>
      <w:r w:rsidR="004827F8">
        <w:rPr>
          <w:sz w:val="22"/>
          <w:szCs w:val="22"/>
          <w:lang w:val="en-GB" w:eastAsia="zh-CN"/>
        </w:rPr>
        <w:t xml:space="preserve">multiplexing </w:t>
      </w:r>
      <w:r w:rsidR="00A8051A" w:rsidRPr="003A62F0">
        <w:rPr>
          <w:sz w:val="22"/>
          <w:szCs w:val="22"/>
          <w:lang w:val="en-GB" w:eastAsia="zh-CN"/>
        </w:rPr>
        <w:t>options proposed by the companies without further down-selection.</w:t>
      </w:r>
      <w:r w:rsidR="00A8051A">
        <w:rPr>
          <w:sz w:val="22"/>
          <w:szCs w:val="22"/>
          <w:lang w:val="en-GB" w:eastAsia="zh-CN"/>
        </w:rPr>
        <w:t xml:space="preserve"> </w:t>
      </w:r>
      <w:r w:rsidR="003F1AEE">
        <w:rPr>
          <w:sz w:val="22"/>
          <w:szCs w:val="22"/>
          <w:lang w:val="en-GB" w:eastAsia="zh-CN"/>
        </w:rPr>
        <w:t>In addition</w:t>
      </w:r>
      <w:r w:rsidR="00E24518" w:rsidRPr="00E24518">
        <w:rPr>
          <w:sz w:val="22"/>
          <w:szCs w:val="22"/>
          <w:lang w:val="en-GB" w:eastAsia="zh-CN"/>
        </w:rPr>
        <w:t xml:space="preserve">, </w:t>
      </w:r>
      <w:r w:rsidR="00584EF5">
        <w:rPr>
          <w:sz w:val="22"/>
          <w:szCs w:val="22"/>
          <w:lang w:val="en-GB" w:eastAsia="zh-CN"/>
        </w:rPr>
        <w:t xml:space="preserve">in </w:t>
      </w:r>
      <w:r w:rsidR="00584EF5" w:rsidRPr="008B1F02">
        <w:rPr>
          <w:sz w:val="22"/>
          <w:szCs w:val="22"/>
          <w:lang w:val="en-GB" w:eastAsia="zh-CN"/>
        </w:rPr>
        <w:t>RAN1#104bis-e</w:t>
      </w:r>
      <w:r w:rsidR="00584EF5">
        <w:rPr>
          <w:sz w:val="22"/>
          <w:szCs w:val="22"/>
          <w:lang w:val="en-GB" w:eastAsia="zh-CN"/>
        </w:rPr>
        <w:t>,</w:t>
      </w:r>
      <w:r w:rsidR="00584EF5" w:rsidRPr="008B1F02">
        <w:rPr>
          <w:sz w:val="22"/>
          <w:szCs w:val="22"/>
          <w:lang w:val="en-GB" w:eastAsia="zh-CN"/>
        </w:rPr>
        <w:t xml:space="preserve"> </w:t>
      </w:r>
      <w:r w:rsidR="00E24518" w:rsidRPr="00E24518">
        <w:rPr>
          <w:sz w:val="22"/>
          <w:szCs w:val="22"/>
          <w:lang w:val="en-GB" w:eastAsia="zh-CN"/>
        </w:rPr>
        <w:t>RAN1#105-e, RAN1#</w:t>
      </w:r>
      <w:r w:rsidR="00F06BBD" w:rsidRPr="00E24518">
        <w:rPr>
          <w:sz w:val="22"/>
          <w:szCs w:val="22"/>
          <w:lang w:val="en-GB" w:eastAsia="zh-CN"/>
        </w:rPr>
        <w:t>105-bis-</w:t>
      </w:r>
      <w:r w:rsidR="00F06BBD">
        <w:rPr>
          <w:sz w:val="22"/>
          <w:szCs w:val="22"/>
          <w:lang w:val="en-GB" w:eastAsia="zh-CN"/>
        </w:rPr>
        <w:t>e</w:t>
      </w:r>
      <w:r w:rsidR="00E24518" w:rsidRPr="00E24518">
        <w:rPr>
          <w:sz w:val="22"/>
          <w:szCs w:val="22"/>
          <w:lang w:val="en-GB" w:eastAsia="zh-CN"/>
        </w:rPr>
        <w:t>, and RAN1#</w:t>
      </w:r>
      <w:r w:rsidR="00F06BBD" w:rsidRPr="00E24518">
        <w:rPr>
          <w:sz w:val="22"/>
          <w:szCs w:val="22"/>
          <w:lang w:val="en-GB" w:eastAsia="zh-CN"/>
        </w:rPr>
        <w:t>106-e</w:t>
      </w:r>
      <w:r w:rsidR="00E24518" w:rsidRPr="00E24518">
        <w:rPr>
          <w:sz w:val="22"/>
          <w:szCs w:val="22"/>
          <w:lang w:val="en-GB" w:eastAsia="zh-CN"/>
        </w:rPr>
        <w:t xml:space="preserve">, </w:t>
      </w:r>
      <w:r w:rsidR="005E0938" w:rsidRPr="008B1F02">
        <w:rPr>
          <w:sz w:val="22"/>
          <w:szCs w:val="22"/>
          <w:lang w:val="en-GB" w:eastAsia="zh-CN"/>
        </w:rPr>
        <w:t xml:space="preserve">there had been </w:t>
      </w:r>
      <w:r w:rsidR="005E0938">
        <w:rPr>
          <w:sz w:val="22"/>
          <w:szCs w:val="22"/>
          <w:lang w:val="en-GB" w:eastAsia="zh-CN"/>
        </w:rPr>
        <w:t xml:space="preserve">some </w:t>
      </w:r>
      <w:r w:rsidR="005E0938" w:rsidRPr="008B1F02">
        <w:rPr>
          <w:sz w:val="22"/>
          <w:szCs w:val="22"/>
          <w:lang w:val="en-GB" w:eastAsia="zh-CN"/>
        </w:rPr>
        <w:t>further discussions on these scenarios but without reaching any conclusion or agreement</w:t>
      </w:r>
      <w:r w:rsidR="00E24518" w:rsidRPr="00E24518">
        <w:rPr>
          <w:sz w:val="22"/>
          <w:szCs w:val="22"/>
          <w:lang w:val="en-GB" w:eastAsia="zh-CN"/>
        </w:rPr>
        <w:t>.</w:t>
      </w:r>
    </w:p>
    <w:p w14:paraId="6D8F1DB8" w14:textId="4FCE4C82" w:rsidR="009C4FC0" w:rsidRDefault="009C4FC0" w:rsidP="00B24EEF">
      <w:pPr>
        <w:spacing w:after="0"/>
        <w:jc w:val="both"/>
        <w:rPr>
          <w:sz w:val="22"/>
          <w:szCs w:val="22"/>
          <w:lang w:val="en-GB" w:eastAsia="zh-CN"/>
        </w:rPr>
      </w:pPr>
    </w:p>
    <w:p w14:paraId="3859FABB" w14:textId="37C8967B" w:rsidR="005E0938" w:rsidRDefault="005E0938" w:rsidP="00B24EEF">
      <w:pPr>
        <w:spacing w:after="0"/>
        <w:jc w:val="both"/>
        <w:rPr>
          <w:sz w:val="22"/>
          <w:szCs w:val="22"/>
          <w:lang w:val="en-GB" w:eastAsia="zh-CN"/>
        </w:rPr>
      </w:pPr>
      <w:r>
        <w:rPr>
          <w:sz w:val="22"/>
          <w:szCs w:val="22"/>
          <w:lang w:val="en-GB" w:eastAsia="zh-CN"/>
        </w:rPr>
        <w:t xml:space="preserve">In RAN1#107-e, </w:t>
      </w:r>
      <w:r w:rsidR="006124D5">
        <w:rPr>
          <w:sz w:val="22"/>
          <w:szCs w:val="22"/>
          <w:lang w:val="en-GB" w:eastAsia="zh-CN"/>
        </w:rPr>
        <w:t xml:space="preserve">the following proposal received the support of a large majority of companies </w:t>
      </w:r>
      <w:r w:rsidR="0059431C">
        <w:rPr>
          <w:sz w:val="22"/>
          <w:szCs w:val="22"/>
          <w:lang w:val="en-GB" w:eastAsia="zh-CN"/>
        </w:rPr>
        <w:t>with only two companies objecting (</w:t>
      </w:r>
      <w:r w:rsidR="0059431C" w:rsidRPr="00001DBF">
        <w:rPr>
          <w:sz w:val="22"/>
          <w:szCs w:val="22"/>
          <w:lang w:val="en-GB" w:eastAsia="zh-CN"/>
        </w:rPr>
        <w:t>R1-2112785</w:t>
      </w:r>
      <w:r w:rsidR="0059431C">
        <w:rPr>
          <w:sz w:val="22"/>
          <w:szCs w:val="22"/>
          <w:lang w:val="en-GB" w:eastAsia="zh-CN"/>
        </w:rPr>
        <w:t>)</w:t>
      </w:r>
      <w:r w:rsidR="00001DBF">
        <w:rPr>
          <w:sz w:val="22"/>
          <w:szCs w:val="22"/>
          <w:lang w:val="en-GB" w:eastAsia="zh-CN"/>
        </w:rPr>
        <w:t>:</w:t>
      </w:r>
      <w:r w:rsidR="006124D5">
        <w:rPr>
          <w:sz w:val="22"/>
          <w:szCs w:val="22"/>
          <w:lang w:val="en-GB" w:eastAsia="zh-CN"/>
        </w:rPr>
        <w:t xml:space="preserve"> </w:t>
      </w:r>
    </w:p>
    <w:p w14:paraId="34953F27" w14:textId="400910F6" w:rsidR="003A62F0" w:rsidRDefault="003A62F0" w:rsidP="00B24EEF">
      <w:pPr>
        <w:spacing w:after="0"/>
        <w:jc w:val="both"/>
        <w:rPr>
          <w:sz w:val="22"/>
          <w:szCs w:val="22"/>
          <w:lang w:val="en-GB" w:eastAsia="zh-CN"/>
        </w:rPr>
      </w:pPr>
    </w:p>
    <w:tbl>
      <w:tblPr>
        <w:tblStyle w:val="TableGrid"/>
        <w:tblW w:w="0" w:type="auto"/>
        <w:tblLook w:val="04A0" w:firstRow="1" w:lastRow="0" w:firstColumn="1" w:lastColumn="0" w:noHBand="0" w:noVBand="1"/>
      </w:tblPr>
      <w:tblGrid>
        <w:gridCol w:w="9629"/>
      </w:tblGrid>
      <w:tr w:rsidR="00E15035" w14:paraId="41171631" w14:textId="77777777" w:rsidTr="00E15035">
        <w:tc>
          <w:tcPr>
            <w:tcW w:w="9629" w:type="dxa"/>
          </w:tcPr>
          <w:p w14:paraId="5BDD5A07" w14:textId="77777777" w:rsidR="00E15035" w:rsidRPr="00E15035" w:rsidRDefault="00E15035" w:rsidP="00E15035">
            <w:pPr>
              <w:spacing w:after="0"/>
              <w:jc w:val="both"/>
              <w:rPr>
                <w:lang w:eastAsia="zh-CN"/>
              </w:rPr>
            </w:pPr>
            <w:r w:rsidRPr="00E15035">
              <w:rPr>
                <w:lang w:eastAsia="zh-CN"/>
              </w:rPr>
              <w:t>When a PUCCH carrying HP SR with PF0/1 overlaps with a PUCCH carrying LP HARQ-ACK with PF0/1,</w:t>
            </w:r>
          </w:p>
          <w:p w14:paraId="55D3A5F1" w14:textId="77777777" w:rsidR="00E15035" w:rsidRPr="00E15035" w:rsidRDefault="00E15035" w:rsidP="00FF76E6">
            <w:pPr>
              <w:numPr>
                <w:ilvl w:val="0"/>
                <w:numId w:val="31"/>
              </w:numPr>
              <w:spacing w:after="0"/>
              <w:jc w:val="both"/>
              <w:rPr>
                <w:lang w:eastAsia="zh-CN"/>
              </w:rPr>
            </w:pPr>
            <w:r w:rsidRPr="00E15035">
              <w:rPr>
                <w:lang w:eastAsia="zh-CN"/>
              </w:rPr>
              <w:t>For positive SR, transmit HARQ-ACK on the SR PUCCH resource.</w:t>
            </w:r>
          </w:p>
          <w:p w14:paraId="339201DE" w14:textId="77777777" w:rsidR="00E15035" w:rsidRPr="00E15035" w:rsidRDefault="00E15035" w:rsidP="00FF76E6">
            <w:pPr>
              <w:numPr>
                <w:ilvl w:val="0"/>
                <w:numId w:val="31"/>
              </w:numPr>
              <w:spacing w:after="0"/>
              <w:jc w:val="both"/>
              <w:rPr>
                <w:lang w:eastAsia="zh-CN"/>
              </w:rPr>
            </w:pPr>
            <w:r w:rsidRPr="00E15035">
              <w:rPr>
                <w:lang w:eastAsia="zh-CN"/>
              </w:rPr>
              <w:t>For negative SR, transmit HARQ-ACK on the HARQ-ACK PUCCH resource.</w:t>
            </w:r>
          </w:p>
          <w:p w14:paraId="7575BE6B" w14:textId="530B00D9" w:rsidR="00E15035" w:rsidRPr="00E15035" w:rsidRDefault="00E15035" w:rsidP="00B24EEF">
            <w:pPr>
              <w:spacing w:after="0"/>
              <w:jc w:val="both"/>
              <w:rPr>
                <w:sz w:val="22"/>
                <w:szCs w:val="22"/>
                <w:lang w:eastAsia="zh-CN"/>
              </w:rPr>
            </w:pPr>
            <w:r w:rsidRPr="00E15035">
              <w:rPr>
                <w:lang w:eastAsia="zh-CN"/>
              </w:rPr>
              <w:t>Note: It was agreed to support multiplexing a LP HARQ-ACK and a HP SR into a PUCCH for some HARQ-ACK/SR PF combinations in Rel-17.</w:t>
            </w:r>
          </w:p>
        </w:tc>
      </w:tr>
    </w:tbl>
    <w:p w14:paraId="36DC71C7" w14:textId="77777777" w:rsidR="00E15035" w:rsidRDefault="00E15035" w:rsidP="00B24EEF">
      <w:pPr>
        <w:spacing w:after="0"/>
        <w:jc w:val="both"/>
        <w:rPr>
          <w:sz w:val="22"/>
          <w:szCs w:val="22"/>
          <w:lang w:val="en-GB" w:eastAsia="zh-CN"/>
        </w:rPr>
      </w:pPr>
    </w:p>
    <w:p w14:paraId="142BEF7C" w14:textId="280A643A" w:rsidR="00843F46" w:rsidRDefault="00D84001" w:rsidP="00B24EEF">
      <w:pPr>
        <w:spacing w:after="0"/>
        <w:jc w:val="both"/>
        <w:rPr>
          <w:sz w:val="22"/>
          <w:szCs w:val="22"/>
          <w:lang w:val="en-GB" w:eastAsia="zh-CN"/>
        </w:rPr>
      </w:pPr>
      <w:r>
        <w:rPr>
          <w:sz w:val="22"/>
          <w:szCs w:val="22"/>
          <w:lang w:val="en-GB" w:eastAsia="zh-CN"/>
        </w:rPr>
        <w:t xml:space="preserve">Since </w:t>
      </w:r>
      <w:r w:rsidR="009E71AD">
        <w:rPr>
          <w:sz w:val="22"/>
          <w:szCs w:val="22"/>
          <w:lang w:val="en-GB" w:eastAsia="zh-CN"/>
        </w:rPr>
        <w:t>there was</w:t>
      </w:r>
      <w:r>
        <w:rPr>
          <w:sz w:val="22"/>
          <w:szCs w:val="22"/>
          <w:lang w:val="en-GB" w:eastAsia="zh-CN"/>
        </w:rPr>
        <w:t xml:space="preserve"> </w:t>
      </w:r>
      <w:r w:rsidR="007F566A">
        <w:rPr>
          <w:sz w:val="22"/>
          <w:szCs w:val="22"/>
          <w:lang w:val="en-GB" w:eastAsia="zh-CN"/>
        </w:rPr>
        <w:t xml:space="preserve">an agreement to support the multiplexing of high-priority </w:t>
      </w:r>
      <w:r w:rsidR="009E71AD">
        <w:rPr>
          <w:sz w:val="22"/>
          <w:szCs w:val="22"/>
          <w:lang w:val="en-GB" w:eastAsia="zh-CN"/>
        </w:rPr>
        <w:t>SR</w:t>
      </w:r>
      <w:r w:rsidR="007F566A">
        <w:rPr>
          <w:sz w:val="22"/>
          <w:szCs w:val="22"/>
          <w:lang w:val="en-GB" w:eastAsia="zh-CN"/>
        </w:rPr>
        <w:t xml:space="preserve"> and low-priority </w:t>
      </w:r>
      <w:r w:rsidR="009E71AD">
        <w:rPr>
          <w:sz w:val="22"/>
          <w:szCs w:val="22"/>
          <w:lang w:val="en-GB" w:eastAsia="zh-CN"/>
        </w:rPr>
        <w:t>HARQ-ACK</w:t>
      </w:r>
      <w:r w:rsidR="00FF5C5D">
        <w:rPr>
          <w:sz w:val="22"/>
          <w:szCs w:val="22"/>
          <w:lang w:val="en-GB" w:eastAsia="zh-CN"/>
        </w:rPr>
        <w:t xml:space="preserve"> at least for some PF combinations, we don’t see a reason not to agree on the proposal above.</w:t>
      </w:r>
    </w:p>
    <w:p w14:paraId="31B3BCAB" w14:textId="5759BD6B" w:rsidR="00FF5C5D" w:rsidRDefault="00FF5C5D" w:rsidP="00B24EEF">
      <w:pPr>
        <w:spacing w:after="0"/>
        <w:jc w:val="both"/>
        <w:rPr>
          <w:sz w:val="22"/>
          <w:szCs w:val="22"/>
          <w:lang w:val="en-GB" w:eastAsia="zh-CN"/>
        </w:rPr>
      </w:pPr>
    </w:p>
    <w:p w14:paraId="28C48EC9" w14:textId="5A4538BD" w:rsidR="00FF5C5D" w:rsidRDefault="00D67E9B" w:rsidP="00533D99">
      <w:pPr>
        <w:spacing w:after="0"/>
        <w:jc w:val="both"/>
        <w:rPr>
          <w:sz w:val="22"/>
          <w:szCs w:val="22"/>
          <w:lang w:val="en-GB" w:eastAsia="zh-CN"/>
        </w:rPr>
      </w:pPr>
      <w:r w:rsidRPr="00D67E9B">
        <w:rPr>
          <w:sz w:val="22"/>
          <w:szCs w:val="22"/>
          <w:lang w:val="en-GB" w:eastAsia="zh-CN"/>
        </w:rPr>
        <w:lastRenderedPageBreak/>
        <w:t xml:space="preserve">If </w:t>
      </w:r>
      <w:r w:rsidR="00D95E4D">
        <w:rPr>
          <w:sz w:val="22"/>
          <w:szCs w:val="22"/>
          <w:lang w:val="en-GB" w:eastAsia="zh-CN"/>
        </w:rPr>
        <w:t xml:space="preserve">the </w:t>
      </w:r>
      <w:r w:rsidR="00C00676">
        <w:rPr>
          <w:sz w:val="22"/>
          <w:szCs w:val="22"/>
          <w:lang w:val="en-GB" w:eastAsia="zh-CN"/>
        </w:rPr>
        <w:t xml:space="preserve">PUCCH carrying </w:t>
      </w:r>
      <w:r w:rsidR="00D95E4D">
        <w:rPr>
          <w:sz w:val="22"/>
          <w:szCs w:val="22"/>
          <w:lang w:val="en-GB" w:eastAsia="zh-CN"/>
        </w:rPr>
        <w:t xml:space="preserve">high-priority </w:t>
      </w:r>
      <w:r w:rsidRPr="00D67E9B">
        <w:rPr>
          <w:sz w:val="22"/>
          <w:szCs w:val="22"/>
          <w:lang w:val="en-GB" w:eastAsia="zh-CN"/>
        </w:rPr>
        <w:t xml:space="preserve">SR is with F0/F1 and </w:t>
      </w:r>
      <w:r w:rsidR="00C00676">
        <w:rPr>
          <w:sz w:val="22"/>
          <w:szCs w:val="22"/>
          <w:lang w:val="en-GB" w:eastAsia="zh-CN"/>
        </w:rPr>
        <w:t xml:space="preserve">PUCCH carrying </w:t>
      </w:r>
      <w:r w:rsidR="00D95E4D">
        <w:rPr>
          <w:sz w:val="22"/>
          <w:szCs w:val="22"/>
          <w:lang w:val="en-GB" w:eastAsia="zh-CN"/>
        </w:rPr>
        <w:t xml:space="preserve">low-priority </w:t>
      </w:r>
      <w:r w:rsidRPr="00D67E9B">
        <w:rPr>
          <w:sz w:val="22"/>
          <w:szCs w:val="22"/>
          <w:lang w:val="en-GB" w:eastAsia="zh-CN"/>
        </w:rPr>
        <w:t>HARQ-ACK is with F2/F3/F4</w:t>
      </w:r>
      <w:r w:rsidR="00B8257F">
        <w:rPr>
          <w:sz w:val="22"/>
          <w:szCs w:val="22"/>
          <w:lang w:val="en-GB" w:eastAsia="zh-CN"/>
        </w:rPr>
        <w:t xml:space="preserve">, to avoid </w:t>
      </w:r>
      <w:r w:rsidR="00D95E4D">
        <w:rPr>
          <w:sz w:val="22"/>
          <w:szCs w:val="22"/>
          <w:lang w:val="en-GB" w:eastAsia="zh-CN"/>
        </w:rPr>
        <w:t xml:space="preserve">negatively </w:t>
      </w:r>
      <w:r w:rsidR="00B8257F">
        <w:rPr>
          <w:sz w:val="22"/>
          <w:szCs w:val="22"/>
          <w:lang w:val="en-GB" w:eastAsia="zh-CN"/>
        </w:rPr>
        <w:t>impacting</w:t>
      </w:r>
      <w:r w:rsidRPr="00D67E9B">
        <w:rPr>
          <w:sz w:val="22"/>
          <w:szCs w:val="22"/>
          <w:lang w:val="en-GB" w:eastAsia="zh-CN"/>
        </w:rPr>
        <w:t xml:space="preserve"> </w:t>
      </w:r>
      <w:r w:rsidR="00660C0D">
        <w:rPr>
          <w:sz w:val="22"/>
          <w:szCs w:val="22"/>
          <w:lang w:val="en-GB" w:eastAsia="zh-CN"/>
        </w:rPr>
        <w:t xml:space="preserve">the </w:t>
      </w:r>
      <w:r w:rsidRPr="00D67E9B">
        <w:rPr>
          <w:sz w:val="22"/>
          <w:szCs w:val="22"/>
          <w:lang w:val="en-GB" w:eastAsia="zh-CN"/>
        </w:rPr>
        <w:t xml:space="preserve">SR </w:t>
      </w:r>
      <w:r w:rsidR="00D95E4D">
        <w:rPr>
          <w:sz w:val="22"/>
          <w:szCs w:val="22"/>
          <w:lang w:val="en-GB" w:eastAsia="zh-CN"/>
        </w:rPr>
        <w:t>performance</w:t>
      </w:r>
      <w:r w:rsidRPr="00D67E9B">
        <w:rPr>
          <w:sz w:val="22"/>
          <w:szCs w:val="22"/>
          <w:lang w:val="en-GB" w:eastAsia="zh-CN"/>
        </w:rPr>
        <w:t xml:space="preserve">, </w:t>
      </w:r>
      <w:r w:rsidR="00112EAA">
        <w:rPr>
          <w:sz w:val="22"/>
          <w:szCs w:val="22"/>
          <w:lang w:val="en-GB" w:eastAsia="zh-CN"/>
        </w:rPr>
        <w:t xml:space="preserve">the Rel-16 handling </w:t>
      </w:r>
      <w:r w:rsidR="00533D99">
        <w:rPr>
          <w:sz w:val="22"/>
          <w:szCs w:val="22"/>
          <w:lang w:val="en-GB" w:eastAsia="zh-CN"/>
        </w:rPr>
        <w:t>rule could be adopted</w:t>
      </w:r>
      <w:r w:rsidR="00063387">
        <w:rPr>
          <w:sz w:val="22"/>
          <w:szCs w:val="22"/>
          <w:lang w:val="en-GB" w:eastAsia="zh-CN"/>
        </w:rPr>
        <w:t xml:space="preserve"> as follows</w:t>
      </w:r>
      <w:r w:rsidR="00533D99">
        <w:rPr>
          <w:sz w:val="22"/>
          <w:szCs w:val="22"/>
          <w:lang w:val="en-GB" w:eastAsia="zh-CN"/>
        </w:rPr>
        <w:t>: i</w:t>
      </w:r>
      <w:r w:rsidR="00FF5C5D" w:rsidRPr="00FF5C5D">
        <w:rPr>
          <w:sz w:val="22"/>
          <w:szCs w:val="22"/>
          <w:lang w:val="en-GB" w:eastAsia="zh-CN"/>
        </w:rPr>
        <w:t>f SR is positive, transmit SR on the SR resource and drop HARQ-ACK; if SR is negative, transmit HARQ-ACK-only on the HARQ-ACK resource.</w:t>
      </w:r>
    </w:p>
    <w:p w14:paraId="18AA80CE" w14:textId="77777777" w:rsidR="00D84001" w:rsidRPr="008B1F02" w:rsidRDefault="00D84001" w:rsidP="00B24EEF">
      <w:pPr>
        <w:spacing w:after="0"/>
        <w:jc w:val="both"/>
        <w:rPr>
          <w:sz w:val="22"/>
          <w:szCs w:val="22"/>
          <w:lang w:val="en-GB" w:eastAsia="zh-CN"/>
        </w:rPr>
      </w:pPr>
    </w:p>
    <w:p w14:paraId="4A1FFB55" w14:textId="7BB4AB09" w:rsidR="000E73E1" w:rsidRDefault="00B24EEF" w:rsidP="00EB2703">
      <w:pPr>
        <w:spacing w:after="0"/>
        <w:jc w:val="both"/>
        <w:rPr>
          <w:b/>
          <w:sz w:val="22"/>
          <w:szCs w:val="22"/>
          <w:lang w:val="en-GB" w:eastAsia="zh-CN"/>
        </w:rPr>
      </w:pPr>
      <w:r w:rsidRPr="008B1F02">
        <w:rPr>
          <w:b/>
          <w:sz w:val="22"/>
          <w:szCs w:val="22"/>
          <w:lang w:val="en-GB" w:eastAsia="zh-CN"/>
        </w:rPr>
        <w:t>Proposal 3.</w:t>
      </w:r>
      <w:r w:rsidR="00CB2C0F">
        <w:rPr>
          <w:b/>
          <w:bCs/>
          <w:sz w:val="22"/>
          <w:szCs w:val="22"/>
          <w:lang w:val="en-GB" w:eastAsia="zh-CN"/>
        </w:rPr>
        <w:t>8</w:t>
      </w:r>
      <w:r w:rsidRPr="008B1F02">
        <w:rPr>
          <w:b/>
          <w:sz w:val="22"/>
          <w:szCs w:val="22"/>
          <w:lang w:val="en-GB" w:eastAsia="zh-CN"/>
        </w:rPr>
        <w:t>:</w:t>
      </w:r>
      <w:r w:rsidR="00EB2703">
        <w:rPr>
          <w:b/>
          <w:sz w:val="22"/>
          <w:szCs w:val="22"/>
          <w:lang w:val="en-GB" w:eastAsia="zh-CN"/>
        </w:rPr>
        <w:t xml:space="preserve"> </w:t>
      </w:r>
      <w:r w:rsidR="000E73E1" w:rsidRPr="00BD1B36">
        <w:rPr>
          <w:b/>
          <w:sz w:val="22"/>
          <w:szCs w:val="22"/>
          <w:lang w:val="en-GB" w:eastAsia="zh-CN"/>
        </w:rPr>
        <w:t>When a PUCCH carrying HP SR with PF0/1 overlaps with a PUCCH carrying LP HARQ-ACK with PF0/1</w:t>
      </w:r>
      <w:r w:rsidR="00696B23">
        <w:rPr>
          <w:b/>
          <w:sz w:val="22"/>
          <w:szCs w:val="22"/>
          <w:lang w:val="en-GB" w:eastAsia="zh-CN"/>
        </w:rPr>
        <w:t>:</w:t>
      </w:r>
    </w:p>
    <w:p w14:paraId="47F9D1A2" w14:textId="77777777" w:rsidR="000E73E1" w:rsidRPr="00874E64" w:rsidRDefault="000E73E1" w:rsidP="00FF76E6">
      <w:pPr>
        <w:numPr>
          <w:ilvl w:val="0"/>
          <w:numId w:val="12"/>
        </w:numPr>
        <w:overflowPunct/>
        <w:autoSpaceDE/>
        <w:autoSpaceDN/>
        <w:adjustRightInd/>
        <w:spacing w:after="0"/>
        <w:contextualSpacing/>
        <w:jc w:val="both"/>
        <w:textAlignment w:val="auto"/>
        <w:rPr>
          <w:b/>
          <w:sz w:val="22"/>
          <w:szCs w:val="22"/>
          <w:lang w:val="en-GB" w:eastAsia="zh-CN"/>
        </w:rPr>
      </w:pPr>
      <w:r w:rsidRPr="00874E64">
        <w:rPr>
          <w:b/>
          <w:sz w:val="22"/>
          <w:szCs w:val="22"/>
          <w:lang w:val="en-GB" w:eastAsia="zh-CN"/>
        </w:rPr>
        <w:t>For positive SR, transmit HARQ-ACK on the SR PUCCH resource.</w:t>
      </w:r>
    </w:p>
    <w:p w14:paraId="55EC00F4" w14:textId="77777777" w:rsidR="000E73E1" w:rsidRPr="00874E64" w:rsidRDefault="000E73E1" w:rsidP="00FF76E6">
      <w:pPr>
        <w:numPr>
          <w:ilvl w:val="0"/>
          <w:numId w:val="12"/>
        </w:numPr>
        <w:overflowPunct/>
        <w:autoSpaceDE/>
        <w:autoSpaceDN/>
        <w:adjustRightInd/>
        <w:spacing w:after="0"/>
        <w:contextualSpacing/>
        <w:jc w:val="both"/>
        <w:textAlignment w:val="auto"/>
        <w:rPr>
          <w:b/>
          <w:sz w:val="22"/>
          <w:szCs w:val="22"/>
          <w:lang w:val="en-GB" w:eastAsia="zh-CN"/>
        </w:rPr>
      </w:pPr>
      <w:r w:rsidRPr="00BD1B36">
        <w:rPr>
          <w:b/>
          <w:sz w:val="22"/>
          <w:szCs w:val="22"/>
          <w:lang w:val="en-GB" w:eastAsia="zh-CN"/>
        </w:rPr>
        <w:t>For negative SR, transmit HARQ-ACK on the HARQ-ACK PUCCH resource.</w:t>
      </w:r>
    </w:p>
    <w:p w14:paraId="2A51F556" w14:textId="77777777" w:rsidR="00C81C35" w:rsidRPr="008B1F02" w:rsidRDefault="00C81C35" w:rsidP="00EB2703">
      <w:pPr>
        <w:overflowPunct/>
        <w:autoSpaceDE/>
        <w:autoSpaceDN/>
        <w:adjustRightInd/>
        <w:spacing w:after="0"/>
        <w:contextualSpacing/>
        <w:jc w:val="both"/>
        <w:textAlignment w:val="auto"/>
        <w:rPr>
          <w:b/>
          <w:sz w:val="22"/>
          <w:szCs w:val="22"/>
          <w:lang w:val="en-GB" w:eastAsia="zh-CN"/>
        </w:rPr>
      </w:pPr>
    </w:p>
    <w:p w14:paraId="27A70FBD" w14:textId="6F63BC28" w:rsidR="00C81C35" w:rsidRDefault="00C81C35" w:rsidP="00C81C35">
      <w:pPr>
        <w:spacing w:after="0"/>
        <w:jc w:val="both"/>
        <w:rPr>
          <w:b/>
          <w:sz w:val="22"/>
          <w:szCs w:val="22"/>
          <w:lang w:val="en-GB" w:eastAsia="zh-CN"/>
        </w:rPr>
      </w:pPr>
      <w:r w:rsidRPr="008B1F02">
        <w:rPr>
          <w:b/>
          <w:sz w:val="22"/>
          <w:szCs w:val="22"/>
          <w:lang w:val="en-GB" w:eastAsia="zh-CN"/>
        </w:rPr>
        <w:t>Proposal 3.</w:t>
      </w:r>
      <w:r w:rsidR="00CB2C0F">
        <w:rPr>
          <w:b/>
          <w:bCs/>
          <w:sz w:val="22"/>
          <w:szCs w:val="22"/>
          <w:lang w:val="en-GB" w:eastAsia="zh-CN"/>
        </w:rPr>
        <w:t>9</w:t>
      </w:r>
      <w:r w:rsidRPr="008B1F02">
        <w:rPr>
          <w:b/>
          <w:sz w:val="22"/>
          <w:szCs w:val="22"/>
          <w:lang w:val="en-GB" w:eastAsia="zh-CN"/>
        </w:rPr>
        <w:t xml:space="preserve">: </w:t>
      </w:r>
      <w:r>
        <w:rPr>
          <w:b/>
          <w:sz w:val="22"/>
          <w:szCs w:val="22"/>
          <w:lang w:val="en-GB" w:eastAsia="zh-CN"/>
        </w:rPr>
        <w:t xml:space="preserve">When a PUCCH carrying HP </w:t>
      </w:r>
      <w:r w:rsidRPr="008B1F02">
        <w:rPr>
          <w:b/>
          <w:sz w:val="22"/>
          <w:szCs w:val="22"/>
          <w:lang w:val="en-GB" w:eastAsia="zh-CN"/>
        </w:rPr>
        <w:t xml:space="preserve">SR with </w:t>
      </w:r>
      <w:r w:rsidR="00542510">
        <w:rPr>
          <w:b/>
          <w:sz w:val="22"/>
          <w:szCs w:val="22"/>
          <w:lang w:val="en-GB" w:eastAsia="zh-CN"/>
        </w:rPr>
        <w:t>P</w:t>
      </w:r>
      <w:r w:rsidRPr="008B1F02">
        <w:rPr>
          <w:b/>
          <w:sz w:val="22"/>
          <w:szCs w:val="22"/>
          <w:lang w:val="en-GB" w:eastAsia="zh-CN"/>
        </w:rPr>
        <w:t xml:space="preserve">F0/1 </w:t>
      </w:r>
      <w:r>
        <w:rPr>
          <w:b/>
          <w:sz w:val="22"/>
          <w:szCs w:val="22"/>
          <w:lang w:val="en-GB" w:eastAsia="zh-CN"/>
        </w:rPr>
        <w:t>overlaps with a PUCCH carrying LP</w:t>
      </w:r>
      <w:r w:rsidRPr="008B1F02">
        <w:rPr>
          <w:b/>
          <w:sz w:val="22"/>
          <w:szCs w:val="22"/>
          <w:lang w:val="en-GB" w:eastAsia="zh-CN"/>
        </w:rPr>
        <w:t xml:space="preserve"> HARQ-ACK with </w:t>
      </w:r>
      <w:r w:rsidR="0074664B">
        <w:rPr>
          <w:b/>
          <w:sz w:val="22"/>
          <w:szCs w:val="22"/>
          <w:lang w:val="en-GB" w:eastAsia="zh-CN"/>
        </w:rPr>
        <w:t>P</w:t>
      </w:r>
      <w:r w:rsidRPr="008B1F02">
        <w:rPr>
          <w:b/>
          <w:sz w:val="22"/>
          <w:szCs w:val="22"/>
          <w:lang w:val="en-GB" w:eastAsia="zh-CN"/>
        </w:rPr>
        <w:t xml:space="preserve">F2/3/4: </w:t>
      </w:r>
    </w:p>
    <w:p w14:paraId="1FAAA959" w14:textId="19FF7D92" w:rsidR="00975D9F" w:rsidRPr="00C81C35" w:rsidRDefault="00975D9F" w:rsidP="00FF76E6">
      <w:pPr>
        <w:pStyle w:val="ListParagraph"/>
        <w:numPr>
          <w:ilvl w:val="0"/>
          <w:numId w:val="32"/>
        </w:numPr>
        <w:jc w:val="both"/>
        <w:rPr>
          <w:b/>
          <w:sz w:val="22"/>
          <w:szCs w:val="22"/>
          <w:lang w:val="en-GB"/>
        </w:rPr>
      </w:pPr>
      <w:r>
        <w:rPr>
          <w:b/>
          <w:sz w:val="22"/>
          <w:szCs w:val="22"/>
          <w:lang w:val="en-GB"/>
        </w:rPr>
        <w:t>For positive SR</w:t>
      </w:r>
      <w:r w:rsidRPr="00C81C35">
        <w:rPr>
          <w:b/>
          <w:sz w:val="22"/>
          <w:szCs w:val="22"/>
          <w:lang w:val="en-GB"/>
        </w:rPr>
        <w:t xml:space="preserve">, transmit SR on the SR </w:t>
      </w:r>
      <w:r>
        <w:rPr>
          <w:b/>
          <w:sz w:val="22"/>
          <w:szCs w:val="22"/>
          <w:lang w:val="en-GB"/>
        </w:rPr>
        <w:t xml:space="preserve">PUCCH </w:t>
      </w:r>
      <w:r w:rsidRPr="00C81C35">
        <w:rPr>
          <w:b/>
          <w:sz w:val="22"/>
          <w:szCs w:val="22"/>
          <w:lang w:val="en-GB"/>
        </w:rPr>
        <w:t>resource and drop HARQ-ACK</w:t>
      </w:r>
      <w:r w:rsidR="00C00676">
        <w:rPr>
          <w:b/>
          <w:sz w:val="22"/>
          <w:szCs w:val="22"/>
          <w:lang w:val="en-GB"/>
        </w:rPr>
        <w:t>.</w:t>
      </w:r>
      <w:r w:rsidRPr="00C81C35">
        <w:rPr>
          <w:b/>
          <w:sz w:val="22"/>
          <w:szCs w:val="22"/>
          <w:lang w:val="en-GB"/>
        </w:rPr>
        <w:t xml:space="preserve"> </w:t>
      </w:r>
    </w:p>
    <w:p w14:paraId="712F6D9B" w14:textId="77777777" w:rsidR="00975D9F" w:rsidRPr="00C81C35" w:rsidRDefault="00975D9F" w:rsidP="00FF76E6">
      <w:pPr>
        <w:pStyle w:val="ListParagraph"/>
        <w:numPr>
          <w:ilvl w:val="0"/>
          <w:numId w:val="32"/>
        </w:numPr>
        <w:jc w:val="both"/>
        <w:rPr>
          <w:b/>
          <w:sz w:val="22"/>
          <w:szCs w:val="22"/>
          <w:lang w:val="en-GB"/>
        </w:rPr>
      </w:pPr>
      <w:r>
        <w:rPr>
          <w:b/>
          <w:sz w:val="22"/>
          <w:szCs w:val="22"/>
          <w:lang w:val="en-GB"/>
        </w:rPr>
        <w:t>For negative SR</w:t>
      </w:r>
      <w:r w:rsidRPr="00C81C35">
        <w:rPr>
          <w:b/>
          <w:sz w:val="22"/>
          <w:szCs w:val="22"/>
          <w:lang w:val="en-GB"/>
        </w:rPr>
        <w:t>, transmit HARQ-ACK only on the HARQ-ACK</w:t>
      </w:r>
      <w:r>
        <w:rPr>
          <w:b/>
          <w:sz w:val="22"/>
          <w:szCs w:val="22"/>
          <w:lang w:val="en-GB"/>
        </w:rPr>
        <w:t xml:space="preserve"> PUCCH</w:t>
      </w:r>
      <w:r w:rsidRPr="00C81C35">
        <w:rPr>
          <w:b/>
          <w:sz w:val="22"/>
          <w:szCs w:val="22"/>
          <w:lang w:val="en-GB"/>
        </w:rPr>
        <w:t xml:space="preserve"> resource.</w:t>
      </w:r>
    </w:p>
    <w:p w14:paraId="6F46FF5D" w14:textId="77777777" w:rsidR="00C81C35" w:rsidRPr="008B1F02" w:rsidRDefault="00C81C35" w:rsidP="00B24EEF">
      <w:pPr>
        <w:jc w:val="both"/>
        <w:rPr>
          <w:sz w:val="22"/>
          <w:szCs w:val="22"/>
          <w:lang w:val="en-GB"/>
        </w:rPr>
      </w:pPr>
    </w:p>
    <w:p w14:paraId="5BFAE77A" w14:textId="7E46329E" w:rsidR="00B24EEF" w:rsidRPr="008B1F02" w:rsidRDefault="00B24EEF" w:rsidP="00B24EEF">
      <w:pPr>
        <w:pStyle w:val="Heading3"/>
        <w:numPr>
          <w:ilvl w:val="0"/>
          <w:numId w:val="0"/>
        </w:numPr>
        <w:ind w:left="720" w:hanging="720"/>
        <w:jc w:val="both"/>
        <w:rPr>
          <w:lang w:eastAsia="zh-CN"/>
        </w:rPr>
      </w:pPr>
      <w:r w:rsidRPr="008B1F02">
        <w:rPr>
          <w:lang w:eastAsia="zh-CN"/>
        </w:rPr>
        <w:t>3.1.</w:t>
      </w:r>
      <w:r w:rsidR="00A75CD4" w:rsidRPr="008B1F02">
        <w:rPr>
          <w:lang w:eastAsia="zh-CN"/>
        </w:rPr>
        <w:t>3</w:t>
      </w:r>
      <w:r w:rsidRPr="008B1F02">
        <w:rPr>
          <w:lang w:eastAsia="zh-CN"/>
        </w:rPr>
        <w:t xml:space="preserve"> Overlapping between high- and low-priority PUCCHs where one is across sub-slots</w:t>
      </w:r>
    </w:p>
    <w:p w14:paraId="63DB99D6" w14:textId="751B176C" w:rsidR="00B24EEF" w:rsidRPr="008B1F02" w:rsidRDefault="00B24EEF" w:rsidP="000538C2">
      <w:pPr>
        <w:jc w:val="both"/>
        <w:rPr>
          <w:sz w:val="22"/>
          <w:szCs w:val="22"/>
          <w:lang w:val="en-GB"/>
        </w:rPr>
      </w:pPr>
      <w:r w:rsidRPr="008B1F02">
        <w:rPr>
          <w:sz w:val="22"/>
          <w:szCs w:val="22"/>
          <w:lang w:val="en-GB"/>
        </w:rPr>
        <w:t xml:space="preserve">In Rel-16 NR, it was specified that a UE could be configured with two PUCCH configurations, where e.g. one configuration is slot based and the other one is sub-slot based. Typically, the slot-based configuration is used for low-priority traffic and the sub-slot-based configuration </w:t>
      </w:r>
      <w:r w:rsidR="006903AC" w:rsidRPr="008B1F02">
        <w:rPr>
          <w:sz w:val="22"/>
          <w:szCs w:val="22"/>
          <w:lang w:val="en-GB"/>
        </w:rPr>
        <w:t>is</w:t>
      </w:r>
      <w:r w:rsidRPr="008B1F02">
        <w:rPr>
          <w:sz w:val="22"/>
          <w:szCs w:val="22"/>
          <w:lang w:val="en-GB"/>
        </w:rPr>
        <w:t xml:space="preserve"> used for the high-priority traffic; although this would be the typical case, there is no such restriction in the specs. This results in scenarios where at least one low-priority PUCCH that crosses sub-slot boundary overlaps with one or multiple high-priority PUCCHs confined within a sub-slot. An example of such scenarios is illustrated in Figure 3.</w:t>
      </w:r>
      <w:r w:rsidR="007C657B" w:rsidRPr="008B1F02">
        <w:rPr>
          <w:sz w:val="22"/>
          <w:szCs w:val="22"/>
          <w:lang w:val="en-GB"/>
        </w:rPr>
        <w:t>1</w:t>
      </w:r>
      <w:r w:rsidRPr="008B1F02">
        <w:rPr>
          <w:sz w:val="22"/>
          <w:szCs w:val="22"/>
          <w:lang w:val="en-GB"/>
        </w:rPr>
        <w:t>.</w:t>
      </w:r>
    </w:p>
    <w:p w14:paraId="1BFDD08E" w14:textId="0233405F" w:rsidR="00D92D30" w:rsidRPr="008B1F02" w:rsidRDefault="00D92D30" w:rsidP="00B24EEF">
      <w:pPr>
        <w:jc w:val="center"/>
        <w:rPr>
          <w:sz w:val="22"/>
          <w:szCs w:val="22"/>
          <w:lang w:val="en-GB"/>
        </w:rPr>
      </w:pPr>
      <w:r w:rsidRPr="008B1F02">
        <w:rPr>
          <w:noProof/>
          <w:sz w:val="22"/>
          <w:szCs w:val="22"/>
          <w:lang w:val="en-GB"/>
        </w:rPr>
        <w:drawing>
          <wp:inline distT="0" distB="0" distL="0" distR="0" wp14:anchorId="628F9EBF" wp14:editId="1E7D6C8F">
            <wp:extent cx="2773266" cy="1022395"/>
            <wp:effectExtent l="0" t="0" r="825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118" cy="1030082"/>
                    </a:xfrm>
                    <a:prstGeom prst="rect">
                      <a:avLst/>
                    </a:prstGeom>
                    <a:noFill/>
                  </pic:spPr>
                </pic:pic>
              </a:graphicData>
            </a:graphic>
          </wp:inline>
        </w:drawing>
      </w:r>
    </w:p>
    <w:p w14:paraId="7AA9A4B2" w14:textId="68598DC1" w:rsidR="00B24EEF" w:rsidRPr="008B1F02" w:rsidRDefault="00B24EEF" w:rsidP="00B24EEF">
      <w:pPr>
        <w:spacing w:after="0"/>
        <w:jc w:val="center"/>
        <w:rPr>
          <w:sz w:val="22"/>
          <w:szCs w:val="22"/>
          <w:lang w:val="en-GB"/>
        </w:rPr>
      </w:pPr>
      <w:r w:rsidRPr="008B1F02">
        <w:rPr>
          <w:sz w:val="22"/>
          <w:szCs w:val="22"/>
          <w:lang w:val="en-GB"/>
        </w:rPr>
        <w:t xml:space="preserve">Figure </w:t>
      </w:r>
      <w:r w:rsidRPr="00370BB5">
        <w:rPr>
          <w:sz w:val="22"/>
          <w:szCs w:val="22"/>
          <w:lang w:val="en-GB"/>
        </w:rPr>
        <w:t>3.</w:t>
      </w:r>
      <w:r w:rsidR="00D10949" w:rsidRPr="00370BB5">
        <w:rPr>
          <w:sz w:val="22"/>
          <w:szCs w:val="22"/>
          <w:lang w:val="en-GB"/>
        </w:rPr>
        <w:t>1</w:t>
      </w:r>
      <w:r w:rsidRPr="008B1F02">
        <w:rPr>
          <w:sz w:val="22"/>
          <w:szCs w:val="22"/>
          <w:lang w:val="en-GB"/>
        </w:rPr>
        <w:t xml:space="preserve">: Example illustrating the scenario where a high-priority channel confined in a sub-slot overlaps with a low-priority channel that crosses the sub-slot boundary. </w:t>
      </w:r>
    </w:p>
    <w:p w14:paraId="59202777" w14:textId="77777777" w:rsidR="00B24EEF" w:rsidRPr="008B1F02" w:rsidRDefault="00B24EEF" w:rsidP="00B24EEF">
      <w:pPr>
        <w:spacing w:after="0"/>
        <w:jc w:val="center"/>
        <w:rPr>
          <w:sz w:val="22"/>
          <w:szCs w:val="22"/>
          <w:lang w:val="en-GB"/>
        </w:rPr>
      </w:pPr>
    </w:p>
    <w:p w14:paraId="4196E229" w14:textId="6BCAD804" w:rsidR="00B24EEF" w:rsidRPr="008B1F02" w:rsidRDefault="00B24EEF" w:rsidP="006166EB">
      <w:pPr>
        <w:spacing w:after="0"/>
        <w:jc w:val="both"/>
        <w:rPr>
          <w:sz w:val="22"/>
          <w:szCs w:val="22"/>
          <w:lang w:val="en-GB"/>
        </w:rPr>
      </w:pPr>
      <w:r w:rsidRPr="008B1F02">
        <w:rPr>
          <w:sz w:val="22"/>
          <w:szCs w:val="22"/>
          <w:lang w:val="en-GB"/>
        </w:rPr>
        <w:t xml:space="preserve">In RAN1#103-e, the high-level support of multiplexing for these scenarios was agreed, but all the related details are still FFS. A rule should be designed to handle these scenarios, where it’s important that such a rule protects and avoids any dropping of the high-priority </w:t>
      </w:r>
      <w:r w:rsidR="003E7927" w:rsidRPr="008B1F02">
        <w:rPr>
          <w:sz w:val="22"/>
          <w:szCs w:val="22"/>
          <w:lang w:val="en-GB"/>
        </w:rPr>
        <w:t>UCI</w:t>
      </w:r>
      <w:r w:rsidRPr="008B1F02">
        <w:rPr>
          <w:sz w:val="22"/>
          <w:szCs w:val="22"/>
          <w:lang w:val="en-GB"/>
        </w:rPr>
        <w:t>. In this regard, the following can be observed:</w:t>
      </w:r>
    </w:p>
    <w:p w14:paraId="546F283E" w14:textId="63A8221B" w:rsidR="00B24EEF" w:rsidRPr="008B1F02" w:rsidRDefault="00B24EEF" w:rsidP="00FF76E6">
      <w:pPr>
        <w:pStyle w:val="ListParagraph"/>
        <w:numPr>
          <w:ilvl w:val="0"/>
          <w:numId w:val="14"/>
        </w:numPr>
        <w:jc w:val="both"/>
        <w:rPr>
          <w:sz w:val="22"/>
          <w:szCs w:val="22"/>
          <w:lang w:val="en-GB"/>
        </w:rPr>
      </w:pPr>
      <w:r w:rsidRPr="008B1F02">
        <w:rPr>
          <w:sz w:val="22"/>
          <w:szCs w:val="22"/>
          <w:lang w:val="en-GB"/>
        </w:rPr>
        <w:t>Multiplexing, when feasible/allowed, should be done only on a high-priority PUCCH resource</w:t>
      </w:r>
      <w:r w:rsidR="009110D0" w:rsidRPr="008B1F02">
        <w:rPr>
          <w:sz w:val="22"/>
          <w:szCs w:val="22"/>
          <w:lang w:val="en-GB"/>
        </w:rPr>
        <w:t>, because</w:t>
      </w:r>
      <w:r w:rsidR="00CE4779" w:rsidRPr="008B1F02">
        <w:rPr>
          <w:sz w:val="22"/>
          <w:szCs w:val="22"/>
          <w:lang w:val="en-GB"/>
        </w:rPr>
        <w:t>,</w:t>
      </w:r>
      <w:r w:rsidR="00B7108C" w:rsidRPr="008B1F02">
        <w:rPr>
          <w:sz w:val="22"/>
          <w:szCs w:val="22"/>
          <w:lang w:val="en-GB"/>
        </w:rPr>
        <w:t xml:space="preserve"> as </w:t>
      </w:r>
      <w:r w:rsidR="00CE4779" w:rsidRPr="008B1F02">
        <w:rPr>
          <w:sz w:val="22"/>
          <w:szCs w:val="22"/>
          <w:lang w:val="en-GB"/>
        </w:rPr>
        <w:t xml:space="preserve">previously </w:t>
      </w:r>
      <w:r w:rsidR="00B7108C" w:rsidRPr="008B1F02">
        <w:rPr>
          <w:sz w:val="22"/>
          <w:szCs w:val="22"/>
          <w:lang w:val="en-GB"/>
        </w:rPr>
        <w:t>discussed</w:t>
      </w:r>
      <w:r w:rsidR="00CE4779" w:rsidRPr="008B1F02">
        <w:rPr>
          <w:sz w:val="22"/>
          <w:szCs w:val="22"/>
          <w:lang w:val="en-GB"/>
        </w:rPr>
        <w:t>,</w:t>
      </w:r>
      <w:r w:rsidR="00B7108C" w:rsidRPr="008B1F02">
        <w:rPr>
          <w:sz w:val="22"/>
          <w:szCs w:val="22"/>
          <w:lang w:val="en-GB"/>
        </w:rPr>
        <w:t xml:space="preserve"> </w:t>
      </w:r>
      <w:r w:rsidRPr="008B1F02">
        <w:rPr>
          <w:sz w:val="22"/>
          <w:szCs w:val="22"/>
          <w:lang w:val="en-GB"/>
        </w:rPr>
        <w:t xml:space="preserve">using a low-priority PUCCH resource for multiplexing could impact the latency and reliability of the high-priority UCI and may lead to dropping the high-priority HARQ-ACK/UCI in some cases. On the other hand, when using a high-priority PUCCH resource, the reliability is preserved as this resource belongs to the PUCCH configurations with high priority. And the latency is also not impacted since the selected high-priority PUCCH resource for multiplexing would be confined within the sub-slot; e.g. sub-slot #0 in the example of Figure </w:t>
      </w:r>
      <w:r w:rsidRPr="00370BB5">
        <w:rPr>
          <w:sz w:val="22"/>
          <w:szCs w:val="22"/>
          <w:lang w:val="en-GB"/>
        </w:rPr>
        <w:t>3.</w:t>
      </w:r>
      <w:r w:rsidR="007C657B" w:rsidRPr="00370BB5">
        <w:rPr>
          <w:sz w:val="22"/>
          <w:szCs w:val="22"/>
          <w:lang w:val="en-GB"/>
        </w:rPr>
        <w:t>1</w:t>
      </w:r>
      <w:r w:rsidRPr="008B1F02">
        <w:rPr>
          <w:sz w:val="22"/>
          <w:szCs w:val="22"/>
          <w:lang w:val="en-GB"/>
        </w:rPr>
        <w:t>.</w:t>
      </w:r>
      <w:r w:rsidR="00B4345A" w:rsidRPr="008B1F02">
        <w:rPr>
          <w:sz w:val="22"/>
          <w:szCs w:val="22"/>
          <w:lang w:val="en-GB"/>
        </w:rPr>
        <w:t xml:space="preserve"> </w:t>
      </w:r>
      <w:r w:rsidR="00007731" w:rsidRPr="008B1F02">
        <w:rPr>
          <w:sz w:val="22"/>
          <w:szCs w:val="22"/>
          <w:lang w:val="en-GB"/>
        </w:rPr>
        <w:t>It’s worth noting that t</w:t>
      </w:r>
      <w:r w:rsidR="00B4345A" w:rsidRPr="008B1F02">
        <w:rPr>
          <w:sz w:val="22"/>
          <w:szCs w:val="22"/>
          <w:lang w:val="en-GB"/>
        </w:rPr>
        <w:t>he use of a high-priority PUCCH resource</w:t>
      </w:r>
      <w:r w:rsidR="00145CFF" w:rsidRPr="008B1F02">
        <w:rPr>
          <w:sz w:val="22"/>
          <w:szCs w:val="22"/>
          <w:lang w:val="en-GB"/>
        </w:rPr>
        <w:t xml:space="preserve"> for multiplexing</w:t>
      </w:r>
      <w:r w:rsidR="00B4345A" w:rsidRPr="008B1F02">
        <w:rPr>
          <w:sz w:val="22"/>
          <w:szCs w:val="22"/>
          <w:lang w:val="en-GB"/>
        </w:rPr>
        <w:t xml:space="preserve"> is so far </w:t>
      </w:r>
      <w:r w:rsidR="00FC5F0D" w:rsidRPr="008B1F02">
        <w:rPr>
          <w:sz w:val="22"/>
          <w:szCs w:val="22"/>
          <w:lang w:val="en-GB"/>
        </w:rPr>
        <w:t xml:space="preserve">explicitly </w:t>
      </w:r>
      <w:r w:rsidR="00B4345A" w:rsidRPr="008B1F02">
        <w:rPr>
          <w:sz w:val="22"/>
          <w:szCs w:val="22"/>
          <w:lang w:val="en-GB"/>
        </w:rPr>
        <w:t>agreed</w:t>
      </w:r>
      <w:r w:rsidR="00145CFF" w:rsidRPr="008B1F02">
        <w:rPr>
          <w:sz w:val="22"/>
          <w:szCs w:val="22"/>
          <w:lang w:val="en-GB"/>
        </w:rPr>
        <w:t xml:space="preserve"> </w:t>
      </w:r>
      <w:r w:rsidR="00B4345A" w:rsidRPr="008B1F02">
        <w:rPr>
          <w:sz w:val="22"/>
          <w:szCs w:val="22"/>
          <w:lang w:val="en-GB"/>
        </w:rPr>
        <w:t>for the scenario where a high-priority HARQ-ACK overlaps with a low-priority HARQ-ACK.</w:t>
      </w:r>
      <w:r w:rsidR="00007731" w:rsidRPr="008B1F02">
        <w:rPr>
          <w:sz w:val="22"/>
          <w:szCs w:val="22"/>
          <w:lang w:val="en-GB"/>
        </w:rPr>
        <w:t xml:space="preserve"> As discussed in other (sub)sections, we believe that the same</w:t>
      </w:r>
      <w:r w:rsidR="00D16680" w:rsidRPr="008B1F02">
        <w:rPr>
          <w:sz w:val="22"/>
          <w:szCs w:val="22"/>
          <w:lang w:val="en-GB"/>
        </w:rPr>
        <w:t xml:space="preserve"> principle</w:t>
      </w:r>
      <w:r w:rsidR="00007731" w:rsidRPr="008B1F02">
        <w:rPr>
          <w:sz w:val="22"/>
          <w:szCs w:val="22"/>
          <w:lang w:val="en-GB"/>
        </w:rPr>
        <w:t xml:space="preserve"> should also be agreed for </w:t>
      </w:r>
      <w:r w:rsidR="00FF7733">
        <w:rPr>
          <w:sz w:val="22"/>
          <w:szCs w:val="22"/>
          <w:lang w:val="en-GB"/>
        </w:rPr>
        <w:t>multiplexing</w:t>
      </w:r>
      <w:r w:rsidR="00007731" w:rsidRPr="008B1F02">
        <w:rPr>
          <w:sz w:val="22"/>
          <w:szCs w:val="22"/>
          <w:lang w:val="en-GB"/>
        </w:rPr>
        <w:t xml:space="preserve"> </w:t>
      </w:r>
      <w:r w:rsidR="00CE6559" w:rsidRPr="008B1F02">
        <w:rPr>
          <w:sz w:val="22"/>
          <w:szCs w:val="22"/>
          <w:lang w:val="en-GB"/>
        </w:rPr>
        <w:t xml:space="preserve">a </w:t>
      </w:r>
      <w:r w:rsidR="00007731" w:rsidRPr="008B1F02">
        <w:rPr>
          <w:sz w:val="22"/>
          <w:szCs w:val="22"/>
          <w:lang w:val="en-GB"/>
        </w:rPr>
        <w:t>high-priority SR overlap</w:t>
      </w:r>
      <w:r w:rsidR="00CE6559" w:rsidRPr="008B1F02">
        <w:rPr>
          <w:sz w:val="22"/>
          <w:szCs w:val="22"/>
          <w:lang w:val="en-GB"/>
        </w:rPr>
        <w:t>s</w:t>
      </w:r>
      <w:r w:rsidR="00007731" w:rsidRPr="008B1F02">
        <w:rPr>
          <w:sz w:val="22"/>
          <w:szCs w:val="22"/>
          <w:lang w:val="en-GB"/>
        </w:rPr>
        <w:t xml:space="preserve"> with </w:t>
      </w:r>
      <w:r w:rsidR="00CE6559" w:rsidRPr="008B1F02">
        <w:rPr>
          <w:sz w:val="22"/>
          <w:szCs w:val="22"/>
          <w:lang w:val="en-GB"/>
        </w:rPr>
        <w:t xml:space="preserve">a </w:t>
      </w:r>
      <w:r w:rsidR="00007731" w:rsidRPr="008B1F02">
        <w:rPr>
          <w:sz w:val="22"/>
          <w:szCs w:val="22"/>
          <w:lang w:val="en-GB"/>
        </w:rPr>
        <w:t>low-priority HARQ-ACK.</w:t>
      </w:r>
      <w:r w:rsidRPr="008B1F02">
        <w:rPr>
          <w:sz w:val="22"/>
          <w:szCs w:val="22"/>
          <w:lang w:val="en-GB"/>
        </w:rPr>
        <w:t xml:space="preserve">  </w:t>
      </w:r>
    </w:p>
    <w:p w14:paraId="4767BB33" w14:textId="1315D18E" w:rsidR="00B24EEF" w:rsidRPr="008B1F02" w:rsidRDefault="00B24EEF" w:rsidP="00FF76E6">
      <w:pPr>
        <w:pStyle w:val="ListParagraph"/>
        <w:numPr>
          <w:ilvl w:val="0"/>
          <w:numId w:val="14"/>
        </w:numPr>
        <w:jc w:val="both"/>
        <w:rPr>
          <w:sz w:val="22"/>
          <w:szCs w:val="22"/>
          <w:lang w:val="en-GB"/>
        </w:rPr>
      </w:pPr>
      <w:r w:rsidRPr="008B1F02">
        <w:rPr>
          <w:sz w:val="22"/>
          <w:szCs w:val="22"/>
          <w:lang w:val="en-GB"/>
        </w:rPr>
        <w:t xml:space="preserve">The rule for handling the scenarios here should be simple and in line with the rules that will be adopted for the scenarios with more than two high-priority and low-priority </w:t>
      </w:r>
      <w:r w:rsidR="00D10949" w:rsidRPr="008B1F02">
        <w:rPr>
          <w:sz w:val="22"/>
          <w:szCs w:val="22"/>
          <w:lang w:val="en-GB"/>
        </w:rPr>
        <w:t xml:space="preserve">overlapping </w:t>
      </w:r>
      <w:r w:rsidRPr="008B1F02">
        <w:rPr>
          <w:sz w:val="22"/>
          <w:szCs w:val="22"/>
          <w:lang w:val="en-GB"/>
        </w:rPr>
        <w:t>channels.</w:t>
      </w:r>
    </w:p>
    <w:p w14:paraId="718563D9" w14:textId="77777777" w:rsidR="00B24EEF" w:rsidRPr="008B1F02" w:rsidRDefault="00B24EEF" w:rsidP="006166EB">
      <w:pPr>
        <w:spacing w:after="0"/>
        <w:jc w:val="both"/>
        <w:rPr>
          <w:sz w:val="22"/>
          <w:szCs w:val="22"/>
          <w:lang w:val="en-GB"/>
        </w:rPr>
      </w:pPr>
    </w:p>
    <w:p w14:paraId="2554713F" w14:textId="77777777" w:rsidR="00B24EEF" w:rsidRPr="008B1F02" w:rsidRDefault="00B24EEF" w:rsidP="003E7927">
      <w:pPr>
        <w:spacing w:after="0"/>
        <w:jc w:val="both"/>
        <w:rPr>
          <w:sz w:val="22"/>
          <w:szCs w:val="22"/>
          <w:lang w:val="en-GB"/>
        </w:rPr>
      </w:pPr>
      <w:r w:rsidRPr="008B1F02">
        <w:rPr>
          <w:sz w:val="22"/>
          <w:szCs w:val="22"/>
          <w:lang w:val="en-GB"/>
        </w:rPr>
        <w:t>Based on the above observations, one potential rule for handling the scenarios here, in such a way that the high-priority channel(s) is not impacted, is as follows:</w:t>
      </w:r>
    </w:p>
    <w:p w14:paraId="338949A4" w14:textId="77777777" w:rsidR="00B24EEF" w:rsidRPr="008B1F02" w:rsidRDefault="00B24EEF" w:rsidP="00FF76E6">
      <w:pPr>
        <w:numPr>
          <w:ilvl w:val="0"/>
          <w:numId w:val="11"/>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lastRenderedPageBreak/>
        <w:t xml:space="preserve">Multiplexing of low-priority PUCCH and high-priority PUCCH, when feasible, is allowed only if this multiplexing is done on a high-priority PUCCH resource. In addition: </w:t>
      </w:r>
    </w:p>
    <w:p w14:paraId="34DAE48E" w14:textId="68B295EC" w:rsidR="00B24EEF" w:rsidRPr="008B1F02" w:rsidRDefault="00B24EEF" w:rsidP="00FF76E6">
      <w:pPr>
        <w:numPr>
          <w:ilvl w:val="1"/>
          <w:numId w:val="11"/>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The UE does not expect an overlap between the resulting PUCCH resource to be used for multiplexing and another high-priority PUCCH; </w:t>
      </w:r>
    </w:p>
    <w:p w14:paraId="4C7EFC78" w14:textId="77777777" w:rsidR="00B24EEF" w:rsidRPr="008B1F02" w:rsidRDefault="00B24EEF" w:rsidP="00FF76E6">
      <w:pPr>
        <w:numPr>
          <w:ilvl w:val="1"/>
          <w:numId w:val="11"/>
        </w:num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if the resulting PUCCH resource overlaps with a low-priority PUCCH (instead of a high-priority PUCCH), the low-priority PUCCH can then be simply dropped.</w:t>
      </w:r>
    </w:p>
    <w:p w14:paraId="3EA85C1D" w14:textId="77777777" w:rsidR="00B24EEF" w:rsidRPr="008B1F02" w:rsidRDefault="00B24EEF" w:rsidP="00C8463A">
      <w:pPr>
        <w:overflowPunct/>
        <w:autoSpaceDE/>
        <w:autoSpaceDN/>
        <w:adjustRightInd/>
        <w:spacing w:after="0"/>
        <w:ind w:left="1440"/>
        <w:contextualSpacing/>
        <w:jc w:val="both"/>
        <w:textAlignment w:val="auto"/>
        <w:rPr>
          <w:sz w:val="22"/>
          <w:szCs w:val="22"/>
          <w:lang w:val="en-GB" w:eastAsia="zh-CN"/>
        </w:rPr>
      </w:pPr>
    </w:p>
    <w:p w14:paraId="5BE29A2D" w14:textId="0F7B2D57" w:rsidR="00B24EEF" w:rsidRPr="008B1F02" w:rsidRDefault="00B24EEF" w:rsidP="00C8463A">
      <w:pPr>
        <w:spacing w:after="0"/>
        <w:jc w:val="both"/>
        <w:rPr>
          <w:b/>
          <w:sz w:val="22"/>
          <w:szCs w:val="22"/>
          <w:lang w:val="en-GB"/>
        </w:rPr>
      </w:pPr>
      <w:r w:rsidRPr="008B1F02">
        <w:rPr>
          <w:b/>
          <w:sz w:val="22"/>
          <w:szCs w:val="22"/>
          <w:lang w:val="en-GB"/>
        </w:rPr>
        <w:t>Proposal 3.</w:t>
      </w:r>
      <w:r w:rsidR="00CB2C0F">
        <w:rPr>
          <w:b/>
          <w:bCs/>
          <w:sz w:val="22"/>
          <w:szCs w:val="22"/>
          <w:lang w:val="en-GB"/>
        </w:rPr>
        <w:t>10</w:t>
      </w:r>
      <w:r w:rsidRPr="008B1F02">
        <w:rPr>
          <w:b/>
          <w:sz w:val="22"/>
          <w:szCs w:val="22"/>
          <w:lang w:val="en-GB"/>
        </w:rPr>
        <w:t xml:space="preserve">: For handling the scenarios </w:t>
      </w:r>
      <w:bookmarkStart w:id="13" w:name="_Hlk59482936"/>
      <w:r w:rsidRPr="008B1F02">
        <w:rPr>
          <w:b/>
          <w:sz w:val="22"/>
          <w:szCs w:val="22"/>
          <w:lang w:val="en-GB"/>
        </w:rPr>
        <w:t>where a PUCCH of a given priority crosses the sub-slot boundary of the PUCCH config of another priority and overlaps with a PUCCH of another priority, adopt the following procedure</w:t>
      </w:r>
      <w:bookmarkEnd w:id="13"/>
      <w:r w:rsidRPr="008B1F02">
        <w:rPr>
          <w:b/>
          <w:sz w:val="22"/>
          <w:szCs w:val="22"/>
          <w:lang w:val="en-GB"/>
        </w:rPr>
        <w:t>:</w:t>
      </w:r>
    </w:p>
    <w:p w14:paraId="1F41A1CB" w14:textId="1B6A4CC4" w:rsidR="00B24EEF" w:rsidRPr="008B1F02" w:rsidRDefault="00B24EEF" w:rsidP="00FF76E6">
      <w:pPr>
        <w:numPr>
          <w:ilvl w:val="0"/>
          <w:numId w:val="11"/>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Multiplexing of low-priority PUCCH and high-priority PUCCH, is allowed only if this multiplexing is done on a high-priority PUCCH resource. In addition: </w:t>
      </w:r>
    </w:p>
    <w:p w14:paraId="33E89C5F" w14:textId="77777777" w:rsidR="00B24EEF" w:rsidRPr="008B1F02" w:rsidRDefault="00B24EEF" w:rsidP="00FF76E6">
      <w:pPr>
        <w:numPr>
          <w:ilvl w:val="1"/>
          <w:numId w:val="11"/>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UE does not expect an overlap between the resulting PUCCH resource to be used for multiplexing and another high-priority PUCCH; </w:t>
      </w:r>
    </w:p>
    <w:p w14:paraId="7DC3C81E" w14:textId="77777777" w:rsidR="00AC57A7" w:rsidRPr="008B1F02" w:rsidRDefault="00B24EEF" w:rsidP="00FF76E6">
      <w:pPr>
        <w:numPr>
          <w:ilvl w:val="1"/>
          <w:numId w:val="11"/>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and if the resulting PUCCH resource overlaps with a low-priority PUCCH, the low-priority PUCCH is then dropped.</w:t>
      </w:r>
    </w:p>
    <w:p w14:paraId="556D4F98" w14:textId="77777777" w:rsidR="00B626DE" w:rsidRPr="008B1F02" w:rsidRDefault="00B626DE" w:rsidP="00B626DE">
      <w:pPr>
        <w:overflowPunct/>
        <w:autoSpaceDE/>
        <w:autoSpaceDN/>
        <w:adjustRightInd/>
        <w:spacing w:after="0"/>
        <w:contextualSpacing/>
        <w:jc w:val="both"/>
        <w:textAlignment w:val="auto"/>
        <w:rPr>
          <w:b/>
          <w:sz w:val="22"/>
          <w:szCs w:val="22"/>
          <w:lang w:val="en-GB" w:eastAsia="zh-CN"/>
        </w:rPr>
      </w:pPr>
    </w:p>
    <w:p w14:paraId="395CC588" w14:textId="6610D25B" w:rsidR="004743A0" w:rsidRPr="008B1F02" w:rsidRDefault="004743A0" w:rsidP="004743A0">
      <w:pPr>
        <w:pStyle w:val="Heading2"/>
        <w:numPr>
          <w:ilvl w:val="1"/>
          <w:numId w:val="0"/>
        </w:numPr>
        <w:ind w:left="576" w:hanging="576"/>
        <w:rPr>
          <w:lang w:eastAsia="zh-CN"/>
        </w:rPr>
      </w:pPr>
      <w:r w:rsidRPr="008B1F02">
        <w:rPr>
          <w:lang w:eastAsia="zh-CN"/>
        </w:rPr>
        <w:t>3.2</w:t>
      </w:r>
      <w:r w:rsidRPr="008B1F02">
        <w:tab/>
      </w:r>
      <w:r w:rsidRPr="008B1F02">
        <w:rPr>
          <w:lang w:eastAsia="zh-CN"/>
        </w:rPr>
        <w:t>Control channel vs</w:t>
      </w:r>
      <w:r w:rsidR="1C70FB78" w:rsidRPr="008B1F02">
        <w:rPr>
          <w:lang w:eastAsia="zh-CN"/>
        </w:rPr>
        <w:t>.</w:t>
      </w:r>
      <w:r w:rsidRPr="008B1F02">
        <w:rPr>
          <w:lang w:eastAsia="zh-CN"/>
        </w:rPr>
        <w:t xml:space="preserve"> data channel</w:t>
      </w:r>
    </w:p>
    <w:p w14:paraId="3712D59D" w14:textId="0F7D97C3" w:rsidR="004743A0" w:rsidRPr="008B1F02" w:rsidRDefault="004743A0" w:rsidP="43F2DCC7">
      <w:pPr>
        <w:jc w:val="both"/>
        <w:rPr>
          <w:rFonts w:eastAsia="Times New Roman"/>
          <w:sz w:val="22"/>
          <w:szCs w:val="22"/>
          <w:lang w:val="en-GB"/>
        </w:rPr>
      </w:pPr>
      <w:r w:rsidRPr="008B1F02">
        <w:rPr>
          <w:rFonts w:eastAsia="Times New Roman"/>
          <w:sz w:val="22"/>
          <w:szCs w:val="22"/>
          <w:lang w:val="en-GB"/>
        </w:rPr>
        <w:t xml:space="preserve">The discussion in this section is focused on the scenarios where </w:t>
      </w:r>
      <w:r w:rsidR="00403DC1" w:rsidRPr="008B1F02">
        <w:rPr>
          <w:rFonts w:eastAsia="Times New Roman"/>
          <w:sz w:val="22"/>
          <w:szCs w:val="22"/>
          <w:lang w:val="en-GB"/>
        </w:rPr>
        <w:t xml:space="preserve">the overlapping </w:t>
      </w:r>
      <w:r w:rsidRPr="008B1F02">
        <w:rPr>
          <w:rFonts w:eastAsia="Times New Roman"/>
          <w:sz w:val="22"/>
          <w:szCs w:val="22"/>
          <w:lang w:val="en-GB"/>
        </w:rPr>
        <w:t>PUSCH</w:t>
      </w:r>
      <w:r w:rsidR="000B5297" w:rsidRPr="008B1F02">
        <w:rPr>
          <w:rFonts w:eastAsia="Times New Roman"/>
          <w:sz w:val="22"/>
          <w:szCs w:val="22"/>
          <w:lang w:val="en-GB"/>
        </w:rPr>
        <w:t>(s)</w:t>
      </w:r>
      <w:r w:rsidRPr="008B1F02">
        <w:rPr>
          <w:rFonts w:eastAsia="Times New Roman"/>
          <w:sz w:val="22"/>
          <w:szCs w:val="22"/>
          <w:lang w:val="en-GB"/>
        </w:rPr>
        <w:t xml:space="preserve"> </w:t>
      </w:r>
      <w:r w:rsidR="000B5297" w:rsidRPr="008B1F02">
        <w:rPr>
          <w:rFonts w:eastAsia="Times New Roman"/>
          <w:sz w:val="22"/>
          <w:szCs w:val="22"/>
          <w:lang w:val="en-GB"/>
        </w:rPr>
        <w:t xml:space="preserve">and PUCCH(s) </w:t>
      </w:r>
      <w:r w:rsidR="00403DC1" w:rsidRPr="008B1F02">
        <w:rPr>
          <w:rFonts w:eastAsia="Times New Roman"/>
          <w:sz w:val="22"/>
          <w:szCs w:val="22"/>
          <w:lang w:val="en-GB"/>
        </w:rPr>
        <w:t>are</w:t>
      </w:r>
      <w:r w:rsidRPr="008B1F02">
        <w:rPr>
          <w:rFonts w:eastAsia="Times New Roman"/>
          <w:sz w:val="22"/>
          <w:szCs w:val="22"/>
          <w:lang w:val="en-GB"/>
        </w:rPr>
        <w:t xml:space="preserve"> </w:t>
      </w:r>
      <w:r w:rsidR="003776FF" w:rsidRPr="008B1F02">
        <w:rPr>
          <w:rFonts w:eastAsia="Times New Roman"/>
          <w:sz w:val="22"/>
          <w:szCs w:val="22"/>
          <w:lang w:val="en-GB"/>
        </w:rPr>
        <w:t>of</w:t>
      </w:r>
      <w:r w:rsidRPr="008B1F02">
        <w:rPr>
          <w:rFonts w:eastAsia="Times New Roman"/>
          <w:sz w:val="22"/>
          <w:szCs w:val="22"/>
          <w:lang w:val="en-GB"/>
        </w:rPr>
        <w:t xml:space="preserve"> </w:t>
      </w:r>
      <w:r w:rsidR="00403DC1" w:rsidRPr="008B1F02">
        <w:rPr>
          <w:rFonts w:eastAsia="Times New Roman"/>
          <w:sz w:val="22"/>
          <w:szCs w:val="22"/>
          <w:lang w:val="en-GB"/>
        </w:rPr>
        <w:t>different priorities</w:t>
      </w:r>
      <w:r w:rsidRPr="008B1F02">
        <w:rPr>
          <w:rFonts w:eastAsia="Times New Roman"/>
          <w:sz w:val="22"/>
          <w:szCs w:val="22"/>
          <w:lang w:val="en-GB"/>
        </w:rPr>
        <w:t xml:space="preserve">. </w:t>
      </w:r>
    </w:p>
    <w:p w14:paraId="6899AE64" w14:textId="2E62C9BF" w:rsidR="004743A0" w:rsidRPr="008B1F02" w:rsidRDefault="004743A0" w:rsidP="00FE4B84">
      <w:pPr>
        <w:pStyle w:val="Heading3"/>
        <w:numPr>
          <w:ilvl w:val="0"/>
          <w:numId w:val="0"/>
        </w:numPr>
        <w:spacing w:before="240"/>
        <w:rPr>
          <w:lang w:eastAsia="zh-CN"/>
        </w:rPr>
      </w:pPr>
      <w:r w:rsidRPr="008B1F02">
        <w:rPr>
          <w:lang w:eastAsia="zh-CN"/>
        </w:rPr>
        <w:t xml:space="preserve">3.2.1 HARQ-ACK vs. PUSCH with different </w:t>
      </w:r>
      <w:r w:rsidR="00BD037E" w:rsidRPr="008B1F02">
        <w:rPr>
          <w:lang w:eastAsia="zh-CN"/>
        </w:rPr>
        <w:t>priorities</w:t>
      </w:r>
      <w:r w:rsidRPr="008B1F02">
        <w:rPr>
          <w:lang w:eastAsia="zh-CN"/>
        </w:rPr>
        <w:t xml:space="preserve"> </w:t>
      </w:r>
    </w:p>
    <w:p w14:paraId="47AE7756" w14:textId="4FB33C3E" w:rsidR="00F77FBD" w:rsidRPr="008B1F02" w:rsidRDefault="00F77FBD" w:rsidP="00F77FBD">
      <w:pPr>
        <w:jc w:val="both"/>
        <w:rPr>
          <w:rFonts w:eastAsia="Times New Roman"/>
          <w:sz w:val="22"/>
          <w:lang w:val="en-GB"/>
        </w:rPr>
      </w:pPr>
      <w:r w:rsidRPr="008B1F02">
        <w:rPr>
          <w:rFonts w:eastAsia="Times New Roman"/>
          <w:sz w:val="22"/>
          <w:lang w:val="en-GB"/>
        </w:rPr>
        <w:t>Supporting multiplexing HARQ-ACK in PUSCH of different priorities was agreed in RAN1#102-e meeting</w:t>
      </w:r>
      <w:r w:rsidR="00FE4B84" w:rsidRPr="008B1F02">
        <w:rPr>
          <w:rFonts w:eastAsia="Times New Roman"/>
          <w:sz w:val="22"/>
          <w:lang w:val="en-GB"/>
        </w:rPr>
        <w:t xml:space="preserve">. </w:t>
      </w:r>
      <w:r w:rsidRPr="008B1F02">
        <w:rPr>
          <w:rFonts w:eastAsia="Times New Roman"/>
          <w:sz w:val="22"/>
          <w:lang w:val="en-GB"/>
        </w:rPr>
        <w:t xml:space="preserve"> </w:t>
      </w:r>
    </w:p>
    <w:tbl>
      <w:tblPr>
        <w:tblStyle w:val="TableGrid2"/>
        <w:tblW w:w="0" w:type="auto"/>
        <w:tblLook w:val="04A0" w:firstRow="1" w:lastRow="0" w:firstColumn="1" w:lastColumn="0" w:noHBand="0" w:noVBand="1"/>
      </w:tblPr>
      <w:tblGrid>
        <w:gridCol w:w="9629"/>
      </w:tblGrid>
      <w:tr w:rsidR="00F77FBD" w:rsidRPr="008B1F02" w14:paraId="4852CEC5" w14:textId="77777777" w:rsidTr="000F18C4">
        <w:tc>
          <w:tcPr>
            <w:tcW w:w="9629" w:type="dxa"/>
          </w:tcPr>
          <w:p w14:paraId="0B2508A5" w14:textId="140FB051" w:rsidR="00F77FBD" w:rsidRPr="008B1F02" w:rsidRDefault="003776FF" w:rsidP="00C45B0A">
            <w:pPr>
              <w:overflowPunct/>
              <w:autoSpaceDE/>
              <w:autoSpaceDN/>
              <w:adjustRightInd/>
              <w:spacing w:after="0"/>
              <w:contextualSpacing/>
              <w:jc w:val="both"/>
              <w:rPr>
                <w:rFonts w:eastAsia="Times New Roman"/>
                <w:sz w:val="22"/>
                <w:szCs w:val="22"/>
                <w:lang w:val="en-GB" w:eastAsia="fr-FR"/>
              </w:rPr>
            </w:pPr>
            <w:r w:rsidRPr="008B1F02">
              <w:rPr>
                <w:color w:val="000000"/>
                <w:kern w:val="24"/>
                <w:sz w:val="22"/>
                <w:szCs w:val="22"/>
                <w:highlight w:val="green"/>
                <w:lang w:val="en-GB" w:eastAsia="fr-FR"/>
              </w:rPr>
              <w:t>RAN1#102 e-meeting a</w:t>
            </w:r>
            <w:r w:rsidR="00F77FBD" w:rsidRPr="008B1F02">
              <w:rPr>
                <w:color w:val="000000"/>
                <w:kern w:val="24"/>
                <w:sz w:val="22"/>
                <w:szCs w:val="22"/>
                <w:highlight w:val="green"/>
                <w:lang w:val="en-GB" w:eastAsia="fr-FR"/>
              </w:rPr>
              <w:t>greements</w:t>
            </w:r>
            <w:r w:rsidRPr="008B1F02">
              <w:rPr>
                <w:color w:val="000000"/>
                <w:kern w:val="24"/>
                <w:sz w:val="22"/>
                <w:szCs w:val="22"/>
                <w:highlight w:val="green"/>
                <w:lang w:val="en-GB" w:eastAsia="fr-FR"/>
              </w:rPr>
              <w:t xml:space="preserve"> (not a full list)</w:t>
            </w:r>
            <w:r w:rsidR="00F77FBD" w:rsidRPr="008B1F02">
              <w:rPr>
                <w:color w:val="000000"/>
                <w:kern w:val="24"/>
                <w:sz w:val="22"/>
                <w:szCs w:val="22"/>
                <w:highlight w:val="green"/>
                <w:lang w:val="en-GB" w:eastAsia="fr-FR"/>
              </w:rPr>
              <w:t>:</w:t>
            </w:r>
          </w:p>
          <w:p w14:paraId="0324592E" w14:textId="77777777" w:rsidR="003776FF" w:rsidRPr="008B1F02" w:rsidRDefault="003776FF" w:rsidP="00C45B0A">
            <w:pPr>
              <w:pStyle w:val="xmsonormal"/>
              <w:contextualSpacing/>
              <w:rPr>
                <w:rFonts w:ascii="Times New Roman" w:hAnsi="Times New Roman" w:cs="Times New Roman"/>
                <w:color w:val="000000"/>
                <w:sz w:val="22"/>
                <w:szCs w:val="24"/>
                <w:lang w:val="en-GB"/>
              </w:rPr>
            </w:pPr>
            <w:r w:rsidRPr="008B1F02">
              <w:rPr>
                <w:rFonts w:ascii="Times New Roman" w:hAnsi="Times New Roman" w:cs="Times New Roman"/>
                <w:color w:val="000000"/>
                <w:sz w:val="22"/>
                <w:szCs w:val="24"/>
                <w:lang w:val="en-GB"/>
              </w:rPr>
              <w:t>Support multiplexing for following scenarios in R17:</w:t>
            </w:r>
          </w:p>
          <w:p w14:paraId="247DE5EC" w14:textId="77777777" w:rsidR="003776FF" w:rsidRPr="008B1F02" w:rsidRDefault="003776FF" w:rsidP="002C5C28">
            <w:pPr>
              <w:numPr>
                <w:ilvl w:val="0"/>
                <w:numId w:val="7"/>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in a high-priority PUSCH (conveying UL-SCH only).</w:t>
            </w:r>
          </w:p>
          <w:p w14:paraId="0CEA48A9" w14:textId="77777777" w:rsidR="003776FF" w:rsidRPr="008B1F02" w:rsidRDefault="003776FF" w:rsidP="002C5C28">
            <w:pPr>
              <w:numPr>
                <w:ilvl w:val="0"/>
                <w:numId w:val="7"/>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high-priority HARQ-ACK in a low-priority PUSCH (conveying UL-SCH only)</w:t>
            </w:r>
          </w:p>
          <w:p w14:paraId="12F22F2C" w14:textId="77777777" w:rsidR="003776FF" w:rsidRPr="008B1F02" w:rsidRDefault="003776FF" w:rsidP="002C5C28">
            <w:pPr>
              <w:numPr>
                <w:ilvl w:val="0"/>
                <w:numId w:val="7"/>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Multiplexing a low-priority HARQ-ACK, a high-priority PUSCH conveying UL-SCH, a high-priority HARQ-ACK and/or CSI.</w:t>
            </w:r>
          </w:p>
          <w:p w14:paraId="3AAA7EB6" w14:textId="2A3BA9AF" w:rsidR="00F77FBD" w:rsidRPr="008B1F02" w:rsidRDefault="003776FF" w:rsidP="002C5C28">
            <w:pPr>
              <w:numPr>
                <w:ilvl w:val="0"/>
                <w:numId w:val="7"/>
              </w:numPr>
              <w:overflowPunct/>
              <w:autoSpaceDE/>
              <w:autoSpaceDN/>
              <w:adjustRightInd/>
              <w:spacing w:after="0"/>
              <w:contextualSpacing/>
              <w:textAlignment w:val="auto"/>
              <w:rPr>
                <w:rFonts w:ascii="Microsoft YaHei" w:eastAsia="Microsoft YaHei" w:hAnsi="Microsoft YaHei"/>
                <w:color w:val="000000"/>
                <w:sz w:val="22"/>
                <w:szCs w:val="22"/>
                <w:lang w:val="en-GB"/>
              </w:rPr>
            </w:pPr>
            <w:r w:rsidRPr="008B1F02">
              <w:rPr>
                <w:color w:val="000000"/>
                <w:sz w:val="22"/>
                <w:szCs w:val="24"/>
                <w:lang w:val="en-GB" w:eastAsia="zh-CN"/>
              </w:rPr>
              <w:t>Multiplexing a high-priority HARQ-</w:t>
            </w:r>
            <w:r w:rsidRPr="008B1F02">
              <w:rPr>
                <w:rFonts w:eastAsia="Times New Roman"/>
                <w:color w:val="000000"/>
                <w:sz w:val="22"/>
                <w:szCs w:val="22"/>
                <w:lang w:val="en-GB"/>
              </w:rPr>
              <w:t>ACK, a low-priority PUSCH conveying UL-SCH, a low-priority HARQ-ACK and/or CSI.</w:t>
            </w:r>
          </w:p>
          <w:p w14:paraId="4DE95BDD" w14:textId="77777777" w:rsidR="009B7BB2" w:rsidRPr="008B1F02" w:rsidRDefault="009B7BB2" w:rsidP="009B7BB2">
            <w:pPr>
              <w:overflowPunct/>
              <w:autoSpaceDE/>
              <w:autoSpaceDN/>
              <w:adjustRightInd/>
              <w:spacing w:after="0"/>
              <w:ind w:left="720"/>
              <w:contextualSpacing/>
              <w:textAlignment w:val="auto"/>
              <w:rPr>
                <w:rFonts w:ascii="Microsoft YaHei" w:eastAsia="Microsoft YaHei" w:hAnsi="Microsoft YaHei"/>
                <w:color w:val="000000"/>
                <w:sz w:val="22"/>
                <w:szCs w:val="22"/>
                <w:lang w:val="en-GB"/>
              </w:rPr>
            </w:pPr>
          </w:p>
          <w:p w14:paraId="2F86C430" w14:textId="77777777" w:rsidR="009B7BB2" w:rsidRPr="008B1F02" w:rsidRDefault="009B7BB2" w:rsidP="00751F72">
            <w:pPr>
              <w:spacing w:after="0"/>
              <w:rPr>
                <w:color w:val="000000"/>
                <w:sz w:val="22"/>
                <w:szCs w:val="24"/>
                <w:lang w:val="en-GB" w:eastAsia="zh-CN"/>
              </w:rPr>
            </w:pPr>
            <w:r w:rsidRPr="008B1F02">
              <w:rPr>
                <w:color w:val="000000"/>
                <w:sz w:val="22"/>
                <w:szCs w:val="24"/>
                <w:lang w:val="en-GB" w:eastAsia="zh-CN"/>
              </w:rPr>
              <w:t>For the above multiplexing scenarios,</w:t>
            </w:r>
          </w:p>
          <w:p w14:paraId="60213289" w14:textId="77777777" w:rsidR="009B7BB2" w:rsidRPr="008B1F02" w:rsidRDefault="009B7BB2" w:rsidP="002C5C28">
            <w:pPr>
              <w:numPr>
                <w:ilvl w:val="0"/>
                <w:numId w:val="7"/>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Support separate configurations of at least beta-offset values (FFS for alpha) for multiplexing with different priority combinations. </w:t>
            </w:r>
          </w:p>
          <w:p w14:paraId="749CAE73" w14:textId="77777777" w:rsidR="009B7BB2" w:rsidRPr="008B1F02" w:rsidRDefault="009B7BB2" w:rsidP="002C5C28">
            <w:pPr>
              <w:numPr>
                <w:ilvl w:val="1"/>
                <w:numId w:val="7"/>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FFS for other separate configurations.</w:t>
            </w:r>
          </w:p>
          <w:p w14:paraId="39DD5535" w14:textId="77777777" w:rsidR="009B7BB2" w:rsidRPr="008B1F02" w:rsidRDefault="009B7BB2" w:rsidP="002C5C28">
            <w:pPr>
              <w:numPr>
                <w:ilvl w:val="1"/>
                <w:numId w:val="7"/>
              </w:numPr>
              <w:overflowPunct/>
              <w:autoSpaceDE/>
              <w:autoSpaceDN/>
              <w:adjustRightInd/>
              <w:spacing w:after="0"/>
              <w:contextualSpacing/>
              <w:textAlignment w:val="auto"/>
              <w:rPr>
                <w:color w:val="000000"/>
                <w:sz w:val="22"/>
                <w:szCs w:val="24"/>
                <w:lang w:val="en-GB" w:eastAsia="zh-CN"/>
              </w:rPr>
            </w:pPr>
            <w:r w:rsidRPr="008B1F02">
              <w:rPr>
                <w:color w:val="000000"/>
                <w:sz w:val="22"/>
                <w:szCs w:val="24"/>
                <w:lang w:val="en-GB" w:eastAsia="zh-CN"/>
              </w:rPr>
              <w:t>FFS: value range of beta-offset (e.g. &lt;1).</w:t>
            </w:r>
          </w:p>
          <w:p w14:paraId="574D3764" w14:textId="10849AE3" w:rsidR="003776FF" w:rsidRPr="008B1F02" w:rsidRDefault="003776FF" w:rsidP="00F562FC">
            <w:pPr>
              <w:overflowPunct/>
              <w:autoSpaceDE/>
              <w:autoSpaceDN/>
              <w:adjustRightInd/>
              <w:spacing w:after="0"/>
              <w:ind w:left="720"/>
              <w:textAlignment w:val="auto"/>
              <w:rPr>
                <w:rFonts w:ascii="Microsoft YaHei" w:eastAsia="Microsoft YaHei" w:hAnsi="Microsoft YaHei"/>
                <w:color w:val="000000"/>
                <w:szCs w:val="21"/>
                <w:lang w:val="en-GB"/>
              </w:rPr>
            </w:pPr>
            <w:r w:rsidRPr="008B1F02">
              <w:rPr>
                <w:rFonts w:eastAsia="Times New Roman"/>
                <w:color w:val="000000"/>
                <w:lang w:val="en-GB"/>
              </w:rPr>
              <w:t>…..</w:t>
            </w:r>
          </w:p>
        </w:tc>
      </w:tr>
    </w:tbl>
    <w:p w14:paraId="22332004" w14:textId="6953AB63" w:rsidR="00FE4B84" w:rsidRDefault="00A25D40" w:rsidP="001618FB">
      <w:pPr>
        <w:spacing w:before="120"/>
        <w:jc w:val="both"/>
        <w:rPr>
          <w:sz w:val="22"/>
          <w:szCs w:val="22"/>
          <w:lang w:val="en-GB" w:eastAsia="zh-CN"/>
        </w:rPr>
      </w:pPr>
      <w:r w:rsidRPr="71BE333C">
        <w:rPr>
          <w:rFonts w:eastAsia="Times New Roman"/>
          <w:sz w:val="22"/>
          <w:szCs w:val="22"/>
          <w:lang w:val="en-GB"/>
        </w:rPr>
        <w:t xml:space="preserve">This topic </w:t>
      </w:r>
      <w:r w:rsidR="00FE4B84" w:rsidRPr="71BE333C">
        <w:rPr>
          <w:rFonts w:eastAsia="Times New Roman"/>
          <w:sz w:val="22"/>
          <w:szCs w:val="22"/>
          <w:lang w:val="en-GB"/>
        </w:rPr>
        <w:t xml:space="preserve">has been further discussed in </w:t>
      </w:r>
      <w:r w:rsidR="008D30FC" w:rsidRPr="71BE333C">
        <w:rPr>
          <w:rFonts w:eastAsia="Times New Roman"/>
          <w:sz w:val="22"/>
          <w:szCs w:val="22"/>
          <w:lang w:val="en-GB"/>
        </w:rPr>
        <w:t>all the following up RAN1</w:t>
      </w:r>
      <w:r w:rsidR="00FE4B84" w:rsidRPr="71BE333C">
        <w:rPr>
          <w:rFonts w:eastAsia="Times New Roman"/>
          <w:sz w:val="22"/>
          <w:szCs w:val="22"/>
          <w:lang w:val="en-GB"/>
        </w:rPr>
        <w:t xml:space="preserve"> </w:t>
      </w:r>
      <w:r w:rsidR="008D30FC" w:rsidRPr="71BE333C">
        <w:rPr>
          <w:rFonts w:eastAsia="Times New Roman"/>
          <w:sz w:val="22"/>
          <w:szCs w:val="22"/>
          <w:lang w:val="en-GB"/>
        </w:rPr>
        <w:t>e-</w:t>
      </w:r>
      <w:r w:rsidR="00FE4B84" w:rsidRPr="71BE333C">
        <w:rPr>
          <w:rFonts w:eastAsia="Times New Roman"/>
          <w:sz w:val="22"/>
          <w:szCs w:val="22"/>
          <w:lang w:val="en-GB"/>
        </w:rPr>
        <w:t>meeting</w:t>
      </w:r>
      <w:r w:rsidR="008D30FC" w:rsidRPr="71BE333C">
        <w:rPr>
          <w:rFonts w:eastAsia="Times New Roman"/>
          <w:sz w:val="22"/>
          <w:szCs w:val="22"/>
          <w:lang w:val="en-GB"/>
        </w:rPr>
        <w:t>s</w:t>
      </w:r>
      <w:r w:rsidR="00FE4B84" w:rsidRPr="71BE333C">
        <w:rPr>
          <w:rFonts w:eastAsia="Times New Roman"/>
          <w:sz w:val="22"/>
          <w:szCs w:val="22"/>
          <w:lang w:val="en-GB"/>
        </w:rPr>
        <w:t xml:space="preserve">. </w:t>
      </w:r>
      <w:r w:rsidR="00F77FBD" w:rsidRPr="008B1F02">
        <w:rPr>
          <w:sz w:val="22"/>
          <w:szCs w:val="22"/>
          <w:lang w:val="en-GB" w:eastAsia="zh-CN"/>
        </w:rPr>
        <w:t xml:space="preserve">In the following we discuss our views on </w:t>
      </w:r>
      <w:r w:rsidR="000B463B">
        <w:rPr>
          <w:sz w:val="22"/>
          <w:szCs w:val="22"/>
          <w:lang w:val="en-GB" w:eastAsia="zh-CN"/>
        </w:rPr>
        <w:t>the remaining</w:t>
      </w:r>
      <w:r w:rsidR="000B463B" w:rsidRPr="008B1F02">
        <w:rPr>
          <w:sz w:val="22"/>
          <w:szCs w:val="22"/>
          <w:lang w:val="en-GB" w:eastAsia="zh-CN"/>
        </w:rPr>
        <w:t xml:space="preserve"> </w:t>
      </w:r>
      <w:r w:rsidR="00FE4B84" w:rsidRPr="008B1F02">
        <w:rPr>
          <w:sz w:val="22"/>
          <w:szCs w:val="22"/>
          <w:lang w:val="en-GB" w:eastAsia="zh-CN"/>
        </w:rPr>
        <w:t>open issues</w:t>
      </w:r>
      <w:r w:rsidR="00F77FBD" w:rsidRPr="008B1F02">
        <w:rPr>
          <w:sz w:val="22"/>
          <w:szCs w:val="22"/>
          <w:lang w:val="en-GB" w:eastAsia="zh-CN"/>
        </w:rPr>
        <w:t xml:space="preserve"> related to multiplex</w:t>
      </w:r>
      <w:r w:rsidR="00DC4BF4" w:rsidRPr="008B1F02">
        <w:rPr>
          <w:sz w:val="22"/>
          <w:szCs w:val="22"/>
          <w:lang w:val="en-GB" w:eastAsia="zh-CN"/>
        </w:rPr>
        <w:t>ing</w:t>
      </w:r>
      <w:r w:rsidR="00F77FBD" w:rsidRPr="008B1F02">
        <w:rPr>
          <w:sz w:val="22"/>
          <w:szCs w:val="22"/>
          <w:lang w:val="en-GB" w:eastAsia="zh-CN"/>
        </w:rPr>
        <w:t xml:space="preserve"> HARQ-ACK on PUSCH</w:t>
      </w:r>
      <w:r w:rsidR="007C587E" w:rsidRPr="008B1F02">
        <w:rPr>
          <w:sz w:val="22"/>
          <w:szCs w:val="22"/>
          <w:lang w:val="en-GB" w:eastAsia="zh-CN"/>
        </w:rPr>
        <w:t xml:space="preserve"> of different priorities</w:t>
      </w:r>
      <w:r w:rsidR="003776FF" w:rsidRPr="008B1F02">
        <w:rPr>
          <w:sz w:val="22"/>
          <w:szCs w:val="22"/>
          <w:lang w:val="en-GB" w:eastAsia="zh-CN"/>
        </w:rPr>
        <w:t>.</w:t>
      </w:r>
    </w:p>
    <w:p w14:paraId="2348FAD0" w14:textId="77777777" w:rsidR="00E27641" w:rsidRPr="008B1F02" w:rsidRDefault="00E27641" w:rsidP="001618FB">
      <w:pPr>
        <w:spacing w:before="120"/>
        <w:jc w:val="both"/>
        <w:rPr>
          <w:b/>
          <w:sz w:val="22"/>
          <w:szCs w:val="22"/>
          <w:lang w:val="en-GB"/>
        </w:rPr>
      </w:pPr>
    </w:p>
    <w:p w14:paraId="2CCFBE10" w14:textId="6953AB63" w:rsidR="003B55F9" w:rsidRPr="008B1F02" w:rsidRDefault="003B55F9" w:rsidP="003B55F9">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36"/>
          <w:lang w:val="en-GB" w:eastAsia="en-US"/>
        </w:rPr>
      </w:pPr>
    </w:p>
    <w:p w14:paraId="519D2E5F" w14:textId="6953AB63"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32"/>
          <w:lang w:val="en-GB" w:eastAsia="en-US"/>
        </w:rPr>
      </w:pPr>
    </w:p>
    <w:p w14:paraId="6B71C068" w14:textId="6953AB63" w:rsidR="003B55F9" w:rsidRPr="008B1F02" w:rsidRDefault="003B55F9" w:rsidP="003B55F9">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32"/>
          <w:lang w:val="en-GB" w:eastAsia="en-US"/>
        </w:rPr>
      </w:pPr>
    </w:p>
    <w:p w14:paraId="0C06DD46" w14:textId="77777777" w:rsidR="003B55F9" w:rsidRPr="008B1F02" w:rsidRDefault="003B55F9" w:rsidP="003B55F9">
      <w:pPr>
        <w:pStyle w:val="ListParagraph"/>
        <w:keepNext/>
        <w:keepLines/>
        <w:numPr>
          <w:ilvl w:val="2"/>
          <w:numId w:val="1"/>
        </w:numPr>
        <w:overflowPunct w:val="0"/>
        <w:autoSpaceDE w:val="0"/>
        <w:autoSpaceDN w:val="0"/>
        <w:adjustRightInd w:val="0"/>
        <w:spacing w:before="120" w:after="180"/>
        <w:contextualSpacing w:val="0"/>
        <w:textAlignment w:val="baseline"/>
        <w:outlineLvl w:val="2"/>
        <w:rPr>
          <w:rFonts w:ascii="Arial" w:hAnsi="Arial"/>
          <w:vanish/>
          <w:sz w:val="28"/>
          <w:szCs w:val="20"/>
          <w:lang w:val="en-GB" w:eastAsia="en-US"/>
        </w:rPr>
      </w:pPr>
    </w:p>
    <w:p w14:paraId="608F4A22" w14:textId="41CACB57" w:rsidR="00F77FBD" w:rsidRPr="008B1F02" w:rsidRDefault="001D4C17" w:rsidP="001D4C17">
      <w:pPr>
        <w:pStyle w:val="Heading4"/>
        <w:numPr>
          <w:ilvl w:val="0"/>
          <w:numId w:val="0"/>
        </w:numPr>
      </w:pPr>
      <w:r w:rsidRPr="008B1F02">
        <w:t>3.2.1.</w:t>
      </w:r>
      <w:r w:rsidR="00657D07">
        <w:t>1</w:t>
      </w:r>
      <w:r w:rsidR="00A66765" w:rsidRPr="008B1F02">
        <w:t xml:space="preserve"> </w:t>
      </w:r>
      <w:r w:rsidR="004E45C9">
        <w:t>C</w:t>
      </w:r>
      <w:r w:rsidR="00F77FBD" w:rsidRPr="008B1F02">
        <w:t>onfigurations of multiplexing parameters (i.e. beta</w:t>
      </w:r>
      <w:r w:rsidR="000551B1" w:rsidRPr="008B1F02">
        <w:t>-</w:t>
      </w:r>
      <w:r w:rsidR="00F77FBD" w:rsidRPr="008B1F02">
        <w:t>offset and alpha)</w:t>
      </w:r>
    </w:p>
    <w:p w14:paraId="626BA031" w14:textId="431C70C8" w:rsidR="00C769DD" w:rsidRPr="008B1F02" w:rsidRDefault="00F77FBD" w:rsidP="00B242C5">
      <w:pPr>
        <w:spacing w:after="0"/>
        <w:jc w:val="both"/>
        <w:rPr>
          <w:sz w:val="22"/>
          <w:lang w:val="en-GB"/>
        </w:rPr>
      </w:pPr>
      <w:r w:rsidRPr="008B1F02">
        <w:rPr>
          <w:sz w:val="22"/>
          <w:lang w:val="en-GB"/>
        </w:rPr>
        <w:t xml:space="preserve">To avoid any potential </w:t>
      </w:r>
      <w:r w:rsidR="008D30FC" w:rsidRPr="008B1F02">
        <w:rPr>
          <w:sz w:val="22"/>
          <w:lang w:val="en-GB"/>
        </w:rPr>
        <w:t xml:space="preserve">intolerable </w:t>
      </w:r>
      <w:r w:rsidRPr="008B1F02">
        <w:rPr>
          <w:sz w:val="22"/>
          <w:lang w:val="en-GB"/>
        </w:rPr>
        <w:t xml:space="preserve">performance degradation on </w:t>
      </w:r>
      <w:r w:rsidR="003776FF" w:rsidRPr="008B1F02">
        <w:rPr>
          <w:sz w:val="22"/>
          <w:lang w:val="en-GB"/>
        </w:rPr>
        <w:t xml:space="preserve">the </w:t>
      </w:r>
      <w:r w:rsidRPr="008B1F02">
        <w:rPr>
          <w:sz w:val="22"/>
          <w:lang w:val="en-GB"/>
        </w:rPr>
        <w:t>high-priority channels, separate configurations of beta</w:t>
      </w:r>
      <w:r w:rsidR="000551B1" w:rsidRPr="008B1F02">
        <w:rPr>
          <w:sz w:val="22"/>
          <w:lang w:val="en-GB"/>
        </w:rPr>
        <w:t>-</w:t>
      </w:r>
      <w:r w:rsidRPr="008B1F02">
        <w:rPr>
          <w:sz w:val="22"/>
          <w:lang w:val="en-GB"/>
        </w:rPr>
        <w:t xml:space="preserve">offset for multiplexing HARQ-ACK in a PUSCH </w:t>
      </w:r>
      <w:r w:rsidR="003776FF" w:rsidRPr="008B1F02">
        <w:rPr>
          <w:sz w:val="22"/>
          <w:lang w:val="en-GB"/>
        </w:rPr>
        <w:t xml:space="preserve">of different priorities </w:t>
      </w:r>
      <w:r w:rsidRPr="008B1F02">
        <w:rPr>
          <w:sz w:val="22"/>
          <w:lang w:val="en-GB"/>
        </w:rPr>
        <w:t xml:space="preserve">were agreed in RAN1#102 e-meeting. </w:t>
      </w:r>
      <w:r w:rsidR="00C36258" w:rsidRPr="008B1F02">
        <w:rPr>
          <w:sz w:val="22"/>
          <w:lang w:val="en-GB"/>
        </w:rPr>
        <w:t xml:space="preserve">With further development </w:t>
      </w:r>
      <w:r w:rsidR="00FF7102" w:rsidRPr="008B1F02">
        <w:rPr>
          <w:sz w:val="22"/>
          <w:lang w:val="en-GB"/>
        </w:rPr>
        <w:t>in RAN1#</w:t>
      </w:r>
      <w:r w:rsidR="00AF727E" w:rsidRPr="008B1F02">
        <w:rPr>
          <w:sz w:val="22"/>
          <w:lang w:val="en-GB"/>
        </w:rPr>
        <w:t>104</w:t>
      </w:r>
      <w:r w:rsidR="005478A8" w:rsidRPr="008B1F02">
        <w:rPr>
          <w:sz w:val="22"/>
          <w:lang w:val="en-GB"/>
        </w:rPr>
        <w:t xml:space="preserve">-e meeting and </w:t>
      </w:r>
      <w:r w:rsidR="00FF7102" w:rsidRPr="008B1F02">
        <w:rPr>
          <w:sz w:val="22"/>
          <w:lang w:val="en-GB"/>
        </w:rPr>
        <w:t>106-e meeting</w:t>
      </w:r>
      <w:r w:rsidR="00080319" w:rsidRPr="008B1F02">
        <w:rPr>
          <w:sz w:val="22"/>
          <w:lang w:val="en-GB"/>
        </w:rPr>
        <w:t>,</w:t>
      </w:r>
      <w:r w:rsidR="00814177" w:rsidRPr="008B1F02">
        <w:rPr>
          <w:sz w:val="22"/>
          <w:lang w:val="en-GB"/>
        </w:rPr>
        <w:t xml:space="preserve"> </w:t>
      </w:r>
      <w:r w:rsidR="00080319" w:rsidRPr="008B1F02">
        <w:rPr>
          <w:sz w:val="22"/>
          <w:lang w:val="en-GB"/>
        </w:rPr>
        <w:t xml:space="preserve">the following agreements were made in RAN1 </w:t>
      </w:r>
      <w:r w:rsidR="00814177" w:rsidRPr="008B1F02">
        <w:rPr>
          <w:sz w:val="22"/>
          <w:lang w:val="en-GB"/>
        </w:rPr>
        <w:t>for multiplexing PUSCH and HARQ-ACK of different priorities</w:t>
      </w:r>
      <w:r w:rsidR="00080319" w:rsidRPr="008B1F02">
        <w:rPr>
          <w:sz w:val="22"/>
          <w:lang w:val="en-GB"/>
        </w:rPr>
        <w:t>:</w:t>
      </w:r>
    </w:p>
    <w:p w14:paraId="10B1A098" w14:textId="77777777" w:rsidR="00C769DD" w:rsidRPr="008B1F02" w:rsidRDefault="00C769DD" w:rsidP="00B242C5">
      <w:pPr>
        <w:spacing w:after="0"/>
        <w:jc w:val="both"/>
        <w:rPr>
          <w:sz w:val="22"/>
          <w:lang w:val="en-GB"/>
        </w:rPr>
      </w:pPr>
    </w:p>
    <w:tbl>
      <w:tblPr>
        <w:tblStyle w:val="TableGrid2"/>
        <w:tblW w:w="0" w:type="auto"/>
        <w:tblLook w:val="04A0" w:firstRow="1" w:lastRow="0" w:firstColumn="1" w:lastColumn="0" w:noHBand="0" w:noVBand="1"/>
      </w:tblPr>
      <w:tblGrid>
        <w:gridCol w:w="9629"/>
      </w:tblGrid>
      <w:tr w:rsidR="00C769DD" w:rsidRPr="008B1F02" w14:paraId="280983A3" w14:textId="77777777" w:rsidTr="0019431B">
        <w:tc>
          <w:tcPr>
            <w:tcW w:w="9629" w:type="dxa"/>
          </w:tcPr>
          <w:p w14:paraId="677864E7" w14:textId="5E29C697" w:rsidR="00610ECD" w:rsidRPr="008B1F02" w:rsidRDefault="00610ECD" w:rsidP="00610ECD">
            <w:pPr>
              <w:rPr>
                <w:rFonts w:eastAsia="Microsoft YaHei"/>
                <w:color w:val="000000"/>
                <w:lang w:val="en-GB"/>
              </w:rPr>
            </w:pPr>
            <w:r w:rsidRPr="008B1F02">
              <w:rPr>
                <w:rFonts w:eastAsia="Malgun Gothic"/>
                <w:b/>
                <w:bCs/>
                <w:highlight w:val="green"/>
                <w:lang w:val="en-GB" w:eastAsia="zh-CN"/>
              </w:rPr>
              <w:t>Agreements</w:t>
            </w:r>
            <w:r w:rsidRPr="008B1F02">
              <w:rPr>
                <w:rFonts w:eastAsia="Malgun Gothic"/>
                <w:b/>
                <w:bCs/>
                <w:lang w:val="en-GB" w:eastAsia="zh-CN"/>
              </w:rPr>
              <w:t xml:space="preserve"> </w:t>
            </w:r>
            <w:r w:rsidRPr="008B1F02">
              <w:rPr>
                <w:rFonts w:eastAsia="Times New Roman"/>
                <w:sz w:val="22"/>
                <w:lang w:val="en-GB"/>
              </w:rPr>
              <w:t>(RAN1#10</w:t>
            </w:r>
            <w:r w:rsidR="00F56A37" w:rsidRPr="008B1F02">
              <w:rPr>
                <w:rFonts w:eastAsia="Times New Roman"/>
                <w:sz w:val="22"/>
                <w:lang w:val="en-GB"/>
              </w:rPr>
              <w:t>4</w:t>
            </w:r>
            <w:r w:rsidRPr="008B1F02">
              <w:rPr>
                <w:rFonts w:eastAsia="Times New Roman"/>
                <w:sz w:val="22"/>
                <w:lang w:val="en-GB"/>
              </w:rPr>
              <w:t>-e meeting)</w:t>
            </w:r>
            <w:r w:rsidRPr="008B1F02">
              <w:rPr>
                <w:color w:val="000000"/>
                <w:lang w:val="en-GB" w:eastAsia="zh-CN"/>
              </w:rPr>
              <w:t>:</w:t>
            </w:r>
          </w:p>
          <w:p w14:paraId="10C3D31A" w14:textId="77777777" w:rsidR="00610ECD" w:rsidRPr="008B1F02" w:rsidRDefault="00610ECD" w:rsidP="00610ECD">
            <w:pPr>
              <w:rPr>
                <w:rFonts w:eastAsia="Microsoft YaHei"/>
                <w:iCs/>
                <w:color w:val="000000"/>
                <w:sz w:val="22"/>
                <w:szCs w:val="22"/>
                <w:lang w:val="en-GB"/>
              </w:rPr>
            </w:pPr>
            <w:r w:rsidRPr="008B1F02">
              <w:rPr>
                <w:iCs/>
                <w:color w:val="000000"/>
                <w:sz w:val="22"/>
                <w:szCs w:val="22"/>
                <w:lang w:val="en-GB" w:eastAsia="zh-CN"/>
              </w:rPr>
              <w:lastRenderedPageBreak/>
              <w:t>For multiplexing LP HARQ-ACK in a HP PUSCH, s</w:t>
            </w:r>
            <w:r w:rsidRPr="008B1F02">
              <w:rPr>
                <w:rFonts w:eastAsia="Microsoft YaHei"/>
                <w:iCs/>
                <w:color w:val="000000"/>
                <w:sz w:val="22"/>
                <w:szCs w:val="22"/>
                <w:lang w:val="en-GB"/>
              </w:rPr>
              <w:t xml:space="preserve">upport </w:t>
            </w:r>
            <w:r w:rsidRPr="008B1F02">
              <w:rPr>
                <w:iCs/>
                <w:color w:val="000000"/>
                <w:sz w:val="22"/>
                <w:szCs w:val="22"/>
                <w:lang w:val="en-GB" w:eastAsia="zh-CN"/>
              </w:rPr>
              <w:t xml:space="preserve">0&lt; </w:t>
            </w:r>
            <w:r w:rsidRPr="008B1F02">
              <w:rPr>
                <w:rFonts w:eastAsia="Microsoft YaHei"/>
                <w:iCs/>
                <w:color w:val="000000"/>
                <w:sz w:val="22"/>
                <w:szCs w:val="22"/>
                <w:lang w:val="en-GB"/>
              </w:rPr>
              <w:t xml:space="preserve">beta-offset </w:t>
            </w:r>
            <w:r w:rsidRPr="008B1F02">
              <w:rPr>
                <w:iCs/>
                <w:color w:val="000000"/>
                <w:sz w:val="22"/>
                <w:szCs w:val="22"/>
                <w:lang w:val="en-GB" w:eastAsia="zh-CN"/>
              </w:rPr>
              <w:t>&lt;1</w:t>
            </w:r>
            <w:r w:rsidRPr="008B1F02">
              <w:rPr>
                <w:rFonts w:eastAsia="Microsoft YaHei"/>
                <w:iCs/>
                <w:color w:val="000000"/>
                <w:sz w:val="22"/>
                <w:szCs w:val="22"/>
                <w:lang w:val="en-GB" w:eastAsia="zh-CN"/>
              </w:rPr>
              <w:t>.</w:t>
            </w:r>
          </w:p>
          <w:p w14:paraId="43865679" w14:textId="77777777" w:rsidR="00610ECD" w:rsidRPr="008B1F02" w:rsidRDefault="00610ECD" w:rsidP="00FF76E6">
            <w:pPr>
              <w:pStyle w:val="ListParagraph"/>
              <w:numPr>
                <w:ilvl w:val="0"/>
                <w:numId w:val="22"/>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FFS value(s)</w:t>
            </w:r>
          </w:p>
          <w:p w14:paraId="13B04B7B" w14:textId="77777777" w:rsidR="00610ECD" w:rsidRPr="008B1F02" w:rsidRDefault="00610ECD" w:rsidP="00FF76E6">
            <w:pPr>
              <w:pStyle w:val="ListParagraph"/>
              <w:numPr>
                <w:ilvl w:val="0"/>
                <w:numId w:val="22"/>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 xml:space="preserve">FFS to additionally support </w:t>
            </w:r>
            <w:r w:rsidRPr="008B1F02">
              <w:rPr>
                <w:rFonts w:eastAsia="Microsoft YaHei"/>
                <w:iCs/>
                <w:sz w:val="22"/>
                <w:szCs w:val="22"/>
                <w:lang w:val="en-GB"/>
              </w:rPr>
              <w:t xml:space="preserve">beta-offset </w:t>
            </w:r>
            <w:r w:rsidRPr="008B1F02">
              <w:rPr>
                <w:iCs/>
                <w:sz w:val="22"/>
                <w:szCs w:val="22"/>
                <w:lang w:val="en-GB"/>
              </w:rPr>
              <w:t>=0 or a value disabling the multiplexing</w:t>
            </w:r>
          </w:p>
          <w:p w14:paraId="6D4C7A42" w14:textId="77777777" w:rsidR="00610ECD" w:rsidRPr="008B1F02" w:rsidRDefault="00610ECD" w:rsidP="00FF76E6">
            <w:pPr>
              <w:pStyle w:val="ListParagraph"/>
              <w:numPr>
                <w:ilvl w:val="0"/>
                <w:numId w:val="22"/>
              </w:numPr>
              <w:overflowPunct w:val="0"/>
              <w:autoSpaceDE w:val="0"/>
              <w:autoSpaceDN w:val="0"/>
              <w:adjustRightInd w:val="0"/>
              <w:spacing w:after="180" w:line="259" w:lineRule="auto"/>
              <w:textAlignment w:val="baseline"/>
              <w:rPr>
                <w:rFonts w:eastAsia="Microsoft YaHei"/>
                <w:iCs/>
                <w:sz w:val="22"/>
                <w:szCs w:val="22"/>
                <w:lang w:val="en-GB"/>
              </w:rPr>
            </w:pPr>
            <w:r w:rsidRPr="008B1F02">
              <w:rPr>
                <w:iCs/>
                <w:sz w:val="22"/>
                <w:szCs w:val="22"/>
                <w:lang w:val="en-GB"/>
              </w:rPr>
              <w:t>Aim to NOT increase the corresponding bitwidth in the DCI (compared to Rel-16)</w:t>
            </w:r>
          </w:p>
          <w:p w14:paraId="68CAD156" w14:textId="77777777" w:rsidR="00BD78C6" w:rsidRPr="008B1F02" w:rsidRDefault="00BD78C6" w:rsidP="00EB4F6E">
            <w:pPr>
              <w:pStyle w:val="ListParagraph"/>
              <w:contextualSpacing w:val="0"/>
              <w:rPr>
                <w:color w:val="000000"/>
                <w:sz w:val="22"/>
                <w:szCs w:val="22"/>
                <w:lang w:val="en-GB" w:eastAsia="en-US"/>
              </w:rPr>
            </w:pPr>
          </w:p>
          <w:p w14:paraId="54CAA35B" w14:textId="3943601B" w:rsidR="00C769DD" w:rsidRPr="008B1F02" w:rsidRDefault="00C769DD" w:rsidP="0019431B">
            <w:pPr>
              <w:rPr>
                <w:b/>
                <w:bCs/>
                <w:highlight w:val="green"/>
                <w:lang w:val="en-GB" w:eastAsia="zh-CN"/>
              </w:rPr>
            </w:pPr>
            <w:r w:rsidRPr="008B1F02">
              <w:rPr>
                <w:rFonts w:eastAsia="Malgun Gothic"/>
                <w:b/>
                <w:bCs/>
                <w:highlight w:val="green"/>
                <w:lang w:val="en-GB" w:eastAsia="zh-CN"/>
              </w:rPr>
              <w:t xml:space="preserve">Agreement </w:t>
            </w:r>
            <w:r w:rsidRPr="008B1F02">
              <w:rPr>
                <w:rFonts w:eastAsia="Times New Roman"/>
                <w:sz w:val="22"/>
                <w:lang w:val="en-GB"/>
              </w:rPr>
              <w:t>(RAN1#106-e meeting):</w:t>
            </w:r>
          </w:p>
          <w:p w14:paraId="7CE9AB81" w14:textId="77777777" w:rsidR="00C769DD" w:rsidRPr="008B1F02" w:rsidRDefault="00C769DD" w:rsidP="0019431B">
            <w:pPr>
              <w:rPr>
                <w:color w:val="000000"/>
                <w:sz w:val="22"/>
                <w:szCs w:val="24"/>
                <w:lang w:val="en-GB" w:eastAsia="zh-CN"/>
              </w:rPr>
            </w:pPr>
            <w:r w:rsidRPr="008B1F02">
              <w:rPr>
                <w:color w:val="000000"/>
                <w:sz w:val="22"/>
                <w:szCs w:val="24"/>
                <w:lang w:val="en-GB" w:eastAsia="zh-CN"/>
              </w:rPr>
              <w:t>In NR Rel-17, [at least] 2 new set of beta offset values can be configured to the UE to indicate separate beta_offset values for the following cases:</w:t>
            </w:r>
          </w:p>
          <w:p w14:paraId="2B655EB6" w14:textId="77777777" w:rsidR="00C769DD" w:rsidRPr="008B1F02" w:rsidRDefault="00C769DD" w:rsidP="00FF76E6">
            <w:pPr>
              <w:pStyle w:val="ListParagraph"/>
              <w:numPr>
                <w:ilvl w:val="0"/>
                <w:numId w:val="22"/>
              </w:numPr>
              <w:contextualSpacing w:val="0"/>
              <w:rPr>
                <w:color w:val="000000"/>
                <w:sz w:val="22"/>
                <w:szCs w:val="22"/>
                <w:lang w:val="en-GB" w:eastAsia="en-US"/>
              </w:rPr>
            </w:pPr>
            <w:r w:rsidRPr="008B1F02">
              <w:rPr>
                <w:color w:val="000000"/>
                <w:sz w:val="22"/>
                <w:szCs w:val="22"/>
                <w:lang w:val="en-GB" w:eastAsia="en-US"/>
              </w:rPr>
              <w:t>Multiplexing LP HARQ-ACK on HP PUSCH</w:t>
            </w:r>
          </w:p>
          <w:p w14:paraId="18705214" w14:textId="5EA7FC25" w:rsidR="00C769DD" w:rsidRPr="008B1F02" w:rsidRDefault="00C769DD" w:rsidP="00FF76E6">
            <w:pPr>
              <w:pStyle w:val="ListParagraph"/>
              <w:numPr>
                <w:ilvl w:val="0"/>
                <w:numId w:val="22"/>
              </w:numPr>
              <w:contextualSpacing w:val="0"/>
              <w:rPr>
                <w:color w:val="000000"/>
                <w:sz w:val="22"/>
                <w:szCs w:val="22"/>
                <w:lang w:val="en-GB" w:eastAsia="en-US"/>
              </w:rPr>
            </w:pPr>
            <w:r w:rsidRPr="008B1F02">
              <w:rPr>
                <w:color w:val="000000"/>
                <w:sz w:val="22"/>
                <w:szCs w:val="22"/>
                <w:lang w:val="en-GB" w:eastAsia="en-US"/>
              </w:rPr>
              <w:t>Multiplexing HP HARQ-ACK on LP PUSCH</w:t>
            </w:r>
          </w:p>
        </w:tc>
      </w:tr>
    </w:tbl>
    <w:p w14:paraId="583C41AA" w14:textId="1A7156A7" w:rsidR="00C769DD" w:rsidRPr="008B1F02" w:rsidRDefault="00C769DD" w:rsidP="00B242C5">
      <w:pPr>
        <w:spacing w:after="0"/>
        <w:jc w:val="both"/>
        <w:rPr>
          <w:sz w:val="22"/>
          <w:lang w:val="en-GB"/>
        </w:rPr>
      </w:pPr>
    </w:p>
    <w:p w14:paraId="0CCA4F5D" w14:textId="743EC74A" w:rsidR="00891793" w:rsidRPr="008B1F02" w:rsidRDefault="00763151" w:rsidP="00891793">
      <w:pPr>
        <w:jc w:val="both"/>
        <w:rPr>
          <w:sz w:val="22"/>
          <w:lang w:val="en-GB"/>
        </w:rPr>
      </w:pPr>
      <w:r w:rsidRPr="008B1F02">
        <w:rPr>
          <w:sz w:val="22"/>
          <w:lang w:val="en-GB"/>
        </w:rPr>
        <w:t xml:space="preserve">Based on </w:t>
      </w:r>
      <w:r w:rsidR="00B35758" w:rsidRPr="008B1F02">
        <w:rPr>
          <w:sz w:val="22"/>
          <w:lang w:val="en-GB"/>
        </w:rPr>
        <w:t>the available</w:t>
      </w:r>
      <w:r w:rsidRPr="008B1F02">
        <w:rPr>
          <w:sz w:val="22"/>
          <w:lang w:val="en-GB"/>
        </w:rPr>
        <w:t xml:space="preserve"> agreement</w:t>
      </w:r>
      <w:r w:rsidR="00B35758" w:rsidRPr="008B1F02">
        <w:rPr>
          <w:sz w:val="22"/>
          <w:lang w:val="en-GB"/>
        </w:rPr>
        <w:t>s</w:t>
      </w:r>
      <w:r w:rsidRPr="008B1F02">
        <w:rPr>
          <w:sz w:val="22"/>
          <w:lang w:val="en-GB"/>
        </w:rPr>
        <w:t>,</w:t>
      </w:r>
      <w:r w:rsidR="00E7714C" w:rsidRPr="008B1F02">
        <w:rPr>
          <w:sz w:val="22"/>
          <w:lang w:val="en-GB"/>
        </w:rPr>
        <w:t xml:space="preserve"> </w:t>
      </w:r>
      <w:r w:rsidR="009C4C75" w:rsidRPr="008B1F02">
        <w:rPr>
          <w:sz w:val="22"/>
          <w:lang w:val="en-GB"/>
        </w:rPr>
        <w:t xml:space="preserve">from </w:t>
      </w:r>
      <w:r w:rsidR="007C3E24" w:rsidRPr="008B1F02">
        <w:rPr>
          <w:sz w:val="22"/>
          <w:lang w:val="en-GB"/>
        </w:rPr>
        <w:t>beta</w:t>
      </w:r>
      <w:r w:rsidR="009820F3" w:rsidRPr="008B1F02">
        <w:rPr>
          <w:sz w:val="22"/>
          <w:lang w:val="en-GB"/>
        </w:rPr>
        <w:t>-</w:t>
      </w:r>
      <w:r w:rsidR="007C3E24" w:rsidRPr="008B1F02">
        <w:rPr>
          <w:sz w:val="22"/>
          <w:lang w:val="en-GB"/>
        </w:rPr>
        <w:t xml:space="preserve">offset point of view, </w:t>
      </w:r>
      <w:r w:rsidR="000A19E4" w:rsidRPr="008B1F02">
        <w:rPr>
          <w:sz w:val="22"/>
          <w:lang w:val="en-GB"/>
        </w:rPr>
        <w:t xml:space="preserve">we are able to support all the </w:t>
      </w:r>
      <w:r w:rsidR="009C4C75" w:rsidRPr="008B1F02">
        <w:rPr>
          <w:sz w:val="22"/>
          <w:lang w:val="en-GB"/>
        </w:rPr>
        <w:t xml:space="preserve">agreed </w:t>
      </w:r>
      <w:r w:rsidR="000A19E4" w:rsidRPr="008B1F02">
        <w:rPr>
          <w:sz w:val="22"/>
          <w:lang w:val="en-GB"/>
        </w:rPr>
        <w:t xml:space="preserve">multiplexing scenarios </w:t>
      </w:r>
      <w:r w:rsidR="00634E23">
        <w:rPr>
          <w:sz w:val="22"/>
          <w:lang w:val="en-GB"/>
        </w:rPr>
        <w:t xml:space="preserve">(i.e. multiplexing HARQ-ACK on PUSCH of different priorities) </w:t>
      </w:r>
      <w:r w:rsidR="009D3318">
        <w:rPr>
          <w:sz w:val="22"/>
          <w:lang w:val="en-GB"/>
        </w:rPr>
        <w:t xml:space="preserve">with three sets of beta-offset values. </w:t>
      </w:r>
      <w:r w:rsidR="00095528">
        <w:rPr>
          <w:sz w:val="22"/>
          <w:lang w:val="en-GB"/>
        </w:rPr>
        <w:t xml:space="preserve">One open </w:t>
      </w:r>
      <w:r w:rsidR="009C1AFC">
        <w:rPr>
          <w:sz w:val="22"/>
          <w:lang w:val="en-GB"/>
        </w:rPr>
        <w:t xml:space="preserve">issue related to beta-offset </w:t>
      </w:r>
      <w:r w:rsidR="00095528">
        <w:rPr>
          <w:sz w:val="22"/>
          <w:lang w:val="en-GB"/>
        </w:rPr>
        <w:t>is</w:t>
      </w:r>
      <w:r w:rsidR="00612E3D" w:rsidRPr="008B1F02">
        <w:rPr>
          <w:sz w:val="22"/>
          <w:lang w:val="en-GB"/>
        </w:rPr>
        <w:t xml:space="preserve"> the value range</w:t>
      </w:r>
      <w:r w:rsidR="009C1AFC">
        <w:rPr>
          <w:sz w:val="22"/>
          <w:lang w:val="en-GB"/>
        </w:rPr>
        <w:t>.</w:t>
      </w:r>
      <w:r w:rsidR="00DC3AC7" w:rsidRPr="008B1F02">
        <w:rPr>
          <w:sz w:val="22"/>
          <w:lang w:val="en-GB"/>
        </w:rPr>
        <w:t xml:space="preserve"> </w:t>
      </w:r>
      <w:r w:rsidR="009C1AFC">
        <w:rPr>
          <w:sz w:val="22"/>
          <w:lang w:val="en-GB"/>
        </w:rPr>
        <w:t xml:space="preserve">As </w:t>
      </w:r>
      <w:r w:rsidR="00C62418">
        <w:rPr>
          <w:sz w:val="22"/>
          <w:lang w:val="en-GB"/>
        </w:rPr>
        <w:t xml:space="preserve">RAN1 already agreed to </w:t>
      </w:r>
      <w:r w:rsidR="0012288F">
        <w:rPr>
          <w:sz w:val="22"/>
          <w:lang w:val="en-GB"/>
        </w:rPr>
        <w:t xml:space="preserve">support new values of beta-offset and beta-offset is already part of DCI scheduling </w:t>
      </w:r>
      <w:r w:rsidR="00E70D9E">
        <w:rPr>
          <w:sz w:val="22"/>
          <w:lang w:val="en-GB"/>
        </w:rPr>
        <w:t xml:space="preserve">DG PUSCH, it would be quite straightforward to support </w:t>
      </w:r>
      <w:r w:rsidR="00AC0578">
        <w:rPr>
          <w:sz w:val="22"/>
          <w:lang w:val="en-GB"/>
        </w:rPr>
        <w:t>beta-offset</w:t>
      </w:r>
      <w:r w:rsidR="007A69D0">
        <w:rPr>
          <w:sz w:val="22"/>
          <w:lang w:val="en-GB"/>
        </w:rPr>
        <w:t xml:space="preserve">=0 which can be used </w:t>
      </w:r>
      <w:r w:rsidR="00891793" w:rsidRPr="008B1F02">
        <w:rPr>
          <w:sz w:val="22"/>
          <w:lang w:val="en-GB"/>
        </w:rPr>
        <w:t xml:space="preserve">for the gNB to </w:t>
      </w:r>
      <w:r w:rsidR="007A69D0" w:rsidRPr="008B1F02">
        <w:rPr>
          <w:sz w:val="22"/>
          <w:lang w:val="en-GB"/>
        </w:rPr>
        <w:t>enabl</w:t>
      </w:r>
      <w:r w:rsidR="007A69D0">
        <w:rPr>
          <w:sz w:val="22"/>
          <w:lang w:val="en-GB"/>
        </w:rPr>
        <w:t>e</w:t>
      </w:r>
      <w:r w:rsidR="00891793" w:rsidRPr="008B1F02">
        <w:rPr>
          <w:sz w:val="22"/>
          <w:lang w:val="en-GB"/>
        </w:rPr>
        <w:t>/</w:t>
      </w:r>
      <w:r w:rsidR="007A69D0" w:rsidRPr="008B1F02">
        <w:rPr>
          <w:sz w:val="22"/>
          <w:lang w:val="en-GB"/>
        </w:rPr>
        <w:t>disabl</w:t>
      </w:r>
      <w:r w:rsidR="007A69D0">
        <w:rPr>
          <w:sz w:val="22"/>
          <w:lang w:val="en-GB"/>
        </w:rPr>
        <w:t>e</w:t>
      </w:r>
      <w:r w:rsidR="007A69D0" w:rsidRPr="008B1F02">
        <w:rPr>
          <w:sz w:val="22"/>
          <w:lang w:val="en-GB"/>
        </w:rPr>
        <w:t xml:space="preserve"> </w:t>
      </w:r>
      <w:r w:rsidR="00891793" w:rsidRPr="008B1F02">
        <w:rPr>
          <w:sz w:val="22"/>
          <w:lang w:val="en-GB"/>
        </w:rPr>
        <w:t xml:space="preserve">multiplexing HARQ-ACK in </w:t>
      </w:r>
      <w:r w:rsidR="009C1AFC">
        <w:rPr>
          <w:sz w:val="22"/>
          <w:lang w:val="en-GB"/>
        </w:rPr>
        <w:t xml:space="preserve">DG </w:t>
      </w:r>
      <w:r w:rsidR="00891793" w:rsidRPr="008B1F02">
        <w:rPr>
          <w:sz w:val="22"/>
          <w:lang w:val="en-GB"/>
        </w:rPr>
        <w:t>PUSCH</w:t>
      </w:r>
      <w:r w:rsidR="00491A90" w:rsidRPr="008B1F02">
        <w:rPr>
          <w:sz w:val="22"/>
          <w:lang w:val="en-GB"/>
        </w:rPr>
        <w:t xml:space="preserve"> of different priority</w:t>
      </w:r>
      <w:r w:rsidR="00891793" w:rsidRPr="008B1F02">
        <w:rPr>
          <w:sz w:val="22"/>
          <w:lang w:val="en-GB"/>
        </w:rPr>
        <w:t>.</w:t>
      </w:r>
      <w:r w:rsidR="001279D7">
        <w:rPr>
          <w:sz w:val="22"/>
          <w:lang w:val="en-GB"/>
        </w:rPr>
        <w:t xml:space="preserve"> </w:t>
      </w:r>
      <w:r w:rsidR="00DB1690">
        <w:rPr>
          <w:sz w:val="22"/>
          <w:lang w:val="en-GB"/>
        </w:rPr>
        <w:t xml:space="preserve">In this way </w:t>
      </w:r>
      <w:r w:rsidR="00DB1690" w:rsidRPr="008B1F02">
        <w:rPr>
          <w:sz w:val="22"/>
          <w:lang w:val="en-GB"/>
        </w:rPr>
        <w:t xml:space="preserve">when the decision of gNB is not to multiplex, the value of beta-offset can be set to “0”. While in case a positive decision of multiplexing is made, a non-zero beta-offset can be included in </w:t>
      </w:r>
      <w:r w:rsidR="00DB1690">
        <w:rPr>
          <w:sz w:val="22"/>
          <w:lang w:val="en-GB"/>
        </w:rPr>
        <w:t xml:space="preserve">the </w:t>
      </w:r>
      <w:r w:rsidR="00DB1690" w:rsidRPr="008B1F02">
        <w:rPr>
          <w:sz w:val="22"/>
          <w:lang w:val="en-GB"/>
        </w:rPr>
        <w:t xml:space="preserve">DCI scheduling DG PUSCH. </w:t>
      </w:r>
      <w:r w:rsidR="00C40EB1">
        <w:rPr>
          <w:sz w:val="22"/>
          <w:lang w:val="en-GB"/>
        </w:rPr>
        <w:t xml:space="preserve">This is mainly for the purpose of </w:t>
      </w:r>
      <w:r w:rsidR="00174692">
        <w:rPr>
          <w:sz w:val="22"/>
          <w:lang w:val="en-GB"/>
        </w:rPr>
        <w:t xml:space="preserve">guaranteeing the performance of high-priority channels. </w:t>
      </w:r>
      <w:r w:rsidR="00DB1690">
        <w:rPr>
          <w:sz w:val="22"/>
          <w:lang w:val="en-GB"/>
        </w:rPr>
        <w:t xml:space="preserve">It is worth to </w:t>
      </w:r>
      <w:r w:rsidR="00003827">
        <w:rPr>
          <w:sz w:val="22"/>
          <w:lang w:val="en-GB"/>
        </w:rPr>
        <w:t>point out that</w:t>
      </w:r>
      <w:r w:rsidR="00DB1690">
        <w:rPr>
          <w:sz w:val="22"/>
          <w:lang w:val="en-GB"/>
        </w:rPr>
        <w:t xml:space="preserve"> </w:t>
      </w:r>
      <w:r w:rsidR="002E572F">
        <w:rPr>
          <w:sz w:val="22"/>
          <w:lang w:val="en-GB"/>
        </w:rPr>
        <w:t>with such indication</w:t>
      </w:r>
      <w:r w:rsidR="00003827">
        <w:rPr>
          <w:sz w:val="22"/>
          <w:lang w:val="en-GB"/>
        </w:rPr>
        <w:t xml:space="preserve">, no additional signalling overhead expected and </w:t>
      </w:r>
      <w:r w:rsidR="004C75AE">
        <w:rPr>
          <w:sz w:val="22"/>
          <w:lang w:val="en-GB"/>
        </w:rPr>
        <w:t>the impact on specification is rather small.</w:t>
      </w:r>
      <w:r w:rsidR="002E572F">
        <w:rPr>
          <w:sz w:val="22"/>
          <w:lang w:val="en-GB"/>
        </w:rPr>
        <w:t xml:space="preserve"> </w:t>
      </w:r>
      <w:r w:rsidR="00DB1690">
        <w:rPr>
          <w:sz w:val="22"/>
          <w:lang w:val="en-GB"/>
        </w:rPr>
        <w:t xml:space="preserve"> </w:t>
      </w:r>
    </w:p>
    <w:p w14:paraId="73B7DB4F" w14:textId="30B26A5D" w:rsidR="006D175B" w:rsidRPr="008B1F02" w:rsidRDefault="006D175B" w:rsidP="00EF3C71">
      <w:pPr>
        <w:spacing w:after="120" w:line="256" w:lineRule="auto"/>
        <w:jc w:val="both"/>
        <w:rPr>
          <w:b/>
          <w:sz w:val="22"/>
          <w:szCs w:val="22"/>
          <w:lang w:val="en-GB"/>
        </w:rPr>
      </w:pPr>
      <w:r w:rsidRPr="008B1F02">
        <w:rPr>
          <w:b/>
          <w:sz w:val="22"/>
          <w:szCs w:val="22"/>
          <w:lang w:val="en-GB"/>
        </w:rPr>
        <w:t>Proposal</w:t>
      </w:r>
      <w:r w:rsidR="00C36258" w:rsidRPr="008B1F02">
        <w:rPr>
          <w:b/>
          <w:sz w:val="22"/>
          <w:szCs w:val="22"/>
          <w:lang w:val="en-GB"/>
        </w:rPr>
        <w:t xml:space="preserve"> 3.</w:t>
      </w:r>
      <w:r w:rsidR="00CB2C0F">
        <w:rPr>
          <w:b/>
          <w:sz w:val="22"/>
          <w:szCs w:val="22"/>
          <w:lang w:val="en-GB"/>
        </w:rPr>
        <w:t>11</w:t>
      </w:r>
      <w:r w:rsidRPr="008B1F02">
        <w:rPr>
          <w:b/>
          <w:sz w:val="22"/>
          <w:szCs w:val="22"/>
          <w:lang w:val="en-GB"/>
        </w:rPr>
        <w:t>:</w:t>
      </w:r>
      <w:r w:rsidR="00C36258" w:rsidRPr="008B1F02">
        <w:rPr>
          <w:b/>
          <w:sz w:val="22"/>
          <w:szCs w:val="22"/>
          <w:lang w:val="en-GB"/>
        </w:rPr>
        <w:t xml:space="preserve"> </w:t>
      </w:r>
      <w:r w:rsidR="00E95F3E" w:rsidRPr="008B1F02">
        <w:rPr>
          <w:b/>
          <w:sz w:val="22"/>
          <w:szCs w:val="22"/>
          <w:lang w:val="en-GB"/>
        </w:rPr>
        <w:t xml:space="preserve">For the scenarios of </w:t>
      </w:r>
      <w:r w:rsidR="00E95F3E" w:rsidRPr="008B1F02">
        <w:rPr>
          <w:b/>
          <w:sz w:val="22"/>
          <w:szCs w:val="22"/>
          <w:lang w:val="en-GB" w:eastAsia="zh-CN"/>
        </w:rPr>
        <w:t xml:space="preserve">multiplexing HARQ-ACK bits in PUSCH of different priorities, RAN1 </w:t>
      </w:r>
      <w:r w:rsidR="004974E6" w:rsidRPr="008B1F02">
        <w:rPr>
          <w:b/>
          <w:sz w:val="22"/>
          <w:szCs w:val="22"/>
          <w:lang w:val="en-GB" w:eastAsia="zh-CN"/>
        </w:rPr>
        <w:t xml:space="preserve">shall </w:t>
      </w:r>
      <w:r w:rsidR="00351366" w:rsidRPr="008B1F02">
        <w:rPr>
          <w:b/>
          <w:sz w:val="22"/>
          <w:szCs w:val="22"/>
          <w:lang w:val="en-GB" w:eastAsia="zh-CN"/>
        </w:rPr>
        <w:t>support</w:t>
      </w:r>
      <w:r w:rsidR="00E95F3E" w:rsidRPr="008B1F02">
        <w:rPr>
          <w:b/>
          <w:sz w:val="22"/>
          <w:szCs w:val="22"/>
          <w:lang w:val="en-GB"/>
        </w:rPr>
        <w:t xml:space="preserve"> </w:t>
      </w:r>
      <w:r w:rsidR="00574487" w:rsidRPr="008B1F02">
        <w:rPr>
          <w:b/>
          <w:sz w:val="22"/>
          <w:szCs w:val="22"/>
          <w:lang w:val="en-GB"/>
        </w:rPr>
        <w:t xml:space="preserve">an additional </w:t>
      </w:r>
      <w:r w:rsidR="00126337" w:rsidRPr="008B1F02">
        <w:rPr>
          <w:rStyle w:val="normaltextrun"/>
          <w:b/>
          <w:color w:val="000000"/>
          <w:sz w:val="22"/>
          <w:szCs w:val="22"/>
          <w:shd w:val="clear" w:color="auto" w:fill="FFFFFF"/>
          <w:lang w:val="en-GB"/>
        </w:rPr>
        <w:t xml:space="preserve">beta-offset </w:t>
      </w:r>
      <w:r w:rsidR="00574487" w:rsidRPr="008B1F02">
        <w:rPr>
          <w:rStyle w:val="normaltextrun"/>
          <w:b/>
          <w:color w:val="000000"/>
          <w:sz w:val="22"/>
          <w:szCs w:val="22"/>
          <w:shd w:val="clear" w:color="auto" w:fill="FFFFFF"/>
          <w:lang w:val="en-GB"/>
        </w:rPr>
        <w:t xml:space="preserve">value of </w:t>
      </w:r>
      <w:r w:rsidR="00126337" w:rsidRPr="008B1F02">
        <w:rPr>
          <w:rStyle w:val="normaltextrun"/>
          <w:b/>
          <w:color w:val="000000"/>
          <w:sz w:val="22"/>
          <w:szCs w:val="22"/>
          <w:shd w:val="clear" w:color="auto" w:fill="FFFFFF"/>
          <w:lang w:val="en-GB"/>
        </w:rPr>
        <w:t>0</w:t>
      </w:r>
      <w:r w:rsidR="00E95F3E" w:rsidRPr="008B1F02">
        <w:rPr>
          <w:rStyle w:val="normaltextrun"/>
          <w:b/>
          <w:color w:val="000000"/>
          <w:sz w:val="22"/>
          <w:szCs w:val="22"/>
          <w:shd w:val="clear" w:color="auto" w:fill="FFFFFF"/>
          <w:lang w:val="en-GB"/>
        </w:rPr>
        <w:t xml:space="preserve"> to enable gNB </w:t>
      </w:r>
      <w:r w:rsidR="00712E0B" w:rsidRPr="008B1F02">
        <w:rPr>
          <w:rStyle w:val="normaltextrun"/>
          <w:b/>
          <w:color w:val="000000"/>
          <w:sz w:val="22"/>
          <w:szCs w:val="22"/>
          <w:shd w:val="clear" w:color="auto" w:fill="FFFFFF"/>
          <w:lang w:val="en-GB"/>
        </w:rPr>
        <w:t xml:space="preserve">enabling/disabling multiplexing HARQ-ACK in </w:t>
      </w:r>
      <w:r w:rsidR="00240E59" w:rsidRPr="008B1F02">
        <w:rPr>
          <w:rStyle w:val="normaltextrun"/>
          <w:b/>
          <w:color w:val="000000"/>
          <w:sz w:val="22"/>
          <w:szCs w:val="22"/>
          <w:shd w:val="clear" w:color="auto" w:fill="FFFFFF"/>
          <w:lang w:val="en-GB"/>
        </w:rPr>
        <w:t xml:space="preserve">DG </w:t>
      </w:r>
      <w:r w:rsidR="00712E0B" w:rsidRPr="008B1F02">
        <w:rPr>
          <w:rStyle w:val="normaltextrun"/>
          <w:b/>
          <w:color w:val="000000"/>
          <w:sz w:val="22"/>
          <w:szCs w:val="22"/>
          <w:shd w:val="clear" w:color="auto" w:fill="FFFFFF"/>
          <w:lang w:val="en-GB"/>
        </w:rPr>
        <w:t>PUSCH</w:t>
      </w:r>
      <w:r w:rsidR="004974E6" w:rsidRPr="008B1F02">
        <w:rPr>
          <w:rStyle w:val="normaltextrun"/>
          <w:b/>
          <w:color w:val="000000"/>
          <w:sz w:val="22"/>
          <w:szCs w:val="22"/>
          <w:shd w:val="clear" w:color="auto" w:fill="FFFFFF"/>
          <w:lang w:val="en-GB"/>
        </w:rPr>
        <w:t xml:space="preserve"> of different priority</w:t>
      </w:r>
      <w:r w:rsidR="006E3E76" w:rsidRPr="008B1F02">
        <w:rPr>
          <w:b/>
          <w:sz w:val="22"/>
          <w:szCs w:val="22"/>
          <w:lang w:val="en-GB"/>
        </w:rPr>
        <w:t>.</w:t>
      </w:r>
    </w:p>
    <w:p w14:paraId="79FC0E07" w14:textId="091ACE4B" w:rsidR="00F77FBD" w:rsidRPr="008B1F02" w:rsidRDefault="00F77FBD" w:rsidP="00F77FBD">
      <w:pPr>
        <w:jc w:val="both"/>
        <w:rPr>
          <w:sz w:val="22"/>
          <w:lang w:val="en-GB"/>
        </w:rPr>
      </w:pPr>
      <w:r w:rsidRPr="008B1F02">
        <w:rPr>
          <w:sz w:val="22"/>
          <w:lang w:val="en-GB"/>
        </w:rPr>
        <w:t xml:space="preserve">Another open issue related to </w:t>
      </w:r>
      <w:r w:rsidR="00B65BD7" w:rsidRPr="008B1F02">
        <w:rPr>
          <w:sz w:val="22"/>
          <w:lang w:val="en-GB"/>
        </w:rPr>
        <w:t xml:space="preserve">the </w:t>
      </w:r>
      <w:r w:rsidR="002E4FB0" w:rsidRPr="008B1F02">
        <w:rPr>
          <w:sz w:val="22"/>
          <w:lang w:val="en-GB"/>
        </w:rPr>
        <w:t>parameter</w:t>
      </w:r>
      <w:r w:rsidR="00B65BD7" w:rsidRPr="008B1F02">
        <w:rPr>
          <w:sz w:val="22"/>
          <w:lang w:val="en-GB"/>
        </w:rPr>
        <w:t>s for multiplexing</w:t>
      </w:r>
      <w:r w:rsidR="002E4FB0" w:rsidRPr="008B1F02">
        <w:rPr>
          <w:sz w:val="22"/>
          <w:lang w:val="en-GB"/>
        </w:rPr>
        <w:t xml:space="preserve"> is </w:t>
      </w:r>
      <w:r w:rsidRPr="008B1F02">
        <w:rPr>
          <w:sz w:val="22"/>
          <w:lang w:val="en-GB"/>
        </w:rPr>
        <w:t xml:space="preserve">the configuration of the scaling factor </w:t>
      </w:r>
      <w:r w:rsidR="002E4FB0" w:rsidRPr="008B1F02">
        <w:rPr>
          <w:sz w:val="22"/>
          <w:lang w:val="en-GB"/>
        </w:rPr>
        <w:t>“</w:t>
      </w:r>
      <w:r w:rsidRPr="008B1F02">
        <w:rPr>
          <w:sz w:val="22"/>
          <w:lang w:val="en-GB"/>
        </w:rPr>
        <w:t>alpha</w:t>
      </w:r>
      <w:r w:rsidR="002E4FB0" w:rsidRPr="008B1F02">
        <w:rPr>
          <w:sz w:val="22"/>
          <w:lang w:val="en-GB"/>
        </w:rPr>
        <w:t>”</w:t>
      </w:r>
      <w:r w:rsidRPr="008B1F02">
        <w:rPr>
          <w:sz w:val="22"/>
          <w:lang w:val="en-GB"/>
        </w:rPr>
        <w:t>, which limits the total number of resource elements assigned to UCI on PUSCH</w:t>
      </w:r>
      <w:r w:rsidR="002E4FB0" w:rsidRPr="008B1F02">
        <w:rPr>
          <w:sz w:val="22"/>
          <w:lang w:val="en-GB"/>
        </w:rPr>
        <w:t>.</w:t>
      </w:r>
      <w:r w:rsidRPr="008B1F02">
        <w:rPr>
          <w:sz w:val="22"/>
          <w:lang w:val="en-GB"/>
        </w:rPr>
        <w:t xml:space="preserve"> </w:t>
      </w:r>
      <w:r w:rsidR="002E4FB0" w:rsidRPr="008B1F02">
        <w:rPr>
          <w:sz w:val="22"/>
          <w:lang w:val="en-GB"/>
        </w:rPr>
        <w:t>T</w:t>
      </w:r>
      <w:r w:rsidRPr="008B1F02">
        <w:rPr>
          <w:sz w:val="22"/>
          <w:lang w:val="en-GB"/>
        </w:rPr>
        <w:t xml:space="preserve">o be more specific, </w:t>
      </w:r>
      <w:r w:rsidR="002E4FB0" w:rsidRPr="008B1F02">
        <w:rPr>
          <w:sz w:val="22"/>
          <w:lang w:val="en-GB"/>
        </w:rPr>
        <w:t xml:space="preserve">the issue is </w:t>
      </w:r>
      <w:r w:rsidRPr="008B1F02">
        <w:rPr>
          <w:sz w:val="22"/>
          <w:lang w:val="en-GB"/>
        </w:rPr>
        <w:t>whether it is essential to support separate configuration</w:t>
      </w:r>
      <w:r w:rsidR="000F18C4" w:rsidRPr="008B1F02">
        <w:rPr>
          <w:sz w:val="22"/>
          <w:lang w:val="en-GB"/>
        </w:rPr>
        <w:t>s</w:t>
      </w:r>
      <w:r w:rsidRPr="008B1F02">
        <w:rPr>
          <w:sz w:val="22"/>
          <w:lang w:val="en-GB"/>
        </w:rPr>
        <w:t xml:space="preserve"> of alpha or not. In principle, separate configurations of alpha can be supported </w:t>
      </w:r>
      <w:r w:rsidR="002C6E90" w:rsidRPr="008B1F02">
        <w:rPr>
          <w:sz w:val="22"/>
          <w:lang w:val="en-GB"/>
        </w:rPr>
        <w:t xml:space="preserve">in Rel-17 </w:t>
      </w:r>
      <w:r w:rsidRPr="008B1F02">
        <w:rPr>
          <w:sz w:val="22"/>
          <w:lang w:val="en-GB"/>
        </w:rPr>
        <w:t>with the similar arguments as supporting separate configuration of beta</w:t>
      </w:r>
      <w:r w:rsidR="00BD61B4" w:rsidRPr="008B1F02">
        <w:rPr>
          <w:sz w:val="22"/>
          <w:lang w:val="en-GB"/>
        </w:rPr>
        <w:t>-</w:t>
      </w:r>
      <w:r w:rsidRPr="008B1F02">
        <w:rPr>
          <w:sz w:val="22"/>
          <w:lang w:val="en-GB"/>
        </w:rPr>
        <w:t>offset. However, since</w:t>
      </w:r>
      <w:r w:rsidR="000F18C4" w:rsidRPr="008B1F02">
        <w:rPr>
          <w:sz w:val="22"/>
          <w:lang w:val="en-GB"/>
        </w:rPr>
        <w:t xml:space="preserve"> </w:t>
      </w:r>
      <w:r w:rsidRPr="008B1F02">
        <w:rPr>
          <w:sz w:val="22"/>
          <w:lang w:val="en-GB"/>
        </w:rPr>
        <w:t>separate configuration</w:t>
      </w:r>
      <w:r w:rsidR="000F18C4" w:rsidRPr="008B1F02">
        <w:rPr>
          <w:sz w:val="22"/>
          <w:lang w:val="en-GB"/>
        </w:rPr>
        <w:t>s</w:t>
      </w:r>
      <w:r w:rsidRPr="008B1F02">
        <w:rPr>
          <w:sz w:val="22"/>
          <w:lang w:val="en-GB"/>
        </w:rPr>
        <w:t xml:space="preserve"> of beta</w:t>
      </w:r>
      <w:r w:rsidR="00BD61B4" w:rsidRPr="008B1F02">
        <w:rPr>
          <w:sz w:val="22"/>
          <w:lang w:val="en-GB"/>
        </w:rPr>
        <w:t>-</w:t>
      </w:r>
      <w:r w:rsidRPr="008B1F02">
        <w:rPr>
          <w:sz w:val="22"/>
          <w:lang w:val="en-GB"/>
        </w:rPr>
        <w:t xml:space="preserve">offset is supported, it </w:t>
      </w:r>
      <w:r w:rsidR="002E4FB0" w:rsidRPr="008B1F02">
        <w:rPr>
          <w:sz w:val="22"/>
          <w:lang w:val="en-GB"/>
        </w:rPr>
        <w:t>becomes</w:t>
      </w:r>
      <w:r w:rsidRPr="008B1F02">
        <w:rPr>
          <w:sz w:val="22"/>
          <w:lang w:val="en-GB"/>
        </w:rPr>
        <w:t xml:space="preserve"> </w:t>
      </w:r>
      <w:r w:rsidR="002E4FB0" w:rsidRPr="008B1F02">
        <w:rPr>
          <w:sz w:val="22"/>
          <w:lang w:val="en-GB"/>
        </w:rPr>
        <w:t>un</w:t>
      </w:r>
      <w:r w:rsidRPr="008B1F02">
        <w:rPr>
          <w:sz w:val="22"/>
          <w:lang w:val="en-GB"/>
        </w:rPr>
        <w:t>clear how much benefits we can get with separately configured alpha</w:t>
      </w:r>
      <w:r w:rsidR="000F18C4" w:rsidRPr="008B1F02">
        <w:rPr>
          <w:sz w:val="22"/>
          <w:lang w:val="en-GB"/>
        </w:rPr>
        <w:t>s</w:t>
      </w:r>
      <w:r w:rsidRPr="008B1F02">
        <w:rPr>
          <w:sz w:val="22"/>
          <w:lang w:val="en-GB"/>
        </w:rPr>
        <w:t>. Following the similar procedure specified in Section 6.3.2.4.1.1 of TS 38.212 (rate matching of HARQ-ACK bits on PUSCH), the number of REs occupied by HARQ-ACK bits is determined by both alpha and beta</w:t>
      </w:r>
      <w:r w:rsidR="00BD61B4" w:rsidRPr="008B1F02">
        <w:rPr>
          <w:sz w:val="22"/>
          <w:lang w:val="en-GB"/>
        </w:rPr>
        <w:t>-</w:t>
      </w:r>
      <w:r w:rsidRPr="008B1F02">
        <w:rPr>
          <w:sz w:val="22"/>
          <w:lang w:val="en-GB"/>
        </w:rPr>
        <w:t>offset. With the properly configured beta</w:t>
      </w:r>
      <w:r w:rsidR="00BD61B4" w:rsidRPr="008B1F02">
        <w:rPr>
          <w:sz w:val="22"/>
          <w:lang w:val="en-GB"/>
        </w:rPr>
        <w:t>-</w:t>
      </w:r>
      <w:r w:rsidRPr="008B1F02">
        <w:rPr>
          <w:sz w:val="22"/>
          <w:lang w:val="en-GB"/>
        </w:rPr>
        <w:t xml:space="preserve">offset, </w:t>
      </w:r>
      <w:r w:rsidR="006725D1" w:rsidRPr="008B1F02">
        <w:rPr>
          <w:sz w:val="22"/>
          <w:lang w:val="en-GB"/>
        </w:rPr>
        <w:t>we do not see the</w:t>
      </w:r>
      <w:r w:rsidRPr="008B1F02">
        <w:rPr>
          <w:sz w:val="22"/>
          <w:lang w:val="en-GB"/>
        </w:rPr>
        <w:t xml:space="preserve"> </w:t>
      </w:r>
      <w:r w:rsidR="00BD61B4" w:rsidRPr="008B1F02">
        <w:rPr>
          <w:sz w:val="22"/>
          <w:lang w:val="en-GB"/>
        </w:rPr>
        <w:t>necessity</w:t>
      </w:r>
      <w:r w:rsidRPr="008B1F02">
        <w:rPr>
          <w:sz w:val="22"/>
          <w:lang w:val="en-GB"/>
        </w:rPr>
        <w:t xml:space="preserve"> to introduce another set of alpha </w:t>
      </w:r>
      <w:r w:rsidR="002E4FB0" w:rsidRPr="008B1F02">
        <w:rPr>
          <w:sz w:val="22"/>
          <w:lang w:val="en-GB"/>
        </w:rPr>
        <w:t xml:space="preserve">values </w:t>
      </w:r>
      <w:r w:rsidRPr="008B1F02">
        <w:rPr>
          <w:sz w:val="22"/>
          <w:lang w:val="en-GB"/>
        </w:rPr>
        <w:t xml:space="preserve">to limit the maximum number of REs for HARQ-ACK bits transmission. </w:t>
      </w:r>
    </w:p>
    <w:p w14:paraId="7DB851D8" w14:textId="17D1341B" w:rsidR="003B55F9" w:rsidRPr="008B1F02" w:rsidRDefault="00B02896" w:rsidP="003B55F9">
      <w:pPr>
        <w:jc w:val="both"/>
        <w:rPr>
          <w:b/>
          <w:sz w:val="22"/>
          <w:szCs w:val="22"/>
          <w:lang w:val="en-GB"/>
        </w:rPr>
      </w:pPr>
      <w:r w:rsidRPr="008B1F02">
        <w:rPr>
          <w:b/>
          <w:sz w:val="22"/>
          <w:szCs w:val="22"/>
          <w:lang w:val="en-GB" w:eastAsia="zh-CN"/>
        </w:rPr>
        <w:t>Proposal 3.</w:t>
      </w:r>
      <w:r w:rsidR="00CB2C0F">
        <w:rPr>
          <w:b/>
          <w:sz w:val="22"/>
          <w:szCs w:val="22"/>
          <w:lang w:val="en-GB" w:eastAsia="zh-CN"/>
        </w:rPr>
        <w:t>12</w:t>
      </w:r>
      <w:r w:rsidRPr="008B1F02">
        <w:rPr>
          <w:b/>
          <w:sz w:val="22"/>
          <w:szCs w:val="22"/>
          <w:lang w:val="en-GB" w:eastAsia="zh-CN"/>
        </w:rPr>
        <w:t>:</w:t>
      </w:r>
      <w:r w:rsidR="00170E16" w:rsidRPr="008B1F02">
        <w:rPr>
          <w:b/>
          <w:sz w:val="22"/>
          <w:szCs w:val="22"/>
          <w:lang w:val="en-GB" w:eastAsia="zh-CN"/>
        </w:rPr>
        <w:t xml:space="preserve"> </w:t>
      </w:r>
      <w:r w:rsidR="00182615" w:rsidRPr="008B1F02">
        <w:rPr>
          <w:b/>
          <w:sz w:val="22"/>
          <w:szCs w:val="22"/>
          <w:lang w:val="en-GB" w:eastAsia="zh-CN"/>
        </w:rPr>
        <w:t xml:space="preserve">For </w:t>
      </w:r>
      <w:r w:rsidR="004A0A3E" w:rsidRPr="008B1F02">
        <w:rPr>
          <w:b/>
          <w:sz w:val="22"/>
          <w:szCs w:val="22"/>
          <w:lang w:val="en-GB"/>
        </w:rPr>
        <w:t xml:space="preserve">the scenarios of </w:t>
      </w:r>
      <w:r w:rsidR="004A0A3E" w:rsidRPr="008B1F02">
        <w:rPr>
          <w:b/>
          <w:sz w:val="22"/>
          <w:szCs w:val="22"/>
          <w:lang w:val="en-GB" w:eastAsia="zh-CN"/>
        </w:rPr>
        <w:t xml:space="preserve">multiplexing HARQ-ACK bits in </w:t>
      </w:r>
      <w:r w:rsidR="00834B45" w:rsidRPr="008B1F02">
        <w:rPr>
          <w:b/>
          <w:sz w:val="22"/>
          <w:szCs w:val="22"/>
          <w:lang w:val="en-GB" w:eastAsia="zh-CN"/>
        </w:rPr>
        <w:t xml:space="preserve">a </w:t>
      </w:r>
      <w:r w:rsidR="004A0A3E" w:rsidRPr="008B1F02">
        <w:rPr>
          <w:b/>
          <w:sz w:val="22"/>
          <w:szCs w:val="22"/>
          <w:lang w:val="en-GB" w:eastAsia="zh-CN"/>
        </w:rPr>
        <w:t>PUSCH of different priorities,</w:t>
      </w:r>
      <w:r w:rsidR="00D7726F" w:rsidRPr="008B1F02">
        <w:rPr>
          <w:b/>
          <w:sz w:val="22"/>
          <w:szCs w:val="22"/>
          <w:lang w:val="en-GB" w:eastAsia="zh-CN"/>
        </w:rPr>
        <w:t xml:space="preserve"> </w:t>
      </w:r>
      <w:r w:rsidR="00253546" w:rsidRPr="008B1F02">
        <w:rPr>
          <w:b/>
          <w:sz w:val="22"/>
          <w:szCs w:val="22"/>
          <w:lang w:val="en-GB" w:eastAsia="zh-CN"/>
        </w:rPr>
        <w:t xml:space="preserve">do not support </w:t>
      </w:r>
      <w:r w:rsidR="00170E16" w:rsidRPr="008B1F02">
        <w:rPr>
          <w:b/>
          <w:sz w:val="22"/>
          <w:szCs w:val="22"/>
          <w:lang w:val="en-GB" w:eastAsia="zh-CN"/>
        </w:rPr>
        <w:t xml:space="preserve">separate </w:t>
      </w:r>
      <w:r w:rsidR="00F10B30" w:rsidRPr="008B1F02">
        <w:rPr>
          <w:b/>
          <w:sz w:val="22"/>
          <w:szCs w:val="22"/>
          <w:lang w:val="en-GB" w:eastAsia="zh-CN"/>
        </w:rPr>
        <w:t>configuration</w:t>
      </w:r>
      <w:r w:rsidR="0009063C" w:rsidRPr="008B1F02">
        <w:rPr>
          <w:b/>
          <w:sz w:val="22"/>
          <w:szCs w:val="22"/>
          <w:lang w:val="en-GB" w:eastAsia="zh-CN"/>
        </w:rPr>
        <w:t>s</w:t>
      </w:r>
      <w:r w:rsidR="00F10B30" w:rsidRPr="008B1F02">
        <w:rPr>
          <w:b/>
          <w:sz w:val="22"/>
          <w:szCs w:val="22"/>
          <w:lang w:val="en-GB" w:eastAsia="zh-CN"/>
        </w:rPr>
        <w:t xml:space="preserve"> </w:t>
      </w:r>
      <w:r w:rsidR="00B47448" w:rsidRPr="008B1F02">
        <w:rPr>
          <w:b/>
          <w:sz w:val="22"/>
          <w:szCs w:val="22"/>
          <w:lang w:val="en-GB" w:eastAsia="zh-CN"/>
        </w:rPr>
        <w:t>of</w:t>
      </w:r>
      <w:r w:rsidR="00F10B30" w:rsidRPr="008B1F02">
        <w:rPr>
          <w:b/>
          <w:sz w:val="22"/>
          <w:szCs w:val="22"/>
          <w:lang w:val="en-GB" w:eastAsia="zh-CN"/>
        </w:rPr>
        <w:t xml:space="preserve"> </w:t>
      </w:r>
      <w:r w:rsidR="00DA7C5A" w:rsidRPr="008B1F02">
        <w:rPr>
          <w:b/>
          <w:sz w:val="22"/>
          <w:szCs w:val="22"/>
          <w:lang w:val="en-GB" w:eastAsia="zh-CN"/>
        </w:rPr>
        <w:t xml:space="preserve">the scaling </w:t>
      </w:r>
      <w:r w:rsidR="004233D3" w:rsidRPr="008B1F02">
        <w:rPr>
          <w:b/>
          <w:sz w:val="22"/>
          <w:szCs w:val="22"/>
          <w:lang w:val="en-GB" w:eastAsia="zh-CN"/>
        </w:rPr>
        <w:t>factor “</w:t>
      </w:r>
      <w:r w:rsidR="00F10B30" w:rsidRPr="008B1F02">
        <w:rPr>
          <w:b/>
          <w:sz w:val="22"/>
          <w:szCs w:val="22"/>
          <w:lang w:val="en-GB" w:eastAsia="zh-CN"/>
        </w:rPr>
        <w:t>alpha</w:t>
      </w:r>
      <w:r w:rsidR="004233D3" w:rsidRPr="008B1F02">
        <w:rPr>
          <w:b/>
          <w:sz w:val="22"/>
          <w:szCs w:val="22"/>
          <w:lang w:val="en-GB" w:eastAsia="zh-CN"/>
        </w:rPr>
        <w:t>”</w:t>
      </w:r>
      <w:r w:rsidR="00E43B8C" w:rsidRPr="008B1F02">
        <w:rPr>
          <w:b/>
          <w:sz w:val="22"/>
          <w:szCs w:val="22"/>
          <w:lang w:val="en-GB" w:eastAsia="zh-CN"/>
        </w:rPr>
        <w:t>.</w:t>
      </w:r>
      <w:r w:rsidR="00742A04" w:rsidRPr="008B1F02">
        <w:rPr>
          <w:b/>
          <w:sz w:val="22"/>
          <w:szCs w:val="22"/>
          <w:lang w:val="en-GB"/>
        </w:rPr>
        <w:t xml:space="preserve"> </w:t>
      </w:r>
    </w:p>
    <w:p w14:paraId="7D6C5857" w14:textId="283035FA" w:rsidR="00762A56" w:rsidRPr="008B1F02" w:rsidRDefault="00762A56" w:rsidP="00762A56">
      <w:pPr>
        <w:pStyle w:val="ListParagraph"/>
        <w:jc w:val="both"/>
        <w:rPr>
          <w:b/>
          <w:bCs/>
          <w:sz w:val="22"/>
          <w:szCs w:val="22"/>
          <w:lang w:val="en-GB"/>
        </w:rPr>
      </w:pPr>
    </w:p>
    <w:p w14:paraId="2BA97271" w14:textId="384D7666" w:rsidR="003B55F9" w:rsidRPr="008B1F02" w:rsidRDefault="007268C2" w:rsidP="00B06CDC">
      <w:pPr>
        <w:pStyle w:val="Heading4"/>
        <w:numPr>
          <w:ilvl w:val="0"/>
          <w:numId w:val="0"/>
        </w:numPr>
        <w:ind w:left="864" w:hanging="864"/>
      </w:pPr>
      <w:r w:rsidRPr="008B1F02">
        <w:t>3.2.1.</w:t>
      </w:r>
      <w:r w:rsidR="00EC1F3C">
        <w:t>2</w:t>
      </w:r>
      <w:r w:rsidR="00EC1F3C" w:rsidRPr="008B1F02">
        <w:t xml:space="preserve"> </w:t>
      </w:r>
      <w:r w:rsidR="00A0090B" w:rsidRPr="008B1F02">
        <w:t xml:space="preserve">Details on separate </w:t>
      </w:r>
      <w:r w:rsidR="00461B84" w:rsidRPr="008B1F02">
        <w:t>coding</w:t>
      </w:r>
      <w:r w:rsidR="00AF5EF1" w:rsidRPr="008B1F02">
        <w:t>, rate matching and RE mapping</w:t>
      </w:r>
    </w:p>
    <w:p w14:paraId="07B09486" w14:textId="6F6D282A" w:rsidR="005245F2" w:rsidRPr="008B1F02" w:rsidRDefault="001D21FF" w:rsidP="005245F2">
      <w:pPr>
        <w:rPr>
          <w:sz w:val="22"/>
          <w:lang w:val="en-GB"/>
        </w:rPr>
      </w:pPr>
      <w:r>
        <w:rPr>
          <w:sz w:val="22"/>
          <w:lang w:val="en-GB"/>
        </w:rPr>
        <w:t>Related to</w:t>
      </w:r>
      <w:r w:rsidR="00D97E63" w:rsidRPr="008B1F02">
        <w:rPr>
          <w:sz w:val="22"/>
          <w:lang w:val="en-GB"/>
        </w:rPr>
        <w:t xml:space="preserve"> multiplexing of high-priority HARQ-ACK and low-priority HARQ-ACK </w:t>
      </w:r>
      <w:r w:rsidR="00945812">
        <w:rPr>
          <w:sz w:val="22"/>
          <w:lang w:val="en-GB"/>
        </w:rPr>
        <w:t xml:space="preserve">into a PUSCH, </w:t>
      </w:r>
      <w:r w:rsidR="003D4651">
        <w:rPr>
          <w:sz w:val="22"/>
          <w:lang w:val="en-GB"/>
        </w:rPr>
        <w:t xml:space="preserve">the </w:t>
      </w:r>
      <w:r w:rsidR="00C6193C">
        <w:rPr>
          <w:sz w:val="22"/>
          <w:lang w:val="en-GB"/>
        </w:rPr>
        <w:t xml:space="preserve">following agreements </w:t>
      </w:r>
      <w:r w:rsidR="00626B3C">
        <w:rPr>
          <w:sz w:val="22"/>
          <w:lang w:val="en-GB"/>
        </w:rPr>
        <w:t>were made</w:t>
      </w:r>
      <w:r w:rsidR="00661648" w:rsidRPr="008B1F02">
        <w:rPr>
          <w:sz w:val="22"/>
          <w:lang w:val="en-GB"/>
        </w:rPr>
        <w:t xml:space="preserve"> in RAN1#104bis</w:t>
      </w:r>
      <w:r w:rsidR="00470804" w:rsidRPr="008B1F02">
        <w:rPr>
          <w:sz w:val="22"/>
          <w:lang w:val="en-GB"/>
        </w:rPr>
        <w:t>-e meeting</w:t>
      </w:r>
      <w:r w:rsidR="00022846">
        <w:rPr>
          <w:sz w:val="22"/>
          <w:lang w:val="en-GB"/>
        </w:rPr>
        <w:t xml:space="preserve"> and RAN1#106</w:t>
      </w:r>
      <w:r w:rsidR="00AA2897">
        <w:rPr>
          <w:sz w:val="22"/>
          <w:lang w:val="en-GB"/>
        </w:rPr>
        <w:t>bis</w:t>
      </w:r>
      <w:r w:rsidR="00C55CDD">
        <w:rPr>
          <w:sz w:val="22"/>
          <w:lang w:val="en-GB"/>
        </w:rPr>
        <w:t>-e meeting</w:t>
      </w:r>
      <w:r w:rsidR="003D4651">
        <w:rPr>
          <w:sz w:val="22"/>
          <w:lang w:val="en-GB"/>
        </w:rPr>
        <w:t xml:space="preserve"> respectively</w:t>
      </w:r>
      <w:r w:rsidR="00470804" w:rsidRPr="008B1F02">
        <w:rPr>
          <w:sz w:val="22"/>
          <w:lang w:val="en-GB"/>
        </w:rPr>
        <w:t>:</w:t>
      </w:r>
    </w:p>
    <w:tbl>
      <w:tblPr>
        <w:tblStyle w:val="TableGrid2"/>
        <w:tblW w:w="0" w:type="auto"/>
        <w:tblLook w:val="04A0" w:firstRow="1" w:lastRow="0" w:firstColumn="1" w:lastColumn="0" w:noHBand="0" w:noVBand="1"/>
      </w:tblPr>
      <w:tblGrid>
        <w:gridCol w:w="9629"/>
      </w:tblGrid>
      <w:tr w:rsidR="00461B84" w:rsidRPr="008B1F02" w14:paraId="2CB5DC2B" w14:textId="77777777" w:rsidTr="007A212D">
        <w:tc>
          <w:tcPr>
            <w:tcW w:w="9629" w:type="dxa"/>
          </w:tcPr>
          <w:p w14:paraId="160B1524" w14:textId="593FEAC4" w:rsidR="00461B84" w:rsidRPr="008B1F02" w:rsidRDefault="00461B84" w:rsidP="007A212D">
            <w:pPr>
              <w:spacing w:after="0"/>
              <w:rPr>
                <w:color w:val="000000"/>
                <w:kern w:val="24"/>
                <w:sz w:val="22"/>
                <w:szCs w:val="22"/>
                <w:highlight w:val="green"/>
                <w:lang w:val="en-GB" w:eastAsia="fr-FR"/>
              </w:rPr>
            </w:pPr>
            <w:bookmarkStart w:id="14" w:name="_Hlk70681552"/>
            <w:r w:rsidRPr="008B1F02">
              <w:rPr>
                <w:color w:val="000000"/>
                <w:kern w:val="24"/>
                <w:sz w:val="22"/>
                <w:szCs w:val="22"/>
                <w:highlight w:val="green"/>
                <w:lang w:val="en-GB" w:eastAsia="fr-FR"/>
              </w:rPr>
              <w:t xml:space="preserve">Agreements </w:t>
            </w:r>
            <w:r w:rsidRPr="008B1F02">
              <w:rPr>
                <w:rFonts w:eastAsia="Times New Roman"/>
                <w:sz w:val="22"/>
                <w:lang w:val="en-GB"/>
              </w:rPr>
              <w:t>(RAN1#104bis-e meeting):</w:t>
            </w:r>
          </w:p>
          <w:p w14:paraId="6CB65AE4" w14:textId="77777777" w:rsidR="00461B84" w:rsidRPr="008B1F02" w:rsidRDefault="00461B84" w:rsidP="00461B84">
            <w:pPr>
              <w:pStyle w:val="xmsonormal"/>
              <w:ind w:left="360"/>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For multiplexing a high-priority (HP) HARQ-ACK and a low-priority (LP) HARQ-ACK into a PUSCH in R17, support separate coding for the two HARQ-ACKs.</w:t>
            </w:r>
          </w:p>
          <w:p w14:paraId="5A919612" w14:textId="77777777" w:rsidR="00461B84" w:rsidRDefault="00461B84" w:rsidP="002C5C28">
            <w:pPr>
              <w:pStyle w:val="xmsonormal"/>
              <w:numPr>
                <w:ilvl w:val="0"/>
                <w:numId w:val="7"/>
              </w:numPr>
              <w:rPr>
                <w:rFonts w:ascii="Times New Roman" w:hAnsi="Times New Roman" w:cs="Times New Roman"/>
                <w:color w:val="000000"/>
                <w:sz w:val="22"/>
                <w:lang w:val="en-GB" w:eastAsia="en-US"/>
              </w:rPr>
            </w:pPr>
            <w:r w:rsidRPr="008B1F02">
              <w:rPr>
                <w:rFonts w:ascii="Times New Roman" w:hAnsi="Times New Roman" w:cs="Times New Roman"/>
                <w:color w:val="000000"/>
                <w:sz w:val="22"/>
                <w:lang w:val="en-GB" w:eastAsia="en-US"/>
              </w:rPr>
              <w:t>It is understood that it is intended that the number of encoding chains for all UCI multiplexing combinations in Rel-17 should not exceed that in Rel-15/16.</w:t>
            </w:r>
          </w:p>
          <w:p w14:paraId="4011C2DC" w14:textId="77777777" w:rsidR="002D314A" w:rsidRPr="009A51B2" w:rsidRDefault="002D314A" w:rsidP="002D314A">
            <w:pPr>
              <w:pStyle w:val="xmsonormal"/>
              <w:rPr>
                <w:rFonts w:ascii="Times New Roman" w:hAnsi="Times New Roman" w:cs="Times New Roman"/>
                <w:color w:val="000000"/>
                <w:kern w:val="24"/>
                <w:sz w:val="22"/>
                <w:highlight w:val="green"/>
                <w:lang w:val="en-GB" w:eastAsia="fr-FR"/>
              </w:rPr>
            </w:pPr>
          </w:p>
          <w:p w14:paraId="00EB0E63" w14:textId="37FEEE9D" w:rsidR="009A51B2" w:rsidRPr="009A51B2" w:rsidRDefault="009A51B2" w:rsidP="009A51B2">
            <w:pPr>
              <w:overflowPunct/>
              <w:autoSpaceDE/>
              <w:autoSpaceDN/>
              <w:adjustRightInd/>
              <w:spacing w:after="0"/>
              <w:textAlignment w:val="auto"/>
              <w:rPr>
                <w:color w:val="000000"/>
                <w:kern w:val="24"/>
                <w:sz w:val="22"/>
                <w:szCs w:val="22"/>
                <w:highlight w:val="green"/>
                <w:lang w:val="en-GB" w:eastAsia="fr-FR"/>
              </w:rPr>
            </w:pPr>
            <w:r w:rsidRPr="009A51B2">
              <w:rPr>
                <w:color w:val="000000"/>
                <w:kern w:val="24"/>
                <w:sz w:val="22"/>
                <w:szCs w:val="22"/>
                <w:highlight w:val="green"/>
                <w:lang w:val="en-GB" w:eastAsia="fr-FR"/>
              </w:rPr>
              <w:t>Agreement</w:t>
            </w:r>
            <w:r>
              <w:rPr>
                <w:color w:val="000000"/>
                <w:kern w:val="24"/>
                <w:sz w:val="22"/>
                <w:szCs w:val="22"/>
                <w:lang w:val="en-GB" w:eastAsia="fr-FR"/>
              </w:rPr>
              <w:t xml:space="preserve"> </w:t>
            </w:r>
            <w:r w:rsidRPr="008B1F02">
              <w:rPr>
                <w:rFonts w:eastAsia="Times New Roman"/>
                <w:sz w:val="22"/>
                <w:lang w:val="en-GB"/>
              </w:rPr>
              <w:t>(RAN1#10</w:t>
            </w:r>
            <w:r>
              <w:rPr>
                <w:rFonts w:eastAsia="Times New Roman"/>
                <w:sz w:val="22"/>
                <w:lang w:val="en-GB"/>
              </w:rPr>
              <w:t>6</w:t>
            </w:r>
            <w:r w:rsidRPr="008B1F02">
              <w:rPr>
                <w:rFonts w:eastAsia="Times New Roman"/>
                <w:sz w:val="22"/>
                <w:lang w:val="en-GB"/>
              </w:rPr>
              <w:t>bis-e meeting):</w:t>
            </w:r>
          </w:p>
          <w:p w14:paraId="5493AFD9" w14:textId="77777777" w:rsidR="009A51B2" w:rsidRPr="009A51B2" w:rsidRDefault="009A51B2" w:rsidP="009A51B2">
            <w:pPr>
              <w:overflowPunct/>
              <w:autoSpaceDE/>
              <w:autoSpaceDN/>
              <w:adjustRightInd/>
              <w:spacing w:after="0"/>
              <w:textAlignment w:val="auto"/>
              <w:rPr>
                <w:color w:val="000000"/>
                <w:sz w:val="22"/>
                <w:szCs w:val="22"/>
                <w:lang w:val="en-GB"/>
              </w:rPr>
            </w:pPr>
            <w:r w:rsidRPr="009A51B2">
              <w:rPr>
                <w:color w:val="000000"/>
                <w:sz w:val="22"/>
                <w:szCs w:val="22"/>
                <w:lang w:val="en-GB"/>
              </w:rPr>
              <w:lastRenderedPageBreak/>
              <w:t xml:space="preserve">For multiplexing a high-priority (HP) HARQ-ACK and a low-priority (LP) HARQ-ACK into a PUSCH in R17, if HP HARQ-ACK and LP HARQ-ACK would be transmitted on HP/LP PUSCH without CSI, </w:t>
            </w:r>
          </w:p>
          <w:p w14:paraId="40CE0767" w14:textId="77777777" w:rsidR="009A51B2" w:rsidRPr="009A51B2" w:rsidRDefault="009A51B2" w:rsidP="00FF76E6">
            <w:pPr>
              <w:numPr>
                <w:ilvl w:val="0"/>
                <w:numId w:val="20"/>
              </w:numPr>
              <w:overflowPunct/>
              <w:autoSpaceDE/>
              <w:autoSpaceDN/>
              <w:adjustRightInd/>
              <w:spacing w:after="0"/>
              <w:textAlignment w:val="auto"/>
              <w:rPr>
                <w:color w:val="000000"/>
                <w:sz w:val="22"/>
                <w:szCs w:val="22"/>
                <w:lang w:val="en-GB"/>
              </w:rPr>
            </w:pPr>
            <w:r w:rsidRPr="009A51B2">
              <w:rPr>
                <w:color w:val="000000"/>
                <w:sz w:val="22"/>
                <w:szCs w:val="22"/>
                <w:lang w:val="en-GB"/>
              </w:rPr>
              <w:t xml:space="preserve">HP HARQ-ACK and LP HARQ-ACK are separately encoded according to R15 TS 38.212 Clause 5.3.1 and Clause 5.3.3. </w:t>
            </w:r>
          </w:p>
          <w:p w14:paraId="3AFECB1E" w14:textId="77777777" w:rsidR="009A51B2" w:rsidRPr="009A51B2" w:rsidRDefault="009A51B2" w:rsidP="00FF76E6">
            <w:pPr>
              <w:numPr>
                <w:ilvl w:val="0"/>
                <w:numId w:val="20"/>
              </w:numPr>
              <w:overflowPunct/>
              <w:autoSpaceDE/>
              <w:autoSpaceDN/>
              <w:adjustRightInd/>
              <w:spacing w:after="0"/>
              <w:textAlignment w:val="auto"/>
              <w:rPr>
                <w:color w:val="000000"/>
                <w:sz w:val="22"/>
                <w:szCs w:val="22"/>
                <w:lang w:val="en-GB"/>
              </w:rPr>
            </w:pPr>
            <w:r w:rsidRPr="009A51B2">
              <w:rPr>
                <w:color w:val="000000"/>
                <w:sz w:val="22"/>
                <w:szCs w:val="22"/>
                <w:lang w:val="en-GB"/>
              </w:rPr>
              <w:t>Reuse R15 HARQ-ACK rate matching/puncturing and RE mapping for HP HARQ-ACK in principle. FFS details.</w:t>
            </w:r>
          </w:p>
          <w:p w14:paraId="33ADC832" w14:textId="77777777" w:rsidR="00461B84" w:rsidRDefault="009A51B2" w:rsidP="00FF76E6">
            <w:pPr>
              <w:numPr>
                <w:ilvl w:val="0"/>
                <w:numId w:val="20"/>
              </w:numPr>
              <w:overflowPunct/>
              <w:autoSpaceDE/>
              <w:autoSpaceDN/>
              <w:adjustRightInd/>
              <w:spacing w:after="0"/>
              <w:jc w:val="both"/>
              <w:textAlignment w:val="auto"/>
              <w:rPr>
                <w:color w:val="000000"/>
                <w:sz w:val="22"/>
                <w:szCs w:val="22"/>
                <w:lang w:val="en-GB"/>
              </w:rPr>
            </w:pPr>
            <w:r w:rsidRPr="009A51B2">
              <w:rPr>
                <w:color w:val="000000"/>
                <w:sz w:val="22"/>
                <w:szCs w:val="22"/>
                <w:lang w:val="en-GB"/>
              </w:rPr>
              <w:t>For LP HARQ-ACK, reuse R15 Part 1 CSI rate matching and RE mapping.</w:t>
            </w:r>
          </w:p>
          <w:p w14:paraId="0DEE7FCC" w14:textId="77777777" w:rsidR="009C10A2" w:rsidRDefault="009C10A2" w:rsidP="009C10A2">
            <w:pPr>
              <w:overflowPunct/>
              <w:autoSpaceDE/>
              <w:autoSpaceDN/>
              <w:adjustRightInd/>
              <w:spacing w:after="0"/>
              <w:jc w:val="both"/>
              <w:textAlignment w:val="auto"/>
              <w:rPr>
                <w:color w:val="000000"/>
                <w:sz w:val="22"/>
                <w:szCs w:val="22"/>
                <w:lang w:val="en-GB"/>
              </w:rPr>
            </w:pPr>
          </w:p>
          <w:p w14:paraId="761B5166" w14:textId="41BF4DA7" w:rsidR="004C75AE" w:rsidRPr="009A51B2" w:rsidRDefault="004C75AE" w:rsidP="004C75AE">
            <w:pPr>
              <w:overflowPunct/>
              <w:autoSpaceDE/>
              <w:autoSpaceDN/>
              <w:adjustRightInd/>
              <w:spacing w:after="0"/>
              <w:textAlignment w:val="auto"/>
              <w:rPr>
                <w:color w:val="000000"/>
                <w:kern w:val="24"/>
                <w:sz w:val="22"/>
                <w:szCs w:val="22"/>
                <w:highlight w:val="green"/>
                <w:lang w:val="en-GB" w:eastAsia="fr-FR"/>
              </w:rPr>
            </w:pPr>
            <w:r w:rsidRPr="009A51B2">
              <w:rPr>
                <w:color w:val="000000"/>
                <w:kern w:val="24"/>
                <w:sz w:val="22"/>
                <w:szCs w:val="22"/>
                <w:highlight w:val="green"/>
                <w:lang w:val="en-GB" w:eastAsia="fr-FR"/>
              </w:rPr>
              <w:t>Agreement</w:t>
            </w:r>
            <w:r>
              <w:rPr>
                <w:color w:val="000000"/>
                <w:kern w:val="24"/>
                <w:sz w:val="22"/>
                <w:szCs w:val="22"/>
                <w:lang w:val="en-GB" w:eastAsia="fr-FR"/>
              </w:rPr>
              <w:t xml:space="preserve"> </w:t>
            </w:r>
            <w:r w:rsidRPr="008B1F02">
              <w:rPr>
                <w:rFonts w:eastAsia="Times New Roman"/>
                <w:sz w:val="22"/>
                <w:lang w:val="en-GB"/>
              </w:rPr>
              <w:t>(RAN1#10</w:t>
            </w:r>
            <w:r w:rsidR="00977D5E">
              <w:rPr>
                <w:rFonts w:eastAsia="Times New Roman"/>
                <w:sz w:val="22"/>
                <w:lang w:val="en-GB"/>
              </w:rPr>
              <w:t>7</w:t>
            </w:r>
            <w:r w:rsidRPr="008B1F02">
              <w:rPr>
                <w:rFonts w:eastAsia="Times New Roman"/>
                <w:sz w:val="22"/>
                <w:lang w:val="en-GB"/>
              </w:rPr>
              <w:t>-e meeting):</w:t>
            </w:r>
          </w:p>
          <w:p w14:paraId="71B02132" w14:textId="77777777" w:rsidR="009C10A2" w:rsidRPr="00977D5E" w:rsidRDefault="009C10A2" w:rsidP="009C10A2">
            <w:pPr>
              <w:rPr>
                <w:color w:val="000000"/>
                <w:sz w:val="22"/>
                <w:szCs w:val="22"/>
                <w:lang w:val="en-GB"/>
              </w:rPr>
            </w:pPr>
            <w:bookmarkStart w:id="15" w:name="_Hlk91141550"/>
            <w:r w:rsidRPr="00977D5E">
              <w:rPr>
                <w:color w:val="000000"/>
                <w:sz w:val="22"/>
                <w:szCs w:val="22"/>
                <w:lang w:val="en-GB"/>
              </w:rPr>
              <w:t xml:space="preserve">For multiplexing a high-priority (HP) HARQ-ACK and a low-priority (LP) HARQ-ACK into a PUSCH in R17, if HP HARQ-ACK, LP HARQ-ACK, and LP CSI consisting of two parts would be transmitted on LP PUSCH conveying UL-SCH, </w:t>
            </w:r>
          </w:p>
          <w:bookmarkEnd w:id="15"/>
          <w:p w14:paraId="0CF67620" w14:textId="77777777" w:rsidR="009C10A2" w:rsidRPr="00977D5E" w:rsidRDefault="009C10A2" w:rsidP="00FF76E6">
            <w:pPr>
              <w:pStyle w:val="ListParagraph"/>
              <w:numPr>
                <w:ilvl w:val="0"/>
                <w:numId w:val="34"/>
              </w:numPr>
              <w:overflowPunct w:val="0"/>
              <w:autoSpaceDE w:val="0"/>
              <w:autoSpaceDN w:val="0"/>
              <w:adjustRightInd w:val="0"/>
              <w:contextualSpacing w:val="0"/>
              <w:textAlignment w:val="baseline"/>
              <w:rPr>
                <w:color w:val="000000"/>
                <w:sz w:val="22"/>
                <w:szCs w:val="22"/>
                <w:lang w:val="en-GB" w:eastAsia="en-US"/>
              </w:rPr>
            </w:pPr>
            <w:r w:rsidRPr="00977D5E">
              <w:rPr>
                <w:color w:val="000000"/>
                <w:sz w:val="22"/>
                <w:szCs w:val="22"/>
                <w:lang w:val="en-GB" w:eastAsia="en-US"/>
              </w:rPr>
              <w:t xml:space="preserve">The CSI part 2 is dropped. </w:t>
            </w:r>
          </w:p>
          <w:p w14:paraId="661E5FF2" w14:textId="77777777" w:rsidR="009C10A2" w:rsidRPr="00977D5E" w:rsidRDefault="009C10A2" w:rsidP="00FF76E6">
            <w:pPr>
              <w:numPr>
                <w:ilvl w:val="0"/>
                <w:numId w:val="34"/>
              </w:numPr>
              <w:spacing w:after="0"/>
              <w:rPr>
                <w:color w:val="000000"/>
                <w:sz w:val="22"/>
                <w:szCs w:val="22"/>
                <w:lang w:val="en-GB"/>
              </w:rPr>
            </w:pPr>
            <w:bookmarkStart w:id="16" w:name="_Hlk91141698"/>
            <w:r w:rsidRPr="00977D5E">
              <w:rPr>
                <w:color w:val="000000"/>
                <w:sz w:val="22"/>
                <w:szCs w:val="22"/>
                <w:lang w:val="en-GB"/>
              </w:rPr>
              <w:t>Reuse R15 HARQ-ACK rate matching/puncturing and RE mapping for HP HARQ-ACK in principle. FFS details.</w:t>
            </w:r>
          </w:p>
          <w:p w14:paraId="3653BB34" w14:textId="77777777" w:rsidR="009C10A2" w:rsidRPr="00977D5E" w:rsidRDefault="009C10A2" w:rsidP="00FF76E6">
            <w:pPr>
              <w:numPr>
                <w:ilvl w:val="0"/>
                <w:numId w:val="34"/>
              </w:numPr>
              <w:spacing w:after="0"/>
              <w:rPr>
                <w:color w:val="000000"/>
                <w:sz w:val="22"/>
                <w:szCs w:val="22"/>
                <w:lang w:val="en-GB"/>
              </w:rPr>
            </w:pPr>
            <w:r w:rsidRPr="00977D5E">
              <w:rPr>
                <w:color w:val="000000"/>
                <w:sz w:val="22"/>
                <w:szCs w:val="22"/>
                <w:lang w:val="en-GB"/>
              </w:rPr>
              <w:t>Reuse R15 CSI part 1 rate matching and RE mapping for LP HARQ-ACK.</w:t>
            </w:r>
          </w:p>
          <w:p w14:paraId="45419022" w14:textId="77777777" w:rsidR="009C10A2" w:rsidRPr="00977D5E" w:rsidRDefault="009C10A2" w:rsidP="00FF76E6">
            <w:pPr>
              <w:numPr>
                <w:ilvl w:val="0"/>
                <w:numId w:val="34"/>
              </w:numPr>
              <w:spacing w:after="0"/>
              <w:rPr>
                <w:color w:val="000000"/>
                <w:sz w:val="22"/>
                <w:szCs w:val="22"/>
                <w:lang w:val="en-GB"/>
              </w:rPr>
            </w:pPr>
            <w:r w:rsidRPr="00977D5E">
              <w:rPr>
                <w:color w:val="000000"/>
                <w:sz w:val="22"/>
                <w:szCs w:val="22"/>
                <w:lang w:val="en-GB"/>
              </w:rPr>
              <w:t>Reuse R15 CSI part 2 rate matching and RE mapping for LP CSI part 1.</w:t>
            </w:r>
          </w:p>
          <w:bookmarkEnd w:id="16"/>
          <w:p w14:paraId="7F4344CF" w14:textId="77777777" w:rsidR="009C10A2" w:rsidRPr="00977D5E" w:rsidRDefault="009C10A2" w:rsidP="00FF76E6">
            <w:pPr>
              <w:numPr>
                <w:ilvl w:val="0"/>
                <w:numId w:val="34"/>
              </w:numPr>
              <w:spacing w:after="0"/>
              <w:rPr>
                <w:color w:val="000000"/>
                <w:sz w:val="22"/>
                <w:szCs w:val="22"/>
                <w:lang w:val="en-GB"/>
              </w:rPr>
            </w:pPr>
            <w:r w:rsidRPr="00977D5E">
              <w:rPr>
                <w:color w:val="000000"/>
                <w:sz w:val="22"/>
                <w:szCs w:val="22"/>
                <w:lang w:val="en-GB"/>
              </w:rPr>
              <w:t>FFS for LP CSI consisting of single part.</w:t>
            </w:r>
          </w:p>
          <w:p w14:paraId="08EDFAA9" w14:textId="13C615F2" w:rsidR="009C10A2" w:rsidRPr="009C10A2" w:rsidRDefault="009C10A2" w:rsidP="00977D5E">
            <w:pPr>
              <w:rPr>
                <w:color w:val="000000"/>
                <w:sz w:val="22"/>
                <w:szCs w:val="22"/>
              </w:rPr>
            </w:pPr>
            <w:r>
              <w:rPr>
                <w:lang w:eastAsia="x-none"/>
              </w:rPr>
              <w:t>Note: Apple raised concern on CSI being dropped unnecessarily which could cause performance and degrade usefulness of URLLC enhancement.</w:t>
            </w:r>
          </w:p>
        </w:tc>
      </w:tr>
    </w:tbl>
    <w:bookmarkEnd w:id="14"/>
    <w:p w14:paraId="470F895F" w14:textId="52564BE7" w:rsidR="00860451" w:rsidRDefault="001C39F7" w:rsidP="001C39F7">
      <w:pPr>
        <w:overflowPunct/>
        <w:autoSpaceDE/>
        <w:autoSpaceDN/>
        <w:adjustRightInd/>
        <w:spacing w:before="120" w:after="0"/>
        <w:textAlignment w:val="auto"/>
        <w:rPr>
          <w:color w:val="000000"/>
          <w:sz w:val="22"/>
          <w:szCs w:val="22"/>
          <w:lang w:val="en-GB"/>
        </w:rPr>
      </w:pPr>
      <w:r>
        <w:rPr>
          <w:color w:val="000000"/>
          <w:sz w:val="22"/>
          <w:szCs w:val="22"/>
          <w:lang w:val="en-GB"/>
        </w:rPr>
        <w:lastRenderedPageBreak/>
        <w:t xml:space="preserve">RAN1 has agreed the way of </w:t>
      </w:r>
      <w:r w:rsidRPr="009A51B2">
        <w:rPr>
          <w:color w:val="000000"/>
          <w:sz w:val="22"/>
          <w:szCs w:val="22"/>
          <w:lang w:val="en-GB"/>
        </w:rPr>
        <w:t xml:space="preserve">multiplexing </w:t>
      </w:r>
      <w:r w:rsidR="000D3883">
        <w:rPr>
          <w:color w:val="000000"/>
          <w:sz w:val="22"/>
          <w:szCs w:val="22"/>
          <w:lang w:val="en-GB"/>
        </w:rPr>
        <w:t xml:space="preserve">and UCI dropping (if needed) </w:t>
      </w:r>
      <w:r w:rsidR="00860451">
        <w:rPr>
          <w:color w:val="000000"/>
          <w:sz w:val="22"/>
          <w:szCs w:val="22"/>
          <w:lang w:val="en-GB"/>
        </w:rPr>
        <w:t>for two scenarios:</w:t>
      </w:r>
    </w:p>
    <w:p w14:paraId="4D082FDA" w14:textId="0B988494" w:rsidR="00860451" w:rsidRDefault="001C39F7" w:rsidP="00860451">
      <w:pPr>
        <w:pStyle w:val="ListParagraph"/>
        <w:numPr>
          <w:ilvl w:val="0"/>
          <w:numId w:val="7"/>
        </w:numPr>
        <w:spacing w:before="120"/>
        <w:rPr>
          <w:color w:val="000000"/>
          <w:sz w:val="22"/>
          <w:szCs w:val="22"/>
          <w:lang w:val="en-GB" w:eastAsia="en-US"/>
        </w:rPr>
      </w:pPr>
      <w:r w:rsidRPr="001251C4">
        <w:rPr>
          <w:color w:val="000000"/>
          <w:sz w:val="22"/>
          <w:szCs w:val="22"/>
          <w:lang w:val="en-GB"/>
        </w:rPr>
        <w:t xml:space="preserve">a </w:t>
      </w:r>
      <w:r w:rsidRPr="001251C4">
        <w:rPr>
          <w:color w:val="000000"/>
          <w:sz w:val="22"/>
          <w:szCs w:val="22"/>
          <w:lang w:val="en-GB" w:eastAsia="en-US"/>
        </w:rPr>
        <w:t xml:space="preserve">high-priority HARQ-ACK and a low-priority HARQ-ACK </w:t>
      </w:r>
      <w:r w:rsidR="00F50506">
        <w:rPr>
          <w:color w:val="000000"/>
          <w:sz w:val="22"/>
          <w:szCs w:val="22"/>
          <w:lang w:val="en-GB" w:eastAsia="en-US"/>
        </w:rPr>
        <w:t>overlapping with a</w:t>
      </w:r>
      <w:r w:rsidRPr="001251C4">
        <w:rPr>
          <w:color w:val="000000"/>
          <w:sz w:val="22"/>
          <w:szCs w:val="22"/>
          <w:lang w:val="en-GB" w:eastAsia="en-US"/>
        </w:rPr>
        <w:t xml:space="preserve"> HP/LP PUSCH without CSI</w:t>
      </w:r>
      <w:r w:rsidR="00F50506">
        <w:rPr>
          <w:color w:val="000000"/>
          <w:sz w:val="22"/>
          <w:szCs w:val="22"/>
          <w:lang w:val="en-GB" w:eastAsia="en-US"/>
        </w:rPr>
        <w:t>;</w:t>
      </w:r>
      <w:r w:rsidRPr="001251C4">
        <w:rPr>
          <w:color w:val="000000"/>
          <w:sz w:val="22"/>
          <w:szCs w:val="22"/>
          <w:lang w:val="en-GB" w:eastAsia="en-US"/>
        </w:rPr>
        <w:t xml:space="preserve"> </w:t>
      </w:r>
    </w:p>
    <w:p w14:paraId="557ACBA9" w14:textId="7522E2F3" w:rsidR="00860451" w:rsidRDefault="00860451" w:rsidP="00860451">
      <w:pPr>
        <w:pStyle w:val="ListParagraph"/>
        <w:numPr>
          <w:ilvl w:val="0"/>
          <w:numId w:val="7"/>
        </w:numPr>
        <w:spacing w:before="120"/>
        <w:rPr>
          <w:color w:val="000000"/>
          <w:sz w:val="22"/>
          <w:szCs w:val="22"/>
          <w:lang w:val="en-GB" w:eastAsia="en-US"/>
        </w:rPr>
      </w:pPr>
      <w:r w:rsidRPr="00860451">
        <w:rPr>
          <w:color w:val="000000"/>
          <w:sz w:val="22"/>
          <w:szCs w:val="22"/>
          <w:lang w:val="en-GB" w:eastAsia="en-US"/>
        </w:rPr>
        <w:t xml:space="preserve">HP HARQ-ACK, LP HARQ-ACK and LP CSI consisting of two parts </w:t>
      </w:r>
      <w:r w:rsidR="00F31721">
        <w:rPr>
          <w:color w:val="000000"/>
          <w:sz w:val="22"/>
          <w:szCs w:val="22"/>
          <w:lang w:val="en-GB" w:eastAsia="en-US"/>
        </w:rPr>
        <w:t>overlapping with</w:t>
      </w:r>
      <w:r w:rsidRPr="00860451">
        <w:rPr>
          <w:color w:val="000000"/>
          <w:sz w:val="22"/>
          <w:szCs w:val="22"/>
          <w:lang w:val="en-GB" w:eastAsia="en-US"/>
        </w:rPr>
        <w:t xml:space="preserve"> LP PUSCH conveying UL-SCH</w:t>
      </w:r>
      <w:r w:rsidR="00F31721">
        <w:rPr>
          <w:color w:val="000000"/>
          <w:sz w:val="22"/>
          <w:szCs w:val="22"/>
          <w:lang w:val="en-GB" w:eastAsia="en-US"/>
        </w:rPr>
        <w:t>.</w:t>
      </w:r>
    </w:p>
    <w:p w14:paraId="60AAA046" w14:textId="2445B954" w:rsidR="00860451" w:rsidRDefault="001251C4" w:rsidP="00F538AF">
      <w:pPr>
        <w:spacing w:before="120" w:after="120"/>
        <w:rPr>
          <w:color w:val="000000"/>
          <w:sz w:val="22"/>
          <w:szCs w:val="22"/>
          <w:lang w:val="en-GB"/>
        </w:rPr>
      </w:pPr>
      <w:r>
        <w:rPr>
          <w:color w:val="000000"/>
          <w:sz w:val="22"/>
          <w:szCs w:val="22"/>
          <w:lang w:val="en-GB"/>
        </w:rPr>
        <w:t xml:space="preserve">In the following we discuss </w:t>
      </w:r>
      <w:r w:rsidR="00FB1C9F">
        <w:rPr>
          <w:color w:val="000000"/>
          <w:sz w:val="22"/>
          <w:szCs w:val="22"/>
          <w:lang w:val="en-GB"/>
        </w:rPr>
        <w:t xml:space="preserve">the </w:t>
      </w:r>
      <w:r w:rsidR="00E20AEB">
        <w:rPr>
          <w:color w:val="000000"/>
          <w:sz w:val="22"/>
          <w:szCs w:val="22"/>
          <w:lang w:val="en-GB"/>
        </w:rPr>
        <w:t>FFS point</w:t>
      </w:r>
      <w:r w:rsidR="00F81FF5">
        <w:rPr>
          <w:color w:val="000000"/>
          <w:sz w:val="22"/>
          <w:szCs w:val="22"/>
          <w:lang w:val="en-GB"/>
        </w:rPr>
        <w:t>s</w:t>
      </w:r>
      <w:r w:rsidR="00E20AEB">
        <w:rPr>
          <w:color w:val="000000"/>
          <w:sz w:val="22"/>
          <w:szCs w:val="22"/>
          <w:lang w:val="en-GB"/>
        </w:rPr>
        <w:t xml:space="preserve"> and the </w:t>
      </w:r>
      <w:r w:rsidR="00FB1C9F">
        <w:rPr>
          <w:color w:val="000000"/>
          <w:sz w:val="22"/>
          <w:szCs w:val="22"/>
          <w:lang w:val="en-GB"/>
        </w:rPr>
        <w:t>rest</w:t>
      </w:r>
      <w:r>
        <w:rPr>
          <w:color w:val="000000"/>
          <w:sz w:val="22"/>
          <w:szCs w:val="22"/>
          <w:lang w:val="en-GB"/>
        </w:rPr>
        <w:t xml:space="preserve"> scenarios</w:t>
      </w:r>
      <w:r w:rsidR="00AE46CD">
        <w:rPr>
          <w:color w:val="000000"/>
          <w:sz w:val="22"/>
          <w:szCs w:val="22"/>
          <w:lang w:val="en-GB"/>
        </w:rPr>
        <w:t xml:space="preserve"> which should be handled in Rel-17</w:t>
      </w:r>
      <w:r>
        <w:rPr>
          <w:color w:val="000000"/>
          <w:sz w:val="22"/>
          <w:szCs w:val="22"/>
          <w:lang w:val="en-GB"/>
        </w:rPr>
        <w:t>:</w:t>
      </w:r>
    </w:p>
    <w:p w14:paraId="31D60D90" w14:textId="7C59FF4A" w:rsidR="00F81FF5" w:rsidRDefault="00F81FF5" w:rsidP="00FF76E6">
      <w:pPr>
        <w:pStyle w:val="ListParagraph"/>
        <w:numPr>
          <w:ilvl w:val="0"/>
          <w:numId w:val="35"/>
        </w:numPr>
        <w:spacing w:before="120" w:after="120"/>
        <w:ind w:hanging="357"/>
        <w:jc w:val="both"/>
        <w:rPr>
          <w:b/>
          <w:bCs/>
          <w:sz w:val="22"/>
          <w:u w:val="single"/>
          <w:lang w:val="en-GB"/>
        </w:rPr>
      </w:pPr>
      <w:r w:rsidRPr="00AE46CD">
        <w:rPr>
          <w:b/>
          <w:bCs/>
          <w:sz w:val="22"/>
          <w:u w:val="single"/>
          <w:lang w:val="en-GB"/>
        </w:rPr>
        <w:t>High-priority HARQ-ACK</w:t>
      </w:r>
      <w:r w:rsidR="00317588">
        <w:rPr>
          <w:b/>
          <w:bCs/>
          <w:sz w:val="22"/>
          <w:u w:val="single"/>
          <w:lang w:val="en-GB"/>
        </w:rPr>
        <w:t>, lo</w:t>
      </w:r>
      <w:r w:rsidR="006F1E7D">
        <w:rPr>
          <w:b/>
          <w:bCs/>
          <w:sz w:val="22"/>
          <w:u w:val="single"/>
          <w:lang w:val="en-GB"/>
        </w:rPr>
        <w:t>w-priority HARQ-ACK</w:t>
      </w:r>
      <w:r w:rsidRPr="00AE46CD">
        <w:rPr>
          <w:b/>
          <w:bCs/>
          <w:sz w:val="22"/>
          <w:u w:val="single"/>
          <w:lang w:val="en-GB"/>
        </w:rPr>
        <w:t xml:space="preserve"> and low-priority CSI (</w:t>
      </w:r>
      <w:r w:rsidR="0042738A">
        <w:rPr>
          <w:b/>
          <w:bCs/>
          <w:sz w:val="22"/>
          <w:u w:val="single"/>
          <w:lang w:val="en-GB"/>
        </w:rPr>
        <w:t xml:space="preserve">consisting </w:t>
      </w:r>
      <w:r w:rsidR="00940ACA">
        <w:rPr>
          <w:b/>
          <w:bCs/>
          <w:sz w:val="22"/>
          <w:u w:val="single"/>
          <w:lang w:val="en-GB"/>
        </w:rPr>
        <w:t xml:space="preserve">of </w:t>
      </w:r>
      <w:r w:rsidR="0042738A">
        <w:rPr>
          <w:b/>
          <w:bCs/>
          <w:sz w:val="22"/>
          <w:u w:val="single"/>
          <w:lang w:val="en-GB"/>
        </w:rPr>
        <w:t>single part</w:t>
      </w:r>
      <w:r w:rsidRPr="00AE46CD">
        <w:rPr>
          <w:b/>
          <w:bCs/>
          <w:sz w:val="22"/>
          <w:u w:val="single"/>
          <w:lang w:val="en-GB"/>
        </w:rPr>
        <w:t xml:space="preserve">) + </w:t>
      </w:r>
      <w:r w:rsidR="002670C2">
        <w:rPr>
          <w:b/>
          <w:bCs/>
          <w:sz w:val="22"/>
          <w:u w:val="single"/>
          <w:lang w:val="en-GB"/>
        </w:rPr>
        <w:t>low</w:t>
      </w:r>
      <w:r w:rsidRPr="00AE46CD">
        <w:rPr>
          <w:b/>
          <w:bCs/>
          <w:sz w:val="22"/>
          <w:u w:val="single"/>
          <w:lang w:val="en-GB"/>
        </w:rPr>
        <w:t>-priority PUSCH</w:t>
      </w:r>
    </w:p>
    <w:p w14:paraId="156E9249" w14:textId="06CF1233" w:rsidR="00FA062E" w:rsidRDefault="006701C4" w:rsidP="00F81FF5">
      <w:pPr>
        <w:spacing w:before="120" w:after="120"/>
        <w:jc w:val="both"/>
        <w:rPr>
          <w:sz w:val="22"/>
          <w:lang w:val="en-GB"/>
        </w:rPr>
      </w:pPr>
      <w:r>
        <w:rPr>
          <w:sz w:val="22"/>
          <w:lang w:val="en-GB"/>
        </w:rPr>
        <w:t>The agreement from RAN1#107-e meeting covers</w:t>
      </w:r>
      <w:r w:rsidR="001B2F8A">
        <w:rPr>
          <w:sz w:val="22"/>
          <w:lang w:val="en-GB"/>
        </w:rPr>
        <w:t xml:space="preserve"> the scenario of multiplexing high-priority HARQ-ACK, low-priority HARQ-ACK and low-priority CSI</w:t>
      </w:r>
      <w:r w:rsidR="00940ACA">
        <w:rPr>
          <w:sz w:val="22"/>
          <w:lang w:val="en-GB"/>
        </w:rPr>
        <w:t xml:space="preserve"> (consisting of two parts)</w:t>
      </w:r>
      <w:r w:rsidR="00335C60">
        <w:rPr>
          <w:sz w:val="22"/>
          <w:lang w:val="en-GB"/>
        </w:rPr>
        <w:t xml:space="preserve"> on low-priority PUSCH</w:t>
      </w:r>
      <w:r w:rsidR="00CE33DA">
        <w:rPr>
          <w:sz w:val="22"/>
          <w:lang w:val="en-GB"/>
        </w:rPr>
        <w:t xml:space="preserve">. One </w:t>
      </w:r>
      <w:r w:rsidR="00CB4CC6">
        <w:rPr>
          <w:sz w:val="22"/>
          <w:lang w:val="en-GB"/>
        </w:rPr>
        <w:t>FFS point</w:t>
      </w:r>
      <w:r w:rsidR="00CE33DA">
        <w:rPr>
          <w:sz w:val="22"/>
          <w:lang w:val="en-GB"/>
        </w:rPr>
        <w:t xml:space="preserve"> is </w:t>
      </w:r>
      <w:r w:rsidR="00CB4CC6">
        <w:rPr>
          <w:sz w:val="22"/>
          <w:lang w:val="en-GB"/>
        </w:rPr>
        <w:t>“</w:t>
      </w:r>
      <w:r w:rsidR="00CB4CC6" w:rsidRPr="00CB4CC6">
        <w:rPr>
          <w:i/>
          <w:iCs/>
          <w:sz w:val="22"/>
          <w:lang w:val="en-GB"/>
        </w:rPr>
        <w:t>FFS for LP CSI consisting of single part</w:t>
      </w:r>
      <w:r w:rsidR="00CB4CC6">
        <w:rPr>
          <w:sz w:val="22"/>
          <w:lang w:val="en-GB"/>
        </w:rPr>
        <w:t>”</w:t>
      </w:r>
      <w:r w:rsidR="005474C8">
        <w:rPr>
          <w:sz w:val="22"/>
          <w:lang w:val="en-GB"/>
        </w:rPr>
        <w:t xml:space="preserve">. For this </w:t>
      </w:r>
      <w:r w:rsidR="007E223A">
        <w:rPr>
          <w:sz w:val="22"/>
          <w:lang w:val="en-GB"/>
        </w:rPr>
        <w:t>scenario</w:t>
      </w:r>
      <w:r w:rsidR="005D0D46">
        <w:rPr>
          <w:sz w:val="22"/>
          <w:lang w:val="en-GB"/>
        </w:rPr>
        <w:t xml:space="preserve"> where low-priority CSI consisting of single part</w:t>
      </w:r>
      <w:r w:rsidR="007E223A">
        <w:rPr>
          <w:sz w:val="22"/>
          <w:lang w:val="en-GB"/>
        </w:rPr>
        <w:t>, there is no need to drop the low-priority CSI, since</w:t>
      </w:r>
      <w:r w:rsidR="00492914">
        <w:rPr>
          <w:sz w:val="22"/>
          <w:lang w:val="en-GB"/>
        </w:rPr>
        <w:t xml:space="preserve"> </w:t>
      </w:r>
      <w:r w:rsidR="005D0D46">
        <w:rPr>
          <w:sz w:val="22"/>
          <w:lang w:val="en-GB"/>
        </w:rPr>
        <w:t xml:space="preserve">3 encoding chains are sufficient and </w:t>
      </w:r>
      <w:r w:rsidR="00492914">
        <w:rPr>
          <w:sz w:val="22"/>
          <w:lang w:val="en-GB"/>
        </w:rPr>
        <w:t>the Rel-15 CSI part 2</w:t>
      </w:r>
      <w:r w:rsidR="00427FA1">
        <w:rPr>
          <w:sz w:val="22"/>
          <w:lang w:val="en-GB"/>
        </w:rPr>
        <w:t xml:space="preserve"> rate matching and RE mapping </w:t>
      </w:r>
      <w:r w:rsidR="00866BA6">
        <w:rPr>
          <w:sz w:val="22"/>
          <w:lang w:val="en-GB"/>
        </w:rPr>
        <w:t xml:space="preserve">can be reused for the </w:t>
      </w:r>
      <w:r w:rsidR="00492914">
        <w:rPr>
          <w:sz w:val="22"/>
          <w:lang w:val="en-GB"/>
        </w:rPr>
        <w:t>single part CSI</w:t>
      </w:r>
      <w:r w:rsidR="00866BA6">
        <w:rPr>
          <w:sz w:val="22"/>
          <w:lang w:val="en-GB"/>
        </w:rPr>
        <w:t>.</w:t>
      </w:r>
      <w:r w:rsidR="00FA062E">
        <w:rPr>
          <w:sz w:val="22"/>
          <w:lang w:val="en-GB"/>
        </w:rPr>
        <w:t xml:space="preserve"> </w:t>
      </w:r>
      <w:r w:rsidR="00B55C7B">
        <w:rPr>
          <w:sz w:val="22"/>
          <w:lang w:val="en-GB"/>
        </w:rPr>
        <w:t>T</w:t>
      </w:r>
      <w:r w:rsidR="00FA062E">
        <w:rPr>
          <w:sz w:val="22"/>
          <w:lang w:val="en-GB"/>
        </w:rPr>
        <w:t>herefore,</w:t>
      </w:r>
      <w:r w:rsidR="00B55C7B">
        <w:rPr>
          <w:sz w:val="22"/>
          <w:lang w:val="en-GB"/>
        </w:rPr>
        <w:t xml:space="preserve"> we propose:</w:t>
      </w:r>
    </w:p>
    <w:p w14:paraId="51A32D95" w14:textId="51C9BDD0" w:rsidR="00D17EF2" w:rsidRDefault="00FA062E" w:rsidP="00DD68E3">
      <w:pPr>
        <w:spacing w:before="120" w:after="0"/>
        <w:jc w:val="both"/>
        <w:rPr>
          <w:b/>
          <w:sz w:val="22"/>
          <w:szCs w:val="22"/>
          <w:lang w:val="en-GB" w:eastAsia="zh-CN"/>
        </w:rPr>
      </w:pPr>
      <w:r w:rsidRPr="008B1F02">
        <w:rPr>
          <w:b/>
          <w:sz w:val="22"/>
          <w:szCs w:val="22"/>
          <w:lang w:val="en-GB"/>
        </w:rPr>
        <w:t>Proposal 3.</w:t>
      </w:r>
      <w:r w:rsidR="00CB2C0F">
        <w:rPr>
          <w:b/>
          <w:sz w:val="22"/>
          <w:szCs w:val="22"/>
          <w:lang w:val="en-GB"/>
        </w:rPr>
        <w:t>13</w:t>
      </w:r>
      <w:r w:rsidRPr="008B1F02">
        <w:rPr>
          <w:b/>
          <w:sz w:val="22"/>
          <w:szCs w:val="22"/>
          <w:lang w:val="en-GB"/>
        </w:rPr>
        <w:t xml:space="preserve">: </w:t>
      </w:r>
      <w:r w:rsidRPr="00FA062E">
        <w:rPr>
          <w:b/>
          <w:sz w:val="22"/>
          <w:szCs w:val="22"/>
          <w:lang w:val="en-GB" w:eastAsia="zh-CN"/>
        </w:rPr>
        <w:t>For multiplexing high-priority HARQ-ACK</w:t>
      </w:r>
      <w:r w:rsidR="00D17EF2">
        <w:rPr>
          <w:b/>
          <w:sz w:val="22"/>
          <w:szCs w:val="22"/>
          <w:lang w:val="en-GB" w:eastAsia="zh-CN"/>
        </w:rPr>
        <w:t>,</w:t>
      </w:r>
      <w:r w:rsidRPr="00FA062E">
        <w:rPr>
          <w:b/>
          <w:sz w:val="22"/>
          <w:szCs w:val="22"/>
          <w:lang w:val="en-GB" w:eastAsia="zh-CN"/>
        </w:rPr>
        <w:t xml:space="preserve"> low-priority HARQ-ACK </w:t>
      </w:r>
      <w:r w:rsidR="00D17EF2">
        <w:rPr>
          <w:b/>
          <w:sz w:val="22"/>
          <w:szCs w:val="22"/>
          <w:lang w:val="en-GB" w:eastAsia="zh-CN"/>
        </w:rPr>
        <w:t xml:space="preserve">and low-priority CSI (consisting of a single part) </w:t>
      </w:r>
      <w:r w:rsidRPr="00FA062E">
        <w:rPr>
          <w:b/>
          <w:sz w:val="22"/>
          <w:szCs w:val="22"/>
          <w:lang w:val="en-GB" w:eastAsia="zh-CN"/>
        </w:rPr>
        <w:t xml:space="preserve">into a </w:t>
      </w:r>
      <w:r>
        <w:rPr>
          <w:b/>
          <w:sz w:val="22"/>
          <w:szCs w:val="22"/>
          <w:lang w:val="en-GB" w:eastAsia="zh-CN"/>
        </w:rPr>
        <w:t xml:space="preserve">low-priority </w:t>
      </w:r>
      <w:r w:rsidRPr="00FA062E">
        <w:rPr>
          <w:b/>
          <w:sz w:val="22"/>
          <w:szCs w:val="22"/>
          <w:lang w:val="en-GB" w:eastAsia="zh-CN"/>
        </w:rPr>
        <w:t>PUSCH in R</w:t>
      </w:r>
      <w:r>
        <w:rPr>
          <w:b/>
          <w:sz w:val="22"/>
          <w:szCs w:val="22"/>
          <w:lang w:val="en-GB" w:eastAsia="zh-CN"/>
        </w:rPr>
        <w:t>el-</w:t>
      </w:r>
      <w:r w:rsidRPr="00FA062E">
        <w:rPr>
          <w:b/>
          <w:sz w:val="22"/>
          <w:szCs w:val="22"/>
          <w:lang w:val="en-GB" w:eastAsia="zh-CN"/>
        </w:rPr>
        <w:t>17,</w:t>
      </w:r>
    </w:p>
    <w:p w14:paraId="0E949962" w14:textId="7913B6D9" w:rsidR="00D17EF2" w:rsidRPr="00D17EF2" w:rsidRDefault="00D17EF2" w:rsidP="00DD68E3">
      <w:pPr>
        <w:spacing w:after="0"/>
        <w:jc w:val="both"/>
        <w:rPr>
          <w:b/>
          <w:sz w:val="22"/>
          <w:szCs w:val="22"/>
          <w:lang w:val="en-GB" w:eastAsia="zh-CN"/>
        </w:rPr>
      </w:pPr>
      <w:r w:rsidRPr="00D17EF2">
        <w:rPr>
          <w:b/>
          <w:sz w:val="22"/>
          <w:szCs w:val="22"/>
          <w:lang w:val="en-GB" w:eastAsia="zh-CN"/>
        </w:rPr>
        <w:t>•</w:t>
      </w:r>
      <w:r w:rsidRPr="00D17EF2">
        <w:rPr>
          <w:b/>
          <w:sz w:val="22"/>
          <w:szCs w:val="22"/>
          <w:lang w:val="en-GB" w:eastAsia="zh-CN"/>
        </w:rPr>
        <w:tab/>
        <w:t>Reuse R</w:t>
      </w:r>
      <w:r>
        <w:rPr>
          <w:b/>
          <w:sz w:val="22"/>
          <w:szCs w:val="22"/>
          <w:lang w:val="en-GB" w:eastAsia="zh-CN"/>
        </w:rPr>
        <w:t>el-</w:t>
      </w:r>
      <w:r w:rsidRPr="00D17EF2">
        <w:rPr>
          <w:b/>
          <w:sz w:val="22"/>
          <w:szCs w:val="22"/>
          <w:lang w:val="en-GB" w:eastAsia="zh-CN"/>
        </w:rPr>
        <w:t xml:space="preserve">15 HARQ-ACK rate matching and RE mapping for </w:t>
      </w:r>
      <w:r>
        <w:rPr>
          <w:b/>
          <w:sz w:val="22"/>
          <w:szCs w:val="22"/>
          <w:lang w:val="en-GB" w:eastAsia="zh-CN"/>
        </w:rPr>
        <w:t>high-priority</w:t>
      </w:r>
      <w:r w:rsidRPr="00D17EF2">
        <w:rPr>
          <w:b/>
          <w:sz w:val="22"/>
          <w:szCs w:val="22"/>
          <w:lang w:val="en-GB" w:eastAsia="zh-CN"/>
        </w:rPr>
        <w:t xml:space="preserve"> HARQ-ACK.</w:t>
      </w:r>
    </w:p>
    <w:p w14:paraId="75CD0184" w14:textId="2A18016B" w:rsidR="00D17EF2" w:rsidRPr="00D17EF2" w:rsidRDefault="00D17EF2" w:rsidP="00D17EF2">
      <w:pPr>
        <w:spacing w:after="0"/>
        <w:jc w:val="both"/>
        <w:rPr>
          <w:b/>
          <w:sz w:val="22"/>
          <w:szCs w:val="22"/>
          <w:lang w:val="en-GB" w:eastAsia="zh-CN"/>
        </w:rPr>
      </w:pPr>
      <w:r w:rsidRPr="00D17EF2">
        <w:rPr>
          <w:b/>
          <w:sz w:val="22"/>
          <w:szCs w:val="22"/>
          <w:lang w:val="en-GB" w:eastAsia="zh-CN"/>
        </w:rPr>
        <w:t>•</w:t>
      </w:r>
      <w:r w:rsidRPr="00D17EF2">
        <w:rPr>
          <w:b/>
          <w:sz w:val="22"/>
          <w:szCs w:val="22"/>
          <w:lang w:val="en-GB" w:eastAsia="zh-CN"/>
        </w:rPr>
        <w:tab/>
        <w:t>Reuse R</w:t>
      </w:r>
      <w:r>
        <w:rPr>
          <w:b/>
          <w:sz w:val="22"/>
          <w:szCs w:val="22"/>
          <w:lang w:val="en-GB" w:eastAsia="zh-CN"/>
        </w:rPr>
        <w:t>el-</w:t>
      </w:r>
      <w:r w:rsidRPr="00D17EF2">
        <w:rPr>
          <w:b/>
          <w:sz w:val="22"/>
          <w:szCs w:val="22"/>
          <w:lang w:val="en-GB" w:eastAsia="zh-CN"/>
        </w:rPr>
        <w:t xml:space="preserve">15 CSI part 1 rate matching and RE mapping for </w:t>
      </w:r>
      <w:r>
        <w:rPr>
          <w:b/>
          <w:sz w:val="22"/>
          <w:szCs w:val="22"/>
          <w:lang w:val="en-GB" w:eastAsia="zh-CN"/>
        </w:rPr>
        <w:t>low-priority</w:t>
      </w:r>
      <w:r w:rsidRPr="00D17EF2">
        <w:rPr>
          <w:b/>
          <w:sz w:val="22"/>
          <w:szCs w:val="22"/>
          <w:lang w:val="en-GB" w:eastAsia="zh-CN"/>
        </w:rPr>
        <w:t xml:space="preserve"> HARQ-ACK.</w:t>
      </w:r>
    </w:p>
    <w:p w14:paraId="133BA1A9" w14:textId="7A7E9D48" w:rsidR="00C0642D" w:rsidRPr="00205145" w:rsidRDefault="00D17EF2" w:rsidP="00205145">
      <w:pPr>
        <w:spacing w:after="0"/>
        <w:jc w:val="both"/>
        <w:rPr>
          <w:b/>
          <w:sz w:val="22"/>
          <w:szCs w:val="22"/>
          <w:lang w:val="en-GB" w:eastAsia="zh-CN"/>
        </w:rPr>
      </w:pPr>
      <w:r w:rsidRPr="00D17EF2">
        <w:rPr>
          <w:b/>
          <w:sz w:val="22"/>
          <w:szCs w:val="22"/>
          <w:lang w:val="en-GB" w:eastAsia="zh-CN"/>
        </w:rPr>
        <w:t>•</w:t>
      </w:r>
      <w:r w:rsidRPr="00D17EF2">
        <w:rPr>
          <w:b/>
          <w:sz w:val="22"/>
          <w:szCs w:val="22"/>
          <w:lang w:val="en-GB" w:eastAsia="zh-CN"/>
        </w:rPr>
        <w:tab/>
        <w:t>Reuse R</w:t>
      </w:r>
      <w:r>
        <w:rPr>
          <w:b/>
          <w:sz w:val="22"/>
          <w:szCs w:val="22"/>
          <w:lang w:val="en-GB" w:eastAsia="zh-CN"/>
        </w:rPr>
        <w:t>el-</w:t>
      </w:r>
      <w:r w:rsidRPr="00D17EF2">
        <w:rPr>
          <w:b/>
          <w:sz w:val="22"/>
          <w:szCs w:val="22"/>
          <w:lang w:val="en-GB" w:eastAsia="zh-CN"/>
        </w:rPr>
        <w:t xml:space="preserve">15 CSI part 2 rate matching and RE mapping for </w:t>
      </w:r>
      <w:r>
        <w:rPr>
          <w:b/>
          <w:sz w:val="22"/>
          <w:szCs w:val="22"/>
          <w:lang w:val="en-GB" w:eastAsia="zh-CN"/>
        </w:rPr>
        <w:t>the single part of low-priority</w:t>
      </w:r>
      <w:r w:rsidRPr="00D17EF2">
        <w:rPr>
          <w:b/>
          <w:sz w:val="22"/>
          <w:szCs w:val="22"/>
          <w:lang w:val="en-GB" w:eastAsia="zh-CN"/>
        </w:rPr>
        <w:t xml:space="preserve"> CSI.</w:t>
      </w:r>
    </w:p>
    <w:p w14:paraId="7F520B76" w14:textId="21E38E47" w:rsidR="00AE46CD" w:rsidRPr="00AE46CD" w:rsidRDefault="00AE46CD" w:rsidP="00205145">
      <w:pPr>
        <w:pStyle w:val="ListParagraph"/>
        <w:numPr>
          <w:ilvl w:val="0"/>
          <w:numId w:val="35"/>
        </w:numPr>
        <w:spacing w:before="240" w:after="120"/>
        <w:ind w:hanging="357"/>
        <w:jc w:val="both"/>
        <w:rPr>
          <w:b/>
          <w:bCs/>
          <w:sz w:val="22"/>
          <w:u w:val="single"/>
          <w:lang w:val="en-GB"/>
        </w:rPr>
      </w:pPr>
      <w:r w:rsidRPr="00AE46CD">
        <w:rPr>
          <w:b/>
          <w:bCs/>
          <w:sz w:val="22"/>
          <w:u w:val="single"/>
          <w:lang w:val="en-GB"/>
        </w:rPr>
        <w:t>High-priority HARQ-ACK and low-priority P/SP-CSI (both part 1 and part 2) + high-priority PUSCH without CSI</w:t>
      </w:r>
    </w:p>
    <w:p w14:paraId="3E5A6116" w14:textId="3D9DDE6D" w:rsidR="00AE46CD" w:rsidRPr="009A51B2" w:rsidRDefault="00AE46CD" w:rsidP="0024552A">
      <w:pPr>
        <w:spacing w:after="0"/>
        <w:jc w:val="both"/>
        <w:rPr>
          <w:color w:val="000000"/>
          <w:sz w:val="22"/>
          <w:szCs w:val="22"/>
          <w:lang w:val="en-GB"/>
        </w:rPr>
      </w:pPr>
      <w:r>
        <w:rPr>
          <w:sz w:val="22"/>
          <w:lang w:val="en-GB"/>
        </w:rPr>
        <w:t>In this</w:t>
      </w:r>
      <w:r w:rsidRPr="008B1F02">
        <w:rPr>
          <w:sz w:val="22"/>
          <w:lang w:val="en-GB"/>
        </w:rPr>
        <w:t xml:space="preserve"> scenario</w:t>
      </w:r>
      <w:r>
        <w:rPr>
          <w:sz w:val="22"/>
          <w:lang w:val="en-GB"/>
        </w:rPr>
        <w:t>, it is our</w:t>
      </w:r>
      <w:r w:rsidRPr="008B1F02">
        <w:rPr>
          <w:sz w:val="22"/>
          <w:lang w:val="en-GB"/>
        </w:rPr>
        <w:t xml:space="preserve"> assumption that CSI carried by PUCCH </w:t>
      </w:r>
      <w:r>
        <w:rPr>
          <w:sz w:val="22"/>
          <w:lang w:val="en-GB"/>
        </w:rPr>
        <w:t xml:space="preserve">should be </w:t>
      </w:r>
      <w:r w:rsidRPr="008B1F02">
        <w:rPr>
          <w:sz w:val="22"/>
          <w:lang w:val="en-GB"/>
        </w:rPr>
        <w:t xml:space="preserve">treated as low-priority </w:t>
      </w:r>
      <w:r>
        <w:rPr>
          <w:sz w:val="22"/>
          <w:lang w:val="en-GB"/>
        </w:rPr>
        <w:t>(</w:t>
      </w:r>
      <w:r w:rsidRPr="008B1F02">
        <w:rPr>
          <w:sz w:val="22"/>
          <w:lang w:val="en-GB"/>
        </w:rPr>
        <w:t xml:space="preserve">as already </w:t>
      </w:r>
      <w:r w:rsidR="00194FD9">
        <w:rPr>
          <w:sz w:val="22"/>
          <w:lang w:val="en-GB"/>
        </w:rPr>
        <w:t xml:space="preserve">agreed </w:t>
      </w:r>
      <w:r w:rsidRPr="008B1F02">
        <w:rPr>
          <w:sz w:val="22"/>
          <w:lang w:val="en-GB"/>
        </w:rPr>
        <w:t xml:space="preserve">in RAN1#98bis during Rel-16) </w:t>
      </w:r>
      <w:r>
        <w:rPr>
          <w:sz w:val="22"/>
          <w:lang w:val="en-GB"/>
        </w:rPr>
        <w:t xml:space="preserve">and </w:t>
      </w:r>
      <w:r w:rsidRPr="008B1F02">
        <w:rPr>
          <w:sz w:val="22"/>
          <w:lang w:val="en-GB"/>
        </w:rPr>
        <w:t xml:space="preserve">not multiplexed </w:t>
      </w:r>
      <w:r w:rsidR="0084704C">
        <w:rPr>
          <w:sz w:val="22"/>
          <w:lang w:val="en-GB"/>
        </w:rPr>
        <w:t>on</w:t>
      </w:r>
      <w:r w:rsidRPr="008B1F02">
        <w:rPr>
          <w:sz w:val="22"/>
          <w:lang w:val="en-GB"/>
        </w:rPr>
        <w:t xml:space="preserve">to </w:t>
      </w:r>
      <w:r w:rsidR="0084704C">
        <w:rPr>
          <w:sz w:val="22"/>
          <w:lang w:val="en-GB"/>
        </w:rPr>
        <w:t xml:space="preserve">the overlapping </w:t>
      </w:r>
      <w:r w:rsidRPr="008B1F02">
        <w:rPr>
          <w:sz w:val="22"/>
          <w:lang w:val="en-GB"/>
        </w:rPr>
        <w:t>high-priority PUSCH</w:t>
      </w:r>
      <w:r>
        <w:rPr>
          <w:sz w:val="22"/>
          <w:lang w:val="en-GB"/>
        </w:rPr>
        <w:t>.</w:t>
      </w:r>
      <w:r w:rsidRPr="008B1F02">
        <w:rPr>
          <w:sz w:val="22"/>
          <w:lang w:val="en-GB"/>
        </w:rPr>
        <w:t xml:space="preserve"> </w:t>
      </w:r>
      <w:r w:rsidR="00093392">
        <w:rPr>
          <w:sz w:val="22"/>
          <w:lang w:val="en-GB"/>
        </w:rPr>
        <w:t xml:space="preserve">We </w:t>
      </w:r>
      <w:r w:rsidR="0084704C">
        <w:rPr>
          <w:sz w:val="22"/>
          <w:lang w:val="en-GB"/>
        </w:rPr>
        <w:t>fail to</w:t>
      </w:r>
      <w:r w:rsidR="00093392">
        <w:rPr>
          <w:sz w:val="22"/>
          <w:lang w:val="en-GB"/>
        </w:rPr>
        <w:t xml:space="preserve"> see any strong motivation to change this agreement</w:t>
      </w:r>
      <w:r w:rsidR="00F2316A">
        <w:rPr>
          <w:sz w:val="22"/>
          <w:lang w:val="en-GB"/>
        </w:rPr>
        <w:t xml:space="preserve">. </w:t>
      </w:r>
      <w:r w:rsidR="00575159">
        <w:rPr>
          <w:bCs/>
          <w:sz w:val="22"/>
          <w:szCs w:val="22"/>
          <w:lang w:val="en-GB"/>
        </w:rPr>
        <w:t>Moreover</w:t>
      </w:r>
      <w:r w:rsidR="00241463" w:rsidRPr="00092D42">
        <w:rPr>
          <w:bCs/>
          <w:sz w:val="22"/>
          <w:szCs w:val="22"/>
          <w:lang w:val="en-GB"/>
        </w:rPr>
        <w:t xml:space="preserve">, </w:t>
      </w:r>
      <w:r w:rsidR="00241463">
        <w:rPr>
          <w:bCs/>
          <w:sz w:val="22"/>
          <w:szCs w:val="22"/>
          <w:lang w:val="en-GB"/>
        </w:rPr>
        <w:t>i</w:t>
      </w:r>
      <w:r w:rsidR="00241463" w:rsidRPr="00092D42">
        <w:rPr>
          <w:bCs/>
          <w:sz w:val="22"/>
          <w:szCs w:val="22"/>
          <w:lang w:val="en-GB"/>
        </w:rPr>
        <w:t xml:space="preserve">f </w:t>
      </w:r>
      <w:r w:rsidR="00241463">
        <w:rPr>
          <w:bCs/>
          <w:sz w:val="22"/>
          <w:szCs w:val="22"/>
          <w:lang w:val="en-GB"/>
        </w:rPr>
        <w:t>necessary</w:t>
      </w:r>
      <w:r w:rsidR="00241463" w:rsidRPr="00092D42">
        <w:rPr>
          <w:bCs/>
          <w:sz w:val="22"/>
          <w:szCs w:val="22"/>
          <w:lang w:val="en-GB"/>
        </w:rPr>
        <w:t xml:space="preserve">, gNB can always trigger A-CSI transmission over </w:t>
      </w:r>
      <w:r w:rsidR="00241463">
        <w:rPr>
          <w:bCs/>
          <w:sz w:val="22"/>
          <w:szCs w:val="22"/>
          <w:lang w:val="en-GB"/>
        </w:rPr>
        <w:t xml:space="preserve">high-priority </w:t>
      </w:r>
      <w:r w:rsidR="00241463" w:rsidRPr="00092D42">
        <w:rPr>
          <w:bCs/>
          <w:sz w:val="22"/>
          <w:szCs w:val="22"/>
          <w:lang w:val="en-GB"/>
        </w:rPr>
        <w:t>PUSCH.</w:t>
      </w:r>
      <w:r w:rsidR="00241463">
        <w:rPr>
          <w:bCs/>
          <w:sz w:val="22"/>
          <w:szCs w:val="22"/>
          <w:lang w:val="en-GB"/>
        </w:rPr>
        <w:t xml:space="preserve"> </w:t>
      </w:r>
      <w:r w:rsidR="00241463">
        <w:rPr>
          <w:sz w:val="22"/>
          <w:lang w:val="en-GB"/>
        </w:rPr>
        <w:t xml:space="preserve">With the dropping </w:t>
      </w:r>
      <w:r w:rsidR="00172DF7">
        <w:rPr>
          <w:sz w:val="22"/>
          <w:lang w:val="en-GB"/>
        </w:rPr>
        <w:t>of low priority P/SP-CSI</w:t>
      </w:r>
      <w:r w:rsidR="00F2316A">
        <w:rPr>
          <w:sz w:val="22"/>
          <w:lang w:val="en-GB"/>
        </w:rPr>
        <w:t xml:space="preserve">, </w:t>
      </w:r>
      <w:r w:rsidRPr="009A51B2">
        <w:rPr>
          <w:color w:val="000000"/>
          <w:sz w:val="22"/>
          <w:szCs w:val="22"/>
          <w:lang w:val="en-GB"/>
        </w:rPr>
        <w:t>R</w:t>
      </w:r>
      <w:r>
        <w:rPr>
          <w:color w:val="000000"/>
          <w:sz w:val="22"/>
          <w:szCs w:val="22"/>
          <w:lang w:val="en-GB"/>
        </w:rPr>
        <w:t>el-</w:t>
      </w:r>
      <w:r w:rsidRPr="009A51B2">
        <w:rPr>
          <w:color w:val="000000"/>
          <w:sz w:val="22"/>
          <w:szCs w:val="22"/>
          <w:lang w:val="en-GB"/>
        </w:rPr>
        <w:t xml:space="preserve">15 HARQ-ACK rate matching/puncturing and RE mapping </w:t>
      </w:r>
      <w:r w:rsidR="0024552A">
        <w:rPr>
          <w:color w:val="000000"/>
          <w:sz w:val="22"/>
          <w:szCs w:val="22"/>
          <w:lang w:val="en-GB"/>
        </w:rPr>
        <w:t xml:space="preserve">can be reused </w:t>
      </w:r>
      <w:r w:rsidRPr="009A51B2">
        <w:rPr>
          <w:color w:val="000000"/>
          <w:sz w:val="22"/>
          <w:szCs w:val="22"/>
          <w:lang w:val="en-GB"/>
        </w:rPr>
        <w:t xml:space="preserve">for </w:t>
      </w:r>
      <w:r>
        <w:rPr>
          <w:color w:val="000000"/>
          <w:sz w:val="22"/>
          <w:szCs w:val="22"/>
          <w:lang w:val="en-GB"/>
        </w:rPr>
        <w:t>high-priority</w:t>
      </w:r>
      <w:r w:rsidRPr="009A51B2">
        <w:rPr>
          <w:color w:val="000000"/>
          <w:sz w:val="22"/>
          <w:szCs w:val="22"/>
          <w:lang w:val="en-GB"/>
        </w:rPr>
        <w:t xml:space="preserve"> HARQ-ACK.</w:t>
      </w:r>
    </w:p>
    <w:p w14:paraId="0FE996E7" w14:textId="35BC9C7B" w:rsidR="00AE46CD" w:rsidRPr="008B1F02" w:rsidRDefault="00AE46CD" w:rsidP="005E0A93">
      <w:pPr>
        <w:spacing w:before="240" w:after="240"/>
        <w:jc w:val="both"/>
        <w:rPr>
          <w:b/>
          <w:sz w:val="22"/>
          <w:szCs w:val="22"/>
          <w:lang w:val="en-GB" w:eastAsia="zh-CN"/>
        </w:rPr>
      </w:pPr>
      <w:r w:rsidRPr="008B1F02">
        <w:rPr>
          <w:b/>
          <w:sz w:val="22"/>
          <w:szCs w:val="22"/>
          <w:lang w:val="en-GB"/>
        </w:rPr>
        <w:t>Proposal 3.</w:t>
      </w:r>
      <w:r w:rsidR="00CB2C0F">
        <w:rPr>
          <w:b/>
          <w:sz w:val="22"/>
          <w:szCs w:val="22"/>
          <w:lang w:val="en-GB"/>
        </w:rPr>
        <w:t>14</w:t>
      </w:r>
      <w:r w:rsidRPr="008B1F02">
        <w:rPr>
          <w:b/>
          <w:sz w:val="22"/>
          <w:szCs w:val="22"/>
          <w:lang w:val="en-GB"/>
        </w:rPr>
        <w:t xml:space="preserve">: </w:t>
      </w:r>
      <w:r w:rsidRPr="008B1F02">
        <w:rPr>
          <w:b/>
          <w:sz w:val="22"/>
          <w:szCs w:val="22"/>
          <w:lang w:val="en-GB" w:eastAsia="zh-CN"/>
        </w:rPr>
        <w:t xml:space="preserve">For the scenarios where a high-priority PUSCH overlaps with a PUCCH carrying low-priority CSI, the </w:t>
      </w:r>
      <w:r w:rsidRPr="008B1F02">
        <w:rPr>
          <w:rFonts w:eastAsia="Times New Roman"/>
          <w:b/>
          <w:bCs/>
          <w:sz w:val="22"/>
          <w:szCs w:val="22"/>
          <w:lang w:val="en-GB" w:eastAsia="zh-CN"/>
        </w:rPr>
        <w:t xml:space="preserve">low-priority CSI is </w:t>
      </w:r>
      <w:r>
        <w:rPr>
          <w:rFonts w:eastAsia="Times New Roman"/>
          <w:b/>
          <w:bCs/>
          <w:sz w:val="22"/>
          <w:szCs w:val="22"/>
          <w:lang w:val="en-GB" w:eastAsia="zh-CN"/>
        </w:rPr>
        <w:t xml:space="preserve">always </w:t>
      </w:r>
      <w:r w:rsidRPr="008B1F02">
        <w:rPr>
          <w:rFonts w:eastAsia="Times New Roman"/>
          <w:b/>
          <w:bCs/>
          <w:sz w:val="22"/>
          <w:szCs w:val="22"/>
          <w:lang w:val="en-GB" w:eastAsia="zh-CN"/>
        </w:rPr>
        <w:t>dropped.</w:t>
      </w:r>
    </w:p>
    <w:p w14:paraId="5EBD820A" w14:textId="1F4A0480" w:rsidR="00D9624B" w:rsidRPr="00D9624B" w:rsidRDefault="00D9624B" w:rsidP="00FF76E6">
      <w:pPr>
        <w:pStyle w:val="ListParagraph"/>
        <w:numPr>
          <w:ilvl w:val="0"/>
          <w:numId w:val="36"/>
        </w:numPr>
        <w:spacing w:before="240" w:after="120"/>
        <w:jc w:val="both"/>
        <w:rPr>
          <w:b/>
          <w:bCs/>
          <w:sz w:val="22"/>
          <w:u w:val="single"/>
          <w:lang w:val="en-GB"/>
        </w:rPr>
      </w:pPr>
      <w:r w:rsidRPr="00D9624B">
        <w:rPr>
          <w:b/>
          <w:bCs/>
          <w:sz w:val="22"/>
          <w:u w:val="single"/>
          <w:lang w:val="en-GB"/>
        </w:rPr>
        <w:lastRenderedPageBreak/>
        <w:t>High-priority HARQ-ACK</w:t>
      </w:r>
      <w:r w:rsidR="006E2565">
        <w:rPr>
          <w:b/>
          <w:bCs/>
          <w:sz w:val="22"/>
          <w:u w:val="single"/>
          <w:lang w:val="en-GB"/>
        </w:rPr>
        <w:t xml:space="preserve"> and</w:t>
      </w:r>
      <w:r w:rsidRPr="00D9624B">
        <w:rPr>
          <w:b/>
          <w:bCs/>
          <w:sz w:val="22"/>
          <w:u w:val="single"/>
          <w:lang w:val="en-GB"/>
        </w:rPr>
        <w:t xml:space="preserve"> low-priority HARQ-ACK + high-priority PUSCH with CSI (both part 1 and part 2)</w:t>
      </w:r>
    </w:p>
    <w:p w14:paraId="2732B4F7" w14:textId="3328CA35" w:rsidR="00D9624B" w:rsidRPr="008B1F02" w:rsidRDefault="00D9624B" w:rsidP="005E0A93">
      <w:pPr>
        <w:jc w:val="both"/>
        <w:rPr>
          <w:sz w:val="22"/>
          <w:lang w:val="en-GB"/>
        </w:rPr>
      </w:pPr>
      <w:r>
        <w:rPr>
          <w:sz w:val="22"/>
          <w:lang w:val="en-GB"/>
        </w:rPr>
        <w:t>In</w:t>
      </w:r>
      <w:r w:rsidRPr="008B1F02">
        <w:rPr>
          <w:sz w:val="22"/>
          <w:lang w:val="en-GB"/>
        </w:rPr>
        <w:t xml:space="preserve"> th</w:t>
      </w:r>
      <w:r>
        <w:rPr>
          <w:sz w:val="22"/>
          <w:lang w:val="en-GB"/>
        </w:rPr>
        <w:t>is</w:t>
      </w:r>
      <w:r w:rsidRPr="008B1F02">
        <w:rPr>
          <w:sz w:val="22"/>
          <w:lang w:val="en-GB"/>
        </w:rPr>
        <w:t xml:space="preserve"> scenario</w:t>
      </w:r>
      <w:r>
        <w:rPr>
          <w:sz w:val="22"/>
          <w:lang w:val="en-GB"/>
        </w:rPr>
        <w:t>,</w:t>
      </w:r>
      <w:r w:rsidRPr="008B1F02">
        <w:rPr>
          <w:sz w:val="22"/>
          <w:lang w:val="en-GB"/>
        </w:rPr>
        <w:t xml:space="preserve"> </w:t>
      </w:r>
      <w:r>
        <w:rPr>
          <w:sz w:val="22"/>
          <w:lang w:val="en-GB"/>
        </w:rPr>
        <w:t xml:space="preserve">clearly </w:t>
      </w:r>
      <w:r w:rsidRPr="008B1F02">
        <w:rPr>
          <w:sz w:val="22"/>
          <w:lang w:val="en-GB"/>
        </w:rPr>
        <w:t>CSI should be treated as high</w:t>
      </w:r>
      <w:r w:rsidR="00261736">
        <w:rPr>
          <w:sz w:val="22"/>
          <w:lang w:val="en-GB"/>
        </w:rPr>
        <w:t xml:space="preserve"> </w:t>
      </w:r>
      <w:r w:rsidRPr="008B1F02">
        <w:rPr>
          <w:sz w:val="22"/>
          <w:lang w:val="en-GB"/>
        </w:rPr>
        <w:t xml:space="preserve">priority, i.e. the same priority as PUSCH. Following </w:t>
      </w:r>
      <w:r>
        <w:rPr>
          <w:sz w:val="22"/>
          <w:lang w:val="en-GB"/>
        </w:rPr>
        <w:t>RAN1 agreement</w:t>
      </w:r>
      <w:r w:rsidRPr="008B1F02">
        <w:rPr>
          <w:sz w:val="22"/>
          <w:lang w:val="en-GB"/>
        </w:rPr>
        <w:t xml:space="preserve"> of separate coding</w:t>
      </w:r>
      <w:r>
        <w:rPr>
          <w:sz w:val="22"/>
          <w:lang w:val="en-GB"/>
        </w:rPr>
        <w:t xml:space="preserve"> for high-priority and low-priority HARQ-ACKs</w:t>
      </w:r>
      <w:r w:rsidRPr="008B1F02">
        <w:rPr>
          <w:sz w:val="22"/>
          <w:lang w:val="en-GB"/>
        </w:rPr>
        <w:t xml:space="preserve">, </w:t>
      </w:r>
      <w:r>
        <w:rPr>
          <w:sz w:val="22"/>
          <w:lang w:val="en-GB"/>
        </w:rPr>
        <w:t xml:space="preserve">the </w:t>
      </w:r>
      <w:r w:rsidRPr="008B1F02">
        <w:rPr>
          <w:sz w:val="22"/>
          <w:lang w:val="en-GB"/>
        </w:rPr>
        <w:t>low priority HARQ-ACK should be dropped due to the limitation from the number of encoding chains</w:t>
      </w:r>
      <w:r w:rsidR="00607F2F">
        <w:rPr>
          <w:sz w:val="22"/>
          <w:lang w:val="en-GB"/>
        </w:rPr>
        <w:t xml:space="preserve">. Since in this case, </w:t>
      </w:r>
      <w:r w:rsidRPr="008B1F02">
        <w:rPr>
          <w:sz w:val="22"/>
          <w:lang w:val="en-GB"/>
        </w:rPr>
        <w:t>we should not drop the high-priority CSI</w:t>
      </w:r>
      <w:r w:rsidR="00607F2F">
        <w:rPr>
          <w:sz w:val="22"/>
          <w:lang w:val="en-GB"/>
        </w:rPr>
        <w:t xml:space="preserve"> and the three encoding chains can be used for high-prior</w:t>
      </w:r>
      <w:r w:rsidR="00E045A3">
        <w:rPr>
          <w:sz w:val="22"/>
          <w:lang w:val="en-GB"/>
        </w:rPr>
        <w:t>ity HARQ-ACK, CSI part 1 and CSI part 2 respectively</w:t>
      </w:r>
      <w:r w:rsidRPr="008B1F02">
        <w:rPr>
          <w:sz w:val="22"/>
          <w:lang w:val="en-GB"/>
        </w:rPr>
        <w:t xml:space="preserve">. </w:t>
      </w:r>
      <w:r>
        <w:rPr>
          <w:sz w:val="22"/>
          <w:lang w:val="en-GB"/>
        </w:rPr>
        <w:t xml:space="preserve">In the way, </w:t>
      </w:r>
      <w:r w:rsidRPr="00BF5928">
        <w:rPr>
          <w:sz w:val="22"/>
          <w:lang w:val="en-GB"/>
        </w:rPr>
        <w:t xml:space="preserve">Rel-15 </w:t>
      </w:r>
      <w:r>
        <w:rPr>
          <w:sz w:val="22"/>
          <w:lang w:val="en-GB"/>
        </w:rPr>
        <w:t xml:space="preserve">procedures for </w:t>
      </w:r>
      <w:r w:rsidRPr="00BF5928">
        <w:rPr>
          <w:sz w:val="22"/>
          <w:lang w:val="en-GB"/>
        </w:rPr>
        <w:t>HARQ-ACK</w:t>
      </w:r>
      <w:r>
        <w:rPr>
          <w:sz w:val="22"/>
          <w:lang w:val="en-GB"/>
        </w:rPr>
        <w:t>, CSI part 1</w:t>
      </w:r>
      <w:r w:rsidRPr="00BF5928">
        <w:rPr>
          <w:sz w:val="22"/>
          <w:lang w:val="en-GB"/>
        </w:rPr>
        <w:t xml:space="preserve"> and </w:t>
      </w:r>
      <w:r>
        <w:rPr>
          <w:sz w:val="22"/>
          <w:lang w:val="en-GB"/>
        </w:rPr>
        <w:t>CSI part 2 can be reused</w:t>
      </w:r>
      <w:r w:rsidRPr="00BF5928">
        <w:rPr>
          <w:sz w:val="22"/>
          <w:lang w:val="en-GB"/>
        </w:rPr>
        <w:t xml:space="preserve"> for high-priority HARQ-ACK</w:t>
      </w:r>
      <w:r>
        <w:rPr>
          <w:sz w:val="22"/>
          <w:lang w:val="en-GB"/>
        </w:rPr>
        <w:t>, CSI part 1 and CSI part 2</w:t>
      </w:r>
      <w:r w:rsidRPr="00BF5928">
        <w:rPr>
          <w:sz w:val="22"/>
          <w:lang w:val="en-GB"/>
        </w:rPr>
        <w:t>.</w:t>
      </w:r>
      <w:r>
        <w:rPr>
          <w:sz w:val="22"/>
          <w:lang w:val="en-GB"/>
        </w:rPr>
        <w:t xml:space="preserve"> </w:t>
      </w:r>
    </w:p>
    <w:p w14:paraId="5F5540D2" w14:textId="21420BD5" w:rsidR="00D9624B" w:rsidRPr="008B1F02" w:rsidRDefault="00D9624B" w:rsidP="00D9624B">
      <w:pPr>
        <w:spacing w:after="240"/>
        <w:jc w:val="both"/>
        <w:rPr>
          <w:b/>
          <w:sz w:val="22"/>
          <w:szCs w:val="22"/>
          <w:lang w:val="en-GB"/>
        </w:rPr>
      </w:pPr>
      <w:r w:rsidRPr="008B1F02">
        <w:rPr>
          <w:b/>
          <w:sz w:val="22"/>
          <w:szCs w:val="22"/>
          <w:lang w:val="en-GB"/>
        </w:rPr>
        <w:t>Proposal 3.</w:t>
      </w:r>
      <w:r w:rsidR="00CB2C0F">
        <w:rPr>
          <w:b/>
          <w:sz w:val="22"/>
          <w:szCs w:val="22"/>
          <w:lang w:val="en-GB"/>
        </w:rPr>
        <w:t>15</w:t>
      </w:r>
      <w:r w:rsidRPr="008B1F02">
        <w:rPr>
          <w:b/>
          <w:sz w:val="22"/>
          <w:szCs w:val="22"/>
          <w:lang w:val="en-GB"/>
        </w:rPr>
        <w:t>: For the scenario where both high-priority HARQ-ACK bits and low-priority HARQ-ACK bits would be multiplexed into a high-priority PUSCH carrying CSI, drop low-priority HARQ-ACK.</w:t>
      </w:r>
    </w:p>
    <w:p w14:paraId="680CEFA5" w14:textId="061D3DDA" w:rsidR="00CB5C27" w:rsidRPr="008B1F02" w:rsidRDefault="00CB5C27" w:rsidP="00CB5C27">
      <w:pPr>
        <w:spacing w:before="240" w:after="120"/>
        <w:jc w:val="both"/>
        <w:rPr>
          <w:sz w:val="22"/>
          <w:lang w:val="en-GB"/>
        </w:rPr>
      </w:pPr>
      <w:r w:rsidRPr="008B1F02">
        <w:rPr>
          <w:sz w:val="22"/>
          <w:lang w:val="en-GB"/>
        </w:rPr>
        <w:t>One aspect</w:t>
      </w:r>
      <w:r>
        <w:rPr>
          <w:sz w:val="22"/>
          <w:lang w:val="en-GB"/>
        </w:rPr>
        <w:t xml:space="preserve"> worth to point out is that during e-mail discussions in the previous meetings, for example </w:t>
      </w:r>
      <w:r w:rsidRPr="005F0059">
        <w:rPr>
          <w:sz w:val="22"/>
          <w:lang w:val="en-GB"/>
        </w:rPr>
        <w:t>R1-2112785</w:t>
      </w:r>
      <w:r>
        <w:rPr>
          <w:sz w:val="22"/>
          <w:lang w:val="en-GB"/>
        </w:rPr>
        <w:t xml:space="preserve">, </w:t>
      </w:r>
      <w:r w:rsidRPr="008B1F02">
        <w:rPr>
          <w:sz w:val="22"/>
          <w:lang w:val="en-GB"/>
        </w:rPr>
        <w:t xml:space="preserve">there </w:t>
      </w:r>
      <w:r>
        <w:rPr>
          <w:sz w:val="22"/>
          <w:lang w:val="en-GB"/>
        </w:rPr>
        <w:t>were</w:t>
      </w:r>
      <w:r w:rsidRPr="008B1F02">
        <w:rPr>
          <w:sz w:val="22"/>
          <w:lang w:val="en-GB"/>
        </w:rPr>
        <w:t xml:space="preserve"> proposals with options of potential joint coding of different UCIs, for example low-priority HARQ-ACK bits jointly coded with CSI part 1. In our view, this should not be the direction for further discussion. With joint coding, significant efforts and time are needed to study all the details for example how to determine the code rate, </w:t>
      </w:r>
      <w:r w:rsidR="00AB37AB">
        <w:rPr>
          <w:sz w:val="22"/>
          <w:lang w:val="en-GB"/>
        </w:rPr>
        <w:t xml:space="preserve">the </w:t>
      </w:r>
      <w:r w:rsidRPr="008B1F02">
        <w:rPr>
          <w:sz w:val="22"/>
          <w:lang w:val="en-GB"/>
        </w:rPr>
        <w:t xml:space="preserve">applicable beta-offset value etc. and clearly this is not preferred especially considering the </w:t>
      </w:r>
      <w:r w:rsidR="00881FDF">
        <w:rPr>
          <w:sz w:val="22"/>
          <w:lang w:val="en-GB"/>
        </w:rPr>
        <w:t>last phase</w:t>
      </w:r>
      <w:r>
        <w:rPr>
          <w:sz w:val="22"/>
          <w:lang w:val="en-GB"/>
        </w:rPr>
        <w:t xml:space="preserve"> for </w:t>
      </w:r>
      <w:r w:rsidRPr="008B1F02">
        <w:rPr>
          <w:sz w:val="22"/>
          <w:lang w:val="en-GB"/>
        </w:rPr>
        <w:t xml:space="preserve">Rel-17 </w:t>
      </w:r>
      <w:r>
        <w:rPr>
          <w:sz w:val="22"/>
          <w:lang w:val="en-GB"/>
        </w:rPr>
        <w:t>URLLC &amp; IIoT WI</w:t>
      </w:r>
      <w:r w:rsidR="00BA5990">
        <w:rPr>
          <w:sz w:val="22"/>
          <w:lang w:val="en-GB"/>
        </w:rPr>
        <w:t xml:space="preserve"> completion</w:t>
      </w:r>
      <w:r w:rsidRPr="008B1F02">
        <w:rPr>
          <w:sz w:val="22"/>
          <w:lang w:val="en-GB"/>
        </w:rPr>
        <w:t xml:space="preserve">. More importantly, </w:t>
      </w:r>
      <w:r w:rsidR="001E4997">
        <w:rPr>
          <w:sz w:val="22"/>
          <w:lang w:val="en-GB"/>
        </w:rPr>
        <w:t xml:space="preserve">technically </w:t>
      </w:r>
      <w:r w:rsidRPr="008B1F02">
        <w:rPr>
          <w:sz w:val="22"/>
          <w:lang w:val="en-GB"/>
        </w:rPr>
        <w:t xml:space="preserve">we do not see any big issue to drop for example low-priority </w:t>
      </w:r>
      <w:r>
        <w:rPr>
          <w:sz w:val="22"/>
          <w:lang w:val="en-GB"/>
        </w:rPr>
        <w:t>UCI when needed</w:t>
      </w:r>
      <w:r w:rsidRPr="008B1F02">
        <w:rPr>
          <w:sz w:val="22"/>
          <w:lang w:val="en-GB"/>
        </w:rPr>
        <w:t>. In addition, separate coding is fully aligned with previous RAN1 agreements and a single solution (i.e. separate coding) is much simpler. Based on this, we propose:</w:t>
      </w:r>
    </w:p>
    <w:p w14:paraId="53527D1C" w14:textId="2748315C" w:rsidR="00CB5C27" w:rsidRDefault="00CB5C27" w:rsidP="009F7159">
      <w:pPr>
        <w:spacing w:before="120"/>
        <w:jc w:val="both"/>
        <w:rPr>
          <w:color w:val="000000"/>
          <w:sz w:val="22"/>
          <w:szCs w:val="22"/>
          <w:lang w:val="en-GB"/>
        </w:rPr>
      </w:pPr>
      <w:r w:rsidRPr="008B1F02">
        <w:rPr>
          <w:b/>
          <w:sz w:val="22"/>
          <w:szCs w:val="22"/>
          <w:lang w:val="en-GB"/>
        </w:rPr>
        <w:t>Proposal 3.</w:t>
      </w:r>
      <w:r w:rsidR="00CB2C0F">
        <w:rPr>
          <w:b/>
          <w:sz w:val="22"/>
          <w:szCs w:val="22"/>
          <w:lang w:val="en-GB"/>
        </w:rPr>
        <w:t>16</w:t>
      </w:r>
      <w:r w:rsidRPr="008B1F02">
        <w:rPr>
          <w:b/>
          <w:sz w:val="22"/>
          <w:szCs w:val="22"/>
          <w:lang w:val="en-GB"/>
        </w:rPr>
        <w:t xml:space="preserve">: For the scenario of the multiplexing </w:t>
      </w:r>
      <w:r w:rsidR="00F700E7">
        <w:rPr>
          <w:b/>
          <w:sz w:val="22"/>
          <w:szCs w:val="22"/>
          <w:lang w:val="en-GB"/>
        </w:rPr>
        <w:t>of</w:t>
      </w:r>
      <w:r w:rsidR="00F700E7" w:rsidRPr="008B1F02">
        <w:rPr>
          <w:b/>
          <w:sz w:val="22"/>
          <w:szCs w:val="22"/>
          <w:lang w:val="en-GB"/>
        </w:rPr>
        <w:t xml:space="preserve"> </w:t>
      </w:r>
      <w:r w:rsidRPr="008B1F02">
        <w:rPr>
          <w:b/>
          <w:sz w:val="22"/>
          <w:szCs w:val="22"/>
          <w:lang w:val="en-GB"/>
        </w:rPr>
        <w:t xml:space="preserve">HARQ-ACK </w:t>
      </w:r>
      <w:r w:rsidR="00F700E7">
        <w:rPr>
          <w:b/>
          <w:sz w:val="22"/>
          <w:szCs w:val="22"/>
          <w:lang w:val="en-GB"/>
        </w:rPr>
        <w:t>into</w:t>
      </w:r>
      <w:r w:rsidRPr="008B1F02">
        <w:rPr>
          <w:b/>
          <w:sz w:val="22"/>
          <w:szCs w:val="22"/>
          <w:lang w:val="en-GB"/>
        </w:rPr>
        <w:t xml:space="preserve"> PUSCH with different priorities, RAN1 should not support joint coding of different UCI types, for example low-priority HARQ-ACK and CSI.</w:t>
      </w:r>
      <w:r>
        <w:rPr>
          <w:sz w:val="22"/>
          <w:lang w:val="en-GB"/>
        </w:rPr>
        <w:t xml:space="preserve"> </w:t>
      </w:r>
      <w:r>
        <w:rPr>
          <w:color w:val="000000"/>
          <w:sz w:val="22"/>
          <w:szCs w:val="22"/>
          <w:lang w:val="en-GB"/>
        </w:rPr>
        <w:t xml:space="preserve"> </w:t>
      </w:r>
    </w:p>
    <w:p w14:paraId="2A8502F1" w14:textId="6B41FDE1" w:rsidR="00316FDE" w:rsidRDefault="00D9624B" w:rsidP="00F702F4">
      <w:pPr>
        <w:spacing w:before="240" w:after="120"/>
        <w:jc w:val="both"/>
        <w:rPr>
          <w:sz w:val="22"/>
          <w:lang w:val="en-GB"/>
        </w:rPr>
      </w:pPr>
      <w:r w:rsidRPr="008B1F02">
        <w:rPr>
          <w:sz w:val="22"/>
          <w:lang w:val="en-GB"/>
        </w:rPr>
        <w:t xml:space="preserve">In short, when multiplexing UCIs into PUSCH of different priorities, depending on the scenario, either low-priority CSI or low-priority HARQ-ACK will be dropped when the available number of encoding chains is not sufficient. The 3 encoding chains can be used to encode the UCIs to be multiplexed into PUSCH following the same/similar procedure as specified in TS 38.212. </w:t>
      </w:r>
    </w:p>
    <w:p w14:paraId="421B0FCB" w14:textId="5860FAB0" w:rsidR="00083937" w:rsidRPr="008B1F02" w:rsidRDefault="00083937" w:rsidP="003408B3">
      <w:pPr>
        <w:pStyle w:val="Heading4"/>
        <w:numPr>
          <w:ilvl w:val="0"/>
          <w:numId w:val="0"/>
        </w:numPr>
        <w:spacing w:before="240"/>
        <w:ind w:left="862" w:hanging="862"/>
      </w:pPr>
      <w:bookmarkStart w:id="17" w:name="_Hlk90976750"/>
      <w:r w:rsidRPr="008B1F02">
        <w:t>3.2.1.</w:t>
      </w:r>
      <w:r w:rsidR="00EC1F3C">
        <w:t>3</w:t>
      </w:r>
      <w:r w:rsidR="00EC1F3C" w:rsidRPr="008B1F02">
        <w:t xml:space="preserve"> </w:t>
      </w:r>
      <w:r w:rsidR="00966522" w:rsidRPr="008B1F02">
        <w:t xml:space="preserve">Minimizing impact </w:t>
      </w:r>
      <w:bookmarkEnd w:id="17"/>
      <w:r w:rsidR="00966522" w:rsidRPr="008B1F02">
        <w:t>on the reliability for high-priority UCIs</w:t>
      </w:r>
      <w:r w:rsidR="00175107" w:rsidRPr="008B1F02">
        <w:t xml:space="preserve"> via UL power control</w:t>
      </w:r>
    </w:p>
    <w:p w14:paraId="318CBAAC" w14:textId="0CCCD898" w:rsidR="000A007E" w:rsidRPr="008B1F02" w:rsidRDefault="00694093" w:rsidP="00CC6F95">
      <w:pPr>
        <w:jc w:val="both"/>
        <w:rPr>
          <w:sz w:val="22"/>
          <w:szCs w:val="22"/>
          <w:lang w:val="en-GB"/>
        </w:rPr>
      </w:pPr>
      <w:r w:rsidRPr="008B1F02">
        <w:rPr>
          <w:sz w:val="22"/>
          <w:szCs w:val="22"/>
          <w:lang w:val="en-GB"/>
        </w:rPr>
        <w:t xml:space="preserve">In </w:t>
      </w:r>
      <w:r w:rsidR="008D6B0E" w:rsidRPr="008B1F02">
        <w:rPr>
          <w:sz w:val="22"/>
          <w:szCs w:val="22"/>
          <w:lang w:val="en-GB"/>
        </w:rPr>
        <w:t xml:space="preserve">the </w:t>
      </w:r>
      <w:r w:rsidRPr="008B1F02">
        <w:rPr>
          <w:sz w:val="22"/>
          <w:szCs w:val="22"/>
          <w:lang w:val="en-GB"/>
        </w:rPr>
        <w:t>sections</w:t>
      </w:r>
      <w:r w:rsidR="008D6B0E" w:rsidRPr="008B1F02">
        <w:rPr>
          <w:sz w:val="22"/>
          <w:szCs w:val="22"/>
          <w:lang w:val="en-GB"/>
        </w:rPr>
        <w:t xml:space="preserve"> above</w:t>
      </w:r>
      <w:r w:rsidR="007C1A70" w:rsidRPr="008B1F02">
        <w:rPr>
          <w:sz w:val="22"/>
          <w:szCs w:val="22"/>
          <w:lang w:val="en-GB"/>
        </w:rPr>
        <w:t>,</w:t>
      </w:r>
      <w:r w:rsidR="00AA259B" w:rsidRPr="008B1F02">
        <w:rPr>
          <w:sz w:val="22"/>
          <w:szCs w:val="22"/>
          <w:lang w:val="en-GB"/>
        </w:rPr>
        <w:t xml:space="preserve"> we have discussed different ways of </w:t>
      </w:r>
      <w:r w:rsidR="00BA0BB4" w:rsidRPr="008B1F02">
        <w:rPr>
          <w:sz w:val="22"/>
          <w:szCs w:val="22"/>
          <w:lang w:val="en-GB"/>
        </w:rPr>
        <w:t>guaranteeing the performance of high-prio</w:t>
      </w:r>
      <w:r w:rsidRPr="008B1F02">
        <w:rPr>
          <w:sz w:val="22"/>
          <w:szCs w:val="22"/>
          <w:lang w:val="en-GB"/>
        </w:rPr>
        <w:t>rity UCIs including separately configured beta</w:t>
      </w:r>
      <w:r w:rsidR="008B3E4C" w:rsidRPr="008B1F02">
        <w:rPr>
          <w:sz w:val="22"/>
          <w:szCs w:val="22"/>
          <w:lang w:val="en-GB"/>
        </w:rPr>
        <w:t>-</w:t>
      </w:r>
      <w:r w:rsidRPr="008B1F02">
        <w:rPr>
          <w:sz w:val="22"/>
          <w:szCs w:val="22"/>
          <w:lang w:val="en-GB"/>
        </w:rPr>
        <w:t>offset</w:t>
      </w:r>
      <w:r w:rsidR="00BA6A94" w:rsidRPr="008B1F02">
        <w:rPr>
          <w:sz w:val="22"/>
          <w:szCs w:val="22"/>
          <w:lang w:val="en-GB"/>
        </w:rPr>
        <w:t xml:space="preserve"> and</w:t>
      </w:r>
      <w:r w:rsidRPr="008B1F02">
        <w:rPr>
          <w:sz w:val="22"/>
          <w:szCs w:val="22"/>
          <w:lang w:val="en-GB"/>
        </w:rPr>
        <w:t xml:space="preserve"> separate coding</w:t>
      </w:r>
      <w:r w:rsidR="00BA6A94" w:rsidRPr="008B1F02">
        <w:rPr>
          <w:sz w:val="22"/>
          <w:szCs w:val="22"/>
          <w:lang w:val="en-GB"/>
        </w:rPr>
        <w:t xml:space="preserve">. </w:t>
      </w:r>
      <w:r w:rsidR="008D6B0E" w:rsidRPr="008B1F02">
        <w:rPr>
          <w:sz w:val="22"/>
          <w:szCs w:val="22"/>
          <w:lang w:val="en-GB"/>
        </w:rPr>
        <w:t>A</w:t>
      </w:r>
      <w:r w:rsidR="007B69C4" w:rsidRPr="008B1F02">
        <w:rPr>
          <w:sz w:val="22"/>
          <w:szCs w:val="22"/>
          <w:lang w:val="en-GB"/>
        </w:rPr>
        <w:t xml:space="preserve">nother </w:t>
      </w:r>
      <w:r w:rsidR="00D838BD" w:rsidRPr="008B1F02">
        <w:rPr>
          <w:sz w:val="22"/>
          <w:szCs w:val="22"/>
          <w:lang w:val="en-GB"/>
        </w:rPr>
        <w:t>aspect</w:t>
      </w:r>
      <w:r w:rsidR="007B69C4" w:rsidRPr="008B1F02">
        <w:rPr>
          <w:sz w:val="22"/>
          <w:szCs w:val="22"/>
          <w:lang w:val="en-GB"/>
        </w:rPr>
        <w:t xml:space="preserve"> which could be </w:t>
      </w:r>
      <w:r w:rsidR="008D6B0E" w:rsidRPr="008B1F02">
        <w:rPr>
          <w:sz w:val="22"/>
          <w:szCs w:val="22"/>
          <w:lang w:val="en-GB"/>
        </w:rPr>
        <w:t xml:space="preserve">simply </w:t>
      </w:r>
      <w:r w:rsidR="007B69C4" w:rsidRPr="008B1F02">
        <w:rPr>
          <w:sz w:val="22"/>
          <w:szCs w:val="22"/>
          <w:lang w:val="en-GB"/>
        </w:rPr>
        <w:t xml:space="preserve">enhanced is </w:t>
      </w:r>
      <w:r w:rsidR="00D838BD" w:rsidRPr="008B1F02">
        <w:rPr>
          <w:sz w:val="22"/>
          <w:szCs w:val="22"/>
          <w:lang w:val="en-GB"/>
        </w:rPr>
        <w:t>UL</w:t>
      </w:r>
      <w:r w:rsidR="007B69C4" w:rsidRPr="008B1F02">
        <w:rPr>
          <w:sz w:val="22"/>
          <w:szCs w:val="22"/>
          <w:lang w:val="en-GB"/>
        </w:rPr>
        <w:t xml:space="preserve"> power control</w:t>
      </w:r>
      <w:r w:rsidR="00CC6248" w:rsidRPr="008B1F02">
        <w:rPr>
          <w:sz w:val="22"/>
          <w:szCs w:val="22"/>
          <w:lang w:val="en-GB"/>
        </w:rPr>
        <w:t>,</w:t>
      </w:r>
      <w:r w:rsidR="008D1F64" w:rsidRPr="008B1F02">
        <w:rPr>
          <w:sz w:val="22"/>
          <w:szCs w:val="22"/>
          <w:lang w:val="en-GB"/>
        </w:rPr>
        <w:t xml:space="preserve"> especially considering the scenario</w:t>
      </w:r>
      <w:r w:rsidR="00F8662E" w:rsidRPr="008B1F02">
        <w:rPr>
          <w:sz w:val="22"/>
          <w:szCs w:val="22"/>
          <w:lang w:val="en-GB"/>
        </w:rPr>
        <w:t>s</w:t>
      </w:r>
      <w:r w:rsidR="008D1F64" w:rsidRPr="008B1F02">
        <w:rPr>
          <w:sz w:val="22"/>
          <w:szCs w:val="22"/>
          <w:lang w:val="en-GB"/>
        </w:rPr>
        <w:t xml:space="preserve"> where high-priority HARQ-ACK </w:t>
      </w:r>
      <w:r w:rsidR="00C473E7" w:rsidRPr="008B1F02">
        <w:rPr>
          <w:sz w:val="22"/>
          <w:szCs w:val="22"/>
          <w:lang w:val="en-GB"/>
        </w:rPr>
        <w:t xml:space="preserve">is </w:t>
      </w:r>
      <w:r w:rsidR="008D1F64" w:rsidRPr="008B1F02">
        <w:rPr>
          <w:sz w:val="22"/>
          <w:szCs w:val="22"/>
          <w:lang w:val="en-GB"/>
        </w:rPr>
        <w:t>multiplexed to low-priority PUSCH</w:t>
      </w:r>
      <w:r w:rsidR="00D838BD" w:rsidRPr="008B1F02">
        <w:rPr>
          <w:sz w:val="22"/>
          <w:szCs w:val="22"/>
          <w:lang w:val="en-GB"/>
        </w:rPr>
        <w:t xml:space="preserve">. </w:t>
      </w:r>
      <w:r w:rsidR="00942BE8" w:rsidRPr="008B1F02">
        <w:rPr>
          <w:sz w:val="22"/>
          <w:szCs w:val="22"/>
          <w:lang w:val="en-GB"/>
        </w:rPr>
        <w:t xml:space="preserve">Relying on </w:t>
      </w:r>
      <w:r w:rsidR="00C473E7" w:rsidRPr="008B1F02">
        <w:rPr>
          <w:sz w:val="22"/>
          <w:szCs w:val="22"/>
          <w:lang w:val="en-GB"/>
        </w:rPr>
        <w:t xml:space="preserve">specified </w:t>
      </w:r>
      <w:r w:rsidR="00942BE8" w:rsidRPr="008B1F02">
        <w:rPr>
          <w:sz w:val="22"/>
          <w:szCs w:val="22"/>
          <w:lang w:val="en-GB"/>
        </w:rPr>
        <w:t xml:space="preserve">operation for PUSCH power control determination may lead to </w:t>
      </w:r>
      <w:r w:rsidR="00B7157E" w:rsidRPr="008B1F02">
        <w:rPr>
          <w:sz w:val="22"/>
          <w:szCs w:val="22"/>
          <w:lang w:val="en-GB"/>
        </w:rPr>
        <w:t xml:space="preserve">a </w:t>
      </w:r>
      <w:r w:rsidR="00942BE8" w:rsidRPr="008B1F02">
        <w:rPr>
          <w:sz w:val="22"/>
          <w:szCs w:val="22"/>
          <w:lang w:val="en-GB"/>
        </w:rPr>
        <w:t>low</w:t>
      </w:r>
      <w:r w:rsidR="00B7157E" w:rsidRPr="008B1F02">
        <w:rPr>
          <w:sz w:val="22"/>
          <w:szCs w:val="22"/>
          <w:lang w:val="en-GB"/>
        </w:rPr>
        <w:t>er</w:t>
      </w:r>
      <w:r w:rsidR="00942BE8" w:rsidRPr="008B1F02">
        <w:rPr>
          <w:sz w:val="22"/>
          <w:szCs w:val="22"/>
          <w:lang w:val="en-GB"/>
        </w:rPr>
        <w:t xml:space="preserve"> UL transmission power and </w:t>
      </w:r>
      <w:r w:rsidR="00B7157E" w:rsidRPr="008B1F02">
        <w:rPr>
          <w:sz w:val="22"/>
          <w:szCs w:val="22"/>
          <w:lang w:val="en-GB"/>
        </w:rPr>
        <w:t xml:space="preserve">potentially bring </w:t>
      </w:r>
      <w:r w:rsidR="00942BE8" w:rsidRPr="008B1F02">
        <w:rPr>
          <w:sz w:val="22"/>
          <w:szCs w:val="22"/>
          <w:lang w:val="en-GB"/>
        </w:rPr>
        <w:t xml:space="preserve">reliability </w:t>
      </w:r>
      <w:r w:rsidR="00510D59" w:rsidRPr="008B1F02">
        <w:rPr>
          <w:sz w:val="22"/>
          <w:szCs w:val="22"/>
          <w:lang w:val="en-GB"/>
        </w:rPr>
        <w:t xml:space="preserve">degradation </w:t>
      </w:r>
      <w:r w:rsidR="00942BE8" w:rsidRPr="008B1F02">
        <w:rPr>
          <w:sz w:val="22"/>
          <w:szCs w:val="22"/>
          <w:lang w:val="en-GB"/>
        </w:rPr>
        <w:t xml:space="preserve">of the high-priority </w:t>
      </w:r>
      <w:r w:rsidR="00510D59" w:rsidRPr="008B1F02">
        <w:rPr>
          <w:sz w:val="22"/>
          <w:szCs w:val="22"/>
          <w:lang w:val="en-GB"/>
        </w:rPr>
        <w:t>HARQ-ACK</w:t>
      </w:r>
      <w:r w:rsidR="00B7157E" w:rsidRPr="008B1F02">
        <w:rPr>
          <w:sz w:val="22"/>
          <w:szCs w:val="22"/>
          <w:lang w:val="en-GB"/>
        </w:rPr>
        <w:t>,</w:t>
      </w:r>
      <w:r w:rsidR="00942BE8" w:rsidRPr="008B1F02">
        <w:rPr>
          <w:sz w:val="22"/>
          <w:szCs w:val="22"/>
          <w:lang w:val="en-GB"/>
        </w:rPr>
        <w:t xml:space="preserve"> </w:t>
      </w:r>
      <w:r w:rsidR="00B7157E" w:rsidRPr="008B1F02">
        <w:rPr>
          <w:sz w:val="22"/>
          <w:szCs w:val="22"/>
          <w:lang w:val="en-GB"/>
        </w:rPr>
        <w:t xml:space="preserve">because </w:t>
      </w:r>
      <w:r w:rsidR="00942BE8" w:rsidRPr="008B1F02">
        <w:rPr>
          <w:sz w:val="22"/>
          <w:szCs w:val="22"/>
          <w:lang w:val="en-GB"/>
        </w:rPr>
        <w:t xml:space="preserve">the power control parameters of low-priority PUSCH will be used for the transmission </w:t>
      </w:r>
      <w:r w:rsidR="000E77C8" w:rsidRPr="008B1F02">
        <w:rPr>
          <w:sz w:val="22"/>
          <w:szCs w:val="22"/>
          <w:lang w:val="en-GB"/>
        </w:rPr>
        <w:t>independent of</w:t>
      </w:r>
      <w:r w:rsidR="00942BE8" w:rsidRPr="008B1F02">
        <w:rPr>
          <w:sz w:val="22"/>
          <w:szCs w:val="22"/>
          <w:lang w:val="en-GB"/>
        </w:rPr>
        <w:t xml:space="preserve"> high-priority UCI</w:t>
      </w:r>
      <w:r w:rsidR="000E77C8" w:rsidRPr="008B1F02">
        <w:rPr>
          <w:sz w:val="22"/>
          <w:szCs w:val="22"/>
          <w:lang w:val="en-GB"/>
        </w:rPr>
        <w:t xml:space="preserve"> multiplexed or not</w:t>
      </w:r>
      <w:r w:rsidR="00942BE8" w:rsidRPr="008B1F02">
        <w:rPr>
          <w:sz w:val="22"/>
          <w:szCs w:val="22"/>
          <w:lang w:val="en-GB"/>
        </w:rPr>
        <w:t xml:space="preserve">. </w:t>
      </w:r>
    </w:p>
    <w:p w14:paraId="0168264E" w14:textId="29178E1B" w:rsidR="009F56C3" w:rsidRPr="008B1F02" w:rsidRDefault="003552D7" w:rsidP="00D45D50">
      <w:pPr>
        <w:jc w:val="both"/>
        <w:rPr>
          <w:sz w:val="22"/>
          <w:szCs w:val="22"/>
          <w:lang w:val="en-GB"/>
        </w:rPr>
      </w:pPr>
      <w:r w:rsidRPr="008B1F02">
        <w:rPr>
          <w:sz w:val="22"/>
          <w:szCs w:val="22"/>
          <w:lang w:val="en-GB"/>
        </w:rPr>
        <w:t xml:space="preserve">In order to </w:t>
      </w:r>
      <w:r w:rsidR="00DE2B9D" w:rsidRPr="008B1F02">
        <w:rPr>
          <w:sz w:val="22"/>
          <w:szCs w:val="22"/>
          <w:lang w:val="en-GB"/>
        </w:rPr>
        <w:t xml:space="preserve">further </w:t>
      </w:r>
      <w:r w:rsidR="00240479" w:rsidRPr="008B1F02">
        <w:rPr>
          <w:sz w:val="22"/>
          <w:szCs w:val="22"/>
          <w:lang w:val="en-GB"/>
        </w:rPr>
        <w:t xml:space="preserve">improve </w:t>
      </w:r>
      <w:r w:rsidR="00DE2B9D" w:rsidRPr="008B1F02">
        <w:rPr>
          <w:sz w:val="22"/>
          <w:szCs w:val="22"/>
          <w:lang w:val="en-GB"/>
        </w:rPr>
        <w:t>the achievable reliability</w:t>
      </w:r>
      <w:r w:rsidRPr="008B1F02">
        <w:rPr>
          <w:sz w:val="22"/>
          <w:szCs w:val="22"/>
          <w:lang w:val="en-GB"/>
        </w:rPr>
        <w:t xml:space="preserve">, </w:t>
      </w:r>
      <w:r w:rsidR="00EC27DC" w:rsidRPr="008B1F02">
        <w:rPr>
          <w:sz w:val="22"/>
          <w:szCs w:val="22"/>
          <w:lang w:val="en-GB"/>
        </w:rPr>
        <w:t>UE can be configured with a dedicated (sub-)set of power control parameters</w:t>
      </w:r>
      <w:r w:rsidR="00276490" w:rsidRPr="008B1F02">
        <w:rPr>
          <w:sz w:val="22"/>
          <w:szCs w:val="22"/>
          <w:lang w:val="en-GB"/>
        </w:rPr>
        <w:t xml:space="preserve"> which is used for </w:t>
      </w:r>
      <w:r w:rsidR="00C37FD1" w:rsidRPr="008B1F02">
        <w:rPr>
          <w:sz w:val="22"/>
          <w:szCs w:val="22"/>
          <w:lang w:val="en-GB"/>
        </w:rPr>
        <w:t xml:space="preserve">low-priority </w:t>
      </w:r>
      <w:r w:rsidR="00276490" w:rsidRPr="008B1F02">
        <w:rPr>
          <w:sz w:val="22"/>
          <w:szCs w:val="22"/>
          <w:lang w:val="en-GB"/>
        </w:rPr>
        <w:t xml:space="preserve">PUSCH transmission </w:t>
      </w:r>
      <w:r w:rsidR="00797475" w:rsidRPr="008B1F02">
        <w:rPr>
          <w:sz w:val="22"/>
          <w:szCs w:val="22"/>
          <w:lang w:val="en-GB"/>
        </w:rPr>
        <w:t>only when</w:t>
      </w:r>
      <w:r w:rsidR="00C37FD1" w:rsidRPr="008B1F02">
        <w:rPr>
          <w:sz w:val="22"/>
          <w:szCs w:val="22"/>
          <w:lang w:val="en-GB"/>
        </w:rPr>
        <w:t xml:space="preserve"> </w:t>
      </w:r>
      <w:r w:rsidR="00797475" w:rsidRPr="008B1F02">
        <w:rPr>
          <w:sz w:val="22"/>
          <w:szCs w:val="22"/>
          <w:lang w:val="en-GB"/>
        </w:rPr>
        <w:t xml:space="preserve">there is </w:t>
      </w:r>
      <w:r w:rsidR="00C37FD1" w:rsidRPr="008B1F02">
        <w:rPr>
          <w:sz w:val="22"/>
          <w:szCs w:val="22"/>
          <w:lang w:val="en-GB"/>
        </w:rPr>
        <w:t>high-priority HARQ-ACK to be mult</w:t>
      </w:r>
      <w:r w:rsidR="00B51EA8" w:rsidRPr="008B1F02">
        <w:rPr>
          <w:sz w:val="22"/>
          <w:szCs w:val="22"/>
          <w:lang w:val="en-GB"/>
        </w:rPr>
        <w:t xml:space="preserve">iplexed. </w:t>
      </w:r>
      <w:r w:rsidR="00594000" w:rsidRPr="008B1F02">
        <w:rPr>
          <w:sz w:val="22"/>
          <w:szCs w:val="22"/>
          <w:lang w:val="en-GB"/>
        </w:rPr>
        <w:t xml:space="preserve">Just as </w:t>
      </w:r>
      <w:r w:rsidR="00BA46A8" w:rsidRPr="008B1F02">
        <w:rPr>
          <w:sz w:val="22"/>
          <w:szCs w:val="22"/>
          <w:lang w:val="en-GB"/>
        </w:rPr>
        <w:t>one example</w:t>
      </w:r>
      <w:r w:rsidR="00137762" w:rsidRPr="008B1F02">
        <w:rPr>
          <w:sz w:val="22"/>
          <w:szCs w:val="22"/>
          <w:lang w:val="en-GB"/>
        </w:rPr>
        <w:t>,</w:t>
      </w:r>
      <w:r w:rsidR="002048E4" w:rsidRPr="008B1F02">
        <w:rPr>
          <w:sz w:val="22"/>
          <w:szCs w:val="22"/>
          <w:lang w:val="en-GB"/>
        </w:rPr>
        <w:t xml:space="preserve"> for low-priority PUSCH, two set</w:t>
      </w:r>
      <w:r w:rsidR="001A08D6" w:rsidRPr="008B1F02">
        <w:rPr>
          <w:sz w:val="22"/>
          <w:szCs w:val="22"/>
          <w:lang w:val="en-GB"/>
        </w:rPr>
        <w:t>s</w:t>
      </w:r>
      <w:r w:rsidR="002048E4" w:rsidRPr="008B1F02">
        <w:rPr>
          <w:sz w:val="22"/>
          <w:szCs w:val="22"/>
          <w:lang w:val="en-GB"/>
        </w:rPr>
        <w:t xml:space="preserve"> of power control parameters </w:t>
      </w:r>
      <w:r w:rsidR="00967C72" w:rsidRPr="008B1F02">
        <w:rPr>
          <w:sz w:val="22"/>
          <w:szCs w:val="22"/>
          <w:lang w:val="en-GB"/>
        </w:rPr>
        <w:t>(</w:t>
      </w:r>
      <w:r w:rsidR="00B06011" w:rsidRPr="008B1F02">
        <w:rPr>
          <w:sz w:val="22"/>
          <w:szCs w:val="22"/>
          <w:lang w:val="en-GB"/>
        </w:rPr>
        <w:t>e.g. p0 and alpha</w:t>
      </w:r>
      <w:r w:rsidR="00967C72" w:rsidRPr="008B1F02">
        <w:rPr>
          <w:sz w:val="22"/>
          <w:szCs w:val="22"/>
          <w:lang w:val="en-GB"/>
        </w:rPr>
        <w:t xml:space="preserve">) </w:t>
      </w:r>
      <w:r w:rsidR="002048E4" w:rsidRPr="008B1F02">
        <w:rPr>
          <w:sz w:val="22"/>
          <w:szCs w:val="22"/>
          <w:lang w:val="en-GB"/>
        </w:rPr>
        <w:t>can be configured</w:t>
      </w:r>
      <w:r w:rsidR="00331047" w:rsidRPr="008B1F02">
        <w:rPr>
          <w:sz w:val="22"/>
          <w:szCs w:val="22"/>
          <w:lang w:val="en-GB"/>
        </w:rPr>
        <w:t xml:space="preserve"> for a UE</w:t>
      </w:r>
      <w:r w:rsidR="002F15BD" w:rsidRPr="008B1F02">
        <w:rPr>
          <w:sz w:val="22"/>
          <w:szCs w:val="22"/>
          <w:lang w:val="en-GB"/>
        </w:rPr>
        <w:t>.</w:t>
      </w:r>
      <w:r w:rsidR="00331047" w:rsidRPr="008B1F02">
        <w:rPr>
          <w:sz w:val="22"/>
          <w:szCs w:val="22"/>
          <w:lang w:val="en-GB"/>
        </w:rPr>
        <w:t xml:space="preserve"> </w:t>
      </w:r>
      <w:r w:rsidR="002F15BD" w:rsidRPr="008B1F02">
        <w:rPr>
          <w:sz w:val="22"/>
          <w:szCs w:val="22"/>
          <w:lang w:val="en-GB"/>
        </w:rPr>
        <w:t xml:space="preserve">The </w:t>
      </w:r>
      <w:r w:rsidR="00331047" w:rsidRPr="008B1F02">
        <w:rPr>
          <w:sz w:val="22"/>
          <w:szCs w:val="22"/>
          <w:lang w:val="en-GB"/>
        </w:rPr>
        <w:t>UE determines the</w:t>
      </w:r>
      <w:r w:rsidR="002F15BD" w:rsidRPr="008B1F02">
        <w:rPr>
          <w:sz w:val="22"/>
          <w:szCs w:val="22"/>
          <w:lang w:val="en-GB"/>
        </w:rPr>
        <w:t xml:space="preserve"> PUSCH transmission power </w:t>
      </w:r>
      <w:r w:rsidR="002D63CA" w:rsidRPr="008B1F02">
        <w:rPr>
          <w:sz w:val="22"/>
          <w:szCs w:val="22"/>
          <w:lang w:val="en-GB"/>
        </w:rPr>
        <w:t>considering</w:t>
      </w:r>
      <w:r w:rsidR="002F15BD" w:rsidRPr="008B1F02">
        <w:rPr>
          <w:sz w:val="22"/>
          <w:szCs w:val="22"/>
          <w:lang w:val="en-GB"/>
        </w:rPr>
        <w:t xml:space="preserve"> whether there is multiplexed high-priority HARQ-ACK or not as following</w:t>
      </w:r>
      <w:r w:rsidR="009F56C3" w:rsidRPr="008B1F02">
        <w:rPr>
          <w:sz w:val="22"/>
          <w:szCs w:val="22"/>
          <w:lang w:val="en-GB"/>
        </w:rPr>
        <w:t>:</w:t>
      </w:r>
    </w:p>
    <w:p w14:paraId="5CCFD413" w14:textId="335E080A" w:rsidR="00040B50" w:rsidRPr="008B1F02" w:rsidRDefault="009F56C3" w:rsidP="00FF76E6">
      <w:pPr>
        <w:pStyle w:val="ListParagraph"/>
        <w:numPr>
          <w:ilvl w:val="0"/>
          <w:numId w:val="25"/>
        </w:numPr>
        <w:jc w:val="both"/>
        <w:rPr>
          <w:sz w:val="22"/>
          <w:szCs w:val="22"/>
          <w:lang w:val="en-GB"/>
        </w:rPr>
      </w:pPr>
      <w:r w:rsidRPr="008B1F02">
        <w:rPr>
          <w:sz w:val="22"/>
          <w:szCs w:val="22"/>
          <w:lang w:val="en-GB"/>
        </w:rPr>
        <w:t>In case no high</w:t>
      </w:r>
      <w:r w:rsidR="00040B50" w:rsidRPr="008B1F02">
        <w:rPr>
          <w:sz w:val="22"/>
          <w:szCs w:val="22"/>
          <w:lang w:val="en-GB"/>
        </w:rPr>
        <w:t>-</w:t>
      </w:r>
      <w:r w:rsidRPr="008B1F02">
        <w:rPr>
          <w:sz w:val="22"/>
          <w:szCs w:val="22"/>
          <w:lang w:val="en-GB"/>
        </w:rPr>
        <w:t xml:space="preserve">priority HARQ-ACK to be multiplexed </w:t>
      </w:r>
      <w:r w:rsidR="00040B50" w:rsidRPr="008B1F02">
        <w:rPr>
          <w:sz w:val="22"/>
          <w:szCs w:val="22"/>
          <w:lang w:val="en-GB"/>
        </w:rPr>
        <w:t xml:space="preserve">on </w:t>
      </w:r>
      <w:r w:rsidRPr="008B1F02">
        <w:rPr>
          <w:sz w:val="22"/>
          <w:szCs w:val="22"/>
          <w:lang w:val="en-GB"/>
        </w:rPr>
        <w:t>the low-priority PUSCH</w:t>
      </w:r>
      <w:r w:rsidR="00040B50" w:rsidRPr="008B1F02">
        <w:rPr>
          <w:sz w:val="22"/>
          <w:szCs w:val="22"/>
          <w:lang w:val="en-GB"/>
        </w:rPr>
        <w:t>, the default power control parameter set can be applied.</w:t>
      </w:r>
    </w:p>
    <w:p w14:paraId="5EAD846B" w14:textId="3063AA19" w:rsidR="00A70D27" w:rsidRPr="008B1F02" w:rsidRDefault="00040B50" w:rsidP="00FF76E6">
      <w:pPr>
        <w:pStyle w:val="ListParagraph"/>
        <w:numPr>
          <w:ilvl w:val="0"/>
          <w:numId w:val="25"/>
        </w:numPr>
        <w:spacing w:after="120"/>
        <w:ind w:left="1054" w:hanging="357"/>
        <w:jc w:val="both"/>
        <w:rPr>
          <w:sz w:val="22"/>
          <w:szCs w:val="22"/>
          <w:lang w:val="en-GB"/>
        </w:rPr>
      </w:pPr>
      <w:r w:rsidRPr="008B1F02">
        <w:rPr>
          <w:sz w:val="22"/>
          <w:szCs w:val="22"/>
          <w:lang w:val="en-GB"/>
        </w:rPr>
        <w:t>In case high-priority HARQ-ACK to be multiplexed on the low</w:t>
      </w:r>
      <w:r w:rsidR="001E423B" w:rsidRPr="008B1F02">
        <w:rPr>
          <w:sz w:val="22"/>
          <w:szCs w:val="22"/>
          <w:lang w:val="en-GB"/>
        </w:rPr>
        <w:t>-priority PUSCH, the new</w:t>
      </w:r>
      <w:r w:rsidR="00884BD7" w:rsidRPr="008B1F02">
        <w:rPr>
          <w:sz w:val="22"/>
          <w:szCs w:val="22"/>
          <w:lang w:val="en-GB"/>
        </w:rPr>
        <w:t xml:space="preserve"> parameter control set can be applied to</w:t>
      </w:r>
      <w:r w:rsidR="002D1D95" w:rsidRPr="008B1F02">
        <w:rPr>
          <w:sz w:val="22"/>
          <w:szCs w:val="22"/>
          <w:lang w:val="en-GB"/>
        </w:rPr>
        <w:t xml:space="preserve"> guarantee the reliability of the high-priority HARQ-ACK.</w:t>
      </w:r>
    </w:p>
    <w:p w14:paraId="55B156A1" w14:textId="1BE25335" w:rsidR="00083937" w:rsidRPr="008B1F02" w:rsidRDefault="004754F3" w:rsidP="00CC6F95">
      <w:pPr>
        <w:jc w:val="both"/>
        <w:rPr>
          <w:sz w:val="22"/>
          <w:szCs w:val="22"/>
          <w:lang w:val="en-GB"/>
        </w:rPr>
      </w:pPr>
      <w:r w:rsidRPr="008B1F02">
        <w:rPr>
          <w:sz w:val="22"/>
          <w:szCs w:val="22"/>
          <w:lang w:val="en-GB"/>
        </w:rPr>
        <w:t xml:space="preserve">The usage of the </w:t>
      </w:r>
      <w:r w:rsidR="00050F52" w:rsidRPr="008B1F02">
        <w:rPr>
          <w:sz w:val="22"/>
          <w:szCs w:val="22"/>
          <w:lang w:val="en-GB"/>
        </w:rPr>
        <w:t xml:space="preserve">dedicated power control parameters can be dynamically indicated </w:t>
      </w:r>
      <w:r w:rsidR="001F5874" w:rsidRPr="008B1F02">
        <w:rPr>
          <w:sz w:val="22"/>
          <w:szCs w:val="22"/>
          <w:lang w:val="en-GB"/>
        </w:rPr>
        <w:t xml:space="preserve">via e.g. DCI as well. </w:t>
      </w:r>
      <w:r w:rsidR="001A08D6" w:rsidRPr="008B1F02">
        <w:rPr>
          <w:sz w:val="22"/>
          <w:szCs w:val="22"/>
          <w:lang w:val="en-GB"/>
        </w:rPr>
        <w:t>The dedicated power control parameters can be specified as absolute value</w:t>
      </w:r>
      <w:r w:rsidR="005F759D" w:rsidRPr="008B1F02">
        <w:rPr>
          <w:sz w:val="22"/>
          <w:szCs w:val="22"/>
          <w:lang w:val="en-GB"/>
        </w:rPr>
        <w:t>(s)</w:t>
      </w:r>
      <w:r w:rsidR="001A08D6" w:rsidRPr="008B1F02">
        <w:rPr>
          <w:sz w:val="22"/>
          <w:szCs w:val="22"/>
          <w:lang w:val="en-GB"/>
        </w:rPr>
        <w:t xml:space="preserve"> or relative value</w:t>
      </w:r>
      <w:r w:rsidR="005F759D" w:rsidRPr="008B1F02">
        <w:rPr>
          <w:sz w:val="22"/>
          <w:szCs w:val="22"/>
          <w:lang w:val="en-GB"/>
        </w:rPr>
        <w:t>(s)</w:t>
      </w:r>
      <w:r w:rsidR="001A08D6" w:rsidRPr="008B1F02">
        <w:rPr>
          <w:sz w:val="22"/>
          <w:szCs w:val="22"/>
          <w:lang w:val="en-GB"/>
        </w:rPr>
        <w:t xml:space="preserve"> comparing to the default power control parameter set which is used if no high-priority HARQ-ACK to be multiplexed.</w:t>
      </w:r>
      <w:r w:rsidR="00FC5D2F" w:rsidRPr="008B1F02">
        <w:rPr>
          <w:sz w:val="22"/>
          <w:szCs w:val="22"/>
          <w:lang w:val="en-GB"/>
        </w:rPr>
        <w:t xml:space="preserve"> </w:t>
      </w:r>
      <w:r w:rsidR="00CC6F95" w:rsidRPr="008B1F02">
        <w:rPr>
          <w:sz w:val="22"/>
          <w:szCs w:val="22"/>
          <w:lang w:val="en-GB"/>
        </w:rPr>
        <w:t>Certainly</w:t>
      </w:r>
      <w:r w:rsidR="005A050A" w:rsidRPr="008B1F02">
        <w:rPr>
          <w:sz w:val="22"/>
          <w:szCs w:val="22"/>
          <w:lang w:val="en-GB"/>
        </w:rPr>
        <w:t>,</w:t>
      </w:r>
      <w:r w:rsidR="00CC6F95" w:rsidRPr="008B1F02">
        <w:rPr>
          <w:sz w:val="22"/>
          <w:szCs w:val="22"/>
          <w:lang w:val="en-GB"/>
        </w:rPr>
        <w:t xml:space="preserve"> this is </w:t>
      </w:r>
      <w:r w:rsidR="00FC5D2F" w:rsidRPr="008B1F02">
        <w:rPr>
          <w:sz w:val="22"/>
          <w:szCs w:val="22"/>
          <w:lang w:val="en-GB"/>
        </w:rPr>
        <w:t xml:space="preserve">a </w:t>
      </w:r>
      <w:r w:rsidR="00D10E69" w:rsidRPr="008B1F02">
        <w:rPr>
          <w:sz w:val="22"/>
          <w:szCs w:val="22"/>
          <w:lang w:val="en-GB"/>
        </w:rPr>
        <w:t xml:space="preserve">very </w:t>
      </w:r>
      <w:r w:rsidR="00FC5D2F" w:rsidRPr="008B1F02">
        <w:rPr>
          <w:sz w:val="22"/>
          <w:szCs w:val="22"/>
          <w:lang w:val="en-GB"/>
        </w:rPr>
        <w:t xml:space="preserve">simple </w:t>
      </w:r>
      <w:r w:rsidR="00CC6F95" w:rsidRPr="008B1F02">
        <w:rPr>
          <w:sz w:val="22"/>
          <w:szCs w:val="22"/>
          <w:lang w:val="en-GB"/>
        </w:rPr>
        <w:t>way to</w:t>
      </w:r>
      <w:r w:rsidR="00083937" w:rsidRPr="008B1F02">
        <w:rPr>
          <w:sz w:val="22"/>
          <w:szCs w:val="22"/>
          <w:lang w:val="en-GB"/>
        </w:rPr>
        <w:t xml:space="preserve"> guarantee the required </w:t>
      </w:r>
      <w:r w:rsidR="003A25BC" w:rsidRPr="008B1F02">
        <w:rPr>
          <w:sz w:val="22"/>
          <w:szCs w:val="22"/>
          <w:lang w:val="en-GB"/>
        </w:rPr>
        <w:t xml:space="preserve">reliability </w:t>
      </w:r>
      <w:r w:rsidR="00083937" w:rsidRPr="008B1F02">
        <w:rPr>
          <w:sz w:val="22"/>
          <w:szCs w:val="22"/>
          <w:lang w:val="en-GB"/>
        </w:rPr>
        <w:t>performance of high-priority HARQ-ACK when multiplex</w:t>
      </w:r>
      <w:r w:rsidR="00733E9A" w:rsidRPr="008B1F02">
        <w:rPr>
          <w:sz w:val="22"/>
          <w:szCs w:val="22"/>
          <w:lang w:val="en-GB"/>
        </w:rPr>
        <w:t>ed</w:t>
      </w:r>
      <w:r w:rsidR="00083937" w:rsidRPr="008B1F02">
        <w:rPr>
          <w:sz w:val="22"/>
          <w:szCs w:val="22"/>
          <w:lang w:val="en-GB"/>
        </w:rPr>
        <w:t xml:space="preserve"> </w:t>
      </w:r>
      <w:r w:rsidR="00733E9A" w:rsidRPr="008B1F02">
        <w:rPr>
          <w:sz w:val="22"/>
          <w:szCs w:val="22"/>
          <w:lang w:val="en-GB"/>
        </w:rPr>
        <w:t>o</w:t>
      </w:r>
      <w:r w:rsidR="00083937" w:rsidRPr="008B1F02">
        <w:rPr>
          <w:sz w:val="22"/>
          <w:szCs w:val="22"/>
          <w:lang w:val="en-GB"/>
        </w:rPr>
        <w:t>n low-priority PUSCH</w:t>
      </w:r>
      <w:r w:rsidR="002E3480" w:rsidRPr="008B1F02">
        <w:rPr>
          <w:sz w:val="22"/>
          <w:szCs w:val="22"/>
          <w:lang w:val="en-GB"/>
        </w:rPr>
        <w:t xml:space="preserve">. </w:t>
      </w:r>
      <w:r w:rsidR="00D10E69" w:rsidRPr="008B1F02">
        <w:rPr>
          <w:sz w:val="22"/>
          <w:szCs w:val="22"/>
          <w:lang w:val="en-GB"/>
        </w:rPr>
        <w:t xml:space="preserve">It is worth to point out that the </w:t>
      </w:r>
      <w:r w:rsidR="008E3D08" w:rsidRPr="008B1F02">
        <w:rPr>
          <w:sz w:val="22"/>
          <w:szCs w:val="22"/>
          <w:lang w:val="en-GB"/>
        </w:rPr>
        <w:t xml:space="preserve">same problem does not appear for the </w:t>
      </w:r>
      <w:r w:rsidR="008E3D08" w:rsidRPr="008B1F02">
        <w:rPr>
          <w:sz w:val="22"/>
          <w:szCs w:val="22"/>
          <w:lang w:val="en-GB"/>
        </w:rPr>
        <w:lastRenderedPageBreak/>
        <w:t xml:space="preserve">scenario of multiplexing low-priority HARQ-ACK on high-priority PUSCH. </w:t>
      </w:r>
      <w:r w:rsidR="005D7075" w:rsidRPr="008B1F02">
        <w:rPr>
          <w:sz w:val="22"/>
          <w:szCs w:val="22"/>
          <w:lang w:val="en-GB"/>
        </w:rPr>
        <w:t xml:space="preserve">And therefore, we propose </w:t>
      </w:r>
      <w:r w:rsidR="00175107" w:rsidRPr="008B1F02">
        <w:rPr>
          <w:sz w:val="22"/>
          <w:szCs w:val="22"/>
          <w:lang w:val="en-GB"/>
        </w:rPr>
        <w:t xml:space="preserve">RAN1 </w:t>
      </w:r>
      <w:r w:rsidR="005D7075" w:rsidRPr="008B1F02">
        <w:rPr>
          <w:sz w:val="22"/>
          <w:szCs w:val="22"/>
          <w:lang w:val="en-GB"/>
        </w:rPr>
        <w:t>to</w:t>
      </w:r>
      <w:r w:rsidR="00175107" w:rsidRPr="008B1F02">
        <w:rPr>
          <w:sz w:val="22"/>
          <w:szCs w:val="22"/>
          <w:lang w:val="en-GB"/>
        </w:rPr>
        <w:t xml:space="preserve"> </w:t>
      </w:r>
      <w:r w:rsidR="005A050A" w:rsidRPr="008B1F02">
        <w:rPr>
          <w:sz w:val="22"/>
          <w:szCs w:val="22"/>
          <w:lang w:val="en-GB"/>
        </w:rPr>
        <w:t>specify</w:t>
      </w:r>
      <w:r w:rsidR="00B73F54" w:rsidRPr="008B1F02">
        <w:rPr>
          <w:sz w:val="22"/>
          <w:szCs w:val="22"/>
          <w:lang w:val="en-GB"/>
        </w:rPr>
        <w:t xml:space="preserve"> </w:t>
      </w:r>
      <w:r w:rsidR="00175107" w:rsidRPr="008B1F02">
        <w:rPr>
          <w:sz w:val="22"/>
          <w:szCs w:val="22"/>
          <w:lang w:val="en-GB"/>
        </w:rPr>
        <w:t xml:space="preserve">enhanced </w:t>
      </w:r>
      <w:r w:rsidR="009549AC" w:rsidRPr="008B1F02">
        <w:rPr>
          <w:sz w:val="22"/>
          <w:szCs w:val="22"/>
          <w:lang w:val="en-GB"/>
        </w:rPr>
        <w:t xml:space="preserve">PUSCH </w:t>
      </w:r>
      <w:r w:rsidR="00175107" w:rsidRPr="008B1F02">
        <w:rPr>
          <w:sz w:val="22"/>
          <w:szCs w:val="22"/>
          <w:lang w:val="en-GB"/>
        </w:rPr>
        <w:t>power control</w:t>
      </w:r>
      <w:r w:rsidR="00585CA3" w:rsidRPr="008B1F02">
        <w:rPr>
          <w:sz w:val="22"/>
          <w:szCs w:val="22"/>
          <w:lang w:val="en-GB"/>
        </w:rPr>
        <w:t xml:space="preserve"> for low-priority PUSCH</w:t>
      </w:r>
      <w:r w:rsidR="00175107" w:rsidRPr="008B1F02">
        <w:rPr>
          <w:sz w:val="22"/>
          <w:szCs w:val="22"/>
          <w:lang w:val="en-GB"/>
        </w:rPr>
        <w:t>.</w:t>
      </w:r>
    </w:p>
    <w:p w14:paraId="0B9E3F52" w14:textId="41B0C814" w:rsidR="005A050A" w:rsidRDefault="00175107" w:rsidP="00175107">
      <w:pPr>
        <w:jc w:val="both"/>
        <w:rPr>
          <w:b/>
          <w:sz w:val="22"/>
          <w:szCs w:val="22"/>
          <w:lang w:val="en-GB"/>
        </w:rPr>
      </w:pPr>
      <w:r w:rsidRPr="008B1F02">
        <w:rPr>
          <w:b/>
          <w:sz w:val="22"/>
          <w:szCs w:val="22"/>
          <w:lang w:val="en-GB"/>
        </w:rPr>
        <w:t>Proposal 3.</w:t>
      </w:r>
      <w:r w:rsidR="00CB2C0F">
        <w:rPr>
          <w:b/>
          <w:sz w:val="22"/>
          <w:szCs w:val="22"/>
          <w:lang w:val="en-GB"/>
        </w:rPr>
        <w:t>17</w:t>
      </w:r>
      <w:r w:rsidRPr="008B1F02">
        <w:rPr>
          <w:b/>
          <w:sz w:val="22"/>
          <w:szCs w:val="22"/>
          <w:lang w:val="en-GB"/>
        </w:rPr>
        <w:t xml:space="preserve">: For the scenario where multiplexing </w:t>
      </w:r>
      <w:r w:rsidR="003E1735" w:rsidRPr="008B1F02">
        <w:rPr>
          <w:b/>
          <w:sz w:val="22"/>
          <w:szCs w:val="22"/>
          <w:lang w:val="en-GB"/>
        </w:rPr>
        <w:t xml:space="preserve">high-priority </w:t>
      </w:r>
      <w:r w:rsidRPr="008B1F02">
        <w:rPr>
          <w:b/>
          <w:sz w:val="22"/>
          <w:szCs w:val="22"/>
          <w:lang w:val="en-GB"/>
        </w:rPr>
        <w:t xml:space="preserve">HARQ-ACK bits </w:t>
      </w:r>
      <w:r w:rsidR="00D01539" w:rsidRPr="008B1F02">
        <w:rPr>
          <w:b/>
          <w:sz w:val="22"/>
          <w:szCs w:val="22"/>
          <w:lang w:val="en-GB"/>
        </w:rPr>
        <w:t>o</w:t>
      </w:r>
      <w:r w:rsidRPr="008B1F02">
        <w:rPr>
          <w:b/>
          <w:sz w:val="22"/>
          <w:szCs w:val="22"/>
          <w:lang w:val="en-GB"/>
        </w:rPr>
        <w:t xml:space="preserve">n a </w:t>
      </w:r>
      <w:r w:rsidR="001542ED" w:rsidRPr="008B1F02">
        <w:rPr>
          <w:b/>
          <w:sz w:val="22"/>
          <w:szCs w:val="22"/>
          <w:lang w:val="en-GB"/>
        </w:rPr>
        <w:t xml:space="preserve">low-priority </w:t>
      </w:r>
      <w:r w:rsidRPr="008B1F02">
        <w:rPr>
          <w:b/>
          <w:sz w:val="22"/>
          <w:szCs w:val="22"/>
          <w:lang w:val="en-GB"/>
        </w:rPr>
        <w:t xml:space="preserve">PUSCH, </w:t>
      </w:r>
      <w:r w:rsidR="00585CA3" w:rsidRPr="008B1F02">
        <w:rPr>
          <w:b/>
          <w:sz w:val="22"/>
          <w:szCs w:val="22"/>
          <w:lang w:val="en-GB"/>
        </w:rPr>
        <w:t xml:space="preserve">UE can be configured with </w:t>
      </w:r>
      <w:r w:rsidR="00807057" w:rsidRPr="008B1F02">
        <w:rPr>
          <w:b/>
          <w:sz w:val="22"/>
          <w:szCs w:val="22"/>
          <w:lang w:val="en-GB"/>
        </w:rPr>
        <w:t>a</w:t>
      </w:r>
      <w:r w:rsidR="00585CA3" w:rsidRPr="008B1F02">
        <w:rPr>
          <w:b/>
          <w:sz w:val="22"/>
          <w:szCs w:val="22"/>
          <w:lang w:val="en-GB"/>
        </w:rPr>
        <w:t xml:space="preserve"> dedicated set of power control parameters</w:t>
      </w:r>
      <w:r w:rsidR="00AB4391" w:rsidRPr="008B1F02">
        <w:rPr>
          <w:b/>
          <w:sz w:val="22"/>
          <w:szCs w:val="22"/>
          <w:lang w:val="en-GB"/>
        </w:rPr>
        <w:t xml:space="preserve"> to be used </w:t>
      </w:r>
      <w:r w:rsidR="00CE3B0F" w:rsidRPr="008B1F02">
        <w:rPr>
          <w:b/>
          <w:sz w:val="22"/>
          <w:szCs w:val="22"/>
          <w:lang w:val="en-GB"/>
        </w:rPr>
        <w:t xml:space="preserve">only </w:t>
      </w:r>
      <w:r w:rsidR="00AB4391" w:rsidRPr="008B1F02">
        <w:rPr>
          <w:b/>
          <w:sz w:val="22"/>
          <w:szCs w:val="22"/>
          <w:lang w:val="en-GB"/>
        </w:rPr>
        <w:t>when multiplexing high-priority HARQ-ACK on low-priority PUSCH</w:t>
      </w:r>
      <w:r w:rsidR="00143DE1" w:rsidRPr="008B1F02">
        <w:rPr>
          <w:b/>
          <w:sz w:val="22"/>
          <w:szCs w:val="22"/>
          <w:lang w:val="en-GB"/>
        </w:rPr>
        <w:t xml:space="preserve"> in order to guarantee the required reliability for high-priority HARQ-ACK</w:t>
      </w:r>
      <w:r w:rsidR="00F86677" w:rsidRPr="008B1F02">
        <w:rPr>
          <w:b/>
          <w:sz w:val="22"/>
          <w:szCs w:val="22"/>
          <w:lang w:val="en-GB"/>
        </w:rPr>
        <w:t>.</w:t>
      </w:r>
    </w:p>
    <w:p w14:paraId="046A8F18" w14:textId="5AD97165" w:rsidR="003A6ABF" w:rsidRPr="003A6ABF" w:rsidRDefault="003A6ABF" w:rsidP="00F81419">
      <w:pPr>
        <w:pStyle w:val="Heading4"/>
        <w:numPr>
          <w:ilvl w:val="0"/>
          <w:numId w:val="0"/>
        </w:numPr>
        <w:spacing w:before="240"/>
        <w:ind w:left="862" w:hanging="862"/>
      </w:pPr>
      <w:r w:rsidRPr="003A6ABF">
        <w:t>3.2.1.</w:t>
      </w:r>
      <w:r w:rsidR="00EC1F3C">
        <w:t>4</w:t>
      </w:r>
      <w:r w:rsidR="00EC1F3C" w:rsidRPr="003A6ABF">
        <w:t xml:space="preserve"> </w:t>
      </w:r>
      <w:r w:rsidR="00C9318E">
        <w:t>PUSCH resource limitation</w:t>
      </w:r>
      <w:r w:rsidR="00262221">
        <w:t xml:space="preserve"> for multiplexing HARQ-ACKs</w:t>
      </w:r>
    </w:p>
    <w:p w14:paraId="4528D41B" w14:textId="5437C3E0" w:rsidR="004B2AAA" w:rsidRDefault="0079137A" w:rsidP="003A6ABF">
      <w:pPr>
        <w:spacing w:after="240"/>
        <w:jc w:val="both"/>
        <w:rPr>
          <w:sz w:val="22"/>
        </w:rPr>
      </w:pPr>
      <w:r>
        <w:rPr>
          <w:sz w:val="22"/>
        </w:rPr>
        <w:t xml:space="preserve">Considering </w:t>
      </w:r>
      <w:r w:rsidR="004B2AAA">
        <w:rPr>
          <w:sz w:val="22"/>
        </w:rPr>
        <w:t xml:space="preserve">the scenarios of </w:t>
      </w:r>
      <w:r>
        <w:rPr>
          <w:sz w:val="22"/>
        </w:rPr>
        <w:t xml:space="preserve">multiplexing HARQ-ACK on a PUSCH of different priorities, </w:t>
      </w:r>
      <w:r w:rsidR="003A6ABF" w:rsidRPr="00FC31A4">
        <w:rPr>
          <w:sz w:val="22"/>
        </w:rPr>
        <w:t xml:space="preserve">there is no problem foreseen when sufficient resource is available. </w:t>
      </w:r>
      <w:r w:rsidR="004B2AAA">
        <w:rPr>
          <w:sz w:val="22"/>
        </w:rPr>
        <w:t>However</w:t>
      </w:r>
      <w:r w:rsidR="003A6ABF" w:rsidRPr="00FC31A4">
        <w:rPr>
          <w:sz w:val="22"/>
        </w:rPr>
        <w:t xml:space="preserve">, </w:t>
      </w:r>
      <w:r w:rsidR="004B2AAA">
        <w:rPr>
          <w:sz w:val="22"/>
        </w:rPr>
        <w:t xml:space="preserve">there might be an issue in case </w:t>
      </w:r>
      <w:r w:rsidR="003A6ABF" w:rsidRPr="00FC31A4">
        <w:rPr>
          <w:sz w:val="22"/>
        </w:rPr>
        <w:t xml:space="preserve">there is not sufficient resource to multiplex all the HARQ-ACK bits. </w:t>
      </w:r>
      <w:r w:rsidR="004B2AAA">
        <w:rPr>
          <w:sz w:val="22"/>
        </w:rPr>
        <w:t>H</w:t>
      </w:r>
      <w:r w:rsidR="004B2AAA" w:rsidRPr="00FC31A4">
        <w:rPr>
          <w:sz w:val="22"/>
        </w:rPr>
        <w:t xml:space="preserve">ow to handle the low-priority HARQ-ACK bits </w:t>
      </w:r>
      <w:r w:rsidR="004B2AAA">
        <w:rPr>
          <w:sz w:val="22"/>
        </w:rPr>
        <w:t xml:space="preserve">in this case has </w:t>
      </w:r>
      <w:r w:rsidR="00F5061D">
        <w:rPr>
          <w:sz w:val="22"/>
        </w:rPr>
        <w:t xml:space="preserve">not </w:t>
      </w:r>
      <w:r w:rsidR="004B2AAA">
        <w:rPr>
          <w:sz w:val="22"/>
        </w:rPr>
        <w:t xml:space="preserve">been </w:t>
      </w:r>
      <w:r w:rsidR="00F5061D">
        <w:rPr>
          <w:sz w:val="22"/>
        </w:rPr>
        <w:t>discussed much in RAN1 so far.</w:t>
      </w:r>
    </w:p>
    <w:p w14:paraId="13AC303D" w14:textId="77777777" w:rsidR="00A94194" w:rsidRDefault="00D8780D" w:rsidP="003A6ABF">
      <w:pPr>
        <w:pStyle w:val="ListParagraph"/>
        <w:spacing w:after="240"/>
        <w:ind w:left="0"/>
        <w:jc w:val="both"/>
        <w:rPr>
          <w:sz w:val="22"/>
          <w:lang w:val="en-GB"/>
        </w:rPr>
      </w:pPr>
      <w:r>
        <w:rPr>
          <w:sz w:val="22"/>
          <w:lang w:val="en-GB"/>
        </w:rPr>
        <w:t xml:space="preserve">Different options have been </w:t>
      </w:r>
      <w:r w:rsidR="0098521E">
        <w:rPr>
          <w:sz w:val="22"/>
          <w:lang w:val="en-GB"/>
        </w:rPr>
        <w:t xml:space="preserve">proposed for discussion </w:t>
      </w:r>
      <w:r w:rsidR="0042780A">
        <w:rPr>
          <w:sz w:val="22"/>
          <w:lang w:val="en-GB"/>
        </w:rPr>
        <w:t xml:space="preserve">as showed in the latest feature lead </w:t>
      </w:r>
      <w:r w:rsidR="00C12698">
        <w:rPr>
          <w:sz w:val="22"/>
          <w:lang w:val="en-GB"/>
        </w:rPr>
        <w:t>summary (</w:t>
      </w:r>
      <w:r w:rsidR="0042780A">
        <w:rPr>
          <w:sz w:val="22"/>
          <w:lang w:val="en-GB"/>
        </w:rPr>
        <w:t>R1-211785</w:t>
      </w:r>
      <w:r w:rsidR="00C12698">
        <w:rPr>
          <w:sz w:val="22"/>
          <w:lang w:val="en-GB"/>
        </w:rPr>
        <w:t xml:space="preserve"> from RAN1#107</w:t>
      </w:r>
      <w:r w:rsidR="00A94194">
        <w:rPr>
          <w:sz w:val="22"/>
          <w:lang w:val="en-GB"/>
        </w:rPr>
        <w:t>-e meeting):</w:t>
      </w:r>
    </w:p>
    <w:p w14:paraId="5E8F3FA8" w14:textId="570B6773" w:rsidR="007F23F9" w:rsidRDefault="00A94194" w:rsidP="00FF76E6">
      <w:pPr>
        <w:pStyle w:val="ListParagraph"/>
        <w:numPr>
          <w:ilvl w:val="0"/>
          <w:numId w:val="36"/>
        </w:numPr>
        <w:spacing w:after="240"/>
        <w:jc w:val="both"/>
        <w:rPr>
          <w:sz w:val="22"/>
          <w:lang w:val="en-GB"/>
        </w:rPr>
      </w:pPr>
      <w:r w:rsidRPr="001746FF">
        <w:rPr>
          <w:sz w:val="22"/>
          <w:lang w:val="en-GB"/>
        </w:rPr>
        <w:t>Option 1:</w:t>
      </w:r>
      <w:r w:rsidR="001746FF" w:rsidRPr="001746FF">
        <w:rPr>
          <w:sz w:val="22"/>
          <w:lang w:val="en-GB"/>
        </w:rPr>
        <w:t xml:space="preserve"> </w:t>
      </w:r>
      <w:r w:rsidRPr="001746FF">
        <w:rPr>
          <w:sz w:val="22"/>
          <w:lang w:val="en-GB"/>
        </w:rPr>
        <w:t>dropping the entire low-priority HARQ-ACK payload</w:t>
      </w:r>
      <w:r w:rsidR="001746FF" w:rsidRPr="001746FF">
        <w:rPr>
          <w:sz w:val="22"/>
          <w:lang w:val="en-GB"/>
        </w:rPr>
        <w:t xml:space="preserve">. </w:t>
      </w:r>
      <w:r w:rsidR="001746FF">
        <w:rPr>
          <w:sz w:val="22"/>
          <w:lang w:val="en-GB"/>
        </w:rPr>
        <w:t xml:space="preserve">This is the </w:t>
      </w:r>
      <w:r w:rsidR="001746FF" w:rsidRPr="001746FF">
        <w:rPr>
          <w:sz w:val="22"/>
          <w:lang w:val="en-GB"/>
        </w:rPr>
        <w:t xml:space="preserve">simplest solution </w:t>
      </w:r>
      <w:r w:rsidR="001746FF">
        <w:rPr>
          <w:sz w:val="22"/>
          <w:lang w:val="en-GB"/>
        </w:rPr>
        <w:t>a</w:t>
      </w:r>
      <w:r w:rsidR="003A6ABF" w:rsidRPr="001746FF">
        <w:rPr>
          <w:sz w:val="22"/>
          <w:lang w:val="en-GB"/>
        </w:rPr>
        <w:t xml:space="preserve">lthough it </w:t>
      </w:r>
      <w:r w:rsidR="0030195C">
        <w:rPr>
          <w:sz w:val="22"/>
          <w:lang w:val="en-GB"/>
        </w:rPr>
        <w:t>may be</w:t>
      </w:r>
      <w:r w:rsidR="003A6ABF" w:rsidRPr="001746FF">
        <w:rPr>
          <w:sz w:val="22"/>
          <w:lang w:val="en-GB"/>
        </w:rPr>
        <w:t xml:space="preserve"> not a good way to go due to the increased unnecessary retransmission.</w:t>
      </w:r>
      <w:r w:rsidR="007F23F9">
        <w:rPr>
          <w:sz w:val="22"/>
          <w:lang w:val="en-GB"/>
        </w:rPr>
        <w:t xml:space="preserve"> While considering</w:t>
      </w:r>
      <w:r w:rsidR="00AE018E">
        <w:rPr>
          <w:sz w:val="22"/>
          <w:lang w:val="en-GB"/>
        </w:rPr>
        <w:t xml:space="preserve"> the already agreed </w:t>
      </w:r>
      <w:r w:rsidR="008A6E83">
        <w:rPr>
          <w:sz w:val="22"/>
          <w:lang w:val="en-GB"/>
        </w:rPr>
        <w:t xml:space="preserve">Rel-17 </w:t>
      </w:r>
      <w:r w:rsidR="00AE018E">
        <w:rPr>
          <w:sz w:val="22"/>
          <w:lang w:val="en-GB"/>
        </w:rPr>
        <w:t>features</w:t>
      </w:r>
      <w:r w:rsidR="005B386D">
        <w:rPr>
          <w:sz w:val="22"/>
          <w:lang w:val="en-GB"/>
        </w:rPr>
        <w:t>,</w:t>
      </w:r>
      <w:r w:rsidR="00AE018E">
        <w:rPr>
          <w:sz w:val="22"/>
          <w:lang w:val="en-GB"/>
        </w:rPr>
        <w:t xml:space="preserve"> </w:t>
      </w:r>
      <w:r w:rsidR="005B386D">
        <w:rPr>
          <w:sz w:val="22"/>
          <w:lang w:val="en-GB"/>
        </w:rPr>
        <w:t>the impact of dropping entire low-priority HARQ-ACK m</w:t>
      </w:r>
      <w:r w:rsidR="00E577AF">
        <w:rPr>
          <w:sz w:val="22"/>
          <w:lang w:val="en-GB"/>
        </w:rPr>
        <w:t>ay</w:t>
      </w:r>
      <w:r w:rsidR="005B386D">
        <w:rPr>
          <w:sz w:val="22"/>
          <w:lang w:val="en-GB"/>
        </w:rPr>
        <w:t xml:space="preserve"> </w:t>
      </w:r>
      <w:r w:rsidR="00E577AF">
        <w:rPr>
          <w:sz w:val="22"/>
          <w:lang w:val="en-GB"/>
        </w:rPr>
        <w:t xml:space="preserve">not </w:t>
      </w:r>
      <w:r w:rsidR="00654CF0">
        <w:rPr>
          <w:sz w:val="22"/>
          <w:lang w:val="en-GB"/>
        </w:rPr>
        <w:t xml:space="preserve">be </w:t>
      </w:r>
      <w:r w:rsidR="00E577AF">
        <w:rPr>
          <w:sz w:val="22"/>
          <w:lang w:val="en-GB"/>
        </w:rPr>
        <w:t>so significant as before. For example, the</w:t>
      </w:r>
      <w:r w:rsidR="00AE018E">
        <w:rPr>
          <w:sz w:val="22"/>
          <w:lang w:val="en-GB"/>
        </w:rPr>
        <w:t xml:space="preserve"> </w:t>
      </w:r>
      <w:r w:rsidR="00F248FD">
        <w:rPr>
          <w:sz w:val="22"/>
          <w:lang w:val="en-GB"/>
        </w:rPr>
        <w:t>enhanced Type 3 HARQ-ACK codebook can be used to trigger HARQ</w:t>
      </w:r>
      <w:r w:rsidR="00CB2B2C">
        <w:rPr>
          <w:sz w:val="22"/>
          <w:lang w:val="en-GB"/>
        </w:rPr>
        <w:t>-ACK</w:t>
      </w:r>
      <w:r w:rsidR="00F248FD">
        <w:rPr>
          <w:sz w:val="22"/>
          <w:lang w:val="en-GB"/>
        </w:rPr>
        <w:t xml:space="preserve"> information</w:t>
      </w:r>
      <w:r w:rsidR="005B386D">
        <w:rPr>
          <w:sz w:val="22"/>
          <w:lang w:val="en-GB"/>
        </w:rPr>
        <w:t xml:space="preserve"> transmission</w:t>
      </w:r>
      <w:r w:rsidR="00E577AF">
        <w:rPr>
          <w:sz w:val="22"/>
          <w:lang w:val="en-GB"/>
        </w:rPr>
        <w:t xml:space="preserve">, also </w:t>
      </w:r>
      <w:r w:rsidR="002E5477">
        <w:rPr>
          <w:sz w:val="22"/>
          <w:lang w:val="en-GB"/>
        </w:rPr>
        <w:t xml:space="preserve">the one-shot HARQ-ACK triggering can </w:t>
      </w:r>
      <w:r w:rsidR="005931D3">
        <w:rPr>
          <w:sz w:val="22"/>
          <w:lang w:val="en-GB"/>
        </w:rPr>
        <w:t>serve the same purpose as well.</w:t>
      </w:r>
      <w:r w:rsidR="007F23F9">
        <w:rPr>
          <w:sz w:val="22"/>
          <w:lang w:val="en-GB"/>
        </w:rPr>
        <w:t xml:space="preserve"> </w:t>
      </w:r>
      <w:r w:rsidR="003A6ABF" w:rsidRPr="001746FF">
        <w:rPr>
          <w:sz w:val="22"/>
          <w:lang w:val="en-GB"/>
        </w:rPr>
        <w:t xml:space="preserve"> </w:t>
      </w:r>
    </w:p>
    <w:p w14:paraId="66AA20EE" w14:textId="03221832" w:rsidR="007F23F9" w:rsidRDefault="007F23F9" w:rsidP="00FF76E6">
      <w:pPr>
        <w:pStyle w:val="ListParagraph"/>
        <w:numPr>
          <w:ilvl w:val="0"/>
          <w:numId w:val="36"/>
        </w:numPr>
        <w:spacing w:after="240"/>
        <w:jc w:val="both"/>
        <w:rPr>
          <w:sz w:val="22"/>
          <w:lang w:val="en-GB"/>
        </w:rPr>
      </w:pPr>
      <w:r>
        <w:rPr>
          <w:sz w:val="22"/>
          <w:lang w:val="en-GB"/>
        </w:rPr>
        <w:t xml:space="preserve">Option 2: </w:t>
      </w:r>
      <w:r w:rsidR="005A7AEC">
        <w:rPr>
          <w:sz w:val="22"/>
          <w:lang w:val="en-GB"/>
        </w:rPr>
        <w:t>p</w:t>
      </w:r>
      <w:r w:rsidR="003A6ABF" w:rsidRPr="001746FF">
        <w:rPr>
          <w:sz w:val="22"/>
          <w:lang w:val="en-GB"/>
        </w:rPr>
        <w:t xml:space="preserve">artial dropping </w:t>
      </w:r>
      <w:r w:rsidR="000004B5">
        <w:rPr>
          <w:sz w:val="22"/>
          <w:lang w:val="en-GB"/>
        </w:rPr>
        <w:t xml:space="preserve">of </w:t>
      </w:r>
      <w:r w:rsidR="000004B5" w:rsidRPr="001746FF">
        <w:rPr>
          <w:sz w:val="22"/>
          <w:lang w:val="en-GB"/>
        </w:rPr>
        <w:t xml:space="preserve">low-priority HARQ-ACK </w:t>
      </w:r>
      <w:r w:rsidR="000004B5">
        <w:rPr>
          <w:sz w:val="22"/>
          <w:lang w:val="en-GB"/>
        </w:rPr>
        <w:t xml:space="preserve">bits </w:t>
      </w:r>
      <w:r w:rsidR="003A6ABF" w:rsidRPr="001746FF">
        <w:rPr>
          <w:sz w:val="22"/>
          <w:lang w:val="en-GB"/>
        </w:rPr>
        <w:t>is another option</w:t>
      </w:r>
      <w:r w:rsidR="00F35B4B">
        <w:rPr>
          <w:sz w:val="22"/>
          <w:lang w:val="en-GB"/>
        </w:rPr>
        <w:t xml:space="preserve">. In order to support partial dropping, </w:t>
      </w:r>
      <w:r w:rsidR="003A6ABF" w:rsidRPr="001746FF">
        <w:rPr>
          <w:sz w:val="22"/>
          <w:lang w:val="en-GB"/>
        </w:rPr>
        <w:t>the priority order within the low-priority HARQ-ACKs should be clarified, for example, based on the scheduling order or the resource order</w:t>
      </w:r>
      <w:r w:rsidR="005A7AEC">
        <w:rPr>
          <w:sz w:val="22"/>
          <w:lang w:val="en-GB"/>
        </w:rPr>
        <w:t xml:space="preserve"> or other criteria</w:t>
      </w:r>
      <w:r w:rsidR="003C742A">
        <w:rPr>
          <w:sz w:val="22"/>
          <w:lang w:val="en-GB"/>
        </w:rPr>
        <w:t xml:space="preserve"> which could lead to extensive discussions</w:t>
      </w:r>
      <w:r w:rsidR="00497C31">
        <w:rPr>
          <w:sz w:val="22"/>
          <w:lang w:val="en-GB"/>
        </w:rPr>
        <w:t xml:space="preserve"> in RAN1</w:t>
      </w:r>
      <w:r w:rsidR="003A6ABF" w:rsidRPr="001746FF">
        <w:rPr>
          <w:sz w:val="22"/>
          <w:lang w:val="en-GB"/>
        </w:rPr>
        <w:t>.</w:t>
      </w:r>
      <w:r w:rsidR="005A7AEC">
        <w:rPr>
          <w:sz w:val="22"/>
          <w:lang w:val="en-GB"/>
        </w:rPr>
        <w:t xml:space="preserve"> </w:t>
      </w:r>
      <w:r w:rsidR="003A6ABF" w:rsidRPr="001746FF">
        <w:rPr>
          <w:sz w:val="22"/>
          <w:lang w:val="en-GB"/>
        </w:rPr>
        <w:t xml:space="preserve"> </w:t>
      </w:r>
    </w:p>
    <w:p w14:paraId="7C7C734A" w14:textId="383F3502" w:rsidR="007F23F9" w:rsidRDefault="007F23F9" w:rsidP="00FF76E6">
      <w:pPr>
        <w:pStyle w:val="ListParagraph"/>
        <w:numPr>
          <w:ilvl w:val="0"/>
          <w:numId w:val="36"/>
        </w:numPr>
        <w:spacing w:after="240"/>
        <w:jc w:val="both"/>
        <w:rPr>
          <w:sz w:val="22"/>
          <w:lang w:val="en-GB"/>
        </w:rPr>
      </w:pPr>
      <w:r>
        <w:rPr>
          <w:sz w:val="22"/>
          <w:lang w:val="en-GB"/>
        </w:rPr>
        <w:t>Option 3: a</w:t>
      </w:r>
      <w:r w:rsidR="003A6ABF" w:rsidRPr="001746FF">
        <w:rPr>
          <w:sz w:val="22"/>
          <w:lang w:val="en-GB"/>
        </w:rPr>
        <w:t xml:space="preserve">s another alternative, bundling the low-priority HARQ-ACK bits to reduce the overall payload size may be considered. As already discussed in </w:t>
      </w:r>
      <w:r w:rsidR="008F44FD">
        <w:rPr>
          <w:sz w:val="22"/>
          <w:lang w:val="en-GB"/>
        </w:rPr>
        <w:t xml:space="preserve">our previous </w:t>
      </w:r>
      <w:r w:rsidR="00E949CF">
        <w:rPr>
          <w:sz w:val="22"/>
          <w:lang w:val="en-GB"/>
        </w:rPr>
        <w:t>contribution [R1-2100729], bundling to only couple of</w:t>
      </w:r>
      <w:r w:rsidR="003A577C">
        <w:rPr>
          <w:sz w:val="22"/>
          <w:lang w:val="en-GB"/>
        </w:rPr>
        <w:t xml:space="preserve"> bits does not necessarily lead to clear benefits</w:t>
      </w:r>
      <w:r w:rsidR="00F1585F">
        <w:rPr>
          <w:sz w:val="22"/>
          <w:lang w:val="en-GB"/>
        </w:rPr>
        <w:t xml:space="preserve">. In addition, defining bundling rules could easily take a </w:t>
      </w:r>
      <w:r w:rsidR="0021637C">
        <w:rPr>
          <w:sz w:val="22"/>
          <w:lang w:val="en-GB"/>
        </w:rPr>
        <w:t>lot of efforts from RAN1.</w:t>
      </w:r>
    </w:p>
    <w:p w14:paraId="71824A8D" w14:textId="5A2805B0" w:rsidR="003A6ABF" w:rsidRPr="007F23F9" w:rsidRDefault="0021637C" w:rsidP="007F23F9">
      <w:pPr>
        <w:spacing w:after="240"/>
        <w:jc w:val="both"/>
        <w:rPr>
          <w:sz w:val="22"/>
          <w:lang w:val="en-GB"/>
        </w:rPr>
      </w:pPr>
      <w:r>
        <w:rPr>
          <w:sz w:val="22"/>
          <w:lang w:val="en-GB"/>
        </w:rPr>
        <w:t>Considering the overall progress in RAN1</w:t>
      </w:r>
      <w:r w:rsidR="00D978E8">
        <w:rPr>
          <w:sz w:val="22"/>
          <w:lang w:val="en-GB"/>
        </w:rPr>
        <w:t xml:space="preserve">, and further the less frequent </w:t>
      </w:r>
      <w:r w:rsidR="007F5006">
        <w:rPr>
          <w:sz w:val="22"/>
          <w:lang w:val="en-GB"/>
        </w:rPr>
        <w:t>scenarios</w:t>
      </w:r>
      <w:r w:rsidR="00D978E8">
        <w:rPr>
          <w:sz w:val="22"/>
          <w:lang w:val="en-GB"/>
        </w:rPr>
        <w:t xml:space="preserve"> where </w:t>
      </w:r>
      <w:r w:rsidR="007F5006">
        <w:rPr>
          <w:sz w:val="22"/>
          <w:lang w:val="en-GB"/>
        </w:rPr>
        <w:t>no</w:t>
      </w:r>
      <w:r w:rsidR="00D978E8">
        <w:rPr>
          <w:sz w:val="22"/>
          <w:lang w:val="en-GB"/>
        </w:rPr>
        <w:t xml:space="preserve"> sufficient PUSCH resource</w:t>
      </w:r>
      <w:r w:rsidR="004F4E97">
        <w:rPr>
          <w:sz w:val="22"/>
          <w:lang w:val="en-GB"/>
        </w:rPr>
        <w:t xml:space="preserve"> </w:t>
      </w:r>
      <w:r w:rsidR="007F5006">
        <w:rPr>
          <w:sz w:val="22"/>
          <w:lang w:val="en-GB"/>
        </w:rPr>
        <w:t xml:space="preserve">available, we prefer to </w:t>
      </w:r>
      <w:r w:rsidR="009B2EC1">
        <w:rPr>
          <w:sz w:val="22"/>
          <w:lang w:val="en-GB"/>
        </w:rPr>
        <w:t>adopt the simple solution in Rel-17:</w:t>
      </w:r>
    </w:p>
    <w:p w14:paraId="266C5B7D" w14:textId="788F0E3F" w:rsidR="003A6ABF" w:rsidRPr="00FC31A4" w:rsidRDefault="003A6ABF" w:rsidP="00B52E50">
      <w:pPr>
        <w:spacing w:after="0"/>
        <w:jc w:val="both"/>
        <w:rPr>
          <w:b/>
          <w:bCs/>
          <w:sz w:val="22"/>
          <w:szCs w:val="22"/>
          <w:lang w:val="en-GB"/>
        </w:rPr>
      </w:pPr>
      <w:r w:rsidRPr="00FC31A4">
        <w:rPr>
          <w:b/>
          <w:bCs/>
          <w:sz w:val="22"/>
          <w:szCs w:val="22"/>
        </w:rPr>
        <w:t>Proposal 3.</w:t>
      </w:r>
      <w:r w:rsidR="00CB2C0F">
        <w:rPr>
          <w:b/>
          <w:bCs/>
          <w:sz w:val="22"/>
          <w:szCs w:val="22"/>
        </w:rPr>
        <w:t>18</w:t>
      </w:r>
      <w:r w:rsidRPr="00FC31A4">
        <w:rPr>
          <w:b/>
          <w:bCs/>
          <w:sz w:val="22"/>
          <w:szCs w:val="22"/>
        </w:rPr>
        <w:t xml:space="preserve">: For the scenarios where multiplexing low-priority HARQ-ACK in high-priority PUSCH, </w:t>
      </w:r>
      <w:r w:rsidR="009B2EC1" w:rsidRPr="00FC31A4">
        <w:rPr>
          <w:b/>
          <w:bCs/>
          <w:sz w:val="22"/>
          <w:szCs w:val="22"/>
          <w:lang w:val="en-GB"/>
        </w:rPr>
        <w:t>low-priority HARQ-ACK bits</w:t>
      </w:r>
      <w:r w:rsidR="009B2EC1" w:rsidRPr="00FC31A4">
        <w:rPr>
          <w:b/>
          <w:bCs/>
          <w:sz w:val="22"/>
          <w:szCs w:val="22"/>
        </w:rPr>
        <w:t xml:space="preserve"> </w:t>
      </w:r>
      <w:r w:rsidR="009B2EC1">
        <w:rPr>
          <w:b/>
          <w:bCs/>
          <w:sz w:val="22"/>
          <w:szCs w:val="22"/>
        </w:rPr>
        <w:t xml:space="preserve">are dropped </w:t>
      </w:r>
      <w:r w:rsidR="00FD6676">
        <w:rPr>
          <w:b/>
          <w:bCs/>
          <w:sz w:val="22"/>
          <w:szCs w:val="22"/>
        </w:rPr>
        <w:t>(e.g.</w:t>
      </w:r>
      <w:r w:rsidR="00804F25">
        <w:rPr>
          <w:b/>
          <w:bCs/>
          <w:sz w:val="22"/>
          <w:szCs w:val="22"/>
        </w:rPr>
        <w:t>,</w:t>
      </w:r>
      <w:r w:rsidR="00FD6676">
        <w:rPr>
          <w:b/>
          <w:bCs/>
          <w:sz w:val="22"/>
          <w:szCs w:val="22"/>
        </w:rPr>
        <w:t xml:space="preserve"> via </w:t>
      </w:r>
      <w:r w:rsidR="00C67D74">
        <w:rPr>
          <w:b/>
          <w:bCs/>
          <w:sz w:val="22"/>
          <w:szCs w:val="22"/>
        </w:rPr>
        <w:t xml:space="preserve">setting </w:t>
      </w:r>
      <w:r w:rsidR="00FD6676">
        <w:rPr>
          <w:b/>
          <w:bCs/>
          <w:sz w:val="22"/>
          <w:szCs w:val="22"/>
        </w:rPr>
        <w:t xml:space="preserve">beta-offset=0) </w:t>
      </w:r>
      <w:r w:rsidR="009B2EC1">
        <w:rPr>
          <w:b/>
          <w:bCs/>
          <w:sz w:val="22"/>
          <w:szCs w:val="22"/>
        </w:rPr>
        <w:t xml:space="preserve">in case no sufficient resource to multiplex </w:t>
      </w:r>
      <w:r w:rsidR="00B52E50">
        <w:rPr>
          <w:b/>
          <w:bCs/>
          <w:sz w:val="22"/>
          <w:szCs w:val="22"/>
        </w:rPr>
        <w:t xml:space="preserve">all low-priority HARQ-ACK bits. </w:t>
      </w:r>
    </w:p>
    <w:p w14:paraId="32429348" w14:textId="77777777" w:rsidR="003A6ABF" w:rsidRPr="008B1F02" w:rsidRDefault="003A6ABF" w:rsidP="00175107">
      <w:pPr>
        <w:jc w:val="both"/>
        <w:rPr>
          <w:b/>
          <w:sz w:val="22"/>
          <w:szCs w:val="22"/>
          <w:lang w:val="en-GB"/>
        </w:rPr>
      </w:pPr>
    </w:p>
    <w:p w14:paraId="5E0D2EAE" w14:textId="1E5B1EA7" w:rsidR="003B55F9" w:rsidRPr="008B1F02" w:rsidRDefault="003B55F9" w:rsidP="003B55F9">
      <w:pPr>
        <w:pStyle w:val="Heading3"/>
        <w:numPr>
          <w:ilvl w:val="0"/>
          <w:numId w:val="0"/>
        </w:numPr>
        <w:ind w:left="720" w:hanging="720"/>
        <w:rPr>
          <w:lang w:eastAsia="zh-CN"/>
        </w:rPr>
      </w:pPr>
      <w:r w:rsidRPr="008B1F02">
        <w:rPr>
          <w:lang w:eastAsia="zh-CN"/>
        </w:rPr>
        <w:t>3.2.</w:t>
      </w:r>
      <w:r w:rsidR="00F02C07">
        <w:rPr>
          <w:lang w:eastAsia="zh-CN"/>
        </w:rPr>
        <w:t>2</w:t>
      </w:r>
      <w:r w:rsidR="00F02C07" w:rsidRPr="008B1F02">
        <w:rPr>
          <w:lang w:eastAsia="zh-CN"/>
        </w:rPr>
        <w:t xml:space="preserve"> </w:t>
      </w:r>
      <w:r w:rsidR="00961F40">
        <w:rPr>
          <w:lang w:eastAsia="zh-CN"/>
        </w:rPr>
        <w:t>Special c</w:t>
      </w:r>
      <w:r w:rsidR="00C8729C" w:rsidRPr="008B1F02">
        <w:rPr>
          <w:lang w:eastAsia="zh-CN"/>
        </w:rPr>
        <w:t xml:space="preserve">onsiderations on more </w:t>
      </w:r>
      <w:r w:rsidRPr="008B1F02">
        <w:rPr>
          <w:lang w:eastAsia="zh-CN"/>
        </w:rPr>
        <w:t xml:space="preserve">than two overlapping channels involving PUSCH  </w:t>
      </w:r>
    </w:p>
    <w:p w14:paraId="3AC4BCD3" w14:textId="74C0A238" w:rsidR="003B55F9" w:rsidRPr="008B1F02" w:rsidRDefault="003B55F9" w:rsidP="003B55F9">
      <w:pPr>
        <w:overflowPunct/>
        <w:autoSpaceDE/>
        <w:autoSpaceDN/>
        <w:adjustRightInd/>
        <w:spacing w:after="0"/>
        <w:jc w:val="both"/>
        <w:textAlignment w:val="auto"/>
        <w:rPr>
          <w:sz w:val="22"/>
          <w:szCs w:val="22"/>
          <w:lang w:val="en-GB" w:eastAsia="zh-CN"/>
        </w:rPr>
      </w:pPr>
      <w:r w:rsidRPr="008B1F02">
        <w:rPr>
          <w:sz w:val="22"/>
          <w:szCs w:val="22"/>
          <w:lang w:val="en-GB" w:eastAsia="zh-CN"/>
        </w:rPr>
        <w:t xml:space="preserve">In the discussions above, we have focused our discussion on the scenarios with two overlapping channels. However, </w:t>
      </w:r>
      <w:r w:rsidR="00C700AA" w:rsidRPr="008B1F02">
        <w:rPr>
          <w:sz w:val="22"/>
          <w:szCs w:val="22"/>
          <w:lang w:val="en-GB" w:eastAsia="zh-CN"/>
        </w:rPr>
        <w:t xml:space="preserve">following the agreed WA in </w:t>
      </w:r>
      <w:r w:rsidR="005B52B2" w:rsidRPr="008B1F02">
        <w:rPr>
          <w:sz w:val="22"/>
          <w:szCs w:val="22"/>
          <w:lang w:val="en-GB" w:eastAsia="zh-CN"/>
        </w:rPr>
        <w:t>RAN1#106-e meeting</w:t>
      </w:r>
      <w:r w:rsidR="00D32BBB">
        <w:rPr>
          <w:sz w:val="22"/>
          <w:szCs w:val="22"/>
          <w:lang w:val="en-GB" w:eastAsia="zh-CN"/>
        </w:rPr>
        <w:t xml:space="preserve"> and further discussed in the previous meeting</w:t>
      </w:r>
      <w:r w:rsidR="005B52B2" w:rsidRPr="008B1F02">
        <w:rPr>
          <w:sz w:val="22"/>
          <w:szCs w:val="22"/>
          <w:lang w:val="en-GB" w:eastAsia="zh-CN"/>
        </w:rPr>
        <w:t xml:space="preserve">, </w:t>
      </w:r>
      <w:r w:rsidRPr="008B1F02">
        <w:rPr>
          <w:sz w:val="22"/>
          <w:szCs w:val="22"/>
          <w:lang w:val="en-GB" w:eastAsia="zh-CN"/>
        </w:rPr>
        <w:t xml:space="preserve">there could be cases where after the first step of handling overlapping channels with the same priority, there are more than two overlapping channels of different priorities </w:t>
      </w:r>
      <w:r w:rsidR="005B52B2" w:rsidRPr="008B1F02">
        <w:rPr>
          <w:sz w:val="22"/>
          <w:szCs w:val="22"/>
          <w:lang w:val="en-GB" w:eastAsia="zh-CN"/>
        </w:rPr>
        <w:t>in Step 2</w:t>
      </w:r>
      <w:r w:rsidRPr="008B1F02">
        <w:rPr>
          <w:rFonts w:eastAsia="Times New Roman"/>
          <w:i/>
          <w:color w:val="000000"/>
          <w:sz w:val="22"/>
          <w:szCs w:val="22"/>
          <w:lang w:val="en-GB"/>
        </w:rPr>
        <w:t xml:space="preserve">. </w:t>
      </w:r>
      <w:r w:rsidRPr="008B1F02">
        <w:rPr>
          <w:sz w:val="22"/>
          <w:szCs w:val="22"/>
          <w:lang w:val="en-GB" w:eastAsia="zh-CN"/>
        </w:rPr>
        <w:t xml:space="preserve">Specifically, some of these scenarios are listed below: </w:t>
      </w:r>
    </w:p>
    <w:p w14:paraId="288CCEE8" w14:textId="77777777" w:rsidR="003B55F9" w:rsidRPr="008B1F02" w:rsidRDefault="003B55F9" w:rsidP="00FF76E6">
      <w:pPr>
        <w:pStyle w:val="ListParagraph"/>
        <w:numPr>
          <w:ilvl w:val="0"/>
          <w:numId w:val="9"/>
        </w:numPr>
        <w:jc w:val="both"/>
        <w:rPr>
          <w:bCs/>
          <w:sz w:val="22"/>
          <w:szCs w:val="22"/>
          <w:lang w:val="en-GB"/>
        </w:rPr>
      </w:pPr>
      <w:r w:rsidRPr="008B1F02">
        <w:rPr>
          <w:bCs/>
          <w:sz w:val="22"/>
          <w:szCs w:val="22"/>
          <w:lang w:val="en-GB"/>
        </w:rPr>
        <w:t>high-priority</w:t>
      </w:r>
      <w:r w:rsidRPr="008B1F02">
        <w:rPr>
          <w:sz w:val="22"/>
          <w:szCs w:val="22"/>
          <w:lang w:val="en-GB"/>
        </w:rPr>
        <w:t>/low-priority PUSCH vs. at least two non-overlapping PUCCHs</w:t>
      </w:r>
      <w:r w:rsidRPr="008B1F02">
        <w:rPr>
          <w:bCs/>
          <w:sz w:val="22"/>
          <w:szCs w:val="22"/>
          <w:lang w:val="en-GB"/>
        </w:rPr>
        <w:t xml:space="preserve"> carrying low-priority/ </w:t>
      </w:r>
      <w:r w:rsidRPr="008B1F02">
        <w:rPr>
          <w:sz w:val="22"/>
          <w:szCs w:val="22"/>
          <w:lang w:val="en-GB"/>
        </w:rPr>
        <w:t>high-priority UCI(s);</w:t>
      </w:r>
    </w:p>
    <w:p w14:paraId="3CEA7578" w14:textId="4F58F4C4" w:rsidR="003B55F9" w:rsidRPr="008B1F02" w:rsidRDefault="003B55F9" w:rsidP="00FF76E6">
      <w:pPr>
        <w:pStyle w:val="ListParagraph"/>
        <w:numPr>
          <w:ilvl w:val="0"/>
          <w:numId w:val="9"/>
        </w:numPr>
        <w:spacing w:after="120"/>
        <w:ind w:left="714" w:hanging="357"/>
        <w:jc w:val="both"/>
        <w:rPr>
          <w:bCs/>
          <w:sz w:val="22"/>
          <w:szCs w:val="22"/>
          <w:lang w:val="en-GB"/>
        </w:rPr>
      </w:pPr>
      <w:r w:rsidRPr="008B1F02">
        <w:rPr>
          <w:bCs/>
          <w:sz w:val="22"/>
          <w:szCs w:val="22"/>
          <w:lang w:val="en-GB"/>
        </w:rPr>
        <w:t>PUCCH carrying</w:t>
      </w:r>
      <w:r w:rsidRPr="008B1F02" w:rsidDel="00B350EC">
        <w:rPr>
          <w:bCs/>
          <w:sz w:val="22"/>
          <w:szCs w:val="22"/>
          <w:lang w:val="en-GB"/>
        </w:rPr>
        <w:t xml:space="preserve"> </w:t>
      </w:r>
      <w:r w:rsidRPr="008B1F02">
        <w:rPr>
          <w:bCs/>
          <w:sz w:val="22"/>
          <w:szCs w:val="22"/>
          <w:lang w:val="en-GB"/>
        </w:rPr>
        <w:t xml:space="preserve">low-priority/high-priority UCI(s) vs. at least two non-overlapping PUSCHs of different </w:t>
      </w:r>
      <w:r w:rsidR="0016188C" w:rsidRPr="008B1F02">
        <w:rPr>
          <w:bCs/>
          <w:sz w:val="22"/>
          <w:szCs w:val="22"/>
          <w:lang w:val="en-GB"/>
        </w:rPr>
        <w:t>priorities</w:t>
      </w:r>
      <w:r w:rsidRPr="008B1F02">
        <w:rPr>
          <w:bCs/>
          <w:sz w:val="22"/>
          <w:szCs w:val="22"/>
          <w:lang w:val="en-GB"/>
        </w:rPr>
        <w:t>.</w:t>
      </w:r>
    </w:p>
    <w:p w14:paraId="09A9589C" w14:textId="64B3BE70" w:rsidR="003B55F9" w:rsidRPr="008B1F02" w:rsidRDefault="003B55F9" w:rsidP="003B55F9">
      <w:pPr>
        <w:overflowPunct/>
        <w:autoSpaceDE/>
        <w:autoSpaceDN/>
        <w:adjustRightInd/>
        <w:spacing w:after="0"/>
        <w:contextualSpacing/>
        <w:jc w:val="both"/>
        <w:textAlignment w:val="auto"/>
        <w:rPr>
          <w:sz w:val="22"/>
          <w:szCs w:val="22"/>
          <w:lang w:val="en-GB" w:eastAsia="zh-CN"/>
        </w:rPr>
      </w:pPr>
      <w:r w:rsidRPr="008B1F02">
        <w:rPr>
          <w:sz w:val="22"/>
          <w:szCs w:val="22"/>
          <w:lang w:val="en-GB" w:eastAsia="zh-CN"/>
        </w:rPr>
        <w:t xml:space="preserve">RAN1 should discuss how to handle different scenarios with more than two overlapping channels with necessary effort and take into account the </w:t>
      </w:r>
      <w:r w:rsidR="002F421F" w:rsidRPr="008B1F02">
        <w:rPr>
          <w:sz w:val="22"/>
          <w:szCs w:val="22"/>
          <w:lang w:val="en-GB" w:eastAsia="zh-CN"/>
        </w:rPr>
        <w:t>discussions</w:t>
      </w:r>
      <w:r w:rsidRPr="008B1F02">
        <w:rPr>
          <w:sz w:val="22"/>
          <w:szCs w:val="22"/>
          <w:lang w:val="en-GB" w:eastAsia="zh-CN"/>
        </w:rPr>
        <w:t xml:space="preserve"> of handling the scenarios with two overlapping channels. In addition, different scenarios with more than two overlapping channels involving PUSCH should be handled differently since not all scenarios are equally important or can be supported in</w:t>
      </w:r>
      <w:r w:rsidR="00461E96" w:rsidRPr="008B1F02">
        <w:rPr>
          <w:sz w:val="22"/>
          <w:szCs w:val="22"/>
          <w:lang w:val="en-GB" w:eastAsia="zh-CN"/>
        </w:rPr>
        <w:t xml:space="preserve"> the</w:t>
      </w:r>
      <w:r w:rsidRPr="008B1F02">
        <w:rPr>
          <w:sz w:val="22"/>
          <w:szCs w:val="22"/>
          <w:lang w:val="en-GB" w:eastAsia="zh-CN"/>
        </w:rPr>
        <w:t xml:space="preserve"> first place. </w:t>
      </w:r>
    </w:p>
    <w:p w14:paraId="40B90E3F"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52F2EE05" w14:textId="64C886C0" w:rsidR="003B55F9" w:rsidRPr="008B1F02" w:rsidRDefault="003B55F9" w:rsidP="00E46DE0">
      <w:pPr>
        <w:overflowPunct/>
        <w:autoSpaceDE/>
        <w:autoSpaceDN/>
        <w:adjustRightInd/>
        <w:spacing w:after="0"/>
        <w:contextualSpacing/>
        <w:jc w:val="both"/>
        <w:textAlignment w:val="auto"/>
        <w:rPr>
          <w:bCs/>
          <w:sz w:val="22"/>
          <w:szCs w:val="22"/>
          <w:lang w:val="en-GB"/>
        </w:rPr>
      </w:pPr>
      <w:r w:rsidRPr="008B1F02">
        <w:rPr>
          <w:sz w:val="22"/>
          <w:szCs w:val="22"/>
          <w:lang w:val="en-GB" w:eastAsia="zh-CN"/>
        </w:rPr>
        <w:t xml:space="preserve">As </w:t>
      </w:r>
      <w:r w:rsidR="002F421F" w:rsidRPr="008B1F02">
        <w:rPr>
          <w:sz w:val="22"/>
          <w:szCs w:val="22"/>
          <w:lang w:val="en-GB" w:eastAsia="zh-CN"/>
        </w:rPr>
        <w:t xml:space="preserve">one </w:t>
      </w:r>
      <w:r w:rsidRPr="008B1F02">
        <w:rPr>
          <w:sz w:val="22"/>
          <w:szCs w:val="22"/>
          <w:lang w:val="en-GB" w:eastAsia="zh-CN"/>
        </w:rPr>
        <w:t>example, let’s focus on potential multiplexing of HP UCI (</w:t>
      </w:r>
      <w:r w:rsidR="00A817F5" w:rsidRPr="008B1F02">
        <w:rPr>
          <w:sz w:val="22"/>
          <w:szCs w:val="22"/>
          <w:lang w:val="en-GB" w:eastAsia="zh-CN"/>
        </w:rPr>
        <w:t>i.e.,</w:t>
      </w:r>
      <w:r w:rsidRPr="008B1F02">
        <w:rPr>
          <w:sz w:val="22"/>
          <w:szCs w:val="22"/>
          <w:lang w:val="en-GB" w:eastAsia="zh-CN"/>
        </w:rPr>
        <w:t xml:space="preserve"> HP PUCCH carrying HARQ) on PUSCH here (to simplify the discussion as for low-priority UCI and high-priority PUSCH also CSI would need to be considered). </w:t>
      </w:r>
      <w:r w:rsidR="00F56356">
        <w:rPr>
          <w:sz w:val="22"/>
          <w:szCs w:val="22"/>
          <w:lang w:val="en-GB" w:eastAsia="zh-CN"/>
        </w:rPr>
        <w:t>O</w:t>
      </w:r>
      <w:r w:rsidR="00C91B3B">
        <w:rPr>
          <w:sz w:val="22"/>
          <w:szCs w:val="22"/>
          <w:lang w:val="en-GB" w:eastAsia="zh-CN"/>
        </w:rPr>
        <w:t xml:space="preserve">ne example scenario is shown in the following Figure </w:t>
      </w:r>
      <w:r w:rsidR="00C91B3B" w:rsidRPr="003657D9">
        <w:rPr>
          <w:sz w:val="22"/>
          <w:szCs w:val="22"/>
          <w:lang w:val="en-GB" w:eastAsia="zh-CN"/>
        </w:rPr>
        <w:t>3.2</w:t>
      </w:r>
      <w:r w:rsidR="00F831F3">
        <w:rPr>
          <w:sz w:val="22"/>
          <w:szCs w:val="22"/>
          <w:lang w:val="en-GB" w:eastAsia="zh-CN"/>
        </w:rPr>
        <w:t xml:space="preserve"> where </w:t>
      </w:r>
      <w:r w:rsidRPr="008B1F02">
        <w:rPr>
          <w:bCs/>
          <w:sz w:val="22"/>
          <w:szCs w:val="22"/>
          <w:lang w:val="en-GB"/>
        </w:rPr>
        <w:t xml:space="preserve">low-priority PUSCH </w:t>
      </w:r>
      <w:r w:rsidR="00F831F3">
        <w:rPr>
          <w:bCs/>
          <w:sz w:val="22"/>
          <w:szCs w:val="22"/>
          <w:lang w:val="en-GB"/>
        </w:rPr>
        <w:t xml:space="preserve">is </w:t>
      </w:r>
      <w:r w:rsidRPr="008B1F02">
        <w:rPr>
          <w:bCs/>
          <w:sz w:val="22"/>
          <w:szCs w:val="22"/>
          <w:lang w:val="en-GB"/>
        </w:rPr>
        <w:t>overlapping with more than one PUCCH carrying HARQ-ACK</w:t>
      </w:r>
      <w:r w:rsidR="00F831F3">
        <w:rPr>
          <w:bCs/>
          <w:sz w:val="22"/>
          <w:szCs w:val="22"/>
          <w:lang w:val="en-GB"/>
        </w:rPr>
        <w:t>.</w:t>
      </w:r>
    </w:p>
    <w:p w14:paraId="4CA2120D"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48C70BBB" w14:textId="105571FE" w:rsidR="00EA56F1" w:rsidRPr="008B1F02" w:rsidRDefault="00EA56F1" w:rsidP="00EA56F1">
      <w:pPr>
        <w:overflowPunct/>
        <w:autoSpaceDE/>
        <w:autoSpaceDN/>
        <w:adjustRightInd/>
        <w:spacing w:before="120" w:after="120"/>
        <w:contextualSpacing/>
        <w:jc w:val="center"/>
        <w:textAlignment w:val="auto"/>
        <w:rPr>
          <w:sz w:val="22"/>
          <w:szCs w:val="22"/>
          <w:lang w:val="en-GB" w:eastAsia="zh-CN"/>
        </w:rPr>
      </w:pPr>
      <w:r w:rsidRPr="008B1F02">
        <w:rPr>
          <w:noProof/>
          <w:sz w:val="22"/>
          <w:szCs w:val="22"/>
          <w:lang w:val="en-GB" w:eastAsia="zh-CN"/>
        </w:rPr>
        <w:drawing>
          <wp:inline distT="0" distB="0" distL="0" distR="0" wp14:anchorId="54733B66" wp14:editId="63BA8873">
            <wp:extent cx="2305050" cy="8273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8660" cy="839399"/>
                    </a:xfrm>
                    <a:prstGeom prst="rect">
                      <a:avLst/>
                    </a:prstGeom>
                    <a:noFill/>
                  </pic:spPr>
                </pic:pic>
              </a:graphicData>
            </a:graphic>
          </wp:inline>
        </w:drawing>
      </w:r>
      <w:r w:rsidRPr="008B1F02">
        <w:rPr>
          <w:sz w:val="22"/>
          <w:szCs w:val="22"/>
          <w:lang w:val="en-GB" w:eastAsia="zh-CN"/>
        </w:rPr>
        <w:br/>
      </w:r>
    </w:p>
    <w:p w14:paraId="1719D0FD" w14:textId="118A7463" w:rsidR="00EA56F1" w:rsidRPr="008B1F02" w:rsidRDefault="00EA56F1" w:rsidP="00EA56F1">
      <w:pPr>
        <w:overflowPunct/>
        <w:autoSpaceDE/>
        <w:autoSpaceDN/>
        <w:adjustRightInd/>
        <w:spacing w:before="120" w:after="120"/>
        <w:contextualSpacing/>
        <w:jc w:val="center"/>
        <w:textAlignment w:val="auto"/>
        <w:rPr>
          <w:sz w:val="22"/>
          <w:szCs w:val="22"/>
          <w:lang w:val="en-GB" w:eastAsia="zh-CN"/>
        </w:rPr>
      </w:pPr>
      <w:r w:rsidRPr="008B1F02">
        <w:rPr>
          <w:sz w:val="22"/>
          <w:szCs w:val="22"/>
          <w:lang w:val="en-GB"/>
        </w:rPr>
        <w:t xml:space="preserve">Figure </w:t>
      </w:r>
      <w:r w:rsidRPr="003657D9">
        <w:rPr>
          <w:sz w:val="22"/>
          <w:szCs w:val="22"/>
          <w:lang w:val="en-GB"/>
        </w:rPr>
        <w:t>3.2</w:t>
      </w:r>
      <w:r w:rsidRPr="00C91877">
        <w:rPr>
          <w:sz w:val="22"/>
          <w:szCs w:val="22"/>
          <w:lang w:val="en-GB"/>
        </w:rPr>
        <w:t>:</w:t>
      </w:r>
      <w:r w:rsidRPr="008B1F02">
        <w:rPr>
          <w:sz w:val="22"/>
          <w:szCs w:val="22"/>
          <w:lang w:val="en-GB"/>
        </w:rPr>
        <w:t xml:space="preserve"> Example scenario with more than two high-priority PUCCHs </w:t>
      </w:r>
      <w:r w:rsidR="009F3BFF">
        <w:rPr>
          <w:sz w:val="22"/>
          <w:szCs w:val="22"/>
          <w:lang w:val="en-GB"/>
        </w:rPr>
        <w:t xml:space="preserve">carrying HARQ-ACK </w:t>
      </w:r>
      <w:r w:rsidRPr="008B1F02">
        <w:rPr>
          <w:sz w:val="22"/>
          <w:szCs w:val="22"/>
          <w:lang w:val="en-GB"/>
        </w:rPr>
        <w:t>overlapping with low-priority PUSCH.</w:t>
      </w:r>
    </w:p>
    <w:p w14:paraId="3D86D31E" w14:textId="77777777" w:rsidR="00EA56F1" w:rsidRDefault="00EA56F1" w:rsidP="003B55F9">
      <w:pPr>
        <w:overflowPunct/>
        <w:autoSpaceDE/>
        <w:autoSpaceDN/>
        <w:adjustRightInd/>
        <w:spacing w:after="0"/>
        <w:contextualSpacing/>
        <w:jc w:val="both"/>
        <w:textAlignment w:val="auto"/>
        <w:rPr>
          <w:sz w:val="22"/>
          <w:szCs w:val="22"/>
          <w:lang w:val="en-GB" w:eastAsia="zh-CN"/>
        </w:rPr>
      </w:pPr>
    </w:p>
    <w:p w14:paraId="009B6D92" w14:textId="4F1DB9D4" w:rsidR="003B55F9" w:rsidRPr="008B1F02" w:rsidRDefault="00CC77C7" w:rsidP="003B55F9">
      <w:pPr>
        <w:overflowPunct/>
        <w:autoSpaceDE/>
        <w:autoSpaceDN/>
        <w:adjustRightInd/>
        <w:spacing w:after="0"/>
        <w:contextualSpacing/>
        <w:jc w:val="both"/>
        <w:textAlignment w:val="auto"/>
        <w:rPr>
          <w:sz w:val="22"/>
          <w:szCs w:val="22"/>
          <w:lang w:val="en-GB" w:eastAsia="zh-CN"/>
        </w:rPr>
      </w:pPr>
      <w:r>
        <w:rPr>
          <w:sz w:val="22"/>
          <w:szCs w:val="22"/>
          <w:lang w:val="en-GB" w:eastAsia="zh-CN"/>
        </w:rPr>
        <w:t>I</w:t>
      </w:r>
      <w:r w:rsidR="003B55F9" w:rsidRPr="008B1F02">
        <w:rPr>
          <w:sz w:val="22"/>
          <w:szCs w:val="22"/>
          <w:lang w:val="en-GB" w:eastAsia="zh-CN"/>
        </w:rPr>
        <w:t xml:space="preserve">t is noted that even the multiplexing of more than one PUCCH carrying </w:t>
      </w:r>
      <w:r w:rsidR="007C59A4" w:rsidRPr="008B1F02">
        <w:rPr>
          <w:sz w:val="22"/>
          <w:szCs w:val="22"/>
          <w:lang w:val="en-GB" w:eastAsia="zh-CN"/>
        </w:rPr>
        <w:t xml:space="preserve">high-priority </w:t>
      </w:r>
      <w:r w:rsidR="003B55F9" w:rsidRPr="008B1F02">
        <w:rPr>
          <w:sz w:val="22"/>
          <w:szCs w:val="22"/>
          <w:lang w:val="en-GB" w:eastAsia="zh-CN"/>
        </w:rPr>
        <w:t xml:space="preserve">HARQ-ACK on a high-priority PUSCH is not supported in Rel-16. Clearly the same should apply if we are talking about multiplexing of different priorities. Otherwise, the multiplexing of high-priority HARQ-ACK on low-priority PUSCH would be less restrictive compared to multiplexing on high-priority PUSCH. So generically, the following can be </w:t>
      </w:r>
      <w:r w:rsidR="0039264D" w:rsidRPr="008B1F02">
        <w:rPr>
          <w:sz w:val="22"/>
          <w:szCs w:val="22"/>
          <w:lang w:val="en-GB" w:eastAsia="zh-CN"/>
        </w:rPr>
        <w:t>agreed</w:t>
      </w:r>
      <w:r w:rsidR="003B55F9" w:rsidRPr="008B1F02">
        <w:rPr>
          <w:sz w:val="22"/>
          <w:szCs w:val="22"/>
          <w:lang w:val="en-GB" w:eastAsia="zh-CN"/>
        </w:rPr>
        <w:t>:</w:t>
      </w:r>
    </w:p>
    <w:p w14:paraId="65C71C48"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2294D060" w14:textId="250D8ADB" w:rsidR="003B55F9" w:rsidRPr="008B1F02" w:rsidRDefault="00486AA6" w:rsidP="003B55F9">
      <w:pPr>
        <w:overflowPunct/>
        <w:autoSpaceDE/>
        <w:autoSpaceDN/>
        <w:adjustRightInd/>
        <w:spacing w:after="0"/>
        <w:contextualSpacing/>
        <w:jc w:val="both"/>
        <w:textAlignment w:val="auto"/>
        <w:rPr>
          <w:rFonts w:eastAsia="Times New Roman"/>
          <w:b/>
          <w:sz w:val="22"/>
          <w:szCs w:val="22"/>
          <w:lang w:val="en-GB"/>
        </w:rPr>
      </w:pPr>
      <w:r w:rsidRPr="008B1F02">
        <w:rPr>
          <w:rFonts w:eastAsia="Times New Roman"/>
          <w:b/>
          <w:sz w:val="22"/>
          <w:szCs w:val="22"/>
          <w:lang w:val="en-GB"/>
        </w:rPr>
        <w:t>Proposal 3.</w:t>
      </w:r>
      <w:r w:rsidR="00CB2C0F">
        <w:rPr>
          <w:rFonts w:eastAsia="Times New Roman"/>
          <w:b/>
          <w:sz w:val="22"/>
          <w:szCs w:val="22"/>
          <w:lang w:val="en-GB"/>
        </w:rPr>
        <w:t>19</w:t>
      </w:r>
      <w:r w:rsidR="003B55F9" w:rsidRPr="008B1F02">
        <w:rPr>
          <w:rFonts w:eastAsia="Times New Roman"/>
          <w:b/>
          <w:sz w:val="22"/>
          <w:szCs w:val="22"/>
          <w:lang w:val="en-GB"/>
        </w:rPr>
        <w:t xml:space="preserve">: Multiplexing of more than one PUCCH carrying HARQ-ACK on a PUSCH of different </w:t>
      </w:r>
      <w:r w:rsidR="00BE4B44" w:rsidRPr="008B1F02">
        <w:rPr>
          <w:rFonts w:eastAsia="Times New Roman"/>
          <w:b/>
          <w:sz w:val="22"/>
          <w:szCs w:val="22"/>
          <w:lang w:val="en-GB"/>
        </w:rPr>
        <w:t xml:space="preserve">priorities </w:t>
      </w:r>
      <w:r w:rsidR="00271435" w:rsidRPr="008B1F02">
        <w:rPr>
          <w:rFonts w:eastAsia="Times New Roman"/>
          <w:b/>
          <w:sz w:val="22"/>
          <w:szCs w:val="22"/>
          <w:lang w:val="en-GB"/>
        </w:rPr>
        <w:t xml:space="preserve">should </w:t>
      </w:r>
      <w:r w:rsidR="003B55F9" w:rsidRPr="008B1F02">
        <w:rPr>
          <w:rFonts w:eastAsia="Times New Roman"/>
          <w:b/>
          <w:sz w:val="22"/>
          <w:szCs w:val="22"/>
          <w:lang w:val="en-GB"/>
        </w:rPr>
        <w:t xml:space="preserve">not </w:t>
      </w:r>
      <w:r w:rsidR="00271435" w:rsidRPr="008B1F02">
        <w:rPr>
          <w:rFonts w:eastAsia="Times New Roman"/>
          <w:b/>
          <w:sz w:val="22"/>
          <w:szCs w:val="22"/>
          <w:lang w:val="en-GB"/>
        </w:rPr>
        <w:t xml:space="preserve">be </w:t>
      </w:r>
      <w:r w:rsidR="003B55F9" w:rsidRPr="008B1F02">
        <w:rPr>
          <w:rFonts w:eastAsia="Times New Roman"/>
          <w:b/>
          <w:sz w:val="22"/>
          <w:szCs w:val="22"/>
          <w:lang w:val="en-GB"/>
        </w:rPr>
        <w:t xml:space="preserve">supported, as the multiplexing is also not supported for the </w:t>
      </w:r>
      <w:r w:rsidR="00DE2CC0" w:rsidRPr="008B1F02">
        <w:rPr>
          <w:rFonts w:eastAsia="Times New Roman"/>
          <w:b/>
          <w:sz w:val="22"/>
          <w:szCs w:val="22"/>
          <w:lang w:val="en-GB"/>
        </w:rPr>
        <w:t>scenario</w:t>
      </w:r>
      <w:r w:rsidR="007E53EF" w:rsidRPr="008B1F02">
        <w:rPr>
          <w:rFonts w:eastAsia="Times New Roman"/>
          <w:b/>
          <w:sz w:val="22"/>
          <w:szCs w:val="22"/>
          <w:lang w:val="en-GB"/>
        </w:rPr>
        <w:t xml:space="preserve"> </w:t>
      </w:r>
      <w:r w:rsidR="00DE2CC0" w:rsidRPr="008B1F02">
        <w:rPr>
          <w:rFonts w:eastAsia="Times New Roman"/>
          <w:b/>
          <w:sz w:val="22"/>
          <w:szCs w:val="22"/>
          <w:lang w:val="en-GB"/>
        </w:rPr>
        <w:t>where</w:t>
      </w:r>
      <w:r w:rsidR="007E53EF" w:rsidRPr="008B1F02">
        <w:rPr>
          <w:rFonts w:eastAsia="Times New Roman"/>
          <w:b/>
          <w:sz w:val="22"/>
          <w:szCs w:val="22"/>
          <w:lang w:val="en-GB"/>
        </w:rPr>
        <w:t xml:space="preserve"> PUSCH </w:t>
      </w:r>
      <w:r w:rsidR="00DE2CC0" w:rsidRPr="008B1F02">
        <w:rPr>
          <w:rFonts w:eastAsia="Times New Roman"/>
          <w:b/>
          <w:sz w:val="22"/>
          <w:szCs w:val="22"/>
          <w:lang w:val="en-GB"/>
        </w:rPr>
        <w:t>and HARQ-ACK</w:t>
      </w:r>
      <w:r w:rsidR="003B55F9" w:rsidRPr="008B1F02">
        <w:rPr>
          <w:rFonts w:eastAsia="Times New Roman"/>
          <w:b/>
          <w:sz w:val="22"/>
          <w:szCs w:val="22"/>
          <w:lang w:val="en-GB"/>
        </w:rPr>
        <w:t xml:space="preserve"> </w:t>
      </w:r>
      <w:r w:rsidR="00DE2CC0" w:rsidRPr="008B1F02">
        <w:rPr>
          <w:rFonts w:eastAsia="Times New Roman"/>
          <w:b/>
          <w:sz w:val="22"/>
          <w:szCs w:val="22"/>
          <w:lang w:val="en-GB"/>
        </w:rPr>
        <w:t>are with the</w:t>
      </w:r>
      <w:r w:rsidR="003B55F9" w:rsidRPr="008B1F02">
        <w:rPr>
          <w:rFonts w:eastAsia="Times New Roman"/>
          <w:b/>
          <w:sz w:val="22"/>
          <w:szCs w:val="22"/>
          <w:lang w:val="en-GB"/>
        </w:rPr>
        <w:t xml:space="preserve"> same priority.</w:t>
      </w:r>
    </w:p>
    <w:p w14:paraId="2851CE12" w14:textId="77777777" w:rsidR="003B55F9" w:rsidRPr="008B1F02" w:rsidRDefault="003B55F9" w:rsidP="003B55F9">
      <w:pPr>
        <w:overflowPunct/>
        <w:autoSpaceDE/>
        <w:autoSpaceDN/>
        <w:adjustRightInd/>
        <w:spacing w:after="0"/>
        <w:contextualSpacing/>
        <w:jc w:val="both"/>
        <w:textAlignment w:val="auto"/>
        <w:rPr>
          <w:sz w:val="22"/>
          <w:szCs w:val="22"/>
          <w:lang w:val="en-GB" w:eastAsia="zh-CN"/>
        </w:rPr>
      </w:pPr>
    </w:p>
    <w:p w14:paraId="5AD44F77" w14:textId="4DAAFE8D" w:rsidR="00DF04CD" w:rsidRDefault="00DF04CD" w:rsidP="00DF04CD">
      <w:pPr>
        <w:pStyle w:val="Heading1"/>
        <w:numPr>
          <w:ilvl w:val="0"/>
          <w:numId w:val="0"/>
        </w:numPr>
        <w:ind w:left="432" w:hanging="432"/>
      </w:pPr>
      <w:r w:rsidRPr="008B1F02">
        <w:t>4</w:t>
      </w:r>
      <w:r w:rsidRPr="008B1F02">
        <w:tab/>
      </w:r>
      <w:r w:rsidR="00A0772F">
        <w:t>On RRC parameters for Rel-17 Intra-UE multiplexing and prioritization enhancement</w:t>
      </w:r>
    </w:p>
    <w:p w14:paraId="4EAC36CC" w14:textId="459B3B41" w:rsidR="00711A85" w:rsidRDefault="00711A85" w:rsidP="004C302C">
      <w:pPr>
        <w:overflowPunct/>
        <w:autoSpaceDE/>
        <w:autoSpaceDN/>
        <w:adjustRightInd/>
        <w:spacing w:after="0"/>
        <w:contextualSpacing/>
        <w:jc w:val="both"/>
        <w:textAlignment w:val="auto"/>
        <w:rPr>
          <w:sz w:val="22"/>
          <w:szCs w:val="22"/>
          <w:lang w:val="en-GB" w:eastAsia="zh-CN"/>
        </w:rPr>
      </w:pPr>
      <w:r w:rsidRPr="004C302C">
        <w:rPr>
          <w:sz w:val="22"/>
          <w:szCs w:val="22"/>
          <w:lang w:val="en-GB" w:eastAsia="zh-CN"/>
        </w:rPr>
        <w:t xml:space="preserve">The discussions in this section are based </w:t>
      </w:r>
      <w:r w:rsidR="00C95949">
        <w:rPr>
          <w:sz w:val="22"/>
          <w:szCs w:val="22"/>
          <w:lang w:val="en-GB" w:eastAsia="zh-CN"/>
        </w:rPr>
        <w:t xml:space="preserve">on </w:t>
      </w:r>
      <w:r w:rsidR="002A3EC6">
        <w:rPr>
          <w:sz w:val="22"/>
          <w:szCs w:val="22"/>
          <w:lang w:val="en-GB" w:eastAsia="zh-CN"/>
        </w:rPr>
        <w:t xml:space="preserve">the </w:t>
      </w:r>
      <w:r w:rsidRPr="004C302C">
        <w:rPr>
          <w:sz w:val="22"/>
          <w:szCs w:val="22"/>
          <w:lang w:val="en-GB" w:eastAsia="zh-CN"/>
        </w:rPr>
        <w:t>‘IIoT&amp;URLLC’ sheet of the latest approved RRC parameter sheet in R1-2112976 (end of RAN1#107-e)</w:t>
      </w:r>
      <w:r w:rsidR="00D135EA">
        <w:rPr>
          <w:sz w:val="22"/>
          <w:szCs w:val="22"/>
          <w:lang w:val="en-GB" w:eastAsia="zh-CN"/>
        </w:rPr>
        <w:t xml:space="preserve"> as well as </w:t>
      </w:r>
      <w:r w:rsidR="00A7506E">
        <w:rPr>
          <w:sz w:val="22"/>
          <w:szCs w:val="22"/>
          <w:lang w:val="en-GB" w:eastAsia="zh-CN"/>
        </w:rPr>
        <w:t>R1-2112</w:t>
      </w:r>
      <w:r w:rsidR="00342DD3">
        <w:rPr>
          <w:sz w:val="22"/>
          <w:szCs w:val="22"/>
          <w:lang w:val="en-GB" w:eastAsia="zh-CN"/>
        </w:rPr>
        <w:t xml:space="preserve">79 (where still some pending </w:t>
      </w:r>
      <w:r w:rsidR="00994160">
        <w:rPr>
          <w:sz w:val="22"/>
          <w:szCs w:val="22"/>
          <w:lang w:val="en-GB" w:eastAsia="zh-CN"/>
        </w:rPr>
        <w:t>issues are marked in yellow)</w:t>
      </w:r>
      <w:r w:rsidRPr="004C302C">
        <w:rPr>
          <w:sz w:val="22"/>
          <w:szCs w:val="22"/>
          <w:lang w:val="en-GB" w:eastAsia="zh-CN"/>
        </w:rPr>
        <w:t xml:space="preserve">.  </w:t>
      </w:r>
    </w:p>
    <w:p w14:paraId="1C4C5FF0" w14:textId="77777777" w:rsidR="00644D8E" w:rsidRDefault="00644D8E" w:rsidP="004C302C">
      <w:pPr>
        <w:overflowPunct/>
        <w:autoSpaceDE/>
        <w:autoSpaceDN/>
        <w:adjustRightInd/>
        <w:spacing w:after="0"/>
        <w:contextualSpacing/>
        <w:jc w:val="both"/>
        <w:textAlignment w:val="auto"/>
        <w:rPr>
          <w:sz w:val="22"/>
          <w:szCs w:val="22"/>
          <w:lang w:val="en-GB" w:eastAsia="zh-CN"/>
        </w:rPr>
      </w:pPr>
    </w:p>
    <w:p w14:paraId="316B95F2" w14:textId="357BF3FF" w:rsidR="00644D8E" w:rsidRDefault="00644D8E" w:rsidP="004C302C">
      <w:pPr>
        <w:overflowPunct/>
        <w:autoSpaceDE/>
        <w:autoSpaceDN/>
        <w:adjustRightInd/>
        <w:spacing w:after="0"/>
        <w:contextualSpacing/>
        <w:jc w:val="both"/>
        <w:textAlignment w:val="auto"/>
        <w:rPr>
          <w:sz w:val="22"/>
          <w:szCs w:val="22"/>
          <w:lang w:val="en-GB" w:eastAsia="zh-CN"/>
        </w:rPr>
      </w:pPr>
      <w:r>
        <w:rPr>
          <w:sz w:val="22"/>
          <w:szCs w:val="22"/>
          <w:lang w:val="en-GB" w:eastAsia="zh-CN"/>
        </w:rPr>
        <w:t xml:space="preserve">As a general statement here, we recognized that having RRC parameter discussions only ‘offline’ leading to the case, that </w:t>
      </w:r>
      <w:r w:rsidR="00370B96">
        <w:rPr>
          <w:sz w:val="22"/>
          <w:szCs w:val="22"/>
          <w:lang w:val="en-GB" w:eastAsia="zh-CN"/>
        </w:rPr>
        <w:t xml:space="preserve">just a single company having some reservations leading to the </w:t>
      </w:r>
      <w:r w:rsidR="006272CA">
        <w:rPr>
          <w:sz w:val="22"/>
          <w:szCs w:val="22"/>
          <w:lang w:val="en-GB" w:eastAsia="zh-CN"/>
        </w:rPr>
        <w:t xml:space="preserve">case of RRC parameters to be not marked as stable. Therefore, we suggest for some </w:t>
      </w:r>
      <w:r w:rsidR="00BB1FBC">
        <w:rPr>
          <w:sz w:val="22"/>
          <w:szCs w:val="22"/>
          <w:lang w:val="en-GB" w:eastAsia="zh-CN"/>
        </w:rPr>
        <w:t xml:space="preserve">simple agreements (i.e. yes / no – parameter needed or not) to also use some GTW time to try to agree some </w:t>
      </w:r>
      <w:r w:rsidR="00996168">
        <w:rPr>
          <w:sz w:val="22"/>
          <w:szCs w:val="22"/>
          <w:lang w:val="en-GB" w:eastAsia="zh-CN"/>
        </w:rPr>
        <w:t xml:space="preserve">of </w:t>
      </w:r>
      <w:r w:rsidR="00BB1FBC">
        <w:rPr>
          <w:sz w:val="22"/>
          <w:szCs w:val="22"/>
          <w:lang w:val="en-GB" w:eastAsia="zh-CN"/>
        </w:rPr>
        <w:t xml:space="preserve">such related proposals. Clearly, the details can be left to ‘offline / email discussion’. </w:t>
      </w:r>
    </w:p>
    <w:p w14:paraId="2442048B" w14:textId="77777777" w:rsidR="00BB1FBC" w:rsidRDefault="00BB1FBC" w:rsidP="004C302C">
      <w:pPr>
        <w:overflowPunct/>
        <w:autoSpaceDE/>
        <w:autoSpaceDN/>
        <w:adjustRightInd/>
        <w:spacing w:after="0"/>
        <w:contextualSpacing/>
        <w:jc w:val="both"/>
        <w:textAlignment w:val="auto"/>
        <w:rPr>
          <w:sz w:val="22"/>
          <w:szCs w:val="22"/>
          <w:lang w:val="en-GB" w:eastAsia="zh-CN"/>
        </w:rPr>
      </w:pPr>
    </w:p>
    <w:p w14:paraId="23135B89" w14:textId="6792D69D" w:rsidR="00BB1FBC" w:rsidRPr="00BB1FBC" w:rsidRDefault="00BB1FBC" w:rsidP="004C302C">
      <w:pPr>
        <w:overflowPunct/>
        <w:autoSpaceDE/>
        <w:autoSpaceDN/>
        <w:adjustRightInd/>
        <w:spacing w:after="0"/>
        <w:contextualSpacing/>
        <w:jc w:val="both"/>
        <w:textAlignment w:val="auto"/>
        <w:rPr>
          <w:b/>
          <w:bCs/>
          <w:sz w:val="22"/>
          <w:szCs w:val="22"/>
          <w:lang w:val="en-GB" w:eastAsia="zh-CN"/>
        </w:rPr>
      </w:pPr>
      <w:r w:rsidRPr="00BB1FBC">
        <w:rPr>
          <w:b/>
          <w:bCs/>
          <w:sz w:val="22"/>
          <w:szCs w:val="22"/>
          <w:lang w:val="en-GB" w:eastAsia="zh-CN"/>
        </w:rPr>
        <w:t>Proposal 4.1:</w:t>
      </w:r>
      <w:r>
        <w:rPr>
          <w:b/>
          <w:bCs/>
          <w:sz w:val="22"/>
          <w:szCs w:val="22"/>
          <w:lang w:val="en-GB" w:eastAsia="zh-CN"/>
        </w:rPr>
        <w:t xml:space="preserve"> </w:t>
      </w:r>
      <w:r w:rsidR="00C306E5">
        <w:rPr>
          <w:b/>
          <w:bCs/>
          <w:sz w:val="22"/>
          <w:szCs w:val="22"/>
          <w:lang w:val="en-GB" w:eastAsia="zh-CN"/>
        </w:rPr>
        <w:t>R</w:t>
      </w:r>
      <w:r>
        <w:rPr>
          <w:b/>
          <w:bCs/>
          <w:sz w:val="22"/>
          <w:szCs w:val="22"/>
          <w:lang w:val="en-GB" w:eastAsia="zh-CN"/>
        </w:rPr>
        <w:t>esolve some RRC parameter related issues</w:t>
      </w:r>
      <w:r w:rsidR="00C306E5">
        <w:rPr>
          <w:b/>
          <w:bCs/>
          <w:sz w:val="22"/>
          <w:szCs w:val="22"/>
          <w:lang w:val="en-GB" w:eastAsia="zh-CN"/>
        </w:rPr>
        <w:t xml:space="preserve"> using </w:t>
      </w:r>
      <w:r w:rsidR="002E4A77">
        <w:rPr>
          <w:b/>
          <w:bCs/>
          <w:sz w:val="22"/>
          <w:szCs w:val="22"/>
          <w:lang w:val="en-GB" w:eastAsia="zh-CN"/>
        </w:rPr>
        <w:t xml:space="preserve">also </w:t>
      </w:r>
      <w:r w:rsidR="00C306E5">
        <w:rPr>
          <w:b/>
          <w:bCs/>
          <w:sz w:val="22"/>
          <w:szCs w:val="22"/>
          <w:lang w:val="en-GB" w:eastAsia="zh-CN"/>
        </w:rPr>
        <w:t>GTW time</w:t>
      </w:r>
      <w:r>
        <w:rPr>
          <w:b/>
          <w:bCs/>
          <w:sz w:val="22"/>
          <w:szCs w:val="22"/>
          <w:lang w:val="en-GB" w:eastAsia="zh-CN"/>
        </w:rPr>
        <w:t>, such as if some RRC parameter is needed or not</w:t>
      </w:r>
      <w:r w:rsidR="00EB0EE9">
        <w:rPr>
          <w:b/>
          <w:bCs/>
          <w:sz w:val="22"/>
          <w:szCs w:val="22"/>
          <w:lang w:val="en-GB" w:eastAsia="zh-CN"/>
        </w:rPr>
        <w:t xml:space="preserve"> </w:t>
      </w:r>
      <w:r w:rsidR="00AF4D51">
        <w:rPr>
          <w:b/>
          <w:bCs/>
          <w:sz w:val="22"/>
          <w:szCs w:val="22"/>
          <w:lang w:val="en-GB" w:eastAsia="zh-CN"/>
        </w:rPr>
        <w:t xml:space="preserve">(while the details of the RRC parameter can be left to email discussions). </w:t>
      </w:r>
      <w:r w:rsidRPr="00BB1FBC">
        <w:rPr>
          <w:b/>
          <w:bCs/>
          <w:sz w:val="22"/>
          <w:szCs w:val="22"/>
          <w:lang w:val="en-GB" w:eastAsia="zh-CN"/>
        </w:rPr>
        <w:t xml:space="preserve"> </w:t>
      </w:r>
    </w:p>
    <w:p w14:paraId="184BDC6D" w14:textId="77777777" w:rsidR="004C302C" w:rsidRPr="004C302C" w:rsidRDefault="004C302C" w:rsidP="004C302C">
      <w:pPr>
        <w:overflowPunct/>
        <w:autoSpaceDE/>
        <w:autoSpaceDN/>
        <w:adjustRightInd/>
        <w:spacing w:after="0"/>
        <w:contextualSpacing/>
        <w:jc w:val="both"/>
        <w:textAlignment w:val="auto"/>
        <w:rPr>
          <w:sz w:val="22"/>
          <w:szCs w:val="22"/>
          <w:lang w:val="en-GB" w:eastAsia="zh-CN"/>
        </w:rPr>
      </w:pPr>
    </w:p>
    <w:p w14:paraId="77F19FC1" w14:textId="1DA41EDE" w:rsidR="00F62AEF" w:rsidRPr="008B1F02" w:rsidRDefault="00F62AEF" w:rsidP="00F62AEF">
      <w:pPr>
        <w:pStyle w:val="Heading2"/>
        <w:numPr>
          <w:ilvl w:val="0"/>
          <w:numId w:val="0"/>
        </w:numPr>
        <w:ind w:left="576" w:hanging="576"/>
        <w:rPr>
          <w:lang w:eastAsia="zh-CN"/>
        </w:rPr>
      </w:pPr>
      <w:r>
        <w:rPr>
          <w:lang w:eastAsia="zh-CN"/>
        </w:rPr>
        <w:t>4</w:t>
      </w:r>
      <w:r w:rsidRPr="008B1F02">
        <w:rPr>
          <w:lang w:eastAsia="zh-CN"/>
        </w:rPr>
        <w:t>.1</w:t>
      </w:r>
      <w:r w:rsidRPr="008B1F02">
        <w:rPr>
          <w:lang w:eastAsia="zh-CN"/>
        </w:rPr>
        <w:tab/>
      </w:r>
      <w:r w:rsidR="001505E3">
        <w:rPr>
          <w:lang w:eastAsia="zh-CN"/>
        </w:rPr>
        <w:t>RRC parameters for UCI multiplexing on PUCCH &amp; PUSCH</w:t>
      </w:r>
      <w:r w:rsidR="003132CC">
        <w:rPr>
          <w:lang w:eastAsia="zh-CN"/>
        </w:rPr>
        <w:t xml:space="preserve"> (rows </w:t>
      </w:r>
      <w:r w:rsidR="00492859">
        <w:rPr>
          <w:lang w:eastAsia="zh-CN"/>
        </w:rPr>
        <w:t xml:space="preserve">50 to </w:t>
      </w:r>
      <w:r w:rsidR="00C50E47">
        <w:rPr>
          <w:lang w:eastAsia="zh-CN"/>
        </w:rPr>
        <w:t>6</w:t>
      </w:r>
      <w:r w:rsidR="00F97A9B">
        <w:rPr>
          <w:lang w:eastAsia="zh-CN"/>
        </w:rPr>
        <w:t>1</w:t>
      </w:r>
      <w:r w:rsidR="00C50E47">
        <w:rPr>
          <w:lang w:eastAsia="zh-CN"/>
        </w:rPr>
        <w:t xml:space="preserve"> in R1-21122976, rows 50 to 63 in</w:t>
      </w:r>
      <w:r w:rsidR="009244AF" w:rsidRPr="009244AF">
        <w:rPr>
          <w:lang w:eastAsia="zh-CN"/>
        </w:rPr>
        <w:t xml:space="preserve"> </w:t>
      </w:r>
      <w:r w:rsidR="009244AF" w:rsidRPr="00E13CED">
        <w:rPr>
          <w:lang w:eastAsia="zh-CN"/>
        </w:rPr>
        <w:t>R1-211297</w:t>
      </w:r>
      <w:r w:rsidR="009244AF">
        <w:rPr>
          <w:lang w:eastAsia="zh-CN"/>
        </w:rPr>
        <w:t>9)</w:t>
      </w:r>
      <w:r w:rsidR="00C50E47">
        <w:rPr>
          <w:lang w:eastAsia="zh-CN"/>
        </w:rPr>
        <w:t xml:space="preserve"> </w:t>
      </w:r>
    </w:p>
    <w:p w14:paraId="23C3B3EC" w14:textId="090115E4" w:rsidR="00A57954" w:rsidRDefault="00A57954" w:rsidP="00A57954">
      <w:pPr>
        <w:jc w:val="both"/>
        <w:rPr>
          <w:sz w:val="22"/>
          <w:szCs w:val="22"/>
          <w:lang w:val="en-GB"/>
        </w:rPr>
      </w:pPr>
      <w:r w:rsidRPr="00E35932">
        <w:rPr>
          <w:sz w:val="22"/>
          <w:szCs w:val="22"/>
          <w:lang w:val="en-GB"/>
        </w:rPr>
        <w:t>The</w:t>
      </w:r>
      <w:r>
        <w:rPr>
          <w:sz w:val="22"/>
          <w:szCs w:val="22"/>
          <w:lang w:val="en-GB"/>
        </w:rPr>
        <w:t xml:space="preserve">re had been discussions </w:t>
      </w:r>
      <w:r w:rsidRPr="00E35932">
        <w:rPr>
          <w:sz w:val="22"/>
          <w:szCs w:val="22"/>
          <w:lang w:val="en-GB"/>
        </w:rPr>
        <w:t xml:space="preserve">if the </w:t>
      </w:r>
      <w:r>
        <w:rPr>
          <w:sz w:val="22"/>
          <w:szCs w:val="22"/>
          <w:lang w:val="en-GB"/>
        </w:rPr>
        <w:t xml:space="preserve">Rel-17 multiplexing of UCI of different priorities </w:t>
      </w:r>
      <w:r w:rsidRPr="00E35932">
        <w:rPr>
          <w:sz w:val="22"/>
          <w:szCs w:val="22"/>
          <w:lang w:val="en-GB"/>
        </w:rPr>
        <w:t xml:space="preserve">can be separately / independently configured for the primary and secondary PUCCH cell group – or if a single RRC parameter would be configuring this for both PUCCH cell groups (if applicable). </w:t>
      </w:r>
      <w:r w:rsidR="005D4408">
        <w:rPr>
          <w:sz w:val="22"/>
          <w:szCs w:val="22"/>
          <w:lang w:val="en-GB"/>
        </w:rPr>
        <w:t xml:space="preserve">See here the </w:t>
      </w:r>
      <w:r w:rsidR="00CA6492" w:rsidRPr="000E1D47">
        <w:rPr>
          <w:b/>
          <w:bCs/>
          <w:sz w:val="22"/>
          <w:szCs w:val="22"/>
          <w:lang w:val="en-GB"/>
        </w:rPr>
        <w:t>yellow marked</w:t>
      </w:r>
      <w:r w:rsidR="00CA6492">
        <w:rPr>
          <w:sz w:val="22"/>
          <w:szCs w:val="22"/>
          <w:lang w:val="en-GB"/>
        </w:rPr>
        <w:t xml:space="preserve"> </w:t>
      </w:r>
      <w:r w:rsidR="00CA6492" w:rsidRPr="001B4E27">
        <w:rPr>
          <w:b/>
          <w:bCs/>
          <w:sz w:val="22"/>
          <w:szCs w:val="22"/>
          <w:lang w:val="en-GB"/>
        </w:rPr>
        <w:t>row 51 in R1-2112979</w:t>
      </w:r>
      <w:r w:rsidR="00CA6492">
        <w:rPr>
          <w:sz w:val="22"/>
          <w:szCs w:val="22"/>
          <w:lang w:val="en-GB"/>
        </w:rPr>
        <w:t xml:space="preserve">. </w:t>
      </w:r>
    </w:p>
    <w:p w14:paraId="25DA392E" w14:textId="23245B04" w:rsidR="00A57954" w:rsidRDefault="00A57954" w:rsidP="00A57954">
      <w:pPr>
        <w:jc w:val="both"/>
        <w:rPr>
          <w:sz w:val="22"/>
          <w:szCs w:val="22"/>
          <w:lang w:val="en-GB"/>
        </w:rPr>
      </w:pPr>
      <w:r>
        <w:rPr>
          <w:sz w:val="22"/>
          <w:szCs w:val="22"/>
          <w:lang w:val="en-GB"/>
        </w:rPr>
        <w:t xml:space="preserve">The applicability here basically refers to the case, if e.g., there is a second PUCCH config present in both PUCCH cell groups or only in a single PUCCH cell group. Or if in both PUCCH cell groups inter-band CA is operational. </w:t>
      </w:r>
    </w:p>
    <w:p w14:paraId="3FD06863" w14:textId="1806EC24" w:rsidR="00A57954" w:rsidRDefault="00A57954" w:rsidP="00A57954">
      <w:pPr>
        <w:jc w:val="both"/>
        <w:rPr>
          <w:sz w:val="22"/>
          <w:szCs w:val="22"/>
          <w:lang w:val="en-GB"/>
        </w:rPr>
      </w:pPr>
      <w:r>
        <w:rPr>
          <w:sz w:val="22"/>
          <w:szCs w:val="22"/>
          <w:lang w:val="en-GB"/>
        </w:rPr>
        <w:lastRenderedPageBreak/>
        <w:t xml:space="preserve">We think, having two independent (1-bit) RRC parameters for both PUCCH cell groups to be a cleaner solution, also reducing the related specification impact in this respect. Therefore, we suggest </w:t>
      </w:r>
      <w:r w:rsidR="00497A54">
        <w:rPr>
          <w:sz w:val="22"/>
          <w:szCs w:val="22"/>
          <w:lang w:val="en-GB"/>
        </w:rPr>
        <w:t>having</w:t>
      </w:r>
      <w:r>
        <w:rPr>
          <w:sz w:val="22"/>
          <w:szCs w:val="22"/>
          <w:lang w:val="en-GB"/>
        </w:rPr>
        <w:t xml:space="preserve"> independent RRC configuration </w:t>
      </w:r>
      <w:r w:rsidRPr="00941B8A">
        <w:rPr>
          <w:sz w:val="22"/>
          <w:szCs w:val="22"/>
          <w:lang w:val="en-GB"/>
        </w:rPr>
        <w:t xml:space="preserve">for </w:t>
      </w:r>
      <w:r w:rsidR="00E5476E" w:rsidRPr="00941B8A">
        <w:rPr>
          <w:sz w:val="22"/>
          <w:szCs w:val="22"/>
          <w:lang w:val="en-GB"/>
        </w:rPr>
        <w:t>‘Multiplexing UCIs of different priorities on PUCCH or PUSCH’</w:t>
      </w:r>
      <w:r w:rsidR="00941B8A" w:rsidRPr="00941B8A">
        <w:rPr>
          <w:sz w:val="22"/>
          <w:szCs w:val="22"/>
          <w:lang w:val="en-GB"/>
        </w:rPr>
        <w:t xml:space="preserve"> </w:t>
      </w:r>
      <w:r w:rsidRPr="00941B8A">
        <w:rPr>
          <w:sz w:val="22"/>
          <w:szCs w:val="22"/>
          <w:lang w:val="en-GB"/>
        </w:rPr>
        <w:t>fo</w:t>
      </w:r>
      <w:r>
        <w:rPr>
          <w:sz w:val="22"/>
          <w:szCs w:val="22"/>
          <w:lang w:val="en-GB"/>
        </w:rPr>
        <w:t xml:space="preserve">r the primary and secondary PUCCH cell group. </w:t>
      </w:r>
    </w:p>
    <w:p w14:paraId="39416D2A" w14:textId="67A65ECA" w:rsidR="00A57954" w:rsidRDefault="00A57954" w:rsidP="00A57954">
      <w:pPr>
        <w:jc w:val="both"/>
        <w:rPr>
          <w:b/>
          <w:bCs/>
          <w:lang w:val="en-GB"/>
        </w:rPr>
      </w:pPr>
      <w:r w:rsidRPr="00442FDA">
        <w:rPr>
          <w:b/>
          <w:bCs/>
          <w:sz w:val="22"/>
          <w:szCs w:val="22"/>
          <w:lang w:val="en-GB"/>
        </w:rPr>
        <w:t>Proposal 4.</w:t>
      </w:r>
      <w:r w:rsidR="00941B8A">
        <w:rPr>
          <w:b/>
          <w:bCs/>
          <w:sz w:val="22"/>
          <w:szCs w:val="22"/>
          <w:lang w:val="en-GB"/>
        </w:rPr>
        <w:t>2</w:t>
      </w:r>
      <w:r w:rsidRPr="00442FDA">
        <w:rPr>
          <w:b/>
          <w:bCs/>
          <w:sz w:val="22"/>
          <w:szCs w:val="22"/>
          <w:lang w:val="en-GB"/>
        </w:rPr>
        <w:t xml:space="preserve">: </w:t>
      </w:r>
      <w:r>
        <w:rPr>
          <w:b/>
          <w:bCs/>
          <w:sz w:val="22"/>
          <w:szCs w:val="22"/>
          <w:lang w:val="en-GB"/>
        </w:rPr>
        <w:t xml:space="preserve">RAN1 to decide (using GTW) if separate or joint RRC configuration of </w:t>
      </w:r>
      <w:r w:rsidR="00B3145E">
        <w:rPr>
          <w:b/>
          <w:bCs/>
          <w:sz w:val="22"/>
          <w:szCs w:val="22"/>
          <w:lang w:val="en-GB"/>
        </w:rPr>
        <w:t xml:space="preserve">‘Multiplexing </w:t>
      </w:r>
      <w:r w:rsidR="00FA0BF3">
        <w:rPr>
          <w:b/>
          <w:bCs/>
          <w:sz w:val="22"/>
          <w:szCs w:val="22"/>
          <w:lang w:val="en-GB"/>
        </w:rPr>
        <w:t xml:space="preserve">UCIs of different priorities on PUCCH </w:t>
      </w:r>
      <w:r w:rsidR="00F8220D">
        <w:rPr>
          <w:b/>
          <w:bCs/>
          <w:sz w:val="22"/>
          <w:szCs w:val="22"/>
          <w:lang w:val="en-GB"/>
        </w:rPr>
        <w:t>or</w:t>
      </w:r>
      <w:r w:rsidR="00FA0BF3">
        <w:rPr>
          <w:b/>
          <w:bCs/>
          <w:sz w:val="22"/>
          <w:szCs w:val="22"/>
          <w:lang w:val="en-GB"/>
        </w:rPr>
        <w:t xml:space="preserve"> PUSCH’ </w:t>
      </w:r>
      <w:r>
        <w:rPr>
          <w:b/>
          <w:bCs/>
          <w:sz w:val="22"/>
          <w:szCs w:val="22"/>
          <w:lang w:val="en-GB"/>
        </w:rPr>
        <w:t xml:space="preserve">in the primary and secondary PUCCH cell group is to be adopted. Nokia preference is to have separate / independent RRC configuration for the primary and secondary PUCCH cell group. </w:t>
      </w:r>
    </w:p>
    <w:p w14:paraId="0C0604C4" w14:textId="68265115" w:rsidR="007D68E4" w:rsidRPr="001E0F33" w:rsidRDefault="00CD2DCD" w:rsidP="00FA3349">
      <w:pPr>
        <w:jc w:val="both"/>
        <w:rPr>
          <w:sz w:val="22"/>
          <w:szCs w:val="22"/>
          <w:lang w:val="en-GB"/>
        </w:rPr>
      </w:pPr>
      <w:r w:rsidRPr="001E0F33">
        <w:rPr>
          <w:sz w:val="22"/>
          <w:szCs w:val="22"/>
          <w:lang w:val="en-GB"/>
        </w:rPr>
        <w:t xml:space="preserve">On another note, </w:t>
      </w:r>
      <w:r w:rsidR="00E8654C" w:rsidRPr="001E0F33">
        <w:rPr>
          <w:sz w:val="22"/>
          <w:szCs w:val="22"/>
          <w:lang w:val="en-GB"/>
        </w:rPr>
        <w:t xml:space="preserve">as we </w:t>
      </w:r>
      <w:r w:rsidR="00F44B1D" w:rsidRPr="001E0F33">
        <w:rPr>
          <w:sz w:val="22"/>
          <w:szCs w:val="22"/>
          <w:lang w:val="en-GB"/>
        </w:rPr>
        <w:t xml:space="preserve">are having now a single sub-feature group </w:t>
      </w:r>
      <w:r w:rsidR="00A61DF5" w:rsidRPr="001E0F33">
        <w:rPr>
          <w:sz w:val="22"/>
          <w:szCs w:val="22"/>
          <w:lang w:val="en-GB"/>
        </w:rPr>
        <w:t>in column B in row 50 called ‘</w:t>
      </w:r>
      <w:r w:rsidR="00497461" w:rsidRPr="001E0F33">
        <w:rPr>
          <w:i/>
          <w:iCs/>
          <w:sz w:val="22"/>
          <w:szCs w:val="22"/>
          <w:lang w:val="en-GB"/>
        </w:rPr>
        <w:t xml:space="preserve">Multiplexing UCIs of different priorities in a PUCCH </w:t>
      </w:r>
      <w:r w:rsidR="00497461" w:rsidRPr="001E0F33">
        <w:rPr>
          <w:i/>
          <w:iCs/>
          <w:color w:val="0070C0"/>
          <w:sz w:val="22"/>
          <w:szCs w:val="22"/>
          <w:lang w:val="en-GB"/>
        </w:rPr>
        <w:t>or PUSCH</w:t>
      </w:r>
      <w:r w:rsidR="00497461" w:rsidRPr="001E0F33">
        <w:rPr>
          <w:sz w:val="22"/>
          <w:szCs w:val="22"/>
          <w:lang w:val="en-GB"/>
        </w:rPr>
        <w:t xml:space="preserve">’ it would be good to be consistent for all the related rows, i.e. </w:t>
      </w:r>
      <w:r w:rsidR="00773485" w:rsidRPr="001E0F33">
        <w:rPr>
          <w:sz w:val="22"/>
          <w:szCs w:val="22"/>
          <w:lang w:val="en-GB"/>
        </w:rPr>
        <w:t xml:space="preserve">change the column B definition </w:t>
      </w:r>
      <w:r w:rsidR="001E3609" w:rsidRPr="001E0F33">
        <w:rPr>
          <w:sz w:val="22"/>
          <w:szCs w:val="22"/>
          <w:lang w:val="en-GB"/>
        </w:rPr>
        <w:t xml:space="preserve">for rows </w:t>
      </w:r>
      <w:r w:rsidR="009933E0" w:rsidRPr="001E0F33">
        <w:rPr>
          <w:sz w:val="22"/>
          <w:szCs w:val="22"/>
          <w:lang w:val="en-GB"/>
        </w:rPr>
        <w:t>56,</w:t>
      </w:r>
      <w:r w:rsidR="007A6DD7" w:rsidRPr="001E0F33">
        <w:rPr>
          <w:sz w:val="22"/>
          <w:szCs w:val="22"/>
          <w:lang w:val="en-GB"/>
        </w:rPr>
        <w:t xml:space="preserve"> </w:t>
      </w:r>
      <w:r w:rsidR="001E0F33" w:rsidRPr="001E0F33">
        <w:rPr>
          <w:sz w:val="22"/>
          <w:szCs w:val="22"/>
          <w:lang w:val="en-GB"/>
        </w:rPr>
        <w:t xml:space="preserve">rows 60 and 61 from ‘in a PUCCH’ or in a PUSCH’ to ‘in a PUCCH or PUSCH’. </w:t>
      </w:r>
    </w:p>
    <w:p w14:paraId="17EB0837" w14:textId="4F103DF6" w:rsidR="001E0F33" w:rsidRPr="008354CB" w:rsidRDefault="001E0F33" w:rsidP="00FA3349">
      <w:pPr>
        <w:jc w:val="both"/>
        <w:rPr>
          <w:b/>
          <w:bCs/>
          <w:sz w:val="22"/>
          <w:szCs w:val="22"/>
          <w:lang w:val="en-GB"/>
        </w:rPr>
      </w:pPr>
      <w:r w:rsidRPr="008354CB">
        <w:rPr>
          <w:b/>
          <w:bCs/>
          <w:sz w:val="22"/>
          <w:szCs w:val="22"/>
          <w:lang w:val="en-GB"/>
        </w:rPr>
        <w:t>Proposal 4.</w:t>
      </w:r>
      <w:r w:rsidR="00B76252">
        <w:rPr>
          <w:b/>
          <w:bCs/>
          <w:sz w:val="22"/>
          <w:szCs w:val="22"/>
          <w:lang w:val="en-GB"/>
        </w:rPr>
        <w:t>3</w:t>
      </w:r>
      <w:r w:rsidRPr="008354CB">
        <w:rPr>
          <w:b/>
          <w:bCs/>
          <w:sz w:val="22"/>
          <w:szCs w:val="22"/>
          <w:lang w:val="en-GB"/>
        </w:rPr>
        <w:t xml:space="preserve">: Align the sub-feature group name </w:t>
      </w:r>
      <w:r w:rsidR="00100A7F" w:rsidRPr="008354CB">
        <w:rPr>
          <w:b/>
          <w:bCs/>
          <w:sz w:val="22"/>
          <w:szCs w:val="22"/>
          <w:lang w:val="en-GB"/>
        </w:rPr>
        <w:t xml:space="preserve">in column B </w:t>
      </w:r>
      <w:r w:rsidRPr="008354CB">
        <w:rPr>
          <w:b/>
          <w:bCs/>
          <w:sz w:val="22"/>
          <w:szCs w:val="22"/>
          <w:lang w:val="en-GB"/>
        </w:rPr>
        <w:t xml:space="preserve">for all RRC parameters </w:t>
      </w:r>
      <w:r w:rsidR="00330D15" w:rsidRPr="008354CB">
        <w:rPr>
          <w:b/>
          <w:bCs/>
          <w:sz w:val="22"/>
          <w:szCs w:val="22"/>
          <w:lang w:val="en-GB"/>
        </w:rPr>
        <w:t xml:space="preserve">in rows </w:t>
      </w:r>
      <w:r w:rsidR="00CE2480" w:rsidRPr="008354CB">
        <w:rPr>
          <w:b/>
          <w:bCs/>
          <w:sz w:val="22"/>
          <w:szCs w:val="22"/>
          <w:lang w:val="en-GB"/>
        </w:rPr>
        <w:t xml:space="preserve">50 to 61 </w:t>
      </w:r>
      <w:r w:rsidR="001C234A" w:rsidRPr="008354CB">
        <w:rPr>
          <w:b/>
          <w:bCs/>
          <w:sz w:val="22"/>
          <w:szCs w:val="22"/>
          <w:lang w:val="en-GB"/>
        </w:rPr>
        <w:t xml:space="preserve">as </w:t>
      </w:r>
      <w:r w:rsidR="008354CB" w:rsidRPr="008354CB">
        <w:rPr>
          <w:b/>
          <w:bCs/>
          <w:sz w:val="22"/>
          <w:szCs w:val="22"/>
          <w:lang w:val="en-GB"/>
        </w:rPr>
        <w:t>‘</w:t>
      </w:r>
      <w:r w:rsidR="008354CB" w:rsidRPr="008354CB">
        <w:rPr>
          <w:b/>
          <w:bCs/>
          <w:i/>
          <w:iCs/>
          <w:sz w:val="22"/>
          <w:szCs w:val="22"/>
          <w:lang w:val="en-GB"/>
        </w:rPr>
        <w:t xml:space="preserve">Multiplexing UCIs of different priorities in a </w:t>
      </w:r>
      <w:r w:rsidR="008354CB" w:rsidRPr="008354CB">
        <w:rPr>
          <w:b/>
          <w:bCs/>
          <w:i/>
          <w:iCs/>
          <w:color w:val="FF0000"/>
          <w:sz w:val="22"/>
          <w:szCs w:val="22"/>
          <w:lang w:val="en-GB"/>
        </w:rPr>
        <w:t>PUCCH or PUSCH</w:t>
      </w:r>
      <w:r w:rsidR="008354CB" w:rsidRPr="008354CB">
        <w:rPr>
          <w:b/>
          <w:bCs/>
          <w:sz w:val="22"/>
          <w:szCs w:val="22"/>
          <w:lang w:val="en-GB"/>
        </w:rPr>
        <w:t>’</w:t>
      </w:r>
    </w:p>
    <w:p w14:paraId="05E2B048" w14:textId="77777777" w:rsidR="00F62AEF" w:rsidRDefault="00F62AEF" w:rsidP="00FA3349">
      <w:pPr>
        <w:jc w:val="both"/>
        <w:rPr>
          <w:lang w:val="en-GB"/>
        </w:rPr>
      </w:pPr>
    </w:p>
    <w:p w14:paraId="7EC26757" w14:textId="7F123AF6" w:rsidR="00F62AEF" w:rsidRPr="008B1F02" w:rsidRDefault="00F62AEF" w:rsidP="00F62AEF">
      <w:pPr>
        <w:pStyle w:val="Heading2"/>
        <w:numPr>
          <w:ilvl w:val="0"/>
          <w:numId w:val="0"/>
        </w:numPr>
        <w:ind w:left="576" w:hanging="576"/>
        <w:rPr>
          <w:lang w:eastAsia="zh-CN"/>
        </w:rPr>
      </w:pPr>
      <w:r>
        <w:rPr>
          <w:lang w:eastAsia="zh-CN"/>
        </w:rPr>
        <w:t>4</w:t>
      </w:r>
      <w:r w:rsidRPr="008B1F02">
        <w:rPr>
          <w:lang w:eastAsia="zh-CN"/>
        </w:rPr>
        <w:t>.</w:t>
      </w:r>
      <w:r>
        <w:rPr>
          <w:lang w:eastAsia="zh-CN"/>
        </w:rPr>
        <w:t>2</w:t>
      </w:r>
      <w:r w:rsidRPr="008B1F02">
        <w:rPr>
          <w:lang w:eastAsia="zh-CN"/>
        </w:rPr>
        <w:tab/>
      </w:r>
      <w:r w:rsidR="001505E3">
        <w:rPr>
          <w:lang w:eastAsia="zh-CN"/>
        </w:rPr>
        <w:t>RRC parameters for simultaneous PUCCH / PUSCH</w:t>
      </w:r>
      <w:r w:rsidR="00297260">
        <w:rPr>
          <w:lang w:eastAsia="zh-CN"/>
        </w:rPr>
        <w:t xml:space="preserve"> (</w:t>
      </w:r>
      <w:r w:rsidR="00CE5857">
        <w:rPr>
          <w:lang w:eastAsia="zh-CN"/>
        </w:rPr>
        <w:t xml:space="preserve">FFS for </w:t>
      </w:r>
      <w:r w:rsidR="00297260">
        <w:rPr>
          <w:lang w:eastAsia="zh-CN"/>
        </w:rPr>
        <w:t>row 65</w:t>
      </w:r>
      <w:r w:rsidR="0057485D">
        <w:rPr>
          <w:lang w:eastAsia="zh-CN"/>
        </w:rPr>
        <w:t xml:space="preserve"> in R1-21122976, FFS for row </w:t>
      </w:r>
      <w:r w:rsidR="00297260">
        <w:rPr>
          <w:lang w:eastAsia="zh-CN"/>
        </w:rPr>
        <w:t xml:space="preserve">66 in </w:t>
      </w:r>
      <w:r w:rsidR="00297260" w:rsidRPr="00E13CED">
        <w:rPr>
          <w:lang w:eastAsia="zh-CN"/>
        </w:rPr>
        <w:t>R1-211297</w:t>
      </w:r>
      <w:r w:rsidR="00994160">
        <w:rPr>
          <w:lang w:eastAsia="zh-CN"/>
        </w:rPr>
        <w:t>9</w:t>
      </w:r>
      <w:r w:rsidR="00297260">
        <w:rPr>
          <w:lang w:eastAsia="zh-CN"/>
        </w:rPr>
        <w:t>)</w:t>
      </w:r>
    </w:p>
    <w:p w14:paraId="6932E4D1" w14:textId="11810FB9" w:rsidR="00FD5C30" w:rsidRDefault="00B346E3" w:rsidP="00FA3349">
      <w:pPr>
        <w:jc w:val="both"/>
        <w:rPr>
          <w:sz w:val="22"/>
          <w:szCs w:val="22"/>
          <w:lang w:val="en-GB"/>
        </w:rPr>
      </w:pPr>
      <w:r w:rsidRPr="00E35932">
        <w:rPr>
          <w:sz w:val="22"/>
          <w:szCs w:val="22"/>
          <w:lang w:val="en-GB"/>
        </w:rPr>
        <w:t>The only really open issue on the RRC configuration for simultaneous PUCCH/PUSCH</w:t>
      </w:r>
      <w:r w:rsidR="00BB7E37" w:rsidRPr="00E35932">
        <w:rPr>
          <w:sz w:val="22"/>
          <w:szCs w:val="22"/>
          <w:lang w:val="en-GB"/>
        </w:rPr>
        <w:t xml:space="preserve"> is, if the </w:t>
      </w:r>
      <w:r w:rsidR="00896D28" w:rsidRPr="00E35932">
        <w:rPr>
          <w:sz w:val="22"/>
          <w:szCs w:val="22"/>
          <w:lang w:val="en-GB"/>
        </w:rPr>
        <w:t xml:space="preserve">simultaneous PUCCH/PUSCH operation can be separately / independently configured for the primary and </w:t>
      </w:r>
      <w:r w:rsidR="003758D8" w:rsidRPr="00E35932">
        <w:rPr>
          <w:sz w:val="22"/>
          <w:szCs w:val="22"/>
          <w:lang w:val="en-GB"/>
        </w:rPr>
        <w:t xml:space="preserve">secondary PUCCH cell group – or if a single RRC parameter would be configuring this </w:t>
      </w:r>
      <w:r w:rsidR="005C21AD" w:rsidRPr="00E35932">
        <w:rPr>
          <w:sz w:val="22"/>
          <w:szCs w:val="22"/>
          <w:lang w:val="en-GB"/>
        </w:rPr>
        <w:t xml:space="preserve">for both </w:t>
      </w:r>
      <w:r w:rsidR="00900F95" w:rsidRPr="00E35932">
        <w:rPr>
          <w:sz w:val="22"/>
          <w:szCs w:val="22"/>
          <w:lang w:val="en-GB"/>
        </w:rPr>
        <w:t xml:space="preserve">PUCCH cell groups (if applicable). </w:t>
      </w:r>
    </w:p>
    <w:p w14:paraId="41E51FCC" w14:textId="1DD836D2" w:rsidR="00B179A2" w:rsidRDefault="002E6D60" w:rsidP="00FA3349">
      <w:pPr>
        <w:jc w:val="both"/>
        <w:rPr>
          <w:sz w:val="22"/>
          <w:szCs w:val="22"/>
          <w:lang w:val="en-GB"/>
        </w:rPr>
      </w:pPr>
      <w:r>
        <w:rPr>
          <w:sz w:val="22"/>
          <w:szCs w:val="22"/>
          <w:lang w:val="en-GB"/>
        </w:rPr>
        <w:t xml:space="preserve">Similar as for the case of ‘Multiplexing </w:t>
      </w:r>
      <w:r w:rsidR="00D85EFF">
        <w:rPr>
          <w:sz w:val="22"/>
          <w:szCs w:val="22"/>
          <w:lang w:val="en-GB"/>
        </w:rPr>
        <w:t>UCI</w:t>
      </w:r>
      <w:r w:rsidR="00C500EA">
        <w:rPr>
          <w:sz w:val="22"/>
          <w:szCs w:val="22"/>
          <w:lang w:val="en-GB"/>
        </w:rPr>
        <w:t>s of different PHY priorities on PUCCH</w:t>
      </w:r>
      <w:r w:rsidR="00F8220D">
        <w:rPr>
          <w:sz w:val="22"/>
          <w:szCs w:val="22"/>
          <w:lang w:val="en-GB"/>
        </w:rPr>
        <w:t xml:space="preserve"> or PUSCH’, we would prefer a separate RRC configuration</w:t>
      </w:r>
      <w:r w:rsidR="00F76E0A">
        <w:rPr>
          <w:sz w:val="22"/>
          <w:szCs w:val="22"/>
          <w:lang w:val="en-GB"/>
        </w:rPr>
        <w:t xml:space="preserve"> as this seems to be the </w:t>
      </w:r>
      <w:r w:rsidR="004C3C2B">
        <w:rPr>
          <w:sz w:val="22"/>
          <w:szCs w:val="22"/>
          <w:lang w:val="en-GB"/>
        </w:rPr>
        <w:t xml:space="preserve">cleaner solution, also reducing the related specification impact in this respect. </w:t>
      </w:r>
    </w:p>
    <w:p w14:paraId="272DDE81" w14:textId="711722EC" w:rsidR="004C3C2B" w:rsidRDefault="004C3C2B" w:rsidP="004C3C2B">
      <w:pPr>
        <w:jc w:val="both"/>
        <w:rPr>
          <w:b/>
          <w:bCs/>
          <w:lang w:val="en-GB"/>
        </w:rPr>
      </w:pPr>
      <w:r w:rsidRPr="00442FDA">
        <w:rPr>
          <w:b/>
          <w:bCs/>
          <w:sz w:val="22"/>
          <w:szCs w:val="22"/>
          <w:lang w:val="en-GB"/>
        </w:rPr>
        <w:t>Proposal 4.</w:t>
      </w:r>
      <w:r w:rsidR="00B76252">
        <w:rPr>
          <w:b/>
          <w:bCs/>
          <w:sz w:val="22"/>
          <w:szCs w:val="22"/>
          <w:lang w:val="en-GB"/>
        </w:rPr>
        <w:t>4</w:t>
      </w:r>
      <w:r w:rsidRPr="00442FDA">
        <w:rPr>
          <w:b/>
          <w:bCs/>
          <w:sz w:val="22"/>
          <w:szCs w:val="22"/>
          <w:lang w:val="en-GB"/>
        </w:rPr>
        <w:t xml:space="preserve">: </w:t>
      </w:r>
      <w:r w:rsidR="00A96B8B">
        <w:rPr>
          <w:b/>
          <w:bCs/>
          <w:sz w:val="22"/>
          <w:szCs w:val="22"/>
          <w:lang w:val="en-GB"/>
        </w:rPr>
        <w:t xml:space="preserve">RAN1 to </w:t>
      </w:r>
      <w:r w:rsidR="000D5BC0">
        <w:rPr>
          <w:b/>
          <w:bCs/>
          <w:sz w:val="22"/>
          <w:szCs w:val="22"/>
          <w:lang w:val="en-GB"/>
        </w:rPr>
        <w:t xml:space="preserve">decide </w:t>
      </w:r>
      <w:r w:rsidR="002411E0">
        <w:rPr>
          <w:b/>
          <w:bCs/>
          <w:sz w:val="22"/>
          <w:szCs w:val="22"/>
          <w:lang w:val="en-GB"/>
        </w:rPr>
        <w:t xml:space="preserve">(using GTW) if separate </w:t>
      </w:r>
      <w:r w:rsidR="000D5BC0">
        <w:rPr>
          <w:b/>
          <w:bCs/>
          <w:sz w:val="22"/>
          <w:szCs w:val="22"/>
          <w:lang w:val="en-GB"/>
        </w:rPr>
        <w:t xml:space="preserve">or joint </w:t>
      </w:r>
      <w:r w:rsidR="004B7E0F">
        <w:rPr>
          <w:b/>
          <w:bCs/>
          <w:sz w:val="22"/>
          <w:szCs w:val="22"/>
          <w:lang w:val="en-GB"/>
        </w:rPr>
        <w:t xml:space="preserve">RRC configuration of simultaneous PUCCH / PUSCH operation </w:t>
      </w:r>
      <w:r w:rsidR="0018026E">
        <w:rPr>
          <w:b/>
          <w:bCs/>
          <w:sz w:val="22"/>
          <w:szCs w:val="22"/>
          <w:lang w:val="en-GB"/>
        </w:rPr>
        <w:t xml:space="preserve">in the primary and secondary PUCCH cell group is to be adopted. Nokia preference </w:t>
      </w:r>
      <w:r w:rsidR="008D32B1">
        <w:rPr>
          <w:b/>
          <w:bCs/>
          <w:sz w:val="22"/>
          <w:szCs w:val="22"/>
          <w:lang w:val="en-GB"/>
        </w:rPr>
        <w:t xml:space="preserve">is to have separate / independent RRC configuration for the primary and secondary PUCCH cell group. </w:t>
      </w:r>
    </w:p>
    <w:p w14:paraId="61B2BB20" w14:textId="77777777" w:rsidR="00F62AEF" w:rsidRDefault="00F62AEF" w:rsidP="00FA3349">
      <w:pPr>
        <w:jc w:val="both"/>
        <w:rPr>
          <w:lang w:val="en-GB"/>
        </w:rPr>
      </w:pPr>
    </w:p>
    <w:p w14:paraId="71FC04DA" w14:textId="4224AB4F" w:rsidR="00F62AEF" w:rsidRPr="008B1F02" w:rsidRDefault="00F62AEF" w:rsidP="00F62AEF">
      <w:pPr>
        <w:pStyle w:val="Heading2"/>
        <w:numPr>
          <w:ilvl w:val="0"/>
          <w:numId w:val="0"/>
        </w:numPr>
        <w:ind w:left="576" w:hanging="576"/>
        <w:rPr>
          <w:lang w:eastAsia="zh-CN"/>
        </w:rPr>
      </w:pPr>
      <w:r>
        <w:rPr>
          <w:lang w:eastAsia="zh-CN"/>
        </w:rPr>
        <w:t>4</w:t>
      </w:r>
      <w:r w:rsidRPr="008B1F02">
        <w:rPr>
          <w:lang w:eastAsia="zh-CN"/>
        </w:rPr>
        <w:t>.</w:t>
      </w:r>
      <w:r>
        <w:rPr>
          <w:lang w:eastAsia="zh-CN"/>
        </w:rPr>
        <w:t>3</w:t>
      </w:r>
      <w:r w:rsidRPr="008B1F02">
        <w:rPr>
          <w:lang w:eastAsia="zh-CN"/>
        </w:rPr>
        <w:tab/>
      </w:r>
      <w:r w:rsidR="001505E3">
        <w:rPr>
          <w:lang w:eastAsia="zh-CN"/>
        </w:rPr>
        <w:t>RRC parameters for overlapping CG/DG PUSCH of different priorities</w:t>
      </w:r>
      <w:r w:rsidR="00E13CED">
        <w:rPr>
          <w:lang w:eastAsia="zh-CN"/>
        </w:rPr>
        <w:t xml:space="preserve"> (</w:t>
      </w:r>
      <w:r w:rsidR="00C36DD1">
        <w:rPr>
          <w:lang w:eastAsia="zh-CN"/>
        </w:rPr>
        <w:t xml:space="preserve">FFS for </w:t>
      </w:r>
      <w:r w:rsidR="00E13CED">
        <w:rPr>
          <w:lang w:eastAsia="zh-CN"/>
        </w:rPr>
        <w:t xml:space="preserve">rows 68 &amp; 69 in </w:t>
      </w:r>
      <w:r w:rsidR="00E13CED" w:rsidRPr="00E13CED">
        <w:rPr>
          <w:lang w:eastAsia="zh-CN"/>
        </w:rPr>
        <w:t>R1-211297</w:t>
      </w:r>
      <w:r w:rsidR="00C36DD1">
        <w:rPr>
          <w:lang w:eastAsia="zh-CN"/>
        </w:rPr>
        <w:t>9</w:t>
      </w:r>
      <w:r w:rsidR="00E13CED">
        <w:rPr>
          <w:lang w:eastAsia="zh-CN"/>
        </w:rPr>
        <w:t>)</w:t>
      </w:r>
    </w:p>
    <w:p w14:paraId="4190FB0D" w14:textId="724432D4" w:rsidR="00F62AEF" w:rsidRPr="00442FDA" w:rsidRDefault="00471299" w:rsidP="00FA3349">
      <w:pPr>
        <w:jc w:val="both"/>
        <w:rPr>
          <w:sz w:val="22"/>
          <w:szCs w:val="22"/>
          <w:lang w:val="en-GB"/>
        </w:rPr>
      </w:pPr>
      <w:r w:rsidRPr="00442FDA">
        <w:rPr>
          <w:sz w:val="22"/>
          <w:szCs w:val="22"/>
          <w:lang w:val="en-GB"/>
        </w:rPr>
        <w:t>There had been discussions in RAN1#107-</w:t>
      </w:r>
      <w:r w:rsidR="00724FFA" w:rsidRPr="00442FDA">
        <w:rPr>
          <w:sz w:val="22"/>
          <w:szCs w:val="22"/>
          <w:lang w:val="en-GB"/>
        </w:rPr>
        <w:t>e if</w:t>
      </w:r>
      <w:r w:rsidRPr="00442FDA">
        <w:rPr>
          <w:sz w:val="22"/>
          <w:szCs w:val="22"/>
          <w:lang w:val="en-GB"/>
        </w:rPr>
        <w:t xml:space="preserve"> there is a need for enabling the overlapping CG/DG PUSCH of different PHY priorities. Therefore, the related RRC parameters suggested in rows 68 &amp; 69 are still in yellow. </w:t>
      </w:r>
    </w:p>
    <w:p w14:paraId="3B659511" w14:textId="6848F325" w:rsidR="00471299" w:rsidRPr="00442FDA" w:rsidRDefault="00471299" w:rsidP="00FA3349">
      <w:pPr>
        <w:jc w:val="both"/>
        <w:rPr>
          <w:sz w:val="22"/>
          <w:szCs w:val="22"/>
          <w:lang w:val="en-GB"/>
        </w:rPr>
      </w:pPr>
      <w:r w:rsidRPr="00442FDA">
        <w:rPr>
          <w:sz w:val="22"/>
          <w:szCs w:val="22"/>
          <w:lang w:val="en-GB"/>
        </w:rPr>
        <w:t xml:space="preserve">From our perspective, we do not see a need for specific RRC configuration for this feature. Based on the Rel-16 specifications, </w:t>
      </w:r>
      <w:r w:rsidR="000C0388" w:rsidRPr="00442FDA">
        <w:rPr>
          <w:sz w:val="22"/>
          <w:szCs w:val="22"/>
          <w:lang w:val="en-GB"/>
        </w:rPr>
        <w:t xml:space="preserve">such overlapping is not expected. </w:t>
      </w:r>
      <w:r w:rsidR="000A58EA" w:rsidRPr="00442FDA">
        <w:rPr>
          <w:sz w:val="22"/>
          <w:szCs w:val="22"/>
          <w:lang w:val="en-GB"/>
        </w:rPr>
        <w:t>So</w:t>
      </w:r>
      <w:r w:rsidR="005407BD">
        <w:rPr>
          <w:sz w:val="22"/>
          <w:szCs w:val="22"/>
          <w:lang w:val="en-GB"/>
        </w:rPr>
        <w:t>,</w:t>
      </w:r>
      <w:r w:rsidR="000A58EA" w:rsidRPr="00442FDA">
        <w:rPr>
          <w:sz w:val="22"/>
          <w:szCs w:val="22"/>
          <w:lang w:val="en-GB"/>
        </w:rPr>
        <w:t xml:space="preserve"> the only thing that will be needed is making this ‘UE does not expect’ in the Rel-17 specifications conditional on the UE not indicating the support (by UE capability signalling) for overlapping CG/</w:t>
      </w:r>
      <w:r w:rsidR="00EC58D9">
        <w:rPr>
          <w:sz w:val="22"/>
          <w:szCs w:val="22"/>
          <w:lang w:val="en-GB"/>
        </w:rPr>
        <w:t>DG</w:t>
      </w:r>
      <w:r w:rsidR="00EC58D9" w:rsidRPr="00442FDA">
        <w:rPr>
          <w:sz w:val="22"/>
          <w:szCs w:val="22"/>
          <w:lang w:val="en-GB"/>
        </w:rPr>
        <w:t xml:space="preserve"> </w:t>
      </w:r>
      <w:r w:rsidR="000A58EA" w:rsidRPr="00442FDA">
        <w:rPr>
          <w:sz w:val="22"/>
          <w:szCs w:val="22"/>
          <w:lang w:val="en-GB"/>
        </w:rPr>
        <w:t xml:space="preserve">PUSCH of different PHY priorities. </w:t>
      </w:r>
    </w:p>
    <w:p w14:paraId="78F932C3" w14:textId="26DFD0B9" w:rsidR="000A58EA" w:rsidRPr="00442FDA" w:rsidRDefault="00574D39" w:rsidP="00FA3349">
      <w:pPr>
        <w:jc w:val="both"/>
        <w:rPr>
          <w:sz w:val="22"/>
          <w:szCs w:val="22"/>
          <w:lang w:val="en-GB"/>
        </w:rPr>
      </w:pPr>
      <w:r>
        <w:rPr>
          <w:sz w:val="22"/>
          <w:szCs w:val="22"/>
          <w:lang w:val="en-GB"/>
        </w:rPr>
        <w:t>Thus,</w:t>
      </w:r>
      <w:r w:rsidR="00EF3D30" w:rsidRPr="00442FDA">
        <w:rPr>
          <w:sz w:val="22"/>
          <w:szCs w:val="22"/>
          <w:lang w:val="en-GB"/>
        </w:rPr>
        <w:t xml:space="preserve"> we don’t think </w:t>
      </w:r>
      <w:r w:rsidR="00BF1A8A" w:rsidRPr="00442FDA">
        <w:rPr>
          <w:sz w:val="22"/>
          <w:szCs w:val="22"/>
          <w:lang w:val="en-GB"/>
        </w:rPr>
        <w:t xml:space="preserve">these RRC parameters to be needed. </w:t>
      </w:r>
    </w:p>
    <w:p w14:paraId="7588EF70" w14:textId="7CF7E23A" w:rsidR="00BF1A8A" w:rsidRDefault="00BF1A8A" w:rsidP="00FA3349">
      <w:pPr>
        <w:jc w:val="both"/>
        <w:rPr>
          <w:b/>
          <w:bCs/>
          <w:lang w:val="en-GB"/>
        </w:rPr>
      </w:pPr>
      <w:r w:rsidRPr="00442FDA">
        <w:rPr>
          <w:b/>
          <w:bCs/>
          <w:sz w:val="22"/>
          <w:szCs w:val="22"/>
          <w:lang w:val="en-GB"/>
        </w:rPr>
        <w:t>Proposal 4.</w:t>
      </w:r>
      <w:r w:rsidR="005407BD">
        <w:rPr>
          <w:b/>
          <w:bCs/>
          <w:sz w:val="22"/>
          <w:szCs w:val="22"/>
          <w:lang w:val="en-GB"/>
        </w:rPr>
        <w:t>5</w:t>
      </w:r>
      <w:r w:rsidR="00414441" w:rsidRPr="00442FDA">
        <w:rPr>
          <w:b/>
          <w:bCs/>
          <w:sz w:val="22"/>
          <w:szCs w:val="22"/>
          <w:lang w:val="en-GB"/>
        </w:rPr>
        <w:t>: Do not introduce RRC parameters to enable the UE handling for overlapping CG / DG PUSCH of different priorities</w:t>
      </w:r>
      <w:r w:rsidR="00442FDA" w:rsidRPr="00442FDA">
        <w:rPr>
          <w:b/>
          <w:bCs/>
          <w:sz w:val="22"/>
          <w:szCs w:val="22"/>
          <w:lang w:val="en-GB"/>
        </w:rPr>
        <w:t>, i</w:t>
      </w:r>
      <w:r w:rsidR="00BB1A78" w:rsidRPr="00442FDA">
        <w:rPr>
          <w:b/>
          <w:bCs/>
          <w:sz w:val="22"/>
          <w:szCs w:val="22"/>
          <w:lang w:val="en-GB"/>
        </w:rPr>
        <w:t>.e.</w:t>
      </w:r>
      <w:r w:rsidR="00442FDA" w:rsidRPr="00442FDA">
        <w:rPr>
          <w:b/>
          <w:bCs/>
          <w:sz w:val="22"/>
          <w:szCs w:val="22"/>
          <w:lang w:val="en-GB"/>
        </w:rPr>
        <w:t>,</w:t>
      </w:r>
      <w:r w:rsidR="00BB1A78" w:rsidRPr="00442FDA">
        <w:rPr>
          <w:b/>
          <w:bCs/>
          <w:sz w:val="22"/>
          <w:szCs w:val="22"/>
          <w:lang w:val="en-GB"/>
        </w:rPr>
        <w:t xml:space="preserve"> </w:t>
      </w:r>
      <w:r w:rsidR="00B20CD2">
        <w:rPr>
          <w:b/>
          <w:bCs/>
          <w:sz w:val="22"/>
          <w:szCs w:val="22"/>
          <w:lang w:val="en-GB"/>
        </w:rPr>
        <w:t xml:space="preserve">do </w:t>
      </w:r>
      <w:r w:rsidR="00DF4E90">
        <w:rPr>
          <w:b/>
          <w:bCs/>
          <w:sz w:val="22"/>
          <w:szCs w:val="22"/>
          <w:lang w:val="en-GB"/>
        </w:rPr>
        <w:t xml:space="preserve">not </w:t>
      </w:r>
      <w:r w:rsidR="00504BC2">
        <w:rPr>
          <w:b/>
          <w:bCs/>
          <w:sz w:val="22"/>
          <w:szCs w:val="22"/>
          <w:lang w:val="en-GB"/>
        </w:rPr>
        <w:t xml:space="preserve">introduce </w:t>
      </w:r>
      <w:r w:rsidR="00BB1A78" w:rsidRPr="00442FDA">
        <w:rPr>
          <w:b/>
          <w:bCs/>
          <w:sz w:val="22"/>
          <w:szCs w:val="22"/>
          <w:lang w:val="en-GB"/>
        </w:rPr>
        <w:t>the yellow marked related RRC parameters in rows 68 and 69</w:t>
      </w:r>
      <w:r w:rsidR="00442FDA" w:rsidRPr="00442FDA">
        <w:rPr>
          <w:b/>
          <w:bCs/>
          <w:sz w:val="22"/>
          <w:szCs w:val="22"/>
          <w:lang w:val="en-GB"/>
        </w:rPr>
        <w:t xml:space="preserve"> from the IIoT&amp;URLLC RRC parameter sheet from </w:t>
      </w:r>
      <w:r w:rsidR="00442FDA" w:rsidRPr="00442FDA">
        <w:rPr>
          <w:b/>
          <w:bCs/>
          <w:sz w:val="22"/>
          <w:szCs w:val="22"/>
          <w:lang w:eastAsia="zh-CN"/>
        </w:rPr>
        <w:t>R1-211297</w:t>
      </w:r>
      <w:r w:rsidR="00DF4E90">
        <w:rPr>
          <w:b/>
          <w:bCs/>
          <w:sz w:val="22"/>
          <w:szCs w:val="22"/>
          <w:lang w:eastAsia="zh-CN"/>
        </w:rPr>
        <w:t>9</w:t>
      </w:r>
      <w:r w:rsidR="00442FDA" w:rsidRPr="00442FDA">
        <w:rPr>
          <w:b/>
          <w:bCs/>
          <w:sz w:val="22"/>
          <w:szCs w:val="22"/>
          <w:lang w:eastAsia="zh-CN"/>
        </w:rPr>
        <w:t>.</w:t>
      </w:r>
      <w:r w:rsidR="00442FDA" w:rsidRPr="00442FDA">
        <w:rPr>
          <w:b/>
          <w:bCs/>
          <w:lang w:eastAsia="zh-CN"/>
        </w:rPr>
        <w:t xml:space="preserve"> </w:t>
      </w:r>
      <w:r w:rsidR="00BB1A78" w:rsidRPr="00442FDA">
        <w:rPr>
          <w:b/>
          <w:bCs/>
          <w:lang w:val="en-GB"/>
        </w:rPr>
        <w:t xml:space="preserve"> </w:t>
      </w:r>
    </w:p>
    <w:p w14:paraId="34407748" w14:textId="77777777" w:rsidR="00442FDA" w:rsidRPr="00442FDA" w:rsidRDefault="00442FDA" w:rsidP="00FA3349">
      <w:pPr>
        <w:jc w:val="both"/>
        <w:rPr>
          <w:b/>
          <w:bCs/>
          <w:lang w:val="en-GB"/>
        </w:rPr>
      </w:pPr>
    </w:p>
    <w:p w14:paraId="759A8FC1" w14:textId="77BCBF4B" w:rsidR="00AF26A6" w:rsidRPr="008B1F02" w:rsidRDefault="00A00897" w:rsidP="00AF26A6">
      <w:pPr>
        <w:pStyle w:val="Heading1"/>
        <w:numPr>
          <w:ilvl w:val="0"/>
          <w:numId w:val="0"/>
        </w:numPr>
        <w:ind w:left="432" w:hanging="432"/>
      </w:pPr>
      <w:r w:rsidRPr="008B1F02">
        <w:lastRenderedPageBreak/>
        <w:t>5</w:t>
      </w:r>
      <w:r w:rsidR="00AF26A6" w:rsidRPr="008B1F02">
        <w:tab/>
        <w:t>Conclusions</w:t>
      </w:r>
    </w:p>
    <w:p w14:paraId="34AB0D1D" w14:textId="5086A03D" w:rsidR="00DF5FA6" w:rsidRPr="008B1F02" w:rsidRDefault="00AF26A6" w:rsidP="00DF5FA6">
      <w:pPr>
        <w:jc w:val="both"/>
        <w:rPr>
          <w:sz w:val="22"/>
          <w:szCs w:val="22"/>
          <w:lang w:val="en-GB" w:eastAsia="zh-CN"/>
        </w:rPr>
      </w:pPr>
      <w:r w:rsidRPr="008B1F02">
        <w:rPr>
          <w:sz w:val="22"/>
          <w:szCs w:val="22"/>
          <w:lang w:val="en-GB" w:eastAsia="zh-CN"/>
        </w:rPr>
        <w:t xml:space="preserve">In this contribution, firstly we discussed </w:t>
      </w:r>
      <w:r w:rsidR="00DF5FA6" w:rsidRPr="008B1F02">
        <w:rPr>
          <w:sz w:val="22"/>
          <w:szCs w:val="22"/>
          <w:lang w:val="en-GB" w:eastAsia="zh-CN"/>
        </w:rPr>
        <w:t xml:space="preserve">the </w:t>
      </w:r>
      <w:r w:rsidR="00DF5FA6" w:rsidRPr="008B1F02">
        <w:rPr>
          <w:b/>
          <w:bCs/>
          <w:sz w:val="22"/>
          <w:szCs w:val="22"/>
          <w:u w:val="single"/>
          <w:lang w:val="en-GB" w:eastAsia="zh-CN"/>
        </w:rPr>
        <w:t>overall Rel-17 PHY multiplexing and prioritization framework</w:t>
      </w:r>
      <w:r w:rsidR="00DF5FA6" w:rsidRPr="008B1F02">
        <w:rPr>
          <w:sz w:val="22"/>
          <w:szCs w:val="22"/>
          <w:lang w:val="en-GB" w:eastAsia="zh-CN"/>
        </w:rPr>
        <w:t xml:space="preserve"> in Sec. </w:t>
      </w:r>
      <w:r w:rsidR="00F07F91">
        <w:rPr>
          <w:sz w:val="22"/>
          <w:szCs w:val="22"/>
          <w:lang w:val="en-GB" w:eastAsia="zh-CN"/>
        </w:rPr>
        <w:t>2</w:t>
      </w:r>
      <w:r w:rsidR="00DF5FA6" w:rsidRPr="008B1F02">
        <w:rPr>
          <w:sz w:val="22"/>
          <w:szCs w:val="22"/>
          <w:lang w:val="en-GB" w:eastAsia="zh-CN"/>
        </w:rPr>
        <w:t xml:space="preserve">, we have the following observations and proposals:  </w:t>
      </w:r>
    </w:p>
    <w:p w14:paraId="1F25779C" w14:textId="77777777" w:rsidR="00412442" w:rsidRDefault="00412442" w:rsidP="00BA5FAF">
      <w:pPr>
        <w:overflowPunct/>
        <w:autoSpaceDE/>
        <w:autoSpaceDN/>
        <w:adjustRightInd/>
        <w:spacing w:after="0"/>
        <w:ind w:left="284"/>
        <w:jc w:val="both"/>
        <w:textAlignment w:val="auto"/>
        <w:rPr>
          <w:b/>
          <w:bCs/>
          <w:sz w:val="22"/>
          <w:szCs w:val="22"/>
          <w:lang w:val="en-GB" w:eastAsia="zh-CN"/>
        </w:rPr>
      </w:pPr>
      <w:r>
        <w:rPr>
          <w:b/>
          <w:bCs/>
          <w:sz w:val="22"/>
          <w:szCs w:val="22"/>
          <w:lang w:val="en-GB" w:eastAsia="zh-CN"/>
        </w:rPr>
        <w:t xml:space="preserve">Proposal 2.1: UE does not expect to handle both </w:t>
      </w:r>
      <w:r w:rsidRPr="002062CD">
        <w:rPr>
          <w:b/>
          <w:bCs/>
          <w:sz w:val="22"/>
          <w:szCs w:val="22"/>
          <w:lang w:val="en-GB" w:eastAsia="zh-CN"/>
        </w:rPr>
        <w:t>‘overlapping DG PUSCH and CG PUSCH of different priorities’ and ‘multiplexing</w:t>
      </w:r>
      <w:r>
        <w:rPr>
          <w:b/>
          <w:bCs/>
          <w:sz w:val="22"/>
          <w:szCs w:val="22"/>
          <w:lang w:val="en-GB" w:eastAsia="zh-CN"/>
        </w:rPr>
        <w:t>/</w:t>
      </w:r>
      <w:r w:rsidRPr="002062CD">
        <w:rPr>
          <w:b/>
          <w:bCs/>
          <w:sz w:val="22"/>
          <w:szCs w:val="22"/>
          <w:lang w:val="en-GB" w:eastAsia="zh-CN"/>
        </w:rPr>
        <w:t>prioritization using Steps 1 and 2 considering UE capability #1’</w:t>
      </w:r>
      <w:r>
        <w:rPr>
          <w:b/>
          <w:bCs/>
          <w:sz w:val="22"/>
          <w:szCs w:val="22"/>
          <w:lang w:val="en-GB" w:eastAsia="zh-CN"/>
        </w:rPr>
        <w:t xml:space="preserve"> at a time.</w:t>
      </w:r>
    </w:p>
    <w:p w14:paraId="21D5C6FC" w14:textId="77777777" w:rsidR="00412442" w:rsidRDefault="00412442" w:rsidP="00BA5FAF">
      <w:pPr>
        <w:overflowPunct/>
        <w:autoSpaceDE/>
        <w:autoSpaceDN/>
        <w:adjustRightInd/>
        <w:spacing w:after="0"/>
        <w:ind w:left="284"/>
        <w:jc w:val="both"/>
        <w:textAlignment w:val="auto"/>
        <w:rPr>
          <w:sz w:val="22"/>
          <w:szCs w:val="22"/>
          <w:lang w:val="en-GB" w:eastAsia="zh-CN"/>
        </w:rPr>
      </w:pPr>
    </w:p>
    <w:p w14:paraId="1322AA34" w14:textId="1AED6F5B" w:rsidR="00412442" w:rsidRPr="00072BB1" w:rsidRDefault="00412442" w:rsidP="00BA5FAF">
      <w:pPr>
        <w:overflowPunct/>
        <w:autoSpaceDE/>
        <w:autoSpaceDN/>
        <w:adjustRightInd/>
        <w:spacing w:after="0"/>
        <w:ind w:left="284"/>
        <w:jc w:val="both"/>
        <w:textAlignment w:val="auto"/>
        <w:rPr>
          <w:b/>
          <w:bCs/>
          <w:sz w:val="22"/>
          <w:szCs w:val="22"/>
          <w:lang w:val="en-GB" w:eastAsia="zh-CN"/>
        </w:rPr>
      </w:pPr>
      <w:r>
        <w:rPr>
          <w:b/>
          <w:bCs/>
          <w:sz w:val="22"/>
          <w:szCs w:val="22"/>
          <w:lang w:val="en-GB" w:eastAsia="zh-CN"/>
        </w:rPr>
        <w:t>Proposal 2.2: I</w:t>
      </w:r>
      <w:r w:rsidRPr="00072BB1">
        <w:rPr>
          <w:b/>
          <w:bCs/>
          <w:sz w:val="22"/>
          <w:szCs w:val="22"/>
          <w:lang w:val="en-GB" w:eastAsia="zh-CN"/>
        </w:rPr>
        <w:t>f the</w:t>
      </w:r>
      <w:r w:rsidRPr="00072BB1">
        <w:rPr>
          <w:b/>
          <w:bCs/>
          <w:sz w:val="22"/>
          <w:szCs w:val="22"/>
          <w:lang w:eastAsia="zh-CN"/>
        </w:rPr>
        <w:t xml:space="preserve"> </w:t>
      </w:r>
      <w:r w:rsidRPr="00072BB1">
        <w:rPr>
          <w:b/>
          <w:bCs/>
          <w:sz w:val="22"/>
          <w:szCs w:val="22"/>
          <w:lang w:val="en-GB" w:eastAsia="zh-CN"/>
        </w:rPr>
        <w:t xml:space="preserve">simultaneous PUCCH/PUSCH transmission is enabled, the handling of overlapping PUCCH(s) and PUSCH(s) of different PHY priorities </w:t>
      </w:r>
      <w:r>
        <w:rPr>
          <w:b/>
          <w:bCs/>
          <w:sz w:val="22"/>
          <w:szCs w:val="22"/>
          <w:lang w:val="en-GB" w:eastAsia="zh-CN"/>
        </w:rPr>
        <w:t>at Step 2.2 is done as</w:t>
      </w:r>
      <w:r w:rsidRPr="00072BB1">
        <w:rPr>
          <w:b/>
          <w:bCs/>
          <w:sz w:val="22"/>
          <w:szCs w:val="22"/>
          <w:lang w:val="en-GB" w:eastAsia="zh-CN"/>
        </w:rPr>
        <w:t xml:space="preserve"> follows: </w:t>
      </w:r>
    </w:p>
    <w:p w14:paraId="33E8550C" w14:textId="77777777" w:rsidR="00412442" w:rsidRPr="00072BB1" w:rsidRDefault="00412442" w:rsidP="00412442">
      <w:pPr>
        <w:numPr>
          <w:ilvl w:val="0"/>
          <w:numId w:val="42"/>
        </w:numPr>
        <w:overflowPunct/>
        <w:autoSpaceDE/>
        <w:autoSpaceDN/>
        <w:adjustRightInd/>
        <w:spacing w:after="0"/>
        <w:jc w:val="both"/>
        <w:textAlignment w:val="auto"/>
        <w:rPr>
          <w:b/>
          <w:bCs/>
          <w:sz w:val="22"/>
          <w:szCs w:val="22"/>
          <w:lang w:val="en-GB" w:eastAsia="zh-CN"/>
        </w:rPr>
      </w:pPr>
      <w:r>
        <w:rPr>
          <w:b/>
          <w:bCs/>
          <w:sz w:val="22"/>
          <w:szCs w:val="22"/>
          <w:lang w:val="en-GB" w:eastAsia="zh-CN"/>
        </w:rPr>
        <w:t>If a</w:t>
      </w:r>
      <w:r w:rsidRPr="00072BB1">
        <w:rPr>
          <w:b/>
          <w:bCs/>
          <w:sz w:val="22"/>
          <w:szCs w:val="22"/>
          <w:lang w:val="en-GB" w:eastAsia="zh-CN"/>
        </w:rPr>
        <w:t xml:space="preserve"> PUCCH (that could be multiplexed into PUSCH) does not overlap with a PUSCH on th</w:t>
      </w:r>
      <w:r>
        <w:rPr>
          <w:b/>
          <w:bCs/>
          <w:sz w:val="22"/>
          <w:szCs w:val="22"/>
          <w:lang w:val="en-GB" w:eastAsia="zh-CN"/>
        </w:rPr>
        <w:t>e same</w:t>
      </w:r>
      <w:r w:rsidRPr="00072BB1">
        <w:rPr>
          <w:b/>
          <w:bCs/>
          <w:sz w:val="22"/>
          <w:szCs w:val="22"/>
          <w:lang w:val="en-GB" w:eastAsia="zh-CN"/>
        </w:rPr>
        <w:t xml:space="preserve"> band, consider simultaneous transmission of this PUCCH and overlapping PUSCH(s) on a different band; </w:t>
      </w:r>
    </w:p>
    <w:p w14:paraId="73138420" w14:textId="77777777" w:rsidR="00412442" w:rsidRPr="00072BB1" w:rsidRDefault="00412442" w:rsidP="00412442">
      <w:pPr>
        <w:numPr>
          <w:ilvl w:val="0"/>
          <w:numId w:val="41"/>
        </w:numPr>
        <w:overflowPunct/>
        <w:autoSpaceDE/>
        <w:autoSpaceDN/>
        <w:adjustRightInd/>
        <w:spacing w:after="0"/>
        <w:jc w:val="both"/>
        <w:textAlignment w:val="auto"/>
        <w:rPr>
          <w:b/>
          <w:bCs/>
          <w:sz w:val="22"/>
          <w:szCs w:val="22"/>
          <w:lang w:val="en-GB" w:eastAsia="zh-CN"/>
        </w:rPr>
      </w:pPr>
      <w:r w:rsidRPr="00072BB1">
        <w:rPr>
          <w:b/>
          <w:bCs/>
          <w:sz w:val="22"/>
          <w:szCs w:val="22"/>
          <w:lang w:val="en-GB" w:eastAsia="zh-CN"/>
        </w:rPr>
        <w:t xml:space="preserve">otherwise, i.e. if </w:t>
      </w:r>
      <w:r>
        <w:rPr>
          <w:b/>
          <w:bCs/>
          <w:sz w:val="22"/>
          <w:szCs w:val="22"/>
          <w:lang w:val="en-GB" w:eastAsia="zh-CN"/>
        </w:rPr>
        <w:t>a</w:t>
      </w:r>
      <w:r w:rsidRPr="00072BB1">
        <w:rPr>
          <w:b/>
          <w:bCs/>
          <w:sz w:val="22"/>
          <w:szCs w:val="22"/>
          <w:lang w:val="en-GB" w:eastAsia="zh-CN"/>
        </w:rPr>
        <w:t xml:space="preserve"> PUCCH overlaps with a PUSCH on th</w:t>
      </w:r>
      <w:r>
        <w:rPr>
          <w:b/>
          <w:bCs/>
          <w:sz w:val="22"/>
          <w:szCs w:val="22"/>
          <w:lang w:val="en-GB" w:eastAsia="zh-CN"/>
        </w:rPr>
        <w:t>e same</w:t>
      </w:r>
      <w:r w:rsidRPr="00072BB1">
        <w:rPr>
          <w:b/>
          <w:bCs/>
          <w:sz w:val="22"/>
          <w:szCs w:val="22"/>
          <w:lang w:val="en-GB" w:eastAsia="zh-CN"/>
        </w:rPr>
        <w:t xml:space="preserve"> band, consider the PUSCHs on all CCs and bands as candidates for multiplexing the UCI(s) carried in this PUCCH(s) and apply the corresponding Rel-17</w:t>
      </w:r>
      <w:r>
        <w:rPr>
          <w:b/>
          <w:bCs/>
          <w:sz w:val="22"/>
          <w:szCs w:val="22"/>
          <w:lang w:val="en-GB" w:eastAsia="zh-CN"/>
        </w:rPr>
        <w:t xml:space="preserve"> (and Rel-15)</w:t>
      </w:r>
      <w:r w:rsidRPr="00072BB1">
        <w:rPr>
          <w:b/>
          <w:bCs/>
          <w:sz w:val="22"/>
          <w:szCs w:val="22"/>
          <w:lang w:val="en-GB" w:eastAsia="zh-CN"/>
        </w:rPr>
        <w:t xml:space="preserve"> multiplexing rules.</w:t>
      </w:r>
    </w:p>
    <w:p w14:paraId="18AF2B73" w14:textId="19105D79" w:rsidR="00412442" w:rsidRDefault="00412442" w:rsidP="0049308F">
      <w:pPr>
        <w:rPr>
          <w:sz w:val="22"/>
          <w:szCs w:val="22"/>
          <w:lang w:val="en-GB" w:eastAsia="zh-CN"/>
        </w:rPr>
      </w:pPr>
    </w:p>
    <w:p w14:paraId="1F05DBE4" w14:textId="77777777" w:rsidR="00624D00" w:rsidRDefault="00412442" w:rsidP="00BA5FAF">
      <w:pPr>
        <w:overflowPunct/>
        <w:autoSpaceDE/>
        <w:autoSpaceDN/>
        <w:adjustRightInd/>
        <w:spacing w:after="0"/>
        <w:ind w:left="284"/>
        <w:jc w:val="both"/>
        <w:textAlignment w:val="auto"/>
        <w:rPr>
          <w:b/>
          <w:bCs/>
          <w:sz w:val="22"/>
          <w:szCs w:val="22"/>
          <w:lang w:val="en-GB" w:eastAsia="zh-CN"/>
        </w:rPr>
      </w:pPr>
      <w:r>
        <w:rPr>
          <w:b/>
          <w:bCs/>
          <w:sz w:val="22"/>
          <w:szCs w:val="22"/>
          <w:lang w:val="en-GB" w:eastAsia="zh-CN"/>
        </w:rPr>
        <w:t>Proposal 2.3:</w:t>
      </w:r>
      <w:r w:rsidRPr="008F5FF4">
        <w:t xml:space="preserve"> </w:t>
      </w:r>
      <w:r w:rsidRPr="005B5379">
        <w:rPr>
          <w:b/>
          <w:bCs/>
          <w:sz w:val="22"/>
          <w:szCs w:val="22"/>
        </w:rPr>
        <w:t>For Rel-17 intra-</w:t>
      </w:r>
      <w:r w:rsidRPr="00BE5E75">
        <w:rPr>
          <w:b/>
          <w:bCs/>
          <w:sz w:val="22"/>
          <w:szCs w:val="22"/>
        </w:rPr>
        <w:t xml:space="preserve">UE </w:t>
      </w:r>
      <w:r w:rsidRPr="00BE5E75">
        <w:rPr>
          <w:b/>
          <w:bCs/>
          <w:sz w:val="22"/>
          <w:szCs w:val="22"/>
          <w:lang w:val="en-GB" w:eastAsia="zh-CN"/>
        </w:rPr>
        <w:t xml:space="preserve">multiplexing/prioritization </w:t>
      </w:r>
      <w:r w:rsidRPr="00BE5E75">
        <w:rPr>
          <w:b/>
          <w:bCs/>
          <w:sz w:val="22"/>
          <w:szCs w:val="22"/>
        </w:rPr>
        <w:t>handling</w:t>
      </w:r>
      <w:r w:rsidRPr="005B5379">
        <w:rPr>
          <w:b/>
          <w:bCs/>
          <w:sz w:val="22"/>
          <w:szCs w:val="22"/>
        </w:rPr>
        <w:t xml:space="preserve">, </w:t>
      </w:r>
      <w:r>
        <w:rPr>
          <w:b/>
          <w:bCs/>
          <w:sz w:val="22"/>
          <w:szCs w:val="22"/>
        </w:rPr>
        <w:t xml:space="preserve">the </w:t>
      </w:r>
      <w:r>
        <w:rPr>
          <w:b/>
          <w:bCs/>
          <w:sz w:val="22"/>
          <w:szCs w:val="22"/>
          <w:lang w:val="en-GB" w:eastAsia="zh-CN"/>
        </w:rPr>
        <w:t>UE does not expect</w:t>
      </w:r>
      <w:r w:rsidRPr="008F5FF4" w:rsidDel="00005906">
        <w:rPr>
          <w:b/>
          <w:bCs/>
          <w:sz w:val="22"/>
          <w:szCs w:val="22"/>
          <w:lang w:val="en-GB" w:eastAsia="zh-CN"/>
        </w:rPr>
        <w:t xml:space="preserve"> </w:t>
      </w:r>
      <w:r w:rsidRPr="008F5FF4">
        <w:rPr>
          <w:b/>
          <w:bCs/>
          <w:sz w:val="22"/>
          <w:szCs w:val="22"/>
          <w:lang w:val="en-GB" w:eastAsia="zh-CN"/>
        </w:rPr>
        <w:t xml:space="preserve">a resultant PUCCH with </w:t>
      </w:r>
      <w:r>
        <w:rPr>
          <w:b/>
          <w:bCs/>
          <w:sz w:val="22"/>
          <w:szCs w:val="22"/>
          <w:lang w:val="en-GB" w:eastAsia="zh-CN"/>
        </w:rPr>
        <w:t>high-priority</w:t>
      </w:r>
      <w:r w:rsidRPr="008F5FF4">
        <w:rPr>
          <w:b/>
          <w:bCs/>
          <w:sz w:val="22"/>
          <w:szCs w:val="22"/>
          <w:lang w:val="en-GB" w:eastAsia="zh-CN"/>
        </w:rPr>
        <w:t xml:space="preserve"> and</w:t>
      </w:r>
      <w:r>
        <w:rPr>
          <w:b/>
          <w:bCs/>
          <w:sz w:val="22"/>
          <w:szCs w:val="22"/>
          <w:lang w:val="en-GB" w:eastAsia="zh-CN"/>
        </w:rPr>
        <w:t xml:space="preserve"> low-priority</w:t>
      </w:r>
      <w:r w:rsidRPr="008F5FF4">
        <w:rPr>
          <w:b/>
          <w:bCs/>
          <w:sz w:val="22"/>
          <w:szCs w:val="22"/>
          <w:lang w:val="en-GB" w:eastAsia="zh-CN"/>
        </w:rPr>
        <w:t xml:space="preserve"> UCI in Step 2 </w:t>
      </w:r>
      <w:r>
        <w:rPr>
          <w:b/>
          <w:bCs/>
          <w:sz w:val="22"/>
          <w:szCs w:val="22"/>
          <w:lang w:val="en-GB" w:eastAsia="zh-CN"/>
        </w:rPr>
        <w:t xml:space="preserve">to </w:t>
      </w:r>
      <w:r w:rsidRPr="008F5FF4">
        <w:rPr>
          <w:b/>
          <w:bCs/>
          <w:sz w:val="22"/>
          <w:szCs w:val="22"/>
          <w:lang w:val="en-GB" w:eastAsia="zh-CN"/>
        </w:rPr>
        <w:t xml:space="preserve">overlap with </w:t>
      </w:r>
      <w:r>
        <w:rPr>
          <w:b/>
          <w:bCs/>
          <w:sz w:val="22"/>
          <w:szCs w:val="22"/>
          <w:lang w:val="en-GB" w:eastAsia="zh-CN"/>
        </w:rPr>
        <w:t xml:space="preserve">a </w:t>
      </w:r>
      <w:r w:rsidRPr="008F5FF4">
        <w:rPr>
          <w:b/>
          <w:bCs/>
          <w:sz w:val="22"/>
          <w:szCs w:val="22"/>
          <w:lang w:val="en-GB" w:eastAsia="zh-CN"/>
        </w:rPr>
        <w:t>PUCCH</w:t>
      </w:r>
      <w:r>
        <w:rPr>
          <w:b/>
          <w:bCs/>
          <w:sz w:val="22"/>
          <w:szCs w:val="22"/>
          <w:lang w:val="en-GB" w:eastAsia="zh-CN"/>
        </w:rPr>
        <w:t xml:space="preserve"> carrying high-priority UCI.</w:t>
      </w:r>
    </w:p>
    <w:p w14:paraId="03527B66" w14:textId="77777777" w:rsidR="00624D00" w:rsidRDefault="00624D00" w:rsidP="00BA5FAF">
      <w:pPr>
        <w:overflowPunct/>
        <w:autoSpaceDE/>
        <w:autoSpaceDN/>
        <w:adjustRightInd/>
        <w:spacing w:after="0"/>
        <w:ind w:left="284"/>
        <w:jc w:val="both"/>
        <w:textAlignment w:val="auto"/>
        <w:rPr>
          <w:b/>
          <w:bCs/>
          <w:sz w:val="22"/>
          <w:szCs w:val="22"/>
          <w:lang w:val="en-GB" w:eastAsia="zh-CN"/>
        </w:rPr>
      </w:pPr>
    </w:p>
    <w:p w14:paraId="252EF276" w14:textId="3ED16D14" w:rsidR="00624D00" w:rsidRPr="00624D00" w:rsidRDefault="00624D00" w:rsidP="00BA5FAF">
      <w:pPr>
        <w:overflowPunct/>
        <w:autoSpaceDE/>
        <w:autoSpaceDN/>
        <w:adjustRightInd/>
        <w:spacing w:after="0"/>
        <w:ind w:left="284"/>
        <w:jc w:val="both"/>
        <w:textAlignment w:val="auto"/>
        <w:rPr>
          <w:b/>
          <w:bCs/>
          <w:sz w:val="22"/>
          <w:szCs w:val="22"/>
          <w:lang w:val="en-GB" w:eastAsia="zh-CN"/>
        </w:rPr>
      </w:pPr>
      <w:r w:rsidRPr="00636BE0">
        <w:rPr>
          <w:b/>
          <w:sz w:val="22"/>
          <w:szCs w:val="22"/>
          <w:lang w:val="en-GB"/>
        </w:rPr>
        <w:t xml:space="preserve">Proposal 2.4: RAN1 to clarify, that simultaneous PUSCH transmissions of different PHY priorities with </w:t>
      </w:r>
      <w:r>
        <w:rPr>
          <w:b/>
          <w:sz w:val="22"/>
          <w:szCs w:val="22"/>
          <w:lang w:val="en-GB"/>
        </w:rPr>
        <w:t>multiplexed-</w:t>
      </w:r>
      <w:r w:rsidRPr="00636BE0">
        <w:rPr>
          <w:b/>
          <w:sz w:val="22"/>
          <w:szCs w:val="22"/>
          <w:lang w:val="en-GB"/>
        </w:rPr>
        <w:t xml:space="preserve">UCI (based on </w:t>
      </w:r>
      <w:r>
        <w:rPr>
          <w:b/>
          <w:sz w:val="22"/>
          <w:szCs w:val="22"/>
          <w:lang w:val="en-GB"/>
        </w:rPr>
        <w:t>S</w:t>
      </w:r>
      <w:r w:rsidRPr="00636BE0">
        <w:rPr>
          <w:b/>
          <w:sz w:val="22"/>
          <w:szCs w:val="22"/>
          <w:lang w:val="en-GB"/>
        </w:rPr>
        <w:t xml:space="preserve">tep 1 of the Rel-17 Intra-UE multiplexing framework) on different UL CCs requiring in total more than 3 Polar encoding chains is supported. </w:t>
      </w:r>
    </w:p>
    <w:p w14:paraId="7247080E" w14:textId="77777777" w:rsidR="00F07F91" w:rsidRDefault="00F07F91" w:rsidP="0049308F">
      <w:pPr>
        <w:rPr>
          <w:sz w:val="22"/>
          <w:szCs w:val="22"/>
          <w:lang w:val="en-GB" w:eastAsia="zh-CN"/>
        </w:rPr>
      </w:pPr>
    </w:p>
    <w:p w14:paraId="639296A2" w14:textId="547A48C8" w:rsidR="00EC5F3D" w:rsidRPr="008B1F02" w:rsidRDefault="006E6877" w:rsidP="0049308F">
      <w:pPr>
        <w:rPr>
          <w:sz w:val="22"/>
          <w:szCs w:val="22"/>
          <w:lang w:val="en-GB" w:eastAsia="zh-CN"/>
        </w:rPr>
      </w:pPr>
      <w:r w:rsidRPr="008B1F02">
        <w:rPr>
          <w:sz w:val="22"/>
          <w:szCs w:val="22"/>
          <w:lang w:val="en-GB" w:eastAsia="zh-CN"/>
        </w:rPr>
        <w:t>For</w:t>
      </w:r>
      <w:r w:rsidR="00223105" w:rsidRPr="008B1F02">
        <w:rPr>
          <w:sz w:val="22"/>
          <w:szCs w:val="22"/>
          <w:lang w:val="en-GB" w:eastAsia="zh-CN"/>
        </w:rPr>
        <w:t xml:space="preserve"> </w:t>
      </w:r>
      <w:r w:rsidR="00AF26A6" w:rsidRPr="008B1F02">
        <w:rPr>
          <w:b/>
          <w:sz w:val="22"/>
          <w:szCs w:val="22"/>
          <w:u w:val="single"/>
          <w:lang w:val="en-GB" w:eastAsia="zh-CN"/>
        </w:rPr>
        <w:t xml:space="preserve">intra-UE </w:t>
      </w:r>
      <w:r w:rsidR="004743A0" w:rsidRPr="008B1F02">
        <w:rPr>
          <w:b/>
          <w:sz w:val="22"/>
          <w:szCs w:val="22"/>
          <w:u w:val="single"/>
          <w:lang w:val="en-GB" w:eastAsia="zh-CN"/>
        </w:rPr>
        <w:t>multiplexing</w:t>
      </w:r>
      <w:r w:rsidR="00223105" w:rsidRPr="008B1F02">
        <w:rPr>
          <w:b/>
          <w:sz w:val="22"/>
          <w:szCs w:val="22"/>
          <w:u w:val="single"/>
          <w:lang w:val="en-GB" w:eastAsia="zh-CN"/>
        </w:rPr>
        <w:t xml:space="preserve"> </w:t>
      </w:r>
      <w:r w:rsidR="00012893" w:rsidRPr="008B1F02">
        <w:rPr>
          <w:b/>
          <w:sz w:val="22"/>
          <w:szCs w:val="22"/>
          <w:u w:val="single"/>
          <w:lang w:val="en-GB" w:eastAsia="zh-CN"/>
        </w:rPr>
        <w:t xml:space="preserve">of </w:t>
      </w:r>
      <w:r w:rsidR="00223105" w:rsidRPr="008B1F02">
        <w:rPr>
          <w:b/>
          <w:sz w:val="22"/>
          <w:szCs w:val="22"/>
          <w:u w:val="single"/>
          <w:lang w:val="en-GB" w:eastAsia="zh-CN"/>
        </w:rPr>
        <w:t>overlapping channels of different priority</w:t>
      </w:r>
      <w:r w:rsidR="00F416C9" w:rsidRPr="008B1F02">
        <w:rPr>
          <w:b/>
          <w:sz w:val="22"/>
          <w:szCs w:val="22"/>
          <w:u w:val="single"/>
          <w:lang w:val="en-GB" w:eastAsia="zh-CN"/>
        </w:rPr>
        <w:t xml:space="preserve"> on PUCCH</w:t>
      </w:r>
      <w:r w:rsidR="003520D0" w:rsidRPr="008B1F02">
        <w:rPr>
          <w:b/>
          <w:sz w:val="22"/>
          <w:szCs w:val="22"/>
          <w:u w:val="single"/>
          <w:lang w:val="en-GB" w:eastAsia="zh-CN"/>
        </w:rPr>
        <w:t xml:space="preserve"> (i.e. </w:t>
      </w:r>
      <w:r w:rsidR="005410BD" w:rsidRPr="008B1F02">
        <w:rPr>
          <w:b/>
          <w:sz w:val="22"/>
          <w:szCs w:val="22"/>
          <w:u w:val="single"/>
          <w:lang w:val="en-GB" w:eastAsia="zh-CN"/>
        </w:rPr>
        <w:t>PUCCH versus PUCCH)</w:t>
      </w:r>
      <w:r w:rsidR="005410BD" w:rsidRPr="008B1F02">
        <w:rPr>
          <w:sz w:val="22"/>
          <w:szCs w:val="22"/>
          <w:lang w:val="en-GB" w:eastAsia="zh-CN"/>
        </w:rPr>
        <w:t xml:space="preserve"> in Sec 3.1</w:t>
      </w:r>
      <w:r w:rsidR="00223105" w:rsidRPr="008B1F02">
        <w:rPr>
          <w:sz w:val="22"/>
          <w:szCs w:val="22"/>
          <w:lang w:val="en-GB" w:eastAsia="zh-CN"/>
        </w:rPr>
        <w:t>, we have the following observations and proposals:</w:t>
      </w:r>
      <w:bookmarkEnd w:id="1"/>
    </w:p>
    <w:p w14:paraId="44D9F7D5" w14:textId="77777777" w:rsidR="0059308F" w:rsidRPr="00856B6D" w:rsidRDefault="0059308F" w:rsidP="00E82523">
      <w:pPr>
        <w:spacing w:after="0"/>
        <w:ind w:left="284"/>
        <w:jc w:val="both"/>
        <w:rPr>
          <w:b/>
          <w:bCs/>
          <w:sz w:val="22"/>
          <w:szCs w:val="22"/>
          <w:lang w:val="en-GB"/>
        </w:rPr>
      </w:pPr>
      <w:r>
        <w:rPr>
          <w:b/>
          <w:bCs/>
          <w:sz w:val="22"/>
          <w:szCs w:val="22"/>
          <w:lang w:val="en-GB"/>
        </w:rPr>
        <w:t>Proposal 3.1: For multiplexing high-priority and low-priority HARQ-ACKs on PUCCH Format 2, extend the RAN1#106bis-e and RAN1#107-e agreements on the PRB number determination to also cover PUCCH Format 2.</w:t>
      </w:r>
    </w:p>
    <w:p w14:paraId="68D0C159" w14:textId="790587B5" w:rsidR="00DB7FF3" w:rsidRDefault="00DB7FF3" w:rsidP="00E82523">
      <w:pPr>
        <w:spacing w:after="0"/>
        <w:ind w:left="284"/>
        <w:jc w:val="both"/>
        <w:rPr>
          <w:b/>
          <w:sz w:val="22"/>
          <w:szCs w:val="22"/>
          <w:lang w:val="en-GB"/>
        </w:rPr>
      </w:pPr>
    </w:p>
    <w:p w14:paraId="7AC97918" w14:textId="77777777" w:rsidR="0059308F" w:rsidRPr="008B1F02" w:rsidRDefault="0059308F" w:rsidP="00E82523">
      <w:pPr>
        <w:spacing w:after="0"/>
        <w:ind w:left="284"/>
        <w:jc w:val="both"/>
        <w:rPr>
          <w:b/>
          <w:bCs/>
          <w:sz w:val="22"/>
          <w:szCs w:val="22"/>
          <w:lang w:val="en-GB" w:eastAsia="zh-CN"/>
        </w:rPr>
      </w:pPr>
      <w:r w:rsidRPr="008B1F02">
        <w:rPr>
          <w:b/>
          <w:bCs/>
          <w:sz w:val="22"/>
          <w:szCs w:val="22"/>
          <w:lang w:val="en-GB" w:eastAsia="zh-CN"/>
        </w:rPr>
        <w:t>Proposal 3.</w:t>
      </w:r>
      <w:r>
        <w:rPr>
          <w:b/>
          <w:bCs/>
          <w:sz w:val="22"/>
          <w:szCs w:val="22"/>
          <w:lang w:val="en-GB" w:eastAsia="zh-CN"/>
        </w:rPr>
        <w:t>2</w:t>
      </w:r>
      <w:r w:rsidRPr="008B1F02">
        <w:rPr>
          <w:b/>
          <w:bCs/>
          <w:sz w:val="22"/>
          <w:szCs w:val="22"/>
          <w:lang w:val="en-GB" w:eastAsia="zh-CN"/>
        </w:rPr>
        <w:t xml:space="preserve">: For the multiplexing of high-priority HARQ-ACK and low-priority HARQ-ACK on PUCCH Format 2, adopt the following approach for mapping the separately coded bits to PUCCH: </w:t>
      </w:r>
    </w:p>
    <w:p w14:paraId="1E378BE6" w14:textId="77777777" w:rsidR="0059308F" w:rsidRPr="00CD0A93" w:rsidRDefault="0059308F" w:rsidP="0059308F">
      <w:pPr>
        <w:pStyle w:val="ListParagraph"/>
        <w:numPr>
          <w:ilvl w:val="0"/>
          <w:numId w:val="23"/>
        </w:numPr>
        <w:jc w:val="both"/>
        <w:rPr>
          <w:sz w:val="22"/>
          <w:szCs w:val="22"/>
          <w:lang w:val="en-GB"/>
        </w:rPr>
      </w:pPr>
      <w:r w:rsidRPr="008B1F02">
        <w:rPr>
          <w:b/>
          <w:bCs/>
          <w:sz w:val="22"/>
          <w:szCs w:val="22"/>
          <w:lang w:val="en-GB"/>
        </w:rPr>
        <w:t>Aggregate the coded high-priority HARQ-ACK bits and the coded low-priority HARQ-ACK bits</w:t>
      </w:r>
      <w:r>
        <w:rPr>
          <w:b/>
          <w:bCs/>
          <w:sz w:val="22"/>
          <w:szCs w:val="22"/>
          <w:lang w:val="en-GB"/>
        </w:rPr>
        <w:t>,</w:t>
      </w:r>
      <w:r w:rsidRPr="008B1F02">
        <w:rPr>
          <w:b/>
          <w:bCs/>
          <w:sz w:val="22"/>
          <w:szCs w:val="22"/>
          <w:lang w:val="en-GB"/>
        </w:rPr>
        <w:t xml:space="preserve"> and apply the procedures described in Sec. 6.3.2.5 of TS 38.211 to this aggregated coded HARQ-ACK bit sequence.</w:t>
      </w:r>
    </w:p>
    <w:p w14:paraId="64342915" w14:textId="77777777" w:rsidR="0059308F" w:rsidRDefault="0059308F" w:rsidP="0059308F">
      <w:pPr>
        <w:spacing w:after="0"/>
        <w:jc w:val="both"/>
        <w:rPr>
          <w:b/>
          <w:sz w:val="22"/>
          <w:szCs w:val="22"/>
          <w:lang w:val="en-GB"/>
        </w:rPr>
      </w:pPr>
    </w:p>
    <w:p w14:paraId="4652697B" w14:textId="0141CA04" w:rsidR="0059308F" w:rsidRDefault="0059308F" w:rsidP="00E82523">
      <w:pPr>
        <w:spacing w:after="0"/>
        <w:ind w:left="284"/>
        <w:rPr>
          <w:b/>
          <w:bCs/>
          <w:sz w:val="22"/>
          <w:szCs w:val="22"/>
          <w:lang w:val="en-GB"/>
        </w:rPr>
      </w:pPr>
      <w:r w:rsidRPr="00E55391">
        <w:rPr>
          <w:b/>
          <w:bCs/>
          <w:sz w:val="22"/>
          <w:szCs w:val="22"/>
          <w:lang w:val="en-GB"/>
        </w:rPr>
        <w:t xml:space="preserve">Proposal </w:t>
      </w:r>
      <w:r>
        <w:rPr>
          <w:b/>
          <w:bCs/>
          <w:sz w:val="22"/>
          <w:szCs w:val="22"/>
          <w:lang w:val="en-GB"/>
        </w:rPr>
        <w:t>3.3</w:t>
      </w:r>
      <w:r w:rsidRPr="00E55391">
        <w:rPr>
          <w:b/>
          <w:bCs/>
          <w:sz w:val="22"/>
          <w:szCs w:val="22"/>
          <w:lang w:val="en-GB"/>
        </w:rPr>
        <w:t>:</w:t>
      </w:r>
      <w:r>
        <w:rPr>
          <w:b/>
          <w:bCs/>
          <w:sz w:val="22"/>
          <w:szCs w:val="22"/>
          <w:lang w:val="en-GB"/>
        </w:rPr>
        <w:t xml:space="preserve"> </w:t>
      </w:r>
      <w:r w:rsidRPr="00C23B9E">
        <w:rPr>
          <w:b/>
          <w:bCs/>
          <w:sz w:val="22"/>
          <w:szCs w:val="22"/>
          <w:lang w:val="en-GB"/>
        </w:rPr>
        <w:t xml:space="preserve">For multiplexing a high-priority (HP) HARQ-ACK and a low-priority (LP) HARQ-ACK </w:t>
      </w:r>
      <w:r>
        <w:rPr>
          <w:b/>
          <w:bCs/>
          <w:sz w:val="22"/>
          <w:szCs w:val="22"/>
          <w:lang w:val="en-GB"/>
        </w:rPr>
        <w:t>on</w:t>
      </w:r>
      <w:r w:rsidRPr="00C23B9E">
        <w:rPr>
          <w:b/>
          <w:bCs/>
          <w:sz w:val="22"/>
          <w:szCs w:val="22"/>
          <w:lang w:val="en-GB"/>
        </w:rPr>
        <w:t xml:space="preserve"> PUCCH</w:t>
      </w:r>
      <w:r>
        <w:rPr>
          <w:b/>
          <w:bCs/>
          <w:sz w:val="22"/>
          <w:szCs w:val="22"/>
          <w:lang w:val="en-GB"/>
        </w:rPr>
        <w:t xml:space="preserve"> Format 2</w:t>
      </w:r>
      <w:r w:rsidRPr="00C23B9E">
        <w:rPr>
          <w:b/>
          <w:bCs/>
          <w:sz w:val="22"/>
          <w:szCs w:val="22"/>
          <w:lang w:val="en-GB"/>
        </w:rPr>
        <w:t>, use the HP UCI bit number and HP RE number for ∆</w:t>
      </w:r>
      <w:r w:rsidRPr="00C23B9E">
        <w:rPr>
          <w:b/>
          <w:bCs/>
          <w:sz w:val="22"/>
          <w:szCs w:val="22"/>
          <w:vertAlign w:val="subscript"/>
          <w:lang w:val="en-GB"/>
        </w:rPr>
        <w:t>TF,b,f,c</w:t>
      </w:r>
      <w:r w:rsidRPr="00C23B9E">
        <w:rPr>
          <w:b/>
          <w:bCs/>
          <w:sz w:val="22"/>
          <w:szCs w:val="22"/>
          <w:lang w:val="en-GB"/>
        </w:rPr>
        <w:t>(i) formula selection and calculation</w:t>
      </w:r>
      <w:r>
        <w:rPr>
          <w:b/>
          <w:bCs/>
          <w:sz w:val="22"/>
          <w:szCs w:val="22"/>
          <w:lang w:val="en-GB"/>
        </w:rPr>
        <w:t xml:space="preserve"> (as for PUCCH formats 3 &amp; 4).</w:t>
      </w:r>
    </w:p>
    <w:p w14:paraId="53EFB90B" w14:textId="220ABD18" w:rsidR="0059308F" w:rsidRDefault="0059308F" w:rsidP="00E82523">
      <w:pPr>
        <w:overflowPunct/>
        <w:autoSpaceDE/>
        <w:autoSpaceDN/>
        <w:adjustRightInd/>
        <w:spacing w:after="0"/>
        <w:ind w:left="284"/>
        <w:textAlignment w:val="auto"/>
        <w:rPr>
          <w:b/>
          <w:bCs/>
          <w:sz w:val="22"/>
          <w:szCs w:val="22"/>
          <w:lang w:val="en-GB"/>
        </w:rPr>
      </w:pPr>
    </w:p>
    <w:p w14:paraId="4FA5ADD6" w14:textId="77777777" w:rsidR="0059308F" w:rsidRPr="008B1F02" w:rsidRDefault="0059308F" w:rsidP="00E82523">
      <w:pPr>
        <w:spacing w:after="0"/>
        <w:ind w:left="284"/>
        <w:jc w:val="both"/>
        <w:rPr>
          <w:b/>
          <w:sz w:val="22"/>
          <w:szCs w:val="22"/>
          <w:lang w:val="en-GB" w:eastAsia="zh-CN"/>
        </w:rPr>
      </w:pPr>
      <w:r w:rsidRPr="008B1F02">
        <w:rPr>
          <w:b/>
          <w:sz w:val="22"/>
          <w:szCs w:val="22"/>
          <w:lang w:val="en-GB"/>
        </w:rPr>
        <w:t>Proposal 3.</w:t>
      </w:r>
      <w:r>
        <w:rPr>
          <w:b/>
          <w:sz w:val="22"/>
          <w:szCs w:val="22"/>
          <w:lang w:val="en-GB"/>
        </w:rPr>
        <w:t>4</w:t>
      </w:r>
      <w:r w:rsidRPr="008B1F02">
        <w:rPr>
          <w:b/>
          <w:sz w:val="22"/>
          <w:szCs w:val="22"/>
          <w:lang w:val="en-GB"/>
        </w:rPr>
        <w:t xml:space="preserve">: </w:t>
      </w:r>
      <w:r w:rsidRPr="008B1F02">
        <w:rPr>
          <w:b/>
          <w:sz w:val="22"/>
          <w:szCs w:val="22"/>
          <w:lang w:val="en-GB" w:eastAsia="zh-CN"/>
        </w:rPr>
        <w:t xml:space="preserve">For the scenario where a PUCCH carrying high-priority HARQ-ACK overlaps with another PUCCH carrying low-priority HARQ-ACK and the total payload size is two bits, the order of the multiplexed two bits could be [high-priority HARQ-ACK bit, low-priority HARQ-ACK bit].  </w:t>
      </w:r>
    </w:p>
    <w:p w14:paraId="01DE7E73" w14:textId="77777777" w:rsidR="0059308F" w:rsidRPr="0059308F" w:rsidRDefault="0059308F" w:rsidP="00E82523">
      <w:pPr>
        <w:spacing w:after="0"/>
        <w:ind w:left="284"/>
        <w:rPr>
          <w:b/>
          <w:bCs/>
          <w:sz w:val="22"/>
          <w:szCs w:val="22"/>
          <w:lang w:val="en-GB"/>
        </w:rPr>
      </w:pPr>
    </w:p>
    <w:p w14:paraId="7472DDF6" w14:textId="77777777" w:rsidR="00A31392" w:rsidRPr="008B1F02" w:rsidRDefault="00A31392" w:rsidP="00E82523">
      <w:pPr>
        <w:spacing w:after="0"/>
        <w:ind w:left="284"/>
        <w:jc w:val="both"/>
        <w:rPr>
          <w:b/>
          <w:bCs/>
          <w:sz w:val="22"/>
          <w:szCs w:val="22"/>
          <w:lang w:val="en-GB" w:eastAsia="zh-CN"/>
        </w:rPr>
      </w:pPr>
      <w:r w:rsidRPr="008B1F02">
        <w:rPr>
          <w:b/>
          <w:bCs/>
          <w:sz w:val="22"/>
          <w:szCs w:val="22"/>
          <w:lang w:val="en-GB" w:eastAsia="zh-CN"/>
        </w:rPr>
        <w:t>Proposal 3.</w:t>
      </w:r>
      <w:r>
        <w:rPr>
          <w:b/>
          <w:bCs/>
          <w:sz w:val="22"/>
          <w:szCs w:val="22"/>
          <w:lang w:val="en-GB" w:eastAsia="zh-CN"/>
        </w:rPr>
        <w:t>5</w:t>
      </w:r>
      <w:r w:rsidRPr="008B1F02">
        <w:rPr>
          <w:b/>
          <w:bCs/>
          <w:sz w:val="22"/>
          <w:szCs w:val="22"/>
          <w:lang w:val="en-GB" w:eastAsia="zh-CN"/>
        </w:rPr>
        <w:t>: For the multiplexing of high-priority HARQ-ACK and low-priority HARQ-ACK where the high-priority or low-priority HARQ-ACK is 1-2 bits and the total payload size is greater than 2,</w:t>
      </w:r>
    </w:p>
    <w:p w14:paraId="75BA24EB" w14:textId="77777777" w:rsidR="00A31392" w:rsidRPr="008B1F02" w:rsidRDefault="00A31392" w:rsidP="00A31392">
      <w:pPr>
        <w:numPr>
          <w:ilvl w:val="0"/>
          <w:numId w:val="16"/>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Adopt Option 1 as follows: In case HARQ-ACK is 1 bit, use the existing Rel-15 1-bit information encoding scheme in TS 38.212 Sec. 5.3.3.1 to encode this HARQ-ACK; in case HARQ-ACK is 2 bits, use the existing Rel-15 2-bit information encoding scheme in TS 38.212 Sec. 5.3.3.2 to encode this HARQ-ACK.</w:t>
      </w:r>
    </w:p>
    <w:p w14:paraId="012743A3" w14:textId="77777777" w:rsidR="00A31392" w:rsidRPr="008B1F02" w:rsidRDefault="00A31392" w:rsidP="00A31392">
      <w:pPr>
        <w:numPr>
          <w:ilvl w:val="1"/>
          <w:numId w:val="16"/>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lastRenderedPageBreak/>
        <w:t>In case HARQ-ACK is 1 bit, the scrambling design for PUSCH could be reused to account for the placeholder bits.</w:t>
      </w:r>
    </w:p>
    <w:p w14:paraId="2137944B" w14:textId="77777777" w:rsidR="00A31392" w:rsidRDefault="00A31392" w:rsidP="0059308F">
      <w:pPr>
        <w:spacing w:after="0"/>
        <w:jc w:val="both"/>
        <w:rPr>
          <w:b/>
          <w:sz w:val="22"/>
          <w:szCs w:val="22"/>
          <w:lang w:val="en-GB" w:eastAsia="zh-CN"/>
        </w:rPr>
      </w:pPr>
    </w:p>
    <w:p w14:paraId="049AEBBD" w14:textId="7D7AD0A1" w:rsidR="0059308F" w:rsidRDefault="00A31392" w:rsidP="00E82523">
      <w:pPr>
        <w:spacing w:after="0"/>
        <w:ind w:left="284"/>
        <w:jc w:val="both"/>
        <w:rPr>
          <w:b/>
          <w:sz w:val="22"/>
          <w:szCs w:val="22"/>
          <w:lang w:val="en-GB" w:eastAsia="zh-CN"/>
        </w:rPr>
      </w:pPr>
      <w:r w:rsidRPr="00A31392">
        <w:rPr>
          <w:b/>
          <w:sz w:val="22"/>
          <w:szCs w:val="22"/>
          <w:lang w:val="en-GB" w:eastAsia="zh-CN"/>
        </w:rPr>
        <w:t>Proposal 3.6: Confirm the RAN1#104bis-e meeting’s Working Assumption to not support multiplexing of CSI (including part 1 and part 2, if any) and high-priority HARQ-ACK on PUCCH and thus to drop the CSI and prioritize the high-priority HARQ-ACK.</w:t>
      </w:r>
    </w:p>
    <w:p w14:paraId="6BA2AAD8" w14:textId="5A811222" w:rsidR="00A31392" w:rsidRDefault="00A31392" w:rsidP="00E82523">
      <w:pPr>
        <w:spacing w:after="0"/>
        <w:ind w:left="284"/>
        <w:jc w:val="both"/>
        <w:rPr>
          <w:b/>
          <w:sz w:val="22"/>
          <w:szCs w:val="22"/>
          <w:lang w:val="en-GB" w:eastAsia="zh-CN"/>
        </w:rPr>
      </w:pPr>
    </w:p>
    <w:p w14:paraId="24A19153" w14:textId="6809B3A3" w:rsidR="00A31392" w:rsidRDefault="00FC5AA6" w:rsidP="00E82523">
      <w:pPr>
        <w:spacing w:after="0"/>
        <w:ind w:left="284"/>
        <w:jc w:val="both"/>
        <w:rPr>
          <w:b/>
          <w:i/>
          <w:sz w:val="22"/>
          <w:szCs w:val="22"/>
          <w:lang w:val="en-GB"/>
        </w:rPr>
      </w:pPr>
      <w:r w:rsidRPr="008B1F02">
        <w:rPr>
          <w:b/>
          <w:i/>
          <w:sz w:val="22"/>
          <w:szCs w:val="22"/>
          <w:lang w:val="en-GB"/>
        </w:rPr>
        <w:t>Observation 3.1: Errors in low-priority HARQ-ACK codebook size determination e.g. due to missed DCI may cause selection of different PUCCH resource set or use of smaller number of PRBs for the multiplexed high-priority and low-priority HARQ-ACKs feedback than what gNB would expect.</w:t>
      </w:r>
    </w:p>
    <w:p w14:paraId="573D698D" w14:textId="6A07314B" w:rsidR="00FC5AA6" w:rsidRDefault="00FC5AA6" w:rsidP="00E82523">
      <w:pPr>
        <w:spacing w:after="0"/>
        <w:ind w:left="284"/>
        <w:jc w:val="both"/>
        <w:rPr>
          <w:b/>
          <w:i/>
          <w:sz w:val="22"/>
          <w:szCs w:val="22"/>
          <w:lang w:val="en-GB"/>
        </w:rPr>
      </w:pPr>
    </w:p>
    <w:p w14:paraId="081544EC" w14:textId="77777777" w:rsidR="00FC5AA6" w:rsidRPr="008B1F02" w:rsidRDefault="00FC5AA6" w:rsidP="00E82523">
      <w:pPr>
        <w:spacing w:after="0"/>
        <w:ind w:left="284"/>
        <w:jc w:val="both"/>
        <w:rPr>
          <w:b/>
          <w:sz w:val="22"/>
          <w:szCs w:val="22"/>
          <w:lang w:val="en-GB"/>
        </w:rPr>
      </w:pPr>
      <w:r w:rsidRPr="008B1F02">
        <w:rPr>
          <w:b/>
          <w:sz w:val="22"/>
          <w:szCs w:val="22"/>
          <w:lang w:val="en-GB"/>
        </w:rPr>
        <w:t>Proposal 3.</w:t>
      </w:r>
      <w:r>
        <w:rPr>
          <w:b/>
          <w:sz w:val="22"/>
          <w:szCs w:val="22"/>
          <w:lang w:val="en-GB"/>
        </w:rPr>
        <w:t>7</w:t>
      </w:r>
      <w:r w:rsidRPr="008B1F02">
        <w:rPr>
          <w:b/>
          <w:sz w:val="22"/>
          <w:szCs w:val="22"/>
          <w:lang w:val="en-GB"/>
        </w:rPr>
        <w:t xml:space="preserve">: To avoid discrepancy between the UE and the gNB on the determination of PUCCH resource set and number of PRBs for UCI containing multiplexed high-priority and low-priority HARQ-ACKs, support Option 3b: </w:t>
      </w:r>
    </w:p>
    <w:p w14:paraId="3301BB3F" w14:textId="77777777" w:rsidR="00FC5AA6" w:rsidRPr="008B1F02" w:rsidRDefault="00FC5AA6" w:rsidP="00FC5AA6">
      <w:pPr>
        <w:numPr>
          <w:ilvl w:val="0"/>
          <w:numId w:val="6"/>
        </w:numPr>
        <w:overflowPunct/>
        <w:autoSpaceDE/>
        <w:autoSpaceDN/>
        <w:adjustRightInd/>
        <w:spacing w:after="0"/>
        <w:contextualSpacing/>
        <w:jc w:val="both"/>
        <w:textAlignment w:val="auto"/>
        <w:rPr>
          <w:b/>
          <w:bCs/>
          <w:sz w:val="22"/>
          <w:szCs w:val="22"/>
          <w:lang w:val="en-GB" w:eastAsia="zh-CN"/>
        </w:rPr>
      </w:pPr>
      <w:r w:rsidRPr="008B1F02">
        <w:rPr>
          <w:b/>
          <w:bCs/>
          <w:sz w:val="22"/>
          <w:szCs w:val="22"/>
          <w:lang w:val="en-GB" w:eastAsia="zh-CN"/>
        </w:rPr>
        <w:t>Option 3b: Configuration of semi-static size reservation for low-priority HARQ-ACK payload is provided by RRC.</w:t>
      </w:r>
    </w:p>
    <w:p w14:paraId="64792B7D" w14:textId="77777777" w:rsidR="00FC5AA6" w:rsidRPr="008B1F02" w:rsidRDefault="00FC5AA6" w:rsidP="00E82523">
      <w:pPr>
        <w:overflowPunct/>
        <w:autoSpaceDE/>
        <w:autoSpaceDN/>
        <w:adjustRightInd/>
        <w:spacing w:after="0"/>
        <w:ind w:left="284"/>
        <w:contextualSpacing/>
        <w:jc w:val="both"/>
        <w:textAlignment w:val="auto"/>
        <w:rPr>
          <w:b/>
          <w:bCs/>
          <w:sz w:val="22"/>
          <w:szCs w:val="22"/>
          <w:lang w:val="en-GB" w:eastAsia="zh-CN"/>
        </w:rPr>
      </w:pPr>
      <w:r w:rsidRPr="008B1F02">
        <w:rPr>
          <w:b/>
          <w:bCs/>
          <w:sz w:val="22"/>
          <w:szCs w:val="22"/>
          <w:lang w:val="en-GB" w:eastAsia="zh-CN"/>
        </w:rPr>
        <w:t>Otherwise, support Option 4:</w:t>
      </w:r>
    </w:p>
    <w:p w14:paraId="17863ED1" w14:textId="77777777" w:rsidR="00FC5AA6" w:rsidRDefault="00FC5AA6" w:rsidP="00FC5AA6">
      <w:pPr>
        <w:numPr>
          <w:ilvl w:val="0"/>
          <w:numId w:val="6"/>
        </w:numPr>
        <w:overflowPunct/>
        <w:autoSpaceDE/>
        <w:autoSpaceDN/>
        <w:adjustRightInd/>
        <w:spacing w:after="0"/>
        <w:contextualSpacing/>
        <w:jc w:val="both"/>
        <w:textAlignment w:val="auto"/>
        <w:rPr>
          <w:b/>
          <w:sz w:val="22"/>
          <w:szCs w:val="22"/>
          <w:lang w:val="en-GB" w:eastAsia="zh-CN"/>
        </w:rPr>
      </w:pPr>
      <w:r w:rsidRPr="008B1F02">
        <w:rPr>
          <w:b/>
          <w:bCs/>
          <w:sz w:val="22"/>
          <w:szCs w:val="22"/>
          <w:lang w:val="en-GB" w:eastAsia="zh-CN"/>
        </w:rPr>
        <w:t>Option 4:</w:t>
      </w:r>
      <w:r>
        <w:rPr>
          <w:b/>
          <w:bCs/>
          <w:sz w:val="22"/>
          <w:szCs w:val="22"/>
          <w:lang w:val="en-GB" w:eastAsia="zh-CN"/>
        </w:rPr>
        <w:t xml:space="preserve"> Provide</w:t>
      </w:r>
      <w:r w:rsidRPr="008B1F02">
        <w:rPr>
          <w:b/>
          <w:bCs/>
          <w:sz w:val="22"/>
          <w:szCs w:val="22"/>
          <w:lang w:val="en-GB" w:eastAsia="zh-CN"/>
        </w:rPr>
        <w:t xml:space="preserve"> dynamic indication for low-priority HARQ-ACK codebook size in </w:t>
      </w:r>
      <w:r>
        <w:rPr>
          <w:b/>
          <w:bCs/>
          <w:sz w:val="22"/>
          <w:szCs w:val="22"/>
          <w:lang w:val="en-GB" w:eastAsia="zh-CN"/>
        </w:rPr>
        <w:t>a</w:t>
      </w:r>
      <w:r w:rsidRPr="008B1F02">
        <w:rPr>
          <w:b/>
          <w:bCs/>
          <w:sz w:val="22"/>
          <w:szCs w:val="22"/>
          <w:lang w:val="en-GB" w:eastAsia="zh-CN"/>
        </w:rPr>
        <w:t xml:space="preserve"> DCI</w:t>
      </w:r>
      <w:r>
        <w:rPr>
          <w:b/>
          <w:bCs/>
          <w:sz w:val="22"/>
          <w:szCs w:val="22"/>
          <w:lang w:val="en-GB" w:eastAsia="zh-CN"/>
        </w:rPr>
        <w:t xml:space="preserve"> corresponding to high-priority HARQ-ACK</w:t>
      </w:r>
      <w:r w:rsidDel="00DC0958">
        <w:rPr>
          <w:b/>
          <w:sz w:val="22"/>
          <w:szCs w:val="22"/>
          <w:lang w:val="en-GB" w:eastAsia="zh-CN"/>
        </w:rPr>
        <w:t xml:space="preserve">: </w:t>
      </w:r>
      <w:r>
        <w:rPr>
          <w:b/>
          <w:sz w:val="22"/>
          <w:szCs w:val="22"/>
          <w:lang w:val="en-GB" w:eastAsia="zh-CN"/>
        </w:rPr>
        <w:t xml:space="preserve">A new </w:t>
      </w:r>
      <w:r w:rsidRPr="00E9505B">
        <w:rPr>
          <w:b/>
          <w:sz w:val="22"/>
          <w:szCs w:val="22"/>
          <w:lang w:val="en-GB" w:eastAsia="zh-CN"/>
        </w:rPr>
        <w:t xml:space="preserve">DCI field </w:t>
      </w:r>
      <w:r>
        <w:rPr>
          <w:b/>
          <w:sz w:val="22"/>
          <w:szCs w:val="22"/>
          <w:lang w:val="en-GB" w:eastAsia="zh-CN"/>
        </w:rPr>
        <w:t xml:space="preserve">is </w:t>
      </w:r>
      <w:r w:rsidRPr="00E9505B">
        <w:rPr>
          <w:b/>
          <w:sz w:val="22"/>
          <w:szCs w:val="22"/>
          <w:lang w:val="en-GB" w:eastAsia="zh-CN"/>
        </w:rPr>
        <w:t>used to indicate the corresponding total DAI or CB size for low-priority HARQ-ACK to avoid discrepancy on the low-priority HARQ-ACK codebook size.</w:t>
      </w:r>
    </w:p>
    <w:p w14:paraId="30FAF9BE" w14:textId="274BAC4A" w:rsidR="00FC5AA6" w:rsidRPr="00FC5AA6" w:rsidRDefault="00FC5AA6" w:rsidP="00A31392">
      <w:pPr>
        <w:spacing w:after="0"/>
        <w:jc w:val="both"/>
        <w:rPr>
          <w:b/>
          <w:iCs/>
          <w:sz w:val="22"/>
          <w:szCs w:val="22"/>
          <w:lang w:val="en-GB"/>
        </w:rPr>
      </w:pPr>
    </w:p>
    <w:p w14:paraId="231BBFDE" w14:textId="77777777" w:rsidR="004C704A" w:rsidRDefault="004C704A" w:rsidP="00E82523">
      <w:pPr>
        <w:spacing w:after="0"/>
        <w:ind w:left="284"/>
        <w:jc w:val="both"/>
        <w:rPr>
          <w:b/>
          <w:sz w:val="22"/>
          <w:szCs w:val="22"/>
          <w:lang w:val="en-GB" w:eastAsia="zh-CN"/>
        </w:rPr>
      </w:pPr>
      <w:r w:rsidRPr="008B1F02">
        <w:rPr>
          <w:b/>
          <w:sz w:val="22"/>
          <w:szCs w:val="22"/>
          <w:lang w:val="en-GB" w:eastAsia="zh-CN"/>
        </w:rPr>
        <w:t>Proposal 3.</w:t>
      </w:r>
      <w:r>
        <w:rPr>
          <w:b/>
          <w:bCs/>
          <w:sz w:val="22"/>
          <w:szCs w:val="22"/>
          <w:lang w:val="en-GB" w:eastAsia="zh-CN"/>
        </w:rPr>
        <w:t>8</w:t>
      </w:r>
      <w:r w:rsidRPr="008B1F02">
        <w:rPr>
          <w:b/>
          <w:sz w:val="22"/>
          <w:szCs w:val="22"/>
          <w:lang w:val="en-GB" w:eastAsia="zh-CN"/>
        </w:rPr>
        <w:t>:</w:t>
      </w:r>
      <w:r>
        <w:rPr>
          <w:b/>
          <w:sz w:val="22"/>
          <w:szCs w:val="22"/>
          <w:lang w:val="en-GB" w:eastAsia="zh-CN"/>
        </w:rPr>
        <w:t xml:space="preserve"> </w:t>
      </w:r>
      <w:r w:rsidRPr="00BD1B36">
        <w:rPr>
          <w:b/>
          <w:sz w:val="22"/>
          <w:szCs w:val="22"/>
          <w:lang w:val="en-GB" w:eastAsia="zh-CN"/>
        </w:rPr>
        <w:t>When a PUCCH carrying HP SR with PF0/1 overlaps with a PUCCH carrying LP HARQ-ACK with PF0/1</w:t>
      </w:r>
      <w:r>
        <w:rPr>
          <w:b/>
          <w:sz w:val="22"/>
          <w:szCs w:val="22"/>
          <w:lang w:val="en-GB" w:eastAsia="zh-CN"/>
        </w:rPr>
        <w:t>:</w:t>
      </w:r>
    </w:p>
    <w:p w14:paraId="7A9C77E5" w14:textId="77777777" w:rsidR="004C704A" w:rsidRPr="00874E64" w:rsidRDefault="004C704A" w:rsidP="004C704A">
      <w:pPr>
        <w:numPr>
          <w:ilvl w:val="0"/>
          <w:numId w:val="12"/>
        </w:numPr>
        <w:overflowPunct/>
        <w:autoSpaceDE/>
        <w:autoSpaceDN/>
        <w:adjustRightInd/>
        <w:spacing w:after="0"/>
        <w:contextualSpacing/>
        <w:jc w:val="both"/>
        <w:textAlignment w:val="auto"/>
        <w:rPr>
          <w:b/>
          <w:sz w:val="22"/>
          <w:szCs w:val="22"/>
          <w:lang w:val="en-GB" w:eastAsia="zh-CN"/>
        </w:rPr>
      </w:pPr>
      <w:r w:rsidRPr="00874E64">
        <w:rPr>
          <w:b/>
          <w:sz w:val="22"/>
          <w:szCs w:val="22"/>
          <w:lang w:val="en-GB" w:eastAsia="zh-CN"/>
        </w:rPr>
        <w:t>For positive SR, transmit HARQ-ACK on the SR PUCCH resource.</w:t>
      </w:r>
    </w:p>
    <w:p w14:paraId="5FB07AA2" w14:textId="77777777" w:rsidR="004C704A" w:rsidRPr="00874E64" w:rsidRDefault="004C704A" w:rsidP="004C704A">
      <w:pPr>
        <w:numPr>
          <w:ilvl w:val="0"/>
          <w:numId w:val="12"/>
        </w:numPr>
        <w:overflowPunct/>
        <w:autoSpaceDE/>
        <w:autoSpaceDN/>
        <w:adjustRightInd/>
        <w:spacing w:after="0"/>
        <w:contextualSpacing/>
        <w:jc w:val="both"/>
        <w:textAlignment w:val="auto"/>
        <w:rPr>
          <w:b/>
          <w:sz w:val="22"/>
          <w:szCs w:val="22"/>
          <w:lang w:val="en-GB" w:eastAsia="zh-CN"/>
        </w:rPr>
      </w:pPr>
      <w:r w:rsidRPr="00BD1B36">
        <w:rPr>
          <w:b/>
          <w:sz w:val="22"/>
          <w:szCs w:val="22"/>
          <w:lang w:val="en-GB" w:eastAsia="zh-CN"/>
        </w:rPr>
        <w:t>For negative SR, transmit HARQ-ACK on the HARQ-ACK PUCCH resource.</w:t>
      </w:r>
    </w:p>
    <w:p w14:paraId="105D8F2B" w14:textId="77777777" w:rsidR="004C704A" w:rsidRPr="008B1F02" w:rsidRDefault="004C704A" w:rsidP="004C704A">
      <w:pPr>
        <w:overflowPunct/>
        <w:autoSpaceDE/>
        <w:autoSpaceDN/>
        <w:adjustRightInd/>
        <w:spacing w:after="0"/>
        <w:contextualSpacing/>
        <w:jc w:val="both"/>
        <w:textAlignment w:val="auto"/>
        <w:rPr>
          <w:b/>
          <w:sz w:val="22"/>
          <w:szCs w:val="22"/>
          <w:lang w:val="en-GB" w:eastAsia="zh-CN"/>
        </w:rPr>
      </w:pPr>
    </w:p>
    <w:p w14:paraId="704A10D3" w14:textId="77777777" w:rsidR="004C704A" w:rsidRDefault="004C704A" w:rsidP="00E82523">
      <w:pPr>
        <w:spacing w:after="0"/>
        <w:ind w:left="284"/>
        <w:jc w:val="both"/>
        <w:rPr>
          <w:b/>
          <w:sz w:val="22"/>
          <w:szCs w:val="22"/>
          <w:lang w:val="en-GB" w:eastAsia="zh-CN"/>
        </w:rPr>
      </w:pPr>
      <w:r w:rsidRPr="008B1F02">
        <w:rPr>
          <w:b/>
          <w:sz w:val="22"/>
          <w:szCs w:val="22"/>
          <w:lang w:val="en-GB" w:eastAsia="zh-CN"/>
        </w:rPr>
        <w:t>Proposal 3.</w:t>
      </w:r>
      <w:r>
        <w:rPr>
          <w:b/>
          <w:bCs/>
          <w:sz w:val="22"/>
          <w:szCs w:val="22"/>
          <w:lang w:val="en-GB" w:eastAsia="zh-CN"/>
        </w:rPr>
        <w:t>9</w:t>
      </w:r>
      <w:r w:rsidRPr="008B1F02">
        <w:rPr>
          <w:b/>
          <w:sz w:val="22"/>
          <w:szCs w:val="22"/>
          <w:lang w:val="en-GB" w:eastAsia="zh-CN"/>
        </w:rPr>
        <w:t xml:space="preserve">: </w:t>
      </w:r>
      <w:r>
        <w:rPr>
          <w:b/>
          <w:sz w:val="22"/>
          <w:szCs w:val="22"/>
          <w:lang w:val="en-GB" w:eastAsia="zh-CN"/>
        </w:rPr>
        <w:t xml:space="preserve">When a PUCCH carrying HP </w:t>
      </w:r>
      <w:r w:rsidRPr="008B1F02">
        <w:rPr>
          <w:b/>
          <w:sz w:val="22"/>
          <w:szCs w:val="22"/>
          <w:lang w:val="en-GB" w:eastAsia="zh-CN"/>
        </w:rPr>
        <w:t xml:space="preserve">SR with </w:t>
      </w:r>
      <w:r>
        <w:rPr>
          <w:b/>
          <w:sz w:val="22"/>
          <w:szCs w:val="22"/>
          <w:lang w:val="en-GB" w:eastAsia="zh-CN"/>
        </w:rPr>
        <w:t>P</w:t>
      </w:r>
      <w:r w:rsidRPr="008B1F02">
        <w:rPr>
          <w:b/>
          <w:sz w:val="22"/>
          <w:szCs w:val="22"/>
          <w:lang w:val="en-GB" w:eastAsia="zh-CN"/>
        </w:rPr>
        <w:t xml:space="preserve">F0/1 </w:t>
      </w:r>
      <w:r>
        <w:rPr>
          <w:b/>
          <w:sz w:val="22"/>
          <w:szCs w:val="22"/>
          <w:lang w:val="en-GB" w:eastAsia="zh-CN"/>
        </w:rPr>
        <w:t>overlaps with a PUCCH carrying LP</w:t>
      </w:r>
      <w:r w:rsidRPr="008B1F02">
        <w:rPr>
          <w:b/>
          <w:sz w:val="22"/>
          <w:szCs w:val="22"/>
          <w:lang w:val="en-GB" w:eastAsia="zh-CN"/>
        </w:rPr>
        <w:t xml:space="preserve"> HARQ-ACK with </w:t>
      </w:r>
      <w:r>
        <w:rPr>
          <w:b/>
          <w:sz w:val="22"/>
          <w:szCs w:val="22"/>
          <w:lang w:val="en-GB" w:eastAsia="zh-CN"/>
        </w:rPr>
        <w:t>P</w:t>
      </w:r>
      <w:r w:rsidRPr="008B1F02">
        <w:rPr>
          <w:b/>
          <w:sz w:val="22"/>
          <w:szCs w:val="22"/>
          <w:lang w:val="en-GB" w:eastAsia="zh-CN"/>
        </w:rPr>
        <w:t xml:space="preserve">F2/3/4: </w:t>
      </w:r>
    </w:p>
    <w:p w14:paraId="6474754C" w14:textId="77777777" w:rsidR="004C704A" w:rsidRPr="00C81C35" w:rsidRDefault="004C704A" w:rsidP="004C704A">
      <w:pPr>
        <w:pStyle w:val="ListParagraph"/>
        <w:numPr>
          <w:ilvl w:val="0"/>
          <w:numId w:val="32"/>
        </w:numPr>
        <w:jc w:val="both"/>
        <w:rPr>
          <w:b/>
          <w:sz w:val="22"/>
          <w:szCs w:val="22"/>
          <w:lang w:val="en-GB"/>
        </w:rPr>
      </w:pPr>
      <w:r>
        <w:rPr>
          <w:b/>
          <w:sz w:val="22"/>
          <w:szCs w:val="22"/>
          <w:lang w:val="en-GB"/>
        </w:rPr>
        <w:t>For positive SR</w:t>
      </w:r>
      <w:r w:rsidRPr="00C81C35">
        <w:rPr>
          <w:b/>
          <w:sz w:val="22"/>
          <w:szCs w:val="22"/>
          <w:lang w:val="en-GB"/>
        </w:rPr>
        <w:t xml:space="preserve">, transmit SR on the SR </w:t>
      </w:r>
      <w:r>
        <w:rPr>
          <w:b/>
          <w:sz w:val="22"/>
          <w:szCs w:val="22"/>
          <w:lang w:val="en-GB"/>
        </w:rPr>
        <w:t xml:space="preserve">PUCCH </w:t>
      </w:r>
      <w:r w:rsidRPr="00C81C35">
        <w:rPr>
          <w:b/>
          <w:sz w:val="22"/>
          <w:szCs w:val="22"/>
          <w:lang w:val="en-GB"/>
        </w:rPr>
        <w:t>resource and drop HARQ-ACK</w:t>
      </w:r>
      <w:r>
        <w:rPr>
          <w:b/>
          <w:sz w:val="22"/>
          <w:szCs w:val="22"/>
          <w:lang w:val="en-GB"/>
        </w:rPr>
        <w:t>.</w:t>
      </w:r>
      <w:r w:rsidRPr="00C81C35">
        <w:rPr>
          <w:b/>
          <w:sz w:val="22"/>
          <w:szCs w:val="22"/>
          <w:lang w:val="en-GB"/>
        </w:rPr>
        <w:t xml:space="preserve"> </w:t>
      </w:r>
    </w:p>
    <w:p w14:paraId="62C4CE2E" w14:textId="77777777" w:rsidR="004C704A" w:rsidRPr="00C81C35" w:rsidRDefault="004C704A" w:rsidP="004C704A">
      <w:pPr>
        <w:pStyle w:val="ListParagraph"/>
        <w:numPr>
          <w:ilvl w:val="0"/>
          <w:numId w:val="32"/>
        </w:numPr>
        <w:jc w:val="both"/>
        <w:rPr>
          <w:b/>
          <w:sz w:val="22"/>
          <w:szCs w:val="22"/>
          <w:lang w:val="en-GB"/>
        </w:rPr>
      </w:pPr>
      <w:r>
        <w:rPr>
          <w:b/>
          <w:sz w:val="22"/>
          <w:szCs w:val="22"/>
          <w:lang w:val="en-GB"/>
        </w:rPr>
        <w:t>For negative SR</w:t>
      </w:r>
      <w:r w:rsidRPr="00C81C35">
        <w:rPr>
          <w:b/>
          <w:sz w:val="22"/>
          <w:szCs w:val="22"/>
          <w:lang w:val="en-GB"/>
        </w:rPr>
        <w:t>, transmit HARQ-ACK only on the HARQ-ACK</w:t>
      </w:r>
      <w:r>
        <w:rPr>
          <w:b/>
          <w:sz w:val="22"/>
          <w:szCs w:val="22"/>
          <w:lang w:val="en-GB"/>
        </w:rPr>
        <w:t xml:space="preserve"> PUCCH</w:t>
      </w:r>
      <w:r w:rsidRPr="00C81C35">
        <w:rPr>
          <w:b/>
          <w:sz w:val="22"/>
          <w:szCs w:val="22"/>
          <w:lang w:val="en-GB"/>
        </w:rPr>
        <w:t xml:space="preserve"> resource.</w:t>
      </w:r>
    </w:p>
    <w:p w14:paraId="1D1D6A8D" w14:textId="5BF52D86" w:rsidR="00FC5AA6" w:rsidRDefault="00FC5AA6" w:rsidP="00A31392">
      <w:pPr>
        <w:spacing w:after="0"/>
        <w:jc w:val="both"/>
        <w:rPr>
          <w:b/>
          <w:sz w:val="22"/>
          <w:szCs w:val="22"/>
          <w:lang w:val="en-GB" w:eastAsia="zh-CN"/>
        </w:rPr>
      </w:pPr>
    </w:p>
    <w:p w14:paraId="0FCC0B8A" w14:textId="77777777" w:rsidR="004C704A" w:rsidRPr="008B1F02" w:rsidRDefault="004C704A" w:rsidP="00E82523">
      <w:pPr>
        <w:spacing w:after="0"/>
        <w:ind w:left="284"/>
        <w:jc w:val="both"/>
        <w:rPr>
          <w:b/>
          <w:sz w:val="22"/>
          <w:szCs w:val="22"/>
          <w:lang w:val="en-GB"/>
        </w:rPr>
      </w:pPr>
      <w:r w:rsidRPr="008B1F02">
        <w:rPr>
          <w:b/>
          <w:sz w:val="22"/>
          <w:szCs w:val="22"/>
          <w:lang w:val="en-GB"/>
        </w:rPr>
        <w:t>Proposal 3.</w:t>
      </w:r>
      <w:r>
        <w:rPr>
          <w:b/>
          <w:bCs/>
          <w:sz w:val="22"/>
          <w:szCs w:val="22"/>
          <w:lang w:val="en-GB"/>
        </w:rPr>
        <w:t>10</w:t>
      </w:r>
      <w:r w:rsidRPr="008B1F02">
        <w:rPr>
          <w:b/>
          <w:sz w:val="22"/>
          <w:szCs w:val="22"/>
          <w:lang w:val="en-GB"/>
        </w:rPr>
        <w:t>: For handling the scenarios where a PUCCH of a given priority crosses the sub-slot boundary of the PUCCH config of another priority and overlaps with a PUCCH of another priority, adopt the following procedure:</w:t>
      </w:r>
    </w:p>
    <w:p w14:paraId="21E364A8" w14:textId="77777777" w:rsidR="004C704A" w:rsidRPr="008B1F02" w:rsidRDefault="004C704A" w:rsidP="004C704A">
      <w:pPr>
        <w:numPr>
          <w:ilvl w:val="0"/>
          <w:numId w:val="11"/>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Multiplexing of low-priority PUCCH and high-priority PUCCH, is allowed only if this multiplexing is done on a high-priority PUCCH resource. In addition: </w:t>
      </w:r>
    </w:p>
    <w:p w14:paraId="2B994B5D" w14:textId="77777777" w:rsidR="004C704A" w:rsidRPr="008B1F02" w:rsidRDefault="004C704A" w:rsidP="004C704A">
      <w:pPr>
        <w:numPr>
          <w:ilvl w:val="1"/>
          <w:numId w:val="11"/>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 xml:space="preserve">UE does not expect an overlap between the resulting PUCCH resource to be used for multiplexing and another high-priority PUCCH; </w:t>
      </w:r>
    </w:p>
    <w:p w14:paraId="32ECE975" w14:textId="77777777" w:rsidR="004C704A" w:rsidRPr="008B1F02" w:rsidRDefault="004C704A" w:rsidP="004C704A">
      <w:pPr>
        <w:numPr>
          <w:ilvl w:val="1"/>
          <w:numId w:val="11"/>
        </w:numPr>
        <w:overflowPunct/>
        <w:autoSpaceDE/>
        <w:autoSpaceDN/>
        <w:adjustRightInd/>
        <w:spacing w:after="0"/>
        <w:contextualSpacing/>
        <w:jc w:val="both"/>
        <w:textAlignment w:val="auto"/>
        <w:rPr>
          <w:b/>
          <w:sz w:val="22"/>
          <w:szCs w:val="22"/>
          <w:lang w:val="en-GB" w:eastAsia="zh-CN"/>
        </w:rPr>
      </w:pPr>
      <w:r w:rsidRPr="008B1F02">
        <w:rPr>
          <w:b/>
          <w:sz w:val="22"/>
          <w:szCs w:val="22"/>
          <w:lang w:val="en-GB" w:eastAsia="zh-CN"/>
        </w:rPr>
        <w:t>and if the resulting PUCCH resource overlaps with a low-priority PUCCH, the low-priority PUCCH is then dropped.</w:t>
      </w:r>
    </w:p>
    <w:p w14:paraId="67E04DF6" w14:textId="78A1A902" w:rsidR="004C704A" w:rsidRDefault="004C704A" w:rsidP="00A31392">
      <w:pPr>
        <w:spacing w:after="0"/>
        <w:jc w:val="both"/>
        <w:rPr>
          <w:b/>
          <w:sz w:val="22"/>
          <w:szCs w:val="22"/>
          <w:lang w:val="en-GB" w:eastAsia="zh-CN"/>
        </w:rPr>
      </w:pPr>
    </w:p>
    <w:p w14:paraId="6CDDB094" w14:textId="77777777" w:rsidR="004C704A" w:rsidRPr="008B1F02" w:rsidRDefault="004C704A" w:rsidP="00A31392">
      <w:pPr>
        <w:spacing w:after="0"/>
        <w:jc w:val="both"/>
        <w:rPr>
          <w:b/>
          <w:sz w:val="22"/>
          <w:szCs w:val="22"/>
          <w:lang w:val="en-GB" w:eastAsia="zh-CN"/>
        </w:rPr>
      </w:pPr>
    </w:p>
    <w:p w14:paraId="09A3235D" w14:textId="6CBBABFB" w:rsidR="00575462" w:rsidRPr="008B1F02" w:rsidRDefault="00575462" w:rsidP="00575462">
      <w:pPr>
        <w:rPr>
          <w:sz w:val="22"/>
          <w:szCs w:val="22"/>
          <w:lang w:val="en-GB" w:eastAsia="zh-CN"/>
        </w:rPr>
      </w:pPr>
      <w:r w:rsidRPr="008B1F02">
        <w:rPr>
          <w:sz w:val="22"/>
          <w:szCs w:val="22"/>
          <w:lang w:val="en-GB" w:eastAsia="zh-CN"/>
        </w:rPr>
        <w:t xml:space="preserve">For </w:t>
      </w:r>
      <w:r w:rsidRPr="008B1F02">
        <w:rPr>
          <w:b/>
          <w:sz w:val="22"/>
          <w:szCs w:val="22"/>
          <w:u w:val="single"/>
          <w:lang w:val="en-GB" w:eastAsia="zh-CN"/>
        </w:rPr>
        <w:t>intra-UE multiplexing of overlapping channels of different priority on PUSCH (i.e. PUCCH versus PUSCH)</w:t>
      </w:r>
      <w:r w:rsidRPr="008B1F02">
        <w:rPr>
          <w:sz w:val="22"/>
          <w:szCs w:val="22"/>
          <w:lang w:val="en-GB" w:eastAsia="zh-CN"/>
        </w:rPr>
        <w:t xml:space="preserve"> in Sec 3.2, we have the following observations and proposals:</w:t>
      </w:r>
    </w:p>
    <w:p w14:paraId="148F67E6" w14:textId="77777777" w:rsidR="00C466A0" w:rsidRDefault="004C704A" w:rsidP="00E82523">
      <w:pPr>
        <w:spacing w:after="120" w:line="256" w:lineRule="auto"/>
        <w:ind w:left="284"/>
        <w:jc w:val="both"/>
        <w:rPr>
          <w:b/>
          <w:sz w:val="22"/>
          <w:szCs w:val="22"/>
          <w:lang w:val="en-GB"/>
        </w:rPr>
      </w:pPr>
      <w:r w:rsidRPr="008B1F02">
        <w:rPr>
          <w:b/>
          <w:sz w:val="22"/>
          <w:szCs w:val="22"/>
          <w:lang w:val="en-GB"/>
        </w:rPr>
        <w:t>Proposal 3.</w:t>
      </w:r>
      <w:r>
        <w:rPr>
          <w:b/>
          <w:sz w:val="22"/>
          <w:szCs w:val="22"/>
          <w:lang w:val="en-GB"/>
        </w:rPr>
        <w:t>11</w:t>
      </w:r>
      <w:r w:rsidRPr="008B1F02">
        <w:rPr>
          <w:b/>
          <w:sz w:val="22"/>
          <w:szCs w:val="22"/>
          <w:lang w:val="en-GB"/>
        </w:rPr>
        <w:t xml:space="preserve">: For the scenarios of </w:t>
      </w:r>
      <w:r w:rsidRPr="008B1F02">
        <w:rPr>
          <w:b/>
          <w:sz w:val="22"/>
          <w:szCs w:val="22"/>
          <w:lang w:val="en-GB" w:eastAsia="zh-CN"/>
        </w:rPr>
        <w:t>multiplexing HARQ-ACK bits in PUSCH of different priorities, RAN1 shall support</w:t>
      </w:r>
      <w:r w:rsidRPr="008B1F02">
        <w:rPr>
          <w:b/>
          <w:sz w:val="22"/>
          <w:szCs w:val="22"/>
          <w:lang w:val="en-GB"/>
        </w:rPr>
        <w:t xml:space="preserve"> an additional </w:t>
      </w:r>
      <w:r w:rsidRPr="008B1F02">
        <w:rPr>
          <w:rStyle w:val="normaltextrun"/>
          <w:b/>
          <w:color w:val="000000"/>
          <w:sz w:val="22"/>
          <w:szCs w:val="22"/>
          <w:shd w:val="clear" w:color="auto" w:fill="FFFFFF"/>
          <w:lang w:val="en-GB"/>
        </w:rPr>
        <w:t>beta-offset value of 0 to enable gNB enabling/disabling multiplexing HARQ-ACK in DG PUSCH of different priority</w:t>
      </w:r>
      <w:r w:rsidRPr="008B1F02">
        <w:rPr>
          <w:b/>
          <w:sz w:val="22"/>
          <w:szCs w:val="22"/>
          <w:lang w:val="en-GB"/>
        </w:rPr>
        <w:t>.</w:t>
      </w:r>
    </w:p>
    <w:p w14:paraId="0E21EF7F" w14:textId="35AEF8E6" w:rsidR="00DD68E3" w:rsidRPr="008B1F02" w:rsidRDefault="00DD68E3" w:rsidP="00E82523">
      <w:pPr>
        <w:spacing w:after="120" w:line="256" w:lineRule="auto"/>
        <w:ind w:left="284"/>
        <w:jc w:val="both"/>
        <w:rPr>
          <w:b/>
          <w:sz w:val="22"/>
          <w:szCs w:val="22"/>
          <w:lang w:val="en-GB"/>
        </w:rPr>
      </w:pPr>
      <w:r w:rsidRPr="008B1F02">
        <w:rPr>
          <w:b/>
          <w:sz w:val="22"/>
          <w:szCs w:val="22"/>
          <w:lang w:val="en-GB" w:eastAsia="zh-CN"/>
        </w:rPr>
        <w:t>Proposal 3.</w:t>
      </w:r>
      <w:r>
        <w:rPr>
          <w:b/>
          <w:sz w:val="22"/>
          <w:szCs w:val="22"/>
          <w:lang w:val="en-GB" w:eastAsia="zh-CN"/>
        </w:rPr>
        <w:t>12</w:t>
      </w:r>
      <w:r w:rsidRPr="008B1F02">
        <w:rPr>
          <w:b/>
          <w:sz w:val="22"/>
          <w:szCs w:val="22"/>
          <w:lang w:val="en-GB" w:eastAsia="zh-CN"/>
        </w:rPr>
        <w:t xml:space="preserve">: For </w:t>
      </w:r>
      <w:r w:rsidRPr="008B1F02">
        <w:rPr>
          <w:b/>
          <w:sz w:val="22"/>
          <w:szCs w:val="22"/>
          <w:lang w:val="en-GB"/>
        </w:rPr>
        <w:t xml:space="preserve">the scenarios of </w:t>
      </w:r>
      <w:r w:rsidRPr="008B1F02">
        <w:rPr>
          <w:b/>
          <w:sz w:val="22"/>
          <w:szCs w:val="22"/>
          <w:lang w:val="en-GB" w:eastAsia="zh-CN"/>
        </w:rPr>
        <w:t>multiplexing HARQ-ACK bits in a PUSCH of different priorities, do not support separate configurations of the scaling factor “alpha”.</w:t>
      </w:r>
      <w:r w:rsidRPr="008B1F02">
        <w:rPr>
          <w:b/>
          <w:sz w:val="22"/>
          <w:szCs w:val="22"/>
          <w:lang w:val="en-GB"/>
        </w:rPr>
        <w:t xml:space="preserve"> </w:t>
      </w:r>
    </w:p>
    <w:p w14:paraId="34B2F436" w14:textId="77777777" w:rsidR="00DD68E3" w:rsidRDefault="00DD68E3" w:rsidP="00E82523">
      <w:pPr>
        <w:spacing w:before="120" w:after="0"/>
        <w:ind w:left="284"/>
        <w:jc w:val="both"/>
        <w:rPr>
          <w:b/>
          <w:sz w:val="22"/>
          <w:szCs w:val="22"/>
          <w:lang w:val="en-GB" w:eastAsia="zh-CN"/>
        </w:rPr>
      </w:pPr>
      <w:r w:rsidRPr="008B1F02">
        <w:rPr>
          <w:b/>
          <w:sz w:val="22"/>
          <w:szCs w:val="22"/>
          <w:lang w:val="en-GB"/>
        </w:rPr>
        <w:t>Proposal 3.</w:t>
      </w:r>
      <w:r>
        <w:rPr>
          <w:b/>
          <w:sz w:val="22"/>
          <w:szCs w:val="22"/>
          <w:lang w:val="en-GB"/>
        </w:rPr>
        <w:t>13</w:t>
      </w:r>
      <w:r w:rsidRPr="008B1F02">
        <w:rPr>
          <w:b/>
          <w:sz w:val="22"/>
          <w:szCs w:val="22"/>
          <w:lang w:val="en-GB"/>
        </w:rPr>
        <w:t xml:space="preserve">: </w:t>
      </w:r>
      <w:r w:rsidRPr="00FA062E">
        <w:rPr>
          <w:b/>
          <w:sz w:val="22"/>
          <w:szCs w:val="22"/>
          <w:lang w:val="en-GB" w:eastAsia="zh-CN"/>
        </w:rPr>
        <w:t>For multiplexing high-priority HARQ-ACK</w:t>
      </w:r>
      <w:r>
        <w:rPr>
          <w:b/>
          <w:sz w:val="22"/>
          <w:szCs w:val="22"/>
          <w:lang w:val="en-GB" w:eastAsia="zh-CN"/>
        </w:rPr>
        <w:t>,</w:t>
      </w:r>
      <w:r w:rsidRPr="00FA062E">
        <w:rPr>
          <w:b/>
          <w:sz w:val="22"/>
          <w:szCs w:val="22"/>
          <w:lang w:val="en-GB" w:eastAsia="zh-CN"/>
        </w:rPr>
        <w:t xml:space="preserve"> low-priority HARQ-ACK </w:t>
      </w:r>
      <w:r>
        <w:rPr>
          <w:b/>
          <w:sz w:val="22"/>
          <w:szCs w:val="22"/>
          <w:lang w:val="en-GB" w:eastAsia="zh-CN"/>
        </w:rPr>
        <w:t xml:space="preserve">and low-priority CSI (consisting of a single part) </w:t>
      </w:r>
      <w:r w:rsidRPr="00FA062E">
        <w:rPr>
          <w:b/>
          <w:sz w:val="22"/>
          <w:szCs w:val="22"/>
          <w:lang w:val="en-GB" w:eastAsia="zh-CN"/>
        </w:rPr>
        <w:t xml:space="preserve">into a </w:t>
      </w:r>
      <w:r>
        <w:rPr>
          <w:b/>
          <w:sz w:val="22"/>
          <w:szCs w:val="22"/>
          <w:lang w:val="en-GB" w:eastAsia="zh-CN"/>
        </w:rPr>
        <w:t xml:space="preserve">low-priority </w:t>
      </w:r>
      <w:r w:rsidRPr="00FA062E">
        <w:rPr>
          <w:b/>
          <w:sz w:val="22"/>
          <w:szCs w:val="22"/>
          <w:lang w:val="en-GB" w:eastAsia="zh-CN"/>
        </w:rPr>
        <w:t>PUSCH in R</w:t>
      </w:r>
      <w:r>
        <w:rPr>
          <w:b/>
          <w:sz w:val="22"/>
          <w:szCs w:val="22"/>
          <w:lang w:val="en-GB" w:eastAsia="zh-CN"/>
        </w:rPr>
        <w:t>el-</w:t>
      </w:r>
      <w:r w:rsidRPr="00FA062E">
        <w:rPr>
          <w:b/>
          <w:sz w:val="22"/>
          <w:szCs w:val="22"/>
          <w:lang w:val="en-GB" w:eastAsia="zh-CN"/>
        </w:rPr>
        <w:t>17,</w:t>
      </w:r>
    </w:p>
    <w:p w14:paraId="504F9947" w14:textId="77777777" w:rsidR="00DD68E3" w:rsidRPr="00D17EF2" w:rsidRDefault="00DD68E3" w:rsidP="00E82523">
      <w:pPr>
        <w:spacing w:after="0"/>
        <w:ind w:left="284"/>
        <w:jc w:val="both"/>
        <w:rPr>
          <w:b/>
          <w:sz w:val="22"/>
          <w:szCs w:val="22"/>
          <w:lang w:val="en-GB" w:eastAsia="zh-CN"/>
        </w:rPr>
      </w:pPr>
      <w:r w:rsidRPr="00D17EF2">
        <w:rPr>
          <w:b/>
          <w:sz w:val="22"/>
          <w:szCs w:val="22"/>
          <w:lang w:val="en-GB" w:eastAsia="zh-CN"/>
        </w:rPr>
        <w:t>•</w:t>
      </w:r>
      <w:r w:rsidRPr="00D17EF2">
        <w:rPr>
          <w:b/>
          <w:sz w:val="22"/>
          <w:szCs w:val="22"/>
          <w:lang w:val="en-GB" w:eastAsia="zh-CN"/>
        </w:rPr>
        <w:tab/>
        <w:t>Reuse R</w:t>
      </w:r>
      <w:r>
        <w:rPr>
          <w:b/>
          <w:sz w:val="22"/>
          <w:szCs w:val="22"/>
          <w:lang w:val="en-GB" w:eastAsia="zh-CN"/>
        </w:rPr>
        <w:t>el-</w:t>
      </w:r>
      <w:r w:rsidRPr="00D17EF2">
        <w:rPr>
          <w:b/>
          <w:sz w:val="22"/>
          <w:szCs w:val="22"/>
          <w:lang w:val="en-GB" w:eastAsia="zh-CN"/>
        </w:rPr>
        <w:t xml:space="preserve">15 HARQ-ACK rate matching and RE mapping for </w:t>
      </w:r>
      <w:r>
        <w:rPr>
          <w:b/>
          <w:sz w:val="22"/>
          <w:szCs w:val="22"/>
          <w:lang w:val="en-GB" w:eastAsia="zh-CN"/>
        </w:rPr>
        <w:t>high-priority</w:t>
      </w:r>
      <w:r w:rsidRPr="00D17EF2">
        <w:rPr>
          <w:b/>
          <w:sz w:val="22"/>
          <w:szCs w:val="22"/>
          <w:lang w:val="en-GB" w:eastAsia="zh-CN"/>
        </w:rPr>
        <w:t xml:space="preserve"> HARQ-ACK.</w:t>
      </w:r>
    </w:p>
    <w:p w14:paraId="18B81495" w14:textId="77777777" w:rsidR="00DD68E3" w:rsidRPr="00D17EF2" w:rsidRDefault="00DD68E3" w:rsidP="00E82523">
      <w:pPr>
        <w:spacing w:after="0"/>
        <w:ind w:left="284"/>
        <w:jc w:val="both"/>
        <w:rPr>
          <w:b/>
          <w:sz w:val="22"/>
          <w:szCs w:val="22"/>
          <w:lang w:val="en-GB" w:eastAsia="zh-CN"/>
        </w:rPr>
      </w:pPr>
      <w:r w:rsidRPr="00D17EF2">
        <w:rPr>
          <w:b/>
          <w:sz w:val="22"/>
          <w:szCs w:val="22"/>
          <w:lang w:val="en-GB" w:eastAsia="zh-CN"/>
        </w:rPr>
        <w:t>•</w:t>
      </w:r>
      <w:r w:rsidRPr="00D17EF2">
        <w:rPr>
          <w:b/>
          <w:sz w:val="22"/>
          <w:szCs w:val="22"/>
          <w:lang w:val="en-GB" w:eastAsia="zh-CN"/>
        </w:rPr>
        <w:tab/>
        <w:t>Reuse R</w:t>
      </w:r>
      <w:r>
        <w:rPr>
          <w:b/>
          <w:sz w:val="22"/>
          <w:szCs w:val="22"/>
          <w:lang w:val="en-GB" w:eastAsia="zh-CN"/>
        </w:rPr>
        <w:t>el-</w:t>
      </w:r>
      <w:r w:rsidRPr="00D17EF2">
        <w:rPr>
          <w:b/>
          <w:sz w:val="22"/>
          <w:szCs w:val="22"/>
          <w:lang w:val="en-GB" w:eastAsia="zh-CN"/>
        </w:rPr>
        <w:t xml:space="preserve">15 CSI part 1 rate matching and RE mapping for </w:t>
      </w:r>
      <w:r>
        <w:rPr>
          <w:b/>
          <w:sz w:val="22"/>
          <w:szCs w:val="22"/>
          <w:lang w:val="en-GB" w:eastAsia="zh-CN"/>
        </w:rPr>
        <w:t>low-priority</w:t>
      </w:r>
      <w:r w:rsidRPr="00D17EF2">
        <w:rPr>
          <w:b/>
          <w:sz w:val="22"/>
          <w:szCs w:val="22"/>
          <w:lang w:val="en-GB" w:eastAsia="zh-CN"/>
        </w:rPr>
        <w:t xml:space="preserve"> HARQ-ACK.</w:t>
      </w:r>
    </w:p>
    <w:p w14:paraId="68FA5F29" w14:textId="77777777" w:rsidR="00DD68E3" w:rsidRPr="00205145" w:rsidRDefault="00DD68E3" w:rsidP="00E82523">
      <w:pPr>
        <w:spacing w:after="0"/>
        <w:ind w:left="284"/>
        <w:jc w:val="both"/>
        <w:rPr>
          <w:b/>
          <w:sz w:val="22"/>
          <w:szCs w:val="22"/>
          <w:lang w:val="en-GB" w:eastAsia="zh-CN"/>
        </w:rPr>
      </w:pPr>
      <w:r w:rsidRPr="00D17EF2">
        <w:rPr>
          <w:b/>
          <w:sz w:val="22"/>
          <w:szCs w:val="22"/>
          <w:lang w:val="en-GB" w:eastAsia="zh-CN"/>
        </w:rPr>
        <w:lastRenderedPageBreak/>
        <w:t>•</w:t>
      </w:r>
      <w:r w:rsidRPr="00D17EF2">
        <w:rPr>
          <w:b/>
          <w:sz w:val="22"/>
          <w:szCs w:val="22"/>
          <w:lang w:val="en-GB" w:eastAsia="zh-CN"/>
        </w:rPr>
        <w:tab/>
        <w:t>Reuse R</w:t>
      </w:r>
      <w:r>
        <w:rPr>
          <w:b/>
          <w:sz w:val="22"/>
          <w:szCs w:val="22"/>
          <w:lang w:val="en-GB" w:eastAsia="zh-CN"/>
        </w:rPr>
        <w:t>el-</w:t>
      </w:r>
      <w:r w:rsidRPr="00D17EF2">
        <w:rPr>
          <w:b/>
          <w:sz w:val="22"/>
          <w:szCs w:val="22"/>
          <w:lang w:val="en-GB" w:eastAsia="zh-CN"/>
        </w:rPr>
        <w:t xml:space="preserve">15 CSI part 2 rate matching and RE mapping for </w:t>
      </w:r>
      <w:r>
        <w:rPr>
          <w:b/>
          <w:sz w:val="22"/>
          <w:szCs w:val="22"/>
          <w:lang w:val="en-GB" w:eastAsia="zh-CN"/>
        </w:rPr>
        <w:t>the single part of low-priority</w:t>
      </w:r>
      <w:r w:rsidRPr="00D17EF2">
        <w:rPr>
          <w:b/>
          <w:sz w:val="22"/>
          <w:szCs w:val="22"/>
          <w:lang w:val="en-GB" w:eastAsia="zh-CN"/>
        </w:rPr>
        <w:t xml:space="preserve"> CSI.</w:t>
      </w:r>
    </w:p>
    <w:p w14:paraId="3D82C2BB" w14:textId="699A4E09" w:rsidR="00DB7FF3" w:rsidRDefault="00DB7FF3" w:rsidP="00AF26A6">
      <w:pPr>
        <w:rPr>
          <w:sz w:val="22"/>
          <w:szCs w:val="22"/>
          <w:lang w:val="en-GB" w:eastAsia="zh-CN"/>
        </w:rPr>
      </w:pPr>
    </w:p>
    <w:p w14:paraId="13F2F88D" w14:textId="77777777" w:rsidR="00DD68E3" w:rsidRPr="008B1F02" w:rsidRDefault="00DD68E3" w:rsidP="00E82523">
      <w:pPr>
        <w:spacing w:before="240" w:after="240"/>
        <w:ind w:left="284"/>
        <w:jc w:val="both"/>
        <w:rPr>
          <w:b/>
          <w:sz w:val="22"/>
          <w:szCs w:val="22"/>
          <w:lang w:val="en-GB" w:eastAsia="zh-CN"/>
        </w:rPr>
      </w:pPr>
      <w:r w:rsidRPr="008B1F02">
        <w:rPr>
          <w:b/>
          <w:sz w:val="22"/>
          <w:szCs w:val="22"/>
          <w:lang w:val="en-GB"/>
        </w:rPr>
        <w:t>Proposal 3.</w:t>
      </w:r>
      <w:r>
        <w:rPr>
          <w:b/>
          <w:sz w:val="22"/>
          <w:szCs w:val="22"/>
          <w:lang w:val="en-GB"/>
        </w:rPr>
        <w:t>14</w:t>
      </w:r>
      <w:r w:rsidRPr="008B1F02">
        <w:rPr>
          <w:b/>
          <w:sz w:val="22"/>
          <w:szCs w:val="22"/>
          <w:lang w:val="en-GB"/>
        </w:rPr>
        <w:t xml:space="preserve">: </w:t>
      </w:r>
      <w:r w:rsidRPr="008B1F02">
        <w:rPr>
          <w:b/>
          <w:sz w:val="22"/>
          <w:szCs w:val="22"/>
          <w:lang w:val="en-GB" w:eastAsia="zh-CN"/>
        </w:rPr>
        <w:t xml:space="preserve">For the scenarios where a high-priority PUSCH overlaps with a PUCCH carrying low-priority CSI, the </w:t>
      </w:r>
      <w:r w:rsidRPr="008B1F02">
        <w:rPr>
          <w:rFonts w:eastAsia="Times New Roman"/>
          <w:b/>
          <w:bCs/>
          <w:sz w:val="22"/>
          <w:szCs w:val="22"/>
          <w:lang w:val="en-GB" w:eastAsia="zh-CN"/>
        </w:rPr>
        <w:t xml:space="preserve">low-priority CSI is </w:t>
      </w:r>
      <w:r>
        <w:rPr>
          <w:rFonts w:eastAsia="Times New Roman"/>
          <w:b/>
          <w:bCs/>
          <w:sz w:val="22"/>
          <w:szCs w:val="22"/>
          <w:lang w:val="en-GB" w:eastAsia="zh-CN"/>
        </w:rPr>
        <w:t xml:space="preserve">always </w:t>
      </w:r>
      <w:r w:rsidRPr="008B1F02">
        <w:rPr>
          <w:rFonts w:eastAsia="Times New Roman"/>
          <w:b/>
          <w:bCs/>
          <w:sz w:val="22"/>
          <w:szCs w:val="22"/>
          <w:lang w:val="en-GB" w:eastAsia="zh-CN"/>
        </w:rPr>
        <w:t>dropped.</w:t>
      </w:r>
    </w:p>
    <w:p w14:paraId="16424EA2" w14:textId="64EFB422" w:rsidR="00DD68E3" w:rsidRDefault="00DD68E3" w:rsidP="00E82523">
      <w:pPr>
        <w:spacing w:after="240"/>
        <w:ind w:left="284"/>
        <w:jc w:val="both"/>
        <w:rPr>
          <w:b/>
          <w:sz w:val="22"/>
          <w:szCs w:val="22"/>
          <w:lang w:val="en-GB"/>
        </w:rPr>
      </w:pPr>
      <w:r w:rsidRPr="008B1F02">
        <w:rPr>
          <w:b/>
          <w:sz w:val="22"/>
          <w:szCs w:val="22"/>
          <w:lang w:val="en-GB"/>
        </w:rPr>
        <w:t>Proposal 3.</w:t>
      </w:r>
      <w:r>
        <w:rPr>
          <w:b/>
          <w:sz w:val="22"/>
          <w:szCs w:val="22"/>
          <w:lang w:val="en-GB"/>
        </w:rPr>
        <w:t>15</w:t>
      </w:r>
      <w:r w:rsidRPr="008B1F02">
        <w:rPr>
          <w:b/>
          <w:sz w:val="22"/>
          <w:szCs w:val="22"/>
          <w:lang w:val="en-GB"/>
        </w:rPr>
        <w:t>: For the scenario where both high-priority HARQ-ACK bits and low-priority HARQ-ACK bits would be multiplexed into a high-priority PUSCH carrying CSI, drop low-priority HARQ-ACK.</w:t>
      </w:r>
    </w:p>
    <w:p w14:paraId="64CF6562" w14:textId="4552D857" w:rsidR="00DD68E3" w:rsidRDefault="00DD68E3" w:rsidP="00E82523">
      <w:pPr>
        <w:spacing w:before="120"/>
        <w:ind w:left="284"/>
        <w:jc w:val="both"/>
        <w:rPr>
          <w:color w:val="000000"/>
          <w:sz w:val="22"/>
          <w:szCs w:val="22"/>
          <w:lang w:val="en-GB"/>
        </w:rPr>
      </w:pPr>
      <w:r w:rsidRPr="008B1F02">
        <w:rPr>
          <w:b/>
          <w:sz w:val="22"/>
          <w:szCs w:val="22"/>
          <w:lang w:val="en-GB"/>
        </w:rPr>
        <w:t>Proposal 3.</w:t>
      </w:r>
      <w:r>
        <w:rPr>
          <w:b/>
          <w:sz w:val="22"/>
          <w:szCs w:val="22"/>
          <w:lang w:val="en-GB"/>
        </w:rPr>
        <w:t>16</w:t>
      </w:r>
      <w:r w:rsidRPr="008B1F02">
        <w:rPr>
          <w:b/>
          <w:sz w:val="22"/>
          <w:szCs w:val="22"/>
          <w:lang w:val="en-GB"/>
        </w:rPr>
        <w:t xml:space="preserve">: For the scenario of the multiplexing </w:t>
      </w:r>
      <w:r>
        <w:rPr>
          <w:b/>
          <w:sz w:val="22"/>
          <w:szCs w:val="22"/>
          <w:lang w:val="en-GB"/>
        </w:rPr>
        <w:t>of</w:t>
      </w:r>
      <w:r w:rsidRPr="008B1F02">
        <w:rPr>
          <w:b/>
          <w:sz w:val="22"/>
          <w:szCs w:val="22"/>
          <w:lang w:val="en-GB"/>
        </w:rPr>
        <w:t xml:space="preserve"> HARQ-ACK </w:t>
      </w:r>
      <w:r>
        <w:rPr>
          <w:b/>
          <w:sz w:val="22"/>
          <w:szCs w:val="22"/>
          <w:lang w:val="en-GB"/>
        </w:rPr>
        <w:t>into</w:t>
      </w:r>
      <w:r w:rsidRPr="008B1F02">
        <w:rPr>
          <w:b/>
          <w:sz w:val="22"/>
          <w:szCs w:val="22"/>
          <w:lang w:val="en-GB"/>
        </w:rPr>
        <w:t xml:space="preserve"> PUSCH with different priorities, RAN1 should not support joint coding of different UCI types, for example low-priority HARQ-ACK and CSI.</w:t>
      </w:r>
      <w:r>
        <w:rPr>
          <w:sz w:val="22"/>
          <w:lang w:val="en-GB"/>
        </w:rPr>
        <w:t xml:space="preserve"> </w:t>
      </w:r>
      <w:r>
        <w:rPr>
          <w:color w:val="000000"/>
          <w:sz w:val="22"/>
          <w:szCs w:val="22"/>
          <w:lang w:val="en-GB"/>
        </w:rPr>
        <w:t xml:space="preserve"> </w:t>
      </w:r>
    </w:p>
    <w:p w14:paraId="15286DF5" w14:textId="77777777" w:rsidR="00DD68E3" w:rsidRDefault="00DD68E3" w:rsidP="00E82523">
      <w:pPr>
        <w:ind w:left="284"/>
        <w:jc w:val="both"/>
        <w:rPr>
          <w:b/>
          <w:sz w:val="22"/>
          <w:szCs w:val="22"/>
          <w:lang w:val="en-GB"/>
        </w:rPr>
      </w:pPr>
      <w:r w:rsidRPr="008B1F02">
        <w:rPr>
          <w:b/>
          <w:sz w:val="22"/>
          <w:szCs w:val="22"/>
          <w:lang w:val="en-GB"/>
        </w:rPr>
        <w:t>Proposal 3.</w:t>
      </w:r>
      <w:r>
        <w:rPr>
          <w:b/>
          <w:sz w:val="22"/>
          <w:szCs w:val="22"/>
          <w:lang w:val="en-GB"/>
        </w:rPr>
        <w:t>17</w:t>
      </w:r>
      <w:r w:rsidRPr="008B1F02">
        <w:rPr>
          <w:b/>
          <w:sz w:val="22"/>
          <w:szCs w:val="22"/>
          <w:lang w:val="en-GB"/>
        </w:rPr>
        <w:t>: For the scenario where multiplexing high-priority HARQ-ACK bits on a low-priority PUSCH, UE can be configured with a dedicated set of power control parameters to be used only when multiplexing high-priority HARQ-ACK on low-priority PUSCH in order to guarantee the required reliability for high-priority HARQ-ACK.</w:t>
      </w:r>
    </w:p>
    <w:p w14:paraId="452A4352" w14:textId="77777777" w:rsidR="00DE2B00" w:rsidRPr="00FC31A4" w:rsidRDefault="00DE2B00" w:rsidP="00E82523">
      <w:pPr>
        <w:spacing w:after="0"/>
        <w:ind w:left="284"/>
        <w:jc w:val="both"/>
        <w:rPr>
          <w:b/>
          <w:bCs/>
          <w:sz w:val="22"/>
          <w:szCs w:val="22"/>
          <w:lang w:val="en-GB"/>
        </w:rPr>
      </w:pPr>
      <w:r w:rsidRPr="00FC31A4">
        <w:rPr>
          <w:b/>
          <w:bCs/>
          <w:sz w:val="22"/>
          <w:szCs w:val="22"/>
        </w:rPr>
        <w:t>Proposal 3.</w:t>
      </w:r>
      <w:r>
        <w:rPr>
          <w:b/>
          <w:bCs/>
          <w:sz w:val="22"/>
          <w:szCs w:val="22"/>
        </w:rPr>
        <w:t>18</w:t>
      </w:r>
      <w:r w:rsidRPr="00FC31A4">
        <w:rPr>
          <w:b/>
          <w:bCs/>
          <w:sz w:val="22"/>
          <w:szCs w:val="22"/>
        </w:rPr>
        <w:t xml:space="preserve">: For the scenarios where multiplexing low-priority HARQ-ACK in high-priority PUSCH, </w:t>
      </w:r>
      <w:r w:rsidRPr="00FC31A4">
        <w:rPr>
          <w:b/>
          <w:bCs/>
          <w:sz w:val="22"/>
          <w:szCs w:val="22"/>
          <w:lang w:val="en-GB"/>
        </w:rPr>
        <w:t>low-priority HARQ-ACK bits</w:t>
      </w:r>
      <w:r w:rsidRPr="00FC31A4">
        <w:rPr>
          <w:b/>
          <w:bCs/>
          <w:sz w:val="22"/>
          <w:szCs w:val="22"/>
        </w:rPr>
        <w:t xml:space="preserve"> </w:t>
      </w:r>
      <w:r>
        <w:rPr>
          <w:b/>
          <w:bCs/>
          <w:sz w:val="22"/>
          <w:szCs w:val="22"/>
        </w:rPr>
        <w:t xml:space="preserve">are dropped (e.g., via setting beta-offset=0) in case no sufficient resource to multiplex all low-priority HARQ-ACK bits. </w:t>
      </w:r>
    </w:p>
    <w:p w14:paraId="7EBC66D9" w14:textId="77777777" w:rsidR="00DE2B00" w:rsidRDefault="00DE2B00" w:rsidP="00E82523">
      <w:pPr>
        <w:overflowPunct/>
        <w:autoSpaceDE/>
        <w:autoSpaceDN/>
        <w:adjustRightInd/>
        <w:spacing w:after="0"/>
        <w:ind w:left="284"/>
        <w:contextualSpacing/>
        <w:jc w:val="both"/>
        <w:textAlignment w:val="auto"/>
        <w:rPr>
          <w:sz w:val="22"/>
          <w:szCs w:val="22"/>
          <w:lang w:val="en-GB" w:eastAsia="zh-CN"/>
        </w:rPr>
      </w:pPr>
    </w:p>
    <w:p w14:paraId="16E8B9E4" w14:textId="34DF89F6" w:rsidR="00DE2B00" w:rsidRPr="008B1F02" w:rsidRDefault="00DE2B00" w:rsidP="00E82523">
      <w:pPr>
        <w:overflowPunct/>
        <w:autoSpaceDE/>
        <w:autoSpaceDN/>
        <w:adjustRightInd/>
        <w:spacing w:after="0"/>
        <w:ind w:left="284"/>
        <w:contextualSpacing/>
        <w:jc w:val="both"/>
        <w:textAlignment w:val="auto"/>
        <w:rPr>
          <w:rFonts w:eastAsia="Times New Roman"/>
          <w:b/>
          <w:sz w:val="22"/>
          <w:szCs w:val="22"/>
          <w:lang w:val="en-GB"/>
        </w:rPr>
      </w:pPr>
      <w:r w:rsidRPr="008B1F02">
        <w:rPr>
          <w:rFonts w:eastAsia="Times New Roman"/>
          <w:b/>
          <w:sz w:val="22"/>
          <w:szCs w:val="22"/>
          <w:lang w:val="en-GB"/>
        </w:rPr>
        <w:t>Proposal 3.</w:t>
      </w:r>
      <w:r>
        <w:rPr>
          <w:rFonts w:eastAsia="Times New Roman"/>
          <w:b/>
          <w:sz w:val="22"/>
          <w:szCs w:val="22"/>
          <w:lang w:val="en-GB"/>
        </w:rPr>
        <w:t>19</w:t>
      </w:r>
      <w:r w:rsidRPr="008B1F02">
        <w:rPr>
          <w:rFonts w:eastAsia="Times New Roman"/>
          <w:b/>
          <w:sz w:val="22"/>
          <w:szCs w:val="22"/>
          <w:lang w:val="en-GB"/>
        </w:rPr>
        <w:t>: Multiplexing of more than one PUCCH carrying HARQ-ACK on a PUSCH of different priorities should not be supported, as the multiplexing is also not supported for the scenario where PUSCH and HARQ-ACK are with the same priority.</w:t>
      </w:r>
    </w:p>
    <w:p w14:paraId="43691260" w14:textId="77777777" w:rsidR="004C704A" w:rsidRDefault="004C704A" w:rsidP="00AF26A6">
      <w:pPr>
        <w:rPr>
          <w:sz w:val="22"/>
          <w:szCs w:val="22"/>
          <w:lang w:val="en-GB" w:eastAsia="zh-CN"/>
        </w:rPr>
      </w:pPr>
    </w:p>
    <w:p w14:paraId="756F88AB" w14:textId="1472C877" w:rsidR="000B64BA" w:rsidRDefault="00023258" w:rsidP="00DB7FF3">
      <w:pPr>
        <w:rPr>
          <w:sz w:val="22"/>
          <w:szCs w:val="22"/>
          <w:lang w:val="en-GB" w:eastAsia="zh-CN"/>
        </w:rPr>
      </w:pPr>
      <w:r w:rsidRPr="008B1F02">
        <w:rPr>
          <w:sz w:val="22"/>
          <w:szCs w:val="22"/>
          <w:lang w:val="en-GB" w:eastAsia="zh-CN"/>
        </w:rPr>
        <w:t xml:space="preserve">Based on the </w:t>
      </w:r>
      <w:r w:rsidR="006B4D13" w:rsidRPr="008B1F02">
        <w:rPr>
          <w:sz w:val="22"/>
          <w:szCs w:val="22"/>
          <w:lang w:val="en-GB" w:eastAsia="zh-CN"/>
        </w:rPr>
        <w:t>discuss</w:t>
      </w:r>
      <w:r w:rsidRPr="008B1F02">
        <w:rPr>
          <w:sz w:val="22"/>
          <w:szCs w:val="22"/>
          <w:lang w:val="en-GB" w:eastAsia="zh-CN"/>
        </w:rPr>
        <w:t>ions on</w:t>
      </w:r>
      <w:r w:rsidR="006B4D13" w:rsidRPr="008B1F02">
        <w:rPr>
          <w:sz w:val="22"/>
          <w:szCs w:val="22"/>
          <w:lang w:val="en-GB" w:eastAsia="zh-CN"/>
        </w:rPr>
        <w:t xml:space="preserve"> </w:t>
      </w:r>
      <w:r w:rsidR="00F07F91" w:rsidRPr="00F07F91">
        <w:rPr>
          <w:b/>
          <w:bCs/>
          <w:sz w:val="22"/>
          <w:szCs w:val="22"/>
          <w:u w:val="single"/>
          <w:lang w:val="en-GB" w:eastAsia="zh-CN"/>
        </w:rPr>
        <w:t>the required RRC parameters</w:t>
      </w:r>
      <w:r w:rsidRPr="008B1F02">
        <w:rPr>
          <w:sz w:val="22"/>
          <w:szCs w:val="22"/>
          <w:lang w:val="en-GB" w:eastAsia="zh-CN"/>
        </w:rPr>
        <w:t xml:space="preserve"> in Sec. 4, </w:t>
      </w:r>
      <w:r w:rsidR="006B4D13" w:rsidRPr="008B1F02">
        <w:rPr>
          <w:sz w:val="22"/>
          <w:szCs w:val="22"/>
          <w:lang w:val="en-GB" w:eastAsia="zh-CN"/>
        </w:rPr>
        <w:t>we propose:</w:t>
      </w:r>
    </w:p>
    <w:p w14:paraId="2C853193" w14:textId="3DAC7DC1" w:rsidR="00DE2B00" w:rsidRDefault="00DE2B00" w:rsidP="00E82523">
      <w:pPr>
        <w:overflowPunct/>
        <w:autoSpaceDE/>
        <w:autoSpaceDN/>
        <w:adjustRightInd/>
        <w:spacing w:after="0"/>
        <w:ind w:left="284"/>
        <w:contextualSpacing/>
        <w:jc w:val="both"/>
        <w:textAlignment w:val="auto"/>
        <w:rPr>
          <w:b/>
          <w:bCs/>
          <w:sz w:val="22"/>
          <w:szCs w:val="22"/>
          <w:lang w:val="en-GB" w:eastAsia="zh-CN"/>
        </w:rPr>
      </w:pPr>
      <w:r w:rsidRPr="00BB1FBC">
        <w:rPr>
          <w:b/>
          <w:bCs/>
          <w:sz w:val="22"/>
          <w:szCs w:val="22"/>
          <w:lang w:val="en-GB" w:eastAsia="zh-CN"/>
        </w:rPr>
        <w:t>Proposal 4.1:</w:t>
      </w:r>
      <w:r>
        <w:rPr>
          <w:b/>
          <w:bCs/>
          <w:sz w:val="22"/>
          <w:szCs w:val="22"/>
          <w:lang w:val="en-GB" w:eastAsia="zh-CN"/>
        </w:rPr>
        <w:t xml:space="preserve"> Resolve some RRC parameter related issues using also GTW time, such as if some RRC parameter is needed or not (while the details of the RRC parameter can be left to email discussions). </w:t>
      </w:r>
      <w:r w:rsidRPr="00BB1FBC">
        <w:rPr>
          <w:b/>
          <w:bCs/>
          <w:sz w:val="22"/>
          <w:szCs w:val="22"/>
          <w:lang w:val="en-GB" w:eastAsia="zh-CN"/>
        </w:rPr>
        <w:t xml:space="preserve"> </w:t>
      </w:r>
    </w:p>
    <w:p w14:paraId="1D6117BA" w14:textId="77777777" w:rsidR="00DE2B00" w:rsidRDefault="00DE2B00" w:rsidP="00E82523">
      <w:pPr>
        <w:overflowPunct/>
        <w:autoSpaceDE/>
        <w:autoSpaceDN/>
        <w:adjustRightInd/>
        <w:spacing w:after="0"/>
        <w:ind w:left="284"/>
        <w:contextualSpacing/>
        <w:jc w:val="both"/>
        <w:textAlignment w:val="auto"/>
        <w:rPr>
          <w:b/>
          <w:bCs/>
          <w:sz w:val="22"/>
          <w:szCs w:val="22"/>
          <w:lang w:val="en-GB" w:eastAsia="zh-CN"/>
        </w:rPr>
      </w:pPr>
    </w:p>
    <w:p w14:paraId="13AF2F07" w14:textId="023453F3" w:rsidR="00DE2B00" w:rsidRDefault="00DE2B00" w:rsidP="00E82523">
      <w:pPr>
        <w:ind w:left="284"/>
        <w:jc w:val="both"/>
        <w:rPr>
          <w:b/>
          <w:bCs/>
          <w:lang w:val="en-GB"/>
        </w:rPr>
      </w:pPr>
      <w:r w:rsidRPr="00442FDA">
        <w:rPr>
          <w:b/>
          <w:bCs/>
          <w:sz w:val="22"/>
          <w:szCs w:val="22"/>
          <w:lang w:val="en-GB"/>
        </w:rPr>
        <w:t>Proposal 4.</w:t>
      </w:r>
      <w:r>
        <w:rPr>
          <w:b/>
          <w:bCs/>
          <w:sz w:val="22"/>
          <w:szCs w:val="22"/>
          <w:lang w:val="en-GB"/>
        </w:rPr>
        <w:t>2</w:t>
      </w:r>
      <w:r w:rsidRPr="00442FDA">
        <w:rPr>
          <w:b/>
          <w:bCs/>
          <w:sz w:val="22"/>
          <w:szCs w:val="22"/>
          <w:lang w:val="en-GB"/>
        </w:rPr>
        <w:t xml:space="preserve">: </w:t>
      </w:r>
      <w:r>
        <w:rPr>
          <w:b/>
          <w:bCs/>
          <w:sz w:val="22"/>
          <w:szCs w:val="22"/>
          <w:lang w:val="en-GB"/>
        </w:rPr>
        <w:t xml:space="preserve">RAN1 to decide (using GTW) if separate or joint RRC configuration of ‘Multiplexing UCIs of different priorities on PUCCH or PUSCH’ in the primary and secondary PUCCH cell group is to be adopted. Nokia preference is to have separate / independent RRC configuration for the primary and secondary PUCCH cell group. </w:t>
      </w:r>
    </w:p>
    <w:p w14:paraId="54A2FA4C" w14:textId="77777777" w:rsidR="00DE2B00" w:rsidRPr="008354CB" w:rsidRDefault="00DE2B00" w:rsidP="00E82523">
      <w:pPr>
        <w:ind w:left="284"/>
        <w:jc w:val="both"/>
        <w:rPr>
          <w:b/>
          <w:bCs/>
          <w:sz w:val="22"/>
          <w:szCs w:val="22"/>
          <w:lang w:val="en-GB"/>
        </w:rPr>
      </w:pPr>
      <w:r w:rsidRPr="008354CB">
        <w:rPr>
          <w:b/>
          <w:bCs/>
          <w:sz w:val="22"/>
          <w:szCs w:val="22"/>
          <w:lang w:val="en-GB"/>
        </w:rPr>
        <w:t>Proposal 4.</w:t>
      </w:r>
      <w:r>
        <w:rPr>
          <w:b/>
          <w:bCs/>
          <w:sz w:val="22"/>
          <w:szCs w:val="22"/>
          <w:lang w:val="en-GB"/>
        </w:rPr>
        <w:t>3</w:t>
      </w:r>
      <w:r w:rsidRPr="008354CB">
        <w:rPr>
          <w:b/>
          <w:bCs/>
          <w:sz w:val="22"/>
          <w:szCs w:val="22"/>
          <w:lang w:val="en-GB"/>
        </w:rPr>
        <w:t>: Align the sub-feature group name in column B for all RRC parameters in rows 50 to 61 as ‘</w:t>
      </w:r>
      <w:r w:rsidRPr="008354CB">
        <w:rPr>
          <w:b/>
          <w:bCs/>
          <w:i/>
          <w:iCs/>
          <w:sz w:val="22"/>
          <w:szCs w:val="22"/>
          <w:lang w:val="en-GB"/>
        </w:rPr>
        <w:t xml:space="preserve">Multiplexing UCIs of different priorities in a </w:t>
      </w:r>
      <w:r w:rsidRPr="008354CB">
        <w:rPr>
          <w:b/>
          <w:bCs/>
          <w:i/>
          <w:iCs/>
          <w:color w:val="FF0000"/>
          <w:sz w:val="22"/>
          <w:szCs w:val="22"/>
          <w:lang w:val="en-GB"/>
        </w:rPr>
        <w:t>PUCCH or PUSCH</w:t>
      </w:r>
      <w:r w:rsidRPr="008354CB">
        <w:rPr>
          <w:b/>
          <w:bCs/>
          <w:sz w:val="22"/>
          <w:szCs w:val="22"/>
          <w:lang w:val="en-GB"/>
        </w:rPr>
        <w:t>’</w:t>
      </w:r>
    </w:p>
    <w:p w14:paraId="69945458" w14:textId="77777777" w:rsidR="00DE2B00" w:rsidRDefault="00DE2B00" w:rsidP="00E82523">
      <w:pPr>
        <w:ind w:left="284"/>
        <w:jc w:val="both"/>
        <w:rPr>
          <w:b/>
          <w:bCs/>
          <w:lang w:val="en-GB"/>
        </w:rPr>
      </w:pPr>
      <w:r w:rsidRPr="00442FDA">
        <w:rPr>
          <w:b/>
          <w:bCs/>
          <w:sz w:val="22"/>
          <w:szCs w:val="22"/>
          <w:lang w:val="en-GB"/>
        </w:rPr>
        <w:t>Proposal 4.</w:t>
      </w:r>
      <w:r>
        <w:rPr>
          <w:b/>
          <w:bCs/>
          <w:sz w:val="22"/>
          <w:szCs w:val="22"/>
          <w:lang w:val="en-GB"/>
        </w:rPr>
        <w:t>4</w:t>
      </w:r>
      <w:r w:rsidRPr="00442FDA">
        <w:rPr>
          <w:b/>
          <w:bCs/>
          <w:sz w:val="22"/>
          <w:szCs w:val="22"/>
          <w:lang w:val="en-GB"/>
        </w:rPr>
        <w:t xml:space="preserve">: </w:t>
      </w:r>
      <w:r>
        <w:rPr>
          <w:b/>
          <w:bCs/>
          <w:sz w:val="22"/>
          <w:szCs w:val="22"/>
          <w:lang w:val="en-GB"/>
        </w:rPr>
        <w:t xml:space="preserve">RAN1 to decide (using GTW) if separate or joint RRC configuration of simultaneous PUCCH / PUSCH operation in the primary and secondary PUCCH cell group is to be adopted. Nokia preference is to have separate / independent RRC configuration for the primary and secondary PUCCH cell group. </w:t>
      </w:r>
    </w:p>
    <w:p w14:paraId="61C16DB7" w14:textId="57B15726" w:rsidR="006B4D13" w:rsidRPr="00DE2B00" w:rsidRDefault="00DE2B00" w:rsidP="00E82523">
      <w:pPr>
        <w:ind w:left="284"/>
        <w:jc w:val="both"/>
        <w:rPr>
          <w:b/>
          <w:bCs/>
          <w:lang w:val="en-GB"/>
        </w:rPr>
      </w:pPr>
      <w:r w:rsidRPr="00442FDA">
        <w:rPr>
          <w:b/>
          <w:bCs/>
          <w:sz w:val="22"/>
          <w:szCs w:val="22"/>
          <w:lang w:val="en-GB"/>
        </w:rPr>
        <w:t>Proposal 4.</w:t>
      </w:r>
      <w:r>
        <w:rPr>
          <w:b/>
          <w:bCs/>
          <w:sz w:val="22"/>
          <w:szCs w:val="22"/>
          <w:lang w:val="en-GB"/>
        </w:rPr>
        <w:t>5</w:t>
      </w:r>
      <w:r w:rsidRPr="00442FDA">
        <w:rPr>
          <w:b/>
          <w:bCs/>
          <w:sz w:val="22"/>
          <w:szCs w:val="22"/>
          <w:lang w:val="en-GB"/>
        </w:rPr>
        <w:t xml:space="preserve">: Do not introduce RRC parameters to enable the UE handling for overlapping CG / DG PUSCH of different priorities, i.e., </w:t>
      </w:r>
      <w:r>
        <w:rPr>
          <w:b/>
          <w:bCs/>
          <w:sz w:val="22"/>
          <w:szCs w:val="22"/>
          <w:lang w:val="en-GB"/>
        </w:rPr>
        <w:t xml:space="preserve">do not introduce </w:t>
      </w:r>
      <w:r w:rsidRPr="00442FDA">
        <w:rPr>
          <w:b/>
          <w:bCs/>
          <w:sz w:val="22"/>
          <w:szCs w:val="22"/>
          <w:lang w:val="en-GB"/>
        </w:rPr>
        <w:t xml:space="preserve">the yellow marked related RRC parameters in rows 68 and 69 from the IIoT&amp;URLLC RRC parameter sheet from </w:t>
      </w:r>
      <w:r w:rsidRPr="00442FDA">
        <w:rPr>
          <w:b/>
          <w:bCs/>
          <w:sz w:val="22"/>
          <w:szCs w:val="22"/>
          <w:lang w:eastAsia="zh-CN"/>
        </w:rPr>
        <w:t>R1-211297</w:t>
      </w:r>
      <w:r>
        <w:rPr>
          <w:b/>
          <w:bCs/>
          <w:sz w:val="22"/>
          <w:szCs w:val="22"/>
          <w:lang w:eastAsia="zh-CN"/>
        </w:rPr>
        <w:t>9</w:t>
      </w:r>
      <w:r w:rsidRPr="00442FDA">
        <w:rPr>
          <w:b/>
          <w:bCs/>
          <w:sz w:val="22"/>
          <w:szCs w:val="22"/>
          <w:lang w:eastAsia="zh-CN"/>
        </w:rPr>
        <w:t>.</w:t>
      </w:r>
      <w:r w:rsidRPr="00442FDA">
        <w:rPr>
          <w:b/>
          <w:bCs/>
          <w:lang w:eastAsia="zh-CN"/>
        </w:rPr>
        <w:t xml:space="preserve"> </w:t>
      </w:r>
      <w:r w:rsidRPr="00442FDA">
        <w:rPr>
          <w:b/>
          <w:bCs/>
          <w:lang w:val="en-GB"/>
        </w:rPr>
        <w:t xml:space="preserve"> </w:t>
      </w:r>
    </w:p>
    <w:sectPr w:rsidR="006B4D13" w:rsidRPr="00DE2B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91774" w14:textId="77777777" w:rsidR="00432DAB" w:rsidRDefault="00432DAB">
      <w:r>
        <w:separator/>
      </w:r>
    </w:p>
  </w:endnote>
  <w:endnote w:type="continuationSeparator" w:id="0">
    <w:p w14:paraId="7430C6A6" w14:textId="77777777" w:rsidR="00432DAB" w:rsidRDefault="00432DAB">
      <w:r>
        <w:continuationSeparator/>
      </w:r>
    </w:p>
  </w:endnote>
  <w:endnote w:type="continuationNotice" w:id="1">
    <w:p w14:paraId="0A016C91" w14:textId="77777777" w:rsidR="00432DAB" w:rsidRDefault="00432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DFDF4" w14:textId="77777777" w:rsidR="00432DAB" w:rsidRDefault="00432DAB">
      <w:r>
        <w:separator/>
      </w:r>
    </w:p>
  </w:footnote>
  <w:footnote w:type="continuationSeparator" w:id="0">
    <w:p w14:paraId="37261BB8" w14:textId="77777777" w:rsidR="00432DAB" w:rsidRDefault="00432DAB">
      <w:r>
        <w:continuationSeparator/>
      </w:r>
    </w:p>
  </w:footnote>
  <w:footnote w:type="continuationNotice" w:id="1">
    <w:p w14:paraId="08D02741" w14:textId="77777777" w:rsidR="00432DAB" w:rsidRDefault="00432D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B0A0D"/>
    <w:multiLevelType w:val="hybridMultilevel"/>
    <w:tmpl w:val="88EC6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82957"/>
    <w:multiLevelType w:val="hybridMultilevel"/>
    <w:tmpl w:val="3402C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10596A"/>
    <w:multiLevelType w:val="hybridMultilevel"/>
    <w:tmpl w:val="DF72D0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 w15:restartNumberingAfterBreak="0">
    <w:nsid w:val="0EF7466D"/>
    <w:multiLevelType w:val="hybridMultilevel"/>
    <w:tmpl w:val="EE164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6C2B47"/>
    <w:multiLevelType w:val="hybridMultilevel"/>
    <w:tmpl w:val="1AD6F85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495B3C"/>
    <w:multiLevelType w:val="hybridMultilevel"/>
    <w:tmpl w:val="CF94F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114419"/>
    <w:multiLevelType w:val="hybridMultilevel"/>
    <w:tmpl w:val="5A644784"/>
    <w:lvl w:ilvl="0" w:tplc="040B0001">
      <w:start w:val="1"/>
      <w:numFmt w:val="bullet"/>
      <w:lvlText w:val=""/>
      <w:lvlJc w:val="left"/>
      <w:pPr>
        <w:ind w:left="357" w:hanging="360"/>
      </w:pPr>
      <w:rPr>
        <w:rFonts w:ascii="Symbol" w:hAnsi="Symbol" w:hint="default"/>
      </w:rPr>
    </w:lvl>
    <w:lvl w:ilvl="1" w:tplc="040B0003" w:tentative="1">
      <w:start w:val="1"/>
      <w:numFmt w:val="bullet"/>
      <w:lvlText w:val="o"/>
      <w:lvlJc w:val="left"/>
      <w:pPr>
        <w:ind w:left="1077" w:hanging="360"/>
      </w:pPr>
      <w:rPr>
        <w:rFonts w:ascii="Courier New" w:hAnsi="Courier New" w:cs="Courier New" w:hint="default"/>
      </w:rPr>
    </w:lvl>
    <w:lvl w:ilvl="2" w:tplc="040B0005" w:tentative="1">
      <w:start w:val="1"/>
      <w:numFmt w:val="bullet"/>
      <w:lvlText w:val=""/>
      <w:lvlJc w:val="left"/>
      <w:pPr>
        <w:ind w:left="1797" w:hanging="360"/>
      </w:pPr>
      <w:rPr>
        <w:rFonts w:ascii="Wingdings" w:hAnsi="Wingdings" w:hint="default"/>
      </w:rPr>
    </w:lvl>
    <w:lvl w:ilvl="3" w:tplc="040B0001" w:tentative="1">
      <w:start w:val="1"/>
      <w:numFmt w:val="bullet"/>
      <w:lvlText w:val=""/>
      <w:lvlJc w:val="left"/>
      <w:pPr>
        <w:ind w:left="2517" w:hanging="360"/>
      </w:pPr>
      <w:rPr>
        <w:rFonts w:ascii="Symbol" w:hAnsi="Symbol" w:hint="default"/>
      </w:rPr>
    </w:lvl>
    <w:lvl w:ilvl="4" w:tplc="040B0003" w:tentative="1">
      <w:start w:val="1"/>
      <w:numFmt w:val="bullet"/>
      <w:lvlText w:val="o"/>
      <w:lvlJc w:val="left"/>
      <w:pPr>
        <w:ind w:left="3237" w:hanging="360"/>
      </w:pPr>
      <w:rPr>
        <w:rFonts w:ascii="Courier New" w:hAnsi="Courier New" w:cs="Courier New" w:hint="default"/>
      </w:rPr>
    </w:lvl>
    <w:lvl w:ilvl="5" w:tplc="040B0005" w:tentative="1">
      <w:start w:val="1"/>
      <w:numFmt w:val="bullet"/>
      <w:lvlText w:val=""/>
      <w:lvlJc w:val="left"/>
      <w:pPr>
        <w:ind w:left="3957" w:hanging="360"/>
      </w:pPr>
      <w:rPr>
        <w:rFonts w:ascii="Wingdings" w:hAnsi="Wingdings" w:hint="default"/>
      </w:rPr>
    </w:lvl>
    <w:lvl w:ilvl="6" w:tplc="040B0001" w:tentative="1">
      <w:start w:val="1"/>
      <w:numFmt w:val="bullet"/>
      <w:lvlText w:val=""/>
      <w:lvlJc w:val="left"/>
      <w:pPr>
        <w:ind w:left="4677" w:hanging="360"/>
      </w:pPr>
      <w:rPr>
        <w:rFonts w:ascii="Symbol" w:hAnsi="Symbol" w:hint="default"/>
      </w:rPr>
    </w:lvl>
    <w:lvl w:ilvl="7" w:tplc="040B0003" w:tentative="1">
      <w:start w:val="1"/>
      <w:numFmt w:val="bullet"/>
      <w:lvlText w:val="o"/>
      <w:lvlJc w:val="left"/>
      <w:pPr>
        <w:ind w:left="5397" w:hanging="360"/>
      </w:pPr>
      <w:rPr>
        <w:rFonts w:ascii="Courier New" w:hAnsi="Courier New" w:cs="Courier New" w:hint="default"/>
      </w:rPr>
    </w:lvl>
    <w:lvl w:ilvl="8" w:tplc="040B0005" w:tentative="1">
      <w:start w:val="1"/>
      <w:numFmt w:val="bullet"/>
      <w:lvlText w:val=""/>
      <w:lvlJc w:val="left"/>
      <w:pPr>
        <w:ind w:left="6117" w:hanging="360"/>
      </w:pPr>
      <w:rPr>
        <w:rFonts w:ascii="Wingdings" w:hAnsi="Wingdings" w:hint="default"/>
      </w:rPr>
    </w:lvl>
  </w:abstractNum>
  <w:abstractNum w:abstractNumId="12" w15:restartNumberingAfterBreak="0">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DD08FF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256621"/>
    <w:multiLevelType w:val="hybridMultilevel"/>
    <w:tmpl w:val="9AC4F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57A4F"/>
    <w:multiLevelType w:val="hybridMultilevel"/>
    <w:tmpl w:val="EA8EF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DA40E8"/>
    <w:multiLevelType w:val="hybridMultilevel"/>
    <w:tmpl w:val="805CD618"/>
    <w:lvl w:ilvl="0" w:tplc="E4B6BA34">
      <w:start w:val="1"/>
      <w:numFmt w:val="bullet"/>
      <w:lvlText w:val="-"/>
      <w:lvlJc w:val="left"/>
      <w:pPr>
        <w:tabs>
          <w:tab w:val="num" w:pos="720"/>
        </w:tabs>
        <w:ind w:left="720" w:hanging="360"/>
      </w:pPr>
      <w:rPr>
        <w:rFonts w:ascii="Times" w:hAnsi="Times" w:hint="default"/>
      </w:rPr>
    </w:lvl>
    <w:lvl w:ilvl="1" w:tplc="D8909E22" w:tentative="1">
      <w:start w:val="1"/>
      <w:numFmt w:val="bullet"/>
      <w:lvlText w:val="-"/>
      <w:lvlJc w:val="left"/>
      <w:pPr>
        <w:tabs>
          <w:tab w:val="num" w:pos="1440"/>
        </w:tabs>
        <w:ind w:left="1440" w:hanging="360"/>
      </w:pPr>
      <w:rPr>
        <w:rFonts w:ascii="Times" w:hAnsi="Times" w:hint="default"/>
      </w:rPr>
    </w:lvl>
    <w:lvl w:ilvl="2" w:tplc="05DE8322" w:tentative="1">
      <w:start w:val="1"/>
      <w:numFmt w:val="bullet"/>
      <w:lvlText w:val="-"/>
      <w:lvlJc w:val="left"/>
      <w:pPr>
        <w:tabs>
          <w:tab w:val="num" w:pos="2160"/>
        </w:tabs>
        <w:ind w:left="2160" w:hanging="360"/>
      </w:pPr>
      <w:rPr>
        <w:rFonts w:ascii="Times" w:hAnsi="Times" w:hint="default"/>
      </w:rPr>
    </w:lvl>
    <w:lvl w:ilvl="3" w:tplc="20826A88" w:tentative="1">
      <w:start w:val="1"/>
      <w:numFmt w:val="bullet"/>
      <w:lvlText w:val="-"/>
      <w:lvlJc w:val="left"/>
      <w:pPr>
        <w:tabs>
          <w:tab w:val="num" w:pos="2880"/>
        </w:tabs>
        <w:ind w:left="2880" w:hanging="360"/>
      </w:pPr>
      <w:rPr>
        <w:rFonts w:ascii="Times" w:hAnsi="Times" w:hint="default"/>
      </w:rPr>
    </w:lvl>
    <w:lvl w:ilvl="4" w:tplc="6CE86A3A" w:tentative="1">
      <w:start w:val="1"/>
      <w:numFmt w:val="bullet"/>
      <w:lvlText w:val="-"/>
      <w:lvlJc w:val="left"/>
      <w:pPr>
        <w:tabs>
          <w:tab w:val="num" w:pos="3600"/>
        </w:tabs>
        <w:ind w:left="3600" w:hanging="360"/>
      </w:pPr>
      <w:rPr>
        <w:rFonts w:ascii="Times" w:hAnsi="Times" w:hint="default"/>
      </w:rPr>
    </w:lvl>
    <w:lvl w:ilvl="5" w:tplc="BB60C602" w:tentative="1">
      <w:start w:val="1"/>
      <w:numFmt w:val="bullet"/>
      <w:lvlText w:val="-"/>
      <w:lvlJc w:val="left"/>
      <w:pPr>
        <w:tabs>
          <w:tab w:val="num" w:pos="4320"/>
        </w:tabs>
        <w:ind w:left="4320" w:hanging="360"/>
      </w:pPr>
      <w:rPr>
        <w:rFonts w:ascii="Times" w:hAnsi="Times" w:hint="default"/>
      </w:rPr>
    </w:lvl>
    <w:lvl w:ilvl="6" w:tplc="F0E8B6AC" w:tentative="1">
      <w:start w:val="1"/>
      <w:numFmt w:val="bullet"/>
      <w:lvlText w:val="-"/>
      <w:lvlJc w:val="left"/>
      <w:pPr>
        <w:tabs>
          <w:tab w:val="num" w:pos="5040"/>
        </w:tabs>
        <w:ind w:left="5040" w:hanging="360"/>
      </w:pPr>
      <w:rPr>
        <w:rFonts w:ascii="Times" w:hAnsi="Times" w:hint="default"/>
      </w:rPr>
    </w:lvl>
    <w:lvl w:ilvl="7" w:tplc="96748002" w:tentative="1">
      <w:start w:val="1"/>
      <w:numFmt w:val="bullet"/>
      <w:lvlText w:val="-"/>
      <w:lvlJc w:val="left"/>
      <w:pPr>
        <w:tabs>
          <w:tab w:val="num" w:pos="5760"/>
        </w:tabs>
        <w:ind w:left="5760" w:hanging="360"/>
      </w:pPr>
      <w:rPr>
        <w:rFonts w:ascii="Times" w:hAnsi="Times" w:hint="default"/>
      </w:rPr>
    </w:lvl>
    <w:lvl w:ilvl="8" w:tplc="68B0B7EE"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90E0955"/>
    <w:multiLevelType w:val="hybridMultilevel"/>
    <w:tmpl w:val="49DCCDD4"/>
    <w:lvl w:ilvl="0" w:tplc="EABE285E">
      <w:start w:val="1"/>
      <w:numFmt w:val="bullet"/>
      <w:lvlText w:val="-"/>
      <w:lvlJc w:val="left"/>
      <w:pPr>
        <w:tabs>
          <w:tab w:val="num" w:pos="720"/>
        </w:tabs>
        <w:ind w:left="720" w:hanging="360"/>
      </w:pPr>
      <w:rPr>
        <w:rFonts w:ascii="Times" w:hAnsi="Times" w:hint="default"/>
      </w:rPr>
    </w:lvl>
    <w:lvl w:ilvl="1" w:tplc="FDDEB518" w:tentative="1">
      <w:start w:val="1"/>
      <w:numFmt w:val="bullet"/>
      <w:lvlText w:val="-"/>
      <w:lvlJc w:val="left"/>
      <w:pPr>
        <w:tabs>
          <w:tab w:val="num" w:pos="1440"/>
        </w:tabs>
        <w:ind w:left="1440" w:hanging="360"/>
      </w:pPr>
      <w:rPr>
        <w:rFonts w:ascii="Times" w:hAnsi="Times" w:hint="default"/>
      </w:rPr>
    </w:lvl>
    <w:lvl w:ilvl="2" w:tplc="E87EA734" w:tentative="1">
      <w:start w:val="1"/>
      <w:numFmt w:val="bullet"/>
      <w:lvlText w:val="-"/>
      <w:lvlJc w:val="left"/>
      <w:pPr>
        <w:tabs>
          <w:tab w:val="num" w:pos="2160"/>
        </w:tabs>
        <w:ind w:left="2160" w:hanging="360"/>
      </w:pPr>
      <w:rPr>
        <w:rFonts w:ascii="Times" w:hAnsi="Times" w:hint="default"/>
      </w:rPr>
    </w:lvl>
    <w:lvl w:ilvl="3" w:tplc="1C1A8AFE" w:tentative="1">
      <w:start w:val="1"/>
      <w:numFmt w:val="bullet"/>
      <w:lvlText w:val="-"/>
      <w:lvlJc w:val="left"/>
      <w:pPr>
        <w:tabs>
          <w:tab w:val="num" w:pos="2880"/>
        </w:tabs>
        <w:ind w:left="2880" w:hanging="360"/>
      </w:pPr>
      <w:rPr>
        <w:rFonts w:ascii="Times" w:hAnsi="Times" w:hint="default"/>
      </w:rPr>
    </w:lvl>
    <w:lvl w:ilvl="4" w:tplc="B9E8735C" w:tentative="1">
      <w:start w:val="1"/>
      <w:numFmt w:val="bullet"/>
      <w:lvlText w:val="-"/>
      <w:lvlJc w:val="left"/>
      <w:pPr>
        <w:tabs>
          <w:tab w:val="num" w:pos="3600"/>
        </w:tabs>
        <w:ind w:left="3600" w:hanging="360"/>
      </w:pPr>
      <w:rPr>
        <w:rFonts w:ascii="Times" w:hAnsi="Times" w:hint="default"/>
      </w:rPr>
    </w:lvl>
    <w:lvl w:ilvl="5" w:tplc="2DD24324" w:tentative="1">
      <w:start w:val="1"/>
      <w:numFmt w:val="bullet"/>
      <w:lvlText w:val="-"/>
      <w:lvlJc w:val="left"/>
      <w:pPr>
        <w:tabs>
          <w:tab w:val="num" w:pos="4320"/>
        </w:tabs>
        <w:ind w:left="4320" w:hanging="360"/>
      </w:pPr>
      <w:rPr>
        <w:rFonts w:ascii="Times" w:hAnsi="Times" w:hint="default"/>
      </w:rPr>
    </w:lvl>
    <w:lvl w:ilvl="6" w:tplc="24B69EB6" w:tentative="1">
      <w:start w:val="1"/>
      <w:numFmt w:val="bullet"/>
      <w:lvlText w:val="-"/>
      <w:lvlJc w:val="left"/>
      <w:pPr>
        <w:tabs>
          <w:tab w:val="num" w:pos="5040"/>
        </w:tabs>
        <w:ind w:left="5040" w:hanging="360"/>
      </w:pPr>
      <w:rPr>
        <w:rFonts w:ascii="Times" w:hAnsi="Times" w:hint="default"/>
      </w:rPr>
    </w:lvl>
    <w:lvl w:ilvl="7" w:tplc="1F86AB80" w:tentative="1">
      <w:start w:val="1"/>
      <w:numFmt w:val="bullet"/>
      <w:lvlText w:val="-"/>
      <w:lvlJc w:val="left"/>
      <w:pPr>
        <w:tabs>
          <w:tab w:val="num" w:pos="5760"/>
        </w:tabs>
        <w:ind w:left="5760" w:hanging="360"/>
      </w:pPr>
      <w:rPr>
        <w:rFonts w:ascii="Times" w:hAnsi="Times" w:hint="default"/>
      </w:rPr>
    </w:lvl>
    <w:lvl w:ilvl="8" w:tplc="D4D6D01C"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CC22C93"/>
    <w:multiLevelType w:val="hybridMultilevel"/>
    <w:tmpl w:val="010C6A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937244"/>
    <w:multiLevelType w:val="hybridMultilevel"/>
    <w:tmpl w:val="CE2AC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712D3"/>
    <w:multiLevelType w:val="hybridMultilevel"/>
    <w:tmpl w:val="D2708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70299C"/>
    <w:multiLevelType w:val="hybridMultilevel"/>
    <w:tmpl w:val="EC88DDF0"/>
    <w:lvl w:ilvl="0" w:tplc="EA1824FA">
      <w:start w:val="1"/>
      <w:numFmt w:val="bullet"/>
      <w:lvlText w:val="•"/>
      <w:lvlJc w:val="left"/>
      <w:pPr>
        <w:tabs>
          <w:tab w:val="num" w:pos="720"/>
        </w:tabs>
        <w:ind w:left="720" w:hanging="360"/>
      </w:pPr>
      <w:rPr>
        <w:rFonts w:ascii="Arial" w:hAnsi="Arial" w:hint="default"/>
      </w:rPr>
    </w:lvl>
    <w:lvl w:ilvl="1" w:tplc="FDA0A54E">
      <w:numFmt w:val="bullet"/>
      <w:lvlText w:val="•"/>
      <w:lvlJc w:val="left"/>
      <w:pPr>
        <w:tabs>
          <w:tab w:val="num" w:pos="1440"/>
        </w:tabs>
        <w:ind w:left="1440" w:hanging="360"/>
      </w:pPr>
      <w:rPr>
        <w:rFonts w:ascii="Arial" w:hAnsi="Arial" w:hint="default"/>
      </w:rPr>
    </w:lvl>
    <w:lvl w:ilvl="2" w:tplc="2278D4EA" w:tentative="1">
      <w:start w:val="1"/>
      <w:numFmt w:val="bullet"/>
      <w:lvlText w:val="•"/>
      <w:lvlJc w:val="left"/>
      <w:pPr>
        <w:tabs>
          <w:tab w:val="num" w:pos="2160"/>
        </w:tabs>
        <w:ind w:left="2160" w:hanging="360"/>
      </w:pPr>
      <w:rPr>
        <w:rFonts w:ascii="Arial" w:hAnsi="Arial" w:hint="default"/>
      </w:rPr>
    </w:lvl>
    <w:lvl w:ilvl="3" w:tplc="BEB01788" w:tentative="1">
      <w:start w:val="1"/>
      <w:numFmt w:val="bullet"/>
      <w:lvlText w:val="•"/>
      <w:lvlJc w:val="left"/>
      <w:pPr>
        <w:tabs>
          <w:tab w:val="num" w:pos="2880"/>
        </w:tabs>
        <w:ind w:left="2880" w:hanging="360"/>
      </w:pPr>
      <w:rPr>
        <w:rFonts w:ascii="Arial" w:hAnsi="Arial" w:hint="default"/>
      </w:rPr>
    </w:lvl>
    <w:lvl w:ilvl="4" w:tplc="02A028EC" w:tentative="1">
      <w:start w:val="1"/>
      <w:numFmt w:val="bullet"/>
      <w:lvlText w:val="•"/>
      <w:lvlJc w:val="left"/>
      <w:pPr>
        <w:tabs>
          <w:tab w:val="num" w:pos="3600"/>
        </w:tabs>
        <w:ind w:left="3600" w:hanging="360"/>
      </w:pPr>
      <w:rPr>
        <w:rFonts w:ascii="Arial" w:hAnsi="Arial" w:hint="default"/>
      </w:rPr>
    </w:lvl>
    <w:lvl w:ilvl="5" w:tplc="669020DE" w:tentative="1">
      <w:start w:val="1"/>
      <w:numFmt w:val="bullet"/>
      <w:lvlText w:val="•"/>
      <w:lvlJc w:val="left"/>
      <w:pPr>
        <w:tabs>
          <w:tab w:val="num" w:pos="4320"/>
        </w:tabs>
        <w:ind w:left="4320" w:hanging="360"/>
      </w:pPr>
      <w:rPr>
        <w:rFonts w:ascii="Arial" w:hAnsi="Arial" w:hint="default"/>
      </w:rPr>
    </w:lvl>
    <w:lvl w:ilvl="6" w:tplc="24EE298E" w:tentative="1">
      <w:start w:val="1"/>
      <w:numFmt w:val="bullet"/>
      <w:lvlText w:val="•"/>
      <w:lvlJc w:val="left"/>
      <w:pPr>
        <w:tabs>
          <w:tab w:val="num" w:pos="5040"/>
        </w:tabs>
        <w:ind w:left="5040" w:hanging="360"/>
      </w:pPr>
      <w:rPr>
        <w:rFonts w:ascii="Arial" w:hAnsi="Arial" w:hint="default"/>
      </w:rPr>
    </w:lvl>
    <w:lvl w:ilvl="7" w:tplc="89EA4502" w:tentative="1">
      <w:start w:val="1"/>
      <w:numFmt w:val="bullet"/>
      <w:lvlText w:val="•"/>
      <w:lvlJc w:val="left"/>
      <w:pPr>
        <w:tabs>
          <w:tab w:val="num" w:pos="5760"/>
        </w:tabs>
        <w:ind w:left="5760" w:hanging="360"/>
      </w:pPr>
      <w:rPr>
        <w:rFonts w:ascii="Arial" w:hAnsi="Arial" w:hint="default"/>
      </w:rPr>
    </w:lvl>
    <w:lvl w:ilvl="8" w:tplc="B44422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55519"/>
    <w:multiLevelType w:val="hybridMultilevel"/>
    <w:tmpl w:val="B1AE12A8"/>
    <w:lvl w:ilvl="0" w:tplc="F66E89D2">
      <w:start w:val="1"/>
      <w:numFmt w:val="bullet"/>
      <w:lvlText w:val=""/>
      <w:lvlJc w:val="left"/>
      <w:pPr>
        <w:tabs>
          <w:tab w:val="num" w:pos="720"/>
        </w:tabs>
        <w:ind w:left="720" w:hanging="360"/>
      </w:pPr>
      <w:rPr>
        <w:rFonts w:ascii="Symbol" w:hAnsi="Symbol" w:hint="default"/>
      </w:rPr>
    </w:lvl>
    <w:lvl w:ilvl="1" w:tplc="CEA09030" w:tentative="1">
      <w:start w:val="1"/>
      <w:numFmt w:val="bullet"/>
      <w:lvlText w:val=""/>
      <w:lvlJc w:val="left"/>
      <w:pPr>
        <w:tabs>
          <w:tab w:val="num" w:pos="1440"/>
        </w:tabs>
        <w:ind w:left="1440" w:hanging="360"/>
      </w:pPr>
      <w:rPr>
        <w:rFonts w:ascii="Symbol" w:hAnsi="Symbol" w:hint="default"/>
      </w:rPr>
    </w:lvl>
    <w:lvl w:ilvl="2" w:tplc="1E087B92" w:tentative="1">
      <w:start w:val="1"/>
      <w:numFmt w:val="bullet"/>
      <w:lvlText w:val=""/>
      <w:lvlJc w:val="left"/>
      <w:pPr>
        <w:tabs>
          <w:tab w:val="num" w:pos="2160"/>
        </w:tabs>
        <w:ind w:left="2160" w:hanging="360"/>
      </w:pPr>
      <w:rPr>
        <w:rFonts w:ascii="Symbol" w:hAnsi="Symbol" w:hint="default"/>
      </w:rPr>
    </w:lvl>
    <w:lvl w:ilvl="3" w:tplc="14FE94DC" w:tentative="1">
      <w:start w:val="1"/>
      <w:numFmt w:val="bullet"/>
      <w:lvlText w:val=""/>
      <w:lvlJc w:val="left"/>
      <w:pPr>
        <w:tabs>
          <w:tab w:val="num" w:pos="2880"/>
        </w:tabs>
        <w:ind w:left="2880" w:hanging="360"/>
      </w:pPr>
      <w:rPr>
        <w:rFonts w:ascii="Symbol" w:hAnsi="Symbol" w:hint="default"/>
      </w:rPr>
    </w:lvl>
    <w:lvl w:ilvl="4" w:tplc="5DE6C550" w:tentative="1">
      <w:start w:val="1"/>
      <w:numFmt w:val="bullet"/>
      <w:lvlText w:val=""/>
      <w:lvlJc w:val="left"/>
      <w:pPr>
        <w:tabs>
          <w:tab w:val="num" w:pos="3600"/>
        </w:tabs>
        <w:ind w:left="3600" w:hanging="360"/>
      </w:pPr>
      <w:rPr>
        <w:rFonts w:ascii="Symbol" w:hAnsi="Symbol" w:hint="default"/>
      </w:rPr>
    </w:lvl>
    <w:lvl w:ilvl="5" w:tplc="3B14CA1A" w:tentative="1">
      <w:start w:val="1"/>
      <w:numFmt w:val="bullet"/>
      <w:lvlText w:val=""/>
      <w:lvlJc w:val="left"/>
      <w:pPr>
        <w:tabs>
          <w:tab w:val="num" w:pos="4320"/>
        </w:tabs>
        <w:ind w:left="4320" w:hanging="360"/>
      </w:pPr>
      <w:rPr>
        <w:rFonts w:ascii="Symbol" w:hAnsi="Symbol" w:hint="default"/>
      </w:rPr>
    </w:lvl>
    <w:lvl w:ilvl="6" w:tplc="E81E5F6E" w:tentative="1">
      <w:start w:val="1"/>
      <w:numFmt w:val="bullet"/>
      <w:lvlText w:val=""/>
      <w:lvlJc w:val="left"/>
      <w:pPr>
        <w:tabs>
          <w:tab w:val="num" w:pos="5040"/>
        </w:tabs>
        <w:ind w:left="5040" w:hanging="360"/>
      </w:pPr>
      <w:rPr>
        <w:rFonts w:ascii="Symbol" w:hAnsi="Symbol" w:hint="default"/>
      </w:rPr>
    </w:lvl>
    <w:lvl w:ilvl="7" w:tplc="76004ABA" w:tentative="1">
      <w:start w:val="1"/>
      <w:numFmt w:val="bullet"/>
      <w:lvlText w:val=""/>
      <w:lvlJc w:val="left"/>
      <w:pPr>
        <w:tabs>
          <w:tab w:val="num" w:pos="5760"/>
        </w:tabs>
        <w:ind w:left="5760" w:hanging="360"/>
      </w:pPr>
      <w:rPr>
        <w:rFonts w:ascii="Symbol" w:hAnsi="Symbol" w:hint="default"/>
      </w:rPr>
    </w:lvl>
    <w:lvl w:ilvl="8" w:tplc="173251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6ED455A"/>
    <w:multiLevelType w:val="hybridMultilevel"/>
    <w:tmpl w:val="92066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9F3D13"/>
    <w:multiLevelType w:val="hybridMultilevel"/>
    <w:tmpl w:val="6DACC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880F2B"/>
    <w:multiLevelType w:val="hybridMultilevel"/>
    <w:tmpl w:val="33E66A52"/>
    <w:lvl w:ilvl="0" w:tplc="6C265C58">
      <w:start w:val="1"/>
      <w:numFmt w:val="bullet"/>
      <w:lvlText w:val="•"/>
      <w:lvlJc w:val="left"/>
      <w:pPr>
        <w:tabs>
          <w:tab w:val="num" w:pos="720"/>
        </w:tabs>
        <w:ind w:left="720" w:hanging="360"/>
      </w:pPr>
      <w:rPr>
        <w:rFonts w:ascii="Arial" w:hAnsi="Arial" w:hint="default"/>
      </w:rPr>
    </w:lvl>
    <w:lvl w:ilvl="1" w:tplc="FEA21ACE" w:tentative="1">
      <w:start w:val="1"/>
      <w:numFmt w:val="bullet"/>
      <w:lvlText w:val="•"/>
      <w:lvlJc w:val="left"/>
      <w:pPr>
        <w:tabs>
          <w:tab w:val="num" w:pos="1440"/>
        </w:tabs>
        <w:ind w:left="1440" w:hanging="360"/>
      </w:pPr>
      <w:rPr>
        <w:rFonts w:ascii="Arial" w:hAnsi="Arial" w:hint="default"/>
      </w:rPr>
    </w:lvl>
    <w:lvl w:ilvl="2" w:tplc="C504C248" w:tentative="1">
      <w:start w:val="1"/>
      <w:numFmt w:val="bullet"/>
      <w:lvlText w:val="•"/>
      <w:lvlJc w:val="left"/>
      <w:pPr>
        <w:tabs>
          <w:tab w:val="num" w:pos="2160"/>
        </w:tabs>
        <w:ind w:left="2160" w:hanging="360"/>
      </w:pPr>
      <w:rPr>
        <w:rFonts w:ascii="Arial" w:hAnsi="Arial" w:hint="default"/>
      </w:rPr>
    </w:lvl>
    <w:lvl w:ilvl="3" w:tplc="F9422142" w:tentative="1">
      <w:start w:val="1"/>
      <w:numFmt w:val="bullet"/>
      <w:lvlText w:val="•"/>
      <w:lvlJc w:val="left"/>
      <w:pPr>
        <w:tabs>
          <w:tab w:val="num" w:pos="2880"/>
        </w:tabs>
        <w:ind w:left="2880" w:hanging="360"/>
      </w:pPr>
      <w:rPr>
        <w:rFonts w:ascii="Arial" w:hAnsi="Arial" w:hint="default"/>
      </w:rPr>
    </w:lvl>
    <w:lvl w:ilvl="4" w:tplc="2DAEBF8A" w:tentative="1">
      <w:start w:val="1"/>
      <w:numFmt w:val="bullet"/>
      <w:lvlText w:val="•"/>
      <w:lvlJc w:val="left"/>
      <w:pPr>
        <w:tabs>
          <w:tab w:val="num" w:pos="3600"/>
        </w:tabs>
        <w:ind w:left="3600" w:hanging="360"/>
      </w:pPr>
      <w:rPr>
        <w:rFonts w:ascii="Arial" w:hAnsi="Arial" w:hint="default"/>
      </w:rPr>
    </w:lvl>
    <w:lvl w:ilvl="5" w:tplc="9F864B66" w:tentative="1">
      <w:start w:val="1"/>
      <w:numFmt w:val="bullet"/>
      <w:lvlText w:val="•"/>
      <w:lvlJc w:val="left"/>
      <w:pPr>
        <w:tabs>
          <w:tab w:val="num" w:pos="4320"/>
        </w:tabs>
        <w:ind w:left="4320" w:hanging="360"/>
      </w:pPr>
      <w:rPr>
        <w:rFonts w:ascii="Arial" w:hAnsi="Arial" w:hint="default"/>
      </w:rPr>
    </w:lvl>
    <w:lvl w:ilvl="6" w:tplc="0B2626A4" w:tentative="1">
      <w:start w:val="1"/>
      <w:numFmt w:val="bullet"/>
      <w:lvlText w:val="•"/>
      <w:lvlJc w:val="left"/>
      <w:pPr>
        <w:tabs>
          <w:tab w:val="num" w:pos="5040"/>
        </w:tabs>
        <w:ind w:left="5040" w:hanging="360"/>
      </w:pPr>
      <w:rPr>
        <w:rFonts w:ascii="Arial" w:hAnsi="Arial" w:hint="default"/>
      </w:rPr>
    </w:lvl>
    <w:lvl w:ilvl="7" w:tplc="BDAADC4E" w:tentative="1">
      <w:start w:val="1"/>
      <w:numFmt w:val="bullet"/>
      <w:lvlText w:val="•"/>
      <w:lvlJc w:val="left"/>
      <w:pPr>
        <w:tabs>
          <w:tab w:val="num" w:pos="5760"/>
        </w:tabs>
        <w:ind w:left="5760" w:hanging="360"/>
      </w:pPr>
      <w:rPr>
        <w:rFonts w:ascii="Arial" w:hAnsi="Arial" w:hint="default"/>
      </w:rPr>
    </w:lvl>
    <w:lvl w:ilvl="8" w:tplc="4E7654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F86B95"/>
    <w:multiLevelType w:val="hybridMultilevel"/>
    <w:tmpl w:val="F686F3F6"/>
    <w:lvl w:ilvl="0" w:tplc="A41C456E">
      <w:start w:val="1"/>
      <w:numFmt w:val="bullet"/>
      <w:lvlText w:val=""/>
      <w:lvlJc w:val="left"/>
      <w:pPr>
        <w:tabs>
          <w:tab w:val="num" w:pos="720"/>
        </w:tabs>
        <w:ind w:left="720" w:hanging="360"/>
      </w:pPr>
      <w:rPr>
        <w:rFonts w:ascii="Symbol" w:hAnsi="Symbol" w:hint="default"/>
      </w:rPr>
    </w:lvl>
    <w:lvl w:ilvl="1" w:tplc="E84EB8E4" w:tentative="1">
      <w:start w:val="1"/>
      <w:numFmt w:val="bullet"/>
      <w:lvlText w:val=""/>
      <w:lvlJc w:val="left"/>
      <w:pPr>
        <w:tabs>
          <w:tab w:val="num" w:pos="1440"/>
        </w:tabs>
        <w:ind w:left="1440" w:hanging="360"/>
      </w:pPr>
      <w:rPr>
        <w:rFonts w:ascii="Symbol" w:hAnsi="Symbol" w:hint="default"/>
      </w:rPr>
    </w:lvl>
    <w:lvl w:ilvl="2" w:tplc="B01C98F4" w:tentative="1">
      <w:start w:val="1"/>
      <w:numFmt w:val="bullet"/>
      <w:lvlText w:val=""/>
      <w:lvlJc w:val="left"/>
      <w:pPr>
        <w:tabs>
          <w:tab w:val="num" w:pos="2160"/>
        </w:tabs>
        <w:ind w:left="2160" w:hanging="360"/>
      </w:pPr>
      <w:rPr>
        <w:rFonts w:ascii="Symbol" w:hAnsi="Symbol" w:hint="default"/>
      </w:rPr>
    </w:lvl>
    <w:lvl w:ilvl="3" w:tplc="2CB8D364" w:tentative="1">
      <w:start w:val="1"/>
      <w:numFmt w:val="bullet"/>
      <w:lvlText w:val=""/>
      <w:lvlJc w:val="left"/>
      <w:pPr>
        <w:tabs>
          <w:tab w:val="num" w:pos="2880"/>
        </w:tabs>
        <w:ind w:left="2880" w:hanging="360"/>
      </w:pPr>
      <w:rPr>
        <w:rFonts w:ascii="Symbol" w:hAnsi="Symbol" w:hint="default"/>
      </w:rPr>
    </w:lvl>
    <w:lvl w:ilvl="4" w:tplc="2A66D840" w:tentative="1">
      <w:start w:val="1"/>
      <w:numFmt w:val="bullet"/>
      <w:lvlText w:val=""/>
      <w:lvlJc w:val="left"/>
      <w:pPr>
        <w:tabs>
          <w:tab w:val="num" w:pos="3600"/>
        </w:tabs>
        <w:ind w:left="3600" w:hanging="360"/>
      </w:pPr>
      <w:rPr>
        <w:rFonts w:ascii="Symbol" w:hAnsi="Symbol" w:hint="default"/>
      </w:rPr>
    </w:lvl>
    <w:lvl w:ilvl="5" w:tplc="88B27EFC" w:tentative="1">
      <w:start w:val="1"/>
      <w:numFmt w:val="bullet"/>
      <w:lvlText w:val=""/>
      <w:lvlJc w:val="left"/>
      <w:pPr>
        <w:tabs>
          <w:tab w:val="num" w:pos="4320"/>
        </w:tabs>
        <w:ind w:left="4320" w:hanging="360"/>
      </w:pPr>
      <w:rPr>
        <w:rFonts w:ascii="Symbol" w:hAnsi="Symbol" w:hint="default"/>
      </w:rPr>
    </w:lvl>
    <w:lvl w:ilvl="6" w:tplc="14B6DEA4" w:tentative="1">
      <w:start w:val="1"/>
      <w:numFmt w:val="bullet"/>
      <w:lvlText w:val=""/>
      <w:lvlJc w:val="left"/>
      <w:pPr>
        <w:tabs>
          <w:tab w:val="num" w:pos="5040"/>
        </w:tabs>
        <w:ind w:left="5040" w:hanging="360"/>
      </w:pPr>
      <w:rPr>
        <w:rFonts w:ascii="Symbol" w:hAnsi="Symbol" w:hint="default"/>
      </w:rPr>
    </w:lvl>
    <w:lvl w:ilvl="7" w:tplc="C928B266" w:tentative="1">
      <w:start w:val="1"/>
      <w:numFmt w:val="bullet"/>
      <w:lvlText w:val=""/>
      <w:lvlJc w:val="left"/>
      <w:pPr>
        <w:tabs>
          <w:tab w:val="num" w:pos="5760"/>
        </w:tabs>
        <w:ind w:left="5760" w:hanging="360"/>
      </w:pPr>
      <w:rPr>
        <w:rFonts w:ascii="Symbol" w:hAnsi="Symbol" w:hint="default"/>
      </w:rPr>
    </w:lvl>
    <w:lvl w:ilvl="8" w:tplc="5EA8AD7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3F6112C"/>
    <w:multiLevelType w:val="hybridMultilevel"/>
    <w:tmpl w:val="D7AA2B40"/>
    <w:lvl w:ilvl="0" w:tplc="BDF05884">
      <w:start w:val="1"/>
      <w:numFmt w:val="bullet"/>
      <w:lvlText w:val=""/>
      <w:lvlJc w:val="left"/>
      <w:pPr>
        <w:tabs>
          <w:tab w:val="num" w:pos="644"/>
        </w:tabs>
        <w:ind w:left="644" w:hanging="360"/>
      </w:pPr>
      <w:rPr>
        <w:rFonts w:ascii="Symbol" w:hAnsi="Symbol" w:hint="default"/>
      </w:rPr>
    </w:lvl>
    <w:lvl w:ilvl="1" w:tplc="385A4E58">
      <w:numFmt w:val="bullet"/>
      <w:lvlText w:val="o"/>
      <w:lvlJc w:val="left"/>
      <w:pPr>
        <w:tabs>
          <w:tab w:val="num" w:pos="1364"/>
        </w:tabs>
        <w:ind w:left="1364" w:hanging="360"/>
      </w:pPr>
      <w:rPr>
        <w:rFonts w:ascii="Courier New" w:hAnsi="Courier New" w:hint="default"/>
      </w:rPr>
    </w:lvl>
    <w:lvl w:ilvl="2" w:tplc="F9362EA6" w:tentative="1">
      <w:start w:val="1"/>
      <w:numFmt w:val="bullet"/>
      <w:lvlText w:val=""/>
      <w:lvlJc w:val="left"/>
      <w:pPr>
        <w:tabs>
          <w:tab w:val="num" w:pos="2084"/>
        </w:tabs>
        <w:ind w:left="2084" w:hanging="360"/>
      </w:pPr>
      <w:rPr>
        <w:rFonts w:ascii="Symbol" w:hAnsi="Symbol" w:hint="default"/>
      </w:rPr>
    </w:lvl>
    <w:lvl w:ilvl="3" w:tplc="09706958" w:tentative="1">
      <w:start w:val="1"/>
      <w:numFmt w:val="bullet"/>
      <w:lvlText w:val=""/>
      <w:lvlJc w:val="left"/>
      <w:pPr>
        <w:tabs>
          <w:tab w:val="num" w:pos="2804"/>
        </w:tabs>
        <w:ind w:left="2804" w:hanging="360"/>
      </w:pPr>
      <w:rPr>
        <w:rFonts w:ascii="Symbol" w:hAnsi="Symbol" w:hint="default"/>
      </w:rPr>
    </w:lvl>
    <w:lvl w:ilvl="4" w:tplc="EE3AB538" w:tentative="1">
      <w:start w:val="1"/>
      <w:numFmt w:val="bullet"/>
      <w:lvlText w:val=""/>
      <w:lvlJc w:val="left"/>
      <w:pPr>
        <w:tabs>
          <w:tab w:val="num" w:pos="3524"/>
        </w:tabs>
        <w:ind w:left="3524" w:hanging="360"/>
      </w:pPr>
      <w:rPr>
        <w:rFonts w:ascii="Symbol" w:hAnsi="Symbol" w:hint="default"/>
      </w:rPr>
    </w:lvl>
    <w:lvl w:ilvl="5" w:tplc="ABF68F3E" w:tentative="1">
      <w:start w:val="1"/>
      <w:numFmt w:val="bullet"/>
      <w:lvlText w:val=""/>
      <w:lvlJc w:val="left"/>
      <w:pPr>
        <w:tabs>
          <w:tab w:val="num" w:pos="4244"/>
        </w:tabs>
        <w:ind w:left="4244" w:hanging="360"/>
      </w:pPr>
      <w:rPr>
        <w:rFonts w:ascii="Symbol" w:hAnsi="Symbol" w:hint="default"/>
      </w:rPr>
    </w:lvl>
    <w:lvl w:ilvl="6" w:tplc="BA0E2AC4" w:tentative="1">
      <w:start w:val="1"/>
      <w:numFmt w:val="bullet"/>
      <w:lvlText w:val=""/>
      <w:lvlJc w:val="left"/>
      <w:pPr>
        <w:tabs>
          <w:tab w:val="num" w:pos="4964"/>
        </w:tabs>
        <w:ind w:left="4964" w:hanging="360"/>
      </w:pPr>
      <w:rPr>
        <w:rFonts w:ascii="Symbol" w:hAnsi="Symbol" w:hint="default"/>
      </w:rPr>
    </w:lvl>
    <w:lvl w:ilvl="7" w:tplc="F2E85314" w:tentative="1">
      <w:start w:val="1"/>
      <w:numFmt w:val="bullet"/>
      <w:lvlText w:val=""/>
      <w:lvlJc w:val="left"/>
      <w:pPr>
        <w:tabs>
          <w:tab w:val="num" w:pos="5684"/>
        </w:tabs>
        <w:ind w:left="5684" w:hanging="360"/>
      </w:pPr>
      <w:rPr>
        <w:rFonts w:ascii="Symbol" w:hAnsi="Symbol" w:hint="default"/>
      </w:rPr>
    </w:lvl>
    <w:lvl w:ilvl="8" w:tplc="B6FA438E" w:tentative="1">
      <w:start w:val="1"/>
      <w:numFmt w:val="bullet"/>
      <w:lvlText w:val=""/>
      <w:lvlJc w:val="left"/>
      <w:pPr>
        <w:tabs>
          <w:tab w:val="num" w:pos="6404"/>
        </w:tabs>
        <w:ind w:left="6404" w:hanging="360"/>
      </w:pPr>
      <w:rPr>
        <w:rFonts w:ascii="Symbol" w:hAnsi="Symbol" w:hint="default"/>
      </w:rPr>
    </w:lvl>
  </w:abstractNum>
  <w:abstractNum w:abstractNumId="32" w15:restartNumberingAfterBreak="0">
    <w:nsid w:val="662273BB"/>
    <w:multiLevelType w:val="hybridMultilevel"/>
    <w:tmpl w:val="C8CE362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B36EEE"/>
    <w:multiLevelType w:val="hybridMultilevel"/>
    <w:tmpl w:val="F60CE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0B2C21"/>
    <w:multiLevelType w:val="hybridMultilevel"/>
    <w:tmpl w:val="478663D4"/>
    <w:lvl w:ilvl="0" w:tplc="040B0003">
      <w:start w:val="1"/>
      <w:numFmt w:val="bullet"/>
      <w:lvlText w:val="o"/>
      <w:lvlJc w:val="left"/>
      <w:pPr>
        <w:ind w:left="1056" w:hanging="360"/>
      </w:pPr>
      <w:rPr>
        <w:rFonts w:ascii="Courier New" w:hAnsi="Courier New" w:cs="Courier New"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abstractNum w:abstractNumId="36"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CD37C4E"/>
    <w:multiLevelType w:val="hybridMultilevel"/>
    <w:tmpl w:val="449453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DC96DDB"/>
    <w:multiLevelType w:val="hybridMultilevel"/>
    <w:tmpl w:val="5F723154"/>
    <w:lvl w:ilvl="0" w:tplc="CE24FAB0">
      <w:start w:val="1"/>
      <w:numFmt w:val="bullet"/>
      <w:lvlText w:val=""/>
      <w:lvlJc w:val="left"/>
      <w:pPr>
        <w:tabs>
          <w:tab w:val="num" w:pos="720"/>
        </w:tabs>
        <w:ind w:left="720" w:hanging="360"/>
      </w:pPr>
      <w:rPr>
        <w:rFonts w:ascii="Symbol" w:hAnsi="Symbol" w:hint="default"/>
      </w:rPr>
    </w:lvl>
    <w:lvl w:ilvl="1" w:tplc="B6E61FAE" w:tentative="1">
      <w:start w:val="1"/>
      <w:numFmt w:val="bullet"/>
      <w:lvlText w:val=""/>
      <w:lvlJc w:val="left"/>
      <w:pPr>
        <w:tabs>
          <w:tab w:val="num" w:pos="1440"/>
        </w:tabs>
        <w:ind w:left="1440" w:hanging="360"/>
      </w:pPr>
      <w:rPr>
        <w:rFonts w:ascii="Symbol" w:hAnsi="Symbol" w:hint="default"/>
      </w:rPr>
    </w:lvl>
    <w:lvl w:ilvl="2" w:tplc="BE4ABF10" w:tentative="1">
      <w:start w:val="1"/>
      <w:numFmt w:val="bullet"/>
      <w:lvlText w:val=""/>
      <w:lvlJc w:val="left"/>
      <w:pPr>
        <w:tabs>
          <w:tab w:val="num" w:pos="2160"/>
        </w:tabs>
        <w:ind w:left="2160" w:hanging="360"/>
      </w:pPr>
      <w:rPr>
        <w:rFonts w:ascii="Symbol" w:hAnsi="Symbol" w:hint="default"/>
      </w:rPr>
    </w:lvl>
    <w:lvl w:ilvl="3" w:tplc="7AC4401A" w:tentative="1">
      <w:start w:val="1"/>
      <w:numFmt w:val="bullet"/>
      <w:lvlText w:val=""/>
      <w:lvlJc w:val="left"/>
      <w:pPr>
        <w:tabs>
          <w:tab w:val="num" w:pos="2880"/>
        </w:tabs>
        <w:ind w:left="2880" w:hanging="360"/>
      </w:pPr>
      <w:rPr>
        <w:rFonts w:ascii="Symbol" w:hAnsi="Symbol" w:hint="default"/>
      </w:rPr>
    </w:lvl>
    <w:lvl w:ilvl="4" w:tplc="97E24308" w:tentative="1">
      <w:start w:val="1"/>
      <w:numFmt w:val="bullet"/>
      <w:lvlText w:val=""/>
      <w:lvlJc w:val="left"/>
      <w:pPr>
        <w:tabs>
          <w:tab w:val="num" w:pos="3600"/>
        </w:tabs>
        <w:ind w:left="3600" w:hanging="360"/>
      </w:pPr>
      <w:rPr>
        <w:rFonts w:ascii="Symbol" w:hAnsi="Symbol" w:hint="default"/>
      </w:rPr>
    </w:lvl>
    <w:lvl w:ilvl="5" w:tplc="0BFABD1C" w:tentative="1">
      <w:start w:val="1"/>
      <w:numFmt w:val="bullet"/>
      <w:lvlText w:val=""/>
      <w:lvlJc w:val="left"/>
      <w:pPr>
        <w:tabs>
          <w:tab w:val="num" w:pos="4320"/>
        </w:tabs>
        <w:ind w:left="4320" w:hanging="360"/>
      </w:pPr>
      <w:rPr>
        <w:rFonts w:ascii="Symbol" w:hAnsi="Symbol" w:hint="default"/>
      </w:rPr>
    </w:lvl>
    <w:lvl w:ilvl="6" w:tplc="86166D1C" w:tentative="1">
      <w:start w:val="1"/>
      <w:numFmt w:val="bullet"/>
      <w:lvlText w:val=""/>
      <w:lvlJc w:val="left"/>
      <w:pPr>
        <w:tabs>
          <w:tab w:val="num" w:pos="5040"/>
        </w:tabs>
        <w:ind w:left="5040" w:hanging="360"/>
      </w:pPr>
      <w:rPr>
        <w:rFonts w:ascii="Symbol" w:hAnsi="Symbol" w:hint="default"/>
      </w:rPr>
    </w:lvl>
    <w:lvl w:ilvl="7" w:tplc="3D5C744C" w:tentative="1">
      <w:start w:val="1"/>
      <w:numFmt w:val="bullet"/>
      <w:lvlText w:val=""/>
      <w:lvlJc w:val="left"/>
      <w:pPr>
        <w:tabs>
          <w:tab w:val="num" w:pos="5760"/>
        </w:tabs>
        <w:ind w:left="5760" w:hanging="360"/>
      </w:pPr>
      <w:rPr>
        <w:rFonts w:ascii="Symbol" w:hAnsi="Symbol" w:hint="default"/>
      </w:rPr>
    </w:lvl>
    <w:lvl w:ilvl="8" w:tplc="EFD2F8D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E4E39D1"/>
    <w:multiLevelType w:val="hybridMultilevel"/>
    <w:tmpl w:val="7E7E2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2"/>
  </w:num>
  <w:num w:numId="4">
    <w:abstractNumId w:val="3"/>
  </w:num>
  <w:num w:numId="5">
    <w:abstractNumId w:val="26"/>
  </w:num>
  <w:num w:numId="6">
    <w:abstractNumId w:val="4"/>
  </w:num>
  <w:num w:numId="7">
    <w:abstractNumId w:val="32"/>
  </w:num>
  <w:num w:numId="8">
    <w:abstractNumId w:val="9"/>
  </w:num>
  <w:num w:numId="9">
    <w:abstractNumId w:val="36"/>
  </w:num>
  <w:num w:numId="10">
    <w:abstractNumId w:val="21"/>
  </w:num>
  <w:num w:numId="11">
    <w:abstractNumId w:val="19"/>
  </w:num>
  <w:num w:numId="12">
    <w:abstractNumId w:val="12"/>
  </w:num>
  <w:num w:numId="13">
    <w:abstractNumId w:val="10"/>
  </w:num>
  <w:num w:numId="14">
    <w:abstractNumId w:val="16"/>
  </w:num>
  <w:num w:numId="15">
    <w:abstractNumId w:val="31"/>
  </w:num>
  <w:num w:numId="16">
    <w:abstractNumId w:val="33"/>
  </w:num>
  <w:num w:numId="17">
    <w:abstractNumId w:val="14"/>
  </w:num>
  <w:num w:numId="18">
    <w:abstractNumId w:val="29"/>
  </w:num>
  <w:num w:numId="19">
    <w:abstractNumId w:val="22"/>
  </w:num>
  <w:num w:numId="20">
    <w:abstractNumId w:val="27"/>
  </w:num>
  <w:num w:numId="21">
    <w:abstractNumId w:val="25"/>
  </w:num>
  <w:num w:numId="22">
    <w:abstractNumId w:val="0"/>
  </w:num>
  <w:num w:numId="23">
    <w:abstractNumId w:val="37"/>
  </w:num>
  <w:num w:numId="24">
    <w:abstractNumId w:val="23"/>
  </w:num>
  <w:num w:numId="25">
    <w:abstractNumId w:val="35"/>
  </w:num>
  <w:num w:numId="26">
    <w:abstractNumId w:val="30"/>
  </w:num>
  <w:num w:numId="27">
    <w:abstractNumId w:val="8"/>
  </w:num>
  <w:num w:numId="28">
    <w:abstractNumId w:val="34"/>
  </w:num>
  <w:num w:numId="29">
    <w:abstractNumId w:val="38"/>
  </w:num>
  <w:num w:numId="30">
    <w:abstractNumId w:val="18"/>
  </w:num>
  <w:num w:numId="31">
    <w:abstractNumId w:val="5"/>
  </w:num>
  <w:num w:numId="32">
    <w:abstractNumId w:val="6"/>
  </w:num>
  <w:num w:numId="33">
    <w:abstractNumId w:val="17"/>
  </w:num>
  <w:num w:numId="34">
    <w:abstractNumId w:val="27"/>
  </w:num>
  <w:num w:numId="35">
    <w:abstractNumId w:val="11"/>
  </w:num>
  <w:num w:numId="36">
    <w:abstractNumId w:val="7"/>
  </w:num>
  <w:num w:numId="37">
    <w:abstractNumId w:val="24"/>
  </w:num>
  <w:num w:numId="38">
    <w:abstractNumId w:val="28"/>
  </w:num>
  <w:num w:numId="39">
    <w:abstractNumId w:val="20"/>
  </w:num>
  <w:num w:numId="40">
    <w:abstractNumId w:val="13"/>
  </w:num>
  <w:num w:numId="41">
    <w:abstractNumId w:val="39"/>
  </w:num>
  <w:num w:numId="42">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2"/>
    <w:rsid w:val="000004B5"/>
    <w:rsid w:val="0000054C"/>
    <w:rsid w:val="0000062A"/>
    <w:rsid w:val="00000A4E"/>
    <w:rsid w:val="00000CAB"/>
    <w:rsid w:val="00001273"/>
    <w:rsid w:val="0000159F"/>
    <w:rsid w:val="00001A72"/>
    <w:rsid w:val="00001C19"/>
    <w:rsid w:val="00001DBF"/>
    <w:rsid w:val="00001F23"/>
    <w:rsid w:val="00002E05"/>
    <w:rsid w:val="000032D8"/>
    <w:rsid w:val="00003493"/>
    <w:rsid w:val="00003716"/>
    <w:rsid w:val="00003827"/>
    <w:rsid w:val="00003AA6"/>
    <w:rsid w:val="00003E20"/>
    <w:rsid w:val="0000403D"/>
    <w:rsid w:val="00004AC8"/>
    <w:rsid w:val="000053BA"/>
    <w:rsid w:val="00005906"/>
    <w:rsid w:val="0000593B"/>
    <w:rsid w:val="00006055"/>
    <w:rsid w:val="000061B4"/>
    <w:rsid w:val="0000637C"/>
    <w:rsid w:val="00006431"/>
    <w:rsid w:val="00006892"/>
    <w:rsid w:val="00006A76"/>
    <w:rsid w:val="00006AD4"/>
    <w:rsid w:val="00006CB9"/>
    <w:rsid w:val="00006D16"/>
    <w:rsid w:val="00006D28"/>
    <w:rsid w:val="000072E2"/>
    <w:rsid w:val="000074C4"/>
    <w:rsid w:val="00007518"/>
    <w:rsid w:val="00007731"/>
    <w:rsid w:val="000079A6"/>
    <w:rsid w:val="000079D8"/>
    <w:rsid w:val="0001078B"/>
    <w:rsid w:val="00010B4D"/>
    <w:rsid w:val="00010B7A"/>
    <w:rsid w:val="00010E2C"/>
    <w:rsid w:val="00010E58"/>
    <w:rsid w:val="00010FA7"/>
    <w:rsid w:val="000118FE"/>
    <w:rsid w:val="00011BB2"/>
    <w:rsid w:val="00012227"/>
    <w:rsid w:val="00012306"/>
    <w:rsid w:val="00012505"/>
    <w:rsid w:val="00012685"/>
    <w:rsid w:val="00012704"/>
    <w:rsid w:val="00012893"/>
    <w:rsid w:val="00012C4F"/>
    <w:rsid w:val="000131D1"/>
    <w:rsid w:val="00013289"/>
    <w:rsid w:val="00013455"/>
    <w:rsid w:val="000134E3"/>
    <w:rsid w:val="00013632"/>
    <w:rsid w:val="000139D8"/>
    <w:rsid w:val="00013AC2"/>
    <w:rsid w:val="00013F5E"/>
    <w:rsid w:val="00013FBA"/>
    <w:rsid w:val="0001403F"/>
    <w:rsid w:val="000144EF"/>
    <w:rsid w:val="0001487F"/>
    <w:rsid w:val="00014F35"/>
    <w:rsid w:val="00014F85"/>
    <w:rsid w:val="0001505A"/>
    <w:rsid w:val="000151B9"/>
    <w:rsid w:val="00015F98"/>
    <w:rsid w:val="000160F3"/>
    <w:rsid w:val="00016394"/>
    <w:rsid w:val="000166AC"/>
    <w:rsid w:val="00016C15"/>
    <w:rsid w:val="00016EAF"/>
    <w:rsid w:val="00017334"/>
    <w:rsid w:val="00017447"/>
    <w:rsid w:val="0001756C"/>
    <w:rsid w:val="0001789F"/>
    <w:rsid w:val="00017B7F"/>
    <w:rsid w:val="00017BEF"/>
    <w:rsid w:val="00017EDA"/>
    <w:rsid w:val="00020095"/>
    <w:rsid w:val="00020381"/>
    <w:rsid w:val="000205DE"/>
    <w:rsid w:val="00020813"/>
    <w:rsid w:val="00020EF5"/>
    <w:rsid w:val="00020FE3"/>
    <w:rsid w:val="00021104"/>
    <w:rsid w:val="000212A5"/>
    <w:rsid w:val="000216EE"/>
    <w:rsid w:val="00021A21"/>
    <w:rsid w:val="00021E3C"/>
    <w:rsid w:val="00022575"/>
    <w:rsid w:val="00022846"/>
    <w:rsid w:val="00022A9C"/>
    <w:rsid w:val="00022B8C"/>
    <w:rsid w:val="00022CF1"/>
    <w:rsid w:val="00022E74"/>
    <w:rsid w:val="00023258"/>
    <w:rsid w:val="000232F9"/>
    <w:rsid w:val="0002337D"/>
    <w:rsid w:val="00023742"/>
    <w:rsid w:val="00023A95"/>
    <w:rsid w:val="00023D32"/>
    <w:rsid w:val="00024245"/>
    <w:rsid w:val="00024288"/>
    <w:rsid w:val="0002440E"/>
    <w:rsid w:val="00024A3C"/>
    <w:rsid w:val="00024AEF"/>
    <w:rsid w:val="00024D39"/>
    <w:rsid w:val="00024D43"/>
    <w:rsid w:val="00024F10"/>
    <w:rsid w:val="00025214"/>
    <w:rsid w:val="00025238"/>
    <w:rsid w:val="00025884"/>
    <w:rsid w:val="000259A5"/>
    <w:rsid w:val="00025CC2"/>
    <w:rsid w:val="00026085"/>
    <w:rsid w:val="00026197"/>
    <w:rsid w:val="00026C65"/>
    <w:rsid w:val="00027209"/>
    <w:rsid w:val="0002754C"/>
    <w:rsid w:val="00027755"/>
    <w:rsid w:val="00027864"/>
    <w:rsid w:val="0002789E"/>
    <w:rsid w:val="00027BA7"/>
    <w:rsid w:val="00027D38"/>
    <w:rsid w:val="00027D8D"/>
    <w:rsid w:val="00027E9E"/>
    <w:rsid w:val="00027EEC"/>
    <w:rsid w:val="00030048"/>
    <w:rsid w:val="00030173"/>
    <w:rsid w:val="00030359"/>
    <w:rsid w:val="000305B4"/>
    <w:rsid w:val="0003072D"/>
    <w:rsid w:val="00030D32"/>
    <w:rsid w:val="00030DE3"/>
    <w:rsid w:val="000314CD"/>
    <w:rsid w:val="000318EB"/>
    <w:rsid w:val="0003212A"/>
    <w:rsid w:val="00032368"/>
    <w:rsid w:val="00032888"/>
    <w:rsid w:val="00032C0D"/>
    <w:rsid w:val="000332D3"/>
    <w:rsid w:val="0003332B"/>
    <w:rsid w:val="00033544"/>
    <w:rsid w:val="0003355E"/>
    <w:rsid w:val="00034611"/>
    <w:rsid w:val="0003479E"/>
    <w:rsid w:val="00034850"/>
    <w:rsid w:val="00034D69"/>
    <w:rsid w:val="00035163"/>
    <w:rsid w:val="000351F4"/>
    <w:rsid w:val="000351F7"/>
    <w:rsid w:val="00035691"/>
    <w:rsid w:val="000366BE"/>
    <w:rsid w:val="00036819"/>
    <w:rsid w:val="00036BB6"/>
    <w:rsid w:val="00036D5F"/>
    <w:rsid w:val="00036E6B"/>
    <w:rsid w:val="00037276"/>
    <w:rsid w:val="000374F3"/>
    <w:rsid w:val="000375BC"/>
    <w:rsid w:val="0003767C"/>
    <w:rsid w:val="0003788A"/>
    <w:rsid w:val="00037A87"/>
    <w:rsid w:val="00037CCC"/>
    <w:rsid w:val="00037F2A"/>
    <w:rsid w:val="00040737"/>
    <w:rsid w:val="00040AD0"/>
    <w:rsid w:val="00040B50"/>
    <w:rsid w:val="00040F4F"/>
    <w:rsid w:val="000411BF"/>
    <w:rsid w:val="00041287"/>
    <w:rsid w:val="0004132D"/>
    <w:rsid w:val="00041C9D"/>
    <w:rsid w:val="00043ADC"/>
    <w:rsid w:val="00043B75"/>
    <w:rsid w:val="00044465"/>
    <w:rsid w:val="000444C6"/>
    <w:rsid w:val="00044701"/>
    <w:rsid w:val="00044CFA"/>
    <w:rsid w:val="00045284"/>
    <w:rsid w:val="000459C7"/>
    <w:rsid w:val="00045A69"/>
    <w:rsid w:val="00045F78"/>
    <w:rsid w:val="00046127"/>
    <w:rsid w:val="00046630"/>
    <w:rsid w:val="000466AC"/>
    <w:rsid w:val="000467F5"/>
    <w:rsid w:val="00046C80"/>
    <w:rsid w:val="00046CF7"/>
    <w:rsid w:val="0004740D"/>
    <w:rsid w:val="00047453"/>
    <w:rsid w:val="000476D2"/>
    <w:rsid w:val="0004791D"/>
    <w:rsid w:val="00047BAD"/>
    <w:rsid w:val="00047BC7"/>
    <w:rsid w:val="00050112"/>
    <w:rsid w:val="00050276"/>
    <w:rsid w:val="00050466"/>
    <w:rsid w:val="00050512"/>
    <w:rsid w:val="000505CC"/>
    <w:rsid w:val="0005095B"/>
    <w:rsid w:val="000509D2"/>
    <w:rsid w:val="00050AF3"/>
    <w:rsid w:val="00050B24"/>
    <w:rsid w:val="00050F52"/>
    <w:rsid w:val="000511F9"/>
    <w:rsid w:val="000517E8"/>
    <w:rsid w:val="00051921"/>
    <w:rsid w:val="00051B32"/>
    <w:rsid w:val="0005230E"/>
    <w:rsid w:val="00052850"/>
    <w:rsid w:val="000528A2"/>
    <w:rsid w:val="000529A8"/>
    <w:rsid w:val="00052BBA"/>
    <w:rsid w:val="00052DD5"/>
    <w:rsid w:val="0005332C"/>
    <w:rsid w:val="000534A8"/>
    <w:rsid w:val="00053588"/>
    <w:rsid w:val="000538C2"/>
    <w:rsid w:val="00053978"/>
    <w:rsid w:val="00053B04"/>
    <w:rsid w:val="00053B3E"/>
    <w:rsid w:val="00053DA8"/>
    <w:rsid w:val="0005466D"/>
    <w:rsid w:val="00054734"/>
    <w:rsid w:val="000547E3"/>
    <w:rsid w:val="00054B7A"/>
    <w:rsid w:val="00054D02"/>
    <w:rsid w:val="00054D9D"/>
    <w:rsid w:val="00054E5D"/>
    <w:rsid w:val="000551B1"/>
    <w:rsid w:val="00055676"/>
    <w:rsid w:val="00055883"/>
    <w:rsid w:val="00055B2B"/>
    <w:rsid w:val="00055DA7"/>
    <w:rsid w:val="00055FEA"/>
    <w:rsid w:val="00056003"/>
    <w:rsid w:val="0005620C"/>
    <w:rsid w:val="00056544"/>
    <w:rsid w:val="00056612"/>
    <w:rsid w:val="00056AF1"/>
    <w:rsid w:val="00057060"/>
    <w:rsid w:val="000570A9"/>
    <w:rsid w:val="00057FA2"/>
    <w:rsid w:val="00060543"/>
    <w:rsid w:val="000605F3"/>
    <w:rsid w:val="00060D8E"/>
    <w:rsid w:val="000610D3"/>
    <w:rsid w:val="000611CF"/>
    <w:rsid w:val="000615BA"/>
    <w:rsid w:val="00061C41"/>
    <w:rsid w:val="00062159"/>
    <w:rsid w:val="00062383"/>
    <w:rsid w:val="00062766"/>
    <w:rsid w:val="00063387"/>
    <w:rsid w:val="00063CE0"/>
    <w:rsid w:val="00063D9E"/>
    <w:rsid w:val="00063FB5"/>
    <w:rsid w:val="0006442E"/>
    <w:rsid w:val="00064726"/>
    <w:rsid w:val="000647F8"/>
    <w:rsid w:val="00064AD3"/>
    <w:rsid w:val="00064F28"/>
    <w:rsid w:val="00064F7E"/>
    <w:rsid w:val="00065088"/>
    <w:rsid w:val="000652D3"/>
    <w:rsid w:val="000654A0"/>
    <w:rsid w:val="00065628"/>
    <w:rsid w:val="00065A52"/>
    <w:rsid w:val="00065E94"/>
    <w:rsid w:val="00065EEF"/>
    <w:rsid w:val="00065F22"/>
    <w:rsid w:val="00066719"/>
    <w:rsid w:val="00066CA4"/>
    <w:rsid w:val="000671EA"/>
    <w:rsid w:val="0006726F"/>
    <w:rsid w:val="000672F9"/>
    <w:rsid w:val="00067A67"/>
    <w:rsid w:val="00067C1A"/>
    <w:rsid w:val="00067CD2"/>
    <w:rsid w:val="00067F13"/>
    <w:rsid w:val="000701AD"/>
    <w:rsid w:val="00070377"/>
    <w:rsid w:val="0007056B"/>
    <w:rsid w:val="000705F0"/>
    <w:rsid w:val="000707CA"/>
    <w:rsid w:val="00070ABB"/>
    <w:rsid w:val="00070BBD"/>
    <w:rsid w:val="00070D21"/>
    <w:rsid w:val="00071009"/>
    <w:rsid w:val="000717FB"/>
    <w:rsid w:val="00071855"/>
    <w:rsid w:val="000719BF"/>
    <w:rsid w:val="00071B05"/>
    <w:rsid w:val="00072078"/>
    <w:rsid w:val="0007208A"/>
    <w:rsid w:val="00072104"/>
    <w:rsid w:val="0007213C"/>
    <w:rsid w:val="0007287A"/>
    <w:rsid w:val="00072AB3"/>
    <w:rsid w:val="00072BB1"/>
    <w:rsid w:val="00072BBA"/>
    <w:rsid w:val="00072FF5"/>
    <w:rsid w:val="000730DC"/>
    <w:rsid w:val="000732D7"/>
    <w:rsid w:val="000734BE"/>
    <w:rsid w:val="00073923"/>
    <w:rsid w:val="00073A7F"/>
    <w:rsid w:val="00073AAE"/>
    <w:rsid w:val="00073B3A"/>
    <w:rsid w:val="00073D6D"/>
    <w:rsid w:val="00074276"/>
    <w:rsid w:val="00074314"/>
    <w:rsid w:val="00074333"/>
    <w:rsid w:val="000745B6"/>
    <w:rsid w:val="00074B45"/>
    <w:rsid w:val="00074F13"/>
    <w:rsid w:val="00074FB1"/>
    <w:rsid w:val="0007524F"/>
    <w:rsid w:val="000753B6"/>
    <w:rsid w:val="00075965"/>
    <w:rsid w:val="00075AC4"/>
    <w:rsid w:val="00075FDA"/>
    <w:rsid w:val="000762C8"/>
    <w:rsid w:val="00076386"/>
    <w:rsid w:val="00076721"/>
    <w:rsid w:val="00076D82"/>
    <w:rsid w:val="00076E71"/>
    <w:rsid w:val="0007739D"/>
    <w:rsid w:val="0007768F"/>
    <w:rsid w:val="000778EC"/>
    <w:rsid w:val="00077985"/>
    <w:rsid w:val="00077C05"/>
    <w:rsid w:val="00080259"/>
    <w:rsid w:val="00080319"/>
    <w:rsid w:val="000803EB"/>
    <w:rsid w:val="00080449"/>
    <w:rsid w:val="0008053F"/>
    <w:rsid w:val="00080813"/>
    <w:rsid w:val="000809E9"/>
    <w:rsid w:val="00080E93"/>
    <w:rsid w:val="00081242"/>
    <w:rsid w:val="00081248"/>
    <w:rsid w:val="0008133D"/>
    <w:rsid w:val="00081EC2"/>
    <w:rsid w:val="00082154"/>
    <w:rsid w:val="00082636"/>
    <w:rsid w:val="000829E3"/>
    <w:rsid w:val="000834C1"/>
    <w:rsid w:val="000836B3"/>
    <w:rsid w:val="00083800"/>
    <w:rsid w:val="00083825"/>
    <w:rsid w:val="00083937"/>
    <w:rsid w:val="00083A34"/>
    <w:rsid w:val="00083AF2"/>
    <w:rsid w:val="000842DD"/>
    <w:rsid w:val="00084A65"/>
    <w:rsid w:val="00084A9C"/>
    <w:rsid w:val="0008502D"/>
    <w:rsid w:val="00085061"/>
    <w:rsid w:val="00085112"/>
    <w:rsid w:val="000852B1"/>
    <w:rsid w:val="0008559A"/>
    <w:rsid w:val="00085989"/>
    <w:rsid w:val="00085DED"/>
    <w:rsid w:val="00085F40"/>
    <w:rsid w:val="000862D0"/>
    <w:rsid w:val="00086830"/>
    <w:rsid w:val="00086A8A"/>
    <w:rsid w:val="0008736A"/>
    <w:rsid w:val="00087592"/>
    <w:rsid w:val="000902C2"/>
    <w:rsid w:val="0009063C"/>
    <w:rsid w:val="00090ABA"/>
    <w:rsid w:val="00090D24"/>
    <w:rsid w:val="00090FEA"/>
    <w:rsid w:val="000912C9"/>
    <w:rsid w:val="00091355"/>
    <w:rsid w:val="000917C2"/>
    <w:rsid w:val="000918DD"/>
    <w:rsid w:val="00091973"/>
    <w:rsid w:val="00091A92"/>
    <w:rsid w:val="00091B65"/>
    <w:rsid w:val="00091C7C"/>
    <w:rsid w:val="00092449"/>
    <w:rsid w:val="0009267C"/>
    <w:rsid w:val="00092B3C"/>
    <w:rsid w:val="00092D42"/>
    <w:rsid w:val="000930BE"/>
    <w:rsid w:val="000931A6"/>
    <w:rsid w:val="000932AE"/>
    <w:rsid w:val="00093392"/>
    <w:rsid w:val="00093B32"/>
    <w:rsid w:val="00093C49"/>
    <w:rsid w:val="00093F12"/>
    <w:rsid w:val="00094180"/>
    <w:rsid w:val="0009450E"/>
    <w:rsid w:val="00094BAD"/>
    <w:rsid w:val="00094FE1"/>
    <w:rsid w:val="00095193"/>
    <w:rsid w:val="000951C4"/>
    <w:rsid w:val="00095528"/>
    <w:rsid w:val="00095645"/>
    <w:rsid w:val="00095757"/>
    <w:rsid w:val="000957B4"/>
    <w:rsid w:val="00095A80"/>
    <w:rsid w:val="00095B40"/>
    <w:rsid w:val="0009601C"/>
    <w:rsid w:val="000964AF"/>
    <w:rsid w:val="00096A6A"/>
    <w:rsid w:val="00096B9C"/>
    <w:rsid w:val="000973E1"/>
    <w:rsid w:val="000979D8"/>
    <w:rsid w:val="00097A40"/>
    <w:rsid w:val="00097DF5"/>
    <w:rsid w:val="000A0034"/>
    <w:rsid w:val="000A007E"/>
    <w:rsid w:val="000A092B"/>
    <w:rsid w:val="000A097A"/>
    <w:rsid w:val="000A1402"/>
    <w:rsid w:val="000A15B2"/>
    <w:rsid w:val="000A1659"/>
    <w:rsid w:val="000A180D"/>
    <w:rsid w:val="000A18F5"/>
    <w:rsid w:val="000A19E4"/>
    <w:rsid w:val="000A1EC0"/>
    <w:rsid w:val="000A1FF5"/>
    <w:rsid w:val="000A20BA"/>
    <w:rsid w:val="000A2251"/>
    <w:rsid w:val="000A24F3"/>
    <w:rsid w:val="000A262C"/>
    <w:rsid w:val="000A2E3B"/>
    <w:rsid w:val="000A307C"/>
    <w:rsid w:val="000A373F"/>
    <w:rsid w:val="000A3C8D"/>
    <w:rsid w:val="000A3D55"/>
    <w:rsid w:val="000A3DB0"/>
    <w:rsid w:val="000A3DFE"/>
    <w:rsid w:val="000A40EC"/>
    <w:rsid w:val="000A42A2"/>
    <w:rsid w:val="000A431A"/>
    <w:rsid w:val="000A435C"/>
    <w:rsid w:val="000A53A5"/>
    <w:rsid w:val="000A54EE"/>
    <w:rsid w:val="000A5511"/>
    <w:rsid w:val="000A5612"/>
    <w:rsid w:val="000A58EA"/>
    <w:rsid w:val="000A60CA"/>
    <w:rsid w:val="000A6583"/>
    <w:rsid w:val="000A6A23"/>
    <w:rsid w:val="000A6D98"/>
    <w:rsid w:val="000A764E"/>
    <w:rsid w:val="000A7BC5"/>
    <w:rsid w:val="000A7EFE"/>
    <w:rsid w:val="000B01AB"/>
    <w:rsid w:val="000B042A"/>
    <w:rsid w:val="000B0835"/>
    <w:rsid w:val="000B0973"/>
    <w:rsid w:val="000B0C45"/>
    <w:rsid w:val="000B13E1"/>
    <w:rsid w:val="000B16DB"/>
    <w:rsid w:val="000B1983"/>
    <w:rsid w:val="000B1C5E"/>
    <w:rsid w:val="000B2093"/>
    <w:rsid w:val="000B2282"/>
    <w:rsid w:val="000B241B"/>
    <w:rsid w:val="000B259E"/>
    <w:rsid w:val="000B27E9"/>
    <w:rsid w:val="000B28D1"/>
    <w:rsid w:val="000B2A11"/>
    <w:rsid w:val="000B2A5B"/>
    <w:rsid w:val="000B2DEA"/>
    <w:rsid w:val="000B2F89"/>
    <w:rsid w:val="000B3007"/>
    <w:rsid w:val="000B32CE"/>
    <w:rsid w:val="000B37D8"/>
    <w:rsid w:val="000B3916"/>
    <w:rsid w:val="000B3B72"/>
    <w:rsid w:val="000B3B91"/>
    <w:rsid w:val="000B3E09"/>
    <w:rsid w:val="000B409B"/>
    <w:rsid w:val="000B4207"/>
    <w:rsid w:val="000B4410"/>
    <w:rsid w:val="000B441C"/>
    <w:rsid w:val="000B449E"/>
    <w:rsid w:val="000B458E"/>
    <w:rsid w:val="000B463B"/>
    <w:rsid w:val="000B4644"/>
    <w:rsid w:val="000B48E5"/>
    <w:rsid w:val="000B4B1B"/>
    <w:rsid w:val="000B4B22"/>
    <w:rsid w:val="000B4F44"/>
    <w:rsid w:val="000B50C3"/>
    <w:rsid w:val="000B523B"/>
    <w:rsid w:val="000B5297"/>
    <w:rsid w:val="000B5757"/>
    <w:rsid w:val="000B59A8"/>
    <w:rsid w:val="000B5AC9"/>
    <w:rsid w:val="000B5D7C"/>
    <w:rsid w:val="000B5F0A"/>
    <w:rsid w:val="000B64BA"/>
    <w:rsid w:val="000B675F"/>
    <w:rsid w:val="000B68CE"/>
    <w:rsid w:val="000B6B7B"/>
    <w:rsid w:val="000B6D65"/>
    <w:rsid w:val="000B7459"/>
    <w:rsid w:val="000B7907"/>
    <w:rsid w:val="000B7B53"/>
    <w:rsid w:val="000C0051"/>
    <w:rsid w:val="000C0286"/>
    <w:rsid w:val="000C0388"/>
    <w:rsid w:val="000C0590"/>
    <w:rsid w:val="000C094F"/>
    <w:rsid w:val="000C0A02"/>
    <w:rsid w:val="000C0C30"/>
    <w:rsid w:val="000C0E4F"/>
    <w:rsid w:val="000C0E8D"/>
    <w:rsid w:val="000C0FA2"/>
    <w:rsid w:val="000C131C"/>
    <w:rsid w:val="000C1515"/>
    <w:rsid w:val="000C152B"/>
    <w:rsid w:val="000C155F"/>
    <w:rsid w:val="000C1786"/>
    <w:rsid w:val="000C1D31"/>
    <w:rsid w:val="000C1D59"/>
    <w:rsid w:val="000C224D"/>
    <w:rsid w:val="000C23FD"/>
    <w:rsid w:val="000C2465"/>
    <w:rsid w:val="000C2B09"/>
    <w:rsid w:val="000C30CF"/>
    <w:rsid w:val="000C374F"/>
    <w:rsid w:val="000C3866"/>
    <w:rsid w:val="000C463F"/>
    <w:rsid w:val="000C475A"/>
    <w:rsid w:val="000C47FA"/>
    <w:rsid w:val="000C4C01"/>
    <w:rsid w:val="000C501D"/>
    <w:rsid w:val="000C5945"/>
    <w:rsid w:val="000C5B5B"/>
    <w:rsid w:val="000C5CBA"/>
    <w:rsid w:val="000C631E"/>
    <w:rsid w:val="000C651D"/>
    <w:rsid w:val="000C6B04"/>
    <w:rsid w:val="000C7019"/>
    <w:rsid w:val="000C7367"/>
    <w:rsid w:val="000C740E"/>
    <w:rsid w:val="000C74BA"/>
    <w:rsid w:val="000C7531"/>
    <w:rsid w:val="000C758E"/>
    <w:rsid w:val="000C7667"/>
    <w:rsid w:val="000C789D"/>
    <w:rsid w:val="000C7BA7"/>
    <w:rsid w:val="000C7C3F"/>
    <w:rsid w:val="000C7C8B"/>
    <w:rsid w:val="000C7ED7"/>
    <w:rsid w:val="000D0927"/>
    <w:rsid w:val="000D0BD6"/>
    <w:rsid w:val="000D0C61"/>
    <w:rsid w:val="000D105B"/>
    <w:rsid w:val="000D1440"/>
    <w:rsid w:val="000D2147"/>
    <w:rsid w:val="000D27AD"/>
    <w:rsid w:val="000D2803"/>
    <w:rsid w:val="000D29D1"/>
    <w:rsid w:val="000D2B0A"/>
    <w:rsid w:val="000D30BA"/>
    <w:rsid w:val="000D3286"/>
    <w:rsid w:val="000D344D"/>
    <w:rsid w:val="000D35BC"/>
    <w:rsid w:val="000D3883"/>
    <w:rsid w:val="000D39F8"/>
    <w:rsid w:val="000D3E90"/>
    <w:rsid w:val="000D409A"/>
    <w:rsid w:val="000D40CC"/>
    <w:rsid w:val="000D40E7"/>
    <w:rsid w:val="000D447B"/>
    <w:rsid w:val="000D4BF6"/>
    <w:rsid w:val="000D54F1"/>
    <w:rsid w:val="000D584F"/>
    <w:rsid w:val="000D58B3"/>
    <w:rsid w:val="000D5BC0"/>
    <w:rsid w:val="000D5D21"/>
    <w:rsid w:val="000D6275"/>
    <w:rsid w:val="000D699A"/>
    <w:rsid w:val="000D6AB7"/>
    <w:rsid w:val="000D7191"/>
    <w:rsid w:val="000D74F8"/>
    <w:rsid w:val="000D76BC"/>
    <w:rsid w:val="000D7750"/>
    <w:rsid w:val="000D7E81"/>
    <w:rsid w:val="000D7E94"/>
    <w:rsid w:val="000E071E"/>
    <w:rsid w:val="000E0831"/>
    <w:rsid w:val="000E097E"/>
    <w:rsid w:val="000E0DEE"/>
    <w:rsid w:val="000E0E92"/>
    <w:rsid w:val="000E10DD"/>
    <w:rsid w:val="000E10E0"/>
    <w:rsid w:val="000E181D"/>
    <w:rsid w:val="000E1A93"/>
    <w:rsid w:val="000E1CF6"/>
    <w:rsid w:val="000E1D47"/>
    <w:rsid w:val="000E2250"/>
    <w:rsid w:val="000E2337"/>
    <w:rsid w:val="000E26B6"/>
    <w:rsid w:val="000E2756"/>
    <w:rsid w:val="000E27AA"/>
    <w:rsid w:val="000E27DF"/>
    <w:rsid w:val="000E2A2D"/>
    <w:rsid w:val="000E2BA1"/>
    <w:rsid w:val="000E30A2"/>
    <w:rsid w:val="000E30F3"/>
    <w:rsid w:val="000E337A"/>
    <w:rsid w:val="000E34FD"/>
    <w:rsid w:val="000E3D81"/>
    <w:rsid w:val="000E3DFB"/>
    <w:rsid w:val="000E3E24"/>
    <w:rsid w:val="000E3E6B"/>
    <w:rsid w:val="000E40ED"/>
    <w:rsid w:val="000E413E"/>
    <w:rsid w:val="000E4228"/>
    <w:rsid w:val="000E4249"/>
    <w:rsid w:val="000E4350"/>
    <w:rsid w:val="000E4376"/>
    <w:rsid w:val="000E4408"/>
    <w:rsid w:val="000E52F5"/>
    <w:rsid w:val="000E53AB"/>
    <w:rsid w:val="000E5716"/>
    <w:rsid w:val="000E5A9E"/>
    <w:rsid w:val="000E5BC5"/>
    <w:rsid w:val="000E5ED6"/>
    <w:rsid w:val="000E5F19"/>
    <w:rsid w:val="000E6337"/>
    <w:rsid w:val="000E651F"/>
    <w:rsid w:val="000E68C0"/>
    <w:rsid w:val="000E70BD"/>
    <w:rsid w:val="000E7269"/>
    <w:rsid w:val="000E7331"/>
    <w:rsid w:val="000E73E1"/>
    <w:rsid w:val="000E77C8"/>
    <w:rsid w:val="000E7A79"/>
    <w:rsid w:val="000E7C29"/>
    <w:rsid w:val="000F0262"/>
    <w:rsid w:val="000F03DB"/>
    <w:rsid w:val="000F0504"/>
    <w:rsid w:val="000F05E0"/>
    <w:rsid w:val="000F09DB"/>
    <w:rsid w:val="000F0A84"/>
    <w:rsid w:val="000F0F93"/>
    <w:rsid w:val="000F140C"/>
    <w:rsid w:val="000F15B2"/>
    <w:rsid w:val="000F16AF"/>
    <w:rsid w:val="000F1877"/>
    <w:rsid w:val="000F18C4"/>
    <w:rsid w:val="000F19DE"/>
    <w:rsid w:val="000F1D79"/>
    <w:rsid w:val="000F1DDA"/>
    <w:rsid w:val="000F2E1F"/>
    <w:rsid w:val="000F2FC1"/>
    <w:rsid w:val="000F3427"/>
    <w:rsid w:val="000F37B0"/>
    <w:rsid w:val="000F38FF"/>
    <w:rsid w:val="000F3BAF"/>
    <w:rsid w:val="000F4411"/>
    <w:rsid w:val="000F4595"/>
    <w:rsid w:val="000F4604"/>
    <w:rsid w:val="000F46E0"/>
    <w:rsid w:val="000F4CB2"/>
    <w:rsid w:val="000F4E44"/>
    <w:rsid w:val="000F4E90"/>
    <w:rsid w:val="000F53BC"/>
    <w:rsid w:val="000F5532"/>
    <w:rsid w:val="000F568D"/>
    <w:rsid w:val="000F580F"/>
    <w:rsid w:val="000F5822"/>
    <w:rsid w:val="000F5993"/>
    <w:rsid w:val="000F5A9C"/>
    <w:rsid w:val="000F5D20"/>
    <w:rsid w:val="000F68D0"/>
    <w:rsid w:val="000F6B15"/>
    <w:rsid w:val="000F6D84"/>
    <w:rsid w:val="000F6F57"/>
    <w:rsid w:val="000F7619"/>
    <w:rsid w:val="000F79B7"/>
    <w:rsid w:val="000F7BEF"/>
    <w:rsid w:val="000F7CDA"/>
    <w:rsid w:val="000F7EF0"/>
    <w:rsid w:val="0010000B"/>
    <w:rsid w:val="0010009C"/>
    <w:rsid w:val="00100A7F"/>
    <w:rsid w:val="00100A8B"/>
    <w:rsid w:val="00100C57"/>
    <w:rsid w:val="00100EAE"/>
    <w:rsid w:val="00100EF8"/>
    <w:rsid w:val="00101185"/>
    <w:rsid w:val="0010170B"/>
    <w:rsid w:val="001017E6"/>
    <w:rsid w:val="00101935"/>
    <w:rsid w:val="00101B3F"/>
    <w:rsid w:val="00101C4F"/>
    <w:rsid w:val="001024A0"/>
    <w:rsid w:val="001026A8"/>
    <w:rsid w:val="00102C9F"/>
    <w:rsid w:val="00102EC2"/>
    <w:rsid w:val="00102F22"/>
    <w:rsid w:val="001033B3"/>
    <w:rsid w:val="001034DD"/>
    <w:rsid w:val="00103799"/>
    <w:rsid w:val="00103B53"/>
    <w:rsid w:val="00103B8E"/>
    <w:rsid w:val="00103FC9"/>
    <w:rsid w:val="001041F0"/>
    <w:rsid w:val="001041F5"/>
    <w:rsid w:val="00104963"/>
    <w:rsid w:val="00104DE4"/>
    <w:rsid w:val="00104ED1"/>
    <w:rsid w:val="001054FA"/>
    <w:rsid w:val="001055DB"/>
    <w:rsid w:val="001059CA"/>
    <w:rsid w:val="00105A4F"/>
    <w:rsid w:val="00105B7F"/>
    <w:rsid w:val="00106077"/>
    <w:rsid w:val="001064D5"/>
    <w:rsid w:val="0010659E"/>
    <w:rsid w:val="00106773"/>
    <w:rsid w:val="001068D2"/>
    <w:rsid w:val="001069F2"/>
    <w:rsid w:val="00106D0E"/>
    <w:rsid w:val="001070C4"/>
    <w:rsid w:val="0010725D"/>
    <w:rsid w:val="001074EB"/>
    <w:rsid w:val="001076CE"/>
    <w:rsid w:val="00107F92"/>
    <w:rsid w:val="001100A2"/>
    <w:rsid w:val="001100F0"/>
    <w:rsid w:val="001103BD"/>
    <w:rsid w:val="0011044C"/>
    <w:rsid w:val="0011051D"/>
    <w:rsid w:val="00110825"/>
    <w:rsid w:val="00110D54"/>
    <w:rsid w:val="00110DCC"/>
    <w:rsid w:val="001110F9"/>
    <w:rsid w:val="001111A1"/>
    <w:rsid w:val="001111A9"/>
    <w:rsid w:val="00111208"/>
    <w:rsid w:val="00111521"/>
    <w:rsid w:val="001115E4"/>
    <w:rsid w:val="00111808"/>
    <w:rsid w:val="00111A93"/>
    <w:rsid w:val="00111B77"/>
    <w:rsid w:val="00112043"/>
    <w:rsid w:val="00112220"/>
    <w:rsid w:val="00112ABA"/>
    <w:rsid w:val="00112D05"/>
    <w:rsid w:val="00112E62"/>
    <w:rsid w:val="00112EAA"/>
    <w:rsid w:val="00113054"/>
    <w:rsid w:val="0011339F"/>
    <w:rsid w:val="00113675"/>
    <w:rsid w:val="00113839"/>
    <w:rsid w:val="00113A91"/>
    <w:rsid w:val="00113B8F"/>
    <w:rsid w:val="00113C6E"/>
    <w:rsid w:val="00113CA8"/>
    <w:rsid w:val="00113DDF"/>
    <w:rsid w:val="00113E35"/>
    <w:rsid w:val="00113EC8"/>
    <w:rsid w:val="0011465D"/>
    <w:rsid w:val="00114AFE"/>
    <w:rsid w:val="00114B4E"/>
    <w:rsid w:val="00114DB5"/>
    <w:rsid w:val="00114E31"/>
    <w:rsid w:val="00114E96"/>
    <w:rsid w:val="00114F6C"/>
    <w:rsid w:val="001151F4"/>
    <w:rsid w:val="001152C7"/>
    <w:rsid w:val="00115440"/>
    <w:rsid w:val="00115496"/>
    <w:rsid w:val="0011596E"/>
    <w:rsid w:val="00115BCC"/>
    <w:rsid w:val="00115C88"/>
    <w:rsid w:val="00115DA2"/>
    <w:rsid w:val="001160CD"/>
    <w:rsid w:val="0011644A"/>
    <w:rsid w:val="00116814"/>
    <w:rsid w:val="00116A75"/>
    <w:rsid w:val="00116A89"/>
    <w:rsid w:val="00116E2E"/>
    <w:rsid w:val="00117332"/>
    <w:rsid w:val="0011784B"/>
    <w:rsid w:val="00117B06"/>
    <w:rsid w:val="00117E61"/>
    <w:rsid w:val="0012040A"/>
    <w:rsid w:val="001204DD"/>
    <w:rsid w:val="00120A95"/>
    <w:rsid w:val="00120ACA"/>
    <w:rsid w:val="0012228A"/>
    <w:rsid w:val="001226B7"/>
    <w:rsid w:val="00122839"/>
    <w:rsid w:val="0012288F"/>
    <w:rsid w:val="00122A51"/>
    <w:rsid w:val="00123099"/>
    <w:rsid w:val="001235E5"/>
    <w:rsid w:val="001237AC"/>
    <w:rsid w:val="001237F2"/>
    <w:rsid w:val="00123CA8"/>
    <w:rsid w:val="00124374"/>
    <w:rsid w:val="001246A9"/>
    <w:rsid w:val="00124945"/>
    <w:rsid w:val="00124E12"/>
    <w:rsid w:val="00124E75"/>
    <w:rsid w:val="001251C4"/>
    <w:rsid w:val="0012527D"/>
    <w:rsid w:val="00125FD1"/>
    <w:rsid w:val="0012611F"/>
    <w:rsid w:val="00126337"/>
    <w:rsid w:val="001263F0"/>
    <w:rsid w:val="00126501"/>
    <w:rsid w:val="0012671F"/>
    <w:rsid w:val="0012673D"/>
    <w:rsid w:val="001269B8"/>
    <w:rsid w:val="00126C53"/>
    <w:rsid w:val="00127099"/>
    <w:rsid w:val="00127821"/>
    <w:rsid w:val="001278DA"/>
    <w:rsid w:val="001279D7"/>
    <w:rsid w:val="00127E0B"/>
    <w:rsid w:val="001307DD"/>
    <w:rsid w:val="00130AA2"/>
    <w:rsid w:val="0013264F"/>
    <w:rsid w:val="00132830"/>
    <w:rsid w:val="00132A02"/>
    <w:rsid w:val="00132B09"/>
    <w:rsid w:val="00132B71"/>
    <w:rsid w:val="00132C5B"/>
    <w:rsid w:val="0013361A"/>
    <w:rsid w:val="00133679"/>
    <w:rsid w:val="001337A5"/>
    <w:rsid w:val="00133BA6"/>
    <w:rsid w:val="0013427A"/>
    <w:rsid w:val="00134467"/>
    <w:rsid w:val="0013456B"/>
    <w:rsid w:val="001348E5"/>
    <w:rsid w:val="001348FE"/>
    <w:rsid w:val="00134B36"/>
    <w:rsid w:val="00134D55"/>
    <w:rsid w:val="00135893"/>
    <w:rsid w:val="00135DD5"/>
    <w:rsid w:val="00135ED3"/>
    <w:rsid w:val="001360F3"/>
    <w:rsid w:val="00136233"/>
    <w:rsid w:val="001362C2"/>
    <w:rsid w:val="0013678C"/>
    <w:rsid w:val="0013694F"/>
    <w:rsid w:val="00136955"/>
    <w:rsid w:val="00136E19"/>
    <w:rsid w:val="00136F6A"/>
    <w:rsid w:val="001371B2"/>
    <w:rsid w:val="00137762"/>
    <w:rsid w:val="001377EE"/>
    <w:rsid w:val="00137AB9"/>
    <w:rsid w:val="00137B38"/>
    <w:rsid w:val="00137CC3"/>
    <w:rsid w:val="00137D78"/>
    <w:rsid w:val="0014046A"/>
    <w:rsid w:val="0014060C"/>
    <w:rsid w:val="001409A0"/>
    <w:rsid w:val="00141140"/>
    <w:rsid w:val="001413ED"/>
    <w:rsid w:val="0014155D"/>
    <w:rsid w:val="00141E00"/>
    <w:rsid w:val="00141E40"/>
    <w:rsid w:val="00141F08"/>
    <w:rsid w:val="00141FF2"/>
    <w:rsid w:val="00142031"/>
    <w:rsid w:val="0014216E"/>
    <w:rsid w:val="00142299"/>
    <w:rsid w:val="00142412"/>
    <w:rsid w:val="001424AC"/>
    <w:rsid w:val="00142608"/>
    <w:rsid w:val="0014287A"/>
    <w:rsid w:val="00142DD2"/>
    <w:rsid w:val="00142DE2"/>
    <w:rsid w:val="001430D9"/>
    <w:rsid w:val="0014312E"/>
    <w:rsid w:val="00143618"/>
    <w:rsid w:val="00143867"/>
    <w:rsid w:val="00143C9A"/>
    <w:rsid w:val="00143DE1"/>
    <w:rsid w:val="00143E6F"/>
    <w:rsid w:val="00143E83"/>
    <w:rsid w:val="00143FBE"/>
    <w:rsid w:val="0014412C"/>
    <w:rsid w:val="00144639"/>
    <w:rsid w:val="001446C5"/>
    <w:rsid w:val="00144702"/>
    <w:rsid w:val="00144B16"/>
    <w:rsid w:val="00144C7E"/>
    <w:rsid w:val="00144C87"/>
    <w:rsid w:val="001457C4"/>
    <w:rsid w:val="00145C57"/>
    <w:rsid w:val="00145CFF"/>
    <w:rsid w:val="001467B1"/>
    <w:rsid w:val="001467D3"/>
    <w:rsid w:val="001468D8"/>
    <w:rsid w:val="00146A15"/>
    <w:rsid w:val="00146EA3"/>
    <w:rsid w:val="00150175"/>
    <w:rsid w:val="0015023F"/>
    <w:rsid w:val="001502C8"/>
    <w:rsid w:val="001505E3"/>
    <w:rsid w:val="0015061A"/>
    <w:rsid w:val="00150670"/>
    <w:rsid w:val="00150813"/>
    <w:rsid w:val="0015083D"/>
    <w:rsid w:val="00151011"/>
    <w:rsid w:val="00151224"/>
    <w:rsid w:val="0015130F"/>
    <w:rsid w:val="001514A6"/>
    <w:rsid w:val="001515FB"/>
    <w:rsid w:val="001516D4"/>
    <w:rsid w:val="00151F37"/>
    <w:rsid w:val="001521E2"/>
    <w:rsid w:val="001527AA"/>
    <w:rsid w:val="001529F7"/>
    <w:rsid w:val="00152B15"/>
    <w:rsid w:val="00152F8D"/>
    <w:rsid w:val="00153248"/>
    <w:rsid w:val="001532BA"/>
    <w:rsid w:val="0015385A"/>
    <w:rsid w:val="00153FED"/>
    <w:rsid w:val="001542ED"/>
    <w:rsid w:val="0015441C"/>
    <w:rsid w:val="00154686"/>
    <w:rsid w:val="001549C7"/>
    <w:rsid w:val="001549D3"/>
    <w:rsid w:val="001559FD"/>
    <w:rsid w:val="00155BFD"/>
    <w:rsid w:val="00155F99"/>
    <w:rsid w:val="00155FA9"/>
    <w:rsid w:val="001562E3"/>
    <w:rsid w:val="001568AA"/>
    <w:rsid w:val="00156ABA"/>
    <w:rsid w:val="00156C6B"/>
    <w:rsid w:val="00156E9F"/>
    <w:rsid w:val="00156F2F"/>
    <w:rsid w:val="00157390"/>
    <w:rsid w:val="001574BF"/>
    <w:rsid w:val="0015761F"/>
    <w:rsid w:val="001576C3"/>
    <w:rsid w:val="00157B33"/>
    <w:rsid w:val="00157D2B"/>
    <w:rsid w:val="00157FCA"/>
    <w:rsid w:val="0016024D"/>
    <w:rsid w:val="0016043D"/>
    <w:rsid w:val="00160930"/>
    <w:rsid w:val="00160998"/>
    <w:rsid w:val="00160CD6"/>
    <w:rsid w:val="00160E44"/>
    <w:rsid w:val="00160F5F"/>
    <w:rsid w:val="00161116"/>
    <w:rsid w:val="00161606"/>
    <w:rsid w:val="001617F2"/>
    <w:rsid w:val="00161824"/>
    <w:rsid w:val="0016188C"/>
    <w:rsid w:val="001618FB"/>
    <w:rsid w:val="00161B26"/>
    <w:rsid w:val="00161C02"/>
    <w:rsid w:val="00161D7C"/>
    <w:rsid w:val="00161DF4"/>
    <w:rsid w:val="00161FB2"/>
    <w:rsid w:val="00162173"/>
    <w:rsid w:val="00162308"/>
    <w:rsid w:val="001625CB"/>
    <w:rsid w:val="00163082"/>
    <w:rsid w:val="001630D0"/>
    <w:rsid w:val="001630F3"/>
    <w:rsid w:val="0016316A"/>
    <w:rsid w:val="00163539"/>
    <w:rsid w:val="0016381F"/>
    <w:rsid w:val="001638F1"/>
    <w:rsid w:val="001639A9"/>
    <w:rsid w:val="00163C5B"/>
    <w:rsid w:val="00163D1D"/>
    <w:rsid w:val="0016403F"/>
    <w:rsid w:val="00164171"/>
    <w:rsid w:val="00164391"/>
    <w:rsid w:val="00164691"/>
    <w:rsid w:val="0016477D"/>
    <w:rsid w:val="00164E58"/>
    <w:rsid w:val="00164E92"/>
    <w:rsid w:val="00165033"/>
    <w:rsid w:val="001654A1"/>
    <w:rsid w:val="00165513"/>
    <w:rsid w:val="001655B1"/>
    <w:rsid w:val="00165621"/>
    <w:rsid w:val="001656EC"/>
    <w:rsid w:val="001657F1"/>
    <w:rsid w:val="00165926"/>
    <w:rsid w:val="00165D33"/>
    <w:rsid w:val="00166010"/>
    <w:rsid w:val="001665EB"/>
    <w:rsid w:val="001667C4"/>
    <w:rsid w:val="00166A4E"/>
    <w:rsid w:val="00166DBF"/>
    <w:rsid w:val="001670EA"/>
    <w:rsid w:val="001672BA"/>
    <w:rsid w:val="001674A0"/>
    <w:rsid w:val="0016774B"/>
    <w:rsid w:val="00167F4B"/>
    <w:rsid w:val="00167FF2"/>
    <w:rsid w:val="0017042E"/>
    <w:rsid w:val="00170919"/>
    <w:rsid w:val="00170A50"/>
    <w:rsid w:val="00170BD1"/>
    <w:rsid w:val="00170E16"/>
    <w:rsid w:val="001710DB"/>
    <w:rsid w:val="0017115D"/>
    <w:rsid w:val="00171168"/>
    <w:rsid w:val="0017169F"/>
    <w:rsid w:val="00171776"/>
    <w:rsid w:val="00172676"/>
    <w:rsid w:val="001727A8"/>
    <w:rsid w:val="00172A85"/>
    <w:rsid w:val="00172DF7"/>
    <w:rsid w:val="00172F22"/>
    <w:rsid w:val="00173706"/>
    <w:rsid w:val="00173CE0"/>
    <w:rsid w:val="00173E5A"/>
    <w:rsid w:val="0017438F"/>
    <w:rsid w:val="00174692"/>
    <w:rsid w:val="001746FF"/>
    <w:rsid w:val="00174D5B"/>
    <w:rsid w:val="00174F94"/>
    <w:rsid w:val="00174FF3"/>
    <w:rsid w:val="00174FFD"/>
    <w:rsid w:val="001750C4"/>
    <w:rsid w:val="00175107"/>
    <w:rsid w:val="001751C4"/>
    <w:rsid w:val="00175319"/>
    <w:rsid w:val="0017585F"/>
    <w:rsid w:val="001759CA"/>
    <w:rsid w:val="00175BED"/>
    <w:rsid w:val="0017632D"/>
    <w:rsid w:val="00177151"/>
    <w:rsid w:val="0017726A"/>
    <w:rsid w:val="00177403"/>
    <w:rsid w:val="00177582"/>
    <w:rsid w:val="00177BF8"/>
    <w:rsid w:val="00177DD3"/>
    <w:rsid w:val="00180169"/>
    <w:rsid w:val="0018026E"/>
    <w:rsid w:val="00180278"/>
    <w:rsid w:val="0018046F"/>
    <w:rsid w:val="00180631"/>
    <w:rsid w:val="001807F2"/>
    <w:rsid w:val="00180D62"/>
    <w:rsid w:val="001812F2"/>
    <w:rsid w:val="001813A2"/>
    <w:rsid w:val="001817D6"/>
    <w:rsid w:val="001818A7"/>
    <w:rsid w:val="00181D0D"/>
    <w:rsid w:val="00181DC4"/>
    <w:rsid w:val="00181EBE"/>
    <w:rsid w:val="0018233D"/>
    <w:rsid w:val="0018237B"/>
    <w:rsid w:val="00182615"/>
    <w:rsid w:val="00182639"/>
    <w:rsid w:val="00182725"/>
    <w:rsid w:val="001829C8"/>
    <w:rsid w:val="00182CCF"/>
    <w:rsid w:val="00182D98"/>
    <w:rsid w:val="00183145"/>
    <w:rsid w:val="0018345A"/>
    <w:rsid w:val="00183AF3"/>
    <w:rsid w:val="00183D87"/>
    <w:rsid w:val="0018420D"/>
    <w:rsid w:val="00184E52"/>
    <w:rsid w:val="00185065"/>
    <w:rsid w:val="00185BAD"/>
    <w:rsid w:val="00185FCC"/>
    <w:rsid w:val="001860CB"/>
    <w:rsid w:val="00186109"/>
    <w:rsid w:val="00186118"/>
    <w:rsid w:val="00186904"/>
    <w:rsid w:val="00186B0A"/>
    <w:rsid w:val="00187260"/>
    <w:rsid w:val="0018777F"/>
    <w:rsid w:val="0018794A"/>
    <w:rsid w:val="00187B8C"/>
    <w:rsid w:val="0019045C"/>
    <w:rsid w:val="001905BD"/>
    <w:rsid w:val="00190895"/>
    <w:rsid w:val="00190A25"/>
    <w:rsid w:val="00190C04"/>
    <w:rsid w:val="00190CEE"/>
    <w:rsid w:val="0019131F"/>
    <w:rsid w:val="00191697"/>
    <w:rsid w:val="001917EE"/>
    <w:rsid w:val="001917FF"/>
    <w:rsid w:val="00191B42"/>
    <w:rsid w:val="00191E79"/>
    <w:rsid w:val="001926B9"/>
    <w:rsid w:val="001926EF"/>
    <w:rsid w:val="00192E7E"/>
    <w:rsid w:val="00192FE6"/>
    <w:rsid w:val="0019360B"/>
    <w:rsid w:val="0019378B"/>
    <w:rsid w:val="001937E5"/>
    <w:rsid w:val="001938F9"/>
    <w:rsid w:val="00193986"/>
    <w:rsid w:val="00193B08"/>
    <w:rsid w:val="0019431B"/>
    <w:rsid w:val="0019450D"/>
    <w:rsid w:val="00194570"/>
    <w:rsid w:val="00194D09"/>
    <w:rsid w:val="00194FD9"/>
    <w:rsid w:val="001952B1"/>
    <w:rsid w:val="001952EF"/>
    <w:rsid w:val="001953DF"/>
    <w:rsid w:val="00195EB9"/>
    <w:rsid w:val="00196BF4"/>
    <w:rsid w:val="00196E12"/>
    <w:rsid w:val="001970B0"/>
    <w:rsid w:val="001972DA"/>
    <w:rsid w:val="001976AA"/>
    <w:rsid w:val="001A0287"/>
    <w:rsid w:val="001A02F6"/>
    <w:rsid w:val="001A07BC"/>
    <w:rsid w:val="001A08D6"/>
    <w:rsid w:val="001A0B74"/>
    <w:rsid w:val="001A11AB"/>
    <w:rsid w:val="001A13B3"/>
    <w:rsid w:val="001A15C6"/>
    <w:rsid w:val="001A18E4"/>
    <w:rsid w:val="001A19F4"/>
    <w:rsid w:val="001A1A57"/>
    <w:rsid w:val="001A1B19"/>
    <w:rsid w:val="001A22F9"/>
    <w:rsid w:val="001A2A20"/>
    <w:rsid w:val="001A2B0E"/>
    <w:rsid w:val="001A3201"/>
    <w:rsid w:val="001A3324"/>
    <w:rsid w:val="001A344C"/>
    <w:rsid w:val="001A34D6"/>
    <w:rsid w:val="001A3B3C"/>
    <w:rsid w:val="001A41A4"/>
    <w:rsid w:val="001A4960"/>
    <w:rsid w:val="001A496D"/>
    <w:rsid w:val="001A525A"/>
    <w:rsid w:val="001A5287"/>
    <w:rsid w:val="001A5510"/>
    <w:rsid w:val="001A59E5"/>
    <w:rsid w:val="001A5C62"/>
    <w:rsid w:val="001A5C7B"/>
    <w:rsid w:val="001A5E19"/>
    <w:rsid w:val="001A63D8"/>
    <w:rsid w:val="001A64F2"/>
    <w:rsid w:val="001A67E3"/>
    <w:rsid w:val="001A68EA"/>
    <w:rsid w:val="001A6D01"/>
    <w:rsid w:val="001A6EF6"/>
    <w:rsid w:val="001A700F"/>
    <w:rsid w:val="001A71E0"/>
    <w:rsid w:val="001A7945"/>
    <w:rsid w:val="001A7CE3"/>
    <w:rsid w:val="001A7D9B"/>
    <w:rsid w:val="001B000B"/>
    <w:rsid w:val="001B01FA"/>
    <w:rsid w:val="001B042F"/>
    <w:rsid w:val="001B0662"/>
    <w:rsid w:val="001B0832"/>
    <w:rsid w:val="001B0CBB"/>
    <w:rsid w:val="001B0E66"/>
    <w:rsid w:val="001B1125"/>
    <w:rsid w:val="001B179F"/>
    <w:rsid w:val="001B18A7"/>
    <w:rsid w:val="001B1DB8"/>
    <w:rsid w:val="001B240E"/>
    <w:rsid w:val="001B2678"/>
    <w:rsid w:val="001B2762"/>
    <w:rsid w:val="001B2771"/>
    <w:rsid w:val="001B29D2"/>
    <w:rsid w:val="001B2D31"/>
    <w:rsid w:val="001B2E4E"/>
    <w:rsid w:val="001B2F8A"/>
    <w:rsid w:val="001B31BD"/>
    <w:rsid w:val="001B36FC"/>
    <w:rsid w:val="001B38BF"/>
    <w:rsid w:val="001B3CAD"/>
    <w:rsid w:val="001B41E9"/>
    <w:rsid w:val="001B41ED"/>
    <w:rsid w:val="001B4607"/>
    <w:rsid w:val="001B49F1"/>
    <w:rsid w:val="001B4E27"/>
    <w:rsid w:val="001B50E6"/>
    <w:rsid w:val="001B564C"/>
    <w:rsid w:val="001B57EA"/>
    <w:rsid w:val="001B5A5D"/>
    <w:rsid w:val="001B63AD"/>
    <w:rsid w:val="001B699B"/>
    <w:rsid w:val="001B6BA6"/>
    <w:rsid w:val="001B7CD5"/>
    <w:rsid w:val="001B7E0C"/>
    <w:rsid w:val="001C0240"/>
    <w:rsid w:val="001C0308"/>
    <w:rsid w:val="001C0674"/>
    <w:rsid w:val="001C1405"/>
    <w:rsid w:val="001C1722"/>
    <w:rsid w:val="001C1818"/>
    <w:rsid w:val="001C1B67"/>
    <w:rsid w:val="001C1B93"/>
    <w:rsid w:val="001C1D5B"/>
    <w:rsid w:val="001C20D6"/>
    <w:rsid w:val="001C226F"/>
    <w:rsid w:val="001C234A"/>
    <w:rsid w:val="001C2748"/>
    <w:rsid w:val="001C2F09"/>
    <w:rsid w:val="001C3287"/>
    <w:rsid w:val="001C3477"/>
    <w:rsid w:val="001C348B"/>
    <w:rsid w:val="001C3673"/>
    <w:rsid w:val="001C3794"/>
    <w:rsid w:val="001C37B9"/>
    <w:rsid w:val="001C3889"/>
    <w:rsid w:val="001C39F7"/>
    <w:rsid w:val="001C3DD9"/>
    <w:rsid w:val="001C4868"/>
    <w:rsid w:val="001C4BB6"/>
    <w:rsid w:val="001C4F53"/>
    <w:rsid w:val="001C5296"/>
    <w:rsid w:val="001C57FE"/>
    <w:rsid w:val="001C58D3"/>
    <w:rsid w:val="001C65A7"/>
    <w:rsid w:val="001C66AC"/>
    <w:rsid w:val="001C6754"/>
    <w:rsid w:val="001C682E"/>
    <w:rsid w:val="001C6B31"/>
    <w:rsid w:val="001C6C2E"/>
    <w:rsid w:val="001C71C8"/>
    <w:rsid w:val="001C7611"/>
    <w:rsid w:val="001C763F"/>
    <w:rsid w:val="001C77D2"/>
    <w:rsid w:val="001C77F0"/>
    <w:rsid w:val="001C7DE9"/>
    <w:rsid w:val="001D00E0"/>
    <w:rsid w:val="001D0206"/>
    <w:rsid w:val="001D02B1"/>
    <w:rsid w:val="001D0321"/>
    <w:rsid w:val="001D07EE"/>
    <w:rsid w:val="001D0A36"/>
    <w:rsid w:val="001D0D70"/>
    <w:rsid w:val="001D1037"/>
    <w:rsid w:val="001D14E6"/>
    <w:rsid w:val="001D1799"/>
    <w:rsid w:val="001D1B0D"/>
    <w:rsid w:val="001D1CCB"/>
    <w:rsid w:val="001D21FF"/>
    <w:rsid w:val="001D30C9"/>
    <w:rsid w:val="001D32EF"/>
    <w:rsid w:val="001D3874"/>
    <w:rsid w:val="001D3AFB"/>
    <w:rsid w:val="001D3B43"/>
    <w:rsid w:val="001D3BA4"/>
    <w:rsid w:val="001D4272"/>
    <w:rsid w:val="001D434C"/>
    <w:rsid w:val="001D4366"/>
    <w:rsid w:val="001D445B"/>
    <w:rsid w:val="001D46A0"/>
    <w:rsid w:val="001D4B01"/>
    <w:rsid w:val="001D4C17"/>
    <w:rsid w:val="001D4F78"/>
    <w:rsid w:val="001D4FCA"/>
    <w:rsid w:val="001D50C2"/>
    <w:rsid w:val="001D546C"/>
    <w:rsid w:val="001D57E4"/>
    <w:rsid w:val="001D590B"/>
    <w:rsid w:val="001D64EF"/>
    <w:rsid w:val="001D680B"/>
    <w:rsid w:val="001D6ABB"/>
    <w:rsid w:val="001D6C55"/>
    <w:rsid w:val="001D6CF6"/>
    <w:rsid w:val="001D6F64"/>
    <w:rsid w:val="001D702A"/>
    <w:rsid w:val="001D7187"/>
    <w:rsid w:val="001D731D"/>
    <w:rsid w:val="001D7435"/>
    <w:rsid w:val="001D753C"/>
    <w:rsid w:val="001D7566"/>
    <w:rsid w:val="001D7CA4"/>
    <w:rsid w:val="001D7D9A"/>
    <w:rsid w:val="001D7E58"/>
    <w:rsid w:val="001D7F8C"/>
    <w:rsid w:val="001D7FD7"/>
    <w:rsid w:val="001E01E8"/>
    <w:rsid w:val="001E0303"/>
    <w:rsid w:val="001E0425"/>
    <w:rsid w:val="001E0727"/>
    <w:rsid w:val="001E07B3"/>
    <w:rsid w:val="001E0BA2"/>
    <w:rsid w:val="001E0F33"/>
    <w:rsid w:val="001E13B3"/>
    <w:rsid w:val="001E1850"/>
    <w:rsid w:val="001E1877"/>
    <w:rsid w:val="001E28F2"/>
    <w:rsid w:val="001E2973"/>
    <w:rsid w:val="001E30A0"/>
    <w:rsid w:val="001E32F8"/>
    <w:rsid w:val="001E3609"/>
    <w:rsid w:val="001E3855"/>
    <w:rsid w:val="001E3970"/>
    <w:rsid w:val="001E3DE1"/>
    <w:rsid w:val="001E423B"/>
    <w:rsid w:val="001E443E"/>
    <w:rsid w:val="001E48A9"/>
    <w:rsid w:val="001E4977"/>
    <w:rsid w:val="001E4997"/>
    <w:rsid w:val="001E4D4F"/>
    <w:rsid w:val="001E4EC9"/>
    <w:rsid w:val="001E5083"/>
    <w:rsid w:val="001E5373"/>
    <w:rsid w:val="001E54F9"/>
    <w:rsid w:val="001E562D"/>
    <w:rsid w:val="001E5753"/>
    <w:rsid w:val="001E57CF"/>
    <w:rsid w:val="001E5981"/>
    <w:rsid w:val="001E5A66"/>
    <w:rsid w:val="001E5B04"/>
    <w:rsid w:val="001E5B63"/>
    <w:rsid w:val="001E6030"/>
    <w:rsid w:val="001E60C1"/>
    <w:rsid w:val="001E66A9"/>
    <w:rsid w:val="001E6826"/>
    <w:rsid w:val="001E6C59"/>
    <w:rsid w:val="001E6E5C"/>
    <w:rsid w:val="001E6E8E"/>
    <w:rsid w:val="001E6F3E"/>
    <w:rsid w:val="001E743F"/>
    <w:rsid w:val="001E74BA"/>
    <w:rsid w:val="001E7868"/>
    <w:rsid w:val="001E7B9F"/>
    <w:rsid w:val="001F01FB"/>
    <w:rsid w:val="001F0200"/>
    <w:rsid w:val="001F0229"/>
    <w:rsid w:val="001F03C0"/>
    <w:rsid w:val="001F0658"/>
    <w:rsid w:val="001F0A83"/>
    <w:rsid w:val="001F0C29"/>
    <w:rsid w:val="001F0E92"/>
    <w:rsid w:val="001F0FA5"/>
    <w:rsid w:val="001F15BA"/>
    <w:rsid w:val="001F1987"/>
    <w:rsid w:val="001F1992"/>
    <w:rsid w:val="001F1E6C"/>
    <w:rsid w:val="001F201D"/>
    <w:rsid w:val="001F21BC"/>
    <w:rsid w:val="001F22D5"/>
    <w:rsid w:val="001F23BD"/>
    <w:rsid w:val="001F2AD1"/>
    <w:rsid w:val="001F3007"/>
    <w:rsid w:val="001F34DA"/>
    <w:rsid w:val="001F37AC"/>
    <w:rsid w:val="001F3930"/>
    <w:rsid w:val="001F3AF6"/>
    <w:rsid w:val="001F3EFA"/>
    <w:rsid w:val="001F45EF"/>
    <w:rsid w:val="001F4DAC"/>
    <w:rsid w:val="001F5019"/>
    <w:rsid w:val="001F5125"/>
    <w:rsid w:val="001F51C5"/>
    <w:rsid w:val="001F5492"/>
    <w:rsid w:val="001F5657"/>
    <w:rsid w:val="001F5874"/>
    <w:rsid w:val="001F5A80"/>
    <w:rsid w:val="001F65B0"/>
    <w:rsid w:val="001F67AA"/>
    <w:rsid w:val="001F6844"/>
    <w:rsid w:val="001F6AFD"/>
    <w:rsid w:val="001F722A"/>
    <w:rsid w:val="001F738D"/>
    <w:rsid w:val="001F74AC"/>
    <w:rsid w:val="001F7599"/>
    <w:rsid w:val="001F75BB"/>
    <w:rsid w:val="001F7C68"/>
    <w:rsid w:val="002001B1"/>
    <w:rsid w:val="002001C2"/>
    <w:rsid w:val="0020031A"/>
    <w:rsid w:val="00200723"/>
    <w:rsid w:val="00201651"/>
    <w:rsid w:val="002018DF"/>
    <w:rsid w:val="0020258F"/>
    <w:rsid w:val="0020298E"/>
    <w:rsid w:val="002029D8"/>
    <w:rsid w:val="00202A8A"/>
    <w:rsid w:val="00203307"/>
    <w:rsid w:val="00203726"/>
    <w:rsid w:val="00203855"/>
    <w:rsid w:val="00203A95"/>
    <w:rsid w:val="00203D30"/>
    <w:rsid w:val="00203F0E"/>
    <w:rsid w:val="00204051"/>
    <w:rsid w:val="00204073"/>
    <w:rsid w:val="0020420A"/>
    <w:rsid w:val="0020440F"/>
    <w:rsid w:val="002044EF"/>
    <w:rsid w:val="002048E4"/>
    <w:rsid w:val="002049C6"/>
    <w:rsid w:val="00204A2A"/>
    <w:rsid w:val="00204B22"/>
    <w:rsid w:val="00204B3A"/>
    <w:rsid w:val="00204CB7"/>
    <w:rsid w:val="00204D7E"/>
    <w:rsid w:val="00204E9C"/>
    <w:rsid w:val="00205145"/>
    <w:rsid w:val="0020535A"/>
    <w:rsid w:val="00205520"/>
    <w:rsid w:val="00205537"/>
    <w:rsid w:val="0020554C"/>
    <w:rsid w:val="002055CB"/>
    <w:rsid w:val="002059EF"/>
    <w:rsid w:val="00205A4B"/>
    <w:rsid w:val="00205BDB"/>
    <w:rsid w:val="002062CD"/>
    <w:rsid w:val="00206314"/>
    <w:rsid w:val="00206498"/>
    <w:rsid w:val="002064BE"/>
    <w:rsid w:val="00206955"/>
    <w:rsid w:val="00206A79"/>
    <w:rsid w:val="00206A84"/>
    <w:rsid w:val="002076FB"/>
    <w:rsid w:val="00207740"/>
    <w:rsid w:val="00207751"/>
    <w:rsid w:val="0020788E"/>
    <w:rsid w:val="002078B8"/>
    <w:rsid w:val="002079AD"/>
    <w:rsid w:val="002102A8"/>
    <w:rsid w:val="00210309"/>
    <w:rsid w:val="00210406"/>
    <w:rsid w:val="002110B6"/>
    <w:rsid w:val="00211270"/>
    <w:rsid w:val="00211519"/>
    <w:rsid w:val="00211A05"/>
    <w:rsid w:val="00211AAF"/>
    <w:rsid w:val="00211B85"/>
    <w:rsid w:val="0021224B"/>
    <w:rsid w:val="00212316"/>
    <w:rsid w:val="002124CE"/>
    <w:rsid w:val="00212950"/>
    <w:rsid w:val="00212FB8"/>
    <w:rsid w:val="00213369"/>
    <w:rsid w:val="0021368A"/>
    <w:rsid w:val="00213709"/>
    <w:rsid w:val="00213D4D"/>
    <w:rsid w:val="00213DF1"/>
    <w:rsid w:val="0021454E"/>
    <w:rsid w:val="002149AF"/>
    <w:rsid w:val="00214A86"/>
    <w:rsid w:val="002150A7"/>
    <w:rsid w:val="002155C4"/>
    <w:rsid w:val="002158F8"/>
    <w:rsid w:val="00215AAA"/>
    <w:rsid w:val="0021637C"/>
    <w:rsid w:val="0021683C"/>
    <w:rsid w:val="0021690A"/>
    <w:rsid w:val="00216F5F"/>
    <w:rsid w:val="002173BD"/>
    <w:rsid w:val="00217B85"/>
    <w:rsid w:val="00220268"/>
    <w:rsid w:val="00220336"/>
    <w:rsid w:val="00220601"/>
    <w:rsid w:val="00220615"/>
    <w:rsid w:val="002206F1"/>
    <w:rsid w:val="00220F23"/>
    <w:rsid w:val="00220FBC"/>
    <w:rsid w:val="00220FD6"/>
    <w:rsid w:val="00221053"/>
    <w:rsid w:val="0022114F"/>
    <w:rsid w:val="0022197C"/>
    <w:rsid w:val="00221985"/>
    <w:rsid w:val="00221DC2"/>
    <w:rsid w:val="00221EC5"/>
    <w:rsid w:val="0022211B"/>
    <w:rsid w:val="0022265E"/>
    <w:rsid w:val="0022295E"/>
    <w:rsid w:val="00222A14"/>
    <w:rsid w:val="00222A7A"/>
    <w:rsid w:val="00222DCE"/>
    <w:rsid w:val="00222FA7"/>
    <w:rsid w:val="00223105"/>
    <w:rsid w:val="0022337F"/>
    <w:rsid w:val="0022344E"/>
    <w:rsid w:val="002246E1"/>
    <w:rsid w:val="00224A2C"/>
    <w:rsid w:val="00224BAC"/>
    <w:rsid w:val="00224D5F"/>
    <w:rsid w:val="00224D9F"/>
    <w:rsid w:val="00225217"/>
    <w:rsid w:val="002256D9"/>
    <w:rsid w:val="00225A15"/>
    <w:rsid w:val="00225C50"/>
    <w:rsid w:val="00226577"/>
    <w:rsid w:val="002266DC"/>
    <w:rsid w:val="0022687C"/>
    <w:rsid w:val="00226A0A"/>
    <w:rsid w:val="00226CED"/>
    <w:rsid w:val="00226D01"/>
    <w:rsid w:val="00226EDA"/>
    <w:rsid w:val="00227077"/>
    <w:rsid w:val="002272F6"/>
    <w:rsid w:val="002274FC"/>
    <w:rsid w:val="00227658"/>
    <w:rsid w:val="00227944"/>
    <w:rsid w:val="00227986"/>
    <w:rsid w:val="00227C52"/>
    <w:rsid w:val="0023031D"/>
    <w:rsid w:val="002306F8"/>
    <w:rsid w:val="00230EBC"/>
    <w:rsid w:val="0023120D"/>
    <w:rsid w:val="002312F4"/>
    <w:rsid w:val="002313A2"/>
    <w:rsid w:val="00231584"/>
    <w:rsid w:val="002315FF"/>
    <w:rsid w:val="00231659"/>
    <w:rsid w:val="00231C7E"/>
    <w:rsid w:val="00231FC7"/>
    <w:rsid w:val="00232930"/>
    <w:rsid w:val="00232A95"/>
    <w:rsid w:val="00232C3F"/>
    <w:rsid w:val="00232DD9"/>
    <w:rsid w:val="0023308F"/>
    <w:rsid w:val="00233327"/>
    <w:rsid w:val="00233403"/>
    <w:rsid w:val="00233440"/>
    <w:rsid w:val="002335E4"/>
    <w:rsid w:val="00233A42"/>
    <w:rsid w:val="00233D0E"/>
    <w:rsid w:val="00234E13"/>
    <w:rsid w:val="0023508B"/>
    <w:rsid w:val="002357DA"/>
    <w:rsid w:val="00235A97"/>
    <w:rsid w:val="00235E14"/>
    <w:rsid w:val="00236450"/>
    <w:rsid w:val="00236B7F"/>
    <w:rsid w:val="00236DCE"/>
    <w:rsid w:val="00236E1B"/>
    <w:rsid w:val="0023765A"/>
    <w:rsid w:val="00237903"/>
    <w:rsid w:val="00237921"/>
    <w:rsid w:val="00237942"/>
    <w:rsid w:val="00237CDA"/>
    <w:rsid w:val="00237DB3"/>
    <w:rsid w:val="00240126"/>
    <w:rsid w:val="00240203"/>
    <w:rsid w:val="00240220"/>
    <w:rsid w:val="00240342"/>
    <w:rsid w:val="00240479"/>
    <w:rsid w:val="00240642"/>
    <w:rsid w:val="00240669"/>
    <w:rsid w:val="002409DB"/>
    <w:rsid w:val="00240A5D"/>
    <w:rsid w:val="00240ACA"/>
    <w:rsid w:val="00240E59"/>
    <w:rsid w:val="0024111F"/>
    <w:rsid w:val="002411B5"/>
    <w:rsid w:val="002411E0"/>
    <w:rsid w:val="00241311"/>
    <w:rsid w:val="00241463"/>
    <w:rsid w:val="002414D2"/>
    <w:rsid w:val="00241845"/>
    <w:rsid w:val="002418E8"/>
    <w:rsid w:val="00241B05"/>
    <w:rsid w:val="00241D80"/>
    <w:rsid w:val="00242084"/>
    <w:rsid w:val="0024287F"/>
    <w:rsid w:val="00242D97"/>
    <w:rsid w:val="00242E22"/>
    <w:rsid w:val="00243173"/>
    <w:rsid w:val="0024336B"/>
    <w:rsid w:val="002433BD"/>
    <w:rsid w:val="002435D0"/>
    <w:rsid w:val="00243948"/>
    <w:rsid w:val="00243B12"/>
    <w:rsid w:val="00243E64"/>
    <w:rsid w:val="00244092"/>
    <w:rsid w:val="00244194"/>
    <w:rsid w:val="0024424F"/>
    <w:rsid w:val="00244D28"/>
    <w:rsid w:val="0024552A"/>
    <w:rsid w:val="00245632"/>
    <w:rsid w:val="00245689"/>
    <w:rsid w:val="002456A6"/>
    <w:rsid w:val="00245720"/>
    <w:rsid w:val="00245966"/>
    <w:rsid w:val="00245A6F"/>
    <w:rsid w:val="00245FD5"/>
    <w:rsid w:val="002460EA"/>
    <w:rsid w:val="00246321"/>
    <w:rsid w:val="00246574"/>
    <w:rsid w:val="00246DF7"/>
    <w:rsid w:val="0024779C"/>
    <w:rsid w:val="002477DF"/>
    <w:rsid w:val="00247C18"/>
    <w:rsid w:val="00247D5F"/>
    <w:rsid w:val="00250099"/>
    <w:rsid w:val="00250491"/>
    <w:rsid w:val="002506E8"/>
    <w:rsid w:val="00250E64"/>
    <w:rsid w:val="00250EB1"/>
    <w:rsid w:val="0025115C"/>
    <w:rsid w:val="00251355"/>
    <w:rsid w:val="002516BC"/>
    <w:rsid w:val="00251A0A"/>
    <w:rsid w:val="00251AD6"/>
    <w:rsid w:val="00251E51"/>
    <w:rsid w:val="00252623"/>
    <w:rsid w:val="00252C17"/>
    <w:rsid w:val="00252CCF"/>
    <w:rsid w:val="00252CDC"/>
    <w:rsid w:val="00252E47"/>
    <w:rsid w:val="0025307F"/>
    <w:rsid w:val="0025325C"/>
    <w:rsid w:val="00253269"/>
    <w:rsid w:val="002533FE"/>
    <w:rsid w:val="002534D6"/>
    <w:rsid w:val="00253546"/>
    <w:rsid w:val="00253B94"/>
    <w:rsid w:val="00253BF8"/>
    <w:rsid w:val="00253C25"/>
    <w:rsid w:val="00254157"/>
    <w:rsid w:val="00254502"/>
    <w:rsid w:val="00254601"/>
    <w:rsid w:val="002547BD"/>
    <w:rsid w:val="00254922"/>
    <w:rsid w:val="00254B3D"/>
    <w:rsid w:val="002550EA"/>
    <w:rsid w:val="002550F5"/>
    <w:rsid w:val="0025518A"/>
    <w:rsid w:val="002551BD"/>
    <w:rsid w:val="00255256"/>
    <w:rsid w:val="002568D0"/>
    <w:rsid w:val="00256D45"/>
    <w:rsid w:val="00257627"/>
    <w:rsid w:val="00257736"/>
    <w:rsid w:val="00257A48"/>
    <w:rsid w:val="00260697"/>
    <w:rsid w:val="00260AEE"/>
    <w:rsid w:val="00260BAC"/>
    <w:rsid w:val="00261736"/>
    <w:rsid w:val="00261A42"/>
    <w:rsid w:val="002621A6"/>
    <w:rsid w:val="00262221"/>
    <w:rsid w:val="00262274"/>
    <w:rsid w:val="002622E6"/>
    <w:rsid w:val="00262415"/>
    <w:rsid w:val="00262661"/>
    <w:rsid w:val="00262702"/>
    <w:rsid w:val="00262ACF"/>
    <w:rsid w:val="00262D9D"/>
    <w:rsid w:val="00262EF9"/>
    <w:rsid w:val="00262EFA"/>
    <w:rsid w:val="002632DF"/>
    <w:rsid w:val="0026358B"/>
    <w:rsid w:val="00263946"/>
    <w:rsid w:val="00263952"/>
    <w:rsid w:val="00263BFF"/>
    <w:rsid w:val="00263C38"/>
    <w:rsid w:val="002640BA"/>
    <w:rsid w:val="00264315"/>
    <w:rsid w:val="00264340"/>
    <w:rsid w:val="00264718"/>
    <w:rsid w:val="00264A9F"/>
    <w:rsid w:val="00264CF2"/>
    <w:rsid w:val="0026501A"/>
    <w:rsid w:val="0026535B"/>
    <w:rsid w:val="00265766"/>
    <w:rsid w:val="0026606D"/>
    <w:rsid w:val="0026606E"/>
    <w:rsid w:val="002661D9"/>
    <w:rsid w:val="002667A8"/>
    <w:rsid w:val="00266CFF"/>
    <w:rsid w:val="00266ECA"/>
    <w:rsid w:val="002670C2"/>
    <w:rsid w:val="00267587"/>
    <w:rsid w:val="002675C8"/>
    <w:rsid w:val="00267760"/>
    <w:rsid w:val="00267847"/>
    <w:rsid w:val="00267CC1"/>
    <w:rsid w:val="00267D04"/>
    <w:rsid w:val="00267D97"/>
    <w:rsid w:val="00270620"/>
    <w:rsid w:val="0027088E"/>
    <w:rsid w:val="00270BE7"/>
    <w:rsid w:val="00271435"/>
    <w:rsid w:val="0027149A"/>
    <w:rsid w:val="00271589"/>
    <w:rsid w:val="002719C8"/>
    <w:rsid w:val="00271CEF"/>
    <w:rsid w:val="00271D1C"/>
    <w:rsid w:val="00271E87"/>
    <w:rsid w:val="002727DE"/>
    <w:rsid w:val="002727E0"/>
    <w:rsid w:val="00272801"/>
    <w:rsid w:val="002728DC"/>
    <w:rsid w:val="00272D5B"/>
    <w:rsid w:val="00272F1B"/>
    <w:rsid w:val="00273177"/>
    <w:rsid w:val="00273183"/>
    <w:rsid w:val="00273DAA"/>
    <w:rsid w:val="00273E16"/>
    <w:rsid w:val="002740A3"/>
    <w:rsid w:val="002744F7"/>
    <w:rsid w:val="0027455B"/>
    <w:rsid w:val="002749A4"/>
    <w:rsid w:val="00274A64"/>
    <w:rsid w:val="00274E1B"/>
    <w:rsid w:val="00275074"/>
    <w:rsid w:val="00275454"/>
    <w:rsid w:val="00275B50"/>
    <w:rsid w:val="00275F3B"/>
    <w:rsid w:val="002763E9"/>
    <w:rsid w:val="00276490"/>
    <w:rsid w:val="00276589"/>
    <w:rsid w:val="00276678"/>
    <w:rsid w:val="00276736"/>
    <w:rsid w:val="00276855"/>
    <w:rsid w:val="00276918"/>
    <w:rsid w:val="00276AAA"/>
    <w:rsid w:val="00276D3D"/>
    <w:rsid w:val="00276F4E"/>
    <w:rsid w:val="0027773D"/>
    <w:rsid w:val="002778BD"/>
    <w:rsid w:val="00277BD9"/>
    <w:rsid w:val="00277F1D"/>
    <w:rsid w:val="00280209"/>
    <w:rsid w:val="00280A93"/>
    <w:rsid w:val="00281082"/>
    <w:rsid w:val="00281345"/>
    <w:rsid w:val="002815FA"/>
    <w:rsid w:val="00281FDD"/>
    <w:rsid w:val="00282152"/>
    <w:rsid w:val="0028220F"/>
    <w:rsid w:val="002824C2"/>
    <w:rsid w:val="002825F2"/>
    <w:rsid w:val="0028262A"/>
    <w:rsid w:val="00283076"/>
    <w:rsid w:val="00283929"/>
    <w:rsid w:val="002840BD"/>
    <w:rsid w:val="00284587"/>
    <w:rsid w:val="002846E8"/>
    <w:rsid w:val="00284BB3"/>
    <w:rsid w:val="00284E32"/>
    <w:rsid w:val="00284EFE"/>
    <w:rsid w:val="00284F3C"/>
    <w:rsid w:val="002851EB"/>
    <w:rsid w:val="00285255"/>
    <w:rsid w:val="002853CB"/>
    <w:rsid w:val="00285510"/>
    <w:rsid w:val="0028554D"/>
    <w:rsid w:val="00285699"/>
    <w:rsid w:val="00285A7F"/>
    <w:rsid w:val="00285B5A"/>
    <w:rsid w:val="00285BD1"/>
    <w:rsid w:val="00285C70"/>
    <w:rsid w:val="00285C75"/>
    <w:rsid w:val="00285DE2"/>
    <w:rsid w:val="00285F9A"/>
    <w:rsid w:val="0028607B"/>
    <w:rsid w:val="0028613C"/>
    <w:rsid w:val="0028616D"/>
    <w:rsid w:val="0028647C"/>
    <w:rsid w:val="00286965"/>
    <w:rsid w:val="00286CE0"/>
    <w:rsid w:val="00287672"/>
    <w:rsid w:val="0028788D"/>
    <w:rsid w:val="00287D1B"/>
    <w:rsid w:val="00287E27"/>
    <w:rsid w:val="0029002E"/>
    <w:rsid w:val="002909DC"/>
    <w:rsid w:val="002910D9"/>
    <w:rsid w:val="0029136E"/>
    <w:rsid w:val="002914E8"/>
    <w:rsid w:val="00291589"/>
    <w:rsid w:val="00291633"/>
    <w:rsid w:val="0029165D"/>
    <w:rsid w:val="00291BC2"/>
    <w:rsid w:val="00292326"/>
    <w:rsid w:val="00292399"/>
    <w:rsid w:val="00292520"/>
    <w:rsid w:val="00294445"/>
    <w:rsid w:val="002947A1"/>
    <w:rsid w:val="0029482E"/>
    <w:rsid w:val="00294A59"/>
    <w:rsid w:val="00294B4D"/>
    <w:rsid w:val="0029537E"/>
    <w:rsid w:val="00295412"/>
    <w:rsid w:val="00295758"/>
    <w:rsid w:val="00295A4F"/>
    <w:rsid w:val="00295F1B"/>
    <w:rsid w:val="00295F82"/>
    <w:rsid w:val="002960D5"/>
    <w:rsid w:val="00296109"/>
    <w:rsid w:val="00296204"/>
    <w:rsid w:val="002963CF"/>
    <w:rsid w:val="00296912"/>
    <w:rsid w:val="00296BEB"/>
    <w:rsid w:val="00296E67"/>
    <w:rsid w:val="00297260"/>
    <w:rsid w:val="00297351"/>
    <w:rsid w:val="00297926"/>
    <w:rsid w:val="00297B87"/>
    <w:rsid w:val="00297DDD"/>
    <w:rsid w:val="002A02C9"/>
    <w:rsid w:val="002A05C5"/>
    <w:rsid w:val="002A0631"/>
    <w:rsid w:val="002A1062"/>
    <w:rsid w:val="002A1080"/>
    <w:rsid w:val="002A1B71"/>
    <w:rsid w:val="002A1C34"/>
    <w:rsid w:val="002A1C53"/>
    <w:rsid w:val="002A1C91"/>
    <w:rsid w:val="002A1CA5"/>
    <w:rsid w:val="002A1D45"/>
    <w:rsid w:val="002A1E7C"/>
    <w:rsid w:val="002A2012"/>
    <w:rsid w:val="002A2261"/>
    <w:rsid w:val="002A2413"/>
    <w:rsid w:val="002A245B"/>
    <w:rsid w:val="002A2B42"/>
    <w:rsid w:val="002A2F5E"/>
    <w:rsid w:val="002A352A"/>
    <w:rsid w:val="002A384A"/>
    <w:rsid w:val="002A3A8C"/>
    <w:rsid w:val="002A3A93"/>
    <w:rsid w:val="002A3EA5"/>
    <w:rsid w:val="002A3EC6"/>
    <w:rsid w:val="002A41A6"/>
    <w:rsid w:val="002A420D"/>
    <w:rsid w:val="002A420F"/>
    <w:rsid w:val="002A4E4E"/>
    <w:rsid w:val="002A4FCE"/>
    <w:rsid w:val="002A5049"/>
    <w:rsid w:val="002A5238"/>
    <w:rsid w:val="002A5303"/>
    <w:rsid w:val="002A551B"/>
    <w:rsid w:val="002A607D"/>
    <w:rsid w:val="002A6804"/>
    <w:rsid w:val="002A6A13"/>
    <w:rsid w:val="002A75E6"/>
    <w:rsid w:val="002A76EE"/>
    <w:rsid w:val="002A77E8"/>
    <w:rsid w:val="002A7FE5"/>
    <w:rsid w:val="002A7FF3"/>
    <w:rsid w:val="002B02F6"/>
    <w:rsid w:val="002B040F"/>
    <w:rsid w:val="002B0AE7"/>
    <w:rsid w:val="002B0E2B"/>
    <w:rsid w:val="002B132E"/>
    <w:rsid w:val="002B1499"/>
    <w:rsid w:val="002B1760"/>
    <w:rsid w:val="002B1906"/>
    <w:rsid w:val="002B1B27"/>
    <w:rsid w:val="002B242C"/>
    <w:rsid w:val="002B2561"/>
    <w:rsid w:val="002B2813"/>
    <w:rsid w:val="002B2865"/>
    <w:rsid w:val="002B28E3"/>
    <w:rsid w:val="002B2917"/>
    <w:rsid w:val="002B2A3F"/>
    <w:rsid w:val="002B2B31"/>
    <w:rsid w:val="002B2C11"/>
    <w:rsid w:val="002B2D29"/>
    <w:rsid w:val="002B361B"/>
    <w:rsid w:val="002B37DD"/>
    <w:rsid w:val="002B3843"/>
    <w:rsid w:val="002B39DB"/>
    <w:rsid w:val="002B3AAA"/>
    <w:rsid w:val="002B3B31"/>
    <w:rsid w:val="002B3BBD"/>
    <w:rsid w:val="002B3C4C"/>
    <w:rsid w:val="002B3D60"/>
    <w:rsid w:val="002B4D43"/>
    <w:rsid w:val="002B4FFB"/>
    <w:rsid w:val="002B5046"/>
    <w:rsid w:val="002B53A3"/>
    <w:rsid w:val="002B5479"/>
    <w:rsid w:val="002B5908"/>
    <w:rsid w:val="002B59C2"/>
    <w:rsid w:val="002B6098"/>
    <w:rsid w:val="002B6105"/>
    <w:rsid w:val="002B649B"/>
    <w:rsid w:val="002B64FB"/>
    <w:rsid w:val="002B651E"/>
    <w:rsid w:val="002B6CF6"/>
    <w:rsid w:val="002B6F5C"/>
    <w:rsid w:val="002B765B"/>
    <w:rsid w:val="002B7853"/>
    <w:rsid w:val="002B791C"/>
    <w:rsid w:val="002C0836"/>
    <w:rsid w:val="002C0B43"/>
    <w:rsid w:val="002C0C4B"/>
    <w:rsid w:val="002C1129"/>
    <w:rsid w:val="002C1ED7"/>
    <w:rsid w:val="002C1EEA"/>
    <w:rsid w:val="002C1F10"/>
    <w:rsid w:val="002C20E8"/>
    <w:rsid w:val="002C25EB"/>
    <w:rsid w:val="002C2699"/>
    <w:rsid w:val="002C2D7C"/>
    <w:rsid w:val="002C2D84"/>
    <w:rsid w:val="002C2EBB"/>
    <w:rsid w:val="002C3702"/>
    <w:rsid w:val="002C3EBD"/>
    <w:rsid w:val="002C407E"/>
    <w:rsid w:val="002C47AD"/>
    <w:rsid w:val="002C496F"/>
    <w:rsid w:val="002C49F2"/>
    <w:rsid w:val="002C4C0B"/>
    <w:rsid w:val="002C5130"/>
    <w:rsid w:val="002C5209"/>
    <w:rsid w:val="002C5510"/>
    <w:rsid w:val="002C59BC"/>
    <w:rsid w:val="002C5C28"/>
    <w:rsid w:val="002C6034"/>
    <w:rsid w:val="002C62C8"/>
    <w:rsid w:val="002C635B"/>
    <w:rsid w:val="002C64CB"/>
    <w:rsid w:val="002C65E7"/>
    <w:rsid w:val="002C6E90"/>
    <w:rsid w:val="002C7055"/>
    <w:rsid w:val="002C7276"/>
    <w:rsid w:val="002C7320"/>
    <w:rsid w:val="002C7345"/>
    <w:rsid w:val="002C76F7"/>
    <w:rsid w:val="002C770F"/>
    <w:rsid w:val="002C77F5"/>
    <w:rsid w:val="002C78BF"/>
    <w:rsid w:val="002C7974"/>
    <w:rsid w:val="002C7CFF"/>
    <w:rsid w:val="002D0058"/>
    <w:rsid w:val="002D0315"/>
    <w:rsid w:val="002D0435"/>
    <w:rsid w:val="002D0546"/>
    <w:rsid w:val="002D0905"/>
    <w:rsid w:val="002D0BC6"/>
    <w:rsid w:val="002D0C10"/>
    <w:rsid w:val="002D0E36"/>
    <w:rsid w:val="002D1192"/>
    <w:rsid w:val="002D12DB"/>
    <w:rsid w:val="002D1420"/>
    <w:rsid w:val="002D17C5"/>
    <w:rsid w:val="002D1CA1"/>
    <w:rsid w:val="002D1D95"/>
    <w:rsid w:val="002D1F07"/>
    <w:rsid w:val="002D2389"/>
    <w:rsid w:val="002D25B3"/>
    <w:rsid w:val="002D2755"/>
    <w:rsid w:val="002D2790"/>
    <w:rsid w:val="002D2B2F"/>
    <w:rsid w:val="002D2E8C"/>
    <w:rsid w:val="002D314A"/>
    <w:rsid w:val="002D365F"/>
    <w:rsid w:val="002D3933"/>
    <w:rsid w:val="002D447C"/>
    <w:rsid w:val="002D4527"/>
    <w:rsid w:val="002D51DF"/>
    <w:rsid w:val="002D5426"/>
    <w:rsid w:val="002D56B2"/>
    <w:rsid w:val="002D575C"/>
    <w:rsid w:val="002D5871"/>
    <w:rsid w:val="002D59CE"/>
    <w:rsid w:val="002D5A6E"/>
    <w:rsid w:val="002D5BC5"/>
    <w:rsid w:val="002D63CA"/>
    <w:rsid w:val="002D6570"/>
    <w:rsid w:val="002D6892"/>
    <w:rsid w:val="002D68C2"/>
    <w:rsid w:val="002D719F"/>
    <w:rsid w:val="002D7573"/>
    <w:rsid w:val="002D7602"/>
    <w:rsid w:val="002D762F"/>
    <w:rsid w:val="002D7C86"/>
    <w:rsid w:val="002D7F13"/>
    <w:rsid w:val="002E02B8"/>
    <w:rsid w:val="002E03FC"/>
    <w:rsid w:val="002E0435"/>
    <w:rsid w:val="002E0692"/>
    <w:rsid w:val="002E152D"/>
    <w:rsid w:val="002E1A09"/>
    <w:rsid w:val="002E1D74"/>
    <w:rsid w:val="002E28AC"/>
    <w:rsid w:val="002E2943"/>
    <w:rsid w:val="002E2BF1"/>
    <w:rsid w:val="002E2CF1"/>
    <w:rsid w:val="002E2D8F"/>
    <w:rsid w:val="002E324A"/>
    <w:rsid w:val="002E3480"/>
    <w:rsid w:val="002E34AF"/>
    <w:rsid w:val="002E3E46"/>
    <w:rsid w:val="002E403F"/>
    <w:rsid w:val="002E40D8"/>
    <w:rsid w:val="002E43F5"/>
    <w:rsid w:val="002E4992"/>
    <w:rsid w:val="002E49F2"/>
    <w:rsid w:val="002E4A77"/>
    <w:rsid w:val="002E4AAC"/>
    <w:rsid w:val="002E4CA6"/>
    <w:rsid w:val="002E4FB0"/>
    <w:rsid w:val="002E51BF"/>
    <w:rsid w:val="002E534F"/>
    <w:rsid w:val="002E53DE"/>
    <w:rsid w:val="002E5477"/>
    <w:rsid w:val="002E547C"/>
    <w:rsid w:val="002E5582"/>
    <w:rsid w:val="002E563B"/>
    <w:rsid w:val="002E56C5"/>
    <w:rsid w:val="002E572F"/>
    <w:rsid w:val="002E57E8"/>
    <w:rsid w:val="002E62D2"/>
    <w:rsid w:val="002E66BF"/>
    <w:rsid w:val="002E677D"/>
    <w:rsid w:val="002E6D5F"/>
    <w:rsid w:val="002E6D60"/>
    <w:rsid w:val="002E72CD"/>
    <w:rsid w:val="002E734F"/>
    <w:rsid w:val="002E74AF"/>
    <w:rsid w:val="002E758B"/>
    <w:rsid w:val="002E758C"/>
    <w:rsid w:val="002E7731"/>
    <w:rsid w:val="002E7A43"/>
    <w:rsid w:val="002E7B06"/>
    <w:rsid w:val="002E7C77"/>
    <w:rsid w:val="002E7C78"/>
    <w:rsid w:val="002F032B"/>
    <w:rsid w:val="002F0A34"/>
    <w:rsid w:val="002F0F29"/>
    <w:rsid w:val="002F0F33"/>
    <w:rsid w:val="002F1038"/>
    <w:rsid w:val="002F11A1"/>
    <w:rsid w:val="002F12E8"/>
    <w:rsid w:val="002F14D1"/>
    <w:rsid w:val="002F15BD"/>
    <w:rsid w:val="002F16B3"/>
    <w:rsid w:val="002F22FF"/>
    <w:rsid w:val="002F238F"/>
    <w:rsid w:val="002F2833"/>
    <w:rsid w:val="002F2914"/>
    <w:rsid w:val="002F2D8F"/>
    <w:rsid w:val="002F2E2B"/>
    <w:rsid w:val="002F2E7E"/>
    <w:rsid w:val="002F3170"/>
    <w:rsid w:val="002F3B9F"/>
    <w:rsid w:val="002F3DC3"/>
    <w:rsid w:val="002F3ED3"/>
    <w:rsid w:val="002F4022"/>
    <w:rsid w:val="002F40C4"/>
    <w:rsid w:val="002F421F"/>
    <w:rsid w:val="002F427C"/>
    <w:rsid w:val="002F4449"/>
    <w:rsid w:val="002F4DA8"/>
    <w:rsid w:val="002F597D"/>
    <w:rsid w:val="002F5BE4"/>
    <w:rsid w:val="002F5CBB"/>
    <w:rsid w:val="002F60CD"/>
    <w:rsid w:val="002F61AF"/>
    <w:rsid w:val="002F64AF"/>
    <w:rsid w:val="002F695B"/>
    <w:rsid w:val="002F6B68"/>
    <w:rsid w:val="002F6CDB"/>
    <w:rsid w:val="002F6E2F"/>
    <w:rsid w:val="002F7147"/>
    <w:rsid w:val="002F72DA"/>
    <w:rsid w:val="002F76B1"/>
    <w:rsid w:val="002F7A4D"/>
    <w:rsid w:val="002F7D66"/>
    <w:rsid w:val="002F7DBE"/>
    <w:rsid w:val="00300052"/>
    <w:rsid w:val="0030005F"/>
    <w:rsid w:val="00300220"/>
    <w:rsid w:val="0030090B"/>
    <w:rsid w:val="0030195C"/>
    <w:rsid w:val="00301ADD"/>
    <w:rsid w:val="003023DD"/>
    <w:rsid w:val="00302688"/>
    <w:rsid w:val="003028C5"/>
    <w:rsid w:val="00302AE8"/>
    <w:rsid w:val="00302BB1"/>
    <w:rsid w:val="00302F9C"/>
    <w:rsid w:val="003030A1"/>
    <w:rsid w:val="003030F0"/>
    <w:rsid w:val="003033B7"/>
    <w:rsid w:val="00303594"/>
    <w:rsid w:val="003039CA"/>
    <w:rsid w:val="00303D5F"/>
    <w:rsid w:val="0030404B"/>
    <w:rsid w:val="00304210"/>
    <w:rsid w:val="0030467F"/>
    <w:rsid w:val="003048D7"/>
    <w:rsid w:val="00304A1B"/>
    <w:rsid w:val="00304AD2"/>
    <w:rsid w:val="00304EAA"/>
    <w:rsid w:val="00304FCB"/>
    <w:rsid w:val="003050CD"/>
    <w:rsid w:val="00305297"/>
    <w:rsid w:val="003058CB"/>
    <w:rsid w:val="00305C0F"/>
    <w:rsid w:val="00305D8E"/>
    <w:rsid w:val="0030615E"/>
    <w:rsid w:val="003062E6"/>
    <w:rsid w:val="0030647D"/>
    <w:rsid w:val="003065BC"/>
    <w:rsid w:val="003068B6"/>
    <w:rsid w:val="003071F6"/>
    <w:rsid w:val="0030762C"/>
    <w:rsid w:val="00307779"/>
    <w:rsid w:val="00307793"/>
    <w:rsid w:val="00307803"/>
    <w:rsid w:val="00307811"/>
    <w:rsid w:val="00307A19"/>
    <w:rsid w:val="00307DAF"/>
    <w:rsid w:val="00307FE0"/>
    <w:rsid w:val="003107EB"/>
    <w:rsid w:val="003109FE"/>
    <w:rsid w:val="00310E66"/>
    <w:rsid w:val="003112C0"/>
    <w:rsid w:val="00311374"/>
    <w:rsid w:val="003113C1"/>
    <w:rsid w:val="00311468"/>
    <w:rsid w:val="00311713"/>
    <w:rsid w:val="00311C08"/>
    <w:rsid w:val="0031251C"/>
    <w:rsid w:val="003125E0"/>
    <w:rsid w:val="00312778"/>
    <w:rsid w:val="00312ECE"/>
    <w:rsid w:val="00312FCE"/>
    <w:rsid w:val="003132CC"/>
    <w:rsid w:val="00313328"/>
    <w:rsid w:val="0031365E"/>
    <w:rsid w:val="003138B3"/>
    <w:rsid w:val="003138CB"/>
    <w:rsid w:val="0031393C"/>
    <w:rsid w:val="00313A36"/>
    <w:rsid w:val="00313CB0"/>
    <w:rsid w:val="00313F96"/>
    <w:rsid w:val="0031483C"/>
    <w:rsid w:val="00314A42"/>
    <w:rsid w:val="00314B0A"/>
    <w:rsid w:val="00314CEE"/>
    <w:rsid w:val="00314D78"/>
    <w:rsid w:val="003150CE"/>
    <w:rsid w:val="00315AAB"/>
    <w:rsid w:val="00315DB6"/>
    <w:rsid w:val="00316AA6"/>
    <w:rsid w:val="00316C6F"/>
    <w:rsid w:val="00316DD1"/>
    <w:rsid w:val="00316FDE"/>
    <w:rsid w:val="0031729A"/>
    <w:rsid w:val="003172B5"/>
    <w:rsid w:val="0031733B"/>
    <w:rsid w:val="00317588"/>
    <w:rsid w:val="003175E1"/>
    <w:rsid w:val="00320000"/>
    <w:rsid w:val="00320299"/>
    <w:rsid w:val="00321154"/>
    <w:rsid w:val="003211B0"/>
    <w:rsid w:val="0032129F"/>
    <w:rsid w:val="0032133A"/>
    <w:rsid w:val="0032136A"/>
    <w:rsid w:val="003214CC"/>
    <w:rsid w:val="00321D05"/>
    <w:rsid w:val="00321E17"/>
    <w:rsid w:val="00321EA3"/>
    <w:rsid w:val="00321EDA"/>
    <w:rsid w:val="0032200D"/>
    <w:rsid w:val="003224AA"/>
    <w:rsid w:val="003224E7"/>
    <w:rsid w:val="003224F5"/>
    <w:rsid w:val="00322563"/>
    <w:rsid w:val="0032281A"/>
    <w:rsid w:val="00322BDB"/>
    <w:rsid w:val="00322FE6"/>
    <w:rsid w:val="003231E1"/>
    <w:rsid w:val="00323286"/>
    <w:rsid w:val="0032336D"/>
    <w:rsid w:val="003236B8"/>
    <w:rsid w:val="00323CBF"/>
    <w:rsid w:val="00323DB3"/>
    <w:rsid w:val="00324109"/>
    <w:rsid w:val="00324173"/>
    <w:rsid w:val="0032426B"/>
    <w:rsid w:val="003247E2"/>
    <w:rsid w:val="00324942"/>
    <w:rsid w:val="00324BA2"/>
    <w:rsid w:val="00324D36"/>
    <w:rsid w:val="00325069"/>
    <w:rsid w:val="00325167"/>
    <w:rsid w:val="0032543E"/>
    <w:rsid w:val="00325643"/>
    <w:rsid w:val="00325722"/>
    <w:rsid w:val="00325D7A"/>
    <w:rsid w:val="00326145"/>
    <w:rsid w:val="003261D3"/>
    <w:rsid w:val="00326218"/>
    <w:rsid w:val="00326E2D"/>
    <w:rsid w:val="0032706C"/>
    <w:rsid w:val="00327163"/>
    <w:rsid w:val="00327305"/>
    <w:rsid w:val="003273C0"/>
    <w:rsid w:val="00327531"/>
    <w:rsid w:val="0032794C"/>
    <w:rsid w:val="00327C0F"/>
    <w:rsid w:val="00327FD4"/>
    <w:rsid w:val="003282B5"/>
    <w:rsid w:val="00330187"/>
    <w:rsid w:val="00330232"/>
    <w:rsid w:val="003309BD"/>
    <w:rsid w:val="00330A09"/>
    <w:rsid w:val="00330ACC"/>
    <w:rsid w:val="00330B98"/>
    <w:rsid w:val="00330D07"/>
    <w:rsid w:val="00330D15"/>
    <w:rsid w:val="00330F03"/>
    <w:rsid w:val="00331047"/>
    <w:rsid w:val="00331C77"/>
    <w:rsid w:val="00331DB6"/>
    <w:rsid w:val="00331F96"/>
    <w:rsid w:val="00332098"/>
    <w:rsid w:val="00332447"/>
    <w:rsid w:val="003328A2"/>
    <w:rsid w:val="00332B55"/>
    <w:rsid w:val="003336B9"/>
    <w:rsid w:val="003340C1"/>
    <w:rsid w:val="0033476C"/>
    <w:rsid w:val="003348F9"/>
    <w:rsid w:val="00334B18"/>
    <w:rsid w:val="00335025"/>
    <w:rsid w:val="00335036"/>
    <w:rsid w:val="003352A2"/>
    <w:rsid w:val="003357CD"/>
    <w:rsid w:val="00335870"/>
    <w:rsid w:val="00335B12"/>
    <w:rsid w:val="00335C60"/>
    <w:rsid w:val="00335D87"/>
    <w:rsid w:val="00335EA8"/>
    <w:rsid w:val="00336031"/>
    <w:rsid w:val="003363DD"/>
    <w:rsid w:val="00336465"/>
    <w:rsid w:val="00336A41"/>
    <w:rsid w:val="00336B5A"/>
    <w:rsid w:val="00336C3F"/>
    <w:rsid w:val="00336CEA"/>
    <w:rsid w:val="00336D78"/>
    <w:rsid w:val="00337333"/>
    <w:rsid w:val="00337357"/>
    <w:rsid w:val="003373CD"/>
    <w:rsid w:val="00337436"/>
    <w:rsid w:val="00337810"/>
    <w:rsid w:val="00337AFF"/>
    <w:rsid w:val="00337C9C"/>
    <w:rsid w:val="00337E28"/>
    <w:rsid w:val="003402E6"/>
    <w:rsid w:val="00340361"/>
    <w:rsid w:val="003403ED"/>
    <w:rsid w:val="00340780"/>
    <w:rsid w:val="00340795"/>
    <w:rsid w:val="003408B3"/>
    <w:rsid w:val="00340A60"/>
    <w:rsid w:val="00340C52"/>
    <w:rsid w:val="0034100C"/>
    <w:rsid w:val="0034111C"/>
    <w:rsid w:val="0034119E"/>
    <w:rsid w:val="0034176F"/>
    <w:rsid w:val="00341947"/>
    <w:rsid w:val="00341A1B"/>
    <w:rsid w:val="00341A55"/>
    <w:rsid w:val="00341D39"/>
    <w:rsid w:val="00341E60"/>
    <w:rsid w:val="0034217F"/>
    <w:rsid w:val="00342AD2"/>
    <w:rsid w:val="00342D92"/>
    <w:rsid w:val="00342DD3"/>
    <w:rsid w:val="00343602"/>
    <w:rsid w:val="00343646"/>
    <w:rsid w:val="00343954"/>
    <w:rsid w:val="00343C3D"/>
    <w:rsid w:val="00343FE5"/>
    <w:rsid w:val="00344031"/>
    <w:rsid w:val="003447A4"/>
    <w:rsid w:val="00345311"/>
    <w:rsid w:val="00345405"/>
    <w:rsid w:val="00345685"/>
    <w:rsid w:val="003457BF"/>
    <w:rsid w:val="00345BAC"/>
    <w:rsid w:val="00345DB5"/>
    <w:rsid w:val="00345DDD"/>
    <w:rsid w:val="00346127"/>
    <w:rsid w:val="00346BC2"/>
    <w:rsid w:val="00346BCC"/>
    <w:rsid w:val="00346FED"/>
    <w:rsid w:val="00347368"/>
    <w:rsid w:val="00347768"/>
    <w:rsid w:val="00347BA4"/>
    <w:rsid w:val="00347FAC"/>
    <w:rsid w:val="003500A9"/>
    <w:rsid w:val="003503A2"/>
    <w:rsid w:val="0035042E"/>
    <w:rsid w:val="003506D7"/>
    <w:rsid w:val="00350DDE"/>
    <w:rsid w:val="003511AB"/>
    <w:rsid w:val="00351366"/>
    <w:rsid w:val="00351C64"/>
    <w:rsid w:val="00351E01"/>
    <w:rsid w:val="00351E70"/>
    <w:rsid w:val="003520D0"/>
    <w:rsid w:val="00352212"/>
    <w:rsid w:val="0035252E"/>
    <w:rsid w:val="00352681"/>
    <w:rsid w:val="00352968"/>
    <w:rsid w:val="0035298B"/>
    <w:rsid w:val="00352B44"/>
    <w:rsid w:val="00352D21"/>
    <w:rsid w:val="003531E6"/>
    <w:rsid w:val="00353591"/>
    <w:rsid w:val="003539E7"/>
    <w:rsid w:val="003539ED"/>
    <w:rsid w:val="00353DD0"/>
    <w:rsid w:val="00354323"/>
    <w:rsid w:val="0035443D"/>
    <w:rsid w:val="00354A17"/>
    <w:rsid w:val="00354AA2"/>
    <w:rsid w:val="00354F4D"/>
    <w:rsid w:val="00354FEE"/>
    <w:rsid w:val="003552D7"/>
    <w:rsid w:val="003554A7"/>
    <w:rsid w:val="00355837"/>
    <w:rsid w:val="00355918"/>
    <w:rsid w:val="00355B34"/>
    <w:rsid w:val="00355B85"/>
    <w:rsid w:val="00356240"/>
    <w:rsid w:val="00356275"/>
    <w:rsid w:val="00356791"/>
    <w:rsid w:val="00356A09"/>
    <w:rsid w:val="00356C0B"/>
    <w:rsid w:val="00356C3D"/>
    <w:rsid w:val="00357090"/>
    <w:rsid w:val="003571C3"/>
    <w:rsid w:val="00357465"/>
    <w:rsid w:val="0035785A"/>
    <w:rsid w:val="00357ACB"/>
    <w:rsid w:val="00357B9C"/>
    <w:rsid w:val="00357E08"/>
    <w:rsid w:val="003601DC"/>
    <w:rsid w:val="00360537"/>
    <w:rsid w:val="003605DB"/>
    <w:rsid w:val="00360D8F"/>
    <w:rsid w:val="0036112B"/>
    <w:rsid w:val="003612DB"/>
    <w:rsid w:val="00361412"/>
    <w:rsid w:val="0036151A"/>
    <w:rsid w:val="003615CA"/>
    <w:rsid w:val="00361EA8"/>
    <w:rsid w:val="003622AA"/>
    <w:rsid w:val="00362C16"/>
    <w:rsid w:val="0036343A"/>
    <w:rsid w:val="00363B2C"/>
    <w:rsid w:val="00363D31"/>
    <w:rsid w:val="00363DCC"/>
    <w:rsid w:val="003640F7"/>
    <w:rsid w:val="003642A6"/>
    <w:rsid w:val="00364538"/>
    <w:rsid w:val="00364763"/>
    <w:rsid w:val="00364842"/>
    <w:rsid w:val="0036486A"/>
    <w:rsid w:val="003650D5"/>
    <w:rsid w:val="003654C0"/>
    <w:rsid w:val="003654CE"/>
    <w:rsid w:val="003657D9"/>
    <w:rsid w:val="00365A25"/>
    <w:rsid w:val="00365BC1"/>
    <w:rsid w:val="00365C3D"/>
    <w:rsid w:val="00365CEB"/>
    <w:rsid w:val="00366483"/>
    <w:rsid w:val="00366841"/>
    <w:rsid w:val="00366B86"/>
    <w:rsid w:val="00366C1B"/>
    <w:rsid w:val="00366FC5"/>
    <w:rsid w:val="0036708F"/>
    <w:rsid w:val="00367337"/>
    <w:rsid w:val="00367367"/>
    <w:rsid w:val="0036783B"/>
    <w:rsid w:val="00367FD8"/>
    <w:rsid w:val="0037004E"/>
    <w:rsid w:val="0037015D"/>
    <w:rsid w:val="00370B63"/>
    <w:rsid w:val="00370B96"/>
    <w:rsid w:val="00370BB5"/>
    <w:rsid w:val="00370C30"/>
    <w:rsid w:val="00370F93"/>
    <w:rsid w:val="00370FCC"/>
    <w:rsid w:val="0037113E"/>
    <w:rsid w:val="003711AF"/>
    <w:rsid w:val="00371449"/>
    <w:rsid w:val="00371716"/>
    <w:rsid w:val="0037249A"/>
    <w:rsid w:val="0037257D"/>
    <w:rsid w:val="003728F1"/>
    <w:rsid w:val="00372AD6"/>
    <w:rsid w:val="00372E51"/>
    <w:rsid w:val="003735C6"/>
    <w:rsid w:val="00373714"/>
    <w:rsid w:val="003737E4"/>
    <w:rsid w:val="0037382B"/>
    <w:rsid w:val="003738EE"/>
    <w:rsid w:val="00373905"/>
    <w:rsid w:val="00374848"/>
    <w:rsid w:val="00374C5B"/>
    <w:rsid w:val="00374D12"/>
    <w:rsid w:val="00374D85"/>
    <w:rsid w:val="00375525"/>
    <w:rsid w:val="003757A1"/>
    <w:rsid w:val="003758D8"/>
    <w:rsid w:val="00375C2B"/>
    <w:rsid w:val="00375D09"/>
    <w:rsid w:val="00375DC8"/>
    <w:rsid w:val="003760B1"/>
    <w:rsid w:val="003762DC"/>
    <w:rsid w:val="00376303"/>
    <w:rsid w:val="00376488"/>
    <w:rsid w:val="003765C3"/>
    <w:rsid w:val="00376F4F"/>
    <w:rsid w:val="0037739D"/>
    <w:rsid w:val="003774DD"/>
    <w:rsid w:val="0037751C"/>
    <w:rsid w:val="003776FF"/>
    <w:rsid w:val="00377D09"/>
    <w:rsid w:val="00377D47"/>
    <w:rsid w:val="00377D61"/>
    <w:rsid w:val="00380208"/>
    <w:rsid w:val="0038071F"/>
    <w:rsid w:val="00380900"/>
    <w:rsid w:val="00380B66"/>
    <w:rsid w:val="00380F3F"/>
    <w:rsid w:val="00381035"/>
    <w:rsid w:val="00381953"/>
    <w:rsid w:val="003819B4"/>
    <w:rsid w:val="00382232"/>
    <w:rsid w:val="0038279C"/>
    <w:rsid w:val="00382973"/>
    <w:rsid w:val="00382F1A"/>
    <w:rsid w:val="00382F9A"/>
    <w:rsid w:val="00383071"/>
    <w:rsid w:val="00383282"/>
    <w:rsid w:val="0038330B"/>
    <w:rsid w:val="00383389"/>
    <w:rsid w:val="00383422"/>
    <w:rsid w:val="0038348B"/>
    <w:rsid w:val="00383658"/>
    <w:rsid w:val="00383D9A"/>
    <w:rsid w:val="00383E43"/>
    <w:rsid w:val="00383F9B"/>
    <w:rsid w:val="0038412E"/>
    <w:rsid w:val="0038440A"/>
    <w:rsid w:val="003849E6"/>
    <w:rsid w:val="00384B0C"/>
    <w:rsid w:val="00384FD5"/>
    <w:rsid w:val="00385CA6"/>
    <w:rsid w:val="00386053"/>
    <w:rsid w:val="003860A1"/>
    <w:rsid w:val="0038644D"/>
    <w:rsid w:val="00386519"/>
    <w:rsid w:val="00386580"/>
    <w:rsid w:val="00386BBD"/>
    <w:rsid w:val="00386F76"/>
    <w:rsid w:val="00387150"/>
    <w:rsid w:val="00387459"/>
    <w:rsid w:val="00387600"/>
    <w:rsid w:val="0038771D"/>
    <w:rsid w:val="00387E0E"/>
    <w:rsid w:val="00387E57"/>
    <w:rsid w:val="00390548"/>
    <w:rsid w:val="00390935"/>
    <w:rsid w:val="0039144F"/>
    <w:rsid w:val="00391D6E"/>
    <w:rsid w:val="00391F4D"/>
    <w:rsid w:val="0039241F"/>
    <w:rsid w:val="00392491"/>
    <w:rsid w:val="00392566"/>
    <w:rsid w:val="0039264D"/>
    <w:rsid w:val="00392AA1"/>
    <w:rsid w:val="003930C6"/>
    <w:rsid w:val="003935B0"/>
    <w:rsid w:val="00393D07"/>
    <w:rsid w:val="00393E44"/>
    <w:rsid w:val="00394301"/>
    <w:rsid w:val="003946C8"/>
    <w:rsid w:val="00394B73"/>
    <w:rsid w:val="003958F8"/>
    <w:rsid w:val="00395A25"/>
    <w:rsid w:val="00395A6B"/>
    <w:rsid w:val="00395F3D"/>
    <w:rsid w:val="003961C0"/>
    <w:rsid w:val="00396344"/>
    <w:rsid w:val="00396854"/>
    <w:rsid w:val="00396A74"/>
    <w:rsid w:val="0039747B"/>
    <w:rsid w:val="00397A6A"/>
    <w:rsid w:val="00397AB6"/>
    <w:rsid w:val="00397ACA"/>
    <w:rsid w:val="00397C18"/>
    <w:rsid w:val="00397DD3"/>
    <w:rsid w:val="00397E87"/>
    <w:rsid w:val="003A017E"/>
    <w:rsid w:val="003A042E"/>
    <w:rsid w:val="003A0692"/>
    <w:rsid w:val="003A0967"/>
    <w:rsid w:val="003A0BC9"/>
    <w:rsid w:val="003A0BD0"/>
    <w:rsid w:val="003A0D38"/>
    <w:rsid w:val="003A0F7A"/>
    <w:rsid w:val="003A10C3"/>
    <w:rsid w:val="003A25BC"/>
    <w:rsid w:val="003A2996"/>
    <w:rsid w:val="003A3A0B"/>
    <w:rsid w:val="003A3D87"/>
    <w:rsid w:val="003A3E33"/>
    <w:rsid w:val="003A3F11"/>
    <w:rsid w:val="003A4139"/>
    <w:rsid w:val="003A4668"/>
    <w:rsid w:val="003A495D"/>
    <w:rsid w:val="003A4A40"/>
    <w:rsid w:val="003A4C7C"/>
    <w:rsid w:val="003A4E2C"/>
    <w:rsid w:val="003A5224"/>
    <w:rsid w:val="003A538B"/>
    <w:rsid w:val="003A5611"/>
    <w:rsid w:val="003A577C"/>
    <w:rsid w:val="003A5844"/>
    <w:rsid w:val="003A597F"/>
    <w:rsid w:val="003A62F0"/>
    <w:rsid w:val="003A633D"/>
    <w:rsid w:val="003A6449"/>
    <w:rsid w:val="003A682F"/>
    <w:rsid w:val="003A6ABF"/>
    <w:rsid w:val="003A6C42"/>
    <w:rsid w:val="003A70C5"/>
    <w:rsid w:val="003A717C"/>
    <w:rsid w:val="003A71A8"/>
    <w:rsid w:val="003A71D2"/>
    <w:rsid w:val="003A74F9"/>
    <w:rsid w:val="003A78E6"/>
    <w:rsid w:val="003A7AA6"/>
    <w:rsid w:val="003A7C15"/>
    <w:rsid w:val="003A7C26"/>
    <w:rsid w:val="003A7E18"/>
    <w:rsid w:val="003B00CA"/>
    <w:rsid w:val="003B01D3"/>
    <w:rsid w:val="003B030B"/>
    <w:rsid w:val="003B0432"/>
    <w:rsid w:val="003B049A"/>
    <w:rsid w:val="003B07BB"/>
    <w:rsid w:val="003B0821"/>
    <w:rsid w:val="003B09ED"/>
    <w:rsid w:val="003B0BE9"/>
    <w:rsid w:val="003B0F4B"/>
    <w:rsid w:val="003B16C6"/>
    <w:rsid w:val="003B1E5B"/>
    <w:rsid w:val="003B1F52"/>
    <w:rsid w:val="003B2130"/>
    <w:rsid w:val="003B240F"/>
    <w:rsid w:val="003B2A84"/>
    <w:rsid w:val="003B2E9B"/>
    <w:rsid w:val="003B2F24"/>
    <w:rsid w:val="003B2F8D"/>
    <w:rsid w:val="003B30E8"/>
    <w:rsid w:val="003B31F8"/>
    <w:rsid w:val="003B35B4"/>
    <w:rsid w:val="003B3698"/>
    <w:rsid w:val="003B3700"/>
    <w:rsid w:val="003B3C64"/>
    <w:rsid w:val="003B4571"/>
    <w:rsid w:val="003B498A"/>
    <w:rsid w:val="003B4A90"/>
    <w:rsid w:val="003B4C9B"/>
    <w:rsid w:val="003B4FAA"/>
    <w:rsid w:val="003B52A3"/>
    <w:rsid w:val="003B5318"/>
    <w:rsid w:val="003B547A"/>
    <w:rsid w:val="003B54FF"/>
    <w:rsid w:val="003B55F9"/>
    <w:rsid w:val="003B5756"/>
    <w:rsid w:val="003B589F"/>
    <w:rsid w:val="003B5D1C"/>
    <w:rsid w:val="003B63FF"/>
    <w:rsid w:val="003B6824"/>
    <w:rsid w:val="003B6D5D"/>
    <w:rsid w:val="003B6EC0"/>
    <w:rsid w:val="003B6EDA"/>
    <w:rsid w:val="003B6F6B"/>
    <w:rsid w:val="003B72E0"/>
    <w:rsid w:val="003B75B9"/>
    <w:rsid w:val="003B7625"/>
    <w:rsid w:val="003B763F"/>
    <w:rsid w:val="003B7AC0"/>
    <w:rsid w:val="003B7C03"/>
    <w:rsid w:val="003B7CD1"/>
    <w:rsid w:val="003C01E2"/>
    <w:rsid w:val="003C021C"/>
    <w:rsid w:val="003C0294"/>
    <w:rsid w:val="003C049A"/>
    <w:rsid w:val="003C087B"/>
    <w:rsid w:val="003C09F5"/>
    <w:rsid w:val="003C0C4D"/>
    <w:rsid w:val="003C0D47"/>
    <w:rsid w:val="003C0DA2"/>
    <w:rsid w:val="003C1029"/>
    <w:rsid w:val="003C1135"/>
    <w:rsid w:val="003C18B9"/>
    <w:rsid w:val="003C1A18"/>
    <w:rsid w:val="003C2421"/>
    <w:rsid w:val="003C277E"/>
    <w:rsid w:val="003C27B7"/>
    <w:rsid w:val="003C30F7"/>
    <w:rsid w:val="003C3F77"/>
    <w:rsid w:val="003C3FBE"/>
    <w:rsid w:val="003C4085"/>
    <w:rsid w:val="003C4336"/>
    <w:rsid w:val="003C53E6"/>
    <w:rsid w:val="003C5C41"/>
    <w:rsid w:val="003C65CC"/>
    <w:rsid w:val="003C669D"/>
    <w:rsid w:val="003C6877"/>
    <w:rsid w:val="003C687A"/>
    <w:rsid w:val="003C68A7"/>
    <w:rsid w:val="003C7062"/>
    <w:rsid w:val="003C71E5"/>
    <w:rsid w:val="003C742A"/>
    <w:rsid w:val="003C7461"/>
    <w:rsid w:val="003C7699"/>
    <w:rsid w:val="003C7844"/>
    <w:rsid w:val="003D00B4"/>
    <w:rsid w:val="003D053B"/>
    <w:rsid w:val="003D06BF"/>
    <w:rsid w:val="003D0788"/>
    <w:rsid w:val="003D0B2B"/>
    <w:rsid w:val="003D11F8"/>
    <w:rsid w:val="003D132A"/>
    <w:rsid w:val="003D1517"/>
    <w:rsid w:val="003D18D2"/>
    <w:rsid w:val="003D19AB"/>
    <w:rsid w:val="003D1D50"/>
    <w:rsid w:val="003D232D"/>
    <w:rsid w:val="003D2720"/>
    <w:rsid w:val="003D286B"/>
    <w:rsid w:val="003D2938"/>
    <w:rsid w:val="003D3028"/>
    <w:rsid w:val="003D3A39"/>
    <w:rsid w:val="003D3A3A"/>
    <w:rsid w:val="003D3C01"/>
    <w:rsid w:val="003D3FBA"/>
    <w:rsid w:val="003D402B"/>
    <w:rsid w:val="003D4042"/>
    <w:rsid w:val="003D449E"/>
    <w:rsid w:val="003D4651"/>
    <w:rsid w:val="003D4752"/>
    <w:rsid w:val="003D4B34"/>
    <w:rsid w:val="003D516E"/>
    <w:rsid w:val="003D54B0"/>
    <w:rsid w:val="003D59F8"/>
    <w:rsid w:val="003D5F22"/>
    <w:rsid w:val="003D61BA"/>
    <w:rsid w:val="003D643A"/>
    <w:rsid w:val="003D6966"/>
    <w:rsid w:val="003D6FCC"/>
    <w:rsid w:val="003D70A6"/>
    <w:rsid w:val="003D710A"/>
    <w:rsid w:val="003D72F8"/>
    <w:rsid w:val="003D745E"/>
    <w:rsid w:val="003D764F"/>
    <w:rsid w:val="003D76EF"/>
    <w:rsid w:val="003D7960"/>
    <w:rsid w:val="003D796C"/>
    <w:rsid w:val="003D7C06"/>
    <w:rsid w:val="003D7C6C"/>
    <w:rsid w:val="003E0042"/>
    <w:rsid w:val="003E00C5"/>
    <w:rsid w:val="003E011C"/>
    <w:rsid w:val="003E0667"/>
    <w:rsid w:val="003E0BCE"/>
    <w:rsid w:val="003E0CBE"/>
    <w:rsid w:val="003E0DF3"/>
    <w:rsid w:val="003E13E0"/>
    <w:rsid w:val="003E14CF"/>
    <w:rsid w:val="003E1660"/>
    <w:rsid w:val="003E1735"/>
    <w:rsid w:val="003E1CD1"/>
    <w:rsid w:val="003E2058"/>
    <w:rsid w:val="003E218E"/>
    <w:rsid w:val="003E22E6"/>
    <w:rsid w:val="003E25BA"/>
    <w:rsid w:val="003E2899"/>
    <w:rsid w:val="003E2A2D"/>
    <w:rsid w:val="003E2CC4"/>
    <w:rsid w:val="003E2FD4"/>
    <w:rsid w:val="003E2FE1"/>
    <w:rsid w:val="003E300E"/>
    <w:rsid w:val="003E3063"/>
    <w:rsid w:val="003E3688"/>
    <w:rsid w:val="003E39D9"/>
    <w:rsid w:val="003E3F5B"/>
    <w:rsid w:val="003E40E2"/>
    <w:rsid w:val="003E4222"/>
    <w:rsid w:val="003E46CE"/>
    <w:rsid w:val="003E47B1"/>
    <w:rsid w:val="003E47D4"/>
    <w:rsid w:val="003E4B04"/>
    <w:rsid w:val="003E50AE"/>
    <w:rsid w:val="003E50B9"/>
    <w:rsid w:val="003E603F"/>
    <w:rsid w:val="003E6109"/>
    <w:rsid w:val="003E64A9"/>
    <w:rsid w:val="003E6C4E"/>
    <w:rsid w:val="003E6F04"/>
    <w:rsid w:val="003E7077"/>
    <w:rsid w:val="003E735C"/>
    <w:rsid w:val="003E7440"/>
    <w:rsid w:val="003E7676"/>
    <w:rsid w:val="003E7905"/>
    <w:rsid w:val="003E7927"/>
    <w:rsid w:val="003E7D07"/>
    <w:rsid w:val="003F01E4"/>
    <w:rsid w:val="003F0336"/>
    <w:rsid w:val="003F0424"/>
    <w:rsid w:val="003F0439"/>
    <w:rsid w:val="003F0665"/>
    <w:rsid w:val="003F0956"/>
    <w:rsid w:val="003F0AB3"/>
    <w:rsid w:val="003F0E2A"/>
    <w:rsid w:val="003F1236"/>
    <w:rsid w:val="003F1951"/>
    <w:rsid w:val="003F1AEE"/>
    <w:rsid w:val="003F1BA1"/>
    <w:rsid w:val="003F3098"/>
    <w:rsid w:val="003F3419"/>
    <w:rsid w:val="003F3664"/>
    <w:rsid w:val="003F3B06"/>
    <w:rsid w:val="003F3CC4"/>
    <w:rsid w:val="003F3CF5"/>
    <w:rsid w:val="003F3E33"/>
    <w:rsid w:val="003F3F46"/>
    <w:rsid w:val="003F3FC9"/>
    <w:rsid w:val="003F3FCC"/>
    <w:rsid w:val="003F40EE"/>
    <w:rsid w:val="003F4E34"/>
    <w:rsid w:val="003F5547"/>
    <w:rsid w:val="003F5561"/>
    <w:rsid w:val="003F584F"/>
    <w:rsid w:val="003F5C40"/>
    <w:rsid w:val="003F614C"/>
    <w:rsid w:val="003F6275"/>
    <w:rsid w:val="003F68F3"/>
    <w:rsid w:val="003F6E12"/>
    <w:rsid w:val="003F6F8B"/>
    <w:rsid w:val="003F71E4"/>
    <w:rsid w:val="003F75ED"/>
    <w:rsid w:val="003F76E3"/>
    <w:rsid w:val="003F7A25"/>
    <w:rsid w:val="003F7E5C"/>
    <w:rsid w:val="004002B7"/>
    <w:rsid w:val="00400A40"/>
    <w:rsid w:val="00400F31"/>
    <w:rsid w:val="00401882"/>
    <w:rsid w:val="00401DBD"/>
    <w:rsid w:val="00402219"/>
    <w:rsid w:val="0040225B"/>
    <w:rsid w:val="00402354"/>
    <w:rsid w:val="004023BA"/>
    <w:rsid w:val="0040256E"/>
    <w:rsid w:val="00402ABF"/>
    <w:rsid w:val="004030F1"/>
    <w:rsid w:val="0040363B"/>
    <w:rsid w:val="00403821"/>
    <w:rsid w:val="00403956"/>
    <w:rsid w:val="00403CB1"/>
    <w:rsid w:val="00403DC1"/>
    <w:rsid w:val="00403F86"/>
    <w:rsid w:val="00404EE4"/>
    <w:rsid w:val="0040615B"/>
    <w:rsid w:val="004062EB"/>
    <w:rsid w:val="0040630F"/>
    <w:rsid w:val="00406B4D"/>
    <w:rsid w:val="00406D58"/>
    <w:rsid w:val="00407178"/>
    <w:rsid w:val="00407809"/>
    <w:rsid w:val="00407C1C"/>
    <w:rsid w:val="00407E19"/>
    <w:rsid w:val="004103FA"/>
    <w:rsid w:val="0041069B"/>
    <w:rsid w:val="00411436"/>
    <w:rsid w:val="00412442"/>
    <w:rsid w:val="0041260B"/>
    <w:rsid w:val="00412640"/>
    <w:rsid w:val="00413A09"/>
    <w:rsid w:val="00413E24"/>
    <w:rsid w:val="0041443C"/>
    <w:rsid w:val="00414441"/>
    <w:rsid w:val="0041488F"/>
    <w:rsid w:val="00414BFD"/>
    <w:rsid w:val="00414C8F"/>
    <w:rsid w:val="00414DFC"/>
    <w:rsid w:val="004154F7"/>
    <w:rsid w:val="004156C7"/>
    <w:rsid w:val="00415FB8"/>
    <w:rsid w:val="00416200"/>
    <w:rsid w:val="0041633A"/>
    <w:rsid w:val="004166FD"/>
    <w:rsid w:val="004167AF"/>
    <w:rsid w:val="0041699D"/>
    <w:rsid w:val="00416A87"/>
    <w:rsid w:val="00416D44"/>
    <w:rsid w:val="00416E91"/>
    <w:rsid w:val="00416E94"/>
    <w:rsid w:val="00416F4C"/>
    <w:rsid w:val="004171DD"/>
    <w:rsid w:val="00417273"/>
    <w:rsid w:val="004176FF"/>
    <w:rsid w:val="00417A1E"/>
    <w:rsid w:val="00417AE2"/>
    <w:rsid w:val="004202F6"/>
    <w:rsid w:val="0042049C"/>
    <w:rsid w:val="00420888"/>
    <w:rsid w:val="00420B9E"/>
    <w:rsid w:val="00421100"/>
    <w:rsid w:val="004213BC"/>
    <w:rsid w:val="004213C9"/>
    <w:rsid w:val="00421706"/>
    <w:rsid w:val="004219B7"/>
    <w:rsid w:val="00421A27"/>
    <w:rsid w:val="00421B7C"/>
    <w:rsid w:val="00421C40"/>
    <w:rsid w:val="00421D0A"/>
    <w:rsid w:val="00421ECE"/>
    <w:rsid w:val="004226C3"/>
    <w:rsid w:val="004227E1"/>
    <w:rsid w:val="004228BA"/>
    <w:rsid w:val="0042293E"/>
    <w:rsid w:val="00422C94"/>
    <w:rsid w:val="004233D3"/>
    <w:rsid w:val="004234F9"/>
    <w:rsid w:val="00423619"/>
    <w:rsid w:val="004236BA"/>
    <w:rsid w:val="004237CD"/>
    <w:rsid w:val="00423AFF"/>
    <w:rsid w:val="00423D88"/>
    <w:rsid w:val="004241C5"/>
    <w:rsid w:val="00424318"/>
    <w:rsid w:val="004243F5"/>
    <w:rsid w:val="00424529"/>
    <w:rsid w:val="00424714"/>
    <w:rsid w:val="00424892"/>
    <w:rsid w:val="00424FA7"/>
    <w:rsid w:val="0042523C"/>
    <w:rsid w:val="00425808"/>
    <w:rsid w:val="0042593F"/>
    <w:rsid w:val="004259E4"/>
    <w:rsid w:val="00425D2C"/>
    <w:rsid w:val="0042649C"/>
    <w:rsid w:val="004266BA"/>
    <w:rsid w:val="00426939"/>
    <w:rsid w:val="00426A24"/>
    <w:rsid w:val="00426A87"/>
    <w:rsid w:val="00427007"/>
    <w:rsid w:val="0042738A"/>
    <w:rsid w:val="0042780A"/>
    <w:rsid w:val="00427FA1"/>
    <w:rsid w:val="00430105"/>
    <w:rsid w:val="00430159"/>
    <w:rsid w:val="004303C6"/>
    <w:rsid w:val="00430644"/>
    <w:rsid w:val="0043094A"/>
    <w:rsid w:val="004309D8"/>
    <w:rsid w:val="00430B42"/>
    <w:rsid w:val="00430C0E"/>
    <w:rsid w:val="0043110F"/>
    <w:rsid w:val="004313D1"/>
    <w:rsid w:val="00431FD5"/>
    <w:rsid w:val="00431FDF"/>
    <w:rsid w:val="00432110"/>
    <w:rsid w:val="004326B4"/>
    <w:rsid w:val="004328EE"/>
    <w:rsid w:val="00432DAB"/>
    <w:rsid w:val="00432DF3"/>
    <w:rsid w:val="0043302B"/>
    <w:rsid w:val="00433343"/>
    <w:rsid w:val="004336A1"/>
    <w:rsid w:val="00433823"/>
    <w:rsid w:val="0043387C"/>
    <w:rsid w:val="00433EBE"/>
    <w:rsid w:val="00434406"/>
    <w:rsid w:val="00434A46"/>
    <w:rsid w:val="004350E1"/>
    <w:rsid w:val="00435F5F"/>
    <w:rsid w:val="00435FD5"/>
    <w:rsid w:val="0043627C"/>
    <w:rsid w:val="0043663F"/>
    <w:rsid w:val="00436F73"/>
    <w:rsid w:val="00437760"/>
    <w:rsid w:val="004378F3"/>
    <w:rsid w:val="00437A87"/>
    <w:rsid w:val="00440377"/>
    <w:rsid w:val="00440A37"/>
    <w:rsid w:val="00440FED"/>
    <w:rsid w:val="00441B92"/>
    <w:rsid w:val="00441FCA"/>
    <w:rsid w:val="004427DC"/>
    <w:rsid w:val="00442AF2"/>
    <w:rsid w:val="00442F19"/>
    <w:rsid w:val="00442FDA"/>
    <w:rsid w:val="00443445"/>
    <w:rsid w:val="00443531"/>
    <w:rsid w:val="004436C8"/>
    <w:rsid w:val="00443A9F"/>
    <w:rsid w:val="00443BB2"/>
    <w:rsid w:val="00443E99"/>
    <w:rsid w:val="00444139"/>
    <w:rsid w:val="00444338"/>
    <w:rsid w:val="00444704"/>
    <w:rsid w:val="0044474B"/>
    <w:rsid w:val="00445128"/>
    <w:rsid w:val="004455A6"/>
    <w:rsid w:val="004459B3"/>
    <w:rsid w:val="00445FF7"/>
    <w:rsid w:val="004461BD"/>
    <w:rsid w:val="00446A39"/>
    <w:rsid w:val="00446A4B"/>
    <w:rsid w:val="004476DE"/>
    <w:rsid w:val="004477AC"/>
    <w:rsid w:val="004503D0"/>
    <w:rsid w:val="00450564"/>
    <w:rsid w:val="004505F3"/>
    <w:rsid w:val="004508A8"/>
    <w:rsid w:val="004509EC"/>
    <w:rsid w:val="00450B42"/>
    <w:rsid w:val="00451BAE"/>
    <w:rsid w:val="00451F4B"/>
    <w:rsid w:val="00451F50"/>
    <w:rsid w:val="004524EB"/>
    <w:rsid w:val="00452845"/>
    <w:rsid w:val="00452CA7"/>
    <w:rsid w:val="00452DDB"/>
    <w:rsid w:val="00453341"/>
    <w:rsid w:val="00453930"/>
    <w:rsid w:val="00453AE3"/>
    <w:rsid w:val="00453F8B"/>
    <w:rsid w:val="004541E7"/>
    <w:rsid w:val="004545A0"/>
    <w:rsid w:val="004545C6"/>
    <w:rsid w:val="0045466D"/>
    <w:rsid w:val="00454861"/>
    <w:rsid w:val="00454A21"/>
    <w:rsid w:val="00454DCA"/>
    <w:rsid w:val="00454E26"/>
    <w:rsid w:val="00454E37"/>
    <w:rsid w:val="0045513E"/>
    <w:rsid w:val="00455302"/>
    <w:rsid w:val="00455375"/>
    <w:rsid w:val="004555AF"/>
    <w:rsid w:val="0045575B"/>
    <w:rsid w:val="004557D4"/>
    <w:rsid w:val="004558C0"/>
    <w:rsid w:val="00455966"/>
    <w:rsid w:val="00455BF5"/>
    <w:rsid w:val="004561D8"/>
    <w:rsid w:val="00456544"/>
    <w:rsid w:val="00456649"/>
    <w:rsid w:val="004567B7"/>
    <w:rsid w:val="004567DC"/>
    <w:rsid w:val="00456856"/>
    <w:rsid w:val="0045689D"/>
    <w:rsid w:val="00456C4F"/>
    <w:rsid w:val="004571EF"/>
    <w:rsid w:val="00457871"/>
    <w:rsid w:val="00457C66"/>
    <w:rsid w:val="00457C80"/>
    <w:rsid w:val="0046047A"/>
    <w:rsid w:val="004604D9"/>
    <w:rsid w:val="00460EC6"/>
    <w:rsid w:val="00461210"/>
    <w:rsid w:val="00461700"/>
    <w:rsid w:val="00461AAC"/>
    <w:rsid w:val="00461AEB"/>
    <w:rsid w:val="00461B84"/>
    <w:rsid w:val="00461D57"/>
    <w:rsid w:val="00461E03"/>
    <w:rsid w:val="00461E96"/>
    <w:rsid w:val="0046208F"/>
    <w:rsid w:val="00462490"/>
    <w:rsid w:val="00462531"/>
    <w:rsid w:val="004625FD"/>
    <w:rsid w:val="0046281E"/>
    <w:rsid w:val="00462AC9"/>
    <w:rsid w:val="00463974"/>
    <w:rsid w:val="0046399B"/>
    <w:rsid w:val="00463DC3"/>
    <w:rsid w:val="004643DE"/>
    <w:rsid w:val="00464970"/>
    <w:rsid w:val="00464A2C"/>
    <w:rsid w:val="00464D9A"/>
    <w:rsid w:val="00464DE2"/>
    <w:rsid w:val="004650FF"/>
    <w:rsid w:val="00465277"/>
    <w:rsid w:val="00465299"/>
    <w:rsid w:val="004654BE"/>
    <w:rsid w:val="00465509"/>
    <w:rsid w:val="00465658"/>
    <w:rsid w:val="0046569E"/>
    <w:rsid w:val="00465851"/>
    <w:rsid w:val="00465A31"/>
    <w:rsid w:val="00465E5C"/>
    <w:rsid w:val="004661A1"/>
    <w:rsid w:val="004662E7"/>
    <w:rsid w:val="00466A0F"/>
    <w:rsid w:val="004672B1"/>
    <w:rsid w:val="004674E4"/>
    <w:rsid w:val="00467720"/>
    <w:rsid w:val="0046782F"/>
    <w:rsid w:val="0046795B"/>
    <w:rsid w:val="00470094"/>
    <w:rsid w:val="00470717"/>
    <w:rsid w:val="00470804"/>
    <w:rsid w:val="004708C0"/>
    <w:rsid w:val="00470940"/>
    <w:rsid w:val="00470BA0"/>
    <w:rsid w:val="00470D24"/>
    <w:rsid w:val="00470F72"/>
    <w:rsid w:val="00470F92"/>
    <w:rsid w:val="004710BB"/>
    <w:rsid w:val="0047115F"/>
    <w:rsid w:val="00471264"/>
    <w:rsid w:val="00471299"/>
    <w:rsid w:val="0047155E"/>
    <w:rsid w:val="004715CB"/>
    <w:rsid w:val="00471863"/>
    <w:rsid w:val="0047189B"/>
    <w:rsid w:val="004719F5"/>
    <w:rsid w:val="00472B37"/>
    <w:rsid w:val="00472D57"/>
    <w:rsid w:val="00473563"/>
    <w:rsid w:val="004736D0"/>
    <w:rsid w:val="00473777"/>
    <w:rsid w:val="0047385E"/>
    <w:rsid w:val="00473A14"/>
    <w:rsid w:val="00473B65"/>
    <w:rsid w:val="00473C24"/>
    <w:rsid w:val="00473EBB"/>
    <w:rsid w:val="00473F38"/>
    <w:rsid w:val="004740D1"/>
    <w:rsid w:val="00474274"/>
    <w:rsid w:val="004743A0"/>
    <w:rsid w:val="004745A9"/>
    <w:rsid w:val="00474871"/>
    <w:rsid w:val="00474B74"/>
    <w:rsid w:val="00474CA8"/>
    <w:rsid w:val="00474E43"/>
    <w:rsid w:val="0047504D"/>
    <w:rsid w:val="0047524E"/>
    <w:rsid w:val="004754F3"/>
    <w:rsid w:val="004756B5"/>
    <w:rsid w:val="004758D4"/>
    <w:rsid w:val="00475B04"/>
    <w:rsid w:val="00475C62"/>
    <w:rsid w:val="00476136"/>
    <w:rsid w:val="00476556"/>
    <w:rsid w:val="004766DA"/>
    <w:rsid w:val="00476A55"/>
    <w:rsid w:val="00476B77"/>
    <w:rsid w:val="00476B81"/>
    <w:rsid w:val="00476CF2"/>
    <w:rsid w:val="00476D20"/>
    <w:rsid w:val="0047718C"/>
    <w:rsid w:val="00477208"/>
    <w:rsid w:val="0048002B"/>
    <w:rsid w:val="004801B7"/>
    <w:rsid w:val="00480548"/>
    <w:rsid w:val="0048076D"/>
    <w:rsid w:val="004809ED"/>
    <w:rsid w:val="00480C53"/>
    <w:rsid w:val="00480E17"/>
    <w:rsid w:val="004810CE"/>
    <w:rsid w:val="0048134D"/>
    <w:rsid w:val="00481624"/>
    <w:rsid w:val="00481765"/>
    <w:rsid w:val="00481D90"/>
    <w:rsid w:val="00482110"/>
    <w:rsid w:val="004821FF"/>
    <w:rsid w:val="00482700"/>
    <w:rsid w:val="004827F8"/>
    <w:rsid w:val="00482CD4"/>
    <w:rsid w:val="00482ED4"/>
    <w:rsid w:val="0048302F"/>
    <w:rsid w:val="0048304D"/>
    <w:rsid w:val="00483167"/>
    <w:rsid w:val="00483261"/>
    <w:rsid w:val="0048328A"/>
    <w:rsid w:val="004835F3"/>
    <w:rsid w:val="004837BF"/>
    <w:rsid w:val="00483B82"/>
    <w:rsid w:val="00484377"/>
    <w:rsid w:val="00484D01"/>
    <w:rsid w:val="00484D9E"/>
    <w:rsid w:val="00484E52"/>
    <w:rsid w:val="00485095"/>
    <w:rsid w:val="00485985"/>
    <w:rsid w:val="00485B23"/>
    <w:rsid w:val="00485B50"/>
    <w:rsid w:val="00486A20"/>
    <w:rsid w:val="00486AA6"/>
    <w:rsid w:val="00486EBC"/>
    <w:rsid w:val="004871AF"/>
    <w:rsid w:val="0048721E"/>
    <w:rsid w:val="004874E4"/>
    <w:rsid w:val="004875BE"/>
    <w:rsid w:val="00487856"/>
    <w:rsid w:val="004906C6"/>
    <w:rsid w:val="0049070D"/>
    <w:rsid w:val="00490837"/>
    <w:rsid w:val="00490903"/>
    <w:rsid w:val="00490A39"/>
    <w:rsid w:val="00490E82"/>
    <w:rsid w:val="00491338"/>
    <w:rsid w:val="004916AA"/>
    <w:rsid w:val="004916CF"/>
    <w:rsid w:val="0049194B"/>
    <w:rsid w:val="00491A90"/>
    <w:rsid w:val="00491BE4"/>
    <w:rsid w:val="00491DB2"/>
    <w:rsid w:val="00492173"/>
    <w:rsid w:val="004921C9"/>
    <w:rsid w:val="00492859"/>
    <w:rsid w:val="00492877"/>
    <w:rsid w:val="00492914"/>
    <w:rsid w:val="00492979"/>
    <w:rsid w:val="00492DE4"/>
    <w:rsid w:val="0049308F"/>
    <w:rsid w:val="0049310E"/>
    <w:rsid w:val="0049334D"/>
    <w:rsid w:val="00493417"/>
    <w:rsid w:val="00493735"/>
    <w:rsid w:val="0049379E"/>
    <w:rsid w:val="00493941"/>
    <w:rsid w:val="004941DA"/>
    <w:rsid w:val="004943BF"/>
    <w:rsid w:val="00494669"/>
    <w:rsid w:val="004948FA"/>
    <w:rsid w:val="004951B7"/>
    <w:rsid w:val="004953A8"/>
    <w:rsid w:val="00495B27"/>
    <w:rsid w:val="00495BA6"/>
    <w:rsid w:val="00495DBB"/>
    <w:rsid w:val="0049632A"/>
    <w:rsid w:val="004964B4"/>
    <w:rsid w:val="0049688E"/>
    <w:rsid w:val="00496A28"/>
    <w:rsid w:val="00496A30"/>
    <w:rsid w:val="00496D96"/>
    <w:rsid w:val="00496DC2"/>
    <w:rsid w:val="00496E75"/>
    <w:rsid w:val="0049700E"/>
    <w:rsid w:val="00497461"/>
    <w:rsid w:val="004974E6"/>
    <w:rsid w:val="00497941"/>
    <w:rsid w:val="00497A54"/>
    <w:rsid w:val="00497C31"/>
    <w:rsid w:val="00497C6E"/>
    <w:rsid w:val="00497C8A"/>
    <w:rsid w:val="00497F1C"/>
    <w:rsid w:val="004A014C"/>
    <w:rsid w:val="004A046F"/>
    <w:rsid w:val="004A0A3E"/>
    <w:rsid w:val="004A0AA8"/>
    <w:rsid w:val="004A0DF4"/>
    <w:rsid w:val="004A10C2"/>
    <w:rsid w:val="004A1183"/>
    <w:rsid w:val="004A1563"/>
    <w:rsid w:val="004A179C"/>
    <w:rsid w:val="004A1B25"/>
    <w:rsid w:val="004A1FE4"/>
    <w:rsid w:val="004A2103"/>
    <w:rsid w:val="004A21AD"/>
    <w:rsid w:val="004A2BEC"/>
    <w:rsid w:val="004A2C22"/>
    <w:rsid w:val="004A2CA9"/>
    <w:rsid w:val="004A33EF"/>
    <w:rsid w:val="004A340B"/>
    <w:rsid w:val="004A34C9"/>
    <w:rsid w:val="004A3CB5"/>
    <w:rsid w:val="004A40C9"/>
    <w:rsid w:val="004A4484"/>
    <w:rsid w:val="004A44D8"/>
    <w:rsid w:val="004A487F"/>
    <w:rsid w:val="004A4EA6"/>
    <w:rsid w:val="004A4FE8"/>
    <w:rsid w:val="004A537D"/>
    <w:rsid w:val="004A5A16"/>
    <w:rsid w:val="004A5E0C"/>
    <w:rsid w:val="004A6013"/>
    <w:rsid w:val="004A61C4"/>
    <w:rsid w:val="004A67F0"/>
    <w:rsid w:val="004A711C"/>
    <w:rsid w:val="004A71C3"/>
    <w:rsid w:val="004A7221"/>
    <w:rsid w:val="004A7769"/>
    <w:rsid w:val="004A77B1"/>
    <w:rsid w:val="004B00BB"/>
    <w:rsid w:val="004B028E"/>
    <w:rsid w:val="004B10BD"/>
    <w:rsid w:val="004B1127"/>
    <w:rsid w:val="004B134B"/>
    <w:rsid w:val="004B13EA"/>
    <w:rsid w:val="004B16C3"/>
    <w:rsid w:val="004B18CB"/>
    <w:rsid w:val="004B20FD"/>
    <w:rsid w:val="004B21D1"/>
    <w:rsid w:val="004B23AD"/>
    <w:rsid w:val="004B2965"/>
    <w:rsid w:val="004B2AAA"/>
    <w:rsid w:val="004B30E5"/>
    <w:rsid w:val="004B3265"/>
    <w:rsid w:val="004B3545"/>
    <w:rsid w:val="004B3CAB"/>
    <w:rsid w:val="004B3F78"/>
    <w:rsid w:val="004B4224"/>
    <w:rsid w:val="004B4297"/>
    <w:rsid w:val="004B44BD"/>
    <w:rsid w:val="004B4647"/>
    <w:rsid w:val="004B4B12"/>
    <w:rsid w:val="004B4CEA"/>
    <w:rsid w:val="004B4D10"/>
    <w:rsid w:val="004B4EA0"/>
    <w:rsid w:val="004B4EDB"/>
    <w:rsid w:val="004B4F71"/>
    <w:rsid w:val="004B51CE"/>
    <w:rsid w:val="004B5875"/>
    <w:rsid w:val="004B5883"/>
    <w:rsid w:val="004B58FA"/>
    <w:rsid w:val="004B5A47"/>
    <w:rsid w:val="004B6368"/>
    <w:rsid w:val="004B6506"/>
    <w:rsid w:val="004B676C"/>
    <w:rsid w:val="004B6B25"/>
    <w:rsid w:val="004B6B53"/>
    <w:rsid w:val="004B6B97"/>
    <w:rsid w:val="004B708F"/>
    <w:rsid w:val="004B7455"/>
    <w:rsid w:val="004B74FF"/>
    <w:rsid w:val="004B75E0"/>
    <w:rsid w:val="004B7AFE"/>
    <w:rsid w:val="004B7CE4"/>
    <w:rsid w:val="004B7CFC"/>
    <w:rsid w:val="004B7E0F"/>
    <w:rsid w:val="004C0111"/>
    <w:rsid w:val="004C01EE"/>
    <w:rsid w:val="004C0401"/>
    <w:rsid w:val="004C0462"/>
    <w:rsid w:val="004C06F9"/>
    <w:rsid w:val="004C0A7A"/>
    <w:rsid w:val="004C0C49"/>
    <w:rsid w:val="004C1096"/>
    <w:rsid w:val="004C183D"/>
    <w:rsid w:val="004C1B19"/>
    <w:rsid w:val="004C227C"/>
    <w:rsid w:val="004C3028"/>
    <w:rsid w:val="004C302C"/>
    <w:rsid w:val="004C3037"/>
    <w:rsid w:val="004C3192"/>
    <w:rsid w:val="004C382E"/>
    <w:rsid w:val="004C394F"/>
    <w:rsid w:val="004C3C2B"/>
    <w:rsid w:val="004C3EC7"/>
    <w:rsid w:val="004C3EEE"/>
    <w:rsid w:val="004C429F"/>
    <w:rsid w:val="004C445A"/>
    <w:rsid w:val="004C447D"/>
    <w:rsid w:val="004C458C"/>
    <w:rsid w:val="004C460B"/>
    <w:rsid w:val="004C483D"/>
    <w:rsid w:val="004C49CD"/>
    <w:rsid w:val="004C49EA"/>
    <w:rsid w:val="004C4B41"/>
    <w:rsid w:val="004C4D15"/>
    <w:rsid w:val="004C4D40"/>
    <w:rsid w:val="004C5A4D"/>
    <w:rsid w:val="004C5AAC"/>
    <w:rsid w:val="004C5AC0"/>
    <w:rsid w:val="004C5BE6"/>
    <w:rsid w:val="004C5DC4"/>
    <w:rsid w:val="004C5F0D"/>
    <w:rsid w:val="004C6037"/>
    <w:rsid w:val="004C6317"/>
    <w:rsid w:val="004C6839"/>
    <w:rsid w:val="004C6DA5"/>
    <w:rsid w:val="004C6EAC"/>
    <w:rsid w:val="004C704A"/>
    <w:rsid w:val="004C75AE"/>
    <w:rsid w:val="004C7862"/>
    <w:rsid w:val="004C795A"/>
    <w:rsid w:val="004C7C70"/>
    <w:rsid w:val="004C7F93"/>
    <w:rsid w:val="004D0531"/>
    <w:rsid w:val="004D067A"/>
    <w:rsid w:val="004D06B3"/>
    <w:rsid w:val="004D0852"/>
    <w:rsid w:val="004D0883"/>
    <w:rsid w:val="004D0FA3"/>
    <w:rsid w:val="004D121F"/>
    <w:rsid w:val="004D1445"/>
    <w:rsid w:val="004D16C5"/>
    <w:rsid w:val="004D1734"/>
    <w:rsid w:val="004D1E55"/>
    <w:rsid w:val="004D215E"/>
    <w:rsid w:val="004D2285"/>
    <w:rsid w:val="004D2629"/>
    <w:rsid w:val="004D26B8"/>
    <w:rsid w:val="004D2834"/>
    <w:rsid w:val="004D2B69"/>
    <w:rsid w:val="004D2C2C"/>
    <w:rsid w:val="004D2E1C"/>
    <w:rsid w:val="004D30B5"/>
    <w:rsid w:val="004D334F"/>
    <w:rsid w:val="004D3809"/>
    <w:rsid w:val="004D3820"/>
    <w:rsid w:val="004D3899"/>
    <w:rsid w:val="004D38C2"/>
    <w:rsid w:val="004D3A0E"/>
    <w:rsid w:val="004D41DC"/>
    <w:rsid w:val="004D4629"/>
    <w:rsid w:val="004D4A5A"/>
    <w:rsid w:val="004D4FBD"/>
    <w:rsid w:val="004D4FC0"/>
    <w:rsid w:val="004D5909"/>
    <w:rsid w:val="004D5CE7"/>
    <w:rsid w:val="004D5E35"/>
    <w:rsid w:val="004D5EEE"/>
    <w:rsid w:val="004D6381"/>
    <w:rsid w:val="004D68B0"/>
    <w:rsid w:val="004D6A25"/>
    <w:rsid w:val="004D6FBB"/>
    <w:rsid w:val="004D709D"/>
    <w:rsid w:val="004D72C3"/>
    <w:rsid w:val="004D778F"/>
    <w:rsid w:val="004D7DA8"/>
    <w:rsid w:val="004E01E8"/>
    <w:rsid w:val="004E0253"/>
    <w:rsid w:val="004E0C10"/>
    <w:rsid w:val="004E10CD"/>
    <w:rsid w:val="004E113F"/>
    <w:rsid w:val="004E122F"/>
    <w:rsid w:val="004E1396"/>
    <w:rsid w:val="004E1401"/>
    <w:rsid w:val="004E17CD"/>
    <w:rsid w:val="004E1A3A"/>
    <w:rsid w:val="004E2086"/>
    <w:rsid w:val="004E20BD"/>
    <w:rsid w:val="004E246A"/>
    <w:rsid w:val="004E2564"/>
    <w:rsid w:val="004E27D9"/>
    <w:rsid w:val="004E2892"/>
    <w:rsid w:val="004E28E0"/>
    <w:rsid w:val="004E29BD"/>
    <w:rsid w:val="004E2DEB"/>
    <w:rsid w:val="004E3161"/>
    <w:rsid w:val="004E328B"/>
    <w:rsid w:val="004E338D"/>
    <w:rsid w:val="004E362B"/>
    <w:rsid w:val="004E3681"/>
    <w:rsid w:val="004E3D73"/>
    <w:rsid w:val="004E3D74"/>
    <w:rsid w:val="004E42AB"/>
    <w:rsid w:val="004E4568"/>
    <w:rsid w:val="004E457C"/>
    <w:rsid w:val="004E45C9"/>
    <w:rsid w:val="004E4752"/>
    <w:rsid w:val="004E479F"/>
    <w:rsid w:val="004E4803"/>
    <w:rsid w:val="004E482F"/>
    <w:rsid w:val="004E4CF4"/>
    <w:rsid w:val="004E4EFB"/>
    <w:rsid w:val="004E5501"/>
    <w:rsid w:val="004E5DE1"/>
    <w:rsid w:val="004E5ECC"/>
    <w:rsid w:val="004E7025"/>
    <w:rsid w:val="004E73D5"/>
    <w:rsid w:val="004E784B"/>
    <w:rsid w:val="004F0224"/>
    <w:rsid w:val="004F0396"/>
    <w:rsid w:val="004F0DB4"/>
    <w:rsid w:val="004F0E04"/>
    <w:rsid w:val="004F12ED"/>
    <w:rsid w:val="004F144C"/>
    <w:rsid w:val="004F1CD3"/>
    <w:rsid w:val="004F1EBC"/>
    <w:rsid w:val="004F1FB8"/>
    <w:rsid w:val="004F20E8"/>
    <w:rsid w:val="004F27D7"/>
    <w:rsid w:val="004F2B87"/>
    <w:rsid w:val="004F2D89"/>
    <w:rsid w:val="004F2FEE"/>
    <w:rsid w:val="004F3172"/>
    <w:rsid w:val="004F3B71"/>
    <w:rsid w:val="004F3DF8"/>
    <w:rsid w:val="004F3FE5"/>
    <w:rsid w:val="004F494B"/>
    <w:rsid w:val="004F49A9"/>
    <w:rsid w:val="004F49FD"/>
    <w:rsid w:val="004F4A01"/>
    <w:rsid w:val="004F4A85"/>
    <w:rsid w:val="004F4C66"/>
    <w:rsid w:val="004F4E97"/>
    <w:rsid w:val="004F4EEB"/>
    <w:rsid w:val="004F5154"/>
    <w:rsid w:val="004F53D9"/>
    <w:rsid w:val="004F5835"/>
    <w:rsid w:val="004F64A8"/>
    <w:rsid w:val="004F661C"/>
    <w:rsid w:val="004F6D99"/>
    <w:rsid w:val="004F6E2B"/>
    <w:rsid w:val="004F702E"/>
    <w:rsid w:val="004F70ED"/>
    <w:rsid w:val="004F7541"/>
    <w:rsid w:val="004F7649"/>
    <w:rsid w:val="004F7672"/>
    <w:rsid w:val="004F7865"/>
    <w:rsid w:val="004F7AC0"/>
    <w:rsid w:val="0050020B"/>
    <w:rsid w:val="00500572"/>
    <w:rsid w:val="00500701"/>
    <w:rsid w:val="00501304"/>
    <w:rsid w:val="00501425"/>
    <w:rsid w:val="005018F9"/>
    <w:rsid w:val="00501920"/>
    <w:rsid w:val="00501970"/>
    <w:rsid w:val="00501EEC"/>
    <w:rsid w:val="00502634"/>
    <w:rsid w:val="0050274A"/>
    <w:rsid w:val="00502752"/>
    <w:rsid w:val="005027A2"/>
    <w:rsid w:val="00502E7C"/>
    <w:rsid w:val="00502F83"/>
    <w:rsid w:val="005030F4"/>
    <w:rsid w:val="0050318B"/>
    <w:rsid w:val="005039A9"/>
    <w:rsid w:val="00503CF2"/>
    <w:rsid w:val="00503E80"/>
    <w:rsid w:val="005040E1"/>
    <w:rsid w:val="005042DB"/>
    <w:rsid w:val="00504311"/>
    <w:rsid w:val="00504821"/>
    <w:rsid w:val="0050485C"/>
    <w:rsid w:val="00504AC6"/>
    <w:rsid w:val="00504B5B"/>
    <w:rsid w:val="00504BC2"/>
    <w:rsid w:val="00504D75"/>
    <w:rsid w:val="00504E12"/>
    <w:rsid w:val="0050527F"/>
    <w:rsid w:val="005056D8"/>
    <w:rsid w:val="00505D3A"/>
    <w:rsid w:val="00505D51"/>
    <w:rsid w:val="00505DDB"/>
    <w:rsid w:val="00505DF5"/>
    <w:rsid w:val="00505FC4"/>
    <w:rsid w:val="0050647B"/>
    <w:rsid w:val="005064A4"/>
    <w:rsid w:val="005067AE"/>
    <w:rsid w:val="0050726D"/>
    <w:rsid w:val="005102D9"/>
    <w:rsid w:val="00510745"/>
    <w:rsid w:val="00510ABC"/>
    <w:rsid w:val="00510D59"/>
    <w:rsid w:val="0051104A"/>
    <w:rsid w:val="00511079"/>
    <w:rsid w:val="00511339"/>
    <w:rsid w:val="00511411"/>
    <w:rsid w:val="0051154B"/>
    <w:rsid w:val="00511572"/>
    <w:rsid w:val="00511775"/>
    <w:rsid w:val="00511916"/>
    <w:rsid w:val="00511AAF"/>
    <w:rsid w:val="00511B19"/>
    <w:rsid w:val="00511CDF"/>
    <w:rsid w:val="00511E60"/>
    <w:rsid w:val="00512149"/>
    <w:rsid w:val="005124EA"/>
    <w:rsid w:val="0051258A"/>
    <w:rsid w:val="005126B1"/>
    <w:rsid w:val="0051281C"/>
    <w:rsid w:val="00512829"/>
    <w:rsid w:val="00512C4A"/>
    <w:rsid w:val="005130CE"/>
    <w:rsid w:val="0051324F"/>
    <w:rsid w:val="0051353D"/>
    <w:rsid w:val="00513839"/>
    <w:rsid w:val="00513DEF"/>
    <w:rsid w:val="00513FC9"/>
    <w:rsid w:val="0051423C"/>
    <w:rsid w:val="005146A0"/>
    <w:rsid w:val="0051470B"/>
    <w:rsid w:val="005148D4"/>
    <w:rsid w:val="005148DB"/>
    <w:rsid w:val="00514B4E"/>
    <w:rsid w:val="00514C91"/>
    <w:rsid w:val="005153CE"/>
    <w:rsid w:val="00515E78"/>
    <w:rsid w:val="0051600C"/>
    <w:rsid w:val="005161F3"/>
    <w:rsid w:val="00516241"/>
    <w:rsid w:val="00516873"/>
    <w:rsid w:val="00516A52"/>
    <w:rsid w:val="00516AF3"/>
    <w:rsid w:val="00516D75"/>
    <w:rsid w:val="00516FD9"/>
    <w:rsid w:val="0051701F"/>
    <w:rsid w:val="005173FF"/>
    <w:rsid w:val="00517800"/>
    <w:rsid w:val="0051791D"/>
    <w:rsid w:val="00517A6B"/>
    <w:rsid w:val="00517FC0"/>
    <w:rsid w:val="00520775"/>
    <w:rsid w:val="00520D6D"/>
    <w:rsid w:val="00520FD7"/>
    <w:rsid w:val="00521240"/>
    <w:rsid w:val="005212FD"/>
    <w:rsid w:val="00521425"/>
    <w:rsid w:val="0052164D"/>
    <w:rsid w:val="00521830"/>
    <w:rsid w:val="005220DB"/>
    <w:rsid w:val="005222A5"/>
    <w:rsid w:val="005223F5"/>
    <w:rsid w:val="0052256A"/>
    <w:rsid w:val="00522D14"/>
    <w:rsid w:val="005232F9"/>
    <w:rsid w:val="005234E7"/>
    <w:rsid w:val="00523BB8"/>
    <w:rsid w:val="00523DFD"/>
    <w:rsid w:val="00523E75"/>
    <w:rsid w:val="00523EE8"/>
    <w:rsid w:val="005243E0"/>
    <w:rsid w:val="005244A3"/>
    <w:rsid w:val="0052452C"/>
    <w:rsid w:val="005245F2"/>
    <w:rsid w:val="0052472E"/>
    <w:rsid w:val="00524BAD"/>
    <w:rsid w:val="005256F3"/>
    <w:rsid w:val="00525C91"/>
    <w:rsid w:val="00525D02"/>
    <w:rsid w:val="005261C7"/>
    <w:rsid w:val="005265A3"/>
    <w:rsid w:val="00526783"/>
    <w:rsid w:val="005268B3"/>
    <w:rsid w:val="005268EF"/>
    <w:rsid w:val="00526A89"/>
    <w:rsid w:val="00526AC1"/>
    <w:rsid w:val="0052773A"/>
    <w:rsid w:val="005278C7"/>
    <w:rsid w:val="00527B63"/>
    <w:rsid w:val="00527FB1"/>
    <w:rsid w:val="0053028F"/>
    <w:rsid w:val="00530423"/>
    <w:rsid w:val="005304C0"/>
    <w:rsid w:val="0053052F"/>
    <w:rsid w:val="0053055D"/>
    <w:rsid w:val="005305A6"/>
    <w:rsid w:val="00530832"/>
    <w:rsid w:val="00530A59"/>
    <w:rsid w:val="00530EA0"/>
    <w:rsid w:val="0053107E"/>
    <w:rsid w:val="005312CB"/>
    <w:rsid w:val="0053162F"/>
    <w:rsid w:val="00531661"/>
    <w:rsid w:val="00531777"/>
    <w:rsid w:val="0053281C"/>
    <w:rsid w:val="00532AD0"/>
    <w:rsid w:val="00532F4B"/>
    <w:rsid w:val="0053311D"/>
    <w:rsid w:val="005334C0"/>
    <w:rsid w:val="005339CD"/>
    <w:rsid w:val="00533B93"/>
    <w:rsid w:val="00533D99"/>
    <w:rsid w:val="00533ECB"/>
    <w:rsid w:val="005340C9"/>
    <w:rsid w:val="005342AC"/>
    <w:rsid w:val="00534330"/>
    <w:rsid w:val="00534568"/>
    <w:rsid w:val="00535093"/>
    <w:rsid w:val="00535192"/>
    <w:rsid w:val="0053540E"/>
    <w:rsid w:val="005359B9"/>
    <w:rsid w:val="0053606C"/>
    <w:rsid w:val="0053611D"/>
    <w:rsid w:val="0053624A"/>
    <w:rsid w:val="00536331"/>
    <w:rsid w:val="005365E7"/>
    <w:rsid w:val="00536698"/>
    <w:rsid w:val="00536A51"/>
    <w:rsid w:val="005371B6"/>
    <w:rsid w:val="00537469"/>
    <w:rsid w:val="005375FE"/>
    <w:rsid w:val="0053762B"/>
    <w:rsid w:val="005379A9"/>
    <w:rsid w:val="00537FAF"/>
    <w:rsid w:val="00540200"/>
    <w:rsid w:val="00540393"/>
    <w:rsid w:val="0054042F"/>
    <w:rsid w:val="005407BD"/>
    <w:rsid w:val="00540BFC"/>
    <w:rsid w:val="00540C5E"/>
    <w:rsid w:val="005410BD"/>
    <w:rsid w:val="005411AA"/>
    <w:rsid w:val="00541242"/>
    <w:rsid w:val="0054146D"/>
    <w:rsid w:val="005418FF"/>
    <w:rsid w:val="0054195A"/>
    <w:rsid w:val="00541A8F"/>
    <w:rsid w:val="00541B6A"/>
    <w:rsid w:val="005420DE"/>
    <w:rsid w:val="005421F3"/>
    <w:rsid w:val="00542249"/>
    <w:rsid w:val="00542510"/>
    <w:rsid w:val="00542857"/>
    <w:rsid w:val="00542E10"/>
    <w:rsid w:val="00542FAA"/>
    <w:rsid w:val="005431C6"/>
    <w:rsid w:val="005431F5"/>
    <w:rsid w:val="00543201"/>
    <w:rsid w:val="00543536"/>
    <w:rsid w:val="00543707"/>
    <w:rsid w:val="005439D2"/>
    <w:rsid w:val="00543EBB"/>
    <w:rsid w:val="00543FA6"/>
    <w:rsid w:val="00544213"/>
    <w:rsid w:val="0054426C"/>
    <w:rsid w:val="0054486D"/>
    <w:rsid w:val="0054490E"/>
    <w:rsid w:val="00544A15"/>
    <w:rsid w:val="00544E7B"/>
    <w:rsid w:val="00544E99"/>
    <w:rsid w:val="0054510F"/>
    <w:rsid w:val="005453F3"/>
    <w:rsid w:val="005454F2"/>
    <w:rsid w:val="00545549"/>
    <w:rsid w:val="00545D30"/>
    <w:rsid w:val="005462EB"/>
    <w:rsid w:val="005465FA"/>
    <w:rsid w:val="0054672D"/>
    <w:rsid w:val="00546922"/>
    <w:rsid w:val="005469F5"/>
    <w:rsid w:val="00546A82"/>
    <w:rsid w:val="00546F36"/>
    <w:rsid w:val="005473BF"/>
    <w:rsid w:val="005474C8"/>
    <w:rsid w:val="005475AE"/>
    <w:rsid w:val="00547819"/>
    <w:rsid w:val="00547838"/>
    <w:rsid w:val="00547885"/>
    <w:rsid w:val="005478A8"/>
    <w:rsid w:val="00547961"/>
    <w:rsid w:val="005479FE"/>
    <w:rsid w:val="00547B63"/>
    <w:rsid w:val="00547E38"/>
    <w:rsid w:val="00547EAA"/>
    <w:rsid w:val="00547FD5"/>
    <w:rsid w:val="00550389"/>
    <w:rsid w:val="00550457"/>
    <w:rsid w:val="00550722"/>
    <w:rsid w:val="00550D0C"/>
    <w:rsid w:val="005510AA"/>
    <w:rsid w:val="00551626"/>
    <w:rsid w:val="0055163D"/>
    <w:rsid w:val="005518ED"/>
    <w:rsid w:val="00551E2D"/>
    <w:rsid w:val="00552006"/>
    <w:rsid w:val="00552093"/>
    <w:rsid w:val="0055224E"/>
    <w:rsid w:val="00552263"/>
    <w:rsid w:val="0055265D"/>
    <w:rsid w:val="00552E6A"/>
    <w:rsid w:val="00552FAD"/>
    <w:rsid w:val="005536E2"/>
    <w:rsid w:val="00553AB8"/>
    <w:rsid w:val="00554743"/>
    <w:rsid w:val="00554C49"/>
    <w:rsid w:val="00554E06"/>
    <w:rsid w:val="00554E4B"/>
    <w:rsid w:val="00554FC7"/>
    <w:rsid w:val="0055519C"/>
    <w:rsid w:val="00555210"/>
    <w:rsid w:val="0055536A"/>
    <w:rsid w:val="005554C1"/>
    <w:rsid w:val="00555F67"/>
    <w:rsid w:val="00555FAC"/>
    <w:rsid w:val="00555FB2"/>
    <w:rsid w:val="005560F5"/>
    <w:rsid w:val="0055612D"/>
    <w:rsid w:val="00556C76"/>
    <w:rsid w:val="00556E32"/>
    <w:rsid w:val="00556F3E"/>
    <w:rsid w:val="0055744C"/>
    <w:rsid w:val="00557604"/>
    <w:rsid w:val="00560108"/>
    <w:rsid w:val="005604F1"/>
    <w:rsid w:val="005606A4"/>
    <w:rsid w:val="005607B8"/>
    <w:rsid w:val="00560CF5"/>
    <w:rsid w:val="00561E53"/>
    <w:rsid w:val="00561EF0"/>
    <w:rsid w:val="0056272D"/>
    <w:rsid w:val="00562BAB"/>
    <w:rsid w:val="00563034"/>
    <w:rsid w:val="00563047"/>
    <w:rsid w:val="0056308E"/>
    <w:rsid w:val="005638C1"/>
    <w:rsid w:val="00563F16"/>
    <w:rsid w:val="00564098"/>
    <w:rsid w:val="0056415C"/>
    <w:rsid w:val="005644E4"/>
    <w:rsid w:val="00564827"/>
    <w:rsid w:val="005649BF"/>
    <w:rsid w:val="00564A44"/>
    <w:rsid w:val="00564E50"/>
    <w:rsid w:val="00564EDD"/>
    <w:rsid w:val="00564F3E"/>
    <w:rsid w:val="005650ED"/>
    <w:rsid w:val="00565869"/>
    <w:rsid w:val="00565BF0"/>
    <w:rsid w:val="00565CAE"/>
    <w:rsid w:val="0056609D"/>
    <w:rsid w:val="005667B0"/>
    <w:rsid w:val="00566971"/>
    <w:rsid w:val="00566AAD"/>
    <w:rsid w:val="00567342"/>
    <w:rsid w:val="00567415"/>
    <w:rsid w:val="005674AE"/>
    <w:rsid w:val="00567610"/>
    <w:rsid w:val="0056774C"/>
    <w:rsid w:val="0056792D"/>
    <w:rsid w:val="00570247"/>
    <w:rsid w:val="00570347"/>
    <w:rsid w:val="00570D9F"/>
    <w:rsid w:val="00570E8D"/>
    <w:rsid w:val="00570FD7"/>
    <w:rsid w:val="00571244"/>
    <w:rsid w:val="00571364"/>
    <w:rsid w:val="0057141E"/>
    <w:rsid w:val="005717A4"/>
    <w:rsid w:val="0057185C"/>
    <w:rsid w:val="00571C2C"/>
    <w:rsid w:val="00571CA8"/>
    <w:rsid w:val="00572355"/>
    <w:rsid w:val="00572947"/>
    <w:rsid w:val="00572D54"/>
    <w:rsid w:val="00573138"/>
    <w:rsid w:val="00573477"/>
    <w:rsid w:val="005734A7"/>
    <w:rsid w:val="00573D8C"/>
    <w:rsid w:val="00573DE8"/>
    <w:rsid w:val="00573ED2"/>
    <w:rsid w:val="005741AE"/>
    <w:rsid w:val="00574233"/>
    <w:rsid w:val="00574487"/>
    <w:rsid w:val="005746C4"/>
    <w:rsid w:val="0057485D"/>
    <w:rsid w:val="00574B50"/>
    <w:rsid w:val="00574BBF"/>
    <w:rsid w:val="00574D39"/>
    <w:rsid w:val="00575159"/>
    <w:rsid w:val="0057523F"/>
    <w:rsid w:val="00575427"/>
    <w:rsid w:val="00575462"/>
    <w:rsid w:val="005759DF"/>
    <w:rsid w:val="00575BFB"/>
    <w:rsid w:val="00575DC5"/>
    <w:rsid w:val="005763FF"/>
    <w:rsid w:val="00576F16"/>
    <w:rsid w:val="00576F4C"/>
    <w:rsid w:val="00577835"/>
    <w:rsid w:val="005779A1"/>
    <w:rsid w:val="00577BE8"/>
    <w:rsid w:val="00577D2A"/>
    <w:rsid w:val="00577E5F"/>
    <w:rsid w:val="00580068"/>
    <w:rsid w:val="005802C9"/>
    <w:rsid w:val="005804DD"/>
    <w:rsid w:val="00580793"/>
    <w:rsid w:val="00580CA8"/>
    <w:rsid w:val="00580DF5"/>
    <w:rsid w:val="00581295"/>
    <w:rsid w:val="00581470"/>
    <w:rsid w:val="00581529"/>
    <w:rsid w:val="00581A46"/>
    <w:rsid w:val="00581B62"/>
    <w:rsid w:val="00581BAD"/>
    <w:rsid w:val="00581D17"/>
    <w:rsid w:val="00581D30"/>
    <w:rsid w:val="00581D4F"/>
    <w:rsid w:val="00581D62"/>
    <w:rsid w:val="00582087"/>
    <w:rsid w:val="00582208"/>
    <w:rsid w:val="00582286"/>
    <w:rsid w:val="00582301"/>
    <w:rsid w:val="005828BC"/>
    <w:rsid w:val="00582D57"/>
    <w:rsid w:val="00582E71"/>
    <w:rsid w:val="00582F21"/>
    <w:rsid w:val="005831DD"/>
    <w:rsid w:val="005836C4"/>
    <w:rsid w:val="0058376B"/>
    <w:rsid w:val="00583915"/>
    <w:rsid w:val="00583C34"/>
    <w:rsid w:val="00584051"/>
    <w:rsid w:val="00584320"/>
    <w:rsid w:val="0058438A"/>
    <w:rsid w:val="0058466B"/>
    <w:rsid w:val="005849C9"/>
    <w:rsid w:val="00584ACE"/>
    <w:rsid w:val="00584B19"/>
    <w:rsid w:val="00584EF5"/>
    <w:rsid w:val="005852CF"/>
    <w:rsid w:val="0058536B"/>
    <w:rsid w:val="00585484"/>
    <w:rsid w:val="0058593D"/>
    <w:rsid w:val="00585A3A"/>
    <w:rsid w:val="00585C28"/>
    <w:rsid w:val="00585CA3"/>
    <w:rsid w:val="005862A6"/>
    <w:rsid w:val="005862FF"/>
    <w:rsid w:val="00586AA5"/>
    <w:rsid w:val="00586D26"/>
    <w:rsid w:val="00587229"/>
    <w:rsid w:val="00587503"/>
    <w:rsid w:val="00587F7F"/>
    <w:rsid w:val="005906C4"/>
    <w:rsid w:val="00590CA8"/>
    <w:rsid w:val="00590E8D"/>
    <w:rsid w:val="00590EF3"/>
    <w:rsid w:val="005913E1"/>
    <w:rsid w:val="00591511"/>
    <w:rsid w:val="005917EA"/>
    <w:rsid w:val="00591E50"/>
    <w:rsid w:val="00592093"/>
    <w:rsid w:val="005921FC"/>
    <w:rsid w:val="0059251B"/>
    <w:rsid w:val="00592CDA"/>
    <w:rsid w:val="0059308F"/>
    <w:rsid w:val="005931D3"/>
    <w:rsid w:val="0059331A"/>
    <w:rsid w:val="00593A72"/>
    <w:rsid w:val="00593D6F"/>
    <w:rsid w:val="00593E09"/>
    <w:rsid w:val="00593FC4"/>
    <w:rsid w:val="00594000"/>
    <w:rsid w:val="0059405C"/>
    <w:rsid w:val="0059431C"/>
    <w:rsid w:val="00594414"/>
    <w:rsid w:val="0059481D"/>
    <w:rsid w:val="0059598A"/>
    <w:rsid w:val="00595A8C"/>
    <w:rsid w:val="00595C2C"/>
    <w:rsid w:val="00595F32"/>
    <w:rsid w:val="005962C0"/>
    <w:rsid w:val="005964E3"/>
    <w:rsid w:val="0059674A"/>
    <w:rsid w:val="0059689F"/>
    <w:rsid w:val="0059692B"/>
    <w:rsid w:val="005969E7"/>
    <w:rsid w:val="00596B09"/>
    <w:rsid w:val="00596BBA"/>
    <w:rsid w:val="00596E1C"/>
    <w:rsid w:val="005971DD"/>
    <w:rsid w:val="005972FC"/>
    <w:rsid w:val="00597386"/>
    <w:rsid w:val="005975C4"/>
    <w:rsid w:val="00597D26"/>
    <w:rsid w:val="00597EC6"/>
    <w:rsid w:val="00597ED8"/>
    <w:rsid w:val="005A00B5"/>
    <w:rsid w:val="005A0155"/>
    <w:rsid w:val="005A03BB"/>
    <w:rsid w:val="005A050A"/>
    <w:rsid w:val="005A0722"/>
    <w:rsid w:val="005A089A"/>
    <w:rsid w:val="005A098A"/>
    <w:rsid w:val="005A0C5C"/>
    <w:rsid w:val="005A0DBA"/>
    <w:rsid w:val="005A1001"/>
    <w:rsid w:val="005A17AE"/>
    <w:rsid w:val="005A1C30"/>
    <w:rsid w:val="005A1D09"/>
    <w:rsid w:val="005A2184"/>
    <w:rsid w:val="005A298A"/>
    <w:rsid w:val="005A2B20"/>
    <w:rsid w:val="005A2FA9"/>
    <w:rsid w:val="005A318A"/>
    <w:rsid w:val="005A3499"/>
    <w:rsid w:val="005A34D5"/>
    <w:rsid w:val="005A35F2"/>
    <w:rsid w:val="005A381E"/>
    <w:rsid w:val="005A3943"/>
    <w:rsid w:val="005A39AB"/>
    <w:rsid w:val="005A41CE"/>
    <w:rsid w:val="005A4904"/>
    <w:rsid w:val="005A4D19"/>
    <w:rsid w:val="005A4FDE"/>
    <w:rsid w:val="005A515A"/>
    <w:rsid w:val="005A56FE"/>
    <w:rsid w:val="005A5875"/>
    <w:rsid w:val="005A5B50"/>
    <w:rsid w:val="005A5B7F"/>
    <w:rsid w:val="005A63D4"/>
    <w:rsid w:val="005A6990"/>
    <w:rsid w:val="005A6C29"/>
    <w:rsid w:val="005A6DA9"/>
    <w:rsid w:val="005A6DDE"/>
    <w:rsid w:val="005A704D"/>
    <w:rsid w:val="005A744A"/>
    <w:rsid w:val="005A7AEC"/>
    <w:rsid w:val="005A7E88"/>
    <w:rsid w:val="005B0163"/>
    <w:rsid w:val="005B0CFB"/>
    <w:rsid w:val="005B0EE3"/>
    <w:rsid w:val="005B14BA"/>
    <w:rsid w:val="005B14F1"/>
    <w:rsid w:val="005B151B"/>
    <w:rsid w:val="005B1F09"/>
    <w:rsid w:val="005B21EF"/>
    <w:rsid w:val="005B229E"/>
    <w:rsid w:val="005B238D"/>
    <w:rsid w:val="005B2EF7"/>
    <w:rsid w:val="005B2F30"/>
    <w:rsid w:val="005B37BB"/>
    <w:rsid w:val="005B386D"/>
    <w:rsid w:val="005B3C6D"/>
    <w:rsid w:val="005B3CAA"/>
    <w:rsid w:val="005B3F14"/>
    <w:rsid w:val="005B3F36"/>
    <w:rsid w:val="005B4045"/>
    <w:rsid w:val="005B4136"/>
    <w:rsid w:val="005B45E9"/>
    <w:rsid w:val="005B52B2"/>
    <w:rsid w:val="005B5379"/>
    <w:rsid w:val="005B53CD"/>
    <w:rsid w:val="005B5966"/>
    <w:rsid w:val="005B5F57"/>
    <w:rsid w:val="005B609E"/>
    <w:rsid w:val="005B6931"/>
    <w:rsid w:val="005B6A60"/>
    <w:rsid w:val="005B6DF6"/>
    <w:rsid w:val="005B6E5F"/>
    <w:rsid w:val="005B71A6"/>
    <w:rsid w:val="005B7B7D"/>
    <w:rsid w:val="005C0079"/>
    <w:rsid w:val="005C0687"/>
    <w:rsid w:val="005C06C1"/>
    <w:rsid w:val="005C0776"/>
    <w:rsid w:val="005C1645"/>
    <w:rsid w:val="005C1948"/>
    <w:rsid w:val="005C1FEF"/>
    <w:rsid w:val="005C21AD"/>
    <w:rsid w:val="005C22F9"/>
    <w:rsid w:val="005C263C"/>
    <w:rsid w:val="005C2679"/>
    <w:rsid w:val="005C298C"/>
    <w:rsid w:val="005C29C1"/>
    <w:rsid w:val="005C332A"/>
    <w:rsid w:val="005C3605"/>
    <w:rsid w:val="005C3772"/>
    <w:rsid w:val="005C3932"/>
    <w:rsid w:val="005C4587"/>
    <w:rsid w:val="005C4BFB"/>
    <w:rsid w:val="005C4E6A"/>
    <w:rsid w:val="005C5870"/>
    <w:rsid w:val="005C5D84"/>
    <w:rsid w:val="005C5DB2"/>
    <w:rsid w:val="005C684F"/>
    <w:rsid w:val="005C7164"/>
    <w:rsid w:val="005C7596"/>
    <w:rsid w:val="005C76A2"/>
    <w:rsid w:val="005D0115"/>
    <w:rsid w:val="005D059A"/>
    <w:rsid w:val="005D07A1"/>
    <w:rsid w:val="005D07C5"/>
    <w:rsid w:val="005D090E"/>
    <w:rsid w:val="005D0C2F"/>
    <w:rsid w:val="005D0D46"/>
    <w:rsid w:val="005D1389"/>
    <w:rsid w:val="005D13AF"/>
    <w:rsid w:val="005D1748"/>
    <w:rsid w:val="005D1856"/>
    <w:rsid w:val="005D19A2"/>
    <w:rsid w:val="005D1E8D"/>
    <w:rsid w:val="005D1F4B"/>
    <w:rsid w:val="005D21B7"/>
    <w:rsid w:val="005D21B8"/>
    <w:rsid w:val="005D2358"/>
    <w:rsid w:val="005D24A3"/>
    <w:rsid w:val="005D2DAD"/>
    <w:rsid w:val="005D3360"/>
    <w:rsid w:val="005D33B6"/>
    <w:rsid w:val="005D359B"/>
    <w:rsid w:val="005D3C90"/>
    <w:rsid w:val="005D3D41"/>
    <w:rsid w:val="005D42D7"/>
    <w:rsid w:val="005D42E6"/>
    <w:rsid w:val="005D4302"/>
    <w:rsid w:val="005D4408"/>
    <w:rsid w:val="005D44D7"/>
    <w:rsid w:val="005D4BF2"/>
    <w:rsid w:val="005D522C"/>
    <w:rsid w:val="005D5259"/>
    <w:rsid w:val="005D544E"/>
    <w:rsid w:val="005D5A20"/>
    <w:rsid w:val="005D5A6A"/>
    <w:rsid w:val="005D5D0B"/>
    <w:rsid w:val="005D7075"/>
    <w:rsid w:val="005D71AA"/>
    <w:rsid w:val="005D740E"/>
    <w:rsid w:val="005D7646"/>
    <w:rsid w:val="005D786C"/>
    <w:rsid w:val="005D7A96"/>
    <w:rsid w:val="005D7B3F"/>
    <w:rsid w:val="005E00E5"/>
    <w:rsid w:val="005E0148"/>
    <w:rsid w:val="005E049F"/>
    <w:rsid w:val="005E05E9"/>
    <w:rsid w:val="005E070D"/>
    <w:rsid w:val="005E0938"/>
    <w:rsid w:val="005E0A93"/>
    <w:rsid w:val="005E0BB6"/>
    <w:rsid w:val="005E0CD2"/>
    <w:rsid w:val="005E0DEE"/>
    <w:rsid w:val="005E151E"/>
    <w:rsid w:val="005E1ABF"/>
    <w:rsid w:val="005E1C43"/>
    <w:rsid w:val="005E29D9"/>
    <w:rsid w:val="005E3073"/>
    <w:rsid w:val="005E3074"/>
    <w:rsid w:val="005E30F0"/>
    <w:rsid w:val="005E316A"/>
    <w:rsid w:val="005E327E"/>
    <w:rsid w:val="005E3742"/>
    <w:rsid w:val="005E3E38"/>
    <w:rsid w:val="005E4176"/>
    <w:rsid w:val="005E4242"/>
    <w:rsid w:val="005E50CC"/>
    <w:rsid w:val="005E5232"/>
    <w:rsid w:val="005E5678"/>
    <w:rsid w:val="005E5781"/>
    <w:rsid w:val="005E5B7E"/>
    <w:rsid w:val="005E5E69"/>
    <w:rsid w:val="005E693C"/>
    <w:rsid w:val="005E69A3"/>
    <w:rsid w:val="005E7088"/>
    <w:rsid w:val="005E7871"/>
    <w:rsid w:val="005E7D2E"/>
    <w:rsid w:val="005E7E1B"/>
    <w:rsid w:val="005F0059"/>
    <w:rsid w:val="005F0108"/>
    <w:rsid w:val="005F0291"/>
    <w:rsid w:val="005F04DF"/>
    <w:rsid w:val="005F05E6"/>
    <w:rsid w:val="005F0A1D"/>
    <w:rsid w:val="005F0ECC"/>
    <w:rsid w:val="005F1066"/>
    <w:rsid w:val="005F1276"/>
    <w:rsid w:val="005F13CD"/>
    <w:rsid w:val="005F15D2"/>
    <w:rsid w:val="005F21A5"/>
    <w:rsid w:val="005F2271"/>
    <w:rsid w:val="005F2470"/>
    <w:rsid w:val="005F28C6"/>
    <w:rsid w:val="005F2F38"/>
    <w:rsid w:val="005F397A"/>
    <w:rsid w:val="005F398E"/>
    <w:rsid w:val="005F3F16"/>
    <w:rsid w:val="005F4346"/>
    <w:rsid w:val="005F45AF"/>
    <w:rsid w:val="005F476B"/>
    <w:rsid w:val="005F4C6A"/>
    <w:rsid w:val="005F4E9D"/>
    <w:rsid w:val="005F52CC"/>
    <w:rsid w:val="005F567F"/>
    <w:rsid w:val="005F5E6F"/>
    <w:rsid w:val="005F63D0"/>
    <w:rsid w:val="005F6510"/>
    <w:rsid w:val="005F681C"/>
    <w:rsid w:val="005F686F"/>
    <w:rsid w:val="005F6874"/>
    <w:rsid w:val="005F68C0"/>
    <w:rsid w:val="005F6924"/>
    <w:rsid w:val="005F6BD4"/>
    <w:rsid w:val="005F7188"/>
    <w:rsid w:val="005F759D"/>
    <w:rsid w:val="005F7985"/>
    <w:rsid w:val="005F7BAB"/>
    <w:rsid w:val="00600CEB"/>
    <w:rsid w:val="00600D0E"/>
    <w:rsid w:val="00600F14"/>
    <w:rsid w:val="006010F5"/>
    <w:rsid w:val="006012D6"/>
    <w:rsid w:val="00601311"/>
    <w:rsid w:val="00601339"/>
    <w:rsid w:val="00601D71"/>
    <w:rsid w:val="00601E02"/>
    <w:rsid w:val="00601F3E"/>
    <w:rsid w:val="00602865"/>
    <w:rsid w:val="00602A78"/>
    <w:rsid w:val="00602A84"/>
    <w:rsid w:val="00602AA1"/>
    <w:rsid w:val="00602EB8"/>
    <w:rsid w:val="00603123"/>
    <w:rsid w:val="0060314A"/>
    <w:rsid w:val="006036F4"/>
    <w:rsid w:val="00603B1D"/>
    <w:rsid w:val="00604151"/>
    <w:rsid w:val="0060422F"/>
    <w:rsid w:val="00604367"/>
    <w:rsid w:val="006044BE"/>
    <w:rsid w:val="0060475F"/>
    <w:rsid w:val="006047DF"/>
    <w:rsid w:val="00604804"/>
    <w:rsid w:val="00604814"/>
    <w:rsid w:val="00604B4D"/>
    <w:rsid w:val="00604DE1"/>
    <w:rsid w:val="00605776"/>
    <w:rsid w:val="0060581C"/>
    <w:rsid w:val="006058D0"/>
    <w:rsid w:val="0060593D"/>
    <w:rsid w:val="00605A26"/>
    <w:rsid w:val="00605D15"/>
    <w:rsid w:val="006060C2"/>
    <w:rsid w:val="00606A26"/>
    <w:rsid w:val="00606C40"/>
    <w:rsid w:val="00606D15"/>
    <w:rsid w:val="00607085"/>
    <w:rsid w:val="0060726F"/>
    <w:rsid w:val="00607525"/>
    <w:rsid w:val="00607667"/>
    <w:rsid w:val="00607B8E"/>
    <w:rsid w:val="00607D81"/>
    <w:rsid w:val="00607F2F"/>
    <w:rsid w:val="00610195"/>
    <w:rsid w:val="00610316"/>
    <w:rsid w:val="006105EB"/>
    <w:rsid w:val="00610744"/>
    <w:rsid w:val="00610747"/>
    <w:rsid w:val="006108EC"/>
    <w:rsid w:val="00610B70"/>
    <w:rsid w:val="00610E03"/>
    <w:rsid w:val="00610ECD"/>
    <w:rsid w:val="00610FEE"/>
    <w:rsid w:val="0061151C"/>
    <w:rsid w:val="0061157B"/>
    <w:rsid w:val="0061176E"/>
    <w:rsid w:val="006124D5"/>
    <w:rsid w:val="00612546"/>
    <w:rsid w:val="006128E7"/>
    <w:rsid w:val="00612E3D"/>
    <w:rsid w:val="006130FB"/>
    <w:rsid w:val="006136CE"/>
    <w:rsid w:val="00613A1C"/>
    <w:rsid w:val="00613CD0"/>
    <w:rsid w:val="00613EA5"/>
    <w:rsid w:val="006145B1"/>
    <w:rsid w:val="00614CD1"/>
    <w:rsid w:val="0061500C"/>
    <w:rsid w:val="006151F2"/>
    <w:rsid w:val="006153F0"/>
    <w:rsid w:val="0061567B"/>
    <w:rsid w:val="0061567E"/>
    <w:rsid w:val="00615801"/>
    <w:rsid w:val="00615AC8"/>
    <w:rsid w:val="00615C63"/>
    <w:rsid w:val="00616138"/>
    <w:rsid w:val="00616634"/>
    <w:rsid w:val="006166EB"/>
    <w:rsid w:val="00616AE7"/>
    <w:rsid w:val="00616D6E"/>
    <w:rsid w:val="00617060"/>
    <w:rsid w:val="006170BA"/>
    <w:rsid w:val="0061710E"/>
    <w:rsid w:val="00617513"/>
    <w:rsid w:val="00617D6D"/>
    <w:rsid w:val="00617EF7"/>
    <w:rsid w:val="00620FAC"/>
    <w:rsid w:val="00621458"/>
    <w:rsid w:val="0062148C"/>
    <w:rsid w:val="006214CF"/>
    <w:rsid w:val="0062152A"/>
    <w:rsid w:val="006215DB"/>
    <w:rsid w:val="00621753"/>
    <w:rsid w:val="00621B02"/>
    <w:rsid w:val="00621D41"/>
    <w:rsid w:val="00622059"/>
    <w:rsid w:val="00622F3E"/>
    <w:rsid w:val="006233DE"/>
    <w:rsid w:val="006233F9"/>
    <w:rsid w:val="00623583"/>
    <w:rsid w:val="00623598"/>
    <w:rsid w:val="00623CFA"/>
    <w:rsid w:val="00623DEF"/>
    <w:rsid w:val="0062419A"/>
    <w:rsid w:val="0062447F"/>
    <w:rsid w:val="0062462F"/>
    <w:rsid w:val="006247C0"/>
    <w:rsid w:val="00624BA1"/>
    <w:rsid w:val="00624D00"/>
    <w:rsid w:val="00624D4C"/>
    <w:rsid w:val="0062591E"/>
    <w:rsid w:val="00625AB5"/>
    <w:rsid w:val="00626110"/>
    <w:rsid w:val="00626174"/>
    <w:rsid w:val="00626363"/>
    <w:rsid w:val="00626436"/>
    <w:rsid w:val="006265FD"/>
    <w:rsid w:val="0062661B"/>
    <w:rsid w:val="00626B3C"/>
    <w:rsid w:val="00626C5F"/>
    <w:rsid w:val="00626CF2"/>
    <w:rsid w:val="00626D10"/>
    <w:rsid w:val="006271C3"/>
    <w:rsid w:val="006272CA"/>
    <w:rsid w:val="00627832"/>
    <w:rsid w:val="00627CDD"/>
    <w:rsid w:val="0063004B"/>
    <w:rsid w:val="00630118"/>
    <w:rsid w:val="0063047E"/>
    <w:rsid w:val="00630514"/>
    <w:rsid w:val="00630B8A"/>
    <w:rsid w:val="006310AE"/>
    <w:rsid w:val="00631333"/>
    <w:rsid w:val="006313CB"/>
    <w:rsid w:val="00631645"/>
    <w:rsid w:val="0063169E"/>
    <w:rsid w:val="006316CA"/>
    <w:rsid w:val="00631762"/>
    <w:rsid w:val="00632027"/>
    <w:rsid w:val="00632196"/>
    <w:rsid w:val="006326FF"/>
    <w:rsid w:val="00632BA2"/>
    <w:rsid w:val="0063340D"/>
    <w:rsid w:val="006336CF"/>
    <w:rsid w:val="00633950"/>
    <w:rsid w:val="00633BF2"/>
    <w:rsid w:val="00633C93"/>
    <w:rsid w:val="00633F1E"/>
    <w:rsid w:val="00633F67"/>
    <w:rsid w:val="0063454D"/>
    <w:rsid w:val="006345C3"/>
    <w:rsid w:val="00634C60"/>
    <w:rsid w:val="00634E23"/>
    <w:rsid w:val="00634F31"/>
    <w:rsid w:val="0063530F"/>
    <w:rsid w:val="006355FB"/>
    <w:rsid w:val="006358D0"/>
    <w:rsid w:val="00635B80"/>
    <w:rsid w:val="006362B4"/>
    <w:rsid w:val="006362F9"/>
    <w:rsid w:val="0063677E"/>
    <w:rsid w:val="006367EF"/>
    <w:rsid w:val="006369A9"/>
    <w:rsid w:val="00636AF8"/>
    <w:rsid w:val="00636BB3"/>
    <w:rsid w:val="00636BE0"/>
    <w:rsid w:val="006373CD"/>
    <w:rsid w:val="006374FB"/>
    <w:rsid w:val="00637C9C"/>
    <w:rsid w:val="00637FD8"/>
    <w:rsid w:val="0064002F"/>
    <w:rsid w:val="0064009B"/>
    <w:rsid w:val="00640536"/>
    <w:rsid w:val="006407DA"/>
    <w:rsid w:val="0064083D"/>
    <w:rsid w:val="0064089C"/>
    <w:rsid w:val="00640A3B"/>
    <w:rsid w:val="00640ABD"/>
    <w:rsid w:val="00640B26"/>
    <w:rsid w:val="00640D52"/>
    <w:rsid w:val="00641283"/>
    <w:rsid w:val="006413CF"/>
    <w:rsid w:val="00641413"/>
    <w:rsid w:val="00641465"/>
    <w:rsid w:val="0064146B"/>
    <w:rsid w:val="006414D4"/>
    <w:rsid w:val="0064165D"/>
    <w:rsid w:val="00641913"/>
    <w:rsid w:val="0064196F"/>
    <w:rsid w:val="006419DD"/>
    <w:rsid w:val="006419ED"/>
    <w:rsid w:val="006426B6"/>
    <w:rsid w:val="00642BFD"/>
    <w:rsid w:val="00642E8C"/>
    <w:rsid w:val="006433BD"/>
    <w:rsid w:val="00643562"/>
    <w:rsid w:val="00643661"/>
    <w:rsid w:val="00643784"/>
    <w:rsid w:val="006438E6"/>
    <w:rsid w:val="00643BC6"/>
    <w:rsid w:val="00643C59"/>
    <w:rsid w:val="00643DF6"/>
    <w:rsid w:val="00644186"/>
    <w:rsid w:val="00644501"/>
    <w:rsid w:val="00644608"/>
    <w:rsid w:val="00644819"/>
    <w:rsid w:val="006448A9"/>
    <w:rsid w:val="00644A21"/>
    <w:rsid w:val="00644AC9"/>
    <w:rsid w:val="00644AD2"/>
    <w:rsid w:val="00644D8E"/>
    <w:rsid w:val="00644EE5"/>
    <w:rsid w:val="00644FB0"/>
    <w:rsid w:val="006451BB"/>
    <w:rsid w:val="0064544B"/>
    <w:rsid w:val="00645478"/>
    <w:rsid w:val="00645953"/>
    <w:rsid w:val="00645C9F"/>
    <w:rsid w:val="00645DAD"/>
    <w:rsid w:val="00645DE7"/>
    <w:rsid w:val="00646305"/>
    <w:rsid w:val="00646864"/>
    <w:rsid w:val="00646A6C"/>
    <w:rsid w:val="00646E5F"/>
    <w:rsid w:val="00647168"/>
    <w:rsid w:val="006475E6"/>
    <w:rsid w:val="0064793B"/>
    <w:rsid w:val="00650180"/>
    <w:rsid w:val="0065063C"/>
    <w:rsid w:val="006508B9"/>
    <w:rsid w:val="00650CA1"/>
    <w:rsid w:val="0065143C"/>
    <w:rsid w:val="00651854"/>
    <w:rsid w:val="0065239E"/>
    <w:rsid w:val="00652578"/>
    <w:rsid w:val="006526E5"/>
    <w:rsid w:val="00652D23"/>
    <w:rsid w:val="0065332A"/>
    <w:rsid w:val="006533E1"/>
    <w:rsid w:val="006539E8"/>
    <w:rsid w:val="00653AC2"/>
    <w:rsid w:val="0065414C"/>
    <w:rsid w:val="006545FE"/>
    <w:rsid w:val="00654969"/>
    <w:rsid w:val="006549E0"/>
    <w:rsid w:val="006549EE"/>
    <w:rsid w:val="00654CF0"/>
    <w:rsid w:val="00655440"/>
    <w:rsid w:val="00655DED"/>
    <w:rsid w:val="00656307"/>
    <w:rsid w:val="006565D8"/>
    <w:rsid w:val="00656A5F"/>
    <w:rsid w:val="00656B96"/>
    <w:rsid w:val="00656E3E"/>
    <w:rsid w:val="00656F79"/>
    <w:rsid w:val="00657015"/>
    <w:rsid w:val="0065736B"/>
    <w:rsid w:val="00657792"/>
    <w:rsid w:val="006578E4"/>
    <w:rsid w:val="00657A25"/>
    <w:rsid w:val="00657AE5"/>
    <w:rsid w:val="00657D07"/>
    <w:rsid w:val="0066004C"/>
    <w:rsid w:val="00660169"/>
    <w:rsid w:val="006602F3"/>
    <w:rsid w:val="0066050B"/>
    <w:rsid w:val="00660C0D"/>
    <w:rsid w:val="00660D21"/>
    <w:rsid w:val="0066134F"/>
    <w:rsid w:val="00661648"/>
    <w:rsid w:val="00661858"/>
    <w:rsid w:val="00661951"/>
    <w:rsid w:val="006619B0"/>
    <w:rsid w:val="00661A25"/>
    <w:rsid w:val="00662012"/>
    <w:rsid w:val="00662183"/>
    <w:rsid w:val="006621B9"/>
    <w:rsid w:val="00662543"/>
    <w:rsid w:val="006626D0"/>
    <w:rsid w:val="006628E9"/>
    <w:rsid w:val="006629B5"/>
    <w:rsid w:val="0066313E"/>
    <w:rsid w:val="0066338A"/>
    <w:rsid w:val="00663C64"/>
    <w:rsid w:val="00663C6E"/>
    <w:rsid w:val="00663D13"/>
    <w:rsid w:val="00663DF8"/>
    <w:rsid w:val="00663EEA"/>
    <w:rsid w:val="00663FCB"/>
    <w:rsid w:val="006641F4"/>
    <w:rsid w:val="00664462"/>
    <w:rsid w:val="00664907"/>
    <w:rsid w:val="00664A72"/>
    <w:rsid w:val="00664E8C"/>
    <w:rsid w:val="00665524"/>
    <w:rsid w:val="00665C4F"/>
    <w:rsid w:val="00665F7C"/>
    <w:rsid w:val="00665FF1"/>
    <w:rsid w:val="0066623F"/>
    <w:rsid w:val="0066651A"/>
    <w:rsid w:val="006668AE"/>
    <w:rsid w:val="0066699A"/>
    <w:rsid w:val="00666DFC"/>
    <w:rsid w:val="00666EBB"/>
    <w:rsid w:val="0066763E"/>
    <w:rsid w:val="0066779E"/>
    <w:rsid w:val="00667C8F"/>
    <w:rsid w:val="00667FAF"/>
    <w:rsid w:val="006701C4"/>
    <w:rsid w:val="006701FA"/>
    <w:rsid w:val="006703E8"/>
    <w:rsid w:val="0067063B"/>
    <w:rsid w:val="0067096D"/>
    <w:rsid w:val="00670A19"/>
    <w:rsid w:val="00670AF4"/>
    <w:rsid w:val="00670DC1"/>
    <w:rsid w:val="006716EF"/>
    <w:rsid w:val="006719E0"/>
    <w:rsid w:val="006725D1"/>
    <w:rsid w:val="0067269D"/>
    <w:rsid w:val="0067281D"/>
    <w:rsid w:val="00672832"/>
    <w:rsid w:val="00672988"/>
    <w:rsid w:val="00672B31"/>
    <w:rsid w:val="00672C1B"/>
    <w:rsid w:val="00672C64"/>
    <w:rsid w:val="00672D59"/>
    <w:rsid w:val="00672E4F"/>
    <w:rsid w:val="00672ED3"/>
    <w:rsid w:val="00672EF3"/>
    <w:rsid w:val="006730D6"/>
    <w:rsid w:val="006733BE"/>
    <w:rsid w:val="00673795"/>
    <w:rsid w:val="006739C2"/>
    <w:rsid w:val="00673A37"/>
    <w:rsid w:val="00673B89"/>
    <w:rsid w:val="00673D88"/>
    <w:rsid w:val="00673DD2"/>
    <w:rsid w:val="006747A4"/>
    <w:rsid w:val="00674E6A"/>
    <w:rsid w:val="00674EDB"/>
    <w:rsid w:val="00674FFF"/>
    <w:rsid w:val="0067550C"/>
    <w:rsid w:val="0067580E"/>
    <w:rsid w:val="00675C41"/>
    <w:rsid w:val="00675CF4"/>
    <w:rsid w:val="006768B2"/>
    <w:rsid w:val="00676A64"/>
    <w:rsid w:val="00676CBC"/>
    <w:rsid w:val="00676D88"/>
    <w:rsid w:val="00677249"/>
    <w:rsid w:val="00677391"/>
    <w:rsid w:val="00677925"/>
    <w:rsid w:val="006779BF"/>
    <w:rsid w:val="00677AA1"/>
    <w:rsid w:val="00677E74"/>
    <w:rsid w:val="00680063"/>
    <w:rsid w:val="00680075"/>
    <w:rsid w:val="0068038A"/>
    <w:rsid w:val="00680555"/>
    <w:rsid w:val="00680A8C"/>
    <w:rsid w:val="00680C72"/>
    <w:rsid w:val="00680EA9"/>
    <w:rsid w:val="00680F46"/>
    <w:rsid w:val="00680F99"/>
    <w:rsid w:val="00681285"/>
    <w:rsid w:val="0068128C"/>
    <w:rsid w:val="0068132C"/>
    <w:rsid w:val="006816A8"/>
    <w:rsid w:val="006817FC"/>
    <w:rsid w:val="00681EEA"/>
    <w:rsid w:val="00681FDC"/>
    <w:rsid w:val="006822AE"/>
    <w:rsid w:val="006829E3"/>
    <w:rsid w:val="00682B53"/>
    <w:rsid w:val="00682BEE"/>
    <w:rsid w:val="00682E49"/>
    <w:rsid w:val="00682E56"/>
    <w:rsid w:val="00682F27"/>
    <w:rsid w:val="00683183"/>
    <w:rsid w:val="00683B9B"/>
    <w:rsid w:val="00683CCD"/>
    <w:rsid w:val="0068403E"/>
    <w:rsid w:val="00684278"/>
    <w:rsid w:val="00684433"/>
    <w:rsid w:val="006851CE"/>
    <w:rsid w:val="006854CB"/>
    <w:rsid w:val="006855B8"/>
    <w:rsid w:val="006859DB"/>
    <w:rsid w:val="00685B29"/>
    <w:rsid w:val="00686200"/>
    <w:rsid w:val="00686262"/>
    <w:rsid w:val="0068678D"/>
    <w:rsid w:val="00687488"/>
    <w:rsid w:val="0068770A"/>
    <w:rsid w:val="00687861"/>
    <w:rsid w:val="006878CE"/>
    <w:rsid w:val="00687C63"/>
    <w:rsid w:val="006903AC"/>
    <w:rsid w:val="006904ED"/>
    <w:rsid w:val="006905CC"/>
    <w:rsid w:val="00690718"/>
    <w:rsid w:val="00690BB2"/>
    <w:rsid w:val="00690E2E"/>
    <w:rsid w:val="00690E6E"/>
    <w:rsid w:val="00690FFE"/>
    <w:rsid w:val="0069139C"/>
    <w:rsid w:val="006915D7"/>
    <w:rsid w:val="006916A7"/>
    <w:rsid w:val="006917D4"/>
    <w:rsid w:val="0069191F"/>
    <w:rsid w:val="00691F33"/>
    <w:rsid w:val="006921A0"/>
    <w:rsid w:val="0069256B"/>
    <w:rsid w:val="00692814"/>
    <w:rsid w:val="00692D9E"/>
    <w:rsid w:val="00692FA3"/>
    <w:rsid w:val="00693074"/>
    <w:rsid w:val="00693175"/>
    <w:rsid w:val="00693240"/>
    <w:rsid w:val="006932E7"/>
    <w:rsid w:val="00693347"/>
    <w:rsid w:val="0069334C"/>
    <w:rsid w:val="0069336E"/>
    <w:rsid w:val="00693E6C"/>
    <w:rsid w:val="00694093"/>
    <w:rsid w:val="00694293"/>
    <w:rsid w:val="00694469"/>
    <w:rsid w:val="006948EF"/>
    <w:rsid w:val="00694CDB"/>
    <w:rsid w:val="00694F8D"/>
    <w:rsid w:val="0069531E"/>
    <w:rsid w:val="006957C9"/>
    <w:rsid w:val="006957CF"/>
    <w:rsid w:val="00695E1C"/>
    <w:rsid w:val="00695F6D"/>
    <w:rsid w:val="006961D5"/>
    <w:rsid w:val="006963D7"/>
    <w:rsid w:val="00696AF8"/>
    <w:rsid w:val="00696B23"/>
    <w:rsid w:val="00696B93"/>
    <w:rsid w:val="00696D63"/>
    <w:rsid w:val="00696E7B"/>
    <w:rsid w:val="00696FD7"/>
    <w:rsid w:val="00697246"/>
    <w:rsid w:val="00697BB5"/>
    <w:rsid w:val="006A010C"/>
    <w:rsid w:val="006A0299"/>
    <w:rsid w:val="006A032F"/>
    <w:rsid w:val="006A04C9"/>
    <w:rsid w:val="006A0DD3"/>
    <w:rsid w:val="006A112B"/>
    <w:rsid w:val="006A146E"/>
    <w:rsid w:val="006A1624"/>
    <w:rsid w:val="006A180C"/>
    <w:rsid w:val="006A1B6C"/>
    <w:rsid w:val="006A1BEB"/>
    <w:rsid w:val="006A28ED"/>
    <w:rsid w:val="006A2E84"/>
    <w:rsid w:val="006A2F90"/>
    <w:rsid w:val="006A3022"/>
    <w:rsid w:val="006A3122"/>
    <w:rsid w:val="006A322C"/>
    <w:rsid w:val="006A3AB2"/>
    <w:rsid w:val="006A3D70"/>
    <w:rsid w:val="006A3F8B"/>
    <w:rsid w:val="006A41AE"/>
    <w:rsid w:val="006A4856"/>
    <w:rsid w:val="006A4A5E"/>
    <w:rsid w:val="006A4B7E"/>
    <w:rsid w:val="006A4CC9"/>
    <w:rsid w:val="006A4DC2"/>
    <w:rsid w:val="006A4DE7"/>
    <w:rsid w:val="006A5474"/>
    <w:rsid w:val="006A5642"/>
    <w:rsid w:val="006A564B"/>
    <w:rsid w:val="006A5C14"/>
    <w:rsid w:val="006A5D33"/>
    <w:rsid w:val="006A6003"/>
    <w:rsid w:val="006A681C"/>
    <w:rsid w:val="006A68E2"/>
    <w:rsid w:val="006A7474"/>
    <w:rsid w:val="006A7B3D"/>
    <w:rsid w:val="006A7CC6"/>
    <w:rsid w:val="006A7FF8"/>
    <w:rsid w:val="006B001F"/>
    <w:rsid w:val="006B042D"/>
    <w:rsid w:val="006B05A0"/>
    <w:rsid w:val="006B05B5"/>
    <w:rsid w:val="006B060C"/>
    <w:rsid w:val="006B0D2E"/>
    <w:rsid w:val="006B0E41"/>
    <w:rsid w:val="006B1545"/>
    <w:rsid w:val="006B1742"/>
    <w:rsid w:val="006B1B2B"/>
    <w:rsid w:val="006B1CA2"/>
    <w:rsid w:val="006B1DB7"/>
    <w:rsid w:val="006B230E"/>
    <w:rsid w:val="006B23B9"/>
    <w:rsid w:val="006B27B1"/>
    <w:rsid w:val="006B2915"/>
    <w:rsid w:val="006B2DA7"/>
    <w:rsid w:val="006B2F4D"/>
    <w:rsid w:val="006B2F84"/>
    <w:rsid w:val="006B306B"/>
    <w:rsid w:val="006B30EE"/>
    <w:rsid w:val="006B32C9"/>
    <w:rsid w:val="006B353B"/>
    <w:rsid w:val="006B3682"/>
    <w:rsid w:val="006B3974"/>
    <w:rsid w:val="006B3B67"/>
    <w:rsid w:val="006B3E17"/>
    <w:rsid w:val="006B4477"/>
    <w:rsid w:val="006B46A2"/>
    <w:rsid w:val="006B46C7"/>
    <w:rsid w:val="006B485A"/>
    <w:rsid w:val="006B48CB"/>
    <w:rsid w:val="006B4B2F"/>
    <w:rsid w:val="006B4D13"/>
    <w:rsid w:val="006B4DEF"/>
    <w:rsid w:val="006B564D"/>
    <w:rsid w:val="006B58A9"/>
    <w:rsid w:val="006B58C9"/>
    <w:rsid w:val="006B58DB"/>
    <w:rsid w:val="006B6325"/>
    <w:rsid w:val="006B6603"/>
    <w:rsid w:val="006B6801"/>
    <w:rsid w:val="006B6CBF"/>
    <w:rsid w:val="006B6D30"/>
    <w:rsid w:val="006B6DFF"/>
    <w:rsid w:val="006B7069"/>
    <w:rsid w:val="006B7175"/>
    <w:rsid w:val="006B77B7"/>
    <w:rsid w:val="006B79AA"/>
    <w:rsid w:val="006B7CBA"/>
    <w:rsid w:val="006B7F5A"/>
    <w:rsid w:val="006C0347"/>
    <w:rsid w:val="006C06F4"/>
    <w:rsid w:val="006C0CA5"/>
    <w:rsid w:val="006C0DE0"/>
    <w:rsid w:val="006C1445"/>
    <w:rsid w:val="006C15E2"/>
    <w:rsid w:val="006C19FD"/>
    <w:rsid w:val="006C1AE9"/>
    <w:rsid w:val="006C1DCA"/>
    <w:rsid w:val="006C1E50"/>
    <w:rsid w:val="006C1FC2"/>
    <w:rsid w:val="006C2488"/>
    <w:rsid w:val="006C2E19"/>
    <w:rsid w:val="006C387A"/>
    <w:rsid w:val="006C3A95"/>
    <w:rsid w:val="006C3AB0"/>
    <w:rsid w:val="006C3C49"/>
    <w:rsid w:val="006C3CFB"/>
    <w:rsid w:val="006C4177"/>
    <w:rsid w:val="006C4BEA"/>
    <w:rsid w:val="006C4FC1"/>
    <w:rsid w:val="006C51A5"/>
    <w:rsid w:val="006C529D"/>
    <w:rsid w:val="006C5BA0"/>
    <w:rsid w:val="006C5C69"/>
    <w:rsid w:val="006C5E8C"/>
    <w:rsid w:val="006C6798"/>
    <w:rsid w:val="006C6C3C"/>
    <w:rsid w:val="006C6DF7"/>
    <w:rsid w:val="006C7A06"/>
    <w:rsid w:val="006D0396"/>
    <w:rsid w:val="006D0589"/>
    <w:rsid w:val="006D0826"/>
    <w:rsid w:val="006D0BEF"/>
    <w:rsid w:val="006D0C12"/>
    <w:rsid w:val="006D0E6A"/>
    <w:rsid w:val="006D0E6B"/>
    <w:rsid w:val="006D121F"/>
    <w:rsid w:val="006D1419"/>
    <w:rsid w:val="006D14EA"/>
    <w:rsid w:val="006D175B"/>
    <w:rsid w:val="006D1957"/>
    <w:rsid w:val="006D1C87"/>
    <w:rsid w:val="006D1EDD"/>
    <w:rsid w:val="006D201E"/>
    <w:rsid w:val="006D2146"/>
    <w:rsid w:val="006D2B34"/>
    <w:rsid w:val="006D2CA1"/>
    <w:rsid w:val="006D2D47"/>
    <w:rsid w:val="006D3187"/>
    <w:rsid w:val="006D33A7"/>
    <w:rsid w:val="006D396D"/>
    <w:rsid w:val="006D46D3"/>
    <w:rsid w:val="006D4C2B"/>
    <w:rsid w:val="006D54ED"/>
    <w:rsid w:val="006D55B7"/>
    <w:rsid w:val="006D632E"/>
    <w:rsid w:val="006D637B"/>
    <w:rsid w:val="006D6453"/>
    <w:rsid w:val="006D6AA0"/>
    <w:rsid w:val="006D6C9C"/>
    <w:rsid w:val="006D72FB"/>
    <w:rsid w:val="006D73B6"/>
    <w:rsid w:val="006D75AD"/>
    <w:rsid w:val="006E02D7"/>
    <w:rsid w:val="006E052D"/>
    <w:rsid w:val="006E07B0"/>
    <w:rsid w:val="006E07DA"/>
    <w:rsid w:val="006E094A"/>
    <w:rsid w:val="006E0C10"/>
    <w:rsid w:val="006E0CB5"/>
    <w:rsid w:val="006E0F51"/>
    <w:rsid w:val="006E12B1"/>
    <w:rsid w:val="006E13D1"/>
    <w:rsid w:val="006E2565"/>
    <w:rsid w:val="006E3330"/>
    <w:rsid w:val="006E35D1"/>
    <w:rsid w:val="006E3C8E"/>
    <w:rsid w:val="006E3E76"/>
    <w:rsid w:val="006E40EF"/>
    <w:rsid w:val="006E4349"/>
    <w:rsid w:val="006E434F"/>
    <w:rsid w:val="006E4974"/>
    <w:rsid w:val="006E4D0C"/>
    <w:rsid w:val="006E4D1B"/>
    <w:rsid w:val="006E4E57"/>
    <w:rsid w:val="006E5267"/>
    <w:rsid w:val="006E5B78"/>
    <w:rsid w:val="006E5CA1"/>
    <w:rsid w:val="006E67BA"/>
    <w:rsid w:val="006E6840"/>
    <w:rsid w:val="006E6877"/>
    <w:rsid w:val="006E699D"/>
    <w:rsid w:val="006E6BA3"/>
    <w:rsid w:val="006E6C96"/>
    <w:rsid w:val="006E70D8"/>
    <w:rsid w:val="006E735D"/>
    <w:rsid w:val="006E78D5"/>
    <w:rsid w:val="006E7C41"/>
    <w:rsid w:val="006E7E25"/>
    <w:rsid w:val="006F0009"/>
    <w:rsid w:val="006F018B"/>
    <w:rsid w:val="006F0736"/>
    <w:rsid w:val="006F0ADF"/>
    <w:rsid w:val="006F0F7D"/>
    <w:rsid w:val="006F1116"/>
    <w:rsid w:val="006F12B7"/>
    <w:rsid w:val="006F1488"/>
    <w:rsid w:val="006F1E7D"/>
    <w:rsid w:val="006F200C"/>
    <w:rsid w:val="006F2118"/>
    <w:rsid w:val="006F2243"/>
    <w:rsid w:val="006F25FB"/>
    <w:rsid w:val="006F2654"/>
    <w:rsid w:val="006F3196"/>
    <w:rsid w:val="006F3273"/>
    <w:rsid w:val="006F35DA"/>
    <w:rsid w:val="006F3678"/>
    <w:rsid w:val="006F3A51"/>
    <w:rsid w:val="006F3C54"/>
    <w:rsid w:val="006F3F14"/>
    <w:rsid w:val="006F4124"/>
    <w:rsid w:val="006F418C"/>
    <w:rsid w:val="006F4450"/>
    <w:rsid w:val="006F4D3E"/>
    <w:rsid w:val="006F4E49"/>
    <w:rsid w:val="006F5128"/>
    <w:rsid w:val="006F5947"/>
    <w:rsid w:val="006F5E64"/>
    <w:rsid w:val="006F603C"/>
    <w:rsid w:val="006F60DE"/>
    <w:rsid w:val="006F65FB"/>
    <w:rsid w:val="006F668E"/>
    <w:rsid w:val="006F672C"/>
    <w:rsid w:val="006F68CE"/>
    <w:rsid w:val="006F6C4C"/>
    <w:rsid w:val="006F6ECE"/>
    <w:rsid w:val="006F7914"/>
    <w:rsid w:val="006F7B46"/>
    <w:rsid w:val="006F7C0B"/>
    <w:rsid w:val="006F7C19"/>
    <w:rsid w:val="006F7E46"/>
    <w:rsid w:val="00700083"/>
    <w:rsid w:val="00700557"/>
    <w:rsid w:val="007005F8"/>
    <w:rsid w:val="007007CF"/>
    <w:rsid w:val="007009BA"/>
    <w:rsid w:val="00700AB4"/>
    <w:rsid w:val="00700FCA"/>
    <w:rsid w:val="007015C6"/>
    <w:rsid w:val="00701645"/>
    <w:rsid w:val="0070170B"/>
    <w:rsid w:val="00701A86"/>
    <w:rsid w:val="00701BBC"/>
    <w:rsid w:val="0070271C"/>
    <w:rsid w:val="00702772"/>
    <w:rsid w:val="0070286E"/>
    <w:rsid w:val="0070299E"/>
    <w:rsid w:val="00702D5A"/>
    <w:rsid w:val="00702EF7"/>
    <w:rsid w:val="007030DE"/>
    <w:rsid w:val="00703252"/>
    <w:rsid w:val="00703571"/>
    <w:rsid w:val="007037E0"/>
    <w:rsid w:val="00703989"/>
    <w:rsid w:val="00704026"/>
    <w:rsid w:val="007042E9"/>
    <w:rsid w:val="007043C0"/>
    <w:rsid w:val="00704450"/>
    <w:rsid w:val="00704495"/>
    <w:rsid w:val="00704617"/>
    <w:rsid w:val="00704AB7"/>
    <w:rsid w:val="00705528"/>
    <w:rsid w:val="007060E9"/>
    <w:rsid w:val="0070680B"/>
    <w:rsid w:val="00706C00"/>
    <w:rsid w:val="00706D8D"/>
    <w:rsid w:val="007076AC"/>
    <w:rsid w:val="00707734"/>
    <w:rsid w:val="00707843"/>
    <w:rsid w:val="00707859"/>
    <w:rsid w:val="0070792C"/>
    <w:rsid w:val="00707980"/>
    <w:rsid w:val="007108D3"/>
    <w:rsid w:val="00710E52"/>
    <w:rsid w:val="0071118B"/>
    <w:rsid w:val="007112BA"/>
    <w:rsid w:val="00711352"/>
    <w:rsid w:val="007118C2"/>
    <w:rsid w:val="00711A85"/>
    <w:rsid w:val="00711C66"/>
    <w:rsid w:val="00711D9A"/>
    <w:rsid w:val="00711E13"/>
    <w:rsid w:val="007128CD"/>
    <w:rsid w:val="007129F2"/>
    <w:rsid w:val="00712CE4"/>
    <w:rsid w:val="00712D49"/>
    <w:rsid w:val="00712E0B"/>
    <w:rsid w:val="00712EDA"/>
    <w:rsid w:val="007136D0"/>
    <w:rsid w:val="00713B20"/>
    <w:rsid w:val="00713CAE"/>
    <w:rsid w:val="00713D01"/>
    <w:rsid w:val="00713E73"/>
    <w:rsid w:val="00714006"/>
    <w:rsid w:val="00714115"/>
    <w:rsid w:val="0071449B"/>
    <w:rsid w:val="007145C0"/>
    <w:rsid w:val="007145F9"/>
    <w:rsid w:val="00714913"/>
    <w:rsid w:val="00714DF0"/>
    <w:rsid w:val="007155A9"/>
    <w:rsid w:val="007155FC"/>
    <w:rsid w:val="0071573B"/>
    <w:rsid w:val="007158E1"/>
    <w:rsid w:val="00715BFC"/>
    <w:rsid w:val="007162BA"/>
    <w:rsid w:val="00716338"/>
    <w:rsid w:val="00716AA6"/>
    <w:rsid w:val="00716AD2"/>
    <w:rsid w:val="00716D66"/>
    <w:rsid w:val="0071705B"/>
    <w:rsid w:val="007172A7"/>
    <w:rsid w:val="007172C3"/>
    <w:rsid w:val="00717D69"/>
    <w:rsid w:val="0072001B"/>
    <w:rsid w:val="00720105"/>
    <w:rsid w:val="0072015F"/>
    <w:rsid w:val="00720505"/>
    <w:rsid w:val="00720770"/>
    <w:rsid w:val="00720B54"/>
    <w:rsid w:val="00720D26"/>
    <w:rsid w:val="00721229"/>
    <w:rsid w:val="00721832"/>
    <w:rsid w:val="00721B4B"/>
    <w:rsid w:val="00721BAD"/>
    <w:rsid w:val="00721E9F"/>
    <w:rsid w:val="00721F2D"/>
    <w:rsid w:val="00722343"/>
    <w:rsid w:val="00722B5C"/>
    <w:rsid w:val="00722BA6"/>
    <w:rsid w:val="00722BBE"/>
    <w:rsid w:val="0072312C"/>
    <w:rsid w:val="007234A8"/>
    <w:rsid w:val="007236A3"/>
    <w:rsid w:val="007239B6"/>
    <w:rsid w:val="00723E4A"/>
    <w:rsid w:val="00723EDA"/>
    <w:rsid w:val="00724135"/>
    <w:rsid w:val="00724438"/>
    <w:rsid w:val="0072490A"/>
    <w:rsid w:val="00724B1A"/>
    <w:rsid w:val="00724B64"/>
    <w:rsid w:val="00724FFA"/>
    <w:rsid w:val="0072513C"/>
    <w:rsid w:val="0072517D"/>
    <w:rsid w:val="0072541C"/>
    <w:rsid w:val="0072561C"/>
    <w:rsid w:val="007258C2"/>
    <w:rsid w:val="00725B03"/>
    <w:rsid w:val="00725F7E"/>
    <w:rsid w:val="0072653A"/>
    <w:rsid w:val="00726878"/>
    <w:rsid w:val="007268C2"/>
    <w:rsid w:val="00726A6D"/>
    <w:rsid w:val="00726AE9"/>
    <w:rsid w:val="007271DD"/>
    <w:rsid w:val="00727843"/>
    <w:rsid w:val="00727A76"/>
    <w:rsid w:val="00727CE1"/>
    <w:rsid w:val="00730326"/>
    <w:rsid w:val="007309D8"/>
    <w:rsid w:val="00730EB3"/>
    <w:rsid w:val="00730FFE"/>
    <w:rsid w:val="00731129"/>
    <w:rsid w:val="0073124A"/>
    <w:rsid w:val="00731B79"/>
    <w:rsid w:val="00731D34"/>
    <w:rsid w:val="00731D96"/>
    <w:rsid w:val="00731E07"/>
    <w:rsid w:val="007320A2"/>
    <w:rsid w:val="00732343"/>
    <w:rsid w:val="007327C8"/>
    <w:rsid w:val="007327CE"/>
    <w:rsid w:val="00732C03"/>
    <w:rsid w:val="00732DD6"/>
    <w:rsid w:val="00732F96"/>
    <w:rsid w:val="00733893"/>
    <w:rsid w:val="00733E9A"/>
    <w:rsid w:val="00733F69"/>
    <w:rsid w:val="00734384"/>
    <w:rsid w:val="0073443C"/>
    <w:rsid w:val="00734A05"/>
    <w:rsid w:val="00734BBF"/>
    <w:rsid w:val="00734ECC"/>
    <w:rsid w:val="00735192"/>
    <w:rsid w:val="007351D0"/>
    <w:rsid w:val="0073582E"/>
    <w:rsid w:val="00735C2A"/>
    <w:rsid w:val="00735C6F"/>
    <w:rsid w:val="00735CD0"/>
    <w:rsid w:val="00736F34"/>
    <w:rsid w:val="00737011"/>
    <w:rsid w:val="007376CF"/>
    <w:rsid w:val="00737928"/>
    <w:rsid w:val="007379B9"/>
    <w:rsid w:val="00737A31"/>
    <w:rsid w:val="00737DAF"/>
    <w:rsid w:val="007414B7"/>
    <w:rsid w:val="00741908"/>
    <w:rsid w:val="00741E8D"/>
    <w:rsid w:val="00741F8F"/>
    <w:rsid w:val="00741FCF"/>
    <w:rsid w:val="00742A04"/>
    <w:rsid w:val="00742A6A"/>
    <w:rsid w:val="00742B44"/>
    <w:rsid w:val="007430C9"/>
    <w:rsid w:val="007430DC"/>
    <w:rsid w:val="007431C2"/>
    <w:rsid w:val="007434C7"/>
    <w:rsid w:val="00743D5B"/>
    <w:rsid w:val="00743EDD"/>
    <w:rsid w:val="00744143"/>
    <w:rsid w:val="007443DE"/>
    <w:rsid w:val="00744428"/>
    <w:rsid w:val="00744C9A"/>
    <w:rsid w:val="00744D6C"/>
    <w:rsid w:val="00744F45"/>
    <w:rsid w:val="00745044"/>
    <w:rsid w:val="00745A16"/>
    <w:rsid w:val="00745A83"/>
    <w:rsid w:val="00745C72"/>
    <w:rsid w:val="00745E5B"/>
    <w:rsid w:val="00746007"/>
    <w:rsid w:val="00746071"/>
    <w:rsid w:val="0074656E"/>
    <w:rsid w:val="0074664B"/>
    <w:rsid w:val="007468C7"/>
    <w:rsid w:val="00746EC0"/>
    <w:rsid w:val="007472BF"/>
    <w:rsid w:val="007472D5"/>
    <w:rsid w:val="007474CC"/>
    <w:rsid w:val="007474DB"/>
    <w:rsid w:val="00747F5F"/>
    <w:rsid w:val="007508BC"/>
    <w:rsid w:val="007508DD"/>
    <w:rsid w:val="00750CEF"/>
    <w:rsid w:val="00750E91"/>
    <w:rsid w:val="00750F7B"/>
    <w:rsid w:val="007517D0"/>
    <w:rsid w:val="00751DD3"/>
    <w:rsid w:val="00751E45"/>
    <w:rsid w:val="00751F72"/>
    <w:rsid w:val="00751F7F"/>
    <w:rsid w:val="00752025"/>
    <w:rsid w:val="00752092"/>
    <w:rsid w:val="00752461"/>
    <w:rsid w:val="00752980"/>
    <w:rsid w:val="00752B03"/>
    <w:rsid w:val="007530C4"/>
    <w:rsid w:val="00753332"/>
    <w:rsid w:val="00753454"/>
    <w:rsid w:val="007534DE"/>
    <w:rsid w:val="00753BB5"/>
    <w:rsid w:val="00753D05"/>
    <w:rsid w:val="00753D11"/>
    <w:rsid w:val="00753D92"/>
    <w:rsid w:val="00753DC2"/>
    <w:rsid w:val="00754088"/>
    <w:rsid w:val="00754107"/>
    <w:rsid w:val="007544F1"/>
    <w:rsid w:val="007549A6"/>
    <w:rsid w:val="00754A6F"/>
    <w:rsid w:val="00754EE5"/>
    <w:rsid w:val="00754FDA"/>
    <w:rsid w:val="007551F0"/>
    <w:rsid w:val="00755408"/>
    <w:rsid w:val="00755902"/>
    <w:rsid w:val="00755DC6"/>
    <w:rsid w:val="00755E2D"/>
    <w:rsid w:val="00755E4A"/>
    <w:rsid w:val="00755FC5"/>
    <w:rsid w:val="00755FCD"/>
    <w:rsid w:val="0075614F"/>
    <w:rsid w:val="0075669E"/>
    <w:rsid w:val="00756832"/>
    <w:rsid w:val="0075690F"/>
    <w:rsid w:val="00756CCF"/>
    <w:rsid w:val="00756FE8"/>
    <w:rsid w:val="007573BE"/>
    <w:rsid w:val="00757AE0"/>
    <w:rsid w:val="00757B0A"/>
    <w:rsid w:val="00757F0B"/>
    <w:rsid w:val="0076025B"/>
    <w:rsid w:val="0076034E"/>
    <w:rsid w:val="00760612"/>
    <w:rsid w:val="00760C78"/>
    <w:rsid w:val="00760C81"/>
    <w:rsid w:val="00760C9C"/>
    <w:rsid w:val="00760DE1"/>
    <w:rsid w:val="007612AD"/>
    <w:rsid w:val="0076146C"/>
    <w:rsid w:val="0076161D"/>
    <w:rsid w:val="007617D3"/>
    <w:rsid w:val="00761836"/>
    <w:rsid w:val="0076183A"/>
    <w:rsid w:val="00761C74"/>
    <w:rsid w:val="00761DAA"/>
    <w:rsid w:val="00762600"/>
    <w:rsid w:val="007626D0"/>
    <w:rsid w:val="00762A56"/>
    <w:rsid w:val="00762C23"/>
    <w:rsid w:val="00762D28"/>
    <w:rsid w:val="00763151"/>
    <w:rsid w:val="0076483D"/>
    <w:rsid w:val="0076491C"/>
    <w:rsid w:val="00764F66"/>
    <w:rsid w:val="007651CA"/>
    <w:rsid w:val="007653CD"/>
    <w:rsid w:val="007653E1"/>
    <w:rsid w:val="007657B0"/>
    <w:rsid w:val="00765B06"/>
    <w:rsid w:val="00765BC3"/>
    <w:rsid w:val="00765DDF"/>
    <w:rsid w:val="00766049"/>
    <w:rsid w:val="00766A26"/>
    <w:rsid w:val="00766E4E"/>
    <w:rsid w:val="0076719B"/>
    <w:rsid w:val="00767519"/>
    <w:rsid w:val="0076775D"/>
    <w:rsid w:val="007704E1"/>
    <w:rsid w:val="00770555"/>
    <w:rsid w:val="007708E9"/>
    <w:rsid w:val="00770A25"/>
    <w:rsid w:val="00770BD7"/>
    <w:rsid w:val="00770CF2"/>
    <w:rsid w:val="00770D0D"/>
    <w:rsid w:val="00770D63"/>
    <w:rsid w:val="00770E5C"/>
    <w:rsid w:val="00771AD7"/>
    <w:rsid w:val="00771D45"/>
    <w:rsid w:val="00771E65"/>
    <w:rsid w:val="00772195"/>
    <w:rsid w:val="00772569"/>
    <w:rsid w:val="00772862"/>
    <w:rsid w:val="00772BFE"/>
    <w:rsid w:val="00772CE1"/>
    <w:rsid w:val="00772E8C"/>
    <w:rsid w:val="00772FDB"/>
    <w:rsid w:val="0077316B"/>
    <w:rsid w:val="00773485"/>
    <w:rsid w:val="007736D3"/>
    <w:rsid w:val="0077371C"/>
    <w:rsid w:val="00773DED"/>
    <w:rsid w:val="00773F34"/>
    <w:rsid w:val="00773FB9"/>
    <w:rsid w:val="0077491E"/>
    <w:rsid w:val="00774B0A"/>
    <w:rsid w:val="00774C00"/>
    <w:rsid w:val="0077500F"/>
    <w:rsid w:val="00775062"/>
    <w:rsid w:val="0077548E"/>
    <w:rsid w:val="0077554A"/>
    <w:rsid w:val="00775CEA"/>
    <w:rsid w:val="00775EED"/>
    <w:rsid w:val="00776134"/>
    <w:rsid w:val="0077616E"/>
    <w:rsid w:val="00776376"/>
    <w:rsid w:val="00776471"/>
    <w:rsid w:val="007767D4"/>
    <w:rsid w:val="00776BBE"/>
    <w:rsid w:val="00777142"/>
    <w:rsid w:val="00777157"/>
    <w:rsid w:val="00777315"/>
    <w:rsid w:val="0077783E"/>
    <w:rsid w:val="007779DA"/>
    <w:rsid w:val="00777A97"/>
    <w:rsid w:val="00777D4A"/>
    <w:rsid w:val="00777EB1"/>
    <w:rsid w:val="00780043"/>
    <w:rsid w:val="007802E4"/>
    <w:rsid w:val="00780375"/>
    <w:rsid w:val="00780919"/>
    <w:rsid w:val="00780A9D"/>
    <w:rsid w:val="00780C16"/>
    <w:rsid w:val="00780EBF"/>
    <w:rsid w:val="00781221"/>
    <w:rsid w:val="00781589"/>
    <w:rsid w:val="007818D4"/>
    <w:rsid w:val="00781F23"/>
    <w:rsid w:val="00782060"/>
    <w:rsid w:val="007820D0"/>
    <w:rsid w:val="0078215B"/>
    <w:rsid w:val="007824FE"/>
    <w:rsid w:val="007826C8"/>
    <w:rsid w:val="007826F5"/>
    <w:rsid w:val="007827BE"/>
    <w:rsid w:val="00782C78"/>
    <w:rsid w:val="00783126"/>
    <w:rsid w:val="00784190"/>
    <w:rsid w:val="0078457B"/>
    <w:rsid w:val="00784756"/>
    <w:rsid w:val="00784869"/>
    <w:rsid w:val="00785174"/>
    <w:rsid w:val="0078539D"/>
    <w:rsid w:val="007855DD"/>
    <w:rsid w:val="007856C1"/>
    <w:rsid w:val="00785B0F"/>
    <w:rsid w:val="00786058"/>
    <w:rsid w:val="00786EB4"/>
    <w:rsid w:val="00786F8D"/>
    <w:rsid w:val="00787051"/>
    <w:rsid w:val="0078757A"/>
    <w:rsid w:val="007877D2"/>
    <w:rsid w:val="007878D1"/>
    <w:rsid w:val="007879EF"/>
    <w:rsid w:val="0079018D"/>
    <w:rsid w:val="007901DC"/>
    <w:rsid w:val="007904D2"/>
    <w:rsid w:val="0079053B"/>
    <w:rsid w:val="007905FB"/>
    <w:rsid w:val="007906B8"/>
    <w:rsid w:val="0079073E"/>
    <w:rsid w:val="007908B1"/>
    <w:rsid w:val="00790A7C"/>
    <w:rsid w:val="00790ABC"/>
    <w:rsid w:val="00790C86"/>
    <w:rsid w:val="007910A8"/>
    <w:rsid w:val="00791264"/>
    <w:rsid w:val="0079137A"/>
    <w:rsid w:val="00791487"/>
    <w:rsid w:val="00791710"/>
    <w:rsid w:val="00791A00"/>
    <w:rsid w:val="00791DDB"/>
    <w:rsid w:val="00792741"/>
    <w:rsid w:val="007927A6"/>
    <w:rsid w:val="00792986"/>
    <w:rsid w:val="00792CEE"/>
    <w:rsid w:val="00792FB9"/>
    <w:rsid w:val="00793186"/>
    <w:rsid w:val="00793324"/>
    <w:rsid w:val="0079334B"/>
    <w:rsid w:val="007936A8"/>
    <w:rsid w:val="00793D40"/>
    <w:rsid w:val="007942E1"/>
    <w:rsid w:val="00794725"/>
    <w:rsid w:val="00794B9D"/>
    <w:rsid w:val="00795363"/>
    <w:rsid w:val="00795455"/>
    <w:rsid w:val="00795905"/>
    <w:rsid w:val="00795A0A"/>
    <w:rsid w:val="00795C91"/>
    <w:rsid w:val="00795E72"/>
    <w:rsid w:val="00796099"/>
    <w:rsid w:val="007960D6"/>
    <w:rsid w:val="007962B4"/>
    <w:rsid w:val="00796F15"/>
    <w:rsid w:val="007972D9"/>
    <w:rsid w:val="007973B5"/>
    <w:rsid w:val="00797475"/>
    <w:rsid w:val="00797832"/>
    <w:rsid w:val="00797E22"/>
    <w:rsid w:val="00797E69"/>
    <w:rsid w:val="00797F80"/>
    <w:rsid w:val="00797FE0"/>
    <w:rsid w:val="007A0683"/>
    <w:rsid w:val="007A138F"/>
    <w:rsid w:val="007A1640"/>
    <w:rsid w:val="007A1AE4"/>
    <w:rsid w:val="007A1AF8"/>
    <w:rsid w:val="007A1B77"/>
    <w:rsid w:val="007A1DD1"/>
    <w:rsid w:val="007A1E7B"/>
    <w:rsid w:val="007A212D"/>
    <w:rsid w:val="007A2186"/>
    <w:rsid w:val="007A2731"/>
    <w:rsid w:val="007A29E4"/>
    <w:rsid w:val="007A2CD7"/>
    <w:rsid w:val="007A2D57"/>
    <w:rsid w:val="007A2DE6"/>
    <w:rsid w:val="007A2EA7"/>
    <w:rsid w:val="007A31D4"/>
    <w:rsid w:val="007A3238"/>
    <w:rsid w:val="007A359F"/>
    <w:rsid w:val="007A39DF"/>
    <w:rsid w:val="007A3AB0"/>
    <w:rsid w:val="007A3CE0"/>
    <w:rsid w:val="007A3DD0"/>
    <w:rsid w:val="007A3E36"/>
    <w:rsid w:val="007A3FE7"/>
    <w:rsid w:val="007A43ED"/>
    <w:rsid w:val="007A45AC"/>
    <w:rsid w:val="007A477C"/>
    <w:rsid w:val="007A48AD"/>
    <w:rsid w:val="007A498A"/>
    <w:rsid w:val="007A4A95"/>
    <w:rsid w:val="007A4BDD"/>
    <w:rsid w:val="007A51A8"/>
    <w:rsid w:val="007A51F0"/>
    <w:rsid w:val="007A5B74"/>
    <w:rsid w:val="007A628B"/>
    <w:rsid w:val="007A6774"/>
    <w:rsid w:val="007A69D0"/>
    <w:rsid w:val="007A69DD"/>
    <w:rsid w:val="007A6AB7"/>
    <w:rsid w:val="007A6CFD"/>
    <w:rsid w:val="007A6DD7"/>
    <w:rsid w:val="007A6E16"/>
    <w:rsid w:val="007A6E7C"/>
    <w:rsid w:val="007A70BD"/>
    <w:rsid w:val="007A72EE"/>
    <w:rsid w:val="007A76F2"/>
    <w:rsid w:val="007A777C"/>
    <w:rsid w:val="007A7E11"/>
    <w:rsid w:val="007A7F40"/>
    <w:rsid w:val="007A7FBD"/>
    <w:rsid w:val="007B0397"/>
    <w:rsid w:val="007B048E"/>
    <w:rsid w:val="007B08B9"/>
    <w:rsid w:val="007B0ADB"/>
    <w:rsid w:val="007B0B96"/>
    <w:rsid w:val="007B0D20"/>
    <w:rsid w:val="007B0FC2"/>
    <w:rsid w:val="007B1336"/>
    <w:rsid w:val="007B16BA"/>
    <w:rsid w:val="007B177A"/>
    <w:rsid w:val="007B1BA1"/>
    <w:rsid w:val="007B1C81"/>
    <w:rsid w:val="007B1CEF"/>
    <w:rsid w:val="007B2047"/>
    <w:rsid w:val="007B26EE"/>
    <w:rsid w:val="007B2B78"/>
    <w:rsid w:val="007B30EB"/>
    <w:rsid w:val="007B3269"/>
    <w:rsid w:val="007B3502"/>
    <w:rsid w:val="007B3BDD"/>
    <w:rsid w:val="007B3E6D"/>
    <w:rsid w:val="007B442D"/>
    <w:rsid w:val="007B44ED"/>
    <w:rsid w:val="007B4671"/>
    <w:rsid w:val="007B491A"/>
    <w:rsid w:val="007B4A1C"/>
    <w:rsid w:val="007B4CD5"/>
    <w:rsid w:val="007B4DA4"/>
    <w:rsid w:val="007B4F18"/>
    <w:rsid w:val="007B5370"/>
    <w:rsid w:val="007B5482"/>
    <w:rsid w:val="007B6077"/>
    <w:rsid w:val="007B61F5"/>
    <w:rsid w:val="007B63FA"/>
    <w:rsid w:val="007B6436"/>
    <w:rsid w:val="007B69C4"/>
    <w:rsid w:val="007B6A65"/>
    <w:rsid w:val="007B6B1E"/>
    <w:rsid w:val="007B6B89"/>
    <w:rsid w:val="007B6BBA"/>
    <w:rsid w:val="007B7496"/>
    <w:rsid w:val="007B76BE"/>
    <w:rsid w:val="007B7D22"/>
    <w:rsid w:val="007C07C8"/>
    <w:rsid w:val="007C0802"/>
    <w:rsid w:val="007C12BE"/>
    <w:rsid w:val="007C1308"/>
    <w:rsid w:val="007C17C3"/>
    <w:rsid w:val="007C1A70"/>
    <w:rsid w:val="007C1DFC"/>
    <w:rsid w:val="007C2178"/>
    <w:rsid w:val="007C23F9"/>
    <w:rsid w:val="007C250A"/>
    <w:rsid w:val="007C256D"/>
    <w:rsid w:val="007C2739"/>
    <w:rsid w:val="007C2981"/>
    <w:rsid w:val="007C2D36"/>
    <w:rsid w:val="007C30F8"/>
    <w:rsid w:val="007C3E24"/>
    <w:rsid w:val="007C3F40"/>
    <w:rsid w:val="007C3F70"/>
    <w:rsid w:val="007C4337"/>
    <w:rsid w:val="007C4392"/>
    <w:rsid w:val="007C4B02"/>
    <w:rsid w:val="007C4B0F"/>
    <w:rsid w:val="007C4D56"/>
    <w:rsid w:val="007C4DAD"/>
    <w:rsid w:val="007C4F01"/>
    <w:rsid w:val="007C5830"/>
    <w:rsid w:val="007C5869"/>
    <w:rsid w:val="007C587E"/>
    <w:rsid w:val="007C5933"/>
    <w:rsid w:val="007C599E"/>
    <w:rsid w:val="007C59A4"/>
    <w:rsid w:val="007C5DB8"/>
    <w:rsid w:val="007C5DCE"/>
    <w:rsid w:val="007C5F73"/>
    <w:rsid w:val="007C5FB3"/>
    <w:rsid w:val="007C6303"/>
    <w:rsid w:val="007C63EE"/>
    <w:rsid w:val="007C657B"/>
    <w:rsid w:val="007C680B"/>
    <w:rsid w:val="007C6CA2"/>
    <w:rsid w:val="007C76BC"/>
    <w:rsid w:val="007C7AB5"/>
    <w:rsid w:val="007C7CC0"/>
    <w:rsid w:val="007D0206"/>
    <w:rsid w:val="007D0285"/>
    <w:rsid w:val="007D0383"/>
    <w:rsid w:val="007D05B2"/>
    <w:rsid w:val="007D05FA"/>
    <w:rsid w:val="007D0926"/>
    <w:rsid w:val="007D0A1B"/>
    <w:rsid w:val="007D0C44"/>
    <w:rsid w:val="007D108B"/>
    <w:rsid w:val="007D1476"/>
    <w:rsid w:val="007D18B0"/>
    <w:rsid w:val="007D1972"/>
    <w:rsid w:val="007D1A8A"/>
    <w:rsid w:val="007D1AE3"/>
    <w:rsid w:val="007D1F33"/>
    <w:rsid w:val="007D2951"/>
    <w:rsid w:val="007D2A22"/>
    <w:rsid w:val="007D2A91"/>
    <w:rsid w:val="007D3307"/>
    <w:rsid w:val="007D3722"/>
    <w:rsid w:val="007D3F13"/>
    <w:rsid w:val="007D3F27"/>
    <w:rsid w:val="007D44CE"/>
    <w:rsid w:val="007D52E6"/>
    <w:rsid w:val="007D54F8"/>
    <w:rsid w:val="007D55A9"/>
    <w:rsid w:val="007D55CB"/>
    <w:rsid w:val="007D564B"/>
    <w:rsid w:val="007D56E5"/>
    <w:rsid w:val="007D5AA0"/>
    <w:rsid w:val="007D5CB4"/>
    <w:rsid w:val="007D5E27"/>
    <w:rsid w:val="007D6224"/>
    <w:rsid w:val="007D6777"/>
    <w:rsid w:val="007D68E4"/>
    <w:rsid w:val="007D698B"/>
    <w:rsid w:val="007D6F5F"/>
    <w:rsid w:val="007D6F64"/>
    <w:rsid w:val="007D708D"/>
    <w:rsid w:val="007D78A7"/>
    <w:rsid w:val="007D7BC7"/>
    <w:rsid w:val="007D7ECC"/>
    <w:rsid w:val="007E0906"/>
    <w:rsid w:val="007E09A5"/>
    <w:rsid w:val="007E09D3"/>
    <w:rsid w:val="007E0F00"/>
    <w:rsid w:val="007E1782"/>
    <w:rsid w:val="007E1787"/>
    <w:rsid w:val="007E19E7"/>
    <w:rsid w:val="007E1A41"/>
    <w:rsid w:val="007E1B65"/>
    <w:rsid w:val="007E223A"/>
    <w:rsid w:val="007E224C"/>
    <w:rsid w:val="007E24E0"/>
    <w:rsid w:val="007E25AB"/>
    <w:rsid w:val="007E27FF"/>
    <w:rsid w:val="007E2B8D"/>
    <w:rsid w:val="007E2C5B"/>
    <w:rsid w:val="007E2E12"/>
    <w:rsid w:val="007E2F41"/>
    <w:rsid w:val="007E32CE"/>
    <w:rsid w:val="007E3443"/>
    <w:rsid w:val="007E3A7C"/>
    <w:rsid w:val="007E3E62"/>
    <w:rsid w:val="007E418B"/>
    <w:rsid w:val="007E4403"/>
    <w:rsid w:val="007E44FC"/>
    <w:rsid w:val="007E484D"/>
    <w:rsid w:val="007E49A9"/>
    <w:rsid w:val="007E4D26"/>
    <w:rsid w:val="007E515F"/>
    <w:rsid w:val="007E52A7"/>
    <w:rsid w:val="007E53EF"/>
    <w:rsid w:val="007E5645"/>
    <w:rsid w:val="007E56A6"/>
    <w:rsid w:val="007E5AC2"/>
    <w:rsid w:val="007E5B32"/>
    <w:rsid w:val="007E5E9E"/>
    <w:rsid w:val="007E5F5D"/>
    <w:rsid w:val="007E683A"/>
    <w:rsid w:val="007E69DF"/>
    <w:rsid w:val="007E6C2A"/>
    <w:rsid w:val="007E6C59"/>
    <w:rsid w:val="007E6D84"/>
    <w:rsid w:val="007E6F1E"/>
    <w:rsid w:val="007E78E8"/>
    <w:rsid w:val="007E79C5"/>
    <w:rsid w:val="007E7E9B"/>
    <w:rsid w:val="007F00C8"/>
    <w:rsid w:val="007F0798"/>
    <w:rsid w:val="007F0DC6"/>
    <w:rsid w:val="007F13E0"/>
    <w:rsid w:val="007F19C5"/>
    <w:rsid w:val="007F1A21"/>
    <w:rsid w:val="007F1F41"/>
    <w:rsid w:val="007F23F9"/>
    <w:rsid w:val="007F26A1"/>
    <w:rsid w:val="007F2757"/>
    <w:rsid w:val="007F2845"/>
    <w:rsid w:val="007F2A69"/>
    <w:rsid w:val="007F38A2"/>
    <w:rsid w:val="007F3DAC"/>
    <w:rsid w:val="007F3DD7"/>
    <w:rsid w:val="007F43BC"/>
    <w:rsid w:val="007F4740"/>
    <w:rsid w:val="007F4C25"/>
    <w:rsid w:val="007F4E42"/>
    <w:rsid w:val="007F5006"/>
    <w:rsid w:val="007F50CB"/>
    <w:rsid w:val="007F566A"/>
    <w:rsid w:val="007F5DEC"/>
    <w:rsid w:val="007F620D"/>
    <w:rsid w:val="007F665E"/>
    <w:rsid w:val="007F6722"/>
    <w:rsid w:val="007F68F1"/>
    <w:rsid w:val="007F6B68"/>
    <w:rsid w:val="007F6F78"/>
    <w:rsid w:val="007F75FE"/>
    <w:rsid w:val="007F7E77"/>
    <w:rsid w:val="0080023D"/>
    <w:rsid w:val="008003D1"/>
    <w:rsid w:val="008006C6"/>
    <w:rsid w:val="008007D0"/>
    <w:rsid w:val="008008FC"/>
    <w:rsid w:val="00800BB8"/>
    <w:rsid w:val="00800C52"/>
    <w:rsid w:val="00800D89"/>
    <w:rsid w:val="00800EC9"/>
    <w:rsid w:val="00801274"/>
    <w:rsid w:val="0080153E"/>
    <w:rsid w:val="0080175B"/>
    <w:rsid w:val="008018C8"/>
    <w:rsid w:val="008019A7"/>
    <w:rsid w:val="00801FDB"/>
    <w:rsid w:val="008020B5"/>
    <w:rsid w:val="0080229D"/>
    <w:rsid w:val="0080263A"/>
    <w:rsid w:val="00802716"/>
    <w:rsid w:val="0080271C"/>
    <w:rsid w:val="00802748"/>
    <w:rsid w:val="0080329D"/>
    <w:rsid w:val="00803337"/>
    <w:rsid w:val="00803441"/>
    <w:rsid w:val="008034B3"/>
    <w:rsid w:val="00803729"/>
    <w:rsid w:val="008039D6"/>
    <w:rsid w:val="008044AE"/>
    <w:rsid w:val="00804891"/>
    <w:rsid w:val="00804A26"/>
    <w:rsid w:val="00804F25"/>
    <w:rsid w:val="00804FD0"/>
    <w:rsid w:val="008050FF"/>
    <w:rsid w:val="0080510E"/>
    <w:rsid w:val="0080539A"/>
    <w:rsid w:val="0080539B"/>
    <w:rsid w:val="008055A9"/>
    <w:rsid w:val="0080567C"/>
    <w:rsid w:val="0080581D"/>
    <w:rsid w:val="008059B7"/>
    <w:rsid w:val="00805A5E"/>
    <w:rsid w:val="00805BC7"/>
    <w:rsid w:val="00806239"/>
    <w:rsid w:val="008063F5"/>
    <w:rsid w:val="008066CF"/>
    <w:rsid w:val="00806BC1"/>
    <w:rsid w:val="00806CCE"/>
    <w:rsid w:val="00807057"/>
    <w:rsid w:val="00807311"/>
    <w:rsid w:val="0080742D"/>
    <w:rsid w:val="00807D9E"/>
    <w:rsid w:val="00807E2F"/>
    <w:rsid w:val="008100AC"/>
    <w:rsid w:val="00810276"/>
    <w:rsid w:val="0081057E"/>
    <w:rsid w:val="00810786"/>
    <w:rsid w:val="008109F0"/>
    <w:rsid w:val="00810C05"/>
    <w:rsid w:val="00810FAA"/>
    <w:rsid w:val="0081151E"/>
    <w:rsid w:val="00811A5F"/>
    <w:rsid w:val="00811B75"/>
    <w:rsid w:val="00811E08"/>
    <w:rsid w:val="008121E5"/>
    <w:rsid w:val="008122AE"/>
    <w:rsid w:val="00812498"/>
    <w:rsid w:val="008127E6"/>
    <w:rsid w:val="0081336E"/>
    <w:rsid w:val="008136EC"/>
    <w:rsid w:val="008138F4"/>
    <w:rsid w:val="00813928"/>
    <w:rsid w:val="00813E53"/>
    <w:rsid w:val="00813F2D"/>
    <w:rsid w:val="00814177"/>
    <w:rsid w:val="008145DA"/>
    <w:rsid w:val="00814A56"/>
    <w:rsid w:val="00814E12"/>
    <w:rsid w:val="00815060"/>
    <w:rsid w:val="008152FD"/>
    <w:rsid w:val="008154A6"/>
    <w:rsid w:val="008154EC"/>
    <w:rsid w:val="0081556E"/>
    <w:rsid w:val="008165CC"/>
    <w:rsid w:val="008165E4"/>
    <w:rsid w:val="0081691A"/>
    <w:rsid w:val="00816E53"/>
    <w:rsid w:val="00816EFD"/>
    <w:rsid w:val="00816F8D"/>
    <w:rsid w:val="008173F3"/>
    <w:rsid w:val="008174FE"/>
    <w:rsid w:val="0081750F"/>
    <w:rsid w:val="0081766D"/>
    <w:rsid w:val="0081782E"/>
    <w:rsid w:val="00817D58"/>
    <w:rsid w:val="008200B8"/>
    <w:rsid w:val="00820413"/>
    <w:rsid w:val="00820577"/>
    <w:rsid w:val="0082079B"/>
    <w:rsid w:val="0082083A"/>
    <w:rsid w:val="00820BC8"/>
    <w:rsid w:val="00820DC7"/>
    <w:rsid w:val="00820FFB"/>
    <w:rsid w:val="00821698"/>
    <w:rsid w:val="00821CC6"/>
    <w:rsid w:val="008221FE"/>
    <w:rsid w:val="008224B1"/>
    <w:rsid w:val="00822766"/>
    <w:rsid w:val="0082286E"/>
    <w:rsid w:val="00822BD7"/>
    <w:rsid w:val="00822BF5"/>
    <w:rsid w:val="00822C70"/>
    <w:rsid w:val="00822D24"/>
    <w:rsid w:val="00823255"/>
    <w:rsid w:val="00823747"/>
    <w:rsid w:val="00824894"/>
    <w:rsid w:val="00824FFF"/>
    <w:rsid w:val="0082514C"/>
    <w:rsid w:val="008252DE"/>
    <w:rsid w:val="00825366"/>
    <w:rsid w:val="008254ED"/>
    <w:rsid w:val="00825E7F"/>
    <w:rsid w:val="00825E84"/>
    <w:rsid w:val="00826AC2"/>
    <w:rsid w:val="00826C7B"/>
    <w:rsid w:val="00826DD9"/>
    <w:rsid w:val="00826E01"/>
    <w:rsid w:val="0082775F"/>
    <w:rsid w:val="008277A8"/>
    <w:rsid w:val="00827844"/>
    <w:rsid w:val="008278B6"/>
    <w:rsid w:val="00827C6E"/>
    <w:rsid w:val="00827E7C"/>
    <w:rsid w:val="0083008C"/>
    <w:rsid w:val="008302CC"/>
    <w:rsid w:val="00830366"/>
    <w:rsid w:val="008306F8"/>
    <w:rsid w:val="008307BB"/>
    <w:rsid w:val="008307ED"/>
    <w:rsid w:val="00830B3B"/>
    <w:rsid w:val="00830B91"/>
    <w:rsid w:val="00830D32"/>
    <w:rsid w:val="00830DE8"/>
    <w:rsid w:val="00830E01"/>
    <w:rsid w:val="00830F6D"/>
    <w:rsid w:val="008312B3"/>
    <w:rsid w:val="008312F0"/>
    <w:rsid w:val="008313E0"/>
    <w:rsid w:val="008315A7"/>
    <w:rsid w:val="00831E3D"/>
    <w:rsid w:val="00832257"/>
    <w:rsid w:val="008322B1"/>
    <w:rsid w:val="00832693"/>
    <w:rsid w:val="00832C79"/>
    <w:rsid w:val="00832CA1"/>
    <w:rsid w:val="00833261"/>
    <w:rsid w:val="00833403"/>
    <w:rsid w:val="0083350F"/>
    <w:rsid w:val="00834358"/>
    <w:rsid w:val="00834492"/>
    <w:rsid w:val="008346BD"/>
    <w:rsid w:val="00834923"/>
    <w:rsid w:val="00834B45"/>
    <w:rsid w:val="00834DD8"/>
    <w:rsid w:val="00834FAC"/>
    <w:rsid w:val="0083513F"/>
    <w:rsid w:val="008354CB"/>
    <w:rsid w:val="00835681"/>
    <w:rsid w:val="008359EB"/>
    <w:rsid w:val="00835C71"/>
    <w:rsid w:val="00835DFA"/>
    <w:rsid w:val="00835F46"/>
    <w:rsid w:val="008361D6"/>
    <w:rsid w:val="008363AF"/>
    <w:rsid w:val="008365CC"/>
    <w:rsid w:val="00836734"/>
    <w:rsid w:val="00836949"/>
    <w:rsid w:val="00836B7A"/>
    <w:rsid w:val="00837326"/>
    <w:rsid w:val="00837543"/>
    <w:rsid w:val="008379C0"/>
    <w:rsid w:val="00837B90"/>
    <w:rsid w:val="00837CB9"/>
    <w:rsid w:val="008400F1"/>
    <w:rsid w:val="00840854"/>
    <w:rsid w:val="008409AA"/>
    <w:rsid w:val="008409FA"/>
    <w:rsid w:val="00840C8C"/>
    <w:rsid w:val="00840E20"/>
    <w:rsid w:val="00840E53"/>
    <w:rsid w:val="00840FB8"/>
    <w:rsid w:val="008410C9"/>
    <w:rsid w:val="0084168C"/>
    <w:rsid w:val="008416B4"/>
    <w:rsid w:val="008417FE"/>
    <w:rsid w:val="00841C2C"/>
    <w:rsid w:val="00841E77"/>
    <w:rsid w:val="00842037"/>
    <w:rsid w:val="00842389"/>
    <w:rsid w:val="008423F5"/>
    <w:rsid w:val="0084291F"/>
    <w:rsid w:val="00842941"/>
    <w:rsid w:val="0084294C"/>
    <w:rsid w:val="00842AE3"/>
    <w:rsid w:val="00842C9E"/>
    <w:rsid w:val="00842E0C"/>
    <w:rsid w:val="00843A2E"/>
    <w:rsid w:val="00843A7A"/>
    <w:rsid w:val="00843C36"/>
    <w:rsid w:val="00843F46"/>
    <w:rsid w:val="0084404E"/>
    <w:rsid w:val="008441D0"/>
    <w:rsid w:val="0084453A"/>
    <w:rsid w:val="008447F5"/>
    <w:rsid w:val="00844ED6"/>
    <w:rsid w:val="00844F2C"/>
    <w:rsid w:val="00845281"/>
    <w:rsid w:val="008461E8"/>
    <w:rsid w:val="00846292"/>
    <w:rsid w:val="0084644E"/>
    <w:rsid w:val="008466A0"/>
    <w:rsid w:val="00846AF3"/>
    <w:rsid w:val="00846AF7"/>
    <w:rsid w:val="00846D5A"/>
    <w:rsid w:val="0084704C"/>
    <w:rsid w:val="00847622"/>
    <w:rsid w:val="00847E84"/>
    <w:rsid w:val="0085009D"/>
    <w:rsid w:val="008501B1"/>
    <w:rsid w:val="008506E1"/>
    <w:rsid w:val="00850953"/>
    <w:rsid w:val="00850AAE"/>
    <w:rsid w:val="00850B50"/>
    <w:rsid w:val="00850D96"/>
    <w:rsid w:val="0085136F"/>
    <w:rsid w:val="008515EE"/>
    <w:rsid w:val="008517B7"/>
    <w:rsid w:val="00851893"/>
    <w:rsid w:val="008518E3"/>
    <w:rsid w:val="00851A8E"/>
    <w:rsid w:val="00851C8B"/>
    <w:rsid w:val="00851E9A"/>
    <w:rsid w:val="00851EC7"/>
    <w:rsid w:val="008522B9"/>
    <w:rsid w:val="008528D3"/>
    <w:rsid w:val="0085368C"/>
    <w:rsid w:val="00853AAD"/>
    <w:rsid w:val="00853B5F"/>
    <w:rsid w:val="00853D0D"/>
    <w:rsid w:val="00853F2B"/>
    <w:rsid w:val="00853FF5"/>
    <w:rsid w:val="008544DB"/>
    <w:rsid w:val="00854553"/>
    <w:rsid w:val="00854797"/>
    <w:rsid w:val="0085482F"/>
    <w:rsid w:val="008549E2"/>
    <w:rsid w:val="00854BF0"/>
    <w:rsid w:val="00854DF6"/>
    <w:rsid w:val="00854EF2"/>
    <w:rsid w:val="008550D7"/>
    <w:rsid w:val="0085539F"/>
    <w:rsid w:val="008556C6"/>
    <w:rsid w:val="00855A60"/>
    <w:rsid w:val="00855A76"/>
    <w:rsid w:val="00855B86"/>
    <w:rsid w:val="00855C4F"/>
    <w:rsid w:val="00856013"/>
    <w:rsid w:val="0085622D"/>
    <w:rsid w:val="008566FE"/>
    <w:rsid w:val="00856B6D"/>
    <w:rsid w:val="00856BA8"/>
    <w:rsid w:val="00856D47"/>
    <w:rsid w:val="00856EB4"/>
    <w:rsid w:val="00856F26"/>
    <w:rsid w:val="00857E03"/>
    <w:rsid w:val="00860451"/>
    <w:rsid w:val="00860874"/>
    <w:rsid w:val="008609A3"/>
    <w:rsid w:val="008609EC"/>
    <w:rsid w:val="00860A85"/>
    <w:rsid w:val="00860FDD"/>
    <w:rsid w:val="00861704"/>
    <w:rsid w:val="00861F0C"/>
    <w:rsid w:val="00862008"/>
    <w:rsid w:val="00862378"/>
    <w:rsid w:val="00862720"/>
    <w:rsid w:val="0086277F"/>
    <w:rsid w:val="008628C8"/>
    <w:rsid w:val="00862B2A"/>
    <w:rsid w:val="008630B9"/>
    <w:rsid w:val="0086376C"/>
    <w:rsid w:val="00863B46"/>
    <w:rsid w:val="00863F37"/>
    <w:rsid w:val="0086406B"/>
    <w:rsid w:val="00864387"/>
    <w:rsid w:val="00864402"/>
    <w:rsid w:val="008649DC"/>
    <w:rsid w:val="00864C8C"/>
    <w:rsid w:val="00864FDF"/>
    <w:rsid w:val="00865581"/>
    <w:rsid w:val="008659FB"/>
    <w:rsid w:val="00865B22"/>
    <w:rsid w:val="00865C17"/>
    <w:rsid w:val="00865CDB"/>
    <w:rsid w:val="00865E62"/>
    <w:rsid w:val="008661D4"/>
    <w:rsid w:val="008664FD"/>
    <w:rsid w:val="00866501"/>
    <w:rsid w:val="00866958"/>
    <w:rsid w:val="00866BA6"/>
    <w:rsid w:val="00866BE3"/>
    <w:rsid w:val="0086709D"/>
    <w:rsid w:val="008670E9"/>
    <w:rsid w:val="008671EC"/>
    <w:rsid w:val="008674A1"/>
    <w:rsid w:val="00867651"/>
    <w:rsid w:val="00867B5A"/>
    <w:rsid w:val="00867DEB"/>
    <w:rsid w:val="00867EE5"/>
    <w:rsid w:val="008701FF"/>
    <w:rsid w:val="008708C5"/>
    <w:rsid w:val="00870C98"/>
    <w:rsid w:val="0087136B"/>
    <w:rsid w:val="0087182E"/>
    <w:rsid w:val="00871A6A"/>
    <w:rsid w:val="00871F29"/>
    <w:rsid w:val="00872503"/>
    <w:rsid w:val="008728AF"/>
    <w:rsid w:val="008728F4"/>
    <w:rsid w:val="00872FE1"/>
    <w:rsid w:val="008731D6"/>
    <w:rsid w:val="008732A3"/>
    <w:rsid w:val="00873581"/>
    <w:rsid w:val="008739B3"/>
    <w:rsid w:val="00873C36"/>
    <w:rsid w:val="00873CF6"/>
    <w:rsid w:val="00873DC0"/>
    <w:rsid w:val="00874009"/>
    <w:rsid w:val="00874158"/>
    <w:rsid w:val="00874321"/>
    <w:rsid w:val="00874358"/>
    <w:rsid w:val="008743F3"/>
    <w:rsid w:val="0087444A"/>
    <w:rsid w:val="00874C8F"/>
    <w:rsid w:val="00874E64"/>
    <w:rsid w:val="00874F06"/>
    <w:rsid w:val="00875139"/>
    <w:rsid w:val="00875410"/>
    <w:rsid w:val="008759CB"/>
    <w:rsid w:val="00875E79"/>
    <w:rsid w:val="00875F11"/>
    <w:rsid w:val="00877234"/>
    <w:rsid w:val="0087746E"/>
    <w:rsid w:val="008774DC"/>
    <w:rsid w:val="0087759E"/>
    <w:rsid w:val="0087781D"/>
    <w:rsid w:val="008802EA"/>
    <w:rsid w:val="0088071A"/>
    <w:rsid w:val="00880EDA"/>
    <w:rsid w:val="00880EDF"/>
    <w:rsid w:val="008811FD"/>
    <w:rsid w:val="00881461"/>
    <w:rsid w:val="00881759"/>
    <w:rsid w:val="00881951"/>
    <w:rsid w:val="00881FDF"/>
    <w:rsid w:val="00882132"/>
    <w:rsid w:val="0088245D"/>
    <w:rsid w:val="008828C8"/>
    <w:rsid w:val="00882BF4"/>
    <w:rsid w:val="00882D98"/>
    <w:rsid w:val="00882DE6"/>
    <w:rsid w:val="00882E9E"/>
    <w:rsid w:val="008832DB"/>
    <w:rsid w:val="008835CF"/>
    <w:rsid w:val="00883757"/>
    <w:rsid w:val="00883A20"/>
    <w:rsid w:val="00883D4D"/>
    <w:rsid w:val="00884447"/>
    <w:rsid w:val="00884546"/>
    <w:rsid w:val="00884682"/>
    <w:rsid w:val="008846DF"/>
    <w:rsid w:val="00884A69"/>
    <w:rsid w:val="00884B59"/>
    <w:rsid w:val="00884BD7"/>
    <w:rsid w:val="00885043"/>
    <w:rsid w:val="008850BA"/>
    <w:rsid w:val="00885326"/>
    <w:rsid w:val="00885580"/>
    <w:rsid w:val="0088559B"/>
    <w:rsid w:val="00885876"/>
    <w:rsid w:val="0088598C"/>
    <w:rsid w:val="008859DE"/>
    <w:rsid w:val="00885BE3"/>
    <w:rsid w:val="00886185"/>
    <w:rsid w:val="008861D9"/>
    <w:rsid w:val="00886312"/>
    <w:rsid w:val="00886333"/>
    <w:rsid w:val="0088638C"/>
    <w:rsid w:val="008865E5"/>
    <w:rsid w:val="00886633"/>
    <w:rsid w:val="00886693"/>
    <w:rsid w:val="008866AD"/>
    <w:rsid w:val="0088684E"/>
    <w:rsid w:val="008868E6"/>
    <w:rsid w:val="00886934"/>
    <w:rsid w:val="00886B34"/>
    <w:rsid w:val="00886CEB"/>
    <w:rsid w:val="00886EDF"/>
    <w:rsid w:val="008870ED"/>
    <w:rsid w:val="0088721D"/>
    <w:rsid w:val="00887356"/>
    <w:rsid w:val="008875A0"/>
    <w:rsid w:val="0088787D"/>
    <w:rsid w:val="00887A44"/>
    <w:rsid w:val="00887A98"/>
    <w:rsid w:val="0089025C"/>
    <w:rsid w:val="00890273"/>
    <w:rsid w:val="008902E8"/>
    <w:rsid w:val="0089064C"/>
    <w:rsid w:val="008908E1"/>
    <w:rsid w:val="008908E5"/>
    <w:rsid w:val="00890983"/>
    <w:rsid w:val="00891054"/>
    <w:rsid w:val="0089106E"/>
    <w:rsid w:val="00891216"/>
    <w:rsid w:val="0089124B"/>
    <w:rsid w:val="00891325"/>
    <w:rsid w:val="00891554"/>
    <w:rsid w:val="00891746"/>
    <w:rsid w:val="00891793"/>
    <w:rsid w:val="008918BD"/>
    <w:rsid w:val="00891B2F"/>
    <w:rsid w:val="00891CB5"/>
    <w:rsid w:val="00891F34"/>
    <w:rsid w:val="00892103"/>
    <w:rsid w:val="00892417"/>
    <w:rsid w:val="00892826"/>
    <w:rsid w:val="008928C5"/>
    <w:rsid w:val="00892E03"/>
    <w:rsid w:val="00893189"/>
    <w:rsid w:val="008934A0"/>
    <w:rsid w:val="008935C2"/>
    <w:rsid w:val="00893853"/>
    <w:rsid w:val="00893979"/>
    <w:rsid w:val="00893F92"/>
    <w:rsid w:val="00894B58"/>
    <w:rsid w:val="00894BD6"/>
    <w:rsid w:val="00894C62"/>
    <w:rsid w:val="00894FDC"/>
    <w:rsid w:val="00895192"/>
    <w:rsid w:val="00895234"/>
    <w:rsid w:val="008957D3"/>
    <w:rsid w:val="00895CC6"/>
    <w:rsid w:val="0089606F"/>
    <w:rsid w:val="00896170"/>
    <w:rsid w:val="00896414"/>
    <w:rsid w:val="00896987"/>
    <w:rsid w:val="00896B7C"/>
    <w:rsid w:val="00896D0C"/>
    <w:rsid w:val="00896D28"/>
    <w:rsid w:val="00896E38"/>
    <w:rsid w:val="0089716F"/>
    <w:rsid w:val="00897329"/>
    <w:rsid w:val="00897582"/>
    <w:rsid w:val="008978A6"/>
    <w:rsid w:val="00897C71"/>
    <w:rsid w:val="00897FA4"/>
    <w:rsid w:val="008A01B9"/>
    <w:rsid w:val="008A024F"/>
    <w:rsid w:val="008A038F"/>
    <w:rsid w:val="008A0AC6"/>
    <w:rsid w:val="008A0D1E"/>
    <w:rsid w:val="008A0F54"/>
    <w:rsid w:val="008A12FD"/>
    <w:rsid w:val="008A16F9"/>
    <w:rsid w:val="008A17C6"/>
    <w:rsid w:val="008A1B60"/>
    <w:rsid w:val="008A1CD4"/>
    <w:rsid w:val="008A1D3E"/>
    <w:rsid w:val="008A1F8B"/>
    <w:rsid w:val="008A2170"/>
    <w:rsid w:val="008A2E82"/>
    <w:rsid w:val="008A2F82"/>
    <w:rsid w:val="008A3038"/>
    <w:rsid w:val="008A3CAD"/>
    <w:rsid w:val="008A4111"/>
    <w:rsid w:val="008A422D"/>
    <w:rsid w:val="008A438F"/>
    <w:rsid w:val="008A4684"/>
    <w:rsid w:val="008A483F"/>
    <w:rsid w:val="008A496F"/>
    <w:rsid w:val="008A4B16"/>
    <w:rsid w:val="008A4D63"/>
    <w:rsid w:val="008A4E11"/>
    <w:rsid w:val="008A4FFA"/>
    <w:rsid w:val="008A5133"/>
    <w:rsid w:val="008A5474"/>
    <w:rsid w:val="008A60D8"/>
    <w:rsid w:val="008A6240"/>
    <w:rsid w:val="008A65D9"/>
    <w:rsid w:val="008A6724"/>
    <w:rsid w:val="008A69A7"/>
    <w:rsid w:val="008A6ACC"/>
    <w:rsid w:val="008A6D62"/>
    <w:rsid w:val="008A6E83"/>
    <w:rsid w:val="008A73ED"/>
    <w:rsid w:val="008A74B4"/>
    <w:rsid w:val="008A751F"/>
    <w:rsid w:val="008A7D17"/>
    <w:rsid w:val="008A7D64"/>
    <w:rsid w:val="008B0072"/>
    <w:rsid w:val="008B017D"/>
    <w:rsid w:val="008B024C"/>
    <w:rsid w:val="008B0962"/>
    <w:rsid w:val="008B0DEE"/>
    <w:rsid w:val="008B13E9"/>
    <w:rsid w:val="008B14A6"/>
    <w:rsid w:val="008B194B"/>
    <w:rsid w:val="008B1DC8"/>
    <w:rsid w:val="008B1F02"/>
    <w:rsid w:val="008B1FA8"/>
    <w:rsid w:val="008B2257"/>
    <w:rsid w:val="008B2436"/>
    <w:rsid w:val="008B26F1"/>
    <w:rsid w:val="008B294D"/>
    <w:rsid w:val="008B3186"/>
    <w:rsid w:val="008B3301"/>
    <w:rsid w:val="008B37F9"/>
    <w:rsid w:val="008B3B51"/>
    <w:rsid w:val="008B3CD3"/>
    <w:rsid w:val="008B3E4C"/>
    <w:rsid w:val="008B3F9B"/>
    <w:rsid w:val="008B4057"/>
    <w:rsid w:val="008B4109"/>
    <w:rsid w:val="008B4145"/>
    <w:rsid w:val="008B4507"/>
    <w:rsid w:val="008B4E9B"/>
    <w:rsid w:val="008B5071"/>
    <w:rsid w:val="008B5290"/>
    <w:rsid w:val="008B560C"/>
    <w:rsid w:val="008B5E3E"/>
    <w:rsid w:val="008B62E5"/>
    <w:rsid w:val="008B6696"/>
    <w:rsid w:val="008B6A40"/>
    <w:rsid w:val="008B6AA7"/>
    <w:rsid w:val="008B6E92"/>
    <w:rsid w:val="008B72EC"/>
    <w:rsid w:val="008B7351"/>
    <w:rsid w:val="008B749F"/>
    <w:rsid w:val="008B752A"/>
    <w:rsid w:val="008B7C80"/>
    <w:rsid w:val="008C0170"/>
    <w:rsid w:val="008C093D"/>
    <w:rsid w:val="008C095A"/>
    <w:rsid w:val="008C1A67"/>
    <w:rsid w:val="008C2024"/>
    <w:rsid w:val="008C2544"/>
    <w:rsid w:val="008C25A2"/>
    <w:rsid w:val="008C2611"/>
    <w:rsid w:val="008C2AF8"/>
    <w:rsid w:val="008C2C62"/>
    <w:rsid w:val="008C2CFD"/>
    <w:rsid w:val="008C3306"/>
    <w:rsid w:val="008C3FDC"/>
    <w:rsid w:val="008C47AD"/>
    <w:rsid w:val="008C48E6"/>
    <w:rsid w:val="008C4FF2"/>
    <w:rsid w:val="008C516B"/>
    <w:rsid w:val="008C581D"/>
    <w:rsid w:val="008C603A"/>
    <w:rsid w:val="008C6124"/>
    <w:rsid w:val="008C6AFA"/>
    <w:rsid w:val="008C7011"/>
    <w:rsid w:val="008C71C8"/>
    <w:rsid w:val="008C75BF"/>
    <w:rsid w:val="008D0547"/>
    <w:rsid w:val="008D0789"/>
    <w:rsid w:val="008D106D"/>
    <w:rsid w:val="008D1484"/>
    <w:rsid w:val="008D167D"/>
    <w:rsid w:val="008D1CC8"/>
    <w:rsid w:val="008D1D46"/>
    <w:rsid w:val="008D1D47"/>
    <w:rsid w:val="008D1F06"/>
    <w:rsid w:val="008D1F64"/>
    <w:rsid w:val="008D258C"/>
    <w:rsid w:val="008D2CFF"/>
    <w:rsid w:val="008D30FC"/>
    <w:rsid w:val="008D3116"/>
    <w:rsid w:val="008D32B1"/>
    <w:rsid w:val="008D32FD"/>
    <w:rsid w:val="008D3456"/>
    <w:rsid w:val="008D3857"/>
    <w:rsid w:val="008D3B56"/>
    <w:rsid w:val="008D3D30"/>
    <w:rsid w:val="008D3F88"/>
    <w:rsid w:val="008D4183"/>
    <w:rsid w:val="008D41C2"/>
    <w:rsid w:val="008D45B9"/>
    <w:rsid w:val="008D48A3"/>
    <w:rsid w:val="008D492A"/>
    <w:rsid w:val="008D4B15"/>
    <w:rsid w:val="008D4B58"/>
    <w:rsid w:val="008D4B6F"/>
    <w:rsid w:val="008D4B7F"/>
    <w:rsid w:val="008D4B8A"/>
    <w:rsid w:val="008D520E"/>
    <w:rsid w:val="008D52C7"/>
    <w:rsid w:val="008D5E7A"/>
    <w:rsid w:val="008D6020"/>
    <w:rsid w:val="008D63F8"/>
    <w:rsid w:val="008D6541"/>
    <w:rsid w:val="008D67A8"/>
    <w:rsid w:val="008D68B5"/>
    <w:rsid w:val="008D6930"/>
    <w:rsid w:val="008D6B0E"/>
    <w:rsid w:val="008D6B65"/>
    <w:rsid w:val="008D6E70"/>
    <w:rsid w:val="008D73D5"/>
    <w:rsid w:val="008D73E6"/>
    <w:rsid w:val="008D75AA"/>
    <w:rsid w:val="008D7D7B"/>
    <w:rsid w:val="008E010D"/>
    <w:rsid w:val="008E07A7"/>
    <w:rsid w:val="008E0971"/>
    <w:rsid w:val="008E0A2D"/>
    <w:rsid w:val="008E0C9B"/>
    <w:rsid w:val="008E0F52"/>
    <w:rsid w:val="008E1049"/>
    <w:rsid w:val="008E143C"/>
    <w:rsid w:val="008E171E"/>
    <w:rsid w:val="008E216C"/>
    <w:rsid w:val="008E2177"/>
    <w:rsid w:val="008E2316"/>
    <w:rsid w:val="008E2566"/>
    <w:rsid w:val="008E260A"/>
    <w:rsid w:val="008E2946"/>
    <w:rsid w:val="008E3063"/>
    <w:rsid w:val="008E32FA"/>
    <w:rsid w:val="008E3447"/>
    <w:rsid w:val="008E346E"/>
    <w:rsid w:val="008E34BE"/>
    <w:rsid w:val="008E3AA8"/>
    <w:rsid w:val="008E3D08"/>
    <w:rsid w:val="008E3E57"/>
    <w:rsid w:val="008E42CE"/>
    <w:rsid w:val="008E42F4"/>
    <w:rsid w:val="008E4333"/>
    <w:rsid w:val="008E4359"/>
    <w:rsid w:val="008E4942"/>
    <w:rsid w:val="008E4A31"/>
    <w:rsid w:val="008E4CD7"/>
    <w:rsid w:val="008E50BA"/>
    <w:rsid w:val="008E54F8"/>
    <w:rsid w:val="008E5657"/>
    <w:rsid w:val="008E5B8D"/>
    <w:rsid w:val="008E5D38"/>
    <w:rsid w:val="008E5E51"/>
    <w:rsid w:val="008E6053"/>
    <w:rsid w:val="008E6392"/>
    <w:rsid w:val="008E64C1"/>
    <w:rsid w:val="008E6640"/>
    <w:rsid w:val="008E67BF"/>
    <w:rsid w:val="008E69B5"/>
    <w:rsid w:val="008E6F78"/>
    <w:rsid w:val="008E72BE"/>
    <w:rsid w:val="008E759C"/>
    <w:rsid w:val="008F00DB"/>
    <w:rsid w:val="008F01D9"/>
    <w:rsid w:val="008F0BD1"/>
    <w:rsid w:val="008F0C6E"/>
    <w:rsid w:val="008F0FB2"/>
    <w:rsid w:val="008F1264"/>
    <w:rsid w:val="008F16BC"/>
    <w:rsid w:val="008F1705"/>
    <w:rsid w:val="008F187E"/>
    <w:rsid w:val="008F1905"/>
    <w:rsid w:val="008F1F40"/>
    <w:rsid w:val="008F2884"/>
    <w:rsid w:val="008F2908"/>
    <w:rsid w:val="008F3605"/>
    <w:rsid w:val="008F366D"/>
    <w:rsid w:val="008F3E21"/>
    <w:rsid w:val="008F44FD"/>
    <w:rsid w:val="008F47C6"/>
    <w:rsid w:val="008F486B"/>
    <w:rsid w:val="008F487B"/>
    <w:rsid w:val="008F5151"/>
    <w:rsid w:val="008F5152"/>
    <w:rsid w:val="008F5EA8"/>
    <w:rsid w:val="008F5FF4"/>
    <w:rsid w:val="008F64D3"/>
    <w:rsid w:val="008F6647"/>
    <w:rsid w:val="008F670E"/>
    <w:rsid w:val="008F695B"/>
    <w:rsid w:val="008F6ACD"/>
    <w:rsid w:val="008F6CFF"/>
    <w:rsid w:val="008F700E"/>
    <w:rsid w:val="008F778F"/>
    <w:rsid w:val="008F7B31"/>
    <w:rsid w:val="008F7B99"/>
    <w:rsid w:val="00900084"/>
    <w:rsid w:val="00900343"/>
    <w:rsid w:val="00900513"/>
    <w:rsid w:val="009006A2"/>
    <w:rsid w:val="00900EBE"/>
    <w:rsid w:val="00900F95"/>
    <w:rsid w:val="0090102B"/>
    <w:rsid w:val="0090114B"/>
    <w:rsid w:val="00901448"/>
    <w:rsid w:val="009014C8"/>
    <w:rsid w:val="00901528"/>
    <w:rsid w:val="00901621"/>
    <w:rsid w:val="009019AD"/>
    <w:rsid w:val="00901DC9"/>
    <w:rsid w:val="00901E61"/>
    <w:rsid w:val="00902183"/>
    <w:rsid w:val="009023B1"/>
    <w:rsid w:val="00902635"/>
    <w:rsid w:val="0090265B"/>
    <w:rsid w:val="00902CCD"/>
    <w:rsid w:val="00902CF5"/>
    <w:rsid w:val="00902D7A"/>
    <w:rsid w:val="00903115"/>
    <w:rsid w:val="00903534"/>
    <w:rsid w:val="009036BC"/>
    <w:rsid w:val="00903979"/>
    <w:rsid w:val="00903B05"/>
    <w:rsid w:val="00903D30"/>
    <w:rsid w:val="009042E8"/>
    <w:rsid w:val="00904414"/>
    <w:rsid w:val="009047EE"/>
    <w:rsid w:val="0090495C"/>
    <w:rsid w:val="00905197"/>
    <w:rsid w:val="00905471"/>
    <w:rsid w:val="009057A6"/>
    <w:rsid w:val="009057D3"/>
    <w:rsid w:val="00905AFD"/>
    <w:rsid w:val="00905C47"/>
    <w:rsid w:val="00906147"/>
    <w:rsid w:val="00906379"/>
    <w:rsid w:val="0090637C"/>
    <w:rsid w:val="00906755"/>
    <w:rsid w:val="00906757"/>
    <w:rsid w:val="00906902"/>
    <w:rsid w:val="00906A8C"/>
    <w:rsid w:val="00906AB1"/>
    <w:rsid w:val="00906ED4"/>
    <w:rsid w:val="00906FD4"/>
    <w:rsid w:val="009074B3"/>
    <w:rsid w:val="0090756D"/>
    <w:rsid w:val="0090770A"/>
    <w:rsid w:val="0090779D"/>
    <w:rsid w:val="009100C2"/>
    <w:rsid w:val="009101EA"/>
    <w:rsid w:val="00910419"/>
    <w:rsid w:val="009105BD"/>
    <w:rsid w:val="0091069C"/>
    <w:rsid w:val="009106FC"/>
    <w:rsid w:val="009107A0"/>
    <w:rsid w:val="009108E5"/>
    <w:rsid w:val="00910B3E"/>
    <w:rsid w:val="00910C5A"/>
    <w:rsid w:val="009110D0"/>
    <w:rsid w:val="009112BF"/>
    <w:rsid w:val="00911793"/>
    <w:rsid w:val="009118BB"/>
    <w:rsid w:val="0091191F"/>
    <w:rsid w:val="00911B4C"/>
    <w:rsid w:val="00911CCB"/>
    <w:rsid w:val="00911D69"/>
    <w:rsid w:val="00911E7D"/>
    <w:rsid w:val="00911ECB"/>
    <w:rsid w:val="00911F78"/>
    <w:rsid w:val="009120A9"/>
    <w:rsid w:val="0091250D"/>
    <w:rsid w:val="0091252C"/>
    <w:rsid w:val="00912BDB"/>
    <w:rsid w:val="00912C25"/>
    <w:rsid w:val="009134C3"/>
    <w:rsid w:val="009136A7"/>
    <w:rsid w:val="0091373A"/>
    <w:rsid w:val="009138D9"/>
    <w:rsid w:val="009138EA"/>
    <w:rsid w:val="00913ED7"/>
    <w:rsid w:val="0091415C"/>
    <w:rsid w:val="00914246"/>
    <w:rsid w:val="00915956"/>
    <w:rsid w:val="00915981"/>
    <w:rsid w:val="00915B81"/>
    <w:rsid w:val="00915D6B"/>
    <w:rsid w:val="009160DF"/>
    <w:rsid w:val="00916209"/>
    <w:rsid w:val="009162C7"/>
    <w:rsid w:val="009165D0"/>
    <w:rsid w:val="00916778"/>
    <w:rsid w:val="00916B9C"/>
    <w:rsid w:val="00916EC2"/>
    <w:rsid w:val="00917948"/>
    <w:rsid w:val="009204A3"/>
    <w:rsid w:val="009204E2"/>
    <w:rsid w:val="00920902"/>
    <w:rsid w:val="00920990"/>
    <w:rsid w:val="009209FF"/>
    <w:rsid w:val="00920CE8"/>
    <w:rsid w:val="009213BD"/>
    <w:rsid w:val="0092156C"/>
    <w:rsid w:val="00921B51"/>
    <w:rsid w:val="00921B6C"/>
    <w:rsid w:val="009224C1"/>
    <w:rsid w:val="009229E3"/>
    <w:rsid w:val="00922E2E"/>
    <w:rsid w:val="009230A6"/>
    <w:rsid w:val="009232B3"/>
    <w:rsid w:val="009236D5"/>
    <w:rsid w:val="00923956"/>
    <w:rsid w:val="00923BA3"/>
    <w:rsid w:val="0092422A"/>
    <w:rsid w:val="009244AF"/>
    <w:rsid w:val="00924627"/>
    <w:rsid w:val="009248B2"/>
    <w:rsid w:val="00924A47"/>
    <w:rsid w:val="009250A8"/>
    <w:rsid w:val="00925151"/>
    <w:rsid w:val="0092521B"/>
    <w:rsid w:val="009256C3"/>
    <w:rsid w:val="009259E8"/>
    <w:rsid w:val="00925BE6"/>
    <w:rsid w:val="00926003"/>
    <w:rsid w:val="0092613D"/>
    <w:rsid w:val="0092622F"/>
    <w:rsid w:val="00926697"/>
    <w:rsid w:val="0092672B"/>
    <w:rsid w:val="00926C4F"/>
    <w:rsid w:val="00926F61"/>
    <w:rsid w:val="00926FA9"/>
    <w:rsid w:val="009271D9"/>
    <w:rsid w:val="009277B9"/>
    <w:rsid w:val="00927A84"/>
    <w:rsid w:val="009304E6"/>
    <w:rsid w:val="00930947"/>
    <w:rsid w:val="00930BAC"/>
    <w:rsid w:val="00930EE9"/>
    <w:rsid w:val="0093123D"/>
    <w:rsid w:val="009315F5"/>
    <w:rsid w:val="00931637"/>
    <w:rsid w:val="00931D98"/>
    <w:rsid w:val="009324A0"/>
    <w:rsid w:val="009324B0"/>
    <w:rsid w:val="009324D4"/>
    <w:rsid w:val="00932504"/>
    <w:rsid w:val="009329EA"/>
    <w:rsid w:val="00932AC6"/>
    <w:rsid w:val="00933040"/>
    <w:rsid w:val="009330E9"/>
    <w:rsid w:val="009343E4"/>
    <w:rsid w:val="00934698"/>
    <w:rsid w:val="00934D97"/>
    <w:rsid w:val="00934E22"/>
    <w:rsid w:val="00935354"/>
    <w:rsid w:val="00935358"/>
    <w:rsid w:val="00935596"/>
    <w:rsid w:val="00935B44"/>
    <w:rsid w:val="00935D15"/>
    <w:rsid w:val="009361B7"/>
    <w:rsid w:val="009361F0"/>
    <w:rsid w:val="009367D1"/>
    <w:rsid w:val="00936B04"/>
    <w:rsid w:val="00936D2A"/>
    <w:rsid w:val="009370A0"/>
    <w:rsid w:val="009375F5"/>
    <w:rsid w:val="00937707"/>
    <w:rsid w:val="00937A88"/>
    <w:rsid w:val="00937D73"/>
    <w:rsid w:val="00940273"/>
    <w:rsid w:val="0094046D"/>
    <w:rsid w:val="00940ACA"/>
    <w:rsid w:val="00940D17"/>
    <w:rsid w:val="009411FB"/>
    <w:rsid w:val="009414A9"/>
    <w:rsid w:val="00941556"/>
    <w:rsid w:val="0094183F"/>
    <w:rsid w:val="00941B71"/>
    <w:rsid w:val="00941B8A"/>
    <w:rsid w:val="00941BDC"/>
    <w:rsid w:val="00941DF9"/>
    <w:rsid w:val="009420E0"/>
    <w:rsid w:val="009421AD"/>
    <w:rsid w:val="0094221C"/>
    <w:rsid w:val="009425EF"/>
    <w:rsid w:val="009427F8"/>
    <w:rsid w:val="00942BE8"/>
    <w:rsid w:val="00943492"/>
    <w:rsid w:val="00943922"/>
    <w:rsid w:val="00943961"/>
    <w:rsid w:val="00943FDB"/>
    <w:rsid w:val="0094409C"/>
    <w:rsid w:val="00944159"/>
    <w:rsid w:val="00944475"/>
    <w:rsid w:val="0094463F"/>
    <w:rsid w:val="00944925"/>
    <w:rsid w:val="009449B2"/>
    <w:rsid w:val="00944A82"/>
    <w:rsid w:val="00944BA5"/>
    <w:rsid w:val="00944C30"/>
    <w:rsid w:val="00944E0C"/>
    <w:rsid w:val="00944F84"/>
    <w:rsid w:val="0094549A"/>
    <w:rsid w:val="00945812"/>
    <w:rsid w:val="00945A13"/>
    <w:rsid w:val="00946085"/>
    <w:rsid w:val="00946C4D"/>
    <w:rsid w:val="00947237"/>
    <w:rsid w:val="0094783F"/>
    <w:rsid w:val="00947844"/>
    <w:rsid w:val="00947BC9"/>
    <w:rsid w:val="00947C18"/>
    <w:rsid w:val="0095019A"/>
    <w:rsid w:val="009501CC"/>
    <w:rsid w:val="009506D1"/>
    <w:rsid w:val="00950BFB"/>
    <w:rsid w:val="0095137F"/>
    <w:rsid w:val="00951412"/>
    <w:rsid w:val="0095147A"/>
    <w:rsid w:val="0095155C"/>
    <w:rsid w:val="009516FB"/>
    <w:rsid w:val="00951AB1"/>
    <w:rsid w:val="00951C1F"/>
    <w:rsid w:val="00951D19"/>
    <w:rsid w:val="009520DC"/>
    <w:rsid w:val="0095225E"/>
    <w:rsid w:val="00952569"/>
    <w:rsid w:val="0095259F"/>
    <w:rsid w:val="0095285B"/>
    <w:rsid w:val="00952871"/>
    <w:rsid w:val="0095287A"/>
    <w:rsid w:val="00952ABE"/>
    <w:rsid w:val="00952B83"/>
    <w:rsid w:val="00952F70"/>
    <w:rsid w:val="009533F2"/>
    <w:rsid w:val="0095386F"/>
    <w:rsid w:val="00953BCF"/>
    <w:rsid w:val="00953CAE"/>
    <w:rsid w:val="00953E16"/>
    <w:rsid w:val="00953FE9"/>
    <w:rsid w:val="009541B1"/>
    <w:rsid w:val="00954234"/>
    <w:rsid w:val="00954361"/>
    <w:rsid w:val="00954417"/>
    <w:rsid w:val="0095481C"/>
    <w:rsid w:val="009549AC"/>
    <w:rsid w:val="009549D1"/>
    <w:rsid w:val="009550DB"/>
    <w:rsid w:val="0095526F"/>
    <w:rsid w:val="0095537C"/>
    <w:rsid w:val="00955800"/>
    <w:rsid w:val="00956331"/>
    <w:rsid w:val="00956450"/>
    <w:rsid w:val="009567E6"/>
    <w:rsid w:val="00956CAF"/>
    <w:rsid w:val="00956DBD"/>
    <w:rsid w:val="00957076"/>
    <w:rsid w:val="00957132"/>
    <w:rsid w:val="0095727D"/>
    <w:rsid w:val="009575F8"/>
    <w:rsid w:val="009576FD"/>
    <w:rsid w:val="00957840"/>
    <w:rsid w:val="009578EB"/>
    <w:rsid w:val="009578FF"/>
    <w:rsid w:val="00957B60"/>
    <w:rsid w:val="009603AF"/>
    <w:rsid w:val="00960446"/>
    <w:rsid w:val="009610ED"/>
    <w:rsid w:val="009612B8"/>
    <w:rsid w:val="00961EE9"/>
    <w:rsid w:val="00961F40"/>
    <w:rsid w:val="00962446"/>
    <w:rsid w:val="009629F7"/>
    <w:rsid w:val="009630DC"/>
    <w:rsid w:val="0096311B"/>
    <w:rsid w:val="00963143"/>
    <w:rsid w:val="009633BB"/>
    <w:rsid w:val="009639C8"/>
    <w:rsid w:val="00963A36"/>
    <w:rsid w:val="00963F65"/>
    <w:rsid w:val="009643DA"/>
    <w:rsid w:val="0096459D"/>
    <w:rsid w:val="009645B7"/>
    <w:rsid w:val="0096485F"/>
    <w:rsid w:val="009649F5"/>
    <w:rsid w:val="00964F67"/>
    <w:rsid w:val="009650AD"/>
    <w:rsid w:val="0096516E"/>
    <w:rsid w:val="009653A4"/>
    <w:rsid w:val="00965683"/>
    <w:rsid w:val="0096587C"/>
    <w:rsid w:val="00965C40"/>
    <w:rsid w:val="00965CE9"/>
    <w:rsid w:val="00965F8C"/>
    <w:rsid w:val="0096609E"/>
    <w:rsid w:val="0096647D"/>
    <w:rsid w:val="00966522"/>
    <w:rsid w:val="00966651"/>
    <w:rsid w:val="009668B4"/>
    <w:rsid w:val="00966A72"/>
    <w:rsid w:val="00967354"/>
    <w:rsid w:val="00967C72"/>
    <w:rsid w:val="00967DA4"/>
    <w:rsid w:val="00970297"/>
    <w:rsid w:val="00971592"/>
    <w:rsid w:val="00971617"/>
    <w:rsid w:val="009717F8"/>
    <w:rsid w:val="00971D5A"/>
    <w:rsid w:val="00971DA6"/>
    <w:rsid w:val="00971DDF"/>
    <w:rsid w:val="0097225C"/>
    <w:rsid w:val="009724E6"/>
    <w:rsid w:val="009729CF"/>
    <w:rsid w:val="00972BA0"/>
    <w:rsid w:val="00973060"/>
    <w:rsid w:val="009731D6"/>
    <w:rsid w:val="00973293"/>
    <w:rsid w:val="0097344F"/>
    <w:rsid w:val="00973610"/>
    <w:rsid w:val="00973807"/>
    <w:rsid w:val="00973B67"/>
    <w:rsid w:val="00973FC6"/>
    <w:rsid w:val="00974746"/>
    <w:rsid w:val="009749F7"/>
    <w:rsid w:val="00974F0F"/>
    <w:rsid w:val="00974F82"/>
    <w:rsid w:val="009750A9"/>
    <w:rsid w:val="00975119"/>
    <w:rsid w:val="009754DA"/>
    <w:rsid w:val="009755B8"/>
    <w:rsid w:val="00975663"/>
    <w:rsid w:val="00975695"/>
    <w:rsid w:val="009756B2"/>
    <w:rsid w:val="00975D9F"/>
    <w:rsid w:val="009763ED"/>
    <w:rsid w:val="009766A4"/>
    <w:rsid w:val="0097690D"/>
    <w:rsid w:val="0097695C"/>
    <w:rsid w:val="00976F04"/>
    <w:rsid w:val="0097707C"/>
    <w:rsid w:val="00977263"/>
    <w:rsid w:val="0097727C"/>
    <w:rsid w:val="00977425"/>
    <w:rsid w:val="009777CC"/>
    <w:rsid w:val="009777F4"/>
    <w:rsid w:val="00977AD8"/>
    <w:rsid w:val="00977D5E"/>
    <w:rsid w:val="00977E23"/>
    <w:rsid w:val="00980A10"/>
    <w:rsid w:val="009810D6"/>
    <w:rsid w:val="00981130"/>
    <w:rsid w:val="009812D2"/>
    <w:rsid w:val="0098144D"/>
    <w:rsid w:val="009818AC"/>
    <w:rsid w:val="009819C3"/>
    <w:rsid w:val="009819C4"/>
    <w:rsid w:val="00981C6E"/>
    <w:rsid w:val="00981C7D"/>
    <w:rsid w:val="00981D84"/>
    <w:rsid w:val="009820F3"/>
    <w:rsid w:val="0098229C"/>
    <w:rsid w:val="0098289D"/>
    <w:rsid w:val="00982CB4"/>
    <w:rsid w:val="00983373"/>
    <w:rsid w:val="009835E0"/>
    <w:rsid w:val="009835F7"/>
    <w:rsid w:val="009838FB"/>
    <w:rsid w:val="00983D46"/>
    <w:rsid w:val="00983DCA"/>
    <w:rsid w:val="00983FC1"/>
    <w:rsid w:val="0098446B"/>
    <w:rsid w:val="00984D2A"/>
    <w:rsid w:val="00985181"/>
    <w:rsid w:val="0098521E"/>
    <w:rsid w:val="009852F1"/>
    <w:rsid w:val="009852FE"/>
    <w:rsid w:val="009855DC"/>
    <w:rsid w:val="00985744"/>
    <w:rsid w:val="00985BEA"/>
    <w:rsid w:val="00985D9F"/>
    <w:rsid w:val="00985DCB"/>
    <w:rsid w:val="00985DD4"/>
    <w:rsid w:val="00985EF7"/>
    <w:rsid w:val="00986093"/>
    <w:rsid w:val="009860CD"/>
    <w:rsid w:val="00986146"/>
    <w:rsid w:val="009862F9"/>
    <w:rsid w:val="00986CF9"/>
    <w:rsid w:val="00986D63"/>
    <w:rsid w:val="00986EB6"/>
    <w:rsid w:val="0098727B"/>
    <w:rsid w:val="00987416"/>
    <w:rsid w:val="00987990"/>
    <w:rsid w:val="00987B64"/>
    <w:rsid w:val="00987BD9"/>
    <w:rsid w:val="00987BE7"/>
    <w:rsid w:val="00987D23"/>
    <w:rsid w:val="00987D25"/>
    <w:rsid w:val="00990018"/>
    <w:rsid w:val="009902C7"/>
    <w:rsid w:val="00990577"/>
    <w:rsid w:val="009909E7"/>
    <w:rsid w:val="00990B13"/>
    <w:rsid w:val="00990C0E"/>
    <w:rsid w:val="00990D75"/>
    <w:rsid w:val="00990DCF"/>
    <w:rsid w:val="00991093"/>
    <w:rsid w:val="009911AB"/>
    <w:rsid w:val="00991256"/>
    <w:rsid w:val="009914D8"/>
    <w:rsid w:val="0099163B"/>
    <w:rsid w:val="00991658"/>
    <w:rsid w:val="00991C51"/>
    <w:rsid w:val="00991EF1"/>
    <w:rsid w:val="0099222D"/>
    <w:rsid w:val="009922A8"/>
    <w:rsid w:val="00992343"/>
    <w:rsid w:val="00992478"/>
    <w:rsid w:val="00992586"/>
    <w:rsid w:val="00992705"/>
    <w:rsid w:val="009928C7"/>
    <w:rsid w:val="0099297D"/>
    <w:rsid w:val="0099299E"/>
    <w:rsid w:val="009933E0"/>
    <w:rsid w:val="00993594"/>
    <w:rsid w:val="0099383D"/>
    <w:rsid w:val="009938B1"/>
    <w:rsid w:val="00993A87"/>
    <w:rsid w:val="00993B9C"/>
    <w:rsid w:val="00993D6B"/>
    <w:rsid w:val="00993F45"/>
    <w:rsid w:val="00994140"/>
    <w:rsid w:val="00994160"/>
    <w:rsid w:val="0099417D"/>
    <w:rsid w:val="00994385"/>
    <w:rsid w:val="0099442E"/>
    <w:rsid w:val="00994F98"/>
    <w:rsid w:val="00994FBD"/>
    <w:rsid w:val="009951A3"/>
    <w:rsid w:val="00995682"/>
    <w:rsid w:val="00995CEB"/>
    <w:rsid w:val="00995D46"/>
    <w:rsid w:val="00995F97"/>
    <w:rsid w:val="00996168"/>
    <w:rsid w:val="00996258"/>
    <w:rsid w:val="00996306"/>
    <w:rsid w:val="00996744"/>
    <w:rsid w:val="00996A06"/>
    <w:rsid w:val="00996CF8"/>
    <w:rsid w:val="00996E67"/>
    <w:rsid w:val="00996FD3"/>
    <w:rsid w:val="00996FFA"/>
    <w:rsid w:val="0099773A"/>
    <w:rsid w:val="009978D2"/>
    <w:rsid w:val="00997A65"/>
    <w:rsid w:val="00997CF4"/>
    <w:rsid w:val="009A0C33"/>
    <w:rsid w:val="009A0CEA"/>
    <w:rsid w:val="009A1110"/>
    <w:rsid w:val="009A1169"/>
    <w:rsid w:val="009A1636"/>
    <w:rsid w:val="009A164C"/>
    <w:rsid w:val="009A1AAC"/>
    <w:rsid w:val="009A1CC6"/>
    <w:rsid w:val="009A1E79"/>
    <w:rsid w:val="009A2919"/>
    <w:rsid w:val="009A296E"/>
    <w:rsid w:val="009A29FA"/>
    <w:rsid w:val="009A2A21"/>
    <w:rsid w:val="009A2BB6"/>
    <w:rsid w:val="009A2BEA"/>
    <w:rsid w:val="009A2CB8"/>
    <w:rsid w:val="009A2F56"/>
    <w:rsid w:val="009A31B2"/>
    <w:rsid w:val="009A3789"/>
    <w:rsid w:val="009A3B1F"/>
    <w:rsid w:val="009A3B39"/>
    <w:rsid w:val="009A3D94"/>
    <w:rsid w:val="009A4137"/>
    <w:rsid w:val="009A45A2"/>
    <w:rsid w:val="009A4625"/>
    <w:rsid w:val="009A4B77"/>
    <w:rsid w:val="009A4FB7"/>
    <w:rsid w:val="009A516C"/>
    <w:rsid w:val="009A51B2"/>
    <w:rsid w:val="009A52EB"/>
    <w:rsid w:val="009A55F6"/>
    <w:rsid w:val="009A56DF"/>
    <w:rsid w:val="009A5A0C"/>
    <w:rsid w:val="009A5A10"/>
    <w:rsid w:val="009A5EAF"/>
    <w:rsid w:val="009A627C"/>
    <w:rsid w:val="009A63DE"/>
    <w:rsid w:val="009A642A"/>
    <w:rsid w:val="009A6919"/>
    <w:rsid w:val="009A6AC7"/>
    <w:rsid w:val="009A79E1"/>
    <w:rsid w:val="009A7A9F"/>
    <w:rsid w:val="009A7EC0"/>
    <w:rsid w:val="009B02D4"/>
    <w:rsid w:val="009B03E5"/>
    <w:rsid w:val="009B0408"/>
    <w:rsid w:val="009B05DB"/>
    <w:rsid w:val="009B0843"/>
    <w:rsid w:val="009B0DEE"/>
    <w:rsid w:val="009B1335"/>
    <w:rsid w:val="009B176D"/>
    <w:rsid w:val="009B1C71"/>
    <w:rsid w:val="009B1DC5"/>
    <w:rsid w:val="009B1E47"/>
    <w:rsid w:val="009B206D"/>
    <w:rsid w:val="009B22BD"/>
    <w:rsid w:val="009B25B0"/>
    <w:rsid w:val="009B25DF"/>
    <w:rsid w:val="009B2614"/>
    <w:rsid w:val="009B291F"/>
    <w:rsid w:val="009B299A"/>
    <w:rsid w:val="009B2A85"/>
    <w:rsid w:val="009B2CED"/>
    <w:rsid w:val="009B2D12"/>
    <w:rsid w:val="009B2EC1"/>
    <w:rsid w:val="009B3054"/>
    <w:rsid w:val="009B323F"/>
    <w:rsid w:val="009B335D"/>
    <w:rsid w:val="009B389F"/>
    <w:rsid w:val="009B398C"/>
    <w:rsid w:val="009B3C90"/>
    <w:rsid w:val="009B3D74"/>
    <w:rsid w:val="009B456D"/>
    <w:rsid w:val="009B51FA"/>
    <w:rsid w:val="009B555B"/>
    <w:rsid w:val="009B6601"/>
    <w:rsid w:val="009B6724"/>
    <w:rsid w:val="009B68AE"/>
    <w:rsid w:val="009B6CAB"/>
    <w:rsid w:val="009B70AB"/>
    <w:rsid w:val="009B71CD"/>
    <w:rsid w:val="009B7332"/>
    <w:rsid w:val="009B76E3"/>
    <w:rsid w:val="009B76F9"/>
    <w:rsid w:val="009B792A"/>
    <w:rsid w:val="009B7A72"/>
    <w:rsid w:val="009B7BB2"/>
    <w:rsid w:val="009B7BB8"/>
    <w:rsid w:val="009C0946"/>
    <w:rsid w:val="009C0D04"/>
    <w:rsid w:val="009C0DFB"/>
    <w:rsid w:val="009C0E9B"/>
    <w:rsid w:val="009C10A2"/>
    <w:rsid w:val="009C10B4"/>
    <w:rsid w:val="009C113C"/>
    <w:rsid w:val="009C126A"/>
    <w:rsid w:val="009C1AFC"/>
    <w:rsid w:val="009C1B5D"/>
    <w:rsid w:val="009C1D4C"/>
    <w:rsid w:val="009C1D99"/>
    <w:rsid w:val="009C1E1B"/>
    <w:rsid w:val="009C20A4"/>
    <w:rsid w:val="009C2166"/>
    <w:rsid w:val="009C254C"/>
    <w:rsid w:val="009C279D"/>
    <w:rsid w:val="009C29A1"/>
    <w:rsid w:val="009C2B71"/>
    <w:rsid w:val="009C2C9D"/>
    <w:rsid w:val="009C2DD2"/>
    <w:rsid w:val="009C37B9"/>
    <w:rsid w:val="009C3982"/>
    <w:rsid w:val="009C3BDB"/>
    <w:rsid w:val="009C41AF"/>
    <w:rsid w:val="009C441F"/>
    <w:rsid w:val="009C460B"/>
    <w:rsid w:val="009C4A07"/>
    <w:rsid w:val="009C4A19"/>
    <w:rsid w:val="009C4AB8"/>
    <w:rsid w:val="009C4B8E"/>
    <w:rsid w:val="009C4C75"/>
    <w:rsid w:val="009C4F14"/>
    <w:rsid w:val="009C4F83"/>
    <w:rsid w:val="009C4FC0"/>
    <w:rsid w:val="009C51D5"/>
    <w:rsid w:val="009C51D6"/>
    <w:rsid w:val="009C52C7"/>
    <w:rsid w:val="009C543C"/>
    <w:rsid w:val="009C5496"/>
    <w:rsid w:val="009C599A"/>
    <w:rsid w:val="009C59DA"/>
    <w:rsid w:val="009C5EFF"/>
    <w:rsid w:val="009C5F11"/>
    <w:rsid w:val="009C609E"/>
    <w:rsid w:val="009C650E"/>
    <w:rsid w:val="009C6586"/>
    <w:rsid w:val="009C6A6A"/>
    <w:rsid w:val="009C6D05"/>
    <w:rsid w:val="009C6D0D"/>
    <w:rsid w:val="009C6EA5"/>
    <w:rsid w:val="009C707D"/>
    <w:rsid w:val="009C70DB"/>
    <w:rsid w:val="009C7491"/>
    <w:rsid w:val="009C774A"/>
    <w:rsid w:val="009C7945"/>
    <w:rsid w:val="009D034D"/>
    <w:rsid w:val="009D0683"/>
    <w:rsid w:val="009D0894"/>
    <w:rsid w:val="009D0ED1"/>
    <w:rsid w:val="009D0ED3"/>
    <w:rsid w:val="009D104F"/>
    <w:rsid w:val="009D105A"/>
    <w:rsid w:val="009D1337"/>
    <w:rsid w:val="009D1434"/>
    <w:rsid w:val="009D1710"/>
    <w:rsid w:val="009D1884"/>
    <w:rsid w:val="009D19BC"/>
    <w:rsid w:val="009D1BA4"/>
    <w:rsid w:val="009D1C69"/>
    <w:rsid w:val="009D1CD1"/>
    <w:rsid w:val="009D2023"/>
    <w:rsid w:val="009D220A"/>
    <w:rsid w:val="009D2348"/>
    <w:rsid w:val="009D26F8"/>
    <w:rsid w:val="009D2854"/>
    <w:rsid w:val="009D2D0B"/>
    <w:rsid w:val="009D2D5D"/>
    <w:rsid w:val="009D2E1B"/>
    <w:rsid w:val="009D2EA8"/>
    <w:rsid w:val="009D2F0C"/>
    <w:rsid w:val="009D302D"/>
    <w:rsid w:val="009D3306"/>
    <w:rsid w:val="009D3318"/>
    <w:rsid w:val="009D3578"/>
    <w:rsid w:val="009D37DC"/>
    <w:rsid w:val="009D3A5F"/>
    <w:rsid w:val="009D3F9E"/>
    <w:rsid w:val="009D4077"/>
    <w:rsid w:val="009D4333"/>
    <w:rsid w:val="009D4E23"/>
    <w:rsid w:val="009D4F88"/>
    <w:rsid w:val="009D4FD2"/>
    <w:rsid w:val="009D5084"/>
    <w:rsid w:val="009D5193"/>
    <w:rsid w:val="009D5207"/>
    <w:rsid w:val="009D5274"/>
    <w:rsid w:val="009D5C32"/>
    <w:rsid w:val="009D5C56"/>
    <w:rsid w:val="009D61CE"/>
    <w:rsid w:val="009D6372"/>
    <w:rsid w:val="009D6472"/>
    <w:rsid w:val="009D6567"/>
    <w:rsid w:val="009D68E7"/>
    <w:rsid w:val="009D6B0D"/>
    <w:rsid w:val="009D6BA6"/>
    <w:rsid w:val="009D6D8A"/>
    <w:rsid w:val="009D749A"/>
    <w:rsid w:val="009D754A"/>
    <w:rsid w:val="009D75EA"/>
    <w:rsid w:val="009D7885"/>
    <w:rsid w:val="009D79F4"/>
    <w:rsid w:val="009D7CF8"/>
    <w:rsid w:val="009D7D19"/>
    <w:rsid w:val="009D7EA6"/>
    <w:rsid w:val="009E0140"/>
    <w:rsid w:val="009E0802"/>
    <w:rsid w:val="009E123C"/>
    <w:rsid w:val="009E126D"/>
    <w:rsid w:val="009E17F5"/>
    <w:rsid w:val="009E20B8"/>
    <w:rsid w:val="009E2479"/>
    <w:rsid w:val="009E25F6"/>
    <w:rsid w:val="009E2698"/>
    <w:rsid w:val="009E275D"/>
    <w:rsid w:val="009E30DC"/>
    <w:rsid w:val="009E33D7"/>
    <w:rsid w:val="009E3BC2"/>
    <w:rsid w:val="009E3CD1"/>
    <w:rsid w:val="009E3D09"/>
    <w:rsid w:val="009E41CD"/>
    <w:rsid w:val="009E4420"/>
    <w:rsid w:val="009E4533"/>
    <w:rsid w:val="009E4A8F"/>
    <w:rsid w:val="009E4BA8"/>
    <w:rsid w:val="009E4BBF"/>
    <w:rsid w:val="009E4C68"/>
    <w:rsid w:val="009E5520"/>
    <w:rsid w:val="009E5683"/>
    <w:rsid w:val="009E5AF5"/>
    <w:rsid w:val="009E5EB5"/>
    <w:rsid w:val="009E607C"/>
    <w:rsid w:val="009E6349"/>
    <w:rsid w:val="009E640B"/>
    <w:rsid w:val="009E67C9"/>
    <w:rsid w:val="009E68DB"/>
    <w:rsid w:val="009E6AF7"/>
    <w:rsid w:val="009E6C52"/>
    <w:rsid w:val="009E71AD"/>
    <w:rsid w:val="009E721B"/>
    <w:rsid w:val="009E7285"/>
    <w:rsid w:val="009E7292"/>
    <w:rsid w:val="009E74F0"/>
    <w:rsid w:val="009E75BB"/>
    <w:rsid w:val="009E7799"/>
    <w:rsid w:val="009E79B9"/>
    <w:rsid w:val="009E7E50"/>
    <w:rsid w:val="009E7F23"/>
    <w:rsid w:val="009F0147"/>
    <w:rsid w:val="009F02E3"/>
    <w:rsid w:val="009F0333"/>
    <w:rsid w:val="009F0768"/>
    <w:rsid w:val="009F0A92"/>
    <w:rsid w:val="009F0C70"/>
    <w:rsid w:val="009F0E0C"/>
    <w:rsid w:val="009F102A"/>
    <w:rsid w:val="009F1133"/>
    <w:rsid w:val="009F151C"/>
    <w:rsid w:val="009F1782"/>
    <w:rsid w:val="009F2025"/>
    <w:rsid w:val="009F269F"/>
    <w:rsid w:val="009F2A19"/>
    <w:rsid w:val="009F2B2F"/>
    <w:rsid w:val="009F2DED"/>
    <w:rsid w:val="009F3BFF"/>
    <w:rsid w:val="009F438B"/>
    <w:rsid w:val="009F43DB"/>
    <w:rsid w:val="009F45D5"/>
    <w:rsid w:val="009F45ED"/>
    <w:rsid w:val="009F4A0B"/>
    <w:rsid w:val="009F514E"/>
    <w:rsid w:val="009F5339"/>
    <w:rsid w:val="009F56C3"/>
    <w:rsid w:val="009F596D"/>
    <w:rsid w:val="009F65CE"/>
    <w:rsid w:val="009F68C9"/>
    <w:rsid w:val="009F6A04"/>
    <w:rsid w:val="009F6CAA"/>
    <w:rsid w:val="009F6E51"/>
    <w:rsid w:val="009F6FD2"/>
    <w:rsid w:val="009F706E"/>
    <w:rsid w:val="009F7158"/>
    <w:rsid w:val="009F7159"/>
    <w:rsid w:val="009F72FB"/>
    <w:rsid w:val="009F7867"/>
    <w:rsid w:val="009F7945"/>
    <w:rsid w:val="009F7C1D"/>
    <w:rsid w:val="009F7D66"/>
    <w:rsid w:val="009F7FBD"/>
    <w:rsid w:val="00A00081"/>
    <w:rsid w:val="00A0017E"/>
    <w:rsid w:val="00A00307"/>
    <w:rsid w:val="00A0075E"/>
    <w:rsid w:val="00A00897"/>
    <w:rsid w:val="00A0090B"/>
    <w:rsid w:val="00A009A6"/>
    <w:rsid w:val="00A00BD2"/>
    <w:rsid w:val="00A00E56"/>
    <w:rsid w:val="00A00F62"/>
    <w:rsid w:val="00A00F91"/>
    <w:rsid w:val="00A0134B"/>
    <w:rsid w:val="00A019BB"/>
    <w:rsid w:val="00A02079"/>
    <w:rsid w:val="00A0227F"/>
    <w:rsid w:val="00A027F3"/>
    <w:rsid w:val="00A02C12"/>
    <w:rsid w:val="00A02E54"/>
    <w:rsid w:val="00A02E84"/>
    <w:rsid w:val="00A03305"/>
    <w:rsid w:val="00A0344D"/>
    <w:rsid w:val="00A03622"/>
    <w:rsid w:val="00A036D0"/>
    <w:rsid w:val="00A03978"/>
    <w:rsid w:val="00A03AB1"/>
    <w:rsid w:val="00A041DC"/>
    <w:rsid w:val="00A04A7F"/>
    <w:rsid w:val="00A04D7E"/>
    <w:rsid w:val="00A051D9"/>
    <w:rsid w:val="00A058EF"/>
    <w:rsid w:val="00A0599B"/>
    <w:rsid w:val="00A05A92"/>
    <w:rsid w:val="00A05DF3"/>
    <w:rsid w:val="00A062EB"/>
    <w:rsid w:val="00A0704F"/>
    <w:rsid w:val="00A07289"/>
    <w:rsid w:val="00A073C5"/>
    <w:rsid w:val="00A0772F"/>
    <w:rsid w:val="00A07738"/>
    <w:rsid w:val="00A07BA8"/>
    <w:rsid w:val="00A07C3E"/>
    <w:rsid w:val="00A07D32"/>
    <w:rsid w:val="00A07E08"/>
    <w:rsid w:val="00A1019E"/>
    <w:rsid w:val="00A1064D"/>
    <w:rsid w:val="00A10C0D"/>
    <w:rsid w:val="00A10D79"/>
    <w:rsid w:val="00A11535"/>
    <w:rsid w:val="00A11878"/>
    <w:rsid w:val="00A11CF6"/>
    <w:rsid w:val="00A11E56"/>
    <w:rsid w:val="00A11FFC"/>
    <w:rsid w:val="00A12103"/>
    <w:rsid w:val="00A12276"/>
    <w:rsid w:val="00A1230A"/>
    <w:rsid w:val="00A12798"/>
    <w:rsid w:val="00A12A74"/>
    <w:rsid w:val="00A12DC9"/>
    <w:rsid w:val="00A133CA"/>
    <w:rsid w:val="00A133CB"/>
    <w:rsid w:val="00A1354B"/>
    <w:rsid w:val="00A136CB"/>
    <w:rsid w:val="00A13A09"/>
    <w:rsid w:val="00A13ADD"/>
    <w:rsid w:val="00A14904"/>
    <w:rsid w:val="00A14A39"/>
    <w:rsid w:val="00A151DA"/>
    <w:rsid w:val="00A153BE"/>
    <w:rsid w:val="00A15660"/>
    <w:rsid w:val="00A156C1"/>
    <w:rsid w:val="00A15C92"/>
    <w:rsid w:val="00A15DEE"/>
    <w:rsid w:val="00A161D6"/>
    <w:rsid w:val="00A16462"/>
    <w:rsid w:val="00A167B5"/>
    <w:rsid w:val="00A168FC"/>
    <w:rsid w:val="00A16BDD"/>
    <w:rsid w:val="00A16CE9"/>
    <w:rsid w:val="00A16DBE"/>
    <w:rsid w:val="00A16EAF"/>
    <w:rsid w:val="00A1729B"/>
    <w:rsid w:val="00A174A9"/>
    <w:rsid w:val="00A176B5"/>
    <w:rsid w:val="00A179E0"/>
    <w:rsid w:val="00A17C4F"/>
    <w:rsid w:val="00A204AB"/>
    <w:rsid w:val="00A20642"/>
    <w:rsid w:val="00A20653"/>
    <w:rsid w:val="00A20A39"/>
    <w:rsid w:val="00A20A67"/>
    <w:rsid w:val="00A20C82"/>
    <w:rsid w:val="00A2119D"/>
    <w:rsid w:val="00A21374"/>
    <w:rsid w:val="00A21B61"/>
    <w:rsid w:val="00A21B82"/>
    <w:rsid w:val="00A21C85"/>
    <w:rsid w:val="00A21CC6"/>
    <w:rsid w:val="00A21F48"/>
    <w:rsid w:val="00A22185"/>
    <w:rsid w:val="00A22219"/>
    <w:rsid w:val="00A222C3"/>
    <w:rsid w:val="00A227ED"/>
    <w:rsid w:val="00A22979"/>
    <w:rsid w:val="00A22A0C"/>
    <w:rsid w:val="00A22E67"/>
    <w:rsid w:val="00A230C3"/>
    <w:rsid w:val="00A238BD"/>
    <w:rsid w:val="00A23C2C"/>
    <w:rsid w:val="00A23DCA"/>
    <w:rsid w:val="00A240D8"/>
    <w:rsid w:val="00A24390"/>
    <w:rsid w:val="00A243E4"/>
    <w:rsid w:val="00A24409"/>
    <w:rsid w:val="00A2459D"/>
    <w:rsid w:val="00A24881"/>
    <w:rsid w:val="00A24CED"/>
    <w:rsid w:val="00A24E23"/>
    <w:rsid w:val="00A24E71"/>
    <w:rsid w:val="00A24E9A"/>
    <w:rsid w:val="00A2566C"/>
    <w:rsid w:val="00A25D40"/>
    <w:rsid w:val="00A25D76"/>
    <w:rsid w:val="00A25F05"/>
    <w:rsid w:val="00A2609D"/>
    <w:rsid w:val="00A260AF"/>
    <w:rsid w:val="00A26491"/>
    <w:rsid w:val="00A26A6F"/>
    <w:rsid w:val="00A271CE"/>
    <w:rsid w:val="00A271DE"/>
    <w:rsid w:val="00A273D2"/>
    <w:rsid w:val="00A2743B"/>
    <w:rsid w:val="00A27461"/>
    <w:rsid w:val="00A27670"/>
    <w:rsid w:val="00A27793"/>
    <w:rsid w:val="00A2781C"/>
    <w:rsid w:val="00A279E1"/>
    <w:rsid w:val="00A301BA"/>
    <w:rsid w:val="00A30681"/>
    <w:rsid w:val="00A30B2D"/>
    <w:rsid w:val="00A30B31"/>
    <w:rsid w:val="00A30E6A"/>
    <w:rsid w:val="00A311AE"/>
    <w:rsid w:val="00A312A6"/>
    <w:rsid w:val="00A3130E"/>
    <w:rsid w:val="00A31392"/>
    <w:rsid w:val="00A3193B"/>
    <w:rsid w:val="00A3201F"/>
    <w:rsid w:val="00A32318"/>
    <w:rsid w:val="00A324CF"/>
    <w:rsid w:val="00A3267D"/>
    <w:rsid w:val="00A32E8B"/>
    <w:rsid w:val="00A32ED6"/>
    <w:rsid w:val="00A331F0"/>
    <w:rsid w:val="00A33699"/>
    <w:rsid w:val="00A33776"/>
    <w:rsid w:val="00A33A04"/>
    <w:rsid w:val="00A33A20"/>
    <w:rsid w:val="00A34088"/>
    <w:rsid w:val="00A341E0"/>
    <w:rsid w:val="00A3423A"/>
    <w:rsid w:val="00A34306"/>
    <w:rsid w:val="00A344A5"/>
    <w:rsid w:val="00A3453F"/>
    <w:rsid w:val="00A346C3"/>
    <w:rsid w:val="00A34BAA"/>
    <w:rsid w:val="00A34D4A"/>
    <w:rsid w:val="00A34E99"/>
    <w:rsid w:val="00A34F5E"/>
    <w:rsid w:val="00A3526D"/>
    <w:rsid w:val="00A354F1"/>
    <w:rsid w:val="00A35F14"/>
    <w:rsid w:val="00A35F52"/>
    <w:rsid w:val="00A36155"/>
    <w:rsid w:val="00A36202"/>
    <w:rsid w:val="00A3629E"/>
    <w:rsid w:val="00A365AD"/>
    <w:rsid w:val="00A36E34"/>
    <w:rsid w:val="00A3778E"/>
    <w:rsid w:val="00A401C3"/>
    <w:rsid w:val="00A4027D"/>
    <w:rsid w:val="00A4053A"/>
    <w:rsid w:val="00A40E1A"/>
    <w:rsid w:val="00A4119F"/>
    <w:rsid w:val="00A412C9"/>
    <w:rsid w:val="00A4137E"/>
    <w:rsid w:val="00A4155A"/>
    <w:rsid w:val="00A416C7"/>
    <w:rsid w:val="00A4187D"/>
    <w:rsid w:val="00A4188C"/>
    <w:rsid w:val="00A41C9A"/>
    <w:rsid w:val="00A42034"/>
    <w:rsid w:val="00A4222E"/>
    <w:rsid w:val="00A4234E"/>
    <w:rsid w:val="00A4251A"/>
    <w:rsid w:val="00A42851"/>
    <w:rsid w:val="00A42A85"/>
    <w:rsid w:val="00A42BD3"/>
    <w:rsid w:val="00A42CA5"/>
    <w:rsid w:val="00A42D07"/>
    <w:rsid w:val="00A42E7D"/>
    <w:rsid w:val="00A433F0"/>
    <w:rsid w:val="00A44838"/>
    <w:rsid w:val="00A44B43"/>
    <w:rsid w:val="00A4503E"/>
    <w:rsid w:val="00A450C0"/>
    <w:rsid w:val="00A450E8"/>
    <w:rsid w:val="00A45127"/>
    <w:rsid w:val="00A45211"/>
    <w:rsid w:val="00A452F6"/>
    <w:rsid w:val="00A45468"/>
    <w:rsid w:val="00A45512"/>
    <w:rsid w:val="00A4569A"/>
    <w:rsid w:val="00A45B75"/>
    <w:rsid w:val="00A45B7A"/>
    <w:rsid w:val="00A45F00"/>
    <w:rsid w:val="00A46289"/>
    <w:rsid w:val="00A46611"/>
    <w:rsid w:val="00A46A34"/>
    <w:rsid w:val="00A46A6E"/>
    <w:rsid w:val="00A471A8"/>
    <w:rsid w:val="00A4791B"/>
    <w:rsid w:val="00A50032"/>
    <w:rsid w:val="00A500D7"/>
    <w:rsid w:val="00A503C7"/>
    <w:rsid w:val="00A5071D"/>
    <w:rsid w:val="00A50774"/>
    <w:rsid w:val="00A50A48"/>
    <w:rsid w:val="00A51026"/>
    <w:rsid w:val="00A51180"/>
    <w:rsid w:val="00A51242"/>
    <w:rsid w:val="00A51522"/>
    <w:rsid w:val="00A51573"/>
    <w:rsid w:val="00A516C8"/>
    <w:rsid w:val="00A51A5E"/>
    <w:rsid w:val="00A51A9D"/>
    <w:rsid w:val="00A522BC"/>
    <w:rsid w:val="00A527E6"/>
    <w:rsid w:val="00A52895"/>
    <w:rsid w:val="00A52D7D"/>
    <w:rsid w:val="00A53329"/>
    <w:rsid w:val="00A53643"/>
    <w:rsid w:val="00A53793"/>
    <w:rsid w:val="00A53982"/>
    <w:rsid w:val="00A539A5"/>
    <w:rsid w:val="00A53A52"/>
    <w:rsid w:val="00A53DA0"/>
    <w:rsid w:val="00A53E3C"/>
    <w:rsid w:val="00A53E5C"/>
    <w:rsid w:val="00A53FF4"/>
    <w:rsid w:val="00A5404D"/>
    <w:rsid w:val="00A5405B"/>
    <w:rsid w:val="00A5425C"/>
    <w:rsid w:val="00A54B53"/>
    <w:rsid w:val="00A54BD8"/>
    <w:rsid w:val="00A5541C"/>
    <w:rsid w:val="00A555A7"/>
    <w:rsid w:val="00A55969"/>
    <w:rsid w:val="00A55BB3"/>
    <w:rsid w:val="00A55C7F"/>
    <w:rsid w:val="00A56F24"/>
    <w:rsid w:val="00A5765D"/>
    <w:rsid w:val="00A57733"/>
    <w:rsid w:val="00A578CC"/>
    <w:rsid w:val="00A57954"/>
    <w:rsid w:val="00A579BD"/>
    <w:rsid w:val="00A57CD9"/>
    <w:rsid w:val="00A6068B"/>
    <w:rsid w:val="00A607CB"/>
    <w:rsid w:val="00A60C89"/>
    <w:rsid w:val="00A61140"/>
    <w:rsid w:val="00A61A28"/>
    <w:rsid w:val="00A61C88"/>
    <w:rsid w:val="00A61CF5"/>
    <w:rsid w:val="00A61DBB"/>
    <w:rsid w:val="00A61DCE"/>
    <w:rsid w:val="00A61DF5"/>
    <w:rsid w:val="00A62047"/>
    <w:rsid w:val="00A625B7"/>
    <w:rsid w:val="00A62A75"/>
    <w:rsid w:val="00A62BCD"/>
    <w:rsid w:val="00A62DD5"/>
    <w:rsid w:val="00A6351F"/>
    <w:rsid w:val="00A635C1"/>
    <w:rsid w:val="00A63809"/>
    <w:rsid w:val="00A63A67"/>
    <w:rsid w:val="00A64110"/>
    <w:rsid w:val="00A64278"/>
    <w:rsid w:val="00A64A6E"/>
    <w:rsid w:val="00A64AED"/>
    <w:rsid w:val="00A6519F"/>
    <w:rsid w:val="00A651A4"/>
    <w:rsid w:val="00A65877"/>
    <w:rsid w:val="00A65931"/>
    <w:rsid w:val="00A65A70"/>
    <w:rsid w:val="00A65CCC"/>
    <w:rsid w:val="00A65ECC"/>
    <w:rsid w:val="00A661F5"/>
    <w:rsid w:val="00A6665F"/>
    <w:rsid w:val="00A66765"/>
    <w:rsid w:val="00A669F7"/>
    <w:rsid w:val="00A66F36"/>
    <w:rsid w:val="00A66FFA"/>
    <w:rsid w:val="00A671F4"/>
    <w:rsid w:val="00A67314"/>
    <w:rsid w:val="00A676D9"/>
    <w:rsid w:val="00A677A6"/>
    <w:rsid w:val="00A67EFC"/>
    <w:rsid w:val="00A702D4"/>
    <w:rsid w:val="00A7031E"/>
    <w:rsid w:val="00A70D27"/>
    <w:rsid w:val="00A70F15"/>
    <w:rsid w:val="00A71140"/>
    <w:rsid w:val="00A712C2"/>
    <w:rsid w:val="00A71890"/>
    <w:rsid w:val="00A71C44"/>
    <w:rsid w:val="00A7205E"/>
    <w:rsid w:val="00A725C9"/>
    <w:rsid w:val="00A7299B"/>
    <w:rsid w:val="00A72E5B"/>
    <w:rsid w:val="00A72EA7"/>
    <w:rsid w:val="00A73397"/>
    <w:rsid w:val="00A734FA"/>
    <w:rsid w:val="00A74121"/>
    <w:rsid w:val="00A7456C"/>
    <w:rsid w:val="00A7462B"/>
    <w:rsid w:val="00A74692"/>
    <w:rsid w:val="00A74E77"/>
    <w:rsid w:val="00A7506E"/>
    <w:rsid w:val="00A75355"/>
    <w:rsid w:val="00A75603"/>
    <w:rsid w:val="00A75A52"/>
    <w:rsid w:val="00A75ABE"/>
    <w:rsid w:val="00A75C9E"/>
    <w:rsid w:val="00A75CD4"/>
    <w:rsid w:val="00A75DBE"/>
    <w:rsid w:val="00A76166"/>
    <w:rsid w:val="00A7618B"/>
    <w:rsid w:val="00A76237"/>
    <w:rsid w:val="00A7640B"/>
    <w:rsid w:val="00A76422"/>
    <w:rsid w:val="00A764C5"/>
    <w:rsid w:val="00A7677E"/>
    <w:rsid w:val="00A76BE0"/>
    <w:rsid w:val="00A773A8"/>
    <w:rsid w:val="00A7778B"/>
    <w:rsid w:val="00A77901"/>
    <w:rsid w:val="00A80119"/>
    <w:rsid w:val="00A803BC"/>
    <w:rsid w:val="00A8051A"/>
    <w:rsid w:val="00A8070C"/>
    <w:rsid w:val="00A80785"/>
    <w:rsid w:val="00A8094C"/>
    <w:rsid w:val="00A80969"/>
    <w:rsid w:val="00A80CA2"/>
    <w:rsid w:val="00A81098"/>
    <w:rsid w:val="00A817F5"/>
    <w:rsid w:val="00A81A5B"/>
    <w:rsid w:val="00A81E02"/>
    <w:rsid w:val="00A826AE"/>
    <w:rsid w:val="00A82ABE"/>
    <w:rsid w:val="00A82D6F"/>
    <w:rsid w:val="00A82DE8"/>
    <w:rsid w:val="00A837FA"/>
    <w:rsid w:val="00A838AD"/>
    <w:rsid w:val="00A8498C"/>
    <w:rsid w:val="00A84C3D"/>
    <w:rsid w:val="00A8540D"/>
    <w:rsid w:val="00A85798"/>
    <w:rsid w:val="00A85BD5"/>
    <w:rsid w:val="00A85FCB"/>
    <w:rsid w:val="00A8609D"/>
    <w:rsid w:val="00A862B5"/>
    <w:rsid w:val="00A8662D"/>
    <w:rsid w:val="00A86955"/>
    <w:rsid w:val="00A86EA7"/>
    <w:rsid w:val="00A8736D"/>
    <w:rsid w:val="00A878EC"/>
    <w:rsid w:val="00A8794A"/>
    <w:rsid w:val="00A87C27"/>
    <w:rsid w:val="00A90307"/>
    <w:rsid w:val="00A904BF"/>
    <w:rsid w:val="00A90802"/>
    <w:rsid w:val="00A90F1D"/>
    <w:rsid w:val="00A91244"/>
    <w:rsid w:val="00A91507"/>
    <w:rsid w:val="00A9161C"/>
    <w:rsid w:val="00A91774"/>
    <w:rsid w:val="00A91C7F"/>
    <w:rsid w:val="00A91F6A"/>
    <w:rsid w:val="00A92066"/>
    <w:rsid w:val="00A92776"/>
    <w:rsid w:val="00A92A29"/>
    <w:rsid w:val="00A93181"/>
    <w:rsid w:val="00A93332"/>
    <w:rsid w:val="00A938E6"/>
    <w:rsid w:val="00A93CCF"/>
    <w:rsid w:val="00A93D03"/>
    <w:rsid w:val="00A93E46"/>
    <w:rsid w:val="00A93FFC"/>
    <w:rsid w:val="00A94194"/>
    <w:rsid w:val="00A94674"/>
    <w:rsid w:val="00A949F0"/>
    <w:rsid w:val="00A94E4E"/>
    <w:rsid w:val="00A95070"/>
    <w:rsid w:val="00A95482"/>
    <w:rsid w:val="00A95514"/>
    <w:rsid w:val="00A959FA"/>
    <w:rsid w:val="00A95BD5"/>
    <w:rsid w:val="00A95C53"/>
    <w:rsid w:val="00A95FA4"/>
    <w:rsid w:val="00A9646E"/>
    <w:rsid w:val="00A96952"/>
    <w:rsid w:val="00A96A9C"/>
    <w:rsid w:val="00A96B8B"/>
    <w:rsid w:val="00A96F78"/>
    <w:rsid w:val="00A970C7"/>
    <w:rsid w:val="00A972F3"/>
    <w:rsid w:val="00A97854"/>
    <w:rsid w:val="00A9787E"/>
    <w:rsid w:val="00A979E1"/>
    <w:rsid w:val="00A97DF9"/>
    <w:rsid w:val="00AA02E3"/>
    <w:rsid w:val="00AA0B9E"/>
    <w:rsid w:val="00AA0CF5"/>
    <w:rsid w:val="00AA1087"/>
    <w:rsid w:val="00AA1315"/>
    <w:rsid w:val="00AA1710"/>
    <w:rsid w:val="00AA1713"/>
    <w:rsid w:val="00AA1EA0"/>
    <w:rsid w:val="00AA22E4"/>
    <w:rsid w:val="00AA247C"/>
    <w:rsid w:val="00AA259B"/>
    <w:rsid w:val="00AA25A9"/>
    <w:rsid w:val="00AA2659"/>
    <w:rsid w:val="00AA26D9"/>
    <w:rsid w:val="00AA278A"/>
    <w:rsid w:val="00AA2897"/>
    <w:rsid w:val="00AA28ED"/>
    <w:rsid w:val="00AA3183"/>
    <w:rsid w:val="00AA34D6"/>
    <w:rsid w:val="00AA36CC"/>
    <w:rsid w:val="00AA3834"/>
    <w:rsid w:val="00AA3D4C"/>
    <w:rsid w:val="00AA4432"/>
    <w:rsid w:val="00AA458E"/>
    <w:rsid w:val="00AA4605"/>
    <w:rsid w:val="00AA48D2"/>
    <w:rsid w:val="00AA4ABB"/>
    <w:rsid w:val="00AA4DBE"/>
    <w:rsid w:val="00AA4FF6"/>
    <w:rsid w:val="00AA51AD"/>
    <w:rsid w:val="00AA5612"/>
    <w:rsid w:val="00AA591E"/>
    <w:rsid w:val="00AA5B0F"/>
    <w:rsid w:val="00AA5DF4"/>
    <w:rsid w:val="00AA5E76"/>
    <w:rsid w:val="00AA60E3"/>
    <w:rsid w:val="00AA65C9"/>
    <w:rsid w:val="00AA669D"/>
    <w:rsid w:val="00AA66CB"/>
    <w:rsid w:val="00AA6BE0"/>
    <w:rsid w:val="00AB00BA"/>
    <w:rsid w:val="00AB0241"/>
    <w:rsid w:val="00AB03B8"/>
    <w:rsid w:val="00AB0409"/>
    <w:rsid w:val="00AB0545"/>
    <w:rsid w:val="00AB06EE"/>
    <w:rsid w:val="00AB085B"/>
    <w:rsid w:val="00AB0872"/>
    <w:rsid w:val="00AB0A32"/>
    <w:rsid w:val="00AB0B90"/>
    <w:rsid w:val="00AB0E36"/>
    <w:rsid w:val="00AB0E56"/>
    <w:rsid w:val="00AB0ED5"/>
    <w:rsid w:val="00AB0F5D"/>
    <w:rsid w:val="00AB18AC"/>
    <w:rsid w:val="00AB1CF9"/>
    <w:rsid w:val="00AB1EB7"/>
    <w:rsid w:val="00AB2303"/>
    <w:rsid w:val="00AB270C"/>
    <w:rsid w:val="00AB278F"/>
    <w:rsid w:val="00AB27FF"/>
    <w:rsid w:val="00AB2828"/>
    <w:rsid w:val="00AB2D42"/>
    <w:rsid w:val="00AB35E3"/>
    <w:rsid w:val="00AB36BF"/>
    <w:rsid w:val="00AB37AB"/>
    <w:rsid w:val="00AB3812"/>
    <w:rsid w:val="00AB3862"/>
    <w:rsid w:val="00AB3864"/>
    <w:rsid w:val="00AB3A15"/>
    <w:rsid w:val="00AB3ABD"/>
    <w:rsid w:val="00AB41B2"/>
    <w:rsid w:val="00AB4391"/>
    <w:rsid w:val="00AB4648"/>
    <w:rsid w:val="00AB4657"/>
    <w:rsid w:val="00AB4AD9"/>
    <w:rsid w:val="00AB4BFF"/>
    <w:rsid w:val="00AB4C15"/>
    <w:rsid w:val="00AB4CAE"/>
    <w:rsid w:val="00AB4D19"/>
    <w:rsid w:val="00AB4ECC"/>
    <w:rsid w:val="00AB4F0F"/>
    <w:rsid w:val="00AB5152"/>
    <w:rsid w:val="00AB53E3"/>
    <w:rsid w:val="00AB5912"/>
    <w:rsid w:val="00AB5AD8"/>
    <w:rsid w:val="00AB5F39"/>
    <w:rsid w:val="00AB60E2"/>
    <w:rsid w:val="00AB6601"/>
    <w:rsid w:val="00AB674E"/>
    <w:rsid w:val="00AB6A76"/>
    <w:rsid w:val="00AB6D79"/>
    <w:rsid w:val="00AB709E"/>
    <w:rsid w:val="00AB7806"/>
    <w:rsid w:val="00AB794D"/>
    <w:rsid w:val="00AC02C1"/>
    <w:rsid w:val="00AC0578"/>
    <w:rsid w:val="00AC0AB6"/>
    <w:rsid w:val="00AC0ADC"/>
    <w:rsid w:val="00AC0D53"/>
    <w:rsid w:val="00AC0F4E"/>
    <w:rsid w:val="00AC10AD"/>
    <w:rsid w:val="00AC11E0"/>
    <w:rsid w:val="00AC1592"/>
    <w:rsid w:val="00AC1E55"/>
    <w:rsid w:val="00AC2140"/>
    <w:rsid w:val="00AC22E3"/>
    <w:rsid w:val="00AC255F"/>
    <w:rsid w:val="00AC2A68"/>
    <w:rsid w:val="00AC2E19"/>
    <w:rsid w:val="00AC2FF6"/>
    <w:rsid w:val="00AC30C8"/>
    <w:rsid w:val="00AC34F2"/>
    <w:rsid w:val="00AC356E"/>
    <w:rsid w:val="00AC38DE"/>
    <w:rsid w:val="00AC38E3"/>
    <w:rsid w:val="00AC3BFD"/>
    <w:rsid w:val="00AC3D06"/>
    <w:rsid w:val="00AC429F"/>
    <w:rsid w:val="00AC461A"/>
    <w:rsid w:val="00AC51FC"/>
    <w:rsid w:val="00AC551C"/>
    <w:rsid w:val="00AC57A7"/>
    <w:rsid w:val="00AC5EA3"/>
    <w:rsid w:val="00AC60B4"/>
    <w:rsid w:val="00AC6630"/>
    <w:rsid w:val="00AC6632"/>
    <w:rsid w:val="00AC6793"/>
    <w:rsid w:val="00AC67B6"/>
    <w:rsid w:val="00AC67F1"/>
    <w:rsid w:val="00AC69E3"/>
    <w:rsid w:val="00AC6C89"/>
    <w:rsid w:val="00AC70E5"/>
    <w:rsid w:val="00AC75AC"/>
    <w:rsid w:val="00AC76E2"/>
    <w:rsid w:val="00AC7AC5"/>
    <w:rsid w:val="00AC7D98"/>
    <w:rsid w:val="00AC7EE1"/>
    <w:rsid w:val="00AC7FA6"/>
    <w:rsid w:val="00AD00C5"/>
    <w:rsid w:val="00AD074F"/>
    <w:rsid w:val="00AD07BE"/>
    <w:rsid w:val="00AD0A3A"/>
    <w:rsid w:val="00AD0DF0"/>
    <w:rsid w:val="00AD100B"/>
    <w:rsid w:val="00AD1278"/>
    <w:rsid w:val="00AD14F0"/>
    <w:rsid w:val="00AD165F"/>
    <w:rsid w:val="00AD1F9E"/>
    <w:rsid w:val="00AD207C"/>
    <w:rsid w:val="00AD2794"/>
    <w:rsid w:val="00AD2A97"/>
    <w:rsid w:val="00AD2DC5"/>
    <w:rsid w:val="00AD2E19"/>
    <w:rsid w:val="00AD2F67"/>
    <w:rsid w:val="00AD3455"/>
    <w:rsid w:val="00AD3697"/>
    <w:rsid w:val="00AD36C4"/>
    <w:rsid w:val="00AD3CAD"/>
    <w:rsid w:val="00AD44B9"/>
    <w:rsid w:val="00AD469E"/>
    <w:rsid w:val="00AD4ECA"/>
    <w:rsid w:val="00AD5475"/>
    <w:rsid w:val="00AD5A99"/>
    <w:rsid w:val="00AD61B8"/>
    <w:rsid w:val="00AD69FF"/>
    <w:rsid w:val="00AD6A16"/>
    <w:rsid w:val="00AD6ECD"/>
    <w:rsid w:val="00AD702B"/>
    <w:rsid w:val="00AD7120"/>
    <w:rsid w:val="00AD72E6"/>
    <w:rsid w:val="00AD736A"/>
    <w:rsid w:val="00AD7625"/>
    <w:rsid w:val="00AD79F7"/>
    <w:rsid w:val="00AD7C95"/>
    <w:rsid w:val="00AD7FCD"/>
    <w:rsid w:val="00AE018E"/>
    <w:rsid w:val="00AE02BB"/>
    <w:rsid w:val="00AE0C10"/>
    <w:rsid w:val="00AE0E0B"/>
    <w:rsid w:val="00AE0FB9"/>
    <w:rsid w:val="00AE189D"/>
    <w:rsid w:val="00AE1A76"/>
    <w:rsid w:val="00AE25D2"/>
    <w:rsid w:val="00AE2BED"/>
    <w:rsid w:val="00AE2F55"/>
    <w:rsid w:val="00AE31EE"/>
    <w:rsid w:val="00AE3D0C"/>
    <w:rsid w:val="00AE3D75"/>
    <w:rsid w:val="00AE3DE1"/>
    <w:rsid w:val="00AE3F62"/>
    <w:rsid w:val="00AE41A6"/>
    <w:rsid w:val="00AE42ED"/>
    <w:rsid w:val="00AE43A2"/>
    <w:rsid w:val="00AE46CD"/>
    <w:rsid w:val="00AE52A4"/>
    <w:rsid w:val="00AE5439"/>
    <w:rsid w:val="00AE5552"/>
    <w:rsid w:val="00AE5984"/>
    <w:rsid w:val="00AE61B2"/>
    <w:rsid w:val="00AE66AC"/>
    <w:rsid w:val="00AE6858"/>
    <w:rsid w:val="00AE6BAE"/>
    <w:rsid w:val="00AE6D23"/>
    <w:rsid w:val="00AE6E63"/>
    <w:rsid w:val="00AE6F59"/>
    <w:rsid w:val="00AE708A"/>
    <w:rsid w:val="00AE765C"/>
    <w:rsid w:val="00AE78D1"/>
    <w:rsid w:val="00AE7E25"/>
    <w:rsid w:val="00AE7E71"/>
    <w:rsid w:val="00AE7F89"/>
    <w:rsid w:val="00AF0038"/>
    <w:rsid w:val="00AF0414"/>
    <w:rsid w:val="00AF0877"/>
    <w:rsid w:val="00AF0C10"/>
    <w:rsid w:val="00AF1944"/>
    <w:rsid w:val="00AF1E4C"/>
    <w:rsid w:val="00AF214D"/>
    <w:rsid w:val="00AF26A6"/>
    <w:rsid w:val="00AF28E8"/>
    <w:rsid w:val="00AF29BC"/>
    <w:rsid w:val="00AF2B19"/>
    <w:rsid w:val="00AF2D54"/>
    <w:rsid w:val="00AF2EF8"/>
    <w:rsid w:val="00AF308B"/>
    <w:rsid w:val="00AF3169"/>
    <w:rsid w:val="00AF32CA"/>
    <w:rsid w:val="00AF3458"/>
    <w:rsid w:val="00AF372D"/>
    <w:rsid w:val="00AF3F7B"/>
    <w:rsid w:val="00AF3FE0"/>
    <w:rsid w:val="00AF40FF"/>
    <w:rsid w:val="00AF42B4"/>
    <w:rsid w:val="00AF44B1"/>
    <w:rsid w:val="00AF4A9D"/>
    <w:rsid w:val="00AF4B8A"/>
    <w:rsid w:val="00AF4D51"/>
    <w:rsid w:val="00AF4E62"/>
    <w:rsid w:val="00AF4F1B"/>
    <w:rsid w:val="00AF4F6E"/>
    <w:rsid w:val="00AF5BAA"/>
    <w:rsid w:val="00AF5EC6"/>
    <w:rsid w:val="00AF5EF1"/>
    <w:rsid w:val="00AF5EFF"/>
    <w:rsid w:val="00AF6B28"/>
    <w:rsid w:val="00AF6BA1"/>
    <w:rsid w:val="00AF6C38"/>
    <w:rsid w:val="00AF6E8A"/>
    <w:rsid w:val="00AF7213"/>
    <w:rsid w:val="00AF727E"/>
    <w:rsid w:val="00AF7569"/>
    <w:rsid w:val="00AF7708"/>
    <w:rsid w:val="00AF7771"/>
    <w:rsid w:val="00AF77C3"/>
    <w:rsid w:val="00AF7CD2"/>
    <w:rsid w:val="00AF7D92"/>
    <w:rsid w:val="00AF7E18"/>
    <w:rsid w:val="00B00184"/>
    <w:rsid w:val="00B00268"/>
    <w:rsid w:val="00B00363"/>
    <w:rsid w:val="00B0079E"/>
    <w:rsid w:val="00B00960"/>
    <w:rsid w:val="00B00A42"/>
    <w:rsid w:val="00B00E46"/>
    <w:rsid w:val="00B00F78"/>
    <w:rsid w:val="00B011CC"/>
    <w:rsid w:val="00B01317"/>
    <w:rsid w:val="00B02204"/>
    <w:rsid w:val="00B02896"/>
    <w:rsid w:val="00B02953"/>
    <w:rsid w:val="00B02A5E"/>
    <w:rsid w:val="00B030AC"/>
    <w:rsid w:val="00B030C9"/>
    <w:rsid w:val="00B03AEF"/>
    <w:rsid w:val="00B03C27"/>
    <w:rsid w:val="00B03DE1"/>
    <w:rsid w:val="00B03E73"/>
    <w:rsid w:val="00B04048"/>
    <w:rsid w:val="00B0428B"/>
    <w:rsid w:val="00B043A0"/>
    <w:rsid w:val="00B04743"/>
    <w:rsid w:val="00B04824"/>
    <w:rsid w:val="00B0498A"/>
    <w:rsid w:val="00B04F3D"/>
    <w:rsid w:val="00B051A2"/>
    <w:rsid w:val="00B05702"/>
    <w:rsid w:val="00B05708"/>
    <w:rsid w:val="00B05987"/>
    <w:rsid w:val="00B05F71"/>
    <w:rsid w:val="00B05F92"/>
    <w:rsid w:val="00B06011"/>
    <w:rsid w:val="00B06CDC"/>
    <w:rsid w:val="00B06DD9"/>
    <w:rsid w:val="00B073AE"/>
    <w:rsid w:val="00B07506"/>
    <w:rsid w:val="00B07951"/>
    <w:rsid w:val="00B07A53"/>
    <w:rsid w:val="00B07CD6"/>
    <w:rsid w:val="00B07E52"/>
    <w:rsid w:val="00B10010"/>
    <w:rsid w:val="00B1020E"/>
    <w:rsid w:val="00B10A61"/>
    <w:rsid w:val="00B10C46"/>
    <w:rsid w:val="00B10E5F"/>
    <w:rsid w:val="00B110C3"/>
    <w:rsid w:val="00B110D5"/>
    <w:rsid w:val="00B1129C"/>
    <w:rsid w:val="00B11552"/>
    <w:rsid w:val="00B11728"/>
    <w:rsid w:val="00B11775"/>
    <w:rsid w:val="00B11FDA"/>
    <w:rsid w:val="00B12047"/>
    <w:rsid w:val="00B122ED"/>
    <w:rsid w:val="00B12F75"/>
    <w:rsid w:val="00B1302D"/>
    <w:rsid w:val="00B137CD"/>
    <w:rsid w:val="00B139BB"/>
    <w:rsid w:val="00B13F53"/>
    <w:rsid w:val="00B141CB"/>
    <w:rsid w:val="00B1439C"/>
    <w:rsid w:val="00B144D0"/>
    <w:rsid w:val="00B14658"/>
    <w:rsid w:val="00B14BC2"/>
    <w:rsid w:val="00B14EF5"/>
    <w:rsid w:val="00B150D0"/>
    <w:rsid w:val="00B1513F"/>
    <w:rsid w:val="00B159C7"/>
    <w:rsid w:val="00B15B89"/>
    <w:rsid w:val="00B1724D"/>
    <w:rsid w:val="00B1746F"/>
    <w:rsid w:val="00B176AB"/>
    <w:rsid w:val="00B176C7"/>
    <w:rsid w:val="00B1798F"/>
    <w:rsid w:val="00B179A2"/>
    <w:rsid w:val="00B17C07"/>
    <w:rsid w:val="00B206B0"/>
    <w:rsid w:val="00B20725"/>
    <w:rsid w:val="00B2087E"/>
    <w:rsid w:val="00B208FD"/>
    <w:rsid w:val="00B20B11"/>
    <w:rsid w:val="00B20B94"/>
    <w:rsid w:val="00B20CD2"/>
    <w:rsid w:val="00B210D8"/>
    <w:rsid w:val="00B21178"/>
    <w:rsid w:val="00B215EB"/>
    <w:rsid w:val="00B2168D"/>
    <w:rsid w:val="00B2206F"/>
    <w:rsid w:val="00B2256F"/>
    <w:rsid w:val="00B22715"/>
    <w:rsid w:val="00B22A4A"/>
    <w:rsid w:val="00B22BF3"/>
    <w:rsid w:val="00B22C96"/>
    <w:rsid w:val="00B23106"/>
    <w:rsid w:val="00B23EBD"/>
    <w:rsid w:val="00B241A4"/>
    <w:rsid w:val="00B242C5"/>
    <w:rsid w:val="00B245AB"/>
    <w:rsid w:val="00B2465D"/>
    <w:rsid w:val="00B24723"/>
    <w:rsid w:val="00B248D0"/>
    <w:rsid w:val="00B2494E"/>
    <w:rsid w:val="00B249A4"/>
    <w:rsid w:val="00B24B3E"/>
    <w:rsid w:val="00B24EA8"/>
    <w:rsid w:val="00B24EEF"/>
    <w:rsid w:val="00B2507E"/>
    <w:rsid w:val="00B25175"/>
    <w:rsid w:val="00B251E7"/>
    <w:rsid w:val="00B2529C"/>
    <w:rsid w:val="00B254AD"/>
    <w:rsid w:val="00B25670"/>
    <w:rsid w:val="00B25C74"/>
    <w:rsid w:val="00B2602E"/>
    <w:rsid w:val="00B2622A"/>
    <w:rsid w:val="00B2628E"/>
    <w:rsid w:val="00B266B0"/>
    <w:rsid w:val="00B268C8"/>
    <w:rsid w:val="00B26A6E"/>
    <w:rsid w:val="00B26B2D"/>
    <w:rsid w:val="00B26B5C"/>
    <w:rsid w:val="00B27490"/>
    <w:rsid w:val="00B277FD"/>
    <w:rsid w:val="00B27921"/>
    <w:rsid w:val="00B3000E"/>
    <w:rsid w:val="00B30421"/>
    <w:rsid w:val="00B3044C"/>
    <w:rsid w:val="00B30499"/>
    <w:rsid w:val="00B30BB7"/>
    <w:rsid w:val="00B30CA5"/>
    <w:rsid w:val="00B30E41"/>
    <w:rsid w:val="00B30F03"/>
    <w:rsid w:val="00B3145E"/>
    <w:rsid w:val="00B31594"/>
    <w:rsid w:val="00B319C6"/>
    <w:rsid w:val="00B31DC9"/>
    <w:rsid w:val="00B31EDB"/>
    <w:rsid w:val="00B324A0"/>
    <w:rsid w:val="00B326A8"/>
    <w:rsid w:val="00B3291A"/>
    <w:rsid w:val="00B32934"/>
    <w:rsid w:val="00B329EB"/>
    <w:rsid w:val="00B32A1C"/>
    <w:rsid w:val="00B32B16"/>
    <w:rsid w:val="00B32FCD"/>
    <w:rsid w:val="00B334BE"/>
    <w:rsid w:val="00B33508"/>
    <w:rsid w:val="00B335C1"/>
    <w:rsid w:val="00B3377E"/>
    <w:rsid w:val="00B33793"/>
    <w:rsid w:val="00B337A3"/>
    <w:rsid w:val="00B33C88"/>
    <w:rsid w:val="00B3408D"/>
    <w:rsid w:val="00B342B7"/>
    <w:rsid w:val="00B34385"/>
    <w:rsid w:val="00B34390"/>
    <w:rsid w:val="00B34466"/>
    <w:rsid w:val="00B34582"/>
    <w:rsid w:val="00B346E3"/>
    <w:rsid w:val="00B34745"/>
    <w:rsid w:val="00B347ED"/>
    <w:rsid w:val="00B34BF9"/>
    <w:rsid w:val="00B34D8F"/>
    <w:rsid w:val="00B34E63"/>
    <w:rsid w:val="00B350EC"/>
    <w:rsid w:val="00B35348"/>
    <w:rsid w:val="00B35758"/>
    <w:rsid w:val="00B35AF6"/>
    <w:rsid w:val="00B35C7C"/>
    <w:rsid w:val="00B35CD8"/>
    <w:rsid w:val="00B35DA4"/>
    <w:rsid w:val="00B366D3"/>
    <w:rsid w:val="00B36962"/>
    <w:rsid w:val="00B36CDD"/>
    <w:rsid w:val="00B36D71"/>
    <w:rsid w:val="00B370FC"/>
    <w:rsid w:val="00B37178"/>
    <w:rsid w:val="00B37865"/>
    <w:rsid w:val="00B3795E"/>
    <w:rsid w:val="00B37C35"/>
    <w:rsid w:val="00B37E81"/>
    <w:rsid w:val="00B403EC"/>
    <w:rsid w:val="00B409DC"/>
    <w:rsid w:val="00B40A96"/>
    <w:rsid w:val="00B40DE1"/>
    <w:rsid w:val="00B41008"/>
    <w:rsid w:val="00B41405"/>
    <w:rsid w:val="00B4178C"/>
    <w:rsid w:val="00B41845"/>
    <w:rsid w:val="00B4184B"/>
    <w:rsid w:val="00B41F13"/>
    <w:rsid w:val="00B422A7"/>
    <w:rsid w:val="00B422E6"/>
    <w:rsid w:val="00B426CC"/>
    <w:rsid w:val="00B42A32"/>
    <w:rsid w:val="00B42FA6"/>
    <w:rsid w:val="00B431FB"/>
    <w:rsid w:val="00B4345A"/>
    <w:rsid w:val="00B4376B"/>
    <w:rsid w:val="00B4399E"/>
    <w:rsid w:val="00B43A16"/>
    <w:rsid w:val="00B43D5C"/>
    <w:rsid w:val="00B43E50"/>
    <w:rsid w:val="00B4403E"/>
    <w:rsid w:val="00B440B9"/>
    <w:rsid w:val="00B442CB"/>
    <w:rsid w:val="00B44729"/>
    <w:rsid w:val="00B4487D"/>
    <w:rsid w:val="00B44AF5"/>
    <w:rsid w:val="00B45CE1"/>
    <w:rsid w:val="00B45F51"/>
    <w:rsid w:val="00B4608E"/>
    <w:rsid w:val="00B46323"/>
    <w:rsid w:val="00B46352"/>
    <w:rsid w:val="00B4659D"/>
    <w:rsid w:val="00B4680D"/>
    <w:rsid w:val="00B46A75"/>
    <w:rsid w:val="00B46B34"/>
    <w:rsid w:val="00B46B42"/>
    <w:rsid w:val="00B470A7"/>
    <w:rsid w:val="00B473BE"/>
    <w:rsid w:val="00B47448"/>
    <w:rsid w:val="00B4772D"/>
    <w:rsid w:val="00B47845"/>
    <w:rsid w:val="00B47A04"/>
    <w:rsid w:val="00B47AB3"/>
    <w:rsid w:val="00B50048"/>
    <w:rsid w:val="00B500CD"/>
    <w:rsid w:val="00B50184"/>
    <w:rsid w:val="00B5067C"/>
    <w:rsid w:val="00B50827"/>
    <w:rsid w:val="00B509AA"/>
    <w:rsid w:val="00B50C00"/>
    <w:rsid w:val="00B50C21"/>
    <w:rsid w:val="00B5109D"/>
    <w:rsid w:val="00B51389"/>
    <w:rsid w:val="00B51EA8"/>
    <w:rsid w:val="00B5239C"/>
    <w:rsid w:val="00B5244B"/>
    <w:rsid w:val="00B524BC"/>
    <w:rsid w:val="00B5283B"/>
    <w:rsid w:val="00B52E50"/>
    <w:rsid w:val="00B531DC"/>
    <w:rsid w:val="00B53259"/>
    <w:rsid w:val="00B53415"/>
    <w:rsid w:val="00B5359C"/>
    <w:rsid w:val="00B53893"/>
    <w:rsid w:val="00B5397B"/>
    <w:rsid w:val="00B53BCB"/>
    <w:rsid w:val="00B542A7"/>
    <w:rsid w:val="00B54850"/>
    <w:rsid w:val="00B548C2"/>
    <w:rsid w:val="00B54B6A"/>
    <w:rsid w:val="00B55234"/>
    <w:rsid w:val="00B55275"/>
    <w:rsid w:val="00B55428"/>
    <w:rsid w:val="00B5561E"/>
    <w:rsid w:val="00B556AF"/>
    <w:rsid w:val="00B5578B"/>
    <w:rsid w:val="00B559F7"/>
    <w:rsid w:val="00B55C7B"/>
    <w:rsid w:val="00B56119"/>
    <w:rsid w:val="00B5655E"/>
    <w:rsid w:val="00B56DCA"/>
    <w:rsid w:val="00B570BF"/>
    <w:rsid w:val="00B57591"/>
    <w:rsid w:val="00B57F14"/>
    <w:rsid w:val="00B57F29"/>
    <w:rsid w:val="00B6036E"/>
    <w:rsid w:val="00B60471"/>
    <w:rsid w:val="00B60646"/>
    <w:rsid w:val="00B607D6"/>
    <w:rsid w:val="00B60A96"/>
    <w:rsid w:val="00B60B8F"/>
    <w:rsid w:val="00B6187E"/>
    <w:rsid w:val="00B619A7"/>
    <w:rsid w:val="00B61C43"/>
    <w:rsid w:val="00B61D41"/>
    <w:rsid w:val="00B625CC"/>
    <w:rsid w:val="00B626DE"/>
    <w:rsid w:val="00B628C3"/>
    <w:rsid w:val="00B62E9A"/>
    <w:rsid w:val="00B62F9D"/>
    <w:rsid w:val="00B63337"/>
    <w:rsid w:val="00B6369F"/>
    <w:rsid w:val="00B639D7"/>
    <w:rsid w:val="00B63F33"/>
    <w:rsid w:val="00B642F4"/>
    <w:rsid w:val="00B645B1"/>
    <w:rsid w:val="00B6499E"/>
    <w:rsid w:val="00B649E8"/>
    <w:rsid w:val="00B64AA7"/>
    <w:rsid w:val="00B64B1F"/>
    <w:rsid w:val="00B65163"/>
    <w:rsid w:val="00B6522B"/>
    <w:rsid w:val="00B65452"/>
    <w:rsid w:val="00B65BD7"/>
    <w:rsid w:val="00B65FC0"/>
    <w:rsid w:val="00B65FCB"/>
    <w:rsid w:val="00B66594"/>
    <w:rsid w:val="00B66865"/>
    <w:rsid w:val="00B6734A"/>
    <w:rsid w:val="00B67371"/>
    <w:rsid w:val="00B673FE"/>
    <w:rsid w:val="00B676C2"/>
    <w:rsid w:val="00B67805"/>
    <w:rsid w:val="00B701FE"/>
    <w:rsid w:val="00B703E7"/>
    <w:rsid w:val="00B7045D"/>
    <w:rsid w:val="00B70581"/>
    <w:rsid w:val="00B707D0"/>
    <w:rsid w:val="00B70852"/>
    <w:rsid w:val="00B70BAD"/>
    <w:rsid w:val="00B70D0E"/>
    <w:rsid w:val="00B7108C"/>
    <w:rsid w:val="00B71109"/>
    <w:rsid w:val="00B71202"/>
    <w:rsid w:val="00B7157E"/>
    <w:rsid w:val="00B71592"/>
    <w:rsid w:val="00B71B38"/>
    <w:rsid w:val="00B71C22"/>
    <w:rsid w:val="00B71F88"/>
    <w:rsid w:val="00B7207C"/>
    <w:rsid w:val="00B72099"/>
    <w:rsid w:val="00B721CD"/>
    <w:rsid w:val="00B72580"/>
    <w:rsid w:val="00B7265F"/>
    <w:rsid w:val="00B7267A"/>
    <w:rsid w:val="00B726FF"/>
    <w:rsid w:val="00B72A5B"/>
    <w:rsid w:val="00B72AA4"/>
    <w:rsid w:val="00B73CF9"/>
    <w:rsid w:val="00B73F16"/>
    <w:rsid w:val="00B73F54"/>
    <w:rsid w:val="00B741D0"/>
    <w:rsid w:val="00B7498A"/>
    <w:rsid w:val="00B749AF"/>
    <w:rsid w:val="00B74A9E"/>
    <w:rsid w:val="00B74B55"/>
    <w:rsid w:val="00B74E63"/>
    <w:rsid w:val="00B753AC"/>
    <w:rsid w:val="00B75454"/>
    <w:rsid w:val="00B7556F"/>
    <w:rsid w:val="00B75AD2"/>
    <w:rsid w:val="00B76252"/>
    <w:rsid w:val="00B76659"/>
    <w:rsid w:val="00B766C6"/>
    <w:rsid w:val="00B76BCD"/>
    <w:rsid w:val="00B76EE6"/>
    <w:rsid w:val="00B76EE9"/>
    <w:rsid w:val="00B77231"/>
    <w:rsid w:val="00B77635"/>
    <w:rsid w:val="00B77649"/>
    <w:rsid w:val="00B77880"/>
    <w:rsid w:val="00B77998"/>
    <w:rsid w:val="00B779DC"/>
    <w:rsid w:val="00B77B84"/>
    <w:rsid w:val="00B77F9F"/>
    <w:rsid w:val="00B802E5"/>
    <w:rsid w:val="00B804E7"/>
    <w:rsid w:val="00B8053B"/>
    <w:rsid w:val="00B80559"/>
    <w:rsid w:val="00B807CF"/>
    <w:rsid w:val="00B80926"/>
    <w:rsid w:val="00B80D90"/>
    <w:rsid w:val="00B81811"/>
    <w:rsid w:val="00B819C5"/>
    <w:rsid w:val="00B81F7B"/>
    <w:rsid w:val="00B82362"/>
    <w:rsid w:val="00B8241C"/>
    <w:rsid w:val="00B8257F"/>
    <w:rsid w:val="00B8258E"/>
    <w:rsid w:val="00B82613"/>
    <w:rsid w:val="00B828B5"/>
    <w:rsid w:val="00B82938"/>
    <w:rsid w:val="00B82D86"/>
    <w:rsid w:val="00B82ED8"/>
    <w:rsid w:val="00B830CD"/>
    <w:rsid w:val="00B8329B"/>
    <w:rsid w:val="00B838AF"/>
    <w:rsid w:val="00B83A33"/>
    <w:rsid w:val="00B83E12"/>
    <w:rsid w:val="00B83E1B"/>
    <w:rsid w:val="00B83EAD"/>
    <w:rsid w:val="00B840D6"/>
    <w:rsid w:val="00B843FE"/>
    <w:rsid w:val="00B8443E"/>
    <w:rsid w:val="00B84525"/>
    <w:rsid w:val="00B845D0"/>
    <w:rsid w:val="00B846E8"/>
    <w:rsid w:val="00B84A80"/>
    <w:rsid w:val="00B84D20"/>
    <w:rsid w:val="00B84E9C"/>
    <w:rsid w:val="00B84F21"/>
    <w:rsid w:val="00B85234"/>
    <w:rsid w:val="00B85262"/>
    <w:rsid w:val="00B85522"/>
    <w:rsid w:val="00B857C3"/>
    <w:rsid w:val="00B85D0D"/>
    <w:rsid w:val="00B85ED8"/>
    <w:rsid w:val="00B86204"/>
    <w:rsid w:val="00B86363"/>
    <w:rsid w:val="00B86649"/>
    <w:rsid w:val="00B86655"/>
    <w:rsid w:val="00B8752E"/>
    <w:rsid w:val="00B87A8B"/>
    <w:rsid w:val="00B9005B"/>
    <w:rsid w:val="00B900FB"/>
    <w:rsid w:val="00B90102"/>
    <w:rsid w:val="00B9070D"/>
    <w:rsid w:val="00B90739"/>
    <w:rsid w:val="00B90E2A"/>
    <w:rsid w:val="00B90F2A"/>
    <w:rsid w:val="00B91723"/>
    <w:rsid w:val="00B9198D"/>
    <w:rsid w:val="00B91CCA"/>
    <w:rsid w:val="00B91DA0"/>
    <w:rsid w:val="00B922CA"/>
    <w:rsid w:val="00B9251D"/>
    <w:rsid w:val="00B925DF"/>
    <w:rsid w:val="00B929A7"/>
    <w:rsid w:val="00B92D25"/>
    <w:rsid w:val="00B93008"/>
    <w:rsid w:val="00B93638"/>
    <w:rsid w:val="00B93844"/>
    <w:rsid w:val="00B93919"/>
    <w:rsid w:val="00B93B38"/>
    <w:rsid w:val="00B93DEB"/>
    <w:rsid w:val="00B93E45"/>
    <w:rsid w:val="00B93F86"/>
    <w:rsid w:val="00B9406D"/>
    <w:rsid w:val="00B9466E"/>
    <w:rsid w:val="00B94919"/>
    <w:rsid w:val="00B94A30"/>
    <w:rsid w:val="00B94BA7"/>
    <w:rsid w:val="00B94D04"/>
    <w:rsid w:val="00B94E0E"/>
    <w:rsid w:val="00B94FC8"/>
    <w:rsid w:val="00B95B55"/>
    <w:rsid w:val="00B95CDD"/>
    <w:rsid w:val="00B96413"/>
    <w:rsid w:val="00B96906"/>
    <w:rsid w:val="00B96D10"/>
    <w:rsid w:val="00B970E9"/>
    <w:rsid w:val="00B9713F"/>
    <w:rsid w:val="00B976B8"/>
    <w:rsid w:val="00B97936"/>
    <w:rsid w:val="00B97A97"/>
    <w:rsid w:val="00B97CA3"/>
    <w:rsid w:val="00BA0580"/>
    <w:rsid w:val="00BA05D8"/>
    <w:rsid w:val="00BA0860"/>
    <w:rsid w:val="00BA0BB4"/>
    <w:rsid w:val="00BA0C92"/>
    <w:rsid w:val="00BA10B3"/>
    <w:rsid w:val="00BA1104"/>
    <w:rsid w:val="00BA138D"/>
    <w:rsid w:val="00BA150E"/>
    <w:rsid w:val="00BA1837"/>
    <w:rsid w:val="00BA1872"/>
    <w:rsid w:val="00BA1913"/>
    <w:rsid w:val="00BA1EF4"/>
    <w:rsid w:val="00BA2110"/>
    <w:rsid w:val="00BA22D3"/>
    <w:rsid w:val="00BA25D5"/>
    <w:rsid w:val="00BA28CC"/>
    <w:rsid w:val="00BA294F"/>
    <w:rsid w:val="00BA2BC9"/>
    <w:rsid w:val="00BA2DBA"/>
    <w:rsid w:val="00BA2E9D"/>
    <w:rsid w:val="00BA33BF"/>
    <w:rsid w:val="00BA3AF4"/>
    <w:rsid w:val="00BA3BE3"/>
    <w:rsid w:val="00BA3ED1"/>
    <w:rsid w:val="00BA434A"/>
    <w:rsid w:val="00BA4540"/>
    <w:rsid w:val="00BA4641"/>
    <w:rsid w:val="00BA46A8"/>
    <w:rsid w:val="00BA46B3"/>
    <w:rsid w:val="00BA4A54"/>
    <w:rsid w:val="00BA52D7"/>
    <w:rsid w:val="00BA5393"/>
    <w:rsid w:val="00BA544C"/>
    <w:rsid w:val="00BA5537"/>
    <w:rsid w:val="00BA554A"/>
    <w:rsid w:val="00BA57F3"/>
    <w:rsid w:val="00BA5990"/>
    <w:rsid w:val="00BA5FAF"/>
    <w:rsid w:val="00BA6034"/>
    <w:rsid w:val="00BA61E8"/>
    <w:rsid w:val="00BA634A"/>
    <w:rsid w:val="00BA6A94"/>
    <w:rsid w:val="00BA7205"/>
    <w:rsid w:val="00BA75DD"/>
    <w:rsid w:val="00BA76A9"/>
    <w:rsid w:val="00BA773F"/>
    <w:rsid w:val="00BA7983"/>
    <w:rsid w:val="00BB00D6"/>
    <w:rsid w:val="00BB01D8"/>
    <w:rsid w:val="00BB0595"/>
    <w:rsid w:val="00BB0637"/>
    <w:rsid w:val="00BB0754"/>
    <w:rsid w:val="00BB0A63"/>
    <w:rsid w:val="00BB0A6E"/>
    <w:rsid w:val="00BB1139"/>
    <w:rsid w:val="00BB1A78"/>
    <w:rsid w:val="00BB1AD8"/>
    <w:rsid w:val="00BB1BF4"/>
    <w:rsid w:val="00BB1FBC"/>
    <w:rsid w:val="00BB2759"/>
    <w:rsid w:val="00BB2F36"/>
    <w:rsid w:val="00BB2FC9"/>
    <w:rsid w:val="00BB3057"/>
    <w:rsid w:val="00BB3203"/>
    <w:rsid w:val="00BB33E0"/>
    <w:rsid w:val="00BB3439"/>
    <w:rsid w:val="00BB36BC"/>
    <w:rsid w:val="00BB37E4"/>
    <w:rsid w:val="00BB3939"/>
    <w:rsid w:val="00BB39D0"/>
    <w:rsid w:val="00BB3E2B"/>
    <w:rsid w:val="00BB3E8F"/>
    <w:rsid w:val="00BB3F46"/>
    <w:rsid w:val="00BB4294"/>
    <w:rsid w:val="00BB4372"/>
    <w:rsid w:val="00BB4629"/>
    <w:rsid w:val="00BB467E"/>
    <w:rsid w:val="00BB4945"/>
    <w:rsid w:val="00BB54D6"/>
    <w:rsid w:val="00BB58AE"/>
    <w:rsid w:val="00BB5D1C"/>
    <w:rsid w:val="00BB5E0C"/>
    <w:rsid w:val="00BB6552"/>
    <w:rsid w:val="00BB65E0"/>
    <w:rsid w:val="00BB6A47"/>
    <w:rsid w:val="00BB6B9B"/>
    <w:rsid w:val="00BB729F"/>
    <w:rsid w:val="00BB74E4"/>
    <w:rsid w:val="00BB754F"/>
    <w:rsid w:val="00BB7793"/>
    <w:rsid w:val="00BB7833"/>
    <w:rsid w:val="00BB789C"/>
    <w:rsid w:val="00BB7E1C"/>
    <w:rsid w:val="00BB7E37"/>
    <w:rsid w:val="00BC0058"/>
    <w:rsid w:val="00BC0268"/>
    <w:rsid w:val="00BC03C4"/>
    <w:rsid w:val="00BC0646"/>
    <w:rsid w:val="00BC0798"/>
    <w:rsid w:val="00BC07D4"/>
    <w:rsid w:val="00BC0A5D"/>
    <w:rsid w:val="00BC0BE3"/>
    <w:rsid w:val="00BC0C12"/>
    <w:rsid w:val="00BC0F3C"/>
    <w:rsid w:val="00BC17DF"/>
    <w:rsid w:val="00BC1AD9"/>
    <w:rsid w:val="00BC1DB7"/>
    <w:rsid w:val="00BC1EF2"/>
    <w:rsid w:val="00BC2095"/>
    <w:rsid w:val="00BC25CE"/>
    <w:rsid w:val="00BC2640"/>
    <w:rsid w:val="00BC26F4"/>
    <w:rsid w:val="00BC2870"/>
    <w:rsid w:val="00BC3019"/>
    <w:rsid w:val="00BC3257"/>
    <w:rsid w:val="00BC32E7"/>
    <w:rsid w:val="00BC370B"/>
    <w:rsid w:val="00BC39E3"/>
    <w:rsid w:val="00BC3AA3"/>
    <w:rsid w:val="00BC3E1D"/>
    <w:rsid w:val="00BC44CA"/>
    <w:rsid w:val="00BC4C23"/>
    <w:rsid w:val="00BC4EF4"/>
    <w:rsid w:val="00BC4F81"/>
    <w:rsid w:val="00BC4FD7"/>
    <w:rsid w:val="00BC4FEA"/>
    <w:rsid w:val="00BC5106"/>
    <w:rsid w:val="00BC5218"/>
    <w:rsid w:val="00BC5522"/>
    <w:rsid w:val="00BC5670"/>
    <w:rsid w:val="00BC5755"/>
    <w:rsid w:val="00BC584E"/>
    <w:rsid w:val="00BC5889"/>
    <w:rsid w:val="00BC58B9"/>
    <w:rsid w:val="00BC645C"/>
    <w:rsid w:val="00BC6517"/>
    <w:rsid w:val="00BC681D"/>
    <w:rsid w:val="00BC6AB4"/>
    <w:rsid w:val="00BC6B4C"/>
    <w:rsid w:val="00BC6B5F"/>
    <w:rsid w:val="00BC6E73"/>
    <w:rsid w:val="00BC6F2F"/>
    <w:rsid w:val="00BC717D"/>
    <w:rsid w:val="00BC7344"/>
    <w:rsid w:val="00BC745E"/>
    <w:rsid w:val="00BC7809"/>
    <w:rsid w:val="00BC786D"/>
    <w:rsid w:val="00BC79B9"/>
    <w:rsid w:val="00BC7BE8"/>
    <w:rsid w:val="00BC7F20"/>
    <w:rsid w:val="00BD003E"/>
    <w:rsid w:val="00BD037E"/>
    <w:rsid w:val="00BD07D7"/>
    <w:rsid w:val="00BD0B8C"/>
    <w:rsid w:val="00BD0E6A"/>
    <w:rsid w:val="00BD10BB"/>
    <w:rsid w:val="00BD1211"/>
    <w:rsid w:val="00BD1374"/>
    <w:rsid w:val="00BD176D"/>
    <w:rsid w:val="00BD198C"/>
    <w:rsid w:val="00BD1B36"/>
    <w:rsid w:val="00BD1D19"/>
    <w:rsid w:val="00BD2065"/>
    <w:rsid w:val="00BD22C3"/>
    <w:rsid w:val="00BD247D"/>
    <w:rsid w:val="00BD24C0"/>
    <w:rsid w:val="00BD2D6A"/>
    <w:rsid w:val="00BD2F13"/>
    <w:rsid w:val="00BD3056"/>
    <w:rsid w:val="00BD3784"/>
    <w:rsid w:val="00BD3846"/>
    <w:rsid w:val="00BD3E68"/>
    <w:rsid w:val="00BD3E86"/>
    <w:rsid w:val="00BD3FA2"/>
    <w:rsid w:val="00BD4122"/>
    <w:rsid w:val="00BD4889"/>
    <w:rsid w:val="00BD4A82"/>
    <w:rsid w:val="00BD4C15"/>
    <w:rsid w:val="00BD4E05"/>
    <w:rsid w:val="00BD53CC"/>
    <w:rsid w:val="00BD598A"/>
    <w:rsid w:val="00BD5C00"/>
    <w:rsid w:val="00BD5C7A"/>
    <w:rsid w:val="00BD5FEE"/>
    <w:rsid w:val="00BD61B4"/>
    <w:rsid w:val="00BD69BE"/>
    <w:rsid w:val="00BD6DE0"/>
    <w:rsid w:val="00BD6F05"/>
    <w:rsid w:val="00BD7131"/>
    <w:rsid w:val="00BD723F"/>
    <w:rsid w:val="00BD75B4"/>
    <w:rsid w:val="00BD786A"/>
    <w:rsid w:val="00BD78B5"/>
    <w:rsid w:val="00BD78C6"/>
    <w:rsid w:val="00BD7D14"/>
    <w:rsid w:val="00BE02B4"/>
    <w:rsid w:val="00BE0AD4"/>
    <w:rsid w:val="00BE0DF2"/>
    <w:rsid w:val="00BE14CE"/>
    <w:rsid w:val="00BE1566"/>
    <w:rsid w:val="00BE15A6"/>
    <w:rsid w:val="00BE16CB"/>
    <w:rsid w:val="00BE179A"/>
    <w:rsid w:val="00BE28C1"/>
    <w:rsid w:val="00BE2A10"/>
    <w:rsid w:val="00BE2A63"/>
    <w:rsid w:val="00BE2AB9"/>
    <w:rsid w:val="00BE30EA"/>
    <w:rsid w:val="00BE3220"/>
    <w:rsid w:val="00BE3492"/>
    <w:rsid w:val="00BE3B62"/>
    <w:rsid w:val="00BE3BC0"/>
    <w:rsid w:val="00BE4019"/>
    <w:rsid w:val="00BE40A8"/>
    <w:rsid w:val="00BE432A"/>
    <w:rsid w:val="00BE4B44"/>
    <w:rsid w:val="00BE4BCC"/>
    <w:rsid w:val="00BE4DDE"/>
    <w:rsid w:val="00BE4EC9"/>
    <w:rsid w:val="00BE4EE9"/>
    <w:rsid w:val="00BE5249"/>
    <w:rsid w:val="00BE5E75"/>
    <w:rsid w:val="00BE603E"/>
    <w:rsid w:val="00BE631E"/>
    <w:rsid w:val="00BE6984"/>
    <w:rsid w:val="00BE6BEC"/>
    <w:rsid w:val="00BE6BFD"/>
    <w:rsid w:val="00BE77B9"/>
    <w:rsid w:val="00BF0124"/>
    <w:rsid w:val="00BF0501"/>
    <w:rsid w:val="00BF089E"/>
    <w:rsid w:val="00BF0CCF"/>
    <w:rsid w:val="00BF0F3E"/>
    <w:rsid w:val="00BF0FC5"/>
    <w:rsid w:val="00BF10BC"/>
    <w:rsid w:val="00BF128F"/>
    <w:rsid w:val="00BF1399"/>
    <w:rsid w:val="00BF1401"/>
    <w:rsid w:val="00BF1458"/>
    <w:rsid w:val="00BF17A3"/>
    <w:rsid w:val="00BF17CB"/>
    <w:rsid w:val="00BF1902"/>
    <w:rsid w:val="00BF1A8A"/>
    <w:rsid w:val="00BF1C02"/>
    <w:rsid w:val="00BF1C07"/>
    <w:rsid w:val="00BF21AC"/>
    <w:rsid w:val="00BF25B4"/>
    <w:rsid w:val="00BF25E4"/>
    <w:rsid w:val="00BF27DB"/>
    <w:rsid w:val="00BF29ED"/>
    <w:rsid w:val="00BF2E53"/>
    <w:rsid w:val="00BF2F26"/>
    <w:rsid w:val="00BF3472"/>
    <w:rsid w:val="00BF352A"/>
    <w:rsid w:val="00BF361F"/>
    <w:rsid w:val="00BF3669"/>
    <w:rsid w:val="00BF3C0D"/>
    <w:rsid w:val="00BF3FA1"/>
    <w:rsid w:val="00BF428A"/>
    <w:rsid w:val="00BF451E"/>
    <w:rsid w:val="00BF4574"/>
    <w:rsid w:val="00BF4BC7"/>
    <w:rsid w:val="00BF52ED"/>
    <w:rsid w:val="00BF5928"/>
    <w:rsid w:val="00BF624B"/>
    <w:rsid w:val="00BF6252"/>
    <w:rsid w:val="00BF665F"/>
    <w:rsid w:val="00BF6A89"/>
    <w:rsid w:val="00BF70D4"/>
    <w:rsid w:val="00BF711C"/>
    <w:rsid w:val="00BF71B0"/>
    <w:rsid w:val="00BF748E"/>
    <w:rsid w:val="00BF768C"/>
    <w:rsid w:val="00BF7715"/>
    <w:rsid w:val="00BF787F"/>
    <w:rsid w:val="00BF789B"/>
    <w:rsid w:val="00BF7C1A"/>
    <w:rsid w:val="00C000DE"/>
    <w:rsid w:val="00C00148"/>
    <w:rsid w:val="00C00322"/>
    <w:rsid w:val="00C00369"/>
    <w:rsid w:val="00C00676"/>
    <w:rsid w:val="00C016BD"/>
    <w:rsid w:val="00C01707"/>
    <w:rsid w:val="00C01BB1"/>
    <w:rsid w:val="00C025D7"/>
    <w:rsid w:val="00C0279E"/>
    <w:rsid w:val="00C02C2A"/>
    <w:rsid w:val="00C02E03"/>
    <w:rsid w:val="00C03309"/>
    <w:rsid w:val="00C03503"/>
    <w:rsid w:val="00C036DE"/>
    <w:rsid w:val="00C037E0"/>
    <w:rsid w:val="00C03CB7"/>
    <w:rsid w:val="00C04166"/>
    <w:rsid w:val="00C042F1"/>
    <w:rsid w:val="00C043C8"/>
    <w:rsid w:val="00C04536"/>
    <w:rsid w:val="00C04554"/>
    <w:rsid w:val="00C04B58"/>
    <w:rsid w:val="00C04CC2"/>
    <w:rsid w:val="00C04F96"/>
    <w:rsid w:val="00C054E2"/>
    <w:rsid w:val="00C05DDC"/>
    <w:rsid w:val="00C06233"/>
    <w:rsid w:val="00C06332"/>
    <w:rsid w:val="00C06380"/>
    <w:rsid w:val="00C0642D"/>
    <w:rsid w:val="00C066B6"/>
    <w:rsid w:val="00C06763"/>
    <w:rsid w:val="00C072FE"/>
    <w:rsid w:val="00C07302"/>
    <w:rsid w:val="00C07380"/>
    <w:rsid w:val="00C07614"/>
    <w:rsid w:val="00C10849"/>
    <w:rsid w:val="00C10A90"/>
    <w:rsid w:val="00C10BB0"/>
    <w:rsid w:val="00C11398"/>
    <w:rsid w:val="00C117DD"/>
    <w:rsid w:val="00C11ADE"/>
    <w:rsid w:val="00C11CF2"/>
    <w:rsid w:val="00C11F8C"/>
    <w:rsid w:val="00C122BF"/>
    <w:rsid w:val="00C1245A"/>
    <w:rsid w:val="00C124BA"/>
    <w:rsid w:val="00C1254C"/>
    <w:rsid w:val="00C12698"/>
    <w:rsid w:val="00C126E0"/>
    <w:rsid w:val="00C127B7"/>
    <w:rsid w:val="00C128BC"/>
    <w:rsid w:val="00C12E39"/>
    <w:rsid w:val="00C134B0"/>
    <w:rsid w:val="00C13A90"/>
    <w:rsid w:val="00C13D47"/>
    <w:rsid w:val="00C14164"/>
    <w:rsid w:val="00C144D4"/>
    <w:rsid w:val="00C146D4"/>
    <w:rsid w:val="00C14945"/>
    <w:rsid w:val="00C14C53"/>
    <w:rsid w:val="00C152D3"/>
    <w:rsid w:val="00C157F5"/>
    <w:rsid w:val="00C15903"/>
    <w:rsid w:val="00C15C20"/>
    <w:rsid w:val="00C15D8E"/>
    <w:rsid w:val="00C16332"/>
    <w:rsid w:val="00C1649F"/>
    <w:rsid w:val="00C165F9"/>
    <w:rsid w:val="00C17012"/>
    <w:rsid w:val="00C174CF"/>
    <w:rsid w:val="00C174E2"/>
    <w:rsid w:val="00C178FB"/>
    <w:rsid w:val="00C17DF9"/>
    <w:rsid w:val="00C20029"/>
    <w:rsid w:val="00C20083"/>
    <w:rsid w:val="00C201AA"/>
    <w:rsid w:val="00C201EB"/>
    <w:rsid w:val="00C2041E"/>
    <w:rsid w:val="00C20488"/>
    <w:rsid w:val="00C207EF"/>
    <w:rsid w:val="00C20A97"/>
    <w:rsid w:val="00C20ACC"/>
    <w:rsid w:val="00C20AF2"/>
    <w:rsid w:val="00C20E56"/>
    <w:rsid w:val="00C2133A"/>
    <w:rsid w:val="00C2172C"/>
    <w:rsid w:val="00C21989"/>
    <w:rsid w:val="00C219D0"/>
    <w:rsid w:val="00C21E1F"/>
    <w:rsid w:val="00C227BC"/>
    <w:rsid w:val="00C22B20"/>
    <w:rsid w:val="00C22B28"/>
    <w:rsid w:val="00C23342"/>
    <w:rsid w:val="00C235F8"/>
    <w:rsid w:val="00C23866"/>
    <w:rsid w:val="00C23B9E"/>
    <w:rsid w:val="00C23DAF"/>
    <w:rsid w:val="00C24493"/>
    <w:rsid w:val="00C245CA"/>
    <w:rsid w:val="00C24F17"/>
    <w:rsid w:val="00C25349"/>
    <w:rsid w:val="00C253DA"/>
    <w:rsid w:val="00C25486"/>
    <w:rsid w:val="00C257B7"/>
    <w:rsid w:val="00C25EB6"/>
    <w:rsid w:val="00C25EED"/>
    <w:rsid w:val="00C25FDB"/>
    <w:rsid w:val="00C26331"/>
    <w:rsid w:val="00C2642C"/>
    <w:rsid w:val="00C272E8"/>
    <w:rsid w:val="00C275F8"/>
    <w:rsid w:val="00C2760D"/>
    <w:rsid w:val="00C27F70"/>
    <w:rsid w:val="00C27FC8"/>
    <w:rsid w:val="00C302AE"/>
    <w:rsid w:val="00C306E5"/>
    <w:rsid w:val="00C30ABC"/>
    <w:rsid w:val="00C30B60"/>
    <w:rsid w:val="00C31820"/>
    <w:rsid w:val="00C31D10"/>
    <w:rsid w:val="00C31FAA"/>
    <w:rsid w:val="00C31FB1"/>
    <w:rsid w:val="00C31FD3"/>
    <w:rsid w:val="00C32419"/>
    <w:rsid w:val="00C325E6"/>
    <w:rsid w:val="00C3283E"/>
    <w:rsid w:val="00C32915"/>
    <w:rsid w:val="00C33043"/>
    <w:rsid w:val="00C332F6"/>
    <w:rsid w:val="00C33359"/>
    <w:rsid w:val="00C336C3"/>
    <w:rsid w:val="00C336EA"/>
    <w:rsid w:val="00C34011"/>
    <w:rsid w:val="00C348D6"/>
    <w:rsid w:val="00C34C92"/>
    <w:rsid w:val="00C34D5B"/>
    <w:rsid w:val="00C34EAC"/>
    <w:rsid w:val="00C3504C"/>
    <w:rsid w:val="00C3525E"/>
    <w:rsid w:val="00C355FD"/>
    <w:rsid w:val="00C35DEA"/>
    <w:rsid w:val="00C35E8C"/>
    <w:rsid w:val="00C36117"/>
    <w:rsid w:val="00C36258"/>
    <w:rsid w:val="00C36386"/>
    <w:rsid w:val="00C365E7"/>
    <w:rsid w:val="00C3668A"/>
    <w:rsid w:val="00C367D1"/>
    <w:rsid w:val="00C36DD1"/>
    <w:rsid w:val="00C36E34"/>
    <w:rsid w:val="00C37278"/>
    <w:rsid w:val="00C37420"/>
    <w:rsid w:val="00C3791E"/>
    <w:rsid w:val="00C37FD1"/>
    <w:rsid w:val="00C40388"/>
    <w:rsid w:val="00C404D7"/>
    <w:rsid w:val="00C404EE"/>
    <w:rsid w:val="00C40BCA"/>
    <w:rsid w:val="00C40D3F"/>
    <w:rsid w:val="00C40EB1"/>
    <w:rsid w:val="00C41035"/>
    <w:rsid w:val="00C41663"/>
    <w:rsid w:val="00C4171B"/>
    <w:rsid w:val="00C42027"/>
    <w:rsid w:val="00C42689"/>
    <w:rsid w:val="00C4273C"/>
    <w:rsid w:val="00C42981"/>
    <w:rsid w:val="00C42988"/>
    <w:rsid w:val="00C42AC7"/>
    <w:rsid w:val="00C42BD4"/>
    <w:rsid w:val="00C42D7F"/>
    <w:rsid w:val="00C43194"/>
    <w:rsid w:val="00C435DF"/>
    <w:rsid w:val="00C436F4"/>
    <w:rsid w:val="00C43B5E"/>
    <w:rsid w:val="00C43BD5"/>
    <w:rsid w:val="00C43FF0"/>
    <w:rsid w:val="00C44124"/>
    <w:rsid w:val="00C44641"/>
    <w:rsid w:val="00C4499E"/>
    <w:rsid w:val="00C44A3E"/>
    <w:rsid w:val="00C44F15"/>
    <w:rsid w:val="00C452DD"/>
    <w:rsid w:val="00C4592F"/>
    <w:rsid w:val="00C45B0A"/>
    <w:rsid w:val="00C45EF5"/>
    <w:rsid w:val="00C46033"/>
    <w:rsid w:val="00C4616B"/>
    <w:rsid w:val="00C46559"/>
    <w:rsid w:val="00C466A0"/>
    <w:rsid w:val="00C468CB"/>
    <w:rsid w:val="00C468E7"/>
    <w:rsid w:val="00C46983"/>
    <w:rsid w:val="00C46B7E"/>
    <w:rsid w:val="00C46C6F"/>
    <w:rsid w:val="00C46CF4"/>
    <w:rsid w:val="00C473E7"/>
    <w:rsid w:val="00C474D6"/>
    <w:rsid w:val="00C47538"/>
    <w:rsid w:val="00C47551"/>
    <w:rsid w:val="00C475C3"/>
    <w:rsid w:val="00C47C84"/>
    <w:rsid w:val="00C500EA"/>
    <w:rsid w:val="00C50219"/>
    <w:rsid w:val="00C50442"/>
    <w:rsid w:val="00C50679"/>
    <w:rsid w:val="00C5099B"/>
    <w:rsid w:val="00C50A4E"/>
    <w:rsid w:val="00C50C15"/>
    <w:rsid w:val="00C50D0F"/>
    <w:rsid w:val="00C50E47"/>
    <w:rsid w:val="00C516DE"/>
    <w:rsid w:val="00C51890"/>
    <w:rsid w:val="00C51C37"/>
    <w:rsid w:val="00C51E11"/>
    <w:rsid w:val="00C520B1"/>
    <w:rsid w:val="00C5214E"/>
    <w:rsid w:val="00C522D6"/>
    <w:rsid w:val="00C5256D"/>
    <w:rsid w:val="00C527F1"/>
    <w:rsid w:val="00C52C52"/>
    <w:rsid w:val="00C5359F"/>
    <w:rsid w:val="00C53981"/>
    <w:rsid w:val="00C53AA4"/>
    <w:rsid w:val="00C53C8C"/>
    <w:rsid w:val="00C54020"/>
    <w:rsid w:val="00C5406F"/>
    <w:rsid w:val="00C5436A"/>
    <w:rsid w:val="00C54410"/>
    <w:rsid w:val="00C545C5"/>
    <w:rsid w:val="00C54817"/>
    <w:rsid w:val="00C54F35"/>
    <w:rsid w:val="00C55566"/>
    <w:rsid w:val="00C55A8D"/>
    <w:rsid w:val="00C55AE9"/>
    <w:rsid w:val="00C55CDD"/>
    <w:rsid w:val="00C55DAF"/>
    <w:rsid w:val="00C563B4"/>
    <w:rsid w:val="00C56517"/>
    <w:rsid w:val="00C56542"/>
    <w:rsid w:val="00C567C8"/>
    <w:rsid w:val="00C56C8C"/>
    <w:rsid w:val="00C56F33"/>
    <w:rsid w:val="00C56F7F"/>
    <w:rsid w:val="00C578A5"/>
    <w:rsid w:val="00C57A01"/>
    <w:rsid w:val="00C57A2D"/>
    <w:rsid w:val="00C57C76"/>
    <w:rsid w:val="00C57CC2"/>
    <w:rsid w:val="00C57D62"/>
    <w:rsid w:val="00C57DF5"/>
    <w:rsid w:val="00C60290"/>
    <w:rsid w:val="00C606D3"/>
    <w:rsid w:val="00C60B07"/>
    <w:rsid w:val="00C6111F"/>
    <w:rsid w:val="00C611DA"/>
    <w:rsid w:val="00C61256"/>
    <w:rsid w:val="00C61311"/>
    <w:rsid w:val="00C61568"/>
    <w:rsid w:val="00C6193C"/>
    <w:rsid w:val="00C6199A"/>
    <w:rsid w:val="00C61B2C"/>
    <w:rsid w:val="00C61CF1"/>
    <w:rsid w:val="00C61D4B"/>
    <w:rsid w:val="00C62418"/>
    <w:rsid w:val="00C625D4"/>
    <w:rsid w:val="00C62B0A"/>
    <w:rsid w:val="00C62E19"/>
    <w:rsid w:val="00C62F38"/>
    <w:rsid w:val="00C62F5D"/>
    <w:rsid w:val="00C63372"/>
    <w:rsid w:val="00C637B9"/>
    <w:rsid w:val="00C63A76"/>
    <w:rsid w:val="00C63C52"/>
    <w:rsid w:val="00C63D8D"/>
    <w:rsid w:val="00C63F08"/>
    <w:rsid w:val="00C64027"/>
    <w:rsid w:val="00C64512"/>
    <w:rsid w:val="00C6465D"/>
    <w:rsid w:val="00C6473D"/>
    <w:rsid w:val="00C64845"/>
    <w:rsid w:val="00C64B29"/>
    <w:rsid w:val="00C64BC1"/>
    <w:rsid w:val="00C6528C"/>
    <w:rsid w:val="00C6549B"/>
    <w:rsid w:val="00C65DB1"/>
    <w:rsid w:val="00C661E8"/>
    <w:rsid w:val="00C66214"/>
    <w:rsid w:val="00C66387"/>
    <w:rsid w:val="00C664C4"/>
    <w:rsid w:val="00C66AB3"/>
    <w:rsid w:val="00C66F2B"/>
    <w:rsid w:val="00C670C6"/>
    <w:rsid w:val="00C672C9"/>
    <w:rsid w:val="00C6738A"/>
    <w:rsid w:val="00C67466"/>
    <w:rsid w:val="00C67CF1"/>
    <w:rsid w:val="00C67D74"/>
    <w:rsid w:val="00C67EEF"/>
    <w:rsid w:val="00C70084"/>
    <w:rsid w:val="00C700AA"/>
    <w:rsid w:val="00C70405"/>
    <w:rsid w:val="00C70458"/>
    <w:rsid w:val="00C70850"/>
    <w:rsid w:val="00C7090B"/>
    <w:rsid w:val="00C70F22"/>
    <w:rsid w:val="00C71296"/>
    <w:rsid w:val="00C714A7"/>
    <w:rsid w:val="00C715DB"/>
    <w:rsid w:val="00C718DC"/>
    <w:rsid w:val="00C718F3"/>
    <w:rsid w:val="00C71993"/>
    <w:rsid w:val="00C71F83"/>
    <w:rsid w:val="00C7235B"/>
    <w:rsid w:val="00C724EF"/>
    <w:rsid w:val="00C7270F"/>
    <w:rsid w:val="00C72DC6"/>
    <w:rsid w:val="00C72E18"/>
    <w:rsid w:val="00C72F49"/>
    <w:rsid w:val="00C731AD"/>
    <w:rsid w:val="00C731B4"/>
    <w:rsid w:val="00C7350A"/>
    <w:rsid w:val="00C7350E"/>
    <w:rsid w:val="00C736C3"/>
    <w:rsid w:val="00C7373A"/>
    <w:rsid w:val="00C7380B"/>
    <w:rsid w:val="00C73D52"/>
    <w:rsid w:val="00C73DBD"/>
    <w:rsid w:val="00C74421"/>
    <w:rsid w:val="00C74AF8"/>
    <w:rsid w:val="00C74DFD"/>
    <w:rsid w:val="00C752B6"/>
    <w:rsid w:val="00C754AC"/>
    <w:rsid w:val="00C7588A"/>
    <w:rsid w:val="00C75AEB"/>
    <w:rsid w:val="00C75D4B"/>
    <w:rsid w:val="00C75E53"/>
    <w:rsid w:val="00C75EC1"/>
    <w:rsid w:val="00C75F2F"/>
    <w:rsid w:val="00C75FEE"/>
    <w:rsid w:val="00C764A0"/>
    <w:rsid w:val="00C765CB"/>
    <w:rsid w:val="00C76679"/>
    <w:rsid w:val="00C769DD"/>
    <w:rsid w:val="00C76C6F"/>
    <w:rsid w:val="00C76F1D"/>
    <w:rsid w:val="00C7710A"/>
    <w:rsid w:val="00C7772A"/>
    <w:rsid w:val="00C7774D"/>
    <w:rsid w:val="00C77903"/>
    <w:rsid w:val="00C77937"/>
    <w:rsid w:val="00C77A2B"/>
    <w:rsid w:val="00C77C1C"/>
    <w:rsid w:val="00C77CA4"/>
    <w:rsid w:val="00C77CD4"/>
    <w:rsid w:val="00C77D26"/>
    <w:rsid w:val="00C803BC"/>
    <w:rsid w:val="00C806E5"/>
    <w:rsid w:val="00C80840"/>
    <w:rsid w:val="00C80AF7"/>
    <w:rsid w:val="00C80BDF"/>
    <w:rsid w:val="00C8133F"/>
    <w:rsid w:val="00C815DF"/>
    <w:rsid w:val="00C81810"/>
    <w:rsid w:val="00C81819"/>
    <w:rsid w:val="00C818BE"/>
    <w:rsid w:val="00C81B02"/>
    <w:rsid w:val="00C81C35"/>
    <w:rsid w:val="00C82098"/>
    <w:rsid w:val="00C82135"/>
    <w:rsid w:val="00C822EC"/>
    <w:rsid w:val="00C82715"/>
    <w:rsid w:val="00C82C5A"/>
    <w:rsid w:val="00C82FEE"/>
    <w:rsid w:val="00C833EA"/>
    <w:rsid w:val="00C8442A"/>
    <w:rsid w:val="00C8463A"/>
    <w:rsid w:val="00C84D39"/>
    <w:rsid w:val="00C85277"/>
    <w:rsid w:val="00C855C0"/>
    <w:rsid w:val="00C85806"/>
    <w:rsid w:val="00C85D76"/>
    <w:rsid w:val="00C866E7"/>
    <w:rsid w:val="00C86C60"/>
    <w:rsid w:val="00C86D3B"/>
    <w:rsid w:val="00C87060"/>
    <w:rsid w:val="00C87257"/>
    <w:rsid w:val="00C8729C"/>
    <w:rsid w:val="00C873AC"/>
    <w:rsid w:val="00C873ED"/>
    <w:rsid w:val="00C874FF"/>
    <w:rsid w:val="00C8777A"/>
    <w:rsid w:val="00C877B3"/>
    <w:rsid w:val="00C87838"/>
    <w:rsid w:val="00C87A15"/>
    <w:rsid w:val="00C87DA6"/>
    <w:rsid w:val="00C87DFE"/>
    <w:rsid w:val="00C900A7"/>
    <w:rsid w:val="00C9030D"/>
    <w:rsid w:val="00C905CD"/>
    <w:rsid w:val="00C906F2"/>
    <w:rsid w:val="00C90BAF"/>
    <w:rsid w:val="00C910E5"/>
    <w:rsid w:val="00C913FA"/>
    <w:rsid w:val="00C91600"/>
    <w:rsid w:val="00C91857"/>
    <w:rsid w:val="00C91877"/>
    <w:rsid w:val="00C9196D"/>
    <w:rsid w:val="00C91B3B"/>
    <w:rsid w:val="00C91CF9"/>
    <w:rsid w:val="00C91D17"/>
    <w:rsid w:val="00C91F71"/>
    <w:rsid w:val="00C9213B"/>
    <w:rsid w:val="00C92172"/>
    <w:rsid w:val="00C9300D"/>
    <w:rsid w:val="00C93120"/>
    <w:rsid w:val="00C9318E"/>
    <w:rsid w:val="00C93318"/>
    <w:rsid w:val="00C93462"/>
    <w:rsid w:val="00C94384"/>
    <w:rsid w:val="00C944B6"/>
    <w:rsid w:val="00C945A2"/>
    <w:rsid w:val="00C947AB"/>
    <w:rsid w:val="00C94A34"/>
    <w:rsid w:val="00C94C2B"/>
    <w:rsid w:val="00C94F0A"/>
    <w:rsid w:val="00C94F73"/>
    <w:rsid w:val="00C955C6"/>
    <w:rsid w:val="00C95609"/>
    <w:rsid w:val="00C95949"/>
    <w:rsid w:val="00C960E3"/>
    <w:rsid w:val="00C961FA"/>
    <w:rsid w:val="00C9675A"/>
    <w:rsid w:val="00C96968"/>
    <w:rsid w:val="00C96B5F"/>
    <w:rsid w:val="00C96D4B"/>
    <w:rsid w:val="00C96F79"/>
    <w:rsid w:val="00C970D8"/>
    <w:rsid w:val="00C9763E"/>
    <w:rsid w:val="00C97CD8"/>
    <w:rsid w:val="00C97CF9"/>
    <w:rsid w:val="00CA03F4"/>
    <w:rsid w:val="00CA0623"/>
    <w:rsid w:val="00CA0704"/>
    <w:rsid w:val="00CA0DCF"/>
    <w:rsid w:val="00CA0FA4"/>
    <w:rsid w:val="00CA16E1"/>
    <w:rsid w:val="00CA17DD"/>
    <w:rsid w:val="00CA1827"/>
    <w:rsid w:val="00CA1863"/>
    <w:rsid w:val="00CA1941"/>
    <w:rsid w:val="00CA26CE"/>
    <w:rsid w:val="00CA2CA8"/>
    <w:rsid w:val="00CA31B9"/>
    <w:rsid w:val="00CA33D5"/>
    <w:rsid w:val="00CA3463"/>
    <w:rsid w:val="00CA363A"/>
    <w:rsid w:val="00CA3719"/>
    <w:rsid w:val="00CA3880"/>
    <w:rsid w:val="00CA38E5"/>
    <w:rsid w:val="00CA391D"/>
    <w:rsid w:val="00CA398A"/>
    <w:rsid w:val="00CA3ACD"/>
    <w:rsid w:val="00CA3ECE"/>
    <w:rsid w:val="00CA4107"/>
    <w:rsid w:val="00CA47CF"/>
    <w:rsid w:val="00CA4C4A"/>
    <w:rsid w:val="00CA4D0B"/>
    <w:rsid w:val="00CA4F8B"/>
    <w:rsid w:val="00CA5445"/>
    <w:rsid w:val="00CA54D6"/>
    <w:rsid w:val="00CA56A4"/>
    <w:rsid w:val="00CA59EE"/>
    <w:rsid w:val="00CA6492"/>
    <w:rsid w:val="00CA6910"/>
    <w:rsid w:val="00CA6E84"/>
    <w:rsid w:val="00CA7556"/>
    <w:rsid w:val="00CA757E"/>
    <w:rsid w:val="00CA7CEE"/>
    <w:rsid w:val="00CA7DDF"/>
    <w:rsid w:val="00CA7E35"/>
    <w:rsid w:val="00CB0007"/>
    <w:rsid w:val="00CB0300"/>
    <w:rsid w:val="00CB0327"/>
    <w:rsid w:val="00CB09DA"/>
    <w:rsid w:val="00CB0BD9"/>
    <w:rsid w:val="00CB0D8E"/>
    <w:rsid w:val="00CB16FE"/>
    <w:rsid w:val="00CB1A38"/>
    <w:rsid w:val="00CB1CAC"/>
    <w:rsid w:val="00CB1D6E"/>
    <w:rsid w:val="00CB1DE8"/>
    <w:rsid w:val="00CB1E3B"/>
    <w:rsid w:val="00CB1F1D"/>
    <w:rsid w:val="00CB261C"/>
    <w:rsid w:val="00CB27E1"/>
    <w:rsid w:val="00CB2B2C"/>
    <w:rsid w:val="00CB2C0F"/>
    <w:rsid w:val="00CB3948"/>
    <w:rsid w:val="00CB3B26"/>
    <w:rsid w:val="00CB3F87"/>
    <w:rsid w:val="00CB4271"/>
    <w:rsid w:val="00CB43E9"/>
    <w:rsid w:val="00CB458C"/>
    <w:rsid w:val="00CB45DB"/>
    <w:rsid w:val="00CB475E"/>
    <w:rsid w:val="00CB4CC6"/>
    <w:rsid w:val="00CB554B"/>
    <w:rsid w:val="00CB5690"/>
    <w:rsid w:val="00CB5879"/>
    <w:rsid w:val="00CB5C27"/>
    <w:rsid w:val="00CB5CA4"/>
    <w:rsid w:val="00CB5FDA"/>
    <w:rsid w:val="00CB6038"/>
    <w:rsid w:val="00CB64FF"/>
    <w:rsid w:val="00CB6777"/>
    <w:rsid w:val="00CB6795"/>
    <w:rsid w:val="00CB6A5B"/>
    <w:rsid w:val="00CB6B41"/>
    <w:rsid w:val="00CB6B79"/>
    <w:rsid w:val="00CB707F"/>
    <w:rsid w:val="00CB71F8"/>
    <w:rsid w:val="00CB7233"/>
    <w:rsid w:val="00CB7595"/>
    <w:rsid w:val="00CB770E"/>
    <w:rsid w:val="00CC049C"/>
    <w:rsid w:val="00CC06CC"/>
    <w:rsid w:val="00CC0D2F"/>
    <w:rsid w:val="00CC1064"/>
    <w:rsid w:val="00CC180A"/>
    <w:rsid w:val="00CC1B41"/>
    <w:rsid w:val="00CC21FA"/>
    <w:rsid w:val="00CC26DB"/>
    <w:rsid w:val="00CC2813"/>
    <w:rsid w:val="00CC2C4B"/>
    <w:rsid w:val="00CC2C5F"/>
    <w:rsid w:val="00CC2D5D"/>
    <w:rsid w:val="00CC2EDF"/>
    <w:rsid w:val="00CC300C"/>
    <w:rsid w:val="00CC3340"/>
    <w:rsid w:val="00CC3566"/>
    <w:rsid w:val="00CC35AE"/>
    <w:rsid w:val="00CC37A4"/>
    <w:rsid w:val="00CC3953"/>
    <w:rsid w:val="00CC3D83"/>
    <w:rsid w:val="00CC3DAA"/>
    <w:rsid w:val="00CC43FB"/>
    <w:rsid w:val="00CC455D"/>
    <w:rsid w:val="00CC4810"/>
    <w:rsid w:val="00CC4C2C"/>
    <w:rsid w:val="00CC5057"/>
    <w:rsid w:val="00CC530C"/>
    <w:rsid w:val="00CC555C"/>
    <w:rsid w:val="00CC57DD"/>
    <w:rsid w:val="00CC57E8"/>
    <w:rsid w:val="00CC58D2"/>
    <w:rsid w:val="00CC5C57"/>
    <w:rsid w:val="00CC5FBE"/>
    <w:rsid w:val="00CC6248"/>
    <w:rsid w:val="00CC6380"/>
    <w:rsid w:val="00CC695B"/>
    <w:rsid w:val="00CC6F84"/>
    <w:rsid w:val="00CC6F95"/>
    <w:rsid w:val="00CC77C7"/>
    <w:rsid w:val="00CC78DC"/>
    <w:rsid w:val="00CC7D2D"/>
    <w:rsid w:val="00CD078F"/>
    <w:rsid w:val="00CD07FA"/>
    <w:rsid w:val="00CD0A93"/>
    <w:rsid w:val="00CD0C5A"/>
    <w:rsid w:val="00CD121E"/>
    <w:rsid w:val="00CD1528"/>
    <w:rsid w:val="00CD185D"/>
    <w:rsid w:val="00CD1DAF"/>
    <w:rsid w:val="00CD23C3"/>
    <w:rsid w:val="00CD252D"/>
    <w:rsid w:val="00CD25C4"/>
    <w:rsid w:val="00CD25DD"/>
    <w:rsid w:val="00CD27C6"/>
    <w:rsid w:val="00CD28F0"/>
    <w:rsid w:val="00CD2B30"/>
    <w:rsid w:val="00CD2DCD"/>
    <w:rsid w:val="00CD2F8F"/>
    <w:rsid w:val="00CD30C8"/>
    <w:rsid w:val="00CD30E9"/>
    <w:rsid w:val="00CD3104"/>
    <w:rsid w:val="00CD327F"/>
    <w:rsid w:val="00CD3350"/>
    <w:rsid w:val="00CD3ED8"/>
    <w:rsid w:val="00CD4334"/>
    <w:rsid w:val="00CD4947"/>
    <w:rsid w:val="00CD497A"/>
    <w:rsid w:val="00CD4B41"/>
    <w:rsid w:val="00CD4BBB"/>
    <w:rsid w:val="00CD4C37"/>
    <w:rsid w:val="00CD4CB0"/>
    <w:rsid w:val="00CD4FEC"/>
    <w:rsid w:val="00CD5073"/>
    <w:rsid w:val="00CD596C"/>
    <w:rsid w:val="00CD5BD2"/>
    <w:rsid w:val="00CD5E7F"/>
    <w:rsid w:val="00CD6325"/>
    <w:rsid w:val="00CD658E"/>
    <w:rsid w:val="00CD6959"/>
    <w:rsid w:val="00CD6B06"/>
    <w:rsid w:val="00CD708A"/>
    <w:rsid w:val="00CD7412"/>
    <w:rsid w:val="00CD761D"/>
    <w:rsid w:val="00CD76B5"/>
    <w:rsid w:val="00CD787B"/>
    <w:rsid w:val="00CD78B9"/>
    <w:rsid w:val="00CD7CD0"/>
    <w:rsid w:val="00CE015E"/>
    <w:rsid w:val="00CE0881"/>
    <w:rsid w:val="00CE1720"/>
    <w:rsid w:val="00CE1876"/>
    <w:rsid w:val="00CE1C0A"/>
    <w:rsid w:val="00CE1D01"/>
    <w:rsid w:val="00CE1F0D"/>
    <w:rsid w:val="00CE2323"/>
    <w:rsid w:val="00CE2346"/>
    <w:rsid w:val="00CE2480"/>
    <w:rsid w:val="00CE2BFF"/>
    <w:rsid w:val="00CE2E2D"/>
    <w:rsid w:val="00CE3295"/>
    <w:rsid w:val="00CE33DA"/>
    <w:rsid w:val="00CE343E"/>
    <w:rsid w:val="00CE35C0"/>
    <w:rsid w:val="00CE3B0F"/>
    <w:rsid w:val="00CE3CA1"/>
    <w:rsid w:val="00CE440A"/>
    <w:rsid w:val="00CE44F4"/>
    <w:rsid w:val="00CE456A"/>
    <w:rsid w:val="00CE4779"/>
    <w:rsid w:val="00CE4918"/>
    <w:rsid w:val="00CE49DD"/>
    <w:rsid w:val="00CE4B0E"/>
    <w:rsid w:val="00CE4DC8"/>
    <w:rsid w:val="00CE5399"/>
    <w:rsid w:val="00CE5591"/>
    <w:rsid w:val="00CE5857"/>
    <w:rsid w:val="00CE61F5"/>
    <w:rsid w:val="00CE6428"/>
    <w:rsid w:val="00CE6559"/>
    <w:rsid w:val="00CE662C"/>
    <w:rsid w:val="00CE66CC"/>
    <w:rsid w:val="00CE6BB3"/>
    <w:rsid w:val="00CE6DBA"/>
    <w:rsid w:val="00CE6F0F"/>
    <w:rsid w:val="00CE7299"/>
    <w:rsid w:val="00CE7C80"/>
    <w:rsid w:val="00CF002F"/>
    <w:rsid w:val="00CF0134"/>
    <w:rsid w:val="00CF0246"/>
    <w:rsid w:val="00CF07CE"/>
    <w:rsid w:val="00CF085D"/>
    <w:rsid w:val="00CF0F74"/>
    <w:rsid w:val="00CF124F"/>
    <w:rsid w:val="00CF1424"/>
    <w:rsid w:val="00CF1580"/>
    <w:rsid w:val="00CF186E"/>
    <w:rsid w:val="00CF1C40"/>
    <w:rsid w:val="00CF2483"/>
    <w:rsid w:val="00CF24E2"/>
    <w:rsid w:val="00CF2B36"/>
    <w:rsid w:val="00CF2B7B"/>
    <w:rsid w:val="00CF2F84"/>
    <w:rsid w:val="00CF3262"/>
    <w:rsid w:val="00CF3489"/>
    <w:rsid w:val="00CF370B"/>
    <w:rsid w:val="00CF393D"/>
    <w:rsid w:val="00CF3CF9"/>
    <w:rsid w:val="00CF3DE8"/>
    <w:rsid w:val="00CF3E1A"/>
    <w:rsid w:val="00CF46DF"/>
    <w:rsid w:val="00CF4A24"/>
    <w:rsid w:val="00CF4ABD"/>
    <w:rsid w:val="00CF4CF2"/>
    <w:rsid w:val="00CF4D93"/>
    <w:rsid w:val="00CF51A9"/>
    <w:rsid w:val="00CF5241"/>
    <w:rsid w:val="00CF5A53"/>
    <w:rsid w:val="00CF5D28"/>
    <w:rsid w:val="00CF5D5F"/>
    <w:rsid w:val="00CF60B0"/>
    <w:rsid w:val="00CF623D"/>
    <w:rsid w:val="00CF670A"/>
    <w:rsid w:val="00CF68B8"/>
    <w:rsid w:val="00CF6ACE"/>
    <w:rsid w:val="00CF6EAD"/>
    <w:rsid w:val="00CF6F1E"/>
    <w:rsid w:val="00D001F9"/>
    <w:rsid w:val="00D001FE"/>
    <w:rsid w:val="00D0036E"/>
    <w:rsid w:val="00D00BB7"/>
    <w:rsid w:val="00D01121"/>
    <w:rsid w:val="00D01539"/>
    <w:rsid w:val="00D015A3"/>
    <w:rsid w:val="00D0180F"/>
    <w:rsid w:val="00D01AA3"/>
    <w:rsid w:val="00D01AB4"/>
    <w:rsid w:val="00D01B62"/>
    <w:rsid w:val="00D01EAD"/>
    <w:rsid w:val="00D01EF4"/>
    <w:rsid w:val="00D01F50"/>
    <w:rsid w:val="00D02161"/>
    <w:rsid w:val="00D022D1"/>
    <w:rsid w:val="00D03315"/>
    <w:rsid w:val="00D03436"/>
    <w:rsid w:val="00D035B9"/>
    <w:rsid w:val="00D03E7E"/>
    <w:rsid w:val="00D040B7"/>
    <w:rsid w:val="00D0423B"/>
    <w:rsid w:val="00D04944"/>
    <w:rsid w:val="00D04A06"/>
    <w:rsid w:val="00D04B75"/>
    <w:rsid w:val="00D04CA8"/>
    <w:rsid w:val="00D05143"/>
    <w:rsid w:val="00D05877"/>
    <w:rsid w:val="00D058AB"/>
    <w:rsid w:val="00D060FF"/>
    <w:rsid w:val="00D064DF"/>
    <w:rsid w:val="00D064E8"/>
    <w:rsid w:val="00D06546"/>
    <w:rsid w:val="00D06572"/>
    <w:rsid w:val="00D065CA"/>
    <w:rsid w:val="00D065CD"/>
    <w:rsid w:val="00D06604"/>
    <w:rsid w:val="00D06D08"/>
    <w:rsid w:val="00D06DC2"/>
    <w:rsid w:val="00D0724B"/>
    <w:rsid w:val="00D07504"/>
    <w:rsid w:val="00D076C3"/>
    <w:rsid w:val="00D0790C"/>
    <w:rsid w:val="00D079DA"/>
    <w:rsid w:val="00D07D6A"/>
    <w:rsid w:val="00D07E1F"/>
    <w:rsid w:val="00D10239"/>
    <w:rsid w:val="00D10900"/>
    <w:rsid w:val="00D10949"/>
    <w:rsid w:val="00D10A50"/>
    <w:rsid w:val="00D10C0B"/>
    <w:rsid w:val="00D10D18"/>
    <w:rsid w:val="00D10E69"/>
    <w:rsid w:val="00D11855"/>
    <w:rsid w:val="00D11F71"/>
    <w:rsid w:val="00D12325"/>
    <w:rsid w:val="00D125AB"/>
    <w:rsid w:val="00D12761"/>
    <w:rsid w:val="00D12901"/>
    <w:rsid w:val="00D12C8D"/>
    <w:rsid w:val="00D12E15"/>
    <w:rsid w:val="00D12F10"/>
    <w:rsid w:val="00D13563"/>
    <w:rsid w:val="00D135EA"/>
    <w:rsid w:val="00D138AC"/>
    <w:rsid w:val="00D13B5F"/>
    <w:rsid w:val="00D13C31"/>
    <w:rsid w:val="00D13D1A"/>
    <w:rsid w:val="00D14487"/>
    <w:rsid w:val="00D148FE"/>
    <w:rsid w:val="00D149EA"/>
    <w:rsid w:val="00D14AA5"/>
    <w:rsid w:val="00D15930"/>
    <w:rsid w:val="00D15D29"/>
    <w:rsid w:val="00D15E29"/>
    <w:rsid w:val="00D15E7E"/>
    <w:rsid w:val="00D16058"/>
    <w:rsid w:val="00D16075"/>
    <w:rsid w:val="00D16680"/>
    <w:rsid w:val="00D166E5"/>
    <w:rsid w:val="00D16EA9"/>
    <w:rsid w:val="00D16FDD"/>
    <w:rsid w:val="00D1760F"/>
    <w:rsid w:val="00D1799B"/>
    <w:rsid w:val="00D17E32"/>
    <w:rsid w:val="00D17EF2"/>
    <w:rsid w:val="00D17F82"/>
    <w:rsid w:val="00D20016"/>
    <w:rsid w:val="00D204F4"/>
    <w:rsid w:val="00D207A7"/>
    <w:rsid w:val="00D21AF1"/>
    <w:rsid w:val="00D2279F"/>
    <w:rsid w:val="00D22AF1"/>
    <w:rsid w:val="00D22D94"/>
    <w:rsid w:val="00D22E93"/>
    <w:rsid w:val="00D232D6"/>
    <w:rsid w:val="00D2342C"/>
    <w:rsid w:val="00D2344D"/>
    <w:rsid w:val="00D23DC9"/>
    <w:rsid w:val="00D23E0A"/>
    <w:rsid w:val="00D242DA"/>
    <w:rsid w:val="00D247C9"/>
    <w:rsid w:val="00D247EC"/>
    <w:rsid w:val="00D24ABF"/>
    <w:rsid w:val="00D24B04"/>
    <w:rsid w:val="00D24D03"/>
    <w:rsid w:val="00D24DB1"/>
    <w:rsid w:val="00D25AAA"/>
    <w:rsid w:val="00D25C69"/>
    <w:rsid w:val="00D2600E"/>
    <w:rsid w:val="00D26448"/>
    <w:rsid w:val="00D264CE"/>
    <w:rsid w:val="00D26670"/>
    <w:rsid w:val="00D2670E"/>
    <w:rsid w:val="00D26856"/>
    <w:rsid w:val="00D26910"/>
    <w:rsid w:val="00D26AFB"/>
    <w:rsid w:val="00D26B26"/>
    <w:rsid w:val="00D26B63"/>
    <w:rsid w:val="00D275E4"/>
    <w:rsid w:val="00D2779F"/>
    <w:rsid w:val="00D27A8A"/>
    <w:rsid w:val="00D27B20"/>
    <w:rsid w:val="00D27B8B"/>
    <w:rsid w:val="00D27CB8"/>
    <w:rsid w:val="00D27EF9"/>
    <w:rsid w:val="00D27FA3"/>
    <w:rsid w:val="00D30073"/>
    <w:rsid w:val="00D306B4"/>
    <w:rsid w:val="00D308C2"/>
    <w:rsid w:val="00D30CF0"/>
    <w:rsid w:val="00D31681"/>
    <w:rsid w:val="00D3191C"/>
    <w:rsid w:val="00D31AD1"/>
    <w:rsid w:val="00D31B6E"/>
    <w:rsid w:val="00D31F63"/>
    <w:rsid w:val="00D3232B"/>
    <w:rsid w:val="00D3239F"/>
    <w:rsid w:val="00D324A4"/>
    <w:rsid w:val="00D3250C"/>
    <w:rsid w:val="00D328F6"/>
    <w:rsid w:val="00D32B0B"/>
    <w:rsid w:val="00D32BBB"/>
    <w:rsid w:val="00D332F5"/>
    <w:rsid w:val="00D33369"/>
    <w:rsid w:val="00D3341D"/>
    <w:rsid w:val="00D336E2"/>
    <w:rsid w:val="00D33814"/>
    <w:rsid w:val="00D33D8C"/>
    <w:rsid w:val="00D345D4"/>
    <w:rsid w:val="00D3462C"/>
    <w:rsid w:val="00D3472C"/>
    <w:rsid w:val="00D34DEB"/>
    <w:rsid w:val="00D34FE0"/>
    <w:rsid w:val="00D35039"/>
    <w:rsid w:val="00D35072"/>
    <w:rsid w:val="00D350A2"/>
    <w:rsid w:val="00D35198"/>
    <w:rsid w:val="00D3540B"/>
    <w:rsid w:val="00D35420"/>
    <w:rsid w:val="00D3584B"/>
    <w:rsid w:val="00D35A85"/>
    <w:rsid w:val="00D35F97"/>
    <w:rsid w:val="00D36057"/>
    <w:rsid w:val="00D3607B"/>
    <w:rsid w:val="00D360FA"/>
    <w:rsid w:val="00D36103"/>
    <w:rsid w:val="00D361C5"/>
    <w:rsid w:val="00D365FF"/>
    <w:rsid w:val="00D36964"/>
    <w:rsid w:val="00D37181"/>
    <w:rsid w:val="00D37251"/>
    <w:rsid w:val="00D37449"/>
    <w:rsid w:val="00D37754"/>
    <w:rsid w:val="00D379D1"/>
    <w:rsid w:val="00D379F1"/>
    <w:rsid w:val="00D37A1A"/>
    <w:rsid w:val="00D37A20"/>
    <w:rsid w:val="00D37B06"/>
    <w:rsid w:val="00D37E45"/>
    <w:rsid w:val="00D4008B"/>
    <w:rsid w:val="00D4081B"/>
    <w:rsid w:val="00D40E1A"/>
    <w:rsid w:val="00D40EB4"/>
    <w:rsid w:val="00D412C2"/>
    <w:rsid w:val="00D413C3"/>
    <w:rsid w:val="00D41537"/>
    <w:rsid w:val="00D41633"/>
    <w:rsid w:val="00D41CBE"/>
    <w:rsid w:val="00D41F97"/>
    <w:rsid w:val="00D42240"/>
    <w:rsid w:val="00D4253D"/>
    <w:rsid w:val="00D427C3"/>
    <w:rsid w:val="00D42D99"/>
    <w:rsid w:val="00D42EB8"/>
    <w:rsid w:val="00D42F6C"/>
    <w:rsid w:val="00D430A9"/>
    <w:rsid w:val="00D43262"/>
    <w:rsid w:val="00D43D3C"/>
    <w:rsid w:val="00D43DAC"/>
    <w:rsid w:val="00D43E0B"/>
    <w:rsid w:val="00D44069"/>
    <w:rsid w:val="00D441E2"/>
    <w:rsid w:val="00D44244"/>
    <w:rsid w:val="00D44932"/>
    <w:rsid w:val="00D44FD5"/>
    <w:rsid w:val="00D450DE"/>
    <w:rsid w:val="00D4567A"/>
    <w:rsid w:val="00D45D50"/>
    <w:rsid w:val="00D45F64"/>
    <w:rsid w:val="00D46111"/>
    <w:rsid w:val="00D461C9"/>
    <w:rsid w:val="00D4662F"/>
    <w:rsid w:val="00D466E4"/>
    <w:rsid w:val="00D46AE4"/>
    <w:rsid w:val="00D46C60"/>
    <w:rsid w:val="00D46DDF"/>
    <w:rsid w:val="00D46F1B"/>
    <w:rsid w:val="00D475FB"/>
    <w:rsid w:val="00D47C16"/>
    <w:rsid w:val="00D47C83"/>
    <w:rsid w:val="00D47DF1"/>
    <w:rsid w:val="00D502AF"/>
    <w:rsid w:val="00D50546"/>
    <w:rsid w:val="00D50764"/>
    <w:rsid w:val="00D507B5"/>
    <w:rsid w:val="00D5089E"/>
    <w:rsid w:val="00D50960"/>
    <w:rsid w:val="00D50BC2"/>
    <w:rsid w:val="00D50C12"/>
    <w:rsid w:val="00D50D15"/>
    <w:rsid w:val="00D50DE5"/>
    <w:rsid w:val="00D51034"/>
    <w:rsid w:val="00D5104E"/>
    <w:rsid w:val="00D514A9"/>
    <w:rsid w:val="00D51537"/>
    <w:rsid w:val="00D516C9"/>
    <w:rsid w:val="00D51A77"/>
    <w:rsid w:val="00D51C4B"/>
    <w:rsid w:val="00D5267B"/>
    <w:rsid w:val="00D52AB2"/>
    <w:rsid w:val="00D53649"/>
    <w:rsid w:val="00D53830"/>
    <w:rsid w:val="00D53939"/>
    <w:rsid w:val="00D53DB9"/>
    <w:rsid w:val="00D540B2"/>
    <w:rsid w:val="00D5450E"/>
    <w:rsid w:val="00D54FB3"/>
    <w:rsid w:val="00D55889"/>
    <w:rsid w:val="00D55967"/>
    <w:rsid w:val="00D55BA6"/>
    <w:rsid w:val="00D568C7"/>
    <w:rsid w:val="00D56B5F"/>
    <w:rsid w:val="00D56CED"/>
    <w:rsid w:val="00D56E44"/>
    <w:rsid w:val="00D57A3F"/>
    <w:rsid w:val="00D57AF0"/>
    <w:rsid w:val="00D57EB9"/>
    <w:rsid w:val="00D60447"/>
    <w:rsid w:val="00D6045A"/>
    <w:rsid w:val="00D6056E"/>
    <w:rsid w:val="00D6067C"/>
    <w:rsid w:val="00D609F3"/>
    <w:rsid w:val="00D60A81"/>
    <w:rsid w:val="00D60B62"/>
    <w:rsid w:val="00D60EE6"/>
    <w:rsid w:val="00D6166B"/>
    <w:rsid w:val="00D617CA"/>
    <w:rsid w:val="00D617D1"/>
    <w:rsid w:val="00D61815"/>
    <w:rsid w:val="00D618A5"/>
    <w:rsid w:val="00D620B3"/>
    <w:rsid w:val="00D62470"/>
    <w:rsid w:val="00D627B3"/>
    <w:rsid w:val="00D627E3"/>
    <w:rsid w:val="00D62ECD"/>
    <w:rsid w:val="00D62FBD"/>
    <w:rsid w:val="00D63B75"/>
    <w:rsid w:val="00D63CA1"/>
    <w:rsid w:val="00D63EDA"/>
    <w:rsid w:val="00D64063"/>
    <w:rsid w:val="00D64426"/>
    <w:rsid w:val="00D64475"/>
    <w:rsid w:val="00D65D6C"/>
    <w:rsid w:val="00D65D78"/>
    <w:rsid w:val="00D65E34"/>
    <w:rsid w:val="00D65EEE"/>
    <w:rsid w:val="00D66005"/>
    <w:rsid w:val="00D66226"/>
    <w:rsid w:val="00D664DE"/>
    <w:rsid w:val="00D66AAA"/>
    <w:rsid w:val="00D66B04"/>
    <w:rsid w:val="00D66FFD"/>
    <w:rsid w:val="00D6737C"/>
    <w:rsid w:val="00D674B5"/>
    <w:rsid w:val="00D67761"/>
    <w:rsid w:val="00D67815"/>
    <w:rsid w:val="00D67BC5"/>
    <w:rsid w:val="00D67E9B"/>
    <w:rsid w:val="00D67EB1"/>
    <w:rsid w:val="00D700B3"/>
    <w:rsid w:val="00D7021B"/>
    <w:rsid w:val="00D707B5"/>
    <w:rsid w:val="00D70D33"/>
    <w:rsid w:val="00D70FB4"/>
    <w:rsid w:val="00D71438"/>
    <w:rsid w:val="00D71611"/>
    <w:rsid w:val="00D71862"/>
    <w:rsid w:val="00D71932"/>
    <w:rsid w:val="00D71E7F"/>
    <w:rsid w:val="00D71FBA"/>
    <w:rsid w:val="00D7239B"/>
    <w:rsid w:val="00D72648"/>
    <w:rsid w:val="00D7296E"/>
    <w:rsid w:val="00D729B4"/>
    <w:rsid w:val="00D72B46"/>
    <w:rsid w:val="00D72BE5"/>
    <w:rsid w:val="00D73077"/>
    <w:rsid w:val="00D73439"/>
    <w:rsid w:val="00D736A2"/>
    <w:rsid w:val="00D737C8"/>
    <w:rsid w:val="00D73A17"/>
    <w:rsid w:val="00D73C57"/>
    <w:rsid w:val="00D73F2F"/>
    <w:rsid w:val="00D742F1"/>
    <w:rsid w:val="00D742FF"/>
    <w:rsid w:val="00D743E4"/>
    <w:rsid w:val="00D74911"/>
    <w:rsid w:val="00D749C8"/>
    <w:rsid w:val="00D74AA2"/>
    <w:rsid w:val="00D74BC9"/>
    <w:rsid w:val="00D74DD3"/>
    <w:rsid w:val="00D74DF8"/>
    <w:rsid w:val="00D751DB"/>
    <w:rsid w:val="00D752C2"/>
    <w:rsid w:val="00D7534B"/>
    <w:rsid w:val="00D754DD"/>
    <w:rsid w:val="00D755A6"/>
    <w:rsid w:val="00D756F6"/>
    <w:rsid w:val="00D758B3"/>
    <w:rsid w:val="00D758EF"/>
    <w:rsid w:val="00D75AC7"/>
    <w:rsid w:val="00D75CCC"/>
    <w:rsid w:val="00D75E08"/>
    <w:rsid w:val="00D7607B"/>
    <w:rsid w:val="00D760D2"/>
    <w:rsid w:val="00D76171"/>
    <w:rsid w:val="00D76588"/>
    <w:rsid w:val="00D7663D"/>
    <w:rsid w:val="00D769D1"/>
    <w:rsid w:val="00D76ADC"/>
    <w:rsid w:val="00D76DD7"/>
    <w:rsid w:val="00D7726F"/>
    <w:rsid w:val="00D77413"/>
    <w:rsid w:val="00D77594"/>
    <w:rsid w:val="00D776D7"/>
    <w:rsid w:val="00D77B06"/>
    <w:rsid w:val="00D801D8"/>
    <w:rsid w:val="00D802BF"/>
    <w:rsid w:val="00D8042A"/>
    <w:rsid w:val="00D806D4"/>
    <w:rsid w:val="00D8088A"/>
    <w:rsid w:val="00D80B04"/>
    <w:rsid w:val="00D80FE9"/>
    <w:rsid w:val="00D81000"/>
    <w:rsid w:val="00D812F9"/>
    <w:rsid w:val="00D8135C"/>
    <w:rsid w:val="00D81456"/>
    <w:rsid w:val="00D81765"/>
    <w:rsid w:val="00D81837"/>
    <w:rsid w:val="00D81F10"/>
    <w:rsid w:val="00D82531"/>
    <w:rsid w:val="00D82798"/>
    <w:rsid w:val="00D82BF2"/>
    <w:rsid w:val="00D82E6F"/>
    <w:rsid w:val="00D82ED2"/>
    <w:rsid w:val="00D838BD"/>
    <w:rsid w:val="00D84001"/>
    <w:rsid w:val="00D841CE"/>
    <w:rsid w:val="00D844A6"/>
    <w:rsid w:val="00D84A57"/>
    <w:rsid w:val="00D84AE1"/>
    <w:rsid w:val="00D856C3"/>
    <w:rsid w:val="00D85ECD"/>
    <w:rsid w:val="00D85EFF"/>
    <w:rsid w:val="00D862DC"/>
    <w:rsid w:val="00D86407"/>
    <w:rsid w:val="00D86E18"/>
    <w:rsid w:val="00D86F68"/>
    <w:rsid w:val="00D86FC8"/>
    <w:rsid w:val="00D87246"/>
    <w:rsid w:val="00D8726B"/>
    <w:rsid w:val="00D87307"/>
    <w:rsid w:val="00D874AE"/>
    <w:rsid w:val="00D874DF"/>
    <w:rsid w:val="00D87584"/>
    <w:rsid w:val="00D8772D"/>
    <w:rsid w:val="00D8780D"/>
    <w:rsid w:val="00D87846"/>
    <w:rsid w:val="00D87A12"/>
    <w:rsid w:val="00D87C5D"/>
    <w:rsid w:val="00D87D2C"/>
    <w:rsid w:val="00D90298"/>
    <w:rsid w:val="00D9046D"/>
    <w:rsid w:val="00D90751"/>
    <w:rsid w:val="00D90B0A"/>
    <w:rsid w:val="00D91102"/>
    <w:rsid w:val="00D912F7"/>
    <w:rsid w:val="00D91973"/>
    <w:rsid w:val="00D91C20"/>
    <w:rsid w:val="00D91F3B"/>
    <w:rsid w:val="00D91F48"/>
    <w:rsid w:val="00D9256E"/>
    <w:rsid w:val="00D92C1D"/>
    <w:rsid w:val="00D92C5A"/>
    <w:rsid w:val="00D92D30"/>
    <w:rsid w:val="00D92F93"/>
    <w:rsid w:val="00D930E1"/>
    <w:rsid w:val="00D932C3"/>
    <w:rsid w:val="00D933E2"/>
    <w:rsid w:val="00D9354D"/>
    <w:rsid w:val="00D93638"/>
    <w:rsid w:val="00D93CC1"/>
    <w:rsid w:val="00D93D8A"/>
    <w:rsid w:val="00D93FB5"/>
    <w:rsid w:val="00D9415C"/>
    <w:rsid w:val="00D942CC"/>
    <w:rsid w:val="00D944E4"/>
    <w:rsid w:val="00D94592"/>
    <w:rsid w:val="00D947FC"/>
    <w:rsid w:val="00D94D87"/>
    <w:rsid w:val="00D94E02"/>
    <w:rsid w:val="00D94EB7"/>
    <w:rsid w:val="00D94FFE"/>
    <w:rsid w:val="00D9544B"/>
    <w:rsid w:val="00D95B31"/>
    <w:rsid w:val="00D95D09"/>
    <w:rsid w:val="00D95DCC"/>
    <w:rsid w:val="00D95E4D"/>
    <w:rsid w:val="00D9624B"/>
    <w:rsid w:val="00D962DC"/>
    <w:rsid w:val="00D963CD"/>
    <w:rsid w:val="00D967DC"/>
    <w:rsid w:val="00D96DF7"/>
    <w:rsid w:val="00D973BD"/>
    <w:rsid w:val="00D9740B"/>
    <w:rsid w:val="00D97816"/>
    <w:rsid w:val="00D978E8"/>
    <w:rsid w:val="00D97A40"/>
    <w:rsid w:val="00D97DF6"/>
    <w:rsid w:val="00D97E63"/>
    <w:rsid w:val="00DA08AD"/>
    <w:rsid w:val="00DA09BC"/>
    <w:rsid w:val="00DA0ED6"/>
    <w:rsid w:val="00DA1029"/>
    <w:rsid w:val="00DA1753"/>
    <w:rsid w:val="00DA180C"/>
    <w:rsid w:val="00DA18A2"/>
    <w:rsid w:val="00DA1A3B"/>
    <w:rsid w:val="00DA1BCA"/>
    <w:rsid w:val="00DA1C23"/>
    <w:rsid w:val="00DA1F13"/>
    <w:rsid w:val="00DA22D8"/>
    <w:rsid w:val="00DA237E"/>
    <w:rsid w:val="00DA26F1"/>
    <w:rsid w:val="00DA2B8A"/>
    <w:rsid w:val="00DA31AD"/>
    <w:rsid w:val="00DA3B71"/>
    <w:rsid w:val="00DA3E7B"/>
    <w:rsid w:val="00DA3F17"/>
    <w:rsid w:val="00DA4054"/>
    <w:rsid w:val="00DA418E"/>
    <w:rsid w:val="00DA4419"/>
    <w:rsid w:val="00DA451D"/>
    <w:rsid w:val="00DA456D"/>
    <w:rsid w:val="00DA470D"/>
    <w:rsid w:val="00DA47A1"/>
    <w:rsid w:val="00DA47A8"/>
    <w:rsid w:val="00DA4A78"/>
    <w:rsid w:val="00DA4A96"/>
    <w:rsid w:val="00DA4CC5"/>
    <w:rsid w:val="00DA52F5"/>
    <w:rsid w:val="00DA555F"/>
    <w:rsid w:val="00DA56DB"/>
    <w:rsid w:val="00DA5DFA"/>
    <w:rsid w:val="00DA5FBC"/>
    <w:rsid w:val="00DA61FE"/>
    <w:rsid w:val="00DA6452"/>
    <w:rsid w:val="00DA6931"/>
    <w:rsid w:val="00DA6ADF"/>
    <w:rsid w:val="00DA6B51"/>
    <w:rsid w:val="00DA6D44"/>
    <w:rsid w:val="00DA6FE9"/>
    <w:rsid w:val="00DA71F0"/>
    <w:rsid w:val="00DA7215"/>
    <w:rsid w:val="00DA72A4"/>
    <w:rsid w:val="00DA76AF"/>
    <w:rsid w:val="00DA771D"/>
    <w:rsid w:val="00DA7925"/>
    <w:rsid w:val="00DA7C5A"/>
    <w:rsid w:val="00DB02DE"/>
    <w:rsid w:val="00DB031E"/>
    <w:rsid w:val="00DB040B"/>
    <w:rsid w:val="00DB06DA"/>
    <w:rsid w:val="00DB07C1"/>
    <w:rsid w:val="00DB09FF"/>
    <w:rsid w:val="00DB0AB8"/>
    <w:rsid w:val="00DB0B53"/>
    <w:rsid w:val="00DB0B64"/>
    <w:rsid w:val="00DB0D2A"/>
    <w:rsid w:val="00DB1011"/>
    <w:rsid w:val="00DB11CD"/>
    <w:rsid w:val="00DB11DD"/>
    <w:rsid w:val="00DB13C3"/>
    <w:rsid w:val="00DB140D"/>
    <w:rsid w:val="00DB159E"/>
    <w:rsid w:val="00DB160E"/>
    <w:rsid w:val="00DB1690"/>
    <w:rsid w:val="00DB19F2"/>
    <w:rsid w:val="00DB1ABF"/>
    <w:rsid w:val="00DB1DAB"/>
    <w:rsid w:val="00DB1DBD"/>
    <w:rsid w:val="00DB1E92"/>
    <w:rsid w:val="00DB20A8"/>
    <w:rsid w:val="00DB243F"/>
    <w:rsid w:val="00DB2446"/>
    <w:rsid w:val="00DB26F6"/>
    <w:rsid w:val="00DB31B0"/>
    <w:rsid w:val="00DB32A5"/>
    <w:rsid w:val="00DB343B"/>
    <w:rsid w:val="00DB39C0"/>
    <w:rsid w:val="00DB39D4"/>
    <w:rsid w:val="00DB3A47"/>
    <w:rsid w:val="00DB41AF"/>
    <w:rsid w:val="00DB42B3"/>
    <w:rsid w:val="00DB4338"/>
    <w:rsid w:val="00DB46D0"/>
    <w:rsid w:val="00DB46DF"/>
    <w:rsid w:val="00DB49B6"/>
    <w:rsid w:val="00DB4B54"/>
    <w:rsid w:val="00DB4E06"/>
    <w:rsid w:val="00DB4EF2"/>
    <w:rsid w:val="00DB5220"/>
    <w:rsid w:val="00DB5255"/>
    <w:rsid w:val="00DB576B"/>
    <w:rsid w:val="00DB5D0A"/>
    <w:rsid w:val="00DB6267"/>
    <w:rsid w:val="00DB657D"/>
    <w:rsid w:val="00DB6A80"/>
    <w:rsid w:val="00DB6C06"/>
    <w:rsid w:val="00DB6DC7"/>
    <w:rsid w:val="00DB6EC3"/>
    <w:rsid w:val="00DB6F4B"/>
    <w:rsid w:val="00DB7B06"/>
    <w:rsid w:val="00DB7C0A"/>
    <w:rsid w:val="00DB7C83"/>
    <w:rsid w:val="00DB7FF3"/>
    <w:rsid w:val="00DC0077"/>
    <w:rsid w:val="00DC043D"/>
    <w:rsid w:val="00DC0958"/>
    <w:rsid w:val="00DC0BF9"/>
    <w:rsid w:val="00DC0CF3"/>
    <w:rsid w:val="00DC0E39"/>
    <w:rsid w:val="00DC1201"/>
    <w:rsid w:val="00DC20A0"/>
    <w:rsid w:val="00DC2458"/>
    <w:rsid w:val="00DC2505"/>
    <w:rsid w:val="00DC26C5"/>
    <w:rsid w:val="00DC2748"/>
    <w:rsid w:val="00DC2B26"/>
    <w:rsid w:val="00DC318A"/>
    <w:rsid w:val="00DC34D0"/>
    <w:rsid w:val="00DC3722"/>
    <w:rsid w:val="00DC37F5"/>
    <w:rsid w:val="00DC3A9D"/>
    <w:rsid w:val="00DC3AC7"/>
    <w:rsid w:val="00DC4004"/>
    <w:rsid w:val="00DC41D6"/>
    <w:rsid w:val="00DC4243"/>
    <w:rsid w:val="00DC4617"/>
    <w:rsid w:val="00DC4BF4"/>
    <w:rsid w:val="00DC4EC4"/>
    <w:rsid w:val="00DC5584"/>
    <w:rsid w:val="00DC57D0"/>
    <w:rsid w:val="00DC5AFF"/>
    <w:rsid w:val="00DC5BD7"/>
    <w:rsid w:val="00DC5C3F"/>
    <w:rsid w:val="00DC5FCB"/>
    <w:rsid w:val="00DC60C3"/>
    <w:rsid w:val="00DC6585"/>
    <w:rsid w:val="00DC6738"/>
    <w:rsid w:val="00DC6C1E"/>
    <w:rsid w:val="00DC7255"/>
    <w:rsid w:val="00DC72CE"/>
    <w:rsid w:val="00DC74A5"/>
    <w:rsid w:val="00DC7951"/>
    <w:rsid w:val="00DC7DFA"/>
    <w:rsid w:val="00DC7EB7"/>
    <w:rsid w:val="00DD01D4"/>
    <w:rsid w:val="00DD0BA8"/>
    <w:rsid w:val="00DD0FD4"/>
    <w:rsid w:val="00DD1C4B"/>
    <w:rsid w:val="00DD1DFA"/>
    <w:rsid w:val="00DD1F7B"/>
    <w:rsid w:val="00DD229E"/>
    <w:rsid w:val="00DD2421"/>
    <w:rsid w:val="00DD2AF0"/>
    <w:rsid w:val="00DD2FD4"/>
    <w:rsid w:val="00DD3029"/>
    <w:rsid w:val="00DD30E1"/>
    <w:rsid w:val="00DD38FC"/>
    <w:rsid w:val="00DD4CE7"/>
    <w:rsid w:val="00DD50A6"/>
    <w:rsid w:val="00DD50F6"/>
    <w:rsid w:val="00DD5191"/>
    <w:rsid w:val="00DD54AA"/>
    <w:rsid w:val="00DD556B"/>
    <w:rsid w:val="00DD55E0"/>
    <w:rsid w:val="00DD5884"/>
    <w:rsid w:val="00DD5923"/>
    <w:rsid w:val="00DD59A6"/>
    <w:rsid w:val="00DD5B6D"/>
    <w:rsid w:val="00DD5EF3"/>
    <w:rsid w:val="00DD5F55"/>
    <w:rsid w:val="00DD665D"/>
    <w:rsid w:val="00DD67F7"/>
    <w:rsid w:val="00DD68E3"/>
    <w:rsid w:val="00DD6B4C"/>
    <w:rsid w:val="00DD6D61"/>
    <w:rsid w:val="00DD76D9"/>
    <w:rsid w:val="00DD7CDB"/>
    <w:rsid w:val="00DD7D80"/>
    <w:rsid w:val="00DD7E62"/>
    <w:rsid w:val="00DD7F6C"/>
    <w:rsid w:val="00DE00AA"/>
    <w:rsid w:val="00DE0128"/>
    <w:rsid w:val="00DE0271"/>
    <w:rsid w:val="00DE02FF"/>
    <w:rsid w:val="00DE0C91"/>
    <w:rsid w:val="00DE106F"/>
    <w:rsid w:val="00DE18A3"/>
    <w:rsid w:val="00DE1904"/>
    <w:rsid w:val="00DE1D0B"/>
    <w:rsid w:val="00DE1DAA"/>
    <w:rsid w:val="00DE1F52"/>
    <w:rsid w:val="00DE2179"/>
    <w:rsid w:val="00DE27AE"/>
    <w:rsid w:val="00DE2943"/>
    <w:rsid w:val="00DE2A76"/>
    <w:rsid w:val="00DE2B00"/>
    <w:rsid w:val="00DE2B9D"/>
    <w:rsid w:val="00DE2CC0"/>
    <w:rsid w:val="00DE310A"/>
    <w:rsid w:val="00DE3CD9"/>
    <w:rsid w:val="00DE3DBB"/>
    <w:rsid w:val="00DE41DF"/>
    <w:rsid w:val="00DE43A2"/>
    <w:rsid w:val="00DE4993"/>
    <w:rsid w:val="00DE4A74"/>
    <w:rsid w:val="00DE4B05"/>
    <w:rsid w:val="00DE4C9B"/>
    <w:rsid w:val="00DE4EE9"/>
    <w:rsid w:val="00DE541C"/>
    <w:rsid w:val="00DE5445"/>
    <w:rsid w:val="00DE58AF"/>
    <w:rsid w:val="00DE5910"/>
    <w:rsid w:val="00DE5A38"/>
    <w:rsid w:val="00DE6398"/>
    <w:rsid w:val="00DE6478"/>
    <w:rsid w:val="00DE6615"/>
    <w:rsid w:val="00DE6851"/>
    <w:rsid w:val="00DE6B53"/>
    <w:rsid w:val="00DE6F88"/>
    <w:rsid w:val="00DE737B"/>
    <w:rsid w:val="00DE7B8E"/>
    <w:rsid w:val="00DF0108"/>
    <w:rsid w:val="00DF0388"/>
    <w:rsid w:val="00DF0472"/>
    <w:rsid w:val="00DF04CD"/>
    <w:rsid w:val="00DF077E"/>
    <w:rsid w:val="00DF09A6"/>
    <w:rsid w:val="00DF0AEC"/>
    <w:rsid w:val="00DF0FD8"/>
    <w:rsid w:val="00DF100B"/>
    <w:rsid w:val="00DF1053"/>
    <w:rsid w:val="00DF11B7"/>
    <w:rsid w:val="00DF12C5"/>
    <w:rsid w:val="00DF1612"/>
    <w:rsid w:val="00DF1950"/>
    <w:rsid w:val="00DF217A"/>
    <w:rsid w:val="00DF32E7"/>
    <w:rsid w:val="00DF39CE"/>
    <w:rsid w:val="00DF3C85"/>
    <w:rsid w:val="00DF3EE5"/>
    <w:rsid w:val="00DF40F7"/>
    <w:rsid w:val="00DF4359"/>
    <w:rsid w:val="00DF4657"/>
    <w:rsid w:val="00DF4A88"/>
    <w:rsid w:val="00DF4C13"/>
    <w:rsid w:val="00DF4E90"/>
    <w:rsid w:val="00DF5728"/>
    <w:rsid w:val="00DF5F62"/>
    <w:rsid w:val="00DF5FA6"/>
    <w:rsid w:val="00DF6545"/>
    <w:rsid w:val="00DF661B"/>
    <w:rsid w:val="00DF6737"/>
    <w:rsid w:val="00DF6BF0"/>
    <w:rsid w:val="00DF6DDC"/>
    <w:rsid w:val="00DF73C1"/>
    <w:rsid w:val="00DF7511"/>
    <w:rsid w:val="00DF7751"/>
    <w:rsid w:val="00E001CB"/>
    <w:rsid w:val="00E00512"/>
    <w:rsid w:val="00E008E1"/>
    <w:rsid w:val="00E009B1"/>
    <w:rsid w:val="00E00BC3"/>
    <w:rsid w:val="00E011D7"/>
    <w:rsid w:val="00E017A9"/>
    <w:rsid w:val="00E01AB2"/>
    <w:rsid w:val="00E02290"/>
    <w:rsid w:val="00E02ACF"/>
    <w:rsid w:val="00E02D61"/>
    <w:rsid w:val="00E031BB"/>
    <w:rsid w:val="00E0361F"/>
    <w:rsid w:val="00E0394B"/>
    <w:rsid w:val="00E03D8E"/>
    <w:rsid w:val="00E0417B"/>
    <w:rsid w:val="00E0457E"/>
    <w:rsid w:val="00E04593"/>
    <w:rsid w:val="00E045A3"/>
    <w:rsid w:val="00E04638"/>
    <w:rsid w:val="00E046C5"/>
    <w:rsid w:val="00E047DB"/>
    <w:rsid w:val="00E04AED"/>
    <w:rsid w:val="00E055FC"/>
    <w:rsid w:val="00E0576C"/>
    <w:rsid w:val="00E05C39"/>
    <w:rsid w:val="00E05DFB"/>
    <w:rsid w:val="00E05EBF"/>
    <w:rsid w:val="00E06648"/>
    <w:rsid w:val="00E06763"/>
    <w:rsid w:val="00E068BC"/>
    <w:rsid w:val="00E06E7A"/>
    <w:rsid w:val="00E070B4"/>
    <w:rsid w:val="00E073F0"/>
    <w:rsid w:val="00E079BB"/>
    <w:rsid w:val="00E07D86"/>
    <w:rsid w:val="00E100AD"/>
    <w:rsid w:val="00E10402"/>
    <w:rsid w:val="00E10761"/>
    <w:rsid w:val="00E1081A"/>
    <w:rsid w:val="00E10A2E"/>
    <w:rsid w:val="00E10EB9"/>
    <w:rsid w:val="00E1125C"/>
    <w:rsid w:val="00E11481"/>
    <w:rsid w:val="00E117D5"/>
    <w:rsid w:val="00E11D7A"/>
    <w:rsid w:val="00E11EEB"/>
    <w:rsid w:val="00E12226"/>
    <w:rsid w:val="00E128F2"/>
    <w:rsid w:val="00E1364C"/>
    <w:rsid w:val="00E13CED"/>
    <w:rsid w:val="00E13E5A"/>
    <w:rsid w:val="00E13EE4"/>
    <w:rsid w:val="00E1485C"/>
    <w:rsid w:val="00E14AB1"/>
    <w:rsid w:val="00E14F03"/>
    <w:rsid w:val="00E15035"/>
    <w:rsid w:val="00E157DF"/>
    <w:rsid w:val="00E159C5"/>
    <w:rsid w:val="00E15A6D"/>
    <w:rsid w:val="00E16205"/>
    <w:rsid w:val="00E16239"/>
    <w:rsid w:val="00E16463"/>
    <w:rsid w:val="00E16791"/>
    <w:rsid w:val="00E16B9F"/>
    <w:rsid w:val="00E16C10"/>
    <w:rsid w:val="00E16D00"/>
    <w:rsid w:val="00E16F0E"/>
    <w:rsid w:val="00E16F82"/>
    <w:rsid w:val="00E1725A"/>
    <w:rsid w:val="00E17386"/>
    <w:rsid w:val="00E17AC3"/>
    <w:rsid w:val="00E17E96"/>
    <w:rsid w:val="00E17F6F"/>
    <w:rsid w:val="00E20103"/>
    <w:rsid w:val="00E2059B"/>
    <w:rsid w:val="00E20AEB"/>
    <w:rsid w:val="00E20B20"/>
    <w:rsid w:val="00E2108C"/>
    <w:rsid w:val="00E210CC"/>
    <w:rsid w:val="00E21252"/>
    <w:rsid w:val="00E21848"/>
    <w:rsid w:val="00E22698"/>
    <w:rsid w:val="00E226B2"/>
    <w:rsid w:val="00E228B2"/>
    <w:rsid w:val="00E22BD0"/>
    <w:rsid w:val="00E2332F"/>
    <w:rsid w:val="00E2388C"/>
    <w:rsid w:val="00E239D1"/>
    <w:rsid w:val="00E23A4C"/>
    <w:rsid w:val="00E23C94"/>
    <w:rsid w:val="00E2402C"/>
    <w:rsid w:val="00E240DA"/>
    <w:rsid w:val="00E241F8"/>
    <w:rsid w:val="00E24518"/>
    <w:rsid w:val="00E246B9"/>
    <w:rsid w:val="00E24A4B"/>
    <w:rsid w:val="00E24B35"/>
    <w:rsid w:val="00E24B5A"/>
    <w:rsid w:val="00E24C4C"/>
    <w:rsid w:val="00E250C5"/>
    <w:rsid w:val="00E258C5"/>
    <w:rsid w:val="00E259AC"/>
    <w:rsid w:val="00E262C9"/>
    <w:rsid w:val="00E26727"/>
    <w:rsid w:val="00E2695E"/>
    <w:rsid w:val="00E26966"/>
    <w:rsid w:val="00E26970"/>
    <w:rsid w:val="00E26B1A"/>
    <w:rsid w:val="00E26F25"/>
    <w:rsid w:val="00E2728F"/>
    <w:rsid w:val="00E2740E"/>
    <w:rsid w:val="00E27641"/>
    <w:rsid w:val="00E27791"/>
    <w:rsid w:val="00E27E97"/>
    <w:rsid w:val="00E3055E"/>
    <w:rsid w:val="00E307C9"/>
    <w:rsid w:val="00E30BFD"/>
    <w:rsid w:val="00E30F2D"/>
    <w:rsid w:val="00E314AD"/>
    <w:rsid w:val="00E315F6"/>
    <w:rsid w:val="00E31964"/>
    <w:rsid w:val="00E319D2"/>
    <w:rsid w:val="00E319DB"/>
    <w:rsid w:val="00E31AFC"/>
    <w:rsid w:val="00E31F10"/>
    <w:rsid w:val="00E3250F"/>
    <w:rsid w:val="00E325AB"/>
    <w:rsid w:val="00E32D8A"/>
    <w:rsid w:val="00E32EAE"/>
    <w:rsid w:val="00E33233"/>
    <w:rsid w:val="00E33A27"/>
    <w:rsid w:val="00E3409E"/>
    <w:rsid w:val="00E346DF"/>
    <w:rsid w:val="00E3497D"/>
    <w:rsid w:val="00E34F76"/>
    <w:rsid w:val="00E350CB"/>
    <w:rsid w:val="00E35629"/>
    <w:rsid w:val="00E35864"/>
    <w:rsid w:val="00E35932"/>
    <w:rsid w:val="00E35C4D"/>
    <w:rsid w:val="00E367BE"/>
    <w:rsid w:val="00E37676"/>
    <w:rsid w:val="00E37707"/>
    <w:rsid w:val="00E37BE5"/>
    <w:rsid w:val="00E4010E"/>
    <w:rsid w:val="00E40A9D"/>
    <w:rsid w:val="00E40E2E"/>
    <w:rsid w:val="00E41838"/>
    <w:rsid w:val="00E41A27"/>
    <w:rsid w:val="00E41AB4"/>
    <w:rsid w:val="00E42669"/>
    <w:rsid w:val="00E42737"/>
    <w:rsid w:val="00E4273F"/>
    <w:rsid w:val="00E42A1D"/>
    <w:rsid w:val="00E42C63"/>
    <w:rsid w:val="00E43247"/>
    <w:rsid w:val="00E43328"/>
    <w:rsid w:val="00E435DC"/>
    <w:rsid w:val="00E438D7"/>
    <w:rsid w:val="00E43B01"/>
    <w:rsid w:val="00E43B3A"/>
    <w:rsid w:val="00E43B8C"/>
    <w:rsid w:val="00E43E5E"/>
    <w:rsid w:val="00E448DC"/>
    <w:rsid w:val="00E44906"/>
    <w:rsid w:val="00E45244"/>
    <w:rsid w:val="00E4525D"/>
    <w:rsid w:val="00E45435"/>
    <w:rsid w:val="00E45985"/>
    <w:rsid w:val="00E45A3D"/>
    <w:rsid w:val="00E45A4F"/>
    <w:rsid w:val="00E45C77"/>
    <w:rsid w:val="00E4608B"/>
    <w:rsid w:val="00E463E7"/>
    <w:rsid w:val="00E466E7"/>
    <w:rsid w:val="00E4675B"/>
    <w:rsid w:val="00E46D7F"/>
    <w:rsid w:val="00E46DE0"/>
    <w:rsid w:val="00E47BE6"/>
    <w:rsid w:val="00E47C29"/>
    <w:rsid w:val="00E47E37"/>
    <w:rsid w:val="00E501D3"/>
    <w:rsid w:val="00E5058A"/>
    <w:rsid w:val="00E50915"/>
    <w:rsid w:val="00E509D6"/>
    <w:rsid w:val="00E5125C"/>
    <w:rsid w:val="00E51341"/>
    <w:rsid w:val="00E51547"/>
    <w:rsid w:val="00E518A5"/>
    <w:rsid w:val="00E51B4F"/>
    <w:rsid w:val="00E51F3A"/>
    <w:rsid w:val="00E52095"/>
    <w:rsid w:val="00E52102"/>
    <w:rsid w:val="00E52BF1"/>
    <w:rsid w:val="00E5302E"/>
    <w:rsid w:val="00E5340E"/>
    <w:rsid w:val="00E534E0"/>
    <w:rsid w:val="00E537E7"/>
    <w:rsid w:val="00E53A01"/>
    <w:rsid w:val="00E53F59"/>
    <w:rsid w:val="00E53F70"/>
    <w:rsid w:val="00E53FFC"/>
    <w:rsid w:val="00E5431D"/>
    <w:rsid w:val="00E5476E"/>
    <w:rsid w:val="00E548E8"/>
    <w:rsid w:val="00E54B8F"/>
    <w:rsid w:val="00E54C60"/>
    <w:rsid w:val="00E54E13"/>
    <w:rsid w:val="00E54E2F"/>
    <w:rsid w:val="00E55194"/>
    <w:rsid w:val="00E55391"/>
    <w:rsid w:val="00E554F3"/>
    <w:rsid w:val="00E55B2F"/>
    <w:rsid w:val="00E56106"/>
    <w:rsid w:val="00E562BB"/>
    <w:rsid w:val="00E564C4"/>
    <w:rsid w:val="00E567C9"/>
    <w:rsid w:val="00E56B98"/>
    <w:rsid w:val="00E56BB0"/>
    <w:rsid w:val="00E570B8"/>
    <w:rsid w:val="00E571F0"/>
    <w:rsid w:val="00E577AF"/>
    <w:rsid w:val="00E57E1A"/>
    <w:rsid w:val="00E604C4"/>
    <w:rsid w:val="00E605F3"/>
    <w:rsid w:val="00E60809"/>
    <w:rsid w:val="00E60C65"/>
    <w:rsid w:val="00E6101C"/>
    <w:rsid w:val="00E611DA"/>
    <w:rsid w:val="00E61300"/>
    <w:rsid w:val="00E616AD"/>
    <w:rsid w:val="00E6193F"/>
    <w:rsid w:val="00E61A30"/>
    <w:rsid w:val="00E61EDB"/>
    <w:rsid w:val="00E628A6"/>
    <w:rsid w:val="00E62AB0"/>
    <w:rsid w:val="00E62D42"/>
    <w:rsid w:val="00E630F7"/>
    <w:rsid w:val="00E63279"/>
    <w:rsid w:val="00E635B9"/>
    <w:rsid w:val="00E63823"/>
    <w:rsid w:val="00E6390F"/>
    <w:rsid w:val="00E63A34"/>
    <w:rsid w:val="00E63C7D"/>
    <w:rsid w:val="00E64141"/>
    <w:rsid w:val="00E646B9"/>
    <w:rsid w:val="00E64806"/>
    <w:rsid w:val="00E64833"/>
    <w:rsid w:val="00E65094"/>
    <w:rsid w:val="00E6529A"/>
    <w:rsid w:val="00E65B2E"/>
    <w:rsid w:val="00E65BE3"/>
    <w:rsid w:val="00E65CAD"/>
    <w:rsid w:val="00E65D15"/>
    <w:rsid w:val="00E6623B"/>
    <w:rsid w:val="00E66B3F"/>
    <w:rsid w:val="00E66CD8"/>
    <w:rsid w:val="00E671B2"/>
    <w:rsid w:val="00E673F4"/>
    <w:rsid w:val="00E674AD"/>
    <w:rsid w:val="00E67802"/>
    <w:rsid w:val="00E67EE5"/>
    <w:rsid w:val="00E7013A"/>
    <w:rsid w:val="00E707B1"/>
    <w:rsid w:val="00E70A59"/>
    <w:rsid w:val="00E70B1C"/>
    <w:rsid w:val="00E70C22"/>
    <w:rsid w:val="00E70CA2"/>
    <w:rsid w:val="00E70D75"/>
    <w:rsid w:val="00E70D9E"/>
    <w:rsid w:val="00E70E15"/>
    <w:rsid w:val="00E71296"/>
    <w:rsid w:val="00E719C4"/>
    <w:rsid w:val="00E7256A"/>
    <w:rsid w:val="00E72891"/>
    <w:rsid w:val="00E728C8"/>
    <w:rsid w:val="00E72A40"/>
    <w:rsid w:val="00E72C6B"/>
    <w:rsid w:val="00E72D60"/>
    <w:rsid w:val="00E72E77"/>
    <w:rsid w:val="00E7305C"/>
    <w:rsid w:val="00E7315C"/>
    <w:rsid w:val="00E73571"/>
    <w:rsid w:val="00E73AB7"/>
    <w:rsid w:val="00E73B81"/>
    <w:rsid w:val="00E73BD1"/>
    <w:rsid w:val="00E73D77"/>
    <w:rsid w:val="00E74A36"/>
    <w:rsid w:val="00E74C39"/>
    <w:rsid w:val="00E74F5D"/>
    <w:rsid w:val="00E7500D"/>
    <w:rsid w:val="00E75580"/>
    <w:rsid w:val="00E75A5F"/>
    <w:rsid w:val="00E76034"/>
    <w:rsid w:val="00E7635E"/>
    <w:rsid w:val="00E7647E"/>
    <w:rsid w:val="00E7714C"/>
    <w:rsid w:val="00E77444"/>
    <w:rsid w:val="00E77841"/>
    <w:rsid w:val="00E77E86"/>
    <w:rsid w:val="00E80440"/>
    <w:rsid w:val="00E80907"/>
    <w:rsid w:val="00E80D16"/>
    <w:rsid w:val="00E80E52"/>
    <w:rsid w:val="00E81273"/>
    <w:rsid w:val="00E816C0"/>
    <w:rsid w:val="00E817E0"/>
    <w:rsid w:val="00E81A0D"/>
    <w:rsid w:val="00E81A30"/>
    <w:rsid w:val="00E82523"/>
    <w:rsid w:val="00E82A17"/>
    <w:rsid w:val="00E82A68"/>
    <w:rsid w:val="00E82EE4"/>
    <w:rsid w:val="00E8319F"/>
    <w:rsid w:val="00E831E7"/>
    <w:rsid w:val="00E83466"/>
    <w:rsid w:val="00E83780"/>
    <w:rsid w:val="00E84192"/>
    <w:rsid w:val="00E843B5"/>
    <w:rsid w:val="00E84A3B"/>
    <w:rsid w:val="00E84CAE"/>
    <w:rsid w:val="00E84FF7"/>
    <w:rsid w:val="00E851B5"/>
    <w:rsid w:val="00E85307"/>
    <w:rsid w:val="00E858EE"/>
    <w:rsid w:val="00E85B0A"/>
    <w:rsid w:val="00E85C3F"/>
    <w:rsid w:val="00E85C59"/>
    <w:rsid w:val="00E862B3"/>
    <w:rsid w:val="00E8654C"/>
    <w:rsid w:val="00E8734B"/>
    <w:rsid w:val="00E87742"/>
    <w:rsid w:val="00E877A6"/>
    <w:rsid w:val="00E879B6"/>
    <w:rsid w:val="00E87BE4"/>
    <w:rsid w:val="00E87C11"/>
    <w:rsid w:val="00E90183"/>
    <w:rsid w:val="00E90573"/>
    <w:rsid w:val="00E90762"/>
    <w:rsid w:val="00E907E4"/>
    <w:rsid w:val="00E9088E"/>
    <w:rsid w:val="00E90A24"/>
    <w:rsid w:val="00E90C34"/>
    <w:rsid w:val="00E91442"/>
    <w:rsid w:val="00E91952"/>
    <w:rsid w:val="00E919AC"/>
    <w:rsid w:val="00E91C87"/>
    <w:rsid w:val="00E91D4A"/>
    <w:rsid w:val="00E91F0D"/>
    <w:rsid w:val="00E92E2A"/>
    <w:rsid w:val="00E9321C"/>
    <w:rsid w:val="00E93268"/>
    <w:rsid w:val="00E9335D"/>
    <w:rsid w:val="00E93499"/>
    <w:rsid w:val="00E93919"/>
    <w:rsid w:val="00E939CE"/>
    <w:rsid w:val="00E93AFE"/>
    <w:rsid w:val="00E93CB3"/>
    <w:rsid w:val="00E93E24"/>
    <w:rsid w:val="00E942B8"/>
    <w:rsid w:val="00E946A6"/>
    <w:rsid w:val="00E947E4"/>
    <w:rsid w:val="00E9480A"/>
    <w:rsid w:val="00E94856"/>
    <w:rsid w:val="00E9496C"/>
    <w:rsid w:val="00E949CF"/>
    <w:rsid w:val="00E94C51"/>
    <w:rsid w:val="00E9505B"/>
    <w:rsid w:val="00E95923"/>
    <w:rsid w:val="00E95EAC"/>
    <w:rsid w:val="00E95F3E"/>
    <w:rsid w:val="00E9616B"/>
    <w:rsid w:val="00E9633A"/>
    <w:rsid w:val="00E96511"/>
    <w:rsid w:val="00E96A29"/>
    <w:rsid w:val="00E96B28"/>
    <w:rsid w:val="00E96F2D"/>
    <w:rsid w:val="00E96F6C"/>
    <w:rsid w:val="00E96FE6"/>
    <w:rsid w:val="00E973A1"/>
    <w:rsid w:val="00E973C9"/>
    <w:rsid w:val="00E974BC"/>
    <w:rsid w:val="00E97774"/>
    <w:rsid w:val="00E97C1F"/>
    <w:rsid w:val="00EA0065"/>
    <w:rsid w:val="00EA0101"/>
    <w:rsid w:val="00EA043A"/>
    <w:rsid w:val="00EA04D6"/>
    <w:rsid w:val="00EA0682"/>
    <w:rsid w:val="00EA07C4"/>
    <w:rsid w:val="00EA0B40"/>
    <w:rsid w:val="00EA0F54"/>
    <w:rsid w:val="00EA1059"/>
    <w:rsid w:val="00EA1441"/>
    <w:rsid w:val="00EA1627"/>
    <w:rsid w:val="00EA1630"/>
    <w:rsid w:val="00EA1C88"/>
    <w:rsid w:val="00EA1D0A"/>
    <w:rsid w:val="00EA1D43"/>
    <w:rsid w:val="00EA2187"/>
    <w:rsid w:val="00EA2A65"/>
    <w:rsid w:val="00EA2AC3"/>
    <w:rsid w:val="00EA2C7C"/>
    <w:rsid w:val="00EA2EFD"/>
    <w:rsid w:val="00EA30DF"/>
    <w:rsid w:val="00EA3200"/>
    <w:rsid w:val="00EA383A"/>
    <w:rsid w:val="00EA38BB"/>
    <w:rsid w:val="00EA3DC4"/>
    <w:rsid w:val="00EA4499"/>
    <w:rsid w:val="00EA4502"/>
    <w:rsid w:val="00EA4663"/>
    <w:rsid w:val="00EA4B09"/>
    <w:rsid w:val="00EA4C04"/>
    <w:rsid w:val="00EA4E1E"/>
    <w:rsid w:val="00EA4EC9"/>
    <w:rsid w:val="00EA4F24"/>
    <w:rsid w:val="00EA5202"/>
    <w:rsid w:val="00EA53D8"/>
    <w:rsid w:val="00EA568E"/>
    <w:rsid w:val="00EA56F1"/>
    <w:rsid w:val="00EA5993"/>
    <w:rsid w:val="00EA5D09"/>
    <w:rsid w:val="00EA5E0F"/>
    <w:rsid w:val="00EA6516"/>
    <w:rsid w:val="00EA65C1"/>
    <w:rsid w:val="00EA6701"/>
    <w:rsid w:val="00EA6A88"/>
    <w:rsid w:val="00EA6EFC"/>
    <w:rsid w:val="00EA6FE4"/>
    <w:rsid w:val="00EA72B4"/>
    <w:rsid w:val="00EA7528"/>
    <w:rsid w:val="00EA75AD"/>
    <w:rsid w:val="00EA798D"/>
    <w:rsid w:val="00EA7C49"/>
    <w:rsid w:val="00EA7D75"/>
    <w:rsid w:val="00EA7F4C"/>
    <w:rsid w:val="00EB0350"/>
    <w:rsid w:val="00EB0556"/>
    <w:rsid w:val="00EB0C19"/>
    <w:rsid w:val="00EB0E74"/>
    <w:rsid w:val="00EB0EE9"/>
    <w:rsid w:val="00EB1522"/>
    <w:rsid w:val="00EB152D"/>
    <w:rsid w:val="00EB1C81"/>
    <w:rsid w:val="00EB1D47"/>
    <w:rsid w:val="00EB1ED1"/>
    <w:rsid w:val="00EB2146"/>
    <w:rsid w:val="00EB218D"/>
    <w:rsid w:val="00EB21C6"/>
    <w:rsid w:val="00EB2317"/>
    <w:rsid w:val="00EB24B8"/>
    <w:rsid w:val="00EB26C6"/>
    <w:rsid w:val="00EB2703"/>
    <w:rsid w:val="00EB279B"/>
    <w:rsid w:val="00EB2898"/>
    <w:rsid w:val="00EB28DE"/>
    <w:rsid w:val="00EB2ABB"/>
    <w:rsid w:val="00EB2B18"/>
    <w:rsid w:val="00EB2B93"/>
    <w:rsid w:val="00EB2ED6"/>
    <w:rsid w:val="00EB38D0"/>
    <w:rsid w:val="00EB4290"/>
    <w:rsid w:val="00EB4398"/>
    <w:rsid w:val="00EB476A"/>
    <w:rsid w:val="00EB4B63"/>
    <w:rsid w:val="00EB4F6E"/>
    <w:rsid w:val="00EB4F83"/>
    <w:rsid w:val="00EB505F"/>
    <w:rsid w:val="00EB5248"/>
    <w:rsid w:val="00EB5512"/>
    <w:rsid w:val="00EB584C"/>
    <w:rsid w:val="00EB5863"/>
    <w:rsid w:val="00EB5C93"/>
    <w:rsid w:val="00EB5D88"/>
    <w:rsid w:val="00EB5F1B"/>
    <w:rsid w:val="00EB6068"/>
    <w:rsid w:val="00EB636C"/>
    <w:rsid w:val="00EB6559"/>
    <w:rsid w:val="00EB6C4C"/>
    <w:rsid w:val="00EB6CAB"/>
    <w:rsid w:val="00EB6CE6"/>
    <w:rsid w:val="00EB6D14"/>
    <w:rsid w:val="00EB7307"/>
    <w:rsid w:val="00EB772D"/>
    <w:rsid w:val="00EB7B5B"/>
    <w:rsid w:val="00EB7FDB"/>
    <w:rsid w:val="00EC02A5"/>
    <w:rsid w:val="00EC057E"/>
    <w:rsid w:val="00EC0A92"/>
    <w:rsid w:val="00EC105E"/>
    <w:rsid w:val="00EC127F"/>
    <w:rsid w:val="00EC1453"/>
    <w:rsid w:val="00EC14B0"/>
    <w:rsid w:val="00EC1780"/>
    <w:rsid w:val="00EC1F38"/>
    <w:rsid w:val="00EC1F3C"/>
    <w:rsid w:val="00EC204E"/>
    <w:rsid w:val="00EC249E"/>
    <w:rsid w:val="00EC27DC"/>
    <w:rsid w:val="00EC2876"/>
    <w:rsid w:val="00EC2CFF"/>
    <w:rsid w:val="00EC2DFB"/>
    <w:rsid w:val="00EC2E83"/>
    <w:rsid w:val="00EC2F3D"/>
    <w:rsid w:val="00EC3447"/>
    <w:rsid w:val="00EC37EE"/>
    <w:rsid w:val="00EC3A3E"/>
    <w:rsid w:val="00EC3AA8"/>
    <w:rsid w:val="00EC3C05"/>
    <w:rsid w:val="00EC41BB"/>
    <w:rsid w:val="00EC41C9"/>
    <w:rsid w:val="00EC43F8"/>
    <w:rsid w:val="00EC463B"/>
    <w:rsid w:val="00EC4904"/>
    <w:rsid w:val="00EC4C8B"/>
    <w:rsid w:val="00EC4D52"/>
    <w:rsid w:val="00EC4DF6"/>
    <w:rsid w:val="00EC5694"/>
    <w:rsid w:val="00EC571E"/>
    <w:rsid w:val="00EC5812"/>
    <w:rsid w:val="00EC58D9"/>
    <w:rsid w:val="00EC5CBC"/>
    <w:rsid w:val="00EC5F2F"/>
    <w:rsid w:val="00EC5F3D"/>
    <w:rsid w:val="00EC6142"/>
    <w:rsid w:val="00EC6394"/>
    <w:rsid w:val="00EC651E"/>
    <w:rsid w:val="00EC65E5"/>
    <w:rsid w:val="00EC692E"/>
    <w:rsid w:val="00EC6A4C"/>
    <w:rsid w:val="00EC719B"/>
    <w:rsid w:val="00EC723B"/>
    <w:rsid w:val="00EC72A7"/>
    <w:rsid w:val="00EC745E"/>
    <w:rsid w:val="00EC75A5"/>
    <w:rsid w:val="00EC775C"/>
    <w:rsid w:val="00EC7866"/>
    <w:rsid w:val="00EC7EAF"/>
    <w:rsid w:val="00EC7FD4"/>
    <w:rsid w:val="00ED0BDB"/>
    <w:rsid w:val="00ED1327"/>
    <w:rsid w:val="00ED13F4"/>
    <w:rsid w:val="00ED17DE"/>
    <w:rsid w:val="00ED205D"/>
    <w:rsid w:val="00ED215A"/>
    <w:rsid w:val="00ED22C6"/>
    <w:rsid w:val="00ED2440"/>
    <w:rsid w:val="00ED26AC"/>
    <w:rsid w:val="00ED27C3"/>
    <w:rsid w:val="00ED2916"/>
    <w:rsid w:val="00ED2AE2"/>
    <w:rsid w:val="00ED2B98"/>
    <w:rsid w:val="00ED2C5A"/>
    <w:rsid w:val="00ED3207"/>
    <w:rsid w:val="00ED33AE"/>
    <w:rsid w:val="00ED3775"/>
    <w:rsid w:val="00ED3A0F"/>
    <w:rsid w:val="00ED3B76"/>
    <w:rsid w:val="00ED41CC"/>
    <w:rsid w:val="00ED45B8"/>
    <w:rsid w:val="00ED45C7"/>
    <w:rsid w:val="00ED4A6D"/>
    <w:rsid w:val="00ED4CBE"/>
    <w:rsid w:val="00ED551F"/>
    <w:rsid w:val="00ED553D"/>
    <w:rsid w:val="00ED55BE"/>
    <w:rsid w:val="00ED62EB"/>
    <w:rsid w:val="00ED6354"/>
    <w:rsid w:val="00ED68B6"/>
    <w:rsid w:val="00ED6D4A"/>
    <w:rsid w:val="00ED721A"/>
    <w:rsid w:val="00ED738C"/>
    <w:rsid w:val="00ED73A1"/>
    <w:rsid w:val="00ED73BF"/>
    <w:rsid w:val="00ED750E"/>
    <w:rsid w:val="00ED7572"/>
    <w:rsid w:val="00ED7868"/>
    <w:rsid w:val="00ED7918"/>
    <w:rsid w:val="00ED7FD3"/>
    <w:rsid w:val="00EE01E5"/>
    <w:rsid w:val="00EE02C6"/>
    <w:rsid w:val="00EE0E5D"/>
    <w:rsid w:val="00EE0F03"/>
    <w:rsid w:val="00EE11C2"/>
    <w:rsid w:val="00EE17BE"/>
    <w:rsid w:val="00EE1982"/>
    <w:rsid w:val="00EE1B7F"/>
    <w:rsid w:val="00EE1FFE"/>
    <w:rsid w:val="00EE20EF"/>
    <w:rsid w:val="00EE23FD"/>
    <w:rsid w:val="00EE26F8"/>
    <w:rsid w:val="00EE2736"/>
    <w:rsid w:val="00EE2A61"/>
    <w:rsid w:val="00EE2B04"/>
    <w:rsid w:val="00EE2D46"/>
    <w:rsid w:val="00EE2FC9"/>
    <w:rsid w:val="00EE346B"/>
    <w:rsid w:val="00EE3663"/>
    <w:rsid w:val="00EE393F"/>
    <w:rsid w:val="00EE3AB1"/>
    <w:rsid w:val="00EE4016"/>
    <w:rsid w:val="00EE41C4"/>
    <w:rsid w:val="00EE436C"/>
    <w:rsid w:val="00EE466D"/>
    <w:rsid w:val="00EE468F"/>
    <w:rsid w:val="00EE4A33"/>
    <w:rsid w:val="00EE4B78"/>
    <w:rsid w:val="00EE4E99"/>
    <w:rsid w:val="00EE545E"/>
    <w:rsid w:val="00EE5A27"/>
    <w:rsid w:val="00EE64C9"/>
    <w:rsid w:val="00EE65A2"/>
    <w:rsid w:val="00EE6C9F"/>
    <w:rsid w:val="00EE6CBD"/>
    <w:rsid w:val="00EE6D32"/>
    <w:rsid w:val="00EE6E77"/>
    <w:rsid w:val="00EE7262"/>
    <w:rsid w:val="00EE76A9"/>
    <w:rsid w:val="00EE7721"/>
    <w:rsid w:val="00EE77A1"/>
    <w:rsid w:val="00EE7900"/>
    <w:rsid w:val="00EE799E"/>
    <w:rsid w:val="00EE7CA8"/>
    <w:rsid w:val="00EE7FA7"/>
    <w:rsid w:val="00EF0169"/>
    <w:rsid w:val="00EF0322"/>
    <w:rsid w:val="00EF0389"/>
    <w:rsid w:val="00EF0529"/>
    <w:rsid w:val="00EF0AA6"/>
    <w:rsid w:val="00EF0CCB"/>
    <w:rsid w:val="00EF0D14"/>
    <w:rsid w:val="00EF0F0A"/>
    <w:rsid w:val="00EF1093"/>
    <w:rsid w:val="00EF10DE"/>
    <w:rsid w:val="00EF12C3"/>
    <w:rsid w:val="00EF13B3"/>
    <w:rsid w:val="00EF1FCB"/>
    <w:rsid w:val="00EF21C3"/>
    <w:rsid w:val="00EF2A02"/>
    <w:rsid w:val="00EF2C14"/>
    <w:rsid w:val="00EF2C5E"/>
    <w:rsid w:val="00EF2E6B"/>
    <w:rsid w:val="00EF2F0C"/>
    <w:rsid w:val="00EF3081"/>
    <w:rsid w:val="00EF3206"/>
    <w:rsid w:val="00EF3301"/>
    <w:rsid w:val="00EF3528"/>
    <w:rsid w:val="00EF369B"/>
    <w:rsid w:val="00EF36CB"/>
    <w:rsid w:val="00EF3708"/>
    <w:rsid w:val="00EF37A2"/>
    <w:rsid w:val="00EF3C71"/>
    <w:rsid w:val="00EF3CA3"/>
    <w:rsid w:val="00EF3D30"/>
    <w:rsid w:val="00EF3E27"/>
    <w:rsid w:val="00EF4066"/>
    <w:rsid w:val="00EF40FF"/>
    <w:rsid w:val="00EF49E7"/>
    <w:rsid w:val="00EF4C2E"/>
    <w:rsid w:val="00EF4C99"/>
    <w:rsid w:val="00EF4F50"/>
    <w:rsid w:val="00EF4F9D"/>
    <w:rsid w:val="00EF5253"/>
    <w:rsid w:val="00EF547B"/>
    <w:rsid w:val="00EF54B8"/>
    <w:rsid w:val="00EF54D1"/>
    <w:rsid w:val="00EF605B"/>
    <w:rsid w:val="00EF6610"/>
    <w:rsid w:val="00EF6773"/>
    <w:rsid w:val="00EF67BB"/>
    <w:rsid w:val="00EF68D3"/>
    <w:rsid w:val="00EF6F14"/>
    <w:rsid w:val="00EF72F9"/>
    <w:rsid w:val="00EF76AD"/>
    <w:rsid w:val="00EF792C"/>
    <w:rsid w:val="00F00040"/>
    <w:rsid w:val="00F0021E"/>
    <w:rsid w:val="00F00301"/>
    <w:rsid w:val="00F0030E"/>
    <w:rsid w:val="00F0052E"/>
    <w:rsid w:val="00F008C2"/>
    <w:rsid w:val="00F00A34"/>
    <w:rsid w:val="00F00AD8"/>
    <w:rsid w:val="00F00B07"/>
    <w:rsid w:val="00F00B7D"/>
    <w:rsid w:val="00F00CD1"/>
    <w:rsid w:val="00F00F06"/>
    <w:rsid w:val="00F0119B"/>
    <w:rsid w:val="00F01DFE"/>
    <w:rsid w:val="00F01E0E"/>
    <w:rsid w:val="00F01E6B"/>
    <w:rsid w:val="00F01E77"/>
    <w:rsid w:val="00F021DC"/>
    <w:rsid w:val="00F0241C"/>
    <w:rsid w:val="00F028B2"/>
    <w:rsid w:val="00F028FA"/>
    <w:rsid w:val="00F02C02"/>
    <w:rsid w:val="00F02C07"/>
    <w:rsid w:val="00F02E5B"/>
    <w:rsid w:val="00F031EE"/>
    <w:rsid w:val="00F03294"/>
    <w:rsid w:val="00F035E2"/>
    <w:rsid w:val="00F03815"/>
    <w:rsid w:val="00F03EC2"/>
    <w:rsid w:val="00F052D5"/>
    <w:rsid w:val="00F0574B"/>
    <w:rsid w:val="00F05759"/>
    <w:rsid w:val="00F05901"/>
    <w:rsid w:val="00F05BF3"/>
    <w:rsid w:val="00F05D0E"/>
    <w:rsid w:val="00F05DE5"/>
    <w:rsid w:val="00F064EC"/>
    <w:rsid w:val="00F06BBD"/>
    <w:rsid w:val="00F0703B"/>
    <w:rsid w:val="00F077F0"/>
    <w:rsid w:val="00F07814"/>
    <w:rsid w:val="00F0791D"/>
    <w:rsid w:val="00F07989"/>
    <w:rsid w:val="00F07F39"/>
    <w:rsid w:val="00F07F91"/>
    <w:rsid w:val="00F109F9"/>
    <w:rsid w:val="00F10A12"/>
    <w:rsid w:val="00F10B0A"/>
    <w:rsid w:val="00F10B30"/>
    <w:rsid w:val="00F10CB9"/>
    <w:rsid w:val="00F10D04"/>
    <w:rsid w:val="00F10D08"/>
    <w:rsid w:val="00F10F0A"/>
    <w:rsid w:val="00F110CD"/>
    <w:rsid w:val="00F110D5"/>
    <w:rsid w:val="00F11263"/>
    <w:rsid w:val="00F114FD"/>
    <w:rsid w:val="00F11932"/>
    <w:rsid w:val="00F11C02"/>
    <w:rsid w:val="00F11F09"/>
    <w:rsid w:val="00F12351"/>
    <w:rsid w:val="00F12CD7"/>
    <w:rsid w:val="00F12D0D"/>
    <w:rsid w:val="00F13162"/>
    <w:rsid w:val="00F1341C"/>
    <w:rsid w:val="00F13F2C"/>
    <w:rsid w:val="00F145C5"/>
    <w:rsid w:val="00F14A04"/>
    <w:rsid w:val="00F14BC7"/>
    <w:rsid w:val="00F15193"/>
    <w:rsid w:val="00F15697"/>
    <w:rsid w:val="00F1585F"/>
    <w:rsid w:val="00F15D7F"/>
    <w:rsid w:val="00F15FDB"/>
    <w:rsid w:val="00F16558"/>
    <w:rsid w:val="00F165F4"/>
    <w:rsid w:val="00F16739"/>
    <w:rsid w:val="00F16A66"/>
    <w:rsid w:val="00F16AC6"/>
    <w:rsid w:val="00F16DE2"/>
    <w:rsid w:val="00F173DF"/>
    <w:rsid w:val="00F173ED"/>
    <w:rsid w:val="00F17462"/>
    <w:rsid w:val="00F1759E"/>
    <w:rsid w:val="00F17903"/>
    <w:rsid w:val="00F17BD3"/>
    <w:rsid w:val="00F17D26"/>
    <w:rsid w:val="00F2024B"/>
    <w:rsid w:val="00F2052B"/>
    <w:rsid w:val="00F207DC"/>
    <w:rsid w:val="00F2111D"/>
    <w:rsid w:val="00F211BF"/>
    <w:rsid w:val="00F2128E"/>
    <w:rsid w:val="00F21344"/>
    <w:rsid w:val="00F218D6"/>
    <w:rsid w:val="00F21C56"/>
    <w:rsid w:val="00F22183"/>
    <w:rsid w:val="00F22250"/>
    <w:rsid w:val="00F223BD"/>
    <w:rsid w:val="00F2260F"/>
    <w:rsid w:val="00F229F9"/>
    <w:rsid w:val="00F230F6"/>
    <w:rsid w:val="00F2316A"/>
    <w:rsid w:val="00F231C0"/>
    <w:rsid w:val="00F23899"/>
    <w:rsid w:val="00F2395E"/>
    <w:rsid w:val="00F23AA7"/>
    <w:rsid w:val="00F240E5"/>
    <w:rsid w:val="00F242AD"/>
    <w:rsid w:val="00F2435E"/>
    <w:rsid w:val="00F2436C"/>
    <w:rsid w:val="00F247F2"/>
    <w:rsid w:val="00F24876"/>
    <w:rsid w:val="00F248FD"/>
    <w:rsid w:val="00F24E95"/>
    <w:rsid w:val="00F2518F"/>
    <w:rsid w:val="00F252A8"/>
    <w:rsid w:val="00F255D9"/>
    <w:rsid w:val="00F2586C"/>
    <w:rsid w:val="00F25BAF"/>
    <w:rsid w:val="00F26236"/>
    <w:rsid w:val="00F265F7"/>
    <w:rsid w:val="00F26BC2"/>
    <w:rsid w:val="00F26C79"/>
    <w:rsid w:val="00F27160"/>
    <w:rsid w:val="00F273DA"/>
    <w:rsid w:val="00F273E2"/>
    <w:rsid w:val="00F275BD"/>
    <w:rsid w:val="00F275DF"/>
    <w:rsid w:val="00F2764B"/>
    <w:rsid w:val="00F27AAC"/>
    <w:rsid w:val="00F27BAE"/>
    <w:rsid w:val="00F27FA6"/>
    <w:rsid w:val="00F30180"/>
    <w:rsid w:val="00F3035E"/>
    <w:rsid w:val="00F30380"/>
    <w:rsid w:val="00F306BA"/>
    <w:rsid w:val="00F310B7"/>
    <w:rsid w:val="00F31343"/>
    <w:rsid w:val="00F31721"/>
    <w:rsid w:val="00F3172B"/>
    <w:rsid w:val="00F31784"/>
    <w:rsid w:val="00F31B18"/>
    <w:rsid w:val="00F327C9"/>
    <w:rsid w:val="00F32BEF"/>
    <w:rsid w:val="00F32D8E"/>
    <w:rsid w:val="00F33DC8"/>
    <w:rsid w:val="00F34393"/>
    <w:rsid w:val="00F34444"/>
    <w:rsid w:val="00F345E0"/>
    <w:rsid w:val="00F34655"/>
    <w:rsid w:val="00F3484E"/>
    <w:rsid w:val="00F34CA9"/>
    <w:rsid w:val="00F34E87"/>
    <w:rsid w:val="00F34F28"/>
    <w:rsid w:val="00F351C8"/>
    <w:rsid w:val="00F35854"/>
    <w:rsid w:val="00F35B4B"/>
    <w:rsid w:val="00F35C4C"/>
    <w:rsid w:val="00F36F33"/>
    <w:rsid w:val="00F3709B"/>
    <w:rsid w:val="00F3785D"/>
    <w:rsid w:val="00F378F1"/>
    <w:rsid w:val="00F3798F"/>
    <w:rsid w:val="00F37DC7"/>
    <w:rsid w:val="00F40266"/>
    <w:rsid w:val="00F403A1"/>
    <w:rsid w:val="00F403DB"/>
    <w:rsid w:val="00F4065A"/>
    <w:rsid w:val="00F416C9"/>
    <w:rsid w:val="00F41963"/>
    <w:rsid w:val="00F4275C"/>
    <w:rsid w:val="00F428BF"/>
    <w:rsid w:val="00F430E4"/>
    <w:rsid w:val="00F434B2"/>
    <w:rsid w:val="00F43790"/>
    <w:rsid w:val="00F4396E"/>
    <w:rsid w:val="00F443B4"/>
    <w:rsid w:val="00F4458D"/>
    <w:rsid w:val="00F446CF"/>
    <w:rsid w:val="00F446D8"/>
    <w:rsid w:val="00F446E5"/>
    <w:rsid w:val="00F4480B"/>
    <w:rsid w:val="00F448B9"/>
    <w:rsid w:val="00F44AE3"/>
    <w:rsid w:val="00F44B1D"/>
    <w:rsid w:val="00F44ECA"/>
    <w:rsid w:val="00F45335"/>
    <w:rsid w:val="00F45693"/>
    <w:rsid w:val="00F45719"/>
    <w:rsid w:val="00F45897"/>
    <w:rsid w:val="00F4589B"/>
    <w:rsid w:val="00F45E46"/>
    <w:rsid w:val="00F460B1"/>
    <w:rsid w:val="00F4667B"/>
    <w:rsid w:val="00F46E34"/>
    <w:rsid w:val="00F46F0C"/>
    <w:rsid w:val="00F47436"/>
    <w:rsid w:val="00F4745B"/>
    <w:rsid w:val="00F47C9A"/>
    <w:rsid w:val="00F47DF3"/>
    <w:rsid w:val="00F47E59"/>
    <w:rsid w:val="00F47E98"/>
    <w:rsid w:val="00F501C0"/>
    <w:rsid w:val="00F50506"/>
    <w:rsid w:val="00F5061D"/>
    <w:rsid w:val="00F50A58"/>
    <w:rsid w:val="00F50BD6"/>
    <w:rsid w:val="00F511F7"/>
    <w:rsid w:val="00F51658"/>
    <w:rsid w:val="00F5183B"/>
    <w:rsid w:val="00F51912"/>
    <w:rsid w:val="00F51C20"/>
    <w:rsid w:val="00F51F3A"/>
    <w:rsid w:val="00F51FC4"/>
    <w:rsid w:val="00F52339"/>
    <w:rsid w:val="00F5277A"/>
    <w:rsid w:val="00F5287E"/>
    <w:rsid w:val="00F52C68"/>
    <w:rsid w:val="00F52C89"/>
    <w:rsid w:val="00F53125"/>
    <w:rsid w:val="00F532E8"/>
    <w:rsid w:val="00F533A6"/>
    <w:rsid w:val="00F537FF"/>
    <w:rsid w:val="00F538AF"/>
    <w:rsid w:val="00F538D6"/>
    <w:rsid w:val="00F53B2F"/>
    <w:rsid w:val="00F54278"/>
    <w:rsid w:val="00F544E9"/>
    <w:rsid w:val="00F54789"/>
    <w:rsid w:val="00F54837"/>
    <w:rsid w:val="00F54E36"/>
    <w:rsid w:val="00F55344"/>
    <w:rsid w:val="00F55B5E"/>
    <w:rsid w:val="00F55F51"/>
    <w:rsid w:val="00F560F6"/>
    <w:rsid w:val="00F560FE"/>
    <w:rsid w:val="00F562D6"/>
    <w:rsid w:val="00F562FC"/>
    <w:rsid w:val="00F56356"/>
    <w:rsid w:val="00F56481"/>
    <w:rsid w:val="00F56519"/>
    <w:rsid w:val="00F5656E"/>
    <w:rsid w:val="00F566CB"/>
    <w:rsid w:val="00F56804"/>
    <w:rsid w:val="00F5687E"/>
    <w:rsid w:val="00F56A37"/>
    <w:rsid w:val="00F56AB9"/>
    <w:rsid w:val="00F56BF4"/>
    <w:rsid w:val="00F57254"/>
    <w:rsid w:val="00F57618"/>
    <w:rsid w:val="00F57766"/>
    <w:rsid w:val="00F60CD6"/>
    <w:rsid w:val="00F6111C"/>
    <w:rsid w:val="00F614C0"/>
    <w:rsid w:val="00F61647"/>
    <w:rsid w:val="00F6214C"/>
    <w:rsid w:val="00F62A7B"/>
    <w:rsid w:val="00F62AEF"/>
    <w:rsid w:val="00F62B63"/>
    <w:rsid w:val="00F62EB7"/>
    <w:rsid w:val="00F6309C"/>
    <w:rsid w:val="00F6311C"/>
    <w:rsid w:val="00F632B1"/>
    <w:rsid w:val="00F640F5"/>
    <w:rsid w:val="00F64279"/>
    <w:rsid w:val="00F645BD"/>
    <w:rsid w:val="00F646F4"/>
    <w:rsid w:val="00F6487D"/>
    <w:rsid w:val="00F64B75"/>
    <w:rsid w:val="00F64CA4"/>
    <w:rsid w:val="00F65004"/>
    <w:rsid w:val="00F6512D"/>
    <w:rsid w:val="00F652E2"/>
    <w:rsid w:val="00F657CF"/>
    <w:rsid w:val="00F65808"/>
    <w:rsid w:val="00F6587D"/>
    <w:rsid w:val="00F65926"/>
    <w:rsid w:val="00F65ACD"/>
    <w:rsid w:val="00F65B71"/>
    <w:rsid w:val="00F660BA"/>
    <w:rsid w:val="00F66301"/>
    <w:rsid w:val="00F6633C"/>
    <w:rsid w:val="00F66477"/>
    <w:rsid w:val="00F6679D"/>
    <w:rsid w:val="00F66A00"/>
    <w:rsid w:val="00F66CFB"/>
    <w:rsid w:val="00F66D3C"/>
    <w:rsid w:val="00F67033"/>
    <w:rsid w:val="00F6707A"/>
    <w:rsid w:val="00F67563"/>
    <w:rsid w:val="00F675ED"/>
    <w:rsid w:val="00F6767A"/>
    <w:rsid w:val="00F67706"/>
    <w:rsid w:val="00F677FD"/>
    <w:rsid w:val="00F67A05"/>
    <w:rsid w:val="00F700E7"/>
    <w:rsid w:val="00F702F4"/>
    <w:rsid w:val="00F704AA"/>
    <w:rsid w:val="00F70C73"/>
    <w:rsid w:val="00F70D29"/>
    <w:rsid w:val="00F710BD"/>
    <w:rsid w:val="00F7128B"/>
    <w:rsid w:val="00F713A3"/>
    <w:rsid w:val="00F713FF"/>
    <w:rsid w:val="00F71A8F"/>
    <w:rsid w:val="00F71C0C"/>
    <w:rsid w:val="00F71C9B"/>
    <w:rsid w:val="00F71F37"/>
    <w:rsid w:val="00F726BD"/>
    <w:rsid w:val="00F72725"/>
    <w:rsid w:val="00F72845"/>
    <w:rsid w:val="00F728AD"/>
    <w:rsid w:val="00F72E18"/>
    <w:rsid w:val="00F72F6A"/>
    <w:rsid w:val="00F7324A"/>
    <w:rsid w:val="00F732FE"/>
    <w:rsid w:val="00F73A90"/>
    <w:rsid w:val="00F73C59"/>
    <w:rsid w:val="00F741B9"/>
    <w:rsid w:val="00F74715"/>
    <w:rsid w:val="00F74DD5"/>
    <w:rsid w:val="00F7526F"/>
    <w:rsid w:val="00F75330"/>
    <w:rsid w:val="00F75514"/>
    <w:rsid w:val="00F7592C"/>
    <w:rsid w:val="00F75955"/>
    <w:rsid w:val="00F75B66"/>
    <w:rsid w:val="00F75C16"/>
    <w:rsid w:val="00F76721"/>
    <w:rsid w:val="00F76945"/>
    <w:rsid w:val="00F76BD9"/>
    <w:rsid w:val="00F76E0A"/>
    <w:rsid w:val="00F773D8"/>
    <w:rsid w:val="00F77703"/>
    <w:rsid w:val="00F77870"/>
    <w:rsid w:val="00F77880"/>
    <w:rsid w:val="00F7791E"/>
    <w:rsid w:val="00F77A93"/>
    <w:rsid w:val="00F77C5A"/>
    <w:rsid w:val="00F77D9F"/>
    <w:rsid w:val="00F77FBD"/>
    <w:rsid w:val="00F80287"/>
    <w:rsid w:val="00F80318"/>
    <w:rsid w:val="00F80379"/>
    <w:rsid w:val="00F803D0"/>
    <w:rsid w:val="00F80544"/>
    <w:rsid w:val="00F8056F"/>
    <w:rsid w:val="00F80703"/>
    <w:rsid w:val="00F80948"/>
    <w:rsid w:val="00F80964"/>
    <w:rsid w:val="00F80B05"/>
    <w:rsid w:val="00F80D6B"/>
    <w:rsid w:val="00F80F8E"/>
    <w:rsid w:val="00F81387"/>
    <w:rsid w:val="00F81419"/>
    <w:rsid w:val="00F81ECE"/>
    <w:rsid w:val="00F81FF5"/>
    <w:rsid w:val="00F82134"/>
    <w:rsid w:val="00F8220D"/>
    <w:rsid w:val="00F822E3"/>
    <w:rsid w:val="00F82866"/>
    <w:rsid w:val="00F8294B"/>
    <w:rsid w:val="00F82CC9"/>
    <w:rsid w:val="00F830F7"/>
    <w:rsid w:val="00F831F3"/>
    <w:rsid w:val="00F83750"/>
    <w:rsid w:val="00F83AA6"/>
    <w:rsid w:val="00F8401B"/>
    <w:rsid w:val="00F841FB"/>
    <w:rsid w:val="00F84421"/>
    <w:rsid w:val="00F8449B"/>
    <w:rsid w:val="00F84B44"/>
    <w:rsid w:val="00F84E36"/>
    <w:rsid w:val="00F85691"/>
    <w:rsid w:val="00F85814"/>
    <w:rsid w:val="00F85EE6"/>
    <w:rsid w:val="00F8662E"/>
    <w:rsid w:val="00F86677"/>
    <w:rsid w:val="00F866A9"/>
    <w:rsid w:val="00F86C6E"/>
    <w:rsid w:val="00F87032"/>
    <w:rsid w:val="00F8706F"/>
    <w:rsid w:val="00F87094"/>
    <w:rsid w:val="00F87139"/>
    <w:rsid w:val="00F87900"/>
    <w:rsid w:val="00F87A30"/>
    <w:rsid w:val="00F87AB3"/>
    <w:rsid w:val="00F87F15"/>
    <w:rsid w:val="00F87FD4"/>
    <w:rsid w:val="00F902ED"/>
    <w:rsid w:val="00F90731"/>
    <w:rsid w:val="00F90744"/>
    <w:rsid w:val="00F907CB"/>
    <w:rsid w:val="00F90AA4"/>
    <w:rsid w:val="00F90C8A"/>
    <w:rsid w:val="00F90D04"/>
    <w:rsid w:val="00F90D17"/>
    <w:rsid w:val="00F90F31"/>
    <w:rsid w:val="00F91104"/>
    <w:rsid w:val="00F91352"/>
    <w:rsid w:val="00F913DC"/>
    <w:rsid w:val="00F91969"/>
    <w:rsid w:val="00F91AE1"/>
    <w:rsid w:val="00F91DDA"/>
    <w:rsid w:val="00F9220B"/>
    <w:rsid w:val="00F92A3F"/>
    <w:rsid w:val="00F92BE9"/>
    <w:rsid w:val="00F92EF6"/>
    <w:rsid w:val="00F92F54"/>
    <w:rsid w:val="00F9336E"/>
    <w:rsid w:val="00F9397A"/>
    <w:rsid w:val="00F93A37"/>
    <w:rsid w:val="00F93C29"/>
    <w:rsid w:val="00F9405F"/>
    <w:rsid w:val="00F9407C"/>
    <w:rsid w:val="00F940B5"/>
    <w:rsid w:val="00F94182"/>
    <w:rsid w:val="00F941B9"/>
    <w:rsid w:val="00F9425A"/>
    <w:rsid w:val="00F942C2"/>
    <w:rsid w:val="00F9431F"/>
    <w:rsid w:val="00F944D9"/>
    <w:rsid w:val="00F947CD"/>
    <w:rsid w:val="00F94DB3"/>
    <w:rsid w:val="00F952ED"/>
    <w:rsid w:val="00F956DF"/>
    <w:rsid w:val="00F95850"/>
    <w:rsid w:val="00F95A41"/>
    <w:rsid w:val="00F95DFC"/>
    <w:rsid w:val="00F96500"/>
    <w:rsid w:val="00F96DDA"/>
    <w:rsid w:val="00F97423"/>
    <w:rsid w:val="00F97706"/>
    <w:rsid w:val="00F97A9B"/>
    <w:rsid w:val="00FA062E"/>
    <w:rsid w:val="00FA0BF3"/>
    <w:rsid w:val="00FA0DB9"/>
    <w:rsid w:val="00FA1262"/>
    <w:rsid w:val="00FA12E6"/>
    <w:rsid w:val="00FA17F6"/>
    <w:rsid w:val="00FA1B53"/>
    <w:rsid w:val="00FA2125"/>
    <w:rsid w:val="00FA21A1"/>
    <w:rsid w:val="00FA2678"/>
    <w:rsid w:val="00FA2BFA"/>
    <w:rsid w:val="00FA2C35"/>
    <w:rsid w:val="00FA31E7"/>
    <w:rsid w:val="00FA3349"/>
    <w:rsid w:val="00FA341D"/>
    <w:rsid w:val="00FA39A8"/>
    <w:rsid w:val="00FA3FD5"/>
    <w:rsid w:val="00FA413A"/>
    <w:rsid w:val="00FA4144"/>
    <w:rsid w:val="00FA41D3"/>
    <w:rsid w:val="00FA4396"/>
    <w:rsid w:val="00FA4463"/>
    <w:rsid w:val="00FA4C22"/>
    <w:rsid w:val="00FA4DDF"/>
    <w:rsid w:val="00FA4E6B"/>
    <w:rsid w:val="00FA5236"/>
    <w:rsid w:val="00FA5C71"/>
    <w:rsid w:val="00FA5FDF"/>
    <w:rsid w:val="00FA5FF4"/>
    <w:rsid w:val="00FA615F"/>
    <w:rsid w:val="00FA645E"/>
    <w:rsid w:val="00FA6A01"/>
    <w:rsid w:val="00FA6B34"/>
    <w:rsid w:val="00FA6CA7"/>
    <w:rsid w:val="00FA6E7F"/>
    <w:rsid w:val="00FA7114"/>
    <w:rsid w:val="00FA71D1"/>
    <w:rsid w:val="00FA7246"/>
    <w:rsid w:val="00FA7AC3"/>
    <w:rsid w:val="00FB02F6"/>
    <w:rsid w:val="00FB052D"/>
    <w:rsid w:val="00FB0C70"/>
    <w:rsid w:val="00FB0D76"/>
    <w:rsid w:val="00FB0E70"/>
    <w:rsid w:val="00FB0F27"/>
    <w:rsid w:val="00FB189D"/>
    <w:rsid w:val="00FB1C9F"/>
    <w:rsid w:val="00FB1E1C"/>
    <w:rsid w:val="00FB22D7"/>
    <w:rsid w:val="00FB2379"/>
    <w:rsid w:val="00FB246D"/>
    <w:rsid w:val="00FB288D"/>
    <w:rsid w:val="00FB2DA1"/>
    <w:rsid w:val="00FB2FE1"/>
    <w:rsid w:val="00FB2FF7"/>
    <w:rsid w:val="00FB3280"/>
    <w:rsid w:val="00FB3CB7"/>
    <w:rsid w:val="00FB3CE4"/>
    <w:rsid w:val="00FB3DCF"/>
    <w:rsid w:val="00FB42E7"/>
    <w:rsid w:val="00FB475C"/>
    <w:rsid w:val="00FB498E"/>
    <w:rsid w:val="00FB4AF6"/>
    <w:rsid w:val="00FB4B8A"/>
    <w:rsid w:val="00FB4F84"/>
    <w:rsid w:val="00FB512A"/>
    <w:rsid w:val="00FB5152"/>
    <w:rsid w:val="00FB568F"/>
    <w:rsid w:val="00FB5959"/>
    <w:rsid w:val="00FB5F8F"/>
    <w:rsid w:val="00FB613F"/>
    <w:rsid w:val="00FB65F5"/>
    <w:rsid w:val="00FB669B"/>
    <w:rsid w:val="00FB66B0"/>
    <w:rsid w:val="00FB680E"/>
    <w:rsid w:val="00FB6ACA"/>
    <w:rsid w:val="00FB6B73"/>
    <w:rsid w:val="00FB6C39"/>
    <w:rsid w:val="00FB6D39"/>
    <w:rsid w:val="00FB6D97"/>
    <w:rsid w:val="00FB7738"/>
    <w:rsid w:val="00FB7968"/>
    <w:rsid w:val="00FB7A0B"/>
    <w:rsid w:val="00FB7AE6"/>
    <w:rsid w:val="00FC0065"/>
    <w:rsid w:val="00FC062F"/>
    <w:rsid w:val="00FC06EC"/>
    <w:rsid w:val="00FC0754"/>
    <w:rsid w:val="00FC0ADE"/>
    <w:rsid w:val="00FC10F3"/>
    <w:rsid w:val="00FC153B"/>
    <w:rsid w:val="00FC17FA"/>
    <w:rsid w:val="00FC1986"/>
    <w:rsid w:val="00FC1B01"/>
    <w:rsid w:val="00FC1FE4"/>
    <w:rsid w:val="00FC2926"/>
    <w:rsid w:val="00FC2B3E"/>
    <w:rsid w:val="00FC2B63"/>
    <w:rsid w:val="00FC2DE3"/>
    <w:rsid w:val="00FC31A4"/>
    <w:rsid w:val="00FC31DE"/>
    <w:rsid w:val="00FC32D8"/>
    <w:rsid w:val="00FC3347"/>
    <w:rsid w:val="00FC337F"/>
    <w:rsid w:val="00FC3691"/>
    <w:rsid w:val="00FC3A1B"/>
    <w:rsid w:val="00FC3AEE"/>
    <w:rsid w:val="00FC3CB7"/>
    <w:rsid w:val="00FC3DA5"/>
    <w:rsid w:val="00FC3DB3"/>
    <w:rsid w:val="00FC4A14"/>
    <w:rsid w:val="00FC4AFE"/>
    <w:rsid w:val="00FC4E20"/>
    <w:rsid w:val="00FC4E6B"/>
    <w:rsid w:val="00FC4EB1"/>
    <w:rsid w:val="00FC4F0D"/>
    <w:rsid w:val="00FC5011"/>
    <w:rsid w:val="00FC5473"/>
    <w:rsid w:val="00FC5AA6"/>
    <w:rsid w:val="00FC5C74"/>
    <w:rsid w:val="00FC5D2F"/>
    <w:rsid w:val="00FC5F0D"/>
    <w:rsid w:val="00FC6016"/>
    <w:rsid w:val="00FC6238"/>
    <w:rsid w:val="00FC643B"/>
    <w:rsid w:val="00FC6463"/>
    <w:rsid w:val="00FC68F2"/>
    <w:rsid w:val="00FC6AA1"/>
    <w:rsid w:val="00FC6AD5"/>
    <w:rsid w:val="00FC6E67"/>
    <w:rsid w:val="00FC717B"/>
    <w:rsid w:val="00FC7873"/>
    <w:rsid w:val="00FC7951"/>
    <w:rsid w:val="00FC7EAE"/>
    <w:rsid w:val="00FD0448"/>
    <w:rsid w:val="00FD0A6A"/>
    <w:rsid w:val="00FD1228"/>
    <w:rsid w:val="00FD1410"/>
    <w:rsid w:val="00FD1448"/>
    <w:rsid w:val="00FD19F8"/>
    <w:rsid w:val="00FD1B83"/>
    <w:rsid w:val="00FD236B"/>
    <w:rsid w:val="00FD24BF"/>
    <w:rsid w:val="00FD254A"/>
    <w:rsid w:val="00FD2606"/>
    <w:rsid w:val="00FD2785"/>
    <w:rsid w:val="00FD2B70"/>
    <w:rsid w:val="00FD2C83"/>
    <w:rsid w:val="00FD2F88"/>
    <w:rsid w:val="00FD30E8"/>
    <w:rsid w:val="00FD30F7"/>
    <w:rsid w:val="00FD33FC"/>
    <w:rsid w:val="00FD3512"/>
    <w:rsid w:val="00FD3730"/>
    <w:rsid w:val="00FD3ADE"/>
    <w:rsid w:val="00FD3B08"/>
    <w:rsid w:val="00FD3DE2"/>
    <w:rsid w:val="00FD4806"/>
    <w:rsid w:val="00FD4BA4"/>
    <w:rsid w:val="00FD4C40"/>
    <w:rsid w:val="00FD526F"/>
    <w:rsid w:val="00FD534E"/>
    <w:rsid w:val="00FD544F"/>
    <w:rsid w:val="00FD549F"/>
    <w:rsid w:val="00FD54CE"/>
    <w:rsid w:val="00FD56C7"/>
    <w:rsid w:val="00FD5A0A"/>
    <w:rsid w:val="00FD5B40"/>
    <w:rsid w:val="00FD5B4C"/>
    <w:rsid w:val="00FD5C30"/>
    <w:rsid w:val="00FD5CBB"/>
    <w:rsid w:val="00FD6127"/>
    <w:rsid w:val="00FD6198"/>
    <w:rsid w:val="00FD6564"/>
    <w:rsid w:val="00FD6676"/>
    <w:rsid w:val="00FD6B74"/>
    <w:rsid w:val="00FD6D97"/>
    <w:rsid w:val="00FD6E39"/>
    <w:rsid w:val="00FD70AE"/>
    <w:rsid w:val="00FD7348"/>
    <w:rsid w:val="00FD75FC"/>
    <w:rsid w:val="00FD77CA"/>
    <w:rsid w:val="00FD7AE1"/>
    <w:rsid w:val="00FE0025"/>
    <w:rsid w:val="00FE002E"/>
    <w:rsid w:val="00FE02C4"/>
    <w:rsid w:val="00FE097A"/>
    <w:rsid w:val="00FE0AD0"/>
    <w:rsid w:val="00FE13B5"/>
    <w:rsid w:val="00FE1854"/>
    <w:rsid w:val="00FE1DAA"/>
    <w:rsid w:val="00FE2398"/>
    <w:rsid w:val="00FE2EE8"/>
    <w:rsid w:val="00FE31AB"/>
    <w:rsid w:val="00FE3910"/>
    <w:rsid w:val="00FE3A04"/>
    <w:rsid w:val="00FE41BD"/>
    <w:rsid w:val="00FE449D"/>
    <w:rsid w:val="00FE4675"/>
    <w:rsid w:val="00FE4B84"/>
    <w:rsid w:val="00FE4C71"/>
    <w:rsid w:val="00FE4EB8"/>
    <w:rsid w:val="00FE515A"/>
    <w:rsid w:val="00FE5421"/>
    <w:rsid w:val="00FE5624"/>
    <w:rsid w:val="00FE5689"/>
    <w:rsid w:val="00FE5D2C"/>
    <w:rsid w:val="00FE5FBF"/>
    <w:rsid w:val="00FE6C25"/>
    <w:rsid w:val="00FE7138"/>
    <w:rsid w:val="00FE72E9"/>
    <w:rsid w:val="00FE7627"/>
    <w:rsid w:val="00FE7A8B"/>
    <w:rsid w:val="00FE7AE7"/>
    <w:rsid w:val="00FF0270"/>
    <w:rsid w:val="00FF033A"/>
    <w:rsid w:val="00FF04EE"/>
    <w:rsid w:val="00FF0543"/>
    <w:rsid w:val="00FF07AE"/>
    <w:rsid w:val="00FF07D0"/>
    <w:rsid w:val="00FF0964"/>
    <w:rsid w:val="00FF0A72"/>
    <w:rsid w:val="00FF0E80"/>
    <w:rsid w:val="00FF0F67"/>
    <w:rsid w:val="00FF1209"/>
    <w:rsid w:val="00FF16F2"/>
    <w:rsid w:val="00FF1E64"/>
    <w:rsid w:val="00FF1F9B"/>
    <w:rsid w:val="00FF20D1"/>
    <w:rsid w:val="00FF249C"/>
    <w:rsid w:val="00FF2B42"/>
    <w:rsid w:val="00FF2D5B"/>
    <w:rsid w:val="00FF3723"/>
    <w:rsid w:val="00FF3766"/>
    <w:rsid w:val="00FF3B7F"/>
    <w:rsid w:val="00FF3CF2"/>
    <w:rsid w:val="00FF42DC"/>
    <w:rsid w:val="00FF4364"/>
    <w:rsid w:val="00FF4836"/>
    <w:rsid w:val="00FF4A15"/>
    <w:rsid w:val="00FF4D29"/>
    <w:rsid w:val="00FF4D2B"/>
    <w:rsid w:val="00FF4F92"/>
    <w:rsid w:val="00FF5196"/>
    <w:rsid w:val="00FF53C9"/>
    <w:rsid w:val="00FF5460"/>
    <w:rsid w:val="00FF54EB"/>
    <w:rsid w:val="00FF5744"/>
    <w:rsid w:val="00FF599B"/>
    <w:rsid w:val="00FF5BE4"/>
    <w:rsid w:val="00FF5C5D"/>
    <w:rsid w:val="00FF5ED1"/>
    <w:rsid w:val="00FF61DB"/>
    <w:rsid w:val="00FF6822"/>
    <w:rsid w:val="00FF69F9"/>
    <w:rsid w:val="00FF6DF8"/>
    <w:rsid w:val="00FF6F0C"/>
    <w:rsid w:val="00FF7102"/>
    <w:rsid w:val="00FF73D0"/>
    <w:rsid w:val="00FF76E6"/>
    <w:rsid w:val="00FF7733"/>
    <w:rsid w:val="00FF7827"/>
    <w:rsid w:val="00FF7831"/>
    <w:rsid w:val="00FF7BA1"/>
    <w:rsid w:val="00FF7BD0"/>
    <w:rsid w:val="00FF7F0C"/>
    <w:rsid w:val="0A24B352"/>
    <w:rsid w:val="10E807B4"/>
    <w:rsid w:val="141204DA"/>
    <w:rsid w:val="1531C3D8"/>
    <w:rsid w:val="16512788"/>
    <w:rsid w:val="1771F751"/>
    <w:rsid w:val="1A219784"/>
    <w:rsid w:val="1AAE5C2C"/>
    <w:rsid w:val="1C70FB78"/>
    <w:rsid w:val="1DFAD7F1"/>
    <w:rsid w:val="20646FC6"/>
    <w:rsid w:val="22BD38E0"/>
    <w:rsid w:val="234C5D89"/>
    <w:rsid w:val="26733798"/>
    <w:rsid w:val="2CBAA6C7"/>
    <w:rsid w:val="32975CEE"/>
    <w:rsid w:val="33BCC392"/>
    <w:rsid w:val="356A86DB"/>
    <w:rsid w:val="3E61DC49"/>
    <w:rsid w:val="43F2DCC7"/>
    <w:rsid w:val="46A1FE59"/>
    <w:rsid w:val="54DFFB8D"/>
    <w:rsid w:val="551CAD0A"/>
    <w:rsid w:val="63DF330D"/>
    <w:rsid w:val="71BE333C"/>
    <w:rsid w:val="71E2CB9D"/>
    <w:rsid w:val="74AFD281"/>
    <w:rsid w:val="7FA57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E360E529-ABD2-4B32-AD6B-9808F3650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AA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Id w:val="0"/>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xmsonormal">
    <w:name w:val="xmsonormal"/>
    <w:basedOn w:val="Normal"/>
    <w:rsid w:val="00E816C0"/>
    <w:pPr>
      <w:overflowPunct/>
      <w:autoSpaceDE/>
      <w:autoSpaceDN/>
      <w:adjustRightInd/>
      <w:spacing w:after="0"/>
      <w:textAlignment w:val="auto"/>
    </w:pPr>
    <w:rPr>
      <w:rFonts w:ascii="SimSun" w:hAnsi="SimSun" w:cs="SimSun"/>
      <w:sz w:val="24"/>
      <w:szCs w:val="22"/>
      <w:lang w:eastAsia="zh-CN"/>
    </w:rPr>
  </w:style>
  <w:style w:type="character" w:customStyle="1" w:styleId="xapple-converted-space">
    <w:name w:val="xapple-converted-space"/>
    <w:rsid w:val="00AA2659"/>
  </w:style>
  <w:style w:type="table" w:customStyle="1" w:styleId="TableGrid1">
    <w:name w:val="Table Grid1"/>
    <w:basedOn w:val="TableNormal"/>
    <w:next w:val="TableGrid"/>
    <w:rsid w:val="00B17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7A8A"/>
  </w:style>
  <w:style w:type="table" w:customStyle="1" w:styleId="TableGrid2">
    <w:name w:val="Table Grid2"/>
    <w:basedOn w:val="TableNormal"/>
    <w:next w:val="TableGrid"/>
    <w:rsid w:val="00D2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D27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1">
    <w:name w:val="Table Grid71"/>
    <w:basedOn w:val="TableNormal"/>
    <w:next w:val="TableGrid"/>
    <w:uiPriority w:val="39"/>
    <w:qFormat/>
    <w:rsid w:val="00D27A8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802"/>
    <w:rPr>
      <w:color w:val="2B579A"/>
      <w:shd w:val="clear" w:color="auto" w:fill="E1DFDD"/>
    </w:rPr>
  </w:style>
  <w:style w:type="character" w:styleId="Emphasis">
    <w:name w:val="Emphasis"/>
    <w:qFormat/>
    <w:rsid w:val="00582208"/>
    <w:rPr>
      <w:i/>
      <w:iCs/>
    </w:rPr>
  </w:style>
  <w:style w:type="character" w:customStyle="1" w:styleId="TALCar">
    <w:name w:val="TAL Car"/>
    <w:link w:val="TAL"/>
    <w:qFormat/>
    <w:rsid w:val="00F43790"/>
    <w:rPr>
      <w:rFonts w:ascii="Arial" w:hAnsi="Arial"/>
      <w:sz w:val="18"/>
      <w:lang w:val="en-GB"/>
    </w:rPr>
  </w:style>
  <w:style w:type="character" w:customStyle="1" w:styleId="normaltextrun">
    <w:name w:val="normaltextrun"/>
    <w:basedOn w:val="DefaultParagraphFont"/>
    <w:rsid w:val="003B55F9"/>
  </w:style>
  <w:style w:type="character" w:customStyle="1" w:styleId="eop">
    <w:name w:val="eop"/>
    <w:basedOn w:val="DefaultParagraphFont"/>
    <w:rsid w:val="003B55F9"/>
  </w:style>
  <w:style w:type="table" w:customStyle="1" w:styleId="TableGrid3">
    <w:name w:val="Table Grid3"/>
    <w:basedOn w:val="TableNormal"/>
    <w:next w:val="TableGrid"/>
    <w:rsid w:val="00850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B3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martLink">
    <w:name w:val="Smart Link"/>
    <w:basedOn w:val="DefaultParagraphFont"/>
    <w:uiPriority w:val="99"/>
    <w:semiHidden/>
    <w:unhideWhenUsed/>
    <w:rsid w:val="00C4616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77713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737120">
      <w:bodyDiv w:val="1"/>
      <w:marLeft w:val="0"/>
      <w:marRight w:val="0"/>
      <w:marTop w:val="0"/>
      <w:marBottom w:val="0"/>
      <w:divBdr>
        <w:top w:val="none" w:sz="0" w:space="0" w:color="auto"/>
        <w:left w:val="none" w:sz="0" w:space="0" w:color="auto"/>
        <w:bottom w:val="none" w:sz="0" w:space="0" w:color="auto"/>
        <w:right w:val="none" w:sz="0" w:space="0" w:color="auto"/>
      </w:divBdr>
    </w:div>
    <w:div w:id="58865708">
      <w:bodyDiv w:val="1"/>
      <w:marLeft w:val="0"/>
      <w:marRight w:val="0"/>
      <w:marTop w:val="0"/>
      <w:marBottom w:val="0"/>
      <w:divBdr>
        <w:top w:val="none" w:sz="0" w:space="0" w:color="auto"/>
        <w:left w:val="none" w:sz="0" w:space="0" w:color="auto"/>
        <w:bottom w:val="none" w:sz="0" w:space="0" w:color="auto"/>
        <w:right w:val="none" w:sz="0" w:space="0" w:color="auto"/>
      </w:divBdr>
    </w:div>
    <w:div w:id="8699776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66418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28872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93157">
      <w:bodyDiv w:val="1"/>
      <w:marLeft w:val="0"/>
      <w:marRight w:val="0"/>
      <w:marTop w:val="0"/>
      <w:marBottom w:val="0"/>
      <w:divBdr>
        <w:top w:val="none" w:sz="0" w:space="0" w:color="auto"/>
        <w:left w:val="none" w:sz="0" w:space="0" w:color="auto"/>
        <w:bottom w:val="none" w:sz="0" w:space="0" w:color="auto"/>
        <w:right w:val="none" w:sz="0" w:space="0" w:color="auto"/>
      </w:divBdr>
    </w:div>
    <w:div w:id="199588714">
      <w:bodyDiv w:val="1"/>
      <w:marLeft w:val="0"/>
      <w:marRight w:val="0"/>
      <w:marTop w:val="0"/>
      <w:marBottom w:val="0"/>
      <w:divBdr>
        <w:top w:val="none" w:sz="0" w:space="0" w:color="auto"/>
        <w:left w:val="none" w:sz="0" w:space="0" w:color="auto"/>
        <w:bottom w:val="none" w:sz="0" w:space="0" w:color="auto"/>
        <w:right w:val="none" w:sz="0" w:space="0" w:color="auto"/>
      </w:divBdr>
    </w:div>
    <w:div w:id="215552541">
      <w:bodyDiv w:val="1"/>
      <w:marLeft w:val="0"/>
      <w:marRight w:val="0"/>
      <w:marTop w:val="0"/>
      <w:marBottom w:val="0"/>
      <w:divBdr>
        <w:top w:val="none" w:sz="0" w:space="0" w:color="auto"/>
        <w:left w:val="none" w:sz="0" w:space="0" w:color="auto"/>
        <w:bottom w:val="none" w:sz="0" w:space="0" w:color="auto"/>
        <w:right w:val="none" w:sz="0" w:space="0" w:color="auto"/>
      </w:divBdr>
    </w:div>
    <w:div w:id="218637130">
      <w:bodyDiv w:val="1"/>
      <w:marLeft w:val="0"/>
      <w:marRight w:val="0"/>
      <w:marTop w:val="0"/>
      <w:marBottom w:val="0"/>
      <w:divBdr>
        <w:top w:val="none" w:sz="0" w:space="0" w:color="auto"/>
        <w:left w:val="none" w:sz="0" w:space="0" w:color="auto"/>
        <w:bottom w:val="none" w:sz="0" w:space="0" w:color="auto"/>
        <w:right w:val="none" w:sz="0" w:space="0" w:color="auto"/>
      </w:divBdr>
      <w:divsChild>
        <w:div w:id="247740594">
          <w:marLeft w:val="547"/>
          <w:marRight w:val="0"/>
          <w:marTop w:val="0"/>
          <w:marBottom w:val="0"/>
          <w:divBdr>
            <w:top w:val="none" w:sz="0" w:space="0" w:color="auto"/>
            <w:left w:val="none" w:sz="0" w:space="0" w:color="auto"/>
            <w:bottom w:val="none" w:sz="0" w:space="0" w:color="auto"/>
            <w:right w:val="none" w:sz="0" w:space="0" w:color="auto"/>
          </w:divBdr>
        </w:div>
        <w:div w:id="1464080498">
          <w:marLeft w:val="547"/>
          <w:marRight w:val="0"/>
          <w:marTop w:val="0"/>
          <w:marBottom w:val="0"/>
          <w:divBdr>
            <w:top w:val="none" w:sz="0" w:space="0" w:color="auto"/>
            <w:left w:val="none" w:sz="0" w:space="0" w:color="auto"/>
            <w:bottom w:val="none" w:sz="0" w:space="0" w:color="auto"/>
            <w:right w:val="none" w:sz="0" w:space="0" w:color="auto"/>
          </w:divBdr>
        </w:div>
        <w:div w:id="1793473727">
          <w:marLeft w:val="547"/>
          <w:marRight w:val="0"/>
          <w:marTop w:val="0"/>
          <w:marBottom w:val="0"/>
          <w:divBdr>
            <w:top w:val="none" w:sz="0" w:space="0" w:color="auto"/>
            <w:left w:val="none" w:sz="0" w:space="0" w:color="auto"/>
            <w:bottom w:val="none" w:sz="0" w:space="0" w:color="auto"/>
            <w:right w:val="none" w:sz="0" w:space="0" w:color="auto"/>
          </w:divBdr>
        </w:div>
      </w:divsChild>
    </w:div>
    <w:div w:id="225989624">
      <w:bodyDiv w:val="1"/>
      <w:marLeft w:val="0"/>
      <w:marRight w:val="0"/>
      <w:marTop w:val="0"/>
      <w:marBottom w:val="0"/>
      <w:divBdr>
        <w:top w:val="none" w:sz="0" w:space="0" w:color="auto"/>
        <w:left w:val="none" w:sz="0" w:space="0" w:color="auto"/>
        <w:bottom w:val="none" w:sz="0" w:space="0" w:color="auto"/>
        <w:right w:val="none" w:sz="0" w:space="0" w:color="auto"/>
      </w:divBdr>
    </w:div>
    <w:div w:id="22749680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264714">
      <w:bodyDiv w:val="1"/>
      <w:marLeft w:val="0"/>
      <w:marRight w:val="0"/>
      <w:marTop w:val="0"/>
      <w:marBottom w:val="0"/>
      <w:divBdr>
        <w:top w:val="none" w:sz="0" w:space="0" w:color="auto"/>
        <w:left w:val="none" w:sz="0" w:space="0" w:color="auto"/>
        <w:bottom w:val="none" w:sz="0" w:space="0" w:color="auto"/>
        <w:right w:val="none" w:sz="0" w:space="0" w:color="auto"/>
      </w:divBdr>
    </w:div>
    <w:div w:id="334765394">
      <w:bodyDiv w:val="1"/>
      <w:marLeft w:val="0"/>
      <w:marRight w:val="0"/>
      <w:marTop w:val="0"/>
      <w:marBottom w:val="0"/>
      <w:divBdr>
        <w:top w:val="none" w:sz="0" w:space="0" w:color="auto"/>
        <w:left w:val="none" w:sz="0" w:space="0" w:color="auto"/>
        <w:bottom w:val="none" w:sz="0" w:space="0" w:color="auto"/>
        <w:right w:val="none" w:sz="0" w:space="0" w:color="auto"/>
      </w:divBdr>
    </w:div>
    <w:div w:id="340619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769126">
      <w:bodyDiv w:val="1"/>
      <w:marLeft w:val="0"/>
      <w:marRight w:val="0"/>
      <w:marTop w:val="0"/>
      <w:marBottom w:val="0"/>
      <w:divBdr>
        <w:top w:val="none" w:sz="0" w:space="0" w:color="auto"/>
        <w:left w:val="none" w:sz="0" w:space="0" w:color="auto"/>
        <w:bottom w:val="none" w:sz="0" w:space="0" w:color="auto"/>
        <w:right w:val="none" w:sz="0" w:space="0" w:color="auto"/>
      </w:divBdr>
    </w:div>
    <w:div w:id="445198769">
      <w:bodyDiv w:val="1"/>
      <w:marLeft w:val="0"/>
      <w:marRight w:val="0"/>
      <w:marTop w:val="0"/>
      <w:marBottom w:val="0"/>
      <w:divBdr>
        <w:top w:val="none" w:sz="0" w:space="0" w:color="auto"/>
        <w:left w:val="none" w:sz="0" w:space="0" w:color="auto"/>
        <w:bottom w:val="none" w:sz="0" w:space="0" w:color="auto"/>
        <w:right w:val="none" w:sz="0" w:space="0" w:color="auto"/>
      </w:divBdr>
    </w:div>
    <w:div w:id="447164263">
      <w:bodyDiv w:val="1"/>
      <w:marLeft w:val="0"/>
      <w:marRight w:val="0"/>
      <w:marTop w:val="0"/>
      <w:marBottom w:val="0"/>
      <w:divBdr>
        <w:top w:val="none" w:sz="0" w:space="0" w:color="auto"/>
        <w:left w:val="none" w:sz="0" w:space="0" w:color="auto"/>
        <w:bottom w:val="none" w:sz="0" w:space="0" w:color="auto"/>
        <w:right w:val="none" w:sz="0" w:space="0" w:color="auto"/>
      </w:divBdr>
    </w:div>
    <w:div w:id="449204480">
      <w:bodyDiv w:val="1"/>
      <w:marLeft w:val="0"/>
      <w:marRight w:val="0"/>
      <w:marTop w:val="0"/>
      <w:marBottom w:val="0"/>
      <w:divBdr>
        <w:top w:val="none" w:sz="0" w:space="0" w:color="auto"/>
        <w:left w:val="none" w:sz="0" w:space="0" w:color="auto"/>
        <w:bottom w:val="none" w:sz="0" w:space="0" w:color="auto"/>
        <w:right w:val="none" w:sz="0" w:space="0" w:color="auto"/>
      </w:divBdr>
      <w:divsChild>
        <w:div w:id="809904734">
          <w:marLeft w:val="547"/>
          <w:marRight w:val="0"/>
          <w:marTop w:val="0"/>
          <w:marBottom w:val="0"/>
          <w:divBdr>
            <w:top w:val="none" w:sz="0" w:space="0" w:color="auto"/>
            <w:left w:val="none" w:sz="0" w:space="0" w:color="auto"/>
            <w:bottom w:val="none" w:sz="0" w:space="0" w:color="auto"/>
            <w:right w:val="none" w:sz="0" w:space="0" w:color="auto"/>
          </w:divBdr>
        </w:div>
        <w:div w:id="2011907348">
          <w:marLeft w:val="547"/>
          <w:marRight w:val="0"/>
          <w:marTop w:val="0"/>
          <w:marBottom w:val="0"/>
          <w:divBdr>
            <w:top w:val="none" w:sz="0" w:space="0" w:color="auto"/>
            <w:left w:val="none" w:sz="0" w:space="0" w:color="auto"/>
            <w:bottom w:val="none" w:sz="0" w:space="0" w:color="auto"/>
            <w:right w:val="none" w:sz="0" w:space="0" w:color="auto"/>
          </w:divBdr>
        </w:div>
      </w:divsChild>
    </w:div>
    <w:div w:id="457533671">
      <w:bodyDiv w:val="1"/>
      <w:marLeft w:val="0"/>
      <w:marRight w:val="0"/>
      <w:marTop w:val="0"/>
      <w:marBottom w:val="0"/>
      <w:divBdr>
        <w:top w:val="none" w:sz="0" w:space="0" w:color="auto"/>
        <w:left w:val="none" w:sz="0" w:space="0" w:color="auto"/>
        <w:bottom w:val="none" w:sz="0" w:space="0" w:color="auto"/>
        <w:right w:val="none" w:sz="0" w:space="0" w:color="auto"/>
      </w:divBdr>
      <w:divsChild>
        <w:div w:id="807092290">
          <w:marLeft w:val="547"/>
          <w:marRight w:val="0"/>
          <w:marTop w:val="0"/>
          <w:marBottom w:val="0"/>
          <w:divBdr>
            <w:top w:val="none" w:sz="0" w:space="0" w:color="auto"/>
            <w:left w:val="none" w:sz="0" w:space="0" w:color="auto"/>
            <w:bottom w:val="none" w:sz="0" w:space="0" w:color="auto"/>
            <w:right w:val="none" w:sz="0" w:space="0" w:color="auto"/>
          </w:divBdr>
        </w:div>
        <w:div w:id="2124835441">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870205">
      <w:bodyDiv w:val="1"/>
      <w:marLeft w:val="0"/>
      <w:marRight w:val="0"/>
      <w:marTop w:val="0"/>
      <w:marBottom w:val="0"/>
      <w:divBdr>
        <w:top w:val="none" w:sz="0" w:space="0" w:color="auto"/>
        <w:left w:val="none" w:sz="0" w:space="0" w:color="auto"/>
        <w:bottom w:val="none" w:sz="0" w:space="0" w:color="auto"/>
        <w:right w:val="none" w:sz="0" w:space="0" w:color="auto"/>
      </w:divBdr>
    </w:div>
    <w:div w:id="5459914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928570">
      <w:bodyDiv w:val="1"/>
      <w:marLeft w:val="0"/>
      <w:marRight w:val="0"/>
      <w:marTop w:val="0"/>
      <w:marBottom w:val="0"/>
      <w:divBdr>
        <w:top w:val="none" w:sz="0" w:space="0" w:color="auto"/>
        <w:left w:val="none" w:sz="0" w:space="0" w:color="auto"/>
        <w:bottom w:val="none" w:sz="0" w:space="0" w:color="auto"/>
        <w:right w:val="none" w:sz="0" w:space="0" w:color="auto"/>
      </w:divBdr>
      <w:divsChild>
        <w:div w:id="1755514691">
          <w:marLeft w:val="99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1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040749">
      <w:bodyDiv w:val="1"/>
      <w:marLeft w:val="0"/>
      <w:marRight w:val="0"/>
      <w:marTop w:val="0"/>
      <w:marBottom w:val="0"/>
      <w:divBdr>
        <w:top w:val="none" w:sz="0" w:space="0" w:color="auto"/>
        <w:left w:val="none" w:sz="0" w:space="0" w:color="auto"/>
        <w:bottom w:val="none" w:sz="0" w:space="0" w:color="auto"/>
        <w:right w:val="none" w:sz="0" w:space="0" w:color="auto"/>
      </w:divBdr>
      <w:divsChild>
        <w:div w:id="1502040746">
          <w:marLeft w:val="547"/>
          <w:marRight w:val="0"/>
          <w:marTop w:val="0"/>
          <w:marBottom w:val="0"/>
          <w:divBdr>
            <w:top w:val="none" w:sz="0" w:space="0" w:color="auto"/>
            <w:left w:val="none" w:sz="0" w:space="0" w:color="auto"/>
            <w:bottom w:val="none" w:sz="0" w:space="0" w:color="auto"/>
            <w:right w:val="none" w:sz="0" w:space="0" w:color="auto"/>
          </w:divBdr>
        </w:div>
        <w:div w:id="1515999869">
          <w:marLeft w:val="547"/>
          <w:marRight w:val="0"/>
          <w:marTop w:val="0"/>
          <w:marBottom w:val="0"/>
          <w:divBdr>
            <w:top w:val="none" w:sz="0" w:space="0" w:color="auto"/>
            <w:left w:val="none" w:sz="0" w:space="0" w:color="auto"/>
            <w:bottom w:val="none" w:sz="0" w:space="0" w:color="auto"/>
            <w:right w:val="none" w:sz="0" w:space="0" w:color="auto"/>
          </w:divBdr>
        </w:div>
        <w:div w:id="1791581661">
          <w:marLeft w:val="547"/>
          <w:marRight w:val="0"/>
          <w:marTop w:val="0"/>
          <w:marBottom w:val="0"/>
          <w:divBdr>
            <w:top w:val="none" w:sz="0" w:space="0" w:color="auto"/>
            <w:left w:val="none" w:sz="0" w:space="0" w:color="auto"/>
            <w:bottom w:val="none" w:sz="0" w:space="0" w:color="auto"/>
            <w:right w:val="none" w:sz="0" w:space="0" w:color="auto"/>
          </w:divBdr>
        </w:div>
        <w:div w:id="188351434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98337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1637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189123">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887205">
      <w:bodyDiv w:val="1"/>
      <w:marLeft w:val="0"/>
      <w:marRight w:val="0"/>
      <w:marTop w:val="0"/>
      <w:marBottom w:val="0"/>
      <w:divBdr>
        <w:top w:val="none" w:sz="0" w:space="0" w:color="auto"/>
        <w:left w:val="none" w:sz="0" w:space="0" w:color="auto"/>
        <w:bottom w:val="none" w:sz="0" w:space="0" w:color="auto"/>
        <w:right w:val="none" w:sz="0" w:space="0" w:color="auto"/>
      </w:divBdr>
      <w:divsChild>
        <w:div w:id="778527515">
          <w:marLeft w:val="547"/>
          <w:marRight w:val="0"/>
          <w:marTop w:val="0"/>
          <w:marBottom w:val="0"/>
          <w:divBdr>
            <w:top w:val="none" w:sz="0" w:space="0" w:color="auto"/>
            <w:left w:val="none" w:sz="0" w:space="0" w:color="auto"/>
            <w:bottom w:val="none" w:sz="0" w:space="0" w:color="auto"/>
            <w:right w:val="none" w:sz="0" w:space="0" w:color="auto"/>
          </w:divBdr>
        </w:div>
        <w:div w:id="2087996940">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5945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43141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257534">
      <w:bodyDiv w:val="1"/>
      <w:marLeft w:val="0"/>
      <w:marRight w:val="0"/>
      <w:marTop w:val="0"/>
      <w:marBottom w:val="0"/>
      <w:divBdr>
        <w:top w:val="none" w:sz="0" w:space="0" w:color="auto"/>
        <w:left w:val="none" w:sz="0" w:space="0" w:color="auto"/>
        <w:bottom w:val="none" w:sz="0" w:space="0" w:color="auto"/>
        <w:right w:val="none" w:sz="0" w:space="0" w:color="auto"/>
      </w:divBdr>
    </w:div>
    <w:div w:id="113063095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1796">
      <w:bodyDiv w:val="1"/>
      <w:marLeft w:val="0"/>
      <w:marRight w:val="0"/>
      <w:marTop w:val="0"/>
      <w:marBottom w:val="0"/>
      <w:divBdr>
        <w:top w:val="none" w:sz="0" w:space="0" w:color="auto"/>
        <w:left w:val="none" w:sz="0" w:space="0" w:color="auto"/>
        <w:bottom w:val="none" w:sz="0" w:space="0" w:color="auto"/>
        <w:right w:val="none" w:sz="0" w:space="0" w:color="auto"/>
      </w:divBdr>
    </w:div>
    <w:div w:id="121250215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37614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807046">
      <w:bodyDiv w:val="1"/>
      <w:marLeft w:val="0"/>
      <w:marRight w:val="0"/>
      <w:marTop w:val="0"/>
      <w:marBottom w:val="0"/>
      <w:divBdr>
        <w:top w:val="none" w:sz="0" w:space="0" w:color="auto"/>
        <w:left w:val="none" w:sz="0" w:space="0" w:color="auto"/>
        <w:bottom w:val="none" w:sz="0" w:space="0" w:color="auto"/>
        <w:right w:val="none" w:sz="0" w:space="0" w:color="auto"/>
      </w:divBdr>
      <w:divsChild>
        <w:div w:id="519903412">
          <w:marLeft w:val="547"/>
          <w:marRight w:val="0"/>
          <w:marTop w:val="0"/>
          <w:marBottom w:val="0"/>
          <w:divBdr>
            <w:top w:val="none" w:sz="0" w:space="0" w:color="auto"/>
            <w:left w:val="none" w:sz="0" w:space="0" w:color="auto"/>
            <w:bottom w:val="none" w:sz="0" w:space="0" w:color="auto"/>
            <w:right w:val="none" w:sz="0" w:space="0" w:color="auto"/>
          </w:divBdr>
        </w:div>
        <w:div w:id="1107770479">
          <w:marLeft w:val="547"/>
          <w:marRight w:val="0"/>
          <w:marTop w:val="0"/>
          <w:marBottom w:val="0"/>
          <w:divBdr>
            <w:top w:val="none" w:sz="0" w:space="0" w:color="auto"/>
            <w:left w:val="none" w:sz="0" w:space="0" w:color="auto"/>
            <w:bottom w:val="none" w:sz="0" w:space="0" w:color="auto"/>
            <w:right w:val="none" w:sz="0" w:space="0" w:color="auto"/>
          </w:divBdr>
        </w:div>
      </w:divsChild>
    </w:div>
    <w:div w:id="1270160570">
      <w:bodyDiv w:val="1"/>
      <w:marLeft w:val="0"/>
      <w:marRight w:val="0"/>
      <w:marTop w:val="0"/>
      <w:marBottom w:val="0"/>
      <w:divBdr>
        <w:top w:val="none" w:sz="0" w:space="0" w:color="auto"/>
        <w:left w:val="none" w:sz="0" w:space="0" w:color="auto"/>
        <w:bottom w:val="none" w:sz="0" w:space="0" w:color="auto"/>
        <w:right w:val="none" w:sz="0" w:space="0" w:color="auto"/>
      </w:divBdr>
    </w:div>
    <w:div w:id="13023463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981384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009378">
      <w:bodyDiv w:val="1"/>
      <w:marLeft w:val="0"/>
      <w:marRight w:val="0"/>
      <w:marTop w:val="0"/>
      <w:marBottom w:val="0"/>
      <w:divBdr>
        <w:top w:val="none" w:sz="0" w:space="0" w:color="auto"/>
        <w:left w:val="none" w:sz="0" w:space="0" w:color="auto"/>
        <w:bottom w:val="none" w:sz="0" w:space="0" w:color="auto"/>
        <w:right w:val="none" w:sz="0" w:space="0" w:color="auto"/>
      </w:divBdr>
      <w:divsChild>
        <w:div w:id="658384354">
          <w:marLeft w:val="547"/>
          <w:marRight w:val="0"/>
          <w:marTop w:val="0"/>
          <w:marBottom w:val="0"/>
          <w:divBdr>
            <w:top w:val="none" w:sz="0" w:space="0" w:color="auto"/>
            <w:left w:val="none" w:sz="0" w:space="0" w:color="auto"/>
            <w:bottom w:val="none" w:sz="0" w:space="0" w:color="auto"/>
            <w:right w:val="none" w:sz="0" w:space="0" w:color="auto"/>
          </w:divBdr>
        </w:div>
        <w:div w:id="1987005364">
          <w:marLeft w:val="547"/>
          <w:marRight w:val="0"/>
          <w:marTop w:val="0"/>
          <w:marBottom w:val="0"/>
          <w:divBdr>
            <w:top w:val="none" w:sz="0" w:space="0" w:color="auto"/>
            <w:left w:val="none" w:sz="0" w:space="0" w:color="auto"/>
            <w:bottom w:val="none" w:sz="0" w:space="0" w:color="auto"/>
            <w:right w:val="none" w:sz="0" w:space="0" w:color="auto"/>
          </w:divBdr>
        </w:div>
      </w:divsChild>
    </w:div>
    <w:div w:id="1411544268">
      <w:bodyDiv w:val="1"/>
      <w:marLeft w:val="0"/>
      <w:marRight w:val="0"/>
      <w:marTop w:val="0"/>
      <w:marBottom w:val="0"/>
      <w:divBdr>
        <w:top w:val="none" w:sz="0" w:space="0" w:color="auto"/>
        <w:left w:val="none" w:sz="0" w:space="0" w:color="auto"/>
        <w:bottom w:val="none" w:sz="0" w:space="0" w:color="auto"/>
        <w:right w:val="none" w:sz="0" w:space="0" w:color="auto"/>
      </w:divBdr>
      <w:divsChild>
        <w:div w:id="153380190">
          <w:marLeft w:val="1166"/>
          <w:marRight w:val="0"/>
          <w:marTop w:val="0"/>
          <w:marBottom w:val="0"/>
          <w:divBdr>
            <w:top w:val="none" w:sz="0" w:space="0" w:color="auto"/>
            <w:left w:val="none" w:sz="0" w:space="0" w:color="auto"/>
            <w:bottom w:val="none" w:sz="0" w:space="0" w:color="auto"/>
            <w:right w:val="none" w:sz="0" w:space="0" w:color="auto"/>
          </w:divBdr>
        </w:div>
        <w:div w:id="500630737">
          <w:marLeft w:val="446"/>
          <w:marRight w:val="0"/>
          <w:marTop w:val="0"/>
          <w:marBottom w:val="0"/>
          <w:divBdr>
            <w:top w:val="none" w:sz="0" w:space="0" w:color="auto"/>
            <w:left w:val="none" w:sz="0" w:space="0" w:color="auto"/>
            <w:bottom w:val="none" w:sz="0" w:space="0" w:color="auto"/>
            <w:right w:val="none" w:sz="0" w:space="0" w:color="auto"/>
          </w:divBdr>
        </w:div>
        <w:div w:id="755829249">
          <w:marLeft w:val="1166"/>
          <w:marRight w:val="0"/>
          <w:marTop w:val="0"/>
          <w:marBottom w:val="0"/>
          <w:divBdr>
            <w:top w:val="none" w:sz="0" w:space="0" w:color="auto"/>
            <w:left w:val="none" w:sz="0" w:space="0" w:color="auto"/>
            <w:bottom w:val="none" w:sz="0" w:space="0" w:color="auto"/>
            <w:right w:val="none" w:sz="0" w:space="0" w:color="auto"/>
          </w:divBdr>
        </w:div>
        <w:div w:id="1025639950">
          <w:marLeft w:val="446"/>
          <w:marRight w:val="0"/>
          <w:marTop w:val="0"/>
          <w:marBottom w:val="0"/>
          <w:divBdr>
            <w:top w:val="none" w:sz="0" w:space="0" w:color="auto"/>
            <w:left w:val="none" w:sz="0" w:space="0" w:color="auto"/>
            <w:bottom w:val="none" w:sz="0" w:space="0" w:color="auto"/>
            <w:right w:val="none" w:sz="0" w:space="0" w:color="auto"/>
          </w:divBdr>
        </w:div>
        <w:div w:id="1586383462">
          <w:marLeft w:val="446"/>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7627">
      <w:bodyDiv w:val="1"/>
      <w:marLeft w:val="0"/>
      <w:marRight w:val="0"/>
      <w:marTop w:val="0"/>
      <w:marBottom w:val="0"/>
      <w:divBdr>
        <w:top w:val="none" w:sz="0" w:space="0" w:color="auto"/>
        <w:left w:val="none" w:sz="0" w:space="0" w:color="auto"/>
        <w:bottom w:val="none" w:sz="0" w:space="0" w:color="auto"/>
        <w:right w:val="none" w:sz="0" w:space="0" w:color="auto"/>
      </w:divBdr>
    </w:div>
    <w:div w:id="14867050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272931">
      <w:bodyDiv w:val="1"/>
      <w:marLeft w:val="0"/>
      <w:marRight w:val="0"/>
      <w:marTop w:val="0"/>
      <w:marBottom w:val="0"/>
      <w:divBdr>
        <w:top w:val="none" w:sz="0" w:space="0" w:color="auto"/>
        <w:left w:val="none" w:sz="0" w:space="0" w:color="auto"/>
        <w:bottom w:val="none" w:sz="0" w:space="0" w:color="auto"/>
        <w:right w:val="none" w:sz="0" w:space="0" w:color="auto"/>
      </w:divBdr>
      <w:divsChild>
        <w:div w:id="714158230">
          <w:marLeft w:val="547"/>
          <w:marRight w:val="0"/>
          <w:marTop w:val="0"/>
          <w:marBottom w:val="0"/>
          <w:divBdr>
            <w:top w:val="none" w:sz="0" w:space="0" w:color="auto"/>
            <w:left w:val="none" w:sz="0" w:space="0" w:color="auto"/>
            <w:bottom w:val="none" w:sz="0" w:space="0" w:color="auto"/>
            <w:right w:val="none" w:sz="0" w:space="0" w:color="auto"/>
          </w:divBdr>
        </w:div>
        <w:div w:id="831332570">
          <w:marLeft w:val="547"/>
          <w:marRight w:val="0"/>
          <w:marTop w:val="0"/>
          <w:marBottom w:val="0"/>
          <w:divBdr>
            <w:top w:val="none" w:sz="0" w:space="0" w:color="auto"/>
            <w:left w:val="none" w:sz="0" w:space="0" w:color="auto"/>
            <w:bottom w:val="none" w:sz="0" w:space="0" w:color="auto"/>
            <w:right w:val="none" w:sz="0" w:space="0" w:color="auto"/>
          </w:divBdr>
        </w:div>
      </w:divsChild>
    </w:div>
    <w:div w:id="154871374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934246">
      <w:bodyDiv w:val="1"/>
      <w:marLeft w:val="0"/>
      <w:marRight w:val="0"/>
      <w:marTop w:val="0"/>
      <w:marBottom w:val="0"/>
      <w:divBdr>
        <w:top w:val="none" w:sz="0" w:space="0" w:color="auto"/>
        <w:left w:val="none" w:sz="0" w:space="0" w:color="auto"/>
        <w:bottom w:val="none" w:sz="0" w:space="0" w:color="auto"/>
        <w:right w:val="none" w:sz="0" w:space="0" w:color="auto"/>
      </w:divBdr>
      <w:divsChild>
        <w:div w:id="638731852">
          <w:marLeft w:val="1166"/>
          <w:marRight w:val="0"/>
          <w:marTop w:val="0"/>
          <w:marBottom w:val="0"/>
          <w:divBdr>
            <w:top w:val="none" w:sz="0" w:space="0" w:color="auto"/>
            <w:left w:val="none" w:sz="0" w:space="0" w:color="auto"/>
            <w:bottom w:val="none" w:sz="0" w:space="0" w:color="auto"/>
            <w:right w:val="none" w:sz="0" w:space="0" w:color="auto"/>
          </w:divBdr>
        </w:div>
        <w:div w:id="1940403491">
          <w:marLeft w:val="547"/>
          <w:marRight w:val="0"/>
          <w:marTop w:val="0"/>
          <w:marBottom w:val="0"/>
          <w:divBdr>
            <w:top w:val="none" w:sz="0" w:space="0" w:color="auto"/>
            <w:left w:val="none" w:sz="0" w:space="0" w:color="auto"/>
            <w:bottom w:val="none" w:sz="0" w:space="0" w:color="auto"/>
            <w:right w:val="none" w:sz="0" w:space="0" w:color="auto"/>
          </w:divBdr>
        </w:div>
      </w:divsChild>
    </w:div>
    <w:div w:id="1593079403">
      <w:bodyDiv w:val="1"/>
      <w:marLeft w:val="0"/>
      <w:marRight w:val="0"/>
      <w:marTop w:val="0"/>
      <w:marBottom w:val="0"/>
      <w:divBdr>
        <w:top w:val="none" w:sz="0" w:space="0" w:color="auto"/>
        <w:left w:val="none" w:sz="0" w:space="0" w:color="auto"/>
        <w:bottom w:val="none" w:sz="0" w:space="0" w:color="auto"/>
        <w:right w:val="none" w:sz="0" w:space="0" w:color="auto"/>
      </w:divBdr>
      <w:divsChild>
        <w:div w:id="341125930">
          <w:marLeft w:val="1555"/>
          <w:marRight w:val="0"/>
          <w:marTop w:val="0"/>
          <w:marBottom w:val="0"/>
          <w:divBdr>
            <w:top w:val="none" w:sz="0" w:space="0" w:color="auto"/>
            <w:left w:val="none" w:sz="0" w:space="0" w:color="auto"/>
            <w:bottom w:val="none" w:sz="0" w:space="0" w:color="auto"/>
            <w:right w:val="none" w:sz="0" w:space="0" w:color="auto"/>
          </w:divBdr>
        </w:div>
        <w:div w:id="641156089">
          <w:marLeft w:val="720"/>
          <w:marRight w:val="0"/>
          <w:marTop w:val="0"/>
          <w:marBottom w:val="0"/>
          <w:divBdr>
            <w:top w:val="none" w:sz="0" w:space="0" w:color="auto"/>
            <w:left w:val="none" w:sz="0" w:space="0" w:color="auto"/>
            <w:bottom w:val="none" w:sz="0" w:space="0" w:color="auto"/>
            <w:right w:val="none" w:sz="0" w:space="0" w:color="auto"/>
          </w:divBdr>
        </w:div>
        <w:div w:id="755252280">
          <w:marLeft w:val="1555"/>
          <w:marRight w:val="0"/>
          <w:marTop w:val="0"/>
          <w:marBottom w:val="0"/>
          <w:divBdr>
            <w:top w:val="none" w:sz="0" w:space="0" w:color="auto"/>
            <w:left w:val="none" w:sz="0" w:space="0" w:color="auto"/>
            <w:bottom w:val="none" w:sz="0" w:space="0" w:color="auto"/>
            <w:right w:val="none" w:sz="0" w:space="0" w:color="auto"/>
          </w:divBdr>
        </w:div>
        <w:div w:id="873932450">
          <w:marLeft w:val="1555"/>
          <w:marRight w:val="0"/>
          <w:marTop w:val="0"/>
          <w:marBottom w:val="0"/>
          <w:divBdr>
            <w:top w:val="none" w:sz="0" w:space="0" w:color="auto"/>
            <w:left w:val="none" w:sz="0" w:space="0" w:color="auto"/>
            <w:bottom w:val="none" w:sz="0" w:space="0" w:color="auto"/>
            <w:right w:val="none" w:sz="0" w:space="0" w:color="auto"/>
          </w:divBdr>
        </w:div>
        <w:div w:id="955527912">
          <w:marLeft w:val="1555"/>
          <w:marRight w:val="0"/>
          <w:marTop w:val="0"/>
          <w:marBottom w:val="0"/>
          <w:divBdr>
            <w:top w:val="none" w:sz="0" w:space="0" w:color="auto"/>
            <w:left w:val="none" w:sz="0" w:space="0" w:color="auto"/>
            <w:bottom w:val="none" w:sz="0" w:space="0" w:color="auto"/>
            <w:right w:val="none" w:sz="0" w:space="0" w:color="auto"/>
          </w:divBdr>
        </w:div>
        <w:div w:id="1058170479">
          <w:marLeft w:val="1555"/>
          <w:marRight w:val="0"/>
          <w:marTop w:val="0"/>
          <w:marBottom w:val="0"/>
          <w:divBdr>
            <w:top w:val="none" w:sz="0" w:space="0" w:color="auto"/>
            <w:left w:val="none" w:sz="0" w:space="0" w:color="auto"/>
            <w:bottom w:val="none" w:sz="0" w:space="0" w:color="auto"/>
            <w:right w:val="none" w:sz="0" w:space="0" w:color="auto"/>
          </w:divBdr>
        </w:div>
        <w:div w:id="1071150843">
          <w:marLeft w:val="720"/>
          <w:marRight w:val="0"/>
          <w:marTop w:val="0"/>
          <w:marBottom w:val="0"/>
          <w:divBdr>
            <w:top w:val="none" w:sz="0" w:space="0" w:color="auto"/>
            <w:left w:val="none" w:sz="0" w:space="0" w:color="auto"/>
            <w:bottom w:val="none" w:sz="0" w:space="0" w:color="auto"/>
            <w:right w:val="none" w:sz="0" w:space="0" w:color="auto"/>
          </w:divBdr>
        </w:div>
        <w:div w:id="1212884788">
          <w:marLeft w:val="1555"/>
          <w:marRight w:val="0"/>
          <w:marTop w:val="0"/>
          <w:marBottom w:val="0"/>
          <w:divBdr>
            <w:top w:val="none" w:sz="0" w:space="0" w:color="auto"/>
            <w:left w:val="none" w:sz="0" w:space="0" w:color="auto"/>
            <w:bottom w:val="none" w:sz="0" w:space="0" w:color="auto"/>
            <w:right w:val="none" w:sz="0" w:space="0" w:color="auto"/>
          </w:divBdr>
        </w:div>
        <w:div w:id="1243564410">
          <w:marLeft w:val="1555"/>
          <w:marRight w:val="0"/>
          <w:marTop w:val="0"/>
          <w:marBottom w:val="0"/>
          <w:divBdr>
            <w:top w:val="none" w:sz="0" w:space="0" w:color="auto"/>
            <w:left w:val="none" w:sz="0" w:space="0" w:color="auto"/>
            <w:bottom w:val="none" w:sz="0" w:space="0" w:color="auto"/>
            <w:right w:val="none" w:sz="0" w:space="0" w:color="auto"/>
          </w:divBdr>
        </w:div>
        <w:div w:id="1325471548">
          <w:marLeft w:val="720"/>
          <w:marRight w:val="0"/>
          <w:marTop w:val="0"/>
          <w:marBottom w:val="0"/>
          <w:divBdr>
            <w:top w:val="none" w:sz="0" w:space="0" w:color="auto"/>
            <w:left w:val="none" w:sz="0" w:space="0" w:color="auto"/>
            <w:bottom w:val="none" w:sz="0" w:space="0" w:color="auto"/>
            <w:right w:val="none" w:sz="0" w:space="0" w:color="auto"/>
          </w:divBdr>
        </w:div>
        <w:div w:id="1333794943">
          <w:marLeft w:val="1555"/>
          <w:marRight w:val="0"/>
          <w:marTop w:val="0"/>
          <w:marBottom w:val="0"/>
          <w:divBdr>
            <w:top w:val="none" w:sz="0" w:space="0" w:color="auto"/>
            <w:left w:val="none" w:sz="0" w:space="0" w:color="auto"/>
            <w:bottom w:val="none" w:sz="0" w:space="0" w:color="auto"/>
            <w:right w:val="none" w:sz="0" w:space="0" w:color="auto"/>
          </w:divBdr>
        </w:div>
        <w:div w:id="1369530037">
          <w:marLeft w:val="720"/>
          <w:marRight w:val="0"/>
          <w:marTop w:val="0"/>
          <w:marBottom w:val="0"/>
          <w:divBdr>
            <w:top w:val="none" w:sz="0" w:space="0" w:color="auto"/>
            <w:left w:val="none" w:sz="0" w:space="0" w:color="auto"/>
            <w:bottom w:val="none" w:sz="0" w:space="0" w:color="auto"/>
            <w:right w:val="none" w:sz="0" w:space="0" w:color="auto"/>
          </w:divBdr>
        </w:div>
        <w:div w:id="1559627884">
          <w:marLeft w:val="720"/>
          <w:marRight w:val="0"/>
          <w:marTop w:val="0"/>
          <w:marBottom w:val="0"/>
          <w:divBdr>
            <w:top w:val="none" w:sz="0" w:space="0" w:color="auto"/>
            <w:left w:val="none" w:sz="0" w:space="0" w:color="auto"/>
            <w:bottom w:val="none" w:sz="0" w:space="0" w:color="auto"/>
            <w:right w:val="none" w:sz="0" w:space="0" w:color="auto"/>
          </w:divBdr>
        </w:div>
        <w:div w:id="1566455489">
          <w:marLeft w:val="1555"/>
          <w:marRight w:val="0"/>
          <w:marTop w:val="0"/>
          <w:marBottom w:val="0"/>
          <w:divBdr>
            <w:top w:val="none" w:sz="0" w:space="0" w:color="auto"/>
            <w:left w:val="none" w:sz="0" w:space="0" w:color="auto"/>
            <w:bottom w:val="none" w:sz="0" w:space="0" w:color="auto"/>
            <w:right w:val="none" w:sz="0" w:space="0" w:color="auto"/>
          </w:divBdr>
        </w:div>
        <w:div w:id="1731809779">
          <w:marLeft w:val="720"/>
          <w:marRight w:val="0"/>
          <w:marTop w:val="0"/>
          <w:marBottom w:val="0"/>
          <w:divBdr>
            <w:top w:val="none" w:sz="0" w:space="0" w:color="auto"/>
            <w:left w:val="none" w:sz="0" w:space="0" w:color="auto"/>
            <w:bottom w:val="none" w:sz="0" w:space="0" w:color="auto"/>
            <w:right w:val="none" w:sz="0" w:space="0" w:color="auto"/>
          </w:divBdr>
        </w:div>
        <w:div w:id="1821075237">
          <w:marLeft w:val="1555"/>
          <w:marRight w:val="0"/>
          <w:marTop w:val="0"/>
          <w:marBottom w:val="0"/>
          <w:divBdr>
            <w:top w:val="none" w:sz="0" w:space="0" w:color="auto"/>
            <w:left w:val="none" w:sz="0" w:space="0" w:color="auto"/>
            <w:bottom w:val="none" w:sz="0" w:space="0" w:color="auto"/>
            <w:right w:val="none" w:sz="0" w:space="0" w:color="auto"/>
          </w:divBdr>
        </w:div>
        <w:div w:id="1880512331">
          <w:marLeft w:val="1555"/>
          <w:marRight w:val="0"/>
          <w:marTop w:val="0"/>
          <w:marBottom w:val="0"/>
          <w:divBdr>
            <w:top w:val="none" w:sz="0" w:space="0" w:color="auto"/>
            <w:left w:val="none" w:sz="0" w:space="0" w:color="auto"/>
            <w:bottom w:val="none" w:sz="0" w:space="0" w:color="auto"/>
            <w:right w:val="none" w:sz="0" w:space="0" w:color="auto"/>
          </w:divBdr>
        </w:div>
        <w:div w:id="1953317379">
          <w:marLeft w:val="720"/>
          <w:marRight w:val="0"/>
          <w:marTop w:val="0"/>
          <w:marBottom w:val="0"/>
          <w:divBdr>
            <w:top w:val="none" w:sz="0" w:space="0" w:color="auto"/>
            <w:left w:val="none" w:sz="0" w:space="0" w:color="auto"/>
            <w:bottom w:val="none" w:sz="0" w:space="0" w:color="auto"/>
            <w:right w:val="none" w:sz="0" w:space="0" w:color="auto"/>
          </w:divBdr>
        </w:div>
      </w:divsChild>
    </w:div>
    <w:div w:id="1632708467">
      <w:bodyDiv w:val="1"/>
      <w:marLeft w:val="0"/>
      <w:marRight w:val="0"/>
      <w:marTop w:val="0"/>
      <w:marBottom w:val="0"/>
      <w:divBdr>
        <w:top w:val="none" w:sz="0" w:space="0" w:color="auto"/>
        <w:left w:val="none" w:sz="0" w:space="0" w:color="auto"/>
        <w:bottom w:val="none" w:sz="0" w:space="0" w:color="auto"/>
        <w:right w:val="none" w:sz="0" w:space="0" w:color="auto"/>
      </w:divBdr>
      <w:divsChild>
        <w:div w:id="153421226">
          <w:marLeft w:val="547"/>
          <w:marRight w:val="0"/>
          <w:marTop w:val="0"/>
          <w:marBottom w:val="0"/>
          <w:divBdr>
            <w:top w:val="none" w:sz="0" w:space="0" w:color="auto"/>
            <w:left w:val="none" w:sz="0" w:space="0" w:color="auto"/>
            <w:bottom w:val="none" w:sz="0" w:space="0" w:color="auto"/>
            <w:right w:val="none" w:sz="0" w:space="0" w:color="auto"/>
          </w:divBdr>
        </w:div>
        <w:div w:id="721951943">
          <w:marLeft w:val="547"/>
          <w:marRight w:val="0"/>
          <w:marTop w:val="0"/>
          <w:marBottom w:val="0"/>
          <w:divBdr>
            <w:top w:val="none" w:sz="0" w:space="0" w:color="auto"/>
            <w:left w:val="none" w:sz="0" w:space="0" w:color="auto"/>
            <w:bottom w:val="none" w:sz="0" w:space="0" w:color="auto"/>
            <w:right w:val="none" w:sz="0" w:space="0" w:color="auto"/>
          </w:divBdr>
        </w:div>
      </w:divsChild>
    </w:div>
    <w:div w:id="16482469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8016690">
      <w:bodyDiv w:val="1"/>
      <w:marLeft w:val="0"/>
      <w:marRight w:val="0"/>
      <w:marTop w:val="0"/>
      <w:marBottom w:val="0"/>
      <w:divBdr>
        <w:top w:val="none" w:sz="0" w:space="0" w:color="auto"/>
        <w:left w:val="none" w:sz="0" w:space="0" w:color="auto"/>
        <w:bottom w:val="none" w:sz="0" w:space="0" w:color="auto"/>
        <w:right w:val="none" w:sz="0" w:space="0" w:color="auto"/>
      </w:divBdr>
    </w:div>
    <w:div w:id="1694502273">
      <w:bodyDiv w:val="1"/>
      <w:marLeft w:val="0"/>
      <w:marRight w:val="0"/>
      <w:marTop w:val="0"/>
      <w:marBottom w:val="0"/>
      <w:divBdr>
        <w:top w:val="none" w:sz="0" w:space="0" w:color="auto"/>
        <w:left w:val="none" w:sz="0" w:space="0" w:color="auto"/>
        <w:bottom w:val="none" w:sz="0" w:space="0" w:color="auto"/>
        <w:right w:val="none" w:sz="0" w:space="0" w:color="auto"/>
      </w:divBdr>
      <w:divsChild>
        <w:div w:id="181214254">
          <w:marLeft w:val="547"/>
          <w:marRight w:val="0"/>
          <w:marTop w:val="0"/>
          <w:marBottom w:val="0"/>
          <w:divBdr>
            <w:top w:val="none" w:sz="0" w:space="0" w:color="auto"/>
            <w:left w:val="none" w:sz="0" w:space="0" w:color="auto"/>
            <w:bottom w:val="none" w:sz="0" w:space="0" w:color="auto"/>
            <w:right w:val="none" w:sz="0" w:space="0" w:color="auto"/>
          </w:divBdr>
        </w:div>
        <w:div w:id="1090391614">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551808">
      <w:bodyDiv w:val="1"/>
      <w:marLeft w:val="0"/>
      <w:marRight w:val="0"/>
      <w:marTop w:val="0"/>
      <w:marBottom w:val="0"/>
      <w:divBdr>
        <w:top w:val="none" w:sz="0" w:space="0" w:color="auto"/>
        <w:left w:val="none" w:sz="0" w:space="0" w:color="auto"/>
        <w:bottom w:val="none" w:sz="0" w:space="0" w:color="auto"/>
        <w:right w:val="none" w:sz="0" w:space="0" w:color="auto"/>
      </w:divBdr>
      <w:divsChild>
        <w:div w:id="1180971931">
          <w:marLeft w:val="446"/>
          <w:marRight w:val="0"/>
          <w:marTop w:val="0"/>
          <w:marBottom w:val="0"/>
          <w:divBdr>
            <w:top w:val="none" w:sz="0" w:space="0" w:color="auto"/>
            <w:left w:val="none" w:sz="0" w:space="0" w:color="auto"/>
            <w:bottom w:val="none" w:sz="0" w:space="0" w:color="auto"/>
            <w:right w:val="none" w:sz="0" w:space="0" w:color="auto"/>
          </w:divBdr>
        </w:div>
        <w:div w:id="1448547098">
          <w:marLeft w:val="446"/>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918781">
      <w:bodyDiv w:val="1"/>
      <w:marLeft w:val="0"/>
      <w:marRight w:val="0"/>
      <w:marTop w:val="0"/>
      <w:marBottom w:val="0"/>
      <w:divBdr>
        <w:top w:val="none" w:sz="0" w:space="0" w:color="auto"/>
        <w:left w:val="none" w:sz="0" w:space="0" w:color="auto"/>
        <w:bottom w:val="none" w:sz="0" w:space="0" w:color="auto"/>
        <w:right w:val="none" w:sz="0" w:space="0" w:color="auto"/>
      </w:divBdr>
    </w:div>
    <w:div w:id="1788306866">
      <w:bodyDiv w:val="1"/>
      <w:marLeft w:val="0"/>
      <w:marRight w:val="0"/>
      <w:marTop w:val="0"/>
      <w:marBottom w:val="0"/>
      <w:divBdr>
        <w:top w:val="none" w:sz="0" w:space="0" w:color="auto"/>
        <w:left w:val="none" w:sz="0" w:space="0" w:color="auto"/>
        <w:bottom w:val="none" w:sz="0" w:space="0" w:color="auto"/>
        <w:right w:val="none" w:sz="0" w:space="0" w:color="auto"/>
      </w:divBdr>
    </w:div>
    <w:div w:id="1794983737">
      <w:bodyDiv w:val="1"/>
      <w:marLeft w:val="0"/>
      <w:marRight w:val="0"/>
      <w:marTop w:val="0"/>
      <w:marBottom w:val="0"/>
      <w:divBdr>
        <w:top w:val="none" w:sz="0" w:space="0" w:color="auto"/>
        <w:left w:val="none" w:sz="0" w:space="0" w:color="auto"/>
        <w:bottom w:val="none" w:sz="0" w:space="0" w:color="auto"/>
        <w:right w:val="none" w:sz="0" w:space="0" w:color="auto"/>
      </w:divBdr>
    </w:div>
    <w:div w:id="1841193449">
      <w:bodyDiv w:val="1"/>
      <w:marLeft w:val="0"/>
      <w:marRight w:val="0"/>
      <w:marTop w:val="0"/>
      <w:marBottom w:val="0"/>
      <w:divBdr>
        <w:top w:val="none" w:sz="0" w:space="0" w:color="auto"/>
        <w:left w:val="none" w:sz="0" w:space="0" w:color="auto"/>
        <w:bottom w:val="none" w:sz="0" w:space="0" w:color="auto"/>
        <w:right w:val="none" w:sz="0" w:space="0" w:color="auto"/>
      </w:divBdr>
      <w:divsChild>
        <w:div w:id="352847338">
          <w:marLeft w:val="547"/>
          <w:marRight w:val="0"/>
          <w:marTop w:val="0"/>
          <w:marBottom w:val="0"/>
          <w:divBdr>
            <w:top w:val="none" w:sz="0" w:space="0" w:color="auto"/>
            <w:left w:val="none" w:sz="0" w:space="0" w:color="auto"/>
            <w:bottom w:val="none" w:sz="0" w:space="0" w:color="auto"/>
            <w:right w:val="none" w:sz="0" w:space="0" w:color="auto"/>
          </w:divBdr>
        </w:div>
        <w:div w:id="630356143">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286003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236903">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99491">
      <w:bodyDiv w:val="1"/>
      <w:marLeft w:val="0"/>
      <w:marRight w:val="0"/>
      <w:marTop w:val="0"/>
      <w:marBottom w:val="0"/>
      <w:divBdr>
        <w:top w:val="none" w:sz="0" w:space="0" w:color="auto"/>
        <w:left w:val="none" w:sz="0" w:space="0" w:color="auto"/>
        <w:bottom w:val="none" w:sz="0" w:space="0" w:color="auto"/>
        <w:right w:val="none" w:sz="0" w:space="0" w:color="auto"/>
      </w:divBdr>
      <w:divsChild>
        <w:div w:id="518391074">
          <w:marLeft w:val="547"/>
          <w:marRight w:val="0"/>
          <w:marTop w:val="0"/>
          <w:marBottom w:val="0"/>
          <w:divBdr>
            <w:top w:val="none" w:sz="0" w:space="0" w:color="auto"/>
            <w:left w:val="none" w:sz="0" w:space="0" w:color="auto"/>
            <w:bottom w:val="none" w:sz="0" w:space="0" w:color="auto"/>
            <w:right w:val="none" w:sz="0" w:space="0" w:color="auto"/>
          </w:divBdr>
        </w:div>
        <w:div w:id="1832984965">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765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30646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2750">
      <w:bodyDiv w:val="1"/>
      <w:marLeft w:val="0"/>
      <w:marRight w:val="0"/>
      <w:marTop w:val="0"/>
      <w:marBottom w:val="0"/>
      <w:divBdr>
        <w:top w:val="none" w:sz="0" w:space="0" w:color="auto"/>
        <w:left w:val="none" w:sz="0" w:space="0" w:color="auto"/>
        <w:bottom w:val="none" w:sz="0" w:space="0" w:color="auto"/>
        <w:right w:val="none" w:sz="0" w:space="0" w:color="auto"/>
      </w:divBdr>
    </w:div>
    <w:div w:id="2121534323">
      <w:bodyDiv w:val="1"/>
      <w:marLeft w:val="0"/>
      <w:marRight w:val="0"/>
      <w:marTop w:val="0"/>
      <w:marBottom w:val="0"/>
      <w:divBdr>
        <w:top w:val="none" w:sz="0" w:space="0" w:color="auto"/>
        <w:left w:val="none" w:sz="0" w:space="0" w:color="auto"/>
        <w:bottom w:val="none" w:sz="0" w:space="0" w:color="auto"/>
        <w:right w:val="none" w:sz="0" w:space="0" w:color="auto"/>
      </w:divBdr>
      <w:divsChild>
        <w:div w:id="1333871444">
          <w:marLeft w:val="547"/>
          <w:marRight w:val="0"/>
          <w:marTop w:val="0"/>
          <w:marBottom w:val="0"/>
          <w:divBdr>
            <w:top w:val="none" w:sz="0" w:space="0" w:color="auto"/>
            <w:left w:val="none" w:sz="0" w:space="0" w:color="auto"/>
            <w:bottom w:val="none" w:sz="0" w:space="0" w:color="auto"/>
            <w:right w:val="none" w:sz="0" w:space="0" w:color="auto"/>
          </w:divBdr>
        </w:div>
      </w:divsChild>
    </w:div>
    <w:div w:id="214434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5AIRPNAIUNRU-1830940522-13517</_dlc_DocId>
    <_dlc_DocIdUrl xmlns="71c5aaf6-e6ce-465b-b873-5148d2a4c105">
      <Url>https://nokia.sharepoint.com/sites/c5g/5gradio/_layouts/15/DocIdRedir.aspx?ID=5AIRPNAIUNRU-1830940522-13517</Url>
      <Description>5AIRPNAIUNRU-1830940522-13517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9CB1C08F-44F5-479A-AD6E-B8A5448DED0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11D59BF-0D84-448F-A108-FA68E352F746}">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ebabf6ce-2443-438c-9946-ecc878e7654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633F1DE-7578-45C2-92FF-B33487785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2881</TotalTime>
  <Pages>23</Pages>
  <Words>11865</Words>
  <Characters>64391</Characters>
  <Application>Microsoft Office Word</Application>
  <DocSecurity>0</DocSecurity>
  <Lines>536</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1263</cp:revision>
  <cp:lastPrinted>2016-06-20T19:35:00Z</cp:lastPrinted>
  <dcterms:created xsi:type="dcterms:W3CDTF">2021-12-05T04:31:00Z</dcterms:created>
  <dcterms:modified xsi:type="dcterms:W3CDTF">2022-01-11T09:36:00Z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b32e871d-80d8-4ae8-985f-1680d6e5423a</vt:lpwstr>
  </property>
</Properties>
</file>