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13D3" w14:textId="4E86B0B8" w:rsidR="00AD3407" w:rsidRPr="0052548E" w:rsidRDefault="00AD3407" w:rsidP="00AD3407">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 xml:space="preserve">7-e                                                    </w:t>
      </w:r>
      <w:r w:rsidRPr="00E524D0">
        <w:rPr>
          <w:rFonts w:ascii="Arial" w:hAnsi="Arial" w:cs="Arial"/>
          <w:b/>
          <w:bCs/>
          <w:sz w:val="28"/>
        </w:rPr>
        <w:t>R1-211</w:t>
      </w:r>
      <w:r w:rsidR="000B2154">
        <w:rPr>
          <w:rFonts w:ascii="Arial" w:hAnsi="Arial" w:cs="Arial"/>
          <w:b/>
          <w:bCs/>
          <w:sz w:val="28"/>
        </w:rPr>
        <w:t>1541</w:t>
      </w:r>
    </w:p>
    <w:p w14:paraId="7B9E4869" w14:textId="77777777" w:rsidR="00AD3407" w:rsidRPr="009513AC" w:rsidRDefault="00AD3407" w:rsidP="00AD34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177CBE0" w14:textId="0DC4CD47" w:rsidR="00055D29" w:rsidRPr="00AD3407" w:rsidRDefault="00055D29" w:rsidP="002E49BA">
      <w:pPr>
        <w:pStyle w:val="3GPPHeader"/>
        <w:spacing w:after="60"/>
        <w:rPr>
          <w:b w:val="0"/>
        </w:rPr>
      </w:pPr>
    </w:p>
    <w:p w14:paraId="103F6B45" w14:textId="2976DA6E" w:rsidR="006137D5" w:rsidRPr="00315C6E" w:rsidRDefault="006137D5" w:rsidP="006137D5">
      <w:pPr>
        <w:pStyle w:val="3GPPHeader"/>
        <w:rPr>
          <w:sz w:val="22"/>
        </w:rPr>
      </w:pPr>
      <w:r w:rsidRPr="00315C6E">
        <w:rPr>
          <w:sz w:val="22"/>
        </w:rPr>
        <w:t>Agenda Item:</w:t>
      </w:r>
      <w:r w:rsidRPr="00315C6E">
        <w:rPr>
          <w:sz w:val="22"/>
        </w:rPr>
        <w:tab/>
      </w:r>
      <w:r w:rsidR="00BC4CFC">
        <w:rPr>
          <w:sz w:val="22"/>
        </w:rPr>
        <w:t>8.1.2</w:t>
      </w:r>
      <w:r w:rsidR="00AA31CC">
        <w:rPr>
          <w:sz w:val="22"/>
        </w:rPr>
        <w:t>.1</w:t>
      </w:r>
    </w:p>
    <w:p w14:paraId="6C02F920" w14:textId="402ECA80" w:rsidR="006137D5" w:rsidRPr="00315C6E" w:rsidRDefault="006137D5" w:rsidP="006137D5">
      <w:pPr>
        <w:pStyle w:val="3GPPHeader"/>
        <w:rPr>
          <w:sz w:val="22"/>
        </w:rPr>
      </w:pPr>
      <w:r>
        <w:rPr>
          <w:sz w:val="22"/>
        </w:rPr>
        <w:t>Source:</w:t>
      </w:r>
      <w:r>
        <w:rPr>
          <w:sz w:val="22"/>
        </w:rPr>
        <w:tab/>
        <w:t>Xiaomi</w:t>
      </w:r>
    </w:p>
    <w:p w14:paraId="491C3045" w14:textId="401DE40B" w:rsidR="006137D5" w:rsidRDefault="006137D5" w:rsidP="006137D5">
      <w:pPr>
        <w:pStyle w:val="3GPPHeader"/>
        <w:rPr>
          <w:sz w:val="22"/>
        </w:rPr>
      </w:pPr>
      <w:r w:rsidRPr="00315C6E">
        <w:rPr>
          <w:sz w:val="22"/>
        </w:rPr>
        <w:t>Title:</w:t>
      </w:r>
      <w:r w:rsidRPr="00315C6E">
        <w:rPr>
          <w:sz w:val="22"/>
        </w:rPr>
        <w:tab/>
      </w:r>
      <w:r w:rsidR="00CC7763">
        <w:rPr>
          <w:sz w:val="22"/>
        </w:rPr>
        <w:t xml:space="preserve">Enhancements </w:t>
      </w:r>
      <w:r>
        <w:rPr>
          <w:sz w:val="22"/>
        </w:rPr>
        <w:t>on</w:t>
      </w:r>
      <w:r w:rsidR="009E2EE1">
        <w:rPr>
          <w:rFonts w:eastAsia="宋体" w:cs="Arial"/>
          <w:sz w:val="24"/>
          <w:szCs w:val="20"/>
          <w:lang w:val="en-GB"/>
        </w:rPr>
        <w:t xml:space="preserve"> Multi-TRP </w:t>
      </w:r>
      <w:r w:rsidR="001D1A01">
        <w:rPr>
          <w:rFonts w:eastAsia="宋体" w:cs="Arial"/>
          <w:sz w:val="24"/>
          <w:szCs w:val="20"/>
          <w:lang w:val="en-GB"/>
        </w:rPr>
        <w:t>for</w:t>
      </w:r>
      <w:r w:rsidR="006847FB">
        <w:rPr>
          <w:rFonts w:eastAsia="宋体" w:cs="Arial"/>
          <w:sz w:val="24"/>
          <w:szCs w:val="20"/>
          <w:lang w:val="en-GB"/>
        </w:rPr>
        <w:t xml:space="preserve"> PDCCH,</w:t>
      </w:r>
      <w:r w:rsidR="001D1A01">
        <w:rPr>
          <w:rFonts w:eastAsia="宋体" w:cs="Arial"/>
          <w:sz w:val="24"/>
          <w:szCs w:val="20"/>
          <w:lang w:val="en-GB"/>
        </w:rPr>
        <w:t xml:space="preserve"> </w:t>
      </w:r>
      <w:r w:rsidR="009E2EE1">
        <w:rPr>
          <w:rFonts w:eastAsia="宋体" w:cs="Arial"/>
          <w:sz w:val="24"/>
          <w:szCs w:val="20"/>
          <w:lang w:val="en-GB"/>
        </w:rPr>
        <w:t>PUS</w:t>
      </w:r>
      <w:r>
        <w:rPr>
          <w:rFonts w:eastAsia="宋体" w:cs="Arial"/>
          <w:sz w:val="24"/>
          <w:szCs w:val="20"/>
          <w:lang w:val="en-GB"/>
        </w:rPr>
        <w:t>CH and PUCCH</w:t>
      </w:r>
    </w:p>
    <w:p w14:paraId="5974936B" w14:textId="77777777" w:rsidR="006137D5" w:rsidRPr="00315C6E" w:rsidRDefault="006137D5" w:rsidP="006137D5">
      <w:pPr>
        <w:pStyle w:val="3GPPHeader"/>
        <w:rPr>
          <w:sz w:val="22"/>
        </w:rPr>
      </w:pPr>
      <w:r>
        <w:rPr>
          <w:sz w:val="22"/>
        </w:rPr>
        <w:t>Document for:</w:t>
      </w:r>
      <w:r>
        <w:rPr>
          <w:sz w:val="22"/>
        </w:rPr>
        <w:tab/>
        <w:t>Discussion/</w:t>
      </w:r>
      <w:r w:rsidRPr="00315C6E">
        <w:rPr>
          <w:sz w:val="22"/>
        </w:rPr>
        <w:t>Decision</w:t>
      </w:r>
    </w:p>
    <w:p w14:paraId="04C04215" w14:textId="77777777" w:rsidR="006137D5" w:rsidRDefault="006137D5" w:rsidP="006137D5">
      <w:pPr>
        <w:pStyle w:val="1"/>
        <w:keepLines/>
        <w:pBdr>
          <w:top w:val="single" w:sz="12" w:space="3" w:color="auto"/>
        </w:pBdr>
        <w:overflowPunct w:val="0"/>
        <w:snapToGrid/>
        <w:spacing w:before="240" w:after="180"/>
        <w:textAlignment w:val="baseline"/>
      </w:pPr>
      <w:r w:rsidRPr="0007631D">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604622">
            <w:pPr>
              <w:pStyle w:val="af2"/>
              <w:numPr>
                <w:ilvl w:val="0"/>
                <w:numId w:val="9"/>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604622">
            <w:pPr>
              <w:numPr>
                <w:ilvl w:val="1"/>
                <w:numId w:val="9"/>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603E25EF" w14:textId="0680DA9D" w:rsidR="006137D5"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391B95">
        <w:rPr>
          <w:rFonts w:eastAsia="Times New Roman"/>
        </w:rPr>
        <w:t xml:space="preserve">PDCCH, PUCCH </w:t>
      </w:r>
      <w:r w:rsidR="00112888">
        <w:rPr>
          <w:rFonts w:eastAsia="Times New Roman"/>
        </w:rPr>
        <w:t xml:space="preserve">and </w:t>
      </w:r>
      <w:r w:rsidR="00D2323A">
        <w:rPr>
          <w:rFonts w:eastAsia="Times New Roman"/>
        </w:rPr>
        <w:t>PUSCH transmission</w:t>
      </w:r>
      <w:r w:rsidR="00112888">
        <w:rPr>
          <w:rFonts w:eastAsia="Times New Roman"/>
        </w:rPr>
        <w:t xml:space="preserve"> </w:t>
      </w:r>
      <w:r w:rsidR="006137D5">
        <w:t>using multi-TRP/multi-panel framework</w:t>
      </w:r>
      <w:r w:rsidR="006137D5">
        <w:rPr>
          <w:rFonts w:eastAsia="Times New Roman"/>
        </w:rPr>
        <w:t xml:space="preserve"> </w:t>
      </w:r>
      <w:r w:rsidR="003D2A8D">
        <w:rPr>
          <w:rFonts w:eastAsia="Times New Roman"/>
        </w:rPr>
        <w:t xml:space="preserve">in this meeting </w:t>
      </w:r>
      <w:r w:rsidR="00112888">
        <w:rPr>
          <w:rFonts w:eastAsia="Times New Roman"/>
        </w:rPr>
        <w:t>respectively.</w:t>
      </w:r>
      <w:r w:rsidR="00D2323A" w:rsidRPr="00D85A3E">
        <w:rPr>
          <w:lang w:eastAsia="zh-CN"/>
        </w:rPr>
        <w:t xml:space="preserve">  </w:t>
      </w:r>
    </w:p>
    <w:p w14:paraId="30117171" w14:textId="03CC7E70" w:rsidR="005E4CB1" w:rsidRDefault="005E4CB1" w:rsidP="00D2323A">
      <w:pPr>
        <w:rPr>
          <w:lang w:eastAsia="zh-CN"/>
        </w:rPr>
      </w:pPr>
    </w:p>
    <w:p w14:paraId="2D7A2AED" w14:textId="3D886087" w:rsidR="00C00AA8" w:rsidRDefault="00C00AA8" w:rsidP="00C00AA8">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PDCCH</w:t>
      </w:r>
    </w:p>
    <w:p w14:paraId="67FB8636" w14:textId="77777777" w:rsidR="00A817B6" w:rsidRDefault="00A817B6" w:rsidP="00A817B6">
      <w:pPr>
        <w:pStyle w:val="2"/>
        <w:rPr>
          <w:lang w:eastAsia="zh-CN"/>
        </w:rPr>
      </w:pPr>
      <w:r>
        <w:rPr>
          <w:rFonts w:hint="eastAsia"/>
          <w:lang w:eastAsia="zh-CN"/>
        </w:rPr>
        <w:t>TCI state configuration for Multi-TRP PDCCH</w:t>
      </w:r>
      <w:r>
        <w:rPr>
          <w:lang w:eastAsia="zh-CN"/>
        </w:rPr>
        <w:t xml:space="preserve"> </w:t>
      </w:r>
    </w:p>
    <w:p w14:paraId="3758BEA1" w14:textId="77777777" w:rsidR="00A817B6" w:rsidRDefault="00A817B6" w:rsidP="00A817B6">
      <w:pPr>
        <w:rPr>
          <w:lang w:eastAsia="zh-CN"/>
        </w:rPr>
      </w:pPr>
      <w:r>
        <w:rPr>
          <w:lang w:eastAsia="zh-CN"/>
        </w:rPr>
        <w:t xml:space="preserve">In order to support Option 2+ Case 1, Alt 3 was supported as a working assumption. For Alt 3, if the two SS sets associated with a same CORESET, it needs to configure two TCI states for the CORESET. It is straight forward to reuse the agreement in last meeting to active two TCI states for the CORESET in Alt 3. In addition, the TCI state of each SS set also need to be indicated to UE. And it can also be indicated by a predefined rule, such as a mapping rule between the SS set and the TCI state ID. For example, the TCI state with lower TCI state ID will be applied to the SS set with lower SS set ID. </w:t>
      </w:r>
    </w:p>
    <w:p w14:paraId="6295E760" w14:textId="77777777" w:rsidR="00A817B6" w:rsidRPr="00C766B5" w:rsidRDefault="00A817B6" w:rsidP="00A817B6">
      <w:pPr>
        <w:spacing w:beforeLines="50" w:before="120" w:afterLines="50"/>
        <w:rPr>
          <w:b/>
          <w:i/>
          <w:lang w:eastAsia="zh-CN"/>
        </w:rPr>
      </w:pPr>
      <w:r>
        <w:rPr>
          <w:b/>
          <w:i/>
          <w:lang w:eastAsia="zh-CN"/>
        </w:rPr>
        <w:t>Proposal 1: To decide the TCI state for each of two SS sets associated with a same CORESET by predefined rule.</w:t>
      </w:r>
    </w:p>
    <w:p w14:paraId="2BDA3341" w14:textId="77777777" w:rsidR="00A817B6" w:rsidRDefault="00A817B6" w:rsidP="00A817B6">
      <w:pPr>
        <w:rPr>
          <w:lang w:eastAsia="zh-CN"/>
        </w:rPr>
      </w:pPr>
      <w:r>
        <w:rPr>
          <w:lang w:eastAsia="zh-CN"/>
        </w:rPr>
        <w:t xml:space="preserve">If two different CORESETs are necessary for Alt 3, two separately MAC CEs are needed to activate the beam for these two CORESETs if reusing beam indication mechanism for CORESET in Rel-15/16. In order to save the signaling overhead and to make the synchronization between beams updating of these two CORESETs, it is better to indicate these two beams by one signaling. As for the signaling with enhancement, there are two ways to achieve. </w:t>
      </w:r>
    </w:p>
    <w:p w14:paraId="6CED153C" w14:textId="77777777" w:rsidR="00A817B6" w:rsidRDefault="00A817B6" w:rsidP="00A817B6">
      <w:pPr>
        <w:pStyle w:val="af2"/>
        <w:numPr>
          <w:ilvl w:val="0"/>
          <w:numId w:val="18"/>
        </w:numPr>
        <w:ind w:firstLineChars="0"/>
        <w:rPr>
          <w:lang w:eastAsia="zh-CN"/>
        </w:rPr>
      </w:pPr>
      <w:r>
        <w:rPr>
          <w:lang w:eastAsia="zh-CN"/>
        </w:rPr>
        <w:t>1</w:t>
      </w:r>
      <w:r w:rsidRPr="00C1419A">
        <w:rPr>
          <w:vertAlign w:val="superscript"/>
          <w:lang w:eastAsia="zh-CN"/>
        </w:rPr>
        <w:t>st</w:t>
      </w:r>
      <w:r>
        <w:rPr>
          <w:lang w:eastAsia="zh-CN"/>
        </w:rPr>
        <w:t xml:space="preserve"> way: by MAC CE</w:t>
      </w:r>
    </w:p>
    <w:p w14:paraId="5E5489B8" w14:textId="77777777" w:rsidR="00A817B6" w:rsidRDefault="00A817B6" w:rsidP="00A817B6">
      <w:pPr>
        <w:pStyle w:val="af2"/>
        <w:numPr>
          <w:ilvl w:val="1"/>
          <w:numId w:val="18"/>
        </w:numPr>
        <w:ind w:firstLineChars="0"/>
        <w:rPr>
          <w:lang w:eastAsia="zh-CN"/>
        </w:rPr>
      </w:pPr>
      <w:r>
        <w:rPr>
          <w:lang w:eastAsia="zh-CN"/>
        </w:rPr>
        <w:t>One way is to activate at most two beams and each beam for one of two CORESETs respectively. The MAC CE can indicate two CORESET IDs and two TCI states. In addition, for each TCI state, there is 1 bit to indicate the present or not. Thus with this MAC CE signaling, gNB can indicate the TCI state of one CORESET or two CORESETs dynamically.</w:t>
      </w:r>
    </w:p>
    <w:p w14:paraId="6C343979" w14:textId="77777777" w:rsidR="00A817B6" w:rsidRDefault="00A817B6" w:rsidP="00A817B6">
      <w:pPr>
        <w:pStyle w:val="af2"/>
        <w:numPr>
          <w:ilvl w:val="0"/>
          <w:numId w:val="18"/>
        </w:numPr>
        <w:ind w:firstLineChars="0"/>
        <w:rPr>
          <w:lang w:eastAsia="zh-CN"/>
        </w:rPr>
      </w:pPr>
      <w:r>
        <w:rPr>
          <w:lang w:eastAsia="zh-CN"/>
        </w:rPr>
        <w:t>2</w:t>
      </w:r>
      <w:r w:rsidRPr="000C41D0">
        <w:rPr>
          <w:vertAlign w:val="superscript"/>
          <w:lang w:eastAsia="zh-CN"/>
        </w:rPr>
        <w:t>nd</w:t>
      </w:r>
      <w:r>
        <w:rPr>
          <w:lang w:eastAsia="zh-CN"/>
        </w:rPr>
        <w:t xml:space="preserve"> way: by DCI</w:t>
      </w:r>
    </w:p>
    <w:p w14:paraId="2A8DCACC" w14:textId="77777777" w:rsidR="00A817B6" w:rsidRDefault="00A817B6" w:rsidP="00A817B6">
      <w:pPr>
        <w:pStyle w:val="af2"/>
        <w:numPr>
          <w:ilvl w:val="1"/>
          <w:numId w:val="18"/>
        </w:numPr>
        <w:ind w:firstLineChars="0"/>
        <w:rPr>
          <w:lang w:eastAsia="zh-CN"/>
        </w:rPr>
      </w:pPr>
      <w:r>
        <w:rPr>
          <w:lang w:eastAsia="zh-CN"/>
        </w:rPr>
        <w:lastRenderedPageBreak/>
        <w:t xml:space="preserve">The other way is to reuse the beam indication signaling </w:t>
      </w:r>
      <w:r>
        <w:rPr>
          <w:rFonts w:cs="Times"/>
          <w:szCs w:val="20"/>
        </w:rPr>
        <w:t xml:space="preserve">medium to support joint or separate DL/UL beam indication in Rel.17 unified TCI framework. It means to support Multi-TRP common beam indication by DCI. With this enhancement, one DCI codepoint can indicate one or two TCI states. And the mapping between DCI codepoint and TCI state(s) can be configured by MAC CE. With this DCI signaling, </w:t>
      </w:r>
      <w:r>
        <w:rPr>
          <w:lang w:eastAsia="zh-CN"/>
        </w:rPr>
        <w:t>gNB can indicate the TCI state of one CORESET or two CORESETs more dynamically.</w:t>
      </w:r>
      <w:r>
        <w:rPr>
          <w:rFonts w:cs="Times"/>
          <w:szCs w:val="20"/>
        </w:rPr>
        <w:t xml:space="preserve"> </w:t>
      </w:r>
      <w:r>
        <w:rPr>
          <w:lang w:eastAsia="zh-CN"/>
        </w:rPr>
        <w:t xml:space="preserve">    </w:t>
      </w:r>
    </w:p>
    <w:p w14:paraId="1CA9C70F" w14:textId="77777777" w:rsidR="00A817B6" w:rsidRDefault="00A817B6" w:rsidP="00A817B6">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 </w:t>
      </w:r>
    </w:p>
    <w:p w14:paraId="384640D9" w14:textId="77777777" w:rsidR="00A817B6" w:rsidRPr="00E84793" w:rsidRDefault="00A817B6" w:rsidP="00A817B6">
      <w:pPr>
        <w:pStyle w:val="2"/>
        <w:rPr>
          <w:lang w:eastAsia="zh-CN"/>
        </w:rPr>
      </w:pPr>
      <w:r w:rsidRPr="00E84793">
        <w:rPr>
          <w:lang w:eastAsia="zh-CN"/>
        </w:rPr>
        <w:t xml:space="preserve">Decoding assumption </w:t>
      </w:r>
    </w:p>
    <w:p w14:paraId="7A3299B9" w14:textId="77777777" w:rsidR="00A817B6" w:rsidRPr="00906988" w:rsidRDefault="00A817B6" w:rsidP="00A817B6">
      <w:pPr>
        <w:spacing w:beforeLines="50" w:before="120" w:afterLines="50"/>
        <w:rPr>
          <w:lang w:eastAsia="zh-CN"/>
        </w:rPr>
      </w:pPr>
      <w:r w:rsidRPr="00906988">
        <w:rPr>
          <w:noProof/>
          <w:highlight w:val="green"/>
          <w:lang w:eastAsia="zh-CN"/>
        </w:rPr>
        <mc:AlternateContent>
          <mc:Choice Requires="wps">
            <w:drawing>
              <wp:anchor distT="45720" distB="45720" distL="114300" distR="114300" simplePos="0" relativeHeight="251659264" behindDoc="0" locked="0" layoutInCell="1" allowOverlap="1" wp14:anchorId="4401E8EF" wp14:editId="1851E614">
                <wp:simplePos x="0" y="0"/>
                <wp:positionH relativeFrom="margin">
                  <wp:align>right</wp:align>
                </wp:positionH>
                <wp:positionV relativeFrom="paragraph">
                  <wp:posOffset>937073</wp:posOffset>
                </wp:positionV>
                <wp:extent cx="5928360" cy="1404620"/>
                <wp:effectExtent l="0" t="0" r="15240" b="101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44C099D" w14:textId="77777777" w:rsidR="00A817B6" w:rsidRPr="00D838B8" w:rsidRDefault="00A817B6" w:rsidP="00A817B6">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641999BC" w14:textId="77777777" w:rsidR="00A817B6" w:rsidRPr="00D838B8" w:rsidRDefault="00A817B6" w:rsidP="00A817B6">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452BA8FF"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36FF2776" w14:textId="77777777" w:rsidR="00A817B6" w:rsidRPr="00D838B8" w:rsidRDefault="00A817B6" w:rsidP="00A817B6">
                            <w:pPr>
                              <w:numPr>
                                <w:ilvl w:val="1"/>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7599B820"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253990CC"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2C74AE9D"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135B81F9" w14:textId="77777777" w:rsidR="00A817B6" w:rsidRPr="00CB1712" w:rsidRDefault="00A817B6" w:rsidP="00A817B6">
                            <w:pPr>
                              <w:numPr>
                                <w:ilvl w:val="0"/>
                                <w:numId w:val="1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01E8EF" id="_x0000_t202" coordsize="21600,21600" o:spt="202" path="m,l,21600r21600,l21600,xe">
                <v:stroke joinstyle="miter"/>
                <v:path gradientshapeok="t" o:connecttype="rect"/>
              </v:shapetype>
              <v:shape id="文本框 2" o:spid="_x0000_s1026" type="#_x0000_t202" style="position:absolute;left:0;text-align:left;margin-left:415.6pt;margin-top:73.8pt;width:466.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">
                <v:textbox style="mso-fit-shape-to-text:t">
                  <w:txbxContent>
                    <w:p w14:paraId="344C099D" w14:textId="77777777" w:rsidR="00A817B6" w:rsidRPr="00D838B8" w:rsidRDefault="00A817B6" w:rsidP="00A817B6">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641999BC" w14:textId="77777777" w:rsidR="00A817B6" w:rsidRPr="00D838B8" w:rsidRDefault="00A817B6" w:rsidP="00A817B6">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452BA8FF"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36FF2776" w14:textId="77777777" w:rsidR="00A817B6" w:rsidRPr="00D838B8" w:rsidRDefault="00A817B6" w:rsidP="00A817B6">
                      <w:pPr>
                        <w:numPr>
                          <w:ilvl w:val="1"/>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7599B820"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253990CC"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2C74AE9D" w14:textId="77777777" w:rsidR="00A817B6" w:rsidRPr="00D838B8" w:rsidRDefault="00A817B6" w:rsidP="00A817B6">
                      <w:pPr>
                        <w:numPr>
                          <w:ilvl w:val="0"/>
                          <w:numId w:val="1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135B81F9" w14:textId="77777777" w:rsidR="00A817B6" w:rsidRPr="00CB1712" w:rsidRDefault="00A817B6" w:rsidP="00A817B6">
                      <w:pPr>
                        <w:numPr>
                          <w:ilvl w:val="0"/>
                          <w:numId w:val="1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v:textbox>
                <w10:wrap type="square" anchorx="margin"/>
              </v:shape>
            </w:pict>
          </mc:Fallback>
        </mc:AlternateContent>
      </w:r>
      <w:r w:rsidRPr="00906988">
        <w:rPr>
          <w:lang w:eastAsia="zh-CN"/>
        </w:rPr>
        <w:t xml:space="preserve">As for the </w:t>
      </w:r>
      <w:r>
        <w:rPr>
          <w:lang w:eastAsia="zh-CN"/>
        </w:rPr>
        <w:t>number of blind decoding</w:t>
      </w:r>
      <w:r w:rsidRPr="00906988">
        <w:rPr>
          <w:lang w:eastAsia="zh-CN"/>
        </w:rPr>
        <w:t xml:space="preserve"> corresponding to two PDCCH candidates that are linked for PDCCH repetition, agreement </w:t>
      </w:r>
      <w:r>
        <w:rPr>
          <w:lang w:eastAsia="zh-CN"/>
        </w:rPr>
        <w:t>was achieved in</w:t>
      </w:r>
      <w:r w:rsidRPr="00906988">
        <w:rPr>
          <w:lang w:eastAsia="zh-CN"/>
        </w:rPr>
        <w:t xml:space="preserve"> RAN1-104</w:t>
      </w:r>
      <w:r>
        <w:rPr>
          <w:lang w:eastAsia="zh-CN"/>
        </w:rPr>
        <w:t>bis</w:t>
      </w:r>
      <w:r>
        <w:rPr>
          <w:rFonts w:hint="eastAsia"/>
          <w:lang w:eastAsia="zh-CN"/>
        </w:rPr>
        <w:t xml:space="preserve"> </w:t>
      </w:r>
      <w:r>
        <w:rPr>
          <w:lang w:eastAsia="zh-CN"/>
        </w:rPr>
        <w:t>e-</w:t>
      </w:r>
      <w:r w:rsidRPr="00906988">
        <w:rPr>
          <w:lang w:eastAsia="zh-CN"/>
        </w:rPr>
        <w:t>meeting</w:t>
      </w:r>
      <w:r>
        <w:rPr>
          <w:lang w:eastAsia="zh-CN"/>
        </w:rPr>
        <w:t xml:space="preserve"> [2]</w:t>
      </w:r>
      <w:r w:rsidRPr="00906988">
        <w:rPr>
          <w:lang w:eastAsia="zh-CN"/>
        </w:rPr>
        <w:t xml:space="preserve">. From our point of view, </w:t>
      </w:r>
      <w:r>
        <w:rPr>
          <w:lang w:eastAsia="zh-CN"/>
        </w:rPr>
        <w:t>it is better to support one of the candidate values implying that UE supports soft combining in order for PDCCH resource allocation at gNB side. In addition, we also think it is beneficial to support an additional value between 1 and 2 since only soft combining may be assumed at UE side.</w:t>
      </w:r>
      <w:r w:rsidRPr="00906988">
        <w:rPr>
          <w:lang w:eastAsia="zh-CN"/>
        </w:rPr>
        <w:t xml:space="preserve">  </w:t>
      </w:r>
    </w:p>
    <w:p w14:paraId="024046B2" w14:textId="77777777" w:rsidR="00A817B6" w:rsidRDefault="00A817B6" w:rsidP="00A817B6">
      <w:pPr>
        <w:spacing w:beforeLines="50" w:before="120" w:afterLines="50"/>
        <w:rPr>
          <w:b/>
          <w:i/>
          <w:lang w:eastAsia="zh-CN"/>
        </w:rPr>
      </w:pPr>
      <w:r w:rsidRPr="00906988">
        <w:rPr>
          <w:b/>
          <w:i/>
          <w:lang w:eastAsia="zh-CN"/>
        </w:rPr>
        <w:t xml:space="preserve">Proposal 3: </w:t>
      </w:r>
      <w:r>
        <w:rPr>
          <w:b/>
          <w:i/>
          <w:lang w:eastAsia="zh-CN"/>
        </w:rPr>
        <w:t>Support 3 BDs implying that UE supports soft combining.</w:t>
      </w:r>
    </w:p>
    <w:p w14:paraId="76E4D122" w14:textId="77777777" w:rsidR="00A817B6" w:rsidRDefault="00A817B6" w:rsidP="00A817B6">
      <w:pPr>
        <w:pStyle w:val="2"/>
        <w:rPr>
          <w:lang w:eastAsia="zh-CN"/>
        </w:rPr>
      </w:pPr>
      <w:r>
        <w:rPr>
          <w:lang w:eastAsia="zh-CN"/>
        </w:rPr>
        <w:t xml:space="preserve">Linking between SS sets </w:t>
      </w:r>
    </w:p>
    <w:p w14:paraId="43380794" w14:textId="77777777" w:rsidR="00A817B6" w:rsidRDefault="00A817B6" w:rsidP="00A817B6">
      <w:pPr>
        <w:rPr>
          <w:rFonts w:cs="Times"/>
          <w:bCs/>
          <w:iCs/>
          <w:szCs w:val="20"/>
        </w:rPr>
      </w:pPr>
      <w:r>
        <w:rPr>
          <w:lang w:eastAsia="zh-CN"/>
        </w:rPr>
        <w:t>I</w:t>
      </w:r>
      <w:r>
        <w:rPr>
          <w:rFonts w:hint="eastAsia"/>
          <w:lang w:eastAsia="zh-CN"/>
        </w:rPr>
        <w:t xml:space="preserve">t </w:t>
      </w:r>
      <w:r>
        <w:rPr>
          <w:lang w:eastAsia="zh-CN"/>
        </w:rPr>
        <w:t xml:space="preserve">was agreed in RAN1-104e meeting that </w:t>
      </w:r>
      <w:r>
        <w:rPr>
          <w:rFonts w:cs="Times"/>
          <w:bCs/>
          <w:iCs/>
          <w:szCs w:val="20"/>
        </w:rPr>
        <w:t>support linking two SS sets by RRC configuration for PDCCH repetition. From our point of view, MAC CE should be supported additionally to reduce the latency. For example, multiple pairs of SS sets can be configured by RRC signaling, and MAC CE will be used to activate/deactivate each pair. In this case, dynamical switching between Multi-TRP PDCCH transmission and single TRP PDCCH transmission can be achieved according to the PDCCH signaling overhead and the channel condition.</w:t>
      </w:r>
    </w:p>
    <w:p w14:paraId="57879DD8" w14:textId="77777777" w:rsidR="00A817B6" w:rsidRPr="00CD63B5" w:rsidRDefault="00A817B6" w:rsidP="00A817B6">
      <w:pPr>
        <w:widowControl w:val="0"/>
        <w:spacing w:beforeLines="50" w:before="120" w:afterLines="50"/>
        <w:rPr>
          <w:b/>
          <w:i/>
          <w:lang w:eastAsia="zh-CN"/>
        </w:rPr>
      </w:pPr>
      <w:r w:rsidRPr="00CD63B5">
        <w:rPr>
          <w:b/>
          <w:i/>
          <w:lang w:eastAsia="zh-CN"/>
        </w:rPr>
        <w:t xml:space="preserve">Proposal </w:t>
      </w:r>
      <w:r>
        <w:rPr>
          <w:b/>
          <w:i/>
          <w:lang w:eastAsia="zh-CN"/>
        </w:rPr>
        <w:t>4</w:t>
      </w:r>
      <w:r w:rsidRPr="00CD63B5">
        <w:rPr>
          <w:b/>
          <w:i/>
          <w:lang w:eastAsia="zh-CN"/>
        </w:rPr>
        <w:t>: S</w:t>
      </w:r>
      <w:r w:rsidRPr="00F9025D">
        <w:rPr>
          <w:b/>
          <w:i/>
          <w:lang w:eastAsia="zh-CN"/>
        </w:rPr>
        <w:t>upport MAC CE to activate/deactivate each linked SS set pair to achieve dynamical switching between Multi-TRP PDCCH transmission and single TRP PDCCH transmission</w:t>
      </w:r>
      <w:r>
        <w:rPr>
          <w:b/>
          <w:i/>
          <w:lang w:eastAsia="zh-CN"/>
        </w:rPr>
        <w:t>.</w:t>
      </w:r>
    </w:p>
    <w:p w14:paraId="08BF4296" w14:textId="77777777" w:rsidR="00A817B6" w:rsidRPr="00F9025D" w:rsidRDefault="00A817B6" w:rsidP="00A817B6">
      <w:pPr>
        <w:rPr>
          <w:b/>
          <w:i/>
          <w:lang w:eastAsia="zh-CN"/>
        </w:rPr>
      </w:pPr>
      <w:r w:rsidRPr="00F9025D">
        <w:rPr>
          <w:noProof/>
          <w:lang w:eastAsia="zh-CN"/>
        </w:rPr>
        <w:lastRenderedPageBreak/>
        <mc:AlternateContent>
          <mc:Choice Requires="wps">
            <w:drawing>
              <wp:anchor distT="45720" distB="45720" distL="114300" distR="114300" simplePos="0" relativeHeight="251660288" behindDoc="0" locked="0" layoutInCell="1" allowOverlap="1" wp14:anchorId="18F44B29" wp14:editId="6EF418B7">
                <wp:simplePos x="0" y="0"/>
                <wp:positionH relativeFrom="margin">
                  <wp:align>left</wp:align>
                </wp:positionH>
                <wp:positionV relativeFrom="paragraph">
                  <wp:posOffset>136208</wp:posOffset>
                </wp:positionV>
                <wp:extent cx="5928360" cy="1404620"/>
                <wp:effectExtent l="0" t="0" r="15240" b="1079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983FB40" w14:textId="77777777" w:rsidR="00A817B6" w:rsidRPr="00E65EC7" w:rsidRDefault="00A817B6" w:rsidP="00A817B6">
                            <w:pPr>
                              <w:rPr>
                                <w:rFonts w:cs="Times"/>
                                <w:szCs w:val="20"/>
                                <w:lang w:eastAsia="ko-KR"/>
                              </w:rPr>
                            </w:pPr>
                            <w:r w:rsidRPr="00E65EC7">
                              <w:rPr>
                                <w:rFonts w:cs="Times"/>
                                <w:iCs/>
                                <w:szCs w:val="20"/>
                                <w:highlight w:val="green"/>
                              </w:rPr>
                              <w:t>Agreement</w:t>
                            </w:r>
                          </w:p>
                          <w:p w14:paraId="074AC568" w14:textId="77777777" w:rsidR="00A817B6" w:rsidRDefault="00A817B6" w:rsidP="00A817B6">
                            <w:pPr>
                              <w:rPr>
                                <w:rFonts w:cs="Times"/>
                                <w:bCs/>
                                <w:iCs/>
                                <w:szCs w:val="20"/>
                              </w:rPr>
                            </w:pPr>
                            <w:r>
                              <w:rPr>
                                <w:rFonts w:cs="Times"/>
                                <w:bCs/>
                                <w:iCs/>
                                <w:szCs w:val="20"/>
                              </w:rPr>
                              <w:t>For PDCCH repetition, support linking two SS sets by RRC configuration:</w:t>
                            </w:r>
                          </w:p>
                          <w:p w14:paraId="5A83E39F"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FFS: Whether MAC-CE can be used additionally</w:t>
                            </w:r>
                          </w:p>
                          <w:p w14:paraId="10C0377C"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391D5907"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5ED383C"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689335B4"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 xml:space="preserve">For intra-slot PDCCH repetition, </w:t>
                            </w:r>
                          </w:p>
                          <w:p w14:paraId="72802769"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3974CC00"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50C2E25B" w14:textId="77777777" w:rsidR="00A817B6" w:rsidRPr="00587A23" w:rsidRDefault="00A817B6" w:rsidP="00A817B6">
                            <w:pPr>
                              <w:numPr>
                                <w:ilvl w:val="2"/>
                                <w:numId w:val="1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F44B29" id="_x0000_s1027" type="#_x0000_t202" style="position:absolute;left:0;text-align:left;margin-left:0;margin-top:10.75pt;width:466.8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">
                <v:textbox style="mso-fit-shape-to-text:t">
                  <w:txbxContent>
                    <w:p w14:paraId="6983FB40" w14:textId="77777777" w:rsidR="00A817B6" w:rsidRPr="00E65EC7" w:rsidRDefault="00A817B6" w:rsidP="00A817B6">
                      <w:pPr>
                        <w:rPr>
                          <w:rFonts w:cs="Times"/>
                          <w:szCs w:val="20"/>
                          <w:lang w:eastAsia="ko-KR"/>
                        </w:rPr>
                      </w:pPr>
                      <w:r w:rsidRPr="00E65EC7">
                        <w:rPr>
                          <w:rFonts w:cs="Times"/>
                          <w:iCs/>
                          <w:szCs w:val="20"/>
                          <w:highlight w:val="green"/>
                        </w:rPr>
                        <w:t>Agreement</w:t>
                      </w:r>
                    </w:p>
                    <w:p w14:paraId="074AC568" w14:textId="77777777" w:rsidR="00A817B6" w:rsidRDefault="00A817B6" w:rsidP="00A817B6">
                      <w:pPr>
                        <w:rPr>
                          <w:rFonts w:cs="Times"/>
                          <w:bCs/>
                          <w:iCs/>
                          <w:szCs w:val="20"/>
                        </w:rPr>
                      </w:pPr>
                      <w:r>
                        <w:rPr>
                          <w:rFonts w:cs="Times"/>
                          <w:bCs/>
                          <w:iCs/>
                          <w:szCs w:val="20"/>
                        </w:rPr>
                        <w:t>For PDCCH repetition, support linking two SS sets by RRC configuration:</w:t>
                      </w:r>
                    </w:p>
                    <w:p w14:paraId="5A83E39F"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FFS: Whether MAC-CE can be used additionally</w:t>
                      </w:r>
                    </w:p>
                    <w:p w14:paraId="10C0377C"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391D5907"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5ED383C"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689335B4" w14:textId="77777777" w:rsidR="00A817B6" w:rsidRDefault="00A817B6" w:rsidP="00A817B6">
                      <w:pPr>
                        <w:numPr>
                          <w:ilvl w:val="0"/>
                          <w:numId w:val="17"/>
                        </w:numPr>
                        <w:autoSpaceDE/>
                        <w:autoSpaceDN/>
                        <w:adjustRightInd/>
                        <w:snapToGrid/>
                        <w:spacing w:after="0"/>
                        <w:jc w:val="left"/>
                        <w:rPr>
                          <w:rFonts w:cs="Times"/>
                          <w:bCs/>
                          <w:iCs/>
                          <w:szCs w:val="20"/>
                        </w:rPr>
                      </w:pPr>
                      <w:r>
                        <w:rPr>
                          <w:rFonts w:cs="Times"/>
                          <w:bCs/>
                          <w:iCs/>
                          <w:szCs w:val="20"/>
                        </w:rPr>
                        <w:t xml:space="preserve">For intra-slot PDCCH repetition, </w:t>
                      </w:r>
                    </w:p>
                    <w:p w14:paraId="72802769"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3974CC00" w14:textId="77777777" w:rsidR="00A817B6" w:rsidRDefault="00A817B6" w:rsidP="00A817B6">
                      <w:pPr>
                        <w:numPr>
                          <w:ilvl w:val="1"/>
                          <w:numId w:val="1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50C2E25B" w14:textId="77777777" w:rsidR="00A817B6" w:rsidRPr="00587A23" w:rsidRDefault="00A817B6" w:rsidP="00A817B6">
                      <w:pPr>
                        <w:numPr>
                          <w:ilvl w:val="2"/>
                          <w:numId w:val="1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v:textbox>
                <w10:wrap type="square" anchorx="margin"/>
              </v:shape>
            </w:pict>
          </mc:Fallback>
        </mc:AlternateContent>
      </w:r>
    </w:p>
    <w:p w14:paraId="2C6A232D" w14:textId="77777777" w:rsidR="00A817B6" w:rsidRPr="00906290" w:rsidRDefault="00A817B6" w:rsidP="00A817B6">
      <w:pPr>
        <w:pStyle w:val="2"/>
        <w:spacing w:beforeLines="50" w:afterLines="50"/>
        <w:rPr>
          <w:szCs w:val="20"/>
          <w:lang w:eastAsia="x-none"/>
        </w:rPr>
      </w:pPr>
      <w:r>
        <w:rPr>
          <w:lang w:eastAsia="zh-CN"/>
        </w:rPr>
        <w:t xml:space="preserve">Overbooking </w:t>
      </w:r>
    </w:p>
    <w:p w14:paraId="7ED42F0A" w14:textId="77777777" w:rsidR="00A817B6" w:rsidRDefault="00A817B6" w:rsidP="00A817B6">
      <w:pPr>
        <w:rPr>
          <w:lang w:eastAsia="zh-CN"/>
        </w:rPr>
      </w:pPr>
      <w:r>
        <w:rPr>
          <w:lang w:eastAsia="zh-CN"/>
        </w:rPr>
        <w:t>In RAN1-106 e-meeting, for overbooking</w:t>
      </w:r>
      <w:r>
        <w:rPr>
          <w:rFonts w:hint="eastAsia"/>
          <w:lang w:eastAsia="zh-CN"/>
        </w:rPr>
        <w:t>，</w:t>
      </w:r>
      <w:r>
        <w:rPr>
          <w:rFonts w:hint="eastAsia"/>
          <w:lang w:eastAsia="zh-CN"/>
        </w:rPr>
        <w:t xml:space="preserve">two alts were agreed </w:t>
      </w:r>
      <w:r>
        <w:rPr>
          <w:lang w:eastAsia="zh-CN"/>
        </w:rPr>
        <w:t xml:space="preserve">for each case </w:t>
      </w:r>
      <w:r>
        <w:rPr>
          <w:rFonts w:hint="eastAsia"/>
          <w:lang w:eastAsia="zh-CN"/>
        </w:rPr>
        <w:t>to be down</w:t>
      </w:r>
      <w:r>
        <w:rPr>
          <w:lang w:eastAsia="zh-CN"/>
        </w:rPr>
        <w:t>-</w:t>
      </w:r>
      <w:r>
        <w:rPr>
          <w:rFonts w:hint="eastAsia"/>
          <w:lang w:eastAsia="zh-CN"/>
        </w:rPr>
        <w:t>sele</w:t>
      </w:r>
      <w:r>
        <w:rPr>
          <w:lang w:eastAsia="zh-CN"/>
        </w:rPr>
        <w:t>c</w:t>
      </w:r>
      <w:r>
        <w:rPr>
          <w:rFonts w:hint="eastAsia"/>
          <w:lang w:eastAsia="zh-CN"/>
        </w:rPr>
        <w:t>t</w:t>
      </w:r>
      <w:r>
        <w:rPr>
          <w:lang w:eastAsia="zh-CN"/>
        </w:rPr>
        <w:t>ed</w:t>
      </w:r>
      <w:r>
        <w:rPr>
          <w:rFonts w:hint="eastAsia"/>
          <w:lang w:eastAsia="zh-CN"/>
        </w:rPr>
        <w:t xml:space="preserve"> </w:t>
      </w:r>
      <w:r>
        <w:rPr>
          <w:lang w:eastAsia="zh-CN"/>
        </w:rPr>
        <w:t xml:space="preserve">in this meeting. For Case 1, it was agreed in RAN1-106bis e-meeting [4] that existing spec will be reused. While for case 2, the main controversial point is between Alt 1-1 and Alt 1-2. Since there is no conclusion on the following two issues, one is that whether UE supporting 3 BDs means it supports soft combining. The other one is that whether UE supporting 3 BDs means it supports 2 BDs. If the answer to both questions are yes, we think it is more reasonable to support Alt 1-1 for performance improvement and with Alt 1-1, gNB can assume UE supports soft combining. If the answer to either one is no, Alt 1-2 will be preferred. So we suggest to discuss the first two issues before overbooking.  </w:t>
      </w:r>
    </w:p>
    <w:p w14:paraId="2D1D8D97" w14:textId="77777777" w:rsidR="00A817B6" w:rsidRPr="00FE0024" w:rsidRDefault="00A817B6" w:rsidP="00A817B6">
      <w:pPr>
        <w:spacing w:beforeLines="50" w:before="120" w:afterLines="50"/>
        <w:rPr>
          <w:b/>
          <w:i/>
          <w:lang w:eastAsia="zh-CN"/>
        </w:rPr>
      </w:pPr>
      <w:r w:rsidRPr="00906988">
        <w:rPr>
          <w:noProof/>
          <w:highlight w:val="green"/>
          <w:lang w:eastAsia="zh-CN"/>
        </w:rPr>
        <mc:AlternateContent>
          <mc:Choice Requires="wps">
            <w:drawing>
              <wp:anchor distT="45720" distB="45720" distL="114300" distR="114300" simplePos="0" relativeHeight="251661312" behindDoc="0" locked="0" layoutInCell="1" allowOverlap="1" wp14:anchorId="256526DC" wp14:editId="34907B7F">
                <wp:simplePos x="0" y="0"/>
                <wp:positionH relativeFrom="margin">
                  <wp:align>left</wp:align>
                </wp:positionH>
                <wp:positionV relativeFrom="paragraph">
                  <wp:posOffset>452120</wp:posOffset>
                </wp:positionV>
                <wp:extent cx="5928360" cy="1404620"/>
                <wp:effectExtent l="0" t="0" r="15240" b="1778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D4CC21C" w14:textId="77777777" w:rsidR="00A817B6" w:rsidRPr="00DC5460" w:rsidRDefault="00A817B6" w:rsidP="00A817B6">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14BF8C15" w14:textId="77777777" w:rsidR="00A817B6" w:rsidRPr="00DC5460" w:rsidRDefault="00A817B6" w:rsidP="00A817B6">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136DC84A"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Case 1: 2 BDs are counted for two linked candidates:</w:t>
                            </w:r>
                          </w:p>
                          <w:p w14:paraId="75A97D5F"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Alt1: No change (use existing spec)</w:t>
                            </w:r>
                          </w:p>
                          <w:p w14:paraId="023B9216"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4260111C"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Case 2: 3 BDs are counted for two linked candidates:</w:t>
                            </w:r>
                          </w:p>
                          <w:p w14:paraId="7A7D4513"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Alt1: Overbooking is per individual SS set as in Rel. 15/16</w:t>
                            </w:r>
                          </w:p>
                          <w:p w14:paraId="32CFDBF2" w14:textId="77777777" w:rsidR="00A817B6" w:rsidRPr="00DC5460" w:rsidRDefault="00A817B6" w:rsidP="00A817B6">
                            <w:pPr>
                              <w:pStyle w:val="af2"/>
                              <w:numPr>
                                <w:ilvl w:val="2"/>
                                <w:numId w:val="19"/>
                              </w:numPr>
                              <w:autoSpaceDE/>
                              <w:autoSpaceDN/>
                              <w:adjustRightInd/>
                              <w:snapToGrid/>
                              <w:spacing w:after="0"/>
                              <w:ind w:firstLineChars="0"/>
                              <w:jc w:val="left"/>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6B359812" w14:textId="77777777" w:rsidR="00A817B6" w:rsidRPr="00DC5460" w:rsidRDefault="00A817B6" w:rsidP="00A817B6">
                            <w:pPr>
                              <w:pStyle w:val="af2"/>
                              <w:numPr>
                                <w:ilvl w:val="2"/>
                                <w:numId w:val="19"/>
                              </w:numPr>
                              <w:autoSpaceDE/>
                              <w:autoSpaceDN/>
                              <w:adjustRightInd/>
                              <w:snapToGrid/>
                              <w:spacing w:after="0"/>
                              <w:ind w:firstLineChars="0"/>
                              <w:jc w:val="left"/>
                              <w:rPr>
                                <w:rFonts w:cs="Times"/>
                                <w:bCs/>
                                <w:iCs/>
                                <w:szCs w:val="20"/>
                              </w:rPr>
                            </w:pPr>
                            <w:r w:rsidRPr="00DC5460">
                              <w:rPr>
                                <w:rFonts w:cs="Times"/>
                                <w:bCs/>
                                <w:iCs/>
                                <w:szCs w:val="20"/>
                              </w:rPr>
                              <w:t>Alt1-2: The third BD is counted as part of the SS set with higher ID.</w:t>
                            </w:r>
                          </w:p>
                          <w:p w14:paraId="0217DD7C"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689883BC" w14:textId="77777777" w:rsidR="00A817B6"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FFS: Inter-span PDCCH repetition for r16monitoringcapablity.</w:t>
                            </w:r>
                          </w:p>
                          <w:p w14:paraId="3E02AB26" w14:textId="77777777" w:rsidR="00A817B6" w:rsidRPr="009B59B6" w:rsidRDefault="00A817B6" w:rsidP="00A817B6">
                            <w:pPr>
                              <w:rPr>
                                <w:rFonts w:cs="Times"/>
                                <w:szCs w:val="20"/>
                                <w:highlight w:val="green"/>
                              </w:rPr>
                            </w:pPr>
                            <w:r w:rsidRPr="009B59B6">
                              <w:rPr>
                                <w:rFonts w:cs="Times"/>
                                <w:b/>
                                <w:bCs/>
                                <w:szCs w:val="20"/>
                                <w:highlight w:val="green"/>
                              </w:rPr>
                              <w:t>Agreement</w:t>
                            </w:r>
                          </w:p>
                          <w:p w14:paraId="076CB836" w14:textId="77777777" w:rsidR="00A817B6" w:rsidRPr="009B59B6" w:rsidRDefault="00A817B6" w:rsidP="00A817B6">
                            <w:pPr>
                              <w:rPr>
                                <w:rFonts w:cs="Times"/>
                                <w:szCs w:val="20"/>
                              </w:rPr>
                            </w:pPr>
                            <w:r w:rsidRPr="009B59B6">
                              <w:rPr>
                                <w:rFonts w:cs="Times"/>
                                <w:szCs w:val="20"/>
                              </w:rPr>
                              <w:t>For overbooking in the PCell for USS with two linked SS sets in the same slot/span, support:</w:t>
                            </w:r>
                          </w:p>
                          <w:p w14:paraId="70E39634" w14:textId="77777777" w:rsidR="00A817B6" w:rsidRPr="009B59B6" w:rsidRDefault="00A817B6" w:rsidP="00A817B6">
                            <w:pPr>
                              <w:numPr>
                                <w:ilvl w:val="0"/>
                                <w:numId w:val="21"/>
                              </w:numPr>
                              <w:autoSpaceDE/>
                              <w:autoSpaceDN/>
                              <w:adjustRightInd/>
                              <w:snapToGrid/>
                              <w:spacing w:after="0"/>
                              <w:rPr>
                                <w:rFonts w:eastAsia="Times New Roman" w:cs="Times"/>
                                <w:szCs w:val="20"/>
                              </w:rPr>
                            </w:pPr>
                            <w:r w:rsidRPr="009B59B6">
                              <w:rPr>
                                <w:rFonts w:eastAsia="Times New Roman" w:cs="Times"/>
                                <w:szCs w:val="20"/>
                              </w:rPr>
                              <w:t>Case 1: 2 BDs are counted for two linked candidates:</w:t>
                            </w:r>
                          </w:p>
                          <w:p w14:paraId="660637A2" w14:textId="77777777" w:rsidR="00A817B6" w:rsidRPr="00B460CC" w:rsidRDefault="00A817B6" w:rsidP="00A817B6">
                            <w:pPr>
                              <w:numPr>
                                <w:ilvl w:val="1"/>
                                <w:numId w:val="22"/>
                              </w:numPr>
                              <w:autoSpaceDE/>
                              <w:autoSpaceDN/>
                              <w:adjustRightInd/>
                              <w:snapToGrid/>
                              <w:spacing w:after="0"/>
                              <w:rPr>
                                <w:rFonts w:eastAsia="Times New Roman" w:cs="Times"/>
                                <w:szCs w:val="20"/>
                              </w:rPr>
                            </w:pPr>
                            <w:r w:rsidRPr="009B59B6">
                              <w:rPr>
                                <w:rFonts w:eastAsia="Times New Roman" w:cs="Times"/>
                                <w:szCs w:val="20"/>
                              </w:rPr>
                              <w:t>No change (use existing spec)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6526DC" id="_x0000_s1028" type="#_x0000_t202" style="position:absolute;left:0;text-align:left;margin-left:0;margin-top:35.6pt;width:466.8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">
                <v:textbox style="mso-fit-shape-to-text:t">
                  <w:txbxContent>
                    <w:p w14:paraId="4D4CC21C" w14:textId="77777777" w:rsidR="00A817B6" w:rsidRPr="00DC5460" w:rsidRDefault="00A817B6" w:rsidP="00A817B6">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14BF8C15" w14:textId="77777777" w:rsidR="00A817B6" w:rsidRPr="00DC5460" w:rsidRDefault="00A817B6" w:rsidP="00A817B6">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136DC84A"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Case 1: 2 BDs are counted for two linked candidates:</w:t>
                      </w:r>
                    </w:p>
                    <w:p w14:paraId="75A97D5F"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Alt1: No change (use existing spec)</w:t>
                      </w:r>
                    </w:p>
                    <w:p w14:paraId="023B9216"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4260111C"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Case 2: 3 BDs are counted for two linked candidates:</w:t>
                      </w:r>
                    </w:p>
                    <w:p w14:paraId="7A7D4513"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Alt1: Overbooking is per individual SS set as in Rel. 15/16</w:t>
                      </w:r>
                    </w:p>
                    <w:p w14:paraId="32CFDBF2" w14:textId="77777777" w:rsidR="00A817B6" w:rsidRPr="00DC5460" w:rsidRDefault="00A817B6" w:rsidP="00A817B6">
                      <w:pPr>
                        <w:pStyle w:val="af2"/>
                        <w:numPr>
                          <w:ilvl w:val="2"/>
                          <w:numId w:val="19"/>
                        </w:numPr>
                        <w:autoSpaceDE/>
                        <w:autoSpaceDN/>
                        <w:adjustRightInd/>
                        <w:snapToGrid/>
                        <w:spacing w:after="0"/>
                        <w:ind w:firstLineChars="0"/>
                        <w:jc w:val="left"/>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6B359812" w14:textId="77777777" w:rsidR="00A817B6" w:rsidRPr="00DC5460" w:rsidRDefault="00A817B6" w:rsidP="00A817B6">
                      <w:pPr>
                        <w:pStyle w:val="af2"/>
                        <w:numPr>
                          <w:ilvl w:val="2"/>
                          <w:numId w:val="19"/>
                        </w:numPr>
                        <w:autoSpaceDE/>
                        <w:autoSpaceDN/>
                        <w:adjustRightInd/>
                        <w:snapToGrid/>
                        <w:spacing w:after="0"/>
                        <w:ind w:firstLineChars="0"/>
                        <w:jc w:val="left"/>
                        <w:rPr>
                          <w:rFonts w:cs="Times"/>
                          <w:bCs/>
                          <w:iCs/>
                          <w:szCs w:val="20"/>
                        </w:rPr>
                      </w:pPr>
                      <w:r w:rsidRPr="00DC5460">
                        <w:rPr>
                          <w:rFonts w:cs="Times"/>
                          <w:bCs/>
                          <w:iCs/>
                          <w:szCs w:val="20"/>
                        </w:rPr>
                        <w:t>Alt1-2: The third BD is counted as part of the SS set with higher ID.</w:t>
                      </w:r>
                    </w:p>
                    <w:p w14:paraId="0217DD7C"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689883BC" w14:textId="77777777" w:rsidR="00A817B6"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FFS: Inter-span PDCCH repetition for r16monitoringcapablity.</w:t>
                      </w:r>
                    </w:p>
                    <w:p w14:paraId="3E02AB26" w14:textId="77777777" w:rsidR="00A817B6" w:rsidRPr="009B59B6" w:rsidRDefault="00A817B6" w:rsidP="00A817B6">
                      <w:pPr>
                        <w:rPr>
                          <w:rFonts w:cs="Times"/>
                          <w:szCs w:val="20"/>
                          <w:highlight w:val="green"/>
                        </w:rPr>
                      </w:pPr>
                      <w:r w:rsidRPr="009B59B6">
                        <w:rPr>
                          <w:rFonts w:cs="Times"/>
                          <w:b/>
                          <w:bCs/>
                          <w:szCs w:val="20"/>
                          <w:highlight w:val="green"/>
                        </w:rPr>
                        <w:t>Agreement</w:t>
                      </w:r>
                    </w:p>
                    <w:p w14:paraId="076CB836" w14:textId="77777777" w:rsidR="00A817B6" w:rsidRPr="009B59B6" w:rsidRDefault="00A817B6" w:rsidP="00A817B6">
                      <w:pPr>
                        <w:rPr>
                          <w:rFonts w:cs="Times"/>
                          <w:szCs w:val="20"/>
                        </w:rPr>
                      </w:pPr>
                      <w:r w:rsidRPr="009B59B6">
                        <w:rPr>
                          <w:rFonts w:cs="Times"/>
                          <w:szCs w:val="20"/>
                        </w:rPr>
                        <w:t>For overbooking in the PCell for USS with two linked SS sets in the same slot/span, support:</w:t>
                      </w:r>
                    </w:p>
                    <w:p w14:paraId="70E39634" w14:textId="77777777" w:rsidR="00A817B6" w:rsidRPr="009B59B6" w:rsidRDefault="00A817B6" w:rsidP="00A817B6">
                      <w:pPr>
                        <w:numPr>
                          <w:ilvl w:val="0"/>
                          <w:numId w:val="21"/>
                        </w:numPr>
                        <w:autoSpaceDE/>
                        <w:autoSpaceDN/>
                        <w:adjustRightInd/>
                        <w:snapToGrid/>
                        <w:spacing w:after="0"/>
                        <w:rPr>
                          <w:rFonts w:eastAsia="Times New Roman" w:cs="Times"/>
                          <w:szCs w:val="20"/>
                        </w:rPr>
                      </w:pPr>
                      <w:r w:rsidRPr="009B59B6">
                        <w:rPr>
                          <w:rFonts w:eastAsia="Times New Roman" w:cs="Times"/>
                          <w:szCs w:val="20"/>
                        </w:rPr>
                        <w:t>Case 1: 2 BDs are counted for two linked candidates:</w:t>
                      </w:r>
                    </w:p>
                    <w:p w14:paraId="660637A2" w14:textId="77777777" w:rsidR="00A817B6" w:rsidRPr="00B460CC" w:rsidRDefault="00A817B6" w:rsidP="00A817B6">
                      <w:pPr>
                        <w:numPr>
                          <w:ilvl w:val="1"/>
                          <w:numId w:val="22"/>
                        </w:numPr>
                        <w:autoSpaceDE/>
                        <w:autoSpaceDN/>
                        <w:adjustRightInd/>
                        <w:snapToGrid/>
                        <w:spacing w:after="0"/>
                        <w:rPr>
                          <w:rFonts w:eastAsia="Times New Roman" w:cs="Times"/>
                          <w:szCs w:val="20"/>
                        </w:rPr>
                      </w:pPr>
                      <w:r w:rsidRPr="009B59B6">
                        <w:rPr>
                          <w:rFonts w:eastAsia="Times New Roman" w:cs="Times"/>
                          <w:szCs w:val="20"/>
                        </w:rPr>
                        <w:t>No change (use existing spec)</w:t>
                      </w:r>
                    </w:p>
                  </w:txbxContent>
                </v:textbox>
                <w10:wrap type="square" anchorx="margin"/>
              </v:shape>
            </w:pict>
          </mc:Fallback>
        </mc:AlternateContent>
      </w:r>
      <w:r w:rsidRPr="00FE0024">
        <w:rPr>
          <w:b/>
          <w:i/>
          <w:lang w:eastAsia="zh-CN"/>
        </w:rPr>
        <w:t xml:space="preserve">Proposal </w:t>
      </w:r>
      <w:r>
        <w:rPr>
          <w:b/>
          <w:i/>
          <w:lang w:eastAsia="zh-CN"/>
        </w:rPr>
        <w:t>5</w:t>
      </w:r>
      <w:r w:rsidRPr="00FE0024">
        <w:rPr>
          <w:b/>
          <w:i/>
          <w:lang w:eastAsia="zh-CN"/>
        </w:rPr>
        <w:t xml:space="preserve">: </w:t>
      </w:r>
      <w:r>
        <w:rPr>
          <w:b/>
          <w:i/>
          <w:lang w:eastAsia="zh-CN"/>
        </w:rPr>
        <w:t xml:space="preserve">For overbooking of case 2, if </w:t>
      </w:r>
      <w:r w:rsidRPr="00D6261F">
        <w:rPr>
          <w:b/>
          <w:i/>
          <w:lang w:eastAsia="zh-CN"/>
        </w:rPr>
        <w:t>UE supporting 3 BDs means it supports soft combining</w:t>
      </w:r>
      <w:r>
        <w:rPr>
          <w:b/>
          <w:i/>
          <w:lang w:eastAsia="zh-CN"/>
        </w:rPr>
        <w:t xml:space="preserve"> and </w:t>
      </w:r>
      <w:r w:rsidRPr="00D6261F">
        <w:rPr>
          <w:b/>
          <w:i/>
          <w:lang w:eastAsia="zh-CN"/>
        </w:rPr>
        <w:t>supports 2 BDs</w:t>
      </w:r>
      <w:r>
        <w:rPr>
          <w:b/>
          <w:i/>
          <w:lang w:eastAsia="zh-CN"/>
        </w:rPr>
        <w:t>, prefer Alt 1-1. Else, prefer Alt 1-2.</w:t>
      </w:r>
    </w:p>
    <w:p w14:paraId="61CDB68A" w14:textId="77777777" w:rsidR="00A817B6" w:rsidRDefault="00A817B6" w:rsidP="00A817B6">
      <w:pPr>
        <w:rPr>
          <w:lang w:eastAsia="zh-CN"/>
        </w:rPr>
      </w:pPr>
    </w:p>
    <w:p w14:paraId="2BE0C06C" w14:textId="77777777" w:rsidR="00A817B6" w:rsidRPr="00906290" w:rsidRDefault="00A817B6" w:rsidP="00A817B6">
      <w:pPr>
        <w:pStyle w:val="2"/>
        <w:spacing w:beforeLines="50" w:afterLines="50"/>
        <w:rPr>
          <w:szCs w:val="20"/>
          <w:lang w:eastAsia="x-none"/>
        </w:rPr>
      </w:pPr>
      <w:r>
        <w:rPr>
          <w:rFonts w:cs="Times" w:hint="eastAsia"/>
          <w:bCs w:val="0"/>
          <w:iCs/>
          <w:szCs w:val="20"/>
          <w:lang w:eastAsia="zh-CN"/>
        </w:rPr>
        <w:lastRenderedPageBreak/>
        <w:t>TCI</w:t>
      </w:r>
      <w:r>
        <w:rPr>
          <w:rFonts w:cs="Times"/>
          <w:bCs w:val="0"/>
          <w:iCs/>
          <w:szCs w:val="20"/>
        </w:rPr>
        <w:t xml:space="preserve"> state configuration for both PDCCH repetition and PDSCH repetition</w:t>
      </w:r>
      <w:r>
        <w:rPr>
          <w:lang w:eastAsia="zh-CN"/>
        </w:rPr>
        <w:t xml:space="preserve"> </w:t>
      </w:r>
    </w:p>
    <w:p w14:paraId="6842C57A" w14:textId="77777777" w:rsidR="00A817B6" w:rsidRDefault="00A817B6" w:rsidP="00A817B6">
      <w:pPr>
        <w:rPr>
          <w:lang w:eastAsia="zh-CN"/>
        </w:rPr>
      </w:pPr>
      <w:r>
        <w:rPr>
          <w:lang w:eastAsia="zh-CN"/>
        </w:rPr>
        <w:t>A</w:t>
      </w:r>
      <w:r>
        <w:rPr>
          <w:rFonts w:hint="eastAsia"/>
          <w:lang w:eastAsia="zh-CN"/>
        </w:rPr>
        <w:t xml:space="preserve">s </w:t>
      </w:r>
      <w:r>
        <w:rPr>
          <w:lang w:eastAsia="zh-CN"/>
        </w:rPr>
        <w:t xml:space="preserve">for the starting time of PDSCH mapping Type B, it can’t be started before the PDCCH candidates starting later according to the agreements in RAN1-106 e-meeting. In this case, it is possible that there are some problems in the TCI state mapping for PDSCH. </w:t>
      </w:r>
    </w:p>
    <w:p w14:paraId="649EB5C8" w14:textId="77777777" w:rsidR="00A817B6" w:rsidRDefault="00A817B6" w:rsidP="00A817B6">
      <w:pPr>
        <w:rPr>
          <w:lang w:eastAsia="zh-CN"/>
        </w:rPr>
      </w:pPr>
      <w:r>
        <w:rPr>
          <w:lang w:eastAsia="zh-CN"/>
        </w:rPr>
        <w:t>An example can be seen in Figure 1. For a UE configured with simultaneous PDCCH repetition and PDSCH repetition with unified TCI state, refer to the TCI state mapping rule, the first PDSCH will use the first TCI state, i.e., beam#1, the second PDSCH will use the second TCI state, i.e., beam#2. But the first PDSCH is overlapped with the second PDCCH, the first PDSCH will use the same TCI state as that of the second PDCCH. In this case, same TCI states will be applied to two PDSCH repetitions.  In order to solve the problem, we propose to enhance the TCI state mapping rule for simultaneous PDCCH repetition and PDSCH repetition with unified TCI state. Or NW can avoid the overlap between PDCCH and PDSCH by scheduling.</w:t>
      </w:r>
    </w:p>
    <w:p w14:paraId="37B0990A" w14:textId="77777777" w:rsidR="00A817B6" w:rsidRDefault="00A817B6" w:rsidP="00A817B6">
      <w:pPr>
        <w:jc w:val="center"/>
        <w:rPr>
          <w:lang w:eastAsia="zh-CN"/>
        </w:rPr>
      </w:pPr>
      <w:r>
        <w:rPr>
          <w:noProof/>
          <w:lang w:eastAsia="zh-CN"/>
        </w:rPr>
        <w:drawing>
          <wp:inline distT="0" distB="0" distL="0" distR="0" wp14:anchorId="25DE8C1B" wp14:editId="65B1C0E5">
            <wp:extent cx="4887595" cy="1395407"/>
            <wp:effectExtent l="0" t="0" r="8255"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8"/>
                    <a:stretch>
                      <a:fillRect/>
                    </a:stretch>
                  </pic:blipFill>
                  <pic:spPr>
                    <a:xfrm>
                      <a:off x="0" y="0"/>
                      <a:ext cx="4894020" cy="1397241"/>
                    </a:xfrm>
                    <a:prstGeom prst="rect">
                      <a:avLst/>
                    </a:prstGeom>
                  </pic:spPr>
                </pic:pic>
              </a:graphicData>
            </a:graphic>
          </wp:inline>
        </w:drawing>
      </w:r>
    </w:p>
    <w:p w14:paraId="0CEBF73E" w14:textId="77777777" w:rsidR="00A817B6" w:rsidRDefault="00A817B6" w:rsidP="00A817B6">
      <w:pPr>
        <w:jc w:val="center"/>
        <w:rPr>
          <w:lang w:eastAsia="zh-CN"/>
        </w:rPr>
      </w:pPr>
      <w:r>
        <w:rPr>
          <w:lang w:eastAsia="zh-CN"/>
        </w:rPr>
        <w:t>Figure 1</w:t>
      </w:r>
      <w:r>
        <w:rPr>
          <w:rFonts w:hint="eastAsia"/>
          <w:lang w:eastAsia="zh-CN"/>
        </w:rPr>
        <w:t xml:space="preserve">, </w:t>
      </w:r>
      <w:r>
        <w:rPr>
          <w:lang w:eastAsia="zh-CN"/>
        </w:rPr>
        <w:t xml:space="preserve">simultaneous </w:t>
      </w:r>
      <w:r>
        <w:rPr>
          <w:rFonts w:hint="eastAsia"/>
          <w:lang w:eastAsia="zh-CN"/>
        </w:rPr>
        <w:t xml:space="preserve">PDCCH </w:t>
      </w:r>
      <w:r>
        <w:rPr>
          <w:lang w:eastAsia="zh-CN"/>
        </w:rPr>
        <w:t>repetition and PDSCH repetition</w:t>
      </w:r>
    </w:p>
    <w:p w14:paraId="5378BA7F" w14:textId="77777777" w:rsidR="00A817B6" w:rsidRPr="00E33B71" w:rsidRDefault="00A817B6" w:rsidP="00A817B6">
      <w:pPr>
        <w:spacing w:beforeLines="50" w:before="120" w:afterLines="50"/>
      </w:pPr>
      <w:r w:rsidRPr="00FE0024">
        <w:rPr>
          <w:b/>
          <w:i/>
          <w:lang w:eastAsia="zh-CN"/>
        </w:rPr>
        <w:t xml:space="preserve">Proposal </w:t>
      </w:r>
      <w:r>
        <w:rPr>
          <w:b/>
          <w:i/>
          <w:lang w:eastAsia="zh-CN"/>
        </w:rPr>
        <w:t>6</w:t>
      </w:r>
      <w:r w:rsidRPr="00FE0024">
        <w:rPr>
          <w:b/>
          <w:i/>
          <w:lang w:eastAsia="zh-CN"/>
        </w:rPr>
        <w:t xml:space="preserve">: </w:t>
      </w:r>
      <w:r>
        <w:rPr>
          <w:b/>
          <w:i/>
          <w:lang w:eastAsia="zh-CN"/>
        </w:rPr>
        <w:t>Suggest to consider the TCI state mapping rule when simultaneous PDCCH repetition and PDSCH repetition is configured</w:t>
      </w:r>
      <w:r w:rsidRPr="00FE0024">
        <w:rPr>
          <w:b/>
          <w:i/>
          <w:lang w:eastAsia="zh-CN"/>
        </w:rPr>
        <w:t>.</w:t>
      </w:r>
    </w:p>
    <w:p w14:paraId="59978416" w14:textId="77777777" w:rsidR="00A817B6" w:rsidRPr="00906290" w:rsidRDefault="00A817B6" w:rsidP="00A817B6">
      <w:pPr>
        <w:pStyle w:val="2"/>
        <w:spacing w:beforeLines="50" w:afterLines="50"/>
        <w:rPr>
          <w:szCs w:val="20"/>
          <w:lang w:eastAsia="x-none"/>
        </w:rPr>
      </w:pPr>
      <w:r w:rsidRPr="00DC5460">
        <w:rPr>
          <w:rFonts w:cs="Times"/>
          <w:bCs w:val="0"/>
          <w:iCs/>
          <w:szCs w:val="20"/>
        </w:rPr>
        <w:t>UE complexity / memory requirements for linked PDCCH candidates</w:t>
      </w:r>
      <w:r>
        <w:rPr>
          <w:lang w:eastAsia="zh-CN"/>
        </w:rPr>
        <w:t xml:space="preserve"> </w:t>
      </w:r>
    </w:p>
    <w:p w14:paraId="24B313B0" w14:textId="77777777" w:rsidR="00A817B6" w:rsidRDefault="00A817B6" w:rsidP="00A817B6">
      <w:pPr>
        <w:spacing w:beforeLines="50" w:before="120" w:afterLines="50"/>
      </w:pPr>
      <w:r w:rsidRPr="00906988">
        <w:rPr>
          <w:noProof/>
          <w:highlight w:val="green"/>
          <w:lang w:eastAsia="zh-CN"/>
        </w:rPr>
        <mc:AlternateContent>
          <mc:Choice Requires="wps">
            <w:drawing>
              <wp:anchor distT="45720" distB="45720" distL="114300" distR="114300" simplePos="0" relativeHeight="251662336" behindDoc="0" locked="0" layoutInCell="1" allowOverlap="1" wp14:anchorId="6F421044" wp14:editId="5477034D">
                <wp:simplePos x="0" y="0"/>
                <wp:positionH relativeFrom="margin">
                  <wp:align>left</wp:align>
                </wp:positionH>
                <wp:positionV relativeFrom="paragraph">
                  <wp:posOffset>398145</wp:posOffset>
                </wp:positionV>
                <wp:extent cx="5928360" cy="1404620"/>
                <wp:effectExtent l="0" t="0" r="15240" b="1333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79207EF" w14:textId="77777777" w:rsidR="00A817B6" w:rsidRPr="00DC5460" w:rsidRDefault="00A817B6" w:rsidP="00A817B6">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78473D9A" w14:textId="77777777" w:rsidR="00A817B6" w:rsidRPr="00DC5460" w:rsidRDefault="00A817B6" w:rsidP="00A817B6">
                            <w:pPr>
                              <w:rPr>
                                <w:rFonts w:cs="Times"/>
                                <w:bCs/>
                                <w:iCs/>
                                <w:szCs w:val="20"/>
                              </w:rPr>
                            </w:pPr>
                            <w:r w:rsidRPr="00DC5460">
                              <w:rPr>
                                <w:rFonts w:cs="Times"/>
                                <w:bCs/>
                                <w:iCs/>
                                <w:szCs w:val="20"/>
                              </w:rPr>
                              <w:t>Study whether/how to handle UE complexity / memory requirements for linked PDCCH candidates</w:t>
                            </w:r>
                          </w:p>
                          <w:p w14:paraId="60133EB8"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The following cases can be considered:</w:t>
                            </w:r>
                          </w:p>
                          <w:p w14:paraId="5D5A09C2"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1: One pair of linked MO’s of one pair of linked SS sets in a given slot with large number of candidates.</w:t>
                            </w:r>
                          </w:p>
                          <w:p w14:paraId="62354D69"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2: Multiple pairs of linked MO’s of one pair of linked SS sets in a given slot, where MO’s of the</w:t>
                            </w:r>
                            <w:r>
                              <w:rPr>
                                <w:rFonts w:cs="Times"/>
                                <w:bCs/>
                                <w:iCs/>
                                <w:szCs w:val="20"/>
                              </w:rPr>
                              <w:t xml:space="preserve"> two SS sets are not interlaced</w:t>
                            </w:r>
                          </w:p>
                          <w:p w14:paraId="31E7B19A"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20952F79"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Other cases are not precluded.</w:t>
                            </w:r>
                          </w:p>
                          <w:p w14:paraId="164AF639"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4D4A433"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Whether the solution should also depend on AL of linked candidates</w:t>
                            </w:r>
                          </w:p>
                          <w:p w14:paraId="7CAC1AE8" w14:textId="77777777" w:rsidR="00A817B6" w:rsidRPr="006E650D"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The case of CA can also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421044" id="_x0000_s1029" type="#_x0000_t202" style="position:absolute;left:0;text-align:left;margin-left:0;margin-top:31.35pt;width:466.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">
                <v:textbox style="mso-fit-shape-to-text:t">
                  <w:txbxContent>
                    <w:p w14:paraId="379207EF" w14:textId="77777777" w:rsidR="00A817B6" w:rsidRPr="00DC5460" w:rsidRDefault="00A817B6" w:rsidP="00A817B6">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78473D9A" w14:textId="77777777" w:rsidR="00A817B6" w:rsidRPr="00DC5460" w:rsidRDefault="00A817B6" w:rsidP="00A817B6">
                      <w:pPr>
                        <w:rPr>
                          <w:rFonts w:cs="Times"/>
                          <w:bCs/>
                          <w:iCs/>
                          <w:szCs w:val="20"/>
                        </w:rPr>
                      </w:pPr>
                      <w:r w:rsidRPr="00DC5460">
                        <w:rPr>
                          <w:rFonts w:cs="Times"/>
                          <w:bCs/>
                          <w:iCs/>
                          <w:szCs w:val="20"/>
                        </w:rPr>
                        <w:t>Study whether/how to handle UE complexity / memory requirements for linked PDCCH candidates</w:t>
                      </w:r>
                    </w:p>
                    <w:p w14:paraId="60133EB8"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The following cases can be considered:</w:t>
                      </w:r>
                    </w:p>
                    <w:p w14:paraId="5D5A09C2"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1: One pair of linked MO’s of one pair of linked SS sets in a given slot with large number of candidates.</w:t>
                      </w:r>
                    </w:p>
                    <w:p w14:paraId="62354D69"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2: Multiple pairs of linked MO’s of one pair of linked SS sets in a given slot, where MO’s of the</w:t>
                      </w:r>
                      <w:r>
                        <w:rPr>
                          <w:rFonts w:cs="Times"/>
                          <w:bCs/>
                          <w:iCs/>
                          <w:szCs w:val="20"/>
                        </w:rPr>
                        <w:t xml:space="preserve"> two SS sets are not interlaced</w:t>
                      </w:r>
                    </w:p>
                    <w:p w14:paraId="31E7B19A"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20952F79" w14:textId="77777777" w:rsidR="00A817B6" w:rsidRPr="00DC5460" w:rsidRDefault="00A817B6" w:rsidP="00A817B6">
                      <w:pPr>
                        <w:pStyle w:val="af2"/>
                        <w:numPr>
                          <w:ilvl w:val="1"/>
                          <w:numId w:val="19"/>
                        </w:numPr>
                        <w:autoSpaceDE/>
                        <w:autoSpaceDN/>
                        <w:adjustRightInd/>
                        <w:snapToGrid/>
                        <w:spacing w:after="0"/>
                        <w:ind w:firstLineChars="0"/>
                        <w:jc w:val="left"/>
                        <w:rPr>
                          <w:rFonts w:cs="Times"/>
                          <w:bCs/>
                          <w:iCs/>
                          <w:szCs w:val="20"/>
                        </w:rPr>
                      </w:pPr>
                      <w:r w:rsidRPr="00DC5460">
                        <w:rPr>
                          <w:rFonts w:cs="Times"/>
                          <w:bCs/>
                          <w:iCs/>
                          <w:szCs w:val="20"/>
                        </w:rPr>
                        <w:t>Other cases are not precluded.</w:t>
                      </w:r>
                    </w:p>
                    <w:p w14:paraId="164AF639"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4D4A433" w14:textId="77777777" w:rsidR="00A817B6" w:rsidRPr="00DC5460"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Whether the solution should also depend on AL of linked candidates</w:t>
                      </w:r>
                    </w:p>
                    <w:p w14:paraId="7CAC1AE8" w14:textId="77777777" w:rsidR="00A817B6" w:rsidRPr="006E650D" w:rsidRDefault="00A817B6" w:rsidP="00A817B6">
                      <w:pPr>
                        <w:pStyle w:val="af2"/>
                        <w:numPr>
                          <w:ilvl w:val="0"/>
                          <w:numId w:val="19"/>
                        </w:numPr>
                        <w:autoSpaceDE/>
                        <w:autoSpaceDN/>
                        <w:adjustRightInd/>
                        <w:snapToGrid/>
                        <w:spacing w:after="0"/>
                        <w:ind w:firstLineChars="0"/>
                        <w:jc w:val="left"/>
                        <w:rPr>
                          <w:rFonts w:cs="Times"/>
                          <w:bCs/>
                          <w:iCs/>
                          <w:szCs w:val="20"/>
                        </w:rPr>
                      </w:pPr>
                      <w:r w:rsidRPr="00DC5460">
                        <w:rPr>
                          <w:rFonts w:cs="Times"/>
                          <w:bCs/>
                          <w:iCs/>
                          <w:szCs w:val="20"/>
                        </w:rPr>
                        <w:t>The case of CA can also be considered</w:t>
                      </w:r>
                    </w:p>
                  </w:txbxContent>
                </v:textbox>
                <w10:wrap type="square" anchorx="margin"/>
              </v:shape>
            </w:pict>
          </mc:Fallback>
        </mc:AlternateContent>
      </w:r>
      <w:r>
        <w:rPr>
          <w:lang w:eastAsia="zh-CN"/>
        </w:rPr>
        <w:t xml:space="preserve">In RAN1-106 e-meeting, the UE complexity/memory requirements for linked PDCCH candidates were discussed. We think </w:t>
      </w:r>
      <w:r>
        <w:t xml:space="preserve">there should be some buffer size issue if UE wants to use soft combining for Case 2 and Case 3. We prefer that UE is optional to support Case 2 and Case 3 according to UE capability. If Case 2 and Case 3 are not supported, gNB should make sure to restrict that there is no any other </w:t>
      </w:r>
      <w:r w:rsidRPr="00E33B71">
        <w:t>monitoring occasion between the pair of monitoring occasions</w:t>
      </w:r>
      <w:r>
        <w:t>.</w:t>
      </w:r>
    </w:p>
    <w:p w14:paraId="05071CA9" w14:textId="77777777" w:rsidR="00A817B6" w:rsidRPr="00A14663" w:rsidRDefault="00A817B6" w:rsidP="00A817B6">
      <w:pPr>
        <w:spacing w:beforeLines="50" w:before="120" w:afterLines="50"/>
      </w:pPr>
      <w:r>
        <w:t>During the discussion in RAN1-106bis e-meeting, there are some alternatives listed</w:t>
      </w:r>
      <w:r>
        <w:rPr>
          <w:rFonts w:hint="eastAsia"/>
          <w:lang w:eastAsia="zh-CN"/>
        </w:rPr>
        <w:t xml:space="preserve"> t</w:t>
      </w:r>
      <w:r w:rsidRPr="00080283">
        <w:rPr>
          <w:rFonts w:eastAsia="等线"/>
          <w:bCs/>
          <w:iCs/>
          <w:kern w:val="32"/>
          <w:szCs w:val="20"/>
          <w:lang w:eastAsia="zh-CN"/>
        </w:rPr>
        <w:t>o handle UE complexity / memory requirements for linked PDCCH candidates</w:t>
      </w:r>
      <w:r>
        <w:rPr>
          <w:rFonts w:eastAsia="等线"/>
          <w:bCs/>
          <w:iCs/>
          <w:kern w:val="32"/>
          <w:szCs w:val="20"/>
          <w:lang w:eastAsia="zh-CN"/>
        </w:rPr>
        <w:t>:</w:t>
      </w:r>
    </w:p>
    <w:p w14:paraId="7CE32B13" w14:textId="77777777" w:rsidR="00A817B6" w:rsidRPr="00080283" w:rsidRDefault="00A817B6" w:rsidP="00A817B6">
      <w:pPr>
        <w:pStyle w:val="af2"/>
        <w:numPr>
          <w:ilvl w:val="0"/>
          <w:numId w:val="20"/>
        </w:numPr>
        <w:autoSpaceDE/>
        <w:autoSpaceDN/>
        <w:adjustRightInd/>
        <w:snapToGrid/>
        <w:spacing w:after="0"/>
        <w:ind w:firstLineChars="0"/>
        <w:rPr>
          <w:bCs/>
          <w:iCs/>
          <w:szCs w:val="20"/>
          <w:lang w:eastAsia="zh-CN"/>
        </w:rPr>
      </w:pPr>
      <w:r w:rsidRPr="00080283">
        <w:rPr>
          <w:bCs/>
          <w:iCs/>
          <w:szCs w:val="20"/>
          <w:lang w:eastAsia="zh-CN"/>
        </w:rPr>
        <w:lastRenderedPageBreak/>
        <w:t>Alt1: Address the issue by UE capability, where UE indicates a limit on one of the following</w:t>
      </w:r>
    </w:p>
    <w:p w14:paraId="31F87422"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Alt 1-1: Total number of linked candidates of which the first candidate is received and the second one has not been received at any given time</w:t>
      </w:r>
    </w:p>
    <w:p w14:paraId="238C1C7D"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Alt1-2: Total number of linked candidates in a slot</w:t>
      </w:r>
    </w:p>
    <w:p w14:paraId="512D9C9C"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FFS: Whether limit is per CC or across all CCs.</w:t>
      </w:r>
    </w:p>
    <w:p w14:paraId="5DDDE529"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FFS: Whether limit is per AL or irrespective of AL</w:t>
      </w:r>
    </w:p>
    <w:p w14:paraId="24AD4397" w14:textId="77777777" w:rsidR="00A817B6" w:rsidRPr="00080283" w:rsidRDefault="00A817B6" w:rsidP="00A817B6">
      <w:pPr>
        <w:pStyle w:val="af2"/>
        <w:numPr>
          <w:ilvl w:val="0"/>
          <w:numId w:val="20"/>
        </w:numPr>
        <w:autoSpaceDE/>
        <w:autoSpaceDN/>
        <w:adjustRightInd/>
        <w:snapToGrid/>
        <w:spacing w:after="0"/>
        <w:ind w:firstLineChars="0"/>
        <w:rPr>
          <w:bCs/>
          <w:iCs/>
          <w:szCs w:val="20"/>
          <w:lang w:eastAsia="zh-CN"/>
        </w:rPr>
      </w:pPr>
      <w:r w:rsidRPr="00080283">
        <w:rPr>
          <w:bCs/>
          <w:iCs/>
          <w:szCs w:val="20"/>
          <w:lang w:eastAsia="zh-CN"/>
        </w:rPr>
        <w:t>Alt2: Address the issue by adding a restriction such as: For a pair of linked MO’s, UE does not expect to be configured with any other linked MO in between the pair of linked MO’s</w:t>
      </w:r>
    </w:p>
    <w:p w14:paraId="2606CEB3"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FFS: Whether restriction is per CC or across all CCs.</w:t>
      </w:r>
    </w:p>
    <w:p w14:paraId="6E347082"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FFS: Whether the same restriction applies when one or more individual MO’s are in between the pair of linked MO’s</w:t>
      </w:r>
    </w:p>
    <w:p w14:paraId="6CCD1001" w14:textId="77777777" w:rsidR="00A817B6" w:rsidRPr="00080283" w:rsidRDefault="00A817B6" w:rsidP="00A817B6">
      <w:pPr>
        <w:pStyle w:val="af2"/>
        <w:numPr>
          <w:ilvl w:val="0"/>
          <w:numId w:val="20"/>
        </w:numPr>
        <w:autoSpaceDE/>
        <w:autoSpaceDN/>
        <w:adjustRightInd/>
        <w:snapToGrid/>
        <w:spacing w:after="0"/>
        <w:ind w:firstLineChars="0"/>
        <w:rPr>
          <w:bCs/>
          <w:iCs/>
          <w:szCs w:val="20"/>
          <w:lang w:eastAsia="zh-CN"/>
        </w:rPr>
      </w:pPr>
      <w:r w:rsidRPr="00080283">
        <w:rPr>
          <w:bCs/>
          <w:iCs/>
          <w:szCs w:val="20"/>
          <w:lang w:eastAsia="zh-CN"/>
        </w:rPr>
        <w:t>Alt3: The support of PDCCH repetition is indicated separately for different Rel-15/16 PDCCH monitoring capabilities</w:t>
      </w:r>
    </w:p>
    <w:p w14:paraId="11EBDC0B" w14:textId="77777777" w:rsidR="00A817B6" w:rsidRPr="00080283" w:rsidRDefault="00A817B6" w:rsidP="00A817B6">
      <w:pPr>
        <w:pStyle w:val="af2"/>
        <w:numPr>
          <w:ilvl w:val="1"/>
          <w:numId w:val="20"/>
        </w:numPr>
        <w:autoSpaceDE/>
        <w:autoSpaceDN/>
        <w:adjustRightInd/>
        <w:snapToGrid/>
        <w:spacing w:after="0"/>
        <w:ind w:firstLineChars="0"/>
        <w:rPr>
          <w:bCs/>
          <w:iCs/>
          <w:szCs w:val="20"/>
          <w:lang w:eastAsia="zh-CN"/>
        </w:rPr>
      </w:pPr>
      <w:r w:rsidRPr="00080283">
        <w:rPr>
          <w:bCs/>
          <w:iCs/>
          <w:szCs w:val="20"/>
          <w:lang w:eastAsia="zh-CN"/>
        </w:rPr>
        <w:t>Note: This capability may be needed irrespective of this issue but may address the issue at a coarser granularity.</w:t>
      </w:r>
    </w:p>
    <w:p w14:paraId="20655835" w14:textId="77777777" w:rsidR="00A817B6" w:rsidRPr="00080283" w:rsidRDefault="00A817B6" w:rsidP="00A817B6">
      <w:pPr>
        <w:pStyle w:val="af2"/>
        <w:numPr>
          <w:ilvl w:val="0"/>
          <w:numId w:val="20"/>
        </w:numPr>
        <w:autoSpaceDE/>
        <w:autoSpaceDN/>
        <w:adjustRightInd/>
        <w:snapToGrid/>
        <w:spacing w:after="0"/>
        <w:ind w:firstLineChars="0"/>
        <w:rPr>
          <w:bCs/>
          <w:iCs/>
          <w:szCs w:val="20"/>
          <w:lang w:eastAsia="zh-CN"/>
        </w:rPr>
      </w:pPr>
      <w:r w:rsidRPr="00080283">
        <w:rPr>
          <w:bCs/>
          <w:iCs/>
          <w:szCs w:val="20"/>
          <w:lang w:eastAsia="zh-CN"/>
        </w:rPr>
        <w:t>Alt4: There is no need to further discuss this issue</w:t>
      </w:r>
    </w:p>
    <w:p w14:paraId="6AF5A44C" w14:textId="77777777" w:rsidR="00A817B6" w:rsidRDefault="00A817B6" w:rsidP="00A817B6">
      <w:pPr>
        <w:spacing w:beforeLines="50" w:before="120" w:afterLines="50"/>
        <w:rPr>
          <w:lang w:eastAsia="zh-CN"/>
        </w:rPr>
      </w:pPr>
      <w:r>
        <w:rPr>
          <w:lang w:eastAsia="zh-CN"/>
        </w:rPr>
        <w:t>F</w:t>
      </w:r>
      <w:r>
        <w:rPr>
          <w:rFonts w:hint="eastAsia"/>
          <w:lang w:eastAsia="zh-CN"/>
        </w:rPr>
        <w:t xml:space="preserve">irst </w:t>
      </w:r>
      <w:r>
        <w:rPr>
          <w:lang w:eastAsia="zh-CN"/>
        </w:rPr>
        <w:t xml:space="preserve">we think Alt 3 should be supported for the capability of supporting PDCCH repetition. As for the </w:t>
      </w:r>
      <w:r w:rsidRPr="00080283">
        <w:rPr>
          <w:rFonts w:eastAsia="等线"/>
          <w:bCs/>
          <w:iCs/>
          <w:kern w:val="32"/>
          <w:szCs w:val="20"/>
          <w:lang w:eastAsia="zh-CN"/>
        </w:rPr>
        <w:t>UE complexity / memory requirements for linked PDCCH candidates</w:t>
      </w:r>
      <w:r>
        <w:rPr>
          <w:rFonts w:eastAsia="等线"/>
          <w:bCs/>
          <w:iCs/>
          <w:kern w:val="32"/>
          <w:szCs w:val="20"/>
          <w:lang w:eastAsia="zh-CN"/>
        </w:rPr>
        <w:t xml:space="preserve">, from our point of view, either Alt 2 or Alt 1-1 can address this issue. </w:t>
      </w:r>
      <w:r>
        <w:rPr>
          <w:lang w:eastAsia="zh-CN"/>
        </w:rPr>
        <w:t xml:space="preserve">  </w:t>
      </w:r>
    </w:p>
    <w:p w14:paraId="6CACD68B" w14:textId="77777777" w:rsidR="00A817B6" w:rsidRDefault="00A817B6" w:rsidP="00A817B6">
      <w:pPr>
        <w:spacing w:beforeLines="50" w:before="120" w:afterLines="50"/>
        <w:rPr>
          <w:b/>
          <w:i/>
          <w:lang w:eastAsia="zh-CN"/>
        </w:rPr>
      </w:pPr>
      <w:r w:rsidRPr="00FE0024">
        <w:rPr>
          <w:b/>
          <w:i/>
          <w:lang w:eastAsia="zh-CN"/>
        </w:rPr>
        <w:t xml:space="preserve">Proposal </w:t>
      </w:r>
      <w:r>
        <w:rPr>
          <w:b/>
          <w:i/>
          <w:lang w:eastAsia="zh-CN"/>
        </w:rPr>
        <w:t>7</w:t>
      </w:r>
      <w:r w:rsidRPr="00FE0024">
        <w:rPr>
          <w:b/>
          <w:i/>
          <w:lang w:eastAsia="zh-CN"/>
        </w:rPr>
        <w:t xml:space="preserve">: </w:t>
      </w:r>
      <w:r w:rsidRPr="001076FA">
        <w:rPr>
          <w:b/>
          <w:i/>
          <w:lang w:eastAsia="zh-CN"/>
        </w:rPr>
        <w:t>For the UE complexity / memory requirements</w:t>
      </w:r>
      <w:r>
        <w:rPr>
          <w:b/>
          <w:i/>
          <w:lang w:eastAsia="zh-CN"/>
        </w:rPr>
        <w:t>, support Alt 3 first</w:t>
      </w:r>
      <w:r w:rsidRPr="00FE0024">
        <w:rPr>
          <w:b/>
          <w:i/>
          <w:lang w:eastAsia="zh-CN"/>
        </w:rPr>
        <w:t>.</w:t>
      </w:r>
      <w:r>
        <w:rPr>
          <w:b/>
          <w:i/>
          <w:lang w:eastAsia="zh-CN"/>
        </w:rPr>
        <w:t xml:space="preserve"> And in addition, prefer to down-select one from Alt 2 and Alt 1-1.  </w:t>
      </w:r>
    </w:p>
    <w:p w14:paraId="3DAF71BB" w14:textId="77777777" w:rsidR="00A817B6" w:rsidRDefault="00A817B6" w:rsidP="00A817B6">
      <w:pPr>
        <w:pStyle w:val="2"/>
        <w:widowControl w:val="0"/>
        <w:tabs>
          <w:tab w:val="left" w:pos="576"/>
        </w:tabs>
        <w:autoSpaceDE/>
        <w:autoSpaceDN/>
        <w:adjustRightInd/>
        <w:snapToGrid/>
        <w:spacing w:before="240"/>
        <w:rPr>
          <w:rFonts w:cs="Times"/>
          <w:bCs w:val="0"/>
          <w:iCs/>
          <w:szCs w:val="20"/>
        </w:rPr>
      </w:pPr>
      <w:bookmarkStart w:id="0" w:name="_Hlk85359932"/>
      <w:r w:rsidRPr="0093016E">
        <w:rPr>
          <w:rFonts w:cs="Times"/>
          <w:bCs w:val="0"/>
          <w:iCs/>
          <w:szCs w:val="20"/>
        </w:rPr>
        <w:t>Additional issues requiring a reference candidate</w:t>
      </w:r>
      <w:bookmarkEnd w:id="0"/>
    </w:p>
    <w:p w14:paraId="0EAAE7AE" w14:textId="77777777" w:rsidR="00A817B6" w:rsidRDefault="00A817B6" w:rsidP="00A817B6">
      <w:pPr>
        <w:contextualSpacing/>
        <w:rPr>
          <w:lang w:val="en-GB" w:eastAsia="zh-CN"/>
        </w:rPr>
      </w:pPr>
      <w:r w:rsidRPr="005C6676">
        <w:rPr>
          <w:lang w:val="en-GB"/>
        </w:rPr>
        <w:t xml:space="preserve">For non-interleaved VRB-to-PRB mapping, virtual resource block </w:t>
      </w:r>
      <w:r w:rsidRPr="005C6676">
        <w:rPr>
          <w:noProof/>
          <w:lang w:val="en-GB"/>
        </w:rPr>
        <w:object w:dxaOrig="177" w:dyaOrig="205" w14:anchorId="7D63D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0pt;mso-width-percent:0;mso-height-percent:0;mso-width-percent:0;mso-height-percent:0" o:ole="">
            <v:imagedata r:id="rId9" o:title=""/>
          </v:shape>
          <o:OLEObject Type="Embed" ProgID="Equation.3" ShapeID="_x0000_i1025" DrawAspect="Content" ObjectID="_1697703845" r:id="rId10"/>
        </w:object>
      </w:r>
      <w:r w:rsidRPr="005C6676">
        <w:rPr>
          <w:lang w:val="en-GB"/>
        </w:rPr>
        <w:t xml:space="preserve"> is mapped to physical resource block </w:t>
      </w:r>
      <w:r w:rsidRPr="005C6676">
        <w:rPr>
          <w:noProof/>
          <w:lang w:val="en-GB"/>
        </w:rPr>
        <w:object w:dxaOrig="177" w:dyaOrig="205" w14:anchorId="79E3D414">
          <v:shape id="_x0000_i1026" type="#_x0000_t75" alt="" style="width:8.75pt;height:10pt;mso-width-percent:0;mso-height-percent:0;mso-width-percent:0;mso-height-percent:0" o:ole="">
            <v:imagedata r:id="rId9" o:title=""/>
          </v:shape>
          <o:OLEObject Type="Embed" ProgID="Equation.3" ShapeID="_x0000_i1026" DrawAspect="Content" ObjectID="_1697703846" r:id="rId11"/>
        </w:object>
      </w:r>
      <w:r w:rsidRPr="005C6676">
        <w:rPr>
          <w:lang w:val="en-GB"/>
        </w:rPr>
        <w:t xml:space="preserve">, except for PDSCH transmissions scheduled with DCI format 1_0 in a common search space in which case virtual resource block </w:t>
      </w:r>
      <m:oMath>
        <m:r>
          <w:rPr>
            <w:rFonts w:ascii="Cambria Math" w:hAnsi="Cambria Math"/>
            <w:lang w:val="en-GB"/>
          </w:rPr>
          <m:t>n</m:t>
        </m:r>
      </m:oMath>
      <w:r w:rsidRPr="005C6676">
        <w:rPr>
          <w:lang w:val="en-GB"/>
        </w:rPr>
        <w:t xml:space="preserve"> is mapped to physical resource block </w:t>
      </w:r>
      <m:oMath>
        <m:r>
          <w:rPr>
            <w:rFonts w:ascii="Cambria Math" w:hAnsi="Cambria Math"/>
            <w:lang w:val="en-GB"/>
          </w:rPr>
          <m:t>n+</m:t>
        </m:r>
        <m:sSubSup>
          <m:sSubSupPr>
            <m:ctrlPr>
              <w:rPr>
                <w:rFonts w:ascii="Cambria Math" w:hAnsi="Cambria Math"/>
                <w:i/>
                <w:lang w:val="en-GB"/>
              </w:rPr>
            </m:ctrlPr>
          </m:sSubSupPr>
          <m:e>
            <m:r>
              <w:rPr>
                <w:rFonts w:ascii="Cambria Math" w:hAnsi="Cambria Math"/>
                <w:lang w:val="en-GB"/>
              </w:rPr>
              <m:t>N</m:t>
            </m:r>
          </m:e>
          <m:sub>
            <m:r>
              <m:rPr>
                <m:nor/>
              </m:rPr>
              <w:rPr>
                <w:lang w:val="en-GB"/>
              </w:rPr>
              <m:t>start</m:t>
            </m:r>
          </m:sub>
          <m:sup>
            <m:r>
              <m:rPr>
                <m:nor/>
              </m:rPr>
              <w:rPr>
                <w:lang w:val="en-GB"/>
              </w:rPr>
              <m:t>CORESET</m:t>
            </m:r>
          </m:sup>
        </m:sSubSup>
      </m:oMath>
      <w:r w:rsidRPr="005C6676">
        <w:rPr>
          <w:lang w:val="en-GB"/>
        </w:rPr>
        <w:t xml:space="preserve"> where </w:t>
      </w:r>
      <m:oMath>
        <m:sSubSup>
          <m:sSubSupPr>
            <m:ctrlPr>
              <w:rPr>
                <w:rFonts w:ascii="Cambria Math" w:hAnsi="Cambria Math"/>
                <w:i/>
                <w:lang w:val="en-GB"/>
              </w:rPr>
            </m:ctrlPr>
          </m:sSubSupPr>
          <m:e>
            <m:r>
              <w:rPr>
                <w:rFonts w:ascii="Cambria Math" w:hAnsi="Cambria Math"/>
                <w:lang w:val="en-GB"/>
              </w:rPr>
              <m:t>N</m:t>
            </m:r>
          </m:e>
          <m:sub>
            <m:r>
              <m:rPr>
                <m:nor/>
              </m:rPr>
              <w:rPr>
                <w:lang w:val="en-GB"/>
              </w:rPr>
              <m:t>start</m:t>
            </m:r>
          </m:sub>
          <m:sup>
            <m:r>
              <m:rPr>
                <m:nor/>
              </m:rPr>
              <w:rPr>
                <w:lang w:val="en-GB"/>
              </w:rPr>
              <m:t>CORESET</m:t>
            </m:r>
          </m:sup>
        </m:sSubSup>
      </m:oMath>
      <w:r w:rsidRPr="005C6676">
        <w:rPr>
          <w:lang w:val="en-GB"/>
        </w:rPr>
        <w:t xml:space="preserve"> is the lowest-numbered physical resource block in the control resource set where the corresponding DCI was received.</w:t>
      </w:r>
      <w:r>
        <w:rPr>
          <w:lang w:val="en-GB"/>
        </w:rPr>
        <w:t xml:space="preserve"> Based on PDCCH repletion, if the two linked PDCCH candidate associated with different CORESETs, the reference CORESET is needed to determine the </w:t>
      </w:r>
      <m:oMath>
        <m:sSubSup>
          <m:sSubSupPr>
            <m:ctrlPr>
              <w:rPr>
                <w:rFonts w:ascii="Cambria Math" w:hAnsi="Cambria Math"/>
                <w:i/>
                <w:lang w:val="en-GB"/>
              </w:rPr>
            </m:ctrlPr>
          </m:sSubSupPr>
          <m:e>
            <m:r>
              <w:rPr>
                <w:rFonts w:ascii="Cambria Math" w:hAnsi="Cambria Math"/>
                <w:lang w:val="en-GB"/>
              </w:rPr>
              <m:t>N</m:t>
            </m:r>
          </m:e>
          <m:sub>
            <m:r>
              <m:rPr>
                <m:nor/>
              </m:rPr>
              <w:rPr>
                <w:lang w:val="en-GB"/>
              </w:rPr>
              <m:t>start</m:t>
            </m:r>
          </m:sub>
          <m:sup>
            <m:r>
              <m:rPr>
                <m:nor/>
              </m:rPr>
              <w:rPr>
                <w:lang w:val="en-GB"/>
              </w:rPr>
              <m:t>CORESET</m:t>
            </m:r>
          </m:sup>
        </m:sSubSup>
      </m:oMath>
      <w:r>
        <w:rPr>
          <w:rFonts w:hint="eastAsia"/>
          <w:lang w:val="en-GB" w:eastAsia="zh-CN"/>
        </w:rPr>
        <w:t xml:space="preserve">. </w:t>
      </w:r>
      <w:r>
        <w:rPr>
          <w:lang w:val="en-GB" w:eastAsia="zh-CN"/>
        </w:rPr>
        <w:t>As for the predefined rule for reference CORESET, there are some alternatives.</w:t>
      </w:r>
    </w:p>
    <w:p w14:paraId="4D86C265" w14:textId="77777777" w:rsidR="00A817B6" w:rsidRPr="006B2A65" w:rsidRDefault="00A817B6" w:rsidP="00A817B6">
      <w:pPr>
        <w:pStyle w:val="af2"/>
        <w:numPr>
          <w:ilvl w:val="0"/>
          <w:numId w:val="24"/>
        </w:numPr>
        <w:ind w:firstLineChars="0"/>
        <w:contextualSpacing/>
        <w:rPr>
          <w:lang w:val="en-GB" w:eastAsia="zh-CN"/>
        </w:rPr>
      </w:pPr>
      <w:r w:rsidRPr="006B2A65">
        <w:rPr>
          <w:lang w:val="en-GB" w:eastAsia="zh-CN"/>
        </w:rPr>
        <w:t>Alt 1: take the CORESET with the PDCCH candidate that ends later in time as a reference CORESET.</w:t>
      </w:r>
    </w:p>
    <w:p w14:paraId="45DC81C5" w14:textId="77777777" w:rsidR="00A817B6" w:rsidRDefault="00A817B6" w:rsidP="00A817B6">
      <w:pPr>
        <w:pStyle w:val="af2"/>
        <w:numPr>
          <w:ilvl w:val="0"/>
          <w:numId w:val="24"/>
        </w:numPr>
        <w:ind w:firstLineChars="0"/>
        <w:contextualSpacing/>
        <w:rPr>
          <w:lang w:val="en-GB" w:eastAsia="zh-CN"/>
        </w:rPr>
      </w:pPr>
      <w:r w:rsidRPr="006B2A65">
        <w:rPr>
          <w:lang w:val="en-GB" w:eastAsia="zh-CN"/>
        </w:rPr>
        <w:t xml:space="preserve">Alt 2: take the CORESET with lower </w:t>
      </w:r>
      <w:r w:rsidRPr="006B2A65">
        <w:rPr>
          <w:lang w:val="en-GB"/>
        </w:rPr>
        <w:t>lowest-numbered physical resource block as a reference CORESET.</w:t>
      </w:r>
    </w:p>
    <w:p w14:paraId="376B3DAE" w14:textId="77777777" w:rsidR="00A817B6" w:rsidRPr="004C10A0" w:rsidRDefault="00A817B6" w:rsidP="00A817B6">
      <w:pPr>
        <w:contextualSpacing/>
        <w:rPr>
          <w:lang w:val="en-GB" w:eastAsia="zh-CN"/>
        </w:rPr>
      </w:pPr>
      <w:r>
        <w:rPr>
          <w:lang w:val="en-GB" w:eastAsia="zh-CN"/>
        </w:rPr>
        <w:t xml:space="preserve">With DCI format 1_0 in a common search space, it is to indicate the PRB of the initial DL BWP for PDSCH, and the starting PRB of the initial DL BWP depends on the starting PRB of the CORESET. Thus if the DCI is transmitted by two CORESETs, it is natural to take the CORESET </w:t>
      </w:r>
      <w:r w:rsidRPr="006B2A65">
        <w:rPr>
          <w:lang w:val="en-GB" w:eastAsia="zh-CN"/>
        </w:rPr>
        <w:t xml:space="preserve">with lower </w:t>
      </w:r>
      <w:r w:rsidRPr="006B2A65">
        <w:rPr>
          <w:lang w:val="en-GB"/>
        </w:rPr>
        <w:t>lowest-numbered physical resource block as a reference CORESET</w:t>
      </w:r>
      <w:r>
        <w:rPr>
          <w:lang w:val="en-GB"/>
        </w:rPr>
        <w:t xml:space="preserve"> for determine the starting PRB of the initial DL BWP.</w:t>
      </w:r>
    </w:p>
    <w:p w14:paraId="282A1142" w14:textId="77777777" w:rsidR="00A817B6" w:rsidRPr="005C6676" w:rsidRDefault="00A817B6" w:rsidP="00A817B6">
      <w:pPr>
        <w:rPr>
          <w:lang w:val="en-GB"/>
        </w:rPr>
      </w:pPr>
      <w:r w:rsidRPr="00FE0024">
        <w:rPr>
          <w:b/>
          <w:i/>
          <w:lang w:eastAsia="zh-CN"/>
        </w:rPr>
        <w:t xml:space="preserve">Proposal </w:t>
      </w:r>
      <w:r>
        <w:rPr>
          <w:b/>
          <w:i/>
          <w:lang w:eastAsia="zh-CN"/>
        </w:rPr>
        <w:t>8</w:t>
      </w:r>
      <w:r w:rsidRPr="00FE0024">
        <w:rPr>
          <w:b/>
          <w:i/>
          <w:lang w:eastAsia="zh-CN"/>
        </w:rPr>
        <w:t xml:space="preserve">: </w:t>
      </w:r>
      <w:r>
        <w:rPr>
          <w:b/>
          <w:i/>
          <w:lang w:eastAsia="zh-CN"/>
        </w:rPr>
        <w:t>T</w:t>
      </w:r>
      <w:r w:rsidRPr="00F562EB">
        <w:rPr>
          <w:b/>
          <w:i/>
          <w:lang w:eastAsia="zh-CN"/>
        </w:rPr>
        <w:t xml:space="preserve">o determine </w:t>
      </w:r>
      <w:bookmarkStart w:id="1" w:name="_Hlk84887749"/>
      <w:r w:rsidRPr="00F562EB">
        <w:rPr>
          <w:b/>
          <w:i/>
          <w:lang w:eastAsia="zh-CN"/>
        </w:rPr>
        <w:t xml:space="preserve">the value of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start</m:t>
            </m:r>
          </m:sub>
          <m:sup>
            <m:r>
              <m:rPr>
                <m:nor/>
              </m:rPr>
              <w:rPr>
                <w:b/>
                <w:i/>
                <w:lang w:eastAsia="zh-CN"/>
              </w:rPr>
              <m:t>CORESET</m:t>
            </m:r>
          </m:sup>
        </m:sSubSup>
      </m:oMath>
      <w:r w:rsidRPr="00F562EB">
        <w:rPr>
          <w:b/>
          <w:i/>
          <w:lang w:eastAsia="zh-CN"/>
        </w:rPr>
        <w:t xml:space="preserve"> for mapping VRB to PRB of a PDSCH</w:t>
      </w:r>
      <w:bookmarkEnd w:id="1"/>
      <w:r w:rsidRPr="00F562EB">
        <w:rPr>
          <w:b/>
          <w:i/>
          <w:lang w:eastAsia="zh-CN"/>
        </w:rPr>
        <w:t xml:space="preserve"> scheduled by a DCI format 1_0 repeatedly transmitted on two linked CSS, prefer to take the CORESET with lower lowest-numbered physical resource block as a reference CORESET</w:t>
      </w:r>
      <w:r>
        <w:rPr>
          <w:b/>
          <w:i/>
          <w:lang w:eastAsia="zh-CN"/>
        </w:rPr>
        <w:t>.</w:t>
      </w:r>
    </w:p>
    <w:p w14:paraId="70E4CAAB" w14:textId="77777777" w:rsidR="00A817B6" w:rsidRPr="00906290" w:rsidRDefault="00A817B6" w:rsidP="00A817B6">
      <w:pPr>
        <w:pStyle w:val="2"/>
        <w:spacing w:beforeLines="50" w:afterLines="50"/>
        <w:rPr>
          <w:szCs w:val="20"/>
          <w:lang w:eastAsia="x-none"/>
        </w:rPr>
      </w:pPr>
      <w:r w:rsidRPr="006D17B4">
        <w:rPr>
          <w:rFonts w:cs="Times"/>
          <w:bCs w:val="0"/>
          <w:iCs/>
          <w:szCs w:val="20"/>
        </w:rPr>
        <w:t>CORESETPoolIndex</w:t>
      </w:r>
      <w:r w:rsidRPr="00DC5460">
        <w:rPr>
          <w:rFonts w:cs="Times"/>
          <w:bCs w:val="0"/>
          <w:iCs/>
          <w:szCs w:val="20"/>
        </w:rPr>
        <w:t xml:space="preserve"> for linked PDCCH candidates</w:t>
      </w:r>
      <w:r>
        <w:rPr>
          <w:lang w:eastAsia="zh-CN"/>
        </w:rPr>
        <w:t xml:space="preserve"> </w:t>
      </w:r>
    </w:p>
    <w:p w14:paraId="143FFD15" w14:textId="77777777" w:rsidR="00A817B6" w:rsidRDefault="00A817B6" w:rsidP="00A817B6">
      <w:pPr>
        <w:spacing w:beforeLines="50" w:before="120" w:afterLines="50"/>
      </w:pPr>
      <w:r>
        <w:t xml:space="preserve">Currently, only single-DCI is considered for PDCCH repetition, which means that the CORESETs for linked PDCCH candidates share a same CORESETPoolIndex. In this case, TRP is transparent to UE. And up to two TCI states can be activated for each TCI codepoint. There is unnecessary to differentiate activated TCI states, datascramblingidentityPDSCH, HARQ-ACK/NACK procedure/codebook, CRS rate matching pattern and default TCI state for each TRP. While for Multi-DCI scenario, CORESETs are configured with different CORESETPoolIndex. And the TCI states for each CORESETPoolIndex are activated separately by independent MAC CE. Different datascramblingidentityPDSCH, HARQ-ACK/NACK procedure/codebook, CRS rate matching pattern and default TCI state are configured for each CORESETPoolIndex. </w:t>
      </w:r>
    </w:p>
    <w:p w14:paraId="75DCC4F3" w14:textId="77777777" w:rsidR="00A817B6" w:rsidRDefault="00A817B6" w:rsidP="00A817B6">
      <w:pPr>
        <w:spacing w:beforeLines="50" w:before="120" w:afterLines="50"/>
      </w:pPr>
      <w:r>
        <w:lastRenderedPageBreak/>
        <w:t>Thus if linked PDCCH candidates associated with CORESETs with different CORESETPoolIndex, issues listed above need to be addressed. First, we need to decide the corresponding PDSCH will be configured with S-DCI framework or M-DCI framework. If with S-DCI framework, three separate MAC CE is needed to activate the TCI states, the first one for linked PDCCH candidate, the second one for CORESETPoolIndex 0 and the third one for CORESETPoolIndex 1. And same extending is necessary for datascramblingidentityPDSCH, HARQ-ACK/NACK procedure/codebook, CRS rate matching pattern and default TCI state. In this case, a new CORESETPoolIndex, e.g., 2 can be configured for the two CORESETs with linked PDCCH candidates. If M-DCI framework for corresponding PDSCH, it is necessary to decide its reference CORESETPoolIndex is 0 or 1. It will be simpler than that of S-DCI framework.</w:t>
      </w:r>
    </w:p>
    <w:p w14:paraId="317C9291" w14:textId="77777777" w:rsidR="00A817B6" w:rsidRDefault="00A817B6" w:rsidP="00A817B6">
      <w:pPr>
        <w:spacing w:beforeLines="50" w:before="120" w:afterLines="50"/>
        <w:rPr>
          <w:b/>
          <w:i/>
          <w:lang w:eastAsia="zh-CN"/>
        </w:rPr>
      </w:pPr>
      <w:r w:rsidRPr="00FE0024">
        <w:rPr>
          <w:b/>
          <w:i/>
          <w:lang w:eastAsia="zh-CN"/>
        </w:rPr>
        <w:t xml:space="preserve">Proposal </w:t>
      </w:r>
      <w:r>
        <w:rPr>
          <w:b/>
          <w:i/>
          <w:lang w:eastAsia="zh-CN"/>
        </w:rPr>
        <w:t>9</w:t>
      </w:r>
      <w:r w:rsidRPr="00FE0024">
        <w:rPr>
          <w:b/>
          <w:i/>
          <w:lang w:eastAsia="zh-CN"/>
        </w:rPr>
        <w:t xml:space="preserve">: </w:t>
      </w:r>
      <w:r>
        <w:rPr>
          <w:b/>
          <w:i/>
          <w:lang w:eastAsia="zh-CN"/>
        </w:rPr>
        <w:t>In order to support linked PDCCH candidates associated with CORESETs of different CORESETPoolIndex, we need to decide whether S-DCI framework or M-DCI framework will be configured for the corresponding PDSCH.</w:t>
      </w:r>
    </w:p>
    <w:p w14:paraId="130F9AEC" w14:textId="77777777" w:rsidR="00A817B6" w:rsidRDefault="00A817B6" w:rsidP="00A817B6">
      <w:pPr>
        <w:pStyle w:val="af2"/>
        <w:numPr>
          <w:ilvl w:val="0"/>
          <w:numId w:val="23"/>
        </w:numPr>
        <w:spacing w:beforeLines="50" w:before="120" w:afterLines="50"/>
        <w:ind w:firstLineChars="0"/>
        <w:rPr>
          <w:b/>
          <w:i/>
          <w:lang w:eastAsia="zh-CN"/>
        </w:rPr>
      </w:pPr>
      <w:r w:rsidRPr="003F1745">
        <w:rPr>
          <w:b/>
          <w:i/>
          <w:lang w:eastAsia="zh-CN"/>
        </w:rPr>
        <w:t>W</w:t>
      </w:r>
      <w:r w:rsidRPr="003F1745">
        <w:rPr>
          <w:rFonts w:hint="eastAsia"/>
          <w:b/>
          <w:i/>
          <w:lang w:eastAsia="zh-CN"/>
        </w:rPr>
        <w:t xml:space="preserve">ith </w:t>
      </w:r>
      <w:r w:rsidRPr="003F1745">
        <w:rPr>
          <w:b/>
          <w:i/>
          <w:lang w:eastAsia="zh-CN"/>
        </w:rPr>
        <w:t xml:space="preserve">S-DCI framework, a third value for CORESETPoolIndex can be configured to </w:t>
      </w:r>
      <w:r>
        <w:rPr>
          <w:b/>
          <w:i/>
          <w:lang w:eastAsia="zh-CN"/>
        </w:rPr>
        <w:t xml:space="preserve">the two </w:t>
      </w:r>
      <w:r w:rsidRPr="003F1745">
        <w:rPr>
          <w:b/>
          <w:i/>
          <w:lang w:eastAsia="zh-CN"/>
        </w:rPr>
        <w:t>linked CORESETs</w:t>
      </w:r>
      <w:r>
        <w:rPr>
          <w:b/>
          <w:i/>
          <w:lang w:eastAsia="zh-CN"/>
        </w:rPr>
        <w:t>. For this CORESETPoolIndex, an additional set of configurations listed below is needed:</w:t>
      </w:r>
    </w:p>
    <w:p w14:paraId="58B705D5" w14:textId="77777777" w:rsidR="00A817B6" w:rsidRDefault="00A817B6" w:rsidP="00A817B6">
      <w:pPr>
        <w:pStyle w:val="af2"/>
        <w:numPr>
          <w:ilvl w:val="1"/>
          <w:numId w:val="23"/>
        </w:numPr>
        <w:spacing w:beforeLines="50" w:before="120" w:afterLines="50"/>
        <w:ind w:firstLineChars="0"/>
        <w:rPr>
          <w:b/>
          <w:i/>
          <w:lang w:eastAsia="zh-CN"/>
        </w:rPr>
      </w:pPr>
      <w:r>
        <w:rPr>
          <w:b/>
          <w:i/>
          <w:lang w:eastAsia="zh-CN"/>
        </w:rPr>
        <w:t>MAC CE for TCI activation, up to 2 TCI states for each TCI codepoint will be supported</w:t>
      </w:r>
    </w:p>
    <w:p w14:paraId="00679BC4" w14:textId="77777777" w:rsidR="00A817B6" w:rsidRDefault="00A817B6" w:rsidP="00A817B6">
      <w:pPr>
        <w:pStyle w:val="af2"/>
        <w:numPr>
          <w:ilvl w:val="1"/>
          <w:numId w:val="23"/>
        </w:numPr>
        <w:spacing w:beforeLines="50" w:before="120" w:afterLines="50"/>
        <w:ind w:firstLineChars="0"/>
        <w:rPr>
          <w:b/>
          <w:i/>
          <w:lang w:eastAsia="zh-CN"/>
        </w:rPr>
      </w:pPr>
      <w:r w:rsidRPr="00744FF8">
        <w:rPr>
          <w:b/>
          <w:i/>
          <w:lang w:eastAsia="zh-CN"/>
        </w:rPr>
        <w:t xml:space="preserve">datascramblingidentityPDSCH, </w:t>
      </w:r>
    </w:p>
    <w:p w14:paraId="21CF6A73" w14:textId="77777777" w:rsidR="00A817B6" w:rsidRDefault="00A817B6" w:rsidP="00A817B6">
      <w:pPr>
        <w:pStyle w:val="af2"/>
        <w:numPr>
          <w:ilvl w:val="1"/>
          <w:numId w:val="23"/>
        </w:numPr>
        <w:spacing w:beforeLines="50" w:before="120" w:afterLines="50"/>
        <w:ind w:firstLineChars="0"/>
        <w:rPr>
          <w:b/>
          <w:i/>
          <w:lang w:eastAsia="zh-CN"/>
        </w:rPr>
      </w:pPr>
      <w:r w:rsidRPr="00744FF8">
        <w:rPr>
          <w:b/>
          <w:i/>
          <w:lang w:eastAsia="zh-CN"/>
        </w:rPr>
        <w:t>HARQ-ACK/NACK procedure/codebook,</w:t>
      </w:r>
    </w:p>
    <w:p w14:paraId="2D3372C1" w14:textId="77777777" w:rsidR="00A817B6" w:rsidRDefault="00A817B6" w:rsidP="00A817B6">
      <w:pPr>
        <w:pStyle w:val="af2"/>
        <w:numPr>
          <w:ilvl w:val="1"/>
          <w:numId w:val="23"/>
        </w:numPr>
        <w:spacing w:beforeLines="50" w:before="120" w:afterLines="50"/>
        <w:ind w:firstLineChars="0"/>
        <w:rPr>
          <w:b/>
          <w:i/>
          <w:lang w:eastAsia="zh-CN"/>
        </w:rPr>
      </w:pPr>
      <w:r>
        <w:rPr>
          <w:b/>
          <w:i/>
          <w:lang w:eastAsia="zh-CN"/>
        </w:rPr>
        <w:t>CRS</w:t>
      </w:r>
      <w:r w:rsidRPr="00744FF8">
        <w:rPr>
          <w:b/>
          <w:i/>
          <w:lang w:eastAsia="zh-CN"/>
        </w:rPr>
        <w:t xml:space="preserve">pattern </w:t>
      </w:r>
      <w:r>
        <w:rPr>
          <w:b/>
          <w:i/>
          <w:lang w:eastAsia="zh-CN"/>
        </w:rPr>
        <w:t xml:space="preserve">for </w:t>
      </w:r>
      <w:r w:rsidRPr="00744FF8">
        <w:rPr>
          <w:b/>
          <w:i/>
          <w:lang w:eastAsia="zh-CN"/>
        </w:rPr>
        <w:t>rate matching</w:t>
      </w:r>
      <w:r>
        <w:rPr>
          <w:b/>
          <w:i/>
          <w:lang w:eastAsia="zh-CN"/>
        </w:rPr>
        <w:t>,</w:t>
      </w:r>
    </w:p>
    <w:p w14:paraId="29C62816" w14:textId="77777777" w:rsidR="00A817B6" w:rsidRDefault="00A817B6" w:rsidP="00A817B6">
      <w:pPr>
        <w:pStyle w:val="af2"/>
        <w:numPr>
          <w:ilvl w:val="1"/>
          <w:numId w:val="23"/>
        </w:numPr>
        <w:spacing w:beforeLines="50" w:before="120" w:afterLines="50"/>
        <w:ind w:firstLineChars="0"/>
        <w:rPr>
          <w:b/>
          <w:i/>
          <w:lang w:eastAsia="zh-CN"/>
        </w:rPr>
      </w:pPr>
      <w:r>
        <w:rPr>
          <w:b/>
          <w:i/>
          <w:lang w:eastAsia="zh-CN"/>
        </w:rPr>
        <w:t>defaultTCI</w:t>
      </w:r>
      <w:r w:rsidRPr="00744FF8">
        <w:rPr>
          <w:b/>
          <w:i/>
          <w:lang w:eastAsia="zh-CN"/>
        </w:rPr>
        <w:t>state</w:t>
      </w:r>
      <w:r>
        <w:rPr>
          <w:b/>
          <w:i/>
          <w:lang w:eastAsia="zh-CN"/>
        </w:rPr>
        <w:t xml:space="preserve">. </w:t>
      </w:r>
    </w:p>
    <w:p w14:paraId="31FCA2E5" w14:textId="77777777" w:rsidR="00A817B6" w:rsidRPr="003F1745" w:rsidRDefault="00A817B6" w:rsidP="00A817B6">
      <w:pPr>
        <w:pStyle w:val="af2"/>
        <w:numPr>
          <w:ilvl w:val="0"/>
          <w:numId w:val="23"/>
        </w:numPr>
        <w:spacing w:beforeLines="50" w:before="120" w:afterLines="50"/>
        <w:ind w:firstLineChars="0"/>
        <w:rPr>
          <w:b/>
          <w:i/>
          <w:lang w:eastAsia="zh-CN"/>
        </w:rPr>
      </w:pPr>
      <w:r w:rsidRPr="003F1745">
        <w:rPr>
          <w:b/>
          <w:i/>
          <w:lang w:eastAsia="zh-CN"/>
        </w:rPr>
        <w:t>W</w:t>
      </w:r>
      <w:r w:rsidRPr="003F1745">
        <w:rPr>
          <w:rFonts w:hint="eastAsia"/>
          <w:b/>
          <w:i/>
          <w:lang w:eastAsia="zh-CN"/>
        </w:rPr>
        <w:t xml:space="preserve">ith </w:t>
      </w:r>
      <w:r>
        <w:rPr>
          <w:b/>
          <w:i/>
          <w:lang w:eastAsia="zh-CN"/>
        </w:rPr>
        <w:t>M</w:t>
      </w:r>
      <w:r w:rsidRPr="003F1745">
        <w:rPr>
          <w:b/>
          <w:i/>
          <w:lang w:eastAsia="zh-CN"/>
        </w:rPr>
        <w:t xml:space="preserve">-DCI framework, a </w:t>
      </w:r>
      <w:r>
        <w:rPr>
          <w:b/>
          <w:i/>
          <w:lang w:eastAsia="zh-CN"/>
        </w:rPr>
        <w:t>reference</w:t>
      </w:r>
      <w:r w:rsidRPr="003F1745">
        <w:rPr>
          <w:b/>
          <w:i/>
          <w:lang w:eastAsia="zh-CN"/>
        </w:rPr>
        <w:t xml:space="preserve"> CORESETPoolIndex </w:t>
      </w:r>
      <w:r>
        <w:rPr>
          <w:b/>
          <w:i/>
          <w:lang w:eastAsia="zh-CN"/>
        </w:rPr>
        <w:t xml:space="preserve">0 or 1 </w:t>
      </w:r>
      <w:r w:rsidRPr="003F1745">
        <w:rPr>
          <w:b/>
          <w:i/>
          <w:lang w:eastAsia="zh-CN"/>
        </w:rPr>
        <w:t>can be configured to</w:t>
      </w:r>
      <w:r>
        <w:rPr>
          <w:b/>
          <w:i/>
          <w:lang w:eastAsia="zh-CN"/>
        </w:rPr>
        <w:t xml:space="preserve"> the two</w:t>
      </w:r>
      <w:r w:rsidRPr="003F1745">
        <w:rPr>
          <w:b/>
          <w:i/>
          <w:lang w:eastAsia="zh-CN"/>
        </w:rPr>
        <w:t xml:space="preserve"> linked CORESETs</w:t>
      </w:r>
      <w:r>
        <w:rPr>
          <w:b/>
          <w:i/>
          <w:lang w:eastAsia="zh-CN"/>
        </w:rPr>
        <w:t>. And the set of parameters of this CORESETPoolIndex, including the activated TCI states,</w:t>
      </w:r>
      <w:r w:rsidRPr="00744FF8">
        <w:rPr>
          <w:b/>
          <w:i/>
          <w:lang w:eastAsia="zh-CN"/>
        </w:rPr>
        <w:t xml:space="preserve"> datascramblingidentityPDSCH, HARQ-ACK/NACK procedure/codebook, </w:t>
      </w:r>
      <w:r>
        <w:rPr>
          <w:b/>
          <w:i/>
          <w:lang w:eastAsia="zh-CN"/>
        </w:rPr>
        <w:t>CRS</w:t>
      </w:r>
      <w:r w:rsidRPr="00744FF8">
        <w:rPr>
          <w:b/>
          <w:i/>
          <w:lang w:eastAsia="zh-CN"/>
        </w:rPr>
        <w:t>pattern</w:t>
      </w:r>
      <w:r>
        <w:rPr>
          <w:b/>
          <w:i/>
          <w:lang w:eastAsia="zh-CN"/>
        </w:rPr>
        <w:t xml:space="preserve"> for </w:t>
      </w:r>
      <w:r w:rsidRPr="00744FF8">
        <w:rPr>
          <w:b/>
          <w:i/>
          <w:lang w:eastAsia="zh-CN"/>
        </w:rPr>
        <w:t xml:space="preserve">rate matching and </w:t>
      </w:r>
      <w:r>
        <w:rPr>
          <w:b/>
          <w:i/>
          <w:lang w:eastAsia="zh-CN"/>
        </w:rPr>
        <w:t>defaultTCI</w:t>
      </w:r>
      <w:r w:rsidRPr="00744FF8">
        <w:rPr>
          <w:b/>
          <w:i/>
          <w:lang w:eastAsia="zh-CN"/>
        </w:rPr>
        <w:t>state</w:t>
      </w:r>
      <w:r>
        <w:rPr>
          <w:b/>
          <w:i/>
          <w:lang w:eastAsia="zh-CN"/>
        </w:rPr>
        <w:t xml:space="preserve"> will be reused for the corresponding PDSCH</w:t>
      </w:r>
      <w:r w:rsidRPr="00744FF8">
        <w:rPr>
          <w:b/>
          <w:i/>
          <w:lang w:eastAsia="zh-CN"/>
        </w:rPr>
        <w:t>.</w:t>
      </w:r>
    </w:p>
    <w:p w14:paraId="6986E38B" w14:textId="4D20E241" w:rsidR="00187673" w:rsidRPr="00A817B6" w:rsidRDefault="00187673" w:rsidP="00D2323A">
      <w:pPr>
        <w:rPr>
          <w:lang w:eastAsia="zh-CN"/>
        </w:rPr>
      </w:pPr>
    </w:p>
    <w:p w14:paraId="6626F7E0" w14:textId="140E1924" w:rsidR="006137D5" w:rsidRDefault="006253DF" w:rsidP="006253DF">
      <w:pPr>
        <w:pStyle w:val="1"/>
        <w:keepLines/>
        <w:numPr>
          <w:ilvl w:val="0"/>
          <w:numId w:val="0"/>
        </w:numPr>
        <w:pBdr>
          <w:top w:val="single" w:sz="12" w:space="3" w:color="auto"/>
        </w:pBdr>
        <w:overflowPunct w:val="0"/>
        <w:snapToGrid/>
        <w:spacing w:before="240" w:after="180"/>
        <w:ind w:left="432" w:hanging="432"/>
        <w:textAlignment w:val="baseline"/>
        <w:rPr>
          <w:rFonts w:asciiTheme="majorBidi" w:hAnsiTheme="majorBidi" w:cstheme="majorBidi"/>
        </w:rPr>
      </w:pPr>
      <w:r>
        <w:rPr>
          <w:rFonts w:asciiTheme="majorBidi" w:hAnsiTheme="majorBidi" w:cstheme="majorBidi"/>
        </w:rPr>
        <w:t xml:space="preserve">3. </w:t>
      </w:r>
      <w:r w:rsidR="006137D5">
        <w:rPr>
          <w:rFonts w:asciiTheme="majorBidi" w:hAnsiTheme="majorBidi" w:cstheme="majorBidi"/>
        </w:rPr>
        <w:t>PUSCH</w:t>
      </w:r>
    </w:p>
    <w:p w14:paraId="2E4AF309" w14:textId="12AC554B" w:rsidR="0080433F" w:rsidRDefault="00480F42" w:rsidP="0080433F">
      <w:pPr>
        <w:rPr>
          <w:lang w:eastAsia="zh-CN"/>
        </w:rPr>
      </w:pPr>
      <w:r>
        <w:rPr>
          <w:rFonts w:hint="eastAsia"/>
          <w:lang w:eastAsia="zh-CN"/>
        </w:rPr>
        <w:t>I</w:t>
      </w:r>
      <w:r>
        <w:rPr>
          <w:lang w:eastAsia="zh-CN"/>
        </w:rPr>
        <w:t xml:space="preserve">n this section, we </w:t>
      </w:r>
      <w:r w:rsidR="002D7CA7">
        <w:rPr>
          <w:lang w:eastAsia="zh-CN"/>
        </w:rPr>
        <w:t>discuss</w:t>
      </w:r>
      <w:r w:rsidR="00187673">
        <w:rPr>
          <w:lang w:eastAsia="zh-CN"/>
        </w:rPr>
        <w:t xml:space="preserve"> the several leftover issues on</w:t>
      </w:r>
      <w:r>
        <w:rPr>
          <w:lang w:eastAsia="zh-CN"/>
        </w:rPr>
        <w:t xml:space="preserve"> mul</w:t>
      </w:r>
      <w:r w:rsidR="00573AC2">
        <w:rPr>
          <w:lang w:eastAsia="zh-CN"/>
        </w:rPr>
        <w:t>ti-TRP based PUSCH transmission.</w:t>
      </w:r>
    </w:p>
    <w:p w14:paraId="3F9C9DBA" w14:textId="77777777" w:rsidR="00187673" w:rsidRPr="00480F42" w:rsidRDefault="00187673" w:rsidP="0080433F">
      <w:pPr>
        <w:rPr>
          <w:lang w:eastAsia="zh-CN"/>
        </w:rPr>
      </w:pPr>
    </w:p>
    <w:p w14:paraId="070E81A0" w14:textId="36CB308B" w:rsidR="00BD4B39" w:rsidRPr="006253DF" w:rsidRDefault="006253DF" w:rsidP="006253DF">
      <w:pPr>
        <w:pStyle w:val="2"/>
        <w:numPr>
          <w:ilvl w:val="0"/>
          <w:numId w:val="0"/>
        </w:numPr>
        <w:ind w:left="576" w:hanging="576"/>
        <w:rPr>
          <w:szCs w:val="24"/>
          <w:lang w:eastAsia="zh-CN"/>
        </w:rPr>
      </w:pPr>
      <w:r>
        <w:rPr>
          <w:szCs w:val="24"/>
          <w:lang w:eastAsia="zh-CN"/>
        </w:rPr>
        <w:t xml:space="preserve">3.1 </w:t>
      </w:r>
      <w:r w:rsidR="00275347" w:rsidRPr="006253DF">
        <w:rPr>
          <w:rFonts w:hint="eastAsia"/>
          <w:szCs w:val="24"/>
          <w:lang w:eastAsia="zh-CN"/>
        </w:rPr>
        <w:t>D</w:t>
      </w:r>
      <w:r w:rsidR="006F6509" w:rsidRPr="006253DF">
        <w:rPr>
          <w:szCs w:val="24"/>
        </w:rPr>
        <w:t xml:space="preserve">ynamic switching </w:t>
      </w:r>
      <w:r w:rsidR="004E0E67" w:rsidRPr="006253DF">
        <w:rPr>
          <w:szCs w:val="24"/>
        </w:rPr>
        <w:t>between sTRP and mTRP</w:t>
      </w:r>
    </w:p>
    <w:p w14:paraId="5A4715E5" w14:textId="3DFC07E4" w:rsidR="00EA2D9A" w:rsidRDefault="00F070BC" w:rsidP="00EA2D9A">
      <w:r>
        <w:t>In RAN1#10</w:t>
      </w:r>
      <w:r w:rsidR="00EB2942">
        <w:rPr>
          <w:lang w:eastAsia="zh-CN"/>
        </w:rPr>
        <w:t>6</w:t>
      </w:r>
      <w:r w:rsidR="00C94573">
        <w:rPr>
          <w:lang w:eastAsia="zh-CN"/>
        </w:rPr>
        <w:t>bis meeting</w:t>
      </w:r>
      <w:r w:rsidR="00EA2D9A">
        <w:t xml:space="preserve">, the following has been agreed </w:t>
      </w:r>
      <w:r w:rsidR="001F78D3">
        <w:t xml:space="preserve">on </w:t>
      </w:r>
      <w:r w:rsidR="006D07AE">
        <w:t>SRS resource configurations</w:t>
      </w:r>
      <w:r w:rsidR="001C069E">
        <w:t xml:space="preserve"> [4</w:t>
      </w:r>
      <w:r w:rsidR="006F6509">
        <w:t>]:</w:t>
      </w:r>
    </w:p>
    <w:tbl>
      <w:tblPr>
        <w:tblStyle w:val="ad"/>
        <w:tblW w:w="0" w:type="auto"/>
        <w:tblLook w:val="04A0" w:firstRow="1" w:lastRow="0" w:firstColumn="1" w:lastColumn="0" w:noHBand="0" w:noVBand="1"/>
      </w:tblPr>
      <w:tblGrid>
        <w:gridCol w:w="9307"/>
      </w:tblGrid>
      <w:tr w:rsidR="00EA2D9A" w14:paraId="551A632B" w14:textId="77777777" w:rsidTr="0058306F">
        <w:tc>
          <w:tcPr>
            <w:tcW w:w="9307" w:type="dxa"/>
          </w:tcPr>
          <w:p w14:paraId="53628D0A" w14:textId="77777777" w:rsidR="000B269F" w:rsidRPr="00CC7D9D" w:rsidRDefault="000B269F" w:rsidP="000B269F">
            <w:pPr>
              <w:rPr>
                <w:rFonts w:cs="Times"/>
                <w:b/>
                <w:bCs/>
                <w:szCs w:val="20"/>
                <w:highlight w:val="green"/>
              </w:rPr>
            </w:pPr>
            <w:bookmarkStart w:id="2" w:name="_Hlk84592549"/>
            <w:r w:rsidRPr="00CC7D9D">
              <w:rPr>
                <w:rFonts w:cs="Times"/>
                <w:b/>
                <w:bCs/>
                <w:szCs w:val="20"/>
                <w:highlight w:val="green"/>
              </w:rPr>
              <w:t>Agreement</w:t>
            </w:r>
          </w:p>
          <w:p w14:paraId="06C995EC" w14:textId="77777777" w:rsidR="000B269F" w:rsidRPr="00CC7D9D" w:rsidRDefault="000B269F" w:rsidP="000B269F">
            <w:pPr>
              <w:rPr>
                <w:rFonts w:cs="Times"/>
                <w:szCs w:val="20"/>
              </w:rPr>
            </w:pPr>
            <w:r w:rsidRPr="00CC7D9D">
              <w:rPr>
                <w:rFonts w:cs="Times"/>
                <w:szCs w:val="20"/>
              </w:rPr>
              <w:t xml:space="preserve">On the number of SRS resources configured in the two SRS resource sets, select Alt.1, </w:t>
            </w:r>
          </w:p>
          <w:p w14:paraId="7E8937AD" w14:textId="77777777" w:rsidR="000B269F" w:rsidRPr="00CC7D9D" w:rsidRDefault="000B269F" w:rsidP="001067A4">
            <w:pPr>
              <w:pStyle w:val="af2"/>
              <w:numPr>
                <w:ilvl w:val="0"/>
                <w:numId w:val="14"/>
              </w:numPr>
              <w:autoSpaceDE/>
              <w:autoSpaceDN/>
              <w:adjustRightInd/>
              <w:spacing w:after="0" w:line="259" w:lineRule="auto"/>
              <w:ind w:firstLineChars="0"/>
              <w:contextualSpacing/>
              <w:jc w:val="left"/>
              <w:rPr>
                <w:rFonts w:cs="Times"/>
                <w:szCs w:val="20"/>
              </w:rPr>
            </w:pPr>
            <w:r w:rsidRPr="00CC7D9D">
              <w:rPr>
                <w:rFonts w:cs="Times"/>
                <w:szCs w:val="20"/>
              </w:rPr>
              <w:t xml:space="preserve">Alt.1: Support the same number of SRS resources for both CB and NCB based m-TRP PUSCH repetition. </w:t>
            </w:r>
          </w:p>
          <w:p w14:paraId="38EF6781" w14:textId="7129E9D8" w:rsidR="000B269F" w:rsidRDefault="000B269F" w:rsidP="000B269F">
            <w:pPr>
              <w:rPr>
                <w:rFonts w:cs="Times"/>
                <w:b/>
                <w:bCs/>
                <w:szCs w:val="20"/>
                <w:highlight w:val="green"/>
              </w:rPr>
            </w:pPr>
          </w:p>
          <w:p w14:paraId="7112C513" w14:textId="10B2DDB0" w:rsidR="000B269F" w:rsidRPr="00CC7D9D" w:rsidRDefault="000B269F" w:rsidP="000B269F">
            <w:pPr>
              <w:rPr>
                <w:rFonts w:cs="Times"/>
                <w:szCs w:val="20"/>
                <w:highlight w:val="green"/>
              </w:rPr>
            </w:pPr>
            <w:r w:rsidRPr="00CC7D9D">
              <w:rPr>
                <w:rFonts w:cs="Times"/>
                <w:b/>
                <w:bCs/>
                <w:szCs w:val="20"/>
                <w:highlight w:val="green"/>
              </w:rPr>
              <w:t>Agreement</w:t>
            </w:r>
          </w:p>
          <w:p w14:paraId="781F6801" w14:textId="77777777" w:rsidR="000B269F" w:rsidRPr="00CC7D9D" w:rsidRDefault="000B269F" w:rsidP="000B269F">
            <w:pPr>
              <w:rPr>
                <w:rFonts w:cs="Times"/>
                <w:szCs w:val="20"/>
              </w:rPr>
            </w:pPr>
            <w:r w:rsidRPr="00CC7D9D">
              <w:rPr>
                <w:rFonts w:cs="Times"/>
                <w:szCs w:val="20"/>
              </w:rPr>
              <w:t xml:space="preserve">For both CB and NCB based mTRP PUSCH repetition schemes,  </w:t>
            </w:r>
          </w:p>
          <w:p w14:paraId="67E5E32D" w14:textId="77777777" w:rsidR="000B269F" w:rsidRPr="00CC7D9D" w:rsidRDefault="000B269F" w:rsidP="001067A4">
            <w:pPr>
              <w:pStyle w:val="af2"/>
              <w:numPr>
                <w:ilvl w:val="0"/>
                <w:numId w:val="15"/>
              </w:numPr>
              <w:autoSpaceDE/>
              <w:autoSpaceDN/>
              <w:adjustRightInd/>
              <w:spacing w:after="0" w:line="259" w:lineRule="auto"/>
              <w:ind w:firstLineChars="0"/>
              <w:contextualSpacing/>
              <w:jc w:val="left"/>
              <w:rPr>
                <w:rFonts w:cs="Times"/>
                <w:szCs w:val="20"/>
              </w:rPr>
            </w:pPr>
            <w:r w:rsidRPr="00CC7D9D">
              <w:rPr>
                <w:rFonts w:cs="Times"/>
                <w:szCs w:val="20"/>
              </w:rPr>
              <w:t xml:space="preserve">The </w:t>
            </w:r>
            <w:r w:rsidRPr="00CC7D9D">
              <w:rPr>
                <w:rFonts w:cs="Times"/>
                <w:i/>
                <w:iCs/>
                <w:szCs w:val="20"/>
              </w:rPr>
              <w:t xml:space="preserve">SRS-ResourceSets </w:t>
            </w:r>
            <w:r w:rsidRPr="00CC7D9D">
              <w:rPr>
                <w:rFonts w:cs="Times"/>
                <w:szCs w:val="20"/>
              </w:rPr>
              <w:t xml:space="preserve">(the first and second SRS resource sets) applicable for multi-TRP PUSCH scheduled by DCI format 0_1 and DCI format 0_2 are defined by the entries of the higher layer parameter </w:t>
            </w:r>
            <w:r w:rsidRPr="00CC7D9D">
              <w:rPr>
                <w:rFonts w:cs="Times"/>
                <w:i/>
                <w:iCs/>
                <w:szCs w:val="20"/>
              </w:rPr>
              <w:t>srs-ResourceSetToAddModList</w:t>
            </w:r>
            <w:r w:rsidRPr="00CC7D9D">
              <w:rPr>
                <w:rFonts w:cs="Times"/>
                <w:szCs w:val="20"/>
              </w:rPr>
              <w:t xml:space="preserve"> and </w:t>
            </w:r>
            <w:r w:rsidRPr="00CC7D9D">
              <w:rPr>
                <w:rFonts w:cs="Times"/>
                <w:i/>
                <w:iCs/>
                <w:szCs w:val="20"/>
              </w:rPr>
              <w:t>srs-ResourceSetToAddModListDCI-0-2</w:t>
            </w:r>
            <w:r w:rsidRPr="00CC7D9D">
              <w:rPr>
                <w:rFonts w:cs="Times"/>
                <w:szCs w:val="20"/>
              </w:rPr>
              <w:t xml:space="preserve"> in SRS-config, respectively. </w:t>
            </w:r>
          </w:p>
          <w:p w14:paraId="79491614" w14:textId="77777777" w:rsidR="000B269F" w:rsidRPr="00CC7D9D" w:rsidRDefault="000B269F" w:rsidP="001067A4">
            <w:pPr>
              <w:pStyle w:val="af2"/>
              <w:numPr>
                <w:ilvl w:val="0"/>
                <w:numId w:val="15"/>
              </w:numPr>
              <w:autoSpaceDE/>
              <w:autoSpaceDN/>
              <w:adjustRightInd/>
              <w:spacing w:after="0" w:line="259" w:lineRule="auto"/>
              <w:ind w:firstLineChars="0"/>
              <w:contextualSpacing/>
              <w:jc w:val="left"/>
              <w:rPr>
                <w:rFonts w:cs="Times"/>
                <w:szCs w:val="20"/>
              </w:rPr>
            </w:pPr>
            <w:r w:rsidRPr="00CC7D9D">
              <w:rPr>
                <w:rFonts w:cs="Times"/>
                <w:szCs w:val="20"/>
              </w:rPr>
              <w:t xml:space="preserve">The first/second SRS resource set configured by higher layer parameter </w:t>
            </w:r>
            <w:r w:rsidRPr="00CC7D9D">
              <w:rPr>
                <w:rFonts w:cs="Times"/>
                <w:i/>
                <w:szCs w:val="20"/>
              </w:rPr>
              <w:t>srs-</w:t>
            </w:r>
            <w:r w:rsidRPr="00CC7D9D">
              <w:rPr>
                <w:rFonts w:cs="Times"/>
                <w:i/>
                <w:szCs w:val="20"/>
              </w:rPr>
              <w:lastRenderedPageBreak/>
              <w:t>ResourceSetToAddModListDCI-0-2</w:t>
            </w:r>
            <w:r w:rsidRPr="00CC7D9D">
              <w:rPr>
                <w:rFonts w:cs="Times"/>
                <w:szCs w:val="20"/>
              </w:rPr>
              <w:t xml:space="preserve"> is composed of </w:t>
            </w:r>
            <w:r w:rsidRPr="00CC7D9D">
              <w:rPr>
                <w:rFonts w:cs="Times"/>
                <w:iCs/>
                <w:szCs w:val="20"/>
              </w:rPr>
              <w:t xml:space="preserve">the first </w:t>
            </w:r>
            <w:r w:rsidRPr="00CC7D9D">
              <w:rPr>
                <w:rFonts w:cs="Times"/>
                <w:i/>
                <w:iCs/>
                <w:szCs w:val="20"/>
              </w:rPr>
              <w:t>N</w:t>
            </w:r>
            <w:r w:rsidRPr="00CC7D9D">
              <w:rPr>
                <w:rFonts w:cs="Times"/>
                <w:i/>
                <w:iCs/>
                <w:szCs w:val="20"/>
                <w:vertAlign w:val="subscript"/>
              </w:rPr>
              <w:t>SRS,0 2</w:t>
            </w:r>
            <w:r w:rsidRPr="00CC7D9D">
              <w:rPr>
                <w:rFonts w:cs="Times"/>
                <w:iCs/>
                <w:szCs w:val="20"/>
              </w:rPr>
              <w:t xml:space="preserve"> </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SRS resources in the first/second SRS resource set </w:t>
            </w:r>
            <w:r w:rsidRPr="00CC7D9D">
              <w:rPr>
                <w:rFonts w:cs="Times"/>
                <w:szCs w:val="20"/>
              </w:rPr>
              <w:t xml:space="preserve">configured by higher layer parameter </w:t>
            </w:r>
            <w:r w:rsidRPr="00CC7D9D">
              <w:rPr>
                <w:rFonts w:cs="Times"/>
                <w:i/>
                <w:szCs w:val="20"/>
              </w:rPr>
              <w:t>srs-ResourceSetToAddModList</w:t>
            </w:r>
            <w:r w:rsidRPr="00CC7D9D">
              <w:rPr>
                <w:rFonts w:cs="Times"/>
                <w:szCs w:val="20"/>
              </w:rPr>
              <w:t xml:space="preserve">. </w:t>
            </w:r>
          </w:p>
          <w:p w14:paraId="03E0EA37" w14:textId="77777777" w:rsidR="000B269F" w:rsidRPr="00CC7D9D" w:rsidRDefault="000B269F" w:rsidP="001067A4">
            <w:pPr>
              <w:pStyle w:val="af2"/>
              <w:numPr>
                <w:ilvl w:val="1"/>
                <w:numId w:val="15"/>
              </w:numPr>
              <w:autoSpaceDE/>
              <w:autoSpaceDN/>
              <w:adjustRightInd/>
              <w:spacing w:after="0" w:line="259" w:lineRule="auto"/>
              <w:ind w:firstLineChars="0"/>
              <w:contextualSpacing/>
              <w:jc w:val="left"/>
              <w:rPr>
                <w:rFonts w:cs="Times"/>
                <w:szCs w:val="20"/>
              </w:rPr>
            </w:pPr>
            <w:r w:rsidRPr="00CC7D9D">
              <w:rPr>
                <w:rFonts w:cs="Times"/>
                <w:szCs w:val="20"/>
              </w:rPr>
              <w:t xml:space="preserve">FFS: Whether </w:t>
            </w:r>
            <w:r w:rsidRPr="00CC7D9D">
              <w:rPr>
                <w:rFonts w:cs="Times"/>
                <w:iCs/>
                <w:szCs w:val="20"/>
              </w:rPr>
              <w:t xml:space="preserve">the value of the </w:t>
            </w:r>
            <w:r w:rsidRPr="00CC7D9D">
              <w:rPr>
                <w:rFonts w:cs="Times"/>
                <w:i/>
                <w:iCs/>
                <w:szCs w:val="20"/>
              </w:rPr>
              <w:t>N</w:t>
            </w:r>
            <w:r w:rsidRPr="00CC7D9D">
              <w:rPr>
                <w:rFonts w:cs="Times"/>
                <w:i/>
                <w:iCs/>
                <w:szCs w:val="20"/>
                <w:vertAlign w:val="subscript"/>
              </w:rPr>
              <w:t>SRS,0 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 can be different</w:t>
            </w:r>
          </w:p>
          <w:p w14:paraId="6685F7A6" w14:textId="77777777" w:rsidR="000B269F" w:rsidRPr="00CC7D9D" w:rsidRDefault="000B269F" w:rsidP="001067A4">
            <w:pPr>
              <w:pStyle w:val="af2"/>
              <w:numPr>
                <w:ilvl w:val="0"/>
                <w:numId w:val="14"/>
              </w:numPr>
              <w:autoSpaceDE/>
              <w:autoSpaceDN/>
              <w:adjustRightInd/>
              <w:spacing w:after="0" w:line="259" w:lineRule="auto"/>
              <w:ind w:firstLineChars="0"/>
              <w:contextualSpacing/>
              <w:jc w:val="left"/>
              <w:rPr>
                <w:rFonts w:cs="Times"/>
                <w:szCs w:val="20"/>
              </w:rPr>
            </w:pPr>
            <w:r w:rsidRPr="00CC7D9D">
              <w:rPr>
                <w:rFonts w:cs="Times"/>
                <w:szCs w:val="20"/>
              </w:rPr>
              <w:t>The presence of the new field in the DCI for dynamic switching (2bits) is separately determined for DCI format 0_1 and DCI format 0_2 (based on whether two SRS resource sets are configured for that DCI format).</w:t>
            </w:r>
          </w:p>
          <w:bookmarkEnd w:id="2"/>
          <w:p w14:paraId="13A8FDB9" w14:textId="4FEF8940" w:rsidR="00EA2D9A" w:rsidRDefault="00EA2D9A" w:rsidP="00CE5115">
            <w:pPr>
              <w:autoSpaceDE/>
              <w:autoSpaceDN/>
              <w:adjustRightInd/>
              <w:snapToGrid/>
              <w:spacing w:after="0"/>
            </w:pPr>
          </w:p>
        </w:tc>
      </w:tr>
    </w:tbl>
    <w:p w14:paraId="43D5E885" w14:textId="73650C30" w:rsidR="006353E2" w:rsidRPr="00422275" w:rsidRDefault="006353E2" w:rsidP="0058306F"/>
    <w:p w14:paraId="69DEBC98" w14:textId="346B3FB2" w:rsidR="00A20EB6" w:rsidRDefault="0078064D" w:rsidP="00C94573">
      <w:pPr>
        <w:rPr>
          <w:lang w:eastAsia="zh-CN"/>
        </w:rPr>
      </w:pPr>
      <w:r>
        <w:rPr>
          <w:lang w:eastAsia="zh-CN"/>
        </w:rPr>
        <w:t xml:space="preserve">According to the discussion on the number of SRS resources configured in the two SRS resource sets, </w:t>
      </w:r>
      <w:r w:rsidR="00C94573">
        <w:rPr>
          <w:lang w:eastAsia="zh-CN"/>
        </w:rPr>
        <w:t>it was agreed to configure the same number of SRS resou</w:t>
      </w:r>
      <w:r w:rsidR="00216B13">
        <w:rPr>
          <w:lang w:eastAsia="zh-CN"/>
        </w:rPr>
        <w:t>rces for both SRS resource sets associated with two TRPs. For the FFS part, we cannot see any need to configure different number of SRS resources for the two sets for DCI format 0_2, the same principle should be applied.</w:t>
      </w:r>
    </w:p>
    <w:p w14:paraId="3D145865" w14:textId="4CD535B2" w:rsidR="00DB3C09" w:rsidRPr="0078064D" w:rsidRDefault="0078064D" w:rsidP="00F0343D">
      <w:pPr>
        <w:rPr>
          <w:b/>
          <w:i/>
          <w:lang w:eastAsia="zh-CN"/>
        </w:rPr>
      </w:pPr>
      <w:r w:rsidRPr="0078064D">
        <w:rPr>
          <w:rFonts w:hint="eastAsia"/>
          <w:b/>
          <w:i/>
          <w:lang w:eastAsia="zh-CN"/>
        </w:rPr>
        <w:t>P</w:t>
      </w:r>
      <w:r w:rsidRPr="0078064D">
        <w:rPr>
          <w:b/>
          <w:i/>
          <w:lang w:eastAsia="zh-CN"/>
        </w:rPr>
        <w:t>roposal</w:t>
      </w:r>
      <w:r>
        <w:rPr>
          <w:b/>
          <w:i/>
          <w:lang w:eastAsia="zh-CN"/>
        </w:rPr>
        <w:t xml:space="preserve"> </w:t>
      </w:r>
      <w:r w:rsidR="0040776F">
        <w:rPr>
          <w:b/>
          <w:i/>
          <w:lang w:eastAsia="zh-CN"/>
        </w:rPr>
        <w:t>10</w:t>
      </w:r>
      <w:r w:rsidRPr="0078064D">
        <w:rPr>
          <w:rFonts w:hint="eastAsia"/>
          <w:b/>
          <w:i/>
          <w:lang w:eastAsia="zh-CN"/>
        </w:rPr>
        <w:t>：</w:t>
      </w:r>
      <w:r w:rsidR="00216B13">
        <w:rPr>
          <w:b/>
          <w:i/>
          <w:lang w:eastAsia="zh-CN"/>
        </w:rPr>
        <w:t>Support same number of va</w:t>
      </w:r>
      <w:r w:rsidR="00216B13" w:rsidRPr="00216B13">
        <w:rPr>
          <w:b/>
          <w:i/>
          <w:lang w:eastAsia="zh-CN"/>
        </w:rPr>
        <w:t xml:space="preserve">lue </w:t>
      </w:r>
      <w:r w:rsidR="00216B13" w:rsidRPr="00216B13">
        <w:rPr>
          <w:rFonts w:cs="Times"/>
          <w:b/>
          <w:i/>
          <w:iCs/>
          <w:szCs w:val="20"/>
        </w:rPr>
        <w:t>N</w:t>
      </w:r>
      <w:r w:rsidR="00216B13" w:rsidRPr="00216B13">
        <w:rPr>
          <w:rFonts w:cs="Times"/>
          <w:b/>
          <w:i/>
          <w:iCs/>
          <w:szCs w:val="20"/>
          <w:vertAlign w:val="subscript"/>
        </w:rPr>
        <w:t>SRS,0 2</w:t>
      </w:r>
      <w:r w:rsidR="00216B13" w:rsidRPr="00216B13">
        <w:rPr>
          <w:rFonts w:cs="Times"/>
          <w:b/>
          <w:i/>
          <w:iCs/>
          <w:szCs w:val="20"/>
        </w:rPr>
        <w:fldChar w:fldCharType="begin"/>
      </w:r>
      <w:r w:rsidR="00216B13" w:rsidRPr="00216B13">
        <w:rPr>
          <w:rFonts w:cs="Times"/>
          <w:b/>
          <w:i/>
          <w:iCs/>
          <w:szCs w:val="20"/>
        </w:rPr>
        <w:instrText xml:space="preserve"> QUOTE </w:instrText>
      </w:r>
      <m:oMath>
        <m:sSub>
          <m:sSubPr>
            <m:ctrlPr>
              <w:rPr>
                <w:rFonts w:ascii="Cambria Math" w:eastAsia="Cambria Math" w:hAnsi="Cambria Math"/>
                <w:b/>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00216B13" w:rsidRPr="00216B13">
        <w:rPr>
          <w:rFonts w:cs="Times"/>
          <w:b/>
          <w:i/>
          <w:iCs/>
          <w:szCs w:val="20"/>
        </w:rPr>
        <w:instrText xml:space="preserve"> </w:instrText>
      </w:r>
      <w:r w:rsidR="00216B13" w:rsidRPr="00216B13">
        <w:rPr>
          <w:rFonts w:cs="Times"/>
          <w:b/>
          <w:i/>
          <w:iCs/>
          <w:szCs w:val="20"/>
        </w:rPr>
        <w:fldChar w:fldCharType="end"/>
      </w:r>
      <w:r w:rsidR="00216B13" w:rsidRPr="00216B13">
        <w:rPr>
          <w:rFonts w:cs="Times"/>
          <w:b/>
          <w:i/>
          <w:iCs/>
          <w:szCs w:val="20"/>
        </w:rPr>
        <w:t xml:space="preserve"> configured </w:t>
      </w:r>
      <w:r w:rsidR="00216B13">
        <w:rPr>
          <w:rFonts w:cs="Times"/>
          <w:b/>
          <w:i/>
          <w:iCs/>
          <w:szCs w:val="20"/>
        </w:rPr>
        <w:t>for the two SRS resource sets for DCI format0_2.</w:t>
      </w:r>
    </w:p>
    <w:p w14:paraId="61538B7A" w14:textId="6ECDC50F" w:rsidR="00AA14A8" w:rsidRDefault="00AA14A8" w:rsidP="008562A6">
      <w:pPr>
        <w:rPr>
          <w:b/>
          <w:i/>
          <w:lang w:eastAsia="zh-CN"/>
        </w:rPr>
      </w:pPr>
    </w:p>
    <w:p w14:paraId="14EE2C51" w14:textId="2C120649" w:rsidR="00C719BC" w:rsidRPr="006253DF" w:rsidRDefault="006253DF" w:rsidP="006253DF">
      <w:pPr>
        <w:pStyle w:val="2"/>
        <w:numPr>
          <w:ilvl w:val="0"/>
          <w:numId w:val="0"/>
        </w:numPr>
        <w:ind w:left="576" w:hanging="576"/>
        <w:rPr>
          <w:szCs w:val="24"/>
          <w:lang w:eastAsia="zh-CN"/>
        </w:rPr>
      </w:pPr>
      <w:r>
        <w:rPr>
          <w:szCs w:val="24"/>
          <w:lang w:eastAsia="zh-CN"/>
        </w:rPr>
        <w:t xml:space="preserve">3.2 </w:t>
      </w:r>
      <w:r w:rsidR="00A428F2" w:rsidRPr="006253DF">
        <w:rPr>
          <w:szCs w:val="24"/>
          <w:lang w:eastAsia="zh-CN"/>
        </w:rPr>
        <w:t>Aperiodic SRS triggering</w:t>
      </w:r>
    </w:p>
    <w:p w14:paraId="1026D707" w14:textId="3A9DC55B" w:rsidR="00C719BC" w:rsidRDefault="00C719BC" w:rsidP="00C719BC">
      <w:r>
        <w:t>In RAN1#10</w:t>
      </w:r>
      <w:r>
        <w:rPr>
          <w:lang w:eastAsia="zh-CN"/>
        </w:rPr>
        <w:t>6bis meeting</w:t>
      </w:r>
      <w:r>
        <w:t xml:space="preserve">, the following has been agreed on </w:t>
      </w:r>
      <w:r w:rsidR="00FA653D">
        <w:t>A-</w:t>
      </w:r>
      <w:r>
        <w:t xml:space="preserve">SRS </w:t>
      </w:r>
      <w:r w:rsidR="00FA653D">
        <w:t>triggering</w:t>
      </w:r>
      <w:r w:rsidR="001C069E">
        <w:t xml:space="preserve"> [4</w:t>
      </w:r>
      <w:r>
        <w:t>]:</w:t>
      </w:r>
    </w:p>
    <w:tbl>
      <w:tblPr>
        <w:tblStyle w:val="ad"/>
        <w:tblW w:w="0" w:type="auto"/>
        <w:tblLook w:val="04A0" w:firstRow="1" w:lastRow="0" w:firstColumn="1" w:lastColumn="0" w:noHBand="0" w:noVBand="1"/>
      </w:tblPr>
      <w:tblGrid>
        <w:gridCol w:w="9307"/>
      </w:tblGrid>
      <w:tr w:rsidR="00C719BC" w14:paraId="7BB9D3E7" w14:textId="77777777" w:rsidTr="00D308A6">
        <w:tc>
          <w:tcPr>
            <w:tcW w:w="9307" w:type="dxa"/>
          </w:tcPr>
          <w:p w14:paraId="229F78FB" w14:textId="77777777" w:rsidR="00C719BC" w:rsidRPr="00CC7D9D" w:rsidRDefault="00C719BC" w:rsidP="00C719BC">
            <w:pPr>
              <w:rPr>
                <w:rFonts w:cs="Times"/>
                <w:b/>
                <w:bCs/>
                <w:szCs w:val="20"/>
                <w:highlight w:val="green"/>
              </w:rPr>
            </w:pPr>
            <w:r w:rsidRPr="00CC7D9D">
              <w:rPr>
                <w:rFonts w:cs="Times"/>
                <w:b/>
                <w:bCs/>
                <w:szCs w:val="20"/>
                <w:highlight w:val="green"/>
              </w:rPr>
              <w:t>Agreement</w:t>
            </w:r>
          </w:p>
          <w:p w14:paraId="5AF0F193" w14:textId="77777777" w:rsidR="00C719BC" w:rsidRPr="00954C65" w:rsidRDefault="00C719BC" w:rsidP="00C719BC">
            <w:pPr>
              <w:rPr>
                <w:rFonts w:cs="Times"/>
                <w:szCs w:val="20"/>
              </w:rPr>
            </w:pPr>
            <w:r w:rsidRPr="00954C65">
              <w:rPr>
                <w:rFonts w:cs="Times"/>
                <w:szCs w:val="20"/>
              </w:rPr>
              <w:t xml:space="preserve">For NCB based mTRP PUSCH repetition, on the minimal gap between associated NZP-CSI-RS and aperiodic </w:t>
            </w:r>
            <w:r w:rsidRPr="00954C65">
              <w:rPr>
                <w:rFonts w:cs="Times"/>
                <w:color w:val="4472C4"/>
                <w:szCs w:val="20"/>
              </w:rPr>
              <w:t xml:space="preserve">NCB </w:t>
            </w:r>
            <w:r w:rsidRPr="00954C65">
              <w:rPr>
                <w:rFonts w:cs="Times"/>
                <w:szCs w:val="20"/>
              </w:rPr>
              <w:t>SRS, select one from the below in RAN1 #107-e meeting,</w:t>
            </w:r>
          </w:p>
          <w:p w14:paraId="68707DAD" w14:textId="77777777" w:rsidR="00C719BC" w:rsidRPr="00985DD3" w:rsidRDefault="00C719BC" w:rsidP="001067A4">
            <w:pPr>
              <w:widowControl/>
              <w:numPr>
                <w:ilvl w:val="0"/>
                <w:numId w:val="16"/>
              </w:numPr>
              <w:autoSpaceDE/>
              <w:autoSpaceDN/>
              <w:adjustRightInd/>
              <w:snapToGrid/>
              <w:spacing w:after="0"/>
              <w:jc w:val="left"/>
              <w:rPr>
                <w:rFonts w:eastAsia="Times New Roman" w:cs="Times"/>
                <w:szCs w:val="20"/>
              </w:rPr>
            </w:pPr>
            <w:r w:rsidRPr="00985DD3">
              <w:rPr>
                <w:rFonts w:eastAsia="Times New Roman" w:cs="Times"/>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3E92378E" w14:textId="77777777" w:rsidR="00C719BC" w:rsidRPr="00985DD3" w:rsidRDefault="00C719BC" w:rsidP="001067A4">
            <w:pPr>
              <w:widowControl/>
              <w:numPr>
                <w:ilvl w:val="1"/>
                <w:numId w:val="16"/>
              </w:numPr>
              <w:autoSpaceDE/>
              <w:autoSpaceDN/>
              <w:adjustRightInd/>
              <w:snapToGrid/>
              <w:spacing w:after="0"/>
              <w:jc w:val="left"/>
              <w:rPr>
                <w:rFonts w:eastAsia="Times New Roman" w:cs="Times"/>
                <w:szCs w:val="20"/>
              </w:rPr>
            </w:pPr>
            <w:r w:rsidRPr="00985DD3">
              <w:rPr>
                <w:rFonts w:eastAsia="Times New Roman" w:cs="Times"/>
                <w:szCs w:val="20"/>
              </w:rPr>
              <w:t>FFS: value of d</w:t>
            </w:r>
          </w:p>
          <w:p w14:paraId="0A6A1709" w14:textId="77777777" w:rsidR="00C719BC" w:rsidRPr="00985DD3" w:rsidRDefault="00C719BC" w:rsidP="001067A4">
            <w:pPr>
              <w:widowControl/>
              <w:numPr>
                <w:ilvl w:val="0"/>
                <w:numId w:val="16"/>
              </w:numPr>
              <w:autoSpaceDE/>
              <w:autoSpaceDN/>
              <w:adjustRightInd/>
              <w:snapToGrid/>
              <w:spacing w:after="0"/>
              <w:jc w:val="left"/>
              <w:rPr>
                <w:rFonts w:eastAsia="Times New Roman" w:cs="Times"/>
                <w:szCs w:val="20"/>
              </w:rPr>
            </w:pPr>
            <w:r w:rsidRPr="00985DD3">
              <w:rPr>
                <w:rFonts w:eastAsia="Times New Roman" w:cs="Times"/>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23025C95" w14:textId="77777777" w:rsidR="00C719BC" w:rsidRPr="00985DD3" w:rsidRDefault="00C719BC" w:rsidP="001067A4">
            <w:pPr>
              <w:widowControl/>
              <w:numPr>
                <w:ilvl w:val="1"/>
                <w:numId w:val="16"/>
              </w:numPr>
              <w:autoSpaceDE/>
              <w:autoSpaceDN/>
              <w:adjustRightInd/>
              <w:snapToGrid/>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2CA68F54" w14:textId="77777777" w:rsidR="00C719BC" w:rsidRPr="00985DD3" w:rsidRDefault="00C719BC" w:rsidP="001067A4">
            <w:pPr>
              <w:widowControl/>
              <w:numPr>
                <w:ilvl w:val="0"/>
                <w:numId w:val="16"/>
              </w:numPr>
              <w:autoSpaceDE/>
              <w:autoSpaceDN/>
              <w:adjustRightInd/>
              <w:snapToGrid/>
              <w:spacing w:after="0"/>
              <w:jc w:val="left"/>
              <w:rPr>
                <w:rFonts w:eastAsia="Times New Roman" w:cs="Times"/>
                <w:szCs w:val="20"/>
              </w:rPr>
            </w:pPr>
            <w:r w:rsidRPr="00985DD3">
              <w:rPr>
                <w:rFonts w:eastAsia="Times New Roman" w:cs="Times"/>
                <w:szCs w:val="20"/>
              </w:rPr>
              <w:t>Alt.3: Introduce a UE capability on UE support simultaneous precoding calculation for different associated NZP-CSI-RS within a CC.</w:t>
            </w:r>
          </w:p>
          <w:p w14:paraId="0CD56322" w14:textId="77777777" w:rsidR="00C719BC" w:rsidRPr="00985DD3" w:rsidRDefault="00C719BC" w:rsidP="001067A4">
            <w:pPr>
              <w:widowControl/>
              <w:numPr>
                <w:ilvl w:val="1"/>
                <w:numId w:val="16"/>
              </w:numPr>
              <w:autoSpaceDE/>
              <w:autoSpaceDN/>
              <w:adjustRightInd/>
              <w:snapToGrid/>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7148CC1E" w14:textId="77777777" w:rsidR="00C719BC" w:rsidRPr="00985DD3" w:rsidRDefault="00C719BC" w:rsidP="001067A4">
            <w:pPr>
              <w:widowControl/>
              <w:numPr>
                <w:ilvl w:val="0"/>
                <w:numId w:val="16"/>
              </w:numPr>
              <w:autoSpaceDE/>
              <w:autoSpaceDN/>
              <w:adjustRightInd/>
              <w:snapToGrid/>
              <w:spacing w:after="0"/>
              <w:jc w:val="left"/>
              <w:rPr>
                <w:rFonts w:eastAsia="Times New Roman" w:cs="Times"/>
                <w:szCs w:val="20"/>
              </w:rPr>
            </w:pPr>
            <w:r w:rsidRPr="00985DD3">
              <w:rPr>
                <w:rFonts w:eastAsia="Times New Roman" w:cs="Times"/>
                <w:szCs w:val="20"/>
              </w:rPr>
              <w:t>Alt. 4: There is nothing wrong with the legacy procedures and capability indication to handle this issue. No changes to spec.</w:t>
            </w:r>
          </w:p>
          <w:p w14:paraId="6BC83C2F" w14:textId="77777777" w:rsidR="00C719BC" w:rsidRDefault="00C719BC" w:rsidP="00D308A6">
            <w:pPr>
              <w:autoSpaceDE/>
              <w:autoSpaceDN/>
              <w:adjustRightInd/>
              <w:snapToGrid/>
              <w:spacing w:after="0"/>
            </w:pPr>
          </w:p>
        </w:tc>
      </w:tr>
    </w:tbl>
    <w:p w14:paraId="23033670" w14:textId="50AF99AC" w:rsidR="00C719BC" w:rsidRDefault="00C719BC" w:rsidP="00C719BC"/>
    <w:p w14:paraId="7BA72AD5" w14:textId="6E748A19" w:rsidR="0090700F" w:rsidRDefault="00CC358E" w:rsidP="00C719BC">
      <w:pPr>
        <w:rPr>
          <w:lang w:eastAsia="zh-CN"/>
        </w:rPr>
      </w:pPr>
      <w:r>
        <w:rPr>
          <w:rFonts w:hint="eastAsia"/>
          <w:lang w:eastAsia="zh-CN"/>
        </w:rPr>
        <w:t>F</w:t>
      </w:r>
      <w:r>
        <w:rPr>
          <w:lang w:eastAsia="zh-CN"/>
        </w:rPr>
        <w:t>or the overlapping triggering of SRS and the associated CSI-RS that may happen for NCB based multi-TRP transmission</w:t>
      </w:r>
      <w:r w:rsidR="001322C4">
        <w:rPr>
          <w:lang w:eastAsia="zh-CN"/>
        </w:rPr>
        <w:t xml:space="preserve"> in Rel-17, companies discussed that UE may </w:t>
      </w:r>
      <w:r>
        <w:rPr>
          <w:lang w:eastAsia="zh-CN"/>
        </w:rPr>
        <w:t>need extra processing time for the calculation of the precoding.</w:t>
      </w:r>
    </w:p>
    <w:p w14:paraId="77E6C97F" w14:textId="0428B35B" w:rsidR="0090700F" w:rsidRDefault="001322C4" w:rsidP="00C719BC">
      <w:pPr>
        <w:rPr>
          <w:lang w:eastAsia="zh-CN"/>
        </w:rPr>
      </w:pPr>
      <w:r>
        <w:rPr>
          <w:lang w:eastAsia="zh-CN"/>
        </w:rPr>
        <w:t xml:space="preserve">Alt.1 suggests that a relaxation can be applied to the processing time. </w:t>
      </w:r>
      <w:r w:rsidR="00C125FC">
        <w:rPr>
          <w:lang w:eastAsia="zh-CN"/>
        </w:rPr>
        <w:t xml:space="preserve">But </w:t>
      </w:r>
      <w:r>
        <w:rPr>
          <w:lang w:eastAsia="zh-CN"/>
        </w:rPr>
        <w:t xml:space="preserve">simultaneous precoding according to different CSI-RS overlapping in time has already been supported in previous releases, </w:t>
      </w:r>
      <w:r w:rsidR="00C125FC">
        <w:rPr>
          <w:lang w:eastAsia="zh-CN"/>
        </w:rPr>
        <w:t xml:space="preserve">and the </w:t>
      </w:r>
      <w:r w:rsidR="00C125FC">
        <w:rPr>
          <w:lang w:eastAsia="zh-CN"/>
        </w:rPr>
        <w:lastRenderedPageBreak/>
        <w:t>overall triggering of SRS resources would be counted and processed together no matter it is for single TRP or for multi-TRP. The processing time for single TRP overlapping CSI-RS triggering</w:t>
      </w:r>
      <w:r w:rsidR="009A24E1">
        <w:rPr>
          <w:lang w:eastAsia="zh-CN"/>
        </w:rPr>
        <w:t xml:space="preserve"> does not specify any relaxation time. We think no enhancement is needed for the current spec and hence also </w:t>
      </w:r>
      <w:r w:rsidR="00C125FC">
        <w:rPr>
          <w:lang w:eastAsia="zh-CN"/>
        </w:rPr>
        <w:t>no need to introduce a new UE capability</w:t>
      </w:r>
      <w:r w:rsidR="00C125FC" w:rsidRPr="00C125FC">
        <w:rPr>
          <w:lang w:eastAsia="zh-CN"/>
        </w:rPr>
        <w:t xml:space="preserve"> </w:t>
      </w:r>
      <w:r w:rsidR="00C125FC">
        <w:rPr>
          <w:lang w:eastAsia="zh-CN"/>
        </w:rPr>
        <w:t>to support this simultaneous precoding calculation</w:t>
      </w:r>
      <w:r w:rsidR="009A24E1">
        <w:rPr>
          <w:lang w:eastAsia="zh-CN"/>
        </w:rPr>
        <w:t>.</w:t>
      </w:r>
    </w:p>
    <w:p w14:paraId="28754EB3" w14:textId="55B7348D" w:rsidR="009A24E1" w:rsidRDefault="009A24E1" w:rsidP="00C719BC">
      <w:pPr>
        <w:rPr>
          <w:lang w:eastAsia="zh-CN"/>
        </w:rPr>
      </w:pPr>
    </w:p>
    <w:p w14:paraId="7067EB33" w14:textId="785F4B33" w:rsidR="009A24E1" w:rsidRPr="009A24E1" w:rsidRDefault="0040776F" w:rsidP="00C719BC">
      <w:pPr>
        <w:rPr>
          <w:b/>
          <w:i/>
          <w:lang w:eastAsia="zh-CN"/>
        </w:rPr>
      </w:pPr>
      <w:r>
        <w:rPr>
          <w:b/>
          <w:i/>
          <w:lang w:eastAsia="zh-CN"/>
        </w:rPr>
        <w:t>Proposal 11</w:t>
      </w:r>
      <w:r w:rsidR="009A24E1" w:rsidRPr="009A24E1">
        <w:rPr>
          <w:b/>
          <w:i/>
          <w:lang w:eastAsia="zh-CN"/>
        </w:rPr>
        <w:t>: Support Alt.4 for this aperiodic SRS triggering in NCB based multi-TRP scenario.</w:t>
      </w:r>
    </w:p>
    <w:p w14:paraId="670DBBE5" w14:textId="77777777" w:rsidR="00C719BC" w:rsidRPr="00C719BC" w:rsidRDefault="00C719BC" w:rsidP="008562A6">
      <w:pPr>
        <w:rPr>
          <w:b/>
          <w:i/>
          <w:lang w:eastAsia="zh-CN"/>
        </w:rPr>
      </w:pPr>
    </w:p>
    <w:p w14:paraId="35472BB3" w14:textId="47717581" w:rsidR="00141701" w:rsidRDefault="006253DF" w:rsidP="006253DF">
      <w:pPr>
        <w:pStyle w:val="2"/>
        <w:numPr>
          <w:ilvl w:val="0"/>
          <w:numId w:val="0"/>
        </w:numPr>
        <w:ind w:left="576" w:hanging="576"/>
      </w:pPr>
      <w:r>
        <w:rPr>
          <w:lang w:eastAsia="zh-CN"/>
        </w:rPr>
        <w:t>3.3</w:t>
      </w:r>
      <w:r w:rsidR="00B07FEC">
        <w:rPr>
          <w:lang w:eastAsia="zh-CN"/>
        </w:rPr>
        <w:t xml:space="preserve"> </w:t>
      </w:r>
      <w:r w:rsidR="00C171EF">
        <w:rPr>
          <w:lang w:eastAsia="zh-CN"/>
        </w:rPr>
        <w:t>B</w:t>
      </w:r>
      <w:r w:rsidR="006F44E9">
        <w:rPr>
          <w:lang w:eastAsia="zh-CN"/>
        </w:rPr>
        <w:t>eam mapping</w:t>
      </w:r>
      <w:r w:rsidR="006412AA">
        <w:rPr>
          <w:lang w:eastAsia="zh-CN"/>
        </w:rPr>
        <w:t xml:space="preserve"> to</w:t>
      </w:r>
      <w:r w:rsidR="00CC0A6D">
        <w:rPr>
          <w:lang w:eastAsia="zh-CN"/>
        </w:rPr>
        <w:t xml:space="preserve"> PUSCH</w:t>
      </w:r>
      <w:r w:rsidR="00A81956">
        <w:rPr>
          <w:lang w:eastAsia="zh-CN"/>
        </w:rPr>
        <w:t xml:space="preserve"> repetitions</w:t>
      </w:r>
    </w:p>
    <w:p w14:paraId="358C370B" w14:textId="3C8D8263" w:rsidR="00467DE6" w:rsidRPr="004A1652" w:rsidRDefault="00467DE6" w:rsidP="00467DE6">
      <w:pPr>
        <w:rPr>
          <w:color w:val="000000"/>
          <w:lang w:eastAsia="zh-CN"/>
        </w:rPr>
      </w:pPr>
      <w:r>
        <w:t>In RAN1#104b</w:t>
      </w:r>
      <w:r w:rsidR="0048751B">
        <w:t>is</w:t>
      </w:r>
      <w:r>
        <w:rPr>
          <w:rFonts w:hint="eastAsia"/>
          <w:lang w:eastAsia="zh-CN"/>
        </w:rPr>
        <w:t>-e</w:t>
      </w:r>
      <w:r>
        <w:t xml:space="preserve"> meeting, the f</w:t>
      </w:r>
      <w:r w:rsidR="00204540">
        <w:t xml:space="preserve">ollowing has been made on beam mapping </w:t>
      </w:r>
      <w:r w:rsidR="006412AA">
        <w:t>to</w:t>
      </w:r>
      <w:r>
        <w:t xml:space="preserve"> PUSCH repetitions [</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141701" w14:paraId="2B8E2162" w14:textId="77777777" w:rsidTr="00060CAF">
        <w:tc>
          <w:tcPr>
            <w:tcW w:w="9919" w:type="dxa"/>
          </w:tcPr>
          <w:p w14:paraId="7E12975B" w14:textId="77777777" w:rsidR="00141701" w:rsidRPr="001D43DD" w:rsidRDefault="00141701" w:rsidP="00141701">
            <w:pPr>
              <w:rPr>
                <w:rFonts w:cs="Times"/>
                <w:b/>
                <w:bCs/>
                <w:szCs w:val="20"/>
                <w:lang w:eastAsia="fr-FR"/>
              </w:rPr>
            </w:pPr>
            <w:r w:rsidRPr="001D43DD">
              <w:rPr>
                <w:rFonts w:cs="Times"/>
                <w:b/>
                <w:bCs/>
                <w:szCs w:val="20"/>
                <w:highlight w:val="green"/>
              </w:rPr>
              <w:t>Agreement</w:t>
            </w:r>
          </w:p>
          <w:p w14:paraId="2A4586A8" w14:textId="77777777" w:rsidR="00141701" w:rsidRPr="001D43DD" w:rsidRDefault="00141701" w:rsidP="0014170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484B939A" w14:textId="77777777" w:rsidR="00141701" w:rsidRPr="001D43DD" w:rsidRDefault="00141701" w:rsidP="00141701">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66A5A1B" w14:textId="77777777" w:rsidR="00141701" w:rsidRPr="001D43DD" w:rsidRDefault="00141701" w:rsidP="001067A4">
            <w:pPr>
              <w:numPr>
                <w:ilvl w:val="0"/>
                <w:numId w:val="11"/>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090F8B83" w14:textId="77777777" w:rsidR="00141701" w:rsidRPr="001D43DD" w:rsidRDefault="00141701" w:rsidP="001067A4">
            <w:pPr>
              <w:numPr>
                <w:ilvl w:val="0"/>
                <w:numId w:val="11"/>
              </w:numPr>
              <w:autoSpaceDE/>
              <w:autoSpaceDN/>
              <w:adjustRightInd/>
              <w:snapToGrid/>
              <w:spacing w:after="0"/>
              <w:jc w:val="left"/>
              <w:rPr>
                <w:rFonts w:cs="Times"/>
                <w:szCs w:val="20"/>
              </w:rPr>
            </w:pPr>
            <w:r w:rsidRPr="001D43DD">
              <w:rPr>
                <w:rFonts w:cs="Times"/>
                <w:szCs w:val="20"/>
              </w:rPr>
              <w:t xml:space="preserve">FFS: Support of half-half mapping. </w:t>
            </w:r>
          </w:p>
          <w:p w14:paraId="3467E1EE" w14:textId="77777777" w:rsidR="00141701" w:rsidRPr="001D43DD" w:rsidRDefault="00141701" w:rsidP="001067A4">
            <w:pPr>
              <w:numPr>
                <w:ilvl w:val="0"/>
                <w:numId w:val="11"/>
              </w:numPr>
              <w:autoSpaceDE/>
              <w:autoSpaceDN/>
              <w:adjustRightInd/>
              <w:snapToGrid/>
              <w:spacing w:after="0"/>
              <w:jc w:val="left"/>
              <w:rPr>
                <w:rFonts w:cs="Times"/>
                <w:szCs w:val="20"/>
              </w:rPr>
            </w:pPr>
            <w:r w:rsidRPr="001D43DD">
              <w:rPr>
                <w:rFonts w:cs="Times"/>
                <w:szCs w:val="20"/>
              </w:rPr>
              <w:t xml:space="preserve">FFS: Additional considerations on mapping patterns (including required beam switching gaps) </w:t>
            </w:r>
          </w:p>
          <w:p w14:paraId="7225B498" w14:textId="77777777" w:rsidR="00141701" w:rsidRDefault="00141701" w:rsidP="00060CAF">
            <w:pPr>
              <w:autoSpaceDE/>
              <w:autoSpaceDN/>
              <w:adjustRightInd/>
              <w:snapToGrid/>
              <w:spacing w:after="0"/>
            </w:pPr>
          </w:p>
        </w:tc>
      </w:tr>
    </w:tbl>
    <w:p w14:paraId="038637F7" w14:textId="388CEACD" w:rsidR="005317AC" w:rsidRDefault="005317AC" w:rsidP="00141701"/>
    <w:p w14:paraId="1118991C" w14:textId="40C14C57" w:rsidR="005317AC" w:rsidRPr="005317AC" w:rsidRDefault="005317AC" w:rsidP="00141701">
      <w:pPr>
        <w:rPr>
          <w:u w:val="single"/>
          <w:lang w:eastAsia="zh-CN"/>
        </w:rPr>
      </w:pPr>
      <w:r w:rsidRPr="005317AC">
        <w:rPr>
          <w:u w:val="single"/>
          <w:lang w:eastAsia="zh-CN"/>
        </w:rPr>
        <w:t>Configurable beam mapping pattern</w:t>
      </w:r>
    </w:p>
    <w:p w14:paraId="388DF7EA" w14:textId="10E2EFEA" w:rsidR="00665E1A" w:rsidRDefault="001503DB" w:rsidP="00141701">
      <w:pPr>
        <w:rPr>
          <w:lang w:eastAsia="zh-CN"/>
        </w:rPr>
      </w:pPr>
      <w:r>
        <w:rPr>
          <w:rFonts w:hint="eastAsia"/>
          <w:lang w:eastAsia="zh-CN"/>
        </w:rPr>
        <w:t>Fo</w:t>
      </w:r>
      <w:r>
        <w:rPr>
          <w:lang w:eastAsia="zh-CN"/>
        </w:rPr>
        <w:t>r PUSCH repetitions, the maximum repetition number is 16 and this may be extended in the future. With the increase of repetition number, the beam switching number increases too. For UE, power consumption at least increases. In some scenarios, frequent beam changing is not desired</w:t>
      </w:r>
      <w:r w:rsidR="00F0103F">
        <w:rPr>
          <w:lang w:eastAsia="zh-CN"/>
        </w:rPr>
        <w:t xml:space="preserve"> especially when beam switching gap is involved</w:t>
      </w:r>
      <w:r>
        <w:rPr>
          <w:lang w:eastAsia="zh-CN"/>
        </w:rPr>
        <w:t>.</w:t>
      </w:r>
      <w:r w:rsidR="00F0103F">
        <w:rPr>
          <w:lang w:eastAsia="zh-CN"/>
        </w:rPr>
        <w:t xml:space="preserve"> So we prefer to also take the half-half mapping into account.</w:t>
      </w:r>
    </w:p>
    <w:p w14:paraId="07C69885" w14:textId="76E079CF" w:rsidR="00F0103F" w:rsidRDefault="00F0103F" w:rsidP="00141701">
      <w:pPr>
        <w:rPr>
          <w:b/>
          <w:i/>
          <w:lang w:eastAsia="zh-CN"/>
        </w:rPr>
      </w:pPr>
      <w:r w:rsidRPr="00F0103F">
        <w:rPr>
          <w:b/>
          <w:i/>
          <w:lang w:eastAsia="zh-CN"/>
        </w:rPr>
        <w:t>Proposal</w:t>
      </w:r>
      <w:r w:rsidR="00580D75">
        <w:rPr>
          <w:b/>
          <w:i/>
          <w:lang w:eastAsia="zh-CN"/>
        </w:rPr>
        <w:t xml:space="preserve"> </w:t>
      </w:r>
      <w:r w:rsidR="0040776F">
        <w:rPr>
          <w:b/>
          <w:i/>
          <w:lang w:eastAsia="zh-CN"/>
        </w:rPr>
        <w:t>12</w:t>
      </w:r>
      <w:r w:rsidRPr="00F0103F">
        <w:rPr>
          <w:b/>
          <w:i/>
          <w:lang w:eastAsia="zh-CN"/>
        </w:rPr>
        <w:t>: Support configurable beam mappi</w:t>
      </w:r>
      <w:r w:rsidR="009055BC">
        <w:rPr>
          <w:b/>
          <w:i/>
          <w:lang w:eastAsia="zh-CN"/>
        </w:rPr>
        <w:t>ng pattern by the gNB scheduler for multi-TRP based PUSCH.</w:t>
      </w:r>
    </w:p>
    <w:p w14:paraId="3280FB5E" w14:textId="529A782D" w:rsidR="003644C0" w:rsidRDefault="003644C0" w:rsidP="00141701">
      <w:pPr>
        <w:rPr>
          <w:b/>
          <w:i/>
          <w:u w:val="single"/>
          <w:lang w:eastAsia="zh-CN"/>
        </w:rPr>
      </w:pPr>
    </w:p>
    <w:p w14:paraId="0B0136A2" w14:textId="70566FC3" w:rsidR="005317AC" w:rsidRPr="005317AC" w:rsidRDefault="005317AC" w:rsidP="00141701">
      <w:pPr>
        <w:rPr>
          <w:u w:val="single"/>
          <w:lang w:eastAsia="zh-CN"/>
        </w:rPr>
      </w:pPr>
      <w:r>
        <w:rPr>
          <w:rFonts w:hint="eastAsia"/>
          <w:u w:val="single"/>
          <w:lang w:eastAsia="zh-CN"/>
        </w:rPr>
        <w:t>F</w:t>
      </w:r>
      <w:r>
        <w:rPr>
          <w:u w:val="single"/>
          <w:lang w:eastAsia="zh-CN"/>
        </w:rPr>
        <w:t>requency hopping</w:t>
      </w:r>
    </w:p>
    <w:p w14:paraId="268DB085" w14:textId="0542FB61" w:rsidR="003644C0" w:rsidRPr="003644C0" w:rsidRDefault="003644C0" w:rsidP="00141701">
      <w:pPr>
        <w:rPr>
          <w:lang w:eastAsia="zh-CN"/>
        </w:rPr>
      </w:pPr>
      <w:r>
        <w:rPr>
          <w:rFonts w:hint="eastAsia"/>
          <w:lang w:eastAsia="zh-CN"/>
        </w:rPr>
        <w:t>F</w:t>
      </w:r>
      <w:r>
        <w:rPr>
          <w:lang w:eastAsia="zh-CN"/>
        </w:rPr>
        <w:t>or PUSCH repetition Type A and Type B, inter-repetition frequency hopping is performed among the repetitions according to the following alternatives,</w:t>
      </w:r>
    </w:p>
    <w:p w14:paraId="7A5EABA3" w14:textId="50E98F14" w:rsidR="003644C0" w:rsidRDefault="003644C0" w:rsidP="00141701">
      <w:pPr>
        <w:rPr>
          <w:b/>
          <w:i/>
          <w:lang w:eastAsia="zh-CN"/>
        </w:rPr>
      </w:pPr>
      <w:r>
        <w:rPr>
          <w:b/>
          <w:i/>
          <w:lang w:eastAsia="zh-CN"/>
        </w:rPr>
        <w:t>Alt.1:</w:t>
      </w:r>
    </w:p>
    <w:p w14:paraId="78DE5D87" w14:textId="1E1BDCDC" w:rsidR="003644C0" w:rsidRPr="00F2496C" w:rsidRDefault="003644C0"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w:t>
      </w:r>
      <w:r w:rsidR="00FF7749">
        <w:rPr>
          <w:rFonts w:eastAsia="等线" w:cs="Times"/>
          <w:bCs/>
          <w:iCs/>
          <w:kern w:val="32"/>
          <w:lang w:eastAsia="zh-CN"/>
        </w:rPr>
        <w:t xml:space="preserve">cy hopping is performed on </w:t>
      </w:r>
      <w:r w:rsidR="00ED654F">
        <w:rPr>
          <w:rFonts w:eastAsia="等线" w:cs="Times"/>
          <w:bCs/>
          <w:iCs/>
          <w:kern w:val="32"/>
          <w:lang w:eastAsia="zh-CN"/>
        </w:rPr>
        <w:t>slot/</w:t>
      </w:r>
      <w:r w:rsidR="00FF7749">
        <w:rPr>
          <w:rFonts w:eastAsia="等线" w:cs="Times"/>
          <w:bCs/>
          <w:iCs/>
          <w:kern w:val="32"/>
          <w:lang w:eastAsia="zh-CN"/>
        </w:rPr>
        <w:t>re</w:t>
      </w:r>
      <w:r w:rsidR="00E743B2">
        <w:rPr>
          <w:rFonts w:eastAsia="等线" w:cs="Times"/>
          <w:bCs/>
          <w:iCs/>
          <w:kern w:val="32"/>
          <w:lang w:eastAsia="zh-CN"/>
        </w:rPr>
        <w:t xml:space="preserve">petition </w:t>
      </w:r>
      <w:r w:rsidRPr="00F2496C">
        <w:rPr>
          <w:rFonts w:eastAsia="等线" w:cs="Times"/>
          <w:bCs/>
          <w:iCs/>
          <w:kern w:val="32"/>
          <w:lang w:eastAsia="zh-CN"/>
        </w:rPr>
        <w:t>level (as in Rel-15).</w:t>
      </w:r>
    </w:p>
    <w:p w14:paraId="05B6FA5C" w14:textId="77777777" w:rsidR="003644C0" w:rsidRPr="00F2496C" w:rsidRDefault="003644C0"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20FF2FED" w14:textId="526FB535" w:rsidR="003644C0" w:rsidRDefault="003644C0" w:rsidP="00141701">
      <w:pPr>
        <w:rPr>
          <w:b/>
          <w:i/>
          <w:lang w:eastAsia="zh-CN"/>
        </w:rPr>
      </w:pPr>
      <w:r>
        <w:rPr>
          <w:b/>
          <w:i/>
          <w:lang w:eastAsia="zh-CN"/>
        </w:rPr>
        <w:t>Alt.2:</w:t>
      </w:r>
    </w:p>
    <w:p w14:paraId="54E6F48A" w14:textId="6AF8BBD8" w:rsidR="003644C0" w:rsidRPr="00F2496C" w:rsidRDefault="003644C0"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Frequ</w:t>
      </w:r>
      <w:r w:rsidR="00FF7749">
        <w:rPr>
          <w:rFonts w:eastAsia="等线" w:cs="Times"/>
          <w:bCs/>
          <w:iCs/>
          <w:kern w:val="32"/>
          <w:lang w:eastAsia="zh-CN"/>
        </w:rPr>
        <w:t>ency hopping is performed on repetition</w:t>
      </w:r>
      <w:r w:rsidRPr="00F2496C">
        <w:rPr>
          <w:rFonts w:eastAsia="等线" w:cs="Times"/>
          <w:bCs/>
          <w:iCs/>
          <w:kern w:val="32"/>
          <w:lang w:eastAsia="zh-CN"/>
        </w:rPr>
        <w:t xml:space="preserve"> level as in Rel-15 (no spec impact). </w:t>
      </w:r>
    </w:p>
    <w:p w14:paraId="0F3BBB52" w14:textId="018DEDD8" w:rsidR="005317AC" w:rsidRPr="005317AC" w:rsidRDefault="005317AC" w:rsidP="00141701">
      <w:pPr>
        <w:rPr>
          <w:lang w:eastAsia="zh-CN"/>
        </w:rPr>
      </w:pPr>
    </w:p>
    <w:p w14:paraId="71FEFB5C" w14:textId="300FC809" w:rsidR="003644C0" w:rsidRPr="008D7DF5" w:rsidRDefault="003644C0" w:rsidP="003644C0">
      <w:pPr>
        <w:rPr>
          <w:color w:val="000000"/>
          <w:lang w:eastAsia="zh-CN"/>
        </w:rPr>
      </w:pPr>
      <w:r>
        <w:rPr>
          <w:color w:val="000000"/>
          <w:lang w:eastAsia="zh-CN"/>
        </w:rPr>
        <w:t xml:space="preserve">In our view, </w:t>
      </w:r>
      <w:r w:rsidR="00FF7749">
        <w:rPr>
          <w:color w:val="000000"/>
          <w:lang w:eastAsia="zh-CN"/>
        </w:rPr>
        <w:t xml:space="preserve">sequential beam mapping can always get the beam diversity gain as well as the frequency diversity gain, but when cyclic beam mapping is configured, only </w:t>
      </w:r>
      <w:r w:rsidR="003C253A">
        <w:rPr>
          <w:color w:val="000000"/>
          <w:lang w:eastAsia="zh-CN"/>
        </w:rPr>
        <w:t>Alt.</w:t>
      </w:r>
      <w:r>
        <w:rPr>
          <w:color w:val="000000"/>
          <w:lang w:eastAsia="zh-CN"/>
        </w:rPr>
        <w:t>1 can achieve both the beam diversity and frequency divert at the same time</w:t>
      </w:r>
      <w:r w:rsidR="00FF7749">
        <w:rPr>
          <w:color w:val="000000"/>
          <w:lang w:eastAsia="zh-CN"/>
        </w:rPr>
        <w:t xml:space="preserve"> </w:t>
      </w:r>
      <w:r>
        <w:rPr>
          <w:color w:val="000000"/>
          <w:lang w:eastAsia="zh-CN"/>
        </w:rPr>
        <w:t>which would provide benefits</w:t>
      </w:r>
      <w:r w:rsidR="00FF7749">
        <w:rPr>
          <w:color w:val="000000"/>
          <w:lang w:eastAsia="zh-CN"/>
        </w:rPr>
        <w:t xml:space="preserve"> for the performance</w:t>
      </w:r>
      <w:r>
        <w:rPr>
          <w:color w:val="000000"/>
          <w:lang w:eastAsia="zh-CN"/>
        </w:rPr>
        <w:t>. Some spec impact on the frequency hopping with cyclical mapping pattern configured is needed to ensure the inter-slot frequency hopping is performed among the repetitions within the same beam.</w:t>
      </w:r>
      <w:r w:rsidR="003C253A">
        <w:rPr>
          <w:color w:val="000000"/>
          <w:lang w:eastAsia="zh-CN"/>
        </w:rPr>
        <w:t xml:space="preserve"> If A</w:t>
      </w:r>
      <w:r w:rsidR="00FF7749">
        <w:rPr>
          <w:color w:val="000000"/>
          <w:lang w:eastAsia="zh-CN"/>
        </w:rPr>
        <w:t>lt.1 is not supported for cyclic mapping, it may lead to the first prioritization of sequential beam mapping configuration from the performance per</w:t>
      </w:r>
      <w:r w:rsidR="003C253A">
        <w:rPr>
          <w:color w:val="000000"/>
          <w:lang w:eastAsia="zh-CN"/>
        </w:rPr>
        <w:t>spective, which is not the</w:t>
      </w:r>
      <w:r w:rsidR="00FF7749">
        <w:rPr>
          <w:color w:val="000000"/>
          <w:lang w:eastAsia="zh-CN"/>
        </w:rPr>
        <w:t xml:space="preserve"> original intension. </w:t>
      </w:r>
    </w:p>
    <w:p w14:paraId="5DFDE956" w14:textId="5312A33A" w:rsidR="003644C0" w:rsidRDefault="003644C0" w:rsidP="003644C0">
      <w:pPr>
        <w:rPr>
          <w:b/>
          <w:i/>
          <w:color w:val="000000"/>
          <w:lang w:eastAsia="zh-CN"/>
        </w:rPr>
      </w:pPr>
      <w:r>
        <w:rPr>
          <w:b/>
          <w:i/>
          <w:color w:val="000000"/>
          <w:lang w:eastAsia="zh-CN"/>
        </w:rPr>
        <w:lastRenderedPageBreak/>
        <w:t>Proposal</w:t>
      </w:r>
      <w:r w:rsidR="0040776F">
        <w:rPr>
          <w:b/>
          <w:i/>
          <w:color w:val="000000"/>
          <w:lang w:eastAsia="zh-CN"/>
        </w:rPr>
        <w:t xml:space="preserve"> 13</w:t>
      </w:r>
      <w:r>
        <w:rPr>
          <w:b/>
          <w:i/>
          <w:color w:val="000000"/>
          <w:lang w:eastAsia="zh-CN"/>
        </w:rPr>
        <w:t xml:space="preserve">: </w:t>
      </w:r>
      <w:r w:rsidR="003C253A">
        <w:rPr>
          <w:b/>
          <w:i/>
          <w:color w:val="000000"/>
          <w:lang w:eastAsia="zh-CN"/>
        </w:rPr>
        <w:t>S</w:t>
      </w:r>
      <w:r w:rsidR="00FF7749">
        <w:rPr>
          <w:b/>
          <w:i/>
          <w:color w:val="000000"/>
          <w:lang w:eastAsia="zh-CN"/>
        </w:rPr>
        <w:t xml:space="preserve">upport </w:t>
      </w:r>
      <w:r w:rsidR="00B871E3">
        <w:rPr>
          <w:b/>
          <w:i/>
          <w:color w:val="000000"/>
          <w:lang w:eastAsia="zh-CN"/>
        </w:rPr>
        <w:t xml:space="preserve">inter-slot </w:t>
      </w:r>
      <w:r>
        <w:rPr>
          <w:b/>
          <w:i/>
          <w:color w:val="000000"/>
          <w:lang w:eastAsia="zh-CN"/>
        </w:rPr>
        <w:t xml:space="preserve">frequency hopping </w:t>
      </w:r>
      <w:r w:rsidR="00E743B2">
        <w:rPr>
          <w:b/>
          <w:i/>
          <w:color w:val="000000"/>
          <w:lang w:eastAsia="zh-CN"/>
        </w:rPr>
        <w:t>performed among the repetitions associated</w:t>
      </w:r>
      <w:r w:rsidR="00926E77">
        <w:rPr>
          <w:b/>
          <w:i/>
          <w:color w:val="000000"/>
          <w:lang w:eastAsia="zh-CN"/>
        </w:rPr>
        <w:t xml:space="preserve"> with the same </w:t>
      </w:r>
      <w:r w:rsidR="00E743B2">
        <w:rPr>
          <w:b/>
          <w:i/>
          <w:color w:val="000000"/>
          <w:lang w:eastAsia="zh-CN"/>
        </w:rPr>
        <w:t xml:space="preserve">TRP for both cyclic mapping and sequential mapping for </w:t>
      </w:r>
      <w:r>
        <w:rPr>
          <w:b/>
          <w:i/>
          <w:color w:val="000000"/>
          <w:lang w:eastAsia="zh-CN"/>
        </w:rPr>
        <w:t>PUSCH</w:t>
      </w:r>
      <w:r w:rsidR="00FF7749">
        <w:rPr>
          <w:b/>
          <w:i/>
          <w:color w:val="000000"/>
          <w:lang w:eastAsia="zh-CN"/>
        </w:rPr>
        <w:t xml:space="preserve"> repetition</w:t>
      </w:r>
      <w:r w:rsidR="00E743B2">
        <w:rPr>
          <w:b/>
          <w:i/>
          <w:color w:val="000000"/>
          <w:lang w:eastAsia="zh-CN"/>
        </w:rPr>
        <w:t xml:space="preserve"> Type A.</w:t>
      </w:r>
    </w:p>
    <w:p w14:paraId="5F269DE8" w14:textId="552EE577" w:rsidR="000D2090" w:rsidRPr="006106C2" w:rsidRDefault="00B871E3" w:rsidP="006106C2">
      <w:pPr>
        <w:rPr>
          <w:b/>
          <w:i/>
          <w:color w:val="000000"/>
          <w:lang w:eastAsia="zh-CN"/>
        </w:rPr>
      </w:pPr>
      <w:r>
        <w:rPr>
          <w:b/>
          <w:i/>
          <w:color w:val="000000"/>
          <w:lang w:eastAsia="zh-CN"/>
        </w:rPr>
        <w:t>Proposal</w:t>
      </w:r>
      <w:r w:rsidR="0040776F">
        <w:rPr>
          <w:b/>
          <w:i/>
          <w:color w:val="000000"/>
          <w:lang w:eastAsia="zh-CN"/>
        </w:rPr>
        <w:t xml:space="preserve"> 14</w:t>
      </w:r>
      <w:r>
        <w:rPr>
          <w:b/>
          <w:i/>
          <w:color w:val="000000"/>
          <w:lang w:eastAsia="zh-CN"/>
        </w:rPr>
        <w:t xml:space="preserve">: Support inter-repetition frequency hopping performed among the repetitions associated with the same TRP for both cyclic mapping and sequential mapping for PUSCH repetition Type </w:t>
      </w:r>
      <w:r w:rsidR="006F3097">
        <w:rPr>
          <w:b/>
          <w:i/>
          <w:color w:val="000000"/>
          <w:lang w:eastAsia="zh-CN"/>
        </w:rPr>
        <w:t>B</w:t>
      </w:r>
      <w:r>
        <w:rPr>
          <w:b/>
          <w:i/>
          <w:color w:val="000000"/>
          <w:lang w:eastAsia="zh-CN"/>
        </w:rPr>
        <w:t>.</w:t>
      </w:r>
    </w:p>
    <w:p w14:paraId="7453F8FD" w14:textId="66B5B8FE" w:rsidR="006137D5" w:rsidRDefault="00D75698" w:rsidP="00D75698">
      <w:pPr>
        <w:pStyle w:val="1"/>
        <w:keepLines/>
        <w:numPr>
          <w:ilvl w:val="0"/>
          <w:numId w:val="0"/>
        </w:numPr>
        <w:pBdr>
          <w:top w:val="single" w:sz="12" w:space="3" w:color="auto"/>
        </w:pBdr>
        <w:overflowPunct w:val="0"/>
        <w:snapToGrid/>
        <w:spacing w:before="240" w:after="180"/>
        <w:ind w:left="432" w:hanging="432"/>
        <w:textAlignment w:val="baseline"/>
        <w:rPr>
          <w:bCs w:val="0"/>
        </w:rPr>
      </w:pPr>
      <w:bookmarkStart w:id="3" w:name="_Ref61127651"/>
      <w:r>
        <w:t xml:space="preserve">4 </w:t>
      </w:r>
      <w:r w:rsidR="00B07FEC">
        <w:t xml:space="preserve"> </w:t>
      </w:r>
      <w:r w:rsidR="006137D5" w:rsidRPr="00BB6D7D">
        <w:t>PUCCH</w:t>
      </w:r>
      <w:bookmarkEnd w:id="3"/>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5A227ADC" w14:textId="6486CE06" w:rsidR="00EA32CA" w:rsidRDefault="00D75698" w:rsidP="00D75698">
      <w:pPr>
        <w:pStyle w:val="2"/>
        <w:numPr>
          <w:ilvl w:val="0"/>
          <w:numId w:val="0"/>
        </w:numPr>
        <w:ind w:left="576" w:hanging="576"/>
        <w:rPr>
          <w:lang w:eastAsia="zh-CN"/>
        </w:rPr>
      </w:pPr>
      <w:r>
        <w:rPr>
          <w:lang w:eastAsia="zh-CN"/>
        </w:rPr>
        <w:t>4.1</w:t>
      </w:r>
      <w:r w:rsidR="00B07FEC">
        <w:rPr>
          <w:lang w:eastAsia="zh-CN"/>
        </w:rPr>
        <w:t xml:space="preserve"> </w:t>
      </w:r>
      <w:r w:rsidR="00A13BC7">
        <w:rPr>
          <w:lang w:eastAsia="zh-CN"/>
        </w:rPr>
        <w:t>Transmission schemes</w:t>
      </w:r>
    </w:p>
    <w:p w14:paraId="541E3524" w14:textId="040ED353" w:rsidR="001865A3" w:rsidRPr="001830DD" w:rsidRDefault="001865A3" w:rsidP="00EA32CA">
      <w:pPr>
        <w:rPr>
          <w:lang w:eastAsia="zh-CN"/>
        </w:rPr>
      </w:pPr>
      <w:r>
        <w:t>In RAN1#104</w:t>
      </w:r>
      <w:r>
        <w:rPr>
          <w:rFonts w:hint="eastAsia"/>
          <w:lang w:eastAsia="zh-CN"/>
        </w:rPr>
        <w:t>-e</w:t>
      </w:r>
      <w:r>
        <w:t xml:space="preserve"> meeting, the following WA has been </w:t>
      </w:r>
      <w:r w:rsidR="00FE6AEA">
        <w:t>made on the Scheme 3 of PUCCH [</w:t>
      </w:r>
      <w:r w:rsidR="0029333C">
        <w:rPr>
          <w:lang w:eastAsia="zh-CN"/>
        </w:rPr>
        <w:t>2</w:t>
      </w:r>
      <w:r>
        <w:t>]</w:t>
      </w:r>
      <w:r w:rsidRPr="003A47A6">
        <w:rPr>
          <w:lang w:eastAsia="zh-CN"/>
        </w:rPr>
        <w:t>:</w:t>
      </w:r>
    </w:p>
    <w:tbl>
      <w:tblPr>
        <w:tblStyle w:val="ad"/>
        <w:tblW w:w="0" w:type="auto"/>
        <w:tblLook w:val="04A0" w:firstRow="1" w:lastRow="0" w:firstColumn="1" w:lastColumn="0" w:noHBand="0" w:noVBand="1"/>
      </w:tblPr>
      <w:tblGrid>
        <w:gridCol w:w="9307"/>
      </w:tblGrid>
      <w:tr w:rsidR="00EA32CA" w14:paraId="1E511EA2" w14:textId="77777777" w:rsidTr="00056583">
        <w:tc>
          <w:tcPr>
            <w:tcW w:w="9919" w:type="dxa"/>
          </w:tcPr>
          <w:p w14:paraId="3347ED4A" w14:textId="77777777" w:rsidR="00255219" w:rsidRPr="005B2603" w:rsidRDefault="00255219" w:rsidP="00255219">
            <w:pPr>
              <w:rPr>
                <w:rFonts w:cs="Times"/>
                <w:b/>
                <w:bCs/>
                <w:color w:val="000000"/>
                <w:shd w:val="clear" w:color="auto" w:fill="FF00FF"/>
              </w:rPr>
            </w:pPr>
            <w:r>
              <w:rPr>
                <w:rFonts w:cs="Times"/>
                <w:b/>
                <w:bCs/>
                <w:color w:val="000000"/>
                <w:highlight w:val="green"/>
              </w:rPr>
              <w:t xml:space="preserve">Agreement </w:t>
            </w:r>
          </w:p>
          <w:p w14:paraId="6966F26B" w14:textId="77777777" w:rsidR="00255219" w:rsidRPr="005B2603" w:rsidRDefault="00255219" w:rsidP="00255219">
            <w:pPr>
              <w:rPr>
                <w:rFonts w:cs="Times"/>
              </w:rPr>
            </w:pPr>
            <w:r w:rsidRPr="005B2603">
              <w:rPr>
                <w:rFonts w:cs="Times"/>
              </w:rPr>
              <w:t>Confirm the working assumption with removing brackets on [consecutive] and adding UE capability.</w:t>
            </w:r>
          </w:p>
          <w:p w14:paraId="2D6ED81A" w14:textId="77777777" w:rsidR="00255219" w:rsidRPr="005B2603" w:rsidRDefault="00255219" w:rsidP="001067A4">
            <w:pPr>
              <w:pStyle w:val="af2"/>
              <w:numPr>
                <w:ilvl w:val="0"/>
                <w:numId w:val="13"/>
              </w:numPr>
              <w:autoSpaceDE/>
              <w:autoSpaceDN/>
              <w:adjustRightInd/>
              <w:snapToGrid/>
              <w:spacing w:after="0"/>
              <w:ind w:firstLineChars="0"/>
              <w:jc w:val="left"/>
              <w:rPr>
                <w:rFonts w:cs="Times"/>
                <w:lang w:eastAsia="zh-CN"/>
              </w:rPr>
            </w:pPr>
            <w:r w:rsidRPr="005B2603">
              <w:rPr>
                <w:rFonts w:cs="Times"/>
                <w:lang w:eastAsia="zh-CN"/>
              </w:rPr>
              <w:t>For PUCCH reliability enhancement, support multi-TRP intra-slot repetition (Scheme 3) for all PUCCH formats.</w:t>
            </w:r>
          </w:p>
          <w:p w14:paraId="10652022" w14:textId="77777777" w:rsidR="00255219" w:rsidRPr="005B2603" w:rsidRDefault="00255219" w:rsidP="001067A4">
            <w:pPr>
              <w:pStyle w:val="af2"/>
              <w:numPr>
                <w:ilvl w:val="1"/>
                <w:numId w:val="13"/>
              </w:numPr>
              <w:autoSpaceDE/>
              <w:autoSpaceDN/>
              <w:adjustRightInd/>
              <w:snapToGrid/>
              <w:spacing w:after="0"/>
              <w:ind w:firstLineChars="0"/>
              <w:jc w:val="left"/>
              <w:rPr>
                <w:rFonts w:cs="Times"/>
                <w:lang w:eastAsia="zh-CN"/>
              </w:rPr>
            </w:pPr>
            <w:r w:rsidRPr="005B2603">
              <w:rPr>
                <w:rFonts w:cs="Times"/>
                <w:lang w:eastAsia="zh-CN"/>
              </w:rPr>
              <w:t xml:space="preserve">The same PUCCH resource carrying UCI is repeated for X = 2 </w:t>
            </w:r>
            <w:r w:rsidRPr="005B2603">
              <w:rPr>
                <w:rFonts w:cs="Times"/>
                <w:strike/>
                <w:color w:val="FF0000"/>
                <w:lang w:eastAsia="zh-CN"/>
              </w:rPr>
              <w:t>[</w:t>
            </w:r>
            <w:r w:rsidRPr="005B2603">
              <w:rPr>
                <w:rFonts w:cs="Times"/>
                <w:lang w:eastAsia="zh-CN"/>
              </w:rPr>
              <w:t>consecutive</w:t>
            </w:r>
            <w:r w:rsidRPr="005B2603">
              <w:rPr>
                <w:rFonts w:cs="Times"/>
                <w:strike/>
                <w:color w:val="FF0000"/>
                <w:lang w:eastAsia="zh-CN"/>
              </w:rPr>
              <w:t>]</w:t>
            </w:r>
            <w:r w:rsidRPr="005B2603">
              <w:rPr>
                <w:rFonts w:cs="Times"/>
                <w:color w:val="FF0000"/>
                <w:lang w:eastAsia="zh-CN"/>
              </w:rPr>
              <w:t xml:space="preserve"> </w:t>
            </w:r>
            <w:r w:rsidRPr="005B2603">
              <w:rPr>
                <w:rFonts w:cs="Times"/>
                <w:lang w:eastAsia="zh-CN"/>
              </w:rPr>
              <w:t xml:space="preserve">sub-slots within a slot. </w:t>
            </w:r>
          </w:p>
          <w:p w14:paraId="128E8528" w14:textId="77777777" w:rsidR="00255219" w:rsidRPr="005B2603" w:rsidRDefault="00255219" w:rsidP="001067A4">
            <w:pPr>
              <w:pStyle w:val="af2"/>
              <w:numPr>
                <w:ilvl w:val="1"/>
                <w:numId w:val="13"/>
              </w:numPr>
              <w:autoSpaceDE/>
              <w:autoSpaceDN/>
              <w:adjustRightInd/>
              <w:snapToGrid/>
              <w:spacing w:after="0"/>
              <w:ind w:firstLineChars="0"/>
              <w:jc w:val="left"/>
              <w:rPr>
                <w:rFonts w:cs="Times"/>
                <w:lang w:eastAsia="zh-CN"/>
              </w:rPr>
            </w:pPr>
            <w:r w:rsidRPr="005B2603">
              <w:rPr>
                <w:rFonts w:cs="Times"/>
                <w:lang w:eastAsia="zh-CN"/>
              </w:rPr>
              <w:t>Refer the design details related to sub-slot configurations (e.g. other values of X) to Rel-17 eIIoT</w:t>
            </w:r>
          </w:p>
          <w:p w14:paraId="009709FB" w14:textId="77777777" w:rsidR="00255219" w:rsidRPr="005B2603" w:rsidRDefault="00255219" w:rsidP="001067A4">
            <w:pPr>
              <w:pStyle w:val="af2"/>
              <w:numPr>
                <w:ilvl w:val="0"/>
                <w:numId w:val="13"/>
              </w:numPr>
              <w:autoSpaceDE/>
              <w:autoSpaceDN/>
              <w:adjustRightInd/>
              <w:snapToGrid/>
              <w:spacing w:after="0"/>
              <w:ind w:firstLineChars="0"/>
              <w:jc w:val="left"/>
              <w:rPr>
                <w:rFonts w:cs="Times"/>
                <w:lang w:eastAsia="zh-CN"/>
              </w:rPr>
            </w:pPr>
            <w:r w:rsidRPr="005B2603">
              <w:rPr>
                <w:rFonts w:cs="Times"/>
                <w:lang w:eastAsia="zh-CN"/>
              </w:rPr>
              <w:t>Note1: The decision of supporting scheme 3 is only applicable for multi-TRP operation.</w:t>
            </w:r>
          </w:p>
          <w:p w14:paraId="3D66895F" w14:textId="77777777" w:rsidR="00255219" w:rsidRPr="005B2603" w:rsidRDefault="00255219" w:rsidP="001067A4">
            <w:pPr>
              <w:pStyle w:val="af2"/>
              <w:numPr>
                <w:ilvl w:val="0"/>
                <w:numId w:val="13"/>
              </w:numPr>
              <w:autoSpaceDE/>
              <w:autoSpaceDN/>
              <w:adjustRightInd/>
              <w:snapToGrid/>
              <w:spacing w:after="0"/>
              <w:ind w:firstLineChars="0"/>
              <w:jc w:val="left"/>
              <w:rPr>
                <w:rFonts w:cs="Times"/>
                <w:lang w:eastAsia="zh-CN"/>
              </w:rPr>
            </w:pPr>
            <w:r w:rsidRPr="005B2603">
              <w:rPr>
                <w:rFonts w:cs="Times"/>
                <w:lang w:eastAsia="zh-CN"/>
              </w:rPr>
              <w:t>This feature is optional. </w:t>
            </w:r>
          </w:p>
          <w:p w14:paraId="7214AD81" w14:textId="77777777" w:rsidR="00EA32CA" w:rsidRDefault="00EA32CA" w:rsidP="00056583">
            <w:pPr>
              <w:pStyle w:val="af2"/>
              <w:spacing w:line="259" w:lineRule="auto"/>
              <w:ind w:firstLine="440"/>
              <w:contextualSpacing/>
            </w:pPr>
          </w:p>
        </w:tc>
      </w:tr>
    </w:tbl>
    <w:p w14:paraId="2910EE91" w14:textId="77777777" w:rsidR="00EA32CA" w:rsidRDefault="00EA32CA" w:rsidP="00EA32CA"/>
    <w:p w14:paraId="0BB52CF9" w14:textId="5BF8DD97" w:rsidR="005B37CD" w:rsidRDefault="002B3F16" w:rsidP="00A22A29">
      <w:pPr>
        <w:rPr>
          <w:color w:val="000000"/>
          <w:lang w:eastAsia="zh-CN"/>
        </w:rPr>
      </w:pPr>
      <w:r>
        <w:rPr>
          <w:color w:val="000000"/>
          <w:lang w:eastAsia="zh-CN"/>
        </w:rPr>
        <w:t>PUCCH S</w:t>
      </w:r>
      <w:r w:rsidR="005B37CD">
        <w:rPr>
          <w:color w:val="000000"/>
          <w:lang w:eastAsia="zh-CN"/>
        </w:rPr>
        <w:t>cheme 2 has been discussed among companies</w:t>
      </w:r>
      <w:r w:rsidR="00C0436C">
        <w:rPr>
          <w:color w:val="000000"/>
          <w:lang w:eastAsia="zh-CN"/>
        </w:rPr>
        <w:t>, and we can’t see a strong reason to against it</w:t>
      </w:r>
      <w:r w:rsidR="00E3239A">
        <w:rPr>
          <w:color w:val="000000"/>
          <w:lang w:eastAsia="zh-CN"/>
        </w:rPr>
        <w:t xml:space="preserve"> technically</w:t>
      </w:r>
      <w:r w:rsidR="00C0436C">
        <w:rPr>
          <w:color w:val="000000"/>
          <w:lang w:eastAsia="zh-CN"/>
        </w:rPr>
        <w:t>.</w:t>
      </w:r>
    </w:p>
    <w:p w14:paraId="2E3BDFDF" w14:textId="3B771EDB" w:rsidR="00536931" w:rsidRDefault="00C30E0E" w:rsidP="00A22A29">
      <w:pPr>
        <w:rPr>
          <w:color w:val="000000"/>
          <w:lang w:eastAsia="zh-CN"/>
        </w:rPr>
      </w:pPr>
      <w:r>
        <w:rPr>
          <w:color w:val="000000"/>
          <w:lang w:eastAsia="zh-CN"/>
        </w:rPr>
        <w:t>To enhance the multi-TRP operation within a slot, e</w:t>
      </w:r>
      <w:r w:rsidR="002B3F16">
        <w:rPr>
          <w:color w:val="000000"/>
          <w:lang w:eastAsia="zh-CN"/>
        </w:rPr>
        <w:t>ither Scheme 2 or S</w:t>
      </w:r>
      <w:r w:rsidR="001931C0">
        <w:rPr>
          <w:color w:val="000000"/>
          <w:lang w:eastAsia="zh-CN"/>
        </w:rPr>
        <w:t>cheme</w:t>
      </w:r>
      <w:r w:rsidR="00536931">
        <w:rPr>
          <w:color w:val="000000"/>
          <w:lang w:eastAsia="zh-CN"/>
        </w:rPr>
        <w:t xml:space="preserve"> </w:t>
      </w:r>
      <w:r w:rsidR="001931C0">
        <w:rPr>
          <w:color w:val="000000"/>
          <w:lang w:eastAsia="zh-CN"/>
        </w:rPr>
        <w:t xml:space="preserve">3 </w:t>
      </w:r>
      <w:r w:rsidR="00536931">
        <w:rPr>
          <w:color w:val="000000"/>
          <w:lang w:eastAsia="zh-CN"/>
        </w:rPr>
        <w:t xml:space="preserve">alone </w:t>
      </w:r>
      <w:r w:rsidR="001931C0">
        <w:rPr>
          <w:color w:val="000000"/>
          <w:lang w:eastAsia="zh-CN"/>
        </w:rPr>
        <w:t xml:space="preserve">cannot </w:t>
      </w:r>
      <w:r w:rsidR="00536931">
        <w:rPr>
          <w:color w:val="000000"/>
          <w:lang w:eastAsia="zh-CN"/>
        </w:rPr>
        <w:t>support</w:t>
      </w:r>
      <w:r w:rsidR="008E6A88">
        <w:rPr>
          <w:color w:val="000000"/>
          <w:lang w:eastAsia="zh-CN"/>
        </w:rPr>
        <w:t xml:space="preserve"> multi-TRP based</w:t>
      </w:r>
      <w:r w:rsidR="001931C0">
        <w:rPr>
          <w:color w:val="000000"/>
          <w:lang w:eastAsia="zh-CN"/>
        </w:rPr>
        <w:t xml:space="preserve"> intra-slot repetitions for all </w:t>
      </w:r>
      <w:r w:rsidR="00B305C0">
        <w:rPr>
          <w:color w:val="000000"/>
          <w:lang w:eastAsia="zh-CN"/>
        </w:rPr>
        <w:t>cases</w:t>
      </w:r>
      <w:r w:rsidR="002B3F16">
        <w:rPr>
          <w:color w:val="000000"/>
          <w:lang w:eastAsia="zh-CN"/>
        </w:rPr>
        <w:t>.  Since S</w:t>
      </w:r>
      <w:r w:rsidR="001931C0">
        <w:rPr>
          <w:color w:val="000000"/>
          <w:lang w:eastAsia="zh-CN"/>
        </w:rPr>
        <w:t xml:space="preserve">cheme 3 </w:t>
      </w:r>
      <w:r w:rsidR="005B37CD">
        <w:rPr>
          <w:color w:val="000000"/>
          <w:lang w:eastAsia="zh-CN"/>
        </w:rPr>
        <w:t xml:space="preserve">support only sub-slot PUCCH, </w:t>
      </w:r>
      <w:r w:rsidR="00B305C0">
        <w:rPr>
          <w:color w:val="000000"/>
          <w:lang w:eastAsia="zh-CN"/>
        </w:rPr>
        <w:t xml:space="preserve">and </w:t>
      </w:r>
      <w:r w:rsidR="002B3F16">
        <w:rPr>
          <w:color w:val="000000"/>
          <w:lang w:eastAsia="zh-CN"/>
        </w:rPr>
        <w:t>S</w:t>
      </w:r>
      <w:r w:rsidR="005B37CD">
        <w:rPr>
          <w:color w:val="000000"/>
          <w:lang w:eastAsia="zh-CN"/>
        </w:rPr>
        <w:t xml:space="preserve">cheme 2 can </w:t>
      </w:r>
      <w:r w:rsidR="001931C0">
        <w:rPr>
          <w:color w:val="000000"/>
          <w:lang w:eastAsia="zh-CN"/>
        </w:rPr>
        <w:t xml:space="preserve">be specified as another </w:t>
      </w:r>
      <w:r w:rsidR="002B3F16">
        <w:rPr>
          <w:color w:val="000000"/>
          <w:lang w:eastAsia="zh-CN"/>
        </w:rPr>
        <w:t>appealing approach</w:t>
      </w:r>
      <w:r w:rsidR="001931C0">
        <w:rPr>
          <w:color w:val="000000"/>
          <w:lang w:eastAsia="zh-CN"/>
        </w:rPr>
        <w:t xml:space="preserve"> </w:t>
      </w:r>
      <w:r w:rsidR="00FF34D8">
        <w:rPr>
          <w:color w:val="000000"/>
          <w:lang w:eastAsia="zh-CN"/>
        </w:rPr>
        <w:t>for UEs not imp</w:t>
      </w:r>
      <w:r w:rsidR="00536931">
        <w:rPr>
          <w:color w:val="000000"/>
          <w:lang w:eastAsia="zh-CN"/>
        </w:rPr>
        <w:t>lementing sub-slot opera</w:t>
      </w:r>
      <w:r w:rsidR="00B305C0">
        <w:rPr>
          <w:color w:val="000000"/>
          <w:lang w:eastAsia="zh-CN"/>
        </w:rPr>
        <w:t>tions.</w:t>
      </w:r>
    </w:p>
    <w:p w14:paraId="5D5A5213" w14:textId="1ABB5A00" w:rsidR="004F638F" w:rsidRDefault="002B3F16" w:rsidP="00A22A29">
      <w:pPr>
        <w:rPr>
          <w:color w:val="000000"/>
          <w:lang w:eastAsia="zh-CN"/>
        </w:rPr>
      </w:pPr>
      <w:r>
        <w:rPr>
          <w:color w:val="000000"/>
          <w:lang w:eastAsia="zh-CN"/>
        </w:rPr>
        <w:t xml:space="preserve">Also </w:t>
      </w:r>
      <w:r w:rsidR="00536931">
        <w:rPr>
          <w:color w:val="000000"/>
          <w:lang w:eastAsia="zh-CN"/>
        </w:rPr>
        <w:t>Scheme 2 is an important approach e</w:t>
      </w:r>
      <w:r w:rsidR="001931C0">
        <w:rPr>
          <w:color w:val="000000"/>
          <w:lang w:eastAsia="zh-CN"/>
        </w:rPr>
        <w:t>specially for cases when twice of the PUCCH duration cannot be satisfied</w:t>
      </w:r>
      <w:r w:rsidR="00FF34D8">
        <w:rPr>
          <w:color w:val="000000"/>
          <w:lang w:eastAsia="zh-CN"/>
        </w:rPr>
        <w:t xml:space="preserve"> </w:t>
      </w:r>
      <w:r w:rsidR="004F638F">
        <w:rPr>
          <w:color w:val="000000"/>
          <w:lang w:eastAsia="zh-CN"/>
        </w:rPr>
        <w:t xml:space="preserve">to repeat </w:t>
      </w:r>
      <w:r w:rsidR="00FF34D8">
        <w:rPr>
          <w:color w:val="000000"/>
          <w:lang w:eastAsia="zh-CN"/>
        </w:rPr>
        <w:t>within a slot</w:t>
      </w:r>
      <w:r w:rsidR="001931C0">
        <w:rPr>
          <w:color w:val="000000"/>
          <w:lang w:eastAsia="zh-CN"/>
        </w:rPr>
        <w:t xml:space="preserve"> </w:t>
      </w:r>
      <w:r w:rsidR="00C22951">
        <w:rPr>
          <w:color w:val="000000"/>
          <w:lang w:eastAsia="zh-CN"/>
        </w:rPr>
        <w:t xml:space="preserve">and very low latency is </w:t>
      </w:r>
      <w:r w:rsidR="004F638F">
        <w:rPr>
          <w:color w:val="000000"/>
          <w:lang w:eastAsia="zh-CN"/>
        </w:rPr>
        <w:t>highly</w:t>
      </w:r>
      <w:r w:rsidR="00FF34D8">
        <w:rPr>
          <w:color w:val="000000"/>
          <w:lang w:eastAsia="zh-CN"/>
        </w:rPr>
        <w:t xml:space="preserve"> </w:t>
      </w:r>
      <w:r w:rsidR="00C22951">
        <w:rPr>
          <w:color w:val="000000"/>
          <w:lang w:eastAsia="zh-CN"/>
        </w:rPr>
        <w:t xml:space="preserve">required. </w:t>
      </w:r>
    </w:p>
    <w:p w14:paraId="0A3A4D9B" w14:textId="580CB427" w:rsidR="00FF34D8" w:rsidRDefault="00536931" w:rsidP="00A22A29">
      <w:pPr>
        <w:rPr>
          <w:color w:val="000000"/>
          <w:lang w:eastAsia="zh-CN"/>
        </w:rPr>
      </w:pPr>
      <w:r>
        <w:rPr>
          <w:color w:val="000000"/>
          <w:lang w:eastAsia="zh-CN"/>
        </w:rPr>
        <w:t>Some companies have concern</w:t>
      </w:r>
      <w:r w:rsidR="00496D16">
        <w:rPr>
          <w:color w:val="000000"/>
          <w:lang w:eastAsia="zh-CN"/>
        </w:rPr>
        <w:t>s</w:t>
      </w:r>
      <w:r>
        <w:rPr>
          <w:color w:val="000000"/>
          <w:lang w:eastAsia="zh-CN"/>
        </w:rPr>
        <w:t xml:space="preserve"> about the self-decodable capabili</w:t>
      </w:r>
      <w:r w:rsidR="00496D16">
        <w:rPr>
          <w:color w:val="000000"/>
          <w:lang w:eastAsia="zh-CN"/>
        </w:rPr>
        <w:t xml:space="preserve">ty for </w:t>
      </w:r>
      <w:r w:rsidR="002B3F16">
        <w:rPr>
          <w:color w:val="000000"/>
          <w:lang w:eastAsia="zh-CN"/>
        </w:rPr>
        <w:t>each beam hop</w:t>
      </w:r>
      <w:r w:rsidR="00496D16">
        <w:rPr>
          <w:color w:val="000000"/>
          <w:lang w:eastAsia="zh-CN"/>
        </w:rPr>
        <w:t xml:space="preserve"> in the case of blockage</w:t>
      </w:r>
      <w:r w:rsidR="002B3F16">
        <w:rPr>
          <w:color w:val="000000"/>
          <w:lang w:eastAsia="zh-CN"/>
        </w:rPr>
        <w:t>, we think Scheme 2</w:t>
      </w:r>
      <w:r>
        <w:rPr>
          <w:color w:val="000000"/>
          <w:lang w:eastAsia="zh-CN"/>
        </w:rPr>
        <w:t xml:space="preserve"> is quite similar to FDM Scheme 2a</w:t>
      </w:r>
      <w:r w:rsidR="00496D16">
        <w:rPr>
          <w:color w:val="000000"/>
          <w:lang w:eastAsia="zh-CN"/>
        </w:rPr>
        <w:t xml:space="preserve"> (</w:t>
      </w:r>
      <w:r w:rsidR="002B3F16">
        <w:rPr>
          <w:color w:val="000000"/>
          <w:lang w:eastAsia="zh-CN"/>
        </w:rPr>
        <w:t>not self-decodable for each TRP)</w:t>
      </w:r>
      <w:r>
        <w:rPr>
          <w:color w:val="000000"/>
          <w:lang w:eastAsia="zh-CN"/>
        </w:rPr>
        <w:t xml:space="preserve"> for multi-TRP</w:t>
      </w:r>
      <w:r w:rsidR="00496D16">
        <w:rPr>
          <w:color w:val="000000"/>
          <w:lang w:eastAsia="zh-CN"/>
        </w:rPr>
        <w:t xml:space="preserve"> based</w:t>
      </w:r>
      <w:r>
        <w:rPr>
          <w:color w:val="000000"/>
          <w:lang w:eastAsia="zh-CN"/>
        </w:rPr>
        <w:t xml:space="preserve"> PDSCH, </w:t>
      </w:r>
      <w:r w:rsidR="002B3F16">
        <w:rPr>
          <w:color w:val="000000"/>
          <w:lang w:eastAsia="zh-CN"/>
        </w:rPr>
        <w:t xml:space="preserve"> and Scheme 3 is somewhat similar to FDM Scheme 2b</w:t>
      </w:r>
      <w:r w:rsidR="00496D16">
        <w:rPr>
          <w:color w:val="000000"/>
          <w:lang w:eastAsia="zh-CN"/>
        </w:rPr>
        <w:t>(</w:t>
      </w:r>
      <w:r w:rsidR="002B3F16">
        <w:rPr>
          <w:color w:val="000000"/>
          <w:lang w:eastAsia="zh-CN"/>
        </w:rPr>
        <w:t>self-decodable for each TRP)</w:t>
      </w:r>
      <w:r w:rsidR="002B3F16">
        <w:rPr>
          <w:rFonts w:hint="eastAsia"/>
          <w:color w:val="000000"/>
          <w:lang w:eastAsia="zh-CN"/>
        </w:rPr>
        <w:t>，</w:t>
      </w:r>
      <w:r w:rsidR="002B3F16">
        <w:rPr>
          <w:color w:val="000000"/>
          <w:lang w:eastAsia="zh-CN"/>
        </w:rPr>
        <w:t xml:space="preserve">both schemes can be applied to different scenarios, </w:t>
      </w:r>
      <w:r>
        <w:rPr>
          <w:color w:val="000000"/>
          <w:lang w:eastAsia="zh-CN"/>
        </w:rPr>
        <w:t xml:space="preserve">so this </w:t>
      </w:r>
      <w:r w:rsidR="00496D16">
        <w:rPr>
          <w:color w:val="000000"/>
          <w:lang w:eastAsia="zh-CN"/>
        </w:rPr>
        <w:t>would</w:t>
      </w:r>
      <w:r>
        <w:rPr>
          <w:color w:val="000000"/>
          <w:lang w:eastAsia="zh-CN"/>
        </w:rPr>
        <w:t xml:space="preserve"> not be a problem. How to apply the appropriate scheme</w:t>
      </w:r>
      <w:r w:rsidR="00B01374">
        <w:rPr>
          <w:color w:val="000000"/>
          <w:lang w:eastAsia="zh-CN"/>
        </w:rPr>
        <w:t xml:space="preserve"> (scheme 2 or scheme 3 as candidate schemes for intra-slot approaches)</w:t>
      </w:r>
      <w:r>
        <w:rPr>
          <w:color w:val="000000"/>
          <w:lang w:eastAsia="zh-CN"/>
        </w:rPr>
        <w:t xml:space="preserve"> is up to the scheduler of the network.</w:t>
      </w:r>
    </w:p>
    <w:p w14:paraId="6D38F122" w14:textId="62E30B8F" w:rsidR="004F638F" w:rsidRDefault="004F638F" w:rsidP="00A22A29">
      <w:pPr>
        <w:rPr>
          <w:color w:val="000000"/>
          <w:lang w:eastAsia="zh-CN"/>
        </w:rPr>
      </w:pPr>
      <w:r>
        <w:rPr>
          <w:color w:val="000000"/>
          <w:lang w:eastAsia="zh-CN"/>
        </w:rPr>
        <w:t>Based on the above, Scheme 2 is as important as Scheme 3 to achieve the diversity gain within a slot for different scenarios from Scheme 3.</w:t>
      </w:r>
      <w:r w:rsidR="00496D16">
        <w:rPr>
          <w:color w:val="000000"/>
          <w:lang w:eastAsia="zh-CN"/>
        </w:rPr>
        <w:t xml:space="preserve"> So we suggest to also adopt Scheme 2 for the intra-slot PUSCH repetition for multi-TRP based operation.</w:t>
      </w:r>
    </w:p>
    <w:p w14:paraId="4962C583" w14:textId="11EFC9BA" w:rsidR="004551C2" w:rsidRPr="00496D16" w:rsidRDefault="00BD7E64" w:rsidP="00A22A29">
      <w:pPr>
        <w:rPr>
          <w:b/>
          <w:i/>
          <w:color w:val="000000"/>
          <w:lang w:eastAsia="zh-CN"/>
        </w:rPr>
      </w:pPr>
      <w:r w:rsidRPr="00BD7E64">
        <w:rPr>
          <w:rFonts w:hint="eastAsia"/>
          <w:b/>
          <w:i/>
          <w:color w:val="000000"/>
          <w:lang w:eastAsia="zh-CN"/>
        </w:rPr>
        <w:t>P</w:t>
      </w:r>
      <w:r w:rsidR="00DB2774">
        <w:rPr>
          <w:b/>
          <w:i/>
          <w:color w:val="000000"/>
          <w:lang w:eastAsia="zh-CN"/>
        </w:rPr>
        <w:t xml:space="preserve">roposal </w:t>
      </w:r>
      <w:r w:rsidR="00CC562D">
        <w:rPr>
          <w:b/>
          <w:i/>
          <w:color w:val="000000"/>
          <w:lang w:eastAsia="zh-CN"/>
        </w:rPr>
        <w:t>15</w:t>
      </w:r>
      <w:r w:rsidR="009501B9">
        <w:rPr>
          <w:b/>
          <w:i/>
          <w:color w:val="000000"/>
          <w:lang w:eastAsia="zh-CN"/>
        </w:rPr>
        <w:t>: Sup</w:t>
      </w:r>
      <w:r w:rsidR="009501B9" w:rsidRPr="00496D16">
        <w:rPr>
          <w:b/>
          <w:i/>
          <w:color w:val="000000"/>
          <w:lang w:eastAsia="zh-CN"/>
        </w:rPr>
        <w:t>port scheme 2</w:t>
      </w:r>
      <w:r w:rsidR="00496D16" w:rsidRPr="00496D16">
        <w:rPr>
          <w:b/>
          <w:i/>
          <w:color w:val="000000"/>
          <w:lang w:eastAsia="zh-CN"/>
        </w:rPr>
        <w:t xml:space="preserve"> </w:t>
      </w:r>
      <w:r w:rsidR="00496D16">
        <w:rPr>
          <w:b/>
          <w:i/>
          <w:color w:val="000000"/>
          <w:lang w:eastAsia="zh-CN"/>
        </w:rPr>
        <w:t xml:space="preserve">to be adopted </w:t>
      </w:r>
      <w:r w:rsidR="00496D16" w:rsidRPr="00496D16">
        <w:rPr>
          <w:b/>
          <w:i/>
          <w:color w:val="000000"/>
          <w:lang w:eastAsia="zh-CN"/>
        </w:rPr>
        <w:t>for the intra-slot PUSCH repetition for multi-TRP based operation</w:t>
      </w:r>
      <w:r w:rsidR="009501B9" w:rsidRPr="00496D16">
        <w:rPr>
          <w:b/>
          <w:i/>
          <w:color w:val="000000"/>
          <w:lang w:eastAsia="zh-CN"/>
        </w:rPr>
        <w:t xml:space="preserve">, </w:t>
      </w:r>
      <w:r w:rsidR="00FF34D8" w:rsidRPr="00496D16">
        <w:rPr>
          <w:b/>
          <w:i/>
          <w:color w:val="000000"/>
          <w:lang w:eastAsia="zh-CN"/>
        </w:rPr>
        <w:t>and</w:t>
      </w:r>
      <w:r w:rsidRPr="00496D16">
        <w:rPr>
          <w:b/>
          <w:i/>
          <w:color w:val="000000"/>
          <w:lang w:eastAsia="zh-CN"/>
        </w:rPr>
        <w:t xml:space="preserve"> more than 2 hops are not expected.</w:t>
      </w:r>
    </w:p>
    <w:p w14:paraId="20E41433" w14:textId="56A4BA30" w:rsidR="00FE4EAB" w:rsidRPr="00FE4EAB" w:rsidRDefault="00FE4EAB" w:rsidP="00A22A29">
      <w:pPr>
        <w:rPr>
          <w:b/>
          <w:i/>
          <w:lang w:eastAsia="zh-CN"/>
        </w:rPr>
      </w:pPr>
    </w:p>
    <w:p w14:paraId="5777D4B5" w14:textId="229AAFA5" w:rsidR="00485316" w:rsidRPr="008325AF" w:rsidRDefault="00D75698" w:rsidP="00D75698">
      <w:pPr>
        <w:pStyle w:val="2"/>
        <w:numPr>
          <w:ilvl w:val="0"/>
          <w:numId w:val="0"/>
        </w:numPr>
        <w:ind w:left="576" w:hanging="576"/>
        <w:rPr>
          <w:lang w:eastAsia="zh-CN"/>
        </w:rPr>
      </w:pPr>
      <w:r>
        <w:rPr>
          <w:lang w:eastAsia="zh-CN"/>
        </w:rPr>
        <w:t>4.2</w:t>
      </w:r>
      <w:r w:rsidR="00B07FEC">
        <w:rPr>
          <w:lang w:eastAsia="zh-CN"/>
        </w:rPr>
        <w:t xml:space="preserve"> </w:t>
      </w:r>
      <w:r w:rsidR="00485316">
        <w:rPr>
          <w:lang w:eastAsia="zh-CN"/>
        </w:rPr>
        <w:t>Dynamic indication of PUCCH repetition number</w:t>
      </w:r>
    </w:p>
    <w:p w14:paraId="2B2807C9" w14:textId="104E8E32"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indicat</w:t>
      </w:r>
      <w:r w:rsidR="003E7892">
        <w:t>ion</w:t>
      </w:r>
      <w:r w:rsidRPr="00FE6AEA">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lastRenderedPageBreak/>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604622">
            <w:pPr>
              <w:pStyle w:val="af2"/>
              <w:numPr>
                <w:ilvl w:val="0"/>
                <w:numId w:val="8"/>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It is beneficial to support more dynamic indication method of the number of repetitions. Currently, the repetition number is configured on PUCCH format level and fixed to all PUCCH resources with the same 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4FBCB26C" w14:textId="53A6FB4C" w:rsidR="008325AF" w:rsidRDefault="00F3207E" w:rsidP="004E69D7">
      <w:pPr>
        <w:rPr>
          <w:b/>
          <w:i/>
          <w:color w:val="000000"/>
          <w:lang w:eastAsia="zh-CN"/>
        </w:rPr>
      </w:pPr>
      <w:r w:rsidRPr="00F3207E">
        <w:rPr>
          <w:rFonts w:hint="eastAsia"/>
          <w:b/>
          <w:i/>
          <w:color w:val="000000"/>
          <w:lang w:eastAsia="zh-CN"/>
        </w:rPr>
        <w:t>P</w:t>
      </w:r>
      <w:r w:rsidR="00DB2774">
        <w:rPr>
          <w:b/>
          <w:i/>
          <w:color w:val="000000"/>
          <w:lang w:eastAsia="zh-CN"/>
        </w:rPr>
        <w:t xml:space="preserve">roposal </w:t>
      </w:r>
      <w:r w:rsidR="00CC562D">
        <w:rPr>
          <w:b/>
          <w:i/>
          <w:color w:val="000000"/>
          <w:lang w:eastAsia="zh-CN"/>
        </w:rPr>
        <w:t>16</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08746A54" w14:textId="77777777" w:rsidR="009E7533" w:rsidRPr="009E7533" w:rsidRDefault="009E7533" w:rsidP="004E69D7">
      <w:pPr>
        <w:rPr>
          <w:b/>
          <w:i/>
          <w:color w:val="000000"/>
          <w:lang w:eastAsia="zh-CN"/>
        </w:rPr>
      </w:pPr>
    </w:p>
    <w:p w14:paraId="6CCE539E" w14:textId="23512343" w:rsidR="00746024" w:rsidRPr="008325AF" w:rsidRDefault="00D75698" w:rsidP="00D75698">
      <w:pPr>
        <w:pStyle w:val="2"/>
        <w:numPr>
          <w:ilvl w:val="0"/>
          <w:numId w:val="0"/>
        </w:numPr>
        <w:ind w:left="576" w:hanging="576"/>
        <w:rPr>
          <w:lang w:eastAsia="zh-CN"/>
        </w:rPr>
      </w:pPr>
      <w:r>
        <w:t>4.3</w:t>
      </w:r>
      <w:r w:rsidR="00B07FEC">
        <w:t xml:space="preserve"> </w:t>
      </w:r>
      <w:r w:rsidR="0061444B">
        <w:t>Beam</w:t>
      </w:r>
      <w:r w:rsidR="00204540">
        <w:t xml:space="preserve"> mapping</w:t>
      </w:r>
      <w:r w:rsidR="006412AA">
        <w:t xml:space="preserve"> to</w:t>
      </w:r>
      <w:r w:rsidR="00A81956">
        <w:t xml:space="preserve"> PUCCH repetitions</w:t>
      </w:r>
    </w:p>
    <w:p w14:paraId="707D9E8B" w14:textId="5AA03C78" w:rsidR="002B3180" w:rsidRPr="004A1652" w:rsidRDefault="004A1652" w:rsidP="002B3180">
      <w:pPr>
        <w:rPr>
          <w:color w:val="000000"/>
          <w:lang w:eastAsia="zh-CN"/>
        </w:rPr>
      </w:pPr>
      <w:r>
        <w:t>In RAN1#104</w:t>
      </w:r>
      <w:r w:rsidR="00A97518">
        <w:t>b</w:t>
      </w:r>
      <w:r w:rsidR="00746024">
        <w:rPr>
          <w:rFonts w:hint="eastAsia"/>
          <w:lang w:eastAsia="zh-CN"/>
        </w:rPr>
        <w:t>-e</w:t>
      </w:r>
      <w:r w:rsidR="009E480F">
        <w:t xml:space="preserve"> meeting, the following</w:t>
      </w:r>
      <w:r w:rsidR="00746024">
        <w:t xml:space="preserve"> has been made on </w:t>
      </w:r>
      <w:r w:rsidR="00F76F40">
        <w:t>bea</w:t>
      </w:r>
      <w:r w:rsidR="00317A64">
        <w:t xml:space="preserve">m </w:t>
      </w:r>
      <w:r w:rsidR="006412AA">
        <w:t>mapping to</w:t>
      </w:r>
      <w:r w:rsidR="00F76F40">
        <w:t xml:space="preserve"> PUCCH repetitions</w:t>
      </w:r>
      <w:r w:rsidR="00746024">
        <w:t xml:space="preserve"> </w:t>
      </w:r>
      <w:r w:rsidR="00FE6AEA">
        <w:t>[</w:t>
      </w:r>
      <w:r w:rsidR="0029333C">
        <w:rPr>
          <w:lang w:eastAsia="zh-CN"/>
        </w:rPr>
        <w:t>2</w:t>
      </w:r>
      <w:r w:rsidR="003315FF">
        <w:t>]</w:t>
      </w:r>
      <w:r w:rsidR="00746024"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2B3180" w14:paraId="5B71CD85" w14:textId="77777777" w:rsidTr="00056583">
        <w:tc>
          <w:tcPr>
            <w:tcW w:w="9919" w:type="dxa"/>
          </w:tcPr>
          <w:p w14:paraId="05E86B9D" w14:textId="2DA8080F" w:rsidR="00A14BDF" w:rsidRPr="008D151F" w:rsidRDefault="00A14BDF" w:rsidP="00A14BDF">
            <w:pPr>
              <w:rPr>
                <w:rFonts w:cs="Times"/>
                <w:bCs/>
                <w:szCs w:val="20"/>
                <w:lang w:eastAsia="fr-FR"/>
              </w:rPr>
            </w:pPr>
            <w:r w:rsidRPr="008D151F">
              <w:rPr>
                <w:rFonts w:cs="Times"/>
                <w:bCs/>
                <w:szCs w:val="20"/>
                <w:highlight w:val="green"/>
              </w:rPr>
              <w:t>Agreement</w:t>
            </w:r>
            <w:r w:rsidRPr="008D151F">
              <w:rPr>
                <w:rFonts w:cs="Times"/>
                <w:bCs/>
                <w:szCs w:val="20"/>
                <w:lang w:eastAsia="fr-FR"/>
              </w:rPr>
              <w:t xml:space="preserve"> </w:t>
            </w:r>
          </w:p>
          <w:p w14:paraId="407518D6" w14:textId="77777777" w:rsidR="00A14BDF" w:rsidRPr="008D151F" w:rsidRDefault="00A14BDF" w:rsidP="00A14BDF">
            <w:pPr>
              <w:rPr>
                <w:rFonts w:cs="Times"/>
                <w:szCs w:val="20"/>
                <w:lang w:eastAsia="fr-FR"/>
              </w:rPr>
            </w:pPr>
            <w:r w:rsidRPr="008D151F">
              <w:rPr>
                <w:rFonts w:cs="Times"/>
                <w:bCs/>
                <w:szCs w:val="20"/>
                <w:lang w:eastAsia="fr-FR"/>
              </w:rPr>
              <w:t>Confirm the following Working Assumption</w:t>
            </w:r>
            <w:r w:rsidRPr="008D151F">
              <w:rPr>
                <w:rFonts w:cs="Times"/>
                <w:szCs w:val="20"/>
                <w:lang w:eastAsia="fr-FR"/>
              </w:rPr>
              <w:t>:</w:t>
            </w:r>
          </w:p>
          <w:p w14:paraId="6746A96C" w14:textId="77777777" w:rsidR="00A14BDF" w:rsidRPr="008D151F" w:rsidRDefault="00A14BDF" w:rsidP="00A14BDF">
            <w:pPr>
              <w:rPr>
                <w:rFonts w:cs="Times"/>
                <w:szCs w:val="20"/>
                <w:lang w:eastAsia="zh-CN"/>
              </w:rPr>
            </w:pPr>
            <w:r w:rsidRPr="008D151F">
              <w:rPr>
                <w:rFonts w:cs="Times"/>
                <w:szCs w:val="20"/>
              </w:rPr>
              <w:t xml:space="preserve">For PUCCH multi-TRP enhancements in Scheme 1, it is possible to configure either cyclic mapping or sequential mapping of spatial relation info’s over PUCCH repetitions. </w:t>
            </w:r>
          </w:p>
          <w:p w14:paraId="1CDE92B7" w14:textId="77777777" w:rsidR="00A14BDF" w:rsidRPr="008D151F" w:rsidRDefault="00A14BDF" w:rsidP="001067A4">
            <w:pPr>
              <w:numPr>
                <w:ilvl w:val="0"/>
                <w:numId w:val="11"/>
              </w:numPr>
              <w:autoSpaceDE/>
              <w:autoSpaceDN/>
              <w:adjustRightInd/>
              <w:snapToGrid/>
              <w:spacing w:after="0"/>
              <w:jc w:val="left"/>
              <w:rPr>
                <w:rFonts w:cs="Times"/>
                <w:szCs w:val="20"/>
                <w:lang w:eastAsia="ko-KR"/>
              </w:rPr>
            </w:pPr>
            <w:r w:rsidRPr="008D151F">
              <w:rPr>
                <w:rFonts w:cs="Times"/>
                <w:szCs w:val="20"/>
              </w:rPr>
              <w:t>FFS: Applicability of mapping patterns for different beam switching gaps</w:t>
            </w:r>
          </w:p>
          <w:p w14:paraId="21AF4156" w14:textId="77777777" w:rsidR="00A14BDF" w:rsidRPr="008D151F" w:rsidRDefault="00A14BDF" w:rsidP="001067A4">
            <w:pPr>
              <w:numPr>
                <w:ilvl w:val="0"/>
                <w:numId w:val="11"/>
              </w:numPr>
              <w:autoSpaceDE/>
              <w:autoSpaceDN/>
              <w:adjustRightInd/>
              <w:snapToGrid/>
              <w:spacing w:after="0"/>
              <w:jc w:val="left"/>
              <w:rPr>
                <w:rFonts w:cs="Times"/>
                <w:szCs w:val="20"/>
              </w:rPr>
            </w:pPr>
            <w:r w:rsidRPr="008D151F">
              <w:rPr>
                <w:rFonts w:cs="Times"/>
                <w:szCs w:val="20"/>
              </w:rPr>
              <w:t xml:space="preserve">The support of cyclic mapping can be optional UE feature for the cases when the number of repetitions is larger than 2. </w:t>
            </w:r>
          </w:p>
          <w:p w14:paraId="5B6A4553" w14:textId="77777777" w:rsidR="00A14BDF" w:rsidRPr="008D151F" w:rsidRDefault="00A14BDF" w:rsidP="001067A4">
            <w:pPr>
              <w:numPr>
                <w:ilvl w:val="0"/>
                <w:numId w:val="11"/>
              </w:numPr>
              <w:autoSpaceDE/>
              <w:autoSpaceDN/>
              <w:adjustRightInd/>
              <w:snapToGrid/>
              <w:spacing w:after="0"/>
              <w:jc w:val="left"/>
              <w:rPr>
                <w:rFonts w:cs="Times"/>
                <w:szCs w:val="20"/>
              </w:rPr>
            </w:pPr>
            <w:r w:rsidRPr="008D151F">
              <w:rPr>
                <w:rFonts w:cs="Times"/>
                <w:szCs w:val="20"/>
              </w:rPr>
              <w:t xml:space="preserve">Note: For Scheme 1, cyclical mapping pattern and sequential mapping pattern are as follows, </w:t>
            </w:r>
          </w:p>
          <w:p w14:paraId="16F26D20" w14:textId="77777777" w:rsidR="00A14BDF" w:rsidRPr="008D151F" w:rsidRDefault="00A14BDF" w:rsidP="001067A4">
            <w:pPr>
              <w:numPr>
                <w:ilvl w:val="1"/>
                <w:numId w:val="11"/>
              </w:numPr>
              <w:autoSpaceDE/>
              <w:autoSpaceDN/>
              <w:adjustRightInd/>
              <w:snapToGrid/>
              <w:spacing w:after="0"/>
              <w:jc w:val="left"/>
              <w:rPr>
                <w:rFonts w:cs="Times"/>
                <w:szCs w:val="20"/>
              </w:rPr>
            </w:pPr>
            <w:r w:rsidRPr="008D151F">
              <w:rPr>
                <w:rFonts w:cs="Times"/>
                <w:szCs w:val="20"/>
              </w:rPr>
              <w:t xml:space="preserve">Cyclical mapping pattern: the first and second beam are applied to the first and second PUCCH repetition, respectively, and the same beam mapping pattern continues to the remaining PUCCH repetitions. </w:t>
            </w:r>
          </w:p>
          <w:p w14:paraId="6D5134A5" w14:textId="77777777" w:rsidR="00A14BDF" w:rsidRPr="008D151F" w:rsidRDefault="00A14BDF" w:rsidP="001067A4">
            <w:pPr>
              <w:numPr>
                <w:ilvl w:val="1"/>
                <w:numId w:val="11"/>
              </w:numPr>
              <w:autoSpaceDE/>
              <w:autoSpaceDN/>
              <w:adjustRightInd/>
              <w:spacing w:after="0"/>
              <w:contextualSpacing/>
              <w:jc w:val="left"/>
              <w:rPr>
                <w:rFonts w:cs="Times"/>
                <w:szCs w:val="20"/>
              </w:rPr>
            </w:pPr>
            <w:r w:rsidRPr="008D151F">
              <w:rPr>
                <w:rFonts w:cs="Time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10850DDF" w14:textId="77777777" w:rsidR="002B3180" w:rsidRPr="008D151F" w:rsidRDefault="002B3180" w:rsidP="008D151F">
            <w:pPr>
              <w:autoSpaceDE/>
              <w:autoSpaceDN/>
              <w:adjustRightInd/>
              <w:snapToGrid/>
              <w:spacing w:after="0"/>
              <w:ind w:left="1440"/>
              <w:contextualSpacing/>
              <w:jc w:val="left"/>
            </w:pPr>
          </w:p>
        </w:tc>
      </w:tr>
    </w:tbl>
    <w:p w14:paraId="7D31B7D4" w14:textId="289DB763" w:rsidR="00795DE2" w:rsidRDefault="00795DE2" w:rsidP="00746024">
      <w:pPr>
        <w:rPr>
          <w:color w:val="000000"/>
          <w:lang w:eastAsia="zh-CN"/>
        </w:rPr>
      </w:pPr>
    </w:p>
    <w:p w14:paraId="28835523" w14:textId="6A1F8DED" w:rsidR="008D151F" w:rsidRPr="004A1652" w:rsidRDefault="008D151F" w:rsidP="008D151F">
      <w:pPr>
        <w:rPr>
          <w:color w:val="000000"/>
          <w:lang w:eastAsia="zh-CN"/>
        </w:rPr>
      </w:pPr>
      <w:r>
        <w:t>In RAN1#104b</w:t>
      </w:r>
      <w:r>
        <w:rPr>
          <w:rFonts w:hint="eastAsia"/>
          <w:lang w:eastAsia="zh-CN"/>
        </w:rPr>
        <w:t>-e</w:t>
      </w:r>
      <w:r>
        <w:t xml:space="preserve"> meeting, the f</w:t>
      </w:r>
      <w:r w:rsidR="006412AA">
        <w:t xml:space="preserve">ollowing has been made on frequency hopping for PUCCH scheme 1 </w:t>
      </w:r>
      <w:r>
        <w:t>[</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8D151F" w14:paraId="602B0908" w14:textId="77777777" w:rsidTr="00FF34D8">
        <w:tc>
          <w:tcPr>
            <w:tcW w:w="9919" w:type="dxa"/>
          </w:tcPr>
          <w:p w14:paraId="193C7B98" w14:textId="5D65C746" w:rsidR="008D151F" w:rsidRPr="00F2496C" w:rsidRDefault="008D151F" w:rsidP="00FF34D8">
            <w:pPr>
              <w:rPr>
                <w:rFonts w:cs="Times"/>
                <w:b/>
                <w:bCs/>
                <w:szCs w:val="20"/>
                <w:lang w:eastAsia="ko-KR"/>
              </w:rPr>
            </w:pPr>
            <w:r w:rsidRPr="00F2496C">
              <w:rPr>
                <w:rFonts w:cs="Times"/>
                <w:b/>
                <w:bCs/>
                <w:szCs w:val="20"/>
                <w:highlight w:val="green"/>
              </w:rPr>
              <w:t>Agreement</w:t>
            </w:r>
          </w:p>
          <w:p w14:paraId="405E2280" w14:textId="77777777" w:rsidR="008D151F" w:rsidRPr="00F2496C" w:rsidRDefault="008D151F" w:rsidP="00FF34D8">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765E6FC0" w14:textId="77777777" w:rsidR="008D151F" w:rsidRPr="00F2496C" w:rsidRDefault="008D151F"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1FF1FE21" w14:textId="77777777" w:rsidR="008D151F" w:rsidRPr="00F2496C" w:rsidRDefault="008D151F" w:rsidP="001067A4">
            <w:pPr>
              <w:numPr>
                <w:ilvl w:val="1"/>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21AF08B0" w14:textId="77777777" w:rsidR="008D151F" w:rsidRPr="00F2496C" w:rsidRDefault="008D151F" w:rsidP="001067A4">
            <w:pPr>
              <w:numPr>
                <w:ilvl w:val="1"/>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52ED1377" w14:textId="77777777" w:rsidR="008D151F" w:rsidRPr="00F2496C" w:rsidRDefault="008D151F"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w:t>
            </w:r>
          </w:p>
          <w:p w14:paraId="6C1099AA" w14:textId="77777777" w:rsidR="008D151F" w:rsidRPr="00F2496C" w:rsidRDefault="008D151F" w:rsidP="001067A4">
            <w:pPr>
              <w:numPr>
                <w:ilvl w:val="1"/>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3E3FC01" w14:textId="77777777" w:rsidR="008D151F" w:rsidRPr="00F2496C" w:rsidRDefault="008D151F" w:rsidP="001067A4">
            <w:pPr>
              <w:numPr>
                <w:ilvl w:val="0"/>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lastRenderedPageBreak/>
              <w:t>Option 3:</w:t>
            </w:r>
          </w:p>
          <w:p w14:paraId="6C4785E8" w14:textId="77777777" w:rsidR="008D151F" w:rsidRPr="00F2496C" w:rsidRDefault="008D151F" w:rsidP="001067A4">
            <w:pPr>
              <w:numPr>
                <w:ilvl w:val="1"/>
                <w:numId w:val="1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Frequency hopping is performed on slot level as in Rel-15 (no spec impact). </w:t>
            </w:r>
          </w:p>
          <w:p w14:paraId="68D5765F" w14:textId="6F1EE1C6" w:rsidR="008D151F" w:rsidRDefault="008D151F" w:rsidP="00795DE2">
            <w:pPr>
              <w:autoSpaceDE/>
              <w:autoSpaceDN/>
              <w:adjustRightInd/>
              <w:snapToGrid/>
              <w:spacing w:after="0"/>
              <w:contextualSpacing/>
              <w:jc w:val="left"/>
            </w:pPr>
          </w:p>
        </w:tc>
      </w:tr>
    </w:tbl>
    <w:p w14:paraId="6E064EAC" w14:textId="53660C41" w:rsidR="008D151F" w:rsidRDefault="008D151F" w:rsidP="008D151F">
      <w:pPr>
        <w:rPr>
          <w:color w:val="000000"/>
          <w:lang w:eastAsia="zh-CN"/>
        </w:rPr>
      </w:pPr>
    </w:p>
    <w:p w14:paraId="0CF108E3" w14:textId="2F118947" w:rsidR="00795DE2" w:rsidRPr="008D7DF5" w:rsidRDefault="00795DE2" w:rsidP="008D151F">
      <w:pPr>
        <w:rPr>
          <w:color w:val="000000"/>
          <w:lang w:eastAsia="zh-CN"/>
        </w:rPr>
      </w:pPr>
      <w:r>
        <w:rPr>
          <w:color w:val="000000"/>
          <w:lang w:eastAsia="zh-CN"/>
        </w:rPr>
        <w:t xml:space="preserve">Only Option 1 can achieve both the beam diversity and frequency divert at the same time. </w:t>
      </w:r>
      <w:r w:rsidR="008D7DF5">
        <w:rPr>
          <w:color w:val="000000"/>
          <w:lang w:eastAsia="zh-CN"/>
        </w:rPr>
        <w:t>Some spec impact on the frequency hopping with cyclical mapping pattern configured is needed to ensure the inter-slot frequency hopping is performed among the repetitions within the same beam.</w:t>
      </w:r>
    </w:p>
    <w:p w14:paraId="11C2C994" w14:textId="320DFF6E" w:rsidR="00746024" w:rsidRDefault="00795DE2" w:rsidP="00746024">
      <w:pPr>
        <w:rPr>
          <w:b/>
          <w:i/>
          <w:color w:val="000000"/>
          <w:lang w:eastAsia="zh-CN"/>
        </w:rPr>
      </w:pPr>
      <w:r>
        <w:rPr>
          <w:b/>
          <w:i/>
          <w:color w:val="000000"/>
          <w:lang w:eastAsia="zh-CN"/>
        </w:rPr>
        <w:t xml:space="preserve">Proposal </w:t>
      </w:r>
      <w:r w:rsidR="00CC562D">
        <w:rPr>
          <w:b/>
          <w:i/>
          <w:color w:val="000000"/>
          <w:lang w:eastAsia="zh-CN"/>
        </w:rPr>
        <w:t>17</w:t>
      </w:r>
      <w:r>
        <w:rPr>
          <w:b/>
          <w:i/>
          <w:color w:val="000000"/>
          <w:lang w:eastAsia="zh-CN"/>
        </w:rPr>
        <w:t xml:space="preserve">: </w:t>
      </w:r>
      <w:r w:rsidR="00E655DF">
        <w:rPr>
          <w:b/>
          <w:i/>
          <w:color w:val="000000"/>
          <w:lang w:eastAsia="zh-CN"/>
        </w:rPr>
        <w:t xml:space="preserve">Support Option </w:t>
      </w:r>
      <w:r w:rsidR="008D7DF5">
        <w:rPr>
          <w:b/>
          <w:i/>
          <w:color w:val="000000"/>
          <w:lang w:eastAsia="zh-CN"/>
        </w:rPr>
        <w:t>1 f</w:t>
      </w:r>
      <w:r>
        <w:rPr>
          <w:b/>
          <w:i/>
          <w:color w:val="000000"/>
          <w:lang w:eastAsia="zh-CN"/>
        </w:rPr>
        <w:t xml:space="preserve">or </w:t>
      </w:r>
      <w:r w:rsidR="008D7DF5">
        <w:rPr>
          <w:b/>
          <w:i/>
          <w:color w:val="000000"/>
          <w:lang w:eastAsia="zh-CN"/>
        </w:rPr>
        <w:t xml:space="preserve">the </w:t>
      </w:r>
      <w:r>
        <w:rPr>
          <w:b/>
          <w:i/>
          <w:color w:val="000000"/>
          <w:lang w:eastAsia="zh-CN"/>
        </w:rPr>
        <w:t xml:space="preserve">inter-slot frequency hopping </w:t>
      </w:r>
      <w:r w:rsidR="008D7DF5">
        <w:rPr>
          <w:b/>
          <w:i/>
          <w:color w:val="000000"/>
          <w:lang w:eastAsia="zh-CN"/>
        </w:rPr>
        <w:t>with PUCCH</w:t>
      </w:r>
      <w:r w:rsidR="00FC3E7D">
        <w:rPr>
          <w:b/>
          <w:i/>
          <w:color w:val="000000"/>
          <w:lang w:eastAsia="zh-CN"/>
        </w:rPr>
        <w:t xml:space="preserve"> repetition.</w:t>
      </w:r>
    </w:p>
    <w:p w14:paraId="65FC7697" w14:textId="0DB5A5FC" w:rsidR="00410D74" w:rsidRPr="00216575" w:rsidRDefault="00410D74" w:rsidP="00410D74">
      <w:pPr>
        <w:pBdr>
          <w:bottom w:val="single" w:sz="12" w:space="1" w:color="auto"/>
        </w:pBdr>
        <w:rPr>
          <w:color w:val="000000"/>
          <w:lang w:eastAsia="zh-CN"/>
        </w:rPr>
      </w:pPr>
    </w:p>
    <w:p w14:paraId="535C4976" w14:textId="1A15E4C0" w:rsidR="001759C2" w:rsidRDefault="001869AB" w:rsidP="00B07FEC">
      <w:pPr>
        <w:pStyle w:val="1"/>
        <w:numPr>
          <w:ilvl w:val="0"/>
          <w:numId w:val="0"/>
        </w:numPr>
        <w:ind w:left="432" w:hanging="432"/>
      </w:pPr>
      <w:bookmarkStart w:id="4" w:name="_GoBack"/>
      <w:bookmarkEnd w:id="4"/>
      <w:r>
        <w:rPr>
          <w:szCs w:val="20"/>
        </w:rPr>
        <w:t xml:space="preserve"> </w:t>
      </w:r>
      <w:r w:rsidR="00F46866" w:rsidRPr="00410D74">
        <w:rPr>
          <w:szCs w:val="20"/>
        </w:rPr>
        <w:t>Conclusion</w:t>
      </w:r>
    </w:p>
    <w:p w14:paraId="5054838E" w14:textId="1CC293D6" w:rsidR="00737EFB" w:rsidRDefault="00C91A64" w:rsidP="00737EFB">
      <w:r w:rsidRPr="00AC6E99">
        <w:t xml:space="preserve">In this contribution, we </w:t>
      </w:r>
      <w:r w:rsidR="000A3282" w:rsidRPr="00AC6E99">
        <w:t>discuss</w:t>
      </w:r>
      <w:r w:rsidRPr="00AC6E99">
        <w:t xml:space="preserve"> </w:t>
      </w:r>
      <w:r w:rsidR="00850E17" w:rsidRPr="00AC6E99">
        <w:rPr>
          <w:rFonts w:eastAsia="Times New Roman"/>
        </w:rPr>
        <w:t>about the</w:t>
      </w:r>
      <w:r w:rsidR="00C40125">
        <w:rPr>
          <w:rFonts w:eastAsia="Times New Roman"/>
        </w:rPr>
        <w:t xml:space="preserve"> </w:t>
      </w:r>
      <w:r w:rsidR="00737EFB">
        <w:rPr>
          <w:rFonts w:eastAsia="Times New Roman"/>
        </w:rPr>
        <w:t xml:space="preserve">PDCCH, </w:t>
      </w:r>
      <w:r w:rsidR="00C40125">
        <w:rPr>
          <w:rFonts w:eastAsia="Times New Roman"/>
        </w:rPr>
        <w:t>PUCCH</w:t>
      </w:r>
      <w:r w:rsidR="00083618">
        <w:rPr>
          <w:rFonts w:eastAsia="Times New Roman"/>
        </w:rPr>
        <w:t xml:space="preserve"> and PUSCH reception</w:t>
      </w:r>
      <w:r w:rsidR="00C40125">
        <w:rPr>
          <w:rFonts w:eastAsia="Times New Roman"/>
        </w:rPr>
        <w:t xml:space="preserve"> by Multi-TRP</w:t>
      </w:r>
      <w:r w:rsidR="003B62F6" w:rsidRPr="00AC6E99">
        <w:t xml:space="preserve">. </w:t>
      </w:r>
      <w:r w:rsidR="00083618">
        <w:t>Based on above discussions</w:t>
      </w:r>
      <w:r w:rsidR="000A3282" w:rsidRPr="00AC6E99">
        <w:t xml:space="preserve">, we </w:t>
      </w:r>
      <w:r w:rsidR="00B3573B" w:rsidRPr="00AC6E99">
        <w:t>provide the</w:t>
      </w:r>
      <w:r w:rsidR="003B62F6" w:rsidRPr="00AC6E99">
        <w:t xml:space="preserve"> following </w:t>
      </w:r>
      <w:r w:rsidR="00B3573B" w:rsidRPr="00AC6E99">
        <w:t>proposals.</w:t>
      </w:r>
    </w:p>
    <w:p w14:paraId="5547C5B0" w14:textId="77777777" w:rsidR="00737EFB" w:rsidRPr="00E119D9" w:rsidRDefault="00737EFB" w:rsidP="00737EFB">
      <w:pPr>
        <w:rPr>
          <w:b/>
          <w:i/>
          <w:u w:val="single"/>
        </w:rPr>
      </w:pPr>
      <w:r w:rsidRPr="00E119D9">
        <w:rPr>
          <w:b/>
          <w:i/>
          <w:u w:val="single"/>
        </w:rPr>
        <w:t>PDCCH</w:t>
      </w:r>
      <w:r w:rsidRPr="00E119D9">
        <w:rPr>
          <w:rFonts w:hint="eastAsia"/>
          <w:b/>
          <w:i/>
          <w:u w:val="single"/>
          <w:lang w:eastAsia="zh-CN"/>
        </w:rPr>
        <w:t>：</w:t>
      </w:r>
    </w:p>
    <w:p w14:paraId="4F6CF6D3" w14:textId="77777777" w:rsidR="00525BA5" w:rsidRPr="00C766B5" w:rsidRDefault="00525BA5" w:rsidP="00525BA5">
      <w:pPr>
        <w:spacing w:beforeLines="50" w:before="120" w:afterLines="50"/>
        <w:rPr>
          <w:b/>
          <w:i/>
          <w:lang w:eastAsia="zh-CN"/>
        </w:rPr>
      </w:pPr>
      <w:r>
        <w:rPr>
          <w:b/>
          <w:i/>
          <w:lang w:eastAsia="zh-CN"/>
        </w:rPr>
        <w:t>Proposal 1: To decide the TCI state for each of two SS sets associated with a same CORESET by predefined rule.</w:t>
      </w:r>
    </w:p>
    <w:p w14:paraId="2245E0D5" w14:textId="77777777" w:rsidR="00525BA5" w:rsidRDefault="00525BA5" w:rsidP="00525BA5">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 </w:t>
      </w:r>
    </w:p>
    <w:p w14:paraId="6DCF1F99" w14:textId="77777777" w:rsidR="00525BA5" w:rsidRDefault="00525BA5" w:rsidP="00525BA5">
      <w:pPr>
        <w:spacing w:beforeLines="50" w:before="120" w:afterLines="50"/>
        <w:rPr>
          <w:b/>
          <w:i/>
          <w:lang w:eastAsia="zh-CN"/>
        </w:rPr>
      </w:pPr>
      <w:r w:rsidRPr="00906988">
        <w:rPr>
          <w:b/>
          <w:i/>
          <w:lang w:eastAsia="zh-CN"/>
        </w:rPr>
        <w:t xml:space="preserve">Proposal 3: </w:t>
      </w:r>
      <w:r>
        <w:rPr>
          <w:b/>
          <w:i/>
          <w:lang w:eastAsia="zh-CN"/>
        </w:rPr>
        <w:t>Support 3 BDs implying that UE supports soft combining.</w:t>
      </w:r>
    </w:p>
    <w:p w14:paraId="3DFC10B7" w14:textId="77777777" w:rsidR="00525BA5" w:rsidRPr="00CD63B5" w:rsidRDefault="00525BA5" w:rsidP="00525BA5">
      <w:pPr>
        <w:widowControl w:val="0"/>
        <w:spacing w:beforeLines="50" w:before="120" w:afterLines="50"/>
        <w:rPr>
          <w:b/>
          <w:i/>
          <w:lang w:eastAsia="zh-CN"/>
        </w:rPr>
      </w:pPr>
      <w:r w:rsidRPr="00CD63B5">
        <w:rPr>
          <w:b/>
          <w:i/>
          <w:lang w:eastAsia="zh-CN"/>
        </w:rPr>
        <w:t xml:space="preserve">Proposal </w:t>
      </w:r>
      <w:r>
        <w:rPr>
          <w:b/>
          <w:i/>
          <w:lang w:eastAsia="zh-CN"/>
        </w:rPr>
        <w:t>4</w:t>
      </w:r>
      <w:r w:rsidRPr="00CD63B5">
        <w:rPr>
          <w:b/>
          <w:i/>
          <w:lang w:eastAsia="zh-CN"/>
        </w:rPr>
        <w:t>: S</w:t>
      </w:r>
      <w:r w:rsidRPr="00F9025D">
        <w:rPr>
          <w:b/>
          <w:i/>
          <w:lang w:eastAsia="zh-CN"/>
        </w:rPr>
        <w:t>upport MAC CE to activate/deactivate each linked SS set pair to achieve dynamical switching between Multi-TRP PDCCH transmission and single TRP PDCCH transmission</w:t>
      </w:r>
      <w:r>
        <w:rPr>
          <w:b/>
          <w:i/>
          <w:lang w:eastAsia="zh-CN"/>
        </w:rPr>
        <w:t>.</w:t>
      </w:r>
    </w:p>
    <w:p w14:paraId="0A1A181F" w14:textId="77777777" w:rsidR="00525BA5" w:rsidRPr="00FE0024" w:rsidRDefault="00525BA5" w:rsidP="00525BA5">
      <w:pPr>
        <w:spacing w:beforeLines="50" w:before="120" w:afterLines="50"/>
        <w:rPr>
          <w:b/>
          <w:i/>
          <w:lang w:eastAsia="zh-CN"/>
        </w:rPr>
      </w:pPr>
      <w:r w:rsidRPr="00FE0024">
        <w:rPr>
          <w:b/>
          <w:i/>
          <w:lang w:eastAsia="zh-CN"/>
        </w:rPr>
        <w:t xml:space="preserve">Proposal </w:t>
      </w:r>
      <w:r>
        <w:rPr>
          <w:b/>
          <w:i/>
          <w:lang w:eastAsia="zh-CN"/>
        </w:rPr>
        <w:t>5</w:t>
      </w:r>
      <w:r w:rsidRPr="00FE0024">
        <w:rPr>
          <w:b/>
          <w:i/>
          <w:lang w:eastAsia="zh-CN"/>
        </w:rPr>
        <w:t xml:space="preserve">: </w:t>
      </w:r>
      <w:r>
        <w:rPr>
          <w:b/>
          <w:i/>
          <w:lang w:eastAsia="zh-CN"/>
        </w:rPr>
        <w:t xml:space="preserve">For overbooking of case 2, if </w:t>
      </w:r>
      <w:r w:rsidRPr="00D6261F">
        <w:rPr>
          <w:b/>
          <w:i/>
          <w:lang w:eastAsia="zh-CN"/>
        </w:rPr>
        <w:t>UE supporting 3 BDs means it supports soft combining</w:t>
      </w:r>
      <w:r>
        <w:rPr>
          <w:b/>
          <w:i/>
          <w:lang w:eastAsia="zh-CN"/>
        </w:rPr>
        <w:t xml:space="preserve"> and </w:t>
      </w:r>
      <w:r w:rsidRPr="00D6261F">
        <w:rPr>
          <w:b/>
          <w:i/>
          <w:lang w:eastAsia="zh-CN"/>
        </w:rPr>
        <w:t>supports 2 BDs</w:t>
      </w:r>
      <w:r>
        <w:rPr>
          <w:b/>
          <w:i/>
          <w:lang w:eastAsia="zh-CN"/>
        </w:rPr>
        <w:t>, prefer Alt 1-1. Else, prefer Alt 1-2</w:t>
      </w:r>
      <w:r w:rsidRPr="00FE0024">
        <w:rPr>
          <w:b/>
          <w:i/>
          <w:lang w:eastAsia="zh-CN"/>
        </w:rPr>
        <w:t>.</w:t>
      </w:r>
    </w:p>
    <w:p w14:paraId="261C165C" w14:textId="77777777" w:rsidR="00525BA5" w:rsidRPr="00E33B71" w:rsidRDefault="00525BA5" w:rsidP="00525BA5">
      <w:pPr>
        <w:spacing w:beforeLines="50" w:before="120" w:afterLines="50"/>
      </w:pPr>
      <w:r w:rsidRPr="00FE0024">
        <w:rPr>
          <w:b/>
          <w:i/>
          <w:lang w:eastAsia="zh-CN"/>
        </w:rPr>
        <w:t xml:space="preserve">Proposal </w:t>
      </w:r>
      <w:r>
        <w:rPr>
          <w:b/>
          <w:i/>
          <w:lang w:eastAsia="zh-CN"/>
        </w:rPr>
        <w:t>6</w:t>
      </w:r>
      <w:r w:rsidRPr="00FE0024">
        <w:rPr>
          <w:b/>
          <w:i/>
          <w:lang w:eastAsia="zh-CN"/>
        </w:rPr>
        <w:t xml:space="preserve">: </w:t>
      </w:r>
      <w:r>
        <w:rPr>
          <w:b/>
          <w:i/>
          <w:lang w:eastAsia="zh-CN"/>
        </w:rPr>
        <w:t>Suggest to consider the TCI state mapping rule when simultaneous PDCCH repetition and PDSCH repetition is configured</w:t>
      </w:r>
      <w:r w:rsidRPr="00FE0024">
        <w:rPr>
          <w:b/>
          <w:i/>
          <w:lang w:eastAsia="zh-CN"/>
        </w:rPr>
        <w:t>.</w:t>
      </w:r>
    </w:p>
    <w:p w14:paraId="1E928AA3" w14:textId="77777777" w:rsidR="00525BA5" w:rsidRPr="00E33B71" w:rsidRDefault="00525BA5" w:rsidP="00525BA5">
      <w:pPr>
        <w:spacing w:beforeLines="50" w:before="120" w:afterLines="50"/>
      </w:pPr>
      <w:r w:rsidRPr="00FE0024">
        <w:rPr>
          <w:b/>
          <w:i/>
          <w:lang w:eastAsia="zh-CN"/>
        </w:rPr>
        <w:t xml:space="preserve">Proposal </w:t>
      </w:r>
      <w:r>
        <w:rPr>
          <w:b/>
          <w:i/>
          <w:lang w:eastAsia="zh-CN"/>
        </w:rPr>
        <w:t>7</w:t>
      </w:r>
      <w:r w:rsidRPr="00FE0024">
        <w:rPr>
          <w:b/>
          <w:i/>
          <w:lang w:eastAsia="zh-CN"/>
        </w:rPr>
        <w:t xml:space="preserve">: </w:t>
      </w:r>
      <w:r w:rsidRPr="001076FA">
        <w:rPr>
          <w:b/>
          <w:i/>
          <w:lang w:eastAsia="zh-CN"/>
        </w:rPr>
        <w:t>For the UE complexity / memory requirements</w:t>
      </w:r>
      <w:r>
        <w:rPr>
          <w:b/>
          <w:i/>
          <w:lang w:eastAsia="zh-CN"/>
        </w:rPr>
        <w:t>, support Alt 3 first</w:t>
      </w:r>
      <w:r w:rsidRPr="00FE0024">
        <w:rPr>
          <w:b/>
          <w:i/>
          <w:lang w:eastAsia="zh-CN"/>
        </w:rPr>
        <w:t>.</w:t>
      </w:r>
      <w:r>
        <w:rPr>
          <w:b/>
          <w:i/>
          <w:lang w:eastAsia="zh-CN"/>
        </w:rPr>
        <w:t xml:space="preserve"> And in addition, prefer to down-select one from Alt 2 and Alt 1-1</w:t>
      </w:r>
      <w:r w:rsidRPr="00FE0024">
        <w:rPr>
          <w:b/>
          <w:i/>
          <w:lang w:eastAsia="zh-CN"/>
        </w:rPr>
        <w:t>.</w:t>
      </w:r>
    </w:p>
    <w:p w14:paraId="76DD4011" w14:textId="77777777" w:rsidR="00525BA5" w:rsidRPr="005C6676" w:rsidRDefault="00525BA5" w:rsidP="00525BA5">
      <w:pPr>
        <w:rPr>
          <w:lang w:val="en-GB"/>
        </w:rPr>
      </w:pPr>
      <w:r w:rsidRPr="00FE0024">
        <w:rPr>
          <w:b/>
          <w:i/>
          <w:lang w:eastAsia="zh-CN"/>
        </w:rPr>
        <w:t xml:space="preserve">Proposal </w:t>
      </w:r>
      <w:r>
        <w:rPr>
          <w:b/>
          <w:i/>
          <w:lang w:eastAsia="zh-CN"/>
        </w:rPr>
        <w:t>8</w:t>
      </w:r>
      <w:r w:rsidRPr="00FE0024">
        <w:rPr>
          <w:b/>
          <w:i/>
          <w:lang w:eastAsia="zh-CN"/>
        </w:rPr>
        <w:t xml:space="preserve">: </w:t>
      </w:r>
      <w:r>
        <w:rPr>
          <w:b/>
          <w:i/>
          <w:lang w:eastAsia="zh-CN"/>
        </w:rPr>
        <w:t>T</w:t>
      </w:r>
      <w:r w:rsidRPr="00F562EB">
        <w:rPr>
          <w:b/>
          <w:i/>
          <w:lang w:eastAsia="zh-CN"/>
        </w:rPr>
        <w:t xml:space="preserve">o determine the value of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start</m:t>
            </m:r>
          </m:sub>
          <m:sup>
            <m:r>
              <m:rPr>
                <m:nor/>
              </m:rPr>
              <w:rPr>
                <w:b/>
                <w:i/>
                <w:lang w:eastAsia="zh-CN"/>
              </w:rPr>
              <m:t>CORESET</m:t>
            </m:r>
          </m:sup>
        </m:sSubSup>
      </m:oMath>
      <w:r w:rsidRPr="00F562EB">
        <w:rPr>
          <w:b/>
          <w:i/>
          <w:lang w:eastAsia="zh-CN"/>
        </w:rPr>
        <w:t xml:space="preserve"> for mapping VRB to PRB of a PDSCH scheduled by a DCI format 1_0 repeatedly transmitted on two linked CSS, prefer to take the CORESET with lower lowest-numbered physical resource block as a reference CORESET</w:t>
      </w:r>
      <w:r>
        <w:rPr>
          <w:b/>
          <w:i/>
          <w:lang w:eastAsia="zh-CN"/>
        </w:rPr>
        <w:t>.</w:t>
      </w:r>
    </w:p>
    <w:p w14:paraId="20EFB680" w14:textId="77777777" w:rsidR="00525BA5" w:rsidRDefault="00525BA5" w:rsidP="00525BA5">
      <w:pPr>
        <w:spacing w:beforeLines="50" w:before="120" w:afterLines="50"/>
        <w:rPr>
          <w:b/>
          <w:i/>
          <w:lang w:eastAsia="zh-CN"/>
        </w:rPr>
      </w:pPr>
      <w:r w:rsidRPr="00FE0024">
        <w:rPr>
          <w:b/>
          <w:i/>
          <w:lang w:eastAsia="zh-CN"/>
        </w:rPr>
        <w:t xml:space="preserve">Proposal </w:t>
      </w:r>
      <w:r>
        <w:rPr>
          <w:b/>
          <w:i/>
          <w:lang w:eastAsia="zh-CN"/>
        </w:rPr>
        <w:t>9</w:t>
      </w:r>
      <w:r w:rsidRPr="00FE0024">
        <w:rPr>
          <w:b/>
          <w:i/>
          <w:lang w:eastAsia="zh-CN"/>
        </w:rPr>
        <w:t xml:space="preserve">: </w:t>
      </w:r>
      <w:r>
        <w:rPr>
          <w:b/>
          <w:i/>
          <w:lang w:eastAsia="zh-CN"/>
        </w:rPr>
        <w:t>In order to support linked PDCCH candidates associated with CORESETs of different CORESETPoolIndex, we need to decide whether S-DCI framework or M-DCI framework will be configured for the corresponding PDSCH.</w:t>
      </w:r>
    </w:p>
    <w:p w14:paraId="27391CC0" w14:textId="77777777" w:rsidR="00525BA5" w:rsidRDefault="00525BA5" w:rsidP="00525BA5">
      <w:pPr>
        <w:pStyle w:val="af2"/>
        <w:numPr>
          <w:ilvl w:val="0"/>
          <w:numId w:val="23"/>
        </w:numPr>
        <w:spacing w:beforeLines="50" w:before="120" w:afterLines="50"/>
        <w:ind w:firstLineChars="0"/>
        <w:rPr>
          <w:b/>
          <w:i/>
          <w:lang w:eastAsia="zh-CN"/>
        </w:rPr>
      </w:pPr>
      <w:r w:rsidRPr="003F1745">
        <w:rPr>
          <w:b/>
          <w:i/>
          <w:lang w:eastAsia="zh-CN"/>
        </w:rPr>
        <w:t>W</w:t>
      </w:r>
      <w:r w:rsidRPr="003F1745">
        <w:rPr>
          <w:rFonts w:hint="eastAsia"/>
          <w:b/>
          <w:i/>
          <w:lang w:eastAsia="zh-CN"/>
        </w:rPr>
        <w:t xml:space="preserve">ith </w:t>
      </w:r>
      <w:r w:rsidRPr="003F1745">
        <w:rPr>
          <w:b/>
          <w:i/>
          <w:lang w:eastAsia="zh-CN"/>
        </w:rPr>
        <w:t xml:space="preserve">S-DCI framework, a third value for CORESETPoolIndex can be configured to </w:t>
      </w:r>
      <w:r>
        <w:rPr>
          <w:b/>
          <w:i/>
          <w:lang w:eastAsia="zh-CN"/>
        </w:rPr>
        <w:t xml:space="preserve">the two </w:t>
      </w:r>
      <w:r w:rsidRPr="003F1745">
        <w:rPr>
          <w:b/>
          <w:i/>
          <w:lang w:eastAsia="zh-CN"/>
        </w:rPr>
        <w:t>linked CORESETs</w:t>
      </w:r>
      <w:r>
        <w:rPr>
          <w:b/>
          <w:i/>
          <w:lang w:eastAsia="zh-CN"/>
        </w:rPr>
        <w:t>. For this CORESETPoolIndex, an additional set of configurations listed below is needed:</w:t>
      </w:r>
    </w:p>
    <w:p w14:paraId="5510B9D4" w14:textId="77777777" w:rsidR="00525BA5" w:rsidRDefault="00525BA5" w:rsidP="00525BA5">
      <w:pPr>
        <w:pStyle w:val="af2"/>
        <w:numPr>
          <w:ilvl w:val="1"/>
          <w:numId w:val="23"/>
        </w:numPr>
        <w:spacing w:beforeLines="50" w:before="120" w:afterLines="50"/>
        <w:ind w:firstLineChars="0"/>
        <w:rPr>
          <w:b/>
          <w:i/>
          <w:lang w:eastAsia="zh-CN"/>
        </w:rPr>
      </w:pPr>
      <w:r>
        <w:rPr>
          <w:b/>
          <w:i/>
          <w:lang w:eastAsia="zh-CN"/>
        </w:rPr>
        <w:t>MAC CE for TCI activation, up to 2 TCI states for each TCI codepoint will be supported</w:t>
      </w:r>
    </w:p>
    <w:p w14:paraId="7DB5F02D" w14:textId="77777777" w:rsidR="00525BA5" w:rsidRDefault="00525BA5" w:rsidP="00525BA5">
      <w:pPr>
        <w:pStyle w:val="af2"/>
        <w:numPr>
          <w:ilvl w:val="1"/>
          <w:numId w:val="23"/>
        </w:numPr>
        <w:spacing w:beforeLines="50" w:before="120" w:afterLines="50"/>
        <w:ind w:firstLineChars="0"/>
        <w:rPr>
          <w:b/>
          <w:i/>
          <w:lang w:eastAsia="zh-CN"/>
        </w:rPr>
      </w:pPr>
      <w:r w:rsidRPr="00744FF8">
        <w:rPr>
          <w:b/>
          <w:i/>
          <w:lang w:eastAsia="zh-CN"/>
        </w:rPr>
        <w:t xml:space="preserve">datascramblingidentityPDSCH, </w:t>
      </w:r>
    </w:p>
    <w:p w14:paraId="47CBD958" w14:textId="77777777" w:rsidR="00525BA5" w:rsidRDefault="00525BA5" w:rsidP="00525BA5">
      <w:pPr>
        <w:pStyle w:val="af2"/>
        <w:numPr>
          <w:ilvl w:val="1"/>
          <w:numId w:val="23"/>
        </w:numPr>
        <w:spacing w:beforeLines="50" w:before="120" w:afterLines="50"/>
        <w:ind w:firstLineChars="0"/>
        <w:rPr>
          <w:b/>
          <w:i/>
          <w:lang w:eastAsia="zh-CN"/>
        </w:rPr>
      </w:pPr>
      <w:r w:rsidRPr="00744FF8">
        <w:rPr>
          <w:b/>
          <w:i/>
          <w:lang w:eastAsia="zh-CN"/>
        </w:rPr>
        <w:t>HARQ-ACK/NACK procedure/codebook,</w:t>
      </w:r>
    </w:p>
    <w:p w14:paraId="725DED7E" w14:textId="77777777" w:rsidR="00525BA5" w:rsidRDefault="00525BA5" w:rsidP="00525BA5">
      <w:pPr>
        <w:pStyle w:val="af2"/>
        <w:numPr>
          <w:ilvl w:val="1"/>
          <w:numId w:val="23"/>
        </w:numPr>
        <w:spacing w:beforeLines="50" w:before="120" w:afterLines="50"/>
        <w:ind w:firstLineChars="0"/>
        <w:rPr>
          <w:b/>
          <w:i/>
          <w:lang w:eastAsia="zh-CN"/>
        </w:rPr>
      </w:pPr>
      <w:r>
        <w:rPr>
          <w:b/>
          <w:i/>
          <w:lang w:eastAsia="zh-CN"/>
        </w:rPr>
        <w:t>CRS</w:t>
      </w:r>
      <w:r w:rsidRPr="00744FF8">
        <w:rPr>
          <w:b/>
          <w:i/>
          <w:lang w:eastAsia="zh-CN"/>
        </w:rPr>
        <w:t xml:space="preserve">pattern </w:t>
      </w:r>
      <w:r>
        <w:rPr>
          <w:b/>
          <w:i/>
          <w:lang w:eastAsia="zh-CN"/>
        </w:rPr>
        <w:t xml:space="preserve">for </w:t>
      </w:r>
      <w:r w:rsidRPr="00744FF8">
        <w:rPr>
          <w:b/>
          <w:i/>
          <w:lang w:eastAsia="zh-CN"/>
        </w:rPr>
        <w:t>rate matching</w:t>
      </w:r>
      <w:r>
        <w:rPr>
          <w:b/>
          <w:i/>
          <w:lang w:eastAsia="zh-CN"/>
        </w:rPr>
        <w:t>,</w:t>
      </w:r>
    </w:p>
    <w:p w14:paraId="186CE387" w14:textId="77777777" w:rsidR="00525BA5" w:rsidRDefault="00525BA5" w:rsidP="00525BA5">
      <w:pPr>
        <w:pStyle w:val="af2"/>
        <w:numPr>
          <w:ilvl w:val="1"/>
          <w:numId w:val="23"/>
        </w:numPr>
        <w:spacing w:beforeLines="50" w:before="120" w:afterLines="50"/>
        <w:ind w:firstLineChars="0"/>
        <w:rPr>
          <w:b/>
          <w:i/>
          <w:lang w:eastAsia="zh-CN"/>
        </w:rPr>
      </w:pPr>
      <w:r>
        <w:rPr>
          <w:b/>
          <w:i/>
          <w:lang w:eastAsia="zh-CN"/>
        </w:rPr>
        <w:t>defaultTCI</w:t>
      </w:r>
      <w:r w:rsidRPr="00744FF8">
        <w:rPr>
          <w:b/>
          <w:i/>
          <w:lang w:eastAsia="zh-CN"/>
        </w:rPr>
        <w:t>state</w:t>
      </w:r>
      <w:r>
        <w:rPr>
          <w:b/>
          <w:i/>
          <w:lang w:eastAsia="zh-CN"/>
        </w:rPr>
        <w:t xml:space="preserve">. </w:t>
      </w:r>
    </w:p>
    <w:p w14:paraId="2461631F" w14:textId="77777777" w:rsidR="00525BA5" w:rsidRPr="00CE0A50" w:rsidRDefault="00525BA5" w:rsidP="00525BA5">
      <w:pPr>
        <w:pStyle w:val="af2"/>
        <w:numPr>
          <w:ilvl w:val="0"/>
          <w:numId w:val="23"/>
        </w:numPr>
        <w:spacing w:beforeLines="50" w:before="120" w:afterLines="50"/>
        <w:ind w:firstLineChars="0"/>
        <w:rPr>
          <w:b/>
          <w:i/>
          <w:lang w:eastAsia="zh-CN"/>
        </w:rPr>
      </w:pPr>
      <w:r w:rsidRPr="003F1745">
        <w:rPr>
          <w:b/>
          <w:i/>
          <w:lang w:eastAsia="zh-CN"/>
        </w:rPr>
        <w:t>W</w:t>
      </w:r>
      <w:r w:rsidRPr="003F1745">
        <w:rPr>
          <w:rFonts w:hint="eastAsia"/>
          <w:b/>
          <w:i/>
          <w:lang w:eastAsia="zh-CN"/>
        </w:rPr>
        <w:t xml:space="preserve">ith </w:t>
      </w:r>
      <w:r>
        <w:rPr>
          <w:b/>
          <w:i/>
          <w:lang w:eastAsia="zh-CN"/>
        </w:rPr>
        <w:t>M</w:t>
      </w:r>
      <w:r w:rsidRPr="003F1745">
        <w:rPr>
          <w:b/>
          <w:i/>
          <w:lang w:eastAsia="zh-CN"/>
        </w:rPr>
        <w:t xml:space="preserve">-DCI framework, a </w:t>
      </w:r>
      <w:r>
        <w:rPr>
          <w:b/>
          <w:i/>
          <w:lang w:eastAsia="zh-CN"/>
        </w:rPr>
        <w:t>reference</w:t>
      </w:r>
      <w:r w:rsidRPr="003F1745">
        <w:rPr>
          <w:b/>
          <w:i/>
          <w:lang w:eastAsia="zh-CN"/>
        </w:rPr>
        <w:t xml:space="preserve"> CORESETPoolIndex </w:t>
      </w:r>
      <w:r>
        <w:rPr>
          <w:b/>
          <w:i/>
          <w:lang w:eastAsia="zh-CN"/>
        </w:rPr>
        <w:t xml:space="preserve">0 or 1 </w:t>
      </w:r>
      <w:r w:rsidRPr="003F1745">
        <w:rPr>
          <w:b/>
          <w:i/>
          <w:lang w:eastAsia="zh-CN"/>
        </w:rPr>
        <w:t>can be configured to</w:t>
      </w:r>
      <w:r>
        <w:rPr>
          <w:b/>
          <w:i/>
          <w:lang w:eastAsia="zh-CN"/>
        </w:rPr>
        <w:t xml:space="preserve"> the two</w:t>
      </w:r>
      <w:r w:rsidRPr="003F1745">
        <w:rPr>
          <w:b/>
          <w:i/>
          <w:lang w:eastAsia="zh-CN"/>
        </w:rPr>
        <w:t xml:space="preserve"> linked CORESETs</w:t>
      </w:r>
      <w:r>
        <w:rPr>
          <w:b/>
          <w:i/>
          <w:lang w:eastAsia="zh-CN"/>
        </w:rPr>
        <w:t>. And the set of parameters of this CORESETPoolIndex, including the activated TCI states,</w:t>
      </w:r>
      <w:r w:rsidRPr="00744FF8">
        <w:rPr>
          <w:b/>
          <w:i/>
          <w:lang w:eastAsia="zh-CN"/>
        </w:rPr>
        <w:t xml:space="preserve"> datascramblingidentityPDSCH, HARQ-ACK/NACK procedure/codebook, </w:t>
      </w:r>
      <w:r>
        <w:rPr>
          <w:b/>
          <w:i/>
          <w:lang w:eastAsia="zh-CN"/>
        </w:rPr>
        <w:t>CRS</w:t>
      </w:r>
      <w:r w:rsidRPr="00744FF8">
        <w:rPr>
          <w:b/>
          <w:i/>
          <w:lang w:eastAsia="zh-CN"/>
        </w:rPr>
        <w:t>pattern</w:t>
      </w:r>
      <w:r>
        <w:rPr>
          <w:b/>
          <w:i/>
          <w:lang w:eastAsia="zh-CN"/>
        </w:rPr>
        <w:t xml:space="preserve"> for </w:t>
      </w:r>
      <w:r w:rsidRPr="00744FF8">
        <w:rPr>
          <w:b/>
          <w:i/>
          <w:lang w:eastAsia="zh-CN"/>
        </w:rPr>
        <w:t xml:space="preserve">rate matching and </w:t>
      </w:r>
      <w:r>
        <w:rPr>
          <w:b/>
          <w:i/>
          <w:lang w:eastAsia="zh-CN"/>
        </w:rPr>
        <w:t>defaultTCI</w:t>
      </w:r>
      <w:r w:rsidRPr="00744FF8">
        <w:rPr>
          <w:b/>
          <w:i/>
          <w:lang w:eastAsia="zh-CN"/>
        </w:rPr>
        <w:t>state</w:t>
      </w:r>
      <w:r>
        <w:rPr>
          <w:b/>
          <w:i/>
          <w:lang w:eastAsia="zh-CN"/>
        </w:rPr>
        <w:t xml:space="preserve"> will be reused for the corresponding PDSCH</w:t>
      </w:r>
      <w:r w:rsidRPr="00744FF8">
        <w:rPr>
          <w:b/>
          <w:i/>
          <w:lang w:eastAsia="zh-CN"/>
        </w:rPr>
        <w:t>.</w:t>
      </w:r>
    </w:p>
    <w:p w14:paraId="5EB9BDBF" w14:textId="5B13EA53" w:rsidR="0098377F" w:rsidRDefault="0098377F" w:rsidP="00C82B29"/>
    <w:p w14:paraId="0D800CE7" w14:textId="7572C167" w:rsidR="00177C21" w:rsidRDefault="00D14386" w:rsidP="00D14386">
      <w:pPr>
        <w:rPr>
          <w:b/>
          <w:i/>
          <w:u w:val="single"/>
          <w:lang w:eastAsia="zh-CN"/>
        </w:rPr>
      </w:pPr>
      <w:r w:rsidRPr="006A1B4B">
        <w:rPr>
          <w:b/>
          <w:i/>
          <w:u w:val="single"/>
          <w:lang w:eastAsia="zh-CN"/>
        </w:rPr>
        <w:t>PUSCH:</w:t>
      </w:r>
    </w:p>
    <w:p w14:paraId="7AE531B6" w14:textId="77777777" w:rsidR="00AA2246" w:rsidRPr="0078064D" w:rsidRDefault="00AA2246" w:rsidP="00AA2246">
      <w:pPr>
        <w:rPr>
          <w:b/>
          <w:i/>
          <w:lang w:eastAsia="zh-CN"/>
        </w:rPr>
      </w:pPr>
      <w:r w:rsidRPr="0078064D">
        <w:rPr>
          <w:rFonts w:hint="eastAsia"/>
          <w:b/>
          <w:i/>
          <w:lang w:eastAsia="zh-CN"/>
        </w:rPr>
        <w:t>P</w:t>
      </w:r>
      <w:r w:rsidRPr="0078064D">
        <w:rPr>
          <w:b/>
          <w:i/>
          <w:lang w:eastAsia="zh-CN"/>
        </w:rPr>
        <w:t>roposal</w:t>
      </w:r>
      <w:r>
        <w:rPr>
          <w:b/>
          <w:i/>
          <w:lang w:eastAsia="zh-CN"/>
        </w:rPr>
        <w:t xml:space="preserve"> 10</w:t>
      </w:r>
      <w:r w:rsidRPr="0078064D">
        <w:rPr>
          <w:rFonts w:hint="eastAsia"/>
          <w:b/>
          <w:i/>
          <w:lang w:eastAsia="zh-CN"/>
        </w:rPr>
        <w:t>：</w:t>
      </w:r>
      <w:r>
        <w:rPr>
          <w:b/>
          <w:i/>
          <w:lang w:eastAsia="zh-CN"/>
        </w:rPr>
        <w:t>Support same number of va</w:t>
      </w:r>
      <w:r w:rsidRPr="00216B13">
        <w:rPr>
          <w:b/>
          <w:i/>
          <w:lang w:eastAsia="zh-CN"/>
        </w:rPr>
        <w:t xml:space="preserve">lue </w:t>
      </w:r>
      <w:r w:rsidRPr="00216B13">
        <w:rPr>
          <w:rFonts w:cs="Times"/>
          <w:b/>
          <w:i/>
          <w:iCs/>
          <w:szCs w:val="20"/>
        </w:rPr>
        <w:t>N</w:t>
      </w:r>
      <w:r w:rsidRPr="00216B13">
        <w:rPr>
          <w:rFonts w:cs="Times"/>
          <w:b/>
          <w:i/>
          <w:iCs/>
          <w:szCs w:val="20"/>
          <w:vertAlign w:val="subscript"/>
        </w:rPr>
        <w:t>SRS,0 2</w:t>
      </w:r>
      <w:r w:rsidRPr="00216B13">
        <w:rPr>
          <w:rFonts w:cs="Times"/>
          <w:b/>
          <w:i/>
          <w:iCs/>
          <w:szCs w:val="20"/>
        </w:rPr>
        <w:fldChar w:fldCharType="begin"/>
      </w:r>
      <w:r w:rsidRPr="00216B13">
        <w:rPr>
          <w:rFonts w:cs="Times"/>
          <w:b/>
          <w:i/>
          <w:iCs/>
          <w:szCs w:val="20"/>
        </w:rPr>
        <w:instrText xml:space="preserve"> QUOTE </w:instrText>
      </w:r>
      <m:oMath>
        <m:sSub>
          <m:sSubPr>
            <m:ctrlPr>
              <w:rPr>
                <w:rFonts w:ascii="Cambria Math" w:eastAsia="Cambria Math" w:hAnsi="Cambria Math"/>
                <w:b/>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216B13">
        <w:rPr>
          <w:rFonts w:cs="Times"/>
          <w:b/>
          <w:i/>
          <w:iCs/>
          <w:szCs w:val="20"/>
        </w:rPr>
        <w:instrText xml:space="preserve"> </w:instrText>
      </w:r>
      <w:r w:rsidRPr="00216B13">
        <w:rPr>
          <w:rFonts w:cs="Times"/>
          <w:b/>
          <w:i/>
          <w:iCs/>
          <w:szCs w:val="20"/>
        </w:rPr>
        <w:fldChar w:fldCharType="end"/>
      </w:r>
      <w:r w:rsidRPr="00216B13">
        <w:rPr>
          <w:rFonts w:cs="Times"/>
          <w:b/>
          <w:i/>
          <w:iCs/>
          <w:szCs w:val="20"/>
        </w:rPr>
        <w:t xml:space="preserve"> configured </w:t>
      </w:r>
      <w:r>
        <w:rPr>
          <w:rFonts w:cs="Times"/>
          <w:b/>
          <w:i/>
          <w:iCs/>
          <w:szCs w:val="20"/>
        </w:rPr>
        <w:t>for the two SRS resource sets for DCI format0_2.</w:t>
      </w:r>
    </w:p>
    <w:p w14:paraId="32146702" w14:textId="77777777" w:rsidR="00AA2246" w:rsidRPr="009A24E1" w:rsidRDefault="00AA2246" w:rsidP="00AA2246">
      <w:pPr>
        <w:rPr>
          <w:b/>
          <w:i/>
          <w:lang w:eastAsia="zh-CN"/>
        </w:rPr>
      </w:pPr>
      <w:r>
        <w:rPr>
          <w:b/>
          <w:i/>
          <w:lang w:eastAsia="zh-CN"/>
        </w:rPr>
        <w:t>Proposal 11</w:t>
      </w:r>
      <w:r w:rsidRPr="009A24E1">
        <w:rPr>
          <w:b/>
          <w:i/>
          <w:lang w:eastAsia="zh-CN"/>
        </w:rPr>
        <w:t>: Support Alt.4 for this aperiodic SRS triggering in NCB based multi-TRP scenario.</w:t>
      </w:r>
    </w:p>
    <w:p w14:paraId="1A86BCEA" w14:textId="77777777" w:rsidR="00AA2246" w:rsidRDefault="00AA2246" w:rsidP="00AA2246">
      <w:pPr>
        <w:rPr>
          <w:b/>
          <w:i/>
          <w:lang w:eastAsia="zh-CN"/>
        </w:rPr>
      </w:pPr>
      <w:r w:rsidRPr="00F0103F">
        <w:rPr>
          <w:b/>
          <w:i/>
          <w:lang w:eastAsia="zh-CN"/>
        </w:rPr>
        <w:t>Proposal</w:t>
      </w:r>
      <w:r>
        <w:rPr>
          <w:b/>
          <w:i/>
          <w:lang w:eastAsia="zh-CN"/>
        </w:rPr>
        <w:t xml:space="preserve"> 12</w:t>
      </w:r>
      <w:r w:rsidRPr="00F0103F">
        <w:rPr>
          <w:b/>
          <w:i/>
          <w:lang w:eastAsia="zh-CN"/>
        </w:rPr>
        <w:t>: Support configurable beam mappi</w:t>
      </w:r>
      <w:r>
        <w:rPr>
          <w:b/>
          <w:i/>
          <w:lang w:eastAsia="zh-CN"/>
        </w:rPr>
        <w:t>ng pattern by the gNB scheduler for multi-TRP based PUSCH.</w:t>
      </w:r>
    </w:p>
    <w:p w14:paraId="6EF5229A" w14:textId="77777777" w:rsidR="00AA2246" w:rsidRDefault="00AA2246" w:rsidP="00AA2246">
      <w:pPr>
        <w:rPr>
          <w:b/>
          <w:i/>
          <w:color w:val="000000"/>
          <w:lang w:eastAsia="zh-CN"/>
        </w:rPr>
      </w:pPr>
      <w:r>
        <w:rPr>
          <w:b/>
          <w:i/>
          <w:color w:val="000000"/>
          <w:lang w:eastAsia="zh-CN"/>
        </w:rPr>
        <w:t>Proposal 13: Support inter-slot frequency hopping performed among the repetitions associated with the same TRP for both cyclic mapping and sequential mapping for PUSCH repetition Type A.</w:t>
      </w:r>
    </w:p>
    <w:p w14:paraId="4D3D54F9" w14:textId="77777777" w:rsidR="00AA2246" w:rsidRPr="006106C2" w:rsidRDefault="00AA2246" w:rsidP="00AA2246">
      <w:pPr>
        <w:rPr>
          <w:b/>
          <w:i/>
          <w:color w:val="000000"/>
          <w:lang w:eastAsia="zh-CN"/>
        </w:rPr>
      </w:pPr>
      <w:r>
        <w:rPr>
          <w:b/>
          <w:i/>
          <w:color w:val="000000"/>
          <w:lang w:eastAsia="zh-CN"/>
        </w:rPr>
        <w:t>Proposal 14: Support inter-repetition frequency hopping performed among the repetitions associated with the same TRP for both cyclic mapping and sequential mapping for PUSCH repetition Type B.</w:t>
      </w:r>
    </w:p>
    <w:p w14:paraId="2FC0817D" w14:textId="5AA9E7E5" w:rsidR="0098377F" w:rsidRPr="00AA2246" w:rsidRDefault="0098377F" w:rsidP="00D14386">
      <w:pPr>
        <w:rPr>
          <w:color w:val="D9D9D9" w:themeColor="background1" w:themeShade="D9"/>
          <w:lang w:eastAsia="zh-CN"/>
        </w:rPr>
      </w:pPr>
    </w:p>
    <w:p w14:paraId="50BD026D" w14:textId="1EB66708" w:rsidR="00D14386" w:rsidRDefault="00D14386" w:rsidP="00D14386">
      <w:pPr>
        <w:rPr>
          <w:b/>
          <w:i/>
          <w:u w:val="single"/>
          <w:lang w:eastAsia="zh-CN"/>
        </w:rPr>
      </w:pPr>
      <w:r>
        <w:rPr>
          <w:b/>
          <w:i/>
          <w:u w:val="single"/>
          <w:lang w:eastAsia="zh-CN"/>
        </w:rPr>
        <w:t>PUC</w:t>
      </w:r>
      <w:r w:rsidRPr="006A1B4B">
        <w:rPr>
          <w:b/>
          <w:i/>
          <w:u w:val="single"/>
          <w:lang w:eastAsia="zh-CN"/>
        </w:rPr>
        <w:t>CH:</w:t>
      </w:r>
    </w:p>
    <w:p w14:paraId="0553FB52" w14:textId="77777777" w:rsidR="00AA2246" w:rsidRPr="00496D16" w:rsidRDefault="00AA2246" w:rsidP="00AA2246">
      <w:pPr>
        <w:rPr>
          <w:b/>
          <w:i/>
          <w:color w:val="000000"/>
          <w:lang w:eastAsia="zh-CN"/>
        </w:rPr>
      </w:pPr>
      <w:r w:rsidRPr="00BD7E64">
        <w:rPr>
          <w:rFonts w:hint="eastAsia"/>
          <w:b/>
          <w:i/>
          <w:color w:val="000000"/>
          <w:lang w:eastAsia="zh-CN"/>
        </w:rPr>
        <w:t>P</w:t>
      </w:r>
      <w:r>
        <w:rPr>
          <w:b/>
          <w:i/>
          <w:color w:val="000000"/>
          <w:lang w:eastAsia="zh-CN"/>
        </w:rPr>
        <w:t>roposal 15: Sup</w:t>
      </w:r>
      <w:r w:rsidRPr="00496D16">
        <w:rPr>
          <w:b/>
          <w:i/>
          <w:color w:val="000000"/>
          <w:lang w:eastAsia="zh-CN"/>
        </w:rPr>
        <w:t xml:space="preserve">port scheme 2 </w:t>
      </w:r>
      <w:r>
        <w:rPr>
          <w:b/>
          <w:i/>
          <w:color w:val="000000"/>
          <w:lang w:eastAsia="zh-CN"/>
        </w:rPr>
        <w:t xml:space="preserve">to be adopted </w:t>
      </w:r>
      <w:r w:rsidRPr="00496D16">
        <w:rPr>
          <w:b/>
          <w:i/>
          <w:color w:val="000000"/>
          <w:lang w:eastAsia="zh-CN"/>
        </w:rPr>
        <w:t>for the intra-slot PUSCH repetition for multi-TRP based operation, and more than 2 hops are not expected.</w:t>
      </w:r>
    </w:p>
    <w:p w14:paraId="1EBE29F2" w14:textId="77777777" w:rsidR="00AA2246" w:rsidRDefault="00AA2246" w:rsidP="00AA2246">
      <w:pPr>
        <w:rPr>
          <w:b/>
          <w:i/>
          <w:color w:val="000000"/>
          <w:lang w:eastAsia="zh-CN"/>
        </w:rPr>
      </w:pPr>
      <w:r w:rsidRPr="00F3207E">
        <w:rPr>
          <w:rFonts w:hint="eastAsia"/>
          <w:b/>
          <w:i/>
          <w:color w:val="000000"/>
          <w:lang w:eastAsia="zh-CN"/>
        </w:rPr>
        <w:t>P</w:t>
      </w:r>
      <w:r>
        <w:rPr>
          <w:b/>
          <w:i/>
          <w:color w:val="000000"/>
          <w:lang w:eastAsia="zh-CN"/>
        </w:rPr>
        <w:t>roposal 16</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5F39CFF7" w14:textId="77777777" w:rsidR="00AA2246" w:rsidRDefault="00AA2246" w:rsidP="00AA2246">
      <w:pPr>
        <w:rPr>
          <w:b/>
          <w:i/>
          <w:color w:val="000000"/>
          <w:lang w:eastAsia="zh-CN"/>
        </w:rPr>
      </w:pPr>
      <w:r>
        <w:rPr>
          <w:b/>
          <w:i/>
          <w:color w:val="000000"/>
          <w:lang w:eastAsia="zh-CN"/>
        </w:rPr>
        <w:t>Proposal 17: Support Option 1 for the inter-slot frequency hopping with PUCCH repetition.</w:t>
      </w:r>
    </w:p>
    <w:p w14:paraId="01801964" w14:textId="77777777" w:rsidR="0098377F" w:rsidRPr="00AA2246" w:rsidRDefault="0098377F" w:rsidP="001759C2">
      <w:pPr>
        <w:pBdr>
          <w:bottom w:val="single" w:sz="12" w:space="1" w:color="auto"/>
        </w:pBdr>
        <w:rPr>
          <w:color w:val="000000"/>
          <w:lang w:eastAsia="zh-CN"/>
        </w:rPr>
      </w:pPr>
    </w:p>
    <w:p w14:paraId="4C39E563" w14:textId="77777777" w:rsidR="001759C2" w:rsidRDefault="001759C2" w:rsidP="001869AB">
      <w:pPr>
        <w:pStyle w:val="1"/>
        <w:numPr>
          <w:ilvl w:val="0"/>
          <w:numId w:val="0"/>
        </w:numPr>
        <w:ind w:left="432" w:hanging="432"/>
      </w:pPr>
      <w:r>
        <w:t>References</w:t>
      </w:r>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431AE8E8" w:rsidR="00BC0F43" w:rsidRDefault="00BC0F43" w:rsidP="00CE5115">
      <w:pPr>
        <w:widowControl w:val="0"/>
        <w:numPr>
          <w:ilvl w:val="0"/>
          <w:numId w:val="6"/>
        </w:numPr>
        <w:autoSpaceDE/>
        <w:autoSpaceDN/>
        <w:adjustRightInd/>
        <w:snapToGrid/>
        <w:rPr>
          <w:lang w:eastAsia="zh-CN"/>
        </w:rPr>
      </w:pPr>
      <w:r w:rsidRPr="008E78C1">
        <w:t>RAN 1</w:t>
      </w:r>
      <w:r w:rsidR="00490DFB">
        <w:t>#</w:t>
      </w:r>
      <w:r w:rsidR="00794E3B">
        <w:t>10</w:t>
      </w:r>
      <w:r w:rsidR="00490DFB">
        <w:rPr>
          <w:lang w:eastAsia="zh-CN"/>
        </w:rPr>
        <w:t>4bis-</w:t>
      </w:r>
      <w:r w:rsidR="00CE3D1C" w:rsidRPr="008E78C1">
        <w:t>e</w:t>
      </w:r>
      <w:r w:rsidR="00D62E81">
        <w:t xml:space="preserve"> Meeting chairman notes</w:t>
      </w:r>
    </w:p>
    <w:p w14:paraId="7A65F062" w14:textId="08371961" w:rsidR="00216575" w:rsidRPr="001C069E" w:rsidRDefault="00216575" w:rsidP="00216575">
      <w:pPr>
        <w:widowControl w:val="0"/>
        <w:numPr>
          <w:ilvl w:val="0"/>
          <w:numId w:val="6"/>
        </w:numPr>
        <w:autoSpaceDE/>
        <w:autoSpaceDN/>
        <w:adjustRightInd/>
        <w:snapToGrid/>
      </w:pPr>
      <w:r w:rsidRPr="001C069E">
        <w:t>RAN 1</w:t>
      </w:r>
      <w:r w:rsidRPr="001C069E">
        <w:t>#</w:t>
      </w:r>
      <w:r w:rsidRPr="001C069E">
        <w:t>10</w:t>
      </w:r>
      <w:r w:rsidRPr="001C069E">
        <w:t>6</w:t>
      </w:r>
      <w:r w:rsidR="004005B8">
        <w:t>-</w:t>
      </w:r>
      <w:r w:rsidR="00693145" w:rsidRPr="001C069E">
        <w:t xml:space="preserve">e </w:t>
      </w:r>
      <w:r w:rsidRPr="001C069E">
        <w:t>Meeting chairman notes.</w:t>
      </w:r>
    </w:p>
    <w:p w14:paraId="31406D6B" w14:textId="6A933170" w:rsidR="00296A0B" w:rsidRPr="000A3738" w:rsidRDefault="00794E3B" w:rsidP="002A51CD">
      <w:pPr>
        <w:widowControl w:val="0"/>
        <w:numPr>
          <w:ilvl w:val="0"/>
          <w:numId w:val="6"/>
        </w:numPr>
        <w:autoSpaceDE/>
        <w:autoSpaceDN/>
        <w:adjustRightInd/>
        <w:snapToGrid/>
        <w:rPr>
          <w:lang w:eastAsia="zh-CN"/>
        </w:rPr>
      </w:pPr>
      <w:r w:rsidRPr="008E78C1">
        <w:t>RAN 1</w:t>
      </w:r>
      <w:r w:rsidR="00490DFB">
        <w:rPr>
          <w:rFonts w:hint="eastAsia"/>
          <w:lang w:eastAsia="zh-CN"/>
        </w:rPr>
        <w:t>#</w:t>
      </w:r>
      <w:r>
        <w:t>10</w:t>
      </w:r>
      <w:r w:rsidR="00573AC2">
        <w:rPr>
          <w:lang w:eastAsia="zh-CN"/>
        </w:rPr>
        <w:t>6</w:t>
      </w:r>
      <w:r w:rsidR="00FA653D">
        <w:rPr>
          <w:lang w:eastAsia="zh-CN"/>
        </w:rPr>
        <w:t>bis</w:t>
      </w:r>
      <w:r w:rsidR="00C91066">
        <w:rPr>
          <w:lang w:eastAsia="zh-CN"/>
        </w:rPr>
        <w:t>-</w:t>
      </w:r>
      <w:r w:rsidRPr="008E78C1">
        <w:t>e</w:t>
      </w:r>
      <w:r w:rsidR="00D62E81">
        <w:t xml:space="preserve"> Meeting chairman notes</w:t>
      </w:r>
    </w:p>
    <w:sectPr w:rsidR="00296A0B" w:rsidRPr="000A37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48D02" w14:textId="77777777" w:rsidR="00A744ED" w:rsidRDefault="00A744ED">
      <w:r>
        <w:separator/>
      </w:r>
    </w:p>
  </w:endnote>
  <w:endnote w:type="continuationSeparator" w:id="0">
    <w:p w14:paraId="0483FBC0" w14:textId="77777777" w:rsidR="00A744ED" w:rsidRDefault="00A7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DC3CB" w14:textId="77777777" w:rsidR="00A744ED" w:rsidRDefault="00A744ED">
      <w:r>
        <w:separator/>
      </w:r>
    </w:p>
  </w:footnote>
  <w:footnote w:type="continuationSeparator" w:id="0">
    <w:p w14:paraId="4B8389F1" w14:textId="77777777" w:rsidR="00A744ED" w:rsidRDefault="00A74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E023ED"/>
    <w:multiLevelType w:val="hybridMultilevel"/>
    <w:tmpl w:val="DF9AC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DDB54D2"/>
    <w:multiLevelType w:val="hybridMultilevel"/>
    <w:tmpl w:val="891463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715866"/>
    <w:multiLevelType w:val="hybridMultilevel"/>
    <w:tmpl w:val="6180EF90"/>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D1680A12">
      <w:start w:val="1"/>
      <w:numFmt w:val="decimal"/>
      <w:lvlText w:val="%3)"/>
      <w:lvlJc w:val="left"/>
      <w:pPr>
        <w:ind w:left="2340" w:hanging="360"/>
      </w:pPr>
      <w:rPr>
        <w:rFonts w:hint="default"/>
      </w:rPr>
    </w:lvl>
    <w:lvl w:ilvl="3" w:tplc="1B120A6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8"/>
  </w:num>
  <w:num w:numId="4">
    <w:abstractNumId w:val="20"/>
  </w:num>
  <w:num w:numId="5">
    <w:abstractNumId w:val="13"/>
  </w:num>
  <w:num w:numId="6">
    <w:abstractNumId w:val="3"/>
  </w:num>
  <w:num w:numId="7">
    <w:abstractNumId w:val="23"/>
  </w:num>
  <w:num w:numId="8">
    <w:abstractNumId w:val="7"/>
  </w:num>
  <w:num w:numId="9">
    <w:abstractNumId w:val="19"/>
  </w:num>
  <w:num w:numId="10">
    <w:abstractNumId w:val="15"/>
  </w:num>
  <w:num w:numId="11">
    <w:abstractNumId w:val="5"/>
  </w:num>
  <w:num w:numId="12">
    <w:abstractNumId w:val="9"/>
  </w:num>
  <w:num w:numId="13">
    <w:abstractNumId w:val="17"/>
  </w:num>
  <w:num w:numId="14">
    <w:abstractNumId w:val="21"/>
  </w:num>
  <w:num w:numId="15">
    <w:abstractNumId w:val="8"/>
  </w:num>
  <w:num w:numId="16">
    <w:abstractNumId w:val="1"/>
  </w:num>
  <w:num w:numId="17">
    <w:abstractNumId w:val="4"/>
  </w:num>
  <w:num w:numId="18">
    <w:abstractNumId w:val="16"/>
  </w:num>
  <w:num w:numId="19">
    <w:abstractNumId w:val="2"/>
  </w:num>
  <w:num w:numId="20">
    <w:abstractNumId w:val="12"/>
  </w:num>
  <w:num w:numId="21">
    <w:abstractNumId w:val="11"/>
  </w:num>
  <w:num w:numId="22">
    <w:abstractNumId w:val="0"/>
  </w:num>
  <w:num w:numId="23">
    <w:abstractNumId w:val="14"/>
  </w:num>
  <w:num w:numId="24">
    <w:abstractNumId w:val="6"/>
  </w:num>
  <w:num w:numId="25">
    <w:abstractNumId w:val="13"/>
    <w:lvlOverride w:ilvl="0">
      <w:startOverride w:val="2"/>
    </w:lvlOverride>
    <w:lvlOverride w:ilvl="1">
      <w:startOverride w:val="1"/>
    </w:lvlOverride>
  </w:num>
  <w:num w:numId="26">
    <w:abstractNumId w:val="13"/>
    <w:lvlOverride w:ilvl="0">
      <w:startOverride w:val="3"/>
    </w:lvlOverride>
    <w:lvlOverride w:ilvl="1">
      <w:startOverride w:val="1"/>
    </w:lvlOverride>
  </w:num>
  <w:num w:numId="27">
    <w:abstractNumId w:val="13"/>
    <w:lvlOverride w:ilvl="0">
      <w:startOverride w:val="3"/>
    </w:lvlOverride>
    <w:lvlOverride w:ilvl="1">
      <w:startOverride w:val="1"/>
    </w:lvlOverride>
  </w:num>
  <w:num w:numId="28">
    <w:abstractNumId w:val="13"/>
    <w:lvlOverride w:ilvl="0">
      <w:startOverride w:val="3"/>
    </w:lvlOverride>
    <w:lvlOverride w:ilvl="1">
      <w:startOverride w:val="1"/>
    </w:lvlOverride>
  </w:num>
  <w:num w:numId="29">
    <w:abstractNumId w:val="13"/>
    <w:lvlOverride w:ilvl="0">
      <w:startOverride w:val="3"/>
    </w:lvlOverride>
    <w:lvlOverride w:ilvl="1">
      <w:startOverride w:val="2"/>
    </w:lvlOverride>
  </w:num>
  <w:num w:numId="30">
    <w:abstractNumId w:val="13"/>
    <w:lvlOverride w:ilvl="0">
      <w:startOverride w:val="3"/>
    </w:lvlOverride>
    <w:lvlOverride w:ilvl="1">
      <w:startOverride w:val="2"/>
    </w:lvlOverride>
  </w:num>
  <w:num w:numId="31">
    <w:abstractNumId w:val="13"/>
    <w:lvlOverride w:ilvl="0">
      <w:startOverride w:val="3"/>
    </w:lvlOverride>
    <w:lvlOverride w:ilvl="1">
      <w:startOverride w:val="3"/>
    </w:lvlOverride>
  </w:num>
  <w:num w:numId="32">
    <w:abstractNumId w:val="13"/>
    <w:lvlOverride w:ilvl="0">
      <w:startOverride w:val="3"/>
    </w:lvlOverride>
    <w:lvlOverride w:ilvl="1">
      <w:startOverride w:val="3"/>
    </w:lvlOverride>
  </w:num>
  <w:num w:numId="33">
    <w:abstractNumId w:val="13"/>
    <w:lvlOverride w:ilvl="0">
      <w:startOverride w:val="4"/>
    </w:lvlOverride>
    <w:lvlOverride w:ilvl="1">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6"/>
    <w:rsid w:val="00000B95"/>
    <w:rsid w:val="00000C0E"/>
    <w:rsid w:val="00000D04"/>
    <w:rsid w:val="00000DB2"/>
    <w:rsid w:val="000021C8"/>
    <w:rsid w:val="00002591"/>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071"/>
    <w:rsid w:val="00011529"/>
    <w:rsid w:val="00011943"/>
    <w:rsid w:val="00011C60"/>
    <w:rsid w:val="00011F67"/>
    <w:rsid w:val="00012028"/>
    <w:rsid w:val="00012535"/>
    <w:rsid w:val="0001261A"/>
    <w:rsid w:val="000126BF"/>
    <w:rsid w:val="0001279A"/>
    <w:rsid w:val="00012862"/>
    <w:rsid w:val="000128E6"/>
    <w:rsid w:val="000128FA"/>
    <w:rsid w:val="000132D2"/>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D08"/>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1ED"/>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8A5"/>
    <w:rsid w:val="0003099D"/>
    <w:rsid w:val="00030C0E"/>
    <w:rsid w:val="00030FB2"/>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6B4"/>
    <w:rsid w:val="000417D1"/>
    <w:rsid w:val="000419E8"/>
    <w:rsid w:val="00041AD2"/>
    <w:rsid w:val="00041C06"/>
    <w:rsid w:val="00041C57"/>
    <w:rsid w:val="00042107"/>
    <w:rsid w:val="0004232D"/>
    <w:rsid w:val="0004261C"/>
    <w:rsid w:val="0004269A"/>
    <w:rsid w:val="0004288D"/>
    <w:rsid w:val="0004294D"/>
    <w:rsid w:val="00043152"/>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449"/>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0B91"/>
    <w:rsid w:val="000512C9"/>
    <w:rsid w:val="0005131C"/>
    <w:rsid w:val="00051844"/>
    <w:rsid w:val="0005188A"/>
    <w:rsid w:val="0005195B"/>
    <w:rsid w:val="00051E6D"/>
    <w:rsid w:val="00052099"/>
    <w:rsid w:val="000520B6"/>
    <w:rsid w:val="000529F2"/>
    <w:rsid w:val="00052AD2"/>
    <w:rsid w:val="00052E1D"/>
    <w:rsid w:val="00052EE8"/>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83"/>
    <w:rsid w:val="000565C8"/>
    <w:rsid w:val="000567BB"/>
    <w:rsid w:val="00056B34"/>
    <w:rsid w:val="00056D31"/>
    <w:rsid w:val="000570B2"/>
    <w:rsid w:val="00057223"/>
    <w:rsid w:val="00057358"/>
    <w:rsid w:val="000574E1"/>
    <w:rsid w:val="00057880"/>
    <w:rsid w:val="00057C60"/>
    <w:rsid w:val="00057DC8"/>
    <w:rsid w:val="0006038A"/>
    <w:rsid w:val="00060575"/>
    <w:rsid w:val="00060685"/>
    <w:rsid w:val="00060937"/>
    <w:rsid w:val="00060C8C"/>
    <w:rsid w:val="00060CAF"/>
    <w:rsid w:val="000612E1"/>
    <w:rsid w:val="000614FE"/>
    <w:rsid w:val="00061F17"/>
    <w:rsid w:val="00061F24"/>
    <w:rsid w:val="00062167"/>
    <w:rsid w:val="000622DF"/>
    <w:rsid w:val="00062814"/>
    <w:rsid w:val="00062B1B"/>
    <w:rsid w:val="00062B8D"/>
    <w:rsid w:val="00062C7A"/>
    <w:rsid w:val="00062FDC"/>
    <w:rsid w:val="0006344A"/>
    <w:rsid w:val="000634AA"/>
    <w:rsid w:val="0006359E"/>
    <w:rsid w:val="000636F0"/>
    <w:rsid w:val="00063CBC"/>
    <w:rsid w:val="00064290"/>
    <w:rsid w:val="00064518"/>
    <w:rsid w:val="00064C15"/>
    <w:rsid w:val="00064CB9"/>
    <w:rsid w:val="00064D79"/>
    <w:rsid w:val="00064EE1"/>
    <w:rsid w:val="000654CE"/>
    <w:rsid w:val="000656E0"/>
    <w:rsid w:val="000659F7"/>
    <w:rsid w:val="00065C2A"/>
    <w:rsid w:val="00065D38"/>
    <w:rsid w:val="00065E91"/>
    <w:rsid w:val="00065FC2"/>
    <w:rsid w:val="000665A8"/>
    <w:rsid w:val="0006693A"/>
    <w:rsid w:val="00066A2C"/>
    <w:rsid w:val="0006716D"/>
    <w:rsid w:val="000671A5"/>
    <w:rsid w:val="0006773E"/>
    <w:rsid w:val="0006777C"/>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3CB"/>
    <w:rsid w:val="00072A80"/>
    <w:rsid w:val="00072B49"/>
    <w:rsid w:val="00072CBE"/>
    <w:rsid w:val="0007301E"/>
    <w:rsid w:val="000731A0"/>
    <w:rsid w:val="0007337C"/>
    <w:rsid w:val="000736C1"/>
    <w:rsid w:val="00073797"/>
    <w:rsid w:val="00073800"/>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618"/>
    <w:rsid w:val="00083838"/>
    <w:rsid w:val="00083A56"/>
    <w:rsid w:val="00083AE3"/>
    <w:rsid w:val="00083B6A"/>
    <w:rsid w:val="00084065"/>
    <w:rsid w:val="000845C8"/>
    <w:rsid w:val="0008482A"/>
    <w:rsid w:val="00084CD3"/>
    <w:rsid w:val="00084E30"/>
    <w:rsid w:val="0008581C"/>
    <w:rsid w:val="00085E04"/>
    <w:rsid w:val="00085E2E"/>
    <w:rsid w:val="00085FA2"/>
    <w:rsid w:val="000864B6"/>
    <w:rsid w:val="000864C6"/>
    <w:rsid w:val="000865C1"/>
    <w:rsid w:val="000866F8"/>
    <w:rsid w:val="00086756"/>
    <w:rsid w:val="00086800"/>
    <w:rsid w:val="000869AE"/>
    <w:rsid w:val="00086CD3"/>
    <w:rsid w:val="000870F5"/>
    <w:rsid w:val="00087379"/>
    <w:rsid w:val="00087913"/>
    <w:rsid w:val="00087ACA"/>
    <w:rsid w:val="00087E9C"/>
    <w:rsid w:val="000902DC"/>
    <w:rsid w:val="00090B33"/>
    <w:rsid w:val="00090E15"/>
    <w:rsid w:val="00091056"/>
    <w:rsid w:val="000911AE"/>
    <w:rsid w:val="000911DA"/>
    <w:rsid w:val="000911E9"/>
    <w:rsid w:val="000912FD"/>
    <w:rsid w:val="00091325"/>
    <w:rsid w:val="0009138F"/>
    <w:rsid w:val="00091398"/>
    <w:rsid w:val="0009139C"/>
    <w:rsid w:val="00091F8D"/>
    <w:rsid w:val="000922BA"/>
    <w:rsid w:val="000928AE"/>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79"/>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38"/>
    <w:rsid w:val="000A3B1A"/>
    <w:rsid w:val="000A4205"/>
    <w:rsid w:val="000A42A3"/>
    <w:rsid w:val="000A4A19"/>
    <w:rsid w:val="000A4A9B"/>
    <w:rsid w:val="000A4BCE"/>
    <w:rsid w:val="000A4CF0"/>
    <w:rsid w:val="000A4E87"/>
    <w:rsid w:val="000A5118"/>
    <w:rsid w:val="000A58DD"/>
    <w:rsid w:val="000A6351"/>
    <w:rsid w:val="000A63D6"/>
    <w:rsid w:val="000A6557"/>
    <w:rsid w:val="000A667B"/>
    <w:rsid w:val="000A67AC"/>
    <w:rsid w:val="000A6CA2"/>
    <w:rsid w:val="000A6D33"/>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0E8D"/>
    <w:rsid w:val="000B117A"/>
    <w:rsid w:val="000B11D3"/>
    <w:rsid w:val="000B173F"/>
    <w:rsid w:val="000B197E"/>
    <w:rsid w:val="000B2154"/>
    <w:rsid w:val="000B21D4"/>
    <w:rsid w:val="000B23A1"/>
    <w:rsid w:val="000B24A6"/>
    <w:rsid w:val="000B269F"/>
    <w:rsid w:val="000B288F"/>
    <w:rsid w:val="000B2954"/>
    <w:rsid w:val="000B2985"/>
    <w:rsid w:val="000B2A48"/>
    <w:rsid w:val="000B2A95"/>
    <w:rsid w:val="000B2C55"/>
    <w:rsid w:val="000B2C5C"/>
    <w:rsid w:val="000B2C88"/>
    <w:rsid w:val="000B3157"/>
    <w:rsid w:val="000B3342"/>
    <w:rsid w:val="000B3588"/>
    <w:rsid w:val="000B3648"/>
    <w:rsid w:val="000B375E"/>
    <w:rsid w:val="000B49BF"/>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6E66"/>
    <w:rsid w:val="000B706F"/>
    <w:rsid w:val="000B738F"/>
    <w:rsid w:val="000B76C5"/>
    <w:rsid w:val="000B7707"/>
    <w:rsid w:val="000B7A10"/>
    <w:rsid w:val="000B7D56"/>
    <w:rsid w:val="000C0680"/>
    <w:rsid w:val="000C0867"/>
    <w:rsid w:val="000C0A2B"/>
    <w:rsid w:val="000C0AA9"/>
    <w:rsid w:val="000C0B59"/>
    <w:rsid w:val="000C0B70"/>
    <w:rsid w:val="000C0EA9"/>
    <w:rsid w:val="000C115D"/>
    <w:rsid w:val="000C145A"/>
    <w:rsid w:val="000C1535"/>
    <w:rsid w:val="000C1700"/>
    <w:rsid w:val="000C1920"/>
    <w:rsid w:val="000C1A48"/>
    <w:rsid w:val="000C1B59"/>
    <w:rsid w:val="000C1E66"/>
    <w:rsid w:val="000C1F90"/>
    <w:rsid w:val="000C22AE"/>
    <w:rsid w:val="000C252B"/>
    <w:rsid w:val="000C26AE"/>
    <w:rsid w:val="000C2829"/>
    <w:rsid w:val="000C2FBD"/>
    <w:rsid w:val="000C30B5"/>
    <w:rsid w:val="000C3655"/>
    <w:rsid w:val="000C38ED"/>
    <w:rsid w:val="000C3A3B"/>
    <w:rsid w:val="000C3AE7"/>
    <w:rsid w:val="000C3B0C"/>
    <w:rsid w:val="000C3B8A"/>
    <w:rsid w:val="000C3E0C"/>
    <w:rsid w:val="000C40E4"/>
    <w:rsid w:val="000C422D"/>
    <w:rsid w:val="000C469F"/>
    <w:rsid w:val="000C5384"/>
    <w:rsid w:val="000C53FA"/>
    <w:rsid w:val="000C543E"/>
    <w:rsid w:val="000C5500"/>
    <w:rsid w:val="000C5581"/>
    <w:rsid w:val="000C55D8"/>
    <w:rsid w:val="000C5694"/>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403"/>
    <w:rsid w:val="000D159A"/>
    <w:rsid w:val="000D1807"/>
    <w:rsid w:val="000D1822"/>
    <w:rsid w:val="000D1F73"/>
    <w:rsid w:val="000D1F94"/>
    <w:rsid w:val="000D1FBD"/>
    <w:rsid w:val="000D2090"/>
    <w:rsid w:val="000D2103"/>
    <w:rsid w:val="000D22CC"/>
    <w:rsid w:val="000D2764"/>
    <w:rsid w:val="000D2D15"/>
    <w:rsid w:val="000D320A"/>
    <w:rsid w:val="000D3682"/>
    <w:rsid w:val="000D36AE"/>
    <w:rsid w:val="000D37F4"/>
    <w:rsid w:val="000D38A1"/>
    <w:rsid w:val="000D3D45"/>
    <w:rsid w:val="000D41FA"/>
    <w:rsid w:val="000D4B31"/>
    <w:rsid w:val="000D4C4E"/>
    <w:rsid w:val="000D4CC4"/>
    <w:rsid w:val="000D5077"/>
    <w:rsid w:val="000D5245"/>
    <w:rsid w:val="000D5362"/>
    <w:rsid w:val="000D5425"/>
    <w:rsid w:val="000D546E"/>
    <w:rsid w:val="000D55CC"/>
    <w:rsid w:val="000D55EE"/>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98F"/>
    <w:rsid w:val="000E1EF6"/>
    <w:rsid w:val="000E209D"/>
    <w:rsid w:val="000E239E"/>
    <w:rsid w:val="000E2FA6"/>
    <w:rsid w:val="000E3822"/>
    <w:rsid w:val="000E46E7"/>
    <w:rsid w:val="000E4CA4"/>
    <w:rsid w:val="000E4CC0"/>
    <w:rsid w:val="000E4D08"/>
    <w:rsid w:val="000E4ECB"/>
    <w:rsid w:val="000E5694"/>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CCC"/>
    <w:rsid w:val="000E7D13"/>
    <w:rsid w:val="000E7E15"/>
    <w:rsid w:val="000F024D"/>
    <w:rsid w:val="000F034B"/>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0BF"/>
    <w:rsid w:val="000F467C"/>
    <w:rsid w:val="000F4808"/>
    <w:rsid w:val="000F49E0"/>
    <w:rsid w:val="000F4AC1"/>
    <w:rsid w:val="000F52E2"/>
    <w:rsid w:val="000F5EFE"/>
    <w:rsid w:val="000F63B8"/>
    <w:rsid w:val="000F6581"/>
    <w:rsid w:val="000F6815"/>
    <w:rsid w:val="000F68C8"/>
    <w:rsid w:val="000F6CDD"/>
    <w:rsid w:val="000F6F67"/>
    <w:rsid w:val="000F6F8E"/>
    <w:rsid w:val="000F6FF5"/>
    <w:rsid w:val="000F72A5"/>
    <w:rsid w:val="000F741D"/>
    <w:rsid w:val="000F7566"/>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1D"/>
    <w:rsid w:val="00100D48"/>
    <w:rsid w:val="00100D80"/>
    <w:rsid w:val="00100ED6"/>
    <w:rsid w:val="00100FF3"/>
    <w:rsid w:val="001013A1"/>
    <w:rsid w:val="001019AF"/>
    <w:rsid w:val="00101AA6"/>
    <w:rsid w:val="00101D5C"/>
    <w:rsid w:val="0010202C"/>
    <w:rsid w:val="0010207A"/>
    <w:rsid w:val="001026CA"/>
    <w:rsid w:val="001028B1"/>
    <w:rsid w:val="001028E5"/>
    <w:rsid w:val="00102BCF"/>
    <w:rsid w:val="00102C74"/>
    <w:rsid w:val="00102C9C"/>
    <w:rsid w:val="00102E10"/>
    <w:rsid w:val="001034AB"/>
    <w:rsid w:val="00103578"/>
    <w:rsid w:val="001042E8"/>
    <w:rsid w:val="001043C2"/>
    <w:rsid w:val="001043E1"/>
    <w:rsid w:val="0010457E"/>
    <w:rsid w:val="00104FCD"/>
    <w:rsid w:val="0010505A"/>
    <w:rsid w:val="001052AD"/>
    <w:rsid w:val="00105C6E"/>
    <w:rsid w:val="00105CC7"/>
    <w:rsid w:val="00105E14"/>
    <w:rsid w:val="00105F1D"/>
    <w:rsid w:val="001067A4"/>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49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040"/>
    <w:rsid w:val="00116552"/>
    <w:rsid w:val="001165DF"/>
    <w:rsid w:val="0011668E"/>
    <w:rsid w:val="00116888"/>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19"/>
    <w:rsid w:val="00121B80"/>
    <w:rsid w:val="001220C0"/>
    <w:rsid w:val="00122428"/>
    <w:rsid w:val="001224B9"/>
    <w:rsid w:val="00122900"/>
    <w:rsid w:val="00122C0E"/>
    <w:rsid w:val="00122EF9"/>
    <w:rsid w:val="00123069"/>
    <w:rsid w:val="001230AF"/>
    <w:rsid w:val="001236CC"/>
    <w:rsid w:val="00124327"/>
    <w:rsid w:val="0012484B"/>
    <w:rsid w:val="001249F5"/>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05A"/>
    <w:rsid w:val="001316CE"/>
    <w:rsid w:val="00131BB0"/>
    <w:rsid w:val="00131C56"/>
    <w:rsid w:val="00131C59"/>
    <w:rsid w:val="001321D3"/>
    <w:rsid w:val="001322C4"/>
    <w:rsid w:val="001324FC"/>
    <w:rsid w:val="00132753"/>
    <w:rsid w:val="00132B55"/>
    <w:rsid w:val="00133599"/>
    <w:rsid w:val="001335F2"/>
    <w:rsid w:val="0013375D"/>
    <w:rsid w:val="0013395D"/>
    <w:rsid w:val="00133BF7"/>
    <w:rsid w:val="001344F8"/>
    <w:rsid w:val="00134B12"/>
    <w:rsid w:val="00134B88"/>
    <w:rsid w:val="00134E00"/>
    <w:rsid w:val="001353B2"/>
    <w:rsid w:val="00135471"/>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701"/>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3DB"/>
    <w:rsid w:val="00150731"/>
    <w:rsid w:val="001508B8"/>
    <w:rsid w:val="00151619"/>
    <w:rsid w:val="0015163E"/>
    <w:rsid w:val="00151A86"/>
    <w:rsid w:val="00151CFB"/>
    <w:rsid w:val="001526E1"/>
    <w:rsid w:val="00152835"/>
    <w:rsid w:val="00152994"/>
    <w:rsid w:val="001529BB"/>
    <w:rsid w:val="00152D11"/>
    <w:rsid w:val="00152DB5"/>
    <w:rsid w:val="001531AF"/>
    <w:rsid w:val="0015344C"/>
    <w:rsid w:val="00153644"/>
    <w:rsid w:val="00153937"/>
    <w:rsid w:val="00153C45"/>
    <w:rsid w:val="00154586"/>
    <w:rsid w:val="00154653"/>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85"/>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9AA"/>
    <w:rsid w:val="00171A13"/>
    <w:rsid w:val="00171E23"/>
    <w:rsid w:val="00172036"/>
    <w:rsid w:val="001724D3"/>
    <w:rsid w:val="0017255E"/>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60"/>
    <w:rsid w:val="001749A9"/>
    <w:rsid w:val="00174BC0"/>
    <w:rsid w:val="00174C99"/>
    <w:rsid w:val="00175452"/>
    <w:rsid w:val="00175893"/>
    <w:rsid w:val="0017589C"/>
    <w:rsid w:val="001759C2"/>
    <w:rsid w:val="00175B18"/>
    <w:rsid w:val="00175B63"/>
    <w:rsid w:val="00175BC9"/>
    <w:rsid w:val="00175C30"/>
    <w:rsid w:val="001761E5"/>
    <w:rsid w:val="00176346"/>
    <w:rsid w:val="00176365"/>
    <w:rsid w:val="001766BC"/>
    <w:rsid w:val="00176890"/>
    <w:rsid w:val="00176B3A"/>
    <w:rsid w:val="00176B3C"/>
    <w:rsid w:val="00176BFC"/>
    <w:rsid w:val="00176FE8"/>
    <w:rsid w:val="00177069"/>
    <w:rsid w:val="00177626"/>
    <w:rsid w:val="00177642"/>
    <w:rsid w:val="001777A4"/>
    <w:rsid w:val="00177A27"/>
    <w:rsid w:val="00177B6D"/>
    <w:rsid w:val="00177C21"/>
    <w:rsid w:val="00177C2F"/>
    <w:rsid w:val="00177D96"/>
    <w:rsid w:val="00177FC1"/>
    <w:rsid w:val="0018007A"/>
    <w:rsid w:val="00180273"/>
    <w:rsid w:val="001802FF"/>
    <w:rsid w:val="00180B96"/>
    <w:rsid w:val="00180F59"/>
    <w:rsid w:val="00180FC3"/>
    <w:rsid w:val="001810F4"/>
    <w:rsid w:val="001815A2"/>
    <w:rsid w:val="0018178C"/>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5D"/>
    <w:rsid w:val="00183CED"/>
    <w:rsid w:val="00183EE6"/>
    <w:rsid w:val="0018457E"/>
    <w:rsid w:val="001846B7"/>
    <w:rsid w:val="001846C7"/>
    <w:rsid w:val="00184D74"/>
    <w:rsid w:val="00184F52"/>
    <w:rsid w:val="001856E3"/>
    <w:rsid w:val="001857F3"/>
    <w:rsid w:val="0018588A"/>
    <w:rsid w:val="00185A64"/>
    <w:rsid w:val="00185A9C"/>
    <w:rsid w:val="00186482"/>
    <w:rsid w:val="001865A3"/>
    <w:rsid w:val="00186892"/>
    <w:rsid w:val="00186995"/>
    <w:rsid w:val="001869AB"/>
    <w:rsid w:val="00186AE7"/>
    <w:rsid w:val="00186FE0"/>
    <w:rsid w:val="00187252"/>
    <w:rsid w:val="0018738E"/>
    <w:rsid w:val="00187673"/>
    <w:rsid w:val="00187884"/>
    <w:rsid w:val="00187A7B"/>
    <w:rsid w:val="00190282"/>
    <w:rsid w:val="0019064E"/>
    <w:rsid w:val="00190696"/>
    <w:rsid w:val="001909F5"/>
    <w:rsid w:val="00190F18"/>
    <w:rsid w:val="00190F5A"/>
    <w:rsid w:val="00191419"/>
    <w:rsid w:val="00191457"/>
    <w:rsid w:val="00191687"/>
    <w:rsid w:val="00191C91"/>
    <w:rsid w:val="00192880"/>
    <w:rsid w:val="0019288A"/>
    <w:rsid w:val="00192AE0"/>
    <w:rsid w:val="00192B72"/>
    <w:rsid w:val="00192C13"/>
    <w:rsid w:val="00192DD9"/>
    <w:rsid w:val="00192EA5"/>
    <w:rsid w:val="001931C0"/>
    <w:rsid w:val="00193531"/>
    <w:rsid w:val="00193B64"/>
    <w:rsid w:val="00193C1A"/>
    <w:rsid w:val="00194339"/>
    <w:rsid w:val="00194703"/>
    <w:rsid w:val="00194848"/>
    <w:rsid w:val="0019488A"/>
    <w:rsid w:val="00194AE0"/>
    <w:rsid w:val="00194C4F"/>
    <w:rsid w:val="0019530C"/>
    <w:rsid w:val="0019554D"/>
    <w:rsid w:val="00195641"/>
    <w:rsid w:val="001958EA"/>
    <w:rsid w:val="001959BA"/>
    <w:rsid w:val="00195AF4"/>
    <w:rsid w:val="00195C76"/>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0D"/>
    <w:rsid w:val="001A5F89"/>
    <w:rsid w:val="001A63CF"/>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3DD"/>
    <w:rsid w:val="001B166B"/>
    <w:rsid w:val="001B16B9"/>
    <w:rsid w:val="001B1A51"/>
    <w:rsid w:val="001B1D49"/>
    <w:rsid w:val="001B1D82"/>
    <w:rsid w:val="001B1F21"/>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2B"/>
    <w:rsid w:val="001C0448"/>
    <w:rsid w:val="001C04E3"/>
    <w:rsid w:val="001C069E"/>
    <w:rsid w:val="001C0738"/>
    <w:rsid w:val="001C0C7A"/>
    <w:rsid w:val="001C1508"/>
    <w:rsid w:val="001C1FCF"/>
    <w:rsid w:val="001C2378"/>
    <w:rsid w:val="001C24D2"/>
    <w:rsid w:val="001C2F53"/>
    <w:rsid w:val="001C31C7"/>
    <w:rsid w:val="001C3791"/>
    <w:rsid w:val="001C38A2"/>
    <w:rsid w:val="001C3985"/>
    <w:rsid w:val="001C3DA3"/>
    <w:rsid w:val="001C3EE9"/>
    <w:rsid w:val="001C3F84"/>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87E"/>
    <w:rsid w:val="001D091F"/>
    <w:rsid w:val="001D0C76"/>
    <w:rsid w:val="001D0CDA"/>
    <w:rsid w:val="001D0D18"/>
    <w:rsid w:val="001D0D42"/>
    <w:rsid w:val="001D100A"/>
    <w:rsid w:val="001D12EF"/>
    <w:rsid w:val="001D19A3"/>
    <w:rsid w:val="001D1A01"/>
    <w:rsid w:val="001D1A17"/>
    <w:rsid w:val="001D1AB3"/>
    <w:rsid w:val="001D1C4F"/>
    <w:rsid w:val="001D2360"/>
    <w:rsid w:val="001D269A"/>
    <w:rsid w:val="001D2743"/>
    <w:rsid w:val="001D2E60"/>
    <w:rsid w:val="001D2F0D"/>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1E6"/>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31F"/>
    <w:rsid w:val="001E6A9F"/>
    <w:rsid w:val="001E6F4C"/>
    <w:rsid w:val="001E737B"/>
    <w:rsid w:val="001E7504"/>
    <w:rsid w:val="001E7509"/>
    <w:rsid w:val="001E76DF"/>
    <w:rsid w:val="001F05E6"/>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DD1"/>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5CD"/>
    <w:rsid w:val="001F77CE"/>
    <w:rsid w:val="001F78D3"/>
    <w:rsid w:val="001F7FBE"/>
    <w:rsid w:val="00200197"/>
    <w:rsid w:val="002004F6"/>
    <w:rsid w:val="00200AE6"/>
    <w:rsid w:val="00200C6D"/>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7BB"/>
    <w:rsid w:val="0020294D"/>
    <w:rsid w:val="00202D02"/>
    <w:rsid w:val="00203214"/>
    <w:rsid w:val="0020349A"/>
    <w:rsid w:val="002034B4"/>
    <w:rsid w:val="002034E1"/>
    <w:rsid w:val="00203832"/>
    <w:rsid w:val="00203908"/>
    <w:rsid w:val="002039C7"/>
    <w:rsid w:val="00203EA7"/>
    <w:rsid w:val="00204032"/>
    <w:rsid w:val="0020404A"/>
    <w:rsid w:val="00204245"/>
    <w:rsid w:val="00204540"/>
    <w:rsid w:val="00204916"/>
    <w:rsid w:val="00204BAD"/>
    <w:rsid w:val="00204D60"/>
    <w:rsid w:val="0020514C"/>
    <w:rsid w:val="00205324"/>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6D6"/>
    <w:rsid w:val="00210860"/>
    <w:rsid w:val="00210B6A"/>
    <w:rsid w:val="00210CEB"/>
    <w:rsid w:val="00210FF3"/>
    <w:rsid w:val="00211152"/>
    <w:rsid w:val="00211726"/>
    <w:rsid w:val="00211845"/>
    <w:rsid w:val="00211FF9"/>
    <w:rsid w:val="002123F8"/>
    <w:rsid w:val="00212CB6"/>
    <w:rsid w:val="00212E37"/>
    <w:rsid w:val="002137FD"/>
    <w:rsid w:val="00213CC4"/>
    <w:rsid w:val="00214087"/>
    <w:rsid w:val="002140FF"/>
    <w:rsid w:val="0021421D"/>
    <w:rsid w:val="002147FA"/>
    <w:rsid w:val="00214DAF"/>
    <w:rsid w:val="002155CF"/>
    <w:rsid w:val="002155E6"/>
    <w:rsid w:val="00216194"/>
    <w:rsid w:val="002161C5"/>
    <w:rsid w:val="00216575"/>
    <w:rsid w:val="00216B13"/>
    <w:rsid w:val="00216C86"/>
    <w:rsid w:val="0021753A"/>
    <w:rsid w:val="00217564"/>
    <w:rsid w:val="00217B99"/>
    <w:rsid w:val="00217C98"/>
    <w:rsid w:val="00217D4D"/>
    <w:rsid w:val="00217D6F"/>
    <w:rsid w:val="00217F39"/>
    <w:rsid w:val="002203B8"/>
    <w:rsid w:val="00220575"/>
    <w:rsid w:val="00220576"/>
    <w:rsid w:val="002206AA"/>
    <w:rsid w:val="0022074A"/>
    <w:rsid w:val="00220894"/>
    <w:rsid w:val="00220F41"/>
    <w:rsid w:val="00221BC2"/>
    <w:rsid w:val="00221D54"/>
    <w:rsid w:val="00221DE9"/>
    <w:rsid w:val="00221DEC"/>
    <w:rsid w:val="00222241"/>
    <w:rsid w:val="00222E4E"/>
    <w:rsid w:val="00222F04"/>
    <w:rsid w:val="00222F08"/>
    <w:rsid w:val="0022355C"/>
    <w:rsid w:val="00223E0F"/>
    <w:rsid w:val="00224252"/>
    <w:rsid w:val="0022460A"/>
    <w:rsid w:val="00224706"/>
    <w:rsid w:val="002248FE"/>
    <w:rsid w:val="00224952"/>
    <w:rsid w:val="00224DD2"/>
    <w:rsid w:val="002253B8"/>
    <w:rsid w:val="00225488"/>
    <w:rsid w:val="0022574E"/>
    <w:rsid w:val="00225A6A"/>
    <w:rsid w:val="00225AC7"/>
    <w:rsid w:val="00225ACC"/>
    <w:rsid w:val="00225BBB"/>
    <w:rsid w:val="00226253"/>
    <w:rsid w:val="0022631B"/>
    <w:rsid w:val="0022674F"/>
    <w:rsid w:val="0022689E"/>
    <w:rsid w:val="00226B97"/>
    <w:rsid w:val="00226E88"/>
    <w:rsid w:val="00226EFD"/>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6BA"/>
    <w:rsid w:val="00232A90"/>
    <w:rsid w:val="00232EA9"/>
    <w:rsid w:val="00232FEB"/>
    <w:rsid w:val="00233157"/>
    <w:rsid w:val="00233717"/>
    <w:rsid w:val="00233C03"/>
    <w:rsid w:val="00234151"/>
    <w:rsid w:val="00234556"/>
    <w:rsid w:val="002345BE"/>
    <w:rsid w:val="002345DA"/>
    <w:rsid w:val="00234988"/>
    <w:rsid w:val="00234ADD"/>
    <w:rsid w:val="00234C1E"/>
    <w:rsid w:val="00234F8C"/>
    <w:rsid w:val="00235002"/>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B68"/>
    <w:rsid w:val="00240D3F"/>
    <w:rsid w:val="00240E54"/>
    <w:rsid w:val="00240EE2"/>
    <w:rsid w:val="00241028"/>
    <w:rsid w:val="00241511"/>
    <w:rsid w:val="002418D4"/>
    <w:rsid w:val="002419AF"/>
    <w:rsid w:val="002423E7"/>
    <w:rsid w:val="00242433"/>
    <w:rsid w:val="00242460"/>
    <w:rsid w:val="002424F9"/>
    <w:rsid w:val="00242BBE"/>
    <w:rsid w:val="00242EFA"/>
    <w:rsid w:val="002433EE"/>
    <w:rsid w:val="002433FE"/>
    <w:rsid w:val="0024340C"/>
    <w:rsid w:val="0024348D"/>
    <w:rsid w:val="002435F7"/>
    <w:rsid w:val="002439E3"/>
    <w:rsid w:val="002439EC"/>
    <w:rsid w:val="00243F4C"/>
    <w:rsid w:val="0024414E"/>
    <w:rsid w:val="00244274"/>
    <w:rsid w:val="00244C55"/>
    <w:rsid w:val="00244E04"/>
    <w:rsid w:val="00244F33"/>
    <w:rsid w:val="002451C5"/>
    <w:rsid w:val="002453D1"/>
    <w:rsid w:val="00245497"/>
    <w:rsid w:val="002454B5"/>
    <w:rsid w:val="002457CD"/>
    <w:rsid w:val="00245D73"/>
    <w:rsid w:val="00245D7C"/>
    <w:rsid w:val="00245E57"/>
    <w:rsid w:val="00245F1F"/>
    <w:rsid w:val="002464F9"/>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99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219"/>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2D"/>
    <w:rsid w:val="00264174"/>
    <w:rsid w:val="002641C2"/>
    <w:rsid w:val="002647BF"/>
    <w:rsid w:val="002647D5"/>
    <w:rsid w:val="0026483B"/>
    <w:rsid w:val="00264A10"/>
    <w:rsid w:val="00264AB2"/>
    <w:rsid w:val="00265032"/>
    <w:rsid w:val="00265088"/>
    <w:rsid w:val="002651FB"/>
    <w:rsid w:val="00265201"/>
    <w:rsid w:val="0026538C"/>
    <w:rsid w:val="002653CC"/>
    <w:rsid w:val="00265781"/>
    <w:rsid w:val="00265A9F"/>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6E2"/>
    <w:rsid w:val="002737B4"/>
    <w:rsid w:val="00273A73"/>
    <w:rsid w:val="00273CF2"/>
    <w:rsid w:val="00273DBD"/>
    <w:rsid w:val="00273F67"/>
    <w:rsid w:val="00273FB3"/>
    <w:rsid w:val="00274006"/>
    <w:rsid w:val="002745B1"/>
    <w:rsid w:val="00274801"/>
    <w:rsid w:val="002749EB"/>
    <w:rsid w:val="00274E65"/>
    <w:rsid w:val="00274F86"/>
    <w:rsid w:val="002750B1"/>
    <w:rsid w:val="002750D4"/>
    <w:rsid w:val="00275276"/>
    <w:rsid w:val="00275347"/>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2F5"/>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AEC"/>
    <w:rsid w:val="00290B3D"/>
    <w:rsid w:val="00290BFA"/>
    <w:rsid w:val="00290D06"/>
    <w:rsid w:val="00291379"/>
    <w:rsid w:val="00291385"/>
    <w:rsid w:val="00291410"/>
    <w:rsid w:val="00291422"/>
    <w:rsid w:val="0029185F"/>
    <w:rsid w:val="00291AB3"/>
    <w:rsid w:val="00291C89"/>
    <w:rsid w:val="00292012"/>
    <w:rsid w:val="002920DB"/>
    <w:rsid w:val="0029237F"/>
    <w:rsid w:val="00292715"/>
    <w:rsid w:val="0029285C"/>
    <w:rsid w:val="002928EB"/>
    <w:rsid w:val="00292BCE"/>
    <w:rsid w:val="00292DEB"/>
    <w:rsid w:val="00292EA0"/>
    <w:rsid w:val="00293257"/>
    <w:rsid w:val="0029333C"/>
    <w:rsid w:val="00293E57"/>
    <w:rsid w:val="00294117"/>
    <w:rsid w:val="002942E0"/>
    <w:rsid w:val="00294672"/>
    <w:rsid w:val="002947D1"/>
    <w:rsid w:val="002948DF"/>
    <w:rsid w:val="00294CA5"/>
    <w:rsid w:val="00294D62"/>
    <w:rsid w:val="00294D90"/>
    <w:rsid w:val="00294D97"/>
    <w:rsid w:val="00295391"/>
    <w:rsid w:val="002955A7"/>
    <w:rsid w:val="002957EF"/>
    <w:rsid w:val="00295929"/>
    <w:rsid w:val="00295C25"/>
    <w:rsid w:val="00295C8D"/>
    <w:rsid w:val="002960A0"/>
    <w:rsid w:val="00296A0B"/>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093"/>
    <w:rsid w:val="002A6125"/>
    <w:rsid w:val="002A6268"/>
    <w:rsid w:val="002A6432"/>
    <w:rsid w:val="002A6935"/>
    <w:rsid w:val="002A69A9"/>
    <w:rsid w:val="002A6BE1"/>
    <w:rsid w:val="002A6D13"/>
    <w:rsid w:val="002A6F25"/>
    <w:rsid w:val="002A6FD3"/>
    <w:rsid w:val="002A77A0"/>
    <w:rsid w:val="002A7A01"/>
    <w:rsid w:val="002A7AA7"/>
    <w:rsid w:val="002A7E96"/>
    <w:rsid w:val="002A7F7E"/>
    <w:rsid w:val="002A7FCE"/>
    <w:rsid w:val="002B02E7"/>
    <w:rsid w:val="002B08CF"/>
    <w:rsid w:val="002B0990"/>
    <w:rsid w:val="002B0A7D"/>
    <w:rsid w:val="002B0AC1"/>
    <w:rsid w:val="002B0E2D"/>
    <w:rsid w:val="002B1302"/>
    <w:rsid w:val="002B1A69"/>
    <w:rsid w:val="002B1DD3"/>
    <w:rsid w:val="002B1E54"/>
    <w:rsid w:val="002B2017"/>
    <w:rsid w:val="002B22A2"/>
    <w:rsid w:val="002B2512"/>
    <w:rsid w:val="002B26B9"/>
    <w:rsid w:val="002B2723"/>
    <w:rsid w:val="002B299A"/>
    <w:rsid w:val="002B303A"/>
    <w:rsid w:val="002B3180"/>
    <w:rsid w:val="002B32F3"/>
    <w:rsid w:val="002B3761"/>
    <w:rsid w:val="002B3D83"/>
    <w:rsid w:val="002B3F16"/>
    <w:rsid w:val="002B48D5"/>
    <w:rsid w:val="002B48E2"/>
    <w:rsid w:val="002B4B8D"/>
    <w:rsid w:val="002B4C3B"/>
    <w:rsid w:val="002B4E01"/>
    <w:rsid w:val="002B529C"/>
    <w:rsid w:val="002B536E"/>
    <w:rsid w:val="002B538E"/>
    <w:rsid w:val="002B56F5"/>
    <w:rsid w:val="002B581A"/>
    <w:rsid w:val="002B5863"/>
    <w:rsid w:val="002B5C55"/>
    <w:rsid w:val="002B5DCA"/>
    <w:rsid w:val="002B6318"/>
    <w:rsid w:val="002B651B"/>
    <w:rsid w:val="002B6BDC"/>
    <w:rsid w:val="002B6F05"/>
    <w:rsid w:val="002B6F77"/>
    <w:rsid w:val="002B7065"/>
    <w:rsid w:val="002B7543"/>
    <w:rsid w:val="002B75B0"/>
    <w:rsid w:val="002B761B"/>
    <w:rsid w:val="002B782C"/>
    <w:rsid w:val="002B7B86"/>
    <w:rsid w:val="002B7BF1"/>
    <w:rsid w:val="002B7EAF"/>
    <w:rsid w:val="002C0582"/>
    <w:rsid w:val="002C099C"/>
    <w:rsid w:val="002C0A8B"/>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A7"/>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138"/>
    <w:rsid w:val="002E360B"/>
    <w:rsid w:val="002E3633"/>
    <w:rsid w:val="002E3C65"/>
    <w:rsid w:val="002E3C66"/>
    <w:rsid w:val="002E3F5B"/>
    <w:rsid w:val="002E4362"/>
    <w:rsid w:val="002E445A"/>
    <w:rsid w:val="002E4686"/>
    <w:rsid w:val="002E49BA"/>
    <w:rsid w:val="002E5325"/>
    <w:rsid w:val="002E57C5"/>
    <w:rsid w:val="002E5AAA"/>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C2F"/>
    <w:rsid w:val="002F0DBC"/>
    <w:rsid w:val="002F109F"/>
    <w:rsid w:val="002F1CB2"/>
    <w:rsid w:val="002F1E8A"/>
    <w:rsid w:val="002F1F6D"/>
    <w:rsid w:val="002F1F7E"/>
    <w:rsid w:val="002F234D"/>
    <w:rsid w:val="002F2AFF"/>
    <w:rsid w:val="002F2C33"/>
    <w:rsid w:val="002F3052"/>
    <w:rsid w:val="002F3067"/>
    <w:rsid w:val="002F335A"/>
    <w:rsid w:val="002F3449"/>
    <w:rsid w:val="002F3926"/>
    <w:rsid w:val="002F3CDE"/>
    <w:rsid w:val="002F40F2"/>
    <w:rsid w:val="002F411A"/>
    <w:rsid w:val="002F444F"/>
    <w:rsid w:val="002F4730"/>
    <w:rsid w:val="002F47F2"/>
    <w:rsid w:val="002F49D0"/>
    <w:rsid w:val="002F4B1B"/>
    <w:rsid w:val="002F4B3B"/>
    <w:rsid w:val="002F4C03"/>
    <w:rsid w:val="002F4E79"/>
    <w:rsid w:val="002F5199"/>
    <w:rsid w:val="002F519A"/>
    <w:rsid w:val="002F57F5"/>
    <w:rsid w:val="002F59E1"/>
    <w:rsid w:val="002F5D1B"/>
    <w:rsid w:val="002F5DD6"/>
    <w:rsid w:val="002F5FEA"/>
    <w:rsid w:val="002F63E7"/>
    <w:rsid w:val="002F69D7"/>
    <w:rsid w:val="002F6E1D"/>
    <w:rsid w:val="002F6E2F"/>
    <w:rsid w:val="002F6EE3"/>
    <w:rsid w:val="002F7155"/>
    <w:rsid w:val="002F7321"/>
    <w:rsid w:val="002F7BDC"/>
    <w:rsid w:val="002F7BE3"/>
    <w:rsid w:val="002F7E6A"/>
    <w:rsid w:val="002F7F21"/>
    <w:rsid w:val="00300165"/>
    <w:rsid w:val="0030029A"/>
    <w:rsid w:val="003002F1"/>
    <w:rsid w:val="0030085F"/>
    <w:rsid w:val="00300A94"/>
    <w:rsid w:val="003010CF"/>
    <w:rsid w:val="00301154"/>
    <w:rsid w:val="00301946"/>
    <w:rsid w:val="00301BB8"/>
    <w:rsid w:val="00301C9C"/>
    <w:rsid w:val="0030214B"/>
    <w:rsid w:val="0030259C"/>
    <w:rsid w:val="00302C48"/>
    <w:rsid w:val="00303440"/>
    <w:rsid w:val="00303704"/>
    <w:rsid w:val="0030424A"/>
    <w:rsid w:val="0030448C"/>
    <w:rsid w:val="0030453D"/>
    <w:rsid w:val="00304B7E"/>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8"/>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CCB"/>
    <w:rsid w:val="00315D13"/>
    <w:rsid w:val="00315E0C"/>
    <w:rsid w:val="00315ED3"/>
    <w:rsid w:val="00315F48"/>
    <w:rsid w:val="0031642A"/>
    <w:rsid w:val="003166F8"/>
    <w:rsid w:val="00316E0A"/>
    <w:rsid w:val="0031735D"/>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AC"/>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688"/>
    <w:rsid w:val="003248DD"/>
    <w:rsid w:val="0032493E"/>
    <w:rsid w:val="00324B87"/>
    <w:rsid w:val="00324D72"/>
    <w:rsid w:val="00324DF6"/>
    <w:rsid w:val="00325A67"/>
    <w:rsid w:val="00325ACC"/>
    <w:rsid w:val="00325B7E"/>
    <w:rsid w:val="00326957"/>
    <w:rsid w:val="00326AE2"/>
    <w:rsid w:val="00326F3E"/>
    <w:rsid w:val="00327098"/>
    <w:rsid w:val="00327403"/>
    <w:rsid w:val="003274E9"/>
    <w:rsid w:val="00327721"/>
    <w:rsid w:val="0032779F"/>
    <w:rsid w:val="00327884"/>
    <w:rsid w:val="00327A77"/>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4B3"/>
    <w:rsid w:val="00335773"/>
    <w:rsid w:val="003357B5"/>
    <w:rsid w:val="00335B58"/>
    <w:rsid w:val="00335B75"/>
    <w:rsid w:val="00335D8C"/>
    <w:rsid w:val="00335E6A"/>
    <w:rsid w:val="00336015"/>
    <w:rsid w:val="00336072"/>
    <w:rsid w:val="003363A1"/>
    <w:rsid w:val="003366DA"/>
    <w:rsid w:val="00336D0A"/>
    <w:rsid w:val="00336ED8"/>
    <w:rsid w:val="003370C0"/>
    <w:rsid w:val="003378DD"/>
    <w:rsid w:val="00337F85"/>
    <w:rsid w:val="003403BC"/>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C7C"/>
    <w:rsid w:val="00343E7F"/>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739"/>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5C7"/>
    <w:rsid w:val="00361816"/>
    <w:rsid w:val="00362149"/>
    <w:rsid w:val="00362569"/>
    <w:rsid w:val="003626CD"/>
    <w:rsid w:val="00362C20"/>
    <w:rsid w:val="00362D91"/>
    <w:rsid w:val="00363295"/>
    <w:rsid w:val="00363397"/>
    <w:rsid w:val="003636CD"/>
    <w:rsid w:val="00363DAD"/>
    <w:rsid w:val="00364092"/>
    <w:rsid w:val="003642B2"/>
    <w:rsid w:val="003644C0"/>
    <w:rsid w:val="003645F8"/>
    <w:rsid w:val="0036487C"/>
    <w:rsid w:val="00364A60"/>
    <w:rsid w:val="00364FC3"/>
    <w:rsid w:val="0036512E"/>
    <w:rsid w:val="00365411"/>
    <w:rsid w:val="0036556D"/>
    <w:rsid w:val="00365950"/>
    <w:rsid w:val="00365FA2"/>
    <w:rsid w:val="003661E0"/>
    <w:rsid w:val="00366347"/>
    <w:rsid w:val="00366A3D"/>
    <w:rsid w:val="00366A9C"/>
    <w:rsid w:val="00366C69"/>
    <w:rsid w:val="00366D2A"/>
    <w:rsid w:val="00367026"/>
    <w:rsid w:val="00367441"/>
    <w:rsid w:val="003674D0"/>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BF2"/>
    <w:rsid w:val="00376EAA"/>
    <w:rsid w:val="003770BB"/>
    <w:rsid w:val="003770BD"/>
    <w:rsid w:val="00377412"/>
    <w:rsid w:val="00377442"/>
    <w:rsid w:val="0037771A"/>
    <w:rsid w:val="00377BAB"/>
    <w:rsid w:val="00377C3D"/>
    <w:rsid w:val="00377D3A"/>
    <w:rsid w:val="00377E0A"/>
    <w:rsid w:val="003802C4"/>
    <w:rsid w:val="003802DC"/>
    <w:rsid w:val="0038064C"/>
    <w:rsid w:val="00380CE4"/>
    <w:rsid w:val="00380E4E"/>
    <w:rsid w:val="00380FBF"/>
    <w:rsid w:val="003810FE"/>
    <w:rsid w:val="00381107"/>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59"/>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0D4"/>
    <w:rsid w:val="003911A0"/>
    <w:rsid w:val="00391468"/>
    <w:rsid w:val="00391477"/>
    <w:rsid w:val="00391914"/>
    <w:rsid w:val="003919F3"/>
    <w:rsid w:val="00391B66"/>
    <w:rsid w:val="00391B95"/>
    <w:rsid w:val="003923E7"/>
    <w:rsid w:val="003925F0"/>
    <w:rsid w:val="0039266B"/>
    <w:rsid w:val="00392CE0"/>
    <w:rsid w:val="00392F33"/>
    <w:rsid w:val="00392FCC"/>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6E6"/>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CC7"/>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4F1"/>
    <w:rsid w:val="003B566E"/>
    <w:rsid w:val="003B56B0"/>
    <w:rsid w:val="003B58A6"/>
    <w:rsid w:val="003B59C0"/>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3A"/>
    <w:rsid w:val="003C25AD"/>
    <w:rsid w:val="003C2754"/>
    <w:rsid w:val="003C2D21"/>
    <w:rsid w:val="003C2E1E"/>
    <w:rsid w:val="003C3231"/>
    <w:rsid w:val="003C346D"/>
    <w:rsid w:val="003C3A9D"/>
    <w:rsid w:val="003C3D57"/>
    <w:rsid w:val="003C3F6E"/>
    <w:rsid w:val="003C4141"/>
    <w:rsid w:val="003C4262"/>
    <w:rsid w:val="003C4267"/>
    <w:rsid w:val="003C42B0"/>
    <w:rsid w:val="003C42BF"/>
    <w:rsid w:val="003C42FE"/>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A8D"/>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53E"/>
    <w:rsid w:val="003D5CBF"/>
    <w:rsid w:val="003D5DE0"/>
    <w:rsid w:val="003D6141"/>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1F3C"/>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752"/>
    <w:rsid w:val="003E6884"/>
    <w:rsid w:val="003E6AC5"/>
    <w:rsid w:val="003E6CBB"/>
    <w:rsid w:val="003E6D8B"/>
    <w:rsid w:val="003E7088"/>
    <w:rsid w:val="003E71B9"/>
    <w:rsid w:val="003E757A"/>
    <w:rsid w:val="003E76C2"/>
    <w:rsid w:val="003E7722"/>
    <w:rsid w:val="003E773B"/>
    <w:rsid w:val="003E7892"/>
    <w:rsid w:val="003F0096"/>
    <w:rsid w:val="003F0277"/>
    <w:rsid w:val="003F0522"/>
    <w:rsid w:val="003F07B2"/>
    <w:rsid w:val="003F0850"/>
    <w:rsid w:val="003F0927"/>
    <w:rsid w:val="003F0BC1"/>
    <w:rsid w:val="003F0D12"/>
    <w:rsid w:val="003F0E2E"/>
    <w:rsid w:val="003F0F57"/>
    <w:rsid w:val="003F142D"/>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3F7B9F"/>
    <w:rsid w:val="0040017E"/>
    <w:rsid w:val="004005B8"/>
    <w:rsid w:val="00400628"/>
    <w:rsid w:val="004009E6"/>
    <w:rsid w:val="00400BE4"/>
    <w:rsid w:val="004011FF"/>
    <w:rsid w:val="0040126E"/>
    <w:rsid w:val="0040195B"/>
    <w:rsid w:val="00401998"/>
    <w:rsid w:val="00401CF6"/>
    <w:rsid w:val="0040209C"/>
    <w:rsid w:val="004020D4"/>
    <w:rsid w:val="004021B6"/>
    <w:rsid w:val="00402484"/>
    <w:rsid w:val="00402A93"/>
    <w:rsid w:val="00402D95"/>
    <w:rsid w:val="004031D3"/>
    <w:rsid w:val="00403701"/>
    <w:rsid w:val="004037BF"/>
    <w:rsid w:val="004037DB"/>
    <w:rsid w:val="00403967"/>
    <w:rsid w:val="00403A35"/>
    <w:rsid w:val="00403B62"/>
    <w:rsid w:val="00403BB9"/>
    <w:rsid w:val="00403C0D"/>
    <w:rsid w:val="00403C4B"/>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76F"/>
    <w:rsid w:val="00407889"/>
    <w:rsid w:val="00407FA9"/>
    <w:rsid w:val="00407FC7"/>
    <w:rsid w:val="00410B7A"/>
    <w:rsid w:val="00410D74"/>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EB4"/>
    <w:rsid w:val="00413F7F"/>
    <w:rsid w:val="00413F9A"/>
    <w:rsid w:val="004140AD"/>
    <w:rsid w:val="004140CA"/>
    <w:rsid w:val="004141CD"/>
    <w:rsid w:val="0041422E"/>
    <w:rsid w:val="004142A4"/>
    <w:rsid w:val="00414338"/>
    <w:rsid w:val="004143CC"/>
    <w:rsid w:val="00414C65"/>
    <w:rsid w:val="00415571"/>
    <w:rsid w:val="00415998"/>
    <w:rsid w:val="00415B13"/>
    <w:rsid w:val="00415C08"/>
    <w:rsid w:val="00415C20"/>
    <w:rsid w:val="00415D76"/>
    <w:rsid w:val="004163C6"/>
    <w:rsid w:val="00416665"/>
    <w:rsid w:val="00416705"/>
    <w:rsid w:val="00416A67"/>
    <w:rsid w:val="00416ACB"/>
    <w:rsid w:val="00416CAF"/>
    <w:rsid w:val="00416D1F"/>
    <w:rsid w:val="00416D45"/>
    <w:rsid w:val="00417429"/>
    <w:rsid w:val="00417940"/>
    <w:rsid w:val="00417FC5"/>
    <w:rsid w:val="004208AC"/>
    <w:rsid w:val="004209FC"/>
    <w:rsid w:val="00420C6B"/>
    <w:rsid w:val="00421303"/>
    <w:rsid w:val="00421523"/>
    <w:rsid w:val="00421570"/>
    <w:rsid w:val="004216B6"/>
    <w:rsid w:val="00421A98"/>
    <w:rsid w:val="00421AA7"/>
    <w:rsid w:val="00421B60"/>
    <w:rsid w:val="00421DCF"/>
    <w:rsid w:val="00422275"/>
    <w:rsid w:val="00422341"/>
    <w:rsid w:val="0042259F"/>
    <w:rsid w:val="00422ADB"/>
    <w:rsid w:val="00422CA4"/>
    <w:rsid w:val="00422DA2"/>
    <w:rsid w:val="0042318A"/>
    <w:rsid w:val="0042331A"/>
    <w:rsid w:val="0042336D"/>
    <w:rsid w:val="004234FF"/>
    <w:rsid w:val="004235BB"/>
    <w:rsid w:val="00423641"/>
    <w:rsid w:val="00423F27"/>
    <w:rsid w:val="00423F7B"/>
    <w:rsid w:val="00423FE9"/>
    <w:rsid w:val="004240AF"/>
    <w:rsid w:val="00424372"/>
    <w:rsid w:val="00424640"/>
    <w:rsid w:val="004249F4"/>
    <w:rsid w:val="00424E53"/>
    <w:rsid w:val="00424F2C"/>
    <w:rsid w:val="00425243"/>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4DC"/>
    <w:rsid w:val="004306BC"/>
    <w:rsid w:val="004307F1"/>
    <w:rsid w:val="00430A2D"/>
    <w:rsid w:val="00431186"/>
    <w:rsid w:val="00431407"/>
    <w:rsid w:val="00431505"/>
    <w:rsid w:val="004319CE"/>
    <w:rsid w:val="00431AF0"/>
    <w:rsid w:val="00431B81"/>
    <w:rsid w:val="00431E12"/>
    <w:rsid w:val="0043213A"/>
    <w:rsid w:val="004321B9"/>
    <w:rsid w:val="004322B2"/>
    <w:rsid w:val="00432937"/>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83B"/>
    <w:rsid w:val="00435EAD"/>
    <w:rsid w:val="00435FE2"/>
    <w:rsid w:val="0043600A"/>
    <w:rsid w:val="00436344"/>
    <w:rsid w:val="00436438"/>
    <w:rsid w:val="004365E8"/>
    <w:rsid w:val="00436809"/>
    <w:rsid w:val="004369FE"/>
    <w:rsid w:val="00436A59"/>
    <w:rsid w:val="00436E2F"/>
    <w:rsid w:val="00436EAB"/>
    <w:rsid w:val="00437117"/>
    <w:rsid w:val="00437175"/>
    <w:rsid w:val="0043773F"/>
    <w:rsid w:val="004379D4"/>
    <w:rsid w:val="00440292"/>
    <w:rsid w:val="00440FED"/>
    <w:rsid w:val="004418F3"/>
    <w:rsid w:val="00441B99"/>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D85"/>
    <w:rsid w:val="00445462"/>
    <w:rsid w:val="00445C59"/>
    <w:rsid w:val="00445F71"/>
    <w:rsid w:val="004461D9"/>
    <w:rsid w:val="004465D7"/>
    <w:rsid w:val="00446AC6"/>
    <w:rsid w:val="0044759B"/>
    <w:rsid w:val="00447724"/>
    <w:rsid w:val="00447AC6"/>
    <w:rsid w:val="00447BB1"/>
    <w:rsid w:val="00447E0C"/>
    <w:rsid w:val="00447F54"/>
    <w:rsid w:val="00450B7E"/>
    <w:rsid w:val="00450CCC"/>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89"/>
    <w:rsid w:val="0045459B"/>
    <w:rsid w:val="0045474E"/>
    <w:rsid w:val="00454926"/>
    <w:rsid w:val="004549B1"/>
    <w:rsid w:val="00454FFE"/>
    <w:rsid w:val="00455113"/>
    <w:rsid w:val="004551C2"/>
    <w:rsid w:val="00455607"/>
    <w:rsid w:val="00455D7F"/>
    <w:rsid w:val="00455ED1"/>
    <w:rsid w:val="00456421"/>
    <w:rsid w:val="0045661B"/>
    <w:rsid w:val="00456DAB"/>
    <w:rsid w:val="00456F2C"/>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0D"/>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DE6"/>
    <w:rsid w:val="00467F11"/>
    <w:rsid w:val="00467FF3"/>
    <w:rsid w:val="0047083E"/>
    <w:rsid w:val="00470AC0"/>
    <w:rsid w:val="00470C4E"/>
    <w:rsid w:val="00470EB5"/>
    <w:rsid w:val="00470FE3"/>
    <w:rsid w:val="00471826"/>
    <w:rsid w:val="00471942"/>
    <w:rsid w:val="0047195D"/>
    <w:rsid w:val="00471A6A"/>
    <w:rsid w:val="00472472"/>
    <w:rsid w:val="0047252D"/>
    <w:rsid w:val="0047257A"/>
    <w:rsid w:val="004725F4"/>
    <w:rsid w:val="0047266C"/>
    <w:rsid w:val="004726C9"/>
    <w:rsid w:val="0047286B"/>
    <w:rsid w:val="00472AA7"/>
    <w:rsid w:val="00472BD7"/>
    <w:rsid w:val="00472C0E"/>
    <w:rsid w:val="00472C6D"/>
    <w:rsid w:val="00472D29"/>
    <w:rsid w:val="00472E27"/>
    <w:rsid w:val="00473493"/>
    <w:rsid w:val="00473563"/>
    <w:rsid w:val="00473621"/>
    <w:rsid w:val="00473798"/>
    <w:rsid w:val="00473CE3"/>
    <w:rsid w:val="00474025"/>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DFD"/>
    <w:rsid w:val="00477F13"/>
    <w:rsid w:val="00477F4A"/>
    <w:rsid w:val="004807A5"/>
    <w:rsid w:val="00480988"/>
    <w:rsid w:val="00480E05"/>
    <w:rsid w:val="00480F42"/>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110"/>
    <w:rsid w:val="0048751B"/>
    <w:rsid w:val="00487F0C"/>
    <w:rsid w:val="0049003D"/>
    <w:rsid w:val="00490171"/>
    <w:rsid w:val="00490187"/>
    <w:rsid w:val="004902CB"/>
    <w:rsid w:val="004902F4"/>
    <w:rsid w:val="00490758"/>
    <w:rsid w:val="00490B2F"/>
    <w:rsid w:val="00490B72"/>
    <w:rsid w:val="00490DE3"/>
    <w:rsid w:val="00490DFB"/>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06"/>
    <w:rsid w:val="00495E92"/>
    <w:rsid w:val="00496422"/>
    <w:rsid w:val="0049648F"/>
    <w:rsid w:val="00496606"/>
    <w:rsid w:val="0049681A"/>
    <w:rsid w:val="004968F3"/>
    <w:rsid w:val="00496991"/>
    <w:rsid w:val="004969BC"/>
    <w:rsid w:val="00496D16"/>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52"/>
    <w:rsid w:val="004A16AE"/>
    <w:rsid w:val="004A1C13"/>
    <w:rsid w:val="004A1C31"/>
    <w:rsid w:val="004A229E"/>
    <w:rsid w:val="004A244E"/>
    <w:rsid w:val="004A251F"/>
    <w:rsid w:val="004A2B05"/>
    <w:rsid w:val="004A2D06"/>
    <w:rsid w:val="004A2E1B"/>
    <w:rsid w:val="004A2EEF"/>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84"/>
    <w:rsid w:val="004B7EDE"/>
    <w:rsid w:val="004B7F78"/>
    <w:rsid w:val="004C01A8"/>
    <w:rsid w:val="004C07ED"/>
    <w:rsid w:val="004C0809"/>
    <w:rsid w:val="004C0D41"/>
    <w:rsid w:val="004C0D5D"/>
    <w:rsid w:val="004C0E78"/>
    <w:rsid w:val="004C0EAC"/>
    <w:rsid w:val="004C0F58"/>
    <w:rsid w:val="004C108F"/>
    <w:rsid w:val="004C1250"/>
    <w:rsid w:val="004C149C"/>
    <w:rsid w:val="004C1840"/>
    <w:rsid w:val="004C188B"/>
    <w:rsid w:val="004C1932"/>
    <w:rsid w:val="004C1AC5"/>
    <w:rsid w:val="004C203A"/>
    <w:rsid w:val="004C209B"/>
    <w:rsid w:val="004C209C"/>
    <w:rsid w:val="004C218D"/>
    <w:rsid w:val="004C24C9"/>
    <w:rsid w:val="004C271A"/>
    <w:rsid w:val="004C2BE3"/>
    <w:rsid w:val="004C2C29"/>
    <w:rsid w:val="004C31B6"/>
    <w:rsid w:val="004C3C69"/>
    <w:rsid w:val="004C40AE"/>
    <w:rsid w:val="004C4474"/>
    <w:rsid w:val="004C4FC7"/>
    <w:rsid w:val="004C5319"/>
    <w:rsid w:val="004C541E"/>
    <w:rsid w:val="004C5A71"/>
    <w:rsid w:val="004C5CB5"/>
    <w:rsid w:val="004C61B9"/>
    <w:rsid w:val="004C621F"/>
    <w:rsid w:val="004C69F0"/>
    <w:rsid w:val="004C6F0F"/>
    <w:rsid w:val="004C7015"/>
    <w:rsid w:val="004C7439"/>
    <w:rsid w:val="004C760D"/>
    <w:rsid w:val="004C78EF"/>
    <w:rsid w:val="004C7948"/>
    <w:rsid w:val="004C7AF4"/>
    <w:rsid w:val="004C7BB8"/>
    <w:rsid w:val="004C7C54"/>
    <w:rsid w:val="004C7C60"/>
    <w:rsid w:val="004C7F21"/>
    <w:rsid w:val="004C7F52"/>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5CBB"/>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0E67"/>
    <w:rsid w:val="004E0FCA"/>
    <w:rsid w:val="004E193E"/>
    <w:rsid w:val="004E19FF"/>
    <w:rsid w:val="004E1A31"/>
    <w:rsid w:val="004E1C88"/>
    <w:rsid w:val="004E2300"/>
    <w:rsid w:val="004E2628"/>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0E1"/>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384"/>
    <w:rsid w:val="004F1866"/>
    <w:rsid w:val="004F1A09"/>
    <w:rsid w:val="004F1C38"/>
    <w:rsid w:val="004F1C51"/>
    <w:rsid w:val="004F1D6E"/>
    <w:rsid w:val="004F2599"/>
    <w:rsid w:val="004F284E"/>
    <w:rsid w:val="004F2C0B"/>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03"/>
    <w:rsid w:val="004F5727"/>
    <w:rsid w:val="004F5852"/>
    <w:rsid w:val="004F5A61"/>
    <w:rsid w:val="004F638F"/>
    <w:rsid w:val="004F697C"/>
    <w:rsid w:val="004F6C8F"/>
    <w:rsid w:val="004F6EC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502"/>
    <w:rsid w:val="00504619"/>
    <w:rsid w:val="00504BC1"/>
    <w:rsid w:val="00504C2B"/>
    <w:rsid w:val="00504F50"/>
    <w:rsid w:val="00505105"/>
    <w:rsid w:val="00505134"/>
    <w:rsid w:val="00505577"/>
    <w:rsid w:val="00505AE6"/>
    <w:rsid w:val="00505C04"/>
    <w:rsid w:val="005061F3"/>
    <w:rsid w:val="00506A9E"/>
    <w:rsid w:val="005071FF"/>
    <w:rsid w:val="00507338"/>
    <w:rsid w:val="00507E6C"/>
    <w:rsid w:val="005100F5"/>
    <w:rsid w:val="0051065C"/>
    <w:rsid w:val="00510C58"/>
    <w:rsid w:val="0051103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141"/>
    <w:rsid w:val="00515279"/>
    <w:rsid w:val="005157A9"/>
    <w:rsid w:val="00515CF8"/>
    <w:rsid w:val="00515F3D"/>
    <w:rsid w:val="0051630D"/>
    <w:rsid w:val="005163F4"/>
    <w:rsid w:val="005165CB"/>
    <w:rsid w:val="005165D8"/>
    <w:rsid w:val="00516817"/>
    <w:rsid w:val="005171BF"/>
    <w:rsid w:val="005173A7"/>
    <w:rsid w:val="005175C9"/>
    <w:rsid w:val="005175F7"/>
    <w:rsid w:val="005177E1"/>
    <w:rsid w:val="00517A0D"/>
    <w:rsid w:val="00517B54"/>
    <w:rsid w:val="00517E7F"/>
    <w:rsid w:val="0052008F"/>
    <w:rsid w:val="005207A5"/>
    <w:rsid w:val="00520B08"/>
    <w:rsid w:val="00520C0A"/>
    <w:rsid w:val="00520C99"/>
    <w:rsid w:val="00520D90"/>
    <w:rsid w:val="00520F10"/>
    <w:rsid w:val="00521420"/>
    <w:rsid w:val="00521557"/>
    <w:rsid w:val="0052180F"/>
    <w:rsid w:val="005218B6"/>
    <w:rsid w:val="00521B37"/>
    <w:rsid w:val="00521B6D"/>
    <w:rsid w:val="00521D8B"/>
    <w:rsid w:val="00521DF9"/>
    <w:rsid w:val="0052233E"/>
    <w:rsid w:val="00522589"/>
    <w:rsid w:val="0052283C"/>
    <w:rsid w:val="0052285C"/>
    <w:rsid w:val="00522FA7"/>
    <w:rsid w:val="00523153"/>
    <w:rsid w:val="005238C4"/>
    <w:rsid w:val="0052396B"/>
    <w:rsid w:val="00523A86"/>
    <w:rsid w:val="00523BAE"/>
    <w:rsid w:val="00524545"/>
    <w:rsid w:val="00524C1C"/>
    <w:rsid w:val="00524C1F"/>
    <w:rsid w:val="00524F50"/>
    <w:rsid w:val="00525553"/>
    <w:rsid w:val="005255BF"/>
    <w:rsid w:val="005257DE"/>
    <w:rsid w:val="00525BA5"/>
    <w:rsid w:val="00525FC4"/>
    <w:rsid w:val="00525FF3"/>
    <w:rsid w:val="0052632A"/>
    <w:rsid w:val="005265C8"/>
    <w:rsid w:val="00526B53"/>
    <w:rsid w:val="005270C1"/>
    <w:rsid w:val="00527149"/>
    <w:rsid w:val="00527200"/>
    <w:rsid w:val="005273E2"/>
    <w:rsid w:val="005274E2"/>
    <w:rsid w:val="00527659"/>
    <w:rsid w:val="00527AF0"/>
    <w:rsid w:val="00527B48"/>
    <w:rsid w:val="00527DA2"/>
    <w:rsid w:val="005300C6"/>
    <w:rsid w:val="00530157"/>
    <w:rsid w:val="0053036C"/>
    <w:rsid w:val="00530987"/>
    <w:rsid w:val="005309CA"/>
    <w:rsid w:val="00530A9A"/>
    <w:rsid w:val="00530AE6"/>
    <w:rsid w:val="00531062"/>
    <w:rsid w:val="00531122"/>
    <w:rsid w:val="00531188"/>
    <w:rsid w:val="00531371"/>
    <w:rsid w:val="005314B0"/>
    <w:rsid w:val="00531517"/>
    <w:rsid w:val="005315D7"/>
    <w:rsid w:val="00531718"/>
    <w:rsid w:val="005317AC"/>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931"/>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4D4"/>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98D"/>
    <w:rsid w:val="00546A0E"/>
    <w:rsid w:val="00546A44"/>
    <w:rsid w:val="00546A61"/>
    <w:rsid w:val="00546AE9"/>
    <w:rsid w:val="0054748D"/>
    <w:rsid w:val="00547629"/>
    <w:rsid w:val="00547669"/>
    <w:rsid w:val="00547720"/>
    <w:rsid w:val="00547989"/>
    <w:rsid w:val="00547BA6"/>
    <w:rsid w:val="00547E3B"/>
    <w:rsid w:val="0055002B"/>
    <w:rsid w:val="005502E7"/>
    <w:rsid w:val="005506D9"/>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4EC9"/>
    <w:rsid w:val="00555057"/>
    <w:rsid w:val="005550C7"/>
    <w:rsid w:val="005551B1"/>
    <w:rsid w:val="0055539B"/>
    <w:rsid w:val="005553F5"/>
    <w:rsid w:val="00555699"/>
    <w:rsid w:val="00555AE8"/>
    <w:rsid w:val="00555FBA"/>
    <w:rsid w:val="00556976"/>
    <w:rsid w:val="00556B7C"/>
    <w:rsid w:val="00556D68"/>
    <w:rsid w:val="00557173"/>
    <w:rsid w:val="00557517"/>
    <w:rsid w:val="0055760F"/>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007"/>
    <w:rsid w:val="00565664"/>
    <w:rsid w:val="005656ED"/>
    <w:rsid w:val="00565887"/>
    <w:rsid w:val="00565986"/>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18E1"/>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AC2"/>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852"/>
    <w:rsid w:val="00576B4B"/>
    <w:rsid w:val="00576D6C"/>
    <w:rsid w:val="0057753C"/>
    <w:rsid w:val="00577A2E"/>
    <w:rsid w:val="00577A7D"/>
    <w:rsid w:val="00577EC0"/>
    <w:rsid w:val="0058022C"/>
    <w:rsid w:val="0058075B"/>
    <w:rsid w:val="0058084A"/>
    <w:rsid w:val="005808A1"/>
    <w:rsid w:val="00580B2B"/>
    <w:rsid w:val="00580CE7"/>
    <w:rsid w:val="00580D75"/>
    <w:rsid w:val="00580E48"/>
    <w:rsid w:val="00580F0A"/>
    <w:rsid w:val="00580F9E"/>
    <w:rsid w:val="00581246"/>
    <w:rsid w:val="00581396"/>
    <w:rsid w:val="00581BDE"/>
    <w:rsid w:val="00581CB0"/>
    <w:rsid w:val="00581F2A"/>
    <w:rsid w:val="005822F4"/>
    <w:rsid w:val="0058235A"/>
    <w:rsid w:val="005826B1"/>
    <w:rsid w:val="005827DE"/>
    <w:rsid w:val="00582C3A"/>
    <w:rsid w:val="00582E1A"/>
    <w:rsid w:val="00582FF7"/>
    <w:rsid w:val="0058306F"/>
    <w:rsid w:val="00583147"/>
    <w:rsid w:val="00583452"/>
    <w:rsid w:val="00583574"/>
    <w:rsid w:val="0058358F"/>
    <w:rsid w:val="005836F2"/>
    <w:rsid w:val="00583B0A"/>
    <w:rsid w:val="00583FCF"/>
    <w:rsid w:val="00584149"/>
    <w:rsid w:val="00584212"/>
    <w:rsid w:val="00584416"/>
    <w:rsid w:val="00584480"/>
    <w:rsid w:val="00584B39"/>
    <w:rsid w:val="00584E9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9F7"/>
    <w:rsid w:val="00587ABD"/>
    <w:rsid w:val="00587E7C"/>
    <w:rsid w:val="00587F43"/>
    <w:rsid w:val="00587FAC"/>
    <w:rsid w:val="00587FC0"/>
    <w:rsid w:val="0059032C"/>
    <w:rsid w:val="00590621"/>
    <w:rsid w:val="005906AD"/>
    <w:rsid w:val="00590A44"/>
    <w:rsid w:val="00590B78"/>
    <w:rsid w:val="00590DA6"/>
    <w:rsid w:val="00590F38"/>
    <w:rsid w:val="00590FA7"/>
    <w:rsid w:val="0059146A"/>
    <w:rsid w:val="00591472"/>
    <w:rsid w:val="00591A24"/>
    <w:rsid w:val="00591BFA"/>
    <w:rsid w:val="00591C7D"/>
    <w:rsid w:val="00591EFE"/>
    <w:rsid w:val="00592184"/>
    <w:rsid w:val="0059240E"/>
    <w:rsid w:val="00592506"/>
    <w:rsid w:val="005926E0"/>
    <w:rsid w:val="00592712"/>
    <w:rsid w:val="00592B03"/>
    <w:rsid w:val="00592C0F"/>
    <w:rsid w:val="005937BF"/>
    <w:rsid w:val="00593917"/>
    <w:rsid w:val="00593AB9"/>
    <w:rsid w:val="00593DDC"/>
    <w:rsid w:val="00594030"/>
    <w:rsid w:val="005949F3"/>
    <w:rsid w:val="00594AB2"/>
    <w:rsid w:val="00594ABB"/>
    <w:rsid w:val="00594D1C"/>
    <w:rsid w:val="00594E36"/>
    <w:rsid w:val="00594F0A"/>
    <w:rsid w:val="0059525E"/>
    <w:rsid w:val="00595263"/>
    <w:rsid w:val="00595272"/>
    <w:rsid w:val="00595368"/>
    <w:rsid w:val="00595411"/>
    <w:rsid w:val="005956B0"/>
    <w:rsid w:val="005956E9"/>
    <w:rsid w:val="00595768"/>
    <w:rsid w:val="00595887"/>
    <w:rsid w:val="00595D53"/>
    <w:rsid w:val="005961F7"/>
    <w:rsid w:val="00596557"/>
    <w:rsid w:val="0059658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1A"/>
    <w:rsid w:val="005B2225"/>
    <w:rsid w:val="005B2246"/>
    <w:rsid w:val="005B239D"/>
    <w:rsid w:val="005B2799"/>
    <w:rsid w:val="005B2A5B"/>
    <w:rsid w:val="005B2B77"/>
    <w:rsid w:val="005B31DA"/>
    <w:rsid w:val="005B31F7"/>
    <w:rsid w:val="005B36E9"/>
    <w:rsid w:val="005B37CD"/>
    <w:rsid w:val="005B3D4A"/>
    <w:rsid w:val="005B3E28"/>
    <w:rsid w:val="005B45C7"/>
    <w:rsid w:val="005B466C"/>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2E68"/>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349"/>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8EA"/>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658"/>
    <w:rsid w:val="005D573B"/>
    <w:rsid w:val="005D5ADB"/>
    <w:rsid w:val="005D5DA1"/>
    <w:rsid w:val="005D5DB7"/>
    <w:rsid w:val="005D648A"/>
    <w:rsid w:val="005D6582"/>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0F"/>
    <w:rsid w:val="005E18C1"/>
    <w:rsid w:val="005E19DC"/>
    <w:rsid w:val="005E209A"/>
    <w:rsid w:val="005E234A"/>
    <w:rsid w:val="005E2371"/>
    <w:rsid w:val="005E265F"/>
    <w:rsid w:val="005E3588"/>
    <w:rsid w:val="005E3595"/>
    <w:rsid w:val="005E35CC"/>
    <w:rsid w:val="005E371E"/>
    <w:rsid w:val="005E395D"/>
    <w:rsid w:val="005E3D24"/>
    <w:rsid w:val="005E427A"/>
    <w:rsid w:val="005E4870"/>
    <w:rsid w:val="005E4CB1"/>
    <w:rsid w:val="005E4DAF"/>
    <w:rsid w:val="005E4F8D"/>
    <w:rsid w:val="005E53F9"/>
    <w:rsid w:val="005E5662"/>
    <w:rsid w:val="005E5AEF"/>
    <w:rsid w:val="005E5D3D"/>
    <w:rsid w:val="005E5E71"/>
    <w:rsid w:val="005E6276"/>
    <w:rsid w:val="005E63B7"/>
    <w:rsid w:val="005E661D"/>
    <w:rsid w:val="005E66DA"/>
    <w:rsid w:val="005E6AFA"/>
    <w:rsid w:val="005E6B68"/>
    <w:rsid w:val="005E6C72"/>
    <w:rsid w:val="005E6E70"/>
    <w:rsid w:val="005E6EE2"/>
    <w:rsid w:val="005E72EB"/>
    <w:rsid w:val="005E7420"/>
    <w:rsid w:val="005E7462"/>
    <w:rsid w:val="005E775D"/>
    <w:rsid w:val="005E7D52"/>
    <w:rsid w:val="005F04D2"/>
    <w:rsid w:val="005F07B4"/>
    <w:rsid w:val="005F0A43"/>
    <w:rsid w:val="005F0A6C"/>
    <w:rsid w:val="005F0F14"/>
    <w:rsid w:val="005F1549"/>
    <w:rsid w:val="005F17B0"/>
    <w:rsid w:val="005F17F6"/>
    <w:rsid w:val="005F22ED"/>
    <w:rsid w:val="005F2470"/>
    <w:rsid w:val="005F24EC"/>
    <w:rsid w:val="005F251D"/>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58F"/>
    <w:rsid w:val="005F76A5"/>
    <w:rsid w:val="005F7964"/>
    <w:rsid w:val="005F7C0F"/>
    <w:rsid w:val="005F7E26"/>
    <w:rsid w:val="0060013A"/>
    <w:rsid w:val="006002C7"/>
    <w:rsid w:val="006005F3"/>
    <w:rsid w:val="006008DE"/>
    <w:rsid w:val="00600E96"/>
    <w:rsid w:val="00600F95"/>
    <w:rsid w:val="006014B0"/>
    <w:rsid w:val="0060152D"/>
    <w:rsid w:val="00601839"/>
    <w:rsid w:val="00601A4F"/>
    <w:rsid w:val="00601E33"/>
    <w:rsid w:val="00602489"/>
    <w:rsid w:val="0060262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CF0"/>
    <w:rsid w:val="00603D9C"/>
    <w:rsid w:val="00603E06"/>
    <w:rsid w:val="006040C8"/>
    <w:rsid w:val="0060454C"/>
    <w:rsid w:val="00604593"/>
    <w:rsid w:val="00604615"/>
    <w:rsid w:val="00604622"/>
    <w:rsid w:val="006049D6"/>
    <w:rsid w:val="00604D72"/>
    <w:rsid w:val="00604D9B"/>
    <w:rsid w:val="00604DC7"/>
    <w:rsid w:val="00604E47"/>
    <w:rsid w:val="00604F21"/>
    <w:rsid w:val="00605163"/>
    <w:rsid w:val="00605244"/>
    <w:rsid w:val="006052FA"/>
    <w:rsid w:val="00605441"/>
    <w:rsid w:val="00605918"/>
    <w:rsid w:val="00605DB3"/>
    <w:rsid w:val="006061FE"/>
    <w:rsid w:val="00606783"/>
    <w:rsid w:val="00606970"/>
    <w:rsid w:val="00606A20"/>
    <w:rsid w:val="00606D0B"/>
    <w:rsid w:val="00606D73"/>
    <w:rsid w:val="00607298"/>
    <w:rsid w:val="006072C6"/>
    <w:rsid w:val="006076AF"/>
    <w:rsid w:val="00607A2E"/>
    <w:rsid w:val="00607AB2"/>
    <w:rsid w:val="00607FD3"/>
    <w:rsid w:val="006106C2"/>
    <w:rsid w:val="006107F2"/>
    <w:rsid w:val="00610982"/>
    <w:rsid w:val="00610A69"/>
    <w:rsid w:val="00610EB9"/>
    <w:rsid w:val="00610EBA"/>
    <w:rsid w:val="00611242"/>
    <w:rsid w:val="006112D0"/>
    <w:rsid w:val="00611A9F"/>
    <w:rsid w:val="00611F8D"/>
    <w:rsid w:val="006120D4"/>
    <w:rsid w:val="006125A5"/>
    <w:rsid w:val="006129DD"/>
    <w:rsid w:val="0061300C"/>
    <w:rsid w:val="006130F7"/>
    <w:rsid w:val="006137D5"/>
    <w:rsid w:val="006138B2"/>
    <w:rsid w:val="00613AF8"/>
    <w:rsid w:val="00613C73"/>
    <w:rsid w:val="00613D8E"/>
    <w:rsid w:val="00613F60"/>
    <w:rsid w:val="006142E0"/>
    <w:rsid w:val="00614319"/>
    <w:rsid w:val="00614351"/>
    <w:rsid w:val="0061444B"/>
    <w:rsid w:val="00614593"/>
    <w:rsid w:val="00615093"/>
    <w:rsid w:val="00615205"/>
    <w:rsid w:val="0061531B"/>
    <w:rsid w:val="006155C7"/>
    <w:rsid w:val="0061595B"/>
    <w:rsid w:val="00615DFB"/>
    <w:rsid w:val="00615E23"/>
    <w:rsid w:val="00615F71"/>
    <w:rsid w:val="00616112"/>
    <w:rsid w:val="0061674E"/>
    <w:rsid w:val="00616FAF"/>
    <w:rsid w:val="006177F8"/>
    <w:rsid w:val="00617913"/>
    <w:rsid w:val="0061795F"/>
    <w:rsid w:val="00617D20"/>
    <w:rsid w:val="00617D24"/>
    <w:rsid w:val="00617DE8"/>
    <w:rsid w:val="00617E45"/>
    <w:rsid w:val="006200A0"/>
    <w:rsid w:val="006205CA"/>
    <w:rsid w:val="006208F8"/>
    <w:rsid w:val="0062098F"/>
    <w:rsid w:val="00620CE0"/>
    <w:rsid w:val="00620E79"/>
    <w:rsid w:val="0062119B"/>
    <w:rsid w:val="00621585"/>
    <w:rsid w:val="00621618"/>
    <w:rsid w:val="0062186A"/>
    <w:rsid w:val="00621A61"/>
    <w:rsid w:val="00621BB9"/>
    <w:rsid w:val="00621CB7"/>
    <w:rsid w:val="00621F53"/>
    <w:rsid w:val="00621F9E"/>
    <w:rsid w:val="00622017"/>
    <w:rsid w:val="00622086"/>
    <w:rsid w:val="006222BE"/>
    <w:rsid w:val="0062266A"/>
    <w:rsid w:val="006226DC"/>
    <w:rsid w:val="006229F3"/>
    <w:rsid w:val="00622BFD"/>
    <w:rsid w:val="00622C70"/>
    <w:rsid w:val="00622E2A"/>
    <w:rsid w:val="00623089"/>
    <w:rsid w:val="0062308E"/>
    <w:rsid w:val="0062316D"/>
    <w:rsid w:val="006234C4"/>
    <w:rsid w:val="00623667"/>
    <w:rsid w:val="00623AB1"/>
    <w:rsid w:val="00623BC9"/>
    <w:rsid w:val="006244C9"/>
    <w:rsid w:val="006244E7"/>
    <w:rsid w:val="006245F6"/>
    <w:rsid w:val="0062475D"/>
    <w:rsid w:val="0062495F"/>
    <w:rsid w:val="00624F5C"/>
    <w:rsid w:val="00624F66"/>
    <w:rsid w:val="006252C1"/>
    <w:rsid w:val="006253DF"/>
    <w:rsid w:val="006253E0"/>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641"/>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3E2"/>
    <w:rsid w:val="0063580D"/>
    <w:rsid w:val="00635CAE"/>
    <w:rsid w:val="00635DD3"/>
    <w:rsid w:val="00636284"/>
    <w:rsid w:val="006365F9"/>
    <w:rsid w:val="00636708"/>
    <w:rsid w:val="00636ABD"/>
    <w:rsid w:val="00636BEC"/>
    <w:rsid w:val="00636C02"/>
    <w:rsid w:val="00636C39"/>
    <w:rsid w:val="006370B0"/>
    <w:rsid w:val="006370F7"/>
    <w:rsid w:val="00637240"/>
    <w:rsid w:val="0063738F"/>
    <w:rsid w:val="00637C6C"/>
    <w:rsid w:val="006402C1"/>
    <w:rsid w:val="00640561"/>
    <w:rsid w:val="00640ACD"/>
    <w:rsid w:val="006412AA"/>
    <w:rsid w:val="006412BE"/>
    <w:rsid w:val="00641629"/>
    <w:rsid w:val="006416D9"/>
    <w:rsid w:val="00641C49"/>
    <w:rsid w:val="006420C0"/>
    <w:rsid w:val="006422A9"/>
    <w:rsid w:val="006422F7"/>
    <w:rsid w:val="006424EC"/>
    <w:rsid w:val="0064255C"/>
    <w:rsid w:val="006428D4"/>
    <w:rsid w:val="00642A07"/>
    <w:rsid w:val="00643212"/>
    <w:rsid w:val="006434CF"/>
    <w:rsid w:val="00643660"/>
    <w:rsid w:val="00643714"/>
    <w:rsid w:val="006437C1"/>
    <w:rsid w:val="00643A99"/>
    <w:rsid w:val="00643B18"/>
    <w:rsid w:val="00643E0A"/>
    <w:rsid w:val="006444F7"/>
    <w:rsid w:val="00644588"/>
    <w:rsid w:val="00644911"/>
    <w:rsid w:val="00644D01"/>
    <w:rsid w:val="00644DC9"/>
    <w:rsid w:val="0064544A"/>
    <w:rsid w:val="006454B2"/>
    <w:rsid w:val="00645560"/>
    <w:rsid w:val="00645F0B"/>
    <w:rsid w:val="00645F9A"/>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806"/>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57DFF"/>
    <w:rsid w:val="006600B8"/>
    <w:rsid w:val="00660739"/>
    <w:rsid w:val="006608AB"/>
    <w:rsid w:val="006608F8"/>
    <w:rsid w:val="00660DA9"/>
    <w:rsid w:val="00660FF3"/>
    <w:rsid w:val="006618CC"/>
    <w:rsid w:val="00661E9A"/>
    <w:rsid w:val="00661F5B"/>
    <w:rsid w:val="0066210B"/>
    <w:rsid w:val="00662111"/>
    <w:rsid w:val="00662118"/>
    <w:rsid w:val="00662738"/>
    <w:rsid w:val="006628E0"/>
    <w:rsid w:val="00662926"/>
    <w:rsid w:val="00662A59"/>
    <w:rsid w:val="00663676"/>
    <w:rsid w:val="00663733"/>
    <w:rsid w:val="006637F5"/>
    <w:rsid w:val="006638AD"/>
    <w:rsid w:val="00663BC3"/>
    <w:rsid w:val="00663D0E"/>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E1A"/>
    <w:rsid w:val="00665FA8"/>
    <w:rsid w:val="00666737"/>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86"/>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787"/>
    <w:rsid w:val="006809BA"/>
    <w:rsid w:val="00680B34"/>
    <w:rsid w:val="00681211"/>
    <w:rsid w:val="0068139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47FB"/>
    <w:rsid w:val="00684A7A"/>
    <w:rsid w:val="0068545E"/>
    <w:rsid w:val="00685931"/>
    <w:rsid w:val="00685EFC"/>
    <w:rsid w:val="00685FD4"/>
    <w:rsid w:val="006862F4"/>
    <w:rsid w:val="00686612"/>
    <w:rsid w:val="0068661E"/>
    <w:rsid w:val="00686DF5"/>
    <w:rsid w:val="00687BBE"/>
    <w:rsid w:val="00687EFA"/>
    <w:rsid w:val="006904E7"/>
    <w:rsid w:val="00690A49"/>
    <w:rsid w:val="00690BB6"/>
    <w:rsid w:val="00690BC9"/>
    <w:rsid w:val="00690C1B"/>
    <w:rsid w:val="00690DF3"/>
    <w:rsid w:val="00691410"/>
    <w:rsid w:val="006914FA"/>
    <w:rsid w:val="0069186F"/>
    <w:rsid w:val="006919DC"/>
    <w:rsid w:val="00691AB5"/>
    <w:rsid w:val="00691B30"/>
    <w:rsid w:val="00691D90"/>
    <w:rsid w:val="00691E4B"/>
    <w:rsid w:val="00691F1E"/>
    <w:rsid w:val="0069289D"/>
    <w:rsid w:val="00692CDC"/>
    <w:rsid w:val="00693145"/>
    <w:rsid w:val="0069396D"/>
    <w:rsid w:val="00693A28"/>
    <w:rsid w:val="00693D8B"/>
    <w:rsid w:val="00693E1F"/>
    <w:rsid w:val="00693ECB"/>
    <w:rsid w:val="00694266"/>
    <w:rsid w:val="006943B2"/>
    <w:rsid w:val="00694797"/>
    <w:rsid w:val="00694BA5"/>
    <w:rsid w:val="00694C94"/>
    <w:rsid w:val="00695887"/>
    <w:rsid w:val="00696235"/>
    <w:rsid w:val="006962B1"/>
    <w:rsid w:val="006966C3"/>
    <w:rsid w:val="00696B16"/>
    <w:rsid w:val="00696C5C"/>
    <w:rsid w:val="00696C9A"/>
    <w:rsid w:val="00697733"/>
    <w:rsid w:val="00697804"/>
    <w:rsid w:val="00697980"/>
    <w:rsid w:val="00697B84"/>
    <w:rsid w:val="00697FC9"/>
    <w:rsid w:val="006A0587"/>
    <w:rsid w:val="006A0C2A"/>
    <w:rsid w:val="006A0D6C"/>
    <w:rsid w:val="006A0D7D"/>
    <w:rsid w:val="006A1087"/>
    <w:rsid w:val="006A130C"/>
    <w:rsid w:val="006A1510"/>
    <w:rsid w:val="006A152A"/>
    <w:rsid w:val="006A167A"/>
    <w:rsid w:val="006A2266"/>
    <w:rsid w:val="006A254E"/>
    <w:rsid w:val="006A2794"/>
    <w:rsid w:val="006A28C8"/>
    <w:rsid w:val="006A2C30"/>
    <w:rsid w:val="006A2D0E"/>
    <w:rsid w:val="006A2DDE"/>
    <w:rsid w:val="006A2F3C"/>
    <w:rsid w:val="006A301C"/>
    <w:rsid w:val="006A3A74"/>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AC8"/>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3D85"/>
    <w:rsid w:val="006B3F9E"/>
    <w:rsid w:val="006B4251"/>
    <w:rsid w:val="006B4761"/>
    <w:rsid w:val="006B5237"/>
    <w:rsid w:val="006B555A"/>
    <w:rsid w:val="006B58B9"/>
    <w:rsid w:val="006B600A"/>
    <w:rsid w:val="006B6620"/>
    <w:rsid w:val="006B6635"/>
    <w:rsid w:val="006B6B61"/>
    <w:rsid w:val="006B6D36"/>
    <w:rsid w:val="006B77F5"/>
    <w:rsid w:val="006B7823"/>
    <w:rsid w:val="006B7C3F"/>
    <w:rsid w:val="006B7D22"/>
    <w:rsid w:val="006B7D2C"/>
    <w:rsid w:val="006B7DCE"/>
    <w:rsid w:val="006B7EAC"/>
    <w:rsid w:val="006C051A"/>
    <w:rsid w:val="006C05BA"/>
    <w:rsid w:val="006C07EC"/>
    <w:rsid w:val="006C08A2"/>
    <w:rsid w:val="006C0B6D"/>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8DC"/>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AE"/>
    <w:rsid w:val="006D07E0"/>
    <w:rsid w:val="006D16B0"/>
    <w:rsid w:val="006D1B32"/>
    <w:rsid w:val="006D1DA2"/>
    <w:rsid w:val="006D214E"/>
    <w:rsid w:val="006D2182"/>
    <w:rsid w:val="006D2444"/>
    <w:rsid w:val="006D24E3"/>
    <w:rsid w:val="006D254B"/>
    <w:rsid w:val="006D2666"/>
    <w:rsid w:val="006D289B"/>
    <w:rsid w:val="006D29D3"/>
    <w:rsid w:val="006D2B8B"/>
    <w:rsid w:val="006D2C48"/>
    <w:rsid w:val="006D2EEC"/>
    <w:rsid w:val="006D30B1"/>
    <w:rsid w:val="006D3992"/>
    <w:rsid w:val="006D3A24"/>
    <w:rsid w:val="006D3AF8"/>
    <w:rsid w:val="006D3BE1"/>
    <w:rsid w:val="006D3BF1"/>
    <w:rsid w:val="006D4604"/>
    <w:rsid w:val="006D48FC"/>
    <w:rsid w:val="006D490D"/>
    <w:rsid w:val="006D49BF"/>
    <w:rsid w:val="006D4CD6"/>
    <w:rsid w:val="006D4D2C"/>
    <w:rsid w:val="006D4E8B"/>
    <w:rsid w:val="006D4E9C"/>
    <w:rsid w:val="006D522D"/>
    <w:rsid w:val="006D57B7"/>
    <w:rsid w:val="006D5854"/>
    <w:rsid w:val="006D62BC"/>
    <w:rsid w:val="006D63FE"/>
    <w:rsid w:val="006D6450"/>
    <w:rsid w:val="006D66E4"/>
    <w:rsid w:val="006D6790"/>
    <w:rsid w:val="006D6939"/>
    <w:rsid w:val="006D7444"/>
    <w:rsid w:val="006D74D1"/>
    <w:rsid w:val="006D7C53"/>
    <w:rsid w:val="006D7CFF"/>
    <w:rsid w:val="006D7E67"/>
    <w:rsid w:val="006D7EB0"/>
    <w:rsid w:val="006D7F4B"/>
    <w:rsid w:val="006D7FE5"/>
    <w:rsid w:val="006E012E"/>
    <w:rsid w:val="006E0138"/>
    <w:rsid w:val="006E056F"/>
    <w:rsid w:val="006E0BA7"/>
    <w:rsid w:val="006E0BB0"/>
    <w:rsid w:val="006E0C64"/>
    <w:rsid w:val="006E0EAF"/>
    <w:rsid w:val="006E10AF"/>
    <w:rsid w:val="006E12C3"/>
    <w:rsid w:val="006E15C4"/>
    <w:rsid w:val="006E1976"/>
    <w:rsid w:val="006E1FE5"/>
    <w:rsid w:val="006E2529"/>
    <w:rsid w:val="006E2666"/>
    <w:rsid w:val="006E2748"/>
    <w:rsid w:val="006E292B"/>
    <w:rsid w:val="006E2DA4"/>
    <w:rsid w:val="006E3417"/>
    <w:rsid w:val="006E3741"/>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6E24"/>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1F2E"/>
    <w:rsid w:val="006F23B1"/>
    <w:rsid w:val="006F29A2"/>
    <w:rsid w:val="006F3097"/>
    <w:rsid w:val="006F343B"/>
    <w:rsid w:val="006F3504"/>
    <w:rsid w:val="006F37B8"/>
    <w:rsid w:val="006F39F9"/>
    <w:rsid w:val="006F4465"/>
    <w:rsid w:val="006F44E9"/>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09"/>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612"/>
    <w:rsid w:val="007017C2"/>
    <w:rsid w:val="007017D5"/>
    <w:rsid w:val="00701FA6"/>
    <w:rsid w:val="0070206F"/>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21D"/>
    <w:rsid w:val="00711340"/>
    <w:rsid w:val="0071139F"/>
    <w:rsid w:val="007113D4"/>
    <w:rsid w:val="00711831"/>
    <w:rsid w:val="0071187D"/>
    <w:rsid w:val="00711882"/>
    <w:rsid w:val="00711945"/>
    <w:rsid w:val="00711AC7"/>
    <w:rsid w:val="007126A9"/>
    <w:rsid w:val="007126AC"/>
    <w:rsid w:val="0071282E"/>
    <w:rsid w:val="00712B8D"/>
    <w:rsid w:val="00712C42"/>
    <w:rsid w:val="007131DC"/>
    <w:rsid w:val="00713215"/>
    <w:rsid w:val="007133CE"/>
    <w:rsid w:val="007134DE"/>
    <w:rsid w:val="007135BD"/>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819"/>
    <w:rsid w:val="00717947"/>
    <w:rsid w:val="007200E1"/>
    <w:rsid w:val="0072039D"/>
    <w:rsid w:val="0072060F"/>
    <w:rsid w:val="00720D0F"/>
    <w:rsid w:val="00720EAE"/>
    <w:rsid w:val="00721084"/>
    <w:rsid w:val="00721262"/>
    <w:rsid w:val="0072140B"/>
    <w:rsid w:val="007215C7"/>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85E"/>
    <w:rsid w:val="00727AE3"/>
    <w:rsid w:val="00727E76"/>
    <w:rsid w:val="0073086F"/>
    <w:rsid w:val="007308DA"/>
    <w:rsid w:val="00730EBA"/>
    <w:rsid w:val="007312F6"/>
    <w:rsid w:val="00731309"/>
    <w:rsid w:val="00731672"/>
    <w:rsid w:val="007318BF"/>
    <w:rsid w:val="00731B36"/>
    <w:rsid w:val="00731BB1"/>
    <w:rsid w:val="00731E2F"/>
    <w:rsid w:val="00731E7C"/>
    <w:rsid w:val="0073276B"/>
    <w:rsid w:val="007329EF"/>
    <w:rsid w:val="00732BB1"/>
    <w:rsid w:val="00732E7C"/>
    <w:rsid w:val="00732E9E"/>
    <w:rsid w:val="0073327A"/>
    <w:rsid w:val="007334C3"/>
    <w:rsid w:val="00733C9D"/>
    <w:rsid w:val="007344CA"/>
    <w:rsid w:val="00734B20"/>
    <w:rsid w:val="00734CCB"/>
    <w:rsid w:val="00734EBE"/>
    <w:rsid w:val="0073549F"/>
    <w:rsid w:val="007355D9"/>
    <w:rsid w:val="007357D1"/>
    <w:rsid w:val="00735B5F"/>
    <w:rsid w:val="00735B82"/>
    <w:rsid w:val="007361DC"/>
    <w:rsid w:val="00736223"/>
    <w:rsid w:val="00736655"/>
    <w:rsid w:val="00736A1F"/>
    <w:rsid w:val="00736A27"/>
    <w:rsid w:val="00736B67"/>
    <w:rsid w:val="00736C63"/>
    <w:rsid w:val="00736CF3"/>
    <w:rsid w:val="00736DD8"/>
    <w:rsid w:val="00737531"/>
    <w:rsid w:val="0073759F"/>
    <w:rsid w:val="0073780E"/>
    <w:rsid w:val="00737EFB"/>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3A5"/>
    <w:rsid w:val="007427B5"/>
    <w:rsid w:val="00742865"/>
    <w:rsid w:val="007428AD"/>
    <w:rsid w:val="0074296C"/>
    <w:rsid w:val="00742B7D"/>
    <w:rsid w:val="00742BDF"/>
    <w:rsid w:val="00742C83"/>
    <w:rsid w:val="0074360F"/>
    <w:rsid w:val="00743818"/>
    <w:rsid w:val="007439A4"/>
    <w:rsid w:val="007440ED"/>
    <w:rsid w:val="00744473"/>
    <w:rsid w:val="00744632"/>
    <w:rsid w:val="00744A64"/>
    <w:rsid w:val="00744D47"/>
    <w:rsid w:val="00744EA0"/>
    <w:rsid w:val="00744ECE"/>
    <w:rsid w:val="007451B4"/>
    <w:rsid w:val="00745248"/>
    <w:rsid w:val="00745280"/>
    <w:rsid w:val="00745D40"/>
    <w:rsid w:val="00745F2B"/>
    <w:rsid w:val="00746024"/>
    <w:rsid w:val="00746130"/>
    <w:rsid w:val="0074638D"/>
    <w:rsid w:val="00746426"/>
    <w:rsid w:val="00746484"/>
    <w:rsid w:val="0074682A"/>
    <w:rsid w:val="00746878"/>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1D85"/>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86"/>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BD3"/>
    <w:rsid w:val="00755DB1"/>
    <w:rsid w:val="007560DF"/>
    <w:rsid w:val="00756958"/>
    <w:rsid w:val="00756B5D"/>
    <w:rsid w:val="00756C9E"/>
    <w:rsid w:val="00757143"/>
    <w:rsid w:val="007572D8"/>
    <w:rsid w:val="007574FC"/>
    <w:rsid w:val="0075790B"/>
    <w:rsid w:val="00757971"/>
    <w:rsid w:val="00757A65"/>
    <w:rsid w:val="0076010F"/>
    <w:rsid w:val="007602C3"/>
    <w:rsid w:val="007602EE"/>
    <w:rsid w:val="007603EA"/>
    <w:rsid w:val="0076041A"/>
    <w:rsid w:val="0076063D"/>
    <w:rsid w:val="00760975"/>
    <w:rsid w:val="00760C3F"/>
    <w:rsid w:val="0076101B"/>
    <w:rsid w:val="00761093"/>
    <w:rsid w:val="0076181B"/>
    <w:rsid w:val="0076193A"/>
    <w:rsid w:val="00761E47"/>
    <w:rsid w:val="00761FDA"/>
    <w:rsid w:val="0076205E"/>
    <w:rsid w:val="00762192"/>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6D"/>
    <w:rsid w:val="00764CA4"/>
    <w:rsid w:val="00764DD8"/>
    <w:rsid w:val="00765351"/>
    <w:rsid w:val="0076571E"/>
    <w:rsid w:val="00765736"/>
    <w:rsid w:val="0076588C"/>
    <w:rsid w:val="00765CDE"/>
    <w:rsid w:val="00765CE6"/>
    <w:rsid w:val="00765ED3"/>
    <w:rsid w:val="007663BE"/>
    <w:rsid w:val="00766526"/>
    <w:rsid w:val="0076681D"/>
    <w:rsid w:val="00766992"/>
    <w:rsid w:val="00766A65"/>
    <w:rsid w:val="00766C85"/>
    <w:rsid w:val="00766D20"/>
    <w:rsid w:val="00766EF6"/>
    <w:rsid w:val="00766F24"/>
    <w:rsid w:val="007671F5"/>
    <w:rsid w:val="00767213"/>
    <w:rsid w:val="00767689"/>
    <w:rsid w:val="007676B8"/>
    <w:rsid w:val="00767CB4"/>
    <w:rsid w:val="00767F1B"/>
    <w:rsid w:val="00770055"/>
    <w:rsid w:val="00770494"/>
    <w:rsid w:val="00771021"/>
    <w:rsid w:val="0077175C"/>
    <w:rsid w:val="00771870"/>
    <w:rsid w:val="0077187A"/>
    <w:rsid w:val="007719FC"/>
    <w:rsid w:val="00771A13"/>
    <w:rsid w:val="00771A63"/>
    <w:rsid w:val="00771BF9"/>
    <w:rsid w:val="00771D84"/>
    <w:rsid w:val="00772284"/>
    <w:rsid w:val="00772438"/>
    <w:rsid w:val="00772635"/>
    <w:rsid w:val="00772A57"/>
    <w:rsid w:val="00772DE8"/>
    <w:rsid w:val="00772F8A"/>
    <w:rsid w:val="00773169"/>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872"/>
    <w:rsid w:val="00776AEA"/>
    <w:rsid w:val="00777670"/>
    <w:rsid w:val="0077781E"/>
    <w:rsid w:val="007778A3"/>
    <w:rsid w:val="00777AE2"/>
    <w:rsid w:val="00777BA0"/>
    <w:rsid w:val="00777C62"/>
    <w:rsid w:val="00780146"/>
    <w:rsid w:val="007802AC"/>
    <w:rsid w:val="007803BD"/>
    <w:rsid w:val="00780409"/>
    <w:rsid w:val="007804E9"/>
    <w:rsid w:val="0078064D"/>
    <w:rsid w:val="00780CC3"/>
    <w:rsid w:val="00780F73"/>
    <w:rsid w:val="007811DC"/>
    <w:rsid w:val="007814BD"/>
    <w:rsid w:val="00781707"/>
    <w:rsid w:val="0078199D"/>
    <w:rsid w:val="00781D17"/>
    <w:rsid w:val="00781F54"/>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35"/>
    <w:rsid w:val="00783B5C"/>
    <w:rsid w:val="00783DBB"/>
    <w:rsid w:val="00783E1D"/>
    <w:rsid w:val="0078483B"/>
    <w:rsid w:val="00784865"/>
    <w:rsid w:val="00784A17"/>
    <w:rsid w:val="00784EED"/>
    <w:rsid w:val="00785332"/>
    <w:rsid w:val="0078583A"/>
    <w:rsid w:val="00785900"/>
    <w:rsid w:val="00785A92"/>
    <w:rsid w:val="00785C10"/>
    <w:rsid w:val="00785D99"/>
    <w:rsid w:val="007864C4"/>
    <w:rsid w:val="0078651A"/>
    <w:rsid w:val="0078657B"/>
    <w:rsid w:val="0078663B"/>
    <w:rsid w:val="00786930"/>
    <w:rsid w:val="00786958"/>
    <w:rsid w:val="00786AE1"/>
    <w:rsid w:val="00786BC9"/>
    <w:rsid w:val="00786D72"/>
    <w:rsid w:val="00786E71"/>
    <w:rsid w:val="007875A8"/>
    <w:rsid w:val="00787E42"/>
    <w:rsid w:val="00790CC5"/>
    <w:rsid w:val="00790E42"/>
    <w:rsid w:val="00791266"/>
    <w:rsid w:val="00791302"/>
    <w:rsid w:val="0079162F"/>
    <w:rsid w:val="00791F21"/>
    <w:rsid w:val="00791F8A"/>
    <w:rsid w:val="00791FC5"/>
    <w:rsid w:val="00792657"/>
    <w:rsid w:val="00793A3B"/>
    <w:rsid w:val="007940AC"/>
    <w:rsid w:val="007942CD"/>
    <w:rsid w:val="00794300"/>
    <w:rsid w:val="00794371"/>
    <w:rsid w:val="007943CF"/>
    <w:rsid w:val="0079456F"/>
    <w:rsid w:val="00794924"/>
    <w:rsid w:val="00794C61"/>
    <w:rsid w:val="00794E3B"/>
    <w:rsid w:val="007951F3"/>
    <w:rsid w:val="00795597"/>
    <w:rsid w:val="00795A6B"/>
    <w:rsid w:val="00795C6B"/>
    <w:rsid w:val="00795DE2"/>
    <w:rsid w:val="00795F1C"/>
    <w:rsid w:val="00795FA8"/>
    <w:rsid w:val="007977B8"/>
    <w:rsid w:val="007977FC"/>
    <w:rsid w:val="00797A97"/>
    <w:rsid w:val="007A0048"/>
    <w:rsid w:val="007A040D"/>
    <w:rsid w:val="007A06FC"/>
    <w:rsid w:val="007A0965"/>
    <w:rsid w:val="007A096A"/>
    <w:rsid w:val="007A0BC2"/>
    <w:rsid w:val="007A0C54"/>
    <w:rsid w:val="007A1075"/>
    <w:rsid w:val="007A108C"/>
    <w:rsid w:val="007A148A"/>
    <w:rsid w:val="007A1C9F"/>
    <w:rsid w:val="007A1F44"/>
    <w:rsid w:val="007A228D"/>
    <w:rsid w:val="007A23FF"/>
    <w:rsid w:val="007A253F"/>
    <w:rsid w:val="007A2581"/>
    <w:rsid w:val="007A295B"/>
    <w:rsid w:val="007A298F"/>
    <w:rsid w:val="007A2FC3"/>
    <w:rsid w:val="007A3012"/>
    <w:rsid w:val="007A32BF"/>
    <w:rsid w:val="007A3349"/>
    <w:rsid w:val="007A3424"/>
    <w:rsid w:val="007A35EF"/>
    <w:rsid w:val="007A3A8B"/>
    <w:rsid w:val="007A3C20"/>
    <w:rsid w:val="007A3D65"/>
    <w:rsid w:val="007A42C0"/>
    <w:rsid w:val="007A43A2"/>
    <w:rsid w:val="007A4464"/>
    <w:rsid w:val="007A4C16"/>
    <w:rsid w:val="007A4D04"/>
    <w:rsid w:val="007A4E39"/>
    <w:rsid w:val="007A509A"/>
    <w:rsid w:val="007A5554"/>
    <w:rsid w:val="007A55A9"/>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0F72"/>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8DF"/>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160"/>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8EB"/>
    <w:rsid w:val="007C4A2C"/>
    <w:rsid w:val="007C50E4"/>
    <w:rsid w:val="007C5405"/>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F1B"/>
    <w:rsid w:val="007E409F"/>
    <w:rsid w:val="007E43BE"/>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A28"/>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16D"/>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3F"/>
    <w:rsid w:val="008043AF"/>
    <w:rsid w:val="00804550"/>
    <w:rsid w:val="00804A03"/>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14"/>
    <w:rsid w:val="00812767"/>
    <w:rsid w:val="00812B1B"/>
    <w:rsid w:val="00813322"/>
    <w:rsid w:val="00813B31"/>
    <w:rsid w:val="008143F7"/>
    <w:rsid w:val="0081449A"/>
    <w:rsid w:val="00814565"/>
    <w:rsid w:val="00814A06"/>
    <w:rsid w:val="00814A8B"/>
    <w:rsid w:val="00814ED9"/>
    <w:rsid w:val="0081505C"/>
    <w:rsid w:val="008157E8"/>
    <w:rsid w:val="0081581D"/>
    <w:rsid w:val="00816291"/>
    <w:rsid w:val="008165B2"/>
    <w:rsid w:val="00816B49"/>
    <w:rsid w:val="00816DE9"/>
    <w:rsid w:val="00816F50"/>
    <w:rsid w:val="008170A1"/>
    <w:rsid w:val="008172BE"/>
    <w:rsid w:val="0081735F"/>
    <w:rsid w:val="00817375"/>
    <w:rsid w:val="0081751E"/>
    <w:rsid w:val="008175D3"/>
    <w:rsid w:val="00817772"/>
    <w:rsid w:val="008177BB"/>
    <w:rsid w:val="008177C3"/>
    <w:rsid w:val="00817B71"/>
    <w:rsid w:val="00817D32"/>
    <w:rsid w:val="00817D9A"/>
    <w:rsid w:val="00820184"/>
    <w:rsid w:val="00820244"/>
    <w:rsid w:val="00820B16"/>
    <w:rsid w:val="00820CD7"/>
    <w:rsid w:val="00820F07"/>
    <w:rsid w:val="0082114C"/>
    <w:rsid w:val="0082160D"/>
    <w:rsid w:val="00821766"/>
    <w:rsid w:val="008221B3"/>
    <w:rsid w:val="0082248E"/>
    <w:rsid w:val="00822508"/>
    <w:rsid w:val="00822565"/>
    <w:rsid w:val="008228EA"/>
    <w:rsid w:val="00822F8A"/>
    <w:rsid w:val="008236AE"/>
    <w:rsid w:val="00823E22"/>
    <w:rsid w:val="00824B5A"/>
    <w:rsid w:val="00824B8C"/>
    <w:rsid w:val="00824FDF"/>
    <w:rsid w:val="00825125"/>
    <w:rsid w:val="00825253"/>
    <w:rsid w:val="008257CC"/>
    <w:rsid w:val="00825C78"/>
    <w:rsid w:val="00826156"/>
    <w:rsid w:val="00826290"/>
    <w:rsid w:val="0082692D"/>
    <w:rsid w:val="00826BA4"/>
    <w:rsid w:val="008274BF"/>
    <w:rsid w:val="008278A4"/>
    <w:rsid w:val="008278EB"/>
    <w:rsid w:val="00827EBC"/>
    <w:rsid w:val="00830721"/>
    <w:rsid w:val="00830960"/>
    <w:rsid w:val="00830DC3"/>
    <w:rsid w:val="00830ED0"/>
    <w:rsid w:val="0083100A"/>
    <w:rsid w:val="00831114"/>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B4A"/>
    <w:rsid w:val="00836E70"/>
    <w:rsid w:val="00836F92"/>
    <w:rsid w:val="00836FEB"/>
    <w:rsid w:val="008376F6"/>
    <w:rsid w:val="008377EA"/>
    <w:rsid w:val="008378F0"/>
    <w:rsid w:val="00837A73"/>
    <w:rsid w:val="00837C20"/>
    <w:rsid w:val="00837D5B"/>
    <w:rsid w:val="00837E74"/>
    <w:rsid w:val="0084009A"/>
    <w:rsid w:val="00840607"/>
    <w:rsid w:val="008407C1"/>
    <w:rsid w:val="00840A89"/>
    <w:rsid w:val="00840D29"/>
    <w:rsid w:val="0084127A"/>
    <w:rsid w:val="0084135A"/>
    <w:rsid w:val="008414B0"/>
    <w:rsid w:val="008416ED"/>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229"/>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5DA5"/>
    <w:rsid w:val="0085612D"/>
    <w:rsid w:val="0085619F"/>
    <w:rsid w:val="008562A6"/>
    <w:rsid w:val="00856833"/>
    <w:rsid w:val="00856840"/>
    <w:rsid w:val="00856ABF"/>
    <w:rsid w:val="0085703F"/>
    <w:rsid w:val="008574CC"/>
    <w:rsid w:val="0085769F"/>
    <w:rsid w:val="00857907"/>
    <w:rsid w:val="008579BB"/>
    <w:rsid w:val="00857AB7"/>
    <w:rsid w:val="00857B24"/>
    <w:rsid w:val="00857B92"/>
    <w:rsid w:val="00857BD7"/>
    <w:rsid w:val="00857DCF"/>
    <w:rsid w:val="0086007C"/>
    <w:rsid w:val="0086070A"/>
    <w:rsid w:val="0086087C"/>
    <w:rsid w:val="00860A0F"/>
    <w:rsid w:val="00860AD6"/>
    <w:rsid w:val="00860CCD"/>
    <w:rsid w:val="00860CE2"/>
    <w:rsid w:val="00860D8E"/>
    <w:rsid w:val="008611A7"/>
    <w:rsid w:val="0086163A"/>
    <w:rsid w:val="00861703"/>
    <w:rsid w:val="008618A5"/>
    <w:rsid w:val="00861A08"/>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B9C"/>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D99"/>
    <w:rsid w:val="00876E47"/>
    <w:rsid w:val="008778F9"/>
    <w:rsid w:val="00877B3C"/>
    <w:rsid w:val="00880438"/>
    <w:rsid w:val="00880845"/>
    <w:rsid w:val="0088090C"/>
    <w:rsid w:val="00880A29"/>
    <w:rsid w:val="00880E7A"/>
    <w:rsid w:val="00880F30"/>
    <w:rsid w:val="0088124D"/>
    <w:rsid w:val="008813FF"/>
    <w:rsid w:val="00881534"/>
    <w:rsid w:val="00881FAC"/>
    <w:rsid w:val="008823E2"/>
    <w:rsid w:val="0088276C"/>
    <w:rsid w:val="00882A77"/>
    <w:rsid w:val="00882CD2"/>
    <w:rsid w:val="00883043"/>
    <w:rsid w:val="0088323C"/>
    <w:rsid w:val="008833E8"/>
    <w:rsid w:val="008838D5"/>
    <w:rsid w:val="008839EB"/>
    <w:rsid w:val="00883F6D"/>
    <w:rsid w:val="008841C4"/>
    <w:rsid w:val="00884268"/>
    <w:rsid w:val="00884324"/>
    <w:rsid w:val="00884A22"/>
    <w:rsid w:val="00884B2C"/>
    <w:rsid w:val="00884B5E"/>
    <w:rsid w:val="00884E09"/>
    <w:rsid w:val="00884E33"/>
    <w:rsid w:val="00885865"/>
    <w:rsid w:val="008860AB"/>
    <w:rsid w:val="008861F4"/>
    <w:rsid w:val="008862F6"/>
    <w:rsid w:val="0088630B"/>
    <w:rsid w:val="008866A8"/>
    <w:rsid w:val="0088678B"/>
    <w:rsid w:val="0088682E"/>
    <w:rsid w:val="00886A0C"/>
    <w:rsid w:val="00886C71"/>
    <w:rsid w:val="00886E23"/>
    <w:rsid w:val="00886FA8"/>
    <w:rsid w:val="008871B6"/>
    <w:rsid w:val="00887297"/>
    <w:rsid w:val="00887472"/>
    <w:rsid w:val="0088767F"/>
    <w:rsid w:val="0088784C"/>
    <w:rsid w:val="00887B48"/>
    <w:rsid w:val="00887D8E"/>
    <w:rsid w:val="008901EB"/>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2E"/>
    <w:rsid w:val="00897AEC"/>
    <w:rsid w:val="00897C63"/>
    <w:rsid w:val="008A04F8"/>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A66"/>
    <w:rsid w:val="008A2BB1"/>
    <w:rsid w:val="008A2C2F"/>
    <w:rsid w:val="008A2C30"/>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F64"/>
    <w:rsid w:val="008A66D9"/>
    <w:rsid w:val="008A6A8A"/>
    <w:rsid w:val="008A6C6E"/>
    <w:rsid w:val="008A6C83"/>
    <w:rsid w:val="008A7130"/>
    <w:rsid w:val="008A73B2"/>
    <w:rsid w:val="008A7A40"/>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83A"/>
    <w:rsid w:val="008B49B1"/>
    <w:rsid w:val="008B4E33"/>
    <w:rsid w:val="008B5050"/>
    <w:rsid w:val="008B51F8"/>
    <w:rsid w:val="008B5299"/>
    <w:rsid w:val="008B5A5F"/>
    <w:rsid w:val="008B5AB0"/>
    <w:rsid w:val="008B6054"/>
    <w:rsid w:val="008B633B"/>
    <w:rsid w:val="008B68AD"/>
    <w:rsid w:val="008B703C"/>
    <w:rsid w:val="008B73DF"/>
    <w:rsid w:val="008B7609"/>
    <w:rsid w:val="008B794A"/>
    <w:rsid w:val="008B7B08"/>
    <w:rsid w:val="008C023F"/>
    <w:rsid w:val="008C07F5"/>
    <w:rsid w:val="008C08B5"/>
    <w:rsid w:val="008C094E"/>
    <w:rsid w:val="008C09BE"/>
    <w:rsid w:val="008C0B09"/>
    <w:rsid w:val="008C0BFE"/>
    <w:rsid w:val="008C0DCC"/>
    <w:rsid w:val="008C1055"/>
    <w:rsid w:val="008C1340"/>
    <w:rsid w:val="008C13F0"/>
    <w:rsid w:val="008C1442"/>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51F"/>
    <w:rsid w:val="008D1A81"/>
    <w:rsid w:val="008D1BB5"/>
    <w:rsid w:val="008D1C9B"/>
    <w:rsid w:val="008D1E67"/>
    <w:rsid w:val="008D210D"/>
    <w:rsid w:val="008D2171"/>
    <w:rsid w:val="008D25BD"/>
    <w:rsid w:val="008D2E96"/>
    <w:rsid w:val="008D318D"/>
    <w:rsid w:val="008D32DF"/>
    <w:rsid w:val="008D33A8"/>
    <w:rsid w:val="008D35E9"/>
    <w:rsid w:val="008D38CA"/>
    <w:rsid w:val="008D3959"/>
    <w:rsid w:val="008D3966"/>
    <w:rsid w:val="008D3A2E"/>
    <w:rsid w:val="008D3CE4"/>
    <w:rsid w:val="008D4352"/>
    <w:rsid w:val="008D4825"/>
    <w:rsid w:val="008D4838"/>
    <w:rsid w:val="008D48EA"/>
    <w:rsid w:val="008D4B12"/>
    <w:rsid w:val="008D4EB8"/>
    <w:rsid w:val="008D4FDE"/>
    <w:rsid w:val="008D5708"/>
    <w:rsid w:val="008D575E"/>
    <w:rsid w:val="008D5B52"/>
    <w:rsid w:val="008D5B76"/>
    <w:rsid w:val="008D5ED2"/>
    <w:rsid w:val="008D60BC"/>
    <w:rsid w:val="008D628F"/>
    <w:rsid w:val="008D692D"/>
    <w:rsid w:val="008D6D7B"/>
    <w:rsid w:val="008D6E02"/>
    <w:rsid w:val="008D717A"/>
    <w:rsid w:val="008D7B0F"/>
    <w:rsid w:val="008D7BA0"/>
    <w:rsid w:val="008D7D93"/>
    <w:rsid w:val="008D7DF5"/>
    <w:rsid w:val="008D7EB7"/>
    <w:rsid w:val="008E0458"/>
    <w:rsid w:val="008E04AD"/>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068"/>
    <w:rsid w:val="008E54FA"/>
    <w:rsid w:val="008E5BF2"/>
    <w:rsid w:val="008E5C81"/>
    <w:rsid w:val="008E5E22"/>
    <w:rsid w:val="008E6058"/>
    <w:rsid w:val="008E6216"/>
    <w:rsid w:val="008E63AA"/>
    <w:rsid w:val="008E6A0D"/>
    <w:rsid w:val="008E6A88"/>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611"/>
    <w:rsid w:val="00904735"/>
    <w:rsid w:val="00904D38"/>
    <w:rsid w:val="00904FD8"/>
    <w:rsid w:val="009050A2"/>
    <w:rsid w:val="0090531A"/>
    <w:rsid w:val="00905591"/>
    <w:rsid w:val="009055BC"/>
    <w:rsid w:val="00905779"/>
    <w:rsid w:val="00905F19"/>
    <w:rsid w:val="009065D4"/>
    <w:rsid w:val="0090696D"/>
    <w:rsid w:val="00906CD6"/>
    <w:rsid w:val="00906E4D"/>
    <w:rsid w:val="00906F31"/>
    <w:rsid w:val="00907001"/>
    <w:rsid w:val="0090700F"/>
    <w:rsid w:val="009075EF"/>
    <w:rsid w:val="00907882"/>
    <w:rsid w:val="009078B3"/>
    <w:rsid w:val="00907A05"/>
    <w:rsid w:val="00907A40"/>
    <w:rsid w:val="00907A77"/>
    <w:rsid w:val="00907E00"/>
    <w:rsid w:val="0091015C"/>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6A4"/>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17B9B"/>
    <w:rsid w:val="00920046"/>
    <w:rsid w:val="009204C5"/>
    <w:rsid w:val="009207AA"/>
    <w:rsid w:val="00920B59"/>
    <w:rsid w:val="00920D6A"/>
    <w:rsid w:val="00921668"/>
    <w:rsid w:val="009217BB"/>
    <w:rsid w:val="0092180D"/>
    <w:rsid w:val="00921CB1"/>
    <w:rsid w:val="00921FBE"/>
    <w:rsid w:val="00921FCE"/>
    <w:rsid w:val="00922021"/>
    <w:rsid w:val="00922029"/>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77"/>
    <w:rsid w:val="00926EED"/>
    <w:rsid w:val="00927029"/>
    <w:rsid w:val="00927110"/>
    <w:rsid w:val="009278C4"/>
    <w:rsid w:val="00927A2F"/>
    <w:rsid w:val="00927EEB"/>
    <w:rsid w:val="00927F20"/>
    <w:rsid w:val="00927F8B"/>
    <w:rsid w:val="00927F95"/>
    <w:rsid w:val="009302BD"/>
    <w:rsid w:val="00930370"/>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27"/>
    <w:rsid w:val="009336EC"/>
    <w:rsid w:val="00933776"/>
    <w:rsid w:val="00933BE0"/>
    <w:rsid w:val="00933DC9"/>
    <w:rsid w:val="00933F31"/>
    <w:rsid w:val="00933F56"/>
    <w:rsid w:val="00934289"/>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2D4"/>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CB3"/>
    <w:rsid w:val="00947F95"/>
    <w:rsid w:val="00950026"/>
    <w:rsid w:val="009501B9"/>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140"/>
    <w:rsid w:val="0095558D"/>
    <w:rsid w:val="0095568D"/>
    <w:rsid w:val="00955928"/>
    <w:rsid w:val="00955C0A"/>
    <w:rsid w:val="00955C4F"/>
    <w:rsid w:val="00955F82"/>
    <w:rsid w:val="0095681A"/>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B29"/>
    <w:rsid w:val="00961BAE"/>
    <w:rsid w:val="00961E72"/>
    <w:rsid w:val="00962628"/>
    <w:rsid w:val="009627E8"/>
    <w:rsid w:val="00962A01"/>
    <w:rsid w:val="00962B73"/>
    <w:rsid w:val="00962F63"/>
    <w:rsid w:val="009631FE"/>
    <w:rsid w:val="00963639"/>
    <w:rsid w:val="00963B6D"/>
    <w:rsid w:val="00963FC0"/>
    <w:rsid w:val="0096450F"/>
    <w:rsid w:val="0096476B"/>
    <w:rsid w:val="00964919"/>
    <w:rsid w:val="009651E9"/>
    <w:rsid w:val="00965412"/>
    <w:rsid w:val="0096564F"/>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2B"/>
    <w:rsid w:val="00971331"/>
    <w:rsid w:val="00971488"/>
    <w:rsid w:val="00971730"/>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999"/>
    <w:rsid w:val="00976E0D"/>
    <w:rsid w:val="00977091"/>
    <w:rsid w:val="009771DA"/>
    <w:rsid w:val="00977692"/>
    <w:rsid w:val="0097775D"/>
    <w:rsid w:val="009778B6"/>
    <w:rsid w:val="0097791F"/>
    <w:rsid w:val="009779A8"/>
    <w:rsid w:val="00977BA7"/>
    <w:rsid w:val="00977C6D"/>
    <w:rsid w:val="00977CF1"/>
    <w:rsid w:val="0098048C"/>
    <w:rsid w:val="00980508"/>
    <w:rsid w:val="0098092F"/>
    <w:rsid w:val="009809CE"/>
    <w:rsid w:val="0098194F"/>
    <w:rsid w:val="00981ACB"/>
    <w:rsid w:val="00981BBA"/>
    <w:rsid w:val="00981C99"/>
    <w:rsid w:val="00981D3A"/>
    <w:rsid w:val="00981FF8"/>
    <w:rsid w:val="009822D8"/>
    <w:rsid w:val="009826C8"/>
    <w:rsid w:val="0098276D"/>
    <w:rsid w:val="00982BA6"/>
    <w:rsid w:val="009830E8"/>
    <w:rsid w:val="009836E4"/>
    <w:rsid w:val="0098377F"/>
    <w:rsid w:val="00983994"/>
    <w:rsid w:val="00983E12"/>
    <w:rsid w:val="00983E8F"/>
    <w:rsid w:val="009840EC"/>
    <w:rsid w:val="0098412F"/>
    <w:rsid w:val="0098421A"/>
    <w:rsid w:val="00984534"/>
    <w:rsid w:val="0098453F"/>
    <w:rsid w:val="00984748"/>
    <w:rsid w:val="00984845"/>
    <w:rsid w:val="00984972"/>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739"/>
    <w:rsid w:val="009878B0"/>
    <w:rsid w:val="00987E14"/>
    <w:rsid w:val="00990BD5"/>
    <w:rsid w:val="00991378"/>
    <w:rsid w:val="009913B4"/>
    <w:rsid w:val="009913C4"/>
    <w:rsid w:val="0099196F"/>
    <w:rsid w:val="00991D15"/>
    <w:rsid w:val="00992313"/>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55E"/>
    <w:rsid w:val="00994871"/>
    <w:rsid w:val="00994911"/>
    <w:rsid w:val="00994A1C"/>
    <w:rsid w:val="00994E08"/>
    <w:rsid w:val="0099508C"/>
    <w:rsid w:val="00995198"/>
    <w:rsid w:val="009951F9"/>
    <w:rsid w:val="009953DF"/>
    <w:rsid w:val="00995566"/>
    <w:rsid w:val="009957FA"/>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171"/>
    <w:rsid w:val="009A24E1"/>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B4"/>
    <w:rsid w:val="009A7B3F"/>
    <w:rsid w:val="009A7D66"/>
    <w:rsid w:val="009B0209"/>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5EDD"/>
    <w:rsid w:val="009B689D"/>
    <w:rsid w:val="009B6907"/>
    <w:rsid w:val="009B6EE7"/>
    <w:rsid w:val="009B7204"/>
    <w:rsid w:val="009B758B"/>
    <w:rsid w:val="009B7937"/>
    <w:rsid w:val="009B7B5F"/>
    <w:rsid w:val="009B7DA4"/>
    <w:rsid w:val="009C0074"/>
    <w:rsid w:val="009C02A4"/>
    <w:rsid w:val="009C0455"/>
    <w:rsid w:val="009C0564"/>
    <w:rsid w:val="009C09C5"/>
    <w:rsid w:val="009C0ACC"/>
    <w:rsid w:val="009C0B4A"/>
    <w:rsid w:val="009C0D9D"/>
    <w:rsid w:val="009C11EC"/>
    <w:rsid w:val="009C19A9"/>
    <w:rsid w:val="009C1BCF"/>
    <w:rsid w:val="009C2151"/>
    <w:rsid w:val="009C2384"/>
    <w:rsid w:val="009C2537"/>
    <w:rsid w:val="009C2685"/>
    <w:rsid w:val="009C27BF"/>
    <w:rsid w:val="009C2A20"/>
    <w:rsid w:val="009C2F89"/>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00F"/>
    <w:rsid w:val="009C7320"/>
    <w:rsid w:val="009C7340"/>
    <w:rsid w:val="009C7C3E"/>
    <w:rsid w:val="009C7E9E"/>
    <w:rsid w:val="009D0188"/>
    <w:rsid w:val="009D02BE"/>
    <w:rsid w:val="009D05F6"/>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6B"/>
    <w:rsid w:val="009D6FD7"/>
    <w:rsid w:val="009D7152"/>
    <w:rsid w:val="009D7199"/>
    <w:rsid w:val="009D74ED"/>
    <w:rsid w:val="009D7518"/>
    <w:rsid w:val="009D758D"/>
    <w:rsid w:val="009D7C57"/>
    <w:rsid w:val="009E0110"/>
    <w:rsid w:val="009E0234"/>
    <w:rsid w:val="009E058F"/>
    <w:rsid w:val="009E07C6"/>
    <w:rsid w:val="009E0A9E"/>
    <w:rsid w:val="009E14E2"/>
    <w:rsid w:val="009E1774"/>
    <w:rsid w:val="009E19A2"/>
    <w:rsid w:val="009E1B07"/>
    <w:rsid w:val="009E1C0B"/>
    <w:rsid w:val="009E1EC2"/>
    <w:rsid w:val="009E2594"/>
    <w:rsid w:val="009E2671"/>
    <w:rsid w:val="009E2807"/>
    <w:rsid w:val="009E28D9"/>
    <w:rsid w:val="009E2D34"/>
    <w:rsid w:val="009E2EE1"/>
    <w:rsid w:val="009E335F"/>
    <w:rsid w:val="009E3760"/>
    <w:rsid w:val="009E3AFD"/>
    <w:rsid w:val="009E3B75"/>
    <w:rsid w:val="009E3CDD"/>
    <w:rsid w:val="009E3D2F"/>
    <w:rsid w:val="009E3E7D"/>
    <w:rsid w:val="009E4798"/>
    <w:rsid w:val="009E480F"/>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33"/>
    <w:rsid w:val="009E795B"/>
    <w:rsid w:val="009E7A3E"/>
    <w:rsid w:val="009E7E46"/>
    <w:rsid w:val="009E7FC1"/>
    <w:rsid w:val="009F003B"/>
    <w:rsid w:val="009F007F"/>
    <w:rsid w:val="009F01E1"/>
    <w:rsid w:val="009F03DB"/>
    <w:rsid w:val="009F0433"/>
    <w:rsid w:val="009F059F"/>
    <w:rsid w:val="009F0615"/>
    <w:rsid w:val="009F074C"/>
    <w:rsid w:val="009F095E"/>
    <w:rsid w:val="009F0979"/>
    <w:rsid w:val="009F0A9F"/>
    <w:rsid w:val="009F0B4D"/>
    <w:rsid w:val="009F0B8C"/>
    <w:rsid w:val="009F1056"/>
    <w:rsid w:val="009F1096"/>
    <w:rsid w:val="009F10AD"/>
    <w:rsid w:val="009F10DE"/>
    <w:rsid w:val="009F150E"/>
    <w:rsid w:val="009F16FD"/>
    <w:rsid w:val="009F1A87"/>
    <w:rsid w:val="009F1E48"/>
    <w:rsid w:val="009F1ED5"/>
    <w:rsid w:val="009F25F5"/>
    <w:rsid w:val="009F2777"/>
    <w:rsid w:val="009F27AD"/>
    <w:rsid w:val="009F2921"/>
    <w:rsid w:val="009F32EF"/>
    <w:rsid w:val="009F3349"/>
    <w:rsid w:val="009F3D31"/>
    <w:rsid w:val="009F3FB5"/>
    <w:rsid w:val="009F4323"/>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E5C"/>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94"/>
    <w:rsid w:val="00A024A7"/>
    <w:rsid w:val="00A02530"/>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5D16"/>
    <w:rsid w:val="00A06119"/>
    <w:rsid w:val="00A06214"/>
    <w:rsid w:val="00A06325"/>
    <w:rsid w:val="00A06C9C"/>
    <w:rsid w:val="00A06ECF"/>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947"/>
    <w:rsid w:val="00A10B5A"/>
    <w:rsid w:val="00A10BB8"/>
    <w:rsid w:val="00A10D59"/>
    <w:rsid w:val="00A10F29"/>
    <w:rsid w:val="00A11132"/>
    <w:rsid w:val="00A11213"/>
    <w:rsid w:val="00A11295"/>
    <w:rsid w:val="00A11F05"/>
    <w:rsid w:val="00A129EA"/>
    <w:rsid w:val="00A12BFB"/>
    <w:rsid w:val="00A12EC6"/>
    <w:rsid w:val="00A130D7"/>
    <w:rsid w:val="00A131F6"/>
    <w:rsid w:val="00A132A4"/>
    <w:rsid w:val="00A13687"/>
    <w:rsid w:val="00A137E4"/>
    <w:rsid w:val="00A13922"/>
    <w:rsid w:val="00A1399F"/>
    <w:rsid w:val="00A13A57"/>
    <w:rsid w:val="00A13B00"/>
    <w:rsid w:val="00A13BC7"/>
    <w:rsid w:val="00A13BCE"/>
    <w:rsid w:val="00A13F2A"/>
    <w:rsid w:val="00A1420F"/>
    <w:rsid w:val="00A144CB"/>
    <w:rsid w:val="00A14813"/>
    <w:rsid w:val="00A14BDF"/>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0EB6"/>
    <w:rsid w:val="00A2142A"/>
    <w:rsid w:val="00A2156A"/>
    <w:rsid w:val="00A218ED"/>
    <w:rsid w:val="00A21A36"/>
    <w:rsid w:val="00A21C18"/>
    <w:rsid w:val="00A21C31"/>
    <w:rsid w:val="00A21C87"/>
    <w:rsid w:val="00A22218"/>
    <w:rsid w:val="00A225C4"/>
    <w:rsid w:val="00A226EC"/>
    <w:rsid w:val="00A22909"/>
    <w:rsid w:val="00A229AD"/>
    <w:rsid w:val="00A22A29"/>
    <w:rsid w:val="00A22DD5"/>
    <w:rsid w:val="00A22DF7"/>
    <w:rsid w:val="00A235B4"/>
    <w:rsid w:val="00A23859"/>
    <w:rsid w:val="00A23E97"/>
    <w:rsid w:val="00A2402C"/>
    <w:rsid w:val="00A2408A"/>
    <w:rsid w:val="00A240F1"/>
    <w:rsid w:val="00A242C3"/>
    <w:rsid w:val="00A24922"/>
    <w:rsid w:val="00A25294"/>
    <w:rsid w:val="00A253FC"/>
    <w:rsid w:val="00A254BD"/>
    <w:rsid w:val="00A254EE"/>
    <w:rsid w:val="00A2575C"/>
    <w:rsid w:val="00A2590E"/>
    <w:rsid w:val="00A25A6D"/>
    <w:rsid w:val="00A25BE7"/>
    <w:rsid w:val="00A26031"/>
    <w:rsid w:val="00A26947"/>
    <w:rsid w:val="00A27008"/>
    <w:rsid w:val="00A27392"/>
    <w:rsid w:val="00A27CDF"/>
    <w:rsid w:val="00A27E5C"/>
    <w:rsid w:val="00A27EDF"/>
    <w:rsid w:val="00A3081E"/>
    <w:rsid w:val="00A3095F"/>
    <w:rsid w:val="00A309C6"/>
    <w:rsid w:val="00A30D13"/>
    <w:rsid w:val="00A30FB0"/>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18"/>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8F2"/>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222"/>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AC5"/>
    <w:rsid w:val="00A54B82"/>
    <w:rsid w:val="00A54C0D"/>
    <w:rsid w:val="00A54E42"/>
    <w:rsid w:val="00A55261"/>
    <w:rsid w:val="00A555CE"/>
    <w:rsid w:val="00A5565B"/>
    <w:rsid w:val="00A55697"/>
    <w:rsid w:val="00A55CFE"/>
    <w:rsid w:val="00A561DD"/>
    <w:rsid w:val="00A5660E"/>
    <w:rsid w:val="00A5684D"/>
    <w:rsid w:val="00A568A6"/>
    <w:rsid w:val="00A5697F"/>
    <w:rsid w:val="00A569D4"/>
    <w:rsid w:val="00A570E0"/>
    <w:rsid w:val="00A5729D"/>
    <w:rsid w:val="00A576CE"/>
    <w:rsid w:val="00A579CC"/>
    <w:rsid w:val="00A57AAA"/>
    <w:rsid w:val="00A57F1A"/>
    <w:rsid w:val="00A60163"/>
    <w:rsid w:val="00A6038D"/>
    <w:rsid w:val="00A606D8"/>
    <w:rsid w:val="00A60AB8"/>
    <w:rsid w:val="00A60BF4"/>
    <w:rsid w:val="00A60C0D"/>
    <w:rsid w:val="00A60CF0"/>
    <w:rsid w:val="00A61429"/>
    <w:rsid w:val="00A61514"/>
    <w:rsid w:val="00A615E1"/>
    <w:rsid w:val="00A61645"/>
    <w:rsid w:val="00A619A8"/>
    <w:rsid w:val="00A619F2"/>
    <w:rsid w:val="00A61CC0"/>
    <w:rsid w:val="00A61DE5"/>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B99"/>
    <w:rsid w:val="00A70C02"/>
    <w:rsid w:val="00A70C67"/>
    <w:rsid w:val="00A70CA9"/>
    <w:rsid w:val="00A70DB3"/>
    <w:rsid w:val="00A70E14"/>
    <w:rsid w:val="00A70FED"/>
    <w:rsid w:val="00A7126A"/>
    <w:rsid w:val="00A71A89"/>
    <w:rsid w:val="00A71AA0"/>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4ED"/>
    <w:rsid w:val="00A74A64"/>
    <w:rsid w:val="00A74A92"/>
    <w:rsid w:val="00A75CC1"/>
    <w:rsid w:val="00A75E88"/>
    <w:rsid w:val="00A763C7"/>
    <w:rsid w:val="00A7664A"/>
    <w:rsid w:val="00A76AA9"/>
    <w:rsid w:val="00A76AF7"/>
    <w:rsid w:val="00A77674"/>
    <w:rsid w:val="00A776A6"/>
    <w:rsid w:val="00A77997"/>
    <w:rsid w:val="00A8056E"/>
    <w:rsid w:val="00A80C74"/>
    <w:rsid w:val="00A80ED4"/>
    <w:rsid w:val="00A81591"/>
    <w:rsid w:val="00A8163B"/>
    <w:rsid w:val="00A817B6"/>
    <w:rsid w:val="00A81833"/>
    <w:rsid w:val="00A81956"/>
    <w:rsid w:val="00A819D1"/>
    <w:rsid w:val="00A81B29"/>
    <w:rsid w:val="00A81D3D"/>
    <w:rsid w:val="00A81E8D"/>
    <w:rsid w:val="00A824CF"/>
    <w:rsid w:val="00A82755"/>
    <w:rsid w:val="00A82789"/>
    <w:rsid w:val="00A82860"/>
    <w:rsid w:val="00A82D58"/>
    <w:rsid w:val="00A8307C"/>
    <w:rsid w:val="00A832CB"/>
    <w:rsid w:val="00A8330F"/>
    <w:rsid w:val="00A8336E"/>
    <w:rsid w:val="00A83766"/>
    <w:rsid w:val="00A8395D"/>
    <w:rsid w:val="00A8399D"/>
    <w:rsid w:val="00A83ACA"/>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6F15"/>
    <w:rsid w:val="00A874A6"/>
    <w:rsid w:val="00A87797"/>
    <w:rsid w:val="00A87977"/>
    <w:rsid w:val="00A87AE3"/>
    <w:rsid w:val="00A87D3E"/>
    <w:rsid w:val="00A87E7B"/>
    <w:rsid w:val="00A902B2"/>
    <w:rsid w:val="00A909BB"/>
    <w:rsid w:val="00A90B97"/>
    <w:rsid w:val="00A90DE9"/>
    <w:rsid w:val="00A90E72"/>
    <w:rsid w:val="00A91062"/>
    <w:rsid w:val="00A910F9"/>
    <w:rsid w:val="00A917C8"/>
    <w:rsid w:val="00A91DC1"/>
    <w:rsid w:val="00A922A2"/>
    <w:rsid w:val="00A92D69"/>
    <w:rsid w:val="00A92ED8"/>
    <w:rsid w:val="00A92FC9"/>
    <w:rsid w:val="00A9327B"/>
    <w:rsid w:val="00A93657"/>
    <w:rsid w:val="00A936E1"/>
    <w:rsid w:val="00A9385D"/>
    <w:rsid w:val="00A93A98"/>
    <w:rsid w:val="00A93B69"/>
    <w:rsid w:val="00A93F77"/>
    <w:rsid w:val="00A94633"/>
    <w:rsid w:val="00A948D6"/>
    <w:rsid w:val="00A94D6A"/>
    <w:rsid w:val="00A94F4D"/>
    <w:rsid w:val="00A953CA"/>
    <w:rsid w:val="00A954E4"/>
    <w:rsid w:val="00A95B48"/>
    <w:rsid w:val="00A95BAC"/>
    <w:rsid w:val="00A95CC6"/>
    <w:rsid w:val="00A95CE8"/>
    <w:rsid w:val="00A95DA8"/>
    <w:rsid w:val="00A95F65"/>
    <w:rsid w:val="00A960C9"/>
    <w:rsid w:val="00A96259"/>
    <w:rsid w:val="00A9638D"/>
    <w:rsid w:val="00A963C7"/>
    <w:rsid w:val="00A964FF"/>
    <w:rsid w:val="00A96939"/>
    <w:rsid w:val="00A96CA4"/>
    <w:rsid w:val="00A970C1"/>
    <w:rsid w:val="00A97518"/>
    <w:rsid w:val="00A97B3C"/>
    <w:rsid w:val="00AA016B"/>
    <w:rsid w:val="00AA06A7"/>
    <w:rsid w:val="00AA0703"/>
    <w:rsid w:val="00AA0A51"/>
    <w:rsid w:val="00AA0DF1"/>
    <w:rsid w:val="00AA0F7F"/>
    <w:rsid w:val="00AA0FCE"/>
    <w:rsid w:val="00AA14A8"/>
    <w:rsid w:val="00AA14F1"/>
    <w:rsid w:val="00AA1596"/>
    <w:rsid w:val="00AA15BE"/>
    <w:rsid w:val="00AA1626"/>
    <w:rsid w:val="00AA172A"/>
    <w:rsid w:val="00AA181A"/>
    <w:rsid w:val="00AA1C25"/>
    <w:rsid w:val="00AA2111"/>
    <w:rsid w:val="00AA2246"/>
    <w:rsid w:val="00AA26E3"/>
    <w:rsid w:val="00AA2AC8"/>
    <w:rsid w:val="00AA31CC"/>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D1"/>
    <w:rsid w:val="00AB5450"/>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0F46"/>
    <w:rsid w:val="00AC109B"/>
    <w:rsid w:val="00AC12BC"/>
    <w:rsid w:val="00AC1498"/>
    <w:rsid w:val="00AC1C6E"/>
    <w:rsid w:val="00AC22FA"/>
    <w:rsid w:val="00AC268E"/>
    <w:rsid w:val="00AC2EC3"/>
    <w:rsid w:val="00AC303A"/>
    <w:rsid w:val="00AC32B0"/>
    <w:rsid w:val="00AC32FC"/>
    <w:rsid w:val="00AC349D"/>
    <w:rsid w:val="00AC3C38"/>
    <w:rsid w:val="00AC3DEA"/>
    <w:rsid w:val="00AC3E0A"/>
    <w:rsid w:val="00AC44A3"/>
    <w:rsid w:val="00AC4903"/>
    <w:rsid w:val="00AC5144"/>
    <w:rsid w:val="00AC5243"/>
    <w:rsid w:val="00AC5548"/>
    <w:rsid w:val="00AC5840"/>
    <w:rsid w:val="00AC5B76"/>
    <w:rsid w:val="00AC60DF"/>
    <w:rsid w:val="00AC63D7"/>
    <w:rsid w:val="00AC63D8"/>
    <w:rsid w:val="00AC647C"/>
    <w:rsid w:val="00AC695D"/>
    <w:rsid w:val="00AC6A8E"/>
    <w:rsid w:val="00AC6B0F"/>
    <w:rsid w:val="00AC6E99"/>
    <w:rsid w:val="00AC71DB"/>
    <w:rsid w:val="00AC72A8"/>
    <w:rsid w:val="00AC74DA"/>
    <w:rsid w:val="00AC7A2B"/>
    <w:rsid w:val="00AC7C25"/>
    <w:rsid w:val="00AC7C89"/>
    <w:rsid w:val="00AD0489"/>
    <w:rsid w:val="00AD06C6"/>
    <w:rsid w:val="00AD0701"/>
    <w:rsid w:val="00AD0A51"/>
    <w:rsid w:val="00AD0B37"/>
    <w:rsid w:val="00AD0C8F"/>
    <w:rsid w:val="00AD0E9F"/>
    <w:rsid w:val="00AD11F7"/>
    <w:rsid w:val="00AD1379"/>
    <w:rsid w:val="00AD1426"/>
    <w:rsid w:val="00AD1DB7"/>
    <w:rsid w:val="00AD1E6E"/>
    <w:rsid w:val="00AD249B"/>
    <w:rsid w:val="00AD269B"/>
    <w:rsid w:val="00AD2852"/>
    <w:rsid w:val="00AD2F1B"/>
    <w:rsid w:val="00AD3059"/>
    <w:rsid w:val="00AD30B9"/>
    <w:rsid w:val="00AD31A3"/>
    <w:rsid w:val="00AD3407"/>
    <w:rsid w:val="00AD3716"/>
    <w:rsid w:val="00AD38AF"/>
    <w:rsid w:val="00AD3976"/>
    <w:rsid w:val="00AD42CD"/>
    <w:rsid w:val="00AD42D9"/>
    <w:rsid w:val="00AD430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83E"/>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0A2D"/>
    <w:rsid w:val="00AF0FCD"/>
    <w:rsid w:val="00AF1258"/>
    <w:rsid w:val="00AF14D7"/>
    <w:rsid w:val="00AF1737"/>
    <w:rsid w:val="00AF1B79"/>
    <w:rsid w:val="00AF1C11"/>
    <w:rsid w:val="00AF25D5"/>
    <w:rsid w:val="00AF2C15"/>
    <w:rsid w:val="00AF3522"/>
    <w:rsid w:val="00AF3DBB"/>
    <w:rsid w:val="00AF3DDD"/>
    <w:rsid w:val="00AF4304"/>
    <w:rsid w:val="00AF456D"/>
    <w:rsid w:val="00AF4C11"/>
    <w:rsid w:val="00AF4DC9"/>
    <w:rsid w:val="00AF4E4B"/>
    <w:rsid w:val="00AF5194"/>
    <w:rsid w:val="00AF537D"/>
    <w:rsid w:val="00AF53C5"/>
    <w:rsid w:val="00AF53EF"/>
    <w:rsid w:val="00AF5837"/>
    <w:rsid w:val="00AF5AF4"/>
    <w:rsid w:val="00AF5C81"/>
    <w:rsid w:val="00AF621F"/>
    <w:rsid w:val="00AF62A7"/>
    <w:rsid w:val="00AF6695"/>
    <w:rsid w:val="00AF6BBC"/>
    <w:rsid w:val="00AF6F87"/>
    <w:rsid w:val="00AF6FF5"/>
    <w:rsid w:val="00AF73C3"/>
    <w:rsid w:val="00AF795C"/>
    <w:rsid w:val="00AF7A60"/>
    <w:rsid w:val="00AF7C21"/>
    <w:rsid w:val="00B00424"/>
    <w:rsid w:val="00B0045A"/>
    <w:rsid w:val="00B00752"/>
    <w:rsid w:val="00B0098C"/>
    <w:rsid w:val="00B00E50"/>
    <w:rsid w:val="00B0103C"/>
    <w:rsid w:val="00B0109B"/>
    <w:rsid w:val="00B010DB"/>
    <w:rsid w:val="00B01374"/>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8E4"/>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610"/>
    <w:rsid w:val="00B07704"/>
    <w:rsid w:val="00B07821"/>
    <w:rsid w:val="00B07B73"/>
    <w:rsid w:val="00B07E67"/>
    <w:rsid w:val="00B07EFB"/>
    <w:rsid w:val="00B07FEC"/>
    <w:rsid w:val="00B100A5"/>
    <w:rsid w:val="00B10197"/>
    <w:rsid w:val="00B10558"/>
    <w:rsid w:val="00B1109C"/>
    <w:rsid w:val="00B11500"/>
    <w:rsid w:val="00B116A8"/>
    <w:rsid w:val="00B11EE8"/>
    <w:rsid w:val="00B11FFB"/>
    <w:rsid w:val="00B122B1"/>
    <w:rsid w:val="00B126FC"/>
    <w:rsid w:val="00B12D7E"/>
    <w:rsid w:val="00B12FCC"/>
    <w:rsid w:val="00B13DB5"/>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8FD"/>
    <w:rsid w:val="00B23AF4"/>
    <w:rsid w:val="00B23C15"/>
    <w:rsid w:val="00B23C47"/>
    <w:rsid w:val="00B23CB4"/>
    <w:rsid w:val="00B241B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299"/>
    <w:rsid w:val="00B274BC"/>
    <w:rsid w:val="00B27666"/>
    <w:rsid w:val="00B27B44"/>
    <w:rsid w:val="00B27EDE"/>
    <w:rsid w:val="00B27F3D"/>
    <w:rsid w:val="00B30302"/>
    <w:rsid w:val="00B305C0"/>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92B"/>
    <w:rsid w:val="00B32C2A"/>
    <w:rsid w:val="00B32DF4"/>
    <w:rsid w:val="00B33665"/>
    <w:rsid w:val="00B33819"/>
    <w:rsid w:val="00B3389B"/>
    <w:rsid w:val="00B3397C"/>
    <w:rsid w:val="00B33A96"/>
    <w:rsid w:val="00B33F16"/>
    <w:rsid w:val="00B33F2C"/>
    <w:rsid w:val="00B340AA"/>
    <w:rsid w:val="00B3429F"/>
    <w:rsid w:val="00B34A9F"/>
    <w:rsid w:val="00B34B80"/>
    <w:rsid w:val="00B34EF8"/>
    <w:rsid w:val="00B3549B"/>
    <w:rsid w:val="00B3573B"/>
    <w:rsid w:val="00B35C82"/>
    <w:rsid w:val="00B35CDA"/>
    <w:rsid w:val="00B35D87"/>
    <w:rsid w:val="00B36160"/>
    <w:rsid w:val="00B363DC"/>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A2A"/>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71"/>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11"/>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36B"/>
    <w:rsid w:val="00B573A9"/>
    <w:rsid w:val="00B574D2"/>
    <w:rsid w:val="00B574DA"/>
    <w:rsid w:val="00B57777"/>
    <w:rsid w:val="00B577A7"/>
    <w:rsid w:val="00B578F1"/>
    <w:rsid w:val="00B57A17"/>
    <w:rsid w:val="00B57E48"/>
    <w:rsid w:val="00B57F2E"/>
    <w:rsid w:val="00B57F63"/>
    <w:rsid w:val="00B603D5"/>
    <w:rsid w:val="00B60597"/>
    <w:rsid w:val="00B60929"/>
    <w:rsid w:val="00B611C5"/>
    <w:rsid w:val="00B61564"/>
    <w:rsid w:val="00B61843"/>
    <w:rsid w:val="00B61A1C"/>
    <w:rsid w:val="00B61BE2"/>
    <w:rsid w:val="00B61E76"/>
    <w:rsid w:val="00B61E8D"/>
    <w:rsid w:val="00B62060"/>
    <w:rsid w:val="00B62133"/>
    <w:rsid w:val="00B6266F"/>
    <w:rsid w:val="00B62CC6"/>
    <w:rsid w:val="00B62E0B"/>
    <w:rsid w:val="00B633EF"/>
    <w:rsid w:val="00B637E8"/>
    <w:rsid w:val="00B63A44"/>
    <w:rsid w:val="00B63AF8"/>
    <w:rsid w:val="00B63C32"/>
    <w:rsid w:val="00B6422E"/>
    <w:rsid w:val="00B64424"/>
    <w:rsid w:val="00B64434"/>
    <w:rsid w:val="00B64436"/>
    <w:rsid w:val="00B645C2"/>
    <w:rsid w:val="00B64956"/>
    <w:rsid w:val="00B64EA9"/>
    <w:rsid w:val="00B650B9"/>
    <w:rsid w:val="00B6528B"/>
    <w:rsid w:val="00B65719"/>
    <w:rsid w:val="00B65A70"/>
    <w:rsid w:val="00B65BA1"/>
    <w:rsid w:val="00B6636B"/>
    <w:rsid w:val="00B6648C"/>
    <w:rsid w:val="00B6649B"/>
    <w:rsid w:val="00B6674F"/>
    <w:rsid w:val="00B66886"/>
    <w:rsid w:val="00B66B4F"/>
    <w:rsid w:val="00B66BCA"/>
    <w:rsid w:val="00B66C00"/>
    <w:rsid w:val="00B66C53"/>
    <w:rsid w:val="00B66C97"/>
    <w:rsid w:val="00B66CBE"/>
    <w:rsid w:val="00B67675"/>
    <w:rsid w:val="00B676FC"/>
    <w:rsid w:val="00B67B0E"/>
    <w:rsid w:val="00B67F98"/>
    <w:rsid w:val="00B70204"/>
    <w:rsid w:val="00B7022F"/>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8A"/>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2D"/>
    <w:rsid w:val="00B779C5"/>
    <w:rsid w:val="00B77A7F"/>
    <w:rsid w:val="00B8014F"/>
    <w:rsid w:val="00B8029E"/>
    <w:rsid w:val="00B80910"/>
    <w:rsid w:val="00B809F8"/>
    <w:rsid w:val="00B80B20"/>
    <w:rsid w:val="00B8102F"/>
    <w:rsid w:val="00B812E0"/>
    <w:rsid w:val="00B818F4"/>
    <w:rsid w:val="00B81934"/>
    <w:rsid w:val="00B81AD8"/>
    <w:rsid w:val="00B81B9A"/>
    <w:rsid w:val="00B81BC9"/>
    <w:rsid w:val="00B81D54"/>
    <w:rsid w:val="00B81E52"/>
    <w:rsid w:val="00B8222F"/>
    <w:rsid w:val="00B82233"/>
    <w:rsid w:val="00B824DB"/>
    <w:rsid w:val="00B824DF"/>
    <w:rsid w:val="00B82615"/>
    <w:rsid w:val="00B82AC3"/>
    <w:rsid w:val="00B82C8B"/>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1B"/>
    <w:rsid w:val="00B86A3D"/>
    <w:rsid w:val="00B86BBE"/>
    <w:rsid w:val="00B86BF9"/>
    <w:rsid w:val="00B87046"/>
    <w:rsid w:val="00B871E3"/>
    <w:rsid w:val="00B87423"/>
    <w:rsid w:val="00B874B0"/>
    <w:rsid w:val="00B875C7"/>
    <w:rsid w:val="00B87990"/>
    <w:rsid w:val="00B87CC3"/>
    <w:rsid w:val="00B900C4"/>
    <w:rsid w:val="00B90149"/>
    <w:rsid w:val="00B9015C"/>
    <w:rsid w:val="00B903A5"/>
    <w:rsid w:val="00B905C1"/>
    <w:rsid w:val="00B90A4F"/>
    <w:rsid w:val="00B90D01"/>
    <w:rsid w:val="00B90D10"/>
    <w:rsid w:val="00B90DF2"/>
    <w:rsid w:val="00B90FE5"/>
    <w:rsid w:val="00B9158B"/>
    <w:rsid w:val="00B9175E"/>
    <w:rsid w:val="00B919AD"/>
    <w:rsid w:val="00B91A2B"/>
    <w:rsid w:val="00B91DE3"/>
    <w:rsid w:val="00B9203A"/>
    <w:rsid w:val="00B922B6"/>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31"/>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A2F"/>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42A"/>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3ED"/>
    <w:rsid w:val="00BC398E"/>
    <w:rsid w:val="00BC39AB"/>
    <w:rsid w:val="00BC39DB"/>
    <w:rsid w:val="00BC3A32"/>
    <w:rsid w:val="00BC4020"/>
    <w:rsid w:val="00BC410E"/>
    <w:rsid w:val="00BC458C"/>
    <w:rsid w:val="00BC46EF"/>
    <w:rsid w:val="00BC4CFC"/>
    <w:rsid w:val="00BC53E3"/>
    <w:rsid w:val="00BC59ED"/>
    <w:rsid w:val="00BC67CB"/>
    <w:rsid w:val="00BC6A5F"/>
    <w:rsid w:val="00BC6A75"/>
    <w:rsid w:val="00BC6FD6"/>
    <w:rsid w:val="00BC7215"/>
    <w:rsid w:val="00BC77AC"/>
    <w:rsid w:val="00BC7C94"/>
    <w:rsid w:val="00BD008E"/>
    <w:rsid w:val="00BD0394"/>
    <w:rsid w:val="00BD0582"/>
    <w:rsid w:val="00BD08B7"/>
    <w:rsid w:val="00BD09B1"/>
    <w:rsid w:val="00BD12B3"/>
    <w:rsid w:val="00BD1501"/>
    <w:rsid w:val="00BD16F6"/>
    <w:rsid w:val="00BD1781"/>
    <w:rsid w:val="00BD17CD"/>
    <w:rsid w:val="00BD2205"/>
    <w:rsid w:val="00BD22F7"/>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62"/>
    <w:rsid w:val="00BD7291"/>
    <w:rsid w:val="00BD79CE"/>
    <w:rsid w:val="00BD7B13"/>
    <w:rsid w:val="00BD7C20"/>
    <w:rsid w:val="00BD7E37"/>
    <w:rsid w:val="00BD7E64"/>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2F78"/>
    <w:rsid w:val="00BE332D"/>
    <w:rsid w:val="00BE33A6"/>
    <w:rsid w:val="00BE3649"/>
    <w:rsid w:val="00BE3814"/>
    <w:rsid w:val="00BE3AF0"/>
    <w:rsid w:val="00BE3CF1"/>
    <w:rsid w:val="00BE3ECB"/>
    <w:rsid w:val="00BE400E"/>
    <w:rsid w:val="00BE419C"/>
    <w:rsid w:val="00BE4798"/>
    <w:rsid w:val="00BE4B20"/>
    <w:rsid w:val="00BE4DE1"/>
    <w:rsid w:val="00BE4F36"/>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0E"/>
    <w:rsid w:val="00BF326C"/>
    <w:rsid w:val="00BF351A"/>
    <w:rsid w:val="00BF35A4"/>
    <w:rsid w:val="00BF3813"/>
    <w:rsid w:val="00BF3914"/>
    <w:rsid w:val="00BF397A"/>
    <w:rsid w:val="00BF39CD"/>
    <w:rsid w:val="00BF3B56"/>
    <w:rsid w:val="00BF40D0"/>
    <w:rsid w:val="00BF4123"/>
    <w:rsid w:val="00BF440B"/>
    <w:rsid w:val="00BF49B1"/>
    <w:rsid w:val="00BF4C9B"/>
    <w:rsid w:val="00BF4D2E"/>
    <w:rsid w:val="00BF5008"/>
    <w:rsid w:val="00BF5285"/>
    <w:rsid w:val="00BF532A"/>
    <w:rsid w:val="00BF5552"/>
    <w:rsid w:val="00BF5EAE"/>
    <w:rsid w:val="00BF60E2"/>
    <w:rsid w:val="00BF616A"/>
    <w:rsid w:val="00BF66A8"/>
    <w:rsid w:val="00BF7243"/>
    <w:rsid w:val="00BF7395"/>
    <w:rsid w:val="00BF73F2"/>
    <w:rsid w:val="00C00714"/>
    <w:rsid w:val="00C0076C"/>
    <w:rsid w:val="00C009CB"/>
    <w:rsid w:val="00C00A83"/>
    <w:rsid w:val="00C00AA8"/>
    <w:rsid w:val="00C01671"/>
    <w:rsid w:val="00C0190D"/>
    <w:rsid w:val="00C01BE2"/>
    <w:rsid w:val="00C01F5A"/>
    <w:rsid w:val="00C02419"/>
    <w:rsid w:val="00C02554"/>
    <w:rsid w:val="00C02766"/>
    <w:rsid w:val="00C02AC1"/>
    <w:rsid w:val="00C02B7B"/>
    <w:rsid w:val="00C02BD1"/>
    <w:rsid w:val="00C03489"/>
    <w:rsid w:val="00C038B2"/>
    <w:rsid w:val="00C03CA8"/>
    <w:rsid w:val="00C03EE8"/>
    <w:rsid w:val="00C04205"/>
    <w:rsid w:val="00C0436C"/>
    <w:rsid w:val="00C04513"/>
    <w:rsid w:val="00C04839"/>
    <w:rsid w:val="00C04873"/>
    <w:rsid w:val="00C05560"/>
    <w:rsid w:val="00C055E8"/>
    <w:rsid w:val="00C0574C"/>
    <w:rsid w:val="00C05815"/>
    <w:rsid w:val="00C05BEC"/>
    <w:rsid w:val="00C05E6E"/>
    <w:rsid w:val="00C065F9"/>
    <w:rsid w:val="00C06933"/>
    <w:rsid w:val="00C06E7D"/>
    <w:rsid w:val="00C070CF"/>
    <w:rsid w:val="00C074F8"/>
    <w:rsid w:val="00C076CB"/>
    <w:rsid w:val="00C07C9D"/>
    <w:rsid w:val="00C07EFF"/>
    <w:rsid w:val="00C07F2E"/>
    <w:rsid w:val="00C10D9A"/>
    <w:rsid w:val="00C110CD"/>
    <w:rsid w:val="00C1112B"/>
    <w:rsid w:val="00C11225"/>
    <w:rsid w:val="00C1168B"/>
    <w:rsid w:val="00C11A88"/>
    <w:rsid w:val="00C11B79"/>
    <w:rsid w:val="00C11CBE"/>
    <w:rsid w:val="00C11F37"/>
    <w:rsid w:val="00C12012"/>
    <w:rsid w:val="00C125FC"/>
    <w:rsid w:val="00C12874"/>
    <w:rsid w:val="00C12B4B"/>
    <w:rsid w:val="00C12BC1"/>
    <w:rsid w:val="00C131BC"/>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D17"/>
    <w:rsid w:val="00C16E7C"/>
    <w:rsid w:val="00C171EF"/>
    <w:rsid w:val="00C172C6"/>
    <w:rsid w:val="00C174B6"/>
    <w:rsid w:val="00C17562"/>
    <w:rsid w:val="00C1778E"/>
    <w:rsid w:val="00C17BED"/>
    <w:rsid w:val="00C17DB4"/>
    <w:rsid w:val="00C200DC"/>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951"/>
    <w:rsid w:val="00C22A25"/>
    <w:rsid w:val="00C22B86"/>
    <w:rsid w:val="00C22D7A"/>
    <w:rsid w:val="00C23130"/>
    <w:rsid w:val="00C2330E"/>
    <w:rsid w:val="00C233AE"/>
    <w:rsid w:val="00C2369B"/>
    <w:rsid w:val="00C238AE"/>
    <w:rsid w:val="00C23BC9"/>
    <w:rsid w:val="00C23D56"/>
    <w:rsid w:val="00C23D9E"/>
    <w:rsid w:val="00C24200"/>
    <w:rsid w:val="00C242A8"/>
    <w:rsid w:val="00C243F0"/>
    <w:rsid w:val="00C243F3"/>
    <w:rsid w:val="00C2466A"/>
    <w:rsid w:val="00C24B98"/>
    <w:rsid w:val="00C24CD8"/>
    <w:rsid w:val="00C24E33"/>
    <w:rsid w:val="00C24E78"/>
    <w:rsid w:val="00C2518C"/>
    <w:rsid w:val="00C252D7"/>
    <w:rsid w:val="00C25503"/>
    <w:rsid w:val="00C255A5"/>
    <w:rsid w:val="00C2584B"/>
    <w:rsid w:val="00C25942"/>
    <w:rsid w:val="00C259F0"/>
    <w:rsid w:val="00C25DD9"/>
    <w:rsid w:val="00C26626"/>
    <w:rsid w:val="00C2663F"/>
    <w:rsid w:val="00C266BA"/>
    <w:rsid w:val="00C2694C"/>
    <w:rsid w:val="00C269B9"/>
    <w:rsid w:val="00C269C7"/>
    <w:rsid w:val="00C26A27"/>
    <w:rsid w:val="00C26DB8"/>
    <w:rsid w:val="00C26E11"/>
    <w:rsid w:val="00C26E41"/>
    <w:rsid w:val="00C26F9E"/>
    <w:rsid w:val="00C273C4"/>
    <w:rsid w:val="00C2742C"/>
    <w:rsid w:val="00C27760"/>
    <w:rsid w:val="00C277A6"/>
    <w:rsid w:val="00C277FD"/>
    <w:rsid w:val="00C30423"/>
    <w:rsid w:val="00C3043E"/>
    <w:rsid w:val="00C3048D"/>
    <w:rsid w:val="00C30976"/>
    <w:rsid w:val="00C30E0E"/>
    <w:rsid w:val="00C30EB8"/>
    <w:rsid w:val="00C30FF6"/>
    <w:rsid w:val="00C31934"/>
    <w:rsid w:val="00C319AD"/>
    <w:rsid w:val="00C31B41"/>
    <w:rsid w:val="00C31F04"/>
    <w:rsid w:val="00C32B82"/>
    <w:rsid w:val="00C32CE6"/>
    <w:rsid w:val="00C33691"/>
    <w:rsid w:val="00C33848"/>
    <w:rsid w:val="00C33DE7"/>
    <w:rsid w:val="00C33E64"/>
    <w:rsid w:val="00C3400F"/>
    <w:rsid w:val="00C341F8"/>
    <w:rsid w:val="00C34289"/>
    <w:rsid w:val="00C349BA"/>
    <w:rsid w:val="00C34B64"/>
    <w:rsid w:val="00C34C36"/>
    <w:rsid w:val="00C34E29"/>
    <w:rsid w:val="00C34F3E"/>
    <w:rsid w:val="00C352B3"/>
    <w:rsid w:val="00C35345"/>
    <w:rsid w:val="00C35365"/>
    <w:rsid w:val="00C355A4"/>
    <w:rsid w:val="00C3563D"/>
    <w:rsid w:val="00C357F6"/>
    <w:rsid w:val="00C35D3B"/>
    <w:rsid w:val="00C35E34"/>
    <w:rsid w:val="00C36089"/>
    <w:rsid w:val="00C3608D"/>
    <w:rsid w:val="00C360C4"/>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CF4"/>
    <w:rsid w:val="00C42E6D"/>
    <w:rsid w:val="00C4304C"/>
    <w:rsid w:val="00C431F1"/>
    <w:rsid w:val="00C432A6"/>
    <w:rsid w:val="00C43315"/>
    <w:rsid w:val="00C439D0"/>
    <w:rsid w:val="00C43B11"/>
    <w:rsid w:val="00C43BF1"/>
    <w:rsid w:val="00C43DD7"/>
    <w:rsid w:val="00C43E1C"/>
    <w:rsid w:val="00C43EB5"/>
    <w:rsid w:val="00C43EF2"/>
    <w:rsid w:val="00C43F72"/>
    <w:rsid w:val="00C4437B"/>
    <w:rsid w:val="00C44C1E"/>
    <w:rsid w:val="00C44EA6"/>
    <w:rsid w:val="00C44F84"/>
    <w:rsid w:val="00C44FC7"/>
    <w:rsid w:val="00C45028"/>
    <w:rsid w:val="00C4516E"/>
    <w:rsid w:val="00C452F5"/>
    <w:rsid w:val="00C4581A"/>
    <w:rsid w:val="00C45B2D"/>
    <w:rsid w:val="00C45B7B"/>
    <w:rsid w:val="00C45F9E"/>
    <w:rsid w:val="00C46422"/>
    <w:rsid w:val="00C46555"/>
    <w:rsid w:val="00C46613"/>
    <w:rsid w:val="00C46AE9"/>
    <w:rsid w:val="00C46B15"/>
    <w:rsid w:val="00C46F7D"/>
    <w:rsid w:val="00C4705C"/>
    <w:rsid w:val="00C472B2"/>
    <w:rsid w:val="00C47431"/>
    <w:rsid w:val="00C4755D"/>
    <w:rsid w:val="00C475F6"/>
    <w:rsid w:val="00C477A6"/>
    <w:rsid w:val="00C477E0"/>
    <w:rsid w:val="00C478BD"/>
    <w:rsid w:val="00C479B5"/>
    <w:rsid w:val="00C47F38"/>
    <w:rsid w:val="00C50242"/>
    <w:rsid w:val="00C5034D"/>
    <w:rsid w:val="00C5050E"/>
    <w:rsid w:val="00C508A2"/>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15D"/>
    <w:rsid w:val="00C555FC"/>
    <w:rsid w:val="00C55DC5"/>
    <w:rsid w:val="00C56126"/>
    <w:rsid w:val="00C563F5"/>
    <w:rsid w:val="00C566AF"/>
    <w:rsid w:val="00C56D58"/>
    <w:rsid w:val="00C56F36"/>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841"/>
    <w:rsid w:val="00C62CD5"/>
    <w:rsid w:val="00C62D6B"/>
    <w:rsid w:val="00C62F50"/>
    <w:rsid w:val="00C6306D"/>
    <w:rsid w:val="00C6323D"/>
    <w:rsid w:val="00C6353A"/>
    <w:rsid w:val="00C636E6"/>
    <w:rsid w:val="00C6394D"/>
    <w:rsid w:val="00C639D6"/>
    <w:rsid w:val="00C63A5F"/>
    <w:rsid w:val="00C63B55"/>
    <w:rsid w:val="00C63D20"/>
    <w:rsid w:val="00C63EA2"/>
    <w:rsid w:val="00C63F8E"/>
    <w:rsid w:val="00C6478C"/>
    <w:rsid w:val="00C647FB"/>
    <w:rsid w:val="00C6497D"/>
    <w:rsid w:val="00C654E0"/>
    <w:rsid w:val="00C65589"/>
    <w:rsid w:val="00C656E6"/>
    <w:rsid w:val="00C65898"/>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BC"/>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2E5"/>
    <w:rsid w:val="00C829BD"/>
    <w:rsid w:val="00C82B29"/>
    <w:rsid w:val="00C82CD8"/>
    <w:rsid w:val="00C82CE5"/>
    <w:rsid w:val="00C82D7D"/>
    <w:rsid w:val="00C832DC"/>
    <w:rsid w:val="00C834A8"/>
    <w:rsid w:val="00C83540"/>
    <w:rsid w:val="00C8377F"/>
    <w:rsid w:val="00C83874"/>
    <w:rsid w:val="00C83968"/>
    <w:rsid w:val="00C83B69"/>
    <w:rsid w:val="00C8402B"/>
    <w:rsid w:val="00C849BC"/>
    <w:rsid w:val="00C84D02"/>
    <w:rsid w:val="00C84E9E"/>
    <w:rsid w:val="00C85229"/>
    <w:rsid w:val="00C85616"/>
    <w:rsid w:val="00C856B7"/>
    <w:rsid w:val="00C85AC5"/>
    <w:rsid w:val="00C85B21"/>
    <w:rsid w:val="00C85BE2"/>
    <w:rsid w:val="00C85DC2"/>
    <w:rsid w:val="00C8631B"/>
    <w:rsid w:val="00C86381"/>
    <w:rsid w:val="00C8646D"/>
    <w:rsid w:val="00C8651B"/>
    <w:rsid w:val="00C868D2"/>
    <w:rsid w:val="00C86FAE"/>
    <w:rsid w:val="00C87054"/>
    <w:rsid w:val="00C87292"/>
    <w:rsid w:val="00C87798"/>
    <w:rsid w:val="00C877E4"/>
    <w:rsid w:val="00C8793A"/>
    <w:rsid w:val="00C9004F"/>
    <w:rsid w:val="00C90519"/>
    <w:rsid w:val="00C90521"/>
    <w:rsid w:val="00C90E49"/>
    <w:rsid w:val="00C91066"/>
    <w:rsid w:val="00C91357"/>
    <w:rsid w:val="00C91A64"/>
    <w:rsid w:val="00C91C4B"/>
    <w:rsid w:val="00C91DE3"/>
    <w:rsid w:val="00C91F58"/>
    <w:rsid w:val="00C91FC6"/>
    <w:rsid w:val="00C924A9"/>
    <w:rsid w:val="00C925F5"/>
    <w:rsid w:val="00C928EC"/>
    <w:rsid w:val="00C92935"/>
    <w:rsid w:val="00C92AAA"/>
    <w:rsid w:val="00C92C7F"/>
    <w:rsid w:val="00C931AB"/>
    <w:rsid w:val="00C931E8"/>
    <w:rsid w:val="00C933C8"/>
    <w:rsid w:val="00C93479"/>
    <w:rsid w:val="00C9369D"/>
    <w:rsid w:val="00C93A7C"/>
    <w:rsid w:val="00C94235"/>
    <w:rsid w:val="00C94425"/>
    <w:rsid w:val="00C944FA"/>
    <w:rsid w:val="00C94509"/>
    <w:rsid w:val="00C94573"/>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0D"/>
    <w:rsid w:val="00CA3A46"/>
    <w:rsid w:val="00CA3CDD"/>
    <w:rsid w:val="00CA3E4F"/>
    <w:rsid w:val="00CA3EA1"/>
    <w:rsid w:val="00CA3EB6"/>
    <w:rsid w:val="00CA403B"/>
    <w:rsid w:val="00CA41F6"/>
    <w:rsid w:val="00CA49DA"/>
    <w:rsid w:val="00CA4AD2"/>
    <w:rsid w:val="00CA4C55"/>
    <w:rsid w:val="00CA4D83"/>
    <w:rsid w:val="00CA4DA7"/>
    <w:rsid w:val="00CA4F42"/>
    <w:rsid w:val="00CA4F79"/>
    <w:rsid w:val="00CA505A"/>
    <w:rsid w:val="00CA5449"/>
    <w:rsid w:val="00CA5479"/>
    <w:rsid w:val="00CA59DD"/>
    <w:rsid w:val="00CA5FCC"/>
    <w:rsid w:val="00CA6003"/>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572"/>
    <w:rsid w:val="00CB26EC"/>
    <w:rsid w:val="00CB27C2"/>
    <w:rsid w:val="00CB27E2"/>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6D"/>
    <w:rsid w:val="00CC0A72"/>
    <w:rsid w:val="00CC0B8A"/>
    <w:rsid w:val="00CC0BAE"/>
    <w:rsid w:val="00CC0C4A"/>
    <w:rsid w:val="00CC0F75"/>
    <w:rsid w:val="00CC1103"/>
    <w:rsid w:val="00CC131D"/>
    <w:rsid w:val="00CC17F0"/>
    <w:rsid w:val="00CC1853"/>
    <w:rsid w:val="00CC1A34"/>
    <w:rsid w:val="00CC1AA8"/>
    <w:rsid w:val="00CC1DC9"/>
    <w:rsid w:val="00CC1E20"/>
    <w:rsid w:val="00CC1FAE"/>
    <w:rsid w:val="00CC237C"/>
    <w:rsid w:val="00CC23DD"/>
    <w:rsid w:val="00CC24BB"/>
    <w:rsid w:val="00CC275B"/>
    <w:rsid w:val="00CC27EE"/>
    <w:rsid w:val="00CC29EF"/>
    <w:rsid w:val="00CC2BAF"/>
    <w:rsid w:val="00CC2D14"/>
    <w:rsid w:val="00CC2DEE"/>
    <w:rsid w:val="00CC2F60"/>
    <w:rsid w:val="00CC358E"/>
    <w:rsid w:val="00CC3742"/>
    <w:rsid w:val="00CC3A23"/>
    <w:rsid w:val="00CC3D27"/>
    <w:rsid w:val="00CC3D59"/>
    <w:rsid w:val="00CC4343"/>
    <w:rsid w:val="00CC44D8"/>
    <w:rsid w:val="00CC47D7"/>
    <w:rsid w:val="00CC481E"/>
    <w:rsid w:val="00CC4D2A"/>
    <w:rsid w:val="00CC5439"/>
    <w:rsid w:val="00CC55AF"/>
    <w:rsid w:val="00CC562D"/>
    <w:rsid w:val="00CC567B"/>
    <w:rsid w:val="00CC5CCF"/>
    <w:rsid w:val="00CC67A0"/>
    <w:rsid w:val="00CC6D10"/>
    <w:rsid w:val="00CC6E22"/>
    <w:rsid w:val="00CC6ED3"/>
    <w:rsid w:val="00CC6F87"/>
    <w:rsid w:val="00CC7082"/>
    <w:rsid w:val="00CC7127"/>
    <w:rsid w:val="00CC737C"/>
    <w:rsid w:val="00CC7763"/>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9B7"/>
    <w:rsid w:val="00CD5BA7"/>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2BB0"/>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44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186"/>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4A7"/>
    <w:rsid w:val="00CF7571"/>
    <w:rsid w:val="00CF774C"/>
    <w:rsid w:val="00CF7BEB"/>
    <w:rsid w:val="00CF7CCB"/>
    <w:rsid w:val="00D001D7"/>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DD6"/>
    <w:rsid w:val="00D02E1B"/>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0E79"/>
    <w:rsid w:val="00D111CA"/>
    <w:rsid w:val="00D111CF"/>
    <w:rsid w:val="00D1152F"/>
    <w:rsid w:val="00D117B9"/>
    <w:rsid w:val="00D11A10"/>
    <w:rsid w:val="00D11AAF"/>
    <w:rsid w:val="00D11AFE"/>
    <w:rsid w:val="00D11B0B"/>
    <w:rsid w:val="00D1204D"/>
    <w:rsid w:val="00D12293"/>
    <w:rsid w:val="00D12365"/>
    <w:rsid w:val="00D12407"/>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3F"/>
    <w:rsid w:val="00D2084D"/>
    <w:rsid w:val="00D20B8B"/>
    <w:rsid w:val="00D20D28"/>
    <w:rsid w:val="00D212E6"/>
    <w:rsid w:val="00D21463"/>
    <w:rsid w:val="00D2162C"/>
    <w:rsid w:val="00D21A3C"/>
    <w:rsid w:val="00D21B1C"/>
    <w:rsid w:val="00D22342"/>
    <w:rsid w:val="00D22A0F"/>
    <w:rsid w:val="00D22ABA"/>
    <w:rsid w:val="00D22C56"/>
    <w:rsid w:val="00D22CEE"/>
    <w:rsid w:val="00D230E4"/>
    <w:rsid w:val="00D2323A"/>
    <w:rsid w:val="00D233F1"/>
    <w:rsid w:val="00D23751"/>
    <w:rsid w:val="00D2490B"/>
    <w:rsid w:val="00D24B4C"/>
    <w:rsid w:val="00D24D34"/>
    <w:rsid w:val="00D24E25"/>
    <w:rsid w:val="00D2505D"/>
    <w:rsid w:val="00D256F8"/>
    <w:rsid w:val="00D2580C"/>
    <w:rsid w:val="00D2586E"/>
    <w:rsid w:val="00D25BDA"/>
    <w:rsid w:val="00D25FA9"/>
    <w:rsid w:val="00D26142"/>
    <w:rsid w:val="00D26681"/>
    <w:rsid w:val="00D26813"/>
    <w:rsid w:val="00D2685C"/>
    <w:rsid w:val="00D26A22"/>
    <w:rsid w:val="00D26A3B"/>
    <w:rsid w:val="00D26E6F"/>
    <w:rsid w:val="00D26EB2"/>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596"/>
    <w:rsid w:val="00D34A0B"/>
    <w:rsid w:val="00D34E95"/>
    <w:rsid w:val="00D35513"/>
    <w:rsid w:val="00D355A5"/>
    <w:rsid w:val="00D35672"/>
    <w:rsid w:val="00D3582D"/>
    <w:rsid w:val="00D36000"/>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1BAB"/>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39"/>
    <w:rsid w:val="00D458A6"/>
    <w:rsid w:val="00D45D55"/>
    <w:rsid w:val="00D45DAF"/>
    <w:rsid w:val="00D45DF3"/>
    <w:rsid w:val="00D4607B"/>
    <w:rsid w:val="00D46174"/>
    <w:rsid w:val="00D46349"/>
    <w:rsid w:val="00D46B05"/>
    <w:rsid w:val="00D46C88"/>
    <w:rsid w:val="00D470EE"/>
    <w:rsid w:val="00D4725A"/>
    <w:rsid w:val="00D47403"/>
    <w:rsid w:val="00D47627"/>
    <w:rsid w:val="00D47BC3"/>
    <w:rsid w:val="00D47DD0"/>
    <w:rsid w:val="00D50069"/>
    <w:rsid w:val="00D50183"/>
    <w:rsid w:val="00D50AD7"/>
    <w:rsid w:val="00D50B40"/>
    <w:rsid w:val="00D50D6A"/>
    <w:rsid w:val="00D50EDF"/>
    <w:rsid w:val="00D51257"/>
    <w:rsid w:val="00D51323"/>
    <w:rsid w:val="00D513C2"/>
    <w:rsid w:val="00D513DB"/>
    <w:rsid w:val="00D518E5"/>
    <w:rsid w:val="00D51B8A"/>
    <w:rsid w:val="00D51D12"/>
    <w:rsid w:val="00D51D23"/>
    <w:rsid w:val="00D51DD4"/>
    <w:rsid w:val="00D51DD6"/>
    <w:rsid w:val="00D51F38"/>
    <w:rsid w:val="00D51FC9"/>
    <w:rsid w:val="00D52396"/>
    <w:rsid w:val="00D52973"/>
    <w:rsid w:val="00D52BBA"/>
    <w:rsid w:val="00D52F2E"/>
    <w:rsid w:val="00D5362B"/>
    <w:rsid w:val="00D537B6"/>
    <w:rsid w:val="00D5397E"/>
    <w:rsid w:val="00D53E69"/>
    <w:rsid w:val="00D5416A"/>
    <w:rsid w:val="00D54202"/>
    <w:rsid w:val="00D54255"/>
    <w:rsid w:val="00D548F1"/>
    <w:rsid w:val="00D54F0E"/>
    <w:rsid w:val="00D54F9F"/>
    <w:rsid w:val="00D55072"/>
    <w:rsid w:val="00D55109"/>
    <w:rsid w:val="00D551B5"/>
    <w:rsid w:val="00D559BD"/>
    <w:rsid w:val="00D55AAC"/>
    <w:rsid w:val="00D55AEF"/>
    <w:rsid w:val="00D563AE"/>
    <w:rsid w:val="00D56DB2"/>
    <w:rsid w:val="00D56DDB"/>
    <w:rsid w:val="00D56F17"/>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2E81"/>
    <w:rsid w:val="00D634BF"/>
    <w:rsid w:val="00D63517"/>
    <w:rsid w:val="00D636D1"/>
    <w:rsid w:val="00D637CA"/>
    <w:rsid w:val="00D63825"/>
    <w:rsid w:val="00D638B9"/>
    <w:rsid w:val="00D63A97"/>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12"/>
    <w:rsid w:val="00D71519"/>
    <w:rsid w:val="00D7157B"/>
    <w:rsid w:val="00D715AD"/>
    <w:rsid w:val="00D71641"/>
    <w:rsid w:val="00D71A8D"/>
    <w:rsid w:val="00D7207D"/>
    <w:rsid w:val="00D724A9"/>
    <w:rsid w:val="00D72838"/>
    <w:rsid w:val="00D72E92"/>
    <w:rsid w:val="00D72F28"/>
    <w:rsid w:val="00D73469"/>
    <w:rsid w:val="00D7356F"/>
    <w:rsid w:val="00D73587"/>
    <w:rsid w:val="00D735CC"/>
    <w:rsid w:val="00D73BA8"/>
    <w:rsid w:val="00D73EBB"/>
    <w:rsid w:val="00D7403B"/>
    <w:rsid w:val="00D74059"/>
    <w:rsid w:val="00D743AB"/>
    <w:rsid w:val="00D74B73"/>
    <w:rsid w:val="00D74E1D"/>
    <w:rsid w:val="00D751FB"/>
    <w:rsid w:val="00D754D6"/>
    <w:rsid w:val="00D755EB"/>
    <w:rsid w:val="00D75698"/>
    <w:rsid w:val="00D761AA"/>
    <w:rsid w:val="00D762C9"/>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4845"/>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29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7FD"/>
    <w:rsid w:val="00DA185F"/>
    <w:rsid w:val="00DA18EE"/>
    <w:rsid w:val="00DA1BE3"/>
    <w:rsid w:val="00DA1C31"/>
    <w:rsid w:val="00DA1FB1"/>
    <w:rsid w:val="00DA20BC"/>
    <w:rsid w:val="00DA2544"/>
    <w:rsid w:val="00DA2735"/>
    <w:rsid w:val="00DA2864"/>
    <w:rsid w:val="00DA2C66"/>
    <w:rsid w:val="00DA2D4F"/>
    <w:rsid w:val="00DA2D71"/>
    <w:rsid w:val="00DA2ED7"/>
    <w:rsid w:val="00DA3CA5"/>
    <w:rsid w:val="00DA3D0D"/>
    <w:rsid w:val="00DA3E13"/>
    <w:rsid w:val="00DA3E7A"/>
    <w:rsid w:val="00DA4276"/>
    <w:rsid w:val="00DA430C"/>
    <w:rsid w:val="00DA4843"/>
    <w:rsid w:val="00DA48FB"/>
    <w:rsid w:val="00DA4988"/>
    <w:rsid w:val="00DA4A10"/>
    <w:rsid w:val="00DA4AFA"/>
    <w:rsid w:val="00DA4B81"/>
    <w:rsid w:val="00DA4F16"/>
    <w:rsid w:val="00DA53D1"/>
    <w:rsid w:val="00DA5928"/>
    <w:rsid w:val="00DA5CAF"/>
    <w:rsid w:val="00DA5CCF"/>
    <w:rsid w:val="00DA615D"/>
    <w:rsid w:val="00DA629B"/>
    <w:rsid w:val="00DA6494"/>
    <w:rsid w:val="00DA6598"/>
    <w:rsid w:val="00DA6C0F"/>
    <w:rsid w:val="00DA6CCE"/>
    <w:rsid w:val="00DA702F"/>
    <w:rsid w:val="00DA719D"/>
    <w:rsid w:val="00DA7326"/>
    <w:rsid w:val="00DA745B"/>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74"/>
    <w:rsid w:val="00DB297F"/>
    <w:rsid w:val="00DB29B3"/>
    <w:rsid w:val="00DB2A77"/>
    <w:rsid w:val="00DB2B60"/>
    <w:rsid w:val="00DB2D1F"/>
    <w:rsid w:val="00DB301A"/>
    <w:rsid w:val="00DB3153"/>
    <w:rsid w:val="00DB317A"/>
    <w:rsid w:val="00DB3649"/>
    <w:rsid w:val="00DB388E"/>
    <w:rsid w:val="00DB3912"/>
    <w:rsid w:val="00DB3B82"/>
    <w:rsid w:val="00DB3C09"/>
    <w:rsid w:val="00DB3C1C"/>
    <w:rsid w:val="00DB40B9"/>
    <w:rsid w:val="00DB45B5"/>
    <w:rsid w:val="00DB4669"/>
    <w:rsid w:val="00DB485D"/>
    <w:rsid w:val="00DB4CAE"/>
    <w:rsid w:val="00DB50DE"/>
    <w:rsid w:val="00DB5352"/>
    <w:rsid w:val="00DB5484"/>
    <w:rsid w:val="00DB548E"/>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5DF"/>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3D6"/>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ABD"/>
    <w:rsid w:val="00DD2F2B"/>
    <w:rsid w:val="00DD2F43"/>
    <w:rsid w:val="00DD32A5"/>
    <w:rsid w:val="00DD344B"/>
    <w:rsid w:val="00DD3456"/>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3E"/>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EE8"/>
    <w:rsid w:val="00DE6071"/>
    <w:rsid w:val="00DE6860"/>
    <w:rsid w:val="00DE68E1"/>
    <w:rsid w:val="00DE6A3B"/>
    <w:rsid w:val="00DE6CBC"/>
    <w:rsid w:val="00DE70EA"/>
    <w:rsid w:val="00DE752E"/>
    <w:rsid w:val="00DE7C00"/>
    <w:rsid w:val="00DE7D3E"/>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3E6D"/>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AE6"/>
    <w:rsid w:val="00E02F5D"/>
    <w:rsid w:val="00E03016"/>
    <w:rsid w:val="00E0305E"/>
    <w:rsid w:val="00E033D3"/>
    <w:rsid w:val="00E033FB"/>
    <w:rsid w:val="00E034FD"/>
    <w:rsid w:val="00E03794"/>
    <w:rsid w:val="00E0386A"/>
    <w:rsid w:val="00E03876"/>
    <w:rsid w:val="00E038FC"/>
    <w:rsid w:val="00E03E8A"/>
    <w:rsid w:val="00E04022"/>
    <w:rsid w:val="00E040A1"/>
    <w:rsid w:val="00E048AD"/>
    <w:rsid w:val="00E04A29"/>
    <w:rsid w:val="00E051DC"/>
    <w:rsid w:val="00E055FF"/>
    <w:rsid w:val="00E057D0"/>
    <w:rsid w:val="00E05BAE"/>
    <w:rsid w:val="00E061A2"/>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08C0"/>
    <w:rsid w:val="00E11654"/>
    <w:rsid w:val="00E119D9"/>
    <w:rsid w:val="00E11E39"/>
    <w:rsid w:val="00E12C22"/>
    <w:rsid w:val="00E12CBA"/>
    <w:rsid w:val="00E13A42"/>
    <w:rsid w:val="00E14028"/>
    <w:rsid w:val="00E1436F"/>
    <w:rsid w:val="00E14A7E"/>
    <w:rsid w:val="00E14BFA"/>
    <w:rsid w:val="00E1504F"/>
    <w:rsid w:val="00E151E1"/>
    <w:rsid w:val="00E1524A"/>
    <w:rsid w:val="00E153A6"/>
    <w:rsid w:val="00E15CC0"/>
    <w:rsid w:val="00E160B7"/>
    <w:rsid w:val="00E163D4"/>
    <w:rsid w:val="00E16D5D"/>
    <w:rsid w:val="00E16DBC"/>
    <w:rsid w:val="00E16F06"/>
    <w:rsid w:val="00E17619"/>
    <w:rsid w:val="00E17805"/>
    <w:rsid w:val="00E17984"/>
    <w:rsid w:val="00E17A8C"/>
    <w:rsid w:val="00E17C01"/>
    <w:rsid w:val="00E201B1"/>
    <w:rsid w:val="00E202CC"/>
    <w:rsid w:val="00E20F79"/>
    <w:rsid w:val="00E210C4"/>
    <w:rsid w:val="00E21144"/>
    <w:rsid w:val="00E21278"/>
    <w:rsid w:val="00E212E4"/>
    <w:rsid w:val="00E2130C"/>
    <w:rsid w:val="00E214AF"/>
    <w:rsid w:val="00E2166F"/>
    <w:rsid w:val="00E21EE9"/>
    <w:rsid w:val="00E2272C"/>
    <w:rsid w:val="00E22776"/>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5BC"/>
    <w:rsid w:val="00E2463F"/>
    <w:rsid w:val="00E246D3"/>
    <w:rsid w:val="00E24A27"/>
    <w:rsid w:val="00E24DE1"/>
    <w:rsid w:val="00E25037"/>
    <w:rsid w:val="00E25626"/>
    <w:rsid w:val="00E25911"/>
    <w:rsid w:val="00E25C31"/>
    <w:rsid w:val="00E25CFA"/>
    <w:rsid w:val="00E25F89"/>
    <w:rsid w:val="00E26080"/>
    <w:rsid w:val="00E26597"/>
    <w:rsid w:val="00E269B5"/>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39A"/>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1A0"/>
    <w:rsid w:val="00E3735D"/>
    <w:rsid w:val="00E375EA"/>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30E"/>
    <w:rsid w:val="00E4445D"/>
    <w:rsid w:val="00E44593"/>
    <w:rsid w:val="00E44A14"/>
    <w:rsid w:val="00E44A89"/>
    <w:rsid w:val="00E44B67"/>
    <w:rsid w:val="00E450ED"/>
    <w:rsid w:val="00E45289"/>
    <w:rsid w:val="00E45403"/>
    <w:rsid w:val="00E4556C"/>
    <w:rsid w:val="00E45815"/>
    <w:rsid w:val="00E45AB2"/>
    <w:rsid w:val="00E45C47"/>
    <w:rsid w:val="00E4615D"/>
    <w:rsid w:val="00E46905"/>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542"/>
    <w:rsid w:val="00E51A78"/>
    <w:rsid w:val="00E51DDD"/>
    <w:rsid w:val="00E51FDD"/>
    <w:rsid w:val="00E52041"/>
    <w:rsid w:val="00E523EA"/>
    <w:rsid w:val="00E52435"/>
    <w:rsid w:val="00E52A96"/>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184"/>
    <w:rsid w:val="00E64424"/>
    <w:rsid w:val="00E64768"/>
    <w:rsid w:val="00E6484D"/>
    <w:rsid w:val="00E64BA2"/>
    <w:rsid w:val="00E64C8C"/>
    <w:rsid w:val="00E64C99"/>
    <w:rsid w:val="00E64CD3"/>
    <w:rsid w:val="00E64CDD"/>
    <w:rsid w:val="00E652E2"/>
    <w:rsid w:val="00E65512"/>
    <w:rsid w:val="00E65523"/>
    <w:rsid w:val="00E655DF"/>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49F"/>
    <w:rsid w:val="00E71A2D"/>
    <w:rsid w:val="00E71D27"/>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3B2"/>
    <w:rsid w:val="00E74523"/>
    <w:rsid w:val="00E74568"/>
    <w:rsid w:val="00E74697"/>
    <w:rsid w:val="00E7474E"/>
    <w:rsid w:val="00E7488C"/>
    <w:rsid w:val="00E7494B"/>
    <w:rsid w:val="00E74A24"/>
    <w:rsid w:val="00E74A55"/>
    <w:rsid w:val="00E74CB9"/>
    <w:rsid w:val="00E74F87"/>
    <w:rsid w:val="00E75174"/>
    <w:rsid w:val="00E75303"/>
    <w:rsid w:val="00E756D2"/>
    <w:rsid w:val="00E75A8A"/>
    <w:rsid w:val="00E75DF2"/>
    <w:rsid w:val="00E75EBA"/>
    <w:rsid w:val="00E762A3"/>
    <w:rsid w:val="00E762DD"/>
    <w:rsid w:val="00E763B4"/>
    <w:rsid w:val="00E7672B"/>
    <w:rsid w:val="00E77296"/>
    <w:rsid w:val="00E77571"/>
    <w:rsid w:val="00E77690"/>
    <w:rsid w:val="00E777F5"/>
    <w:rsid w:val="00E77848"/>
    <w:rsid w:val="00E77CAC"/>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7B7"/>
    <w:rsid w:val="00E82BB8"/>
    <w:rsid w:val="00E83032"/>
    <w:rsid w:val="00E833A7"/>
    <w:rsid w:val="00E834B1"/>
    <w:rsid w:val="00E83752"/>
    <w:rsid w:val="00E8393A"/>
    <w:rsid w:val="00E849AB"/>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4F2F"/>
    <w:rsid w:val="00E951F8"/>
    <w:rsid w:val="00E957E3"/>
    <w:rsid w:val="00E959C0"/>
    <w:rsid w:val="00E95BA6"/>
    <w:rsid w:val="00E95BEF"/>
    <w:rsid w:val="00E95FBC"/>
    <w:rsid w:val="00E96452"/>
    <w:rsid w:val="00E966DB"/>
    <w:rsid w:val="00E96C3C"/>
    <w:rsid w:val="00E97052"/>
    <w:rsid w:val="00E974AD"/>
    <w:rsid w:val="00E97507"/>
    <w:rsid w:val="00E97648"/>
    <w:rsid w:val="00E97775"/>
    <w:rsid w:val="00E97CAF"/>
    <w:rsid w:val="00E97D2F"/>
    <w:rsid w:val="00E97E3B"/>
    <w:rsid w:val="00EA0116"/>
    <w:rsid w:val="00EA0E4A"/>
    <w:rsid w:val="00EA148E"/>
    <w:rsid w:val="00EA1A54"/>
    <w:rsid w:val="00EA1A70"/>
    <w:rsid w:val="00EA1B7A"/>
    <w:rsid w:val="00EA2226"/>
    <w:rsid w:val="00EA23DA"/>
    <w:rsid w:val="00EA25F7"/>
    <w:rsid w:val="00EA26FC"/>
    <w:rsid w:val="00EA28A3"/>
    <w:rsid w:val="00EA2D9A"/>
    <w:rsid w:val="00EA2D9D"/>
    <w:rsid w:val="00EA2FDA"/>
    <w:rsid w:val="00EA322B"/>
    <w:rsid w:val="00EA32CA"/>
    <w:rsid w:val="00EA3B5A"/>
    <w:rsid w:val="00EA3E5B"/>
    <w:rsid w:val="00EA410E"/>
    <w:rsid w:val="00EA45EC"/>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1EB"/>
    <w:rsid w:val="00EB1287"/>
    <w:rsid w:val="00EB1883"/>
    <w:rsid w:val="00EB1954"/>
    <w:rsid w:val="00EB1B27"/>
    <w:rsid w:val="00EB1BDA"/>
    <w:rsid w:val="00EB1DA8"/>
    <w:rsid w:val="00EB268B"/>
    <w:rsid w:val="00EB2703"/>
    <w:rsid w:val="00EB2942"/>
    <w:rsid w:val="00EB2ABA"/>
    <w:rsid w:val="00EB2B53"/>
    <w:rsid w:val="00EB2CF1"/>
    <w:rsid w:val="00EB3037"/>
    <w:rsid w:val="00EB303E"/>
    <w:rsid w:val="00EB321B"/>
    <w:rsid w:val="00EB3404"/>
    <w:rsid w:val="00EB371D"/>
    <w:rsid w:val="00EB3B30"/>
    <w:rsid w:val="00EB4509"/>
    <w:rsid w:val="00EB465D"/>
    <w:rsid w:val="00EB4740"/>
    <w:rsid w:val="00EB4871"/>
    <w:rsid w:val="00EB4A86"/>
    <w:rsid w:val="00EB4CFF"/>
    <w:rsid w:val="00EB4EDE"/>
    <w:rsid w:val="00EB4F51"/>
    <w:rsid w:val="00EB5476"/>
    <w:rsid w:val="00EB54AF"/>
    <w:rsid w:val="00EB588A"/>
    <w:rsid w:val="00EB5B5F"/>
    <w:rsid w:val="00EB5DF4"/>
    <w:rsid w:val="00EB600D"/>
    <w:rsid w:val="00EB6039"/>
    <w:rsid w:val="00EB6BC4"/>
    <w:rsid w:val="00EB6DA7"/>
    <w:rsid w:val="00EB6DAF"/>
    <w:rsid w:val="00EB6F2E"/>
    <w:rsid w:val="00EB70B0"/>
    <w:rsid w:val="00EB73DC"/>
    <w:rsid w:val="00EB7554"/>
    <w:rsid w:val="00EB7633"/>
    <w:rsid w:val="00EB7736"/>
    <w:rsid w:val="00EB788B"/>
    <w:rsid w:val="00EB7C17"/>
    <w:rsid w:val="00EB7CA8"/>
    <w:rsid w:val="00EC00F6"/>
    <w:rsid w:val="00EC100B"/>
    <w:rsid w:val="00EC10B2"/>
    <w:rsid w:val="00EC12A2"/>
    <w:rsid w:val="00EC1837"/>
    <w:rsid w:val="00EC1F54"/>
    <w:rsid w:val="00EC1FE6"/>
    <w:rsid w:val="00EC206D"/>
    <w:rsid w:val="00EC20B1"/>
    <w:rsid w:val="00EC20C6"/>
    <w:rsid w:val="00EC2477"/>
    <w:rsid w:val="00EC2501"/>
    <w:rsid w:val="00EC2597"/>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189"/>
    <w:rsid w:val="00EC5636"/>
    <w:rsid w:val="00EC568D"/>
    <w:rsid w:val="00EC56E0"/>
    <w:rsid w:val="00EC5F13"/>
    <w:rsid w:val="00EC6057"/>
    <w:rsid w:val="00EC63FE"/>
    <w:rsid w:val="00EC64BA"/>
    <w:rsid w:val="00EC6577"/>
    <w:rsid w:val="00EC6847"/>
    <w:rsid w:val="00EC6E11"/>
    <w:rsid w:val="00EC6ECD"/>
    <w:rsid w:val="00EC6EF7"/>
    <w:rsid w:val="00EC716D"/>
    <w:rsid w:val="00EC7401"/>
    <w:rsid w:val="00EC7455"/>
    <w:rsid w:val="00EC7508"/>
    <w:rsid w:val="00EC75D2"/>
    <w:rsid w:val="00EC79F7"/>
    <w:rsid w:val="00EC7B18"/>
    <w:rsid w:val="00EC7DB6"/>
    <w:rsid w:val="00ED0145"/>
    <w:rsid w:val="00ED0927"/>
    <w:rsid w:val="00ED0D5D"/>
    <w:rsid w:val="00ED1288"/>
    <w:rsid w:val="00ED1596"/>
    <w:rsid w:val="00ED162F"/>
    <w:rsid w:val="00ED16C8"/>
    <w:rsid w:val="00ED18F0"/>
    <w:rsid w:val="00ED193A"/>
    <w:rsid w:val="00ED1A46"/>
    <w:rsid w:val="00ED251F"/>
    <w:rsid w:val="00ED262D"/>
    <w:rsid w:val="00ED2E52"/>
    <w:rsid w:val="00ED2EEE"/>
    <w:rsid w:val="00ED2F7B"/>
    <w:rsid w:val="00ED2F95"/>
    <w:rsid w:val="00ED3024"/>
    <w:rsid w:val="00ED3CE7"/>
    <w:rsid w:val="00ED3E70"/>
    <w:rsid w:val="00ED3E9E"/>
    <w:rsid w:val="00ED3F7B"/>
    <w:rsid w:val="00ED4171"/>
    <w:rsid w:val="00ED41E9"/>
    <w:rsid w:val="00ED424F"/>
    <w:rsid w:val="00ED445A"/>
    <w:rsid w:val="00ED46A8"/>
    <w:rsid w:val="00ED482B"/>
    <w:rsid w:val="00ED4F39"/>
    <w:rsid w:val="00ED4FAC"/>
    <w:rsid w:val="00ED57AA"/>
    <w:rsid w:val="00ED5C55"/>
    <w:rsid w:val="00ED5F84"/>
    <w:rsid w:val="00ED5FE4"/>
    <w:rsid w:val="00ED611F"/>
    <w:rsid w:val="00ED654F"/>
    <w:rsid w:val="00ED658E"/>
    <w:rsid w:val="00ED664B"/>
    <w:rsid w:val="00ED6CFA"/>
    <w:rsid w:val="00ED6FF5"/>
    <w:rsid w:val="00ED7164"/>
    <w:rsid w:val="00ED71C5"/>
    <w:rsid w:val="00ED75A2"/>
    <w:rsid w:val="00ED770B"/>
    <w:rsid w:val="00EE00C7"/>
    <w:rsid w:val="00EE07ED"/>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3E5E"/>
    <w:rsid w:val="00EE432C"/>
    <w:rsid w:val="00EE444B"/>
    <w:rsid w:val="00EE4B3C"/>
    <w:rsid w:val="00EE4B6D"/>
    <w:rsid w:val="00EE522D"/>
    <w:rsid w:val="00EE52EB"/>
    <w:rsid w:val="00EE534D"/>
    <w:rsid w:val="00EE5477"/>
    <w:rsid w:val="00EE5560"/>
    <w:rsid w:val="00EE5714"/>
    <w:rsid w:val="00EE58A4"/>
    <w:rsid w:val="00EE5A66"/>
    <w:rsid w:val="00EE5BC1"/>
    <w:rsid w:val="00EE5C9A"/>
    <w:rsid w:val="00EE643A"/>
    <w:rsid w:val="00EE673C"/>
    <w:rsid w:val="00EE6745"/>
    <w:rsid w:val="00EE6756"/>
    <w:rsid w:val="00EE6F1E"/>
    <w:rsid w:val="00EE6FF0"/>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882"/>
    <w:rsid w:val="00EF2E01"/>
    <w:rsid w:val="00EF2E03"/>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605"/>
    <w:rsid w:val="00F00C91"/>
    <w:rsid w:val="00F00D8B"/>
    <w:rsid w:val="00F00E88"/>
    <w:rsid w:val="00F0102B"/>
    <w:rsid w:val="00F0103F"/>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43D"/>
    <w:rsid w:val="00F03508"/>
    <w:rsid w:val="00F0378F"/>
    <w:rsid w:val="00F03D84"/>
    <w:rsid w:val="00F03DC6"/>
    <w:rsid w:val="00F03E79"/>
    <w:rsid w:val="00F03EDA"/>
    <w:rsid w:val="00F03F72"/>
    <w:rsid w:val="00F04273"/>
    <w:rsid w:val="00F046F3"/>
    <w:rsid w:val="00F05047"/>
    <w:rsid w:val="00F0560E"/>
    <w:rsid w:val="00F05C23"/>
    <w:rsid w:val="00F05C89"/>
    <w:rsid w:val="00F0628D"/>
    <w:rsid w:val="00F064D7"/>
    <w:rsid w:val="00F06532"/>
    <w:rsid w:val="00F06651"/>
    <w:rsid w:val="00F06798"/>
    <w:rsid w:val="00F067F7"/>
    <w:rsid w:val="00F06A4A"/>
    <w:rsid w:val="00F06C7E"/>
    <w:rsid w:val="00F06E8D"/>
    <w:rsid w:val="00F070BC"/>
    <w:rsid w:val="00F07C1F"/>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49E"/>
    <w:rsid w:val="00F137DE"/>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2D2"/>
    <w:rsid w:val="00F155CE"/>
    <w:rsid w:val="00F15645"/>
    <w:rsid w:val="00F16059"/>
    <w:rsid w:val="00F16192"/>
    <w:rsid w:val="00F16A9F"/>
    <w:rsid w:val="00F17046"/>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55"/>
    <w:rsid w:val="00F22D87"/>
    <w:rsid w:val="00F2380E"/>
    <w:rsid w:val="00F23B4A"/>
    <w:rsid w:val="00F245B1"/>
    <w:rsid w:val="00F2467D"/>
    <w:rsid w:val="00F24788"/>
    <w:rsid w:val="00F24848"/>
    <w:rsid w:val="00F249F7"/>
    <w:rsid w:val="00F254F7"/>
    <w:rsid w:val="00F25591"/>
    <w:rsid w:val="00F256A9"/>
    <w:rsid w:val="00F256BB"/>
    <w:rsid w:val="00F25F18"/>
    <w:rsid w:val="00F2631B"/>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00"/>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087"/>
    <w:rsid w:val="00F364C3"/>
    <w:rsid w:val="00F366A5"/>
    <w:rsid w:val="00F36A40"/>
    <w:rsid w:val="00F36C24"/>
    <w:rsid w:val="00F36C5F"/>
    <w:rsid w:val="00F36C9D"/>
    <w:rsid w:val="00F36E8C"/>
    <w:rsid w:val="00F37259"/>
    <w:rsid w:val="00F375D1"/>
    <w:rsid w:val="00F401A9"/>
    <w:rsid w:val="00F404CA"/>
    <w:rsid w:val="00F405A4"/>
    <w:rsid w:val="00F40FD0"/>
    <w:rsid w:val="00F41205"/>
    <w:rsid w:val="00F41767"/>
    <w:rsid w:val="00F419C5"/>
    <w:rsid w:val="00F41B6A"/>
    <w:rsid w:val="00F41BAC"/>
    <w:rsid w:val="00F41DDF"/>
    <w:rsid w:val="00F41F05"/>
    <w:rsid w:val="00F41FD2"/>
    <w:rsid w:val="00F420CB"/>
    <w:rsid w:val="00F421B3"/>
    <w:rsid w:val="00F424A1"/>
    <w:rsid w:val="00F42517"/>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1C61"/>
    <w:rsid w:val="00F520D1"/>
    <w:rsid w:val="00F52506"/>
    <w:rsid w:val="00F52628"/>
    <w:rsid w:val="00F5283D"/>
    <w:rsid w:val="00F52A01"/>
    <w:rsid w:val="00F52ABA"/>
    <w:rsid w:val="00F52BC7"/>
    <w:rsid w:val="00F52CBC"/>
    <w:rsid w:val="00F5335D"/>
    <w:rsid w:val="00F53524"/>
    <w:rsid w:val="00F537D9"/>
    <w:rsid w:val="00F537DF"/>
    <w:rsid w:val="00F53BF4"/>
    <w:rsid w:val="00F53BF9"/>
    <w:rsid w:val="00F54266"/>
    <w:rsid w:val="00F54453"/>
    <w:rsid w:val="00F544AC"/>
    <w:rsid w:val="00F5490B"/>
    <w:rsid w:val="00F5499B"/>
    <w:rsid w:val="00F54AB2"/>
    <w:rsid w:val="00F54B09"/>
    <w:rsid w:val="00F54DBE"/>
    <w:rsid w:val="00F54F1A"/>
    <w:rsid w:val="00F5502A"/>
    <w:rsid w:val="00F55043"/>
    <w:rsid w:val="00F558BF"/>
    <w:rsid w:val="00F55BDE"/>
    <w:rsid w:val="00F55F50"/>
    <w:rsid w:val="00F560DD"/>
    <w:rsid w:val="00F561AC"/>
    <w:rsid w:val="00F56231"/>
    <w:rsid w:val="00F56C21"/>
    <w:rsid w:val="00F56DCF"/>
    <w:rsid w:val="00F57034"/>
    <w:rsid w:val="00F57C4B"/>
    <w:rsid w:val="00F57CE7"/>
    <w:rsid w:val="00F57D76"/>
    <w:rsid w:val="00F605A1"/>
    <w:rsid w:val="00F60885"/>
    <w:rsid w:val="00F60BE9"/>
    <w:rsid w:val="00F61456"/>
    <w:rsid w:val="00F614D1"/>
    <w:rsid w:val="00F61FD8"/>
    <w:rsid w:val="00F62267"/>
    <w:rsid w:val="00F62780"/>
    <w:rsid w:val="00F62C27"/>
    <w:rsid w:val="00F62DBF"/>
    <w:rsid w:val="00F6315A"/>
    <w:rsid w:val="00F6336D"/>
    <w:rsid w:val="00F637C8"/>
    <w:rsid w:val="00F638A7"/>
    <w:rsid w:val="00F641FC"/>
    <w:rsid w:val="00F6460E"/>
    <w:rsid w:val="00F647F7"/>
    <w:rsid w:val="00F64EB0"/>
    <w:rsid w:val="00F65742"/>
    <w:rsid w:val="00F6583C"/>
    <w:rsid w:val="00F6589A"/>
    <w:rsid w:val="00F6605D"/>
    <w:rsid w:val="00F66241"/>
    <w:rsid w:val="00F662F6"/>
    <w:rsid w:val="00F663BA"/>
    <w:rsid w:val="00F665A5"/>
    <w:rsid w:val="00F66D97"/>
    <w:rsid w:val="00F6754E"/>
    <w:rsid w:val="00F6783E"/>
    <w:rsid w:val="00F67BD2"/>
    <w:rsid w:val="00F67D5C"/>
    <w:rsid w:val="00F7033F"/>
    <w:rsid w:val="00F70345"/>
    <w:rsid w:val="00F707E3"/>
    <w:rsid w:val="00F70821"/>
    <w:rsid w:val="00F70BDF"/>
    <w:rsid w:val="00F70C5F"/>
    <w:rsid w:val="00F70DBE"/>
    <w:rsid w:val="00F71124"/>
    <w:rsid w:val="00F714E9"/>
    <w:rsid w:val="00F714FE"/>
    <w:rsid w:val="00F71888"/>
    <w:rsid w:val="00F719CD"/>
    <w:rsid w:val="00F71BB8"/>
    <w:rsid w:val="00F71BE2"/>
    <w:rsid w:val="00F72584"/>
    <w:rsid w:val="00F7290D"/>
    <w:rsid w:val="00F72A10"/>
    <w:rsid w:val="00F72C94"/>
    <w:rsid w:val="00F72EFD"/>
    <w:rsid w:val="00F7302F"/>
    <w:rsid w:val="00F732EC"/>
    <w:rsid w:val="00F73D08"/>
    <w:rsid w:val="00F7461C"/>
    <w:rsid w:val="00F74D34"/>
    <w:rsid w:val="00F75671"/>
    <w:rsid w:val="00F756A4"/>
    <w:rsid w:val="00F7586B"/>
    <w:rsid w:val="00F759D4"/>
    <w:rsid w:val="00F75A8A"/>
    <w:rsid w:val="00F75E1F"/>
    <w:rsid w:val="00F75F2F"/>
    <w:rsid w:val="00F75F57"/>
    <w:rsid w:val="00F76124"/>
    <w:rsid w:val="00F7613D"/>
    <w:rsid w:val="00F763A0"/>
    <w:rsid w:val="00F76445"/>
    <w:rsid w:val="00F76C4F"/>
    <w:rsid w:val="00F76C9A"/>
    <w:rsid w:val="00F76DCE"/>
    <w:rsid w:val="00F76E1A"/>
    <w:rsid w:val="00F76ECC"/>
    <w:rsid w:val="00F76F40"/>
    <w:rsid w:val="00F76FE8"/>
    <w:rsid w:val="00F77165"/>
    <w:rsid w:val="00F77383"/>
    <w:rsid w:val="00F77420"/>
    <w:rsid w:val="00F77813"/>
    <w:rsid w:val="00F77851"/>
    <w:rsid w:val="00F77B6A"/>
    <w:rsid w:val="00F80039"/>
    <w:rsid w:val="00F80399"/>
    <w:rsid w:val="00F807E7"/>
    <w:rsid w:val="00F809CA"/>
    <w:rsid w:val="00F80A04"/>
    <w:rsid w:val="00F80E99"/>
    <w:rsid w:val="00F80EB3"/>
    <w:rsid w:val="00F80F0C"/>
    <w:rsid w:val="00F812C8"/>
    <w:rsid w:val="00F8132D"/>
    <w:rsid w:val="00F814A5"/>
    <w:rsid w:val="00F818AE"/>
    <w:rsid w:val="00F818F1"/>
    <w:rsid w:val="00F81B40"/>
    <w:rsid w:val="00F81D52"/>
    <w:rsid w:val="00F81F9E"/>
    <w:rsid w:val="00F82051"/>
    <w:rsid w:val="00F82083"/>
    <w:rsid w:val="00F820C4"/>
    <w:rsid w:val="00F82135"/>
    <w:rsid w:val="00F82775"/>
    <w:rsid w:val="00F827D1"/>
    <w:rsid w:val="00F82D94"/>
    <w:rsid w:val="00F82EE9"/>
    <w:rsid w:val="00F83251"/>
    <w:rsid w:val="00F83285"/>
    <w:rsid w:val="00F83313"/>
    <w:rsid w:val="00F83350"/>
    <w:rsid w:val="00F83829"/>
    <w:rsid w:val="00F83FEA"/>
    <w:rsid w:val="00F84069"/>
    <w:rsid w:val="00F8420D"/>
    <w:rsid w:val="00F843D7"/>
    <w:rsid w:val="00F844A0"/>
    <w:rsid w:val="00F84659"/>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5FC"/>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92"/>
    <w:rsid w:val="00F93BD7"/>
    <w:rsid w:val="00F93D72"/>
    <w:rsid w:val="00F93E65"/>
    <w:rsid w:val="00F93F4B"/>
    <w:rsid w:val="00F94070"/>
    <w:rsid w:val="00F945B7"/>
    <w:rsid w:val="00F94814"/>
    <w:rsid w:val="00F94890"/>
    <w:rsid w:val="00F94AB4"/>
    <w:rsid w:val="00F950B5"/>
    <w:rsid w:val="00F9513F"/>
    <w:rsid w:val="00F95344"/>
    <w:rsid w:val="00F95518"/>
    <w:rsid w:val="00F956AC"/>
    <w:rsid w:val="00F95F80"/>
    <w:rsid w:val="00F9644B"/>
    <w:rsid w:val="00F964C1"/>
    <w:rsid w:val="00F9653E"/>
    <w:rsid w:val="00F96B51"/>
    <w:rsid w:val="00F96FE3"/>
    <w:rsid w:val="00F97515"/>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646"/>
    <w:rsid w:val="00FA199B"/>
    <w:rsid w:val="00FA1D36"/>
    <w:rsid w:val="00FA27C8"/>
    <w:rsid w:val="00FA2B72"/>
    <w:rsid w:val="00FA2E67"/>
    <w:rsid w:val="00FA31A7"/>
    <w:rsid w:val="00FA32BB"/>
    <w:rsid w:val="00FA341E"/>
    <w:rsid w:val="00FA352B"/>
    <w:rsid w:val="00FA3630"/>
    <w:rsid w:val="00FA3B76"/>
    <w:rsid w:val="00FA4206"/>
    <w:rsid w:val="00FA450C"/>
    <w:rsid w:val="00FA4D4D"/>
    <w:rsid w:val="00FA4D66"/>
    <w:rsid w:val="00FA4FE8"/>
    <w:rsid w:val="00FA519E"/>
    <w:rsid w:val="00FA528F"/>
    <w:rsid w:val="00FA5342"/>
    <w:rsid w:val="00FA546C"/>
    <w:rsid w:val="00FA5A4E"/>
    <w:rsid w:val="00FA5D2A"/>
    <w:rsid w:val="00FA62B7"/>
    <w:rsid w:val="00FA653D"/>
    <w:rsid w:val="00FA6B29"/>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771"/>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E7D"/>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BCA"/>
    <w:rsid w:val="00FD5EAD"/>
    <w:rsid w:val="00FD626F"/>
    <w:rsid w:val="00FD6490"/>
    <w:rsid w:val="00FD67F9"/>
    <w:rsid w:val="00FD6879"/>
    <w:rsid w:val="00FD6C57"/>
    <w:rsid w:val="00FD7248"/>
    <w:rsid w:val="00FD7325"/>
    <w:rsid w:val="00FD7A8E"/>
    <w:rsid w:val="00FD7DF9"/>
    <w:rsid w:val="00FE02B3"/>
    <w:rsid w:val="00FE05E1"/>
    <w:rsid w:val="00FE07FB"/>
    <w:rsid w:val="00FE0ACF"/>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5B"/>
    <w:rsid w:val="00FE2AC8"/>
    <w:rsid w:val="00FE2B2C"/>
    <w:rsid w:val="00FE3465"/>
    <w:rsid w:val="00FE3A4C"/>
    <w:rsid w:val="00FE3B08"/>
    <w:rsid w:val="00FE3D62"/>
    <w:rsid w:val="00FE3E00"/>
    <w:rsid w:val="00FE45BB"/>
    <w:rsid w:val="00FE45D0"/>
    <w:rsid w:val="00FE477F"/>
    <w:rsid w:val="00FE479A"/>
    <w:rsid w:val="00FE4B1A"/>
    <w:rsid w:val="00FE4C56"/>
    <w:rsid w:val="00FE4C89"/>
    <w:rsid w:val="00FE4E62"/>
    <w:rsid w:val="00FE4E91"/>
    <w:rsid w:val="00FE4EAB"/>
    <w:rsid w:val="00FE4FC2"/>
    <w:rsid w:val="00FE5205"/>
    <w:rsid w:val="00FE5953"/>
    <w:rsid w:val="00FE5F34"/>
    <w:rsid w:val="00FE6031"/>
    <w:rsid w:val="00FE645E"/>
    <w:rsid w:val="00FE67CF"/>
    <w:rsid w:val="00FE6AEA"/>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502"/>
    <w:rsid w:val="00FF2E73"/>
    <w:rsid w:val="00FF2FC5"/>
    <w:rsid w:val="00FF34D8"/>
    <w:rsid w:val="00FF3538"/>
    <w:rsid w:val="00FF389D"/>
    <w:rsid w:val="00FF3918"/>
    <w:rsid w:val="00FF412D"/>
    <w:rsid w:val="00FF4384"/>
    <w:rsid w:val="00FF45E7"/>
    <w:rsid w:val="00FF4807"/>
    <w:rsid w:val="00FF4AE2"/>
    <w:rsid w:val="00FF4B89"/>
    <w:rsid w:val="00FF4ED4"/>
    <w:rsid w:val="00FF50A8"/>
    <w:rsid w:val="00FF571E"/>
    <w:rsid w:val="00FF5AE6"/>
    <w:rsid w:val="00FF5BE6"/>
    <w:rsid w:val="00FF5C17"/>
    <w:rsid w:val="00FF5C78"/>
    <w:rsid w:val="00FF6108"/>
    <w:rsid w:val="00FF61CB"/>
    <w:rsid w:val="00FF6794"/>
    <w:rsid w:val="00FF691A"/>
    <w:rsid w:val="00FF6BD1"/>
    <w:rsid w:val="00FF6CC0"/>
    <w:rsid w:val="00FF6D57"/>
    <w:rsid w:val="00FF6FF7"/>
    <w:rsid w:val="00FF7512"/>
    <w:rsid w:val="00FF7563"/>
    <w:rsid w:val="00FF75CB"/>
    <w:rsid w:val="00FF764A"/>
    <w:rsid w:val="00FF774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799011A-2383-4347-BCF4-87C85F6C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bullet1">
    <w:name w:val="bullet1"/>
    <w:basedOn w:val="a"/>
    <w:link w:val="bullet10"/>
    <w:qFormat/>
    <w:rsid w:val="00934289"/>
    <w:pPr>
      <w:numPr>
        <w:numId w:val="12"/>
      </w:numPr>
      <w:autoSpaceDE/>
      <w:autoSpaceDN/>
      <w:adjustRightInd/>
      <w:snapToGrid/>
      <w:spacing w:line="259" w:lineRule="auto"/>
      <w:jc w:val="left"/>
    </w:pPr>
    <w:rPr>
      <w:rFonts w:ascii="Calibri" w:eastAsia="Malgun Gothic" w:hAnsi="Calibri"/>
      <w:lang w:eastAsia="ko-KR"/>
    </w:rPr>
  </w:style>
  <w:style w:type="character" w:customStyle="1" w:styleId="bullet10">
    <w:name w:val="bullet1 字符"/>
    <w:link w:val="bullet1"/>
    <w:qFormat/>
    <w:rsid w:val="00934289"/>
    <w:rPr>
      <w:rFonts w:ascii="Calibri" w:eastAsia="Malgun Gothic" w:hAnsi="Calibri"/>
      <w:sz w:val="22"/>
      <w:szCs w:val="22"/>
      <w:lang w:eastAsia="ko-KR"/>
    </w:rPr>
  </w:style>
  <w:style w:type="paragraph" w:customStyle="1" w:styleId="bullet2">
    <w:name w:val="bullet2"/>
    <w:basedOn w:val="bullet1"/>
    <w:qFormat/>
    <w:rsid w:val="00934289"/>
    <w:pPr>
      <w:numPr>
        <w:ilvl w:val="1"/>
      </w:numPr>
      <w:tabs>
        <w:tab w:val="num" w:pos="360"/>
      </w:tabs>
      <w:ind w:left="1080" w:hanging="360"/>
    </w:pPr>
  </w:style>
  <w:style w:type="paragraph" w:customStyle="1" w:styleId="bullet3">
    <w:name w:val="bullet3"/>
    <w:basedOn w:val="bullet1"/>
    <w:qFormat/>
    <w:rsid w:val="00934289"/>
    <w:pPr>
      <w:numPr>
        <w:ilvl w:val="2"/>
      </w:numPr>
      <w:tabs>
        <w:tab w:val="num" w:pos="360"/>
      </w:tabs>
      <w:ind w:left="1800" w:hanging="360"/>
    </w:pPr>
  </w:style>
  <w:style w:type="character" w:customStyle="1" w:styleId="xapple-converted-space">
    <w:name w:val="x_apple-converted-space"/>
    <w:rsid w:val="0064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489178647">
          <w:marLeft w:val="547"/>
          <w:marRight w:val="0"/>
          <w:marTop w:val="115"/>
          <w:marBottom w:val="0"/>
          <w:divBdr>
            <w:top w:val="none" w:sz="0" w:space="0" w:color="auto"/>
            <w:left w:val="none" w:sz="0" w:space="0" w:color="auto"/>
            <w:bottom w:val="none" w:sz="0" w:space="0" w:color="auto"/>
            <w:right w:val="none" w:sz="0" w:space="0" w:color="auto"/>
          </w:divBdr>
        </w:div>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sChild>
    </w:div>
    <w:div w:id="111021005">
      <w:bodyDiv w:val="1"/>
      <w:marLeft w:val="0"/>
      <w:marRight w:val="0"/>
      <w:marTop w:val="0"/>
      <w:marBottom w:val="0"/>
      <w:divBdr>
        <w:top w:val="none" w:sz="0" w:space="0" w:color="auto"/>
        <w:left w:val="none" w:sz="0" w:space="0" w:color="auto"/>
        <w:bottom w:val="none" w:sz="0" w:space="0" w:color="auto"/>
        <w:right w:val="none" w:sz="0" w:space="0" w:color="auto"/>
      </w:divBdr>
      <w:divsChild>
        <w:div w:id="488406455">
          <w:marLeft w:val="360"/>
          <w:marRight w:val="0"/>
          <w:marTop w:val="200"/>
          <w:marBottom w:val="0"/>
          <w:divBdr>
            <w:top w:val="none" w:sz="0" w:space="0" w:color="auto"/>
            <w:left w:val="none" w:sz="0" w:space="0" w:color="auto"/>
            <w:bottom w:val="none" w:sz="0" w:space="0" w:color="auto"/>
            <w:right w:val="none" w:sz="0" w:space="0" w:color="auto"/>
          </w:divBdr>
        </w:div>
        <w:div w:id="763839406">
          <w:marLeft w:val="1080"/>
          <w:marRight w:val="0"/>
          <w:marTop w:val="100"/>
          <w:marBottom w:val="0"/>
          <w:divBdr>
            <w:top w:val="none" w:sz="0" w:space="0" w:color="auto"/>
            <w:left w:val="none" w:sz="0" w:space="0" w:color="auto"/>
            <w:bottom w:val="none" w:sz="0" w:space="0" w:color="auto"/>
            <w:right w:val="none" w:sz="0" w:space="0" w:color="auto"/>
          </w:divBdr>
        </w:div>
        <w:div w:id="1786802169">
          <w:marLeft w:val="1080"/>
          <w:marRight w:val="0"/>
          <w:marTop w:val="100"/>
          <w:marBottom w:val="0"/>
          <w:divBdr>
            <w:top w:val="none" w:sz="0" w:space="0" w:color="auto"/>
            <w:left w:val="none" w:sz="0" w:space="0" w:color="auto"/>
            <w:bottom w:val="none" w:sz="0" w:space="0" w:color="auto"/>
            <w:right w:val="none" w:sz="0" w:space="0" w:color="auto"/>
          </w:divBdr>
        </w:div>
        <w:div w:id="1985085807">
          <w:marLeft w:val="1080"/>
          <w:marRight w:val="0"/>
          <w:marTop w:val="100"/>
          <w:marBottom w:val="0"/>
          <w:divBdr>
            <w:top w:val="none" w:sz="0" w:space="0" w:color="auto"/>
            <w:left w:val="none" w:sz="0" w:space="0" w:color="auto"/>
            <w:bottom w:val="none" w:sz="0" w:space="0" w:color="auto"/>
            <w:right w:val="none" w:sz="0" w:space="0" w:color="auto"/>
          </w:divBdr>
        </w:div>
      </w:divsChild>
    </w:div>
    <w:div w:id="142896922">
      <w:bodyDiv w:val="1"/>
      <w:marLeft w:val="0"/>
      <w:marRight w:val="0"/>
      <w:marTop w:val="0"/>
      <w:marBottom w:val="0"/>
      <w:divBdr>
        <w:top w:val="none" w:sz="0" w:space="0" w:color="auto"/>
        <w:left w:val="none" w:sz="0" w:space="0" w:color="auto"/>
        <w:bottom w:val="none" w:sz="0" w:space="0" w:color="auto"/>
        <w:right w:val="none" w:sz="0" w:space="0" w:color="auto"/>
      </w:divBdr>
      <w:divsChild>
        <w:div w:id="1111391197">
          <w:marLeft w:val="605"/>
          <w:marRight w:val="0"/>
          <w:marTop w:val="40"/>
          <w:marBottom w:val="80"/>
          <w:divBdr>
            <w:top w:val="none" w:sz="0" w:space="0" w:color="auto"/>
            <w:left w:val="none" w:sz="0" w:space="0" w:color="auto"/>
            <w:bottom w:val="none" w:sz="0" w:space="0" w:color="auto"/>
            <w:right w:val="none" w:sz="0" w:space="0" w:color="auto"/>
          </w:divBdr>
        </w:div>
        <w:div w:id="1885411265">
          <w:marLeft w:val="893"/>
          <w:marRight w:val="0"/>
          <w:marTop w:val="40"/>
          <w:marBottom w:val="80"/>
          <w:divBdr>
            <w:top w:val="none" w:sz="0" w:space="0" w:color="auto"/>
            <w:left w:val="none" w:sz="0" w:space="0" w:color="auto"/>
            <w:bottom w:val="none" w:sz="0" w:space="0" w:color="auto"/>
            <w:right w:val="none" w:sz="0" w:space="0" w:color="auto"/>
          </w:divBdr>
        </w:div>
        <w:div w:id="1590040738">
          <w:marLeft w:val="893"/>
          <w:marRight w:val="0"/>
          <w:marTop w:val="40"/>
          <w:marBottom w:val="80"/>
          <w:divBdr>
            <w:top w:val="none" w:sz="0" w:space="0" w:color="auto"/>
            <w:left w:val="none" w:sz="0" w:space="0" w:color="auto"/>
            <w:bottom w:val="none" w:sz="0" w:space="0" w:color="auto"/>
            <w:right w:val="none" w:sz="0" w:space="0" w:color="auto"/>
          </w:divBdr>
        </w:div>
        <w:div w:id="152306323">
          <w:marLeft w:val="605"/>
          <w:marRight w:val="0"/>
          <w:marTop w:val="40"/>
          <w:marBottom w:val="80"/>
          <w:divBdr>
            <w:top w:val="none" w:sz="0" w:space="0" w:color="auto"/>
            <w:left w:val="none" w:sz="0" w:space="0" w:color="auto"/>
            <w:bottom w:val="none" w:sz="0" w:space="0" w:color="auto"/>
            <w:right w:val="none" w:sz="0" w:space="0" w:color="auto"/>
          </w:divBdr>
        </w:div>
        <w:div w:id="1467157713">
          <w:marLeft w:val="893"/>
          <w:marRight w:val="0"/>
          <w:marTop w:val="40"/>
          <w:marBottom w:val="80"/>
          <w:divBdr>
            <w:top w:val="none" w:sz="0" w:space="0" w:color="auto"/>
            <w:left w:val="none" w:sz="0" w:space="0" w:color="auto"/>
            <w:bottom w:val="none" w:sz="0" w:space="0" w:color="auto"/>
            <w:right w:val="none" w:sz="0" w:space="0" w:color="auto"/>
          </w:divBdr>
        </w:div>
        <w:div w:id="1432310513">
          <w:marLeft w:val="893"/>
          <w:marRight w:val="0"/>
          <w:marTop w:val="40"/>
          <w:marBottom w:val="80"/>
          <w:divBdr>
            <w:top w:val="none" w:sz="0" w:space="0" w:color="auto"/>
            <w:left w:val="none" w:sz="0" w:space="0" w:color="auto"/>
            <w:bottom w:val="none" w:sz="0" w:space="0" w:color="auto"/>
            <w:right w:val="none" w:sz="0" w:space="0" w:color="auto"/>
          </w:divBdr>
        </w:div>
        <w:div w:id="1553467276">
          <w:marLeft w:val="893"/>
          <w:marRight w:val="0"/>
          <w:marTop w:val="40"/>
          <w:marBottom w:val="80"/>
          <w:divBdr>
            <w:top w:val="none" w:sz="0" w:space="0" w:color="auto"/>
            <w:left w:val="none" w:sz="0" w:space="0" w:color="auto"/>
            <w:bottom w:val="none" w:sz="0" w:space="0" w:color="auto"/>
            <w:right w:val="none" w:sz="0" w:space="0" w:color="auto"/>
          </w:divBdr>
        </w:div>
      </w:divsChild>
    </w:div>
    <w:div w:id="153301552">
      <w:bodyDiv w:val="1"/>
      <w:marLeft w:val="0"/>
      <w:marRight w:val="0"/>
      <w:marTop w:val="0"/>
      <w:marBottom w:val="0"/>
      <w:divBdr>
        <w:top w:val="none" w:sz="0" w:space="0" w:color="auto"/>
        <w:left w:val="none" w:sz="0" w:space="0" w:color="auto"/>
        <w:bottom w:val="none" w:sz="0" w:space="0" w:color="auto"/>
        <w:right w:val="none" w:sz="0" w:space="0" w:color="auto"/>
      </w:divBdr>
      <w:divsChild>
        <w:div w:id="40765717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8279">
      <w:bodyDiv w:val="1"/>
      <w:marLeft w:val="0"/>
      <w:marRight w:val="0"/>
      <w:marTop w:val="0"/>
      <w:marBottom w:val="0"/>
      <w:divBdr>
        <w:top w:val="none" w:sz="0" w:space="0" w:color="auto"/>
        <w:left w:val="none" w:sz="0" w:space="0" w:color="auto"/>
        <w:bottom w:val="none" w:sz="0" w:space="0" w:color="auto"/>
        <w:right w:val="none" w:sz="0" w:space="0" w:color="auto"/>
      </w:divBdr>
      <w:divsChild>
        <w:div w:id="137577905">
          <w:marLeft w:val="2520"/>
          <w:marRight w:val="0"/>
          <w:marTop w:val="100"/>
          <w:marBottom w:val="0"/>
          <w:divBdr>
            <w:top w:val="none" w:sz="0" w:space="0" w:color="auto"/>
            <w:left w:val="none" w:sz="0" w:space="0" w:color="auto"/>
            <w:bottom w:val="none" w:sz="0" w:space="0" w:color="auto"/>
            <w:right w:val="none" w:sz="0" w:space="0" w:color="auto"/>
          </w:divBdr>
        </w:div>
        <w:div w:id="471170658">
          <w:marLeft w:val="1800"/>
          <w:marRight w:val="0"/>
          <w:marTop w:val="100"/>
          <w:marBottom w:val="0"/>
          <w:divBdr>
            <w:top w:val="none" w:sz="0" w:space="0" w:color="auto"/>
            <w:left w:val="none" w:sz="0" w:space="0" w:color="auto"/>
            <w:bottom w:val="none" w:sz="0" w:space="0" w:color="auto"/>
            <w:right w:val="none" w:sz="0" w:space="0" w:color="auto"/>
          </w:divBdr>
        </w:div>
        <w:div w:id="1042369513">
          <w:marLeft w:val="1080"/>
          <w:marRight w:val="0"/>
          <w:marTop w:val="100"/>
          <w:marBottom w:val="0"/>
          <w:divBdr>
            <w:top w:val="none" w:sz="0" w:space="0" w:color="auto"/>
            <w:left w:val="none" w:sz="0" w:space="0" w:color="auto"/>
            <w:bottom w:val="none" w:sz="0" w:space="0" w:color="auto"/>
            <w:right w:val="none" w:sz="0" w:space="0" w:color="auto"/>
          </w:divBdr>
        </w:div>
        <w:div w:id="1147286987">
          <w:marLeft w:val="360"/>
          <w:marRight w:val="0"/>
          <w:marTop w:val="200"/>
          <w:marBottom w:val="0"/>
          <w:divBdr>
            <w:top w:val="none" w:sz="0" w:space="0" w:color="auto"/>
            <w:left w:val="none" w:sz="0" w:space="0" w:color="auto"/>
            <w:bottom w:val="none" w:sz="0" w:space="0" w:color="auto"/>
            <w:right w:val="none" w:sz="0" w:space="0" w:color="auto"/>
          </w:divBdr>
        </w:div>
        <w:div w:id="2143692180">
          <w:marLeft w:val="252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525377">
      <w:bodyDiv w:val="1"/>
      <w:marLeft w:val="0"/>
      <w:marRight w:val="0"/>
      <w:marTop w:val="0"/>
      <w:marBottom w:val="0"/>
      <w:divBdr>
        <w:top w:val="none" w:sz="0" w:space="0" w:color="auto"/>
        <w:left w:val="none" w:sz="0" w:space="0" w:color="auto"/>
        <w:bottom w:val="none" w:sz="0" w:space="0" w:color="auto"/>
        <w:right w:val="none" w:sz="0" w:space="0" w:color="auto"/>
      </w:divBdr>
      <w:divsChild>
        <w:div w:id="1319456706">
          <w:marLeft w:val="2520"/>
          <w:marRight w:val="0"/>
          <w:marTop w:val="100"/>
          <w:marBottom w:val="0"/>
          <w:divBdr>
            <w:top w:val="none" w:sz="0" w:space="0" w:color="auto"/>
            <w:left w:val="none" w:sz="0" w:space="0" w:color="auto"/>
            <w:bottom w:val="none" w:sz="0" w:space="0" w:color="auto"/>
            <w:right w:val="none" w:sz="0" w:space="0" w:color="auto"/>
          </w:divBdr>
        </w:div>
        <w:div w:id="1471901786">
          <w:marLeft w:val="2520"/>
          <w:marRight w:val="0"/>
          <w:marTop w:val="100"/>
          <w:marBottom w:val="0"/>
          <w:divBdr>
            <w:top w:val="none" w:sz="0" w:space="0" w:color="auto"/>
            <w:left w:val="none" w:sz="0" w:space="0" w:color="auto"/>
            <w:bottom w:val="none" w:sz="0" w:space="0" w:color="auto"/>
            <w:right w:val="none" w:sz="0" w:space="0" w:color="auto"/>
          </w:divBdr>
        </w:div>
        <w:div w:id="1904103029">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9435944">
      <w:bodyDiv w:val="1"/>
      <w:marLeft w:val="0"/>
      <w:marRight w:val="0"/>
      <w:marTop w:val="0"/>
      <w:marBottom w:val="0"/>
      <w:divBdr>
        <w:top w:val="none" w:sz="0" w:space="0" w:color="auto"/>
        <w:left w:val="none" w:sz="0" w:space="0" w:color="auto"/>
        <w:bottom w:val="none" w:sz="0" w:space="0" w:color="auto"/>
        <w:right w:val="none" w:sz="0" w:space="0" w:color="auto"/>
      </w:divBdr>
    </w:div>
    <w:div w:id="2050032234">
      <w:bodyDiv w:val="1"/>
      <w:marLeft w:val="0"/>
      <w:marRight w:val="0"/>
      <w:marTop w:val="0"/>
      <w:marBottom w:val="0"/>
      <w:divBdr>
        <w:top w:val="none" w:sz="0" w:space="0" w:color="auto"/>
        <w:left w:val="none" w:sz="0" w:space="0" w:color="auto"/>
        <w:bottom w:val="none" w:sz="0" w:space="0" w:color="auto"/>
        <w:right w:val="none" w:sz="0" w:space="0" w:color="auto"/>
      </w:divBdr>
      <w:divsChild>
        <w:div w:id="341401395">
          <w:marLeft w:val="2520"/>
          <w:marRight w:val="0"/>
          <w:marTop w:val="100"/>
          <w:marBottom w:val="0"/>
          <w:divBdr>
            <w:top w:val="none" w:sz="0" w:space="0" w:color="auto"/>
            <w:left w:val="none" w:sz="0" w:space="0" w:color="auto"/>
            <w:bottom w:val="none" w:sz="0" w:space="0" w:color="auto"/>
            <w:right w:val="none" w:sz="0" w:space="0" w:color="auto"/>
          </w:divBdr>
        </w:div>
        <w:div w:id="568686125">
          <w:marLeft w:val="2520"/>
          <w:marRight w:val="0"/>
          <w:marTop w:val="100"/>
          <w:marBottom w:val="0"/>
          <w:divBdr>
            <w:top w:val="none" w:sz="0" w:space="0" w:color="auto"/>
            <w:left w:val="none" w:sz="0" w:space="0" w:color="auto"/>
            <w:bottom w:val="none" w:sz="0" w:space="0" w:color="auto"/>
            <w:right w:val="none" w:sz="0" w:space="0" w:color="auto"/>
          </w:divBdr>
        </w:div>
        <w:div w:id="757215466">
          <w:marLeft w:val="3240"/>
          <w:marRight w:val="0"/>
          <w:marTop w:val="100"/>
          <w:marBottom w:val="0"/>
          <w:divBdr>
            <w:top w:val="none" w:sz="0" w:space="0" w:color="auto"/>
            <w:left w:val="none" w:sz="0" w:space="0" w:color="auto"/>
            <w:bottom w:val="none" w:sz="0" w:space="0" w:color="auto"/>
            <w:right w:val="none" w:sz="0" w:space="0" w:color="auto"/>
          </w:divBdr>
        </w:div>
        <w:div w:id="1119102409">
          <w:marLeft w:val="2520"/>
          <w:marRight w:val="0"/>
          <w:marTop w:val="100"/>
          <w:marBottom w:val="0"/>
          <w:divBdr>
            <w:top w:val="none" w:sz="0" w:space="0" w:color="auto"/>
            <w:left w:val="none" w:sz="0" w:space="0" w:color="auto"/>
            <w:bottom w:val="none" w:sz="0" w:space="0" w:color="auto"/>
            <w:right w:val="none" w:sz="0" w:space="0" w:color="auto"/>
          </w:divBdr>
        </w:div>
        <w:div w:id="1582179767">
          <w:marLeft w:val="2520"/>
          <w:marRight w:val="0"/>
          <w:marTop w:val="100"/>
          <w:marBottom w:val="0"/>
          <w:divBdr>
            <w:top w:val="none" w:sz="0" w:space="0" w:color="auto"/>
            <w:left w:val="none" w:sz="0" w:space="0" w:color="auto"/>
            <w:bottom w:val="none" w:sz="0" w:space="0" w:color="auto"/>
            <w:right w:val="none" w:sz="0" w:space="0" w:color="auto"/>
          </w:divBdr>
        </w:div>
        <w:div w:id="2139489325">
          <w:marLeft w:val="3240"/>
          <w:marRight w:val="0"/>
          <w:marTop w:val="10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D5E84-0832-4F69-961E-CDCEC5AE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4398</Words>
  <Characters>25073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4</cp:revision>
  <cp:lastPrinted>2021-09-29T12:18:00Z</cp:lastPrinted>
  <dcterms:created xsi:type="dcterms:W3CDTF">2021-11-06T03:37:00Z</dcterms:created>
  <dcterms:modified xsi:type="dcterms:W3CDTF">2021-11-06T03:37:00Z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