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582F2D8B"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355CBC">
        <w:rPr>
          <w:rFonts w:eastAsia="SimSun"/>
          <w:sz w:val="22"/>
          <w:lang w:eastAsia="zh-CN"/>
        </w:rPr>
        <w:t>7</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E02947" w:rsidRPr="00E02947">
        <w:rPr>
          <w:rFonts w:eastAsia="SimSun"/>
          <w:sz w:val="22"/>
          <w:lang w:eastAsia="zh-CN"/>
        </w:rPr>
        <w:t>R1-2111293</w:t>
      </w:r>
    </w:p>
    <w:p w14:paraId="6ED628F2" w14:textId="37D918B5"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355CBC">
        <w:rPr>
          <w:rFonts w:eastAsia="SimSun"/>
          <w:sz w:val="22"/>
          <w:lang w:eastAsia="zh-CN"/>
        </w:rPr>
        <w:t xml:space="preserve">November </w:t>
      </w:r>
      <w:r w:rsidR="001935D9">
        <w:rPr>
          <w:rFonts w:eastAsia="SimSun"/>
          <w:sz w:val="22"/>
          <w:lang w:eastAsia="zh-CN"/>
        </w:rPr>
        <w:t>1</w:t>
      </w:r>
      <w:r w:rsidR="004F42E9">
        <w:rPr>
          <w:rFonts w:eastAsia="SimSun"/>
          <w:sz w:val="22"/>
          <w:lang w:eastAsia="zh-CN"/>
        </w:rPr>
        <w:t>1</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4F42E9">
        <w:rPr>
          <w:rFonts w:eastAsia="SimSun"/>
          <w:sz w:val="22"/>
          <w:lang w:eastAsia="zh-CN"/>
        </w:rPr>
        <w:t>19</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7F6FE6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1687F">
        <w:rPr>
          <w:sz w:val="22"/>
        </w:rPr>
        <w:t>Discussion on multipath/NLOS mitigation for</w:t>
      </w:r>
      <w:r w:rsidR="00CF57B0">
        <w:rPr>
          <w:sz w:val="22"/>
        </w:rPr>
        <w:t xml:space="preserve"> NR</w:t>
      </w:r>
      <w:r w:rsidR="002360B6" w:rsidRPr="002360B6">
        <w:rPr>
          <w:sz w:val="22"/>
        </w:rPr>
        <w:t xml:space="preserve"> Positioning</w:t>
      </w:r>
    </w:p>
    <w:p w14:paraId="4D626EB5" w14:textId="1B779E10"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51687F">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39CBABBD"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w:t>
      </w:r>
      <w:r w:rsidR="00D61147">
        <w:t>study the enhancements for multipath/NLOS</w:t>
      </w:r>
      <w:r w:rsidR="0079470B">
        <w:t xml:space="preserve"> </w:t>
      </w:r>
      <w:r w:rsidR="00D61147">
        <w:t>mitigation</w:t>
      </w:r>
      <w:r w:rsidR="00267490">
        <w:t>:</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44F54DCE" w14:textId="66C2B809" w:rsidR="00267490" w:rsidRDefault="00846323" w:rsidP="00846323">
            <w:pPr>
              <w:numPr>
                <w:ilvl w:val="0"/>
                <w:numId w:val="14"/>
              </w:numPr>
              <w:spacing w:after="160" w:line="256" w:lineRule="auto"/>
            </w:pPr>
            <w:r>
              <w:rPr>
                <w:rFonts w:eastAsia="MS Mincho"/>
              </w:rPr>
              <w:t>Study and specify, if agreed, the enhancements of information reporting from UE and gNB for multipath/NLOS mitigation [RAN1, RAN2, RAN3]</w:t>
            </w:r>
          </w:p>
        </w:tc>
      </w:tr>
    </w:tbl>
    <w:bookmarkEnd w:id="0"/>
    <w:p w14:paraId="6EB79FBC" w14:textId="3065890E" w:rsidR="002328B0" w:rsidRDefault="0011681C" w:rsidP="00497AFF">
      <w:pPr>
        <w:pStyle w:val="00Text"/>
      </w:pPr>
      <w:r>
        <w:t xml:space="preserve">In this </w:t>
      </w:r>
      <w:r w:rsidR="002328B0" w:rsidRPr="00497AFF">
        <w:t>contribution, we</w:t>
      </w:r>
      <w:r>
        <w:t xml:space="preserve"> will </w:t>
      </w:r>
      <w:r w:rsidR="0079470B">
        <w:t>present our views on multipath/NLOS mitigation for NR positioning. Evaluation results for NLOS mitigation are also presented for assisting the discussion.</w:t>
      </w:r>
      <w:r w:rsidR="00E035BA">
        <w:t xml:space="preserve"> </w:t>
      </w:r>
    </w:p>
    <w:p w14:paraId="53F1F612" w14:textId="7329BF24" w:rsidR="00A32292" w:rsidRDefault="00A32292" w:rsidP="00A32292">
      <w:pPr>
        <w:pStyle w:val="01"/>
        <w:numPr>
          <w:ilvl w:val="0"/>
          <w:numId w:val="1"/>
        </w:numPr>
        <w:ind w:left="562" w:hanging="562"/>
      </w:pPr>
      <w:r>
        <w:t xml:space="preserve">LOS/NLOS Indicator </w:t>
      </w:r>
    </w:p>
    <w:p w14:paraId="22E73337" w14:textId="04927BAD" w:rsidR="00A32292" w:rsidRDefault="002E5DEC" w:rsidP="00633CF2">
      <w:pPr>
        <w:pStyle w:val="00Text"/>
      </w:pPr>
      <w:r>
        <w:rPr>
          <w:rFonts w:hint="eastAsia"/>
        </w:rPr>
        <w:t>It</w:t>
      </w:r>
      <w:r>
        <w:t xml:space="preserve"> </w:t>
      </w:r>
      <w:r>
        <w:rPr>
          <w:rFonts w:hint="eastAsia"/>
        </w:rPr>
        <w:t>was</w:t>
      </w:r>
      <w:r>
        <w:t xml:space="preserve"> agreed to introduce LOS/NLOS indicator reporting for DL, UL and DL+UL positioning method. </w:t>
      </w:r>
    </w:p>
    <w:tbl>
      <w:tblPr>
        <w:tblStyle w:val="TableGrid"/>
        <w:tblW w:w="0" w:type="auto"/>
        <w:tblLook w:val="04A0" w:firstRow="1" w:lastRow="0" w:firstColumn="1" w:lastColumn="0" w:noHBand="0" w:noVBand="1"/>
      </w:tblPr>
      <w:tblGrid>
        <w:gridCol w:w="9062"/>
      </w:tblGrid>
      <w:tr w:rsidR="00CF2654" w14:paraId="534D0245" w14:textId="77777777" w:rsidTr="00CF2654">
        <w:tc>
          <w:tcPr>
            <w:tcW w:w="9062" w:type="dxa"/>
          </w:tcPr>
          <w:p w14:paraId="501FDE8B" w14:textId="77777777" w:rsidR="00CF2654" w:rsidRPr="00633CF2" w:rsidRDefault="00CF2654" w:rsidP="00CF2654">
            <w:pPr>
              <w:rPr>
                <w:rFonts w:ascii="Times" w:eastAsia="Batang" w:hAnsi="Times"/>
                <w:sz w:val="18"/>
                <w:szCs w:val="22"/>
                <w:lang w:val="en-GB" w:eastAsia="x-none"/>
              </w:rPr>
            </w:pPr>
            <w:r w:rsidRPr="00633CF2">
              <w:rPr>
                <w:rFonts w:ascii="Times" w:eastAsia="Batang" w:hAnsi="Times"/>
                <w:sz w:val="18"/>
                <w:szCs w:val="22"/>
                <w:highlight w:val="green"/>
                <w:lang w:val="en-GB" w:eastAsia="x-none"/>
              </w:rPr>
              <w:t>Agreement:</w:t>
            </w:r>
          </w:p>
          <w:p w14:paraId="71A95981"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 xml:space="preserve">Support LoS/NLoS indicators which are reported to the LMF for DL and DL+UL positioning measurements taken at UE for UE-assisted positioning or UL and DL+UL measurements at the TRP for NG-RAN assisted positioning. </w:t>
            </w:r>
          </w:p>
          <w:p w14:paraId="08DB8FFF" w14:textId="77777777" w:rsidR="00CF2654" w:rsidRPr="00633CF2" w:rsidRDefault="00CF2654" w:rsidP="00CF2654">
            <w:pPr>
              <w:numPr>
                <w:ilvl w:val="1"/>
                <w:numId w:val="20"/>
              </w:numPr>
              <w:rPr>
                <w:rFonts w:ascii="Times" w:eastAsia="Batang" w:hAnsi="Times"/>
                <w:sz w:val="18"/>
                <w:szCs w:val="22"/>
                <w:lang w:val="en-GB" w:eastAsia="x-none"/>
              </w:rPr>
            </w:pPr>
            <w:r w:rsidRPr="00633CF2">
              <w:rPr>
                <w:rFonts w:ascii="Times" w:eastAsia="Batang" w:hAnsi="Times"/>
                <w:sz w:val="18"/>
                <w:szCs w:val="22"/>
                <w:lang w:val="en-GB" w:eastAsia="x-none"/>
              </w:rPr>
              <w:t>Reporting from UE is subject to UE capability</w:t>
            </w:r>
          </w:p>
          <w:p w14:paraId="6A2FCCED"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Positioning assistance data from LMF is enhanced for UE-based positioning by including LoS/NLoS indicators.</w:t>
            </w:r>
          </w:p>
          <w:p w14:paraId="46D58F24"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FFS: Other kinds of positioning assistance data enhancements</w:t>
            </w:r>
          </w:p>
          <w:p w14:paraId="09E13944"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For LoS/NLoS detection method(s), there is no additional measurement IEs or assistance data outside of LoS/NloS indicator reporting (i.e., Option 6 from prior agreement).</w:t>
            </w:r>
          </w:p>
          <w:p w14:paraId="205E895F" w14:textId="77777777" w:rsidR="00CF2654" w:rsidRPr="00633CF2" w:rsidRDefault="00CF2654" w:rsidP="00CF2654">
            <w:pPr>
              <w:numPr>
                <w:ilvl w:val="0"/>
                <w:numId w:val="20"/>
              </w:numPr>
              <w:rPr>
                <w:rFonts w:ascii="Times" w:eastAsia="Batang" w:hAnsi="Times"/>
                <w:sz w:val="18"/>
                <w:szCs w:val="22"/>
                <w:lang w:val="en-GB" w:eastAsia="x-none"/>
              </w:rPr>
            </w:pPr>
            <w:r w:rsidRPr="00633CF2">
              <w:rPr>
                <w:rFonts w:ascii="Times" w:eastAsia="Batang" w:hAnsi="Times"/>
                <w:sz w:val="18"/>
                <w:szCs w:val="22"/>
                <w:lang w:val="en-GB" w:eastAsia="x-none"/>
              </w:rPr>
              <w:t>Note 1: No RAN4 requirements are expected for the LoS/NLoS indicators in RAN1’s understanding</w:t>
            </w:r>
          </w:p>
          <w:p w14:paraId="3D82859F" w14:textId="335F5C65" w:rsidR="00CF2654" w:rsidRPr="00633CF2" w:rsidRDefault="00CF2654" w:rsidP="00633CF2">
            <w:pPr>
              <w:numPr>
                <w:ilvl w:val="0"/>
                <w:numId w:val="20"/>
              </w:numPr>
              <w:rPr>
                <w:lang w:val="en-GB"/>
              </w:rPr>
            </w:pPr>
            <w:r w:rsidRPr="00633CF2">
              <w:rPr>
                <w:rFonts w:ascii="Times" w:eastAsia="Batang" w:hAnsi="Times"/>
                <w:sz w:val="18"/>
                <w:szCs w:val="22"/>
                <w:lang w:val="en-GB" w:eastAsia="x-none"/>
              </w:rPr>
              <w:t>Note 2: LoS/NLoS indicators can be complementary to outlier rejection algorithms.</w:t>
            </w:r>
          </w:p>
        </w:tc>
      </w:tr>
    </w:tbl>
    <w:p w14:paraId="4247B4DA" w14:textId="6E24FAF9" w:rsidR="00A32292" w:rsidRDefault="00CF2654" w:rsidP="00497AFF">
      <w:pPr>
        <w:pStyle w:val="00Text"/>
      </w:pPr>
      <w:r>
        <w:t>One FFS point is the value of LOS/NLOS indicator:</w:t>
      </w:r>
    </w:p>
    <w:tbl>
      <w:tblPr>
        <w:tblStyle w:val="TableGrid"/>
        <w:tblW w:w="0" w:type="auto"/>
        <w:tblLook w:val="04A0" w:firstRow="1" w:lastRow="0" w:firstColumn="1" w:lastColumn="0" w:noHBand="0" w:noVBand="1"/>
      </w:tblPr>
      <w:tblGrid>
        <w:gridCol w:w="9062"/>
      </w:tblGrid>
      <w:tr w:rsidR="00CF2654" w14:paraId="01FDD32E" w14:textId="77777777" w:rsidTr="00CF2654">
        <w:tc>
          <w:tcPr>
            <w:tcW w:w="9062" w:type="dxa"/>
          </w:tcPr>
          <w:p w14:paraId="019B4915" w14:textId="77777777" w:rsidR="00CF2654" w:rsidRPr="00633CF2" w:rsidRDefault="00CF2654" w:rsidP="00CF2654">
            <w:pPr>
              <w:rPr>
                <w:rFonts w:ascii="Times" w:eastAsia="Batang" w:hAnsi="Times"/>
                <w:sz w:val="18"/>
                <w:szCs w:val="22"/>
                <w:lang w:eastAsia="x-none"/>
              </w:rPr>
            </w:pPr>
            <w:bookmarkStart w:id="1" w:name="_Hlk80976305"/>
            <w:r w:rsidRPr="00633CF2">
              <w:rPr>
                <w:rFonts w:ascii="Times" w:eastAsia="Batang" w:hAnsi="Times"/>
                <w:sz w:val="18"/>
                <w:szCs w:val="22"/>
                <w:highlight w:val="green"/>
                <w:lang w:eastAsia="x-none"/>
              </w:rPr>
              <w:t>Agreement:</w:t>
            </w:r>
          </w:p>
          <w:p w14:paraId="3D4F550B" w14:textId="77777777" w:rsidR="00CF2654" w:rsidRPr="00633CF2" w:rsidRDefault="00CF2654" w:rsidP="00CF2654">
            <w:pPr>
              <w:rPr>
                <w:rFonts w:ascii="Times" w:eastAsia="Batang" w:hAnsi="Times"/>
                <w:sz w:val="18"/>
                <w:szCs w:val="22"/>
                <w:lang w:eastAsia="x-none"/>
              </w:rPr>
            </w:pPr>
            <w:r w:rsidRPr="00633CF2">
              <w:rPr>
                <w:rFonts w:ascii="Times" w:eastAsia="Batang" w:hAnsi="Times"/>
                <w:sz w:val="18"/>
                <w:szCs w:val="22"/>
                <w:lang w:eastAsia="x-none"/>
              </w:rPr>
              <w:t xml:space="preserve">For LoS/NLoS indicators, a single-indicator can be reported and the supported values are a discrete set in the interval [0, 1]. </w:t>
            </w:r>
          </w:p>
          <w:p w14:paraId="277E4A21" w14:textId="77777777" w:rsidR="00CF2654" w:rsidRPr="00633CF2" w:rsidRDefault="00CF2654" w:rsidP="00CF2654">
            <w:pPr>
              <w:numPr>
                <w:ilvl w:val="0"/>
                <w:numId w:val="21"/>
              </w:numPr>
              <w:rPr>
                <w:rFonts w:ascii="Times" w:eastAsia="Batang" w:hAnsi="Times"/>
                <w:sz w:val="18"/>
                <w:szCs w:val="22"/>
                <w:lang w:eastAsia="x-none"/>
              </w:rPr>
            </w:pPr>
            <w:r w:rsidRPr="00633CF2">
              <w:rPr>
                <w:rFonts w:ascii="Times" w:eastAsia="Batang" w:hAnsi="Times"/>
                <w:sz w:val="18"/>
                <w:szCs w:val="22"/>
                <w:lang w:eastAsia="x-none"/>
              </w:rPr>
              <w:t>FFS: the number of discrete values to be supported</w:t>
            </w:r>
          </w:p>
          <w:p w14:paraId="32EE9122" w14:textId="77777777" w:rsidR="00CF2654" w:rsidRPr="00633CF2" w:rsidRDefault="00CF2654" w:rsidP="00CF2654">
            <w:pPr>
              <w:numPr>
                <w:ilvl w:val="0"/>
                <w:numId w:val="21"/>
              </w:numPr>
              <w:rPr>
                <w:rFonts w:ascii="Times" w:eastAsia="Batang" w:hAnsi="Times"/>
                <w:sz w:val="18"/>
                <w:szCs w:val="22"/>
                <w:lang w:eastAsia="x-none"/>
              </w:rPr>
            </w:pPr>
            <w:r w:rsidRPr="00633CF2">
              <w:rPr>
                <w:rFonts w:ascii="Times" w:eastAsia="Batang" w:hAnsi="Times"/>
                <w:sz w:val="18"/>
                <w:szCs w:val="22"/>
                <w:lang w:eastAsia="x-none"/>
              </w:rPr>
              <w:t>Note: This does not preclude using binary values only which is up to UE/TRP implementation</w:t>
            </w:r>
          </w:p>
          <w:p w14:paraId="2CEFAE48" w14:textId="2D76C6CB" w:rsidR="00CF2654" w:rsidRDefault="00CF2654" w:rsidP="00633CF2">
            <w:pPr>
              <w:numPr>
                <w:ilvl w:val="0"/>
                <w:numId w:val="21"/>
              </w:numPr>
            </w:pPr>
            <w:r w:rsidRPr="00633CF2">
              <w:rPr>
                <w:rFonts w:ascii="Times" w:eastAsia="Batang" w:hAnsi="Times"/>
                <w:sz w:val="18"/>
                <w:szCs w:val="22"/>
                <w:lang w:eastAsia="x-none"/>
              </w:rPr>
              <w:t>Note: Single-indicator means that one value in the interval [0, 1] is used for the LoS/NLoS indication</w:t>
            </w:r>
            <w:bookmarkEnd w:id="1"/>
          </w:p>
        </w:tc>
      </w:tr>
    </w:tbl>
    <w:p w14:paraId="004971BB" w14:textId="77777777" w:rsidR="00C10C3E" w:rsidRDefault="00605F4F" w:rsidP="00497AFF">
      <w:pPr>
        <w:pStyle w:val="00Text"/>
      </w:pPr>
      <w:r>
        <w:t xml:space="preserve">In our view, a single LOS/NOLOS indicator taking value of 0 or 1 shall be decided. Reporting indicator = 1 indicates that the associated positioning measurement result is obtained from a LOS link while reporting indicator = 0 indicates that the associated positioning measurement result is obtained from a NLOS link. </w:t>
      </w:r>
      <w:r w:rsidR="00C10C3E">
        <w:t>Companies did propose to choose soft values between 0 and 1 for the LOS/NLOS indicator and it can be used to indicate the probability of LOS or NLOS of the corresponding link. Theoretically, reporting soft value as the probability of LOS or NLOS would provide more information to the system. However, it is not practical for NR specification and that would even cause more problem instead. The reason for that concern is there is no RAN4 requirements for the LOS/NLOS indicator. Different UEs or TRPs would implement different methods for calculating the probability of LOS or NLOS. There is problem to align the understanding on each reported NLOS/LOS indicator between the LMF and each UE/TRP.  Reporting with finer granularity but without alignment could cause more misunderstandings between LMF and UE/TRP. Considering the practical feasibility, we propose to report 0 or 1 for the LOS/NLOS indicator.</w:t>
      </w:r>
    </w:p>
    <w:p w14:paraId="1596C2FA" w14:textId="7552D012" w:rsidR="00C10C3E" w:rsidRPr="00633CF2" w:rsidRDefault="00224228" w:rsidP="00497AFF">
      <w:pPr>
        <w:pStyle w:val="00Text"/>
        <w:rPr>
          <w:b/>
          <w:bCs/>
          <w:i/>
          <w:iCs/>
        </w:rPr>
      </w:pPr>
      <w:bookmarkStart w:id="2" w:name="_Hlk83764719"/>
      <w:r w:rsidRPr="00633CF2">
        <w:rPr>
          <w:b/>
          <w:bCs/>
          <w:i/>
          <w:iCs/>
        </w:rPr>
        <w:t>Proposal</w:t>
      </w:r>
      <w:r w:rsidR="00C10C3E" w:rsidRPr="00633CF2">
        <w:rPr>
          <w:b/>
          <w:bCs/>
          <w:i/>
          <w:iCs/>
        </w:rPr>
        <w:t xml:space="preserve"> 1: For one RSTD, PRS RSRP or UE Rx-Tx time difference measurement result, the UE can report a LOS/NLOS indicator that takes value 0 or 1. </w:t>
      </w:r>
    </w:p>
    <w:p w14:paraId="1BBD268F" w14:textId="02FCA1E7" w:rsidR="00CF2654" w:rsidRPr="00633CF2" w:rsidRDefault="00C10C3E" w:rsidP="00C10C3E">
      <w:pPr>
        <w:pStyle w:val="00Text"/>
        <w:numPr>
          <w:ilvl w:val="0"/>
          <w:numId w:val="22"/>
        </w:numPr>
        <w:rPr>
          <w:b/>
          <w:bCs/>
          <w:i/>
          <w:iCs/>
        </w:rPr>
      </w:pPr>
      <w:r w:rsidRPr="00633CF2">
        <w:rPr>
          <w:b/>
          <w:bCs/>
          <w:i/>
          <w:iCs/>
        </w:rPr>
        <w:lastRenderedPageBreak/>
        <w:t>LOS/NLOS indicator =1 indicates that the corresponding measurement results is obtained from a LOS link.</w:t>
      </w:r>
    </w:p>
    <w:p w14:paraId="77C0D26E" w14:textId="1EE9181A" w:rsidR="00C10C3E" w:rsidRPr="00633CF2" w:rsidRDefault="00C10C3E" w:rsidP="00C10C3E">
      <w:pPr>
        <w:pStyle w:val="00Text"/>
        <w:numPr>
          <w:ilvl w:val="0"/>
          <w:numId w:val="22"/>
        </w:numPr>
        <w:rPr>
          <w:b/>
          <w:bCs/>
          <w:i/>
          <w:iCs/>
        </w:rPr>
      </w:pPr>
      <w:r w:rsidRPr="00633CF2">
        <w:rPr>
          <w:b/>
          <w:bCs/>
          <w:i/>
          <w:iCs/>
        </w:rPr>
        <w:t>LOS/NLOS indicator =0 indicates that the corresponding measurement results is obtained from a NLOS link.</w:t>
      </w:r>
    </w:p>
    <w:bookmarkEnd w:id="2"/>
    <w:p w14:paraId="30DBD92F" w14:textId="4A7625FB" w:rsidR="00C10C3E" w:rsidRPr="00F52C11" w:rsidRDefault="00F52C11" w:rsidP="00F52C11">
      <w:pPr>
        <w:pStyle w:val="00Text"/>
      </w:pPr>
      <w:r>
        <w:t>Similarly, the following proposal is made for the TRP positioning measurement reporting:</w:t>
      </w:r>
    </w:p>
    <w:p w14:paraId="0DAC389B" w14:textId="497A6FA4" w:rsidR="00C10C3E" w:rsidRPr="00633CF2" w:rsidRDefault="00EB0B54" w:rsidP="00C10C3E">
      <w:pPr>
        <w:pStyle w:val="00Text"/>
        <w:rPr>
          <w:b/>
          <w:bCs/>
          <w:i/>
          <w:iCs/>
        </w:rPr>
      </w:pPr>
      <w:bookmarkStart w:id="3" w:name="_Hlk83764728"/>
      <w:r w:rsidRPr="00633CF2">
        <w:rPr>
          <w:b/>
          <w:bCs/>
          <w:i/>
          <w:iCs/>
        </w:rPr>
        <w:t>Proposal</w:t>
      </w:r>
      <w:r w:rsidR="00C10C3E" w:rsidRPr="00633CF2">
        <w:rPr>
          <w:b/>
          <w:bCs/>
          <w:i/>
          <w:iCs/>
        </w:rPr>
        <w:t xml:space="preserve"> </w:t>
      </w:r>
      <w:r w:rsidR="00CD0C69">
        <w:rPr>
          <w:b/>
          <w:bCs/>
          <w:i/>
          <w:iCs/>
        </w:rPr>
        <w:t>2</w:t>
      </w:r>
      <w:r w:rsidR="00C10C3E" w:rsidRPr="00633CF2">
        <w:rPr>
          <w:b/>
          <w:bCs/>
          <w:i/>
          <w:iCs/>
        </w:rPr>
        <w:t xml:space="preserve">: For one UL-RTOA, UL RSRP, UL AoA or gNB Rx-Tx time difference measurement result, the TRP can report a LOS/NLOS indicator that takes value 0 or 1. </w:t>
      </w:r>
    </w:p>
    <w:p w14:paraId="23044377" w14:textId="7A0216B0" w:rsidR="00C10C3E" w:rsidRPr="00633CF2" w:rsidRDefault="00C10C3E" w:rsidP="00C10C3E">
      <w:pPr>
        <w:pStyle w:val="00Text"/>
        <w:numPr>
          <w:ilvl w:val="0"/>
          <w:numId w:val="22"/>
        </w:numPr>
        <w:rPr>
          <w:b/>
          <w:bCs/>
          <w:i/>
          <w:iCs/>
        </w:rPr>
      </w:pPr>
      <w:r w:rsidRPr="00633CF2">
        <w:rPr>
          <w:b/>
          <w:bCs/>
          <w:i/>
          <w:iCs/>
        </w:rPr>
        <w:t>LOS/NLOS indicator =</w:t>
      </w:r>
      <w:r w:rsidR="00E85DFA">
        <w:rPr>
          <w:b/>
          <w:bCs/>
          <w:i/>
          <w:iCs/>
        </w:rPr>
        <w:t xml:space="preserve"> </w:t>
      </w:r>
      <w:r w:rsidRPr="00633CF2">
        <w:rPr>
          <w:b/>
          <w:bCs/>
          <w:i/>
          <w:iCs/>
        </w:rPr>
        <w:t>1 indicates that the corresponding measurement results is obtained from a LOS link.</w:t>
      </w:r>
    </w:p>
    <w:p w14:paraId="759CF133" w14:textId="4A13AA53" w:rsidR="00C10C3E" w:rsidRDefault="00C10C3E" w:rsidP="00C10C3E">
      <w:pPr>
        <w:pStyle w:val="00Text"/>
        <w:numPr>
          <w:ilvl w:val="0"/>
          <w:numId w:val="22"/>
        </w:numPr>
        <w:rPr>
          <w:b/>
          <w:bCs/>
          <w:i/>
          <w:iCs/>
        </w:rPr>
      </w:pPr>
      <w:r w:rsidRPr="00633CF2">
        <w:rPr>
          <w:b/>
          <w:bCs/>
          <w:i/>
          <w:iCs/>
        </w:rPr>
        <w:t>LOS/NLOS indicator =0 indicates that the corresponding measurement results is obtained from a NLOS link.</w:t>
      </w:r>
    </w:p>
    <w:bookmarkEnd w:id="3"/>
    <w:p w14:paraId="52FF643A" w14:textId="14E969EC" w:rsidR="00EE3B26" w:rsidRDefault="005C1E92" w:rsidP="00EE3B26">
      <w:pPr>
        <w:pStyle w:val="01"/>
        <w:numPr>
          <w:ilvl w:val="0"/>
          <w:numId w:val="1"/>
        </w:numPr>
        <w:ind w:left="562" w:hanging="562"/>
      </w:pPr>
      <w:r>
        <w:t xml:space="preserve">Multipath </w:t>
      </w:r>
      <w:r w:rsidR="004A6C6A">
        <w:t>r</w:t>
      </w:r>
      <w:r w:rsidR="00AD6638">
        <w:t>eporting</w:t>
      </w:r>
    </w:p>
    <w:p w14:paraId="1C9DE866" w14:textId="09DC74C8" w:rsidR="00883998" w:rsidRDefault="00883998" w:rsidP="005C1E92">
      <w:pPr>
        <w:pStyle w:val="00Text"/>
      </w:pPr>
      <w:r>
        <w:t>As specified in rel-16, the UE can report up to 2 additional paths for RSTD and UE Rx-Tx time difference measurement reporting and it was agreed to extend the number of additional paths to beyond 2:</w:t>
      </w:r>
    </w:p>
    <w:tbl>
      <w:tblPr>
        <w:tblStyle w:val="TableGrid"/>
        <w:tblW w:w="0" w:type="auto"/>
        <w:tblLook w:val="04A0" w:firstRow="1" w:lastRow="0" w:firstColumn="1" w:lastColumn="0" w:noHBand="0" w:noVBand="1"/>
      </w:tblPr>
      <w:tblGrid>
        <w:gridCol w:w="9062"/>
      </w:tblGrid>
      <w:tr w:rsidR="00883998" w14:paraId="63E62B3B" w14:textId="77777777" w:rsidTr="00883998">
        <w:tc>
          <w:tcPr>
            <w:tcW w:w="9062" w:type="dxa"/>
          </w:tcPr>
          <w:p w14:paraId="10156987" w14:textId="77777777" w:rsidR="00883998" w:rsidRPr="00633CF2" w:rsidRDefault="00883998" w:rsidP="00883998">
            <w:pPr>
              <w:rPr>
                <w:rFonts w:ascii="Times" w:eastAsia="Batang" w:hAnsi="Times"/>
                <w:sz w:val="18"/>
                <w:szCs w:val="22"/>
                <w:lang w:val="en-GB" w:eastAsia="x-none"/>
              </w:rPr>
            </w:pPr>
            <w:r w:rsidRPr="00633CF2">
              <w:rPr>
                <w:rFonts w:ascii="Times" w:eastAsia="Batang" w:hAnsi="Times"/>
                <w:sz w:val="18"/>
                <w:szCs w:val="22"/>
                <w:highlight w:val="green"/>
                <w:lang w:val="en-GB" w:eastAsia="x-none"/>
              </w:rPr>
              <w:t>Agreement:</w:t>
            </w:r>
          </w:p>
          <w:p w14:paraId="207E1385" w14:textId="77777777" w:rsidR="00883998" w:rsidRPr="00633CF2" w:rsidRDefault="00883998" w:rsidP="00883998">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For up to N&gt;2 additional paths, support reporting relative timing (to the first detected path) in the measurement reports from UE to LMF for at least DL-TDOA and multi-RTT</w:t>
            </w:r>
          </w:p>
          <w:p w14:paraId="1FBFA6FE"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Definition of additional paths for N&gt;2</w:t>
            </w:r>
          </w:p>
          <w:p w14:paraId="1676114D"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Whether power is additionally reported and if reported whether power is relative to first detected path or total power</w:t>
            </w:r>
          </w:p>
          <w:p w14:paraId="4A828533" w14:textId="77777777" w:rsidR="00883998" w:rsidRPr="00633CF2" w:rsidRDefault="00883998" w:rsidP="00883998">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Support one of the following options for maximum value of N at RAN1#106-b (any further criteria for selection to be discussed during RAN1#106):</w:t>
            </w:r>
          </w:p>
          <w:p w14:paraId="0C3CC149"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1: N = 4</w:t>
            </w:r>
          </w:p>
          <w:p w14:paraId="11CFB323"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2: N = 8</w:t>
            </w:r>
          </w:p>
          <w:p w14:paraId="6818003B" w14:textId="77777777" w:rsidR="00883998" w:rsidRPr="00633CF2" w:rsidRDefault="00883998" w:rsidP="00883998">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3: N = 16</w:t>
            </w:r>
          </w:p>
          <w:p w14:paraId="0B33F90D" w14:textId="06DB6B43" w:rsidR="00883998" w:rsidRDefault="00883998" w:rsidP="00633CF2">
            <w:pPr>
              <w:numPr>
                <w:ilvl w:val="1"/>
                <w:numId w:val="5"/>
              </w:numPr>
              <w:ind w:left="1080"/>
            </w:pPr>
            <w:r w:rsidRPr="00633CF2">
              <w:rPr>
                <w:rFonts w:ascii="Times" w:eastAsia="Batang" w:hAnsi="Times"/>
                <w:sz w:val="18"/>
                <w:szCs w:val="22"/>
                <w:lang w:eastAsia="x-none"/>
              </w:rPr>
              <w:t>Option 4: N = 32</w:t>
            </w:r>
          </w:p>
        </w:tc>
      </w:tr>
    </w:tbl>
    <w:p w14:paraId="652424D9" w14:textId="7CFB5AB2" w:rsidR="00883998" w:rsidRDefault="00883998" w:rsidP="005C1E92">
      <w:pPr>
        <w:pStyle w:val="00Text"/>
      </w:pPr>
      <w:r>
        <w:t xml:space="preserve">Selecting the additional paths shall be up to UE implementation. For each reported additional path, the UE reports the relative time difference with respect to the detected path timing of the reference resource.  Furthermore, we propose to report the relative RSRP of each additional path. </w:t>
      </w:r>
      <w:r w:rsidR="004F0AB7">
        <w:t xml:space="preserve">The maximum value of N can be UE capability and each UE would report the maximum value of N it can support. </w:t>
      </w:r>
    </w:p>
    <w:p w14:paraId="1C599361" w14:textId="2555E0C2" w:rsidR="004F0AB7" w:rsidRPr="00633CF2" w:rsidRDefault="004F0AB7" w:rsidP="005C1E92">
      <w:pPr>
        <w:pStyle w:val="00Text"/>
        <w:rPr>
          <w:b/>
          <w:bCs/>
          <w:i/>
          <w:iCs/>
        </w:rPr>
      </w:pPr>
      <w:bookmarkStart w:id="4" w:name="_Hlk83764739"/>
      <w:r w:rsidRPr="00633CF2">
        <w:rPr>
          <w:b/>
          <w:bCs/>
          <w:i/>
          <w:iCs/>
        </w:rPr>
        <w:t xml:space="preserve">Proposal </w:t>
      </w:r>
      <w:r w:rsidR="00C101A2">
        <w:rPr>
          <w:b/>
          <w:bCs/>
          <w:i/>
          <w:iCs/>
        </w:rPr>
        <w:t>3</w:t>
      </w:r>
      <w:r w:rsidRPr="00633CF2">
        <w:rPr>
          <w:b/>
          <w:bCs/>
          <w:i/>
          <w:iCs/>
        </w:rPr>
        <w:t>: For supporting N &gt;2 additional paths in DL-T</w:t>
      </w:r>
      <w:r w:rsidR="00C518E0">
        <w:rPr>
          <w:b/>
          <w:bCs/>
          <w:i/>
          <w:iCs/>
        </w:rPr>
        <w:t>D</w:t>
      </w:r>
      <w:r w:rsidRPr="00633CF2">
        <w:rPr>
          <w:b/>
          <w:bCs/>
          <w:i/>
          <w:iCs/>
        </w:rPr>
        <w:t>OA and multi-RTT:</w:t>
      </w:r>
    </w:p>
    <w:p w14:paraId="51D34ED5" w14:textId="18933C04" w:rsidR="004F0AB7" w:rsidRPr="00633CF2" w:rsidRDefault="004F0AB7" w:rsidP="00633CF2">
      <w:pPr>
        <w:pStyle w:val="00Text"/>
        <w:numPr>
          <w:ilvl w:val="0"/>
          <w:numId w:val="23"/>
        </w:numPr>
        <w:rPr>
          <w:b/>
          <w:bCs/>
          <w:i/>
          <w:iCs/>
        </w:rPr>
      </w:pPr>
      <w:r w:rsidRPr="00633CF2">
        <w:rPr>
          <w:b/>
          <w:bCs/>
          <w:i/>
          <w:iCs/>
        </w:rPr>
        <w:t xml:space="preserve">Selecting additional paths </w:t>
      </w:r>
      <w:r>
        <w:rPr>
          <w:b/>
          <w:bCs/>
          <w:i/>
          <w:iCs/>
        </w:rPr>
        <w:t>is</w:t>
      </w:r>
      <w:r w:rsidRPr="00633CF2">
        <w:rPr>
          <w:b/>
          <w:bCs/>
          <w:i/>
          <w:iCs/>
        </w:rPr>
        <w:t xml:space="preserve"> up to UE implementation.</w:t>
      </w:r>
    </w:p>
    <w:p w14:paraId="3A40E05A" w14:textId="6DA82DDF" w:rsidR="004F0AB7" w:rsidRPr="00633CF2" w:rsidRDefault="004F0AB7" w:rsidP="00633CF2">
      <w:pPr>
        <w:pStyle w:val="00Text"/>
        <w:numPr>
          <w:ilvl w:val="0"/>
          <w:numId w:val="23"/>
        </w:numPr>
        <w:rPr>
          <w:b/>
          <w:bCs/>
          <w:i/>
          <w:iCs/>
        </w:rPr>
      </w:pPr>
      <w:r w:rsidRPr="00633CF2">
        <w:rPr>
          <w:b/>
          <w:bCs/>
          <w:i/>
          <w:iCs/>
        </w:rPr>
        <w:t>UE reports relative RSRP for each additional path.</w:t>
      </w:r>
    </w:p>
    <w:p w14:paraId="67F4A60E" w14:textId="63AFBDC7" w:rsidR="004F0AB7" w:rsidRPr="00633CF2" w:rsidRDefault="004F0AB7" w:rsidP="00633CF2">
      <w:pPr>
        <w:pStyle w:val="00Text"/>
        <w:numPr>
          <w:ilvl w:val="0"/>
          <w:numId w:val="23"/>
        </w:numPr>
        <w:rPr>
          <w:b/>
          <w:bCs/>
          <w:i/>
          <w:iCs/>
        </w:rPr>
      </w:pPr>
      <w:r w:rsidRPr="00633CF2">
        <w:rPr>
          <w:b/>
          <w:bCs/>
          <w:i/>
          <w:iCs/>
        </w:rPr>
        <w:t>The maximum value of N is reported in UE capability</w:t>
      </w:r>
    </w:p>
    <w:bookmarkEnd w:id="4"/>
    <w:p w14:paraId="5AA9F7DF" w14:textId="10F70921" w:rsidR="00883998" w:rsidRDefault="00883998" w:rsidP="005C1E92">
      <w:pPr>
        <w:pStyle w:val="00Text"/>
      </w:pPr>
    </w:p>
    <w:p w14:paraId="7025ED75" w14:textId="2FBDE17D" w:rsidR="00C518E0" w:rsidRDefault="00C518E0" w:rsidP="005C1E92">
      <w:pPr>
        <w:pStyle w:val="00Text"/>
      </w:pPr>
      <w:r>
        <w:t>Supporting N &gt; 2 additional paths for UL-TDOA and multi-RTT method was also agreed:</w:t>
      </w:r>
    </w:p>
    <w:tbl>
      <w:tblPr>
        <w:tblStyle w:val="TableGrid"/>
        <w:tblW w:w="0" w:type="auto"/>
        <w:tblLook w:val="04A0" w:firstRow="1" w:lastRow="0" w:firstColumn="1" w:lastColumn="0" w:noHBand="0" w:noVBand="1"/>
      </w:tblPr>
      <w:tblGrid>
        <w:gridCol w:w="9062"/>
      </w:tblGrid>
      <w:tr w:rsidR="00C518E0" w14:paraId="38A7EAD0" w14:textId="77777777" w:rsidTr="00C518E0">
        <w:tc>
          <w:tcPr>
            <w:tcW w:w="9062" w:type="dxa"/>
          </w:tcPr>
          <w:p w14:paraId="7D75E98E" w14:textId="77777777" w:rsidR="00C518E0" w:rsidRPr="00633CF2" w:rsidRDefault="00C518E0" w:rsidP="00C518E0">
            <w:pPr>
              <w:rPr>
                <w:rFonts w:ascii="Times" w:eastAsia="Batang" w:hAnsi="Times"/>
                <w:sz w:val="18"/>
                <w:szCs w:val="22"/>
                <w:lang w:val="en-GB" w:eastAsia="x-none"/>
              </w:rPr>
            </w:pPr>
            <w:r w:rsidRPr="00633CF2">
              <w:rPr>
                <w:rFonts w:ascii="Times" w:eastAsia="Batang" w:hAnsi="Times"/>
                <w:sz w:val="18"/>
                <w:szCs w:val="22"/>
                <w:highlight w:val="green"/>
                <w:lang w:val="en-GB" w:eastAsia="x-none"/>
              </w:rPr>
              <w:t>Agreement:</w:t>
            </w:r>
          </w:p>
          <w:p w14:paraId="2F8DDA48" w14:textId="77777777" w:rsidR="00C518E0" w:rsidRPr="00633CF2" w:rsidRDefault="00C518E0" w:rsidP="00C518E0">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For multipath reporting enhancements, support reporting from TRP to LMF, angle, timing, for up to additional N&gt;2 paths for at least UL-TDOA and multi-RTT.</w:t>
            </w:r>
          </w:p>
          <w:p w14:paraId="6FFBD2FF"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Definition of additional paths for N&gt;2</w:t>
            </w:r>
          </w:p>
          <w:p w14:paraId="2ADA6E7C"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FFS: Whether power is additionally reported and if reported whether power is relative to first detected path or total power</w:t>
            </w:r>
          </w:p>
          <w:p w14:paraId="18CD499D" w14:textId="77777777" w:rsidR="00C518E0" w:rsidRPr="00633CF2" w:rsidRDefault="00C518E0" w:rsidP="00C518E0">
            <w:pPr>
              <w:numPr>
                <w:ilvl w:val="0"/>
                <w:numId w:val="5"/>
              </w:numPr>
              <w:ind w:left="360"/>
              <w:rPr>
                <w:rFonts w:ascii="Times" w:eastAsia="Batang" w:hAnsi="Times"/>
                <w:sz w:val="18"/>
                <w:szCs w:val="22"/>
                <w:lang w:eastAsia="x-none"/>
              </w:rPr>
            </w:pPr>
            <w:r w:rsidRPr="00633CF2">
              <w:rPr>
                <w:rFonts w:ascii="Times" w:eastAsia="Batang" w:hAnsi="Times"/>
                <w:sz w:val="18"/>
                <w:szCs w:val="22"/>
                <w:lang w:eastAsia="x-none"/>
              </w:rPr>
              <w:t>Down select between the following options for N at RAN1#106-b (any further criteria for selection to be discussed during RAN1#106):</w:t>
            </w:r>
          </w:p>
          <w:p w14:paraId="168DD937"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1: N = 4</w:t>
            </w:r>
          </w:p>
          <w:p w14:paraId="5AD2C9E7"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2: N = 8</w:t>
            </w:r>
          </w:p>
          <w:p w14:paraId="6398823A" w14:textId="77777777" w:rsidR="00C518E0" w:rsidRPr="00633CF2" w:rsidRDefault="00C518E0" w:rsidP="00C518E0">
            <w:pPr>
              <w:numPr>
                <w:ilvl w:val="1"/>
                <w:numId w:val="5"/>
              </w:numPr>
              <w:ind w:left="1080"/>
              <w:rPr>
                <w:rFonts w:ascii="Times" w:eastAsia="Batang" w:hAnsi="Times"/>
                <w:sz w:val="18"/>
                <w:szCs w:val="22"/>
                <w:lang w:eastAsia="x-none"/>
              </w:rPr>
            </w:pPr>
            <w:r w:rsidRPr="00633CF2">
              <w:rPr>
                <w:rFonts w:ascii="Times" w:eastAsia="Batang" w:hAnsi="Times"/>
                <w:sz w:val="18"/>
                <w:szCs w:val="22"/>
                <w:lang w:eastAsia="x-none"/>
              </w:rPr>
              <w:t>Option 3: N = 16</w:t>
            </w:r>
          </w:p>
          <w:p w14:paraId="30975516" w14:textId="572760D5" w:rsidR="00C518E0" w:rsidRDefault="00C518E0" w:rsidP="00633CF2">
            <w:pPr>
              <w:numPr>
                <w:ilvl w:val="1"/>
                <w:numId w:val="5"/>
              </w:numPr>
              <w:ind w:left="1080"/>
            </w:pPr>
            <w:r w:rsidRPr="00633CF2">
              <w:rPr>
                <w:rFonts w:ascii="Times" w:eastAsia="Batang" w:hAnsi="Times"/>
                <w:sz w:val="18"/>
                <w:szCs w:val="22"/>
                <w:lang w:eastAsia="x-none"/>
              </w:rPr>
              <w:t>Option 4: N = 32</w:t>
            </w:r>
          </w:p>
        </w:tc>
      </w:tr>
    </w:tbl>
    <w:p w14:paraId="19D101C0" w14:textId="36652241" w:rsidR="00C518E0" w:rsidRDefault="00C518E0" w:rsidP="005C1E92">
      <w:pPr>
        <w:pStyle w:val="00Text"/>
      </w:pPr>
      <w:r>
        <w:lastRenderedPageBreak/>
        <w:t>Similar to the UE reporting, the definition of additional paths in TRP reporting shall be up to TRP implementation and we do not need specify that in the spec. Furthermore, the TRP can report RSRP of each additional path reported for UL-TDOA and multi-RTT.</w:t>
      </w:r>
    </w:p>
    <w:p w14:paraId="6ED1F180" w14:textId="0856BA8B" w:rsidR="00C518E0" w:rsidRPr="00D87C31" w:rsidRDefault="00C518E0" w:rsidP="00C518E0">
      <w:pPr>
        <w:pStyle w:val="00Text"/>
        <w:rPr>
          <w:b/>
          <w:bCs/>
          <w:i/>
          <w:iCs/>
        </w:rPr>
      </w:pPr>
      <w:bookmarkStart w:id="5" w:name="_Hlk83764745"/>
      <w:r w:rsidRPr="00D87C31">
        <w:rPr>
          <w:b/>
          <w:bCs/>
          <w:i/>
          <w:iCs/>
        </w:rPr>
        <w:t xml:space="preserve">Proposal </w:t>
      </w:r>
      <w:r w:rsidR="00C101A2">
        <w:rPr>
          <w:b/>
          <w:bCs/>
          <w:i/>
          <w:iCs/>
        </w:rPr>
        <w:t>4</w:t>
      </w:r>
      <w:r w:rsidRPr="00D87C31">
        <w:rPr>
          <w:b/>
          <w:bCs/>
          <w:i/>
          <w:iCs/>
        </w:rPr>
        <w:t xml:space="preserve">: For supporting N &gt;2 additional paths in </w:t>
      </w:r>
      <w:r w:rsidR="002770C4">
        <w:rPr>
          <w:b/>
          <w:bCs/>
          <w:i/>
          <w:iCs/>
        </w:rPr>
        <w:t>U</w:t>
      </w:r>
      <w:r w:rsidRPr="00D87C31">
        <w:rPr>
          <w:b/>
          <w:bCs/>
          <w:i/>
          <w:iCs/>
        </w:rPr>
        <w:t>L-T</w:t>
      </w:r>
      <w:r>
        <w:rPr>
          <w:b/>
          <w:bCs/>
          <w:i/>
          <w:iCs/>
        </w:rPr>
        <w:t>D</w:t>
      </w:r>
      <w:r w:rsidRPr="00D87C31">
        <w:rPr>
          <w:b/>
          <w:bCs/>
          <w:i/>
          <w:iCs/>
        </w:rPr>
        <w:t>OA and multi-RTT</w:t>
      </w:r>
      <w:r w:rsidR="00763627">
        <w:rPr>
          <w:b/>
          <w:bCs/>
          <w:i/>
          <w:iCs/>
        </w:rPr>
        <w:t xml:space="preserve"> by TRP</w:t>
      </w:r>
      <w:r w:rsidRPr="00D87C31">
        <w:rPr>
          <w:b/>
          <w:bCs/>
          <w:i/>
          <w:iCs/>
        </w:rPr>
        <w:t>:</w:t>
      </w:r>
    </w:p>
    <w:p w14:paraId="072ABEB4" w14:textId="49619D3D" w:rsidR="00C518E0" w:rsidRPr="00D87C31" w:rsidRDefault="00C518E0" w:rsidP="00C518E0">
      <w:pPr>
        <w:pStyle w:val="00Text"/>
        <w:numPr>
          <w:ilvl w:val="0"/>
          <w:numId w:val="23"/>
        </w:numPr>
        <w:rPr>
          <w:b/>
          <w:bCs/>
          <w:i/>
          <w:iCs/>
        </w:rPr>
      </w:pPr>
      <w:r w:rsidRPr="00D87C31">
        <w:rPr>
          <w:b/>
          <w:bCs/>
          <w:i/>
          <w:iCs/>
        </w:rPr>
        <w:t xml:space="preserve">Selecting additional paths </w:t>
      </w:r>
      <w:r>
        <w:rPr>
          <w:b/>
          <w:bCs/>
          <w:i/>
          <w:iCs/>
        </w:rPr>
        <w:t>is</w:t>
      </w:r>
      <w:r w:rsidRPr="00D87C31">
        <w:rPr>
          <w:b/>
          <w:bCs/>
          <w:i/>
          <w:iCs/>
        </w:rPr>
        <w:t xml:space="preserve"> up to </w:t>
      </w:r>
      <w:r w:rsidR="002770C4">
        <w:rPr>
          <w:b/>
          <w:bCs/>
          <w:i/>
          <w:iCs/>
        </w:rPr>
        <w:t>TRP</w:t>
      </w:r>
      <w:r w:rsidRPr="00D87C31">
        <w:rPr>
          <w:b/>
          <w:bCs/>
          <w:i/>
          <w:iCs/>
        </w:rPr>
        <w:t xml:space="preserve"> implementation.</w:t>
      </w:r>
    </w:p>
    <w:p w14:paraId="0DE2B4F8" w14:textId="3EFC9F64" w:rsidR="00C518E0" w:rsidRPr="00D87C31" w:rsidRDefault="002770C4" w:rsidP="00C518E0">
      <w:pPr>
        <w:pStyle w:val="00Text"/>
        <w:numPr>
          <w:ilvl w:val="0"/>
          <w:numId w:val="23"/>
        </w:numPr>
        <w:rPr>
          <w:b/>
          <w:bCs/>
          <w:i/>
          <w:iCs/>
        </w:rPr>
      </w:pPr>
      <w:r>
        <w:rPr>
          <w:b/>
          <w:bCs/>
          <w:i/>
          <w:iCs/>
        </w:rPr>
        <w:t>TRP</w:t>
      </w:r>
      <w:r w:rsidR="00C518E0" w:rsidRPr="00D87C31">
        <w:rPr>
          <w:b/>
          <w:bCs/>
          <w:i/>
          <w:iCs/>
        </w:rPr>
        <w:t xml:space="preserve"> reports relative RSRP for each additional path.</w:t>
      </w:r>
    </w:p>
    <w:p w14:paraId="4D453CB3" w14:textId="1A570D12" w:rsidR="00C518E0" w:rsidRPr="00D87C31" w:rsidRDefault="00C518E0" w:rsidP="00C518E0">
      <w:pPr>
        <w:pStyle w:val="00Text"/>
        <w:numPr>
          <w:ilvl w:val="0"/>
          <w:numId w:val="23"/>
        </w:numPr>
        <w:rPr>
          <w:b/>
          <w:bCs/>
          <w:i/>
          <w:iCs/>
        </w:rPr>
      </w:pPr>
      <w:r w:rsidRPr="00D87C31">
        <w:rPr>
          <w:b/>
          <w:bCs/>
          <w:i/>
          <w:iCs/>
        </w:rPr>
        <w:t xml:space="preserve">The maximum value of N </w:t>
      </w:r>
      <w:r w:rsidR="002770C4">
        <w:rPr>
          <w:b/>
          <w:bCs/>
          <w:i/>
          <w:iCs/>
        </w:rPr>
        <w:t>is 8.</w:t>
      </w:r>
    </w:p>
    <w:bookmarkEnd w:id="5"/>
    <w:p w14:paraId="60DFE3F7" w14:textId="77777777" w:rsidR="00C518E0" w:rsidRDefault="00C518E0" w:rsidP="005C1E92">
      <w:pPr>
        <w:pStyle w:val="00Text"/>
      </w:pPr>
    </w:p>
    <w:p w14:paraId="333DDF67" w14:textId="5D9B3878" w:rsidR="005C1E92" w:rsidRDefault="00ED3419" w:rsidP="005C1E92">
      <w:pPr>
        <w:pStyle w:val="00Text"/>
      </w:pPr>
      <w:r>
        <w:t xml:space="preserve">The issue of reporting additional paths for DL-AoD was discussed in previous meeting. We have agreed to support RSRP of the first arrival path of PRS resource. With respect to the first arrival path, the UE can also report the AoD measurement on one or more additional paths. Besides the RSRP, the UE shall also report the relative time-of-arrival for each additional path.  </w:t>
      </w:r>
      <w:r w:rsidR="005C1E92">
        <w:t>To combat the negative impact of multipath on NR positioning, another method is to enhance the multipath based measurement and reporting.  The following agreements were made accordingly</w:t>
      </w:r>
      <w:r w:rsidR="00E8397B">
        <w:t xml:space="preserve"> in RAN1#105-e meeting</w:t>
      </w:r>
      <w:r w:rsidR="005C1E92">
        <w:t>:</w:t>
      </w:r>
    </w:p>
    <w:p w14:paraId="6FF63002" w14:textId="48DA2261" w:rsidR="00ED3419" w:rsidRDefault="005C1E92" w:rsidP="005C1E92">
      <w:pPr>
        <w:pStyle w:val="000proposal"/>
      </w:pPr>
      <w:bookmarkStart w:id="6" w:name="_Hlk83764750"/>
      <w:bookmarkStart w:id="7" w:name="_Hlk78921451"/>
      <w:r>
        <w:t xml:space="preserve">Proposal </w:t>
      </w:r>
      <w:r w:rsidR="00C101A2">
        <w:t>5</w:t>
      </w:r>
      <w:r>
        <w:t xml:space="preserve">: </w:t>
      </w:r>
      <w:r w:rsidR="00ED3419">
        <w:t>In DL-AoD measurement reporting, the UE reports the RSRP and relative time-of-arrival of N additional paths.</w:t>
      </w:r>
    </w:p>
    <w:bookmarkEnd w:id="6"/>
    <w:p w14:paraId="1D5AFDC1" w14:textId="60CFCCBC" w:rsidR="00B147C0" w:rsidRDefault="00587299" w:rsidP="00587299">
      <w:pPr>
        <w:pStyle w:val="00Text"/>
      </w:pPr>
      <w:r>
        <w:t>Similar to the maximum number of UL-AoA values for the first path, the maximum number of UL-AoA values per addition path here can be 8. Furthermore, the TRP can report the UL-AoA value for the first arrival path per SRS resource in UL-AoA positioning method, as agreed in 8.5.2. Thus, the TRP can also report N additional paths in UL-AoA positioning method. The TRP can report one or more UL-AoA values for each reported additional path and the UE can also report the relative time-of-arrival and RSRP measurement of each reported additional path.</w:t>
      </w:r>
    </w:p>
    <w:p w14:paraId="4C177E84" w14:textId="22FF1AD4" w:rsidR="00422DAA" w:rsidRDefault="00422DAA" w:rsidP="001C773C">
      <w:pPr>
        <w:pStyle w:val="000proposal"/>
      </w:pPr>
      <w:bookmarkStart w:id="8" w:name="_Hlk83764760"/>
      <w:r>
        <w:t xml:space="preserve">Proposal </w:t>
      </w:r>
      <w:r w:rsidR="00C101A2">
        <w:t>6</w:t>
      </w:r>
      <w:r>
        <w:t>: In UL-AoA, the TRP can report one or more additional paths</w:t>
      </w:r>
      <w:r w:rsidR="001C773C">
        <w:t xml:space="preserve"> and t</w:t>
      </w:r>
      <w:r>
        <w:t>he TRP can report one or more UL-AoA values, path RSRP and relative time-of-arrival for each additional path.</w:t>
      </w:r>
    </w:p>
    <w:bookmarkEnd w:id="7"/>
    <w:bookmarkEnd w:id="8"/>
    <w:p w14:paraId="4996EA53" w14:textId="769C7249" w:rsidR="005C1E92" w:rsidRDefault="005C1E92" w:rsidP="003D1970">
      <w:pPr>
        <w:pStyle w:val="01"/>
        <w:numPr>
          <w:ilvl w:val="0"/>
          <w:numId w:val="1"/>
        </w:numPr>
        <w:ind w:left="562" w:hanging="562"/>
      </w:pPr>
      <w:r>
        <w:t>Conclusions</w:t>
      </w:r>
    </w:p>
    <w:p w14:paraId="5F621732" w14:textId="5A43E605" w:rsidR="00EE3B26" w:rsidRDefault="00262BCE" w:rsidP="00EE3B26">
      <w:pPr>
        <w:pStyle w:val="000proposal"/>
        <w:rPr>
          <w:b w:val="0"/>
          <w:bCs w:val="0"/>
          <w:i w:val="0"/>
          <w:iCs w:val="0"/>
        </w:rPr>
      </w:pPr>
      <w:r>
        <w:rPr>
          <w:b w:val="0"/>
          <w:bCs w:val="0"/>
          <w:i w:val="0"/>
          <w:iCs w:val="0"/>
        </w:rPr>
        <w:t xml:space="preserve">In this contribution, we </w:t>
      </w:r>
      <w:r w:rsidR="00D0279F">
        <w:rPr>
          <w:b w:val="0"/>
          <w:bCs w:val="0"/>
          <w:i w:val="0"/>
          <w:iCs w:val="0"/>
        </w:rPr>
        <w:t>discussed the issue of multipath/NLOS mitigation and evaluation results are also provided</w:t>
      </w:r>
      <w:r>
        <w:rPr>
          <w:b w:val="0"/>
          <w:bCs w:val="0"/>
          <w:i w:val="0"/>
          <w:iCs w:val="0"/>
        </w:rPr>
        <w:t xml:space="preserve">. </w:t>
      </w:r>
      <w:r w:rsidR="005F47B2">
        <w:rPr>
          <w:b w:val="0"/>
          <w:bCs w:val="0"/>
          <w:i w:val="0"/>
          <w:iCs w:val="0"/>
        </w:rPr>
        <w:t>Accordingly, the following observations and proposals were made:</w:t>
      </w:r>
    </w:p>
    <w:p w14:paraId="0E1827A3" w14:textId="77777777" w:rsidR="00C101A2" w:rsidRPr="00633CF2" w:rsidRDefault="00C101A2" w:rsidP="00C101A2">
      <w:pPr>
        <w:pStyle w:val="00Text"/>
        <w:rPr>
          <w:b/>
          <w:bCs/>
          <w:i/>
          <w:iCs/>
        </w:rPr>
      </w:pPr>
      <w:r w:rsidRPr="00633CF2">
        <w:rPr>
          <w:b/>
          <w:bCs/>
          <w:i/>
          <w:iCs/>
        </w:rPr>
        <w:t xml:space="preserve">Proposal 1: For one RSTD, PRS RSRP or UE Rx-Tx time difference measurement result, the UE can report a LOS/NLOS indicator that takes value 0 or 1. </w:t>
      </w:r>
    </w:p>
    <w:p w14:paraId="4FB5562E" w14:textId="77777777" w:rsidR="00C101A2" w:rsidRPr="00633CF2" w:rsidRDefault="00C101A2" w:rsidP="00C101A2">
      <w:pPr>
        <w:pStyle w:val="00Text"/>
        <w:numPr>
          <w:ilvl w:val="0"/>
          <w:numId w:val="22"/>
        </w:numPr>
        <w:rPr>
          <w:b/>
          <w:bCs/>
          <w:i/>
          <w:iCs/>
        </w:rPr>
      </w:pPr>
      <w:r w:rsidRPr="00633CF2">
        <w:rPr>
          <w:b/>
          <w:bCs/>
          <w:i/>
          <w:iCs/>
        </w:rPr>
        <w:t>LOS/NLOS indicator =1 indicates that the corresponding measurement results is obtained from a LOS link.</w:t>
      </w:r>
    </w:p>
    <w:p w14:paraId="7AB804DD" w14:textId="77777777" w:rsidR="00C101A2" w:rsidRPr="00633CF2" w:rsidRDefault="00C101A2" w:rsidP="00C101A2">
      <w:pPr>
        <w:pStyle w:val="00Text"/>
        <w:numPr>
          <w:ilvl w:val="0"/>
          <w:numId w:val="22"/>
        </w:numPr>
        <w:rPr>
          <w:b/>
          <w:bCs/>
          <w:i/>
          <w:iCs/>
        </w:rPr>
      </w:pPr>
      <w:r w:rsidRPr="00633CF2">
        <w:rPr>
          <w:b/>
          <w:bCs/>
          <w:i/>
          <w:iCs/>
        </w:rPr>
        <w:t>LOS/NLOS indicator =0 indicates that the corresponding measurement results is obtained from a NLOS link.</w:t>
      </w:r>
    </w:p>
    <w:p w14:paraId="009F908B" w14:textId="77777777" w:rsidR="00C101A2" w:rsidRPr="00633CF2" w:rsidRDefault="00C101A2" w:rsidP="00C101A2">
      <w:pPr>
        <w:pStyle w:val="00Text"/>
        <w:rPr>
          <w:b/>
          <w:bCs/>
          <w:i/>
          <w:iCs/>
        </w:rPr>
      </w:pPr>
      <w:r w:rsidRPr="00633CF2">
        <w:rPr>
          <w:b/>
          <w:bCs/>
          <w:i/>
          <w:iCs/>
        </w:rPr>
        <w:t xml:space="preserve">Proposal </w:t>
      </w:r>
      <w:r>
        <w:rPr>
          <w:b/>
          <w:bCs/>
          <w:i/>
          <w:iCs/>
        </w:rPr>
        <w:t>2</w:t>
      </w:r>
      <w:r w:rsidRPr="00633CF2">
        <w:rPr>
          <w:b/>
          <w:bCs/>
          <w:i/>
          <w:iCs/>
        </w:rPr>
        <w:t xml:space="preserve">: For one UL-RTOA, UL RSRP, UL AoA or gNB Rx-Tx time difference measurement result, the TRP can report a LOS/NLOS indicator that takes value 0 or 1. </w:t>
      </w:r>
    </w:p>
    <w:p w14:paraId="0478DA86" w14:textId="77777777" w:rsidR="00C101A2" w:rsidRDefault="00C101A2" w:rsidP="00C101A2">
      <w:pPr>
        <w:pStyle w:val="00Text"/>
        <w:numPr>
          <w:ilvl w:val="0"/>
          <w:numId w:val="22"/>
        </w:numPr>
        <w:rPr>
          <w:b/>
          <w:bCs/>
          <w:i/>
          <w:iCs/>
        </w:rPr>
      </w:pPr>
      <w:r w:rsidRPr="00633CF2">
        <w:rPr>
          <w:b/>
          <w:bCs/>
          <w:i/>
          <w:iCs/>
        </w:rPr>
        <w:t>LOS/NLOS indicator =</w:t>
      </w:r>
      <w:r>
        <w:rPr>
          <w:b/>
          <w:bCs/>
          <w:i/>
          <w:iCs/>
        </w:rPr>
        <w:t xml:space="preserve"> </w:t>
      </w:r>
      <w:r w:rsidRPr="00633CF2">
        <w:rPr>
          <w:b/>
          <w:bCs/>
          <w:i/>
          <w:iCs/>
        </w:rPr>
        <w:t>1 indicates that the corresponding measurement results is obtained from a LOS link.</w:t>
      </w:r>
    </w:p>
    <w:p w14:paraId="2B63F8BC" w14:textId="77777777" w:rsidR="00C101A2" w:rsidRPr="002261B1" w:rsidRDefault="00C101A2" w:rsidP="00C101A2">
      <w:pPr>
        <w:pStyle w:val="00Text"/>
        <w:numPr>
          <w:ilvl w:val="0"/>
          <w:numId w:val="22"/>
        </w:numPr>
        <w:rPr>
          <w:b/>
          <w:bCs/>
          <w:i/>
          <w:iCs/>
        </w:rPr>
      </w:pPr>
      <w:r w:rsidRPr="002261B1">
        <w:rPr>
          <w:b/>
          <w:bCs/>
          <w:i/>
          <w:iCs/>
        </w:rPr>
        <w:t>LOS/NLOS indicator =0 indicates that the corresponding measurement results is obtained from a NLOS link</w:t>
      </w:r>
    </w:p>
    <w:p w14:paraId="354A1028" w14:textId="77777777" w:rsidR="00C101A2" w:rsidRPr="00633CF2" w:rsidRDefault="00C101A2" w:rsidP="00C101A2">
      <w:pPr>
        <w:pStyle w:val="00Text"/>
        <w:rPr>
          <w:b/>
          <w:bCs/>
          <w:i/>
          <w:iCs/>
        </w:rPr>
      </w:pPr>
      <w:r w:rsidRPr="00633CF2">
        <w:rPr>
          <w:b/>
          <w:bCs/>
          <w:i/>
          <w:iCs/>
        </w:rPr>
        <w:t xml:space="preserve">Proposal </w:t>
      </w:r>
      <w:r>
        <w:rPr>
          <w:b/>
          <w:bCs/>
          <w:i/>
          <w:iCs/>
        </w:rPr>
        <w:t>3</w:t>
      </w:r>
      <w:r w:rsidRPr="00633CF2">
        <w:rPr>
          <w:b/>
          <w:bCs/>
          <w:i/>
          <w:iCs/>
        </w:rPr>
        <w:t>: For supporting N &gt;2 additional paths in DL-T</w:t>
      </w:r>
      <w:r>
        <w:rPr>
          <w:b/>
          <w:bCs/>
          <w:i/>
          <w:iCs/>
        </w:rPr>
        <w:t>D</w:t>
      </w:r>
      <w:r w:rsidRPr="00633CF2">
        <w:rPr>
          <w:b/>
          <w:bCs/>
          <w:i/>
          <w:iCs/>
        </w:rPr>
        <w:t>OA and multi-RTT:</w:t>
      </w:r>
    </w:p>
    <w:p w14:paraId="755AB07F" w14:textId="77777777" w:rsidR="00C101A2" w:rsidRPr="00633CF2" w:rsidRDefault="00C101A2" w:rsidP="00C101A2">
      <w:pPr>
        <w:pStyle w:val="00Text"/>
        <w:numPr>
          <w:ilvl w:val="0"/>
          <w:numId w:val="23"/>
        </w:numPr>
        <w:rPr>
          <w:b/>
          <w:bCs/>
          <w:i/>
          <w:iCs/>
        </w:rPr>
      </w:pPr>
      <w:r w:rsidRPr="00633CF2">
        <w:rPr>
          <w:b/>
          <w:bCs/>
          <w:i/>
          <w:iCs/>
        </w:rPr>
        <w:t xml:space="preserve">Selecting additional paths </w:t>
      </w:r>
      <w:r>
        <w:rPr>
          <w:b/>
          <w:bCs/>
          <w:i/>
          <w:iCs/>
        </w:rPr>
        <w:t>is</w:t>
      </w:r>
      <w:r w:rsidRPr="00633CF2">
        <w:rPr>
          <w:b/>
          <w:bCs/>
          <w:i/>
          <w:iCs/>
        </w:rPr>
        <w:t xml:space="preserve"> up to UE implementation.</w:t>
      </w:r>
    </w:p>
    <w:p w14:paraId="3331F827" w14:textId="77777777" w:rsidR="00C101A2" w:rsidRPr="00633CF2" w:rsidRDefault="00C101A2" w:rsidP="00C101A2">
      <w:pPr>
        <w:pStyle w:val="00Text"/>
        <w:numPr>
          <w:ilvl w:val="0"/>
          <w:numId w:val="23"/>
        </w:numPr>
        <w:rPr>
          <w:b/>
          <w:bCs/>
          <w:i/>
          <w:iCs/>
        </w:rPr>
      </w:pPr>
      <w:r w:rsidRPr="00633CF2">
        <w:rPr>
          <w:b/>
          <w:bCs/>
          <w:i/>
          <w:iCs/>
        </w:rPr>
        <w:t>UE reports relative RSRP for each additional path.</w:t>
      </w:r>
    </w:p>
    <w:p w14:paraId="1F09C3B7" w14:textId="77777777" w:rsidR="00C101A2" w:rsidRPr="00633CF2" w:rsidRDefault="00C101A2" w:rsidP="00C101A2">
      <w:pPr>
        <w:pStyle w:val="00Text"/>
        <w:numPr>
          <w:ilvl w:val="0"/>
          <w:numId w:val="23"/>
        </w:numPr>
        <w:rPr>
          <w:b/>
          <w:bCs/>
          <w:i/>
          <w:iCs/>
        </w:rPr>
      </w:pPr>
      <w:r w:rsidRPr="00633CF2">
        <w:rPr>
          <w:b/>
          <w:bCs/>
          <w:i/>
          <w:iCs/>
        </w:rPr>
        <w:t>The maximum value of N is reported in UE capability</w:t>
      </w:r>
    </w:p>
    <w:p w14:paraId="54A60B43" w14:textId="77777777" w:rsidR="00C101A2" w:rsidRPr="00D87C31" w:rsidRDefault="00C101A2" w:rsidP="00C101A2">
      <w:pPr>
        <w:pStyle w:val="00Text"/>
        <w:rPr>
          <w:b/>
          <w:bCs/>
          <w:i/>
          <w:iCs/>
        </w:rPr>
      </w:pPr>
      <w:r w:rsidRPr="00D87C31">
        <w:rPr>
          <w:b/>
          <w:bCs/>
          <w:i/>
          <w:iCs/>
        </w:rPr>
        <w:t xml:space="preserve">Proposal </w:t>
      </w:r>
      <w:r>
        <w:rPr>
          <w:b/>
          <w:bCs/>
          <w:i/>
          <w:iCs/>
        </w:rPr>
        <w:t>4</w:t>
      </w:r>
      <w:r w:rsidRPr="00D87C31">
        <w:rPr>
          <w:b/>
          <w:bCs/>
          <w:i/>
          <w:iCs/>
        </w:rPr>
        <w:t xml:space="preserve">: For supporting N &gt;2 additional paths in </w:t>
      </w:r>
      <w:r>
        <w:rPr>
          <w:b/>
          <w:bCs/>
          <w:i/>
          <w:iCs/>
        </w:rPr>
        <w:t>U</w:t>
      </w:r>
      <w:r w:rsidRPr="00D87C31">
        <w:rPr>
          <w:b/>
          <w:bCs/>
          <w:i/>
          <w:iCs/>
        </w:rPr>
        <w:t>L-T</w:t>
      </w:r>
      <w:r>
        <w:rPr>
          <w:b/>
          <w:bCs/>
          <w:i/>
          <w:iCs/>
        </w:rPr>
        <w:t>D</w:t>
      </w:r>
      <w:r w:rsidRPr="00D87C31">
        <w:rPr>
          <w:b/>
          <w:bCs/>
          <w:i/>
          <w:iCs/>
        </w:rPr>
        <w:t>OA and multi-RTT</w:t>
      </w:r>
      <w:r>
        <w:rPr>
          <w:b/>
          <w:bCs/>
          <w:i/>
          <w:iCs/>
        </w:rPr>
        <w:t xml:space="preserve"> by TRP</w:t>
      </w:r>
      <w:r w:rsidRPr="00D87C31">
        <w:rPr>
          <w:b/>
          <w:bCs/>
          <w:i/>
          <w:iCs/>
        </w:rPr>
        <w:t>:</w:t>
      </w:r>
    </w:p>
    <w:p w14:paraId="010AE3A2" w14:textId="77777777" w:rsidR="00C101A2" w:rsidRPr="00D87C31" w:rsidRDefault="00C101A2" w:rsidP="00C101A2">
      <w:pPr>
        <w:pStyle w:val="00Text"/>
        <w:numPr>
          <w:ilvl w:val="0"/>
          <w:numId w:val="23"/>
        </w:numPr>
        <w:rPr>
          <w:b/>
          <w:bCs/>
          <w:i/>
          <w:iCs/>
        </w:rPr>
      </w:pPr>
      <w:r w:rsidRPr="00D87C31">
        <w:rPr>
          <w:b/>
          <w:bCs/>
          <w:i/>
          <w:iCs/>
        </w:rPr>
        <w:lastRenderedPageBreak/>
        <w:t xml:space="preserve">Selecting additional paths </w:t>
      </w:r>
      <w:r>
        <w:rPr>
          <w:b/>
          <w:bCs/>
          <w:i/>
          <w:iCs/>
        </w:rPr>
        <w:t>is</w:t>
      </w:r>
      <w:r w:rsidRPr="00D87C31">
        <w:rPr>
          <w:b/>
          <w:bCs/>
          <w:i/>
          <w:iCs/>
        </w:rPr>
        <w:t xml:space="preserve"> up to </w:t>
      </w:r>
      <w:r>
        <w:rPr>
          <w:b/>
          <w:bCs/>
          <w:i/>
          <w:iCs/>
        </w:rPr>
        <w:t>TRP</w:t>
      </w:r>
      <w:r w:rsidRPr="00D87C31">
        <w:rPr>
          <w:b/>
          <w:bCs/>
          <w:i/>
          <w:iCs/>
        </w:rPr>
        <w:t xml:space="preserve"> implementation.</w:t>
      </w:r>
    </w:p>
    <w:p w14:paraId="19CB6C9C" w14:textId="77777777" w:rsidR="00C101A2" w:rsidRPr="00D87C31" w:rsidRDefault="00C101A2" w:rsidP="00C101A2">
      <w:pPr>
        <w:pStyle w:val="00Text"/>
        <w:numPr>
          <w:ilvl w:val="0"/>
          <w:numId w:val="23"/>
        </w:numPr>
        <w:rPr>
          <w:b/>
          <w:bCs/>
          <w:i/>
          <w:iCs/>
        </w:rPr>
      </w:pPr>
      <w:r>
        <w:rPr>
          <w:b/>
          <w:bCs/>
          <w:i/>
          <w:iCs/>
        </w:rPr>
        <w:t>TRP</w:t>
      </w:r>
      <w:r w:rsidRPr="00D87C31">
        <w:rPr>
          <w:b/>
          <w:bCs/>
          <w:i/>
          <w:iCs/>
        </w:rPr>
        <w:t xml:space="preserve"> reports relative RSRP for each additional path.</w:t>
      </w:r>
    </w:p>
    <w:p w14:paraId="2C125D56" w14:textId="77777777" w:rsidR="00C101A2" w:rsidRPr="00D87C31" w:rsidRDefault="00C101A2" w:rsidP="00C101A2">
      <w:pPr>
        <w:pStyle w:val="00Text"/>
        <w:numPr>
          <w:ilvl w:val="0"/>
          <w:numId w:val="23"/>
        </w:numPr>
        <w:rPr>
          <w:b/>
          <w:bCs/>
          <w:i/>
          <w:iCs/>
        </w:rPr>
      </w:pPr>
      <w:r w:rsidRPr="00D87C31">
        <w:rPr>
          <w:b/>
          <w:bCs/>
          <w:i/>
          <w:iCs/>
        </w:rPr>
        <w:t xml:space="preserve">The maximum value of N </w:t>
      </w:r>
      <w:r>
        <w:rPr>
          <w:b/>
          <w:bCs/>
          <w:i/>
          <w:iCs/>
        </w:rPr>
        <w:t>is 8.</w:t>
      </w:r>
    </w:p>
    <w:p w14:paraId="57938837" w14:textId="77777777" w:rsidR="00C101A2" w:rsidRDefault="00C101A2" w:rsidP="00C101A2">
      <w:pPr>
        <w:pStyle w:val="000proposal"/>
      </w:pPr>
      <w:r>
        <w:t>Proposal 5: In DL-AoD measurement reporting, the UE reports the RSRP and relative time-of-arrival of N additional paths.</w:t>
      </w:r>
    </w:p>
    <w:p w14:paraId="51DD919D" w14:textId="77777777" w:rsidR="00C101A2" w:rsidRDefault="00C101A2" w:rsidP="00C101A2">
      <w:pPr>
        <w:pStyle w:val="000proposal"/>
      </w:pPr>
      <w:r>
        <w:t>Proposal 6: In UL-AoA, the TRP can report one or more additional paths and the TRP can report one or more UL-AoA values, path RSRP and relative time-of-arrival for each additional path.</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2534A" w14:textId="77777777" w:rsidR="00BD0428" w:rsidRDefault="00BD0428">
      <w:r>
        <w:separator/>
      </w:r>
    </w:p>
  </w:endnote>
  <w:endnote w:type="continuationSeparator" w:id="0">
    <w:p w14:paraId="1B9837BA" w14:textId="77777777" w:rsidR="00BD0428" w:rsidRDefault="00BD0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F75DB" w14:textId="77777777" w:rsidR="00BD0428" w:rsidRDefault="00BD0428">
      <w:r>
        <w:separator/>
      </w:r>
    </w:p>
  </w:footnote>
  <w:footnote w:type="continuationSeparator" w:id="0">
    <w:p w14:paraId="0F7CE4F5" w14:textId="77777777" w:rsidR="00BD0428" w:rsidRDefault="00BD0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4B87"/>
    <w:multiLevelType w:val="hybridMultilevel"/>
    <w:tmpl w:val="9CECB70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E04AB8"/>
    <w:multiLevelType w:val="hybridMultilevel"/>
    <w:tmpl w:val="5D38844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55E6C"/>
    <w:multiLevelType w:val="hybridMultilevel"/>
    <w:tmpl w:val="4628D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258AA"/>
    <w:multiLevelType w:val="hybridMultilevel"/>
    <w:tmpl w:val="53DEFF98"/>
    <w:lvl w:ilvl="0" w:tplc="80FCADF6">
      <w:start w:val="2"/>
      <w:numFmt w:val="bullet"/>
      <w:lvlText w:val="-"/>
      <w:lvlJc w:val="left"/>
      <w:pPr>
        <w:ind w:left="817" w:hanging="360"/>
      </w:pPr>
      <w:rPr>
        <w:rFonts w:ascii="Arial" w:eastAsia="Times New Roman" w:hAnsi="Aria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C7EFE"/>
    <w:multiLevelType w:val="hybridMultilevel"/>
    <w:tmpl w:val="5CC08720"/>
    <w:lvl w:ilvl="0" w:tplc="ADEA92A4">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F67A1"/>
    <w:multiLevelType w:val="hybridMultilevel"/>
    <w:tmpl w:val="CC76406E"/>
    <w:lvl w:ilvl="0" w:tplc="AC968F4C">
      <w:start w:val="3"/>
      <w:numFmt w:val="bullet"/>
      <w:lvlText w:val="-"/>
      <w:lvlJc w:val="left"/>
      <w:pPr>
        <w:ind w:left="767" w:hanging="360"/>
      </w:pPr>
      <w:rPr>
        <w:rFonts w:ascii="Times New Roman" w:eastAsia="Malgun Gothic"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3"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7"/>
  </w:num>
  <w:num w:numId="4">
    <w:abstractNumId w:val="12"/>
  </w:num>
  <w:num w:numId="5">
    <w:abstractNumId w:val="15"/>
  </w:num>
  <w:num w:numId="6">
    <w:abstractNumId w:val="14"/>
  </w:num>
  <w:num w:numId="7">
    <w:abstractNumId w:val="20"/>
  </w:num>
  <w:num w:numId="8">
    <w:abstractNumId w:val="1"/>
  </w:num>
  <w:num w:numId="9">
    <w:abstractNumId w:val="8"/>
  </w:num>
  <w:num w:numId="10">
    <w:abstractNumId w:val="21"/>
  </w:num>
  <w:num w:numId="11">
    <w:abstractNumId w:val="9"/>
  </w:num>
  <w:num w:numId="12">
    <w:abstractNumId w:val="18"/>
  </w:num>
  <w:num w:numId="13">
    <w:abstractNumId w:val="2"/>
  </w:num>
  <w:num w:numId="14">
    <w:abstractNumId w:val="2"/>
  </w:num>
  <w:num w:numId="15">
    <w:abstractNumId w:val="13"/>
  </w:num>
  <w:num w:numId="16">
    <w:abstractNumId w:val="5"/>
  </w:num>
  <w:num w:numId="17">
    <w:abstractNumId w:val="10"/>
  </w:num>
  <w:num w:numId="18">
    <w:abstractNumId w:val="23"/>
  </w:num>
  <w:num w:numId="19">
    <w:abstractNumId w:val="16"/>
  </w:num>
  <w:num w:numId="20">
    <w:abstractNumId w:val="25"/>
  </w:num>
  <w:num w:numId="21">
    <w:abstractNumId w:val="6"/>
  </w:num>
  <w:num w:numId="22">
    <w:abstractNumId w:val="22"/>
  </w:num>
  <w:num w:numId="23">
    <w:abstractNumId w:val="0"/>
  </w:num>
  <w:num w:numId="24">
    <w:abstractNumId w:val="19"/>
  </w:num>
  <w:num w:numId="25">
    <w:abstractNumId w:val="4"/>
  </w:num>
  <w:num w:numId="26">
    <w:abstractNumId w:val="3"/>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3D1B"/>
    <w:rsid w:val="00036C04"/>
    <w:rsid w:val="00042AA0"/>
    <w:rsid w:val="00052A3E"/>
    <w:rsid w:val="00063AE9"/>
    <w:rsid w:val="00067024"/>
    <w:rsid w:val="000670C1"/>
    <w:rsid w:val="00071993"/>
    <w:rsid w:val="00074E36"/>
    <w:rsid w:val="00075805"/>
    <w:rsid w:val="00080DFA"/>
    <w:rsid w:val="00085AAA"/>
    <w:rsid w:val="000939D7"/>
    <w:rsid w:val="00095038"/>
    <w:rsid w:val="000A4F3B"/>
    <w:rsid w:val="000B368E"/>
    <w:rsid w:val="000B5E34"/>
    <w:rsid w:val="000B6EF4"/>
    <w:rsid w:val="000C0741"/>
    <w:rsid w:val="000C1ECC"/>
    <w:rsid w:val="000C52F2"/>
    <w:rsid w:val="000D6076"/>
    <w:rsid w:val="000D66CD"/>
    <w:rsid w:val="000D6C00"/>
    <w:rsid w:val="000E608E"/>
    <w:rsid w:val="000E6672"/>
    <w:rsid w:val="000E695E"/>
    <w:rsid w:val="000F455E"/>
    <w:rsid w:val="000F5BBA"/>
    <w:rsid w:val="000F6109"/>
    <w:rsid w:val="000F7493"/>
    <w:rsid w:val="00101B56"/>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67FDD"/>
    <w:rsid w:val="00171FCE"/>
    <w:rsid w:val="0017679D"/>
    <w:rsid w:val="001821C0"/>
    <w:rsid w:val="0019326C"/>
    <w:rsid w:val="00193464"/>
    <w:rsid w:val="001935D9"/>
    <w:rsid w:val="001947F5"/>
    <w:rsid w:val="00194DDE"/>
    <w:rsid w:val="001964DE"/>
    <w:rsid w:val="001A157B"/>
    <w:rsid w:val="001A512D"/>
    <w:rsid w:val="001B0B07"/>
    <w:rsid w:val="001B6B98"/>
    <w:rsid w:val="001C300D"/>
    <w:rsid w:val="001C4F3E"/>
    <w:rsid w:val="001C773C"/>
    <w:rsid w:val="001D28AA"/>
    <w:rsid w:val="001D3566"/>
    <w:rsid w:val="001E15DC"/>
    <w:rsid w:val="001E34E2"/>
    <w:rsid w:val="001E59C5"/>
    <w:rsid w:val="001E70FE"/>
    <w:rsid w:val="001F3936"/>
    <w:rsid w:val="001F4B67"/>
    <w:rsid w:val="001F558D"/>
    <w:rsid w:val="00201ACD"/>
    <w:rsid w:val="00215930"/>
    <w:rsid w:val="00216CDC"/>
    <w:rsid w:val="002206ED"/>
    <w:rsid w:val="00223B55"/>
    <w:rsid w:val="00224228"/>
    <w:rsid w:val="00224ADF"/>
    <w:rsid w:val="002275CA"/>
    <w:rsid w:val="002328B0"/>
    <w:rsid w:val="002360B6"/>
    <w:rsid w:val="00236764"/>
    <w:rsid w:val="00255EFE"/>
    <w:rsid w:val="002563C3"/>
    <w:rsid w:val="00256423"/>
    <w:rsid w:val="00262BCE"/>
    <w:rsid w:val="00267490"/>
    <w:rsid w:val="0027047C"/>
    <w:rsid w:val="00274CE7"/>
    <w:rsid w:val="00275AC4"/>
    <w:rsid w:val="00276093"/>
    <w:rsid w:val="002770C4"/>
    <w:rsid w:val="00282C00"/>
    <w:rsid w:val="00293812"/>
    <w:rsid w:val="00297E72"/>
    <w:rsid w:val="002A1F70"/>
    <w:rsid w:val="002B3587"/>
    <w:rsid w:val="002B39D3"/>
    <w:rsid w:val="002C09EE"/>
    <w:rsid w:val="002C3012"/>
    <w:rsid w:val="002D12C4"/>
    <w:rsid w:val="002E5DEC"/>
    <w:rsid w:val="002F074A"/>
    <w:rsid w:val="002F46B5"/>
    <w:rsid w:val="002F5E03"/>
    <w:rsid w:val="00307380"/>
    <w:rsid w:val="0031751C"/>
    <w:rsid w:val="00321588"/>
    <w:rsid w:val="003218CE"/>
    <w:rsid w:val="00324CC1"/>
    <w:rsid w:val="00327ABE"/>
    <w:rsid w:val="0033138F"/>
    <w:rsid w:val="003370C7"/>
    <w:rsid w:val="003417EF"/>
    <w:rsid w:val="00345366"/>
    <w:rsid w:val="00347D87"/>
    <w:rsid w:val="00355CBC"/>
    <w:rsid w:val="0036243F"/>
    <w:rsid w:val="00380901"/>
    <w:rsid w:val="003845A5"/>
    <w:rsid w:val="00392764"/>
    <w:rsid w:val="0039491B"/>
    <w:rsid w:val="00395AFD"/>
    <w:rsid w:val="003A6D5C"/>
    <w:rsid w:val="003A6DA8"/>
    <w:rsid w:val="003B2B21"/>
    <w:rsid w:val="003B43DA"/>
    <w:rsid w:val="003B7A1B"/>
    <w:rsid w:val="003C22BE"/>
    <w:rsid w:val="003C265D"/>
    <w:rsid w:val="003C2E5C"/>
    <w:rsid w:val="003C54A6"/>
    <w:rsid w:val="003C6F44"/>
    <w:rsid w:val="003C70E5"/>
    <w:rsid w:val="003D1970"/>
    <w:rsid w:val="003D3369"/>
    <w:rsid w:val="003E11C2"/>
    <w:rsid w:val="003F1D1A"/>
    <w:rsid w:val="003F3A31"/>
    <w:rsid w:val="00400FC5"/>
    <w:rsid w:val="004018E5"/>
    <w:rsid w:val="004070C4"/>
    <w:rsid w:val="004145AE"/>
    <w:rsid w:val="00416940"/>
    <w:rsid w:val="00422DAA"/>
    <w:rsid w:val="00424536"/>
    <w:rsid w:val="004258B1"/>
    <w:rsid w:val="004373B1"/>
    <w:rsid w:val="0044067E"/>
    <w:rsid w:val="0044100E"/>
    <w:rsid w:val="0044357A"/>
    <w:rsid w:val="00443D47"/>
    <w:rsid w:val="00450CEA"/>
    <w:rsid w:val="00461818"/>
    <w:rsid w:val="00463E2B"/>
    <w:rsid w:val="0046418B"/>
    <w:rsid w:val="004732EC"/>
    <w:rsid w:val="00475234"/>
    <w:rsid w:val="00475CB0"/>
    <w:rsid w:val="00482190"/>
    <w:rsid w:val="00487806"/>
    <w:rsid w:val="0049601E"/>
    <w:rsid w:val="00497AFF"/>
    <w:rsid w:val="004A1FB4"/>
    <w:rsid w:val="004A2884"/>
    <w:rsid w:val="004A6C6A"/>
    <w:rsid w:val="004B777D"/>
    <w:rsid w:val="004B78F8"/>
    <w:rsid w:val="004C02D2"/>
    <w:rsid w:val="004C2021"/>
    <w:rsid w:val="004C4318"/>
    <w:rsid w:val="004D0C27"/>
    <w:rsid w:val="004D0D0E"/>
    <w:rsid w:val="004D237A"/>
    <w:rsid w:val="004E0289"/>
    <w:rsid w:val="004E5035"/>
    <w:rsid w:val="004F0AB7"/>
    <w:rsid w:val="004F3A79"/>
    <w:rsid w:val="004F3D86"/>
    <w:rsid w:val="004F42E9"/>
    <w:rsid w:val="00502E41"/>
    <w:rsid w:val="00502E93"/>
    <w:rsid w:val="00507A08"/>
    <w:rsid w:val="00507FFE"/>
    <w:rsid w:val="0051687F"/>
    <w:rsid w:val="00527D26"/>
    <w:rsid w:val="00533EAF"/>
    <w:rsid w:val="005350B8"/>
    <w:rsid w:val="0053652F"/>
    <w:rsid w:val="0054041F"/>
    <w:rsid w:val="00540D9B"/>
    <w:rsid w:val="0054622D"/>
    <w:rsid w:val="00556940"/>
    <w:rsid w:val="00560E61"/>
    <w:rsid w:val="0057268B"/>
    <w:rsid w:val="00576532"/>
    <w:rsid w:val="005806EF"/>
    <w:rsid w:val="00582C25"/>
    <w:rsid w:val="00583E0D"/>
    <w:rsid w:val="00587299"/>
    <w:rsid w:val="005A09CE"/>
    <w:rsid w:val="005A7BEB"/>
    <w:rsid w:val="005B1ABC"/>
    <w:rsid w:val="005B2B52"/>
    <w:rsid w:val="005B6691"/>
    <w:rsid w:val="005B6F08"/>
    <w:rsid w:val="005C1E92"/>
    <w:rsid w:val="005D3063"/>
    <w:rsid w:val="005D5DDE"/>
    <w:rsid w:val="005E4E09"/>
    <w:rsid w:val="005F0162"/>
    <w:rsid w:val="005F47B2"/>
    <w:rsid w:val="00602598"/>
    <w:rsid w:val="00605F4F"/>
    <w:rsid w:val="0061067B"/>
    <w:rsid w:val="0061366B"/>
    <w:rsid w:val="006139B3"/>
    <w:rsid w:val="006157FC"/>
    <w:rsid w:val="00630FE7"/>
    <w:rsid w:val="00633674"/>
    <w:rsid w:val="00633CF2"/>
    <w:rsid w:val="00635687"/>
    <w:rsid w:val="00640DF0"/>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C6689"/>
    <w:rsid w:val="006D54C7"/>
    <w:rsid w:val="006D5AEF"/>
    <w:rsid w:val="006D65F5"/>
    <w:rsid w:val="006E40EE"/>
    <w:rsid w:val="006E7AB6"/>
    <w:rsid w:val="006F05A0"/>
    <w:rsid w:val="006F2513"/>
    <w:rsid w:val="006F28B6"/>
    <w:rsid w:val="006F293F"/>
    <w:rsid w:val="006F6446"/>
    <w:rsid w:val="0070130C"/>
    <w:rsid w:val="00707806"/>
    <w:rsid w:val="00712835"/>
    <w:rsid w:val="007213F8"/>
    <w:rsid w:val="007255EB"/>
    <w:rsid w:val="007265DC"/>
    <w:rsid w:val="0073145F"/>
    <w:rsid w:val="007466AE"/>
    <w:rsid w:val="00752231"/>
    <w:rsid w:val="007540DA"/>
    <w:rsid w:val="00754921"/>
    <w:rsid w:val="00756067"/>
    <w:rsid w:val="00763627"/>
    <w:rsid w:val="007704E0"/>
    <w:rsid w:val="0078463D"/>
    <w:rsid w:val="00786832"/>
    <w:rsid w:val="007869AD"/>
    <w:rsid w:val="007904D1"/>
    <w:rsid w:val="00791CE2"/>
    <w:rsid w:val="0079470B"/>
    <w:rsid w:val="007A2AD5"/>
    <w:rsid w:val="007A4CB7"/>
    <w:rsid w:val="007A66BC"/>
    <w:rsid w:val="007C1686"/>
    <w:rsid w:val="007C7102"/>
    <w:rsid w:val="007E2CCF"/>
    <w:rsid w:val="00801188"/>
    <w:rsid w:val="00801370"/>
    <w:rsid w:val="00802CC3"/>
    <w:rsid w:val="00814298"/>
    <w:rsid w:val="00820AEF"/>
    <w:rsid w:val="008220EC"/>
    <w:rsid w:val="00826B1F"/>
    <w:rsid w:val="00830508"/>
    <w:rsid w:val="00841CAA"/>
    <w:rsid w:val="00843D4C"/>
    <w:rsid w:val="0084456A"/>
    <w:rsid w:val="00846323"/>
    <w:rsid w:val="00856385"/>
    <w:rsid w:val="00862F3F"/>
    <w:rsid w:val="008677D2"/>
    <w:rsid w:val="008822C9"/>
    <w:rsid w:val="00882742"/>
    <w:rsid w:val="008831B4"/>
    <w:rsid w:val="00883998"/>
    <w:rsid w:val="00886292"/>
    <w:rsid w:val="00890DA5"/>
    <w:rsid w:val="008A41E2"/>
    <w:rsid w:val="008B6457"/>
    <w:rsid w:val="008B79B1"/>
    <w:rsid w:val="008C0995"/>
    <w:rsid w:val="008D3429"/>
    <w:rsid w:val="008D3EAA"/>
    <w:rsid w:val="008D5B9C"/>
    <w:rsid w:val="008E5C7B"/>
    <w:rsid w:val="008F2FDA"/>
    <w:rsid w:val="009018DC"/>
    <w:rsid w:val="00913B68"/>
    <w:rsid w:val="00926FA8"/>
    <w:rsid w:val="009355ED"/>
    <w:rsid w:val="0094132E"/>
    <w:rsid w:val="0094294A"/>
    <w:rsid w:val="00952C0B"/>
    <w:rsid w:val="009546FA"/>
    <w:rsid w:val="00960CDA"/>
    <w:rsid w:val="00963ED0"/>
    <w:rsid w:val="009678A0"/>
    <w:rsid w:val="00972954"/>
    <w:rsid w:val="00982C04"/>
    <w:rsid w:val="00994211"/>
    <w:rsid w:val="009A478C"/>
    <w:rsid w:val="009A5B4B"/>
    <w:rsid w:val="009B2043"/>
    <w:rsid w:val="009B3C49"/>
    <w:rsid w:val="009C0237"/>
    <w:rsid w:val="009D14E0"/>
    <w:rsid w:val="009D70CA"/>
    <w:rsid w:val="009E240D"/>
    <w:rsid w:val="009E5BDD"/>
    <w:rsid w:val="009E7068"/>
    <w:rsid w:val="00A071D2"/>
    <w:rsid w:val="00A16EB4"/>
    <w:rsid w:val="00A2600B"/>
    <w:rsid w:val="00A27485"/>
    <w:rsid w:val="00A27A77"/>
    <w:rsid w:val="00A30697"/>
    <w:rsid w:val="00A32292"/>
    <w:rsid w:val="00A401F0"/>
    <w:rsid w:val="00A43007"/>
    <w:rsid w:val="00A460E2"/>
    <w:rsid w:val="00A47341"/>
    <w:rsid w:val="00A50090"/>
    <w:rsid w:val="00A51087"/>
    <w:rsid w:val="00A62558"/>
    <w:rsid w:val="00A64700"/>
    <w:rsid w:val="00A64E7C"/>
    <w:rsid w:val="00A719AC"/>
    <w:rsid w:val="00A72987"/>
    <w:rsid w:val="00A72B75"/>
    <w:rsid w:val="00A77025"/>
    <w:rsid w:val="00A81411"/>
    <w:rsid w:val="00A94539"/>
    <w:rsid w:val="00A96017"/>
    <w:rsid w:val="00A979F1"/>
    <w:rsid w:val="00AA1989"/>
    <w:rsid w:val="00AB6FDF"/>
    <w:rsid w:val="00AC6794"/>
    <w:rsid w:val="00AD516E"/>
    <w:rsid w:val="00AD6638"/>
    <w:rsid w:val="00AD7A83"/>
    <w:rsid w:val="00AE300B"/>
    <w:rsid w:val="00AF545D"/>
    <w:rsid w:val="00AF7092"/>
    <w:rsid w:val="00B063FA"/>
    <w:rsid w:val="00B1447C"/>
    <w:rsid w:val="00B147C0"/>
    <w:rsid w:val="00B16457"/>
    <w:rsid w:val="00B21B4F"/>
    <w:rsid w:val="00B27537"/>
    <w:rsid w:val="00B30B2A"/>
    <w:rsid w:val="00B355FE"/>
    <w:rsid w:val="00B35C83"/>
    <w:rsid w:val="00B40135"/>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29AC"/>
    <w:rsid w:val="00BB526D"/>
    <w:rsid w:val="00BB745D"/>
    <w:rsid w:val="00BC000C"/>
    <w:rsid w:val="00BC6B32"/>
    <w:rsid w:val="00BD0428"/>
    <w:rsid w:val="00BE0137"/>
    <w:rsid w:val="00BF3168"/>
    <w:rsid w:val="00BF4622"/>
    <w:rsid w:val="00C00C5A"/>
    <w:rsid w:val="00C02C30"/>
    <w:rsid w:val="00C074C1"/>
    <w:rsid w:val="00C101A2"/>
    <w:rsid w:val="00C10C3E"/>
    <w:rsid w:val="00C1450F"/>
    <w:rsid w:val="00C1592C"/>
    <w:rsid w:val="00C15998"/>
    <w:rsid w:val="00C21B1B"/>
    <w:rsid w:val="00C2212C"/>
    <w:rsid w:val="00C35DF2"/>
    <w:rsid w:val="00C40635"/>
    <w:rsid w:val="00C453B0"/>
    <w:rsid w:val="00C4799D"/>
    <w:rsid w:val="00C47E0E"/>
    <w:rsid w:val="00C5162A"/>
    <w:rsid w:val="00C518E0"/>
    <w:rsid w:val="00C55B7E"/>
    <w:rsid w:val="00C5701A"/>
    <w:rsid w:val="00C655D3"/>
    <w:rsid w:val="00C76BB1"/>
    <w:rsid w:val="00C80592"/>
    <w:rsid w:val="00C82759"/>
    <w:rsid w:val="00C8468B"/>
    <w:rsid w:val="00C858B7"/>
    <w:rsid w:val="00C87262"/>
    <w:rsid w:val="00C878A6"/>
    <w:rsid w:val="00C9409C"/>
    <w:rsid w:val="00C9748A"/>
    <w:rsid w:val="00CA4000"/>
    <w:rsid w:val="00CA5685"/>
    <w:rsid w:val="00CB7679"/>
    <w:rsid w:val="00CC328B"/>
    <w:rsid w:val="00CC6044"/>
    <w:rsid w:val="00CC6462"/>
    <w:rsid w:val="00CD0C69"/>
    <w:rsid w:val="00CD7A19"/>
    <w:rsid w:val="00CF1473"/>
    <w:rsid w:val="00CF2654"/>
    <w:rsid w:val="00CF3BDB"/>
    <w:rsid w:val="00CF57B0"/>
    <w:rsid w:val="00D00BA1"/>
    <w:rsid w:val="00D0279F"/>
    <w:rsid w:val="00D1006B"/>
    <w:rsid w:val="00D11D24"/>
    <w:rsid w:val="00D12FF4"/>
    <w:rsid w:val="00D14C78"/>
    <w:rsid w:val="00D336A3"/>
    <w:rsid w:val="00D4266A"/>
    <w:rsid w:val="00D42AEA"/>
    <w:rsid w:val="00D51602"/>
    <w:rsid w:val="00D547FB"/>
    <w:rsid w:val="00D61147"/>
    <w:rsid w:val="00D61B20"/>
    <w:rsid w:val="00D64C85"/>
    <w:rsid w:val="00D67170"/>
    <w:rsid w:val="00D676A2"/>
    <w:rsid w:val="00D712F0"/>
    <w:rsid w:val="00D72C80"/>
    <w:rsid w:val="00D73BF8"/>
    <w:rsid w:val="00D821CF"/>
    <w:rsid w:val="00DC3544"/>
    <w:rsid w:val="00DC485D"/>
    <w:rsid w:val="00DC6421"/>
    <w:rsid w:val="00DC728B"/>
    <w:rsid w:val="00DE09A3"/>
    <w:rsid w:val="00DE2915"/>
    <w:rsid w:val="00DE7A2F"/>
    <w:rsid w:val="00DF4F8F"/>
    <w:rsid w:val="00E00E06"/>
    <w:rsid w:val="00E01A4F"/>
    <w:rsid w:val="00E01BE2"/>
    <w:rsid w:val="00E02947"/>
    <w:rsid w:val="00E035BA"/>
    <w:rsid w:val="00E1378D"/>
    <w:rsid w:val="00E17EB8"/>
    <w:rsid w:val="00E200FA"/>
    <w:rsid w:val="00E20C98"/>
    <w:rsid w:val="00E237B2"/>
    <w:rsid w:val="00E26758"/>
    <w:rsid w:val="00E30CE6"/>
    <w:rsid w:val="00E325C7"/>
    <w:rsid w:val="00E36043"/>
    <w:rsid w:val="00E47088"/>
    <w:rsid w:val="00E6074A"/>
    <w:rsid w:val="00E673D8"/>
    <w:rsid w:val="00E73CE9"/>
    <w:rsid w:val="00E8397B"/>
    <w:rsid w:val="00E84804"/>
    <w:rsid w:val="00E85DFA"/>
    <w:rsid w:val="00E916F4"/>
    <w:rsid w:val="00E923B4"/>
    <w:rsid w:val="00E94059"/>
    <w:rsid w:val="00EA2987"/>
    <w:rsid w:val="00EA50D3"/>
    <w:rsid w:val="00EB0B54"/>
    <w:rsid w:val="00EC01B6"/>
    <w:rsid w:val="00EC34C1"/>
    <w:rsid w:val="00ED3419"/>
    <w:rsid w:val="00ED350C"/>
    <w:rsid w:val="00EE3B26"/>
    <w:rsid w:val="00EE7306"/>
    <w:rsid w:val="00EF10CF"/>
    <w:rsid w:val="00EF6D9F"/>
    <w:rsid w:val="00F01C02"/>
    <w:rsid w:val="00F01CF9"/>
    <w:rsid w:val="00F107E2"/>
    <w:rsid w:val="00F10E15"/>
    <w:rsid w:val="00F12921"/>
    <w:rsid w:val="00F12AA3"/>
    <w:rsid w:val="00F14210"/>
    <w:rsid w:val="00F23C89"/>
    <w:rsid w:val="00F35520"/>
    <w:rsid w:val="00F375A4"/>
    <w:rsid w:val="00F41C4A"/>
    <w:rsid w:val="00F47263"/>
    <w:rsid w:val="00F52C11"/>
    <w:rsid w:val="00F65FEA"/>
    <w:rsid w:val="00F75389"/>
    <w:rsid w:val="00F755A4"/>
    <w:rsid w:val="00F818B3"/>
    <w:rsid w:val="00F81D1B"/>
    <w:rsid w:val="00F82028"/>
    <w:rsid w:val="00F873A7"/>
    <w:rsid w:val="00F87618"/>
    <w:rsid w:val="00FA7F9F"/>
    <w:rsid w:val="00FB1E82"/>
    <w:rsid w:val="00FB578D"/>
    <w:rsid w:val="00FB585E"/>
    <w:rsid w:val="00FB621D"/>
    <w:rsid w:val="00FC3B45"/>
    <w:rsid w:val="00FC471E"/>
    <w:rsid w:val="00FD405A"/>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character" w:customStyle="1" w:styleId="3GPPAgreementsChar">
    <w:name w:val="3GPP Agreements Char"/>
    <w:link w:val="3GPPAgreements"/>
    <w:qFormat/>
    <w:rsid w:val="00862F3F"/>
    <w:rPr>
      <w:rFonts w:ascii="Times New Roman" w:eastAsia="SimSun" w:hAnsi="Times New Roman" w:cs="Times New Roman"/>
      <w:szCs w:val="20"/>
    </w:rPr>
  </w:style>
  <w:style w:type="paragraph" w:customStyle="1" w:styleId="3GPPText">
    <w:name w:val="3GPP Text"/>
    <w:basedOn w:val="Normal"/>
    <w:link w:val="3GPPTextChar"/>
    <w:qFormat/>
    <w:rsid w:val="000A4F3B"/>
    <w:pPr>
      <w:overflowPunct w:val="0"/>
      <w:autoSpaceDE w:val="0"/>
      <w:autoSpaceDN w:val="0"/>
      <w:adjustRightInd w:val="0"/>
      <w:spacing w:before="120" w:after="120" w:line="259" w:lineRule="auto"/>
      <w:jc w:val="both"/>
      <w:textAlignment w:val="baseline"/>
    </w:pPr>
    <w:rPr>
      <w:rFonts w:eastAsia="DengXian"/>
      <w:szCs w:val="20"/>
    </w:rPr>
  </w:style>
  <w:style w:type="character" w:customStyle="1" w:styleId="3GPPTextChar">
    <w:name w:val="3GPP Text Char"/>
    <w:link w:val="3GPPText"/>
    <w:qFormat/>
    <w:rsid w:val="000A4F3B"/>
    <w:rPr>
      <w:rFonts w:ascii="Times New Roman" w:eastAsia="DengXian" w:hAnsi="Times New Roman" w:cs="Times New Roman"/>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3B7A1B"/>
    <w:pPr>
      <w:ind w:leftChars="400" w:left="840"/>
    </w:pPr>
    <w:rPr>
      <w:rFonts w:ascii="Times" w:eastAsia="Batang" w:hAnsi="Times"/>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B7A1B"/>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16225409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2021-09-30T03:45:00Z</dcterms:created>
  <dcterms:modified xsi:type="dcterms:W3CDTF">2021-11-05T02:53:00Z</dcterms:modified>
</cp:coreProperties>
</file>