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 xml:space="preserve">Huawei, </w:t>
      </w:r>
      <w:proofErr w:type="spellStart"/>
      <w:r w:rsidRPr="002F1EFE">
        <w:rPr>
          <w:rFonts w:ascii="Times" w:eastAsia="Batang" w:hAnsi="Times"/>
          <w:sz w:val="20"/>
          <w:szCs w:val="24"/>
          <w:lang w:val="en-GB" w:eastAsia="x-none"/>
        </w:rPr>
        <w:t>HiSilicon</w:t>
      </w:r>
      <w:proofErr w:type="spellEnd"/>
    </w:p>
    <w:p w14:paraId="5D46ED80"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r>
      <w:proofErr w:type="spellStart"/>
      <w:r w:rsidRPr="002F1EFE">
        <w:rPr>
          <w:rFonts w:ascii="Times" w:eastAsia="Batang" w:hAnsi="Times"/>
          <w:sz w:val="20"/>
          <w:szCs w:val="24"/>
          <w:lang w:val="en-GB" w:eastAsia="x-none"/>
        </w:rPr>
        <w:t>InterDigital</w:t>
      </w:r>
      <w:proofErr w:type="spellEnd"/>
      <w:r w:rsidRPr="002F1EFE">
        <w:rPr>
          <w:rFonts w:ascii="Times" w:eastAsia="Batang" w:hAnsi="Times"/>
          <w:sz w:val="20"/>
          <w:szCs w:val="24"/>
          <w:lang w:val="en-GB" w:eastAsia="x-none"/>
        </w:rPr>
        <w:t>, Inc.</w:t>
      </w:r>
    </w:p>
    <w:p w14:paraId="42BA7C6A"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af3"/>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 xml:space="preserve">[106-e-NR-ePos-04] Email discussion/approval on latency improvements for both DL and DL+UL positioning methods with checkpoints for agreements on August 19, 24 and 27 – </w:t>
      </w:r>
      <w:proofErr w:type="spellStart"/>
      <w:r>
        <w:rPr>
          <w:highlight w:val="cyan"/>
          <w:lang w:eastAsia="x-none"/>
        </w:rPr>
        <w:t>Su</w:t>
      </w:r>
      <w:proofErr w:type="spellEnd"/>
      <w:r>
        <w:rPr>
          <w:highlight w:val="cyan"/>
          <w:lang w:eastAsia="x-none"/>
        </w:rPr>
        <w:t xml:space="preserve">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ae"/>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w:t>
            </w:r>
            <w:proofErr w:type="spellStart"/>
            <w:r w:rsidRPr="002F1EFE">
              <w:rPr>
                <w:rFonts w:ascii="Arial" w:hAnsi="Arial" w:cs="Arial"/>
                <w:color w:val="000000" w:themeColor="text1"/>
                <w:sz w:val="16"/>
                <w:szCs w:val="16"/>
                <w:lang w:eastAsia="zh-CN"/>
              </w:rPr>
              <w:t>ProcessingCapability</w:t>
            </w:r>
            <w:proofErr w:type="spellEnd"/>
            <w:r w:rsidRPr="002F1EFE">
              <w:rPr>
                <w:rFonts w:ascii="Arial" w:hAnsi="Arial" w:cs="Arial"/>
                <w:color w:val="000000" w:themeColor="text1"/>
                <w:sz w:val="16"/>
                <w:szCs w:val="16"/>
                <w:lang w:eastAsia="zh-CN"/>
              </w:rPr>
              <w:t xml:space="preserve"> and NR-DL-PRS-</w:t>
            </w:r>
            <w:proofErr w:type="spellStart"/>
            <w:r w:rsidRPr="002F1EFE">
              <w:rPr>
                <w:rFonts w:ascii="Arial" w:hAnsi="Arial" w:cs="Arial"/>
                <w:color w:val="000000" w:themeColor="text1"/>
                <w:sz w:val="16"/>
                <w:szCs w:val="16"/>
                <w:lang w:eastAsia="zh-CN"/>
              </w:rPr>
              <w:t>ResourceCapability</w:t>
            </w:r>
            <w:proofErr w:type="spellEnd"/>
            <w:r w:rsidRPr="002F1EFE">
              <w:rPr>
                <w:rFonts w:ascii="Arial" w:hAnsi="Arial" w:cs="Arial"/>
                <w:color w:val="000000" w:themeColor="text1"/>
                <w:sz w:val="16"/>
                <w:szCs w:val="16"/>
                <w:lang w:eastAsia="zh-CN"/>
              </w:rPr>
              <w:t xml:space="preserve">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proofErr w:type="gramStart"/>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FFS</w:t>
            </w:r>
            <w:proofErr w:type="gramEnd"/>
            <w:r w:rsidRPr="003931A2">
              <w:rPr>
                <w:rFonts w:ascii="Arial" w:hAnsi="Arial" w:cs="Arial" w:hint="eastAsia"/>
                <w:sz w:val="16"/>
                <w:szCs w:val="16"/>
                <w:lang w:eastAsia="zh-CN"/>
              </w:rPr>
              <w:t xml:space="preserve">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 xml:space="preserve">Introduce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For single-sample processing, the measurement period for measuring a single sample can be equal to T according to the reported (</w:t>
            </w:r>
            <w:proofErr w:type="gramStart"/>
            <w:r w:rsidRPr="003931A2">
              <w:rPr>
                <w:rFonts w:ascii="Arial" w:hAnsi="Arial" w:cs="Arial"/>
                <w:sz w:val="16"/>
                <w:szCs w:val="16"/>
                <w:lang w:eastAsia="zh-CN"/>
              </w:rPr>
              <w:t>N,T</w:t>
            </w:r>
            <w:proofErr w:type="gramEnd"/>
            <w:r w:rsidRPr="003931A2">
              <w:rPr>
                <w:rFonts w:ascii="Arial" w:hAnsi="Arial" w:cs="Arial"/>
                <w:sz w:val="16"/>
                <w:szCs w:val="16"/>
                <w:lang w:eastAsia="zh-CN"/>
              </w:rPr>
              <w:t xml:space="preserve">)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 xml:space="preserve">During a second window of at least T-N msec, which starts after the end of the </w:t>
            </w:r>
            <w:proofErr w:type="spellStart"/>
            <w:r w:rsidRPr="003931A2">
              <w:rPr>
                <w:rFonts w:ascii="Arial" w:hAnsi="Arial" w:cs="Arial"/>
                <w:sz w:val="16"/>
                <w:szCs w:val="16"/>
                <w:lang w:eastAsia="zh-CN"/>
              </w:rPr>
              <w:t>Masurement</w:t>
            </w:r>
            <w:proofErr w:type="spellEnd"/>
            <w:r w:rsidRPr="003931A2">
              <w:rPr>
                <w:rFonts w:ascii="Arial" w:hAnsi="Arial" w:cs="Arial"/>
                <w:sz w:val="16"/>
                <w:szCs w:val="16"/>
                <w:lang w:eastAsia="zh-CN"/>
              </w:rPr>
              <w:t xml:space="preserve">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 xml:space="preserve">Common IEs for request location information (e.g. </w:t>
            </w:r>
            <w:proofErr w:type="spellStart"/>
            <w:r w:rsidRPr="003931A2">
              <w:rPr>
                <w:rFonts w:ascii="Arial" w:hAnsi="Arial" w:cs="Arial"/>
                <w:sz w:val="16"/>
                <w:szCs w:val="16"/>
                <w:lang w:val="en-GB" w:eastAsia="zh-CN"/>
              </w:rPr>
              <w:t>CommonIEsRequestLocationInformation</w:t>
            </w:r>
            <w:proofErr w:type="spellEnd"/>
            <w:r w:rsidRPr="003931A2">
              <w:rPr>
                <w:rFonts w:ascii="Arial" w:hAnsi="Arial" w:cs="Arial"/>
                <w:sz w:val="16"/>
                <w:szCs w:val="16"/>
                <w:lang w:val="en-GB" w:eastAsia="zh-CN"/>
              </w:rPr>
              <w:t>)</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NR-DL-</w:t>
            </w:r>
            <w:proofErr w:type="spellStart"/>
            <w:r w:rsidRPr="003931A2">
              <w:rPr>
                <w:rFonts w:ascii="Arial" w:hAnsi="Arial" w:cs="Arial"/>
                <w:sz w:val="16"/>
                <w:szCs w:val="16"/>
                <w:lang w:val="en-GB" w:eastAsia="zh-CN"/>
              </w:rPr>
              <w:t>AoD</w:t>
            </w:r>
            <w:proofErr w:type="spellEnd"/>
            <w:r w:rsidRPr="003931A2">
              <w:rPr>
                <w:rFonts w:ascii="Arial" w:hAnsi="Arial" w:cs="Arial"/>
                <w:sz w:val="16"/>
                <w:szCs w:val="16"/>
                <w:lang w:val="en-GB" w:eastAsia="zh-CN"/>
              </w:rPr>
              <w: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NR-Multi-RTT-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af3"/>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 xml:space="preserve">Support measurement reports for RSRP and RSTD based on a single PRS measurement, i.e. </w:t>
            </w:r>
            <w:proofErr w:type="spellStart"/>
            <w:r w:rsidRPr="006343A3">
              <w:rPr>
                <w:rFonts w:ascii="Arial" w:hAnsi="Arial" w:cs="Arial"/>
                <w:sz w:val="16"/>
                <w:szCs w:val="16"/>
                <w:lang w:eastAsia="zh-CN"/>
              </w:rPr>
              <w:t>Nsample</w:t>
            </w:r>
            <w:proofErr w:type="spellEnd"/>
            <w:r w:rsidRPr="006343A3">
              <w:rPr>
                <w:rFonts w:ascii="Arial" w:hAnsi="Arial" w:cs="Arial"/>
                <w:sz w:val="16"/>
                <w:szCs w:val="16"/>
                <w:lang w:eastAsia="zh-CN"/>
              </w:rPr>
              <w:t>=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 xml:space="preserve">we are confused about the content of </w:t>
            </w:r>
            <w:proofErr w:type="spellStart"/>
            <w:r w:rsidR="002F0E60">
              <w:rPr>
                <w:rFonts w:ascii="Arial" w:hAnsi="Arial" w:cs="Arial"/>
                <w:iCs/>
                <w:sz w:val="16"/>
                <w:lang w:eastAsia="zh-CN"/>
              </w:rPr>
              <w:t>e.g</w:t>
            </w:r>
            <w:proofErr w:type="spellEnd"/>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e.g.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77777777" w:rsidR="00953EF1" w:rsidRPr="00DF5D67" w:rsidRDefault="00953EF1" w:rsidP="009731D0">
            <w:pPr>
              <w:rPr>
                <w:rFonts w:ascii="Arial" w:hAnsi="Arial" w:cs="Arial"/>
                <w:iCs/>
                <w:sz w:val="16"/>
                <w:lang w:eastAsia="zh-CN"/>
              </w:rPr>
            </w:pP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44674F2" w14:textId="77777777" w:rsidR="00953EF1" w:rsidRPr="00DF5D67" w:rsidRDefault="00953EF1" w:rsidP="009731D0">
            <w:pPr>
              <w:rPr>
                <w:rFonts w:ascii="Arial" w:hAnsi="Arial" w:cs="Arial"/>
                <w:iCs/>
                <w:sz w:val="16"/>
                <w:lang w:eastAsia="zh-CN"/>
              </w:rPr>
            </w:pPr>
          </w:p>
        </w:tc>
      </w:tr>
      <w:tr w:rsidR="00953EF1" w14:paraId="4C37D0FC" w14:textId="77777777" w:rsidTr="009731D0">
        <w:tc>
          <w:tcPr>
            <w:tcW w:w="1838" w:type="dxa"/>
            <w:vAlign w:val="center"/>
          </w:tcPr>
          <w:p w14:paraId="277433AE" w14:textId="77777777" w:rsidR="00953EF1" w:rsidRPr="00DF5D67" w:rsidRDefault="00953EF1" w:rsidP="009731D0">
            <w:pPr>
              <w:rPr>
                <w:rFonts w:ascii="Arial" w:hAnsi="Arial" w:cs="Arial"/>
                <w:iCs/>
                <w:sz w:val="16"/>
                <w:lang w:eastAsia="zh-CN"/>
              </w:rPr>
            </w:pP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77777777" w:rsidR="00953EF1" w:rsidRPr="00DF5D67" w:rsidRDefault="00953EF1" w:rsidP="009731D0">
            <w:pPr>
              <w:rPr>
                <w:rFonts w:ascii="Arial" w:hAnsi="Arial" w:cs="Arial"/>
                <w:iCs/>
                <w:sz w:val="16"/>
                <w:lang w:eastAsia="zh-CN"/>
              </w:rPr>
            </w:pPr>
          </w:p>
        </w:tc>
      </w:tr>
    </w:tbl>
    <w:p w14:paraId="0991679B" w14:textId="77777777" w:rsidR="00FF7873" w:rsidRDefault="00FF7873" w:rsidP="002F1EFE">
      <w:pPr>
        <w:rPr>
          <w:lang w:val="en-GB" w:eastAsia="zh-CN"/>
        </w:rPr>
      </w:pPr>
    </w:p>
    <w:p w14:paraId="5FDDF78B" w14:textId="1A489FF4"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77777777" w:rsidR="00953EF1" w:rsidRPr="00DF5D67" w:rsidRDefault="00953EF1" w:rsidP="009731D0">
            <w:pPr>
              <w:rPr>
                <w:rFonts w:ascii="Arial" w:hAnsi="Arial" w:cs="Arial"/>
                <w:iCs/>
                <w:sz w:val="16"/>
                <w:lang w:eastAsia="zh-CN"/>
              </w:rPr>
            </w:pP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77777777" w:rsidR="00953EF1" w:rsidRPr="00DF5D67" w:rsidRDefault="00953EF1" w:rsidP="009731D0">
            <w:pPr>
              <w:rPr>
                <w:rFonts w:ascii="Arial" w:hAnsi="Arial" w:cs="Arial"/>
                <w:iCs/>
                <w:sz w:val="16"/>
                <w:lang w:eastAsia="zh-CN"/>
              </w:rPr>
            </w:pPr>
          </w:p>
        </w:tc>
      </w:tr>
      <w:tr w:rsidR="00953EF1" w14:paraId="2C9EA925" w14:textId="77777777" w:rsidTr="009731D0">
        <w:tc>
          <w:tcPr>
            <w:tcW w:w="1838" w:type="dxa"/>
            <w:vAlign w:val="center"/>
          </w:tcPr>
          <w:p w14:paraId="6E886C18" w14:textId="77777777" w:rsidR="00953EF1" w:rsidRPr="00DF5D67" w:rsidRDefault="00953EF1" w:rsidP="009731D0">
            <w:pPr>
              <w:rPr>
                <w:rFonts w:ascii="Arial" w:hAnsi="Arial" w:cs="Arial"/>
                <w:iCs/>
                <w:sz w:val="16"/>
                <w:lang w:eastAsia="zh-CN"/>
              </w:rPr>
            </w:pP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77777777" w:rsidR="00953EF1" w:rsidRPr="00DF5D67" w:rsidRDefault="00953EF1" w:rsidP="009731D0">
            <w:pPr>
              <w:rPr>
                <w:rFonts w:ascii="Arial" w:hAnsi="Arial" w:cs="Arial"/>
                <w:iCs/>
                <w:sz w:val="16"/>
                <w:lang w:eastAsia="zh-CN"/>
              </w:rPr>
            </w:pPr>
          </w:p>
        </w:tc>
      </w:tr>
    </w:tbl>
    <w:p w14:paraId="10B3CDAE" w14:textId="77777777" w:rsidR="00886BA3" w:rsidRDefault="00886BA3" w:rsidP="002F1EFE">
      <w:pPr>
        <w:rPr>
          <w:lang w:val="en-GB" w:eastAsia="zh-CN"/>
        </w:rPr>
      </w:pPr>
    </w:p>
    <w:p w14:paraId="54B6F278" w14:textId="30765CFA" w:rsidR="00AD039A" w:rsidRDefault="00AD039A" w:rsidP="00AD039A">
      <w:pPr>
        <w:pStyle w:val="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ae"/>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it is clear that </w:t>
            </w:r>
            <w:r w:rsidR="00BE11E7" w:rsidRPr="00F800C7">
              <w:rPr>
                <w:lang w:val="en-GB" w:eastAsia="zh-CN"/>
              </w:rPr>
              <w:t>M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be the 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w:t>
            </w:r>
            <w:proofErr w:type="gramStart"/>
            <w:r w:rsidR="00F800C7" w:rsidRPr="00F800C7">
              <w:rPr>
                <w:lang w:eastAsia="zh-CN"/>
              </w:rPr>
              <w:t>PRS</w:t>
            </w:r>
            <w:r w:rsidR="00F800C7">
              <w:rPr>
                <w:lang w:val="en-GB" w:eastAsia="zh-CN"/>
              </w:rPr>
              <w:t>)</w:t>
            </w:r>
            <w:r w:rsidR="00373A84">
              <w:rPr>
                <w:lang w:val="en-GB" w:eastAsia="zh-CN"/>
              </w:rPr>
              <w:t>as</w:t>
            </w:r>
            <w:proofErr w:type="gramEnd"/>
            <w:r w:rsidR="00373A84">
              <w:rPr>
                <w:lang w:val="en-GB" w:eastAsia="zh-CN"/>
              </w:rPr>
              <w:t xml:space="preserve"> follows</w:t>
            </w:r>
            <w:r w:rsidR="00DE328E">
              <w:rPr>
                <w:lang w:val="en-GB" w:eastAsia="zh-CN"/>
              </w:rPr>
              <w:t>.</w:t>
            </w:r>
          </w:p>
          <w:p w14:paraId="7C0CB95A" w14:textId="4E038382" w:rsidR="00DE328E" w:rsidRDefault="00986BE7"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lastRenderedPageBreak/>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proofErr w:type="spellStart"/>
            <w:r w:rsidR="00EA615B" w:rsidRPr="00B62E75">
              <w:rPr>
                <w:i/>
              </w:rPr>
              <w:t>RequestLocationInformation</w:t>
            </w:r>
            <w:proofErr w:type="spellEnd"/>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ae"/>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w:t>
                  </w:r>
                  <w:proofErr w:type="spellStart"/>
                  <w:r w:rsidRPr="0077696E">
                    <w:rPr>
                      <w:color w:val="FF0000"/>
                      <w:sz w:val="22"/>
                      <w:szCs w:val="22"/>
                      <w:lang w:eastAsia="zh-CN"/>
                    </w:rPr>
                    <w:t>ResourceSet</w:t>
                  </w:r>
                  <w:proofErr w:type="spellEnd"/>
                  <w:r w:rsidRPr="0077696E">
                    <w:rPr>
                      <w:color w:val="FF0000"/>
                      <w:sz w:val="22"/>
                      <w:szCs w:val="22"/>
                      <w:lang w:eastAsia="zh-CN"/>
                    </w:rPr>
                    <w:t xml:space="preserve"> </w:t>
                  </w:r>
                  <w:r w:rsidRPr="00F800C7">
                    <w:rPr>
                      <w:sz w:val="22"/>
                      <w:szCs w:val="22"/>
                      <w:lang w:eastAsia="zh-CN"/>
                    </w:rPr>
                    <w:t>and the length of the bitmap is equal to the values of dl-PRS-</w:t>
                  </w:r>
                  <w:proofErr w:type="spellStart"/>
                  <w:r w:rsidRPr="00F800C7">
                    <w:rPr>
                      <w:sz w:val="22"/>
                      <w:szCs w:val="22"/>
                      <w:lang w:eastAsia="zh-CN"/>
                    </w:rPr>
                    <w:t>ResourceRepetitionFactor</w:t>
                  </w:r>
                  <w:proofErr w:type="spellEnd"/>
                  <w:r w:rsidRPr="00F800C7">
                    <w:rPr>
                      <w:sz w:val="22"/>
                      <w:szCs w:val="22"/>
                      <w:lang w:eastAsia="zh-CN"/>
                    </w:rPr>
                    <w:t>.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77777777" w:rsidR="00953EF1" w:rsidRPr="00DF5D67" w:rsidRDefault="00953EF1" w:rsidP="009731D0">
            <w:pPr>
              <w:rPr>
                <w:rFonts w:ascii="Arial" w:hAnsi="Arial" w:cs="Arial"/>
                <w:iCs/>
                <w:sz w:val="16"/>
                <w:lang w:eastAsia="zh-CN"/>
              </w:rPr>
            </w:pP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01D6C98F" w14:textId="77777777" w:rsidR="00953EF1" w:rsidRPr="00DF5D67" w:rsidRDefault="00953EF1" w:rsidP="009731D0">
            <w:pPr>
              <w:rPr>
                <w:rFonts w:ascii="Arial" w:hAnsi="Arial" w:cs="Arial"/>
                <w:iCs/>
                <w:sz w:val="16"/>
                <w:lang w:eastAsia="zh-CN"/>
              </w:rPr>
            </w:pPr>
          </w:p>
        </w:tc>
      </w:tr>
      <w:tr w:rsidR="00953EF1" w14:paraId="7994F974" w14:textId="77777777" w:rsidTr="009731D0">
        <w:tc>
          <w:tcPr>
            <w:tcW w:w="1838" w:type="dxa"/>
            <w:vAlign w:val="center"/>
          </w:tcPr>
          <w:p w14:paraId="01F0B217" w14:textId="77777777" w:rsidR="00953EF1" w:rsidRPr="00DF5D67" w:rsidRDefault="00953EF1" w:rsidP="009731D0">
            <w:pPr>
              <w:rPr>
                <w:rFonts w:ascii="Arial" w:hAnsi="Arial" w:cs="Arial"/>
                <w:iCs/>
                <w:sz w:val="16"/>
                <w:lang w:eastAsia="zh-CN"/>
              </w:rPr>
            </w:pP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5F271672" w14:textId="77777777" w:rsidR="00953EF1" w:rsidRPr="00DF5D67" w:rsidRDefault="00953EF1" w:rsidP="009731D0">
            <w:pPr>
              <w:rPr>
                <w:rFonts w:ascii="Arial" w:hAnsi="Arial" w:cs="Arial"/>
                <w:iCs/>
                <w:sz w:val="16"/>
                <w:lang w:eastAsia="zh-CN"/>
              </w:rPr>
            </w:pPr>
          </w:p>
        </w:tc>
      </w:tr>
    </w:tbl>
    <w:p w14:paraId="5CE63F89" w14:textId="77777777" w:rsidR="00886BA3" w:rsidRDefault="00886BA3" w:rsidP="002F1EFE">
      <w:pPr>
        <w:rPr>
          <w:lang w:val="en-GB" w:eastAsia="zh-CN"/>
        </w:rPr>
      </w:pPr>
    </w:p>
    <w:p w14:paraId="425C849F" w14:textId="570029DF" w:rsidR="00953EF1" w:rsidRDefault="00953EF1" w:rsidP="00953EF1">
      <w:pPr>
        <w:pStyle w:val="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1"/>
        <w:rPr>
          <w:lang w:val="en-GB" w:eastAsia="zh-CN"/>
        </w:rPr>
      </w:pPr>
      <w:r>
        <w:rPr>
          <w:lang w:val="en-GB" w:eastAsia="zh-CN"/>
        </w:rPr>
        <w:t>PRS measurement within MG</w:t>
      </w:r>
    </w:p>
    <w:p w14:paraId="204E0BCD" w14:textId="77777777" w:rsidR="006B0F3A" w:rsidRPr="006B0F3A" w:rsidRDefault="006B0F3A" w:rsidP="006B0F3A">
      <w:pPr>
        <w:pStyle w:val="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 xml:space="preserve">RAN1 to further study at least the following aspects for MG enhancement with regards to MG requesting and </w:t>
            </w:r>
            <w:r w:rsidRPr="00486317">
              <w:rPr>
                <w:rFonts w:ascii="Times" w:eastAsia="Batang" w:hAnsi="Times"/>
                <w:sz w:val="20"/>
                <w:szCs w:val="24"/>
                <w:lang w:val="en-GB" w:eastAsia="zh-CN"/>
              </w:rPr>
              <w:lastRenderedPageBreak/>
              <w:t>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proofErr w:type="spellStart"/>
            <w:r w:rsidRPr="00486317">
              <w:rPr>
                <w:rFonts w:ascii="Times" w:eastAsia="Batang" w:hAnsi="Times"/>
                <w:sz w:val="20"/>
                <w:szCs w:val="24"/>
                <w:lang w:val="en-GB" w:eastAsia="zh-CN"/>
              </w:rPr>
              <w:t>Preconfiguration</w:t>
            </w:r>
            <w:proofErr w:type="spellEnd"/>
            <w:r w:rsidRPr="00486317">
              <w:rPr>
                <w:rFonts w:ascii="Times" w:eastAsia="Batang" w:hAnsi="Times"/>
                <w:sz w:val="20"/>
                <w:szCs w:val="24"/>
                <w:lang w:val="en-GB" w:eastAsia="zh-CN"/>
              </w:rPr>
              <w:t xml:space="preserve">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Triggering/activation of MG(s) with lower layer </w:t>
            </w:r>
            <w:proofErr w:type="spellStart"/>
            <w:r w:rsidRPr="00486317">
              <w:rPr>
                <w:rFonts w:ascii="Times" w:eastAsia="Batang" w:hAnsi="Times"/>
                <w:sz w:val="20"/>
                <w:szCs w:val="24"/>
                <w:lang w:val="en-GB" w:eastAsia="zh-CN"/>
              </w:rPr>
              <w:t>signalings</w:t>
            </w:r>
            <w:proofErr w:type="spellEnd"/>
            <w:r w:rsidRPr="00486317">
              <w:rPr>
                <w:rFonts w:ascii="Times" w:eastAsia="Batang" w:hAnsi="Times"/>
                <w:sz w:val="20"/>
                <w:szCs w:val="24"/>
                <w:lang w:val="en-GB" w:eastAsia="zh-CN"/>
              </w:rPr>
              <w:t xml:space="preserve">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w:t>
            </w:r>
            <w:proofErr w:type="spellStart"/>
            <w:r w:rsidRPr="00486317">
              <w:rPr>
                <w:rFonts w:ascii="Times" w:eastAsia="Batang" w:hAnsi="Times"/>
                <w:sz w:val="20"/>
                <w:szCs w:val="24"/>
                <w:lang w:val="en-GB" w:eastAsia="zh-CN"/>
              </w:rPr>
              <w:t>signaling</w:t>
            </w:r>
            <w:proofErr w:type="spellEnd"/>
            <w:r w:rsidRPr="00486317">
              <w:rPr>
                <w:rFonts w:ascii="Times" w:eastAsia="Batang" w:hAnsi="Times"/>
                <w:sz w:val="20"/>
                <w:szCs w:val="24"/>
                <w:lang w:val="en-GB" w:eastAsia="zh-CN"/>
              </w:rPr>
              <w:t xml:space="preserve"> by the UE to the </w:t>
            </w:r>
            <w:proofErr w:type="spellStart"/>
            <w:r w:rsidRPr="00486317">
              <w:rPr>
                <w:rFonts w:ascii="Times" w:eastAsia="Batang" w:hAnsi="Times"/>
                <w:sz w:val="20"/>
                <w:szCs w:val="24"/>
                <w:lang w:val="en-GB" w:eastAsia="zh-CN"/>
              </w:rPr>
              <w:t>gNB</w:t>
            </w:r>
            <w:proofErr w:type="spellEnd"/>
            <w:r w:rsidRPr="00486317">
              <w:rPr>
                <w:rFonts w:ascii="Times" w:eastAsia="Batang" w:hAnsi="Times"/>
                <w:sz w:val="20"/>
                <w:szCs w:val="24"/>
                <w:lang w:val="en-GB" w:eastAsia="zh-CN"/>
              </w:rPr>
              <w:t xml:space="preserve">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Request/determination of MG(s) by LMF indication to the </w:t>
            </w:r>
            <w:proofErr w:type="spellStart"/>
            <w:r w:rsidRPr="00486317">
              <w:rPr>
                <w:rFonts w:ascii="Times" w:eastAsia="Batang" w:hAnsi="Times"/>
                <w:sz w:val="20"/>
                <w:szCs w:val="24"/>
                <w:lang w:val="en-GB" w:eastAsia="zh-CN"/>
              </w:rPr>
              <w:t>gNB</w:t>
            </w:r>
            <w:proofErr w:type="spellEnd"/>
            <w:r w:rsidRPr="00486317">
              <w:rPr>
                <w:rFonts w:ascii="Times" w:eastAsia="Batang" w:hAnsi="Times"/>
                <w:sz w:val="20"/>
                <w:szCs w:val="24"/>
                <w:lang w:val="en-GB" w:eastAsia="zh-CN"/>
              </w:rPr>
              <w:t>/UE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ae"/>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w:t>
            </w:r>
            <w:proofErr w:type="spellStart"/>
            <w:r w:rsidRPr="00F02062">
              <w:rPr>
                <w:rFonts w:ascii="Arial" w:hAnsi="Arial" w:cs="Arial"/>
                <w:color w:val="000000" w:themeColor="text1"/>
                <w:sz w:val="16"/>
                <w:szCs w:val="16"/>
                <w:lang w:eastAsia="zh-CN"/>
              </w:rPr>
              <w:t>PointA</w:t>
            </w:r>
            <w:proofErr w:type="spellEnd"/>
            <w:r w:rsidRPr="00F02062">
              <w:rPr>
                <w:rFonts w:ascii="Arial" w:hAnsi="Arial" w:cs="Arial"/>
                <w:color w:val="000000" w:themeColor="text1"/>
                <w:sz w:val="16"/>
                <w:szCs w:val="16"/>
                <w:lang w:eastAsia="zh-CN"/>
              </w:rPr>
              <w:t xml:space="preserve">, </w:t>
            </w:r>
            <w:proofErr w:type="spellStart"/>
            <w:r w:rsidRPr="00F02062">
              <w:rPr>
                <w:rFonts w:ascii="Arial" w:hAnsi="Arial" w:cs="Arial"/>
                <w:color w:val="000000" w:themeColor="text1"/>
                <w:sz w:val="16"/>
                <w:szCs w:val="16"/>
                <w:lang w:eastAsia="zh-CN"/>
              </w:rPr>
              <w:t>StartPRB</w:t>
            </w:r>
            <w:proofErr w:type="spellEnd"/>
            <w:r w:rsidRPr="00F02062">
              <w:rPr>
                <w:rFonts w:ascii="Arial" w:hAnsi="Arial" w:cs="Arial"/>
                <w:color w:val="000000" w:themeColor="text1"/>
                <w:sz w:val="16"/>
                <w:szCs w:val="16"/>
                <w:lang w:eastAsia="zh-CN"/>
              </w:rPr>
              <w:t xml:space="preserve">, Bandwidth and </w:t>
            </w:r>
            <w:proofErr w:type="spellStart"/>
            <w:r w:rsidRPr="00F02062">
              <w:rPr>
                <w:rFonts w:ascii="Arial" w:hAnsi="Arial" w:cs="Arial"/>
                <w:color w:val="000000" w:themeColor="text1"/>
                <w:sz w:val="16"/>
                <w:szCs w:val="16"/>
                <w:lang w:eastAsia="zh-CN"/>
              </w:rPr>
              <w:t>SubcarrierSpacing</w:t>
            </w:r>
            <w:proofErr w:type="spellEnd"/>
            <w:r w:rsidRPr="00F02062">
              <w:rPr>
                <w:rFonts w:ascii="Arial" w:hAnsi="Arial" w:cs="Arial"/>
                <w:color w:val="000000" w:themeColor="text1"/>
                <w:sz w:val="16"/>
                <w:szCs w:val="16"/>
                <w:lang w:eastAsia="zh-CN"/>
              </w:rPr>
              <w:t xml:space="preserve"> of frequency layer; </w:t>
            </w:r>
          </w:p>
          <w:p w14:paraId="36543D04"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Option1: LMF transmits a pre-configured MG activation/deactivation request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then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activates/deactivates pre-configured MG by lower layer signaling to UE;</w:t>
            </w:r>
          </w:p>
          <w:p w14:paraId="49934B43"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2: LMF transmits a pre-configured MG activation/deactivation request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LMF activates/deactivates activate/deactivate pre-configured MG by LPP to UE;</w:t>
            </w:r>
          </w:p>
          <w:p w14:paraId="32BB22CE"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77777777" w:rsidR="00300916" w:rsidRPr="00F02062" w:rsidRDefault="00300916" w:rsidP="00637D69">
            <w:pPr>
              <w:pStyle w:val="af3"/>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Autonomously/implicitly triggering via event at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and UE, e.g. </w:t>
            </w:r>
            <w:proofErr w:type="spellStart"/>
            <w:r w:rsidRPr="00F02062">
              <w:rPr>
                <w:rFonts w:ascii="Arial" w:hAnsi="Arial" w:cs="Arial"/>
                <w:color w:val="000000" w:themeColor="text1"/>
                <w:sz w:val="16"/>
                <w:szCs w:val="16"/>
                <w:lang w:eastAsia="zh-CN"/>
              </w:rPr>
              <w:t>triggerred</w:t>
            </w:r>
            <w:proofErr w:type="spellEnd"/>
            <w:r w:rsidRPr="00F02062">
              <w:rPr>
                <w:rFonts w:ascii="Arial" w:hAnsi="Arial" w:cs="Arial"/>
                <w:color w:val="000000" w:themeColor="text1"/>
                <w:sz w:val="16"/>
                <w:szCs w:val="16"/>
                <w:lang w:eastAsia="zh-CN"/>
              </w:rPr>
              <w:t xml:space="preserve"> by reception of LPP Request Location Information, triggered by relationship between active BWP and PRS</w:t>
            </w:r>
          </w:p>
          <w:p w14:paraId="51AE1089" w14:textId="77777777" w:rsidR="00300916" w:rsidRPr="00F02062" w:rsidRDefault="00300916" w:rsidP="00637D69">
            <w:pPr>
              <w:pStyle w:val="af3"/>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4: UE requests the MG activation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af3"/>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lastRenderedPageBreak/>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af3"/>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af3"/>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w:t>
            </w:r>
            <w:proofErr w:type="spellStart"/>
            <w:r w:rsidRPr="00F02062">
              <w:rPr>
                <w:rFonts w:ascii="Arial" w:hAnsi="Arial" w:cs="Arial"/>
                <w:bCs/>
                <w:color w:val="000000" w:themeColor="text1"/>
                <w:sz w:val="16"/>
                <w:szCs w:val="16"/>
                <w:lang w:val="en-GB" w:eastAsia="zh-CN"/>
              </w:rPr>
              <w:t>gNB</w:t>
            </w:r>
            <w:proofErr w:type="spellEnd"/>
            <w:r w:rsidRPr="00F02062">
              <w:rPr>
                <w:rFonts w:ascii="Arial" w:hAnsi="Arial" w:cs="Arial"/>
                <w:bCs/>
                <w:color w:val="000000" w:themeColor="text1"/>
                <w:sz w:val="16"/>
                <w:szCs w:val="16"/>
                <w:lang w:val="en-GB" w:eastAsia="zh-CN"/>
              </w:rPr>
              <w:t xml:space="preserve">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sidRPr="00F02062">
              <w:rPr>
                <w:rFonts w:ascii="Arial" w:hAnsi="Arial" w:cs="Arial"/>
                <w:bCs/>
                <w:color w:val="000000" w:themeColor="text1"/>
                <w:sz w:val="16"/>
                <w:szCs w:val="16"/>
                <w:lang w:val="en-GB" w:eastAsia="zh-CN"/>
              </w:rPr>
              <w:t>gNB</w:t>
            </w:r>
            <w:proofErr w:type="spellEnd"/>
            <w:r w:rsidRPr="00F02062">
              <w:rPr>
                <w:rFonts w:ascii="Arial" w:hAnsi="Arial" w:cs="Arial"/>
                <w:bCs/>
                <w:color w:val="000000" w:themeColor="text1"/>
                <w:sz w:val="16"/>
                <w:szCs w:val="16"/>
                <w:lang w:val="en-GB" w:eastAsia="zh-CN"/>
              </w:rPr>
              <w:t xml:space="preserve"> either from LMF (via </w:t>
            </w:r>
            <w:proofErr w:type="spellStart"/>
            <w:r w:rsidRPr="00F02062">
              <w:rPr>
                <w:rFonts w:ascii="Arial" w:hAnsi="Arial" w:cs="Arial"/>
                <w:bCs/>
                <w:color w:val="000000" w:themeColor="text1"/>
                <w:sz w:val="16"/>
                <w:szCs w:val="16"/>
                <w:lang w:val="en-GB" w:eastAsia="zh-CN"/>
              </w:rPr>
              <w:t>NRPPa</w:t>
            </w:r>
            <w:proofErr w:type="spellEnd"/>
            <w:r w:rsidRPr="00F02062">
              <w:rPr>
                <w:rFonts w:ascii="Arial" w:hAnsi="Arial" w:cs="Arial"/>
                <w:bCs/>
                <w:color w:val="000000" w:themeColor="text1"/>
                <w:sz w:val="16"/>
                <w:szCs w:val="16"/>
                <w:lang w:val="en-GB" w:eastAsia="zh-CN"/>
              </w:rPr>
              <w:t>)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 xml:space="preserve">Either a UE or serving </w:t>
            </w:r>
            <w:proofErr w:type="spellStart"/>
            <w:r w:rsidRPr="00F02062">
              <w:rPr>
                <w:rFonts w:ascii="Arial" w:hAnsi="Arial" w:cs="Arial"/>
                <w:color w:val="000000" w:themeColor="text1"/>
                <w:sz w:val="16"/>
                <w:szCs w:val="16"/>
                <w:lang w:val="en-IN" w:eastAsia="zh-CN"/>
              </w:rPr>
              <w:t>gNB</w:t>
            </w:r>
            <w:proofErr w:type="spellEnd"/>
            <w:r w:rsidRPr="00F02062">
              <w:rPr>
                <w:rFonts w:ascii="Arial" w:hAnsi="Arial" w:cs="Arial"/>
                <w:color w:val="000000" w:themeColor="text1"/>
                <w:sz w:val="16"/>
                <w:szCs w:val="16"/>
                <w:lang w:val="en-IN" w:eastAsia="zh-CN"/>
              </w:rPr>
              <w:t xml:space="preserve">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sidRPr="00F02062">
              <w:rPr>
                <w:rFonts w:ascii="Arial" w:hAnsi="Arial" w:cs="Arial"/>
                <w:color w:val="000000" w:themeColor="text1"/>
                <w:sz w:val="16"/>
                <w:szCs w:val="16"/>
                <w:lang w:val="en-IN" w:eastAsia="zh-CN"/>
              </w:rPr>
              <w:t>gNBs</w:t>
            </w:r>
            <w:proofErr w:type="spellEnd"/>
            <w:r w:rsidRPr="00F02062">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sidRPr="00F02062">
              <w:rPr>
                <w:rFonts w:ascii="Arial" w:hAnsi="Arial" w:cs="Arial"/>
                <w:color w:val="000000" w:themeColor="text1"/>
                <w:sz w:val="16"/>
                <w:szCs w:val="16"/>
                <w:lang w:val="en-IN" w:eastAsia="zh-CN"/>
              </w:rPr>
              <w:t>gNB</w:t>
            </w:r>
            <w:proofErr w:type="spellEnd"/>
            <w:r w:rsidRPr="00F02062">
              <w:rPr>
                <w:rFonts w:ascii="Arial" w:hAnsi="Arial" w:cs="Arial"/>
                <w:color w:val="000000" w:themeColor="text1"/>
                <w:sz w:val="16"/>
                <w:szCs w:val="16"/>
                <w:lang w:val="en-IN" w:eastAsia="zh-CN"/>
              </w:rPr>
              <w:t xml:space="preserve">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Signaling details between the LMF and the serving </w:t>
            </w:r>
            <w:proofErr w:type="spellStart"/>
            <w:r w:rsidRPr="00F02062">
              <w:rPr>
                <w:rFonts w:ascii="Arial" w:hAnsi="Arial" w:cs="Arial"/>
                <w:color w:val="000000" w:themeColor="text1"/>
                <w:sz w:val="16"/>
                <w:szCs w:val="16"/>
                <w:lang w:eastAsia="zh-CN"/>
              </w:rPr>
              <w:t>gNB</w:t>
            </w:r>
            <w:proofErr w:type="spellEnd"/>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 xml:space="preserve">With regards to MG requesting and configuration/activation/triggering for the purpose of latency </w:t>
            </w:r>
            <w:r w:rsidRPr="00F02062">
              <w:rPr>
                <w:rFonts w:ascii="Arial" w:hAnsi="Arial" w:cs="Arial"/>
                <w:bCs/>
                <w:color w:val="000000" w:themeColor="text1"/>
                <w:sz w:val="16"/>
                <w:szCs w:val="16"/>
                <w:lang w:eastAsia="zh-CN"/>
              </w:rPr>
              <w:lastRenderedPageBreak/>
              <w:t>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Triggering/activation of MG(s) with lower layer </w:t>
            </w:r>
            <w:proofErr w:type="spellStart"/>
            <w:r w:rsidRPr="00F02062">
              <w:rPr>
                <w:rFonts w:ascii="Arial" w:hAnsi="Arial" w:cs="Arial"/>
                <w:bCs/>
                <w:color w:val="000000" w:themeColor="text1"/>
                <w:sz w:val="16"/>
                <w:szCs w:val="16"/>
                <w:lang w:eastAsia="zh-CN"/>
              </w:rPr>
              <w:t>signalings</w:t>
            </w:r>
            <w:proofErr w:type="spellEnd"/>
            <w:r w:rsidRPr="00F02062">
              <w:rPr>
                <w:rFonts w:ascii="Arial" w:hAnsi="Arial" w:cs="Arial"/>
                <w:bCs/>
                <w:color w:val="000000" w:themeColor="text1"/>
                <w:sz w:val="16"/>
                <w:szCs w:val="16"/>
                <w:lang w:eastAsia="zh-CN"/>
              </w:rPr>
              <w:t xml:space="preserve">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Request of MG(s) with lower layer signaling by the UE to the </w:t>
            </w:r>
            <w:proofErr w:type="spellStart"/>
            <w:r w:rsidRPr="00F02062">
              <w:rPr>
                <w:rFonts w:ascii="Arial" w:hAnsi="Arial" w:cs="Arial"/>
                <w:bCs/>
                <w:color w:val="000000" w:themeColor="text1"/>
                <w:sz w:val="16"/>
                <w:szCs w:val="16"/>
                <w:lang w:eastAsia="zh-CN"/>
              </w:rPr>
              <w:t>gNB</w:t>
            </w:r>
            <w:proofErr w:type="spellEnd"/>
            <w:r w:rsidRPr="00F02062">
              <w:rPr>
                <w:rFonts w:ascii="Arial" w:hAnsi="Arial" w:cs="Arial"/>
                <w:bCs/>
                <w:color w:val="000000" w:themeColor="text1"/>
                <w:sz w:val="16"/>
                <w:szCs w:val="16"/>
                <w:lang w:eastAsia="zh-CN"/>
              </w:rPr>
              <w:t xml:space="preserve">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af3"/>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af3"/>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w:t>
            </w:r>
            <w:proofErr w:type="gramStart"/>
            <w:r w:rsidRPr="00F02062">
              <w:rPr>
                <w:rFonts w:ascii="Arial" w:hAnsi="Arial" w:cs="Arial"/>
                <w:b/>
                <w:bCs/>
                <w:color w:val="000000" w:themeColor="text1"/>
                <w:sz w:val="16"/>
                <w:szCs w:val="16"/>
                <w:lang w:val="en-CA" w:eastAsia="zh-CN"/>
              </w:rPr>
              <w:t>5 :</w:t>
            </w:r>
            <w:proofErr w:type="gramEnd"/>
            <w:r w:rsidRPr="00F02062">
              <w:rPr>
                <w:rFonts w:ascii="Arial" w:hAnsi="Arial" w:cs="Arial"/>
                <w:b/>
                <w:bCs/>
                <w:color w:val="000000" w:themeColor="text1"/>
                <w:sz w:val="16"/>
                <w:szCs w:val="16"/>
                <w:lang w:val="en-CA" w:eastAsia="zh-CN"/>
              </w:rPr>
              <w:t xml:space="preserve">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 xml:space="preserve">UE needs to indicate the location measurement to the </w:t>
            </w:r>
            <w:proofErr w:type="spellStart"/>
            <w:r w:rsidRPr="00F02062">
              <w:rPr>
                <w:rFonts w:ascii="Arial" w:hAnsi="Arial" w:cs="Arial"/>
                <w:color w:val="000000" w:themeColor="text1"/>
                <w:sz w:val="16"/>
                <w:szCs w:val="16"/>
                <w:lang w:val="en-GB" w:eastAsia="zh-CN"/>
              </w:rPr>
              <w:t>gNB</w:t>
            </w:r>
            <w:proofErr w:type="spellEnd"/>
            <w:r w:rsidRPr="00F02062">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sidRPr="00F02062">
              <w:rPr>
                <w:rFonts w:ascii="Arial" w:hAnsi="Arial" w:cs="Arial"/>
                <w:color w:val="000000" w:themeColor="text1"/>
                <w:sz w:val="16"/>
                <w:szCs w:val="16"/>
                <w:lang w:val="en-GB" w:eastAsia="zh-CN"/>
              </w:rPr>
              <w:t>gNB</w:t>
            </w:r>
            <w:proofErr w:type="spellEnd"/>
            <w:r w:rsidRPr="00F02062">
              <w:rPr>
                <w:rFonts w:ascii="Arial" w:hAnsi="Arial" w:cs="Arial"/>
                <w:color w:val="000000" w:themeColor="text1"/>
                <w:sz w:val="16"/>
                <w:szCs w:val="16"/>
                <w:lang w:val="en-GB" w:eastAsia="zh-CN"/>
              </w:rPr>
              <w:t xml:space="preserve">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sidRPr="00F02062">
              <w:rPr>
                <w:rFonts w:ascii="Arial" w:hAnsi="Arial" w:cs="Arial"/>
                <w:color w:val="000000" w:themeColor="text1"/>
                <w:sz w:val="16"/>
                <w:szCs w:val="16"/>
                <w:lang w:val="en-GB" w:eastAsia="zh-CN"/>
              </w:rPr>
              <w:t>gNB</w:t>
            </w:r>
            <w:proofErr w:type="spellEnd"/>
            <w:r w:rsidRPr="00F02062">
              <w:rPr>
                <w:rFonts w:ascii="Arial" w:hAnsi="Arial" w:cs="Arial"/>
                <w:color w:val="000000" w:themeColor="text1"/>
                <w:sz w:val="16"/>
                <w:szCs w:val="16"/>
                <w:lang w:val="en-GB" w:eastAsia="zh-CN"/>
              </w:rPr>
              <w:t xml:space="preserve">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proofErr w:type="spellStart"/>
      <w:r w:rsidRPr="00801D06">
        <w:rPr>
          <w:b/>
          <w:u w:val="single"/>
          <w:lang w:eastAsia="zh-CN"/>
        </w:rPr>
        <w:lastRenderedPageBreak/>
        <w:t>P</w:t>
      </w:r>
      <w:r w:rsidR="00486317" w:rsidRPr="00801D06">
        <w:rPr>
          <w:b/>
          <w:u w:val="single"/>
          <w:lang w:eastAsia="zh-CN"/>
        </w:rPr>
        <w:t>reconfiguration</w:t>
      </w:r>
      <w:proofErr w:type="spellEnd"/>
      <w:r w:rsidR="00486317" w:rsidRPr="00801D06">
        <w:rPr>
          <w:b/>
          <w:u w:val="single"/>
          <w:lang w:eastAsia="zh-CN"/>
        </w:rPr>
        <w:t xml:space="preserve">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 xml:space="preserve">1], </w:t>
      </w:r>
      <w:proofErr w:type="gramStart"/>
      <w:r w:rsidR="005E6E9E">
        <w:rPr>
          <w:lang w:eastAsia="zh-CN"/>
        </w:rPr>
        <w:t>ZTE[</w:t>
      </w:r>
      <w:proofErr w:type="gramEnd"/>
      <w:r w:rsidR="005E6E9E">
        <w:rPr>
          <w:lang w:eastAsia="zh-CN"/>
        </w:rPr>
        <w:t>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 xml:space="preserve">the </w:t>
      </w:r>
      <w:proofErr w:type="spellStart"/>
      <w:r w:rsidR="006B0F3A" w:rsidRPr="006B0F3A">
        <w:rPr>
          <w:lang w:eastAsia="zh-CN"/>
        </w:rPr>
        <w:t>gNB</w:t>
      </w:r>
      <w:proofErr w:type="spellEnd"/>
      <w:r w:rsidR="006B0F3A" w:rsidRPr="006B0F3A">
        <w:rPr>
          <w:lang w:eastAsia="zh-CN"/>
        </w:rPr>
        <w:t xml:space="preserve">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lastRenderedPageBreak/>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 xml:space="preserve">upport pre-configuration of multiple MGs by the </w:t>
      </w:r>
      <w:proofErr w:type="spellStart"/>
      <w:r w:rsidR="00F02062">
        <w:rPr>
          <w:lang w:val="en-GB" w:eastAsia="zh-CN"/>
        </w:rPr>
        <w:t>gNB</w:t>
      </w:r>
      <w:proofErr w:type="spellEnd"/>
      <w:r w:rsidR="00F02062">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proofErr w:type="spellStart"/>
            <w:r w:rsidR="001B452D">
              <w:rPr>
                <w:rFonts w:ascii="Arial" w:hAnsi="Arial" w:cs="Arial" w:hint="eastAsia"/>
                <w:iCs/>
                <w:sz w:val="16"/>
                <w:lang w:eastAsia="zh-CN"/>
              </w:rPr>
              <w:t>e.g</w:t>
            </w:r>
            <w:proofErr w:type="spellEnd"/>
            <w:r w:rsidR="001B452D">
              <w:rPr>
                <w:rFonts w:ascii="Arial" w:hAnsi="Arial" w:cs="Arial" w:hint="eastAsia"/>
                <w:iCs/>
                <w:sz w:val="16"/>
                <w:lang w:eastAsia="zh-CN"/>
              </w:rPr>
              <w:t>:</w:t>
            </w:r>
            <w:r w:rsidR="004100FD">
              <w:rPr>
                <w:rFonts w:ascii="Arial" w:hAnsi="Arial" w:cs="Arial"/>
                <w:iCs/>
                <w:sz w:val="16"/>
                <w:lang w:eastAsia="zh-CN"/>
              </w:rPr>
              <w:t xml:space="preserve"> </w:t>
            </w:r>
            <w:r w:rsidR="00745F3A">
              <w:rPr>
                <w:rFonts w:ascii="Arial" w:hAnsi="Arial" w:cs="Arial"/>
                <w:iCs/>
                <w:sz w:val="16"/>
                <w:lang w:eastAsia="zh-CN"/>
              </w:rPr>
              <w:t xml:space="preserve">based on </w:t>
            </w:r>
            <w:proofErr w:type="spellStart"/>
            <w:r w:rsidR="00AF7E51">
              <w:rPr>
                <w:rFonts w:ascii="Arial" w:hAnsi="Arial" w:cs="Arial"/>
                <w:iCs/>
                <w:sz w:val="16"/>
                <w:lang w:eastAsia="zh-CN"/>
              </w:rPr>
              <w:t>NRPPa</w:t>
            </w:r>
            <w:proofErr w:type="spellEnd"/>
            <w:r w:rsidR="00AF7E51">
              <w:rPr>
                <w:rFonts w:ascii="Arial" w:hAnsi="Arial" w:cs="Arial"/>
                <w:iCs/>
                <w:sz w:val="16"/>
                <w:lang w:eastAsia="zh-CN"/>
              </w:rPr>
              <w:t xml:space="preserve">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proofErr w:type="gramStart"/>
            <w:r w:rsidR="007538FE">
              <w:rPr>
                <w:rFonts w:ascii="Arial" w:hAnsi="Arial" w:cs="Arial"/>
                <w:iCs/>
                <w:sz w:val="16"/>
                <w:lang w:eastAsia="zh-CN"/>
              </w:rPr>
              <w:t>triggering(</w:t>
            </w:r>
            <w:proofErr w:type="gramEnd"/>
            <w:r w:rsidR="007538FE">
              <w:rPr>
                <w:rFonts w:ascii="Arial" w:hAnsi="Arial" w:cs="Arial"/>
                <w:iCs/>
                <w:sz w:val="16"/>
                <w:lang w:eastAsia="zh-CN"/>
              </w:rPr>
              <w:t>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77777777" w:rsidR="00F02062" w:rsidRPr="00DF5D67" w:rsidRDefault="00F02062" w:rsidP="009731D0">
            <w:pPr>
              <w:rPr>
                <w:rFonts w:ascii="Arial" w:hAnsi="Arial" w:cs="Arial"/>
                <w:iCs/>
                <w:sz w:val="16"/>
                <w:lang w:eastAsia="zh-CN"/>
              </w:rPr>
            </w:pPr>
          </w:p>
        </w:tc>
        <w:tc>
          <w:tcPr>
            <w:tcW w:w="1134" w:type="dxa"/>
            <w:vAlign w:val="center"/>
          </w:tcPr>
          <w:p w14:paraId="3E4BC530" w14:textId="77777777" w:rsidR="00F02062" w:rsidRPr="00DF5D67" w:rsidRDefault="00F02062" w:rsidP="009731D0">
            <w:pPr>
              <w:rPr>
                <w:rFonts w:ascii="Arial" w:hAnsi="Arial" w:cs="Arial"/>
                <w:iCs/>
                <w:sz w:val="16"/>
                <w:lang w:eastAsia="zh-CN"/>
              </w:rPr>
            </w:pP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77777777" w:rsidR="00F02062" w:rsidRPr="00DF5D67" w:rsidRDefault="00F02062" w:rsidP="009731D0">
            <w:pPr>
              <w:rPr>
                <w:rFonts w:ascii="Arial" w:hAnsi="Arial" w:cs="Arial"/>
                <w:iCs/>
                <w:sz w:val="16"/>
                <w:lang w:eastAsia="zh-CN"/>
              </w:rPr>
            </w:pPr>
          </w:p>
        </w:tc>
        <w:tc>
          <w:tcPr>
            <w:tcW w:w="1134" w:type="dxa"/>
            <w:vAlign w:val="center"/>
          </w:tcPr>
          <w:p w14:paraId="370159DF" w14:textId="77777777" w:rsidR="00F02062" w:rsidRPr="00DF5D67" w:rsidRDefault="00F02062" w:rsidP="009731D0">
            <w:pPr>
              <w:rPr>
                <w:rFonts w:ascii="Arial" w:hAnsi="Arial" w:cs="Arial"/>
                <w:iCs/>
                <w:sz w:val="16"/>
                <w:lang w:eastAsia="zh-CN"/>
              </w:rPr>
            </w:pPr>
          </w:p>
        </w:tc>
        <w:tc>
          <w:tcPr>
            <w:tcW w:w="6379" w:type="dxa"/>
            <w:vAlign w:val="center"/>
          </w:tcPr>
          <w:p w14:paraId="49E19B33" w14:textId="77777777" w:rsidR="00F02062" w:rsidRPr="00DF5D67" w:rsidRDefault="00F02062" w:rsidP="009731D0">
            <w:pPr>
              <w:rPr>
                <w:rFonts w:ascii="Arial" w:hAnsi="Arial" w:cs="Arial"/>
                <w:iCs/>
                <w:sz w:val="16"/>
                <w:lang w:eastAsia="zh-CN"/>
              </w:rPr>
            </w:pPr>
          </w:p>
        </w:tc>
      </w:tr>
    </w:tbl>
    <w:p w14:paraId="0175E178" w14:textId="77777777" w:rsidR="00F02062" w:rsidRDefault="00F02062" w:rsidP="002F1EFE">
      <w:pPr>
        <w:rPr>
          <w:lang w:val="en-GB" w:eastAsia="zh-CN"/>
        </w:rPr>
      </w:pPr>
    </w:p>
    <w:p w14:paraId="3CA1ABB4" w14:textId="6552A43A"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w:t>
      </w:r>
      <w:proofErr w:type="spellStart"/>
      <w:r>
        <w:rPr>
          <w:lang w:val="en-GB" w:eastAsia="zh-CN"/>
        </w:rPr>
        <w:t>NRPPa</w:t>
      </w:r>
      <w:proofErr w:type="spellEnd"/>
      <w:r>
        <w:rPr>
          <w:lang w:val="en-GB" w:eastAsia="zh-CN"/>
        </w:rPr>
        <w:t xml:space="preserve">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ae"/>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w:t>
            </w:r>
            <w:r>
              <w:rPr>
                <w:rFonts w:ascii="Arial" w:hAnsi="Arial" w:cs="Arial" w:hint="eastAsia"/>
                <w:iCs/>
                <w:sz w:val="16"/>
                <w:lang w:eastAsia="zh-CN"/>
              </w:rPr>
              <w:t>n</w:t>
            </w:r>
            <w:r>
              <w:rPr>
                <w:rFonts w:ascii="Arial" w:hAnsi="Arial" w:cs="Arial"/>
                <w:iCs/>
                <w:sz w:val="16"/>
                <w:lang w:eastAsia="zh-CN"/>
              </w:rPr>
              <w:t xml:space="preserve"> </w:t>
            </w:r>
            <w:r w:rsidR="000F3AEC">
              <w:rPr>
                <w:rFonts w:ascii="Arial" w:hAnsi="Arial" w:cs="Arial"/>
                <w:iCs/>
                <w:sz w:val="16"/>
                <w:lang w:eastAsia="zh-CN"/>
              </w:rPr>
              <w:t>2</w:t>
            </w:r>
            <w:r w:rsidR="000F3AEC">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w:t>
            </w:r>
            <w:r>
              <w:rPr>
                <w:rFonts w:ascii="Arial" w:hAnsi="Arial" w:cs="Arial" w:hint="eastAsia"/>
                <w:iCs/>
                <w:sz w:val="16"/>
                <w:lang w:eastAsia="zh-CN"/>
              </w:rPr>
              <w:t>d</w:t>
            </w:r>
          </w:p>
        </w:tc>
      </w:tr>
      <w:tr w:rsidR="00F02062" w14:paraId="43D3DE6C" w14:textId="77777777" w:rsidTr="009731D0">
        <w:tc>
          <w:tcPr>
            <w:tcW w:w="1838" w:type="dxa"/>
            <w:vAlign w:val="center"/>
          </w:tcPr>
          <w:p w14:paraId="26199793" w14:textId="77777777" w:rsidR="00F02062" w:rsidRPr="00DF5D67" w:rsidRDefault="00F02062" w:rsidP="009731D0">
            <w:pPr>
              <w:rPr>
                <w:rFonts w:ascii="Arial" w:hAnsi="Arial" w:cs="Arial"/>
                <w:iCs/>
                <w:sz w:val="16"/>
                <w:lang w:eastAsia="zh-CN"/>
              </w:rPr>
            </w:pPr>
          </w:p>
        </w:tc>
        <w:tc>
          <w:tcPr>
            <w:tcW w:w="1134" w:type="dxa"/>
            <w:vAlign w:val="center"/>
          </w:tcPr>
          <w:p w14:paraId="3ED8B20D" w14:textId="77777777" w:rsidR="00F02062" w:rsidRPr="00DF5D67" w:rsidRDefault="00F02062" w:rsidP="009731D0">
            <w:pPr>
              <w:rPr>
                <w:rFonts w:ascii="Arial" w:hAnsi="Arial" w:cs="Arial"/>
                <w:iCs/>
                <w:sz w:val="16"/>
                <w:lang w:eastAsia="zh-CN"/>
              </w:rPr>
            </w:pPr>
          </w:p>
        </w:tc>
        <w:tc>
          <w:tcPr>
            <w:tcW w:w="6379" w:type="dxa"/>
            <w:vAlign w:val="center"/>
          </w:tcPr>
          <w:p w14:paraId="1A3379C9" w14:textId="77777777" w:rsidR="00F02062" w:rsidRPr="00DF5D67" w:rsidRDefault="00F02062" w:rsidP="009731D0">
            <w:pPr>
              <w:rPr>
                <w:rFonts w:ascii="Arial" w:hAnsi="Arial" w:cs="Arial"/>
                <w:iCs/>
                <w:sz w:val="16"/>
                <w:lang w:eastAsia="zh-CN"/>
              </w:rPr>
            </w:pPr>
          </w:p>
        </w:tc>
      </w:tr>
      <w:tr w:rsidR="00F02062" w14:paraId="391FB54B" w14:textId="77777777" w:rsidTr="009731D0">
        <w:tc>
          <w:tcPr>
            <w:tcW w:w="1838" w:type="dxa"/>
            <w:vAlign w:val="center"/>
          </w:tcPr>
          <w:p w14:paraId="3208BD3C" w14:textId="77777777" w:rsidR="00F02062" w:rsidRPr="00DF5D67" w:rsidRDefault="00F02062" w:rsidP="009731D0">
            <w:pPr>
              <w:rPr>
                <w:rFonts w:ascii="Arial" w:hAnsi="Arial" w:cs="Arial"/>
                <w:iCs/>
                <w:sz w:val="16"/>
                <w:lang w:eastAsia="zh-CN"/>
              </w:rPr>
            </w:pP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77777777" w:rsidR="00F02062" w:rsidRPr="00DF5D67" w:rsidRDefault="00F02062" w:rsidP="009731D0">
            <w:pPr>
              <w:rPr>
                <w:rFonts w:ascii="Arial" w:hAnsi="Arial" w:cs="Arial"/>
                <w:iCs/>
                <w:sz w:val="16"/>
                <w:lang w:eastAsia="zh-CN"/>
              </w:rPr>
            </w:pPr>
          </w:p>
        </w:tc>
      </w:tr>
    </w:tbl>
    <w:p w14:paraId="22575B4A" w14:textId="77777777" w:rsidR="00F02062" w:rsidRDefault="00F02062" w:rsidP="002F1EFE">
      <w:pPr>
        <w:rPr>
          <w:lang w:val="en-GB" w:eastAsia="zh-CN"/>
        </w:rPr>
      </w:pPr>
    </w:p>
    <w:p w14:paraId="278B4CDD" w14:textId="3F34FD7C" w:rsidR="00F02062" w:rsidRDefault="00F02062" w:rsidP="00F02062">
      <w:pPr>
        <w:pStyle w:val="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lastRenderedPageBreak/>
        <w:t>F</w:t>
      </w:r>
      <w:r>
        <w:rPr>
          <w:lang w:val="en-GB" w:eastAsia="zh-CN"/>
        </w:rPr>
        <w:t>FS whether deactivation can be implicit via configurable number of the MG occasions</w:t>
      </w:r>
    </w:p>
    <w:tbl>
      <w:tblPr>
        <w:tblStyle w:val="ae"/>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77777777" w:rsidR="00F02062" w:rsidRPr="00DF5D67" w:rsidRDefault="00F02062" w:rsidP="009731D0">
            <w:pPr>
              <w:rPr>
                <w:rFonts w:ascii="Arial" w:hAnsi="Arial" w:cs="Arial"/>
                <w:iCs/>
                <w:sz w:val="16"/>
                <w:lang w:eastAsia="zh-CN"/>
              </w:rPr>
            </w:pPr>
          </w:p>
        </w:tc>
        <w:tc>
          <w:tcPr>
            <w:tcW w:w="1134" w:type="dxa"/>
            <w:vAlign w:val="center"/>
          </w:tcPr>
          <w:p w14:paraId="6FC72012" w14:textId="77777777" w:rsidR="00F02062" w:rsidRPr="00DF5D67" w:rsidRDefault="00F02062" w:rsidP="009731D0">
            <w:pPr>
              <w:rPr>
                <w:rFonts w:ascii="Arial" w:hAnsi="Arial" w:cs="Arial"/>
                <w:iCs/>
                <w:sz w:val="16"/>
                <w:lang w:eastAsia="zh-CN"/>
              </w:rPr>
            </w:pPr>
          </w:p>
        </w:tc>
        <w:tc>
          <w:tcPr>
            <w:tcW w:w="6379" w:type="dxa"/>
            <w:vAlign w:val="center"/>
          </w:tcPr>
          <w:p w14:paraId="4526487A" w14:textId="77777777"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77777777" w:rsidR="00F02062" w:rsidRPr="00DF5D67" w:rsidRDefault="00F02062" w:rsidP="009731D0">
            <w:pPr>
              <w:rPr>
                <w:rFonts w:ascii="Arial" w:hAnsi="Arial" w:cs="Arial"/>
                <w:iCs/>
                <w:sz w:val="16"/>
                <w:lang w:eastAsia="zh-CN"/>
              </w:rPr>
            </w:pP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012DACAC" w14:textId="77777777" w:rsidR="00F02062" w:rsidRPr="00DF5D67" w:rsidRDefault="00F02062" w:rsidP="009731D0">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ae"/>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77777777" w:rsidR="00A2571C" w:rsidRPr="00DF5D67" w:rsidRDefault="00A2571C" w:rsidP="009731D0">
            <w:pPr>
              <w:rPr>
                <w:rFonts w:ascii="Arial" w:hAnsi="Arial" w:cs="Arial"/>
                <w:iCs/>
                <w:sz w:val="16"/>
                <w:lang w:eastAsia="zh-CN"/>
              </w:rPr>
            </w:pP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77777777" w:rsidR="00A2571C" w:rsidRPr="00DF5D67" w:rsidRDefault="00A2571C" w:rsidP="009731D0">
            <w:pPr>
              <w:rPr>
                <w:rFonts w:ascii="Arial" w:hAnsi="Arial" w:cs="Arial"/>
                <w:iCs/>
                <w:sz w:val="16"/>
                <w:lang w:eastAsia="zh-CN"/>
              </w:rPr>
            </w:pPr>
          </w:p>
        </w:tc>
      </w:tr>
      <w:tr w:rsidR="00A2571C" w14:paraId="44604E1D" w14:textId="77777777" w:rsidTr="009731D0">
        <w:tc>
          <w:tcPr>
            <w:tcW w:w="1838" w:type="dxa"/>
            <w:vAlign w:val="center"/>
          </w:tcPr>
          <w:p w14:paraId="4596CEFC" w14:textId="77777777" w:rsidR="00A2571C" w:rsidRPr="00DF5D67" w:rsidRDefault="00A2571C" w:rsidP="009731D0">
            <w:pPr>
              <w:rPr>
                <w:rFonts w:ascii="Arial" w:hAnsi="Arial" w:cs="Arial"/>
                <w:iCs/>
                <w:sz w:val="16"/>
                <w:lang w:eastAsia="zh-CN"/>
              </w:rPr>
            </w:pPr>
          </w:p>
        </w:tc>
        <w:tc>
          <w:tcPr>
            <w:tcW w:w="1134" w:type="dxa"/>
            <w:vAlign w:val="center"/>
          </w:tcPr>
          <w:p w14:paraId="458F6347" w14:textId="77777777" w:rsidR="00A2571C" w:rsidRPr="00DF5D67" w:rsidRDefault="00A2571C" w:rsidP="009731D0">
            <w:pPr>
              <w:rPr>
                <w:rFonts w:ascii="Arial" w:hAnsi="Arial" w:cs="Arial"/>
                <w:iCs/>
                <w:sz w:val="16"/>
                <w:lang w:eastAsia="zh-CN"/>
              </w:rPr>
            </w:pPr>
          </w:p>
        </w:tc>
        <w:tc>
          <w:tcPr>
            <w:tcW w:w="6379" w:type="dxa"/>
            <w:vAlign w:val="center"/>
          </w:tcPr>
          <w:p w14:paraId="28E06A72" w14:textId="77777777" w:rsidR="00A2571C" w:rsidRPr="00DF5D67" w:rsidRDefault="00A2571C" w:rsidP="009731D0">
            <w:pPr>
              <w:rPr>
                <w:rFonts w:ascii="Arial" w:hAnsi="Arial" w:cs="Arial"/>
                <w:iCs/>
                <w:sz w:val="16"/>
                <w:lang w:eastAsia="zh-CN"/>
              </w:rPr>
            </w:pPr>
          </w:p>
        </w:tc>
      </w:tr>
    </w:tbl>
    <w:p w14:paraId="131E3C74" w14:textId="77777777" w:rsidR="008B7749" w:rsidRDefault="008B7749" w:rsidP="00F02062">
      <w:pPr>
        <w:rPr>
          <w:lang w:val="en-GB" w:eastAsia="zh-CN"/>
        </w:rPr>
      </w:pPr>
    </w:p>
    <w:p w14:paraId="515B1568" w14:textId="7EB8548D" w:rsidR="008B7749" w:rsidRDefault="008B7749" w:rsidP="008B7749">
      <w:pPr>
        <w:pStyle w:val="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ae"/>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77777777" w:rsidR="008B7749" w:rsidRPr="00DF5D67" w:rsidRDefault="008B7749" w:rsidP="009731D0">
            <w:pPr>
              <w:rPr>
                <w:rFonts w:ascii="Arial" w:hAnsi="Arial" w:cs="Arial"/>
                <w:iCs/>
                <w:sz w:val="16"/>
                <w:lang w:eastAsia="zh-CN"/>
              </w:rPr>
            </w:pP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77777777" w:rsidR="008B7749" w:rsidRPr="00DF5D67" w:rsidRDefault="008B7749" w:rsidP="009731D0">
            <w:pPr>
              <w:rPr>
                <w:rFonts w:ascii="Arial" w:hAnsi="Arial" w:cs="Arial"/>
                <w:iCs/>
                <w:sz w:val="16"/>
                <w:lang w:eastAsia="zh-CN"/>
              </w:rPr>
            </w:pPr>
          </w:p>
        </w:tc>
      </w:tr>
      <w:tr w:rsidR="008B7749" w14:paraId="4FDFF53F" w14:textId="77777777" w:rsidTr="009731D0">
        <w:tc>
          <w:tcPr>
            <w:tcW w:w="1838" w:type="dxa"/>
            <w:vAlign w:val="center"/>
          </w:tcPr>
          <w:p w14:paraId="6B172ED3" w14:textId="77777777" w:rsidR="008B7749" w:rsidRPr="00DF5D67" w:rsidRDefault="008B7749" w:rsidP="009731D0">
            <w:pPr>
              <w:rPr>
                <w:rFonts w:ascii="Arial" w:hAnsi="Arial" w:cs="Arial"/>
                <w:iCs/>
                <w:sz w:val="16"/>
                <w:lang w:eastAsia="zh-CN"/>
              </w:rPr>
            </w:pPr>
          </w:p>
        </w:tc>
        <w:tc>
          <w:tcPr>
            <w:tcW w:w="1134" w:type="dxa"/>
            <w:vAlign w:val="center"/>
          </w:tcPr>
          <w:p w14:paraId="736C5261" w14:textId="77777777" w:rsidR="008B7749" w:rsidRPr="00DF5D67" w:rsidRDefault="008B7749" w:rsidP="009731D0">
            <w:pPr>
              <w:rPr>
                <w:rFonts w:ascii="Arial" w:hAnsi="Arial" w:cs="Arial"/>
                <w:iCs/>
                <w:sz w:val="16"/>
                <w:lang w:eastAsia="zh-CN"/>
              </w:rPr>
            </w:pPr>
          </w:p>
        </w:tc>
        <w:tc>
          <w:tcPr>
            <w:tcW w:w="6379" w:type="dxa"/>
            <w:vAlign w:val="center"/>
          </w:tcPr>
          <w:p w14:paraId="1DA14BA7" w14:textId="77777777" w:rsidR="008B7749" w:rsidRPr="00DF5D67" w:rsidRDefault="008B7749" w:rsidP="009731D0">
            <w:pPr>
              <w:rPr>
                <w:rFonts w:ascii="Arial" w:hAnsi="Arial" w:cs="Arial"/>
                <w:iCs/>
                <w:sz w:val="16"/>
                <w:lang w:eastAsia="zh-CN"/>
              </w:rPr>
            </w:pPr>
          </w:p>
        </w:tc>
      </w:tr>
    </w:tbl>
    <w:p w14:paraId="7D32F91A" w14:textId="77777777" w:rsidR="00F02062" w:rsidRDefault="00F02062" w:rsidP="002F1EFE">
      <w:pPr>
        <w:rPr>
          <w:lang w:val="en-GB" w:eastAsia="zh-CN"/>
        </w:rPr>
      </w:pPr>
    </w:p>
    <w:p w14:paraId="494A4931" w14:textId="77777777" w:rsidR="00A2571C" w:rsidRDefault="00A2571C" w:rsidP="00A2571C">
      <w:pPr>
        <w:pStyle w:val="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ae"/>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w:t>
            </w:r>
            <w:r w:rsidRPr="009731D0">
              <w:rPr>
                <w:rFonts w:ascii="Times" w:hAnsi="Times" w:cs="Times"/>
                <w:color w:val="000000"/>
                <w:sz w:val="20"/>
                <w:szCs w:val="20"/>
                <w:lang w:eastAsia="zh-CN"/>
              </w:rPr>
              <w:lastRenderedPageBreak/>
              <w:t xml:space="preserve">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w:t>
            </w:r>
            <w:proofErr w:type="spellStart"/>
            <w:r w:rsidRPr="009731D0">
              <w:rPr>
                <w:rFonts w:ascii="Times" w:hAnsi="Times" w:cs="Times"/>
                <w:color w:val="000000"/>
                <w:sz w:val="20"/>
                <w:szCs w:val="20"/>
                <w:lang w:eastAsia="zh-CN"/>
              </w:rPr>
              <w:t>gNB</w:t>
            </w:r>
            <w:proofErr w:type="spellEnd"/>
            <w:r w:rsidRPr="009731D0">
              <w:rPr>
                <w:rFonts w:ascii="Times" w:hAnsi="Times" w:cs="Times"/>
                <w:color w:val="000000"/>
                <w:sz w:val="20"/>
                <w:szCs w:val="20"/>
                <w:lang w:eastAsia="zh-CN"/>
              </w:rPr>
              <w:t xml:space="preserve">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ae"/>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af3"/>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af3"/>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FFS explicit configuration by LMF or </w:t>
            </w:r>
            <w:proofErr w:type="spellStart"/>
            <w:r w:rsidRPr="00045643">
              <w:rPr>
                <w:rFonts w:ascii="Arial" w:hAnsi="Arial" w:cs="Arial"/>
                <w:color w:val="000000" w:themeColor="text1"/>
                <w:sz w:val="16"/>
                <w:szCs w:val="16"/>
                <w:lang w:eastAsia="zh-CN"/>
              </w:rPr>
              <w:t>gNB</w:t>
            </w:r>
            <w:proofErr w:type="spellEnd"/>
            <w:r w:rsidRPr="00045643">
              <w:rPr>
                <w:rFonts w:ascii="Arial" w:hAnsi="Arial" w:cs="Arial"/>
                <w:color w:val="000000" w:themeColor="text1"/>
                <w:sz w:val="16"/>
                <w:szCs w:val="16"/>
                <w:lang w:eastAsia="zh-CN"/>
              </w:rPr>
              <w:t xml:space="preserve">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PRS measurement without </w:t>
            </w:r>
            <w:proofErr w:type="spellStart"/>
            <w:r w:rsidRPr="00045643">
              <w:rPr>
                <w:rFonts w:ascii="Arial" w:hAnsi="Arial" w:cs="Arial"/>
                <w:color w:val="000000" w:themeColor="text1"/>
                <w:sz w:val="16"/>
                <w:szCs w:val="16"/>
                <w:lang w:eastAsia="zh-CN"/>
              </w:rPr>
              <w:t>MGwhen</w:t>
            </w:r>
            <w:proofErr w:type="spellEnd"/>
            <w:r w:rsidRPr="00045643">
              <w:rPr>
                <w:rFonts w:ascii="Arial" w:hAnsi="Arial" w:cs="Arial"/>
                <w:color w:val="000000" w:themeColor="text1"/>
                <w:sz w:val="16"/>
                <w:szCs w:val="16"/>
                <w:lang w:eastAsia="zh-CN"/>
              </w:rPr>
              <w:t xml:space="preserve">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if the overlapping bandwidth of active BWP and PRS can satisfy the performance </w:t>
            </w:r>
            <w:r w:rsidRPr="00045643">
              <w:rPr>
                <w:rFonts w:ascii="Arial" w:hAnsi="Arial" w:cs="Arial"/>
                <w:color w:val="000000" w:themeColor="text1"/>
                <w:sz w:val="16"/>
                <w:szCs w:val="16"/>
                <w:lang w:eastAsia="zh-CN"/>
              </w:rPr>
              <w:lastRenderedPageBreak/>
              <w:t>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Supporting PRS measurement or processing prioritization </w:t>
            </w:r>
            <w:proofErr w:type="gramStart"/>
            <w:r w:rsidRPr="00045643">
              <w:rPr>
                <w:rFonts w:ascii="Arial" w:hAnsi="Arial" w:cs="Arial"/>
                <w:color w:val="000000" w:themeColor="text1"/>
                <w:sz w:val="16"/>
                <w:szCs w:val="16"/>
                <w:lang w:eastAsia="zh-CN"/>
              </w:rPr>
              <w:t>window  for</w:t>
            </w:r>
            <w:proofErr w:type="gramEnd"/>
            <w:r w:rsidRPr="00045643">
              <w:rPr>
                <w:rFonts w:ascii="Arial" w:hAnsi="Arial" w:cs="Arial"/>
                <w:color w:val="000000" w:themeColor="text1"/>
                <w:sz w:val="16"/>
                <w:szCs w:val="16"/>
                <w:lang w:eastAsia="zh-CN"/>
              </w:rPr>
              <w:t xml:space="preserve"> centralized on-demand PRS</w:t>
            </w:r>
          </w:p>
          <w:p w14:paraId="7DA9409C" w14:textId="77777777" w:rsidR="00443C42" w:rsidRPr="00045643" w:rsidRDefault="00443C42" w:rsidP="00637D69">
            <w:pPr>
              <w:pStyle w:val="af3"/>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sidRPr="00045643">
              <w:rPr>
                <w:rFonts w:ascii="Arial" w:hAnsi="Arial" w:cs="Arial"/>
                <w:bCs/>
                <w:color w:val="000000" w:themeColor="text1"/>
                <w:sz w:val="16"/>
                <w:szCs w:val="16"/>
                <w:lang w:val="en-GB" w:eastAsia="zh-CN"/>
              </w:rPr>
              <w:t>gNB</w:t>
            </w:r>
            <w:proofErr w:type="spellEnd"/>
            <w:r w:rsidRPr="00045643">
              <w:rPr>
                <w:rFonts w:ascii="Arial" w:hAnsi="Arial" w:cs="Arial"/>
                <w:bCs/>
                <w:color w:val="000000" w:themeColor="text1"/>
                <w:sz w:val="16"/>
                <w:szCs w:val="16"/>
                <w:lang w:val="en-GB" w:eastAsia="zh-CN"/>
              </w:rPr>
              <w:t xml:space="preserve"> and serving </w:t>
            </w:r>
            <w:proofErr w:type="spellStart"/>
            <w:r w:rsidRPr="00045643">
              <w:rPr>
                <w:rFonts w:ascii="Arial" w:hAnsi="Arial" w:cs="Arial"/>
                <w:bCs/>
                <w:color w:val="000000" w:themeColor="text1"/>
                <w:sz w:val="16"/>
                <w:szCs w:val="16"/>
                <w:lang w:val="en-GB" w:eastAsia="zh-CN"/>
              </w:rPr>
              <w:t>gNB</w:t>
            </w:r>
            <w:proofErr w:type="spellEnd"/>
            <w:r w:rsidRPr="00045643">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w:t>
            </w:r>
            <w:proofErr w:type="spellStart"/>
            <w:r w:rsidRPr="00045643">
              <w:rPr>
                <w:rFonts w:ascii="Arial" w:hAnsi="Arial" w:cs="Arial"/>
                <w:color w:val="000000" w:themeColor="text1"/>
                <w:sz w:val="16"/>
                <w:szCs w:val="16"/>
                <w:lang w:val="en-IN" w:eastAsia="zh-CN"/>
              </w:rPr>
              <w:t>gNB</w:t>
            </w:r>
            <w:proofErr w:type="spellEnd"/>
            <w:r w:rsidRPr="00045643">
              <w:rPr>
                <w:rFonts w:ascii="Arial" w:hAnsi="Arial" w:cs="Arial"/>
                <w:color w:val="000000" w:themeColor="text1"/>
                <w:sz w:val="16"/>
                <w:szCs w:val="16"/>
                <w:lang w:val="en-IN" w:eastAsia="zh-CN"/>
              </w:rPr>
              <w:t xml:space="preserve">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w:t>
            </w:r>
            <w:proofErr w:type="spellStart"/>
            <w:r w:rsidRPr="00045643">
              <w:rPr>
                <w:rFonts w:ascii="Arial" w:hAnsi="Arial" w:cs="Arial"/>
                <w:color w:val="000000" w:themeColor="text1"/>
                <w:sz w:val="16"/>
                <w:szCs w:val="16"/>
                <w:lang w:val="en-IN" w:eastAsia="zh-CN"/>
              </w:rPr>
              <w:t>gNB</w:t>
            </w:r>
            <w:proofErr w:type="spellEnd"/>
            <w:r w:rsidRPr="00045643">
              <w:rPr>
                <w:rFonts w:ascii="Arial" w:hAnsi="Arial" w:cs="Arial"/>
                <w:color w:val="000000" w:themeColor="text1"/>
                <w:sz w:val="16"/>
                <w:szCs w:val="16"/>
                <w:lang w:val="en-IN" w:eastAsia="zh-CN"/>
              </w:rPr>
              <w:t xml:space="preserve">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 xml:space="preserve">Support the UE to measure the DL PRS without measurement gap, when the PRS from the serving cell and non-serving cell is inside the active DL BWP and with the same numerology as the active DL </w:t>
            </w:r>
            <w:r w:rsidRPr="00045643">
              <w:rPr>
                <w:rFonts w:ascii="Arial" w:hAnsi="Arial" w:cs="Arial"/>
                <w:bCs/>
                <w:color w:val="000000" w:themeColor="text1"/>
                <w:sz w:val="16"/>
                <w:szCs w:val="16"/>
                <w:lang w:val="en-GB" w:eastAsia="zh-CN"/>
              </w:rPr>
              <w:lastRenderedPageBreak/>
              <w:t>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PRS transmitted from non-serving cell is expected to be measured in a measurement gap if the </w:t>
            </w:r>
            <w:proofErr w:type="spellStart"/>
            <w:r w:rsidRPr="00045643">
              <w:rPr>
                <w:rFonts w:ascii="Arial" w:hAnsi="Arial" w:cs="Arial"/>
                <w:color w:val="000000" w:themeColor="text1"/>
                <w:sz w:val="16"/>
                <w:szCs w:val="16"/>
                <w:lang w:eastAsia="zh-CN"/>
              </w:rPr>
              <w:t>neighbour</w:t>
            </w:r>
            <w:proofErr w:type="spellEnd"/>
            <w:r w:rsidRPr="00045643">
              <w:rPr>
                <w:rFonts w:ascii="Arial" w:hAnsi="Arial" w:cs="Arial"/>
                <w:color w:val="000000" w:themeColor="text1"/>
                <w:sz w:val="16"/>
                <w:szCs w:val="16"/>
                <w:lang w:eastAsia="zh-CN"/>
              </w:rPr>
              <w:t xml:space="preserve"> cell PRS symbols do not coincide with the serving cell PRS symbols.</w:t>
            </w:r>
          </w:p>
          <w:p w14:paraId="3ACB3481"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af3"/>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lastRenderedPageBreak/>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lastRenderedPageBreak/>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 xml:space="preserve">est can be measured without </w:t>
      </w:r>
      <w:proofErr w:type="spellStart"/>
      <w:r w:rsidR="009E1847">
        <w:rPr>
          <w:lang w:eastAsia="zh-CN"/>
        </w:rPr>
        <w:t>MGs.</w:t>
      </w:r>
      <w:proofErr w:type="spellEnd"/>
    </w:p>
    <w:p w14:paraId="0FEC53CB" w14:textId="77777777" w:rsidR="00EE5239" w:rsidRDefault="00EE5239" w:rsidP="00A2571C">
      <w:pPr>
        <w:rPr>
          <w:lang w:eastAsia="zh-CN"/>
        </w:rPr>
      </w:pPr>
    </w:p>
    <w:p w14:paraId="06EA23D0" w14:textId="77777777" w:rsidR="00407895" w:rsidRDefault="00407895" w:rsidP="00407895">
      <w:pPr>
        <w:pStyle w:val="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 xml:space="preserve">whether and how UE may suggest BWP changes to the serving </w:t>
      </w:r>
      <w:proofErr w:type="spellStart"/>
      <w:r w:rsidR="009E1847">
        <w:rPr>
          <w:lang w:val="en-GB" w:eastAsia="zh-CN"/>
        </w:rPr>
        <w:t>gNB</w:t>
      </w:r>
      <w:proofErr w:type="spellEnd"/>
      <w:r w:rsidR="009E1847">
        <w:rPr>
          <w:lang w:val="en-GB" w:eastAsia="zh-CN"/>
        </w:rPr>
        <w:t xml:space="preserve">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sidRPr="00501F31">
              <w:rPr>
                <w:rFonts w:hint="eastAsia"/>
                <w:color w:val="FF0000"/>
                <w:u w:val="single"/>
                <w:lang w:val="en-GB" w:eastAsia="zh-CN"/>
              </w:rPr>
              <w:t>(</w:t>
            </w:r>
            <w:proofErr w:type="spellStart"/>
            <w:r w:rsidRPr="00501F31">
              <w:rPr>
                <w:color w:val="FF0000"/>
                <w:u w:val="single"/>
                <w:lang w:val="en-GB" w:eastAsia="zh-CN"/>
              </w:rPr>
              <w:t>E</w:t>
            </w:r>
            <w:r w:rsidRPr="00501F31">
              <w:rPr>
                <w:rFonts w:hint="eastAsia"/>
                <w:color w:val="FF0000"/>
                <w:u w:val="single"/>
                <w:lang w:val="en-GB" w:eastAsia="zh-CN"/>
              </w:rPr>
              <w:t>.g</w:t>
            </w:r>
            <w:proofErr w:type="spellEnd"/>
            <w:r w:rsidRPr="00501F31">
              <w:rPr>
                <w:rFonts w:hint="eastAsia"/>
                <w:color w:val="FF0000"/>
                <w:u w:val="single"/>
                <w:lang w:val="en-GB" w:eastAsia="zh-CN"/>
              </w:rPr>
              <w:t>:</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77777777" w:rsidR="00A2571C" w:rsidRPr="00DF5D67" w:rsidRDefault="00A2571C" w:rsidP="009731D0">
            <w:pPr>
              <w:rPr>
                <w:rFonts w:ascii="Arial" w:hAnsi="Arial" w:cs="Arial"/>
                <w:iCs/>
                <w:sz w:val="16"/>
                <w:lang w:eastAsia="zh-CN"/>
              </w:rPr>
            </w:pPr>
          </w:p>
        </w:tc>
        <w:tc>
          <w:tcPr>
            <w:tcW w:w="1134" w:type="dxa"/>
            <w:vAlign w:val="center"/>
          </w:tcPr>
          <w:p w14:paraId="2DE8B663" w14:textId="77777777" w:rsidR="00A2571C" w:rsidRPr="00DF5D67" w:rsidRDefault="00A2571C" w:rsidP="009731D0">
            <w:pPr>
              <w:rPr>
                <w:rFonts w:ascii="Arial" w:hAnsi="Arial" w:cs="Arial"/>
                <w:iCs/>
                <w:sz w:val="16"/>
                <w:lang w:eastAsia="zh-CN"/>
              </w:rPr>
            </w:pP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77777777" w:rsidR="00A2571C" w:rsidRPr="00DF5D67" w:rsidRDefault="00A2571C" w:rsidP="009731D0">
            <w:pPr>
              <w:rPr>
                <w:rFonts w:ascii="Arial" w:hAnsi="Arial" w:cs="Arial"/>
                <w:iCs/>
                <w:sz w:val="16"/>
                <w:lang w:eastAsia="zh-CN"/>
              </w:rPr>
            </w:pPr>
          </w:p>
        </w:tc>
        <w:tc>
          <w:tcPr>
            <w:tcW w:w="1134" w:type="dxa"/>
            <w:vAlign w:val="center"/>
          </w:tcPr>
          <w:p w14:paraId="0D436BB4" w14:textId="77777777" w:rsidR="00A2571C" w:rsidRPr="00DF5D67" w:rsidRDefault="00A2571C" w:rsidP="009731D0">
            <w:pPr>
              <w:rPr>
                <w:rFonts w:ascii="Arial" w:hAnsi="Arial" w:cs="Arial"/>
                <w:iCs/>
                <w:sz w:val="16"/>
                <w:lang w:eastAsia="zh-CN"/>
              </w:rPr>
            </w:pP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77777777" w:rsidR="009E1847" w:rsidRPr="00DF5D67" w:rsidRDefault="009E1847" w:rsidP="00712D58">
            <w:pPr>
              <w:rPr>
                <w:rFonts w:ascii="Arial" w:hAnsi="Arial" w:cs="Arial"/>
                <w:iCs/>
                <w:sz w:val="16"/>
                <w:lang w:eastAsia="zh-CN"/>
              </w:rPr>
            </w:pPr>
          </w:p>
        </w:tc>
        <w:tc>
          <w:tcPr>
            <w:tcW w:w="1134" w:type="dxa"/>
            <w:vAlign w:val="center"/>
          </w:tcPr>
          <w:p w14:paraId="552E67D0" w14:textId="77777777" w:rsidR="009E1847" w:rsidRPr="00DF5D67" w:rsidRDefault="009E1847" w:rsidP="00712D58">
            <w:pPr>
              <w:rPr>
                <w:rFonts w:ascii="Arial" w:hAnsi="Arial" w:cs="Arial"/>
                <w:iCs/>
                <w:sz w:val="16"/>
                <w:lang w:eastAsia="zh-CN"/>
              </w:rPr>
            </w:pPr>
          </w:p>
        </w:tc>
        <w:tc>
          <w:tcPr>
            <w:tcW w:w="6379" w:type="dxa"/>
            <w:vAlign w:val="center"/>
          </w:tcPr>
          <w:p w14:paraId="70518C0C" w14:textId="77777777" w:rsidR="009E1847" w:rsidRPr="00DF5D67" w:rsidRDefault="009E1847" w:rsidP="00712D58">
            <w:pPr>
              <w:rPr>
                <w:rFonts w:ascii="Arial" w:hAnsi="Arial" w:cs="Arial"/>
                <w:iCs/>
                <w:sz w:val="16"/>
                <w:lang w:eastAsia="zh-CN"/>
              </w:rPr>
            </w:pPr>
          </w:p>
        </w:tc>
      </w:tr>
      <w:tr w:rsidR="009E1847" w14:paraId="130728C9" w14:textId="77777777" w:rsidTr="00712D58">
        <w:tc>
          <w:tcPr>
            <w:tcW w:w="1838" w:type="dxa"/>
            <w:vAlign w:val="center"/>
          </w:tcPr>
          <w:p w14:paraId="79197A79" w14:textId="77777777" w:rsidR="009E1847" w:rsidRPr="00DF5D67" w:rsidRDefault="009E1847" w:rsidP="00712D58">
            <w:pPr>
              <w:rPr>
                <w:rFonts w:ascii="Arial" w:hAnsi="Arial" w:cs="Arial"/>
                <w:iCs/>
                <w:sz w:val="16"/>
                <w:lang w:eastAsia="zh-CN"/>
              </w:rPr>
            </w:pP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77777777" w:rsidR="009E1847" w:rsidRPr="00DF5D67" w:rsidRDefault="009E1847" w:rsidP="00712D58">
            <w:pPr>
              <w:rPr>
                <w:rFonts w:ascii="Arial" w:hAnsi="Arial" w:cs="Arial"/>
                <w:iCs/>
                <w:sz w:val="16"/>
                <w:lang w:eastAsia="zh-CN"/>
              </w:rPr>
            </w:pPr>
          </w:p>
        </w:tc>
      </w:tr>
    </w:tbl>
    <w:p w14:paraId="5E7297C0" w14:textId="77777777" w:rsidR="009E1847" w:rsidRDefault="009E1847" w:rsidP="00A2571C">
      <w:pPr>
        <w:rPr>
          <w:lang w:val="en-GB" w:eastAsia="zh-CN"/>
        </w:rPr>
      </w:pPr>
    </w:p>
    <w:p w14:paraId="5AE8DD0D" w14:textId="3EF37062" w:rsidR="00662E53" w:rsidRDefault="00662E53" w:rsidP="00662E53">
      <w:pPr>
        <w:pStyle w:val="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 xml:space="preserve">Measurement grant by the </w:t>
      </w:r>
      <w:proofErr w:type="spellStart"/>
      <w:r>
        <w:rPr>
          <w:lang w:val="en-GB" w:eastAsia="zh-CN"/>
        </w:rPr>
        <w:t>gNB</w:t>
      </w:r>
      <w:proofErr w:type="spellEnd"/>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 xml:space="preserve">Indication of MG-less </w:t>
      </w:r>
      <w:proofErr w:type="spellStart"/>
      <w:r>
        <w:rPr>
          <w:lang w:val="en-GB" w:eastAsia="zh-CN"/>
        </w:rPr>
        <w:t>PRSmeasurement</w:t>
      </w:r>
      <w:proofErr w:type="spellEnd"/>
      <w:r>
        <w:rPr>
          <w:lang w:val="en-GB" w:eastAsia="zh-CN"/>
        </w:rPr>
        <w:t xml:space="preserve"> from LMF</w:t>
      </w:r>
      <w:r w:rsidR="002D4360">
        <w:rPr>
          <w:lang w:val="en-GB" w:eastAsia="zh-CN"/>
        </w:rPr>
        <w:t>.</w:t>
      </w:r>
    </w:p>
    <w:tbl>
      <w:tblPr>
        <w:tblStyle w:val="ae"/>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77777777" w:rsidR="00662E53" w:rsidRPr="00DF5D67" w:rsidRDefault="00662E53" w:rsidP="00712D58">
            <w:pPr>
              <w:rPr>
                <w:rFonts w:ascii="Arial" w:hAnsi="Arial" w:cs="Arial"/>
                <w:iCs/>
                <w:sz w:val="16"/>
                <w:lang w:eastAsia="zh-CN"/>
              </w:rPr>
            </w:pP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02C0A88A" w14:textId="77777777" w:rsidR="00662E53" w:rsidRPr="00DF5D67" w:rsidRDefault="00662E53" w:rsidP="00712D58">
            <w:pPr>
              <w:rPr>
                <w:rFonts w:ascii="Arial" w:hAnsi="Arial" w:cs="Arial"/>
                <w:iCs/>
                <w:sz w:val="16"/>
                <w:lang w:eastAsia="zh-CN"/>
              </w:rPr>
            </w:pPr>
          </w:p>
        </w:tc>
      </w:tr>
      <w:tr w:rsidR="00662E53" w14:paraId="20A23360" w14:textId="77777777" w:rsidTr="00712D58">
        <w:tc>
          <w:tcPr>
            <w:tcW w:w="1838" w:type="dxa"/>
            <w:vAlign w:val="center"/>
          </w:tcPr>
          <w:p w14:paraId="28525336" w14:textId="77777777" w:rsidR="00662E53" w:rsidRPr="00DF5D67" w:rsidRDefault="00662E53" w:rsidP="00712D58">
            <w:pPr>
              <w:rPr>
                <w:rFonts w:ascii="Arial" w:hAnsi="Arial" w:cs="Arial"/>
                <w:iCs/>
                <w:sz w:val="16"/>
                <w:lang w:eastAsia="zh-CN"/>
              </w:rPr>
            </w:pP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6587AA6E" w14:textId="77777777" w:rsidR="00662E53" w:rsidRPr="00DF5D67" w:rsidRDefault="00662E53" w:rsidP="00712D58">
            <w:pPr>
              <w:rPr>
                <w:rFonts w:ascii="Arial" w:hAnsi="Arial" w:cs="Arial"/>
                <w:iCs/>
                <w:sz w:val="16"/>
                <w:lang w:eastAsia="zh-CN"/>
              </w:rPr>
            </w:pP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e"/>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w:t>
            </w:r>
            <w:proofErr w:type="spellStart"/>
            <w:r w:rsidRPr="00045643">
              <w:rPr>
                <w:rFonts w:ascii="Arial" w:hAnsi="Arial" w:cs="Arial"/>
                <w:bCs/>
                <w:color w:val="000000" w:themeColor="text1"/>
                <w:sz w:val="16"/>
                <w:szCs w:val="16"/>
                <w:lang w:eastAsia="zh-CN"/>
              </w:rPr>
              <w:t>gNB</w:t>
            </w:r>
            <w:proofErr w:type="spellEnd"/>
            <w:r w:rsidRPr="00045643">
              <w:rPr>
                <w:rFonts w:ascii="Arial" w:hAnsi="Arial" w:cs="Arial"/>
                <w:bCs/>
                <w:color w:val="000000" w:themeColor="text1"/>
                <w:sz w:val="16"/>
                <w:szCs w:val="16"/>
                <w:lang w:eastAsia="zh-CN"/>
              </w:rPr>
              <w:t xml:space="preserve">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 xml:space="preserve">h allows the serving </w:t>
            </w:r>
            <w:proofErr w:type="spellStart"/>
            <w:r w:rsidRPr="00045643">
              <w:rPr>
                <w:rFonts w:ascii="Arial" w:hAnsi="Arial" w:cs="Arial"/>
                <w:bCs/>
                <w:color w:val="000000" w:themeColor="text1"/>
                <w:sz w:val="16"/>
                <w:szCs w:val="16"/>
                <w:lang w:eastAsia="zh-CN"/>
              </w:rPr>
              <w:t>gNB</w:t>
            </w:r>
            <w:proofErr w:type="spellEnd"/>
            <w:r w:rsidRPr="00045643">
              <w:rPr>
                <w:rFonts w:ascii="Arial" w:hAnsi="Arial" w:cs="Arial"/>
                <w:bCs/>
                <w:color w:val="000000" w:themeColor="text1"/>
                <w:sz w:val="16"/>
                <w:szCs w:val="16"/>
                <w:lang w:eastAsia="zh-CN"/>
              </w:rPr>
              <w:t xml:space="preserve">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 xml:space="preserve">UE could request the expected measurement report resource from the serving </w:t>
            </w:r>
            <w:proofErr w:type="spellStart"/>
            <w:r w:rsidRPr="00045643">
              <w:rPr>
                <w:rFonts w:ascii="Arial" w:hAnsi="Arial" w:cs="Arial"/>
                <w:bCs/>
                <w:color w:val="000000" w:themeColor="text1"/>
                <w:sz w:val="16"/>
                <w:szCs w:val="16"/>
                <w:lang w:eastAsia="zh-CN"/>
              </w:rPr>
              <w:t>gNB</w:t>
            </w:r>
            <w:proofErr w:type="spellEnd"/>
            <w:r w:rsidRPr="00045643">
              <w:rPr>
                <w:rFonts w:ascii="Arial" w:hAnsi="Arial" w:cs="Arial"/>
                <w:bCs/>
                <w:color w:val="000000" w:themeColor="text1"/>
                <w:sz w:val="16"/>
                <w:szCs w:val="16"/>
                <w:lang w:eastAsia="zh-CN"/>
              </w:rPr>
              <w:t xml:space="preserve">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w:t>
            </w:r>
            <w:proofErr w:type="gramStart"/>
            <w:r w:rsidRPr="00045643">
              <w:rPr>
                <w:rFonts w:ascii="Arial" w:hAnsi="Arial" w:cs="Arial"/>
                <w:color w:val="000000" w:themeColor="text1"/>
                <w:sz w:val="16"/>
                <w:szCs w:val="16"/>
                <w:lang w:val="en-GB" w:eastAsia="zh-CN"/>
              </w:rPr>
              <w:t>resource based</w:t>
            </w:r>
            <w:proofErr w:type="gramEnd"/>
            <w:r w:rsidRPr="00045643">
              <w:rPr>
                <w:rFonts w:ascii="Arial" w:hAnsi="Arial" w:cs="Arial"/>
                <w:color w:val="000000" w:themeColor="text1"/>
                <w:sz w:val="16"/>
                <w:szCs w:val="16"/>
                <w:lang w:val="en-GB" w:eastAsia="zh-CN"/>
              </w:rPr>
              <w:t xml:space="preserve"> </w:t>
            </w:r>
            <w:r w:rsidRPr="00045643">
              <w:rPr>
                <w:rFonts w:ascii="Arial" w:hAnsi="Arial" w:cs="Arial"/>
                <w:color w:val="000000" w:themeColor="text1"/>
                <w:sz w:val="16"/>
                <w:szCs w:val="16"/>
                <w:lang w:val="en-GB" w:eastAsia="zh-CN"/>
              </w:rPr>
              <w:lastRenderedPageBreak/>
              <w:t xml:space="preserve">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grant is specifically configured for positioning measurement report, e.g. </w:t>
            </w: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w:t>
      </w:r>
      <w:proofErr w:type="spellStart"/>
      <w:r w:rsidR="00045643">
        <w:rPr>
          <w:lang w:val="en-GB" w:eastAsia="zh-CN"/>
        </w:rPr>
        <w:t>gNB</w:t>
      </w:r>
      <w:proofErr w:type="spellEnd"/>
      <w:r w:rsidR="00045643">
        <w:rPr>
          <w:lang w:val="en-GB" w:eastAsia="zh-CN"/>
        </w:rPr>
        <w:t xml:space="preserve">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ae"/>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77777777" w:rsidR="00A2571C" w:rsidRPr="00DF5D67" w:rsidRDefault="00A2571C" w:rsidP="009731D0">
            <w:pPr>
              <w:rPr>
                <w:rFonts w:ascii="Arial" w:hAnsi="Arial" w:cs="Arial"/>
                <w:iCs/>
                <w:sz w:val="16"/>
                <w:lang w:eastAsia="zh-CN"/>
              </w:rPr>
            </w:pPr>
          </w:p>
        </w:tc>
        <w:tc>
          <w:tcPr>
            <w:tcW w:w="1134" w:type="dxa"/>
            <w:vAlign w:val="center"/>
          </w:tcPr>
          <w:p w14:paraId="6B0047D6" w14:textId="77777777" w:rsidR="00A2571C" w:rsidRPr="00DF5D67" w:rsidRDefault="00A2571C" w:rsidP="009731D0">
            <w:pPr>
              <w:rPr>
                <w:rFonts w:ascii="Arial" w:hAnsi="Arial" w:cs="Arial"/>
                <w:iCs/>
                <w:sz w:val="16"/>
                <w:lang w:eastAsia="zh-CN"/>
              </w:rPr>
            </w:pP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77777777" w:rsidR="00A2571C" w:rsidRPr="00DF5D67" w:rsidRDefault="00A2571C" w:rsidP="009731D0">
            <w:pPr>
              <w:rPr>
                <w:rFonts w:ascii="Arial" w:hAnsi="Arial" w:cs="Arial"/>
                <w:iCs/>
                <w:sz w:val="16"/>
                <w:lang w:eastAsia="zh-CN"/>
              </w:rPr>
            </w:pPr>
          </w:p>
        </w:tc>
        <w:tc>
          <w:tcPr>
            <w:tcW w:w="1134" w:type="dxa"/>
            <w:vAlign w:val="center"/>
          </w:tcPr>
          <w:p w14:paraId="2DC9F2AE" w14:textId="77777777" w:rsidR="00A2571C" w:rsidRPr="00DF5D67" w:rsidRDefault="00A2571C" w:rsidP="009731D0">
            <w:pPr>
              <w:rPr>
                <w:rFonts w:ascii="Arial" w:hAnsi="Arial" w:cs="Arial"/>
                <w:iCs/>
                <w:sz w:val="16"/>
                <w:lang w:eastAsia="zh-CN"/>
              </w:rPr>
            </w:pP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2"/>
        <w:rPr>
          <w:lang w:val="en-GB" w:eastAsia="zh-CN"/>
        </w:rPr>
      </w:pPr>
      <w:r>
        <w:rPr>
          <w:rFonts w:hint="eastAsia"/>
          <w:lang w:val="en-GB" w:eastAsia="zh-CN"/>
        </w:rPr>
        <w:lastRenderedPageBreak/>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e"/>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af3"/>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w:t>
            </w:r>
            <w:proofErr w:type="spellStart"/>
            <w:r w:rsidRPr="003931A2">
              <w:rPr>
                <w:rFonts w:ascii="Arial" w:hAnsi="Arial" w:cs="Arial" w:hint="eastAsia"/>
                <w:bCs/>
                <w:sz w:val="16"/>
                <w:szCs w:val="16"/>
                <w:lang w:val="en-IN" w:eastAsia="zh-CN"/>
              </w:rPr>
              <w:t>gNB</w:t>
            </w:r>
            <w:proofErr w:type="spellEnd"/>
            <w:r w:rsidRPr="003931A2">
              <w:rPr>
                <w:rFonts w:ascii="Arial" w:hAnsi="Arial" w:cs="Arial" w:hint="eastAsia"/>
                <w:bCs/>
                <w:sz w:val="16"/>
                <w:szCs w:val="16"/>
                <w:lang w:val="en-IN" w:eastAsia="zh-CN"/>
              </w:rPr>
              <w:t xml:space="preserve"> </w:t>
            </w:r>
            <w:r w:rsidRPr="003931A2">
              <w:rPr>
                <w:rFonts w:ascii="Arial" w:hAnsi="Arial" w:cs="Arial"/>
                <w:bCs/>
                <w:sz w:val="16"/>
                <w:szCs w:val="16"/>
                <w:lang w:val="en-IN" w:eastAsia="zh-CN"/>
              </w:rPr>
              <w:t xml:space="preserve">should be supported for single </w:t>
            </w:r>
            <w:proofErr w:type="spellStart"/>
            <w:r w:rsidRPr="003931A2">
              <w:rPr>
                <w:rFonts w:ascii="Arial" w:hAnsi="Arial" w:cs="Arial"/>
                <w:bCs/>
                <w:sz w:val="16"/>
                <w:szCs w:val="16"/>
                <w:lang w:val="en-IN" w:eastAsia="zh-CN"/>
              </w:rPr>
              <w:t>gNB</w:t>
            </w:r>
            <w:proofErr w:type="spellEnd"/>
            <w:r w:rsidRPr="003931A2">
              <w:rPr>
                <w:rFonts w:ascii="Arial" w:hAnsi="Arial" w:cs="Arial"/>
                <w:bCs/>
                <w:sz w:val="16"/>
                <w:szCs w:val="16"/>
                <w:lang w:val="en-IN" w:eastAsia="zh-CN"/>
              </w:rPr>
              <w:t xml:space="preserve"> positioning, in which a UE is informed to measure the DL PRS of the TRPs of the same </w:t>
            </w:r>
            <w:proofErr w:type="spellStart"/>
            <w:r w:rsidRPr="003931A2">
              <w:rPr>
                <w:rFonts w:ascii="Arial" w:hAnsi="Arial" w:cs="Arial"/>
                <w:bCs/>
                <w:sz w:val="16"/>
                <w:szCs w:val="16"/>
                <w:lang w:val="en-IN" w:eastAsia="zh-CN"/>
              </w:rPr>
              <w:t>gNB</w:t>
            </w:r>
            <w:proofErr w:type="spellEnd"/>
            <w:r w:rsidRPr="003931A2">
              <w:rPr>
                <w:rFonts w:ascii="Arial" w:hAnsi="Arial" w:cs="Arial"/>
                <w:bCs/>
                <w:sz w:val="16"/>
                <w:szCs w:val="16"/>
                <w:lang w:val="en-IN" w:eastAsia="zh-CN"/>
              </w:rPr>
              <w:t xml:space="preserve">.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w:t>
            </w:r>
            <w:proofErr w:type="gramStart"/>
            <w:r w:rsidRPr="003931A2">
              <w:rPr>
                <w:rFonts w:ascii="Arial" w:hAnsi="Arial" w:cs="Arial"/>
                <w:bCs/>
                <w:sz w:val="16"/>
                <w:szCs w:val="16"/>
                <w:lang w:val="en-IN" w:eastAsia="zh-CN"/>
              </w:rPr>
              <w:t>PRS  through</w:t>
            </w:r>
            <w:proofErr w:type="gramEnd"/>
            <w:r w:rsidRPr="003931A2">
              <w:rPr>
                <w:rFonts w:ascii="Arial" w:hAnsi="Arial" w:cs="Arial"/>
                <w:bCs/>
                <w:sz w:val="16"/>
                <w:szCs w:val="16"/>
                <w:lang w:val="en-IN" w:eastAsia="zh-CN"/>
              </w:rPr>
              <w:t xml:space="preserve">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proofErr w:type="spellStart"/>
            <w:r w:rsidRPr="006343A3">
              <w:rPr>
                <w:rFonts w:ascii="Arial" w:hAnsi="Arial" w:cs="Arial"/>
                <w:bCs/>
                <w:sz w:val="16"/>
                <w:szCs w:val="16"/>
                <w:lang w:eastAsia="zh-CN"/>
              </w:rPr>
              <w:t>gNB</w:t>
            </w:r>
            <w:proofErr w:type="spellEnd"/>
            <w:r w:rsidRPr="006343A3">
              <w:rPr>
                <w:rFonts w:ascii="Arial" w:hAnsi="Arial" w:cs="Arial"/>
                <w:bCs/>
                <w:sz w:val="16"/>
                <w:szCs w:val="16"/>
                <w:lang w:eastAsia="zh-CN"/>
              </w:rPr>
              <w:t xml:space="preserve">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ae"/>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77777777" w:rsidR="00975998" w:rsidRPr="00DF5D67" w:rsidRDefault="00975998" w:rsidP="00712D58">
            <w:pPr>
              <w:rPr>
                <w:rFonts w:ascii="Arial" w:hAnsi="Arial" w:cs="Arial"/>
                <w:iCs/>
                <w:sz w:val="16"/>
                <w:lang w:eastAsia="zh-CN"/>
              </w:rPr>
            </w:pPr>
          </w:p>
        </w:tc>
        <w:tc>
          <w:tcPr>
            <w:tcW w:w="1134" w:type="dxa"/>
            <w:vAlign w:val="center"/>
          </w:tcPr>
          <w:p w14:paraId="59ECCB69" w14:textId="77777777" w:rsidR="00975998" w:rsidRPr="00DF5D67" w:rsidRDefault="00975998" w:rsidP="00712D58">
            <w:pPr>
              <w:rPr>
                <w:rFonts w:ascii="Arial" w:hAnsi="Arial" w:cs="Arial"/>
                <w:iCs/>
                <w:sz w:val="16"/>
                <w:lang w:eastAsia="zh-CN"/>
              </w:rPr>
            </w:pP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77777777" w:rsidR="00975998" w:rsidRPr="00DF5D67" w:rsidRDefault="00975998" w:rsidP="00712D58">
            <w:pPr>
              <w:rPr>
                <w:rFonts w:ascii="Arial" w:hAnsi="Arial" w:cs="Arial"/>
                <w:iCs/>
                <w:sz w:val="16"/>
                <w:lang w:eastAsia="zh-CN"/>
              </w:rPr>
            </w:pPr>
          </w:p>
        </w:tc>
        <w:tc>
          <w:tcPr>
            <w:tcW w:w="1134" w:type="dxa"/>
            <w:vAlign w:val="center"/>
          </w:tcPr>
          <w:p w14:paraId="191CCA7F" w14:textId="77777777" w:rsidR="00975998" w:rsidRPr="00DF5D67" w:rsidRDefault="00975998" w:rsidP="00712D58">
            <w:pPr>
              <w:rPr>
                <w:rFonts w:ascii="Arial" w:hAnsi="Arial" w:cs="Arial"/>
                <w:iCs/>
                <w:sz w:val="16"/>
                <w:lang w:eastAsia="zh-CN"/>
              </w:rPr>
            </w:pPr>
          </w:p>
        </w:tc>
        <w:tc>
          <w:tcPr>
            <w:tcW w:w="6379" w:type="dxa"/>
            <w:vAlign w:val="center"/>
          </w:tcPr>
          <w:p w14:paraId="0091318C" w14:textId="77777777" w:rsidR="00975998" w:rsidRPr="00DF5D67" w:rsidRDefault="00975998" w:rsidP="00712D58">
            <w:pPr>
              <w:rPr>
                <w:rFonts w:ascii="Arial" w:hAnsi="Arial" w:cs="Arial"/>
                <w:iCs/>
                <w:sz w:val="16"/>
                <w:lang w:eastAsia="zh-CN"/>
              </w:rPr>
            </w:pPr>
          </w:p>
        </w:tc>
      </w:tr>
      <w:tr w:rsidR="00975998" w14:paraId="158079BD" w14:textId="77777777" w:rsidTr="00712D58">
        <w:tc>
          <w:tcPr>
            <w:tcW w:w="1838" w:type="dxa"/>
            <w:vAlign w:val="center"/>
          </w:tcPr>
          <w:p w14:paraId="28EEBD10" w14:textId="77777777" w:rsidR="00975998" w:rsidRPr="00DF5D67" w:rsidRDefault="00975998" w:rsidP="00712D58">
            <w:pPr>
              <w:rPr>
                <w:rFonts w:ascii="Arial" w:hAnsi="Arial" w:cs="Arial"/>
                <w:iCs/>
                <w:sz w:val="16"/>
                <w:lang w:eastAsia="zh-CN"/>
              </w:rPr>
            </w:pPr>
          </w:p>
        </w:tc>
        <w:tc>
          <w:tcPr>
            <w:tcW w:w="1134" w:type="dxa"/>
            <w:vAlign w:val="center"/>
          </w:tcPr>
          <w:p w14:paraId="69D7D910" w14:textId="77777777" w:rsidR="00975998" w:rsidRPr="00DF5D67" w:rsidRDefault="00975998" w:rsidP="00712D58">
            <w:pPr>
              <w:rPr>
                <w:rFonts w:ascii="Arial" w:hAnsi="Arial" w:cs="Arial"/>
                <w:iCs/>
                <w:sz w:val="16"/>
                <w:lang w:eastAsia="zh-CN"/>
              </w:rPr>
            </w:pPr>
          </w:p>
        </w:tc>
        <w:tc>
          <w:tcPr>
            <w:tcW w:w="6379" w:type="dxa"/>
            <w:vAlign w:val="center"/>
          </w:tcPr>
          <w:p w14:paraId="18AF3B3E" w14:textId="77777777" w:rsidR="00975998" w:rsidRPr="00DF5D67" w:rsidRDefault="00975998" w:rsidP="00712D58">
            <w:pPr>
              <w:rPr>
                <w:rFonts w:ascii="Arial" w:hAnsi="Arial" w:cs="Arial"/>
                <w:iCs/>
                <w:sz w:val="16"/>
                <w:lang w:eastAsia="zh-CN"/>
              </w:rPr>
            </w:pPr>
          </w:p>
        </w:tc>
      </w:tr>
    </w:tbl>
    <w:p w14:paraId="7CCB14AF" w14:textId="77777777" w:rsidR="00975998" w:rsidRDefault="00975998" w:rsidP="00975998">
      <w:pPr>
        <w:rPr>
          <w:lang w:val="en-GB" w:eastAsia="zh-CN"/>
        </w:rPr>
      </w:pPr>
    </w:p>
    <w:p w14:paraId="7CB64E32" w14:textId="42CC6C2F" w:rsidR="00C248E0" w:rsidRDefault="00C248E0" w:rsidP="00C248E0">
      <w:pPr>
        <w:pStyle w:val="3"/>
        <w:numPr>
          <w:ilvl w:val="0"/>
          <w:numId w:val="0"/>
        </w:numPr>
        <w:rPr>
          <w:lang w:val="en-GB" w:eastAsia="zh-CN"/>
        </w:rPr>
      </w:pPr>
      <w:r>
        <w:rPr>
          <w:rFonts w:hint="eastAsia"/>
          <w:lang w:val="en-GB" w:eastAsia="zh-CN"/>
        </w:rPr>
        <w:lastRenderedPageBreak/>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ae"/>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77777777" w:rsidR="00C248E0" w:rsidRPr="00DF5D67" w:rsidRDefault="00C248E0" w:rsidP="00712D58">
            <w:pPr>
              <w:rPr>
                <w:rFonts w:ascii="Arial" w:hAnsi="Arial" w:cs="Arial"/>
                <w:iCs/>
                <w:sz w:val="16"/>
                <w:lang w:eastAsia="zh-CN"/>
              </w:rPr>
            </w:pPr>
          </w:p>
        </w:tc>
        <w:tc>
          <w:tcPr>
            <w:tcW w:w="1134" w:type="dxa"/>
            <w:vAlign w:val="center"/>
          </w:tcPr>
          <w:p w14:paraId="6757A13C" w14:textId="77777777" w:rsidR="00C248E0" w:rsidRPr="00DF5D67" w:rsidRDefault="00C248E0" w:rsidP="00712D58">
            <w:pPr>
              <w:rPr>
                <w:rFonts w:ascii="Arial" w:hAnsi="Arial" w:cs="Arial"/>
                <w:iCs/>
                <w:sz w:val="16"/>
                <w:lang w:eastAsia="zh-CN"/>
              </w:rPr>
            </w:pP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7777777" w:rsidR="00C248E0" w:rsidRPr="00DF5D67" w:rsidRDefault="00C248E0" w:rsidP="00712D58">
            <w:pPr>
              <w:rPr>
                <w:rFonts w:ascii="Arial" w:hAnsi="Arial" w:cs="Arial"/>
                <w:iCs/>
                <w:sz w:val="16"/>
                <w:lang w:eastAsia="zh-CN"/>
              </w:rPr>
            </w:pP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77777777" w:rsidR="00C248E0" w:rsidRPr="00DF5D67" w:rsidRDefault="00C248E0" w:rsidP="00712D58">
            <w:pPr>
              <w:rPr>
                <w:rFonts w:ascii="Arial" w:hAnsi="Arial" w:cs="Arial"/>
                <w:iCs/>
                <w:sz w:val="16"/>
                <w:lang w:eastAsia="zh-CN"/>
              </w:rPr>
            </w:pP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1"/>
        <w:rPr>
          <w:lang w:val="en-GB" w:eastAsia="zh-CN"/>
        </w:rPr>
      </w:pPr>
      <w:r>
        <w:rPr>
          <w:lang w:val="en-GB" w:eastAsia="zh-CN"/>
        </w:rPr>
        <w:t>SRS priority</w:t>
      </w:r>
    </w:p>
    <w:p w14:paraId="43D35EBE" w14:textId="77777777" w:rsidR="00A2571C" w:rsidRDefault="00A2571C" w:rsidP="00A2571C">
      <w:pPr>
        <w:pStyle w:val="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ae"/>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ae"/>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77777777" w:rsidR="00A2571C" w:rsidRPr="00DF5D67" w:rsidRDefault="00A2571C" w:rsidP="009731D0">
            <w:pPr>
              <w:rPr>
                <w:rFonts w:ascii="Arial" w:hAnsi="Arial" w:cs="Arial"/>
                <w:iCs/>
                <w:sz w:val="16"/>
                <w:lang w:eastAsia="zh-CN"/>
              </w:rPr>
            </w:pPr>
          </w:p>
        </w:tc>
        <w:tc>
          <w:tcPr>
            <w:tcW w:w="1134" w:type="dxa"/>
            <w:vAlign w:val="center"/>
          </w:tcPr>
          <w:p w14:paraId="6FB71685" w14:textId="77777777" w:rsidR="00A2571C" w:rsidRPr="00DF5D67" w:rsidRDefault="00A2571C" w:rsidP="009731D0">
            <w:pPr>
              <w:rPr>
                <w:rFonts w:ascii="Arial" w:hAnsi="Arial" w:cs="Arial"/>
                <w:iCs/>
                <w:sz w:val="16"/>
                <w:lang w:eastAsia="zh-CN"/>
              </w:rPr>
            </w:pPr>
          </w:p>
        </w:tc>
        <w:tc>
          <w:tcPr>
            <w:tcW w:w="6379" w:type="dxa"/>
            <w:vAlign w:val="center"/>
          </w:tcPr>
          <w:p w14:paraId="5DE7F236" w14:textId="77777777" w:rsidR="00A2571C" w:rsidRPr="00DF5D67" w:rsidRDefault="00A2571C" w:rsidP="009731D0">
            <w:pPr>
              <w:rPr>
                <w:rFonts w:ascii="Arial" w:hAnsi="Arial" w:cs="Arial"/>
                <w:iCs/>
                <w:sz w:val="16"/>
                <w:lang w:eastAsia="zh-CN"/>
              </w:rPr>
            </w:pPr>
          </w:p>
        </w:tc>
      </w:tr>
      <w:tr w:rsidR="00A2571C" w14:paraId="2B264C65" w14:textId="77777777" w:rsidTr="009731D0">
        <w:tc>
          <w:tcPr>
            <w:tcW w:w="1838" w:type="dxa"/>
            <w:vAlign w:val="center"/>
          </w:tcPr>
          <w:p w14:paraId="17B0C1DD" w14:textId="77777777" w:rsidR="00A2571C" w:rsidRPr="00DF5D67" w:rsidRDefault="00A2571C" w:rsidP="009731D0">
            <w:pPr>
              <w:rPr>
                <w:rFonts w:ascii="Arial" w:hAnsi="Arial" w:cs="Arial"/>
                <w:iCs/>
                <w:sz w:val="16"/>
                <w:lang w:eastAsia="zh-CN"/>
              </w:rPr>
            </w:pPr>
          </w:p>
        </w:tc>
        <w:tc>
          <w:tcPr>
            <w:tcW w:w="1134" w:type="dxa"/>
            <w:vAlign w:val="center"/>
          </w:tcPr>
          <w:p w14:paraId="7309FB7F" w14:textId="77777777" w:rsidR="00A2571C" w:rsidRPr="00DF5D67" w:rsidRDefault="00A2571C" w:rsidP="009731D0">
            <w:pPr>
              <w:rPr>
                <w:rFonts w:ascii="Arial" w:hAnsi="Arial" w:cs="Arial"/>
                <w:iCs/>
                <w:sz w:val="16"/>
                <w:lang w:eastAsia="zh-CN"/>
              </w:rPr>
            </w:pP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1"/>
        <w:rPr>
          <w:lang w:val="en-GB" w:eastAsia="zh-CN"/>
        </w:rPr>
      </w:pPr>
      <w:r>
        <w:rPr>
          <w:lang w:val="en-GB" w:eastAsia="zh-CN"/>
        </w:rPr>
        <w:t>Multi-stage measurement report</w:t>
      </w:r>
    </w:p>
    <w:p w14:paraId="019C38E6" w14:textId="77777777" w:rsidR="00045643" w:rsidRDefault="00045643" w:rsidP="00045643">
      <w:pPr>
        <w:pStyle w:val="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ae"/>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w:t>
            </w:r>
            <w:proofErr w:type="spellStart"/>
            <w:r w:rsidRPr="002F1EFE">
              <w:rPr>
                <w:rFonts w:ascii="Arial" w:hAnsi="Arial" w:cs="Arial"/>
                <w:sz w:val="16"/>
                <w:szCs w:val="16"/>
                <w:lang w:eastAsia="zh-CN"/>
              </w:rPr>
              <w:t>ProvideAssistanceData</w:t>
            </w:r>
            <w:proofErr w:type="spellEnd"/>
            <w:r w:rsidRPr="002F1EFE">
              <w:rPr>
                <w:rFonts w:ascii="Arial" w:hAnsi="Arial" w:cs="Arial"/>
                <w:sz w:val="16"/>
                <w:szCs w:val="16"/>
                <w:lang w:eastAsia="zh-CN"/>
              </w:rPr>
              <w:t xml:space="preserve"> message for UE to measure and report </w:t>
            </w:r>
            <w:r w:rsidRPr="002F1EFE">
              <w:rPr>
                <w:rFonts w:ascii="Arial" w:hAnsi="Arial" w:cs="Arial"/>
                <w:sz w:val="16"/>
                <w:szCs w:val="16"/>
                <w:lang w:eastAsia="zh-CN"/>
              </w:rPr>
              <w:lastRenderedPageBreak/>
              <w:t xml:space="preserve">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ae"/>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77777777" w:rsidR="00045643" w:rsidRPr="00DF5D67" w:rsidRDefault="00045643" w:rsidP="00712D58">
            <w:pPr>
              <w:rPr>
                <w:rFonts w:ascii="Arial" w:hAnsi="Arial" w:cs="Arial"/>
                <w:iCs/>
                <w:sz w:val="16"/>
                <w:lang w:eastAsia="zh-CN"/>
              </w:rPr>
            </w:pP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77777777" w:rsidR="00045643" w:rsidRPr="00DF5D67" w:rsidRDefault="00045643" w:rsidP="00712D58">
            <w:pPr>
              <w:rPr>
                <w:rFonts w:ascii="Arial" w:hAnsi="Arial" w:cs="Arial"/>
                <w:iCs/>
                <w:sz w:val="16"/>
                <w:lang w:eastAsia="zh-CN"/>
              </w:rPr>
            </w:pPr>
          </w:p>
        </w:tc>
      </w:tr>
      <w:tr w:rsidR="00045643" w14:paraId="32249F60" w14:textId="77777777" w:rsidTr="00712D58">
        <w:tc>
          <w:tcPr>
            <w:tcW w:w="1838" w:type="dxa"/>
            <w:vAlign w:val="center"/>
          </w:tcPr>
          <w:p w14:paraId="6456BE35" w14:textId="77777777" w:rsidR="00045643" w:rsidRPr="00DF5D67" w:rsidRDefault="00045643" w:rsidP="00712D58">
            <w:pPr>
              <w:rPr>
                <w:rFonts w:ascii="Arial" w:hAnsi="Arial" w:cs="Arial"/>
                <w:iCs/>
                <w:sz w:val="16"/>
                <w:lang w:eastAsia="zh-CN"/>
              </w:rPr>
            </w:pPr>
          </w:p>
        </w:tc>
        <w:tc>
          <w:tcPr>
            <w:tcW w:w="1134" w:type="dxa"/>
            <w:vAlign w:val="center"/>
          </w:tcPr>
          <w:p w14:paraId="6ECBDD14" w14:textId="77777777" w:rsidR="00045643" w:rsidRPr="00DF5D67" w:rsidRDefault="00045643" w:rsidP="00712D58">
            <w:pPr>
              <w:rPr>
                <w:rFonts w:ascii="Arial" w:hAnsi="Arial" w:cs="Arial"/>
                <w:iCs/>
                <w:sz w:val="16"/>
                <w:lang w:eastAsia="zh-CN"/>
              </w:rPr>
            </w:pP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ae"/>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ae"/>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986BE7"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986BE7"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 xml:space="preserve">is the periodicity of the PRS RSTD measurement in positioning frequency layer </w:t>
                  </w:r>
                  <w:proofErr w:type="spellStart"/>
                  <w:r w:rsidR="00975998" w:rsidRPr="002F1EFE">
                    <w:rPr>
                      <w:rFonts w:ascii="Arial" w:hAnsi="Arial" w:cs="Arial"/>
                      <w:color w:val="000000" w:themeColor="text1"/>
                      <w:sz w:val="16"/>
                      <w:szCs w:val="16"/>
                      <w:lang w:eastAsia="zh-CN"/>
                    </w:rPr>
                    <w:t>i</w:t>
                  </w:r>
                  <w:proofErr w:type="spellEnd"/>
                  <w:r w:rsidR="00975998" w:rsidRPr="002F1EFE">
                    <w:rPr>
                      <w:rFonts w:ascii="Arial" w:hAnsi="Arial" w:cs="Arial"/>
                      <w:color w:val="000000" w:themeColor="text1"/>
                      <w:sz w:val="16"/>
                      <w:szCs w:val="16"/>
                      <w:lang w:eastAsia="zh-CN"/>
                    </w:rPr>
                    <w:t xml:space="preserve"> for the </w:t>
                  </w:r>
                  <w:proofErr w:type="spellStart"/>
                  <w:r w:rsidR="00975998" w:rsidRPr="002F1EFE">
                    <w:rPr>
                      <w:rFonts w:ascii="Arial" w:hAnsi="Arial" w:cs="Arial"/>
                      <w:color w:val="000000" w:themeColor="text1"/>
                      <w:sz w:val="16"/>
                      <w:szCs w:val="16"/>
                      <w:lang w:eastAsia="zh-CN"/>
                    </w:rPr>
                    <w:t>j</w:t>
                  </w:r>
                  <w:r w:rsidR="00975998" w:rsidRPr="002F1EFE">
                    <w:rPr>
                      <w:rFonts w:ascii="Arial" w:hAnsi="Arial" w:cs="Arial"/>
                      <w:color w:val="000000" w:themeColor="text1"/>
                      <w:sz w:val="16"/>
                      <w:szCs w:val="16"/>
                      <w:vertAlign w:val="superscript"/>
                      <w:lang w:eastAsia="zh-CN"/>
                    </w:rPr>
                    <w:t>th</w:t>
                  </w:r>
                  <w:proofErr w:type="spellEnd"/>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w:t>
                  </w:r>
                  <w:proofErr w:type="gramStart"/>
                  <w:r w:rsidR="00975998" w:rsidRPr="002F1EFE">
                    <w:rPr>
                      <w:rFonts w:ascii="Arial" w:hAnsi="Arial" w:cs="Arial"/>
                      <w:iCs/>
                      <w:color w:val="000000" w:themeColor="text1"/>
                      <w:sz w:val="16"/>
                      <w:szCs w:val="16"/>
                      <w:lang w:eastAsia="zh-CN"/>
                    </w:rPr>
                    <w:t>as:</w:t>
                  </w:r>
                  <w:proofErr w:type="gramEnd"/>
                  <w:r w:rsidR="00975998" w:rsidRPr="002F1EFE">
                    <w:rPr>
                      <w:rFonts w:ascii="Arial" w:hAnsi="Arial" w:cs="Arial"/>
                      <w:iCs/>
                      <w:color w:val="000000" w:themeColor="text1"/>
                      <w:sz w:val="16"/>
                      <w:szCs w:val="16"/>
                      <w:lang w:eastAsia="zh-CN"/>
                    </w:rPr>
                    <w:t xml:space="preserve"> </w:t>
                  </w:r>
                </w:p>
                <w:p w14:paraId="55AECFC6" w14:textId="77777777" w:rsidR="00975998" w:rsidRPr="002F1EFE" w:rsidRDefault="00986BE7"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w:t>
            </w:r>
            <w:proofErr w:type="gramStart"/>
            <w:r w:rsidRPr="006343A3">
              <w:rPr>
                <w:rFonts w:ascii="Arial" w:hAnsi="Arial" w:cs="Arial"/>
                <w:iCs/>
                <w:sz w:val="16"/>
                <w:szCs w:val="16"/>
                <w:lang w:eastAsia="zh-CN"/>
              </w:rPr>
              <w:t>N,T</w:t>
            </w:r>
            <w:proofErr w:type="gramEnd"/>
            <w:r w:rsidRPr="006343A3">
              <w:rPr>
                <w:rFonts w:ascii="Arial" w:hAnsi="Arial" w:cs="Arial"/>
                <w:iCs/>
                <w:sz w:val="16"/>
                <w:szCs w:val="16"/>
                <w:lang w:eastAsia="zh-CN"/>
              </w:rPr>
              <w:t xml:space="preserve">) processing capabilities. FFS suitable T values that meet &lt;10 </w:t>
            </w:r>
            <w:proofErr w:type="spellStart"/>
            <w:r w:rsidRPr="006343A3">
              <w:rPr>
                <w:rFonts w:ascii="Arial" w:hAnsi="Arial" w:cs="Arial"/>
                <w:iCs/>
                <w:sz w:val="16"/>
                <w:szCs w:val="16"/>
                <w:lang w:eastAsia="zh-CN"/>
              </w:rPr>
              <w:t>ms</w:t>
            </w:r>
            <w:proofErr w:type="spellEnd"/>
            <w:r w:rsidRPr="006343A3">
              <w:rPr>
                <w:rFonts w:ascii="Arial" w:hAnsi="Arial" w:cs="Arial"/>
                <w:iCs/>
                <w:sz w:val="16"/>
                <w:szCs w:val="16"/>
                <w:lang w:eastAsia="zh-CN"/>
              </w:rPr>
              <w:t xml:space="preserve">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3"/>
        <w:numPr>
          <w:ilvl w:val="0"/>
          <w:numId w:val="0"/>
        </w:numPr>
        <w:rPr>
          <w:lang w:val="en-GB" w:eastAsia="zh-CN"/>
        </w:rPr>
      </w:pPr>
      <w:r>
        <w:rPr>
          <w:rFonts w:hint="eastAsia"/>
          <w:lang w:val="en-GB" w:eastAsia="zh-CN"/>
        </w:rPr>
        <w:lastRenderedPageBreak/>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w:t>
      </w:r>
      <w:proofErr w:type="spellStart"/>
      <w:r w:rsidR="0015240A">
        <w:rPr>
          <w:lang w:val="en-GB" w:eastAsia="zh-CN"/>
        </w:rPr>
        <w:t>ies</w:t>
      </w:r>
      <w:proofErr w:type="spellEnd"/>
      <w:r w:rsidR="0015240A">
        <w:rPr>
          <w:lang w:val="en-GB" w:eastAsia="zh-CN"/>
        </w:rPr>
        <w:t>)</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ae"/>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77777777" w:rsidR="00EB5F6F" w:rsidRPr="00DF5D67" w:rsidRDefault="00EB5F6F" w:rsidP="00712D58">
            <w:pPr>
              <w:rPr>
                <w:rFonts w:ascii="Arial" w:hAnsi="Arial" w:cs="Arial"/>
                <w:iCs/>
                <w:sz w:val="16"/>
                <w:lang w:eastAsia="zh-CN"/>
              </w:rPr>
            </w:pPr>
          </w:p>
        </w:tc>
        <w:tc>
          <w:tcPr>
            <w:tcW w:w="1134" w:type="dxa"/>
            <w:vAlign w:val="center"/>
          </w:tcPr>
          <w:p w14:paraId="6E322407" w14:textId="77777777" w:rsidR="00EB5F6F" w:rsidRPr="00DF5D67" w:rsidRDefault="00EB5F6F" w:rsidP="00712D58">
            <w:pPr>
              <w:rPr>
                <w:rFonts w:ascii="Arial" w:hAnsi="Arial" w:cs="Arial"/>
                <w:iCs/>
                <w:sz w:val="16"/>
                <w:lang w:eastAsia="zh-CN"/>
              </w:rPr>
            </w:pP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EB5F6F" w14:paraId="41C9E747" w14:textId="77777777" w:rsidTr="00712D58">
        <w:tc>
          <w:tcPr>
            <w:tcW w:w="1838" w:type="dxa"/>
            <w:vAlign w:val="center"/>
          </w:tcPr>
          <w:p w14:paraId="6B3F28C9" w14:textId="77777777" w:rsidR="00EB5F6F" w:rsidRPr="00DF5D67" w:rsidRDefault="00EB5F6F" w:rsidP="00712D58">
            <w:pPr>
              <w:rPr>
                <w:rFonts w:ascii="Arial" w:hAnsi="Arial" w:cs="Arial"/>
                <w:iCs/>
                <w:sz w:val="16"/>
                <w:lang w:eastAsia="zh-CN"/>
              </w:rPr>
            </w:pPr>
          </w:p>
        </w:tc>
        <w:tc>
          <w:tcPr>
            <w:tcW w:w="1134" w:type="dxa"/>
            <w:vAlign w:val="center"/>
          </w:tcPr>
          <w:p w14:paraId="710C87E6" w14:textId="77777777" w:rsidR="00EB5F6F" w:rsidRPr="00DF5D67" w:rsidRDefault="00EB5F6F" w:rsidP="00712D58">
            <w:pPr>
              <w:rPr>
                <w:rFonts w:ascii="Arial" w:hAnsi="Arial" w:cs="Arial"/>
                <w:iCs/>
                <w:sz w:val="16"/>
                <w:lang w:eastAsia="zh-CN"/>
              </w:rPr>
            </w:pP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e"/>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af3"/>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af3"/>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af3"/>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2"/>
        <w:rPr>
          <w:lang w:val="en-GB" w:eastAsia="zh-CN"/>
        </w:rPr>
      </w:pPr>
      <w:r>
        <w:rPr>
          <w:rFonts w:hint="eastAsia"/>
          <w:lang w:val="en-GB" w:eastAsia="zh-CN"/>
        </w:rPr>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ae"/>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77777777" w:rsidR="00225486" w:rsidRPr="00DF5D67" w:rsidRDefault="00225486" w:rsidP="00712D58">
            <w:pPr>
              <w:rPr>
                <w:rFonts w:ascii="Arial" w:hAnsi="Arial" w:cs="Arial"/>
                <w:iCs/>
                <w:sz w:val="16"/>
                <w:lang w:eastAsia="zh-CN"/>
              </w:rPr>
            </w:pP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66AB7256" w14:textId="77777777" w:rsidR="00225486" w:rsidRPr="00DF5D67" w:rsidRDefault="00225486" w:rsidP="00712D58">
            <w:pPr>
              <w:rPr>
                <w:rFonts w:ascii="Arial" w:hAnsi="Arial" w:cs="Arial"/>
                <w:iCs/>
                <w:sz w:val="16"/>
                <w:lang w:eastAsia="zh-CN"/>
              </w:rPr>
            </w:pP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1E6A" w14:textId="77777777" w:rsidR="00986BE7" w:rsidRDefault="00986BE7">
      <w:r>
        <w:separator/>
      </w:r>
    </w:p>
  </w:endnote>
  <w:endnote w:type="continuationSeparator" w:id="0">
    <w:p w14:paraId="4BC917D8" w14:textId="77777777" w:rsidR="00986BE7" w:rsidRDefault="00986BE7">
      <w:r>
        <w:continuationSeparator/>
      </w:r>
    </w:p>
  </w:endnote>
  <w:endnote w:type="continuationNotice" w:id="1">
    <w:p w14:paraId="50861171" w14:textId="77777777" w:rsidR="00986BE7" w:rsidRDefault="00986B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8791" w14:textId="77777777" w:rsidR="00986BE7" w:rsidRDefault="00986BE7">
      <w:r>
        <w:separator/>
      </w:r>
    </w:p>
  </w:footnote>
  <w:footnote w:type="continuationSeparator" w:id="0">
    <w:p w14:paraId="6833788F" w14:textId="77777777" w:rsidR="00986BE7" w:rsidRDefault="00986BE7">
      <w:r>
        <w:continuationSeparator/>
      </w:r>
    </w:p>
  </w:footnote>
  <w:footnote w:type="continuationNotice" w:id="1">
    <w:p w14:paraId="6643CD61" w14:textId="77777777" w:rsidR="00986BE7" w:rsidRDefault="00986B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宋体" w:eastAsia="宋体" w:hAnsi="宋体" w:cs="Arial" w:hint="eastAsia"/>
      </w:rPr>
    </w:lvl>
    <w:lvl w:ilvl="2" w:tplc="14C42638">
      <w:numFmt w:val="bullet"/>
      <w:lvlText w:val="-"/>
      <w:lvlJc w:val="left"/>
      <w:pPr>
        <w:ind w:left="1260" w:hanging="420"/>
      </w:pPr>
      <w:rPr>
        <w:rFonts w:ascii="Arial" w:eastAsia="宋体" w:hAnsi="Arial" w:cs="Arial" w:hint="default"/>
      </w:rPr>
    </w:lvl>
    <w:lvl w:ilvl="3" w:tplc="A29E14BC">
      <w:numFmt w:val="bullet"/>
      <w:lvlText w:val=""/>
      <w:lvlJc w:val="left"/>
      <w:pPr>
        <w:ind w:left="1680" w:hanging="420"/>
      </w:pPr>
      <w:rPr>
        <w:rFonts w:ascii="Wingdings" w:eastAsia="宋体" w:hAnsi="Wingdings" w:cs="Arial" w:hint="default"/>
      </w:rPr>
    </w:lvl>
    <w:lvl w:ilvl="4" w:tplc="0858912E">
      <w:start w:val="1"/>
      <w:numFmt w:val="bullet"/>
      <w:lvlText w:val="—"/>
      <w:lvlJc w:val="left"/>
      <w:pPr>
        <w:ind w:left="2100" w:hanging="420"/>
      </w:pPr>
      <w:rPr>
        <w:rFonts w:ascii="宋体" w:eastAsia="宋体" w:hAnsi="宋体"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6"/>
  </w:num>
  <w:num w:numId="5">
    <w:abstractNumId w:val="7"/>
  </w:num>
  <w:num w:numId="6">
    <w:abstractNumId w:val="20"/>
  </w:num>
  <w:num w:numId="7">
    <w:abstractNumId w:val="13"/>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6"/>
  </w:num>
  <w:num w:numId="13">
    <w:abstractNumId w:val="18"/>
  </w:num>
  <w:num w:numId="14">
    <w:abstractNumId w:val="12"/>
  </w:num>
  <w:num w:numId="15">
    <w:abstractNumId w:val="10"/>
  </w:num>
  <w:num w:numId="16">
    <w:abstractNumId w:val="15"/>
  </w:num>
  <w:num w:numId="17">
    <w:abstractNumId w:val="4"/>
  </w:num>
  <w:num w:numId="18">
    <w:abstractNumId w:val="5"/>
  </w:num>
  <w:num w:numId="19">
    <w:abstractNumId w:val="14"/>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17"/>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BC1"/>
    <w:rsid w:val="00505134"/>
    <w:rsid w:val="00505C04"/>
    <w:rsid w:val="00505DA2"/>
    <w:rsid w:val="00506090"/>
    <w:rsid w:val="00510A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932"/>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42F0"/>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uiPriority w:val="9"/>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2"/>
      </w:numPr>
      <w:spacing w:before="240" w:after="60"/>
      <w:outlineLvl w:val="5"/>
    </w:pPr>
    <w:rPr>
      <w:b/>
      <w:bCs/>
    </w:rPr>
  </w:style>
  <w:style w:type="paragraph" w:styleId="7">
    <w:name w:val="heading 7"/>
    <w:basedOn w:val="a"/>
    <w:next w:val="a"/>
    <w:uiPriority w:val="9"/>
    <w:qFormat/>
    <w:pPr>
      <w:numPr>
        <w:ilvl w:val="6"/>
        <w:numId w:val="2"/>
      </w:numPr>
      <w:spacing w:before="240" w:after="60"/>
      <w:outlineLvl w:val="6"/>
    </w:pPr>
    <w:rPr>
      <w:sz w:val="24"/>
      <w:szCs w:val="24"/>
    </w:rPr>
  </w:style>
  <w:style w:type="paragraph" w:styleId="8">
    <w:name w:val="heading 8"/>
    <w:basedOn w:val="a"/>
    <w:next w:val="a"/>
    <w:uiPriority w:val="9"/>
    <w:qFormat/>
    <w:pPr>
      <w:numPr>
        <w:ilvl w:val="7"/>
        <w:numId w:val="2"/>
      </w:numPr>
      <w:spacing w:before="240" w:after="60"/>
      <w:outlineLvl w:val="7"/>
    </w:pPr>
    <w:rPr>
      <w:i/>
      <w:iCs/>
      <w:sz w:val="24"/>
      <w:szCs w:val="24"/>
    </w:rPr>
  </w:style>
  <w:style w:type="paragraph" w:styleId="9">
    <w:name w:val="heading 9"/>
    <w:basedOn w:val="a"/>
    <w:next w:val="a"/>
    <w:uiPriority w:val="9"/>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uiPriority w:val="99"/>
    <w:qFormat/>
    <w:pPr>
      <w:jc w:val="center"/>
    </w:pPr>
    <w:rPr>
      <w:b/>
      <w:bCs/>
      <w:sz w:val="20"/>
      <w:szCs w:val="20"/>
    </w:rPr>
  </w:style>
  <w:style w:type="character" w:customStyle="1" w:styleId="a7">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0"/>
    <w:link w:val="a6"/>
    <w:uiPriority w:val="99"/>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2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rPr>
      <w:sz w:val="20"/>
      <w:szCs w:val="20"/>
    </w:rPr>
  </w:style>
  <w:style w:type="character" w:customStyle="1" w:styleId="af8">
    <w:name w:val="批注文字 字符"/>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批注主题 字符"/>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b">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c">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d">
    <w:name w:val="Title"/>
    <w:basedOn w:val="a"/>
    <w:next w:val="a"/>
    <w:link w:val="afe"/>
    <w:qFormat/>
    <w:rsid w:val="001F5945"/>
    <w:pPr>
      <w:spacing w:before="240" w:after="60"/>
      <w:jc w:val="center"/>
      <w:outlineLvl w:val="0"/>
    </w:pPr>
    <w:rPr>
      <w:rFonts w:asciiTheme="majorHAnsi" w:hAnsiTheme="majorHAnsi" w:cstheme="majorBidi"/>
      <w:b/>
      <w:bCs/>
      <w:sz w:val="32"/>
      <w:szCs w:val="32"/>
    </w:rPr>
  </w:style>
  <w:style w:type="character" w:customStyle="1" w:styleId="afe">
    <w:name w:val="标题 字符"/>
    <w:basedOn w:val="a0"/>
    <w:link w:val="afd"/>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styleId="HTML">
    <w:name w:val="HTML Preformatted"/>
    <w:basedOn w:val="a"/>
    <w:link w:val="HTML0"/>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character" w:customStyle="1" w:styleId="HTML0">
    <w:name w:val="HTML 预设格式 字符"/>
    <w:basedOn w:val="a0"/>
    <w:link w:val="HTML"/>
    <w:uiPriority w:val="99"/>
    <w:semiHidden/>
    <w:rsid w:val="009F08D9"/>
    <w:rPr>
      <w:rFonts w:ascii="宋体" w:hAnsi="宋体" w:cs="宋体"/>
      <w:sz w:val="24"/>
      <w:szCs w:val="24"/>
      <w:lang w:eastAsia="zh-CN"/>
    </w:rPr>
  </w:style>
  <w:style w:type="character" w:customStyle="1" w:styleId="y2iqfc">
    <w:name w:val="y2iqfc"/>
    <w:basedOn w:val="a0"/>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0CA95-833A-4E17-8253-8FB8AB89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23</Pages>
  <Words>8188</Words>
  <Characters>46673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 (Yuan)</cp:lastModifiedBy>
  <cp:revision>39</cp:revision>
  <cp:lastPrinted>2007-06-18T22:08:00Z</cp:lastPrinted>
  <dcterms:created xsi:type="dcterms:W3CDTF">2021-08-16T01:18:00Z</dcterms:created>
  <dcterms:modified xsi:type="dcterms:W3CDTF">2021-08-16T08:59:00Z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