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Heading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22C8F"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622C8F"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622C8F"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622C8F"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BodyText"/>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BodyText"/>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ListParagraph"/>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ListParagraph"/>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to specify a framework for more than 2 channels</w:t>
            </w:r>
            <w:r w:rsidR="002B21D6">
              <w:rPr>
                <w:rFonts w:eastAsia="宋体"/>
                <w:szCs w:val="20"/>
                <w:lang w:eastAsia="zh-CN"/>
              </w:rPr>
              <w:t>.</w:t>
            </w:r>
            <w:r w:rsidR="00DD5E20">
              <w:rPr>
                <w:rFonts w:eastAsia="宋体"/>
                <w:szCs w:val="20"/>
                <w:lang w:eastAsia="zh-CN"/>
              </w:rPr>
              <w:t xml:space="preserve">We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ListParagraph"/>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宋体"/>
          <w:color w:val="0070C0"/>
          <w:szCs w:val="20"/>
          <w:lang w:eastAsia="zh-CN"/>
        </w:rPr>
      </w:pPr>
      <w:r w:rsidRPr="006208BF">
        <w:rPr>
          <w:rFonts w:eastAsia="宋体"/>
          <w:color w:val="0070C0"/>
          <w:szCs w:val="20"/>
          <w:lang w:eastAsia="zh-CN"/>
        </w:rPr>
        <w:lastRenderedPageBreak/>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5pt;mso-width-percent:0;mso-height-percent:0;mso-width-percent:0;mso-height-percent:0" o:ole="">
            <v:imagedata r:id="rId49" o:title=""/>
          </v:shape>
          <o:OLEObject Type="Embed" ProgID="Equation.3" ShapeID="_x0000_i1025" DrawAspect="Content" ObjectID="_169141006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22C8F"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lastRenderedPageBreak/>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lastRenderedPageBreak/>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BodyText"/>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22C8F"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622C8F"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75pt;height:15pt;mso-width-percent:0;mso-height-percent:0;mso-width-percent:0;mso-height-percent:0" o:ole="">
                  <v:imagedata r:id="rId49" o:title=""/>
                </v:shape>
                <o:OLEObject Type="Embed" ProgID="Equation.3" ShapeID="_x0000_i1026" DrawAspect="Content" ObjectID="_169141007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22C8F"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22C8F"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22C8F"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22C8F"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22C8F"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4pt;height:15pt;mso-width-percent:0;mso-height-percent:0;mso-width-percent:0;mso-height-percent:0" o:ole="">
                  <v:imagedata r:id="rId54" o:title=""/>
                </v:shape>
                <o:OLEObject Type="Embed" ProgID="Equation.3" ShapeID="_x0000_i1027" DrawAspect="Content" ObjectID="_169141007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4pt;height:15pt;mso-width-percent:0;mso-height-percent:0;mso-width-percent:0;mso-height-percent:0" o:ole="">
                  <v:imagedata r:id="rId56" o:title=""/>
                </v:shape>
                <o:OLEObject Type="Embed" ProgID="Equation.3" ShapeID="_x0000_i1028" DrawAspect="Content" ObjectID="_169141007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75pt;height:15pt;mso-width-percent:0;mso-height-percent:0;mso-width-percent:0;mso-height-percent:0" o:ole="">
                    <v:imagedata r:id="rId58" o:title=""/>
                  </v:shape>
                  <o:OLEObject Type="Embed" ProgID="Equation.3" ShapeID="_x0000_i1029" DrawAspect="Content" ObjectID="_1691410073"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75pt;height:21.75pt;mso-width-percent:0;mso-height-percent:0;mso-width-percent:0;mso-height-percent:0" o:ole="">
                    <v:imagedata r:id="rId60" o:title=""/>
                  </v:shape>
                  <o:OLEObject Type="Embed" ProgID="Equation.3" ShapeID="_x0000_i1030" DrawAspect="Content" ObjectID="_1691410074"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25pt;height:21.75pt;mso-width-percent:0;mso-height-percent:0;mso-width-percent:0;mso-height-percent:0" o:ole="">
                    <v:imagedata r:id="rId62" o:title=""/>
                  </v:shape>
                  <o:OLEObject Type="Embed" ProgID="Equation.3" ShapeID="_x0000_i1031" DrawAspect="Content" ObjectID="_169141007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75pt;height:15pt;mso-width-percent:0;mso-height-percent:0;mso-width-percent:0;mso-height-percent:0" o:ole="">
                    <v:imagedata r:id="rId58" o:title=""/>
                  </v:shape>
                  <o:OLEObject Type="Embed" ProgID="Equation.3" ShapeID="_x0000_i1032" DrawAspect="Content" ObjectID="_1691410076"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lastRenderedPageBreak/>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lastRenderedPageBreak/>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rPr>
              <w:t xml:space="preserve">Larger gNB/UE implementation complexity, new scrambling and coding </w:t>
            </w:r>
            <w:r>
              <w:rPr>
                <w:rFonts w:eastAsia="宋体"/>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lastRenderedPageBreak/>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lastRenderedPageBreak/>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 xml:space="preserve">uectel on “DCI mis-detection is not valid for HP HARQ-ACK”, at least for </w:t>
            </w:r>
            <w:r>
              <w:rPr>
                <w:rFonts w:eastAsia="宋体"/>
                <w:szCs w:val="20"/>
                <w:lang w:eastAsia="zh-CN"/>
              </w:rPr>
              <w:t xml:space="preserve">HP </w:t>
            </w:r>
            <w:r>
              <w:rPr>
                <w:rFonts w:eastAsia="宋体"/>
                <w:szCs w:val="20"/>
                <w:lang w:eastAsia="zh-CN"/>
              </w:rPr>
              <w:t>CG PUSCH, DCI missing can happen for HP</w:t>
            </w:r>
            <w:r>
              <w:rPr>
                <w:rFonts w:eastAsia="宋体"/>
                <w:szCs w:val="20"/>
                <w:lang w:eastAsia="zh-CN"/>
              </w:rPr>
              <w:t xml:space="preserve"> HARQ-ACK</w:t>
            </w:r>
            <w:r>
              <w:rPr>
                <w:rFonts w:eastAsia="宋体"/>
                <w:szCs w:val="20"/>
                <w:lang w:eastAsia="zh-CN"/>
              </w:rPr>
              <w:t>.</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w:t>
            </w:r>
            <w:r>
              <w:rPr>
                <w:rFonts w:eastAsia="宋体"/>
                <w:szCs w:val="20"/>
                <w:lang w:eastAsia="zh-CN"/>
              </w:rPr>
              <w:t xml:space="preserve">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01431E">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01431E">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6" type="#_x0000_t75" style="width:15pt;height:15.75pt" o:ole="">
                              <v:imagedata r:id="rId65" o:title=""/>
                            </v:shape>
                            <o:OLEObject Type="Embed" ProgID="Equation.3" ShapeID="_x0000_i1036" DrawAspect="Content" ObjectID="_1691410077"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7" type="#_x0000_t75" style="width:65.25pt;height:15pt" o:ole="">
                              <v:imagedata r:id="rId67" o:title=""/>
                            </v:shape>
                            <o:OLEObject Type="Embed" ProgID="Equation.3" ShapeID="_x0000_i1037" DrawAspect="Content" ObjectID="_1691410078" r:id="rId68"/>
                          </w:object>
                        </w:r>
                      </w:p>
                    </w:tc>
                  </w:tr>
                  <w:tr w:rsidR="00D017E8" w:rsidRPr="002625EB" w14:paraId="138A9255" w14:textId="77777777" w:rsidTr="0001431E">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8" type="#_x0000_t75" style="width:19.15pt;height:15.75pt" o:ole="">
                              <v:imagedata r:id="rId69" o:title=""/>
                            </v:shape>
                            <o:OLEObject Type="Embed" ProgID="Equation.3" ShapeID="_x0000_i1038" DrawAspect="Content" ObjectID="_1691410079" r:id="rId70"/>
                          </w:object>
                        </w:r>
                      </w:p>
                    </w:tc>
                  </w:tr>
                  <w:tr w:rsidR="00D017E8" w:rsidRPr="002625EB" w14:paraId="3F35B347" w14:textId="77777777" w:rsidTr="0001431E">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9" type="#_x0000_t75" style="width:25.9pt;height:15.75pt" o:ole="">
                              <v:imagedata r:id="rId71" o:title=""/>
                            </v:shape>
                            <o:OLEObject Type="Embed" ProgID="Equation.3" ShapeID="_x0000_i1039" DrawAspect="Content" ObjectID="_1691410080"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01431E">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40" type="#_x0000_t75" style="width:21.75pt;height:15.75pt" o:ole="">
                        <v:imagedata r:id="rId73" o:title=""/>
                      </v:shape>
                      <o:OLEObject Type="Embed" ProgID="Equation.3" ShapeID="_x0000_i1040" DrawAspect="Content" ObjectID="_1691410081"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01431E">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41" type="#_x0000_t75" style="width:21pt;height:15pt" o:ole="">
                              <v:imagedata r:id="rId75" o:title=""/>
                            </v:shape>
                            <o:OLEObject Type="Embed" ProgID="Equation.3" ShapeID="_x0000_i1041" DrawAspect="Content" ObjectID="_1691410082" r:id="rId76"/>
                          </w:object>
                        </w:r>
                      </w:p>
                    </w:tc>
                  </w:tr>
                  <w:tr w:rsidR="00D017E8" w:rsidRPr="002625EB" w14:paraId="050DDE8B" w14:textId="77777777" w:rsidTr="0001431E">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42" type="#_x0000_t75" style="width:46.9pt;height:15pt" o:ole="">
                              <v:imagedata r:id="rId77" o:title=""/>
                            </v:shape>
                            <o:OLEObject Type="Embed" ProgID="Equation.3" ShapeID="_x0000_i1042" DrawAspect="Content" ObjectID="_1691410083" r:id="rId78"/>
                          </w:object>
                        </w:r>
                      </w:p>
                    </w:tc>
                  </w:tr>
                  <w:tr w:rsidR="00D017E8" w:rsidRPr="002625EB" w14:paraId="6A827A48" w14:textId="77777777" w:rsidTr="0001431E">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3" type="#_x0000_t75" style="width:46.9pt;height:15pt" o:ole="">
                              <v:imagedata r:id="rId79" o:title=""/>
                            </v:shape>
                            <o:OLEObject Type="Embed" ProgID="Equation.3" ShapeID="_x0000_i1043" DrawAspect="Content" ObjectID="_1691410084" r:id="rId80"/>
                          </w:object>
                        </w:r>
                      </w:p>
                    </w:tc>
                  </w:tr>
                  <w:tr w:rsidR="00D017E8" w:rsidRPr="002625EB" w14:paraId="64119980" w14:textId="77777777" w:rsidTr="0001431E">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4" type="#_x0000_t75" style="width:46.9pt;height:15pt" o:ole="">
                              <v:imagedata r:id="rId79" o:title=""/>
                            </v:shape>
                            <o:OLEObject Type="Embed" ProgID="Equation.3" ShapeID="_x0000_i1044" DrawAspect="Content" ObjectID="_1691410085" r:id="rId81"/>
                          </w:object>
                        </w:r>
                      </w:p>
                    </w:tc>
                  </w:tr>
                  <w:tr w:rsidR="00D017E8" w:rsidRPr="002625EB" w14:paraId="5B3D9D19" w14:textId="77777777" w:rsidTr="0001431E">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lastRenderedPageBreak/>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5" type="#_x0000_t75" style="width:46.9pt;height:15pt" o:ole="">
                              <v:imagedata r:id="rId79" o:title=""/>
                            </v:shape>
                            <o:OLEObject Type="Embed" ProgID="Equation.3" ShapeID="_x0000_i1045" DrawAspect="Content" ObjectID="_1691410086" r:id="rId82"/>
                          </w:object>
                        </w:r>
                      </w:p>
                    </w:tc>
                  </w:tr>
                  <w:tr w:rsidR="00D017E8" w:rsidRPr="002625EB" w14:paraId="4566D615" w14:textId="77777777" w:rsidTr="0001431E">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6" type="#_x0000_t75" style="width:46.9pt;height:15pt" o:ole="">
                              <v:imagedata r:id="rId79" o:title=""/>
                            </v:shape>
                            <o:OLEObject Type="Embed" ProgID="Equation.3" ShapeID="_x0000_i1046" DrawAspect="Content" ObjectID="_1691410087" r:id="rId83"/>
                          </w:object>
                        </w:r>
                      </w:p>
                    </w:tc>
                  </w:tr>
                  <w:tr w:rsidR="00D017E8" w:rsidRPr="002625EB" w14:paraId="6F4CB319" w14:textId="77777777" w:rsidTr="0001431E">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7" type="#_x0000_t75" style="width:199.9pt;height:17.65pt" o:ole="">
                              <v:imagedata r:id="rId60" o:title=""/>
                            </v:shape>
                            <o:OLEObject Type="Embed" ProgID="Equation.3" ShapeID="_x0000_i1047" DrawAspect="Content" ObjectID="_1691410088" r:id="rId84"/>
                          </w:object>
                        </w:r>
                      </w:p>
                    </w:tc>
                  </w:tr>
                  <w:tr w:rsidR="00D017E8" w:rsidRPr="002625EB" w14:paraId="72153F2C" w14:textId="77777777" w:rsidTr="0001431E">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8" type="#_x0000_t75" style="width:225.4pt;height:17.65pt" o:ole="">
                              <v:imagedata r:id="rId62" o:title=""/>
                            </v:shape>
                            <o:OLEObject Type="Embed" ProgID="Equation.3" ShapeID="_x0000_i1048" DrawAspect="Content" ObjectID="_1691410089" r:id="rId85"/>
                          </w:object>
                        </w:r>
                      </w:p>
                    </w:tc>
                  </w:tr>
                  <w:tr w:rsidR="00D017E8" w:rsidRPr="002625EB" w14:paraId="082F2F04" w14:textId="77777777" w:rsidTr="0001431E">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9" type="#_x0000_t75" style="width:232.9pt;height:17.65pt" o:ole="">
                              <v:imagedata r:id="rId86" o:title=""/>
                            </v:shape>
                            <o:OLEObject Type="Embed" ProgID="Equation.3" ShapeID="_x0000_i1049" DrawAspect="Content" ObjectID="_1691410090" r:id="rId87"/>
                          </w:object>
                        </w:r>
                      </w:p>
                    </w:tc>
                  </w:tr>
                  <w:tr w:rsidR="00D017E8" w:rsidRPr="002625EB" w14:paraId="73AD3BE9" w14:textId="77777777" w:rsidTr="0001431E">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50" type="#_x0000_t75" style="width:256.9pt;height:17.65pt" o:ole="">
                              <v:imagedata r:id="rId88" o:title=""/>
                            </v:shape>
                            <o:OLEObject Type="Embed" ProgID="Equation.3" ShapeID="_x0000_i1050" DrawAspect="Content" ObjectID="_1691410091" r:id="rId89"/>
                          </w:object>
                        </w:r>
                      </w:p>
                    </w:tc>
                  </w:tr>
                  <w:tr w:rsidR="00D017E8" w:rsidRPr="002625EB" w14:paraId="5D64A8C9" w14:textId="77777777" w:rsidTr="0001431E">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51" type="#_x0000_t75" style="width:260.25pt;height:17.65pt" o:ole="">
                              <v:imagedata r:id="rId90" o:title=""/>
                            </v:shape>
                            <o:OLEObject Type="Embed" ProgID="Equation.3" ShapeID="_x0000_i1051" DrawAspect="Content" ObjectID="_1691410092" r:id="rId91"/>
                          </w:object>
                        </w:r>
                      </w:p>
                    </w:tc>
                  </w:tr>
                  <w:tr w:rsidR="00D017E8" w:rsidRPr="002625EB" w14:paraId="6271ABCD" w14:textId="77777777" w:rsidTr="0001431E">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52" type="#_x0000_t75" style="width:284.65pt;height:17.65pt" o:ole="">
                              <v:imagedata r:id="rId92" o:title=""/>
                            </v:shape>
                            <o:OLEObject Type="Embed" ProgID="Equation.3" ShapeID="_x0000_i1052" DrawAspect="Content" ObjectID="_1691410093"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lastRenderedPageBreak/>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22C8F"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lastRenderedPageBreak/>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lastRenderedPageBreak/>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lastRenderedPageBreak/>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BodyText"/>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BodyText"/>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22C8F" w:rsidP="00F720A4">
            <w:pPr>
              <w:pStyle w:val="ListParagraph"/>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622C8F" w:rsidP="00F720A4">
            <w:pPr>
              <w:pStyle w:val="ListParagraph"/>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22C8F"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22C8F"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22C8F"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22C8F"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22C8F"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lastRenderedPageBreak/>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w:t>
            </w:r>
            <w:r>
              <w:rPr>
                <w:rFonts w:eastAsia="宋体"/>
                <w:lang w:eastAsia="zh-CN"/>
              </w:rPr>
              <w:lastRenderedPageBreak/>
              <w:t xml:space="preserve">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w:t>
            </w:r>
            <w:r>
              <w:rPr>
                <w:rFonts w:eastAsia="宋体"/>
                <w:lang w:eastAsia="zh-CN"/>
              </w:rPr>
              <w:lastRenderedPageBreak/>
              <w:t>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maxCoderates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宋体"/>
                <w:szCs w:val="20"/>
                <w:lang w:eastAsia="zh-CN"/>
              </w:rPr>
              <w:lastRenderedPageBreak/>
              <w:t>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宋体"/>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622C8F"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622C8F"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622C8F"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622C8F"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622C8F"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9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BodyText"/>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lastRenderedPageBreak/>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5.25pt;height:29.65pt;mso-width-percent:0;mso-height-percent:0;mso-width-percent:0;mso-height-percent:0" o:ole="">
                        <v:imagedata r:id="rId100" o:title=""/>
                      </v:shape>
                      <o:OLEObject Type="Embed" ProgID="Equation.DSMT4" ShapeID="_x0000_i1033" DrawAspect="Content" ObjectID="_1691410094" r:id="rId10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BodyText"/>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BodyText"/>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BodyText"/>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 xml:space="preserve">Given the BER/BLER curves, the beta offset required to achieve 1% (LP HARQ-ACK) from 10% (LP-PUSCH), can be different from 10^-6 (HP HARQ-ACK) to 10^-5 (HP </w:t>
      </w:r>
      <w:r>
        <w:rPr>
          <w:rFonts w:eastAsia="宋体"/>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ListParagraph"/>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BodyText"/>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lastRenderedPageBreak/>
              <w:t>T</w:t>
            </w:r>
            <w:r w:rsidRPr="001F177C">
              <w:rPr>
                <w:rFonts w:eastAsia="宋体"/>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34" type="#_x0000_t75" alt="" style="width:6.75pt;height:6.75pt;mso-width-percent:0;mso-height-percent:0;mso-width-percent:0;mso-height-percent:0" o:ole="">
                  <v:imagedata r:id="rId102" o:title=""/>
                </v:shape>
                <o:OLEObject Type="Embed" ProgID="Equation.DSMT4" ShapeID="_x0000_i1034" DrawAspect="Content" ObjectID="_1691410095" r:id="rId10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BodyText"/>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BodyText"/>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lastRenderedPageBreak/>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w:t>
            </w:r>
            <w:r>
              <w:rPr>
                <w:rFonts w:eastAsia="宋体"/>
                <w:szCs w:val="20"/>
                <w:lang w:eastAsia="zh-CN"/>
              </w:rPr>
              <w:lastRenderedPageBreak/>
              <w:t>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6.15pt;height:16.15pt;mso-width-percent:0;mso-height-percent:0;mso-width-percent:0;mso-height-percent:0" o:ole="">
                        <v:imagedata r:id="rId104" o:title=""/>
                      </v:shape>
                      <o:OLEObject Type="Embed" ProgID="Equation.3" ShapeID="_x0000_i1035" DrawAspect="Content" ObjectID="_1691410096" r:id="rId10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22C8F"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22C8F"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BodyText"/>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218CE4B8"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p>
        </w:tc>
      </w:tr>
      <w:tr w:rsidR="00871843" w14:paraId="7609485E" w14:textId="77777777" w:rsidTr="00726D6A">
        <w:tc>
          <w:tcPr>
            <w:tcW w:w="1271" w:type="dxa"/>
          </w:tcPr>
          <w:p w14:paraId="0BBA93F5"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BodyText"/>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BodyText"/>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xml:space="preserve">”, we don’t think &lt;=2 bits HP HARQ-ACK puncturing PUSCH is needed, because HP HARQ-ACK codebook size is quite robust. For HP HARQ-ACK, always rate match PUSCH should be used. If the last bullet is put under FFS, it </w:t>
            </w:r>
            <w:r w:rsidR="00AC4538">
              <w:rPr>
                <w:rFonts w:eastAsia="微软雅黑"/>
                <w:szCs w:val="20"/>
              </w:rPr>
              <w:lastRenderedPageBreak/>
              <w:t>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BodyText"/>
              <w:spacing w:after="0"/>
              <w:rPr>
                <w:rFonts w:eastAsiaTheme="minorEastAsia"/>
                <w:lang w:eastAsia="zh-CN"/>
              </w:rPr>
            </w:pPr>
          </w:p>
        </w:tc>
        <w:tc>
          <w:tcPr>
            <w:tcW w:w="7791" w:type="dxa"/>
          </w:tcPr>
          <w:p w14:paraId="5E00260F" w14:textId="77777777" w:rsidR="00871843" w:rsidRDefault="00871843" w:rsidP="00726D6A">
            <w:pPr>
              <w:pStyle w:val="BodyText"/>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BodyText"/>
              <w:spacing w:after="0"/>
              <w:rPr>
                <w:rFonts w:eastAsiaTheme="minorEastAsia"/>
                <w:lang w:eastAsia="zh-CN"/>
              </w:rPr>
            </w:pPr>
          </w:p>
        </w:tc>
        <w:tc>
          <w:tcPr>
            <w:tcW w:w="7791" w:type="dxa"/>
          </w:tcPr>
          <w:p w14:paraId="131C1E13" w14:textId="77777777" w:rsidR="00871843" w:rsidRDefault="00871843" w:rsidP="00726D6A">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6370C44E"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xml:space="preserve">, </w:t>
            </w:r>
            <w:r w:rsidR="00D017E8">
              <w:rPr>
                <w:rFonts w:eastAsiaTheme="minorEastAsia"/>
                <w:lang w:eastAsia="zh-CN"/>
              </w:rPr>
              <w:t>Samsung(also fine with Ericsson’s update)</w:t>
            </w:r>
            <w:bookmarkStart w:id="97" w:name="_GoBack"/>
            <w:bookmarkEnd w:id="97"/>
          </w:p>
        </w:tc>
      </w:tr>
      <w:tr w:rsidR="00871843" w14:paraId="30C5F582" w14:textId="77777777" w:rsidTr="00726D6A">
        <w:tc>
          <w:tcPr>
            <w:tcW w:w="1271" w:type="dxa"/>
          </w:tcPr>
          <w:p w14:paraId="0A124DB2"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BodyText"/>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1CB82246" w:rsidR="00871843" w:rsidRDefault="002B1BDE"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p>
        </w:tc>
      </w:tr>
      <w:tr w:rsidR="00871843" w14:paraId="07904ED7" w14:textId="77777777" w:rsidTr="00726D6A">
        <w:tc>
          <w:tcPr>
            <w:tcW w:w="1271" w:type="dxa"/>
          </w:tcPr>
          <w:p w14:paraId="26A4EA9D"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BodyText"/>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BodyText"/>
              <w:spacing w:after="0"/>
              <w:rPr>
                <w:rFonts w:eastAsiaTheme="minorEastAsia"/>
                <w:lang w:eastAsia="zh-CN"/>
              </w:rPr>
            </w:pPr>
          </w:p>
        </w:tc>
        <w:tc>
          <w:tcPr>
            <w:tcW w:w="7791" w:type="dxa"/>
          </w:tcPr>
          <w:p w14:paraId="2AFEB4BB" w14:textId="77777777" w:rsidR="00871843" w:rsidRDefault="00871843" w:rsidP="00726D6A">
            <w:pPr>
              <w:pStyle w:val="BodyText"/>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BodyText"/>
              <w:spacing w:after="0"/>
              <w:rPr>
                <w:rFonts w:eastAsiaTheme="minorEastAsia"/>
                <w:lang w:eastAsia="zh-CN"/>
              </w:rPr>
            </w:pPr>
          </w:p>
        </w:tc>
        <w:tc>
          <w:tcPr>
            <w:tcW w:w="7791" w:type="dxa"/>
          </w:tcPr>
          <w:p w14:paraId="23866939" w14:textId="77777777" w:rsidR="00871843" w:rsidRDefault="00871843" w:rsidP="00726D6A">
            <w:pPr>
              <w:pStyle w:val="BodyText"/>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BodyText"/>
              <w:spacing w:after="0"/>
              <w:rPr>
                <w:rFonts w:eastAsiaTheme="minorEastAsia"/>
                <w:lang w:eastAsia="zh-CN"/>
              </w:rPr>
            </w:pPr>
          </w:p>
        </w:tc>
        <w:tc>
          <w:tcPr>
            <w:tcW w:w="7791" w:type="dxa"/>
          </w:tcPr>
          <w:p w14:paraId="2380EA32" w14:textId="77777777" w:rsidR="00871843" w:rsidRDefault="00871843" w:rsidP="00726D6A">
            <w:pPr>
              <w:pStyle w:val="BodyText"/>
              <w:spacing w:after="0"/>
              <w:rPr>
                <w:rFonts w:eastAsiaTheme="minorEastAsia"/>
                <w:lang w:eastAsia="zh-CN"/>
              </w:rPr>
            </w:pP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622C8F" w:rsidP="00F720A4">
      <w:pPr>
        <w:pStyle w:val="ListParagraph"/>
        <w:numPr>
          <w:ilvl w:val="0"/>
          <w:numId w:val="101"/>
        </w:numPr>
        <w:rPr>
          <w:rFonts w:eastAsiaTheme="minorEastAsia"/>
          <w:lang w:eastAsia="zh-CN"/>
        </w:rPr>
      </w:pPr>
      <w:hyperlink r:id="rId10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22C8F" w:rsidP="00F720A4">
      <w:pPr>
        <w:pStyle w:val="ListParagraph"/>
        <w:numPr>
          <w:ilvl w:val="0"/>
          <w:numId w:val="101"/>
        </w:numPr>
        <w:rPr>
          <w:lang w:eastAsia="x-none"/>
        </w:rPr>
      </w:pPr>
      <w:hyperlink r:id="rId10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622C8F" w:rsidP="00F720A4">
      <w:pPr>
        <w:pStyle w:val="ListParagraph"/>
        <w:numPr>
          <w:ilvl w:val="0"/>
          <w:numId w:val="101"/>
        </w:numPr>
        <w:rPr>
          <w:lang w:eastAsia="x-none"/>
        </w:rPr>
      </w:pPr>
      <w:hyperlink r:id="rId10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22C8F" w:rsidP="00F720A4">
      <w:pPr>
        <w:pStyle w:val="ListParagraph"/>
        <w:numPr>
          <w:ilvl w:val="0"/>
          <w:numId w:val="101"/>
        </w:numPr>
        <w:rPr>
          <w:lang w:eastAsia="x-none"/>
        </w:rPr>
      </w:pPr>
      <w:hyperlink r:id="rId10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22C8F" w:rsidP="00F720A4">
      <w:pPr>
        <w:pStyle w:val="ListParagraph"/>
        <w:numPr>
          <w:ilvl w:val="0"/>
          <w:numId w:val="101"/>
        </w:numPr>
        <w:rPr>
          <w:lang w:eastAsia="x-none"/>
        </w:rPr>
      </w:pPr>
      <w:hyperlink r:id="rId110"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22C8F" w:rsidP="00F720A4">
      <w:pPr>
        <w:pStyle w:val="ListParagraph"/>
        <w:numPr>
          <w:ilvl w:val="0"/>
          <w:numId w:val="101"/>
        </w:numPr>
        <w:rPr>
          <w:lang w:eastAsia="x-none"/>
        </w:rPr>
      </w:pPr>
      <w:hyperlink r:id="rId11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622C8F" w:rsidP="00F720A4">
      <w:pPr>
        <w:pStyle w:val="ListParagraph"/>
        <w:numPr>
          <w:ilvl w:val="0"/>
          <w:numId w:val="101"/>
        </w:numPr>
        <w:rPr>
          <w:lang w:eastAsia="x-none"/>
        </w:rPr>
      </w:pPr>
      <w:hyperlink r:id="rId11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22C8F" w:rsidP="00F720A4">
      <w:pPr>
        <w:pStyle w:val="ListParagraph"/>
        <w:numPr>
          <w:ilvl w:val="0"/>
          <w:numId w:val="101"/>
        </w:numPr>
        <w:rPr>
          <w:lang w:eastAsia="x-none"/>
        </w:rPr>
      </w:pPr>
      <w:hyperlink r:id="rId11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22C8F" w:rsidP="00F720A4">
      <w:pPr>
        <w:pStyle w:val="ListParagraph"/>
        <w:numPr>
          <w:ilvl w:val="0"/>
          <w:numId w:val="101"/>
        </w:numPr>
        <w:rPr>
          <w:lang w:eastAsia="x-none"/>
        </w:rPr>
      </w:pPr>
      <w:hyperlink r:id="rId114"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622C8F" w:rsidP="00F720A4">
      <w:pPr>
        <w:pStyle w:val="ListParagraph"/>
        <w:numPr>
          <w:ilvl w:val="0"/>
          <w:numId w:val="101"/>
        </w:numPr>
        <w:rPr>
          <w:lang w:eastAsia="x-none"/>
        </w:rPr>
      </w:pPr>
      <w:hyperlink r:id="rId11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22C8F" w:rsidP="00F720A4">
      <w:pPr>
        <w:pStyle w:val="ListParagraph"/>
        <w:numPr>
          <w:ilvl w:val="0"/>
          <w:numId w:val="101"/>
        </w:numPr>
        <w:rPr>
          <w:lang w:eastAsia="x-none"/>
        </w:rPr>
      </w:pPr>
      <w:hyperlink r:id="rId11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22C8F" w:rsidP="00F720A4">
      <w:pPr>
        <w:pStyle w:val="ListParagraph"/>
        <w:numPr>
          <w:ilvl w:val="0"/>
          <w:numId w:val="101"/>
        </w:numPr>
        <w:rPr>
          <w:lang w:eastAsia="x-none"/>
        </w:rPr>
      </w:pPr>
      <w:hyperlink r:id="rId11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22C8F" w:rsidP="00F720A4">
      <w:pPr>
        <w:pStyle w:val="ListParagraph"/>
        <w:numPr>
          <w:ilvl w:val="0"/>
          <w:numId w:val="101"/>
        </w:numPr>
        <w:rPr>
          <w:lang w:eastAsia="x-none"/>
        </w:rPr>
      </w:pPr>
      <w:hyperlink r:id="rId11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22C8F" w:rsidP="00F720A4">
      <w:pPr>
        <w:pStyle w:val="ListParagraph"/>
        <w:numPr>
          <w:ilvl w:val="0"/>
          <w:numId w:val="101"/>
        </w:numPr>
        <w:rPr>
          <w:lang w:eastAsia="x-none"/>
        </w:rPr>
      </w:pPr>
      <w:hyperlink r:id="rId11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22C8F" w:rsidP="00F720A4">
      <w:pPr>
        <w:pStyle w:val="ListParagraph"/>
        <w:numPr>
          <w:ilvl w:val="0"/>
          <w:numId w:val="101"/>
        </w:numPr>
        <w:rPr>
          <w:lang w:eastAsia="x-none"/>
        </w:rPr>
      </w:pPr>
      <w:hyperlink r:id="rId12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22C8F" w:rsidP="00F720A4">
      <w:pPr>
        <w:pStyle w:val="ListParagraph"/>
        <w:numPr>
          <w:ilvl w:val="0"/>
          <w:numId w:val="101"/>
        </w:numPr>
        <w:rPr>
          <w:lang w:eastAsia="x-none"/>
        </w:rPr>
      </w:pPr>
      <w:hyperlink r:id="rId121"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22C8F" w:rsidP="00F720A4">
      <w:pPr>
        <w:pStyle w:val="ListParagraph"/>
        <w:numPr>
          <w:ilvl w:val="0"/>
          <w:numId w:val="101"/>
        </w:numPr>
        <w:rPr>
          <w:lang w:eastAsia="x-none"/>
        </w:rPr>
      </w:pPr>
      <w:hyperlink r:id="rId12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622C8F" w:rsidP="00F720A4">
      <w:pPr>
        <w:pStyle w:val="ListParagraph"/>
        <w:numPr>
          <w:ilvl w:val="0"/>
          <w:numId w:val="101"/>
        </w:numPr>
        <w:rPr>
          <w:lang w:eastAsia="x-none"/>
        </w:rPr>
      </w:pPr>
      <w:hyperlink r:id="rId12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22C8F" w:rsidP="00F720A4">
      <w:pPr>
        <w:pStyle w:val="ListParagraph"/>
        <w:numPr>
          <w:ilvl w:val="0"/>
          <w:numId w:val="101"/>
        </w:numPr>
        <w:rPr>
          <w:lang w:eastAsia="x-none"/>
        </w:rPr>
      </w:pPr>
      <w:hyperlink r:id="rId12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22C8F" w:rsidP="00F720A4">
      <w:pPr>
        <w:pStyle w:val="ListParagraph"/>
        <w:numPr>
          <w:ilvl w:val="0"/>
          <w:numId w:val="101"/>
        </w:numPr>
        <w:rPr>
          <w:lang w:eastAsia="x-none"/>
        </w:rPr>
      </w:pPr>
      <w:hyperlink r:id="rId12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22C8F" w:rsidP="00F720A4">
      <w:pPr>
        <w:pStyle w:val="ListParagraph"/>
        <w:numPr>
          <w:ilvl w:val="0"/>
          <w:numId w:val="101"/>
        </w:numPr>
        <w:rPr>
          <w:lang w:eastAsia="x-none"/>
        </w:rPr>
      </w:pPr>
      <w:hyperlink r:id="rId12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22C8F" w:rsidP="00F720A4">
      <w:pPr>
        <w:pStyle w:val="ListParagraph"/>
        <w:numPr>
          <w:ilvl w:val="0"/>
          <w:numId w:val="101"/>
        </w:numPr>
        <w:rPr>
          <w:lang w:eastAsia="x-none"/>
        </w:rPr>
      </w:pPr>
      <w:hyperlink r:id="rId12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22C8F" w:rsidP="00F720A4">
      <w:pPr>
        <w:pStyle w:val="ListParagraph"/>
        <w:numPr>
          <w:ilvl w:val="0"/>
          <w:numId w:val="101"/>
        </w:numPr>
        <w:rPr>
          <w:lang w:eastAsia="x-none"/>
        </w:rPr>
      </w:pPr>
      <w:hyperlink r:id="rId12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22C8F" w:rsidP="00F720A4">
      <w:pPr>
        <w:pStyle w:val="ListParagraph"/>
        <w:numPr>
          <w:ilvl w:val="0"/>
          <w:numId w:val="101"/>
        </w:numPr>
        <w:rPr>
          <w:lang w:eastAsia="x-none"/>
        </w:rPr>
      </w:pPr>
      <w:hyperlink r:id="rId12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22C8F" w:rsidP="00F720A4">
      <w:pPr>
        <w:pStyle w:val="ListParagraph"/>
        <w:numPr>
          <w:ilvl w:val="0"/>
          <w:numId w:val="101"/>
        </w:numPr>
        <w:rPr>
          <w:lang w:eastAsia="x-none"/>
        </w:rPr>
      </w:pPr>
      <w:hyperlink r:id="rId13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22C8F" w:rsidP="00F720A4">
      <w:pPr>
        <w:pStyle w:val="ListParagraph"/>
        <w:numPr>
          <w:ilvl w:val="0"/>
          <w:numId w:val="101"/>
        </w:numPr>
        <w:rPr>
          <w:lang w:eastAsia="x-none"/>
        </w:rPr>
      </w:pPr>
      <w:hyperlink r:id="rId13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22C8F" w:rsidP="00F720A4">
      <w:pPr>
        <w:pStyle w:val="ListParagraph"/>
        <w:numPr>
          <w:ilvl w:val="0"/>
          <w:numId w:val="101"/>
        </w:numPr>
        <w:rPr>
          <w:lang w:eastAsia="x-none"/>
        </w:rPr>
      </w:pPr>
      <w:hyperlink r:id="rId13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22C8F" w:rsidP="00F720A4">
      <w:pPr>
        <w:pStyle w:val="ListParagraph"/>
        <w:numPr>
          <w:ilvl w:val="0"/>
          <w:numId w:val="101"/>
        </w:numPr>
        <w:rPr>
          <w:lang w:eastAsia="x-none"/>
        </w:rPr>
      </w:pPr>
      <w:hyperlink r:id="rId13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22C8F" w:rsidP="00F720A4">
      <w:pPr>
        <w:pStyle w:val="ListParagraph"/>
        <w:numPr>
          <w:ilvl w:val="0"/>
          <w:numId w:val="101"/>
        </w:numPr>
        <w:rPr>
          <w:lang w:eastAsia="x-none"/>
        </w:rPr>
      </w:pPr>
      <w:hyperlink r:id="rId13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22C8F" w:rsidP="00F720A4">
      <w:pPr>
        <w:pStyle w:val="ListParagraph"/>
        <w:numPr>
          <w:ilvl w:val="0"/>
          <w:numId w:val="101"/>
        </w:numPr>
        <w:rPr>
          <w:lang w:eastAsia="x-none"/>
        </w:rPr>
      </w:pPr>
      <w:hyperlink r:id="rId135"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FE06A" w14:textId="77777777" w:rsidR="00622C8F" w:rsidRDefault="00622C8F">
      <w:pPr>
        <w:spacing w:after="0" w:line="240" w:lineRule="auto"/>
      </w:pPr>
      <w:r>
        <w:separator/>
      </w:r>
    </w:p>
  </w:endnote>
  <w:endnote w:type="continuationSeparator" w:id="0">
    <w:p w14:paraId="6359648E" w14:textId="77777777" w:rsidR="00622C8F" w:rsidRDefault="00622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01C1B" w14:textId="77777777" w:rsidR="00622C8F" w:rsidRDefault="00622C8F">
      <w:pPr>
        <w:spacing w:after="0" w:line="240" w:lineRule="auto"/>
      </w:pPr>
      <w:r>
        <w:separator/>
      </w:r>
    </w:p>
  </w:footnote>
  <w:footnote w:type="continuationSeparator" w:id="0">
    <w:p w14:paraId="2B119FB3" w14:textId="77777777" w:rsidR="00622C8F" w:rsidRDefault="00622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D12979" w:rsidRDefault="00D12979">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D:\work\3GPP\Docs\R1-2107073.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hyperlink" Target="file:///D:\work\3GPP\Docs\R1-2106737.zip" TargetMode="External"/><Relationship Id="rId133" Type="http://schemas.openxmlformats.org/officeDocument/2006/relationships/hyperlink" Target="file:///D:\work\3GPP\Docs\R1-2107854.zip" TargetMode="External"/><Relationship Id="rId138" Type="http://schemas.microsoft.com/office/2011/relationships/people" Target="people.xml"/><Relationship Id="rId16" Type="http://schemas.openxmlformats.org/officeDocument/2006/relationships/image" Target="media/image3.jpeg"/><Relationship Id="rId107" Type="http://schemas.openxmlformats.org/officeDocument/2006/relationships/hyperlink" Target="file:///D:\work\3GPP\Docs\R1-2106492.zip" TargetMode="Externa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3.wmf"/><Relationship Id="rId123" Type="http://schemas.openxmlformats.org/officeDocument/2006/relationships/hyperlink" Target="file:///D:\work\3GPP\Docs\R1-2107275.zip" TargetMode="External"/><Relationship Id="rId128" Type="http://schemas.openxmlformats.org/officeDocument/2006/relationships/hyperlink" Target="file:///D:\work\3GPP\Docs\R1-2107494.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wmf"/><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804.zip" TargetMode="External"/><Relationship Id="rId118" Type="http://schemas.openxmlformats.org/officeDocument/2006/relationships/hyperlink" Target="file:///D:\work\3GPP\Docs\R1-2107115.zip" TargetMode="External"/><Relationship Id="rId134" Type="http://schemas.openxmlformats.org/officeDocument/2006/relationships/hyperlink" Target="file:///D:\work\3GPP\Docs\R1-2108013.zip" TargetMode="External"/><Relationship Id="rId13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718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oleObject" Target="embeddings/oleObject27.bin"/><Relationship Id="rId108" Type="http://schemas.openxmlformats.org/officeDocument/2006/relationships/hyperlink" Target="file:///D:\work\3GPP\Docs\R1-2106589.zip" TargetMode="External"/><Relationship Id="rId116" Type="http://schemas.openxmlformats.org/officeDocument/2006/relationships/hyperlink" Target="file:///D:\work\3GPP\Docs\R1-2106965.zip" TargetMode="External"/><Relationship Id="rId124" Type="http://schemas.openxmlformats.org/officeDocument/2006/relationships/hyperlink" Target="file:///D:\work\3GPP\Docs\R1-2107295.zip" TargetMode="External"/><Relationship Id="rId129" Type="http://schemas.openxmlformats.org/officeDocument/2006/relationships/hyperlink" Target="file:///D:\work\3GPP\Docs\R1-2107586.zip" TargetMode="External"/><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png"/><Relationship Id="rId111" Type="http://schemas.openxmlformats.org/officeDocument/2006/relationships/hyperlink" Target="file:///D:\work\3GPP\Docs\R1-2106700.zip" TargetMode="External"/><Relationship Id="rId132" Type="http://schemas.openxmlformats.org/officeDocument/2006/relationships/hyperlink" Target="file:///D:\work\3GPP\Docs\R1-210783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C:/Users/wanshic/OneDrive%20-%20Qualcomm/Documents/Standards/3GPP%20Standards/Meeting%20Documents/TSGR1_103/Docs/R1-2007567.zip" TargetMode="External"/><Relationship Id="rId114" Type="http://schemas.openxmlformats.org/officeDocument/2006/relationships/hyperlink" Target="file:///D:\work\3GPP\Docs\R1-2106838.zip" TargetMode="External"/><Relationship Id="rId119" Type="http://schemas.openxmlformats.org/officeDocument/2006/relationships/hyperlink" Target="file:///D:\work\3GPP\Docs\R1-2107132.zip" TargetMode="External"/><Relationship Id="rId127" Type="http://schemas.openxmlformats.org/officeDocument/2006/relationships/hyperlink" Target="file:///D:\work\3GPP\Docs\R1-210747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image" Target="media/image61.wmf"/><Relationship Id="rId101" Type="http://schemas.openxmlformats.org/officeDocument/2006/relationships/oleObject" Target="embeddings/oleObject26.bin"/><Relationship Id="rId122" Type="http://schemas.openxmlformats.org/officeDocument/2006/relationships/hyperlink" Target="file:///D:\work\3GPP\Docs\R1-2107200.zip" TargetMode="External"/><Relationship Id="rId130" Type="http://schemas.openxmlformats.org/officeDocument/2006/relationships/hyperlink" Target="file:///D:\work\3GPP\Docs\R1-2107735.zip" TargetMode="External"/><Relationship Id="rId135" Type="http://schemas.openxmlformats.org/officeDocument/2006/relationships/hyperlink" Target="file:///D:\work\3GPP\Docs\R1-21081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637.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4.wmf"/><Relationship Id="rId120" Type="http://schemas.openxmlformats.org/officeDocument/2006/relationships/hyperlink" Target="file:///D:\work\3GPP\Docs\R1-2107157.zip" TargetMode="External"/><Relationship Id="rId125" Type="http://schemas.openxmlformats.org/officeDocument/2006/relationships/hyperlink" Target="file:///D:\work\3GPP\Docs\R1-2107339.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681.zip" TargetMode="External"/><Relationship Id="rId115" Type="http://schemas.openxmlformats.org/officeDocument/2006/relationships/hyperlink" Target="file:///D:\work\3GPP\Docs\R1-2106882.zip" TargetMode="External"/><Relationship Id="rId131" Type="http://schemas.openxmlformats.org/officeDocument/2006/relationships/hyperlink" Target="file:///D:\work\3GPP\Docs\R1-2107793.zip" TargetMode="External"/><Relationship Id="rId136" Type="http://schemas.openxmlformats.org/officeDocument/2006/relationships/header" Target="header1.xm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8.bin"/><Relationship Id="rId126" Type="http://schemas.openxmlformats.org/officeDocument/2006/relationships/hyperlink" Target="file:///D:\work\3GPP\Docs\R1-210744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0237757-FA8A-4EBD-AB8A-6ABA2562B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154</Pages>
  <Words>58125</Words>
  <Characters>331319</Characters>
  <Application>Microsoft Office Word</Application>
  <DocSecurity>0</DocSecurity>
  <Lines>2760</Lines>
  <Paragraphs>777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sa zhang/Communication Standard Research Lab /SRC-Beijing/Staff Engineer/Samsung Electronics</cp:lastModifiedBy>
  <cp:revision>3</cp:revision>
  <dcterms:created xsi:type="dcterms:W3CDTF">2021-08-25T06:21:00Z</dcterms:created>
  <dcterms:modified xsi:type="dcterms:W3CDTF">2021-08-25T06:32:00Z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