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7FF8631D"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0F520E">
        <w:rPr>
          <w:rFonts w:eastAsia="宋体"/>
          <w:sz w:val="22"/>
          <w:szCs w:val="22"/>
          <w:lang w:eastAsia="zh-CN"/>
        </w:rPr>
        <w:t>5</w:t>
      </w:r>
      <w:r>
        <w:rPr>
          <w:rFonts w:eastAsia="宋体"/>
          <w:sz w:val="22"/>
          <w:szCs w:val="22"/>
          <w:lang w:eastAsia="zh-CN"/>
        </w:rPr>
        <w:t>-e</w:t>
      </w:r>
      <w:r w:rsidR="000F520E">
        <w:rPr>
          <w:rFonts w:eastAsia="宋体"/>
          <w:sz w:val="22"/>
          <w:szCs w:val="22"/>
          <w:lang w:eastAsia="zh-CN"/>
        </w:rPr>
        <w:t xml:space="preserve"> </w:t>
      </w:r>
      <w:r>
        <w:rPr>
          <w:rFonts w:eastAsia="宋体"/>
          <w:sz w:val="22"/>
          <w:szCs w:val="22"/>
          <w:lang w:eastAsia="zh-CN"/>
        </w:rPr>
        <w:t xml:space="preserv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F34F9F">
        <w:rPr>
          <w:rFonts w:eastAsia="宋体"/>
          <w:sz w:val="22"/>
          <w:szCs w:val="22"/>
          <w:lang w:eastAsia="zh-CN"/>
        </w:rPr>
        <w:t>8217</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w:t>
      </w:r>
      <w:r w:rsidR="00430366">
        <w:rPr>
          <w:rFonts w:eastAsia="微软雅黑"/>
          <w:sz w:val="20"/>
          <w:szCs w:val="20"/>
          <w:lang w:val="en-GB"/>
        </w:rPr>
        <w:t>4b-</w:t>
      </w:r>
      <w:r w:rsidR="00E64763">
        <w:rPr>
          <w:rFonts w:eastAsia="微软雅黑"/>
          <w:sz w:val="20"/>
          <w:szCs w:val="20"/>
          <w:lang w:val="en-GB"/>
        </w:rPr>
        <w:t xml:space="preserve">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w:t>
      </w:r>
      <w:r w:rsidR="00AF448D">
        <w:rPr>
          <w:rFonts w:eastAsia="微软雅黑"/>
          <w:sz w:val="20"/>
          <w:szCs w:val="20"/>
        </w:rPr>
        <w:t>RAN1#103e</w:t>
      </w:r>
      <w:r>
        <w:rPr>
          <w:rFonts w:eastAsia="微软雅黑"/>
          <w:sz w:val="20"/>
          <w:szCs w:val="20"/>
        </w:rPr>
        <w:t xml:space="preserve">’s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w:t>
      </w:r>
      <w:r w:rsidR="00AF448D">
        <w:rPr>
          <w:rFonts w:eastAsia="微软雅黑"/>
          <w:sz w:val="20"/>
          <w:szCs w:val="20"/>
        </w:rPr>
        <w:t>ese</w:t>
      </w:r>
      <w:r w:rsidR="002142F2">
        <w:rPr>
          <w:rFonts w:eastAsia="微软雅黑"/>
          <w:sz w:val="20"/>
          <w:szCs w:val="20"/>
        </w:rPr>
        <w:t xml:space="preserve"> </w:t>
      </w:r>
      <w:r w:rsidR="00AF448D">
        <w:rPr>
          <w:rFonts w:eastAsia="微软雅黑"/>
          <w:sz w:val="20"/>
          <w:szCs w:val="20"/>
        </w:rPr>
        <w:t>two options</w:t>
      </w:r>
      <w:r w:rsidR="002142F2">
        <w:rPr>
          <w:rFonts w:eastAsia="微软雅黑"/>
          <w:sz w:val="20"/>
          <w:szCs w:val="20"/>
        </w:rPr>
        <w: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3065"/>
        <w:gridCol w:w="872"/>
        <w:gridCol w:w="5413"/>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R</w:t>
            </w:r>
            <w:r w:rsidRPr="00C95401">
              <w:rPr>
                <w:rFonts w:eastAsia="微软雅黑"/>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24E5278B" w:rsidR="00F471AC" w:rsidRDefault="00FF4CFA" w:rsidP="00423C56">
            <w:pPr>
              <w:widowControl w:val="0"/>
              <w:snapToGrid w:val="0"/>
              <w:spacing w:before="120" w:after="120" w:line="240" w:lineRule="auto"/>
              <w:rPr>
                <w:rFonts w:eastAsia="微软雅黑"/>
                <w:sz w:val="20"/>
                <w:szCs w:val="20"/>
              </w:rPr>
            </w:pPr>
            <w:r>
              <w:rPr>
                <w:rFonts w:eastAsia="微软雅黑" w:hint="eastAsia"/>
                <w:sz w:val="20"/>
                <w:szCs w:val="20"/>
              </w:rPr>
              <w:t>5</w:t>
            </w:r>
          </w:p>
        </w:tc>
        <w:tc>
          <w:tcPr>
            <w:tcW w:w="0" w:type="auto"/>
          </w:tcPr>
          <w:p w14:paraId="00E3AE0F" w14:textId="663F491F" w:rsidR="00F471AC" w:rsidRDefault="00FF4CFA" w:rsidP="004C5C48">
            <w:pPr>
              <w:widowControl w:val="0"/>
              <w:snapToGrid w:val="0"/>
              <w:spacing w:before="120" w:after="120" w:line="240" w:lineRule="auto"/>
              <w:rPr>
                <w:rFonts w:eastAsia="微软雅黑"/>
                <w:sz w:val="20"/>
                <w:szCs w:val="20"/>
              </w:rPr>
            </w:pPr>
            <w:r w:rsidRPr="00FF4CFA">
              <w:rPr>
                <w:rFonts w:eastAsia="微软雅黑"/>
                <w:sz w:val="20"/>
                <w:szCs w:val="20"/>
              </w:rPr>
              <w:t>LGE, Huawei</w:t>
            </w:r>
            <w:r>
              <w:rPr>
                <w:rFonts w:eastAsia="微软雅黑"/>
                <w:sz w:val="20"/>
                <w:szCs w:val="20"/>
              </w:rPr>
              <w:t>/HiSilicon</w:t>
            </w:r>
            <w:r w:rsidRPr="00FF4CFA">
              <w:rPr>
                <w:rFonts w:eastAsia="微软雅黑"/>
                <w:sz w:val="20"/>
                <w:szCs w:val="20"/>
              </w:rPr>
              <w:t>, ZTE, Futurewei, OPPO</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6523A944" w:rsidR="00F471AC" w:rsidRDefault="007033D3" w:rsidP="00423C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4</w:t>
            </w:r>
          </w:p>
        </w:tc>
        <w:tc>
          <w:tcPr>
            <w:tcW w:w="0" w:type="auto"/>
          </w:tcPr>
          <w:p w14:paraId="00E3AE13" w14:textId="3532A4FC" w:rsidR="00F471AC" w:rsidRDefault="00FF4CFA" w:rsidP="00240DE7">
            <w:pPr>
              <w:widowControl w:val="0"/>
              <w:snapToGrid w:val="0"/>
              <w:spacing w:before="120" w:after="120" w:line="240" w:lineRule="auto"/>
              <w:rPr>
                <w:rFonts w:eastAsia="微软雅黑"/>
                <w:sz w:val="20"/>
                <w:szCs w:val="20"/>
              </w:rPr>
            </w:pPr>
            <w:r w:rsidRPr="00FF4CFA">
              <w:rPr>
                <w:rFonts w:eastAsia="微软雅黑"/>
                <w:sz w:val="20"/>
                <w:szCs w:val="20"/>
              </w:rPr>
              <w:t>Qualcomm, CMCC, MediaTek, Ericsson, Intel, Sharp, NTT D</w:t>
            </w:r>
            <w:r>
              <w:rPr>
                <w:rFonts w:eastAsia="微软雅黑"/>
                <w:sz w:val="20"/>
                <w:szCs w:val="20"/>
              </w:rPr>
              <w:t>O</w:t>
            </w:r>
            <w:r w:rsidRPr="00FF4CFA">
              <w:rPr>
                <w:rFonts w:eastAsia="微软雅黑"/>
                <w:sz w:val="20"/>
                <w:szCs w:val="20"/>
              </w:rPr>
              <w:t>C</w:t>
            </w:r>
            <w:r>
              <w:rPr>
                <w:rFonts w:eastAsia="微软雅黑"/>
                <w:sz w:val="20"/>
                <w:szCs w:val="20"/>
              </w:rPr>
              <w:t>O</w:t>
            </w:r>
            <w:r w:rsidRPr="00FF4CFA">
              <w:rPr>
                <w:rFonts w:eastAsia="微软雅黑"/>
                <w:sz w:val="20"/>
                <w:szCs w:val="20"/>
              </w:rPr>
              <w:t>M</w:t>
            </w:r>
            <w:r>
              <w:rPr>
                <w:rFonts w:eastAsia="微软雅黑"/>
                <w:sz w:val="20"/>
                <w:szCs w:val="20"/>
              </w:rPr>
              <w:t>O</w:t>
            </w:r>
            <w:r w:rsidRPr="00FF4CFA">
              <w:rPr>
                <w:rFonts w:eastAsia="微软雅黑"/>
                <w:sz w:val="20"/>
                <w:szCs w:val="20"/>
              </w:rPr>
              <w:t>, Xiaomi, Nokia</w:t>
            </w:r>
            <w:r>
              <w:rPr>
                <w:rFonts w:eastAsia="微软雅黑"/>
                <w:sz w:val="20"/>
                <w:szCs w:val="20"/>
              </w:rPr>
              <w:t>/NSB</w:t>
            </w:r>
            <w:r w:rsidRPr="00FF4CFA">
              <w:rPr>
                <w:rFonts w:eastAsia="微软雅黑"/>
                <w:sz w:val="20"/>
                <w:szCs w:val="20"/>
              </w:rPr>
              <w:t>, vivo, InterDigital, Samsung, CATT, NEC</w:t>
            </w:r>
          </w:p>
        </w:tc>
      </w:tr>
    </w:tbl>
    <w:p w14:paraId="73C2D91B" w14:textId="77777777" w:rsidR="00B90CD5" w:rsidRDefault="00B90CD5">
      <w:pPr>
        <w:widowControl w:val="0"/>
        <w:snapToGrid w:val="0"/>
        <w:spacing w:before="120" w:after="120" w:line="240" w:lineRule="auto"/>
        <w:jc w:val="both"/>
        <w:rPr>
          <w:rFonts w:eastAsia="微软雅黑"/>
          <w:sz w:val="20"/>
          <w:szCs w:val="20"/>
        </w:rPr>
      </w:pPr>
    </w:p>
    <w:p w14:paraId="7C23EB23" w14:textId="0660C77F" w:rsidR="00EE3D57" w:rsidRDefault="007033D3">
      <w:pPr>
        <w:widowControl w:val="0"/>
        <w:snapToGrid w:val="0"/>
        <w:spacing w:before="120" w:after="120" w:line="240" w:lineRule="auto"/>
        <w:jc w:val="both"/>
        <w:rPr>
          <w:rFonts w:eastAsia="微软雅黑"/>
          <w:sz w:val="20"/>
          <w:szCs w:val="20"/>
        </w:rPr>
      </w:pPr>
      <w:r>
        <w:rPr>
          <w:rFonts w:eastAsia="微软雅黑"/>
          <w:sz w:val="20"/>
          <w:szCs w:val="20"/>
        </w:rPr>
        <w:t xml:space="preserve">Given the </w:t>
      </w:r>
      <w:r w:rsidR="00B30DD4">
        <w:rPr>
          <w:rFonts w:eastAsia="微软雅黑"/>
          <w:sz w:val="20"/>
          <w:szCs w:val="20"/>
        </w:rPr>
        <w:t>super-</w:t>
      </w:r>
      <w:r>
        <w:rPr>
          <w:rFonts w:eastAsia="微软雅黑"/>
          <w:sz w:val="20"/>
          <w:szCs w:val="20"/>
        </w:rPr>
        <w:t>majority view</w:t>
      </w:r>
      <w:r w:rsidR="00EE3D57">
        <w:rPr>
          <w:rFonts w:eastAsia="微软雅黑"/>
          <w:sz w:val="20"/>
          <w:szCs w:val="20"/>
        </w:rPr>
        <w:t xml:space="preserve">, the following </w:t>
      </w:r>
      <w:r w:rsidR="000853F4">
        <w:rPr>
          <w:rFonts w:eastAsia="微软雅黑"/>
          <w:sz w:val="20"/>
          <w:szCs w:val="20"/>
        </w:rPr>
        <w:t xml:space="preserve">FL </w:t>
      </w:r>
      <w:r w:rsidR="00EE3D57">
        <w:rPr>
          <w:rFonts w:eastAsia="微软雅黑"/>
          <w:sz w:val="20"/>
          <w:szCs w:val="20"/>
        </w:rPr>
        <w:t xml:space="preserve">proposal is </w:t>
      </w:r>
      <w:r w:rsidR="00815374">
        <w:rPr>
          <w:rFonts w:eastAsia="微软雅黑"/>
          <w:sz w:val="20"/>
          <w:szCs w:val="20"/>
        </w:rPr>
        <w:t>recommended</w:t>
      </w:r>
      <w:r w:rsidR="00EE3D57">
        <w:rPr>
          <w:rFonts w:eastAsia="微软雅黑"/>
          <w:sz w:val="20"/>
          <w:szCs w:val="20"/>
        </w:rPr>
        <w:t>.</w:t>
      </w:r>
    </w:p>
    <w:p w14:paraId="00E3AE16" w14:textId="51C6B0B5" w:rsidR="00044958" w:rsidRDefault="00044958">
      <w:pPr>
        <w:widowControl w:val="0"/>
        <w:snapToGrid w:val="0"/>
        <w:spacing w:before="120" w:after="120" w:line="240" w:lineRule="auto"/>
        <w:jc w:val="both"/>
        <w:rPr>
          <w:rFonts w:eastAsia="微软雅黑"/>
          <w:i/>
          <w:sz w:val="20"/>
          <w:szCs w:val="20"/>
        </w:rPr>
      </w:pPr>
      <w:r w:rsidRPr="00B57D1A">
        <w:rPr>
          <w:rFonts w:eastAsia="微软雅黑" w:hint="eastAsia"/>
          <w:b/>
          <w:i/>
          <w:sz w:val="20"/>
          <w:szCs w:val="20"/>
          <w:highlight w:val="yellow"/>
        </w:rPr>
        <w:t>F</w:t>
      </w:r>
      <w:r w:rsidRPr="00B57D1A">
        <w:rPr>
          <w:rFonts w:eastAsia="微软雅黑"/>
          <w:b/>
          <w:i/>
          <w:sz w:val="20"/>
          <w:szCs w:val="20"/>
          <w:highlight w:val="yellow"/>
        </w:rPr>
        <w:t>L Proposal:</w:t>
      </w:r>
      <w:r w:rsidR="000A7811">
        <w:rPr>
          <w:rFonts w:eastAsia="微软雅黑"/>
          <w:i/>
          <w:sz w:val="20"/>
          <w:szCs w:val="20"/>
        </w:rPr>
        <w:t xml:space="preserve"> </w:t>
      </w:r>
      <w:r w:rsidR="00A93225">
        <w:rPr>
          <w:rFonts w:eastAsia="微软雅黑"/>
          <w:i/>
          <w:sz w:val="20"/>
          <w:szCs w:val="20"/>
        </w:rPr>
        <w:t>Support Opt. 2</w:t>
      </w:r>
      <w:r w:rsidR="00937378">
        <w:rPr>
          <w:rFonts w:eastAsia="微软雅黑"/>
          <w:i/>
          <w:sz w:val="20"/>
          <w:szCs w:val="20"/>
        </w:rPr>
        <w:t xml:space="preserve">: </w:t>
      </w:r>
      <w:r w:rsidR="00A93225" w:rsidRPr="00A93225">
        <w:rPr>
          <w:rFonts w:eastAsia="微软雅黑"/>
          <w:i/>
          <w:sz w:val="20"/>
          <w:szCs w:val="20"/>
          <w:lang w:val="en-GB"/>
        </w:rPr>
        <w:t>Reference slot is the slot indicated by the legacy triggering offset</w:t>
      </w:r>
      <w:r w:rsidR="00A93225">
        <w:rPr>
          <w:rFonts w:eastAsia="微软雅黑"/>
          <w:i/>
          <w:sz w:val="20"/>
          <w:szCs w:val="20"/>
        </w:rPr>
        <w:t>.</w:t>
      </w:r>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further views are collected as follows.</w:t>
      </w:r>
    </w:p>
    <w:tbl>
      <w:tblPr>
        <w:tblStyle w:val="af"/>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0142B" w14:paraId="00E3AE1E" w14:textId="77777777" w:rsidTr="009D63B0">
        <w:tc>
          <w:tcPr>
            <w:tcW w:w="2405" w:type="dxa"/>
          </w:tcPr>
          <w:p w14:paraId="00E3AE1C" w14:textId="39FDDF35" w:rsidR="0010142B" w:rsidRDefault="00487455" w:rsidP="0010142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5748297" w14:textId="37DA8EC8" w:rsidR="00487455" w:rsidRDefault="00487455" w:rsidP="007A084E">
            <w:pPr>
              <w:widowControl w:val="0"/>
              <w:snapToGrid w:val="0"/>
              <w:spacing w:before="120" w:after="120" w:line="240" w:lineRule="auto"/>
              <w:rPr>
                <w:rFonts w:eastAsia="微软雅黑"/>
                <w:sz w:val="20"/>
                <w:szCs w:val="20"/>
              </w:rPr>
            </w:pPr>
            <w:r>
              <w:rPr>
                <w:rFonts w:eastAsia="微软雅黑"/>
                <w:sz w:val="20"/>
                <w:szCs w:val="20"/>
              </w:rPr>
              <w:t>These two options have been discussed in multiple meetings. As we comment</w:t>
            </w:r>
            <w:r w:rsidR="00334C84">
              <w:rPr>
                <w:rFonts w:eastAsia="微软雅黑"/>
                <w:sz w:val="20"/>
                <w:szCs w:val="20"/>
              </w:rPr>
              <w:t>ed</w:t>
            </w:r>
            <w:r>
              <w:rPr>
                <w:rFonts w:eastAsia="微软雅黑"/>
                <w:sz w:val="20"/>
                <w:szCs w:val="20"/>
              </w:rPr>
              <w:t xml:space="preserve"> several times, Option 2 has no benefit from the technical perspective.  Considering that the deadline of R17 completion is approaching, we can compromise</w:t>
            </w:r>
            <w:r w:rsidR="00334C84">
              <w:rPr>
                <w:rFonts w:eastAsia="微软雅黑"/>
                <w:sz w:val="20"/>
                <w:szCs w:val="20"/>
              </w:rPr>
              <w:t>, for the sake of progress,</w:t>
            </w:r>
            <w:r>
              <w:rPr>
                <w:rFonts w:eastAsia="微软雅黑"/>
                <w:sz w:val="20"/>
                <w:szCs w:val="20"/>
              </w:rPr>
              <w:t xml:space="preserve"> to support both Option 1 and Option 2 by separate UE capabilities, e.g.,</w:t>
            </w:r>
          </w:p>
          <w:p w14:paraId="7AE319F8" w14:textId="77777777" w:rsidR="00487455" w:rsidRDefault="00487455" w:rsidP="007A084E">
            <w:pPr>
              <w:widowControl w:val="0"/>
              <w:snapToGrid w:val="0"/>
              <w:spacing w:before="120" w:after="120" w:line="240" w:lineRule="auto"/>
              <w:rPr>
                <w:rFonts w:eastAsia="微软雅黑"/>
                <w:sz w:val="20"/>
                <w:szCs w:val="20"/>
                <w:lang w:val="en-GB"/>
              </w:rPr>
            </w:pPr>
            <w:r>
              <w:rPr>
                <w:rFonts w:eastAsia="微软雅黑"/>
                <w:sz w:val="20"/>
                <w:szCs w:val="20"/>
              </w:rPr>
              <w:t xml:space="preserve">Capability 1: Support Option 2 with </w:t>
            </w:r>
            <w:r w:rsidRPr="008C6D01">
              <w:rPr>
                <w:rFonts w:eastAsia="微软雅黑"/>
                <w:sz w:val="20"/>
                <w:szCs w:val="20"/>
                <w:lang w:val="en-GB"/>
              </w:rPr>
              <w:t>the legacy triggering offset</w:t>
            </w:r>
            <w:r>
              <w:rPr>
                <w:rFonts w:eastAsia="微软雅黑"/>
                <w:sz w:val="20"/>
                <w:szCs w:val="20"/>
                <w:lang w:val="en-GB"/>
              </w:rPr>
              <w:t xml:space="preserve"> configured </w:t>
            </w:r>
          </w:p>
          <w:p w14:paraId="5D9A5FC1" w14:textId="77777777" w:rsidR="00487455" w:rsidRDefault="00487455" w:rsidP="007A084E">
            <w:pPr>
              <w:widowControl w:val="0"/>
              <w:snapToGrid w:val="0"/>
              <w:spacing w:before="120" w:after="120" w:line="240" w:lineRule="auto"/>
              <w:rPr>
                <w:rFonts w:eastAsia="微软雅黑"/>
                <w:sz w:val="20"/>
                <w:szCs w:val="20"/>
                <w:lang w:val="en-GB"/>
              </w:rPr>
            </w:pPr>
            <w:r>
              <w:rPr>
                <w:rFonts w:eastAsia="微软雅黑"/>
                <w:sz w:val="20"/>
                <w:szCs w:val="20"/>
              </w:rPr>
              <w:t xml:space="preserve">Capability 2: Support Option 2 without </w:t>
            </w:r>
            <w:r w:rsidRPr="008C6D01">
              <w:rPr>
                <w:rFonts w:eastAsia="微软雅黑"/>
                <w:sz w:val="20"/>
                <w:szCs w:val="20"/>
                <w:lang w:val="en-GB"/>
              </w:rPr>
              <w:t>the legacy triggering offset</w:t>
            </w:r>
            <w:r>
              <w:rPr>
                <w:rFonts w:eastAsia="微软雅黑"/>
                <w:sz w:val="20"/>
                <w:szCs w:val="20"/>
                <w:lang w:val="en-GB"/>
              </w:rPr>
              <w:t xml:space="preserve"> configured</w:t>
            </w:r>
          </w:p>
          <w:p w14:paraId="00E3AE1D" w14:textId="7989D1C1" w:rsidR="00487455" w:rsidRPr="00487455" w:rsidRDefault="00487455" w:rsidP="007A084E">
            <w:pPr>
              <w:widowControl w:val="0"/>
              <w:snapToGrid w:val="0"/>
              <w:spacing w:before="120" w:after="120" w:line="240" w:lineRule="auto"/>
              <w:rPr>
                <w:rFonts w:eastAsia="微软雅黑"/>
                <w:sz w:val="20"/>
                <w:szCs w:val="20"/>
                <w:lang w:val="en-GB"/>
              </w:rPr>
            </w:pPr>
            <w:r>
              <w:rPr>
                <w:rFonts w:eastAsia="微软雅黑"/>
                <w:sz w:val="20"/>
                <w:szCs w:val="20"/>
                <w:lang w:val="en-GB"/>
              </w:rPr>
              <w:t xml:space="preserve">In this case, UE has the flexibility to support one or both of them </w:t>
            </w:r>
          </w:p>
        </w:tc>
      </w:tr>
      <w:tr w:rsidR="0010142B" w14:paraId="00E3AE21" w14:textId="77777777" w:rsidTr="009D63B0">
        <w:tc>
          <w:tcPr>
            <w:tcW w:w="2405" w:type="dxa"/>
          </w:tcPr>
          <w:p w14:paraId="00E3AE1F" w14:textId="5EEFFE05" w:rsidR="0010142B" w:rsidRDefault="0010142B" w:rsidP="0010142B">
            <w:pPr>
              <w:widowControl w:val="0"/>
              <w:snapToGrid w:val="0"/>
              <w:spacing w:before="120" w:after="120" w:line="240" w:lineRule="auto"/>
              <w:rPr>
                <w:rFonts w:eastAsia="微软雅黑"/>
                <w:sz w:val="20"/>
                <w:szCs w:val="20"/>
              </w:rPr>
            </w:pPr>
          </w:p>
        </w:tc>
        <w:tc>
          <w:tcPr>
            <w:tcW w:w="6945" w:type="dxa"/>
          </w:tcPr>
          <w:p w14:paraId="00E3AE20" w14:textId="274D6387" w:rsidR="0010142B" w:rsidRDefault="0010142B" w:rsidP="003F76D2">
            <w:pPr>
              <w:widowControl w:val="0"/>
              <w:snapToGrid w:val="0"/>
              <w:spacing w:before="120" w:after="120" w:line="240" w:lineRule="auto"/>
              <w:rPr>
                <w:rFonts w:eastAsia="微软雅黑"/>
                <w:sz w:val="20"/>
                <w:szCs w:val="20"/>
              </w:rPr>
            </w:pPr>
          </w:p>
        </w:tc>
      </w:tr>
      <w:tr w:rsidR="0010142B" w14:paraId="00E3AE24" w14:textId="77777777" w:rsidTr="009D63B0">
        <w:tc>
          <w:tcPr>
            <w:tcW w:w="2405" w:type="dxa"/>
          </w:tcPr>
          <w:p w14:paraId="00E3AE22" w14:textId="2FCF358C" w:rsidR="0010142B" w:rsidRDefault="0010142B" w:rsidP="0010142B">
            <w:pPr>
              <w:widowControl w:val="0"/>
              <w:snapToGrid w:val="0"/>
              <w:spacing w:before="120" w:after="120" w:line="240" w:lineRule="auto"/>
              <w:rPr>
                <w:rFonts w:eastAsia="微软雅黑"/>
                <w:sz w:val="20"/>
                <w:szCs w:val="20"/>
              </w:rPr>
            </w:pPr>
          </w:p>
        </w:tc>
        <w:tc>
          <w:tcPr>
            <w:tcW w:w="6945" w:type="dxa"/>
          </w:tcPr>
          <w:p w14:paraId="00E3AE23" w14:textId="37F0E6B3" w:rsidR="0010142B" w:rsidRDefault="0010142B" w:rsidP="0010142B">
            <w:pPr>
              <w:widowControl w:val="0"/>
              <w:snapToGrid w:val="0"/>
              <w:spacing w:before="120" w:after="120" w:line="240" w:lineRule="auto"/>
              <w:rPr>
                <w:rFonts w:eastAsia="微软雅黑"/>
                <w:sz w:val="20"/>
                <w:szCs w:val="20"/>
              </w:rPr>
            </w:pPr>
          </w:p>
        </w:tc>
      </w:tr>
    </w:tbl>
    <w:p w14:paraId="00E3AE25" w14:textId="77777777" w:rsidR="006526EA" w:rsidRDefault="006526EA">
      <w:pPr>
        <w:widowControl w:val="0"/>
        <w:snapToGrid w:val="0"/>
        <w:spacing w:before="120" w:after="120" w:line="240" w:lineRule="auto"/>
        <w:jc w:val="both"/>
        <w:rPr>
          <w:rFonts w:eastAsia="微软雅黑"/>
          <w:sz w:val="20"/>
          <w:szCs w:val="20"/>
        </w:rPr>
      </w:pPr>
    </w:p>
    <w:p w14:paraId="00E3AE26" w14:textId="40075B23"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1999"/>
        <w:gridCol w:w="4871"/>
        <w:gridCol w:w="2480"/>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401CE8"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401CE8"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1EEBEAF5" w:rsidR="006C0C0A" w:rsidRDefault="00D8474A" w:rsidP="00093AE0">
            <w:pPr>
              <w:widowControl w:val="0"/>
              <w:snapToGrid w:val="0"/>
              <w:spacing w:before="120" w:after="120" w:line="240" w:lineRule="auto"/>
              <w:rPr>
                <w:rFonts w:eastAsia="微软雅黑"/>
                <w:sz w:val="20"/>
                <w:szCs w:val="20"/>
              </w:rPr>
            </w:pPr>
            <w:r w:rsidRPr="00D8474A">
              <w:rPr>
                <w:rFonts w:eastAsia="微软雅黑"/>
                <w:sz w:val="20"/>
                <w:szCs w:val="20"/>
              </w:rPr>
              <w:t>Qualcomm, ZTE (for SRS in different CCs), Ericsson, Intel, Apple (Optional feature, not for sets triggered by a same DCI), vivo (including SRS in one or more CCs triggered by one or more DCIs)</w:t>
            </w:r>
            <w:r w:rsidR="00FC2CA8">
              <w:rPr>
                <w:rFonts w:eastAsia="微软雅黑"/>
                <w:sz w:val="20"/>
                <w:szCs w:val="20"/>
              </w:rPr>
              <w:t xml:space="preserve">, Futurewei (including </w:t>
            </w:r>
            <w:r w:rsidR="00FC2CA8" w:rsidRPr="00DA2F30">
              <w:rPr>
                <w:rFonts w:eastAsia="微软雅黑"/>
                <w:sz w:val="20"/>
                <w:szCs w:val="20"/>
              </w:rPr>
              <w:t>SRS and other UL channels/signals</w:t>
            </w:r>
            <w:r w:rsidR="00FC2CA8">
              <w:rPr>
                <w:rFonts w:eastAsia="微软雅黑"/>
                <w:sz w:val="20"/>
                <w:szCs w:val="20"/>
              </w:rPr>
              <w:t>)</w:t>
            </w:r>
          </w:p>
        </w:tc>
        <w:tc>
          <w:tcPr>
            <w:tcW w:w="0" w:type="auto"/>
          </w:tcPr>
          <w:p w14:paraId="1211B172" w14:textId="77777777" w:rsidR="00401CE8" w:rsidRDefault="00401CE8" w:rsidP="00093AE0">
            <w:pPr>
              <w:widowControl w:val="0"/>
              <w:snapToGrid w:val="0"/>
              <w:spacing w:before="120" w:after="120" w:line="240" w:lineRule="auto"/>
              <w:rPr>
                <w:rFonts w:eastAsia="微软雅黑"/>
                <w:sz w:val="20"/>
                <w:szCs w:val="20"/>
              </w:rPr>
            </w:pPr>
            <w:r>
              <w:rPr>
                <w:rFonts w:eastAsia="微软雅黑"/>
                <w:sz w:val="20"/>
                <w:szCs w:val="20"/>
              </w:rPr>
              <w:t>Ericsson</w:t>
            </w:r>
          </w:p>
          <w:p w14:paraId="49F5C1D7" w14:textId="77777777" w:rsidR="006C0C0A" w:rsidRDefault="00401CE8" w:rsidP="00401CE8">
            <w:pPr>
              <w:pStyle w:val="aff"/>
              <w:widowControl w:val="0"/>
              <w:numPr>
                <w:ilvl w:val="0"/>
                <w:numId w:val="13"/>
              </w:numPr>
              <w:snapToGrid w:val="0"/>
              <w:spacing w:before="120" w:after="120" w:line="240" w:lineRule="auto"/>
              <w:rPr>
                <w:rFonts w:eastAsia="微软雅黑"/>
                <w:sz w:val="20"/>
                <w:szCs w:val="20"/>
              </w:rPr>
            </w:pPr>
            <w:r w:rsidRPr="00401CE8">
              <w:rPr>
                <w:rFonts w:eastAsia="微软雅黑"/>
                <w:sz w:val="20"/>
                <w:szCs w:val="20"/>
              </w:rPr>
              <w:t>Based on usage: AS &gt; BM &gt; CB</w:t>
            </w:r>
          </w:p>
          <w:p w14:paraId="2FDCF160" w14:textId="1A226948" w:rsidR="00401CE8" w:rsidRDefault="00401CE8" w:rsidP="00401CE8">
            <w:pPr>
              <w:widowControl w:val="0"/>
              <w:snapToGrid w:val="0"/>
              <w:spacing w:before="120" w:after="120" w:line="240" w:lineRule="auto"/>
              <w:rPr>
                <w:rFonts w:eastAsia="微软雅黑"/>
                <w:sz w:val="20"/>
                <w:szCs w:val="20"/>
              </w:rPr>
            </w:pPr>
            <w:r>
              <w:rPr>
                <w:rFonts w:eastAsia="微软雅黑"/>
                <w:sz w:val="20"/>
                <w:szCs w:val="20"/>
              </w:rPr>
              <w:t>vivo</w:t>
            </w:r>
          </w:p>
          <w:p w14:paraId="159F4B39" w14:textId="77777777" w:rsidR="00401CE8" w:rsidRDefault="00401CE8" w:rsidP="00401CE8">
            <w:pPr>
              <w:pStyle w:val="aff"/>
              <w:widowControl w:val="0"/>
              <w:numPr>
                <w:ilvl w:val="0"/>
                <w:numId w:val="13"/>
              </w:numPr>
              <w:snapToGrid w:val="0"/>
              <w:spacing w:before="120" w:after="120" w:line="240" w:lineRule="auto"/>
              <w:rPr>
                <w:rFonts w:eastAsia="微软雅黑"/>
                <w:sz w:val="20"/>
                <w:szCs w:val="20"/>
              </w:rPr>
            </w:pPr>
            <w:r w:rsidRPr="00401CE8">
              <w:rPr>
                <w:rFonts w:eastAsia="微软雅黑"/>
                <w:sz w:val="20"/>
                <w:szCs w:val="20"/>
              </w:rPr>
              <w:t xml:space="preserve">Including usage, </w:t>
            </w:r>
            <w:r w:rsidRPr="00401CE8">
              <w:rPr>
                <w:rFonts w:eastAsia="微软雅黑" w:hint="eastAsia"/>
                <w:sz w:val="20"/>
                <w:szCs w:val="20"/>
              </w:rPr>
              <w:t>order</w:t>
            </w:r>
            <w:r w:rsidRPr="00401CE8">
              <w:rPr>
                <w:rFonts w:eastAsia="微软雅黑"/>
                <w:sz w:val="20"/>
                <w:szCs w:val="20"/>
              </w:rPr>
              <w:t xml:space="preserve"> </w:t>
            </w:r>
            <w:r w:rsidRPr="00401CE8">
              <w:rPr>
                <w:rFonts w:eastAsia="微软雅黑" w:hint="eastAsia"/>
                <w:sz w:val="20"/>
                <w:szCs w:val="20"/>
              </w:rPr>
              <w:t>of</w:t>
            </w:r>
            <w:r w:rsidRPr="00401CE8">
              <w:rPr>
                <w:rFonts w:eastAsia="微软雅黑"/>
                <w:sz w:val="20"/>
                <w:szCs w:val="20"/>
              </w:rPr>
              <w:t xml:space="preserve"> triggering DCI, CC ID and </w:t>
            </w:r>
            <w:r w:rsidRPr="00401CE8">
              <w:rPr>
                <w:rFonts w:eastAsia="微软雅黑" w:hint="eastAsia"/>
                <w:sz w:val="20"/>
                <w:szCs w:val="20"/>
              </w:rPr>
              <w:t>set</w:t>
            </w:r>
            <w:r w:rsidRPr="00401CE8">
              <w:rPr>
                <w:rFonts w:eastAsia="微软雅黑"/>
                <w:sz w:val="20"/>
                <w:szCs w:val="20"/>
              </w:rPr>
              <w:t xml:space="preserve"> </w:t>
            </w:r>
            <w:r w:rsidRPr="00401CE8">
              <w:rPr>
                <w:rFonts w:eastAsia="微软雅黑" w:hint="eastAsia"/>
                <w:sz w:val="20"/>
                <w:szCs w:val="20"/>
              </w:rPr>
              <w:t>ID</w:t>
            </w:r>
          </w:p>
          <w:p w14:paraId="4EA9C5EA" w14:textId="77777777" w:rsidR="00FC2CA8" w:rsidRDefault="00FC2CA8" w:rsidP="00FC2CA8">
            <w:pPr>
              <w:widowControl w:val="0"/>
              <w:snapToGrid w:val="0"/>
              <w:spacing w:before="120" w:after="120" w:line="240" w:lineRule="auto"/>
              <w:rPr>
                <w:rFonts w:eastAsia="微软雅黑"/>
                <w:sz w:val="20"/>
                <w:szCs w:val="20"/>
              </w:rPr>
            </w:pPr>
            <w:r>
              <w:rPr>
                <w:rFonts w:eastAsia="微软雅黑"/>
                <w:sz w:val="20"/>
                <w:szCs w:val="20"/>
              </w:rPr>
              <w:t>Futurewei</w:t>
            </w:r>
          </w:p>
          <w:p w14:paraId="4A55D39A" w14:textId="43AC6793" w:rsidR="00FC2CA8" w:rsidRPr="00FC2CA8" w:rsidRDefault="00FC2CA8" w:rsidP="00FC2CA8">
            <w:pPr>
              <w:pStyle w:val="aff"/>
              <w:widowControl w:val="0"/>
              <w:numPr>
                <w:ilvl w:val="0"/>
                <w:numId w:val="13"/>
              </w:numPr>
              <w:snapToGrid w:val="0"/>
              <w:spacing w:before="120" w:after="120" w:line="240" w:lineRule="auto"/>
              <w:rPr>
                <w:rFonts w:eastAsia="微软雅黑"/>
                <w:sz w:val="20"/>
                <w:szCs w:val="20"/>
              </w:rPr>
            </w:pPr>
            <w:r w:rsidRPr="00FC2CA8">
              <w:rPr>
                <w:rFonts w:eastAsia="微软雅黑"/>
                <w:sz w:val="20"/>
                <w:szCs w:val="20"/>
              </w:rPr>
              <w:t>A/N and AP UL triggered later than R17 flexible A-SRS &gt; R17 flexible A-SRS &gt; other UL</w:t>
            </w:r>
          </w:p>
        </w:tc>
      </w:tr>
      <w:tr w:rsidR="00401CE8"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t>Do not introduce new dropping rule</w:t>
            </w:r>
          </w:p>
        </w:tc>
        <w:tc>
          <w:tcPr>
            <w:tcW w:w="0" w:type="auto"/>
          </w:tcPr>
          <w:p w14:paraId="475C56BF" w14:textId="2AA0C05B" w:rsidR="006C0C0A" w:rsidRDefault="006C0C0A" w:rsidP="00093AE0">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0" w:type="auto"/>
          </w:tcPr>
          <w:p w14:paraId="2AD95EC2" w14:textId="3BC5315D" w:rsidR="006C0C0A" w:rsidRDefault="001D7FAB" w:rsidP="00093AE0">
            <w:pPr>
              <w:widowControl w:val="0"/>
              <w:snapToGrid w:val="0"/>
              <w:spacing w:before="120" w:after="120" w:line="240" w:lineRule="auto"/>
              <w:rPr>
                <w:rFonts w:eastAsia="微软雅黑"/>
                <w:sz w:val="20"/>
                <w:szCs w:val="20"/>
              </w:rPr>
            </w:pPr>
            <w:r>
              <w:rPr>
                <w:rFonts w:eastAsia="微软雅黑" w:hint="eastAsia"/>
                <w:sz w:val="20"/>
                <w:szCs w:val="20"/>
              </w:rPr>
              <w:t>-</w:t>
            </w: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6FEED31C" w14:textId="7CA2E42D" w:rsidR="00CE3AC9" w:rsidRDefault="00D44B1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views provided by companies, the following proposal is given.</w:t>
      </w:r>
    </w:p>
    <w:p w14:paraId="00E3AE42" w14:textId="4EA92E8E" w:rsidR="00F61A9F" w:rsidRDefault="005D61C4" w:rsidP="00CE0CBA">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BF5E48">
        <w:rPr>
          <w:rFonts w:eastAsia="微软雅黑"/>
          <w:i/>
          <w:sz w:val="20"/>
          <w:szCs w:val="20"/>
        </w:rPr>
        <w:t xml:space="preserve"> </w:t>
      </w:r>
      <w:r w:rsidR="00AF55BF" w:rsidRPr="00AF55BF">
        <w:rPr>
          <w:rFonts w:eastAsia="微软雅黑"/>
          <w:i/>
          <w:sz w:val="20"/>
          <w:szCs w:val="20"/>
        </w:rPr>
        <w:t xml:space="preserve">Introduce dropping rule when collision happens among </w:t>
      </w:r>
      <w:r w:rsidR="00AF55BF">
        <w:rPr>
          <w:rFonts w:eastAsia="微软雅黑"/>
          <w:i/>
          <w:sz w:val="20"/>
          <w:szCs w:val="20"/>
        </w:rPr>
        <w:t xml:space="preserve">multiple </w:t>
      </w:r>
      <w:r w:rsidR="00AF55BF" w:rsidRPr="00AF55BF">
        <w:rPr>
          <w:rFonts w:eastAsia="微软雅黑"/>
          <w:i/>
          <w:sz w:val="20"/>
          <w:szCs w:val="20"/>
        </w:rPr>
        <w:t>aperiodic SRS resource sets</w:t>
      </w:r>
      <w:r w:rsidR="00AF55BF">
        <w:rPr>
          <w:rFonts w:eastAsia="微软雅黑"/>
          <w:i/>
          <w:sz w:val="20"/>
          <w:szCs w:val="20"/>
        </w:rPr>
        <w:t>.</w:t>
      </w:r>
    </w:p>
    <w:p w14:paraId="4B6BD720" w14:textId="538AC26C" w:rsidR="00AF55BF" w:rsidRDefault="00AF55BF"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lastRenderedPageBreak/>
        <w:t>F</w:t>
      </w:r>
      <w:r>
        <w:rPr>
          <w:rFonts w:eastAsia="微软雅黑"/>
          <w:i/>
          <w:sz w:val="20"/>
          <w:szCs w:val="20"/>
        </w:rPr>
        <w:t xml:space="preserve">FS the priority rule considering </w:t>
      </w:r>
      <w:r w:rsidRPr="00AF55BF">
        <w:rPr>
          <w:rFonts w:eastAsia="微软雅黑"/>
          <w:i/>
          <w:sz w:val="20"/>
          <w:szCs w:val="20"/>
        </w:rPr>
        <w:t xml:space="preserve">usage, </w:t>
      </w:r>
      <w:r w:rsidRPr="00AF55BF">
        <w:rPr>
          <w:rFonts w:eastAsia="微软雅黑" w:hint="eastAsia"/>
          <w:i/>
          <w:sz w:val="20"/>
          <w:szCs w:val="20"/>
        </w:rPr>
        <w:t>order</w:t>
      </w:r>
      <w:r w:rsidRPr="00AF55BF">
        <w:rPr>
          <w:rFonts w:eastAsia="微软雅黑"/>
          <w:i/>
          <w:sz w:val="20"/>
          <w:szCs w:val="20"/>
        </w:rPr>
        <w:t xml:space="preserve"> </w:t>
      </w:r>
      <w:r w:rsidRPr="00AF55BF">
        <w:rPr>
          <w:rFonts w:eastAsia="微软雅黑" w:hint="eastAsia"/>
          <w:i/>
          <w:sz w:val="20"/>
          <w:szCs w:val="20"/>
        </w:rPr>
        <w:t>of</w:t>
      </w:r>
      <w:r w:rsidRPr="00AF55BF">
        <w:rPr>
          <w:rFonts w:eastAsia="微软雅黑"/>
          <w:i/>
          <w:sz w:val="20"/>
          <w:szCs w:val="20"/>
        </w:rPr>
        <w:t xml:space="preserve"> triggering DCI, CC ID and </w:t>
      </w:r>
      <w:r w:rsidRPr="00AF55BF">
        <w:rPr>
          <w:rFonts w:eastAsia="微软雅黑" w:hint="eastAsia"/>
          <w:i/>
          <w:sz w:val="20"/>
          <w:szCs w:val="20"/>
        </w:rPr>
        <w:t>set</w:t>
      </w:r>
      <w:r w:rsidRPr="00AF55BF">
        <w:rPr>
          <w:rFonts w:eastAsia="微软雅黑"/>
          <w:i/>
          <w:sz w:val="20"/>
          <w:szCs w:val="20"/>
        </w:rPr>
        <w:t xml:space="preserve"> </w:t>
      </w:r>
      <w:r w:rsidRPr="00AF55BF">
        <w:rPr>
          <w:rFonts w:eastAsia="微软雅黑" w:hint="eastAsia"/>
          <w:i/>
          <w:sz w:val="20"/>
          <w:szCs w:val="20"/>
        </w:rPr>
        <w:t>ID</w:t>
      </w:r>
      <w:r>
        <w:rPr>
          <w:rFonts w:eastAsia="微软雅黑"/>
          <w:i/>
          <w:sz w:val="20"/>
          <w:szCs w:val="20"/>
        </w:rPr>
        <w:t>, whether the SRS is the Rel-17 flexible SRS</w:t>
      </w:r>
      <w:r w:rsidR="00880887">
        <w:rPr>
          <w:rFonts w:eastAsia="微软雅黑"/>
          <w:i/>
          <w:sz w:val="20"/>
          <w:szCs w:val="20"/>
        </w:rPr>
        <w:t>,</w:t>
      </w:r>
      <w:r>
        <w:rPr>
          <w:rFonts w:eastAsia="微软雅黑"/>
          <w:i/>
          <w:sz w:val="20"/>
          <w:szCs w:val="20"/>
        </w:rPr>
        <w:t xml:space="preserve"> etc.</w:t>
      </w:r>
    </w:p>
    <w:p w14:paraId="7697976E" w14:textId="4D7975D1" w:rsidR="00AF55BF" w:rsidRPr="00AF55BF" w:rsidRDefault="00AF55BF"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6E459D75" w:rsidR="004233EB" w:rsidRDefault="003C3935"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49" w14:textId="7693B1AE" w:rsidR="004233EB" w:rsidRDefault="003C3935" w:rsidP="003F76D2">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don’t think this is a problem. </w:t>
            </w:r>
            <w:r w:rsidR="00CC6D49">
              <w:rPr>
                <w:rFonts w:eastAsia="微软雅黑"/>
                <w:sz w:val="20"/>
                <w:szCs w:val="20"/>
              </w:rPr>
              <w:t>It is up to gNB implementation</w:t>
            </w:r>
            <w:r>
              <w:rPr>
                <w:rFonts w:eastAsia="微软雅黑"/>
                <w:sz w:val="20"/>
                <w:szCs w:val="20"/>
              </w:rPr>
              <w:t xml:space="preserve">.  </w:t>
            </w:r>
          </w:p>
        </w:tc>
      </w:tr>
      <w:tr w:rsidR="004233EB" w14:paraId="00E3AE4D" w14:textId="77777777" w:rsidTr="00515754">
        <w:tc>
          <w:tcPr>
            <w:tcW w:w="2405" w:type="dxa"/>
          </w:tcPr>
          <w:p w14:paraId="00E3AE4B" w14:textId="7F114005" w:rsidR="004233EB" w:rsidRDefault="004233EB" w:rsidP="00515754">
            <w:pPr>
              <w:widowControl w:val="0"/>
              <w:snapToGrid w:val="0"/>
              <w:spacing w:before="120" w:after="120" w:line="240" w:lineRule="auto"/>
              <w:rPr>
                <w:rFonts w:eastAsia="微软雅黑"/>
                <w:sz w:val="20"/>
                <w:szCs w:val="20"/>
              </w:rPr>
            </w:pPr>
          </w:p>
        </w:tc>
        <w:tc>
          <w:tcPr>
            <w:tcW w:w="6945" w:type="dxa"/>
          </w:tcPr>
          <w:p w14:paraId="00E3AE4C" w14:textId="44CCC794" w:rsidR="004233EB" w:rsidRDefault="004233EB" w:rsidP="005E018B">
            <w:pPr>
              <w:widowControl w:val="0"/>
              <w:snapToGrid w:val="0"/>
              <w:spacing w:before="120" w:after="120" w:line="240" w:lineRule="auto"/>
              <w:rPr>
                <w:rFonts w:eastAsia="微软雅黑"/>
                <w:sz w:val="20"/>
                <w:szCs w:val="20"/>
              </w:rPr>
            </w:pPr>
          </w:p>
        </w:tc>
      </w:tr>
      <w:tr w:rsidR="004233EB" w14:paraId="00E3AE50" w14:textId="77777777" w:rsidTr="00515754">
        <w:tc>
          <w:tcPr>
            <w:tcW w:w="2405" w:type="dxa"/>
          </w:tcPr>
          <w:p w14:paraId="00E3AE4E" w14:textId="38D942D7" w:rsidR="004233EB" w:rsidRDefault="004233EB" w:rsidP="00515754">
            <w:pPr>
              <w:widowControl w:val="0"/>
              <w:snapToGrid w:val="0"/>
              <w:spacing w:before="120" w:after="120" w:line="240" w:lineRule="auto"/>
              <w:rPr>
                <w:rFonts w:eastAsia="微软雅黑"/>
                <w:sz w:val="20"/>
                <w:szCs w:val="20"/>
              </w:rPr>
            </w:pPr>
          </w:p>
        </w:tc>
        <w:tc>
          <w:tcPr>
            <w:tcW w:w="6945" w:type="dxa"/>
          </w:tcPr>
          <w:p w14:paraId="00E3AE4F" w14:textId="53D1F60D" w:rsidR="004233EB" w:rsidRDefault="004233EB" w:rsidP="00515754">
            <w:pPr>
              <w:widowControl w:val="0"/>
              <w:snapToGrid w:val="0"/>
              <w:spacing w:before="120" w:after="120" w:line="240" w:lineRule="auto"/>
              <w:rPr>
                <w:rFonts w:eastAsia="微软雅黑"/>
                <w:sz w:val="20"/>
                <w:szCs w:val="20"/>
              </w:rPr>
            </w:pPr>
          </w:p>
        </w:tc>
      </w:tr>
    </w:tbl>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微软雅黑"/>
          <w:b/>
          <w:sz w:val="20"/>
          <w:szCs w:val="20"/>
          <w:u w:val="single"/>
        </w:rPr>
      </w:pPr>
      <w:r w:rsidRPr="005620AE">
        <w:rPr>
          <w:rFonts w:eastAsia="微软雅黑" w:hint="eastAsia"/>
          <w:b/>
          <w:sz w:val="20"/>
          <w:szCs w:val="20"/>
          <w:u w:val="single"/>
        </w:rPr>
        <w:t>DCI</w:t>
      </w:r>
      <w:r w:rsidRPr="005620AE">
        <w:rPr>
          <w:rFonts w:eastAsia="微软雅黑"/>
          <w:b/>
          <w:sz w:val="20"/>
          <w:szCs w:val="20"/>
          <w:u w:val="single"/>
        </w:rPr>
        <w:t xml:space="preserve"> indication mechanism</w:t>
      </w:r>
    </w:p>
    <w:p w14:paraId="00E3AE74" w14:textId="12598BF6" w:rsidR="00A0607A" w:rsidRDefault="00057267" w:rsidP="0070640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 WA was achieved in </w:t>
      </w:r>
      <w:r w:rsidR="00F0645B">
        <w:rPr>
          <w:rFonts w:eastAsia="微软雅黑"/>
          <w:sz w:val="20"/>
          <w:szCs w:val="20"/>
        </w:rPr>
        <w:t>RAN1#104bis-e on DCI indication of t as given in Section 6.1. A number of companies propose to confirm this WA.</w:t>
      </w:r>
      <w:r w:rsidR="00AA1E5E">
        <w:rPr>
          <w:rFonts w:eastAsia="微软雅黑"/>
          <w:sz w:val="20"/>
          <w:szCs w:val="20"/>
        </w:rPr>
        <w:t xml:space="preserve"> Further, some companies discuss whether another mechanism is introduced for non-scheduling DCI when this new field is not </w:t>
      </w:r>
      <w:r w:rsidR="006057FB">
        <w:rPr>
          <w:rFonts w:eastAsia="微软雅黑"/>
          <w:sz w:val="20"/>
          <w:szCs w:val="20"/>
        </w:rPr>
        <w:t>configured</w:t>
      </w:r>
      <w:r w:rsidR="00AA1E5E">
        <w:rPr>
          <w:rFonts w:eastAsia="微软雅黑"/>
          <w:sz w:val="20"/>
          <w:szCs w:val="20"/>
        </w:rPr>
        <w:t>.</w:t>
      </w:r>
      <w:r w:rsidR="006057FB">
        <w:rPr>
          <w:rFonts w:eastAsia="微软雅黑"/>
          <w:sz w:val="20"/>
          <w:szCs w:val="20"/>
        </w:rPr>
        <w:t xml:space="preserve"> Companies’ views are summarized in the following table</w:t>
      </w:r>
    </w:p>
    <w:p w14:paraId="7AE7EC05" w14:textId="75BEF50F" w:rsidR="00C020C9" w:rsidRDefault="00C020C9" w:rsidP="00C020C9">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5668"/>
        <w:gridCol w:w="3682"/>
      </w:tblGrid>
      <w:tr w:rsidR="00C020C9" w14:paraId="48C94794" w14:textId="77777777" w:rsidTr="00A877F6">
        <w:trPr>
          <w:jc w:val="center"/>
        </w:trPr>
        <w:tc>
          <w:tcPr>
            <w:tcW w:w="0" w:type="auto"/>
            <w:gridSpan w:val="2"/>
            <w:shd w:val="clear" w:color="auto" w:fill="FFFFFF" w:themeFill="background1"/>
          </w:tcPr>
          <w:p w14:paraId="2E5688C2" w14:textId="3AC361E3" w:rsidR="00C020C9" w:rsidRPr="00C95401" w:rsidRDefault="00C020C9" w:rsidP="00A877F6">
            <w:pPr>
              <w:widowControl w:val="0"/>
              <w:snapToGrid w:val="0"/>
              <w:spacing w:before="120" w:after="120" w:line="240" w:lineRule="auto"/>
              <w:rPr>
                <w:rFonts w:eastAsia="微软雅黑"/>
                <w:b/>
                <w:sz w:val="20"/>
                <w:szCs w:val="20"/>
                <w:u w:val="single"/>
              </w:rPr>
            </w:pPr>
            <w:r>
              <w:rPr>
                <w:rFonts w:eastAsia="微软雅黑"/>
                <w:b/>
                <w:sz w:val="20"/>
                <w:szCs w:val="20"/>
                <w:u w:val="single"/>
              </w:rPr>
              <w:t>On WA of DCI indication mechanism of t</w:t>
            </w:r>
          </w:p>
        </w:tc>
      </w:tr>
      <w:tr w:rsidR="00776B14" w14:paraId="717296F7" w14:textId="77777777" w:rsidTr="00A877F6">
        <w:trPr>
          <w:jc w:val="center"/>
        </w:trPr>
        <w:tc>
          <w:tcPr>
            <w:tcW w:w="0" w:type="auto"/>
            <w:shd w:val="clear" w:color="auto" w:fill="E2EFD9" w:themeFill="accent6" w:themeFillTint="33"/>
          </w:tcPr>
          <w:p w14:paraId="61D43C0F" w14:textId="77777777" w:rsidR="00EF059A" w:rsidRDefault="00EF059A"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2610E6CA" w14:textId="77777777" w:rsidR="00EF059A" w:rsidRDefault="00EF059A"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76B14" w14:paraId="3BF23688" w14:textId="77777777" w:rsidTr="00FF37AA">
        <w:trPr>
          <w:trHeight w:val="331"/>
          <w:jc w:val="center"/>
        </w:trPr>
        <w:tc>
          <w:tcPr>
            <w:tcW w:w="0" w:type="auto"/>
          </w:tcPr>
          <w:p w14:paraId="7D97CA2C" w14:textId="23EF0527" w:rsidR="00EF059A" w:rsidRDefault="00EF059A" w:rsidP="00A877F6">
            <w:pPr>
              <w:widowControl w:val="0"/>
              <w:snapToGrid w:val="0"/>
              <w:spacing w:before="120" w:after="120" w:line="240" w:lineRule="auto"/>
              <w:rPr>
                <w:rFonts w:eastAsia="微软雅黑"/>
                <w:sz w:val="20"/>
                <w:szCs w:val="20"/>
              </w:rPr>
            </w:pPr>
            <w:r>
              <w:rPr>
                <w:rFonts w:eastAsia="微软雅黑"/>
                <w:sz w:val="20"/>
                <w:szCs w:val="20"/>
              </w:rPr>
              <w:t>Confirm the WA</w:t>
            </w:r>
          </w:p>
        </w:tc>
        <w:tc>
          <w:tcPr>
            <w:tcW w:w="0" w:type="auto"/>
          </w:tcPr>
          <w:p w14:paraId="4333F95D" w14:textId="0F3400C8" w:rsidR="00EF059A" w:rsidRDefault="00930171" w:rsidP="00A877F6">
            <w:pPr>
              <w:widowControl w:val="0"/>
              <w:snapToGrid w:val="0"/>
              <w:spacing w:before="120" w:after="120" w:line="240" w:lineRule="auto"/>
              <w:rPr>
                <w:rFonts w:eastAsia="微软雅黑"/>
                <w:sz w:val="20"/>
                <w:szCs w:val="20"/>
              </w:rPr>
            </w:pPr>
            <w:r w:rsidRPr="00930171">
              <w:rPr>
                <w:rFonts w:eastAsia="微软雅黑"/>
                <w:sz w:val="20"/>
                <w:szCs w:val="20"/>
              </w:rPr>
              <w:t>ZTE, CATT, Huawei, OPPO, vivo, Lenovo</w:t>
            </w:r>
            <w:r w:rsidR="00621368">
              <w:rPr>
                <w:rFonts w:eastAsia="微软雅黑"/>
                <w:sz w:val="20"/>
                <w:szCs w:val="20"/>
              </w:rPr>
              <w:t>/MotM</w:t>
            </w:r>
            <w:r w:rsidRPr="00930171">
              <w:rPr>
                <w:rFonts w:eastAsia="微软雅黑"/>
                <w:sz w:val="20"/>
                <w:szCs w:val="20"/>
              </w:rPr>
              <w:t>, Xiaomi, MediaTek, Nokia</w:t>
            </w:r>
          </w:p>
        </w:tc>
      </w:tr>
      <w:tr w:rsidR="006057FB" w14:paraId="335B9F04" w14:textId="77777777" w:rsidTr="00A877F6">
        <w:trPr>
          <w:trHeight w:val="331"/>
          <w:jc w:val="center"/>
        </w:trPr>
        <w:tc>
          <w:tcPr>
            <w:tcW w:w="0" w:type="auto"/>
            <w:gridSpan w:val="2"/>
          </w:tcPr>
          <w:p w14:paraId="0E1E16C1" w14:textId="661882E0" w:rsidR="006057FB" w:rsidRPr="006057FB" w:rsidRDefault="006057FB" w:rsidP="006057FB">
            <w:pPr>
              <w:widowControl w:val="0"/>
              <w:snapToGrid w:val="0"/>
              <w:spacing w:before="120" w:after="120" w:line="240" w:lineRule="auto"/>
              <w:rPr>
                <w:rFonts w:eastAsia="微软雅黑"/>
                <w:b/>
                <w:sz w:val="20"/>
                <w:szCs w:val="20"/>
                <w:u w:val="single"/>
              </w:rPr>
            </w:pPr>
            <w:r>
              <w:rPr>
                <w:rFonts w:eastAsia="微软雅黑"/>
                <w:b/>
                <w:sz w:val="20"/>
                <w:szCs w:val="20"/>
                <w:u w:val="single"/>
              </w:rPr>
              <w:t>W</w:t>
            </w:r>
            <w:r w:rsidRPr="006057FB">
              <w:rPr>
                <w:rFonts w:eastAsia="微软雅黑"/>
                <w:b/>
                <w:sz w:val="20"/>
                <w:szCs w:val="20"/>
                <w:u w:val="single"/>
              </w:rPr>
              <w:t>hether another mechanism is introduced</w:t>
            </w:r>
          </w:p>
        </w:tc>
      </w:tr>
      <w:tr w:rsidR="00776B14" w14:paraId="0420CC07" w14:textId="77777777" w:rsidTr="00FF4106">
        <w:trPr>
          <w:trHeight w:val="331"/>
          <w:jc w:val="center"/>
        </w:trPr>
        <w:tc>
          <w:tcPr>
            <w:tcW w:w="0" w:type="auto"/>
            <w:shd w:val="clear" w:color="auto" w:fill="E2EFD9" w:themeFill="accent6" w:themeFillTint="33"/>
          </w:tcPr>
          <w:p w14:paraId="20343B67" w14:textId="0118B648" w:rsidR="006057FB" w:rsidRDefault="006057FB" w:rsidP="006057F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ED7B3FE" w14:textId="2C15A6DF" w:rsidR="006057FB" w:rsidRPr="00930171" w:rsidRDefault="006057FB" w:rsidP="006057F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76B14" w14:paraId="53148204" w14:textId="77777777" w:rsidTr="00FF37AA">
        <w:trPr>
          <w:trHeight w:val="331"/>
          <w:jc w:val="center"/>
        </w:trPr>
        <w:tc>
          <w:tcPr>
            <w:tcW w:w="0" w:type="auto"/>
          </w:tcPr>
          <w:p w14:paraId="6326105D" w14:textId="04C70AFE" w:rsidR="006057FB" w:rsidRDefault="00776B14" w:rsidP="006057FB">
            <w:pPr>
              <w:widowControl w:val="0"/>
              <w:snapToGrid w:val="0"/>
              <w:spacing w:before="120" w:after="120" w:line="240" w:lineRule="auto"/>
              <w:rPr>
                <w:rFonts w:eastAsia="微软雅黑"/>
                <w:sz w:val="20"/>
                <w:szCs w:val="20"/>
              </w:rPr>
            </w:pPr>
            <w:r>
              <w:rPr>
                <w:rFonts w:eastAsia="微软雅黑"/>
                <w:sz w:val="20"/>
                <w:szCs w:val="20"/>
              </w:rPr>
              <w:t>Repurpose unused filed(s) to indicate t when the new field is not configured, for DCI format 0_1/0_2 without CSI request and without data</w:t>
            </w:r>
          </w:p>
        </w:tc>
        <w:tc>
          <w:tcPr>
            <w:tcW w:w="0" w:type="auto"/>
          </w:tcPr>
          <w:p w14:paraId="464EAB75" w14:textId="34653481" w:rsidR="006057FB" w:rsidRDefault="00621368" w:rsidP="006057FB">
            <w:pPr>
              <w:widowControl w:val="0"/>
              <w:snapToGrid w:val="0"/>
              <w:spacing w:before="120" w:after="120" w:line="240" w:lineRule="auto"/>
              <w:rPr>
                <w:rFonts w:eastAsia="微软雅黑"/>
                <w:sz w:val="20"/>
                <w:szCs w:val="20"/>
              </w:rPr>
            </w:pPr>
            <w:r w:rsidRPr="00621368">
              <w:rPr>
                <w:rFonts w:eastAsia="微软雅黑"/>
                <w:sz w:val="20"/>
                <w:szCs w:val="20"/>
              </w:rPr>
              <w:t>ZTE, MediaTek, Ericsson, NTT D</w:t>
            </w:r>
            <w:r w:rsidR="002E381C">
              <w:rPr>
                <w:rFonts w:eastAsia="微软雅黑"/>
                <w:sz w:val="20"/>
                <w:szCs w:val="20"/>
              </w:rPr>
              <w:t>O</w:t>
            </w:r>
            <w:r w:rsidRPr="00621368">
              <w:rPr>
                <w:rFonts w:eastAsia="微软雅黑"/>
                <w:sz w:val="20"/>
                <w:szCs w:val="20"/>
              </w:rPr>
              <w:t>C</w:t>
            </w:r>
            <w:r w:rsidR="002E381C">
              <w:rPr>
                <w:rFonts w:eastAsia="微软雅黑"/>
                <w:sz w:val="20"/>
                <w:szCs w:val="20"/>
              </w:rPr>
              <w:t>O</w:t>
            </w:r>
            <w:r w:rsidRPr="00621368">
              <w:rPr>
                <w:rFonts w:eastAsia="微软雅黑"/>
                <w:sz w:val="20"/>
                <w:szCs w:val="20"/>
              </w:rPr>
              <w:t>M</w:t>
            </w:r>
            <w:r w:rsidR="002E381C">
              <w:rPr>
                <w:rFonts w:eastAsia="微软雅黑"/>
                <w:sz w:val="20"/>
                <w:szCs w:val="20"/>
              </w:rPr>
              <w:t>O</w:t>
            </w:r>
            <w:r w:rsidRPr="00621368">
              <w:rPr>
                <w:rFonts w:eastAsia="微软雅黑"/>
                <w:sz w:val="20"/>
                <w:szCs w:val="20"/>
              </w:rPr>
              <w:t>, Samsung, CATT</w:t>
            </w:r>
          </w:p>
        </w:tc>
      </w:tr>
      <w:tr w:rsidR="00776B14" w14:paraId="2268DD46" w14:textId="77777777" w:rsidTr="00FF37AA">
        <w:trPr>
          <w:trHeight w:val="331"/>
          <w:jc w:val="center"/>
        </w:trPr>
        <w:tc>
          <w:tcPr>
            <w:tcW w:w="0" w:type="auto"/>
          </w:tcPr>
          <w:p w14:paraId="16148A3C" w14:textId="59763A76" w:rsidR="00776B14" w:rsidRDefault="00776B14" w:rsidP="006057FB">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introduce another mechanism to indicate t</w:t>
            </w:r>
          </w:p>
        </w:tc>
        <w:tc>
          <w:tcPr>
            <w:tcW w:w="0" w:type="auto"/>
          </w:tcPr>
          <w:p w14:paraId="2D07E1A9" w14:textId="180135F0" w:rsidR="00776B14" w:rsidRDefault="00621368" w:rsidP="006057FB">
            <w:pPr>
              <w:widowControl w:val="0"/>
              <w:snapToGrid w:val="0"/>
              <w:spacing w:before="120" w:after="120" w:line="240" w:lineRule="auto"/>
              <w:rPr>
                <w:rFonts w:eastAsia="微软雅黑"/>
                <w:sz w:val="20"/>
                <w:szCs w:val="20"/>
              </w:rPr>
            </w:pPr>
            <w:r w:rsidRPr="00621368">
              <w:rPr>
                <w:rFonts w:eastAsia="微软雅黑"/>
                <w:sz w:val="20"/>
                <w:szCs w:val="20"/>
              </w:rPr>
              <w:t>Qualcomm</w:t>
            </w:r>
          </w:p>
        </w:tc>
      </w:tr>
    </w:tbl>
    <w:p w14:paraId="58BC75F1" w14:textId="77777777" w:rsidR="00F0645B" w:rsidRPr="00C020C9" w:rsidRDefault="00F0645B" w:rsidP="00706401">
      <w:pPr>
        <w:widowControl w:val="0"/>
        <w:snapToGrid w:val="0"/>
        <w:spacing w:before="120" w:after="120" w:line="240" w:lineRule="auto"/>
        <w:jc w:val="both"/>
        <w:rPr>
          <w:rFonts w:eastAsia="微软雅黑"/>
          <w:sz w:val="20"/>
          <w:szCs w:val="20"/>
        </w:rPr>
      </w:pPr>
    </w:p>
    <w:p w14:paraId="79FA39CF" w14:textId="0760BC84" w:rsidR="000C4B1E" w:rsidRDefault="002E381C" w:rsidP="0070640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t least it is </w:t>
      </w:r>
      <w:r w:rsidR="009C78D7">
        <w:rPr>
          <w:rFonts w:eastAsia="微软雅黑"/>
          <w:sz w:val="20"/>
          <w:szCs w:val="20"/>
        </w:rPr>
        <w:t>common understanding</w:t>
      </w:r>
      <w:r>
        <w:rPr>
          <w:rFonts w:eastAsia="微软雅黑"/>
          <w:sz w:val="20"/>
          <w:szCs w:val="20"/>
        </w:rPr>
        <w:t xml:space="preserve"> to confirm the WA.</w:t>
      </w:r>
      <w:r w:rsidR="009102AE">
        <w:rPr>
          <w:rFonts w:eastAsia="微软雅黑"/>
          <w:sz w:val="20"/>
          <w:szCs w:val="20"/>
        </w:rPr>
        <w:t xml:space="preserve"> Whether the other scheme is introduced can be further discussed in 2.2.</w:t>
      </w:r>
    </w:p>
    <w:p w14:paraId="00E3AE77" w14:textId="3102F2AA" w:rsidR="00EF1CA9" w:rsidRDefault="0080299A" w:rsidP="000C4B1E">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127460" w:rsidRPr="00125F2A">
        <w:rPr>
          <w:rFonts w:eastAsia="微软雅黑"/>
          <w:b/>
          <w:i/>
          <w:sz w:val="20"/>
          <w:szCs w:val="20"/>
          <w:highlight w:val="yellow"/>
        </w:rPr>
        <w:t>:</w:t>
      </w:r>
      <w:r w:rsidR="00127460" w:rsidRPr="00D30334">
        <w:rPr>
          <w:rFonts w:eastAsia="微软雅黑"/>
          <w:i/>
          <w:sz w:val="20"/>
          <w:szCs w:val="20"/>
        </w:rPr>
        <w:t xml:space="preserve"> </w:t>
      </w:r>
      <w:r w:rsidR="009102AE">
        <w:rPr>
          <w:rFonts w:eastAsia="微软雅黑"/>
          <w:i/>
          <w:sz w:val="20"/>
          <w:szCs w:val="20"/>
        </w:rPr>
        <w:t>Confirm the following WA.</w:t>
      </w:r>
    </w:p>
    <w:p w14:paraId="36A23FA5" w14:textId="77777777" w:rsidR="002F5F9F" w:rsidRPr="002F5F9F" w:rsidRDefault="002F5F9F" w:rsidP="002F5F9F">
      <w:pPr>
        <w:widowControl w:val="0"/>
        <w:adjustRightInd w:val="0"/>
        <w:snapToGrid w:val="0"/>
        <w:spacing w:after="0" w:line="240" w:lineRule="auto"/>
        <w:jc w:val="both"/>
        <w:rPr>
          <w:rFonts w:eastAsia="微软雅黑"/>
          <w:i/>
          <w:iCs/>
          <w:sz w:val="20"/>
          <w:szCs w:val="20"/>
        </w:rPr>
      </w:pPr>
      <w:r w:rsidRPr="002F5F9F">
        <w:rPr>
          <w:rFonts w:eastAsia="微软雅黑"/>
          <w:i/>
          <w:iCs/>
          <w:sz w:val="20"/>
          <w:szCs w:val="20"/>
        </w:rPr>
        <w:t>For DCI indication of “</w:t>
      </w:r>
      <w:r w:rsidRPr="002F5F9F">
        <w:rPr>
          <w:rFonts w:eastAsia="微软雅黑"/>
          <w:i/>
          <w:sz w:val="20"/>
          <w:szCs w:val="20"/>
        </w:rPr>
        <w:t>t</w:t>
      </w:r>
      <w:r w:rsidRPr="002F5F9F">
        <w:rPr>
          <w:rFonts w:eastAsia="微软雅黑"/>
          <w:i/>
          <w:iCs/>
          <w:sz w:val="20"/>
          <w:szCs w:val="20"/>
        </w:rPr>
        <w:t>” in Rel-17 SRS triggering offset enhancement</w:t>
      </w:r>
    </w:p>
    <w:p w14:paraId="09705D3C" w14:textId="77777777" w:rsidR="002F5F9F" w:rsidRPr="002F5F9F" w:rsidRDefault="002F5F9F" w:rsidP="002F5F9F">
      <w:pPr>
        <w:numPr>
          <w:ilvl w:val="0"/>
          <w:numId w:val="12"/>
        </w:numPr>
        <w:adjustRightInd w:val="0"/>
        <w:snapToGrid w:val="0"/>
        <w:spacing w:after="0" w:line="240" w:lineRule="auto"/>
        <w:jc w:val="both"/>
        <w:rPr>
          <w:i/>
          <w:color w:val="000000"/>
          <w:sz w:val="20"/>
          <w:szCs w:val="20"/>
        </w:rPr>
      </w:pPr>
      <w:r w:rsidRPr="002F5F9F">
        <w:rPr>
          <w:i/>
          <w:color w:val="000000"/>
          <w:sz w:val="20"/>
          <w:szCs w:val="20"/>
        </w:rPr>
        <w:t>For both DCI that schedules a PDSCH/PUSCH and DCI 0_1/0_2 without data and without CSI request</w:t>
      </w:r>
    </w:p>
    <w:p w14:paraId="36B5746E"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t is indicated by adding a new configurable DCI field (up to 2 bits)</w:t>
      </w:r>
    </w:p>
    <w:p w14:paraId="6A406B30" w14:textId="77777777" w:rsidR="002F5F9F" w:rsidRPr="002F5F9F" w:rsidRDefault="002F5F9F" w:rsidP="002F5F9F">
      <w:pPr>
        <w:numPr>
          <w:ilvl w:val="2"/>
          <w:numId w:val="12"/>
        </w:numPr>
        <w:adjustRightInd w:val="0"/>
        <w:snapToGrid w:val="0"/>
        <w:spacing w:after="0" w:line="240" w:lineRule="auto"/>
        <w:jc w:val="both"/>
        <w:rPr>
          <w:i/>
          <w:color w:val="000000"/>
          <w:sz w:val="20"/>
          <w:szCs w:val="20"/>
        </w:rPr>
      </w:pPr>
      <w:r w:rsidRPr="002F5F9F">
        <w:rPr>
          <w:i/>
          <w:color w:val="000000"/>
          <w:sz w:val="20"/>
          <w:szCs w:val="20"/>
        </w:rPr>
        <w:t>Applies only when there are multiple candidate values of t configured</w:t>
      </w:r>
    </w:p>
    <w:p w14:paraId="445CF85D"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No further enhancement to indicate “t” for DCI 0_1/0_2 without data and without CSI request at least when the new DCI field is configured</w:t>
      </w:r>
    </w:p>
    <w:p w14:paraId="00E3AE78" w14:textId="77777777" w:rsidR="00F33EB8"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515754">
        <w:tc>
          <w:tcPr>
            <w:tcW w:w="2405" w:type="dxa"/>
          </w:tcPr>
          <w:p w14:paraId="00E3AE7D" w14:textId="15A39588" w:rsidR="00B05DD6" w:rsidRDefault="0053671B"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7E" w14:textId="41537F6C" w:rsidR="00D07807" w:rsidRDefault="0053671B" w:rsidP="00515754">
            <w:pPr>
              <w:widowControl w:val="0"/>
              <w:snapToGrid w:val="0"/>
              <w:spacing w:before="120" w:after="120" w:line="240" w:lineRule="auto"/>
              <w:rPr>
                <w:rFonts w:eastAsia="微软雅黑"/>
                <w:sz w:val="20"/>
                <w:szCs w:val="20"/>
              </w:rPr>
            </w:pPr>
            <w:r>
              <w:rPr>
                <w:rFonts w:eastAsia="微软雅黑"/>
                <w:sz w:val="20"/>
                <w:szCs w:val="20"/>
              </w:rPr>
              <w:t>Support</w:t>
            </w:r>
            <w:r w:rsidR="00CD7E4B">
              <w:rPr>
                <w:rFonts w:eastAsia="微软雅黑"/>
                <w:sz w:val="20"/>
                <w:szCs w:val="20"/>
              </w:rPr>
              <w:t xml:space="preserve"> to confirm the WA</w:t>
            </w:r>
          </w:p>
        </w:tc>
      </w:tr>
      <w:tr w:rsidR="00B05DD6" w14:paraId="00E3AE82" w14:textId="77777777" w:rsidTr="00515754">
        <w:tc>
          <w:tcPr>
            <w:tcW w:w="2405" w:type="dxa"/>
          </w:tcPr>
          <w:p w14:paraId="00E3AE80" w14:textId="1F993749" w:rsidR="00B05DD6" w:rsidRDefault="00B05DD6" w:rsidP="00515754">
            <w:pPr>
              <w:widowControl w:val="0"/>
              <w:snapToGrid w:val="0"/>
              <w:spacing w:before="120" w:after="120" w:line="240" w:lineRule="auto"/>
              <w:rPr>
                <w:rFonts w:eastAsia="微软雅黑"/>
                <w:sz w:val="20"/>
                <w:szCs w:val="20"/>
              </w:rPr>
            </w:pPr>
          </w:p>
        </w:tc>
        <w:tc>
          <w:tcPr>
            <w:tcW w:w="6945" w:type="dxa"/>
          </w:tcPr>
          <w:p w14:paraId="00E3AE81" w14:textId="4A0AE8FE" w:rsidR="003F76D2" w:rsidRDefault="003F76D2" w:rsidP="003F76D2">
            <w:pPr>
              <w:widowControl w:val="0"/>
              <w:snapToGrid w:val="0"/>
              <w:spacing w:before="120" w:after="120" w:line="240" w:lineRule="auto"/>
              <w:rPr>
                <w:rFonts w:eastAsia="微软雅黑"/>
                <w:sz w:val="20"/>
                <w:szCs w:val="20"/>
              </w:rPr>
            </w:pPr>
          </w:p>
        </w:tc>
      </w:tr>
      <w:tr w:rsidR="00B05DD6" w14:paraId="00E3AE85" w14:textId="77777777" w:rsidTr="00515754">
        <w:tc>
          <w:tcPr>
            <w:tcW w:w="2405" w:type="dxa"/>
          </w:tcPr>
          <w:p w14:paraId="00E3AE83" w14:textId="6CB9D919" w:rsidR="00B05DD6" w:rsidRDefault="00B05DD6" w:rsidP="00515754">
            <w:pPr>
              <w:widowControl w:val="0"/>
              <w:snapToGrid w:val="0"/>
              <w:spacing w:before="120" w:after="120" w:line="240" w:lineRule="auto"/>
              <w:rPr>
                <w:rFonts w:eastAsia="微软雅黑"/>
                <w:sz w:val="20"/>
                <w:szCs w:val="20"/>
              </w:rPr>
            </w:pPr>
          </w:p>
        </w:tc>
        <w:tc>
          <w:tcPr>
            <w:tcW w:w="6945" w:type="dxa"/>
          </w:tcPr>
          <w:p w14:paraId="00E3AE84" w14:textId="53EAAB48" w:rsidR="00B05DD6" w:rsidRDefault="00B05DD6" w:rsidP="00754523">
            <w:pPr>
              <w:widowControl w:val="0"/>
              <w:snapToGrid w:val="0"/>
              <w:spacing w:before="120" w:after="120" w:line="240" w:lineRule="auto"/>
              <w:rPr>
                <w:rFonts w:eastAsia="微软雅黑"/>
                <w:sz w:val="20"/>
                <w:szCs w:val="20"/>
              </w:rPr>
            </w:pPr>
          </w:p>
        </w:tc>
      </w:tr>
    </w:tbl>
    <w:p w14:paraId="00E3AE86" w14:textId="77777777" w:rsidR="00326623" w:rsidRDefault="00326623">
      <w:pPr>
        <w:widowControl w:val="0"/>
        <w:snapToGrid w:val="0"/>
        <w:spacing w:before="120" w:after="120" w:line="240" w:lineRule="auto"/>
        <w:jc w:val="both"/>
        <w:rPr>
          <w:rFonts w:eastAsia="微软雅黑"/>
          <w:sz w:val="20"/>
          <w:szCs w:val="20"/>
        </w:rPr>
      </w:pPr>
    </w:p>
    <w:p w14:paraId="690D2244" w14:textId="067B076C" w:rsidR="00B57D1A" w:rsidRPr="000172AE" w:rsidRDefault="000172AE" w:rsidP="00B57D1A">
      <w:pPr>
        <w:widowControl w:val="0"/>
        <w:snapToGrid w:val="0"/>
        <w:spacing w:before="120" w:after="120" w:line="240" w:lineRule="auto"/>
        <w:jc w:val="both"/>
        <w:rPr>
          <w:rFonts w:eastAsia="微软雅黑"/>
          <w:b/>
          <w:sz w:val="20"/>
          <w:szCs w:val="20"/>
          <w:u w:val="single"/>
        </w:rPr>
      </w:pPr>
      <w:r w:rsidRPr="000172AE">
        <w:rPr>
          <w:rFonts w:eastAsia="微软雅黑" w:hint="eastAsia"/>
          <w:b/>
          <w:sz w:val="20"/>
          <w:szCs w:val="20"/>
          <w:u w:val="single"/>
        </w:rPr>
        <w:t>W</w:t>
      </w:r>
      <w:r w:rsidRPr="000172AE">
        <w:rPr>
          <w:rFonts w:eastAsia="微软雅黑"/>
          <w:b/>
          <w:sz w:val="20"/>
          <w:szCs w:val="20"/>
          <w:u w:val="single"/>
        </w:rPr>
        <w:t>hether to support MAC CE update</w:t>
      </w:r>
    </w:p>
    <w:p w14:paraId="00E3AE87" w14:textId="327E10D1" w:rsidR="00326623" w:rsidRDefault="0033546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companies discuss whether MAC CE is used to update the list of t for DCI indication. Companies’ views are summarized as follows.</w:t>
      </w:r>
    </w:p>
    <w:p w14:paraId="00E3AE88" w14:textId="1C7CD538"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2410F">
        <w:rPr>
          <w:rFonts w:eastAsia="微软雅黑"/>
          <w:sz w:val="20"/>
          <w:szCs w:val="20"/>
        </w:rPr>
        <w:t>4</w:t>
      </w:r>
    </w:p>
    <w:tbl>
      <w:tblPr>
        <w:tblStyle w:val="af"/>
        <w:tblW w:w="0" w:type="auto"/>
        <w:jc w:val="center"/>
        <w:tblLook w:val="04A0" w:firstRow="1" w:lastRow="0" w:firstColumn="1" w:lastColumn="0" w:noHBand="0" w:noVBand="1"/>
      </w:tblPr>
      <w:tblGrid>
        <w:gridCol w:w="4050"/>
        <w:gridCol w:w="872"/>
        <w:gridCol w:w="4428"/>
      </w:tblGrid>
      <w:tr w:rsidR="00326623" w14:paraId="00E3AE8A" w14:textId="77777777" w:rsidTr="00B62088">
        <w:trPr>
          <w:jc w:val="center"/>
        </w:trPr>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B62088">
        <w:trPr>
          <w:jc w:val="center"/>
        </w:trPr>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B62088">
        <w:trPr>
          <w:jc w:val="center"/>
        </w:trPr>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51F7BF42" w:rsidR="00326623" w:rsidRDefault="00086006" w:rsidP="00FF6B35">
            <w:pPr>
              <w:widowControl w:val="0"/>
              <w:snapToGrid w:val="0"/>
              <w:spacing w:before="120" w:after="120" w:line="240" w:lineRule="auto"/>
              <w:rPr>
                <w:rFonts w:eastAsia="微软雅黑"/>
                <w:sz w:val="20"/>
                <w:szCs w:val="20"/>
              </w:rPr>
            </w:pPr>
            <w:r>
              <w:rPr>
                <w:rFonts w:eastAsia="微软雅黑" w:hint="eastAsia"/>
                <w:sz w:val="20"/>
                <w:szCs w:val="20"/>
              </w:rPr>
              <w:t>5</w:t>
            </w:r>
          </w:p>
        </w:tc>
        <w:tc>
          <w:tcPr>
            <w:tcW w:w="0" w:type="auto"/>
          </w:tcPr>
          <w:p w14:paraId="00E3AE91" w14:textId="3CD23AA8" w:rsidR="00326623" w:rsidRPr="00A83E28" w:rsidRDefault="00086006" w:rsidP="00086006">
            <w:pPr>
              <w:widowControl w:val="0"/>
              <w:snapToGrid w:val="0"/>
              <w:spacing w:before="120" w:after="120" w:line="240" w:lineRule="auto"/>
              <w:rPr>
                <w:rFonts w:eastAsia="微软雅黑"/>
                <w:sz w:val="20"/>
                <w:szCs w:val="20"/>
              </w:rPr>
            </w:pPr>
            <w:r w:rsidRPr="00086006">
              <w:rPr>
                <w:rFonts w:eastAsia="微软雅黑"/>
                <w:sz w:val="20"/>
                <w:szCs w:val="20"/>
              </w:rPr>
              <w:t>Qualcomm, NTT DOCOMO, Xiaomi, Lenovo</w:t>
            </w:r>
            <w:r>
              <w:rPr>
                <w:rFonts w:eastAsia="微软雅黑"/>
                <w:sz w:val="20"/>
                <w:szCs w:val="20"/>
              </w:rPr>
              <w:t>/MotM</w:t>
            </w:r>
            <w:r w:rsidRPr="00086006">
              <w:rPr>
                <w:rFonts w:eastAsia="微软雅黑"/>
                <w:sz w:val="20"/>
                <w:szCs w:val="20"/>
              </w:rPr>
              <w:t>, Samsung</w:t>
            </w:r>
          </w:p>
        </w:tc>
      </w:tr>
      <w:tr w:rsidR="00326623" w14:paraId="00E3AE96" w14:textId="77777777" w:rsidTr="00B62088">
        <w:trPr>
          <w:jc w:val="center"/>
        </w:trPr>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287124B7" w:rsidR="00326623" w:rsidRDefault="00086006" w:rsidP="00326623">
            <w:pPr>
              <w:widowControl w:val="0"/>
              <w:snapToGrid w:val="0"/>
              <w:spacing w:before="120" w:after="120" w:line="240" w:lineRule="auto"/>
              <w:rPr>
                <w:rFonts w:eastAsia="微软雅黑"/>
                <w:sz w:val="20"/>
                <w:szCs w:val="20"/>
              </w:rPr>
            </w:pPr>
            <w:r>
              <w:rPr>
                <w:rFonts w:eastAsia="微软雅黑" w:hint="eastAsia"/>
                <w:sz w:val="20"/>
                <w:szCs w:val="20"/>
              </w:rPr>
              <w:t>3</w:t>
            </w:r>
          </w:p>
        </w:tc>
        <w:tc>
          <w:tcPr>
            <w:tcW w:w="0" w:type="auto"/>
          </w:tcPr>
          <w:p w14:paraId="00E3AE95" w14:textId="484674B2" w:rsidR="00326623" w:rsidRPr="00A67C75" w:rsidRDefault="00086006" w:rsidP="00326623">
            <w:pPr>
              <w:widowControl w:val="0"/>
              <w:snapToGrid w:val="0"/>
              <w:spacing w:before="120" w:after="120" w:line="240" w:lineRule="auto"/>
              <w:jc w:val="both"/>
              <w:rPr>
                <w:rFonts w:eastAsia="微软雅黑"/>
                <w:sz w:val="20"/>
                <w:szCs w:val="20"/>
              </w:rPr>
            </w:pPr>
            <w:r w:rsidRPr="00086006">
              <w:rPr>
                <w:rFonts w:eastAsia="微软雅黑"/>
                <w:sz w:val="20"/>
                <w:szCs w:val="20"/>
              </w:rPr>
              <w:t>CMCC, vivo, OPPO</w:t>
            </w:r>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179A3CE0" w14:textId="37B31222" w:rsidR="00086006" w:rsidRDefault="00086006">
      <w:pPr>
        <w:widowControl w:val="0"/>
        <w:snapToGrid w:val="0"/>
        <w:spacing w:before="120" w:after="120" w:line="240" w:lineRule="auto"/>
        <w:jc w:val="both"/>
        <w:rPr>
          <w:rFonts w:eastAsia="微软雅黑"/>
          <w:sz w:val="20"/>
          <w:szCs w:val="20"/>
        </w:rPr>
      </w:pPr>
      <w:r>
        <w:rPr>
          <w:rFonts w:eastAsia="微软雅黑"/>
          <w:sz w:val="20"/>
          <w:szCs w:val="20"/>
        </w:rPr>
        <w:t>Since we have agreed to have up to 2 bits in DCI and 4 values configured in RRC in the list of t, the need of using MAC CE is unclear. Hence FL has the following proposal.</w:t>
      </w:r>
    </w:p>
    <w:p w14:paraId="00E3AE98" w14:textId="2A56DB62"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00B62088">
        <w:rPr>
          <w:rFonts w:eastAsia="微软雅黑"/>
          <w:i/>
          <w:sz w:val="20"/>
          <w:szCs w:val="20"/>
        </w:rPr>
        <w:t xml:space="preserve"> </w:t>
      </w:r>
      <w:r w:rsidR="00086006">
        <w:rPr>
          <w:rFonts w:eastAsia="微软雅黑"/>
          <w:i/>
          <w:sz w:val="20"/>
          <w:szCs w:val="20"/>
        </w:rPr>
        <w:t>Do not support MAC CE for t value update in Rel-17.</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9A" w14:textId="77777777" w:rsidR="00446A9C" w:rsidRDefault="00446A9C" w:rsidP="00446A9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46A9C" w14:paraId="00E3AEA0" w14:textId="77777777" w:rsidTr="00515754">
        <w:tc>
          <w:tcPr>
            <w:tcW w:w="2405" w:type="dxa"/>
          </w:tcPr>
          <w:p w14:paraId="00E3AE9E" w14:textId="3256B9C7" w:rsidR="00446A9C" w:rsidRDefault="00045D33"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9F" w14:textId="3F9C234D" w:rsidR="00446A9C" w:rsidRDefault="00045D33" w:rsidP="00D15CE0">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446A9C" w14:paraId="00E3AEA3" w14:textId="77777777" w:rsidTr="00515754">
        <w:tc>
          <w:tcPr>
            <w:tcW w:w="2405" w:type="dxa"/>
          </w:tcPr>
          <w:p w14:paraId="00E3AEA1" w14:textId="640B908C" w:rsidR="00446A9C" w:rsidRDefault="00446A9C" w:rsidP="00515754">
            <w:pPr>
              <w:widowControl w:val="0"/>
              <w:snapToGrid w:val="0"/>
              <w:spacing w:before="120" w:after="120" w:line="240" w:lineRule="auto"/>
              <w:rPr>
                <w:rFonts w:eastAsia="微软雅黑"/>
                <w:sz w:val="20"/>
                <w:szCs w:val="20"/>
              </w:rPr>
            </w:pPr>
          </w:p>
        </w:tc>
        <w:tc>
          <w:tcPr>
            <w:tcW w:w="6945" w:type="dxa"/>
          </w:tcPr>
          <w:p w14:paraId="00E3AEA2" w14:textId="76BDA262" w:rsidR="00446A9C" w:rsidRDefault="00446A9C" w:rsidP="00FB2853">
            <w:pPr>
              <w:widowControl w:val="0"/>
              <w:snapToGrid w:val="0"/>
              <w:spacing w:before="120" w:after="120" w:line="240" w:lineRule="auto"/>
              <w:rPr>
                <w:rFonts w:eastAsia="微软雅黑"/>
                <w:sz w:val="20"/>
                <w:szCs w:val="20"/>
              </w:rPr>
            </w:pPr>
          </w:p>
        </w:tc>
      </w:tr>
      <w:tr w:rsidR="000E7EA2" w14:paraId="00E3AEA6" w14:textId="77777777" w:rsidTr="00515754">
        <w:tc>
          <w:tcPr>
            <w:tcW w:w="2405" w:type="dxa"/>
          </w:tcPr>
          <w:p w14:paraId="00E3AEA4" w14:textId="0316EFA7" w:rsidR="000E7EA2" w:rsidRDefault="000E7EA2" w:rsidP="000E7EA2">
            <w:pPr>
              <w:widowControl w:val="0"/>
              <w:snapToGrid w:val="0"/>
              <w:spacing w:before="120" w:after="120" w:line="240" w:lineRule="auto"/>
              <w:rPr>
                <w:rFonts w:eastAsia="微软雅黑"/>
                <w:sz w:val="20"/>
                <w:szCs w:val="20"/>
              </w:rPr>
            </w:pPr>
          </w:p>
        </w:tc>
        <w:tc>
          <w:tcPr>
            <w:tcW w:w="6945" w:type="dxa"/>
          </w:tcPr>
          <w:p w14:paraId="00E3AEA5" w14:textId="2AB529F2" w:rsidR="000E7EA2" w:rsidRDefault="000E7EA2" w:rsidP="000E7EA2">
            <w:pPr>
              <w:widowControl w:val="0"/>
              <w:snapToGrid w:val="0"/>
              <w:spacing w:before="120" w:after="120" w:line="240" w:lineRule="auto"/>
              <w:rPr>
                <w:rFonts w:eastAsia="微软雅黑"/>
                <w:sz w:val="20"/>
                <w:szCs w:val="20"/>
              </w:rPr>
            </w:pPr>
          </w:p>
        </w:tc>
      </w:tr>
    </w:tbl>
    <w:p w14:paraId="52A2F3D4" w14:textId="77777777"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5E0B2E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1C5129">
        <w:rPr>
          <w:rFonts w:eastAsia="微软雅黑"/>
          <w:sz w:val="20"/>
          <w:szCs w:val="20"/>
        </w:rPr>
        <w:t>5</w:t>
      </w:r>
    </w:p>
    <w:tbl>
      <w:tblPr>
        <w:tblStyle w:val="af"/>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lastRenderedPageBreak/>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AT-A</w:t>
            </w:r>
            <w:r>
              <w:rPr>
                <w:rFonts w:eastAsia="微软雅黑"/>
                <w:sz w:val="20"/>
                <w:szCs w:val="20"/>
              </w:rPr>
              <w:t xml:space="preserve"> (Time-domain parameters)</w:t>
            </w:r>
            <w:r w:rsidR="00130CCF">
              <w:rPr>
                <w:rFonts w:eastAsia="微软雅黑"/>
                <w:sz w:val="20"/>
                <w:szCs w:val="20"/>
              </w:rPr>
              <w:t xml:space="preserve"> </w:t>
            </w:r>
          </w:p>
          <w:p w14:paraId="00E3AECB" w14:textId="440293AA" w:rsidR="009D5B61" w:rsidRPr="007E5E5F" w:rsidRDefault="00130CCF" w:rsidP="00671284">
            <w:pPr>
              <w:pStyle w:val="aff"/>
              <w:widowControl w:val="0"/>
              <w:numPr>
                <w:ilvl w:val="0"/>
                <w:numId w:val="8"/>
              </w:numPr>
              <w:snapToGrid w:val="0"/>
              <w:spacing w:before="120" w:after="120" w:line="240" w:lineRule="auto"/>
              <w:rPr>
                <w:rFonts w:eastAsia="微软雅黑"/>
                <w:sz w:val="20"/>
                <w:szCs w:val="20"/>
              </w:rPr>
            </w:pPr>
            <w:r w:rsidRPr="007E5E5F">
              <w:rPr>
                <w:rFonts w:eastAsia="微软雅黑"/>
                <w:sz w:val="20"/>
                <w:szCs w:val="20"/>
              </w:rPr>
              <w:t>1</w:t>
            </w:r>
            <w:r w:rsidR="00671284">
              <w:rPr>
                <w:rFonts w:eastAsia="微软雅黑"/>
                <w:sz w:val="20"/>
                <w:szCs w:val="20"/>
              </w:rPr>
              <w:t>0</w:t>
            </w:r>
            <w:r w:rsidRPr="007E5E5F">
              <w:rPr>
                <w:rFonts w:eastAsia="微软雅黑"/>
                <w:sz w:val="20"/>
                <w:szCs w:val="20"/>
              </w:rPr>
              <w:t xml:space="preserve"> </w:t>
            </w:r>
            <w:r w:rsidR="00EB7CA9">
              <w:rPr>
                <w:rFonts w:eastAsia="微软雅黑"/>
                <w:sz w:val="20"/>
                <w:szCs w:val="20"/>
              </w:rPr>
              <w:t xml:space="preserve">supporting </w:t>
            </w:r>
            <w:r w:rsidRPr="007E5E5F">
              <w:rPr>
                <w:rFonts w:eastAsia="微软雅黑"/>
                <w:sz w:val="20"/>
                <w:szCs w:val="20"/>
              </w:rPr>
              <w:t>companies</w:t>
            </w:r>
            <w:r w:rsidR="007E5E5F">
              <w:rPr>
                <w:rFonts w:eastAsia="微软雅黑"/>
                <w:sz w:val="20"/>
                <w:szCs w:val="20"/>
              </w:rPr>
              <w:t xml:space="preserve">: </w:t>
            </w:r>
            <w:r w:rsidR="003D687F" w:rsidRPr="003249DC">
              <w:rPr>
                <w:rFonts w:eastAsia="微软雅黑"/>
                <w:sz w:val="20"/>
                <w:szCs w:val="20"/>
              </w:rPr>
              <w:t>ZTE, MediaTek, Ericsson, NTT D</w:t>
            </w:r>
            <w:r w:rsidR="003D687F">
              <w:rPr>
                <w:rFonts w:eastAsia="微软雅黑"/>
                <w:sz w:val="20"/>
                <w:szCs w:val="20"/>
              </w:rPr>
              <w:t>O</w:t>
            </w:r>
            <w:r w:rsidR="003D687F" w:rsidRPr="003249DC">
              <w:rPr>
                <w:rFonts w:eastAsia="微软雅黑"/>
                <w:sz w:val="20"/>
                <w:szCs w:val="20"/>
              </w:rPr>
              <w:t>C</w:t>
            </w:r>
            <w:r w:rsidR="003D687F">
              <w:rPr>
                <w:rFonts w:eastAsia="微软雅黑"/>
                <w:sz w:val="20"/>
                <w:szCs w:val="20"/>
              </w:rPr>
              <w:t>O</w:t>
            </w:r>
            <w:r w:rsidR="003D687F" w:rsidRPr="003249DC">
              <w:rPr>
                <w:rFonts w:eastAsia="微软雅黑"/>
                <w:sz w:val="20"/>
                <w:szCs w:val="20"/>
              </w:rPr>
              <w:t>M</w:t>
            </w:r>
            <w:r w:rsidR="003D687F">
              <w:rPr>
                <w:rFonts w:eastAsia="微软雅黑"/>
                <w:sz w:val="20"/>
                <w:szCs w:val="20"/>
              </w:rPr>
              <w:t>O</w:t>
            </w:r>
            <w:r w:rsidR="003D687F" w:rsidRPr="003249DC">
              <w:rPr>
                <w:rFonts w:eastAsia="微软雅黑"/>
                <w:sz w:val="20"/>
                <w:szCs w:val="20"/>
              </w:rPr>
              <w:t>, Xiaomi, Samsung, CATT</w:t>
            </w:r>
            <w:r w:rsidR="00671284">
              <w:rPr>
                <w:rFonts w:eastAsia="微软雅黑"/>
                <w:sz w:val="20"/>
                <w:szCs w:val="20"/>
              </w:rPr>
              <w:t>,</w:t>
            </w:r>
            <w:r w:rsidR="00671284" w:rsidRPr="0062741A">
              <w:rPr>
                <w:rFonts w:eastAsia="微软雅黑"/>
                <w:sz w:val="20"/>
                <w:szCs w:val="20"/>
              </w:rPr>
              <w:t xml:space="preserve"> vivo</w:t>
            </w:r>
            <w:r w:rsidR="00671284">
              <w:rPr>
                <w:rFonts w:eastAsia="微软雅黑"/>
                <w:sz w:val="20"/>
                <w:szCs w:val="20"/>
              </w:rPr>
              <w:t>, LGE, Futurewei</w:t>
            </w:r>
          </w:p>
        </w:tc>
        <w:tc>
          <w:tcPr>
            <w:tcW w:w="0" w:type="auto"/>
          </w:tcPr>
          <w:p w14:paraId="00E3AECC" w14:textId="05985444" w:rsidR="009D5B61" w:rsidRDefault="009B039F"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001B6A5F" w:rsidRPr="001B6A5F">
              <w:rPr>
                <w:rFonts w:eastAsia="微软雅黑"/>
                <w:iCs/>
                <w:sz w:val="20"/>
                <w:szCs w:val="20"/>
              </w:rPr>
              <w:t>Indication of available slot position, i.e., the t values</w:t>
            </w:r>
            <w:r w:rsidR="003169F0">
              <w:rPr>
                <w:rFonts w:eastAsia="微软雅黑"/>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微软雅黑"/>
                <w:sz w:val="20"/>
                <w:szCs w:val="20"/>
              </w:rPr>
            </w:pPr>
            <w:r w:rsidRPr="003249DC">
              <w:rPr>
                <w:rFonts w:eastAsia="微软雅黑"/>
                <w:sz w:val="20"/>
                <w:szCs w:val="20"/>
              </w:rPr>
              <w:t>ZTE, MediaTek, Ericsson, NTT D</w:t>
            </w:r>
            <w:r w:rsidR="000D2C64">
              <w:rPr>
                <w:rFonts w:eastAsia="微软雅黑"/>
                <w:sz w:val="20"/>
                <w:szCs w:val="20"/>
              </w:rPr>
              <w:t>O</w:t>
            </w:r>
            <w:r w:rsidRPr="003249DC">
              <w:rPr>
                <w:rFonts w:eastAsia="微软雅黑"/>
                <w:sz w:val="20"/>
                <w:szCs w:val="20"/>
              </w:rPr>
              <w:t>C</w:t>
            </w:r>
            <w:r w:rsidR="000D2C64">
              <w:rPr>
                <w:rFonts w:eastAsia="微软雅黑"/>
                <w:sz w:val="20"/>
                <w:szCs w:val="20"/>
              </w:rPr>
              <w:t>O</w:t>
            </w:r>
            <w:r w:rsidRPr="003249DC">
              <w:rPr>
                <w:rFonts w:eastAsia="微软雅黑"/>
                <w:sz w:val="20"/>
                <w:szCs w:val="20"/>
              </w:rPr>
              <w:t>M</w:t>
            </w:r>
            <w:r w:rsidR="000D2C64">
              <w:rPr>
                <w:rFonts w:eastAsia="微软雅黑"/>
                <w:sz w:val="20"/>
                <w:szCs w:val="20"/>
              </w:rPr>
              <w:t>O</w:t>
            </w:r>
            <w:r w:rsidRPr="003249DC">
              <w:rPr>
                <w:rFonts w:eastAsia="微软雅黑"/>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sidR="00C83B2C">
              <w:rPr>
                <w:rFonts w:eastAsia="微软雅黑"/>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微软雅黑"/>
                <w:sz w:val="20"/>
                <w:szCs w:val="20"/>
              </w:rPr>
            </w:pPr>
            <w:r w:rsidRPr="0062741A">
              <w:rPr>
                <w:rFonts w:eastAsia="微软雅黑"/>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微软雅黑"/>
                <w:sz w:val="20"/>
                <w:szCs w:val="20"/>
              </w:rPr>
            </w:pPr>
            <w:r w:rsidRPr="00671284">
              <w:rPr>
                <w:rFonts w:eastAsia="微软雅黑"/>
                <w:sz w:val="20"/>
                <w:szCs w:val="20"/>
              </w:rPr>
              <w:t>LGE,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微软雅黑"/>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55D8DE1F" w14:textId="77777777" w:rsidR="00042B23" w:rsidRDefault="00FF5861" w:rsidP="00042B23">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7</w:t>
            </w:r>
            <w:r w:rsidR="00E3311F">
              <w:rPr>
                <w:rFonts w:eastAsia="微软雅黑"/>
                <w:sz w:val="20"/>
                <w:szCs w:val="20"/>
              </w:rPr>
              <w:t xml:space="preserve"> </w:t>
            </w:r>
            <w:r w:rsidR="00EB7CA9">
              <w:rPr>
                <w:rFonts w:eastAsia="微软雅黑"/>
                <w:sz w:val="20"/>
                <w:szCs w:val="20"/>
              </w:rPr>
              <w:t xml:space="preserve">supporting </w:t>
            </w:r>
            <w:r w:rsidR="00E3311F">
              <w:rPr>
                <w:rFonts w:eastAsia="微软雅黑"/>
                <w:sz w:val="20"/>
                <w:szCs w:val="20"/>
              </w:rPr>
              <w:t xml:space="preserve">companies: </w:t>
            </w:r>
            <w:r w:rsidR="00E3311F" w:rsidRPr="00E3311F">
              <w:rPr>
                <w:rFonts w:eastAsia="微软雅黑"/>
                <w:sz w:val="20"/>
                <w:szCs w:val="20"/>
              </w:rPr>
              <w:t>Qualcomm, Futurewei, Xiaomi</w:t>
            </w:r>
            <w:r w:rsidR="00E3311F">
              <w:rPr>
                <w:rFonts w:eastAsia="微软雅黑"/>
                <w:sz w:val="20"/>
                <w:szCs w:val="20"/>
              </w:rPr>
              <w:t xml:space="preserve">, </w:t>
            </w:r>
            <w:r w:rsidR="00E3311F" w:rsidRPr="00E3311F">
              <w:rPr>
                <w:rFonts w:eastAsia="微软雅黑"/>
                <w:sz w:val="20"/>
                <w:szCs w:val="20"/>
              </w:rPr>
              <w:t xml:space="preserve">Ericsson, </w:t>
            </w:r>
            <w:r w:rsidR="00E3311F" w:rsidRPr="00E3311F">
              <w:rPr>
                <w:rFonts w:eastAsia="微软雅黑" w:hint="eastAsia"/>
                <w:sz w:val="20"/>
                <w:szCs w:val="20"/>
              </w:rPr>
              <w:t>LG</w:t>
            </w:r>
            <w:r w:rsidR="00E3311F">
              <w:rPr>
                <w:rFonts w:eastAsia="微软雅黑"/>
                <w:sz w:val="20"/>
                <w:szCs w:val="20"/>
              </w:rPr>
              <w:t>, Intel</w:t>
            </w:r>
            <w:r>
              <w:rPr>
                <w:rFonts w:eastAsia="微软雅黑"/>
                <w:sz w:val="20"/>
                <w:szCs w:val="20"/>
              </w:rPr>
              <w:t>, CMCC</w:t>
            </w:r>
          </w:p>
          <w:p w14:paraId="43E66EC9" w14:textId="484FAF13" w:rsidR="00042B23" w:rsidRPr="00042B23" w:rsidRDefault="00042B23" w:rsidP="00FD3C95">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1 company </w:t>
            </w:r>
            <w:r w:rsidR="00FD3C95">
              <w:rPr>
                <w:rFonts w:eastAsia="微软雅黑"/>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微软雅黑"/>
                <w:iCs/>
                <w:sz w:val="20"/>
                <w:szCs w:val="20"/>
              </w:rPr>
            </w:pPr>
            <w:r w:rsidRPr="00671284">
              <w:rPr>
                <w:rFonts w:eastAsia="微软雅黑"/>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微软雅黑"/>
                <w:iCs/>
                <w:sz w:val="20"/>
                <w:szCs w:val="20"/>
              </w:rPr>
            </w:pPr>
            <w:r w:rsidRPr="00FF5861">
              <w:rPr>
                <w:rFonts w:eastAsia="微软雅黑"/>
                <w:iCs/>
                <w:sz w:val="20"/>
                <w:szCs w:val="20"/>
              </w:rPr>
              <w:t>Ericsson, CMCC, LGE, Xiaomi, Futurewei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224DFB9A" w14:textId="77777777" w:rsid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7C553E">
              <w:rPr>
                <w:rFonts w:eastAsia="微软雅黑"/>
                <w:sz w:val="20"/>
                <w:szCs w:val="20"/>
              </w:rPr>
              <w:t xml:space="preserve"> supporting companies: </w:t>
            </w:r>
            <w:r w:rsidR="007C553E" w:rsidRPr="007C553E">
              <w:rPr>
                <w:rFonts w:eastAsia="微软雅黑"/>
                <w:sz w:val="20"/>
                <w:szCs w:val="20"/>
              </w:rPr>
              <w:t>Qualcomm (for each CC), Futurewei, Intel, Xiaomi</w:t>
            </w:r>
            <w:r w:rsidR="007C553E">
              <w:rPr>
                <w:kern w:val="2"/>
                <w:sz w:val="21"/>
                <w:szCs w:val="24"/>
              </w:rPr>
              <w:t xml:space="preserve">, </w:t>
            </w:r>
            <w:r w:rsidR="007C553E" w:rsidRPr="007C553E">
              <w:rPr>
                <w:rFonts w:eastAsia="微软雅黑"/>
                <w:sz w:val="20"/>
                <w:szCs w:val="20"/>
              </w:rPr>
              <w:t>Huawei</w:t>
            </w:r>
            <w:r>
              <w:rPr>
                <w:rFonts w:eastAsia="微软雅黑"/>
                <w:sz w:val="20"/>
                <w:szCs w:val="20"/>
              </w:rPr>
              <w:t>/</w:t>
            </w:r>
            <w:r w:rsidR="007C553E" w:rsidRPr="007C553E">
              <w:rPr>
                <w:rFonts w:eastAsia="微软雅黑"/>
                <w:sz w:val="20"/>
                <w:szCs w:val="20"/>
              </w:rPr>
              <w:t>HiSilicon</w:t>
            </w:r>
          </w:p>
          <w:p w14:paraId="71DF4DE7" w14:textId="2902BD4B" w:rsidR="006C43A0" w:rsidRP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微软雅黑"/>
                <w:iCs/>
                <w:sz w:val="20"/>
                <w:szCs w:val="20"/>
              </w:rPr>
            </w:pPr>
            <w:r w:rsidRPr="006C43A0">
              <w:rPr>
                <w:rFonts w:eastAsia="微软雅黑"/>
                <w:iCs/>
                <w:sz w:val="20"/>
                <w:szCs w:val="20"/>
              </w:rPr>
              <w:t>Qualcomm (for each CC), Intel, Xiaomi, Futurewei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H</w:t>
            </w:r>
            <w:r>
              <w:rPr>
                <w:rFonts w:eastAsia="微软雅黑"/>
                <w:iCs/>
                <w:sz w:val="20"/>
                <w:szCs w:val="20"/>
              </w:rPr>
              <w:t>uawei/HiSilicon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3A5793D6" w14:textId="77777777" w:rsidR="00E5603A" w:rsidRDefault="00E5603A"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 </w:t>
            </w:r>
            <w:r w:rsidRPr="00E5603A">
              <w:rPr>
                <w:rFonts w:eastAsia="微软雅黑"/>
                <w:sz w:val="20"/>
                <w:szCs w:val="20"/>
              </w:rPr>
              <w:t>Futurewei</w:t>
            </w:r>
          </w:p>
          <w:p w14:paraId="683FBFA2" w14:textId="64903376" w:rsidR="003F2DA7" w:rsidRPr="00E5603A" w:rsidRDefault="003F2DA7"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微软雅黑"/>
                <w:iCs/>
                <w:sz w:val="20"/>
                <w:szCs w:val="20"/>
              </w:rPr>
            </w:pPr>
            <w:r w:rsidRPr="003F2DA7">
              <w:rPr>
                <w:rFonts w:eastAsia="微软雅黑"/>
                <w:iCs/>
                <w:sz w:val="20"/>
                <w:szCs w:val="20"/>
              </w:rPr>
              <w:t>Futurewei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510A0263" w:rsidR="009B4F15" w:rsidRPr="009B4F15" w:rsidRDefault="00486DB6" w:rsidP="00486DB6">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4</w:t>
            </w:r>
            <w:r w:rsidR="009B4F15">
              <w:rPr>
                <w:rFonts w:eastAsia="微软雅黑"/>
                <w:sz w:val="20"/>
                <w:szCs w:val="20"/>
              </w:rPr>
              <w:t xml:space="preserve"> supporting companies: </w:t>
            </w:r>
            <w:r w:rsidR="009B4F15" w:rsidRPr="009B4F15">
              <w:rPr>
                <w:rFonts w:eastAsia="微软雅黑"/>
                <w:sz w:val="20"/>
                <w:szCs w:val="20"/>
              </w:rPr>
              <w:t>Futurewei, Intel, Xiaomi</w:t>
            </w:r>
            <w:r w:rsidR="007C3930">
              <w:rPr>
                <w:rFonts w:eastAsia="微软雅黑"/>
                <w:sz w:val="20"/>
                <w:szCs w:val="20"/>
              </w:rPr>
              <w:t>, NTT D</w:t>
            </w:r>
            <w:r w:rsidR="007C3930">
              <w:rPr>
                <w:rFonts w:eastAsia="微软雅黑"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72B34A7C" w:rsidR="009B4F15" w:rsidRDefault="001A420D" w:rsidP="00B1161B">
            <w:pPr>
              <w:widowControl w:val="0"/>
              <w:snapToGrid w:val="0"/>
              <w:spacing w:before="120" w:after="120" w:line="240" w:lineRule="auto"/>
              <w:rPr>
                <w:rFonts w:eastAsia="微软雅黑"/>
                <w:iCs/>
                <w:sz w:val="20"/>
                <w:szCs w:val="20"/>
              </w:rPr>
            </w:pPr>
            <w:r w:rsidRPr="001A420D">
              <w:rPr>
                <w:rFonts w:eastAsia="微软雅黑"/>
                <w:iCs/>
                <w:sz w:val="20"/>
                <w:szCs w:val="20"/>
              </w:rPr>
              <w:t>Intel, NTT D</w:t>
            </w:r>
            <w:r>
              <w:rPr>
                <w:rFonts w:eastAsia="微软雅黑"/>
                <w:iCs/>
                <w:sz w:val="20"/>
                <w:szCs w:val="20"/>
              </w:rPr>
              <w:t>O</w:t>
            </w:r>
            <w:r w:rsidRPr="001A420D">
              <w:rPr>
                <w:rFonts w:eastAsia="微软雅黑"/>
                <w:iCs/>
                <w:sz w:val="20"/>
                <w:szCs w:val="20"/>
              </w:rPr>
              <w:t>C</w:t>
            </w:r>
            <w:r>
              <w:rPr>
                <w:rFonts w:eastAsia="微软雅黑"/>
                <w:iCs/>
                <w:sz w:val="20"/>
                <w:szCs w:val="20"/>
              </w:rPr>
              <w:t>O</w:t>
            </w:r>
            <w:r w:rsidRPr="001A420D">
              <w:rPr>
                <w:rFonts w:eastAsia="微软雅黑"/>
                <w:iCs/>
                <w:sz w:val="20"/>
                <w:szCs w:val="20"/>
              </w:rPr>
              <w:t>M</w:t>
            </w:r>
            <w:r>
              <w:rPr>
                <w:rFonts w:eastAsia="微软雅黑"/>
                <w:iCs/>
                <w:sz w:val="20"/>
                <w:szCs w:val="20"/>
              </w:rPr>
              <w:t>O</w:t>
            </w:r>
            <w:r w:rsidRPr="001A420D">
              <w:rPr>
                <w:rFonts w:eastAsia="微软雅黑"/>
                <w:iCs/>
                <w:sz w:val="20"/>
                <w:szCs w:val="20"/>
              </w:rPr>
              <w:t>, Xiaomi, Futurewei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微软雅黑"/>
                <w:iCs/>
                <w:sz w:val="20"/>
                <w:szCs w:val="20"/>
              </w:rPr>
            </w:pPr>
            <w:r w:rsidRPr="009D50AF">
              <w:rPr>
                <w:rFonts w:eastAsia="微软雅黑"/>
                <w:iCs/>
                <w:sz w:val="20"/>
                <w:szCs w:val="20"/>
              </w:rPr>
              <w:t xml:space="preserve">Re-purpose to indicate </w:t>
            </w:r>
            <w:r>
              <w:rPr>
                <w:rFonts w:eastAsia="微软雅黑"/>
                <w:iCs/>
                <w:sz w:val="20"/>
                <w:szCs w:val="20"/>
              </w:rPr>
              <w:t xml:space="preserve">set </w:t>
            </w:r>
            <w:r w:rsidRPr="009D50AF">
              <w:rPr>
                <w:rFonts w:eastAsia="微软雅黑"/>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微软雅黑"/>
                <w:iCs/>
                <w:sz w:val="20"/>
                <w:szCs w:val="20"/>
              </w:rPr>
            </w:pPr>
            <w:r w:rsidRPr="00096749">
              <w:rPr>
                <w:rFonts w:eastAsia="微软雅黑"/>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lastRenderedPageBreak/>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04E07B00" w:rsidR="00756AFA" w:rsidRPr="00A67C75" w:rsidRDefault="00B279CD"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pple, OPPO</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24DD015C"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it is hard</w:t>
      </w:r>
      <w:r w:rsidR="00F3349B">
        <w:rPr>
          <w:rFonts w:eastAsia="微软雅黑"/>
          <w:sz w:val="20"/>
          <w:szCs w:val="20"/>
        </w:rPr>
        <w:t xml:space="preserve"> converge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647A9E">
        <w:rPr>
          <w:rFonts w:eastAsia="微软雅黑"/>
          <w:sz w:val="20"/>
          <w:szCs w:val="20"/>
        </w:rPr>
        <w:t xml:space="preserve">, the following is </w:t>
      </w:r>
      <w:r w:rsidR="002F71C1">
        <w:rPr>
          <w:rFonts w:eastAsia="微软雅黑"/>
          <w:sz w:val="20"/>
          <w:szCs w:val="20"/>
        </w:rPr>
        <w:t>recommended by FL.</w:t>
      </w:r>
    </w:p>
    <w:p w14:paraId="00E3AEE4" w14:textId="3DB29934" w:rsid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Pr="00756D69">
        <w:rPr>
          <w:rFonts w:eastAsia="微软雅黑"/>
          <w:i/>
          <w:sz w:val="20"/>
          <w:szCs w:val="20"/>
        </w:rPr>
        <w:t xml:space="preserve"> </w:t>
      </w:r>
      <w:r w:rsidR="000F33DC">
        <w:rPr>
          <w:rFonts w:eastAsia="微软雅黑"/>
          <w:i/>
          <w:sz w:val="20"/>
          <w:szCs w:val="20"/>
        </w:rPr>
        <w:t xml:space="preserve">Further discuss </w:t>
      </w:r>
      <w:r w:rsidR="00647A9E">
        <w:rPr>
          <w:rFonts w:eastAsia="微软雅黑"/>
          <w:i/>
          <w:sz w:val="20"/>
          <w:szCs w:val="20"/>
        </w:rPr>
        <w:t>the</w:t>
      </w:r>
      <w:r w:rsidR="00B67752">
        <w:rPr>
          <w:rFonts w:eastAsia="微软雅黑"/>
          <w:i/>
          <w:sz w:val="20"/>
          <w:szCs w:val="20"/>
        </w:rPr>
        <w:t xml:space="preserve"> issue</w:t>
      </w:r>
      <w:r w:rsidR="00647A9E">
        <w:rPr>
          <w:rFonts w:eastAsia="微软雅黑"/>
          <w:i/>
          <w:sz w:val="20"/>
          <w:szCs w:val="20"/>
        </w:rPr>
        <w:t xml:space="preserve"> of repurposing DCI field(s) for SRS parameter indication</w:t>
      </w:r>
      <w:r w:rsidR="00B67752">
        <w:rPr>
          <w:rFonts w:eastAsia="微软雅黑"/>
          <w:i/>
          <w:sz w:val="20"/>
          <w:szCs w:val="20"/>
        </w:rPr>
        <w:t xml:space="preserve"> until RAN1#</w:t>
      </w:r>
      <w:r w:rsidR="00801284">
        <w:rPr>
          <w:rFonts w:eastAsia="微软雅黑"/>
          <w:i/>
          <w:sz w:val="20"/>
          <w:szCs w:val="20"/>
        </w:rPr>
        <w:t>106bis-e.</w:t>
      </w:r>
      <w:r w:rsidR="0008185B">
        <w:rPr>
          <w:rFonts w:eastAsia="微软雅黑"/>
          <w:i/>
          <w:sz w:val="20"/>
          <w:szCs w:val="20"/>
        </w:rPr>
        <w:t xml:space="preserve"> </w:t>
      </w:r>
      <w:r w:rsidR="00801284">
        <w:rPr>
          <w:rFonts w:eastAsia="微软雅黑"/>
          <w:i/>
          <w:sz w:val="20"/>
          <w:szCs w:val="20"/>
        </w:rPr>
        <w:t>I</w:t>
      </w:r>
      <w:r w:rsidR="0008185B">
        <w:rPr>
          <w:rFonts w:eastAsia="微软雅黑"/>
          <w:i/>
          <w:sz w:val="20"/>
          <w:szCs w:val="20"/>
        </w:rPr>
        <w:t>f no consensus can b</w:t>
      </w:r>
      <w:r w:rsidR="003913D6">
        <w:rPr>
          <w:rFonts w:eastAsia="微软雅黑"/>
          <w:i/>
          <w:sz w:val="20"/>
          <w:szCs w:val="20"/>
        </w:rPr>
        <w:t>e achieved, conclude this issue as following</w:t>
      </w:r>
      <w:r w:rsidR="0008185B">
        <w:rPr>
          <w:rFonts w:eastAsia="微软雅黑"/>
          <w:i/>
          <w:sz w:val="20"/>
          <w:szCs w:val="20"/>
        </w:rPr>
        <w:t>.</w:t>
      </w:r>
    </w:p>
    <w:p w14:paraId="441A94F6" w14:textId="3DB3C2B9" w:rsidR="0008185B" w:rsidRPr="0008185B" w:rsidRDefault="0008185B" w:rsidP="0008185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N</w:t>
      </w:r>
      <w:r>
        <w:rPr>
          <w:rFonts w:eastAsia="微软雅黑"/>
          <w:i/>
          <w:sz w:val="20"/>
          <w:szCs w:val="20"/>
        </w:rPr>
        <w:t xml:space="preserve">o repurpose of DCI field(s) is supported for SRS parameter indication </w:t>
      </w:r>
      <w:r w:rsidR="006A7870">
        <w:rPr>
          <w:rFonts w:eastAsia="微软雅黑"/>
          <w:i/>
          <w:sz w:val="20"/>
          <w:szCs w:val="20"/>
        </w:rPr>
        <w:t>in Rel-17</w:t>
      </w:r>
      <w:r>
        <w:rPr>
          <w:rFonts w:eastAsia="微软雅黑"/>
          <w:i/>
          <w:sz w:val="20"/>
          <w:szCs w:val="20"/>
        </w:rPr>
        <w:t>.</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0DD662F4" w:rsidR="00BF7B35" w:rsidRDefault="008A5C36"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EB" w14:textId="7D247A42" w:rsidR="00BF7B35" w:rsidRDefault="008A5C36" w:rsidP="00515754">
            <w:pPr>
              <w:widowControl w:val="0"/>
              <w:snapToGrid w:val="0"/>
              <w:spacing w:before="120" w:after="120" w:line="240" w:lineRule="auto"/>
              <w:rPr>
                <w:rFonts w:eastAsia="微软雅黑"/>
                <w:sz w:val="20"/>
                <w:szCs w:val="20"/>
              </w:rPr>
            </w:pPr>
            <w:r>
              <w:rPr>
                <w:rFonts w:eastAsia="微软雅黑"/>
                <w:sz w:val="20"/>
                <w:szCs w:val="20"/>
              </w:rPr>
              <w:t>We failed to see any strong motivation to repurpose some of the existing DCI fields</w:t>
            </w:r>
          </w:p>
        </w:tc>
      </w:tr>
      <w:tr w:rsidR="00BF7B35" w14:paraId="00E3AEEF" w14:textId="77777777" w:rsidTr="00515754">
        <w:tc>
          <w:tcPr>
            <w:tcW w:w="2405" w:type="dxa"/>
          </w:tcPr>
          <w:p w14:paraId="00E3AEED" w14:textId="5CED689A" w:rsidR="00BF7B35" w:rsidRDefault="00BF7B35" w:rsidP="00515754">
            <w:pPr>
              <w:widowControl w:val="0"/>
              <w:snapToGrid w:val="0"/>
              <w:spacing w:before="120" w:after="120" w:line="240" w:lineRule="auto"/>
              <w:rPr>
                <w:rFonts w:eastAsia="微软雅黑"/>
                <w:sz w:val="20"/>
                <w:szCs w:val="20"/>
              </w:rPr>
            </w:pPr>
          </w:p>
        </w:tc>
        <w:tc>
          <w:tcPr>
            <w:tcW w:w="6945" w:type="dxa"/>
          </w:tcPr>
          <w:p w14:paraId="00E3AEEE" w14:textId="572FB988" w:rsidR="00BF7B35" w:rsidRDefault="00BF7B35" w:rsidP="00515754">
            <w:pPr>
              <w:widowControl w:val="0"/>
              <w:snapToGrid w:val="0"/>
              <w:spacing w:before="120" w:after="120" w:line="240" w:lineRule="auto"/>
              <w:rPr>
                <w:rFonts w:eastAsia="微软雅黑"/>
                <w:sz w:val="20"/>
                <w:szCs w:val="20"/>
              </w:rPr>
            </w:pPr>
          </w:p>
        </w:tc>
      </w:tr>
      <w:tr w:rsidR="00BF7B35" w14:paraId="00E3AEF2" w14:textId="77777777" w:rsidTr="00515754">
        <w:tc>
          <w:tcPr>
            <w:tcW w:w="2405" w:type="dxa"/>
          </w:tcPr>
          <w:p w14:paraId="00E3AEF0" w14:textId="2213007E" w:rsidR="00BF7B35" w:rsidRDefault="00BF7B35" w:rsidP="00515754">
            <w:pPr>
              <w:widowControl w:val="0"/>
              <w:snapToGrid w:val="0"/>
              <w:spacing w:before="120" w:after="120" w:line="240" w:lineRule="auto"/>
              <w:rPr>
                <w:rFonts w:eastAsia="微软雅黑"/>
                <w:sz w:val="20"/>
                <w:szCs w:val="20"/>
              </w:rPr>
            </w:pPr>
          </w:p>
        </w:tc>
        <w:tc>
          <w:tcPr>
            <w:tcW w:w="6945" w:type="dxa"/>
          </w:tcPr>
          <w:p w14:paraId="00E3AEF1" w14:textId="1AD2BFC1" w:rsidR="00EF5E1E" w:rsidRDefault="00EF5E1E" w:rsidP="00EF5E1E">
            <w:pPr>
              <w:widowControl w:val="0"/>
              <w:snapToGrid w:val="0"/>
              <w:spacing w:before="120" w:after="120" w:line="240" w:lineRule="auto"/>
              <w:rPr>
                <w:rFonts w:eastAsia="微软雅黑"/>
                <w:sz w:val="20"/>
                <w:szCs w:val="20"/>
              </w:rPr>
            </w:pP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083C086F" w:rsidR="00CC76C2" w:rsidRDefault="00922566" w:rsidP="00CC76C2">
      <w:pPr>
        <w:widowControl w:val="0"/>
        <w:snapToGrid w:val="0"/>
        <w:spacing w:before="120" w:after="120" w:line="240" w:lineRule="auto"/>
        <w:jc w:val="center"/>
        <w:rPr>
          <w:rFonts w:eastAsia="微软雅黑"/>
          <w:sz w:val="20"/>
          <w:szCs w:val="20"/>
        </w:rPr>
      </w:pPr>
      <w:r>
        <w:rPr>
          <w:rFonts w:eastAsia="微软雅黑"/>
          <w:sz w:val="20"/>
          <w:szCs w:val="20"/>
        </w:rPr>
        <w:t>Table 2-</w:t>
      </w:r>
      <w:r w:rsidR="001C5129">
        <w:rPr>
          <w:rFonts w:eastAsia="微软雅黑"/>
          <w:sz w:val="20"/>
          <w:szCs w:val="20"/>
        </w:rPr>
        <w:t>6</w:t>
      </w:r>
    </w:p>
    <w:tbl>
      <w:tblPr>
        <w:tblStyle w:val="af"/>
        <w:tblW w:w="0" w:type="auto"/>
        <w:jc w:val="center"/>
        <w:tblLook w:val="04A0" w:firstRow="1" w:lastRow="0" w:firstColumn="1" w:lastColumn="0" w:noHBand="0" w:noVBand="1"/>
      </w:tblPr>
      <w:tblGrid>
        <w:gridCol w:w="1649"/>
        <w:gridCol w:w="872"/>
        <w:gridCol w:w="4005"/>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3206CE57" w:rsidR="00516011" w:rsidRDefault="005A2D29" w:rsidP="00515754">
            <w:pPr>
              <w:widowControl w:val="0"/>
              <w:snapToGrid w:val="0"/>
              <w:spacing w:before="120" w:after="120" w:line="240" w:lineRule="auto"/>
              <w:rPr>
                <w:rFonts w:eastAsia="微软雅黑"/>
                <w:sz w:val="20"/>
                <w:szCs w:val="20"/>
              </w:rPr>
            </w:pPr>
            <w:r>
              <w:rPr>
                <w:rFonts w:eastAsia="微软雅黑" w:hint="eastAsia"/>
                <w:sz w:val="20"/>
                <w:szCs w:val="20"/>
              </w:rPr>
              <w:t>5</w:t>
            </w:r>
          </w:p>
        </w:tc>
        <w:tc>
          <w:tcPr>
            <w:tcW w:w="0" w:type="auto"/>
          </w:tcPr>
          <w:p w14:paraId="00E3AEFE" w14:textId="34E78C86" w:rsidR="00516011" w:rsidRPr="00A83E28" w:rsidRDefault="005A2D29" w:rsidP="00515754">
            <w:pPr>
              <w:widowControl w:val="0"/>
              <w:snapToGrid w:val="0"/>
              <w:spacing w:before="120" w:after="120" w:line="240" w:lineRule="auto"/>
              <w:jc w:val="both"/>
              <w:rPr>
                <w:rFonts w:eastAsia="微软雅黑"/>
                <w:sz w:val="20"/>
                <w:szCs w:val="20"/>
              </w:rPr>
            </w:pPr>
            <w:r w:rsidRPr="005A2D29">
              <w:rPr>
                <w:rFonts w:eastAsia="微软雅黑"/>
                <w:sz w:val="20"/>
                <w:szCs w:val="20"/>
              </w:rPr>
              <w:t>Qualcomm, Xiaomi, vivo, Samsung, Futurewei</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r w:rsidR="007200E2">
              <w:rPr>
                <w:rFonts w:eastAsia="微软雅黑"/>
                <w:sz w:val="20"/>
                <w:szCs w:val="20"/>
              </w:rPr>
              <w:t xml:space="preserve"> or deprioritize</w:t>
            </w:r>
          </w:p>
        </w:tc>
        <w:tc>
          <w:tcPr>
            <w:tcW w:w="0" w:type="auto"/>
          </w:tcPr>
          <w:p w14:paraId="00E3AF01" w14:textId="48A8CCA2" w:rsidR="00516011" w:rsidRPr="002A7024" w:rsidRDefault="00516011" w:rsidP="00515754">
            <w:pPr>
              <w:widowControl w:val="0"/>
              <w:snapToGrid w:val="0"/>
              <w:spacing w:before="120" w:after="120" w:line="240" w:lineRule="auto"/>
              <w:rPr>
                <w:rFonts w:eastAsia="微软雅黑"/>
                <w:sz w:val="20"/>
                <w:szCs w:val="20"/>
              </w:rPr>
            </w:pPr>
          </w:p>
        </w:tc>
        <w:tc>
          <w:tcPr>
            <w:tcW w:w="0" w:type="auto"/>
          </w:tcPr>
          <w:p w14:paraId="00E3AF02" w14:textId="5919AA58" w:rsidR="00516011" w:rsidRPr="00A67C75" w:rsidRDefault="00516011" w:rsidP="00515754">
            <w:pPr>
              <w:widowControl w:val="0"/>
              <w:snapToGrid w:val="0"/>
              <w:spacing w:before="120" w:after="120" w:line="240" w:lineRule="auto"/>
              <w:jc w:val="both"/>
              <w:rPr>
                <w:rFonts w:eastAsia="微软雅黑"/>
                <w:sz w:val="20"/>
                <w:szCs w:val="20"/>
              </w:rPr>
            </w:pP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7777777"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E6F61" w14:paraId="00E3AF0D" w14:textId="77777777" w:rsidTr="00515754">
        <w:tc>
          <w:tcPr>
            <w:tcW w:w="2405" w:type="dxa"/>
          </w:tcPr>
          <w:p w14:paraId="00E3AF0B" w14:textId="03A4AA11" w:rsidR="009E6F61" w:rsidRDefault="00892128"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0C" w14:textId="03CA73D3" w:rsidR="009E6F61" w:rsidRDefault="00892128" w:rsidP="00515754">
            <w:pPr>
              <w:widowControl w:val="0"/>
              <w:snapToGrid w:val="0"/>
              <w:spacing w:before="120" w:after="120" w:line="240" w:lineRule="auto"/>
              <w:rPr>
                <w:rFonts w:eastAsia="微软雅黑"/>
                <w:sz w:val="20"/>
                <w:szCs w:val="20"/>
              </w:rPr>
            </w:pPr>
            <w:r>
              <w:rPr>
                <w:rFonts w:eastAsia="微软雅黑"/>
                <w:sz w:val="20"/>
                <w:szCs w:val="20"/>
              </w:rPr>
              <w:t>We need to see what the detail</w:t>
            </w:r>
            <w:r w:rsidR="000143EE">
              <w:rPr>
                <w:rFonts w:eastAsia="微软雅黑"/>
                <w:sz w:val="20"/>
                <w:szCs w:val="20"/>
              </w:rPr>
              <w:t>ed solution is</w:t>
            </w:r>
            <w:r>
              <w:rPr>
                <w:rFonts w:eastAsia="微软雅黑"/>
                <w:sz w:val="20"/>
                <w:szCs w:val="20"/>
              </w:rPr>
              <w:t xml:space="preserve"> and what values offered by this enhancement</w:t>
            </w:r>
            <w:r w:rsidR="0027132E">
              <w:rPr>
                <w:rFonts w:eastAsia="微软雅黑"/>
                <w:sz w:val="20"/>
                <w:szCs w:val="20"/>
              </w:rPr>
              <w:t xml:space="preserve"> are</w:t>
            </w:r>
          </w:p>
        </w:tc>
      </w:tr>
      <w:tr w:rsidR="009E6F61" w14:paraId="00E3AF10" w14:textId="77777777" w:rsidTr="00515754">
        <w:tc>
          <w:tcPr>
            <w:tcW w:w="2405" w:type="dxa"/>
          </w:tcPr>
          <w:p w14:paraId="00E3AF0E" w14:textId="62F06B00" w:rsidR="009E6F61" w:rsidRPr="003C4926" w:rsidRDefault="009E6F61" w:rsidP="00515754">
            <w:pPr>
              <w:widowControl w:val="0"/>
              <w:snapToGrid w:val="0"/>
              <w:spacing w:before="120" w:after="120" w:line="240" w:lineRule="auto"/>
              <w:rPr>
                <w:rFonts w:eastAsia="Malgun Gothic"/>
                <w:sz w:val="20"/>
                <w:szCs w:val="20"/>
                <w:lang w:eastAsia="ko-KR"/>
              </w:rPr>
            </w:pPr>
          </w:p>
        </w:tc>
        <w:tc>
          <w:tcPr>
            <w:tcW w:w="6945" w:type="dxa"/>
          </w:tcPr>
          <w:p w14:paraId="00E3AF0F" w14:textId="33085D4F" w:rsidR="009E6F61" w:rsidRPr="003C4926" w:rsidRDefault="009E6F61" w:rsidP="00515754">
            <w:pPr>
              <w:widowControl w:val="0"/>
              <w:snapToGrid w:val="0"/>
              <w:spacing w:before="120" w:after="120" w:line="240" w:lineRule="auto"/>
              <w:rPr>
                <w:rFonts w:eastAsia="Malgun Gothic"/>
                <w:sz w:val="20"/>
                <w:szCs w:val="20"/>
                <w:lang w:eastAsia="ko-KR"/>
              </w:rPr>
            </w:pPr>
          </w:p>
        </w:tc>
      </w:tr>
      <w:tr w:rsidR="00F55E79" w14:paraId="00E3AF13" w14:textId="77777777" w:rsidTr="00515754">
        <w:tc>
          <w:tcPr>
            <w:tcW w:w="2405" w:type="dxa"/>
          </w:tcPr>
          <w:p w14:paraId="00E3AF11" w14:textId="5CF89D6F" w:rsidR="00F55E79" w:rsidRDefault="00F55E79" w:rsidP="00F55E79">
            <w:pPr>
              <w:widowControl w:val="0"/>
              <w:snapToGrid w:val="0"/>
              <w:spacing w:before="120" w:after="120" w:line="240" w:lineRule="auto"/>
              <w:rPr>
                <w:rFonts w:eastAsia="微软雅黑"/>
                <w:sz w:val="20"/>
                <w:szCs w:val="20"/>
              </w:rPr>
            </w:pPr>
          </w:p>
        </w:tc>
        <w:tc>
          <w:tcPr>
            <w:tcW w:w="6945" w:type="dxa"/>
          </w:tcPr>
          <w:p w14:paraId="00E3AF12" w14:textId="3C45CDE5" w:rsidR="00F55E79" w:rsidRDefault="00F55E79" w:rsidP="00F55E79">
            <w:pPr>
              <w:widowControl w:val="0"/>
              <w:snapToGrid w:val="0"/>
              <w:spacing w:before="120" w:after="120" w:line="240" w:lineRule="auto"/>
              <w:rPr>
                <w:rFonts w:eastAsia="微软雅黑"/>
                <w:sz w:val="20"/>
                <w:szCs w:val="20"/>
              </w:rPr>
            </w:pPr>
          </w:p>
        </w:tc>
      </w:tr>
    </w:tbl>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lastRenderedPageBreak/>
        <w:t>Usage/overhead reduction</w:t>
      </w:r>
    </w:p>
    <w:p w14:paraId="00E3AF16" w14:textId="6A440D5B"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1C5129">
        <w:rPr>
          <w:rFonts w:eastAsia="微软雅黑"/>
          <w:sz w:val="20"/>
          <w:szCs w:val="20"/>
        </w:rPr>
        <w:t xml:space="preserve">support </w:t>
      </w:r>
      <w:r w:rsidR="00E55B15">
        <w:rPr>
          <w:rFonts w:eastAsia="微软雅黑"/>
          <w:sz w:val="20"/>
          <w:szCs w:val="20"/>
        </w:rPr>
        <w:t xml:space="preserve">specification enhancement on </w:t>
      </w:r>
      <w:r w:rsidR="00C2552A">
        <w:rPr>
          <w:rFonts w:eastAsia="微软雅黑"/>
          <w:sz w:val="20"/>
          <w:szCs w:val="20"/>
        </w:rPr>
        <w:t>using</w:t>
      </w:r>
      <w:r w:rsidR="00C2552A" w:rsidRPr="00C2552A">
        <w:rPr>
          <w:rFonts w:eastAsia="微软雅黑"/>
          <w:sz w:val="20"/>
          <w:szCs w:val="20"/>
        </w:rPr>
        <w:t xml:space="preserve"> SRS resources configured in SRS </w:t>
      </w:r>
      <w:r w:rsidR="00BA30D7">
        <w:rPr>
          <w:rFonts w:eastAsia="微软雅黑"/>
          <w:sz w:val="20"/>
          <w:szCs w:val="20"/>
        </w:rPr>
        <w:t>r</w:t>
      </w:r>
      <w:r w:rsidR="00C2552A" w:rsidRPr="00C2552A">
        <w:rPr>
          <w:rFonts w:eastAsia="微软雅黑"/>
          <w:sz w:val="20"/>
          <w:szCs w:val="20"/>
        </w:rPr>
        <w:t xml:space="preserve">esource </w:t>
      </w:r>
      <w:r w:rsidR="00BA30D7">
        <w:rPr>
          <w:rFonts w:eastAsia="微软雅黑"/>
          <w:sz w:val="20"/>
          <w:szCs w:val="20"/>
        </w:rPr>
        <w:t>s</w:t>
      </w:r>
      <w:r w:rsidR="00C2552A" w:rsidRPr="00C2552A">
        <w:rPr>
          <w:rFonts w:eastAsia="微软雅黑"/>
          <w:sz w:val="20"/>
          <w:szCs w:val="20"/>
        </w:rPr>
        <w:t>et with usage = “antennaSwitching” for codebook based UL transmission</w:t>
      </w:r>
      <w:r w:rsidR="00F2395C">
        <w:rPr>
          <w:rFonts w:eastAsia="微软雅黑"/>
          <w:sz w:val="20"/>
          <w:szCs w:val="20"/>
        </w:rPr>
        <w:t>. Table 2-</w:t>
      </w:r>
      <w:r w:rsidR="001C5129">
        <w:rPr>
          <w:rFonts w:eastAsia="微软雅黑"/>
          <w:sz w:val="20"/>
          <w:szCs w:val="20"/>
        </w:rPr>
        <w:t>7</w:t>
      </w:r>
      <w:r w:rsidR="00F2395C">
        <w:rPr>
          <w:rFonts w:eastAsia="微软雅黑"/>
          <w:sz w:val="20"/>
          <w:szCs w:val="20"/>
        </w:rPr>
        <w:t xml:space="preserve"> summarize</w:t>
      </w:r>
      <w:r w:rsidR="007D4557">
        <w:rPr>
          <w:rFonts w:eastAsia="微软雅黑"/>
          <w:sz w:val="20"/>
          <w:szCs w:val="20"/>
        </w:rPr>
        <w:t>s</w:t>
      </w:r>
      <w:r w:rsidR="00F2395C">
        <w:rPr>
          <w:rFonts w:eastAsia="微软雅黑"/>
          <w:sz w:val="20"/>
          <w:szCs w:val="20"/>
        </w:rPr>
        <w:t xml:space="preserve"> </w:t>
      </w:r>
      <w:r>
        <w:rPr>
          <w:rFonts w:eastAsia="微软雅黑"/>
          <w:sz w:val="20"/>
          <w:szCs w:val="20"/>
        </w:rPr>
        <w:t>companies’</w:t>
      </w:r>
      <w:r w:rsidR="00F2395C">
        <w:rPr>
          <w:rFonts w:eastAsia="微软雅黑"/>
          <w:sz w:val="20"/>
          <w:szCs w:val="20"/>
        </w:rPr>
        <w:t xml:space="preserve"> views.</w:t>
      </w:r>
    </w:p>
    <w:p w14:paraId="00E3AF17" w14:textId="021C4CDD"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1C5129">
        <w:rPr>
          <w:rFonts w:eastAsia="微软雅黑"/>
          <w:sz w:val="20"/>
          <w:szCs w:val="20"/>
        </w:rPr>
        <w:t>7</w:t>
      </w:r>
    </w:p>
    <w:tbl>
      <w:tblPr>
        <w:tblStyle w:val="af"/>
        <w:tblW w:w="0" w:type="auto"/>
        <w:jc w:val="center"/>
        <w:tblLook w:val="04A0" w:firstRow="1" w:lastRow="0" w:firstColumn="1" w:lastColumn="0" w:noHBand="0" w:noVBand="1"/>
      </w:tblPr>
      <w:tblGrid>
        <w:gridCol w:w="6271"/>
        <w:gridCol w:w="888"/>
        <w:gridCol w:w="2191"/>
      </w:tblGrid>
      <w:tr w:rsidR="00F368D8" w14:paraId="00E3AF19" w14:textId="77777777" w:rsidTr="00515754">
        <w:trPr>
          <w:jc w:val="center"/>
        </w:trPr>
        <w:tc>
          <w:tcPr>
            <w:tcW w:w="0" w:type="auto"/>
            <w:gridSpan w:val="3"/>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BA30D7" w:rsidRPr="00BA30D7">
              <w:rPr>
                <w:rFonts w:eastAsia="微软雅黑"/>
                <w:b/>
                <w:sz w:val="20"/>
                <w:szCs w:val="20"/>
                <w:u w:val="single"/>
              </w:rPr>
              <w:t>specification enhancement on using SRS resources configured in SRS resource set with usage = “antennaSwitching” for codebook based UL transmission</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00A71B90" w:rsidRPr="00A71B90">
              <w:rPr>
                <w:rFonts w:eastAsia="微软雅黑"/>
                <w:sz w:val="20"/>
                <w:szCs w:val="20"/>
              </w:rPr>
              <w:t>Add a UE capability to ensure same virtualization</w:t>
            </w:r>
            <w:r w:rsidR="00A71B90">
              <w:rPr>
                <w:rFonts w:eastAsia="微软雅黑"/>
                <w:sz w:val="20"/>
                <w:szCs w:val="20"/>
              </w:rPr>
              <w:t xml:space="preserve"> if SRS resource(s) for antenna switching also belong to a set for </w:t>
            </w:r>
            <w:r w:rsidR="00CF7409">
              <w:rPr>
                <w:rFonts w:eastAsia="微软雅黑"/>
                <w:sz w:val="20"/>
                <w:szCs w:val="20"/>
              </w:rPr>
              <w:t>codebook</w:t>
            </w:r>
          </w:p>
        </w:tc>
        <w:tc>
          <w:tcPr>
            <w:tcW w:w="0" w:type="auto"/>
          </w:tcPr>
          <w:p w14:paraId="00E3AF1F" w14:textId="4EEA74A5" w:rsidR="00F2395C" w:rsidRDefault="00C40421" w:rsidP="00F2395C">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00E3AF22" w14:textId="656FC492" w:rsidR="00A700C8" w:rsidRDefault="00720136" w:rsidP="00515754">
            <w:pPr>
              <w:widowControl w:val="0"/>
              <w:snapToGrid w:val="0"/>
              <w:spacing w:before="120" w:after="120" w:line="240" w:lineRule="auto"/>
              <w:rPr>
                <w:rFonts w:eastAsia="微软雅黑"/>
                <w:sz w:val="20"/>
                <w:szCs w:val="20"/>
              </w:rPr>
            </w:pPr>
            <w:r w:rsidRPr="00720136">
              <w:rPr>
                <w:rFonts w:eastAsia="微软雅黑"/>
                <w:sz w:val="20"/>
                <w:szCs w:val="20"/>
              </w:rPr>
              <w:t>Apple, NTT D</w:t>
            </w:r>
            <w:r>
              <w:rPr>
                <w:rFonts w:eastAsia="微软雅黑"/>
                <w:sz w:val="20"/>
                <w:szCs w:val="20"/>
              </w:rPr>
              <w:t>O</w:t>
            </w:r>
            <w:r w:rsidRPr="00720136">
              <w:rPr>
                <w:rFonts w:eastAsia="微软雅黑"/>
                <w:sz w:val="20"/>
                <w:szCs w:val="20"/>
              </w:rPr>
              <w:t>C</w:t>
            </w:r>
            <w:r>
              <w:rPr>
                <w:rFonts w:eastAsia="微软雅黑"/>
                <w:sz w:val="20"/>
                <w:szCs w:val="20"/>
              </w:rPr>
              <w:t>O</w:t>
            </w:r>
            <w:r w:rsidRPr="00720136">
              <w:rPr>
                <w:rFonts w:eastAsia="微软雅黑"/>
                <w:sz w:val="20"/>
                <w:szCs w:val="20"/>
              </w:rPr>
              <w:t>M</w:t>
            </w:r>
            <w:r>
              <w:rPr>
                <w:rFonts w:eastAsia="微软雅黑"/>
                <w:sz w:val="20"/>
                <w:szCs w:val="20"/>
              </w:rPr>
              <w:t>O</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0" w:type="auto"/>
          </w:tcPr>
          <w:p w14:paraId="00E3AF25" w14:textId="76E0FA8F" w:rsidR="00F2395C" w:rsidRDefault="00B22003" w:rsidP="00D15CE0">
            <w:pPr>
              <w:widowControl w:val="0"/>
              <w:snapToGrid w:val="0"/>
              <w:spacing w:before="120" w:after="120" w:line="240" w:lineRule="auto"/>
              <w:rPr>
                <w:rFonts w:eastAsia="微软雅黑"/>
                <w:sz w:val="20"/>
                <w:szCs w:val="20"/>
              </w:rPr>
            </w:pPr>
            <w:r>
              <w:rPr>
                <w:rFonts w:eastAsia="微软雅黑" w:hint="eastAsia"/>
                <w:sz w:val="20"/>
                <w:szCs w:val="20"/>
              </w:rPr>
              <w:t>3</w:t>
            </w:r>
          </w:p>
        </w:tc>
        <w:tc>
          <w:tcPr>
            <w:tcW w:w="0" w:type="auto"/>
          </w:tcPr>
          <w:p w14:paraId="00E3AF26" w14:textId="69E45014" w:rsidR="00F2395C" w:rsidRDefault="00B22003" w:rsidP="00515754">
            <w:pPr>
              <w:widowControl w:val="0"/>
              <w:snapToGrid w:val="0"/>
              <w:spacing w:before="120" w:after="120" w:line="240" w:lineRule="auto"/>
              <w:rPr>
                <w:rFonts w:eastAsia="微软雅黑"/>
                <w:sz w:val="20"/>
                <w:szCs w:val="20"/>
              </w:rPr>
            </w:pPr>
            <w:r w:rsidRPr="00B22003">
              <w:rPr>
                <w:rFonts w:eastAsia="微软雅黑"/>
                <w:sz w:val="20"/>
                <w:szCs w:val="20"/>
              </w:rPr>
              <w:t>Apple, NTT D</w:t>
            </w:r>
            <w:r>
              <w:rPr>
                <w:rFonts w:eastAsia="微软雅黑"/>
                <w:sz w:val="20"/>
                <w:szCs w:val="20"/>
              </w:rPr>
              <w:t>O</w:t>
            </w:r>
            <w:r w:rsidRPr="00B22003">
              <w:rPr>
                <w:rFonts w:eastAsia="微软雅黑"/>
                <w:sz w:val="20"/>
                <w:szCs w:val="20"/>
              </w:rPr>
              <w:t>C</w:t>
            </w:r>
            <w:r>
              <w:rPr>
                <w:rFonts w:eastAsia="微软雅黑"/>
                <w:sz w:val="20"/>
                <w:szCs w:val="20"/>
              </w:rPr>
              <w:t>O</w:t>
            </w:r>
            <w:r w:rsidRPr="00B22003">
              <w:rPr>
                <w:rFonts w:eastAsia="微软雅黑"/>
                <w:sz w:val="20"/>
                <w:szCs w:val="20"/>
              </w:rPr>
              <w:t>M</w:t>
            </w:r>
            <w:r>
              <w:rPr>
                <w:rFonts w:eastAsia="微软雅黑"/>
                <w:sz w:val="20"/>
                <w:szCs w:val="20"/>
              </w:rPr>
              <w:t>O</w:t>
            </w:r>
            <w:r w:rsidRPr="00B22003">
              <w:rPr>
                <w:rFonts w:eastAsia="微软雅黑"/>
                <w:sz w:val="20"/>
                <w:szCs w:val="20"/>
              </w:rPr>
              <w:t>, vivo</w:t>
            </w:r>
          </w:p>
        </w:tc>
      </w:tr>
      <w:tr w:rsidR="00E97A02" w14:paraId="07566DD4" w14:textId="77777777" w:rsidTr="00515754">
        <w:trPr>
          <w:jc w:val="center"/>
        </w:trPr>
        <w:tc>
          <w:tcPr>
            <w:tcW w:w="0" w:type="auto"/>
          </w:tcPr>
          <w:p w14:paraId="3C1C2330" w14:textId="43544D39" w:rsidR="00E97A02" w:rsidRDefault="00E97A02" w:rsidP="00B626A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3: </w:t>
            </w:r>
            <w:r w:rsidR="00B626A9">
              <w:rPr>
                <w:rFonts w:eastAsia="微软雅黑"/>
                <w:sz w:val="20"/>
                <w:szCs w:val="20"/>
              </w:rPr>
              <w:t>C</w:t>
            </w:r>
            <w:r w:rsidRPr="00E97A02">
              <w:rPr>
                <w:rFonts w:eastAsia="微软雅黑"/>
                <w:sz w:val="20"/>
                <w:szCs w:val="20"/>
              </w:rPr>
              <w:t xml:space="preserve">larify same virtualization is used </w:t>
            </w:r>
            <w:r>
              <w:rPr>
                <w:rFonts w:eastAsia="微软雅黑"/>
                <w:sz w:val="20"/>
                <w:szCs w:val="20"/>
              </w:rPr>
              <w:t>if SRS resource(s) for antenna switching also belong to a set for codebook</w:t>
            </w:r>
          </w:p>
        </w:tc>
        <w:tc>
          <w:tcPr>
            <w:tcW w:w="0" w:type="auto"/>
          </w:tcPr>
          <w:p w14:paraId="1E7EC640" w14:textId="5D984585" w:rsidR="00E97A02" w:rsidRDefault="00C40421" w:rsidP="00515754">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0088489D" w14:textId="35AFE2BF" w:rsidR="00E97A02" w:rsidRDefault="00B22003" w:rsidP="00C40421">
            <w:pPr>
              <w:widowControl w:val="0"/>
              <w:snapToGrid w:val="0"/>
              <w:spacing w:before="120" w:after="120" w:line="240" w:lineRule="auto"/>
              <w:rPr>
                <w:rFonts w:eastAsia="微软雅黑"/>
                <w:sz w:val="20"/>
                <w:szCs w:val="20"/>
              </w:rPr>
            </w:pPr>
            <w:r w:rsidRPr="00B22003">
              <w:rPr>
                <w:rFonts w:eastAsia="微软雅黑"/>
                <w:sz w:val="20"/>
                <w:szCs w:val="20"/>
              </w:rPr>
              <w:t>Ericsson, CATT</w:t>
            </w:r>
          </w:p>
        </w:tc>
      </w:tr>
      <w:tr w:rsidR="00F74D0D"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one of the above actions </w:t>
            </w:r>
            <w:r w:rsidR="007105F4">
              <w:rPr>
                <w:rFonts w:eastAsia="微软雅黑"/>
                <w:sz w:val="20"/>
                <w:szCs w:val="20"/>
              </w:rPr>
              <w:t>is</w:t>
            </w:r>
            <w:r>
              <w:rPr>
                <w:rFonts w:eastAsia="微软雅黑"/>
                <w:sz w:val="20"/>
                <w:szCs w:val="20"/>
              </w:rPr>
              <w:t xml:space="preserve"> needed</w:t>
            </w:r>
          </w:p>
        </w:tc>
        <w:tc>
          <w:tcPr>
            <w:tcW w:w="0" w:type="auto"/>
          </w:tcPr>
          <w:p w14:paraId="56E2DF4F" w14:textId="2F6B445D" w:rsidR="00F74D0D" w:rsidRPr="00BD734D" w:rsidRDefault="00C40421" w:rsidP="00515754">
            <w:pPr>
              <w:widowControl w:val="0"/>
              <w:snapToGrid w:val="0"/>
              <w:spacing w:before="120" w:after="120" w:line="240" w:lineRule="auto"/>
              <w:rPr>
                <w:rFonts w:eastAsia="微软雅黑"/>
                <w:sz w:val="20"/>
                <w:szCs w:val="20"/>
              </w:rPr>
            </w:pPr>
            <w:r>
              <w:rPr>
                <w:rFonts w:eastAsia="微软雅黑" w:hint="eastAsia"/>
                <w:sz w:val="20"/>
                <w:szCs w:val="20"/>
              </w:rPr>
              <w:t>2</w:t>
            </w:r>
          </w:p>
        </w:tc>
        <w:tc>
          <w:tcPr>
            <w:tcW w:w="0" w:type="auto"/>
          </w:tcPr>
          <w:p w14:paraId="589DC6CC" w14:textId="12ACDCA2" w:rsidR="00F74D0D" w:rsidRDefault="00C40421"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uawei/HiSilicon, Samsung</w:t>
            </w:r>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77777777"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52A4E" w14:paraId="00E3AF31" w14:textId="77777777" w:rsidTr="00515754">
        <w:tc>
          <w:tcPr>
            <w:tcW w:w="2405" w:type="dxa"/>
          </w:tcPr>
          <w:p w14:paraId="00E3AF2F" w14:textId="3A85CD76" w:rsidR="00952A4E" w:rsidRDefault="00A4556A"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30" w14:textId="6C8DE18F" w:rsidR="00952A4E" w:rsidRDefault="00A4556A" w:rsidP="00515754">
            <w:pPr>
              <w:widowControl w:val="0"/>
              <w:snapToGrid w:val="0"/>
              <w:spacing w:before="120" w:after="120" w:line="240" w:lineRule="auto"/>
              <w:rPr>
                <w:rFonts w:eastAsia="微软雅黑"/>
                <w:sz w:val="20"/>
                <w:szCs w:val="20"/>
              </w:rPr>
            </w:pPr>
            <w:r>
              <w:rPr>
                <w:rFonts w:eastAsia="微软雅黑"/>
                <w:sz w:val="20"/>
                <w:szCs w:val="20"/>
              </w:rPr>
              <w:t>Before we can agree any new action, we need to see the detailed solution and benefits, e.g., configuration, UE behavior, and so on</w:t>
            </w:r>
          </w:p>
        </w:tc>
      </w:tr>
      <w:tr w:rsidR="00952A4E" w14:paraId="00E3AF34" w14:textId="77777777" w:rsidTr="00515754">
        <w:tc>
          <w:tcPr>
            <w:tcW w:w="2405" w:type="dxa"/>
          </w:tcPr>
          <w:p w14:paraId="00E3AF32" w14:textId="2BB5AB7E" w:rsidR="00952A4E" w:rsidRDefault="00952A4E" w:rsidP="00515754">
            <w:pPr>
              <w:widowControl w:val="0"/>
              <w:snapToGrid w:val="0"/>
              <w:spacing w:before="120" w:after="120" w:line="240" w:lineRule="auto"/>
              <w:rPr>
                <w:rFonts w:eastAsia="微软雅黑"/>
                <w:sz w:val="20"/>
                <w:szCs w:val="20"/>
              </w:rPr>
            </w:pPr>
          </w:p>
        </w:tc>
        <w:tc>
          <w:tcPr>
            <w:tcW w:w="6945" w:type="dxa"/>
          </w:tcPr>
          <w:p w14:paraId="00E3AF33" w14:textId="33B7C2B7" w:rsidR="00FE337D" w:rsidRDefault="00FE337D" w:rsidP="00515754">
            <w:pPr>
              <w:widowControl w:val="0"/>
              <w:snapToGrid w:val="0"/>
              <w:spacing w:before="120" w:after="120" w:line="240" w:lineRule="auto"/>
              <w:rPr>
                <w:rFonts w:eastAsia="微软雅黑"/>
                <w:sz w:val="20"/>
                <w:szCs w:val="20"/>
              </w:rPr>
            </w:pPr>
          </w:p>
        </w:tc>
      </w:tr>
      <w:tr w:rsidR="00952A4E" w14:paraId="00E3AF37" w14:textId="77777777" w:rsidTr="00515754">
        <w:tc>
          <w:tcPr>
            <w:tcW w:w="2405" w:type="dxa"/>
          </w:tcPr>
          <w:p w14:paraId="00E3AF35" w14:textId="2D3C19A7" w:rsidR="00952A4E" w:rsidRPr="006A4D71" w:rsidRDefault="00952A4E" w:rsidP="00515754">
            <w:pPr>
              <w:widowControl w:val="0"/>
              <w:snapToGrid w:val="0"/>
              <w:spacing w:before="120" w:after="120" w:line="240" w:lineRule="auto"/>
              <w:rPr>
                <w:rFonts w:eastAsia="Malgun Gothic"/>
                <w:sz w:val="20"/>
                <w:szCs w:val="20"/>
                <w:lang w:eastAsia="ko-KR"/>
              </w:rPr>
            </w:pPr>
          </w:p>
        </w:tc>
        <w:tc>
          <w:tcPr>
            <w:tcW w:w="6945" w:type="dxa"/>
          </w:tcPr>
          <w:p w14:paraId="00E3AF36" w14:textId="7380BF69" w:rsidR="00952A4E" w:rsidRPr="006A4D71" w:rsidRDefault="00952A4E" w:rsidP="00515754">
            <w:pPr>
              <w:widowControl w:val="0"/>
              <w:snapToGrid w:val="0"/>
              <w:spacing w:before="120" w:after="120" w:line="240" w:lineRule="auto"/>
              <w:rPr>
                <w:rFonts w:eastAsia="Malgun Gothic"/>
                <w:sz w:val="20"/>
                <w:szCs w:val="20"/>
                <w:lang w:eastAsia="ko-KR"/>
              </w:rPr>
            </w:pP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838955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9F5D48">
        <w:rPr>
          <w:rFonts w:eastAsia="微软雅黑"/>
          <w:sz w:val="20"/>
          <w:szCs w:val="20"/>
        </w:rPr>
        <w:t>8</w:t>
      </w:r>
    </w:p>
    <w:tbl>
      <w:tblPr>
        <w:tblStyle w:val="af"/>
        <w:tblW w:w="0" w:type="auto"/>
        <w:jc w:val="center"/>
        <w:tblLook w:val="04A0" w:firstRow="1" w:lastRow="0" w:firstColumn="1" w:lastColumn="0" w:noHBand="0" w:noVBand="1"/>
      </w:tblPr>
      <w:tblGrid>
        <w:gridCol w:w="2212"/>
        <w:gridCol w:w="872"/>
        <w:gridCol w:w="3033"/>
        <w:gridCol w:w="3233"/>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6D8BC4FE" w:rsidR="00617869" w:rsidRDefault="00D527D1" w:rsidP="00515754">
            <w:pPr>
              <w:widowControl w:val="0"/>
              <w:snapToGrid w:val="0"/>
              <w:spacing w:before="120" w:after="120" w:line="240" w:lineRule="auto"/>
              <w:rPr>
                <w:rFonts w:eastAsia="微软雅黑"/>
                <w:sz w:val="20"/>
                <w:szCs w:val="20"/>
              </w:rPr>
            </w:pPr>
            <w:r>
              <w:rPr>
                <w:rFonts w:eastAsia="微软雅黑"/>
                <w:sz w:val="20"/>
                <w:szCs w:val="20"/>
              </w:rPr>
              <w:t>Further details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w:t>
            </w:r>
            <w:r>
              <w:rPr>
                <w:rFonts w:eastAsia="微软雅黑"/>
                <w:sz w:val="20"/>
                <w:szCs w:val="20"/>
              </w:rPr>
              <w:lastRenderedPageBreak/>
              <w:t>antenna switching via MAC CE or DCI</w:t>
            </w:r>
          </w:p>
        </w:tc>
        <w:tc>
          <w:tcPr>
            <w:tcW w:w="0" w:type="auto"/>
          </w:tcPr>
          <w:p w14:paraId="00E3AF41" w14:textId="46115C4F" w:rsidR="00617869" w:rsidRDefault="00AE6022" w:rsidP="00515754">
            <w:pPr>
              <w:widowControl w:val="0"/>
              <w:snapToGrid w:val="0"/>
              <w:spacing w:before="120" w:after="120" w:line="240" w:lineRule="auto"/>
              <w:rPr>
                <w:rFonts w:eastAsia="微软雅黑"/>
                <w:sz w:val="20"/>
                <w:szCs w:val="20"/>
              </w:rPr>
            </w:pPr>
            <w:r>
              <w:rPr>
                <w:rFonts w:eastAsia="微软雅黑"/>
                <w:sz w:val="20"/>
                <w:szCs w:val="20"/>
              </w:rPr>
              <w:lastRenderedPageBreak/>
              <w:t>8</w:t>
            </w:r>
          </w:p>
        </w:tc>
        <w:tc>
          <w:tcPr>
            <w:tcW w:w="0" w:type="auto"/>
          </w:tcPr>
          <w:p w14:paraId="00E3AF42" w14:textId="24F9F81D" w:rsidR="00617869" w:rsidRPr="006E3B3D" w:rsidRDefault="009F5D48" w:rsidP="00AE6022">
            <w:pPr>
              <w:widowControl w:val="0"/>
              <w:snapToGrid w:val="0"/>
              <w:spacing w:before="120" w:after="120" w:line="240" w:lineRule="auto"/>
              <w:rPr>
                <w:rFonts w:eastAsia="微软雅黑"/>
                <w:sz w:val="20"/>
                <w:szCs w:val="20"/>
                <w:lang w:val="fr-FR"/>
              </w:rPr>
            </w:pPr>
            <w:r w:rsidRPr="009F5D48">
              <w:rPr>
                <w:rFonts w:eastAsia="微软雅黑"/>
                <w:sz w:val="20"/>
                <w:szCs w:val="20"/>
                <w:lang w:val="fr-FR"/>
              </w:rPr>
              <w:t>Apple, Qualcomm (MAC</w:t>
            </w:r>
            <w:r>
              <w:rPr>
                <w:rFonts w:eastAsia="微软雅黑"/>
                <w:sz w:val="20"/>
                <w:szCs w:val="20"/>
                <w:lang w:val="fr-FR"/>
              </w:rPr>
              <w:t xml:space="preserve"> </w:t>
            </w:r>
            <w:r w:rsidRPr="009F5D48">
              <w:rPr>
                <w:rFonts w:eastAsia="微软雅黑"/>
                <w:sz w:val="20"/>
                <w:szCs w:val="20"/>
                <w:lang w:val="fr-FR"/>
              </w:rPr>
              <w:t>CE), Ericsson (MAC</w:t>
            </w:r>
            <w:r>
              <w:rPr>
                <w:rFonts w:eastAsia="微软雅黑"/>
                <w:sz w:val="20"/>
                <w:szCs w:val="20"/>
                <w:lang w:val="fr-FR"/>
              </w:rPr>
              <w:t xml:space="preserve"> </w:t>
            </w:r>
            <w:r w:rsidRPr="009F5D48">
              <w:rPr>
                <w:rFonts w:eastAsia="微软雅黑"/>
                <w:sz w:val="20"/>
                <w:szCs w:val="20"/>
                <w:lang w:val="fr-FR"/>
              </w:rPr>
              <w:t>CE), Intel</w:t>
            </w:r>
            <w:r w:rsidR="00AE6022">
              <w:rPr>
                <w:rFonts w:eastAsia="微软雅黑"/>
                <w:sz w:val="20"/>
                <w:szCs w:val="20"/>
                <w:lang w:val="fr-FR"/>
              </w:rPr>
              <w:t>, Xiaomi</w:t>
            </w:r>
            <w:r w:rsidRPr="009F5D48">
              <w:rPr>
                <w:rFonts w:eastAsia="微软雅黑"/>
                <w:sz w:val="20"/>
                <w:szCs w:val="20"/>
                <w:lang w:val="fr-FR"/>
              </w:rPr>
              <w:t>, Huawei</w:t>
            </w:r>
            <w:r w:rsidR="00382633">
              <w:rPr>
                <w:rFonts w:eastAsia="微软雅黑"/>
                <w:sz w:val="20"/>
                <w:szCs w:val="20"/>
                <w:lang w:val="fr-FR"/>
              </w:rPr>
              <w:t>/HiSilicon</w:t>
            </w:r>
            <w:r w:rsidRPr="009F5D48">
              <w:rPr>
                <w:rFonts w:eastAsia="微软雅黑"/>
                <w:sz w:val="20"/>
                <w:szCs w:val="20"/>
                <w:lang w:val="fr-FR"/>
              </w:rPr>
              <w:t xml:space="preserve"> (MAC</w:t>
            </w:r>
            <w:r w:rsidR="00382633">
              <w:rPr>
                <w:rFonts w:eastAsia="微软雅黑"/>
                <w:sz w:val="20"/>
                <w:szCs w:val="20"/>
                <w:lang w:val="fr-FR"/>
              </w:rPr>
              <w:t xml:space="preserve"> </w:t>
            </w:r>
            <w:r w:rsidRPr="009F5D48">
              <w:rPr>
                <w:rFonts w:eastAsia="微软雅黑"/>
                <w:sz w:val="20"/>
                <w:szCs w:val="20"/>
                <w:lang w:val="fr-FR"/>
              </w:rPr>
              <w:lastRenderedPageBreak/>
              <w:t>CE), ZTE, Lenovo</w:t>
            </w:r>
            <w:r w:rsidR="00382633">
              <w:rPr>
                <w:rFonts w:eastAsia="微软雅黑"/>
                <w:sz w:val="20"/>
                <w:szCs w:val="20"/>
                <w:lang w:val="fr-FR"/>
              </w:rPr>
              <w:t>/MotM</w:t>
            </w:r>
          </w:p>
        </w:tc>
        <w:tc>
          <w:tcPr>
            <w:tcW w:w="0" w:type="auto"/>
          </w:tcPr>
          <w:p w14:paraId="213D5EB9" w14:textId="730F091D" w:rsidR="007B5E5A"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lastRenderedPageBreak/>
              <w:t>U</w:t>
            </w:r>
            <w:r w:rsidRPr="007B5E5A">
              <w:rPr>
                <w:rFonts w:eastAsia="微软雅黑"/>
                <w:b/>
                <w:sz w:val="20"/>
                <w:szCs w:val="20"/>
                <w:u w:val="single"/>
              </w:rPr>
              <w:t>E reporting</w:t>
            </w:r>
          </w:p>
          <w:p w14:paraId="3E76D95A" w14:textId="52234C10" w:rsidR="004822FD" w:rsidRDefault="00617869" w:rsidP="00D9470B">
            <w:pPr>
              <w:widowControl w:val="0"/>
              <w:snapToGrid w:val="0"/>
              <w:spacing w:before="120" w:after="120" w:line="240" w:lineRule="auto"/>
              <w:rPr>
                <w:rFonts w:eastAsia="微软雅黑"/>
                <w:sz w:val="20"/>
                <w:szCs w:val="20"/>
              </w:rPr>
            </w:pPr>
            <w:r>
              <w:rPr>
                <w:rFonts w:eastAsia="微软雅黑"/>
                <w:sz w:val="20"/>
                <w:szCs w:val="20"/>
              </w:rPr>
              <w:t>Apple, Xiaomi</w:t>
            </w:r>
          </w:p>
          <w:p w14:paraId="0410B451" w14:textId="31B0A5F1" w:rsidR="00617869" w:rsidRPr="004822FD" w:rsidRDefault="00617869" w:rsidP="004822FD">
            <w:pPr>
              <w:pStyle w:val="aff"/>
              <w:widowControl w:val="0"/>
              <w:numPr>
                <w:ilvl w:val="0"/>
                <w:numId w:val="8"/>
              </w:numPr>
              <w:snapToGrid w:val="0"/>
              <w:spacing w:before="120" w:after="120" w:line="240" w:lineRule="auto"/>
              <w:rPr>
                <w:rFonts w:eastAsia="微软雅黑"/>
                <w:sz w:val="20"/>
                <w:szCs w:val="20"/>
              </w:rPr>
            </w:pPr>
            <w:r w:rsidRPr="004822FD">
              <w:rPr>
                <w:rFonts w:eastAsia="微软雅黑"/>
                <w:sz w:val="20"/>
                <w:szCs w:val="20"/>
              </w:rPr>
              <w:lastRenderedPageBreak/>
              <w:t>Support UE reporting of the preferred antenna switching configuration</w:t>
            </w:r>
            <w:r w:rsidR="00CF7DAD" w:rsidRPr="004822FD">
              <w:rPr>
                <w:rFonts w:eastAsia="微软雅黑"/>
                <w:sz w:val="20"/>
                <w:szCs w:val="20"/>
              </w:rPr>
              <w:t>/Rx/Tx antenna numbers</w:t>
            </w:r>
          </w:p>
          <w:p w14:paraId="1CECF3C4" w14:textId="77777777" w:rsidR="00617869"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A</w:t>
            </w:r>
            <w:r w:rsidRPr="007B5E5A">
              <w:rPr>
                <w:rFonts w:eastAsia="微软雅黑"/>
                <w:b/>
                <w:sz w:val="20"/>
                <w:szCs w:val="20"/>
                <w:u w:val="single"/>
              </w:rPr>
              <w:t>pplicable cases</w:t>
            </w:r>
          </w:p>
          <w:p w14:paraId="52A5519C" w14:textId="77777777" w:rsidR="007B5E5A" w:rsidRPr="000A5593" w:rsidRDefault="007B5E5A" w:rsidP="00D9470B">
            <w:pPr>
              <w:widowControl w:val="0"/>
              <w:snapToGrid w:val="0"/>
              <w:spacing w:before="120" w:after="120" w:line="240" w:lineRule="auto"/>
              <w:rPr>
                <w:rFonts w:eastAsia="微软雅黑"/>
                <w:sz w:val="20"/>
                <w:szCs w:val="20"/>
              </w:rPr>
            </w:pPr>
            <w:r w:rsidRPr="000A5593">
              <w:rPr>
                <w:rFonts w:eastAsia="微软雅黑" w:hint="eastAsia"/>
                <w:sz w:val="20"/>
                <w:szCs w:val="20"/>
              </w:rPr>
              <w:t>C</w:t>
            </w:r>
            <w:r w:rsidRPr="000A5593">
              <w:rPr>
                <w:rFonts w:eastAsia="微软雅黑"/>
                <w:sz w:val="20"/>
                <w:szCs w:val="20"/>
              </w:rPr>
              <w:t>ase 1: aperiodic SRS</w:t>
            </w:r>
          </w:p>
          <w:p w14:paraId="2B38C077" w14:textId="4B19B995" w:rsidR="007B5E5A" w:rsidRPr="000A5593" w:rsidRDefault="007B5E5A" w:rsidP="00952BBB">
            <w:pPr>
              <w:pStyle w:val="aff"/>
              <w:widowControl w:val="0"/>
              <w:numPr>
                <w:ilvl w:val="0"/>
                <w:numId w:val="8"/>
              </w:numPr>
              <w:snapToGrid w:val="0"/>
              <w:spacing w:before="120" w:after="120" w:line="240" w:lineRule="auto"/>
              <w:rPr>
                <w:rFonts w:eastAsia="微软雅黑"/>
                <w:sz w:val="20"/>
                <w:szCs w:val="20"/>
              </w:rPr>
            </w:pPr>
            <w:r w:rsidRPr="000A5593">
              <w:rPr>
                <w:rFonts w:eastAsia="微软雅黑" w:hint="eastAsia"/>
                <w:sz w:val="20"/>
                <w:szCs w:val="20"/>
              </w:rPr>
              <w:t>E</w:t>
            </w:r>
            <w:r w:rsidRPr="000A5593">
              <w:rPr>
                <w:rFonts w:eastAsia="微软雅黑"/>
                <w:sz w:val="20"/>
                <w:szCs w:val="20"/>
              </w:rPr>
              <w:t>ricsson</w:t>
            </w:r>
          </w:p>
          <w:p w14:paraId="73BDC04D" w14:textId="77777777" w:rsidR="007B5E5A" w:rsidRDefault="007B5E5A"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 2: periodic or semi-persistent SRS</w:t>
            </w:r>
          </w:p>
          <w:p w14:paraId="56C0039F" w14:textId="08009C79" w:rsidR="007B5E5A" w:rsidRPr="007B5E5A" w:rsidRDefault="007B5E5A" w:rsidP="00AB2114">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w:t>
            </w:r>
            <w:r w:rsidR="00AB2114">
              <w:rPr>
                <w:rFonts w:eastAsia="微软雅黑"/>
                <w:sz w:val="20"/>
                <w:szCs w:val="20"/>
              </w:rPr>
              <w:t>/</w:t>
            </w:r>
            <w:r>
              <w:rPr>
                <w:rFonts w:eastAsia="微软雅黑"/>
                <w:sz w:val="20"/>
                <w:szCs w:val="20"/>
              </w:rPr>
              <w:t>HiSilicon</w:t>
            </w: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065229C4"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The following proposal is given based on companies’ input to RAN1#10</w:t>
      </w:r>
      <w:r w:rsidR="007A29DF">
        <w:rPr>
          <w:rFonts w:eastAsia="微软雅黑"/>
          <w:sz w:val="20"/>
          <w:szCs w:val="20"/>
        </w:rPr>
        <w:t>6</w:t>
      </w:r>
      <w:r>
        <w:rPr>
          <w:rFonts w:eastAsia="微软雅黑"/>
          <w:sz w:val="20"/>
          <w:szCs w:val="20"/>
        </w:rPr>
        <w:t>e.</w:t>
      </w:r>
    </w:p>
    <w:p w14:paraId="3C5A909D" w14:textId="77777777" w:rsidR="00AE6022" w:rsidRDefault="00F4549B" w:rsidP="00AE60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00D65341" w:rsidRPr="00D65341">
        <w:rPr>
          <w:rFonts w:eastAsia="微软雅黑"/>
          <w:sz w:val="20"/>
          <w:szCs w:val="20"/>
        </w:rPr>
        <w:t xml:space="preserve"> </w:t>
      </w:r>
      <w:r w:rsidR="00AE6022" w:rsidRPr="00D65341">
        <w:rPr>
          <w:rFonts w:eastAsia="微软雅黑"/>
          <w:i/>
          <w:sz w:val="20"/>
          <w:szCs w:val="20"/>
        </w:rPr>
        <w:t>Support indicating the number of Tx/Rx antennas for SRS antenna switching via MAC CE</w:t>
      </w:r>
      <w:r w:rsidR="00AE6022">
        <w:rPr>
          <w:rFonts w:eastAsia="微软雅黑"/>
          <w:i/>
          <w:sz w:val="20"/>
          <w:szCs w:val="20"/>
        </w:rPr>
        <w:t>.</w:t>
      </w:r>
    </w:p>
    <w:p w14:paraId="796AB538" w14:textId="77777777" w:rsidR="00AE6022" w:rsidRDefault="00AE6022" w:rsidP="00AE6022">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Applicable to at least one of the following two cases</w:t>
      </w:r>
    </w:p>
    <w:p w14:paraId="0DB70B8D" w14:textId="77777777" w:rsidR="00AE6022" w:rsidRDefault="00AE6022" w:rsidP="00AE602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1: </w:t>
      </w:r>
      <w:r w:rsidRPr="007E615E">
        <w:rPr>
          <w:rFonts w:eastAsia="微软雅黑"/>
          <w:i/>
          <w:sz w:val="20"/>
          <w:szCs w:val="20"/>
        </w:rPr>
        <w:t>aperiodic SRS</w:t>
      </w:r>
    </w:p>
    <w:p w14:paraId="4242CA68" w14:textId="77777777" w:rsidR="00AE6022" w:rsidRDefault="00AE6022" w:rsidP="00AE602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2: </w:t>
      </w:r>
      <w:r w:rsidRPr="007E615E">
        <w:rPr>
          <w:rFonts w:eastAsia="微软雅黑"/>
          <w:i/>
          <w:sz w:val="20"/>
          <w:szCs w:val="20"/>
        </w:rPr>
        <w:t>periodic or semi-persistent SRS</w:t>
      </w:r>
    </w:p>
    <w:p w14:paraId="175BDBBD" w14:textId="77777777" w:rsidR="00AE6022" w:rsidRPr="002E4D93" w:rsidRDefault="00AE6022" w:rsidP="00AE6022">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w:t>
      </w:r>
      <w:r w:rsidRPr="00724771">
        <w:rPr>
          <w:rFonts w:eastAsia="微软雅黑"/>
          <w:i/>
          <w:sz w:val="20"/>
          <w:szCs w:val="20"/>
        </w:rPr>
        <w:t>UE reporting of the preferred antenna switching configuration</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4BF84CC0" w:rsidR="00066B0A" w:rsidRDefault="00224E58"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4082904" w14:textId="47C9725B" w:rsidR="00066B0A" w:rsidRDefault="00A54B5D" w:rsidP="00515754">
            <w:pPr>
              <w:widowControl w:val="0"/>
              <w:snapToGrid w:val="0"/>
              <w:spacing w:before="120" w:after="120" w:line="240" w:lineRule="auto"/>
              <w:rPr>
                <w:rFonts w:eastAsia="微软雅黑"/>
                <w:sz w:val="20"/>
                <w:szCs w:val="20"/>
              </w:rPr>
            </w:pPr>
            <w:r>
              <w:rPr>
                <w:rFonts w:eastAsia="微软雅黑"/>
                <w:sz w:val="20"/>
                <w:szCs w:val="20"/>
              </w:rPr>
              <w:t>The benefits of MAC CE over RRC is still not clear. Would some proponents like to explain what the benefit is?</w:t>
            </w:r>
          </w:p>
          <w:p w14:paraId="00E3AF4C" w14:textId="1A38F9F7" w:rsidR="00A54B5D" w:rsidRDefault="00A54B5D" w:rsidP="00515754">
            <w:pPr>
              <w:widowControl w:val="0"/>
              <w:snapToGrid w:val="0"/>
              <w:spacing w:before="120" w:after="120" w:line="240" w:lineRule="auto"/>
              <w:rPr>
                <w:rFonts w:eastAsia="微软雅黑"/>
                <w:sz w:val="20"/>
                <w:szCs w:val="20"/>
              </w:rPr>
            </w:pPr>
            <w:r>
              <w:rPr>
                <w:rFonts w:eastAsia="微软雅黑"/>
                <w:sz w:val="20"/>
                <w:szCs w:val="20"/>
              </w:rPr>
              <w:t>Moreover, it has large impact on UE hardware implementation. In R15/16, the xTyR configuration for periodic, semi-persistent and aperiodic cases are the same. Thus, UE can keep the RF circuit and switching modules in the same state before each transmission. If this new proposal is used, MAC CE may indicate x’Ty’R for aperiodic, but the existing periodic SRS is for xTyR. When some transmission of them are closed to each other, UE need to change the state of RF circuit (e.g. turn on, turn off)/switching modules i</w:t>
            </w:r>
            <w:r w:rsidR="00470244">
              <w:rPr>
                <w:rFonts w:eastAsia="微软雅黑"/>
                <w:sz w:val="20"/>
                <w:szCs w:val="20"/>
              </w:rPr>
              <w:t>n</w:t>
            </w:r>
            <w:r>
              <w:rPr>
                <w:rFonts w:eastAsia="微软雅黑"/>
                <w:sz w:val="20"/>
                <w:szCs w:val="20"/>
              </w:rPr>
              <w:t xml:space="preserve"> a short time</w:t>
            </w:r>
          </w:p>
        </w:tc>
      </w:tr>
      <w:tr w:rsidR="00066B0A" w14:paraId="00E3AF50" w14:textId="77777777" w:rsidTr="00515754">
        <w:tc>
          <w:tcPr>
            <w:tcW w:w="2405" w:type="dxa"/>
          </w:tcPr>
          <w:p w14:paraId="00E3AF4E" w14:textId="18240764" w:rsidR="00066B0A" w:rsidRDefault="00066B0A" w:rsidP="00515754">
            <w:pPr>
              <w:widowControl w:val="0"/>
              <w:snapToGrid w:val="0"/>
              <w:spacing w:before="120" w:after="120" w:line="240" w:lineRule="auto"/>
              <w:rPr>
                <w:rFonts w:eastAsia="微软雅黑"/>
                <w:sz w:val="20"/>
                <w:szCs w:val="20"/>
              </w:rPr>
            </w:pPr>
          </w:p>
        </w:tc>
        <w:tc>
          <w:tcPr>
            <w:tcW w:w="6945" w:type="dxa"/>
          </w:tcPr>
          <w:p w14:paraId="00E3AF4F" w14:textId="350190FD" w:rsidR="00066B0A" w:rsidRDefault="00066B0A" w:rsidP="00515754">
            <w:pPr>
              <w:widowControl w:val="0"/>
              <w:snapToGrid w:val="0"/>
              <w:spacing w:before="120" w:after="120" w:line="240" w:lineRule="auto"/>
              <w:rPr>
                <w:rFonts w:eastAsia="微软雅黑"/>
                <w:sz w:val="20"/>
                <w:szCs w:val="20"/>
              </w:rPr>
            </w:pPr>
          </w:p>
        </w:tc>
      </w:tr>
      <w:tr w:rsidR="00066B0A" w14:paraId="00E3AF53" w14:textId="77777777" w:rsidTr="00515754">
        <w:tc>
          <w:tcPr>
            <w:tcW w:w="2405" w:type="dxa"/>
          </w:tcPr>
          <w:p w14:paraId="00E3AF51" w14:textId="559A8EAA" w:rsidR="00066B0A" w:rsidRDefault="00066B0A" w:rsidP="00515754">
            <w:pPr>
              <w:widowControl w:val="0"/>
              <w:snapToGrid w:val="0"/>
              <w:spacing w:before="120" w:after="120" w:line="240" w:lineRule="auto"/>
              <w:rPr>
                <w:rFonts w:eastAsia="微软雅黑"/>
                <w:sz w:val="20"/>
                <w:szCs w:val="20"/>
              </w:rPr>
            </w:pPr>
          </w:p>
        </w:tc>
        <w:tc>
          <w:tcPr>
            <w:tcW w:w="6945" w:type="dxa"/>
          </w:tcPr>
          <w:p w14:paraId="00E3AF52" w14:textId="393C33C3" w:rsidR="00066B0A" w:rsidRDefault="00066B0A" w:rsidP="00725D77">
            <w:pPr>
              <w:widowControl w:val="0"/>
              <w:snapToGrid w:val="0"/>
              <w:spacing w:before="120" w:after="120" w:line="240" w:lineRule="auto"/>
              <w:rPr>
                <w:rFonts w:eastAsia="微软雅黑"/>
                <w:sz w:val="20"/>
                <w:szCs w:val="20"/>
              </w:rPr>
            </w:pPr>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6BE588D8" w14:textId="3EADE17B" w:rsidR="00E17A45" w:rsidRPr="00E17A45" w:rsidRDefault="00E17A45" w:rsidP="00E17A45">
      <w:pPr>
        <w:pStyle w:val="2"/>
        <w:numPr>
          <w:ilvl w:val="1"/>
          <w:numId w:val="2"/>
        </w:numPr>
        <w:snapToGrid w:val="0"/>
        <w:spacing w:before="0" w:after="120" w:line="240" w:lineRule="auto"/>
        <w:ind w:left="573" w:hanging="573"/>
        <w:rPr>
          <w:rFonts w:cs="Arial"/>
          <w:sz w:val="24"/>
          <w:szCs w:val="24"/>
        </w:rPr>
      </w:pPr>
      <w:r w:rsidRPr="00E17A45">
        <w:rPr>
          <w:rFonts w:cs="Arial"/>
          <w:sz w:val="24"/>
          <w:szCs w:val="24"/>
        </w:rPr>
        <w:t>Implicit determination of SRS parameters from data channel</w:t>
      </w:r>
    </w:p>
    <w:p w14:paraId="2D3D0DEF" w14:textId="02056FF2" w:rsidR="00B94D10" w:rsidRDefault="00B94D10">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companies propose to associate aperiodic</w:t>
      </w:r>
      <w:r w:rsidRPr="00B94D10">
        <w:rPr>
          <w:rFonts w:eastAsia="微软雅黑"/>
          <w:sz w:val="20"/>
          <w:szCs w:val="20"/>
        </w:rPr>
        <w:t xml:space="preserve"> SRS parameters (e.g., bandwidth) with scheduled data channel</w:t>
      </w:r>
      <w:r>
        <w:rPr>
          <w:rFonts w:eastAsia="微软雅黑" w:hint="eastAsia"/>
          <w:sz w:val="20"/>
          <w:szCs w:val="20"/>
        </w:rPr>
        <w:t xml:space="preserve"> </w:t>
      </w:r>
      <w:r>
        <w:rPr>
          <w:rFonts w:eastAsia="微软雅黑"/>
          <w:sz w:val="20"/>
          <w:szCs w:val="20"/>
        </w:rPr>
        <w:t>(e.g., PUSCH/PDSCH). The following summarizes companies’ views on this issue</w:t>
      </w:r>
      <w:r w:rsidR="00E267B3">
        <w:rPr>
          <w:rFonts w:eastAsia="微软雅黑"/>
          <w:sz w:val="20"/>
          <w:szCs w:val="20"/>
        </w:rPr>
        <w:t>.</w:t>
      </w:r>
    </w:p>
    <w:p w14:paraId="4EE6D0D4" w14:textId="3EF0CE9E" w:rsidR="00B94D10" w:rsidRDefault="00B94D10" w:rsidP="00B94D10">
      <w:pPr>
        <w:widowControl w:val="0"/>
        <w:snapToGrid w:val="0"/>
        <w:spacing w:before="120" w:after="120" w:line="240" w:lineRule="auto"/>
        <w:jc w:val="center"/>
        <w:rPr>
          <w:rFonts w:eastAsia="微软雅黑"/>
          <w:sz w:val="20"/>
          <w:szCs w:val="20"/>
        </w:rPr>
      </w:pPr>
      <w:r>
        <w:rPr>
          <w:rFonts w:eastAsia="微软雅黑"/>
          <w:sz w:val="20"/>
          <w:szCs w:val="20"/>
        </w:rPr>
        <w:t>Table 2-9</w:t>
      </w:r>
    </w:p>
    <w:tbl>
      <w:tblPr>
        <w:tblStyle w:val="af"/>
        <w:tblW w:w="0" w:type="auto"/>
        <w:jc w:val="center"/>
        <w:tblLook w:val="04A0" w:firstRow="1" w:lastRow="0" w:firstColumn="1" w:lastColumn="0" w:noHBand="0" w:noVBand="1"/>
      </w:tblPr>
      <w:tblGrid>
        <w:gridCol w:w="7134"/>
        <w:gridCol w:w="872"/>
        <w:gridCol w:w="1344"/>
      </w:tblGrid>
      <w:tr w:rsidR="00B94D10" w14:paraId="2846A634" w14:textId="77777777" w:rsidTr="00A877F6">
        <w:trPr>
          <w:jc w:val="center"/>
        </w:trPr>
        <w:tc>
          <w:tcPr>
            <w:tcW w:w="0" w:type="auto"/>
            <w:gridSpan w:val="3"/>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微软雅黑"/>
                <w:b/>
                <w:sz w:val="20"/>
                <w:szCs w:val="20"/>
                <w:u w:val="single"/>
              </w:rPr>
            </w:pPr>
            <w:r w:rsidRPr="00B94D10">
              <w:rPr>
                <w:rFonts w:eastAsia="微软雅黑"/>
                <w:b/>
                <w:sz w:val="20"/>
                <w:szCs w:val="20"/>
                <w:u w:val="single"/>
              </w:rPr>
              <w:t>Implicit determination of SRS parameters from data channel</w:t>
            </w:r>
          </w:p>
        </w:tc>
      </w:tr>
      <w:tr w:rsidR="00C26DCE" w14:paraId="6720BA1B" w14:textId="77777777" w:rsidTr="00A877F6">
        <w:trPr>
          <w:jc w:val="center"/>
        </w:trPr>
        <w:tc>
          <w:tcPr>
            <w:tcW w:w="0" w:type="auto"/>
            <w:shd w:val="clear" w:color="auto" w:fill="E2EFD9" w:themeFill="accent6" w:themeFillTint="33"/>
          </w:tcPr>
          <w:p w14:paraId="3962EC96" w14:textId="77777777" w:rsidR="00C26DCE" w:rsidRDefault="00C26DCE" w:rsidP="00A877F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231B0C36" w14:textId="77777777" w:rsidR="00C26DCE" w:rsidRDefault="00C26DCE"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86D60A1" w14:textId="231939A7" w:rsidR="00C26DCE" w:rsidRDefault="00C26DCE"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26DCE" w14:paraId="39B3A527" w14:textId="77777777" w:rsidTr="00A877F6">
        <w:trPr>
          <w:jc w:val="center"/>
        </w:trPr>
        <w:tc>
          <w:tcPr>
            <w:tcW w:w="0" w:type="auto"/>
          </w:tcPr>
          <w:p w14:paraId="6D9091CC" w14:textId="09AB1141" w:rsidR="00C26DCE" w:rsidRDefault="00C26DCE" w:rsidP="0065675C">
            <w:pPr>
              <w:widowControl w:val="0"/>
              <w:snapToGrid w:val="0"/>
              <w:spacing w:before="120" w:after="120" w:line="240" w:lineRule="auto"/>
              <w:rPr>
                <w:rFonts w:eastAsia="微软雅黑"/>
                <w:sz w:val="20"/>
                <w:szCs w:val="20"/>
              </w:rPr>
            </w:pPr>
            <w:r>
              <w:rPr>
                <w:rFonts w:eastAsia="微软雅黑"/>
                <w:sz w:val="20"/>
                <w:szCs w:val="20"/>
              </w:rPr>
              <w:t xml:space="preserve">Determine aperiodic SRS parameters </w:t>
            </w:r>
            <w:r w:rsidRPr="00B94D10">
              <w:rPr>
                <w:rFonts w:eastAsia="微软雅黑"/>
                <w:sz w:val="20"/>
                <w:szCs w:val="20"/>
              </w:rPr>
              <w:t>(e.g., bandwidth)</w:t>
            </w:r>
            <w:r>
              <w:rPr>
                <w:rFonts w:eastAsia="微软雅黑"/>
                <w:sz w:val="20"/>
                <w:szCs w:val="20"/>
              </w:rPr>
              <w:t xml:space="preserve"> implicitly from data channel by associating them</w:t>
            </w:r>
            <w:r w:rsidRPr="00B94D10">
              <w:rPr>
                <w:rFonts w:eastAsia="微软雅黑"/>
                <w:sz w:val="20"/>
                <w:szCs w:val="20"/>
              </w:rPr>
              <w:t xml:space="preserve"> with </w:t>
            </w:r>
            <w:r w:rsidR="00994827">
              <w:rPr>
                <w:rFonts w:eastAsia="微软雅黑"/>
                <w:sz w:val="20"/>
                <w:szCs w:val="20"/>
              </w:rPr>
              <w:t>co-</w:t>
            </w:r>
            <w:r w:rsidRPr="00B94D10">
              <w:rPr>
                <w:rFonts w:eastAsia="微软雅黑"/>
                <w:sz w:val="20"/>
                <w:szCs w:val="20"/>
              </w:rPr>
              <w:t xml:space="preserve">scheduled </w:t>
            </w:r>
            <w:r w:rsidR="0065675C">
              <w:rPr>
                <w:rFonts w:eastAsia="微软雅黑"/>
                <w:sz w:val="20"/>
                <w:szCs w:val="20"/>
              </w:rPr>
              <w:t>PUSCH or PDSCH</w:t>
            </w:r>
          </w:p>
        </w:tc>
        <w:tc>
          <w:tcPr>
            <w:tcW w:w="0" w:type="auto"/>
          </w:tcPr>
          <w:p w14:paraId="5E361FD7" w14:textId="5DE03327" w:rsidR="00C26DCE" w:rsidRDefault="00C26DCE" w:rsidP="00A877F6">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245DB348" w14:textId="5797F5FD" w:rsidR="00C26DCE" w:rsidRPr="00C26DCE" w:rsidRDefault="00C26DCE" w:rsidP="00C26DCE">
            <w:pPr>
              <w:widowControl w:val="0"/>
              <w:snapToGrid w:val="0"/>
              <w:spacing w:before="120" w:after="120" w:line="240" w:lineRule="auto"/>
              <w:rPr>
                <w:rFonts w:eastAsia="微软雅黑"/>
                <w:sz w:val="20"/>
                <w:szCs w:val="20"/>
                <w:lang w:val="fr-FR"/>
              </w:rPr>
            </w:pPr>
            <w:r w:rsidRPr="00C26DCE">
              <w:rPr>
                <w:rFonts w:eastAsia="微软雅黑"/>
                <w:sz w:val="20"/>
                <w:szCs w:val="20"/>
                <w:lang w:val="fr-FR"/>
              </w:rPr>
              <w:t>LGE, Futurewei</w:t>
            </w:r>
          </w:p>
        </w:tc>
      </w:tr>
    </w:tbl>
    <w:p w14:paraId="112D93D2" w14:textId="77777777" w:rsidR="00E267B3" w:rsidRPr="00E267B3" w:rsidRDefault="00E267B3" w:rsidP="00E267B3">
      <w:pPr>
        <w:widowControl w:val="0"/>
        <w:snapToGrid w:val="0"/>
        <w:spacing w:before="120" w:after="120" w:line="240" w:lineRule="auto"/>
        <w:jc w:val="both"/>
        <w:rPr>
          <w:rFonts w:eastAsia="微软雅黑"/>
          <w:sz w:val="20"/>
          <w:szCs w:val="20"/>
        </w:rPr>
      </w:pPr>
    </w:p>
    <w:p w14:paraId="00E7E60E" w14:textId="08435C30" w:rsidR="00E267B3" w:rsidRPr="006A6883" w:rsidRDefault="00E267B3" w:rsidP="00E267B3">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Pr="00D65341">
        <w:rPr>
          <w:rFonts w:eastAsia="微软雅黑"/>
          <w:sz w:val="20"/>
          <w:szCs w:val="20"/>
        </w:rPr>
        <w:t xml:space="preserve"> </w:t>
      </w:r>
      <w:r w:rsidR="006A6883" w:rsidRPr="006A6883">
        <w:rPr>
          <w:rFonts w:eastAsia="微软雅黑"/>
          <w:i/>
          <w:sz w:val="20"/>
          <w:szCs w:val="20"/>
        </w:rPr>
        <w:t>TBD</w:t>
      </w:r>
    </w:p>
    <w:p w14:paraId="5B716A5F" w14:textId="77777777" w:rsidR="00E267B3" w:rsidRPr="00FB4C9A" w:rsidRDefault="00E267B3" w:rsidP="00E267B3">
      <w:pPr>
        <w:widowControl w:val="0"/>
        <w:snapToGrid w:val="0"/>
        <w:spacing w:before="120" w:after="120" w:line="240" w:lineRule="auto"/>
        <w:jc w:val="both"/>
        <w:rPr>
          <w:rFonts w:eastAsia="微软雅黑"/>
          <w:i/>
          <w:sz w:val="20"/>
          <w:szCs w:val="20"/>
        </w:rPr>
      </w:pPr>
    </w:p>
    <w:p w14:paraId="290A9CB3" w14:textId="77777777" w:rsidR="00E267B3" w:rsidRPr="00F4549B" w:rsidRDefault="00E267B3" w:rsidP="00E267B3">
      <w:pPr>
        <w:widowControl w:val="0"/>
        <w:snapToGrid w:val="0"/>
        <w:spacing w:before="120" w:after="120" w:line="240" w:lineRule="auto"/>
        <w:jc w:val="both"/>
        <w:rPr>
          <w:rFonts w:eastAsia="微软雅黑"/>
          <w:sz w:val="20"/>
          <w:szCs w:val="20"/>
        </w:rPr>
      </w:pPr>
    </w:p>
    <w:p w14:paraId="172A4A55" w14:textId="77777777" w:rsidR="00E267B3" w:rsidRDefault="00E267B3" w:rsidP="00E267B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267B3" w14:paraId="24C677F6" w14:textId="77777777" w:rsidTr="00A877F6">
        <w:tc>
          <w:tcPr>
            <w:tcW w:w="2405" w:type="dxa"/>
          </w:tcPr>
          <w:p w14:paraId="6884F85A" w14:textId="4E226998" w:rsidR="00E267B3" w:rsidRDefault="0026559D" w:rsidP="00A877F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0388EAE" w14:textId="297A944C" w:rsidR="00E267B3" w:rsidRDefault="0026559D" w:rsidP="00A877F6">
            <w:pPr>
              <w:widowControl w:val="0"/>
              <w:snapToGrid w:val="0"/>
              <w:spacing w:before="120" w:after="120" w:line="240" w:lineRule="auto"/>
              <w:rPr>
                <w:rFonts w:eastAsia="微软雅黑"/>
                <w:sz w:val="20"/>
                <w:szCs w:val="20"/>
              </w:rPr>
            </w:pPr>
            <w:r>
              <w:rPr>
                <w:rFonts w:eastAsia="微软雅黑"/>
                <w:sz w:val="20"/>
                <w:szCs w:val="20"/>
              </w:rPr>
              <w:t>The benefit is not clear</w:t>
            </w:r>
          </w:p>
        </w:tc>
      </w:tr>
      <w:tr w:rsidR="00E267B3" w14:paraId="5C0894EB" w14:textId="77777777" w:rsidTr="00A877F6">
        <w:tc>
          <w:tcPr>
            <w:tcW w:w="2405" w:type="dxa"/>
          </w:tcPr>
          <w:p w14:paraId="6CF4EE88" w14:textId="77777777" w:rsidR="00E267B3" w:rsidRDefault="00E267B3" w:rsidP="00A877F6">
            <w:pPr>
              <w:widowControl w:val="0"/>
              <w:snapToGrid w:val="0"/>
              <w:spacing w:before="120" w:after="120" w:line="240" w:lineRule="auto"/>
              <w:rPr>
                <w:rFonts w:eastAsia="微软雅黑"/>
                <w:sz w:val="20"/>
                <w:szCs w:val="20"/>
              </w:rPr>
            </w:pPr>
          </w:p>
        </w:tc>
        <w:tc>
          <w:tcPr>
            <w:tcW w:w="6945" w:type="dxa"/>
          </w:tcPr>
          <w:p w14:paraId="0B6FD344" w14:textId="77777777" w:rsidR="00E267B3" w:rsidRDefault="00E267B3" w:rsidP="00A877F6">
            <w:pPr>
              <w:widowControl w:val="0"/>
              <w:snapToGrid w:val="0"/>
              <w:spacing w:before="120" w:after="120" w:line="240" w:lineRule="auto"/>
              <w:rPr>
                <w:rFonts w:eastAsia="微软雅黑"/>
                <w:sz w:val="20"/>
                <w:szCs w:val="20"/>
              </w:rPr>
            </w:pPr>
          </w:p>
        </w:tc>
      </w:tr>
      <w:tr w:rsidR="00E267B3" w14:paraId="5ABE9DDB" w14:textId="77777777" w:rsidTr="00A877F6">
        <w:tc>
          <w:tcPr>
            <w:tcW w:w="2405" w:type="dxa"/>
          </w:tcPr>
          <w:p w14:paraId="5045E492" w14:textId="77777777" w:rsidR="00E267B3" w:rsidRDefault="00E267B3" w:rsidP="00A877F6">
            <w:pPr>
              <w:widowControl w:val="0"/>
              <w:snapToGrid w:val="0"/>
              <w:spacing w:before="120" w:after="120" w:line="240" w:lineRule="auto"/>
              <w:rPr>
                <w:rFonts w:eastAsia="微软雅黑"/>
                <w:sz w:val="20"/>
                <w:szCs w:val="20"/>
              </w:rPr>
            </w:pPr>
          </w:p>
        </w:tc>
        <w:tc>
          <w:tcPr>
            <w:tcW w:w="6945" w:type="dxa"/>
          </w:tcPr>
          <w:p w14:paraId="245E8FC7" w14:textId="77777777" w:rsidR="00E267B3" w:rsidRDefault="00E267B3" w:rsidP="00A877F6">
            <w:pPr>
              <w:widowControl w:val="0"/>
              <w:snapToGrid w:val="0"/>
              <w:spacing w:before="120" w:after="120" w:line="240" w:lineRule="auto"/>
              <w:rPr>
                <w:rFonts w:eastAsia="微软雅黑"/>
                <w:sz w:val="20"/>
                <w:szCs w:val="20"/>
              </w:rPr>
            </w:pPr>
          </w:p>
        </w:tc>
      </w:tr>
    </w:tbl>
    <w:p w14:paraId="1A4C5A86" w14:textId="77777777" w:rsidR="00B94D10" w:rsidRDefault="00B94D10">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361A98B" w:rsidR="000534CA" w:rsidRDefault="00547090" w:rsidP="00547090">
            <w:pPr>
              <w:widowControl w:val="0"/>
              <w:snapToGrid w:val="0"/>
              <w:spacing w:before="120" w:after="120" w:line="240" w:lineRule="auto"/>
              <w:rPr>
                <w:rFonts w:eastAsia="微软雅黑"/>
                <w:sz w:val="20"/>
                <w:szCs w:val="20"/>
              </w:rPr>
            </w:pPr>
            <w:r>
              <w:rPr>
                <w:rFonts w:eastAsia="微软雅黑"/>
                <w:sz w:val="20"/>
                <w:szCs w:val="20"/>
              </w:rPr>
              <w:t>E</w:t>
            </w:r>
            <w:r w:rsidRPr="00547090">
              <w:rPr>
                <w:rFonts w:eastAsia="微软雅黑"/>
                <w:sz w:val="20"/>
                <w:szCs w:val="20"/>
              </w:rPr>
              <w:t>xtend the mechanism to indicate t for available slot to</w:t>
            </w:r>
            <w:r>
              <w:rPr>
                <w:rFonts w:eastAsia="微软雅黑"/>
                <w:sz w:val="20"/>
                <w:szCs w:val="20"/>
              </w:rPr>
              <w:t xml:space="preserve"> SRS triggered by</w:t>
            </w:r>
            <w:r w:rsidRPr="00547090">
              <w:rPr>
                <w:rFonts w:eastAsia="微软雅黑"/>
                <w:sz w:val="20"/>
                <w:szCs w:val="20"/>
              </w:rPr>
              <w:t xml:space="preserve"> group common DCI 2_3</w:t>
            </w:r>
          </w:p>
        </w:tc>
        <w:tc>
          <w:tcPr>
            <w:tcW w:w="3826" w:type="dxa"/>
          </w:tcPr>
          <w:p w14:paraId="00E3AF58" w14:textId="4DDB4BB7" w:rsidR="000534CA" w:rsidRDefault="00547090" w:rsidP="00A71ABC">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微软雅黑"/>
                <w:sz w:val="20"/>
                <w:szCs w:val="20"/>
              </w:rPr>
            </w:pPr>
            <w:r w:rsidRPr="004B45A9">
              <w:rPr>
                <w:rFonts w:eastAsia="微软雅黑"/>
                <w:sz w:val="20"/>
                <w:szCs w:val="20"/>
              </w:rPr>
              <w:t>Support single scheduling DCI to trigger simultaneous A-SRS transmission across multiple component carriers</w:t>
            </w:r>
          </w:p>
        </w:tc>
        <w:tc>
          <w:tcPr>
            <w:tcW w:w="3826" w:type="dxa"/>
          </w:tcPr>
          <w:p w14:paraId="00E3AF5B" w14:textId="34247919" w:rsidR="000534CA" w:rsidRPr="000534CA" w:rsidRDefault="004B45A9" w:rsidP="00A71ABC">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36D07" w14:paraId="1E92EAED" w14:textId="77777777" w:rsidTr="006B4D2B">
        <w:tc>
          <w:tcPr>
            <w:tcW w:w="2405" w:type="dxa"/>
          </w:tcPr>
          <w:p w14:paraId="7D0FD1C6" w14:textId="0D9DA273" w:rsidR="00836D07" w:rsidRDefault="00836D07" w:rsidP="00836D07">
            <w:pPr>
              <w:widowControl w:val="0"/>
              <w:snapToGrid w:val="0"/>
              <w:spacing w:before="120" w:after="120" w:line="240" w:lineRule="auto"/>
              <w:rPr>
                <w:rFonts w:eastAsia="微软雅黑"/>
                <w:sz w:val="20"/>
                <w:szCs w:val="20"/>
              </w:rPr>
            </w:pPr>
          </w:p>
        </w:tc>
        <w:tc>
          <w:tcPr>
            <w:tcW w:w="6945" w:type="dxa"/>
          </w:tcPr>
          <w:p w14:paraId="62EFA4D2" w14:textId="2D5E16CE" w:rsidR="00836D07" w:rsidRDefault="00836D07" w:rsidP="00836D07">
            <w:pPr>
              <w:widowControl w:val="0"/>
              <w:snapToGrid w:val="0"/>
              <w:spacing w:before="120" w:after="120" w:line="240" w:lineRule="auto"/>
              <w:rPr>
                <w:rFonts w:eastAsia="微软雅黑"/>
                <w:sz w:val="20"/>
                <w:szCs w:val="20"/>
              </w:rPr>
            </w:pPr>
          </w:p>
        </w:tc>
      </w:tr>
      <w:tr w:rsidR="00253C6B" w14:paraId="3F1C8F39" w14:textId="77777777" w:rsidTr="006B4D2B">
        <w:tc>
          <w:tcPr>
            <w:tcW w:w="2405" w:type="dxa"/>
          </w:tcPr>
          <w:p w14:paraId="054B4963" w14:textId="5456053A" w:rsidR="00253C6B" w:rsidRDefault="00253C6B" w:rsidP="00253C6B">
            <w:pPr>
              <w:widowControl w:val="0"/>
              <w:snapToGrid w:val="0"/>
              <w:spacing w:before="120" w:after="120" w:line="240" w:lineRule="auto"/>
              <w:rPr>
                <w:rFonts w:eastAsia="微软雅黑"/>
                <w:sz w:val="20"/>
                <w:szCs w:val="20"/>
              </w:rPr>
            </w:pPr>
          </w:p>
        </w:tc>
        <w:tc>
          <w:tcPr>
            <w:tcW w:w="6945" w:type="dxa"/>
          </w:tcPr>
          <w:p w14:paraId="344B12CA" w14:textId="736DBF6F" w:rsidR="00253C6B" w:rsidRDefault="00253C6B" w:rsidP="00253C6B">
            <w:pPr>
              <w:widowControl w:val="0"/>
              <w:snapToGrid w:val="0"/>
              <w:spacing w:before="120" w:after="120" w:line="240" w:lineRule="auto"/>
              <w:rPr>
                <w:rFonts w:eastAsia="微软雅黑"/>
                <w:sz w:val="20"/>
                <w:szCs w:val="20"/>
              </w:rPr>
            </w:pPr>
          </w:p>
        </w:tc>
      </w:tr>
      <w:tr w:rsidR="00253C6B" w14:paraId="237B5B5B" w14:textId="77777777" w:rsidTr="006B4D2B">
        <w:tc>
          <w:tcPr>
            <w:tcW w:w="2405" w:type="dxa"/>
          </w:tcPr>
          <w:p w14:paraId="45AF4E41" w14:textId="77777777" w:rsidR="00253C6B" w:rsidRDefault="00253C6B" w:rsidP="00253C6B">
            <w:pPr>
              <w:widowControl w:val="0"/>
              <w:snapToGrid w:val="0"/>
              <w:spacing w:before="120" w:after="120" w:line="240" w:lineRule="auto"/>
              <w:rPr>
                <w:rFonts w:eastAsia="微软雅黑"/>
                <w:sz w:val="20"/>
                <w:szCs w:val="20"/>
              </w:rPr>
            </w:pPr>
          </w:p>
        </w:tc>
        <w:tc>
          <w:tcPr>
            <w:tcW w:w="6945" w:type="dxa"/>
          </w:tcPr>
          <w:p w14:paraId="7159F791" w14:textId="77777777" w:rsidR="00253C6B" w:rsidRDefault="00253C6B" w:rsidP="00253C6B">
            <w:pPr>
              <w:widowControl w:val="0"/>
              <w:snapToGrid w:val="0"/>
              <w:spacing w:before="120" w:after="120" w:line="240" w:lineRule="auto"/>
              <w:rPr>
                <w:rFonts w:eastAsia="微软雅黑"/>
                <w:sz w:val="20"/>
                <w:szCs w:val="20"/>
              </w:rPr>
            </w:pP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2"/>
        <w:numPr>
          <w:ilvl w:val="1"/>
          <w:numId w:val="2"/>
        </w:numPr>
        <w:snapToGrid w:val="0"/>
        <w:spacing w:before="0" w:after="120" w:line="240" w:lineRule="auto"/>
        <w:ind w:left="573" w:hanging="573"/>
        <w:rPr>
          <w:rFonts w:cs="Arial"/>
          <w:sz w:val="24"/>
          <w:szCs w:val="24"/>
        </w:rPr>
      </w:pPr>
      <w:r>
        <w:rPr>
          <w:rFonts w:cs="Arial"/>
          <w:sz w:val="24"/>
          <w:szCs w:val="24"/>
        </w:rPr>
        <w:t>Aperiodic SRS</w:t>
      </w:r>
      <w:r w:rsidR="00793EA1">
        <w:rPr>
          <w:rFonts w:cs="Arial"/>
          <w:sz w:val="24"/>
          <w:szCs w:val="24"/>
        </w:rPr>
        <w:t xml:space="preserve"> configurations</w:t>
      </w:r>
      <w:r>
        <w:rPr>
          <w:rFonts w:cs="Arial"/>
          <w:sz w:val="24"/>
          <w:szCs w:val="24"/>
        </w:rPr>
        <w:t xml:space="preserve"> for &gt;4Rx</w:t>
      </w:r>
    </w:p>
    <w:p w14:paraId="05F6627B" w14:textId="240543F1" w:rsidR="00CB06A0" w:rsidRPr="00CB06A0" w:rsidRDefault="00CB06A0" w:rsidP="00CB06A0">
      <w:pPr>
        <w:widowControl w:val="0"/>
        <w:snapToGrid w:val="0"/>
        <w:spacing w:before="120" w:after="120" w:line="240" w:lineRule="auto"/>
        <w:jc w:val="both"/>
        <w:rPr>
          <w:rFonts w:eastAsia="微软雅黑"/>
          <w:sz w:val="20"/>
          <w:szCs w:val="20"/>
        </w:rPr>
      </w:pPr>
      <w:r w:rsidRPr="00CB06A0">
        <w:rPr>
          <w:rFonts w:eastAsia="微软雅黑"/>
          <w:sz w:val="20"/>
          <w:szCs w:val="20"/>
        </w:rPr>
        <w:t>RAN1 agreed the general framework</w:t>
      </w:r>
      <w:r w:rsidR="00F81ADB">
        <w:rPr>
          <w:rFonts w:eastAsia="微软雅黑"/>
          <w:sz w:val="20"/>
          <w:szCs w:val="20"/>
        </w:rPr>
        <w:t xml:space="preserve"> including N_max</w:t>
      </w:r>
      <w:r w:rsidRPr="00CB06A0">
        <w:rPr>
          <w:rFonts w:eastAsia="微软雅黑"/>
          <w:sz w:val="20"/>
          <w:szCs w:val="20"/>
        </w:rPr>
        <w:t xml:space="preserve"> to support configuring &gt;4Rx SRS configurations, while the supported values for N is FFS. The following table</w:t>
      </w:r>
      <w:r>
        <w:rPr>
          <w:rFonts w:eastAsia="微软雅黑"/>
          <w:sz w:val="20"/>
          <w:szCs w:val="20"/>
        </w:rPr>
        <w:t>s</w:t>
      </w:r>
      <w:r w:rsidRPr="00CB06A0">
        <w:rPr>
          <w:rFonts w:eastAsia="微软雅黑"/>
          <w:sz w:val="20"/>
          <w:szCs w:val="20"/>
        </w:rPr>
        <w:t xml:space="preserve"> summarize companies’ views. Note that 4T6R is not included as the decision is pending.</w:t>
      </w:r>
    </w:p>
    <w:p w14:paraId="00E3AFAE" w14:textId="148F9A9C" w:rsidR="00B22CDE" w:rsidRDefault="008514C3">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ote that one related issue of determining N values is whether to support configuring multiple SRS resource sets</w:t>
      </w:r>
      <w:r w:rsidR="00F5612A">
        <w:rPr>
          <w:rFonts w:eastAsia="微软雅黑"/>
          <w:sz w:val="20"/>
          <w:szCs w:val="20"/>
        </w:rPr>
        <w:t xml:space="preserve"> for </w:t>
      </w:r>
      <w:r w:rsidR="00F5612A">
        <w:rPr>
          <w:rFonts w:eastAsia="微软雅黑"/>
          <w:sz w:val="20"/>
          <w:szCs w:val="20"/>
        </w:rPr>
        <w:lastRenderedPageBreak/>
        <w:t>antenna switching</w:t>
      </w:r>
      <w:r>
        <w:rPr>
          <w:rFonts w:eastAsia="微软雅黑"/>
          <w:sz w:val="20"/>
          <w:szCs w:val="20"/>
        </w:rPr>
        <w:t xml:space="preserve"> in one slot.</w:t>
      </w:r>
      <w:r w:rsidR="00473F1D">
        <w:rPr>
          <w:rFonts w:eastAsia="微软雅黑"/>
          <w:sz w:val="20"/>
          <w:szCs w:val="20"/>
        </w:rPr>
        <w:t xml:space="preserve"> It decides whether to support N=N_max is sufficient by configuring multiple resource sets in one slot.</w:t>
      </w:r>
    </w:p>
    <w:p w14:paraId="07E47184" w14:textId="06F0B4CA" w:rsidR="00AB4ACB" w:rsidRPr="00AB4ACB" w:rsidRDefault="00AB4ACB">
      <w:pPr>
        <w:widowControl w:val="0"/>
        <w:snapToGrid w:val="0"/>
        <w:spacing w:before="120" w:after="120" w:line="240" w:lineRule="auto"/>
        <w:jc w:val="both"/>
        <w:rPr>
          <w:rFonts w:eastAsia="微软雅黑"/>
          <w:b/>
          <w:sz w:val="20"/>
          <w:szCs w:val="20"/>
          <w:u w:val="single"/>
        </w:rPr>
      </w:pPr>
      <w:r w:rsidRPr="00AB4ACB">
        <w:rPr>
          <w:rFonts w:eastAsia="微软雅黑" w:hint="eastAsia"/>
          <w:b/>
          <w:sz w:val="20"/>
          <w:szCs w:val="20"/>
          <w:u w:val="single"/>
        </w:rPr>
        <w:t>N</w:t>
      </w:r>
      <w:r w:rsidRPr="00AB4ACB">
        <w:rPr>
          <w:rFonts w:eastAsia="微软雅黑"/>
          <w:b/>
          <w:sz w:val="20"/>
          <w:szCs w:val="20"/>
          <w:u w:val="single"/>
        </w:rPr>
        <w:t xml:space="preserve"> values</w:t>
      </w:r>
    </w:p>
    <w:p w14:paraId="5B545643" w14:textId="28D7A482" w:rsidR="00AB4ACB" w:rsidRDefault="00C165A0" w:rsidP="00C165A0">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354389">
        <w:rPr>
          <w:rFonts w:eastAsia="微软雅黑"/>
          <w:sz w:val="20"/>
          <w:szCs w:val="20"/>
        </w:rPr>
        <w:t>1</w:t>
      </w:r>
    </w:p>
    <w:tbl>
      <w:tblPr>
        <w:tblStyle w:val="af"/>
        <w:tblW w:w="0" w:type="auto"/>
        <w:jc w:val="center"/>
        <w:tblLook w:val="04A0" w:firstRow="1" w:lastRow="0" w:firstColumn="1" w:lastColumn="0" w:noHBand="0" w:noVBand="1"/>
      </w:tblPr>
      <w:tblGrid>
        <w:gridCol w:w="5025"/>
        <w:gridCol w:w="4325"/>
      </w:tblGrid>
      <w:tr w:rsidR="00E010A6" w14:paraId="4F3BDD30" w14:textId="77777777" w:rsidTr="00E010A6">
        <w:trPr>
          <w:jc w:val="center"/>
        </w:trPr>
        <w:tc>
          <w:tcPr>
            <w:tcW w:w="0" w:type="auto"/>
            <w:gridSpan w:val="2"/>
            <w:shd w:val="clear" w:color="auto" w:fill="FFFFFF" w:themeFill="background1"/>
          </w:tcPr>
          <w:p w14:paraId="1DAE9FF9" w14:textId="6F4B1C03" w:rsidR="00E010A6" w:rsidRPr="00E010A6" w:rsidRDefault="00E010A6" w:rsidP="006E3B3D">
            <w:pPr>
              <w:widowControl w:val="0"/>
              <w:snapToGrid w:val="0"/>
              <w:spacing w:before="120" w:after="120" w:line="240" w:lineRule="auto"/>
              <w:jc w:val="both"/>
              <w:rPr>
                <w:rFonts w:eastAsia="微软雅黑"/>
                <w:b/>
                <w:sz w:val="20"/>
                <w:szCs w:val="20"/>
                <w:u w:val="single"/>
              </w:rPr>
            </w:pPr>
            <w:r w:rsidRPr="00E010A6">
              <w:rPr>
                <w:rFonts w:eastAsia="微软雅黑" w:hint="eastAsia"/>
                <w:b/>
                <w:sz w:val="20"/>
                <w:szCs w:val="20"/>
                <w:u w:val="single"/>
              </w:rPr>
              <w:t>S</w:t>
            </w:r>
            <w:r w:rsidRPr="00E010A6">
              <w:rPr>
                <w:rFonts w:eastAsia="微软雅黑"/>
                <w:b/>
                <w:sz w:val="20"/>
                <w:szCs w:val="20"/>
                <w:u w:val="single"/>
              </w:rPr>
              <w:t>upported N values</w:t>
            </w:r>
          </w:p>
        </w:tc>
      </w:tr>
      <w:tr w:rsidR="004B7F70" w14:paraId="4BE9C200" w14:textId="77777777" w:rsidTr="00B00BE4">
        <w:trPr>
          <w:jc w:val="center"/>
        </w:trPr>
        <w:tc>
          <w:tcPr>
            <w:tcW w:w="0" w:type="auto"/>
            <w:shd w:val="clear" w:color="auto" w:fill="E2EFD9" w:themeFill="accent6" w:themeFillTint="33"/>
          </w:tcPr>
          <w:p w14:paraId="7935EEB7" w14:textId="36DACBC6" w:rsidR="00F81ADB" w:rsidRDefault="00F81ADB" w:rsidP="006E3B3D">
            <w:pPr>
              <w:widowControl w:val="0"/>
              <w:snapToGrid w:val="0"/>
              <w:spacing w:before="120" w:after="120" w:line="240" w:lineRule="auto"/>
              <w:jc w:val="both"/>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6D24690" w14:textId="77777777" w:rsidR="00F81ADB" w:rsidRDefault="00F81ADB" w:rsidP="006E3B3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4B7F70" w14:paraId="68EF1FC2" w14:textId="77777777" w:rsidTr="00B00BE4">
        <w:trPr>
          <w:trHeight w:val="527"/>
          <w:jc w:val="center"/>
        </w:trPr>
        <w:tc>
          <w:tcPr>
            <w:tcW w:w="0" w:type="auto"/>
          </w:tcPr>
          <w:p w14:paraId="61C462F9" w14:textId="5FEFA2F6" w:rsidR="00F81ADB" w:rsidRDefault="00F81ADB" w:rsidP="00AC4C00">
            <w:pPr>
              <w:widowControl w:val="0"/>
              <w:snapToGrid w:val="0"/>
              <w:spacing w:before="120" w:after="120" w:line="240" w:lineRule="auto"/>
              <w:rPr>
                <w:rFonts w:eastAsia="微软雅黑"/>
                <w:sz w:val="20"/>
                <w:szCs w:val="20"/>
              </w:rPr>
            </w:pPr>
            <w:r>
              <w:rPr>
                <w:rFonts w:eastAsia="微软雅黑"/>
                <w:sz w:val="20"/>
                <w:szCs w:val="20"/>
              </w:rPr>
              <w:t xml:space="preserve">Alt 1: </w:t>
            </w:r>
            <w:r w:rsidRPr="00C165A0">
              <w:rPr>
                <w:rFonts w:eastAsia="微软雅黑"/>
                <w:sz w:val="20"/>
                <w:szCs w:val="20"/>
              </w:rPr>
              <w:t xml:space="preserve">All the non-zero integer values </w:t>
            </w:r>
            <w:r w:rsidR="00AC4C00">
              <w:rPr>
                <w:rFonts w:eastAsia="微软雅黑"/>
                <w:sz w:val="20"/>
                <w:szCs w:val="20"/>
              </w:rPr>
              <w:t>N</w:t>
            </w:r>
            <w:r w:rsidRPr="00C165A0">
              <w:rPr>
                <w:rFonts w:eastAsia="微软雅黑"/>
                <w:sz w:val="20"/>
                <w:szCs w:val="20"/>
              </w:rPr>
              <w:t>&lt;= N</w:t>
            </w:r>
            <w:r>
              <w:rPr>
                <w:rFonts w:eastAsia="微软雅黑"/>
                <w:sz w:val="20"/>
                <w:szCs w:val="20"/>
              </w:rPr>
              <w:t>_</w:t>
            </w:r>
            <w:r w:rsidRPr="00C165A0">
              <w:rPr>
                <w:rFonts w:eastAsia="微软雅黑"/>
                <w:sz w:val="20"/>
                <w:szCs w:val="20"/>
              </w:rPr>
              <w:t xml:space="preserve">max </w:t>
            </w:r>
            <w:r>
              <w:rPr>
                <w:rFonts w:eastAsia="微软雅黑"/>
                <w:sz w:val="20"/>
                <w:szCs w:val="20"/>
              </w:rPr>
              <w:t>are</w:t>
            </w:r>
            <w:r w:rsidRPr="00C165A0">
              <w:rPr>
                <w:rFonts w:eastAsia="微软雅黑"/>
                <w:sz w:val="20"/>
                <w:szCs w:val="20"/>
              </w:rPr>
              <w:t xml:space="preserve"> support</w:t>
            </w:r>
            <w:r>
              <w:rPr>
                <w:rFonts w:eastAsia="微软雅黑"/>
                <w:sz w:val="20"/>
                <w:szCs w:val="20"/>
              </w:rPr>
              <w:t>ed</w:t>
            </w:r>
            <w:r w:rsidRPr="00C165A0">
              <w:rPr>
                <w:rFonts w:eastAsia="微软雅黑"/>
                <w:sz w:val="20"/>
                <w:szCs w:val="20"/>
              </w:rPr>
              <w:t xml:space="preserve"> </w:t>
            </w:r>
          </w:p>
        </w:tc>
        <w:tc>
          <w:tcPr>
            <w:tcW w:w="0" w:type="auto"/>
          </w:tcPr>
          <w:p w14:paraId="4ED8A999" w14:textId="39EAE2E3" w:rsidR="00F81ADB" w:rsidRPr="008C6465" w:rsidRDefault="003B0840" w:rsidP="00D42F94">
            <w:pPr>
              <w:widowControl w:val="0"/>
              <w:snapToGrid w:val="0"/>
              <w:spacing w:before="120" w:after="120" w:line="240" w:lineRule="auto"/>
              <w:rPr>
                <w:rFonts w:eastAsia="微软雅黑"/>
                <w:sz w:val="20"/>
                <w:szCs w:val="20"/>
              </w:rPr>
            </w:pPr>
            <w:r w:rsidRPr="003B0840">
              <w:rPr>
                <w:rFonts w:eastAsia="微软雅黑"/>
                <w:sz w:val="20"/>
                <w:szCs w:val="20"/>
              </w:rPr>
              <w:t>ZTE, Ericsson, Xiaomi, Nokia</w:t>
            </w:r>
            <w:r w:rsidR="00C920CA">
              <w:rPr>
                <w:rFonts w:eastAsia="微软雅黑"/>
                <w:sz w:val="20"/>
                <w:szCs w:val="20"/>
              </w:rPr>
              <w:t>/NSB</w:t>
            </w:r>
            <w:r w:rsidRPr="003B0840">
              <w:rPr>
                <w:rFonts w:eastAsia="微软雅黑"/>
                <w:sz w:val="20"/>
                <w:szCs w:val="20"/>
              </w:rPr>
              <w:t>, OPPO</w:t>
            </w:r>
          </w:p>
        </w:tc>
      </w:tr>
      <w:tr w:rsidR="004B7F70" w14:paraId="10FC9933" w14:textId="77777777" w:rsidTr="00B00BE4">
        <w:trPr>
          <w:trHeight w:val="39"/>
          <w:jc w:val="center"/>
        </w:trPr>
        <w:tc>
          <w:tcPr>
            <w:tcW w:w="0" w:type="auto"/>
          </w:tcPr>
          <w:p w14:paraId="7E2E12A8" w14:textId="49733F74" w:rsidR="00F81ADB" w:rsidRDefault="00F81ADB" w:rsidP="00D42F94">
            <w:pPr>
              <w:widowControl w:val="0"/>
              <w:snapToGrid w:val="0"/>
              <w:spacing w:before="120" w:after="120" w:line="240" w:lineRule="auto"/>
              <w:rPr>
                <w:rFonts w:eastAsia="微软雅黑"/>
                <w:sz w:val="20"/>
                <w:szCs w:val="20"/>
              </w:rPr>
            </w:pPr>
            <w:r>
              <w:rPr>
                <w:rFonts w:eastAsia="微软雅黑"/>
                <w:sz w:val="20"/>
                <w:szCs w:val="20"/>
              </w:rPr>
              <w:t xml:space="preserve">Alt 2: Support </w:t>
            </w:r>
            <w:r w:rsidRPr="000B580D">
              <w:rPr>
                <w:rFonts w:eastAsia="微软雅黑"/>
                <w:sz w:val="20"/>
                <w:szCs w:val="20"/>
              </w:rPr>
              <w:t>N=N_max only</w:t>
            </w:r>
          </w:p>
        </w:tc>
        <w:tc>
          <w:tcPr>
            <w:tcW w:w="0" w:type="auto"/>
          </w:tcPr>
          <w:p w14:paraId="2571920C" w14:textId="7DE68457" w:rsidR="00F81ADB" w:rsidRPr="001E6288" w:rsidRDefault="00F226B0" w:rsidP="008A4491">
            <w:pPr>
              <w:widowControl w:val="0"/>
              <w:snapToGrid w:val="0"/>
              <w:spacing w:before="120" w:after="120" w:line="240" w:lineRule="auto"/>
              <w:rPr>
                <w:rFonts w:eastAsia="微软雅黑"/>
                <w:sz w:val="20"/>
                <w:szCs w:val="20"/>
              </w:rPr>
            </w:pPr>
            <w:r>
              <w:rPr>
                <w:rFonts w:eastAsia="微软雅黑"/>
                <w:sz w:val="20"/>
                <w:szCs w:val="20"/>
              </w:rPr>
              <w:t>v</w:t>
            </w:r>
            <w:r w:rsidRPr="00F226B0">
              <w:rPr>
                <w:rFonts w:eastAsia="微软雅黑"/>
                <w:sz w:val="20"/>
                <w:szCs w:val="20"/>
              </w:rPr>
              <w:t>ivo, Spreadtrum</w:t>
            </w:r>
          </w:p>
        </w:tc>
      </w:tr>
      <w:tr w:rsidR="004B7F70" w14:paraId="0F94DFF0" w14:textId="77777777" w:rsidTr="00B00BE4">
        <w:trPr>
          <w:trHeight w:val="404"/>
          <w:jc w:val="center"/>
        </w:trPr>
        <w:tc>
          <w:tcPr>
            <w:tcW w:w="0" w:type="auto"/>
          </w:tcPr>
          <w:p w14:paraId="0BBB2BD1" w14:textId="43A93163" w:rsidR="00F851EE" w:rsidRDefault="00F851EE" w:rsidP="007C558D">
            <w:pPr>
              <w:widowControl w:val="0"/>
              <w:snapToGrid w:val="0"/>
              <w:spacing w:before="120" w:after="120" w:line="240" w:lineRule="auto"/>
              <w:jc w:val="both"/>
              <w:rPr>
                <w:rFonts w:eastAsia="微软雅黑"/>
                <w:sz w:val="20"/>
                <w:szCs w:val="20"/>
              </w:rPr>
            </w:pPr>
            <w:r>
              <w:rPr>
                <w:rFonts w:eastAsia="微软雅黑"/>
                <w:sz w:val="20"/>
                <w:szCs w:val="20"/>
              </w:rPr>
              <w:t xml:space="preserve">Alt 3: </w:t>
            </w:r>
            <w:r w:rsidRPr="00783B44">
              <w:rPr>
                <w:rFonts w:eastAsia="微软雅黑"/>
                <w:sz w:val="20"/>
                <w:szCs w:val="20"/>
              </w:rPr>
              <w:t>Support specific values for N&lt;=Nmax</w:t>
            </w:r>
          </w:p>
        </w:tc>
        <w:tc>
          <w:tcPr>
            <w:tcW w:w="0" w:type="auto"/>
          </w:tcPr>
          <w:p w14:paraId="29A81E83" w14:textId="17EC443E" w:rsidR="00F851EE" w:rsidRDefault="00781341" w:rsidP="00681627">
            <w:pPr>
              <w:widowControl w:val="0"/>
              <w:snapToGrid w:val="0"/>
              <w:spacing w:before="120" w:after="120" w:line="240" w:lineRule="auto"/>
              <w:rPr>
                <w:rFonts w:eastAsia="微软雅黑"/>
                <w:sz w:val="20"/>
                <w:szCs w:val="20"/>
              </w:rPr>
            </w:pPr>
            <w:r w:rsidRPr="00781341">
              <w:rPr>
                <w:rFonts w:eastAsia="微软雅黑"/>
                <w:sz w:val="20"/>
                <w:szCs w:val="20"/>
              </w:rPr>
              <w:t>Qualcomm, Huawei</w:t>
            </w:r>
            <w:r>
              <w:rPr>
                <w:rFonts w:eastAsia="微软雅黑"/>
                <w:sz w:val="20"/>
                <w:szCs w:val="20"/>
              </w:rPr>
              <w:t>/HiSilicon</w:t>
            </w:r>
            <w:r w:rsidRPr="00781341">
              <w:rPr>
                <w:rFonts w:eastAsia="微软雅黑"/>
                <w:sz w:val="20"/>
                <w:szCs w:val="20"/>
              </w:rPr>
              <w:t>, CATT: all N&lt;=Nmax except N=1 for 1T8R</w:t>
            </w:r>
          </w:p>
          <w:p w14:paraId="630EA760" w14:textId="77777777" w:rsidR="00781341" w:rsidRDefault="00781341" w:rsidP="00681627">
            <w:pPr>
              <w:widowControl w:val="0"/>
              <w:snapToGrid w:val="0"/>
              <w:spacing w:before="120" w:after="120" w:line="240" w:lineRule="auto"/>
              <w:rPr>
                <w:rFonts w:eastAsia="微软雅黑"/>
                <w:sz w:val="20"/>
                <w:szCs w:val="20"/>
              </w:rPr>
            </w:pPr>
            <w:r>
              <w:rPr>
                <w:rFonts w:eastAsia="微软雅黑"/>
                <w:sz w:val="20"/>
                <w:szCs w:val="20"/>
              </w:rPr>
              <w:t xml:space="preserve">CMCC: </w:t>
            </w:r>
          </w:p>
          <w:p w14:paraId="5E02AE54"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 xml:space="preserve">1T6R: N=1, 2, 3 </w:t>
            </w:r>
          </w:p>
          <w:p w14:paraId="55E20A3B"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1T8R: N=2, 3, 4</w:t>
            </w:r>
            <w:r w:rsidRPr="00781341">
              <w:rPr>
                <w:rFonts w:eastAsia="微软雅黑" w:hint="eastAsia"/>
                <w:sz w:val="20"/>
                <w:szCs w:val="20"/>
              </w:rPr>
              <w:t xml:space="preserve"> </w:t>
            </w:r>
          </w:p>
          <w:p w14:paraId="715C679D"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2T6R: N=1, 2</w:t>
            </w:r>
            <w:r w:rsidRPr="00781341">
              <w:rPr>
                <w:rFonts w:eastAsia="微软雅黑" w:hint="eastAsia"/>
                <w:sz w:val="20"/>
                <w:szCs w:val="20"/>
              </w:rPr>
              <w:t xml:space="preserve"> </w:t>
            </w:r>
          </w:p>
          <w:p w14:paraId="75BDA2C0"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2T8R: N=1, 2</w:t>
            </w:r>
            <w:r w:rsidRPr="00781341">
              <w:rPr>
                <w:rFonts w:eastAsia="微软雅黑" w:hint="eastAsia"/>
                <w:sz w:val="20"/>
                <w:szCs w:val="20"/>
              </w:rPr>
              <w:t xml:space="preserve"> </w:t>
            </w:r>
          </w:p>
          <w:p w14:paraId="7A6B2FC2"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4T8R: N=1</w:t>
            </w:r>
          </w:p>
          <w:p w14:paraId="7D0A4F65" w14:textId="3C3873CE" w:rsidR="00781341" w:rsidRPr="00781341" w:rsidRDefault="00F72EB2" w:rsidP="00681627">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 Lenovo/MotM</w:t>
            </w:r>
          </w:p>
        </w:tc>
      </w:tr>
      <w:tr w:rsidR="00620701" w14:paraId="7B468FD1" w14:textId="77777777" w:rsidTr="00A877F6">
        <w:trPr>
          <w:trHeight w:val="404"/>
          <w:jc w:val="center"/>
        </w:trPr>
        <w:tc>
          <w:tcPr>
            <w:tcW w:w="0" w:type="auto"/>
            <w:gridSpan w:val="2"/>
          </w:tcPr>
          <w:p w14:paraId="4E6B0909" w14:textId="40841A9D" w:rsidR="00620701" w:rsidRPr="00620701" w:rsidRDefault="00620701" w:rsidP="009A5989">
            <w:pPr>
              <w:widowControl w:val="0"/>
              <w:snapToGrid w:val="0"/>
              <w:spacing w:before="120" w:after="120" w:line="240" w:lineRule="auto"/>
              <w:jc w:val="both"/>
              <w:rPr>
                <w:rFonts w:eastAsia="微软雅黑"/>
                <w:b/>
                <w:sz w:val="20"/>
                <w:szCs w:val="20"/>
                <w:u w:val="single"/>
              </w:rPr>
            </w:pPr>
            <w:r w:rsidRPr="00620701">
              <w:rPr>
                <w:rFonts w:eastAsia="微软雅黑"/>
                <w:b/>
                <w:sz w:val="20"/>
                <w:szCs w:val="20"/>
                <w:u w:val="single"/>
              </w:rPr>
              <w:t>Whether multiple SRS resource sets can be configured in one slot</w:t>
            </w:r>
          </w:p>
        </w:tc>
      </w:tr>
      <w:tr w:rsidR="00620701" w14:paraId="201B9E24" w14:textId="77777777" w:rsidTr="00620701">
        <w:trPr>
          <w:trHeight w:val="404"/>
          <w:jc w:val="center"/>
        </w:trPr>
        <w:tc>
          <w:tcPr>
            <w:tcW w:w="0" w:type="auto"/>
            <w:shd w:val="clear" w:color="auto" w:fill="E2EFD9" w:themeFill="accent6" w:themeFillTint="33"/>
          </w:tcPr>
          <w:p w14:paraId="2994B846" w14:textId="605597FF" w:rsidR="00620701" w:rsidRDefault="00620701" w:rsidP="007C558D">
            <w:pPr>
              <w:widowControl w:val="0"/>
              <w:snapToGrid w:val="0"/>
              <w:spacing w:before="120" w:after="120" w:line="240" w:lineRule="auto"/>
              <w:jc w:val="both"/>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496E1B56" w14:textId="26FEFB2F" w:rsidR="00620701" w:rsidRPr="00781341" w:rsidRDefault="00620701" w:rsidP="009A5989">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620701" w14:paraId="05470CE7" w14:textId="77777777" w:rsidTr="00B00BE4">
        <w:trPr>
          <w:trHeight w:val="404"/>
          <w:jc w:val="center"/>
        </w:trPr>
        <w:tc>
          <w:tcPr>
            <w:tcW w:w="0" w:type="auto"/>
          </w:tcPr>
          <w:p w14:paraId="084DE0E1" w14:textId="697C1DA0" w:rsidR="00620701" w:rsidRDefault="00EF26D3" w:rsidP="007C558D">
            <w:pPr>
              <w:widowControl w:val="0"/>
              <w:snapToGrid w:val="0"/>
              <w:spacing w:before="120" w:after="120" w:line="240" w:lineRule="auto"/>
              <w:jc w:val="both"/>
              <w:rPr>
                <w:rFonts w:eastAsia="微软雅黑"/>
                <w:sz w:val="20"/>
                <w:szCs w:val="20"/>
              </w:rPr>
            </w:pPr>
            <w:r>
              <w:rPr>
                <w:rFonts w:eastAsia="微软雅黑"/>
                <w:sz w:val="20"/>
                <w:szCs w:val="20"/>
              </w:rPr>
              <w:t>M</w:t>
            </w:r>
            <w:r w:rsidRPr="00EF26D3">
              <w:rPr>
                <w:rFonts w:eastAsia="微软雅黑"/>
                <w:sz w:val="20"/>
                <w:szCs w:val="20"/>
              </w:rPr>
              <w:t>ultiple SRS resource sets</w:t>
            </w:r>
            <w:r w:rsidR="004B7F70">
              <w:rPr>
                <w:rFonts w:eastAsia="微软雅黑"/>
                <w:sz w:val="20"/>
                <w:szCs w:val="20"/>
              </w:rPr>
              <w:t xml:space="preserve"> for antenna switching</w:t>
            </w:r>
            <w:r w:rsidRPr="00EF26D3">
              <w:rPr>
                <w:rFonts w:eastAsia="微软雅黑"/>
                <w:sz w:val="20"/>
                <w:szCs w:val="20"/>
              </w:rPr>
              <w:t xml:space="preserve"> can be configured in one slot</w:t>
            </w:r>
          </w:p>
        </w:tc>
        <w:tc>
          <w:tcPr>
            <w:tcW w:w="0" w:type="auto"/>
          </w:tcPr>
          <w:p w14:paraId="2EB8DEC6" w14:textId="7472DF6F" w:rsidR="00620701" w:rsidRPr="00EF26D3" w:rsidRDefault="00EF26D3" w:rsidP="009A5989">
            <w:pPr>
              <w:widowControl w:val="0"/>
              <w:snapToGrid w:val="0"/>
              <w:spacing w:before="120" w:after="120" w:line="240" w:lineRule="auto"/>
              <w:jc w:val="both"/>
              <w:rPr>
                <w:rFonts w:eastAsia="微软雅黑"/>
                <w:sz w:val="20"/>
                <w:szCs w:val="20"/>
              </w:rPr>
            </w:pPr>
            <w:r>
              <w:rPr>
                <w:rFonts w:eastAsia="微软雅黑"/>
                <w:sz w:val="20"/>
                <w:szCs w:val="20"/>
              </w:rPr>
              <w:t>vivo</w:t>
            </w:r>
          </w:p>
        </w:tc>
      </w:tr>
      <w:tr w:rsidR="00EF26D3" w14:paraId="45B5F043" w14:textId="77777777" w:rsidTr="00B00BE4">
        <w:trPr>
          <w:trHeight w:val="404"/>
          <w:jc w:val="center"/>
        </w:trPr>
        <w:tc>
          <w:tcPr>
            <w:tcW w:w="0" w:type="auto"/>
          </w:tcPr>
          <w:p w14:paraId="29A4A189" w14:textId="3C12586F" w:rsidR="00EF26D3" w:rsidRDefault="00EF26D3" w:rsidP="004B7F70">
            <w:pPr>
              <w:widowControl w:val="0"/>
              <w:snapToGrid w:val="0"/>
              <w:spacing w:before="120" w:after="120" w:line="240" w:lineRule="auto"/>
              <w:jc w:val="both"/>
              <w:rPr>
                <w:rFonts w:eastAsia="微软雅黑"/>
                <w:sz w:val="20"/>
                <w:szCs w:val="20"/>
              </w:rPr>
            </w:pPr>
            <w:r>
              <w:rPr>
                <w:rFonts w:eastAsia="微软雅黑" w:hint="eastAsia"/>
                <w:sz w:val="20"/>
                <w:szCs w:val="20"/>
              </w:rPr>
              <w:t>U</w:t>
            </w:r>
            <w:r>
              <w:rPr>
                <w:rFonts w:eastAsia="微软雅黑"/>
                <w:sz w:val="20"/>
                <w:szCs w:val="20"/>
              </w:rPr>
              <w:t xml:space="preserve">E does not expect </w:t>
            </w:r>
            <w:r w:rsidR="004B7F70">
              <w:rPr>
                <w:rFonts w:eastAsia="微软雅黑"/>
                <w:sz w:val="20"/>
                <w:szCs w:val="20"/>
              </w:rPr>
              <w:t>m</w:t>
            </w:r>
            <w:r w:rsidR="004B7F70" w:rsidRPr="004B7F70">
              <w:rPr>
                <w:rFonts w:eastAsia="微软雅黑"/>
                <w:sz w:val="20"/>
                <w:szCs w:val="20"/>
              </w:rPr>
              <w:t xml:space="preserve">ultiple SRS resource sets for antenna switching </w:t>
            </w:r>
            <w:r w:rsidR="004B7F70">
              <w:rPr>
                <w:rFonts w:eastAsia="微软雅黑"/>
                <w:sz w:val="20"/>
                <w:szCs w:val="20"/>
              </w:rPr>
              <w:t>are</w:t>
            </w:r>
            <w:r w:rsidR="004B7F70" w:rsidRPr="004B7F70">
              <w:rPr>
                <w:rFonts w:eastAsia="微软雅黑"/>
                <w:sz w:val="20"/>
                <w:szCs w:val="20"/>
              </w:rPr>
              <w:t xml:space="preserve"> configured in one slot</w:t>
            </w:r>
          </w:p>
        </w:tc>
        <w:tc>
          <w:tcPr>
            <w:tcW w:w="0" w:type="auto"/>
          </w:tcPr>
          <w:p w14:paraId="2BD5D76B" w14:textId="74B46810" w:rsidR="00EF26D3" w:rsidRDefault="00EF26D3" w:rsidP="009A5989">
            <w:pPr>
              <w:widowControl w:val="0"/>
              <w:snapToGrid w:val="0"/>
              <w:spacing w:before="120" w:after="120" w:line="240" w:lineRule="auto"/>
              <w:jc w:val="both"/>
              <w:rPr>
                <w:rFonts w:eastAsia="微软雅黑"/>
                <w:sz w:val="20"/>
                <w:szCs w:val="20"/>
              </w:rPr>
            </w:pPr>
            <w:r w:rsidRPr="00EF26D3">
              <w:rPr>
                <w:rFonts w:eastAsia="微软雅黑"/>
                <w:sz w:val="20"/>
                <w:szCs w:val="20"/>
              </w:rPr>
              <w:t>Qualcomm</w:t>
            </w:r>
          </w:p>
        </w:tc>
      </w:tr>
    </w:tbl>
    <w:p w14:paraId="213BA0DE" w14:textId="77777777" w:rsidR="00C165A0" w:rsidRDefault="00C165A0" w:rsidP="00984824">
      <w:pPr>
        <w:widowControl w:val="0"/>
        <w:snapToGrid w:val="0"/>
        <w:spacing w:before="120" w:after="120" w:line="240" w:lineRule="auto"/>
        <w:jc w:val="both"/>
        <w:rPr>
          <w:rFonts w:eastAsia="微软雅黑"/>
          <w:sz w:val="20"/>
          <w:szCs w:val="20"/>
        </w:rPr>
      </w:pPr>
    </w:p>
    <w:p w14:paraId="31E5E297" w14:textId="292AC525" w:rsidR="004B7F70" w:rsidRDefault="004B7F70" w:rsidP="00984824">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 xml:space="preserve">iven companies’ input, </w:t>
      </w:r>
      <w:r w:rsidR="00681627">
        <w:rPr>
          <w:rFonts w:eastAsia="微软雅黑"/>
          <w:sz w:val="20"/>
          <w:szCs w:val="20"/>
        </w:rPr>
        <w:t xml:space="preserve">FL believes to support </w:t>
      </w:r>
      <w:r w:rsidR="00681627" w:rsidRPr="00781341">
        <w:rPr>
          <w:rFonts w:eastAsia="微软雅黑"/>
          <w:sz w:val="20"/>
          <w:szCs w:val="20"/>
        </w:rPr>
        <w:t>N&lt;=Nmax except N=1 for 1T8R</w:t>
      </w:r>
      <w:r w:rsidR="00681627">
        <w:rPr>
          <w:rFonts w:eastAsia="微软雅黑"/>
          <w:sz w:val="20"/>
          <w:szCs w:val="20"/>
        </w:rPr>
        <w:t xml:space="preserve"> is a good compromise among companies. Hence the following proposal is recommended.</w:t>
      </w:r>
    </w:p>
    <w:p w14:paraId="20C1FC01" w14:textId="147A89C7" w:rsidR="00940270" w:rsidRDefault="00940270" w:rsidP="00984824">
      <w:pPr>
        <w:widowControl w:val="0"/>
        <w:snapToGrid w:val="0"/>
        <w:spacing w:before="120" w:after="120" w:line="240" w:lineRule="auto"/>
        <w:jc w:val="both"/>
        <w:rPr>
          <w:rFonts w:eastAsia="微软雅黑"/>
          <w:sz w:val="20"/>
          <w:szCs w:val="20"/>
        </w:rPr>
      </w:pPr>
      <w:r w:rsidRPr="009F4D29">
        <w:rPr>
          <w:rFonts w:eastAsia="微软雅黑" w:hint="eastAsia"/>
          <w:b/>
          <w:i/>
          <w:sz w:val="20"/>
          <w:szCs w:val="20"/>
          <w:highlight w:val="yellow"/>
        </w:rPr>
        <w:t>F</w:t>
      </w:r>
      <w:r w:rsidRPr="009F4D29">
        <w:rPr>
          <w:rFonts w:eastAsia="微软雅黑"/>
          <w:b/>
          <w:i/>
          <w:sz w:val="20"/>
          <w:szCs w:val="20"/>
          <w:highlight w:val="yellow"/>
        </w:rPr>
        <w:t>L Proposal:</w:t>
      </w:r>
      <w:r w:rsidR="00696319">
        <w:rPr>
          <w:rFonts w:eastAsia="微软雅黑"/>
          <w:i/>
          <w:sz w:val="20"/>
          <w:szCs w:val="20"/>
        </w:rPr>
        <w:t xml:space="preserve"> </w:t>
      </w:r>
      <w:r w:rsidR="00681627">
        <w:rPr>
          <w:rFonts w:eastAsia="微软雅黑"/>
          <w:i/>
          <w:sz w:val="20"/>
          <w:szCs w:val="20"/>
        </w:rPr>
        <w:t xml:space="preserve">For </w:t>
      </w:r>
      <w:r w:rsidR="009A571B">
        <w:rPr>
          <w:rFonts w:eastAsia="微软雅黑"/>
          <w:i/>
          <w:sz w:val="20"/>
          <w:szCs w:val="20"/>
        </w:rPr>
        <w:t xml:space="preserve">aperiodic xTyR </w:t>
      </w:r>
      <w:r w:rsidR="00681627">
        <w:rPr>
          <w:rFonts w:eastAsia="微软雅黑"/>
          <w:i/>
          <w:sz w:val="20"/>
          <w:szCs w:val="20"/>
        </w:rPr>
        <w:t>antenna switching</w:t>
      </w:r>
      <w:r w:rsidR="009A571B">
        <w:rPr>
          <w:rFonts w:eastAsia="微软雅黑"/>
          <w:i/>
          <w:sz w:val="20"/>
          <w:szCs w:val="20"/>
        </w:rPr>
        <w:t xml:space="preserve"> SRS, where xTyR is from</w:t>
      </w:r>
      <w:r w:rsidR="00681627">
        <w:rPr>
          <w:rFonts w:eastAsia="微软雅黑"/>
          <w:i/>
          <w:sz w:val="20"/>
          <w:szCs w:val="20"/>
        </w:rPr>
        <w:t xml:space="preserve"> {1T6R, 1T8R, 2T6R, 2T8R, 4T8R}, </w:t>
      </w:r>
      <w:r w:rsidR="009A571B">
        <w:rPr>
          <w:rFonts w:eastAsia="微软雅黑"/>
          <w:i/>
          <w:sz w:val="20"/>
          <w:szCs w:val="20"/>
        </w:rPr>
        <w:t>support</w:t>
      </w:r>
      <w:r w:rsidR="009A571B" w:rsidRPr="009A571B">
        <w:rPr>
          <w:rFonts w:eastAsia="微软雅黑"/>
          <w:i/>
          <w:sz w:val="20"/>
          <w:szCs w:val="20"/>
        </w:rPr>
        <w:t xml:space="preserve"> all the non-zero integer values N</w:t>
      </w:r>
      <w:r w:rsidR="009A571B">
        <w:rPr>
          <w:rFonts w:eastAsia="微软雅黑"/>
          <w:i/>
          <w:sz w:val="20"/>
          <w:szCs w:val="20"/>
        </w:rPr>
        <w:t>&lt;=</w:t>
      </w:r>
      <w:r w:rsidR="009A571B" w:rsidRPr="009A571B">
        <w:rPr>
          <w:rFonts w:eastAsia="微软雅黑"/>
          <w:i/>
          <w:sz w:val="20"/>
          <w:szCs w:val="20"/>
        </w:rPr>
        <w:t xml:space="preserve">N_max </w:t>
      </w:r>
      <w:r w:rsidR="009A571B">
        <w:rPr>
          <w:rFonts w:eastAsia="微软雅黑"/>
          <w:i/>
          <w:sz w:val="20"/>
          <w:szCs w:val="20"/>
        </w:rPr>
        <w:t xml:space="preserve">except </w:t>
      </w:r>
      <w:r w:rsidR="009A571B" w:rsidRPr="009A571B">
        <w:rPr>
          <w:rFonts w:eastAsia="微软雅黑"/>
          <w:i/>
          <w:sz w:val="20"/>
          <w:szCs w:val="20"/>
        </w:rPr>
        <w:t>N=1 for 1T8R</w:t>
      </w:r>
      <w:r w:rsidR="009A571B" w:rsidRPr="009A571B">
        <w:rPr>
          <w:rFonts w:eastAsia="微软雅黑"/>
          <w:sz w:val="20"/>
          <w:szCs w:val="20"/>
        </w:rPr>
        <w:t xml:space="preserve"> </w:t>
      </w:r>
    </w:p>
    <w:p w14:paraId="3C044334" w14:textId="68196343" w:rsidR="009A571B" w:rsidRPr="009A571B" w:rsidRDefault="009A571B" w:rsidP="009A571B">
      <w:pPr>
        <w:pStyle w:val="aff"/>
        <w:widowControl w:val="0"/>
        <w:numPr>
          <w:ilvl w:val="0"/>
          <w:numId w:val="8"/>
        </w:numPr>
        <w:snapToGrid w:val="0"/>
        <w:spacing w:before="120" w:after="120" w:line="240" w:lineRule="auto"/>
        <w:jc w:val="both"/>
        <w:rPr>
          <w:rFonts w:eastAsia="微软雅黑"/>
          <w:i/>
          <w:sz w:val="20"/>
          <w:szCs w:val="20"/>
        </w:rPr>
      </w:pPr>
      <w:r w:rsidRPr="009A571B">
        <w:rPr>
          <w:rFonts w:eastAsia="微软雅黑" w:hint="eastAsia"/>
          <w:i/>
          <w:sz w:val="20"/>
          <w:szCs w:val="20"/>
        </w:rPr>
        <w:t>F</w:t>
      </w:r>
      <w:r w:rsidRPr="009A571B">
        <w:rPr>
          <w:rFonts w:eastAsia="微软雅黑"/>
          <w:i/>
          <w:sz w:val="20"/>
          <w:szCs w:val="20"/>
        </w:rPr>
        <w:t xml:space="preserve">or each xTyR configuration, </w:t>
      </w:r>
      <w:r w:rsidRPr="009A571B">
        <w:rPr>
          <w:rFonts w:eastAsia="微软雅黑" w:hint="eastAsia"/>
          <w:i/>
          <w:sz w:val="20"/>
          <w:szCs w:val="20"/>
        </w:rPr>
        <w:t>U</w:t>
      </w:r>
      <w:r w:rsidRPr="009A571B">
        <w:rPr>
          <w:rFonts w:eastAsia="微软雅黑"/>
          <w:i/>
          <w:sz w:val="20"/>
          <w:szCs w:val="20"/>
        </w:rPr>
        <w:t>E does not expect multiple SRS resource sets are configured in one slot</w:t>
      </w:r>
    </w:p>
    <w:p w14:paraId="61E38CC6" w14:textId="77777777" w:rsidR="00AB4ACB" w:rsidRDefault="00AB4ACB">
      <w:pPr>
        <w:widowControl w:val="0"/>
        <w:snapToGrid w:val="0"/>
        <w:spacing w:before="120" w:after="120" w:line="240" w:lineRule="auto"/>
        <w:jc w:val="both"/>
        <w:rPr>
          <w:rFonts w:eastAsia="微软雅黑"/>
          <w:sz w:val="20"/>
          <w:szCs w:val="20"/>
        </w:rPr>
      </w:pPr>
    </w:p>
    <w:p w14:paraId="5ED4B513" w14:textId="77777777" w:rsidR="009F4D29" w:rsidRDefault="009F4D29" w:rsidP="009F4D2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F4D29" w14:paraId="73AABDC4" w14:textId="77777777" w:rsidTr="006E3B3D">
        <w:tc>
          <w:tcPr>
            <w:tcW w:w="2405" w:type="dxa"/>
          </w:tcPr>
          <w:p w14:paraId="04AE3672" w14:textId="6F3EB4F6" w:rsidR="009F4D29" w:rsidRDefault="003D0707"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A6B5BBA" w14:textId="0E1EA471" w:rsidR="009F4D29" w:rsidRPr="003D0707" w:rsidRDefault="003D0707" w:rsidP="00A175CA">
            <w:pPr>
              <w:widowControl w:val="0"/>
              <w:snapToGrid w:val="0"/>
              <w:spacing w:before="120" w:after="120" w:line="240" w:lineRule="auto"/>
              <w:jc w:val="both"/>
              <w:rPr>
                <w:rFonts w:eastAsia="微软雅黑"/>
                <w:sz w:val="20"/>
                <w:szCs w:val="20"/>
              </w:rPr>
            </w:pPr>
            <w:r w:rsidRPr="003D0707">
              <w:rPr>
                <w:rFonts w:eastAsia="微软雅黑"/>
                <w:sz w:val="20"/>
                <w:szCs w:val="20"/>
              </w:rPr>
              <w:t>Support FL proposal</w:t>
            </w:r>
          </w:p>
        </w:tc>
      </w:tr>
      <w:tr w:rsidR="009F4D29" w14:paraId="4B4BB0EF" w14:textId="77777777" w:rsidTr="006E3B3D">
        <w:tc>
          <w:tcPr>
            <w:tcW w:w="2405" w:type="dxa"/>
          </w:tcPr>
          <w:p w14:paraId="783F082D" w14:textId="219C72EB" w:rsidR="009F4D29" w:rsidRDefault="009F4D29" w:rsidP="006E3B3D">
            <w:pPr>
              <w:widowControl w:val="0"/>
              <w:snapToGrid w:val="0"/>
              <w:spacing w:before="120" w:after="120" w:line="240" w:lineRule="auto"/>
              <w:rPr>
                <w:rFonts w:eastAsia="微软雅黑"/>
                <w:sz w:val="20"/>
                <w:szCs w:val="20"/>
              </w:rPr>
            </w:pPr>
          </w:p>
        </w:tc>
        <w:tc>
          <w:tcPr>
            <w:tcW w:w="6945" w:type="dxa"/>
          </w:tcPr>
          <w:p w14:paraId="2529AFD8" w14:textId="0BC1B72A" w:rsidR="009F4D29" w:rsidRDefault="009F4D29" w:rsidP="006E3B3D">
            <w:pPr>
              <w:widowControl w:val="0"/>
              <w:snapToGrid w:val="0"/>
              <w:spacing w:before="120" w:after="120" w:line="240" w:lineRule="auto"/>
              <w:rPr>
                <w:rFonts w:eastAsia="微软雅黑"/>
                <w:sz w:val="20"/>
                <w:szCs w:val="20"/>
              </w:rPr>
            </w:pPr>
          </w:p>
        </w:tc>
      </w:tr>
      <w:tr w:rsidR="00DE5D04" w14:paraId="42ACA4C5" w14:textId="77777777" w:rsidTr="006E3B3D">
        <w:tc>
          <w:tcPr>
            <w:tcW w:w="2405" w:type="dxa"/>
          </w:tcPr>
          <w:p w14:paraId="31CF94E5" w14:textId="0BCC4970" w:rsidR="00DE5D04" w:rsidRDefault="00DE5D04" w:rsidP="00DE5D04">
            <w:pPr>
              <w:widowControl w:val="0"/>
              <w:snapToGrid w:val="0"/>
              <w:spacing w:before="120" w:after="120" w:line="240" w:lineRule="auto"/>
              <w:rPr>
                <w:rFonts w:eastAsia="微软雅黑"/>
                <w:sz w:val="20"/>
                <w:szCs w:val="20"/>
              </w:rPr>
            </w:pPr>
          </w:p>
        </w:tc>
        <w:tc>
          <w:tcPr>
            <w:tcW w:w="6945" w:type="dxa"/>
          </w:tcPr>
          <w:p w14:paraId="038FE764" w14:textId="09F15EBE" w:rsidR="00DE5D04" w:rsidRDefault="00DE5D04" w:rsidP="00DE5D04">
            <w:pPr>
              <w:widowControl w:val="0"/>
              <w:snapToGrid w:val="0"/>
              <w:spacing w:before="120" w:after="120" w:line="240" w:lineRule="auto"/>
              <w:rPr>
                <w:rFonts w:eastAsia="微软雅黑"/>
                <w:sz w:val="20"/>
                <w:szCs w:val="20"/>
              </w:rPr>
            </w:pPr>
          </w:p>
        </w:tc>
      </w:tr>
    </w:tbl>
    <w:p w14:paraId="4FD51109" w14:textId="77777777" w:rsidR="00940270" w:rsidRDefault="00940270">
      <w:pPr>
        <w:widowControl w:val="0"/>
        <w:snapToGrid w:val="0"/>
        <w:spacing w:before="120" w:after="120" w:line="240" w:lineRule="auto"/>
        <w:jc w:val="both"/>
        <w:rPr>
          <w:rFonts w:eastAsia="微软雅黑"/>
          <w:sz w:val="20"/>
          <w:szCs w:val="20"/>
        </w:rPr>
      </w:pPr>
    </w:p>
    <w:p w14:paraId="3C305792" w14:textId="1539838C" w:rsidR="00FC2E09" w:rsidRPr="00C038F7" w:rsidRDefault="00C038F7">
      <w:pPr>
        <w:widowControl w:val="0"/>
        <w:snapToGrid w:val="0"/>
        <w:spacing w:before="120" w:after="120" w:line="240" w:lineRule="auto"/>
        <w:jc w:val="both"/>
        <w:rPr>
          <w:rFonts w:eastAsia="微软雅黑"/>
          <w:b/>
          <w:sz w:val="20"/>
          <w:szCs w:val="20"/>
          <w:u w:val="single"/>
        </w:rPr>
      </w:pPr>
      <w:r>
        <w:rPr>
          <w:rFonts w:eastAsia="微软雅黑"/>
          <w:b/>
          <w:sz w:val="20"/>
          <w:szCs w:val="20"/>
          <w:u w:val="single"/>
        </w:rPr>
        <w:t>S</w:t>
      </w:r>
      <w:r w:rsidRPr="00C038F7">
        <w:rPr>
          <w:rFonts w:eastAsia="微软雅黑"/>
          <w:b/>
          <w:sz w:val="20"/>
          <w:szCs w:val="20"/>
          <w:u w:val="single"/>
        </w:rPr>
        <w:t xml:space="preserve">ubject to </w:t>
      </w:r>
      <w:r w:rsidRPr="00C038F7">
        <w:rPr>
          <w:rFonts w:eastAsia="微软雅黑"/>
          <w:b/>
          <w:iCs/>
          <w:sz w:val="20"/>
          <w:szCs w:val="20"/>
          <w:u w:val="single"/>
        </w:rPr>
        <w:t>UE capability on maximum number of SRS symbols in a slot</w:t>
      </w:r>
      <w:r>
        <w:rPr>
          <w:rFonts w:eastAsia="微软雅黑"/>
          <w:b/>
          <w:iCs/>
          <w:sz w:val="20"/>
          <w:szCs w:val="20"/>
          <w:u w:val="single"/>
        </w:rPr>
        <w:t xml:space="preserve"> or not</w:t>
      </w:r>
    </w:p>
    <w:p w14:paraId="259C51E9" w14:textId="7F76DA7F" w:rsidR="00FC2E09" w:rsidRDefault="00C038F7">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n FFS point in previous agreement is whether </w:t>
      </w:r>
      <w:r w:rsidRPr="00C038F7">
        <w:rPr>
          <w:rFonts w:eastAsia="微软雅黑"/>
          <w:sz w:val="20"/>
          <w:szCs w:val="20"/>
        </w:rPr>
        <w:t>different configurations are specified subject to the UE capability on maximum number of symbols that can be used for SRS in a slot</w:t>
      </w:r>
      <w:r w:rsidR="00F46BA6">
        <w:rPr>
          <w:rFonts w:eastAsia="微软雅黑"/>
          <w:sz w:val="20"/>
          <w:szCs w:val="20"/>
        </w:rPr>
        <w:t>. Companies’ views are summarized as below.</w:t>
      </w:r>
    </w:p>
    <w:p w14:paraId="3F663253" w14:textId="3CF80217" w:rsidR="00F46BA6" w:rsidRDefault="00F46BA6" w:rsidP="00F46BA6">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tblLook w:val="04A0" w:firstRow="1" w:lastRow="0" w:firstColumn="1" w:lastColumn="0" w:noHBand="0" w:noVBand="1"/>
      </w:tblPr>
      <w:tblGrid>
        <w:gridCol w:w="2736"/>
        <w:gridCol w:w="6614"/>
      </w:tblGrid>
      <w:tr w:rsidR="00915CA8" w14:paraId="23180730" w14:textId="77777777" w:rsidTr="00915CA8">
        <w:tc>
          <w:tcPr>
            <w:tcW w:w="0" w:type="auto"/>
            <w:gridSpan w:val="2"/>
            <w:shd w:val="clear" w:color="auto" w:fill="FFFFFF" w:themeFill="background1"/>
          </w:tcPr>
          <w:p w14:paraId="2F6DD1D8" w14:textId="77D72933" w:rsidR="00915CA8" w:rsidRPr="00C95401" w:rsidRDefault="00915CA8" w:rsidP="00A877F6">
            <w:pPr>
              <w:widowControl w:val="0"/>
              <w:snapToGrid w:val="0"/>
              <w:spacing w:before="120" w:after="120" w:line="240" w:lineRule="auto"/>
              <w:rPr>
                <w:rFonts w:eastAsia="微软雅黑"/>
                <w:b/>
                <w:sz w:val="20"/>
                <w:szCs w:val="20"/>
                <w:u w:val="single"/>
              </w:rPr>
            </w:pPr>
            <w:r w:rsidRPr="00915CA8">
              <w:rPr>
                <w:rFonts w:eastAsia="微软雅黑"/>
                <w:b/>
                <w:iCs/>
                <w:sz w:val="20"/>
                <w:szCs w:val="20"/>
                <w:u w:val="single"/>
              </w:rPr>
              <w:t>Whether different configurations are specified subject to the UE capability on maximum number of symbols that can be used for SRS in a slot</w:t>
            </w:r>
          </w:p>
        </w:tc>
      </w:tr>
      <w:tr w:rsidR="00915CA8" w14:paraId="4EDE3ACD" w14:textId="77777777" w:rsidTr="00915CA8">
        <w:tc>
          <w:tcPr>
            <w:tcW w:w="0" w:type="auto"/>
            <w:shd w:val="clear" w:color="auto" w:fill="E2EFD9" w:themeFill="accent6" w:themeFillTint="33"/>
          </w:tcPr>
          <w:p w14:paraId="6BD88D5C" w14:textId="77777777" w:rsidR="00915CA8" w:rsidRDefault="00915CA8" w:rsidP="00A877F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2912BCB5" w14:textId="77777777"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15CA8" w14:paraId="765222A7" w14:textId="77777777" w:rsidTr="00915CA8">
        <w:tc>
          <w:tcPr>
            <w:tcW w:w="0" w:type="auto"/>
          </w:tcPr>
          <w:p w14:paraId="3E82BC84" w14:textId="09C2919E" w:rsidR="00915CA8" w:rsidRDefault="00915CA8" w:rsidP="00A877F6">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283E3A5F" w14:textId="24D0E53B" w:rsidR="00915CA8" w:rsidRPr="00C26DCE" w:rsidRDefault="00915CA8" w:rsidP="00A877F6">
            <w:pPr>
              <w:widowControl w:val="0"/>
              <w:snapToGrid w:val="0"/>
              <w:spacing w:before="120" w:after="120" w:line="240" w:lineRule="auto"/>
              <w:rPr>
                <w:rFonts w:eastAsia="微软雅黑"/>
                <w:sz w:val="20"/>
                <w:szCs w:val="20"/>
                <w:lang w:val="fr-FR"/>
              </w:rPr>
            </w:pPr>
            <w:r>
              <w:rPr>
                <w:rFonts w:eastAsia="微软雅黑"/>
                <w:sz w:val="20"/>
                <w:szCs w:val="20"/>
                <w:lang w:val="fr-FR"/>
              </w:rPr>
              <w:t>Intel, Xiaomi</w:t>
            </w:r>
          </w:p>
        </w:tc>
      </w:tr>
      <w:tr w:rsidR="00915CA8" w14:paraId="48467272" w14:textId="77777777" w:rsidTr="00915CA8">
        <w:tc>
          <w:tcPr>
            <w:tcW w:w="0" w:type="auto"/>
          </w:tcPr>
          <w:p w14:paraId="54B059E9" w14:textId="213A63D1"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2C7CBC09" w14:textId="552EB2C2" w:rsidR="00915CA8" w:rsidRPr="00C26DCE" w:rsidRDefault="00915CA8" w:rsidP="00A877F6">
            <w:pPr>
              <w:widowControl w:val="0"/>
              <w:snapToGrid w:val="0"/>
              <w:spacing w:before="120" w:after="120" w:line="240" w:lineRule="auto"/>
              <w:rPr>
                <w:rFonts w:eastAsia="微软雅黑"/>
                <w:sz w:val="20"/>
                <w:szCs w:val="20"/>
                <w:lang w:val="fr-FR"/>
              </w:rPr>
            </w:pPr>
            <w:r>
              <w:rPr>
                <w:rFonts w:eastAsia="微软雅黑" w:hint="eastAsia"/>
                <w:sz w:val="20"/>
                <w:szCs w:val="20"/>
                <w:lang w:val="fr-FR"/>
              </w:rPr>
              <w:t>N</w:t>
            </w:r>
            <w:r>
              <w:rPr>
                <w:rFonts w:eastAsia="微软雅黑"/>
                <w:sz w:val="20"/>
                <w:szCs w:val="20"/>
                <w:lang w:val="fr-FR"/>
              </w:rPr>
              <w:t>okia/NSB</w:t>
            </w:r>
          </w:p>
        </w:tc>
      </w:tr>
    </w:tbl>
    <w:p w14:paraId="0DA92B48" w14:textId="77777777" w:rsidR="00F46BA6" w:rsidRDefault="00F46BA6" w:rsidP="00915CA8">
      <w:pPr>
        <w:widowControl w:val="0"/>
        <w:snapToGrid w:val="0"/>
        <w:spacing w:before="120" w:after="120" w:line="240" w:lineRule="auto"/>
        <w:jc w:val="both"/>
        <w:rPr>
          <w:rFonts w:eastAsia="微软雅黑"/>
          <w:sz w:val="20"/>
          <w:szCs w:val="20"/>
        </w:rPr>
      </w:pPr>
    </w:p>
    <w:p w14:paraId="5F10E771" w14:textId="3F24ECA8" w:rsidR="00915CA8" w:rsidRPr="00915CA8" w:rsidRDefault="00915CA8" w:rsidP="00915CA8">
      <w:pPr>
        <w:widowControl w:val="0"/>
        <w:snapToGrid w:val="0"/>
        <w:spacing w:before="120" w:after="120" w:line="240" w:lineRule="auto"/>
        <w:jc w:val="both"/>
        <w:rPr>
          <w:rFonts w:eastAsia="微软雅黑"/>
          <w:i/>
          <w:sz w:val="20"/>
          <w:szCs w:val="20"/>
        </w:rPr>
      </w:pPr>
      <w:r w:rsidRPr="00915CA8">
        <w:rPr>
          <w:rFonts w:eastAsia="微软雅黑" w:hint="eastAsia"/>
          <w:b/>
          <w:i/>
          <w:sz w:val="20"/>
          <w:szCs w:val="20"/>
          <w:highlight w:val="yellow"/>
        </w:rPr>
        <w:t>F</w:t>
      </w:r>
      <w:r w:rsidRPr="00915CA8">
        <w:rPr>
          <w:rFonts w:eastAsia="微软雅黑"/>
          <w:b/>
          <w:i/>
          <w:sz w:val="20"/>
          <w:szCs w:val="20"/>
          <w:highlight w:val="yellow"/>
        </w:rPr>
        <w:t>L Proposal</w:t>
      </w:r>
      <w:r w:rsidRPr="00915CA8">
        <w:rPr>
          <w:rFonts w:eastAsia="微软雅黑"/>
          <w:i/>
          <w:sz w:val="20"/>
          <w:szCs w:val="20"/>
        </w:rPr>
        <w:t xml:space="preserve">: </w:t>
      </w:r>
      <w:r w:rsidR="007E46A3">
        <w:rPr>
          <w:rFonts w:eastAsia="微软雅黑"/>
          <w:i/>
          <w:sz w:val="20"/>
          <w:szCs w:val="20"/>
        </w:rPr>
        <w:t>TBD</w:t>
      </w:r>
    </w:p>
    <w:p w14:paraId="268BC773" w14:textId="77777777" w:rsidR="00915CA8" w:rsidRDefault="00915CA8" w:rsidP="00915CA8">
      <w:pPr>
        <w:widowControl w:val="0"/>
        <w:snapToGrid w:val="0"/>
        <w:spacing w:before="120" w:after="120" w:line="240" w:lineRule="auto"/>
        <w:jc w:val="both"/>
        <w:rPr>
          <w:rFonts w:eastAsia="微软雅黑"/>
          <w:sz w:val="20"/>
          <w:szCs w:val="20"/>
        </w:rPr>
      </w:pPr>
    </w:p>
    <w:p w14:paraId="34A6A202" w14:textId="77777777" w:rsidR="00915CA8" w:rsidRDefault="00915CA8" w:rsidP="00915CA8">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15CA8" w14:paraId="7C0EC278" w14:textId="77777777" w:rsidTr="00A877F6">
        <w:tc>
          <w:tcPr>
            <w:tcW w:w="2405" w:type="dxa"/>
            <w:shd w:val="clear" w:color="auto" w:fill="E2EFD9" w:themeFill="accent6" w:themeFillTint="33"/>
          </w:tcPr>
          <w:p w14:paraId="77A20595" w14:textId="77777777"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DBD23AF" w14:textId="77777777"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15CA8" w14:paraId="405ECA2D" w14:textId="77777777" w:rsidTr="00A877F6">
        <w:tc>
          <w:tcPr>
            <w:tcW w:w="2405" w:type="dxa"/>
          </w:tcPr>
          <w:p w14:paraId="5D4763E3" w14:textId="77C359DB" w:rsidR="00915CA8" w:rsidRDefault="009F6D0B" w:rsidP="00A877F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6CFE3B1" w14:textId="6F527F83" w:rsidR="00915CA8" w:rsidRPr="009F6D0B" w:rsidRDefault="009F6D0B" w:rsidP="00A877F6">
            <w:pPr>
              <w:widowControl w:val="0"/>
              <w:snapToGrid w:val="0"/>
              <w:spacing w:before="120" w:after="120" w:line="240" w:lineRule="auto"/>
              <w:jc w:val="both"/>
              <w:rPr>
                <w:rFonts w:eastAsia="微软雅黑"/>
                <w:sz w:val="20"/>
                <w:szCs w:val="20"/>
              </w:rPr>
            </w:pPr>
            <w:r w:rsidRPr="009F6D0B">
              <w:rPr>
                <w:rFonts w:eastAsia="微软雅黑"/>
                <w:sz w:val="20"/>
                <w:szCs w:val="20"/>
              </w:rPr>
              <w:t>NO</w:t>
            </w:r>
          </w:p>
        </w:tc>
      </w:tr>
      <w:tr w:rsidR="00915CA8" w14:paraId="78355C39" w14:textId="77777777" w:rsidTr="00A877F6">
        <w:tc>
          <w:tcPr>
            <w:tcW w:w="2405" w:type="dxa"/>
          </w:tcPr>
          <w:p w14:paraId="0F7F0820" w14:textId="77777777" w:rsidR="00915CA8" w:rsidRDefault="00915CA8" w:rsidP="00A877F6">
            <w:pPr>
              <w:widowControl w:val="0"/>
              <w:snapToGrid w:val="0"/>
              <w:spacing w:before="120" w:after="120" w:line="240" w:lineRule="auto"/>
              <w:rPr>
                <w:rFonts w:eastAsia="微软雅黑"/>
                <w:sz w:val="20"/>
                <w:szCs w:val="20"/>
              </w:rPr>
            </w:pPr>
          </w:p>
        </w:tc>
        <w:tc>
          <w:tcPr>
            <w:tcW w:w="6945" w:type="dxa"/>
          </w:tcPr>
          <w:p w14:paraId="17677D0F" w14:textId="77777777" w:rsidR="00915CA8" w:rsidRDefault="00915CA8" w:rsidP="00A877F6">
            <w:pPr>
              <w:widowControl w:val="0"/>
              <w:snapToGrid w:val="0"/>
              <w:spacing w:before="120" w:after="120" w:line="240" w:lineRule="auto"/>
              <w:rPr>
                <w:rFonts w:eastAsia="微软雅黑"/>
                <w:sz w:val="20"/>
                <w:szCs w:val="20"/>
              </w:rPr>
            </w:pPr>
          </w:p>
        </w:tc>
      </w:tr>
      <w:tr w:rsidR="00915CA8" w14:paraId="4C972FC8" w14:textId="77777777" w:rsidTr="00A877F6">
        <w:tc>
          <w:tcPr>
            <w:tcW w:w="2405" w:type="dxa"/>
          </w:tcPr>
          <w:p w14:paraId="321FE441" w14:textId="77777777" w:rsidR="00915CA8" w:rsidRDefault="00915CA8" w:rsidP="00A877F6">
            <w:pPr>
              <w:widowControl w:val="0"/>
              <w:snapToGrid w:val="0"/>
              <w:spacing w:before="120" w:after="120" w:line="240" w:lineRule="auto"/>
              <w:rPr>
                <w:rFonts w:eastAsia="微软雅黑"/>
                <w:sz w:val="20"/>
                <w:szCs w:val="20"/>
              </w:rPr>
            </w:pPr>
          </w:p>
        </w:tc>
        <w:tc>
          <w:tcPr>
            <w:tcW w:w="6945" w:type="dxa"/>
          </w:tcPr>
          <w:p w14:paraId="0C845AAC" w14:textId="77777777" w:rsidR="00915CA8" w:rsidRDefault="00915CA8" w:rsidP="00A877F6">
            <w:pPr>
              <w:widowControl w:val="0"/>
              <w:snapToGrid w:val="0"/>
              <w:spacing w:before="120" w:after="120" w:line="240" w:lineRule="auto"/>
              <w:rPr>
                <w:rFonts w:eastAsia="微软雅黑"/>
                <w:sz w:val="20"/>
                <w:szCs w:val="20"/>
              </w:rPr>
            </w:pPr>
          </w:p>
        </w:tc>
      </w:tr>
    </w:tbl>
    <w:p w14:paraId="237458C5" w14:textId="77777777" w:rsidR="00C038F7" w:rsidRDefault="00C038F7">
      <w:pPr>
        <w:widowControl w:val="0"/>
        <w:snapToGrid w:val="0"/>
        <w:spacing w:before="120" w:after="120" w:line="240" w:lineRule="auto"/>
        <w:jc w:val="both"/>
        <w:rPr>
          <w:rFonts w:eastAsia="微软雅黑"/>
          <w:sz w:val="20"/>
          <w:szCs w:val="20"/>
        </w:rPr>
      </w:pP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0F2BE947" w:rsidR="001C1638" w:rsidRDefault="00B5620A">
      <w:pPr>
        <w:widowControl w:val="0"/>
        <w:snapToGrid w:val="0"/>
        <w:spacing w:before="120" w:after="120" w:line="240" w:lineRule="auto"/>
        <w:jc w:val="both"/>
        <w:rPr>
          <w:rFonts w:eastAsia="微软雅黑"/>
          <w:sz w:val="20"/>
          <w:szCs w:val="20"/>
        </w:rPr>
      </w:pPr>
      <w:r>
        <w:rPr>
          <w:rFonts w:eastAsia="微软雅黑"/>
          <w:sz w:val="20"/>
          <w:szCs w:val="20"/>
        </w:rPr>
        <w:t xml:space="preserve">One FFS point is whether to support </w:t>
      </w:r>
      <w:r w:rsidR="00696319">
        <w:rPr>
          <w:rFonts w:eastAsia="微软雅黑"/>
          <w:sz w:val="20"/>
          <w:szCs w:val="20"/>
        </w:rPr>
        <w:t>more values of</w:t>
      </w:r>
      <w:r>
        <w:rPr>
          <w:rFonts w:eastAsia="微软雅黑"/>
          <w:sz w:val="20"/>
          <w:szCs w:val="20"/>
        </w:rPr>
        <w:t xml:space="preserve"> N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3-3</w:t>
      </w:r>
    </w:p>
    <w:tbl>
      <w:tblPr>
        <w:tblStyle w:val="af"/>
        <w:tblW w:w="0" w:type="auto"/>
        <w:jc w:val="center"/>
        <w:tblLook w:val="04A0" w:firstRow="1" w:lastRow="0" w:firstColumn="1" w:lastColumn="0" w:noHBand="0" w:noVBand="1"/>
      </w:tblPr>
      <w:tblGrid>
        <w:gridCol w:w="1649"/>
        <w:gridCol w:w="7125"/>
      </w:tblGrid>
      <w:tr w:rsidR="00B5620A" w:rsidRPr="00F368D8" w14:paraId="22E05CE1" w14:textId="77777777" w:rsidTr="006E3B3D">
        <w:trPr>
          <w:jc w:val="center"/>
        </w:trPr>
        <w:tc>
          <w:tcPr>
            <w:tcW w:w="0" w:type="auto"/>
            <w:gridSpan w:val="2"/>
            <w:shd w:val="clear" w:color="auto" w:fill="FFFFFF" w:themeFill="background1"/>
          </w:tcPr>
          <w:p w14:paraId="61C6CE2C" w14:textId="30BF8FCA" w:rsidR="00B5620A" w:rsidRPr="00F368D8" w:rsidRDefault="00B5620A" w:rsidP="00696319">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w:t>
            </w:r>
            <w:r w:rsidRPr="00B5620A">
              <w:rPr>
                <w:rFonts w:eastAsia="微软雅黑"/>
                <w:b/>
                <w:iCs/>
                <w:sz w:val="20"/>
                <w:szCs w:val="20"/>
                <w:u w:val="single"/>
              </w:rPr>
              <w:t xml:space="preserve"> </w:t>
            </w:r>
            <w:r w:rsidR="00696319">
              <w:rPr>
                <w:rFonts w:eastAsia="微软雅黑"/>
                <w:b/>
                <w:iCs/>
                <w:sz w:val="20"/>
                <w:szCs w:val="20"/>
                <w:u w:val="single"/>
              </w:rPr>
              <w:t>more N values</w:t>
            </w:r>
            <w:r w:rsidRPr="00B5620A">
              <w:rPr>
                <w:rFonts w:eastAsia="微软雅黑"/>
                <w:b/>
                <w:iCs/>
                <w:sz w:val="20"/>
                <w:szCs w:val="20"/>
                <w:u w:val="single"/>
              </w:rPr>
              <w:t xml:space="preserve"> for 1T4R, 2T4R, T=R and 1T2R cases</w:t>
            </w:r>
          </w:p>
        </w:tc>
      </w:tr>
      <w:tr w:rsidR="00A24BDF" w14:paraId="48C13DA6" w14:textId="77777777" w:rsidTr="00A877F6">
        <w:trPr>
          <w:jc w:val="center"/>
        </w:trPr>
        <w:tc>
          <w:tcPr>
            <w:tcW w:w="0" w:type="auto"/>
            <w:shd w:val="clear" w:color="auto" w:fill="E2EFD9" w:themeFill="accent6" w:themeFillTint="33"/>
          </w:tcPr>
          <w:p w14:paraId="1457F6FD" w14:textId="77777777" w:rsidR="00A24BDF" w:rsidRDefault="00A24BDF"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725883B2" w14:textId="01843314" w:rsidR="00A24BDF" w:rsidRDefault="00A24BD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24BDF" w14:paraId="5D053550" w14:textId="77777777" w:rsidTr="00A877F6">
        <w:trPr>
          <w:jc w:val="center"/>
        </w:trPr>
        <w:tc>
          <w:tcPr>
            <w:tcW w:w="0" w:type="auto"/>
          </w:tcPr>
          <w:p w14:paraId="3866D80E" w14:textId="77777777" w:rsidR="00A24BDF" w:rsidRDefault="00A24BDF" w:rsidP="006E3B3D">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B2491CF" w14:textId="357A73FC" w:rsidR="000057C1" w:rsidRDefault="000057C1" w:rsidP="000057C1">
            <w:pPr>
              <w:widowControl w:val="0"/>
              <w:snapToGrid w:val="0"/>
              <w:spacing w:before="120" w:after="120" w:line="240" w:lineRule="auto"/>
              <w:rPr>
                <w:rFonts w:eastAsia="微软雅黑"/>
                <w:sz w:val="20"/>
                <w:szCs w:val="20"/>
              </w:rPr>
            </w:pPr>
            <w:r>
              <w:rPr>
                <w:rFonts w:eastAsia="微软雅黑"/>
                <w:sz w:val="20"/>
                <w:szCs w:val="20"/>
              </w:rPr>
              <w:t>Ericsson, Xiaomi, Nokia</w:t>
            </w:r>
          </w:p>
          <w:p w14:paraId="14FA6D2C" w14:textId="77777777" w:rsidR="000057C1" w:rsidRPr="007B6A97" w:rsidRDefault="000057C1" w:rsidP="000057C1">
            <w:pPr>
              <w:pStyle w:val="aff"/>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N=4 for 1T4R and N=2 for 1T2R/2T4R</w:t>
            </w:r>
          </w:p>
          <w:p w14:paraId="663AE296" w14:textId="77777777" w:rsidR="000057C1" w:rsidRDefault="000057C1" w:rsidP="000057C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p w14:paraId="7C1377C5" w14:textId="77777777" w:rsidR="000057C1" w:rsidRDefault="000057C1" w:rsidP="000057C1">
            <w:pPr>
              <w:pStyle w:val="aff"/>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N=4 for 1T4R and N=2 for 1T2R/2T4R</w:t>
            </w:r>
          </w:p>
          <w:p w14:paraId="11E6B442" w14:textId="77777777" w:rsidR="000057C1" w:rsidRPr="007B6A97" w:rsidRDefault="000057C1" w:rsidP="000057C1">
            <w:pPr>
              <w:pStyle w:val="aff"/>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lastRenderedPageBreak/>
              <w:t>Support one resource set for 1T4R if all the symbols in a slot can be used for SRS</w:t>
            </w:r>
          </w:p>
          <w:p w14:paraId="0534FE1C" w14:textId="5A9E0CD6" w:rsidR="00A24BDF" w:rsidRDefault="000057C1" w:rsidP="000057C1">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 ZTE</w:t>
            </w:r>
          </w:p>
        </w:tc>
      </w:tr>
      <w:tr w:rsidR="00A24BDF" w14:paraId="54E941D2" w14:textId="77777777" w:rsidTr="00A877F6">
        <w:trPr>
          <w:jc w:val="center"/>
        </w:trPr>
        <w:tc>
          <w:tcPr>
            <w:tcW w:w="0" w:type="auto"/>
          </w:tcPr>
          <w:p w14:paraId="2BDB204C" w14:textId="77777777" w:rsidR="00A24BDF" w:rsidRDefault="00A24BDF" w:rsidP="006E3B3D">
            <w:pPr>
              <w:widowControl w:val="0"/>
              <w:snapToGrid w:val="0"/>
              <w:spacing w:before="120" w:after="120" w:line="240" w:lineRule="auto"/>
              <w:rPr>
                <w:rFonts w:eastAsia="微软雅黑"/>
                <w:sz w:val="20"/>
                <w:szCs w:val="20"/>
              </w:rPr>
            </w:pPr>
            <w:r>
              <w:rPr>
                <w:rFonts w:eastAsia="微软雅黑"/>
                <w:sz w:val="20"/>
                <w:szCs w:val="20"/>
              </w:rPr>
              <w:lastRenderedPageBreak/>
              <w:t>No or deprioritize</w:t>
            </w:r>
          </w:p>
        </w:tc>
        <w:tc>
          <w:tcPr>
            <w:tcW w:w="0" w:type="auto"/>
          </w:tcPr>
          <w:p w14:paraId="1CA73000" w14:textId="35C051F4" w:rsidR="00706F7B" w:rsidRDefault="000057C1" w:rsidP="00706F7B">
            <w:pPr>
              <w:widowControl w:val="0"/>
              <w:snapToGrid w:val="0"/>
              <w:spacing w:before="120" w:after="120" w:line="240" w:lineRule="auto"/>
              <w:rPr>
                <w:rFonts w:eastAsia="微软雅黑"/>
                <w:sz w:val="20"/>
                <w:szCs w:val="20"/>
              </w:rPr>
            </w:pPr>
            <w:r w:rsidRPr="00A24BDF">
              <w:rPr>
                <w:rFonts w:eastAsia="微软雅黑" w:hint="eastAsia"/>
                <w:sz w:val="20"/>
                <w:szCs w:val="20"/>
              </w:rPr>
              <w:t>Q</w:t>
            </w:r>
            <w:r w:rsidRPr="00A24BDF">
              <w:rPr>
                <w:rFonts w:eastAsia="微软雅黑"/>
                <w:sz w:val="20"/>
                <w:szCs w:val="20"/>
              </w:rPr>
              <w:t>ualcomm, OPPO</w:t>
            </w:r>
          </w:p>
        </w:tc>
      </w:tr>
    </w:tbl>
    <w:p w14:paraId="4EB26F9A" w14:textId="77777777" w:rsidR="00B5620A" w:rsidRDefault="00B5620A">
      <w:pPr>
        <w:widowControl w:val="0"/>
        <w:snapToGrid w:val="0"/>
        <w:spacing w:before="120" w:after="120" w:line="240" w:lineRule="auto"/>
        <w:jc w:val="both"/>
        <w:rPr>
          <w:rFonts w:eastAsia="微软雅黑"/>
          <w:sz w:val="20"/>
          <w:szCs w:val="20"/>
        </w:rPr>
      </w:pPr>
    </w:p>
    <w:p w14:paraId="5F076C65" w14:textId="5E5F5654" w:rsidR="009A75C5" w:rsidRP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847C0A">
        <w:rPr>
          <w:rFonts w:eastAsia="微软雅黑"/>
          <w:i/>
          <w:sz w:val="20"/>
          <w:szCs w:val="20"/>
        </w:rPr>
        <w:t xml:space="preserve"> </w:t>
      </w:r>
      <w:r w:rsidR="00CB6054">
        <w:rPr>
          <w:rFonts w:eastAsia="微软雅黑"/>
          <w:i/>
          <w:sz w:val="20"/>
          <w:szCs w:val="20"/>
        </w:rPr>
        <w:t>TBD</w:t>
      </w:r>
    </w:p>
    <w:p w14:paraId="3AD64292" w14:textId="77777777" w:rsidR="009A75C5" w:rsidRDefault="009A75C5">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175CA" w14:paraId="1E7E7232" w14:textId="77777777" w:rsidTr="006E3B3D">
        <w:tc>
          <w:tcPr>
            <w:tcW w:w="2405" w:type="dxa"/>
          </w:tcPr>
          <w:p w14:paraId="5A09849F" w14:textId="34EE1BDB" w:rsidR="00A175CA" w:rsidRDefault="009634AA"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F6EEEEE" w14:textId="77777777" w:rsidR="00A175CA" w:rsidRDefault="009634AA" w:rsidP="006E3B3D">
            <w:pPr>
              <w:widowControl w:val="0"/>
              <w:snapToGrid w:val="0"/>
              <w:spacing w:before="120" w:after="120" w:line="240" w:lineRule="auto"/>
              <w:jc w:val="both"/>
              <w:rPr>
                <w:rFonts w:eastAsia="微软雅黑"/>
                <w:sz w:val="20"/>
                <w:szCs w:val="20"/>
              </w:rPr>
            </w:pPr>
            <w:r>
              <w:rPr>
                <w:rFonts w:eastAsia="微软雅黑"/>
                <w:sz w:val="20"/>
                <w:szCs w:val="20"/>
              </w:rPr>
              <w:t>The current spec has supported these xTyR and additional configurations are not helpful.</w:t>
            </w:r>
          </w:p>
          <w:p w14:paraId="3A31AB1E" w14:textId="61DED967" w:rsidR="009634AA" w:rsidRPr="009634AA" w:rsidRDefault="009634AA" w:rsidP="006E3B3D">
            <w:pPr>
              <w:widowControl w:val="0"/>
              <w:snapToGrid w:val="0"/>
              <w:spacing w:before="120" w:after="120" w:line="240" w:lineRule="auto"/>
              <w:jc w:val="both"/>
              <w:rPr>
                <w:rFonts w:eastAsia="微软雅黑"/>
                <w:sz w:val="20"/>
                <w:szCs w:val="20"/>
              </w:rPr>
            </w:pPr>
            <w:r>
              <w:rPr>
                <w:rFonts w:eastAsia="微软雅黑"/>
                <w:sz w:val="20"/>
                <w:szCs w:val="20"/>
              </w:rPr>
              <w:t>Moreover, it is not in the scope of R17 feMIMO WID</w:t>
            </w:r>
          </w:p>
        </w:tc>
      </w:tr>
      <w:tr w:rsidR="00A175CA" w14:paraId="54E90B5C" w14:textId="77777777" w:rsidTr="006E3B3D">
        <w:tc>
          <w:tcPr>
            <w:tcW w:w="2405" w:type="dxa"/>
          </w:tcPr>
          <w:p w14:paraId="73EFA8E6" w14:textId="5DAD313B" w:rsidR="00A175CA" w:rsidRDefault="00A175CA" w:rsidP="006E3B3D">
            <w:pPr>
              <w:widowControl w:val="0"/>
              <w:snapToGrid w:val="0"/>
              <w:spacing w:before="120" w:after="120" w:line="240" w:lineRule="auto"/>
              <w:rPr>
                <w:rFonts w:eastAsia="微软雅黑"/>
                <w:sz w:val="20"/>
                <w:szCs w:val="20"/>
              </w:rPr>
            </w:pPr>
          </w:p>
        </w:tc>
        <w:tc>
          <w:tcPr>
            <w:tcW w:w="6945" w:type="dxa"/>
          </w:tcPr>
          <w:p w14:paraId="4C2F7D5C" w14:textId="66E44162" w:rsidR="00A175CA" w:rsidRDefault="00A175CA" w:rsidP="006E3B3D">
            <w:pPr>
              <w:widowControl w:val="0"/>
              <w:snapToGrid w:val="0"/>
              <w:spacing w:before="120" w:after="120" w:line="240" w:lineRule="auto"/>
              <w:rPr>
                <w:rFonts w:eastAsia="微软雅黑"/>
                <w:sz w:val="20"/>
                <w:szCs w:val="20"/>
              </w:rPr>
            </w:pPr>
          </w:p>
        </w:tc>
      </w:tr>
      <w:tr w:rsidR="008319F3" w14:paraId="27F40E7A" w14:textId="77777777" w:rsidTr="006E3B3D">
        <w:tc>
          <w:tcPr>
            <w:tcW w:w="2405" w:type="dxa"/>
          </w:tcPr>
          <w:p w14:paraId="0B65B991" w14:textId="2313B8DB" w:rsidR="008319F3" w:rsidRDefault="008319F3" w:rsidP="008319F3">
            <w:pPr>
              <w:widowControl w:val="0"/>
              <w:snapToGrid w:val="0"/>
              <w:spacing w:before="120" w:after="120" w:line="240" w:lineRule="auto"/>
              <w:rPr>
                <w:rFonts w:eastAsia="微软雅黑"/>
                <w:sz w:val="20"/>
                <w:szCs w:val="20"/>
              </w:rPr>
            </w:pPr>
          </w:p>
        </w:tc>
        <w:tc>
          <w:tcPr>
            <w:tcW w:w="6945" w:type="dxa"/>
          </w:tcPr>
          <w:p w14:paraId="588CADCA" w14:textId="58467C19" w:rsidR="008319F3" w:rsidRDefault="008319F3" w:rsidP="008319F3">
            <w:pPr>
              <w:widowControl w:val="0"/>
              <w:snapToGrid w:val="0"/>
              <w:spacing w:before="120" w:after="120" w:line="240" w:lineRule="auto"/>
              <w:rPr>
                <w:rFonts w:eastAsia="微软雅黑"/>
                <w:sz w:val="20"/>
                <w:szCs w:val="20"/>
              </w:rPr>
            </w:pPr>
          </w:p>
        </w:tc>
      </w:tr>
    </w:tbl>
    <w:p w14:paraId="2B1A55F8" w14:textId="77777777" w:rsidR="001C1638" w:rsidRDefault="001C1638">
      <w:pPr>
        <w:widowControl w:val="0"/>
        <w:snapToGrid w:val="0"/>
        <w:spacing w:before="120" w:after="120" w:line="240" w:lineRule="auto"/>
        <w:jc w:val="both"/>
        <w:rPr>
          <w:rFonts w:eastAsia="微软雅黑"/>
          <w:sz w:val="20"/>
          <w:szCs w:val="20"/>
        </w:rPr>
      </w:pPr>
    </w:p>
    <w:p w14:paraId="7ABF35FD" w14:textId="5511F0C2" w:rsidR="00794BED" w:rsidRPr="00794BED" w:rsidRDefault="00794BED" w:rsidP="00794BED">
      <w:pPr>
        <w:pStyle w:val="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73C5094D" w14:textId="7A073DFC" w:rsidR="008B4F25" w:rsidRDefault="008B4F25" w:rsidP="008B4F25">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wo alternatives have been proposed on the number resource sets supported for periodic and semi-persistent antenna switching SRS. Companies’ views are summarized as follows.</w:t>
      </w:r>
    </w:p>
    <w:p w14:paraId="2C4E3678" w14:textId="08B97CEC" w:rsidR="00794BED" w:rsidRDefault="00E01D52" w:rsidP="00E01D52">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B934E2">
        <w:rPr>
          <w:rFonts w:eastAsia="微软雅黑"/>
          <w:sz w:val="20"/>
          <w:szCs w:val="20"/>
        </w:rPr>
        <w:t>4</w:t>
      </w:r>
    </w:p>
    <w:tbl>
      <w:tblPr>
        <w:tblStyle w:val="af"/>
        <w:tblW w:w="0" w:type="auto"/>
        <w:jc w:val="center"/>
        <w:tblLook w:val="04A0" w:firstRow="1" w:lastRow="0" w:firstColumn="1" w:lastColumn="0" w:noHBand="0" w:noVBand="1"/>
      </w:tblPr>
      <w:tblGrid>
        <w:gridCol w:w="5358"/>
        <w:gridCol w:w="3992"/>
      </w:tblGrid>
      <w:tr w:rsidR="00E01D52" w:rsidRPr="00F368D8" w14:paraId="78B68B83" w14:textId="77777777" w:rsidTr="006E3B3D">
        <w:trPr>
          <w:jc w:val="center"/>
        </w:trPr>
        <w:tc>
          <w:tcPr>
            <w:tcW w:w="0" w:type="auto"/>
            <w:gridSpan w:val="2"/>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微软雅黑"/>
                <w:b/>
                <w:sz w:val="20"/>
                <w:szCs w:val="20"/>
                <w:u w:val="single"/>
              </w:rPr>
            </w:pPr>
            <w:r>
              <w:rPr>
                <w:rFonts w:eastAsia="微软雅黑"/>
                <w:b/>
                <w:sz w:val="20"/>
                <w:szCs w:val="20"/>
                <w:u w:val="single"/>
              </w:rPr>
              <w:t>Number of resource sets for periodic or semi-persistent SRS</w:t>
            </w:r>
          </w:p>
        </w:tc>
      </w:tr>
      <w:tr w:rsidR="008B4F25" w14:paraId="658BBA55" w14:textId="77777777" w:rsidTr="00A877F6">
        <w:trPr>
          <w:jc w:val="center"/>
        </w:trPr>
        <w:tc>
          <w:tcPr>
            <w:tcW w:w="0" w:type="auto"/>
            <w:shd w:val="clear" w:color="auto" w:fill="E2EFD9" w:themeFill="accent6" w:themeFillTint="33"/>
          </w:tcPr>
          <w:p w14:paraId="0E13206C" w14:textId="6836B14B" w:rsidR="008B4F25" w:rsidRDefault="008B4F25"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4929D98C" w14:textId="2DFE5652" w:rsidR="008B4F25" w:rsidRDefault="008B4F2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B4F25" w:rsidRPr="009840B7" w14:paraId="4FFBA2C0" w14:textId="77777777" w:rsidTr="00A877F6">
        <w:trPr>
          <w:jc w:val="center"/>
        </w:trPr>
        <w:tc>
          <w:tcPr>
            <w:tcW w:w="0" w:type="auto"/>
          </w:tcPr>
          <w:p w14:paraId="3C782CFD" w14:textId="6C3A755C" w:rsidR="008B4F25" w:rsidRDefault="007E3B2E" w:rsidP="006E3B3D">
            <w:pPr>
              <w:widowControl w:val="0"/>
              <w:snapToGrid w:val="0"/>
              <w:spacing w:before="120" w:after="120" w:line="240" w:lineRule="auto"/>
              <w:rPr>
                <w:rFonts w:eastAsia="微软雅黑"/>
                <w:sz w:val="20"/>
                <w:szCs w:val="20"/>
              </w:rPr>
            </w:pPr>
            <w:r w:rsidRPr="007E3B2E">
              <w:rPr>
                <w:rFonts w:eastAsia="微软雅黑"/>
                <w:sz w:val="20"/>
                <w:szCs w:val="20"/>
              </w:rPr>
              <w:t>Support maximum one SRS resource set for periodic SRS and maximum one SRS resource set for semi-persistent SRS</w:t>
            </w:r>
          </w:p>
        </w:tc>
        <w:tc>
          <w:tcPr>
            <w:tcW w:w="0" w:type="auto"/>
          </w:tcPr>
          <w:p w14:paraId="0D31F11D" w14:textId="3F4BDCE4" w:rsidR="008B4F25" w:rsidRPr="006E3B3D" w:rsidRDefault="007E3B2E" w:rsidP="007E3B2E">
            <w:pPr>
              <w:widowControl w:val="0"/>
              <w:snapToGrid w:val="0"/>
              <w:spacing w:before="120" w:after="120" w:line="240" w:lineRule="auto"/>
              <w:rPr>
                <w:rFonts w:eastAsia="微软雅黑"/>
                <w:sz w:val="20"/>
                <w:szCs w:val="20"/>
                <w:lang w:val="fr-FR"/>
              </w:rPr>
            </w:pPr>
            <w:r w:rsidRPr="007E3B2E">
              <w:rPr>
                <w:rFonts w:eastAsia="微软雅黑"/>
                <w:sz w:val="20"/>
                <w:szCs w:val="20"/>
                <w:lang w:val="fr-FR"/>
              </w:rPr>
              <w:t>Qualcomm, ZTE, Er</w:t>
            </w:r>
            <w:r w:rsidR="00481BEA">
              <w:rPr>
                <w:rFonts w:eastAsia="微软雅黑"/>
                <w:sz w:val="20"/>
                <w:szCs w:val="20"/>
                <w:lang w:val="fr-FR"/>
              </w:rPr>
              <w:t>icsson, Xiaomi, vivo, CATT</w:t>
            </w:r>
          </w:p>
        </w:tc>
      </w:tr>
      <w:tr w:rsidR="008B4F25" w14:paraId="6ED9CD1D" w14:textId="77777777" w:rsidTr="00A877F6">
        <w:trPr>
          <w:jc w:val="center"/>
        </w:trPr>
        <w:tc>
          <w:tcPr>
            <w:tcW w:w="0" w:type="auto"/>
          </w:tcPr>
          <w:p w14:paraId="039F88F4" w14:textId="40A5CBAF" w:rsidR="008B4F25" w:rsidRDefault="00603E6E" w:rsidP="006E3B3D">
            <w:pPr>
              <w:widowControl w:val="0"/>
              <w:snapToGrid w:val="0"/>
              <w:spacing w:before="120" w:after="120" w:line="240" w:lineRule="auto"/>
              <w:rPr>
                <w:rFonts w:eastAsia="微软雅黑"/>
                <w:sz w:val="20"/>
                <w:szCs w:val="20"/>
              </w:rPr>
            </w:pPr>
            <w:r w:rsidRPr="00603E6E">
              <w:rPr>
                <w:rFonts w:eastAsia="微软雅黑"/>
                <w:sz w:val="20"/>
                <w:szCs w:val="20"/>
              </w:rPr>
              <w:t>Support up to two semi-persistent SRS resource sets in addition to a periodic SRS resource set</w:t>
            </w:r>
          </w:p>
        </w:tc>
        <w:tc>
          <w:tcPr>
            <w:tcW w:w="0" w:type="auto"/>
          </w:tcPr>
          <w:p w14:paraId="63DB4B04" w14:textId="13ED836F" w:rsidR="008B4F25" w:rsidRDefault="00603E6E" w:rsidP="006E3B3D">
            <w:pPr>
              <w:widowControl w:val="0"/>
              <w:snapToGrid w:val="0"/>
              <w:spacing w:before="120" w:after="120" w:line="240" w:lineRule="auto"/>
              <w:rPr>
                <w:rFonts w:eastAsia="微软雅黑"/>
                <w:sz w:val="20"/>
                <w:szCs w:val="20"/>
              </w:rPr>
            </w:pPr>
            <w:r w:rsidRPr="00603E6E">
              <w:rPr>
                <w:rFonts w:eastAsia="微软雅黑"/>
                <w:sz w:val="20"/>
                <w:szCs w:val="20"/>
              </w:rPr>
              <w:t>CMCC, Nokia</w:t>
            </w:r>
            <w:r w:rsidR="00481BEA">
              <w:rPr>
                <w:rFonts w:eastAsia="微软雅黑"/>
                <w:sz w:val="20"/>
                <w:szCs w:val="20"/>
              </w:rPr>
              <w:t>/NSB</w:t>
            </w:r>
            <w:r w:rsidRPr="00603E6E">
              <w:rPr>
                <w:rFonts w:eastAsia="微软雅黑"/>
                <w:sz w:val="20"/>
                <w:szCs w:val="20"/>
              </w:rPr>
              <w:t>, Huawei</w:t>
            </w:r>
            <w:r w:rsidR="00481BEA">
              <w:rPr>
                <w:rFonts w:eastAsia="微软雅黑"/>
                <w:sz w:val="20"/>
                <w:szCs w:val="20"/>
              </w:rPr>
              <w:t>/HiSilicon</w:t>
            </w:r>
            <w:r w:rsidRPr="00603E6E">
              <w:rPr>
                <w:rFonts w:eastAsia="微软雅黑"/>
                <w:sz w:val="20"/>
                <w:szCs w:val="20"/>
              </w:rPr>
              <w:t>, OPPO (UE optional</w:t>
            </w:r>
            <w:r w:rsidR="00481BEA">
              <w:rPr>
                <w:rFonts w:eastAsia="微软雅黑"/>
                <w:sz w:val="20"/>
                <w:szCs w:val="20"/>
              </w:rPr>
              <w:t xml:space="preserve"> for two SP sets</w:t>
            </w:r>
            <w:r w:rsidRPr="00603E6E">
              <w:rPr>
                <w:rFonts w:eastAsia="微软雅黑"/>
                <w:sz w:val="20"/>
                <w:szCs w:val="20"/>
              </w:rPr>
              <w:t>)</w:t>
            </w:r>
          </w:p>
        </w:tc>
      </w:tr>
    </w:tbl>
    <w:p w14:paraId="24CAEE11" w14:textId="77777777" w:rsidR="006A44B5" w:rsidRDefault="006A44B5" w:rsidP="006A44B5">
      <w:pPr>
        <w:widowControl w:val="0"/>
        <w:snapToGrid w:val="0"/>
        <w:spacing w:before="120" w:after="120" w:line="240" w:lineRule="auto"/>
        <w:jc w:val="both"/>
        <w:rPr>
          <w:rFonts w:eastAsia="微软雅黑"/>
          <w:sz w:val="20"/>
          <w:szCs w:val="20"/>
        </w:rPr>
      </w:pPr>
    </w:p>
    <w:p w14:paraId="181BC996" w14:textId="239CEDC8" w:rsidR="006A44B5" w:rsidRPr="009A75C5" w:rsidRDefault="006A44B5" w:rsidP="006A44B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E36FBB">
        <w:rPr>
          <w:rFonts w:eastAsia="微软雅黑"/>
          <w:i/>
          <w:sz w:val="20"/>
          <w:szCs w:val="20"/>
        </w:rPr>
        <w:t xml:space="preserve"> </w:t>
      </w:r>
      <w:r w:rsidR="001A43EE">
        <w:rPr>
          <w:rFonts w:eastAsia="微软雅黑"/>
          <w:i/>
          <w:sz w:val="20"/>
          <w:szCs w:val="20"/>
        </w:rPr>
        <w:t>TBD</w:t>
      </w:r>
    </w:p>
    <w:p w14:paraId="7D1136F0" w14:textId="77777777" w:rsidR="006A44B5" w:rsidRDefault="006A44B5" w:rsidP="006A44B5">
      <w:pPr>
        <w:widowControl w:val="0"/>
        <w:snapToGrid w:val="0"/>
        <w:spacing w:before="120" w:after="120" w:line="240" w:lineRule="auto"/>
        <w:jc w:val="both"/>
        <w:rPr>
          <w:rFonts w:eastAsia="微软雅黑"/>
          <w:sz w:val="20"/>
          <w:szCs w:val="20"/>
        </w:rPr>
      </w:pPr>
    </w:p>
    <w:p w14:paraId="18757EEA" w14:textId="77777777" w:rsidR="006A44B5" w:rsidRDefault="006A44B5" w:rsidP="006A44B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116"/>
        <w:gridCol w:w="8234"/>
      </w:tblGrid>
      <w:tr w:rsidR="006A44B5" w14:paraId="0F73B3C4" w14:textId="77777777" w:rsidTr="00E36FBB">
        <w:tc>
          <w:tcPr>
            <w:tcW w:w="1116"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8234"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A44B5" w14:paraId="785193FC" w14:textId="77777777" w:rsidTr="00E36FBB">
        <w:tc>
          <w:tcPr>
            <w:tcW w:w="1116" w:type="dxa"/>
          </w:tcPr>
          <w:p w14:paraId="64C42E95" w14:textId="4202FB86" w:rsidR="006A44B5" w:rsidRDefault="00151FBE"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8234" w:type="dxa"/>
          </w:tcPr>
          <w:p w14:paraId="553BF5CD" w14:textId="2F98533F" w:rsidR="006A44B5" w:rsidRPr="006904A5" w:rsidRDefault="00151FBE" w:rsidP="00151FBE">
            <w:pPr>
              <w:pStyle w:val="a4"/>
              <w:rPr>
                <w:b w:val="0"/>
                <w:lang w:eastAsia="zh-CN"/>
              </w:rPr>
            </w:pPr>
            <w:r w:rsidRPr="006904A5">
              <w:rPr>
                <w:b w:val="0"/>
                <w:lang w:eastAsia="zh-CN"/>
              </w:rPr>
              <w:t xml:space="preserve">We can support it if UE </w:t>
            </w:r>
            <w:r w:rsidR="006904A5" w:rsidRPr="006904A5">
              <w:rPr>
                <w:b w:val="0"/>
                <w:lang w:eastAsia="zh-CN"/>
              </w:rPr>
              <w:t xml:space="preserve">is allowed to report how many SP SRS resource sets </w:t>
            </w:r>
            <w:r w:rsidR="00211336">
              <w:rPr>
                <w:b w:val="0"/>
                <w:lang w:eastAsia="zh-CN"/>
              </w:rPr>
              <w:t xml:space="preserve">it </w:t>
            </w:r>
            <w:r w:rsidR="006904A5" w:rsidRPr="006904A5">
              <w:rPr>
                <w:b w:val="0"/>
                <w:lang w:eastAsia="zh-CN"/>
              </w:rPr>
              <w:t>support</w:t>
            </w:r>
            <w:r w:rsidR="00211336">
              <w:rPr>
                <w:b w:val="0"/>
                <w:lang w:eastAsia="zh-CN"/>
              </w:rPr>
              <w:t>s</w:t>
            </w:r>
            <w:r w:rsidR="006904A5" w:rsidRPr="006904A5">
              <w:rPr>
                <w:b w:val="0"/>
                <w:lang w:eastAsia="zh-CN"/>
              </w:rPr>
              <w:t>.</w:t>
            </w:r>
          </w:p>
        </w:tc>
      </w:tr>
      <w:tr w:rsidR="008319F3" w14:paraId="337D4DEF" w14:textId="77777777" w:rsidTr="00E36FBB">
        <w:tc>
          <w:tcPr>
            <w:tcW w:w="1116" w:type="dxa"/>
          </w:tcPr>
          <w:p w14:paraId="6CA71491" w14:textId="590C5BF9" w:rsidR="008319F3" w:rsidRDefault="008319F3" w:rsidP="008319F3">
            <w:pPr>
              <w:widowControl w:val="0"/>
              <w:snapToGrid w:val="0"/>
              <w:spacing w:before="120" w:after="120" w:line="240" w:lineRule="auto"/>
              <w:rPr>
                <w:rFonts w:eastAsia="微软雅黑"/>
                <w:sz w:val="20"/>
                <w:szCs w:val="20"/>
              </w:rPr>
            </w:pPr>
          </w:p>
        </w:tc>
        <w:tc>
          <w:tcPr>
            <w:tcW w:w="8234" w:type="dxa"/>
          </w:tcPr>
          <w:p w14:paraId="60CCFFC7" w14:textId="701B0E9C" w:rsidR="008319F3" w:rsidRDefault="008319F3" w:rsidP="008319F3">
            <w:pPr>
              <w:widowControl w:val="0"/>
              <w:snapToGrid w:val="0"/>
              <w:spacing w:before="120" w:after="120" w:line="240" w:lineRule="auto"/>
              <w:rPr>
                <w:rFonts w:eastAsia="微软雅黑"/>
                <w:sz w:val="20"/>
                <w:szCs w:val="20"/>
              </w:rPr>
            </w:pPr>
          </w:p>
        </w:tc>
      </w:tr>
      <w:tr w:rsidR="006A44B5" w14:paraId="59B35405" w14:textId="77777777" w:rsidTr="00E36FBB">
        <w:tc>
          <w:tcPr>
            <w:tcW w:w="1116" w:type="dxa"/>
          </w:tcPr>
          <w:p w14:paraId="69239F17" w14:textId="60C2C400" w:rsidR="006A44B5" w:rsidRDefault="006A44B5" w:rsidP="006E3B3D">
            <w:pPr>
              <w:widowControl w:val="0"/>
              <w:snapToGrid w:val="0"/>
              <w:spacing w:before="120" w:after="120" w:line="240" w:lineRule="auto"/>
              <w:rPr>
                <w:rFonts w:eastAsia="微软雅黑"/>
                <w:sz w:val="20"/>
                <w:szCs w:val="20"/>
              </w:rPr>
            </w:pPr>
          </w:p>
        </w:tc>
        <w:tc>
          <w:tcPr>
            <w:tcW w:w="8234" w:type="dxa"/>
          </w:tcPr>
          <w:p w14:paraId="169B2A52" w14:textId="4A314F79" w:rsidR="006A44B5" w:rsidRDefault="006A44B5" w:rsidP="006E3B3D">
            <w:pPr>
              <w:widowControl w:val="0"/>
              <w:snapToGrid w:val="0"/>
              <w:spacing w:before="120" w:after="120" w:line="240" w:lineRule="auto"/>
              <w:rPr>
                <w:rFonts w:eastAsia="微软雅黑"/>
                <w:sz w:val="20"/>
                <w:szCs w:val="20"/>
              </w:rPr>
            </w:pPr>
          </w:p>
        </w:tc>
      </w:tr>
    </w:tbl>
    <w:p w14:paraId="762AC53A" w14:textId="77777777" w:rsidR="00372438"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63092384" w:rsidR="00D8502E" w:rsidRDefault="00A877F6">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discuss </w:t>
      </w:r>
      <w:r w:rsidR="008D32D2">
        <w:rPr>
          <w:rFonts w:eastAsia="微软雅黑"/>
          <w:sz w:val="20"/>
          <w:szCs w:val="20"/>
        </w:rPr>
        <w:t>possible enhancements on guard symbols for antenna switching SRS. The proposed alternatives and companies’ positions are summarized as follows.</w:t>
      </w:r>
    </w:p>
    <w:p w14:paraId="38550026" w14:textId="6A9EA50A"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B934E2">
        <w:rPr>
          <w:rFonts w:eastAsia="微软雅黑"/>
          <w:sz w:val="20"/>
          <w:szCs w:val="20"/>
        </w:rPr>
        <w:t>5</w:t>
      </w:r>
    </w:p>
    <w:tbl>
      <w:tblPr>
        <w:tblStyle w:val="af"/>
        <w:tblW w:w="0" w:type="auto"/>
        <w:jc w:val="center"/>
        <w:tblLook w:val="04A0" w:firstRow="1" w:lastRow="0" w:firstColumn="1" w:lastColumn="0" w:noHBand="0" w:noVBand="1"/>
      </w:tblPr>
      <w:tblGrid>
        <w:gridCol w:w="5856"/>
        <w:gridCol w:w="3494"/>
      </w:tblGrid>
      <w:tr w:rsidR="00C139DE" w:rsidRPr="00F368D8" w14:paraId="295B977E" w14:textId="77777777" w:rsidTr="006E3B3D">
        <w:trPr>
          <w:jc w:val="center"/>
        </w:trPr>
        <w:tc>
          <w:tcPr>
            <w:tcW w:w="0" w:type="auto"/>
            <w:gridSpan w:val="2"/>
            <w:shd w:val="clear" w:color="auto" w:fill="FFFFFF" w:themeFill="background1"/>
          </w:tcPr>
          <w:p w14:paraId="2FF371A5" w14:textId="6BD6CD3F" w:rsidR="00C139DE" w:rsidRPr="00F368D8" w:rsidRDefault="00C139DE" w:rsidP="007F69F5">
            <w:pPr>
              <w:widowControl w:val="0"/>
              <w:snapToGrid w:val="0"/>
              <w:spacing w:before="120" w:after="120" w:line="240" w:lineRule="auto"/>
              <w:rPr>
                <w:rFonts w:eastAsia="微软雅黑"/>
                <w:b/>
                <w:sz w:val="20"/>
                <w:szCs w:val="20"/>
                <w:u w:val="single"/>
              </w:rPr>
            </w:pPr>
            <w:r>
              <w:rPr>
                <w:rFonts w:eastAsia="微软雅黑"/>
                <w:b/>
                <w:sz w:val="20"/>
                <w:szCs w:val="20"/>
                <w:u w:val="single"/>
              </w:rPr>
              <w:t>W</w:t>
            </w:r>
            <w:r w:rsidRPr="00C139DE">
              <w:rPr>
                <w:rFonts w:eastAsia="微软雅黑"/>
                <w:b/>
                <w:sz w:val="20"/>
                <w:szCs w:val="20"/>
                <w:u w:val="single"/>
              </w:rPr>
              <w:t xml:space="preserve">hether to </w:t>
            </w:r>
            <w:r w:rsidR="007F69F5">
              <w:rPr>
                <w:rFonts w:eastAsia="微软雅黑"/>
                <w:b/>
                <w:sz w:val="20"/>
                <w:szCs w:val="20"/>
                <w:u w:val="single"/>
              </w:rPr>
              <w:t>enhance</w:t>
            </w:r>
            <w:r w:rsidRPr="00C139DE">
              <w:rPr>
                <w:rFonts w:eastAsia="微软雅黑"/>
                <w:b/>
                <w:sz w:val="20"/>
                <w:szCs w:val="20"/>
                <w:u w:val="single"/>
              </w:rPr>
              <w:t xml:space="preserve"> guard symbols for antenna switching</w:t>
            </w:r>
          </w:p>
        </w:tc>
      </w:tr>
      <w:tr w:rsidR="00F86C6D" w14:paraId="48EAB839" w14:textId="77777777" w:rsidTr="00CD7E4B">
        <w:trPr>
          <w:jc w:val="center"/>
        </w:trPr>
        <w:tc>
          <w:tcPr>
            <w:tcW w:w="0" w:type="auto"/>
            <w:shd w:val="clear" w:color="auto" w:fill="E2EFD9" w:themeFill="accent6" w:themeFillTint="33"/>
          </w:tcPr>
          <w:p w14:paraId="39CF7A5D" w14:textId="77777777" w:rsidR="00F86C6D" w:rsidRDefault="00F86C6D"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71E5CE91" w:rsidR="00F86C6D" w:rsidRDefault="007E1FA5"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0: </w:t>
            </w:r>
            <w:r w:rsidRPr="007E1FA5">
              <w:rPr>
                <w:rFonts w:eastAsia="微软雅黑"/>
                <w:sz w:val="20"/>
                <w:szCs w:val="20"/>
              </w:rPr>
              <w:t>Guard symbols are always-on, which is same as Rel-15</w:t>
            </w:r>
          </w:p>
        </w:tc>
        <w:tc>
          <w:tcPr>
            <w:tcW w:w="0" w:type="auto"/>
          </w:tcPr>
          <w:p w14:paraId="157A536D" w14:textId="033AA0FC" w:rsidR="00F86C6D" w:rsidRDefault="007E1FA5" w:rsidP="006E3B3D">
            <w:pPr>
              <w:widowControl w:val="0"/>
              <w:snapToGrid w:val="0"/>
              <w:spacing w:before="120" w:after="120" w:line="240" w:lineRule="auto"/>
              <w:rPr>
                <w:rFonts w:eastAsia="微软雅黑"/>
                <w:sz w:val="20"/>
                <w:szCs w:val="20"/>
              </w:rPr>
            </w:pPr>
            <w:r w:rsidRPr="007E1FA5">
              <w:rPr>
                <w:rFonts w:eastAsia="微软雅黑"/>
                <w:sz w:val="20"/>
                <w:szCs w:val="20"/>
              </w:rPr>
              <w:t>OPPO</w:t>
            </w:r>
          </w:p>
        </w:tc>
      </w:tr>
      <w:tr w:rsidR="00F86C6D" w14:paraId="4A072DDD" w14:textId="77777777" w:rsidTr="00CD7E4B">
        <w:trPr>
          <w:jc w:val="center"/>
        </w:trPr>
        <w:tc>
          <w:tcPr>
            <w:tcW w:w="0" w:type="auto"/>
          </w:tcPr>
          <w:p w14:paraId="46362548" w14:textId="2EDF8AD9" w:rsidR="00F86C6D" w:rsidRPr="007E1FA5" w:rsidRDefault="007E1FA5" w:rsidP="007E1FA5">
            <w:pPr>
              <w:widowControl w:val="0"/>
              <w:snapToGrid w:val="0"/>
              <w:spacing w:before="120" w:after="120" w:line="240" w:lineRule="auto"/>
              <w:rPr>
                <w:rFonts w:eastAsia="微软雅黑"/>
                <w:sz w:val="20"/>
                <w:szCs w:val="20"/>
              </w:rPr>
            </w:pPr>
            <w:r>
              <w:rPr>
                <w:rFonts w:eastAsia="微软雅黑"/>
                <w:sz w:val="20"/>
                <w:szCs w:val="20"/>
              </w:rPr>
              <w:t>Alt 1: Guard symbols are c</w:t>
            </w:r>
            <w:r w:rsidRPr="007E1FA5">
              <w:rPr>
                <w:rFonts w:eastAsia="微软雅黑"/>
                <w:sz w:val="20"/>
                <w:szCs w:val="20"/>
              </w:rPr>
              <w:t xml:space="preserve">onfigurable </w:t>
            </w:r>
            <w:r>
              <w:rPr>
                <w:rFonts w:eastAsia="微软雅黑"/>
                <w:sz w:val="20"/>
                <w:szCs w:val="20"/>
              </w:rPr>
              <w:t>subject</w:t>
            </w:r>
            <w:r w:rsidRPr="007E1FA5">
              <w:rPr>
                <w:rFonts w:eastAsia="微软雅黑"/>
                <w:sz w:val="20"/>
                <w:szCs w:val="20"/>
              </w:rPr>
              <w:t xml:space="preserve"> to UE capability</w:t>
            </w:r>
          </w:p>
        </w:tc>
        <w:tc>
          <w:tcPr>
            <w:tcW w:w="0" w:type="auto"/>
          </w:tcPr>
          <w:p w14:paraId="28651C9B" w14:textId="1722E68D" w:rsidR="00F86C6D" w:rsidRDefault="007E1FA5" w:rsidP="006E3B3D">
            <w:pPr>
              <w:widowControl w:val="0"/>
              <w:snapToGrid w:val="0"/>
              <w:spacing w:before="120" w:after="120" w:line="240" w:lineRule="auto"/>
              <w:rPr>
                <w:rFonts w:eastAsia="微软雅黑"/>
                <w:sz w:val="20"/>
                <w:szCs w:val="20"/>
              </w:rPr>
            </w:pPr>
            <w:r w:rsidRPr="007E1FA5">
              <w:rPr>
                <w:rFonts w:eastAsia="微软雅黑"/>
                <w:sz w:val="20"/>
                <w:szCs w:val="20"/>
              </w:rPr>
              <w:t>Ericsson, vivo, Lenovo</w:t>
            </w:r>
            <w:r>
              <w:rPr>
                <w:rFonts w:eastAsia="微软雅黑"/>
                <w:sz w:val="20"/>
                <w:szCs w:val="20"/>
              </w:rPr>
              <w:t>/MotM</w:t>
            </w:r>
          </w:p>
        </w:tc>
      </w:tr>
      <w:tr w:rsidR="00F86C6D" w14:paraId="1D2588B6" w14:textId="77777777" w:rsidTr="00CD7E4B">
        <w:trPr>
          <w:jc w:val="center"/>
        </w:trPr>
        <w:tc>
          <w:tcPr>
            <w:tcW w:w="0" w:type="auto"/>
          </w:tcPr>
          <w:p w14:paraId="5DBCD524" w14:textId="4CF90EEE" w:rsidR="00F86C6D" w:rsidRDefault="007E1FA5" w:rsidP="00C139D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Pr="007E1FA5">
              <w:rPr>
                <w:rFonts w:eastAsia="微软雅黑"/>
                <w:sz w:val="20"/>
                <w:szCs w:val="20"/>
              </w:rPr>
              <w:t>Introduce guard symbols between two sets mapped to consecutive slots</w:t>
            </w:r>
          </w:p>
        </w:tc>
        <w:tc>
          <w:tcPr>
            <w:tcW w:w="0" w:type="auto"/>
          </w:tcPr>
          <w:p w14:paraId="16462C7E" w14:textId="1D98EF64" w:rsidR="00F86C6D" w:rsidRDefault="007E1FA5" w:rsidP="00C139DE">
            <w:pPr>
              <w:widowControl w:val="0"/>
              <w:snapToGrid w:val="0"/>
              <w:spacing w:before="120" w:after="120" w:line="240" w:lineRule="auto"/>
              <w:rPr>
                <w:rFonts w:eastAsia="微软雅黑"/>
                <w:sz w:val="20"/>
                <w:szCs w:val="20"/>
              </w:rPr>
            </w:pPr>
            <w:r w:rsidRPr="007E1FA5">
              <w:rPr>
                <w:rFonts w:eastAsia="微软雅黑"/>
                <w:sz w:val="20"/>
                <w:szCs w:val="20"/>
              </w:rPr>
              <w:t>Qualcomm, Huawei</w:t>
            </w:r>
            <w:r>
              <w:rPr>
                <w:rFonts w:eastAsia="微软雅黑"/>
                <w:sz w:val="20"/>
                <w:szCs w:val="20"/>
              </w:rPr>
              <w:t>/HiSilicon</w:t>
            </w:r>
            <w:r w:rsidRPr="007E1FA5">
              <w:rPr>
                <w:rFonts w:eastAsia="微软雅黑"/>
                <w:sz w:val="20"/>
                <w:szCs w:val="20"/>
              </w:rPr>
              <w:t>, vivo</w:t>
            </w:r>
            <w:r w:rsidR="008140B4">
              <w:rPr>
                <w:rFonts w:eastAsia="微软雅黑"/>
                <w:sz w:val="20"/>
                <w:szCs w:val="20"/>
              </w:rPr>
              <w:t>, OPPO</w:t>
            </w:r>
          </w:p>
        </w:tc>
      </w:tr>
    </w:tbl>
    <w:p w14:paraId="72A34D9B" w14:textId="77777777" w:rsidR="000A757B" w:rsidRDefault="000A757B" w:rsidP="000A757B">
      <w:pPr>
        <w:widowControl w:val="0"/>
        <w:snapToGrid w:val="0"/>
        <w:spacing w:before="120" w:after="120" w:line="240" w:lineRule="auto"/>
        <w:jc w:val="both"/>
        <w:rPr>
          <w:rFonts w:eastAsia="微软雅黑"/>
          <w:sz w:val="20"/>
          <w:szCs w:val="20"/>
        </w:rPr>
      </w:pPr>
    </w:p>
    <w:p w14:paraId="7DE52F16" w14:textId="77777777" w:rsidR="000A757B" w:rsidRPr="009A75C5"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Pr="009A75C5">
        <w:rPr>
          <w:rFonts w:eastAsia="微软雅黑"/>
          <w:i/>
          <w:sz w:val="20"/>
          <w:szCs w:val="20"/>
        </w:rPr>
        <w:t xml:space="preserve"> TBD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064F8AD7" w:rsidR="000A757B" w:rsidRDefault="008140B4"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093C2A4" w14:textId="77777777" w:rsidR="008140B4" w:rsidRDefault="008140B4"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Alt.0 and Alt.2 are not </w:t>
            </w:r>
            <w:r w:rsidRPr="008140B4">
              <w:rPr>
                <w:rFonts w:eastAsia="微软雅黑"/>
                <w:sz w:val="20"/>
                <w:szCs w:val="20"/>
              </w:rPr>
              <w:t>mutually exclusive</w:t>
            </w:r>
            <w:r>
              <w:rPr>
                <w:rFonts w:eastAsia="微软雅黑"/>
                <w:sz w:val="20"/>
                <w:szCs w:val="20"/>
              </w:rPr>
              <w:t>. Alt.0 is talking about the SRS within a set, whereas Alt.2 is talking about the two sets in two slots.</w:t>
            </w:r>
          </w:p>
          <w:p w14:paraId="2784E877" w14:textId="29786D9F" w:rsidR="000A757B" w:rsidRPr="00DB32B8" w:rsidRDefault="008140B4"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In summary, we support Alt 0 and Alt.2 </w:t>
            </w:r>
          </w:p>
        </w:tc>
      </w:tr>
      <w:tr w:rsidR="004F731B" w14:paraId="2D572E58" w14:textId="77777777" w:rsidTr="006E3B3D">
        <w:tc>
          <w:tcPr>
            <w:tcW w:w="2405" w:type="dxa"/>
          </w:tcPr>
          <w:p w14:paraId="41C89F99" w14:textId="4E8B7A36" w:rsidR="004F731B" w:rsidRDefault="004F731B" w:rsidP="004F731B">
            <w:pPr>
              <w:widowControl w:val="0"/>
              <w:snapToGrid w:val="0"/>
              <w:spacing w:before="120" w:after="120" w:line="240" w:lineRule="auto"/>
              <w:rPr>
                <w:rFonts w:eastAsia="微软雅黑"/>
                <w:sz w:val="20"/>
                <w:szCs w:val="20"/>
              </w:rPr>
            </w:pPr>
          </w:p>
        </w:tc>
        <w:tc>
          <w:tcPr>
            <w:tcW w:w="6945" w:type="dxa"/>
          </w:tcPr>
          <w:p w14:paraId="489F9656" w14:textId="318821F5" w:rsidR="004F731B" w:rsidRDefault="004F731B" w:rsidP="004F731B">
            <w:pPr>
              <w:widowControl w:val="0"/>
              <w:snapToGrid w:val="0"/>
              <w:spacing w:before="120" w:after="120" w:line="240" w:lineRule="auto"/>
              <w:rPr>
                <w:rFonts w:eastAsia="微软雅黑"/>
                <w:sz w:val="20"/>
                <w:szCs w:val="20"/>
              </w:rPr>
            </w:pPr>
          </w:p>
        </w:tc>
      </w:tr>
      <w:tr w:rsidR="000A757B" w14:paraId="5CAB888A" w14:textId="77777777" w:rsidTr="006E3B3D">
        <w:tc>
          <w:tcPr>
            <w:tcW w:w="2405" w:type="dxa"/>
          </w:tcPr>
          <w:p w14:paraId="0499BC4A" w14:textId="3937041D" w:rsidR="000A757B" w:rsidRDefault="000A757B" w:rsidP="006E3B3D">
            <w:pPr>
              <w:widowControl w:val="0"/>
              <w:snapToGrid w:val="0"/>
              <w:spacing w:before="120" w:after="120" w:line="240" w:lineRule="auto"/>
              <w:rPr>
                <w:rFonts w:eastAsia="微软雅黑"/>
                <w:sz w:val="20"/>
                <w:szCs w:val="20"/>
              </w:rPr>
            </w:pPr>
          </w:p>
        </w:tc>
        <w:tc>
          <w:tcPr>
            <w:tcW w:w="6945" w:type="dxa"/>
          </w:tcPr>
          <w:p w14:paraId="18D91FF4" w14:textId="57DC4B06" w:rsidR="000A757B" w:rsidRDefault="000A757B" w:rsidP="006E3B3D">
            <w:pPr>
              <w:widowControl w:val="0"/>
              <w:snapToGrid w:val="0"/>
              <w:spacing w:before="120" w:after="120" w:line="240" w:lineRule="auto"/>
              <w:rPr>
                <w:rFonts w:eastAsia="微软雅黑"/>
                <w:sz w:val="20"/>
                <w:szCs w:val="20"/>
              </w:rPr>
            </w:pP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is whether 4T6R is supported. Companies’ views are summarized as follows.</w:t>
      </w:r>
    </w:p>
    <w:p w14:paraId="00E3AFB1" w14:textId="052A9042"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B934E2">
        <w:rPr>
          <w:rFonts w:eastAsia="微软雅黑"/>
          <w:sz w:val="20"/>
          <w:szCs w:val="20"/>
        </w:rPr>
        <w:t>6</w:t>
      </w:r>
    </w:p>
    <w:tbl>
      <w:tblPr>
        <w:tblStyle w:val="af"/>
        <w:tblW w:w="0" w:type="auto"/>
        <w:jc w:val="center"/>
        <w:tblLook w:val="04A0" w:firstRow="1" w:lastRow="0" w:firstColumn="1" w:lastColumn="0" w:noHBand="0" w:noVBand="1"/>
      </w:tblPr>
      <w:tblGrid>
        <w:gridCol w:w="581"/>
        <w:gridCol w:w="3869"/>
      </w:tblGrid>
      <w:tr w:rsidR="009E4DBA" w:rsidRPr="00F368D8" w14:paraId="00E3AFB3" w14:textId="77777777" w:rsidTr="00515754">
        <w:trPr>
          <w:jc w:val="center"/>
        </w:trPr>
        <w:tc>
          <w:tcPr>
            <w:tcW w:w="0" w:type="auto"/>
            <w:gridSpan w:val="2"/>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CD2677" w14:paraId="00E3AFB7" w14:textId="77777777" w:rsidTr="00CD7E4B">
        <w:trPr>
          <w:jc w:val="center"/>
        </w:trPr>
        <w:tc>
          <w:tcPr>
            <w:tcW w:w="0" w:type="auto"/>
            <w:shd w:val="clear" w:color="auto" w:fill="E2EFD9" w:themeFill="accent6" w:themeFillTint="33"/>
          </w:tcPr>
          <w:p w14:paraId="00E3AFB4" w14:textId="77777777" w:rsidR="00CD2677" w:rsidRDefault="00CD2677"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6" w14:textId="0779B94F" w:rsidR="00CD2677" w:rsidRDefault="00CD2677"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D2677" w14:paraId="00E3AFBB" w14:textId="77777777" w:rsidTr="00CD7E4B">
        <w:trPr>
          <w:jc w:val="center"/>
        </w:trPr>
        <w:tc>
          <w:tcPr>
            <w:tcW w:w="0" w:type="auto"/>
          </w:tcPr>
          <w:p w14:paraId="00E3AFB8" w14:textId="6AA1124B" w:rsidR="00CD2677" w:rsidRDefault="00CD2677" w:rsidP="00515754">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00E3AFBA" w14:textId="589CA618" w:rsidR="00CD2677" w:rsidRDefault="00CD2677" w:rsidP="00515754">
            <w:pPr>
              <w:widowControl w:val="0"/>
              <w:snapToGrid w:val="0"/>
              <w:spacing w:before="120" w:after="120" w:line="240" w:lineRule="auto"/>
              <w:rPr>
                <w:rFonts w:eastAsia="微软雅黑"/>
                <w:sz w:val="20"/>
                <w:szCs w:val="20"/>
              </w:rPr>
            </w:pPr>
            <w:r w:rsidRPr="00CD2677">
              <w:rPr>
                <w:rFonts w:eastAsia="微软雅黑"/>
                <w:sz w:val="20"/>
                <w:szCs w:val="20"/>
              </w:rPr>
              <w:t>Qualcomm, CMCC, Xiaomi, InterDigital</w:t>
            </w:r>
          </w:p>
        </w:tc>
      </w:tr>
      <w:tr w:rsidR="00CD2677" w14:paraId="00E3AFBF" w14:textId="77777777" w:rsidTr="00CD7E4B">
        <w:trPr>
          <w:jc w:val="center"/>
        </w:trPr>
        <w:tc>
          <w:tcPr>
            <w:tcW w:w="0" w:type="auto"/>
          </w:tcPr>
          <w:p w14:paraId="00E3AFBC" w14:textId="75013AB4" w:rsidR="00CD2677" w:rsidRDefault="00CD2677"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00E3AFBE" w14:textId="47157443" w:rsidR="00CD2677" w:rsidRDefault="00CD2677" w:rsidP="00515754">
            <w:pPr>
              <w:widowControl w:val="0"/>
              <w:snapToGrid w:val="0"/>
              <w:spacing w:before="120" w:after="120" w:line="240" w:lineRule="auto"/>
              <w:rPr>
                <w:rFonts w:eastAsia="微软雅黑"/>
                <w:sz w:val="20"/>
                <w:szCs w:val="20"/>
              </w:rPr>
            </w:pPr>
            <w:r w:rsidRPr="00CD2677">
              <w:rPr>
                <w:rFonts w:eastAsia="微软雅黑"/>
                <w:sz w:val="20"/>
                <w:szCs w:val="20"/>
              </w:rPr>
              <w:t>Ericsson, Huawei</w:t>
            </w:r>
            <w:r>
              <w:rPr>
                <w:rFonts w:eastAsia="微软雅黑"/>
                <w:sz w:val="20"/>
                <w:szCs w:val="20"/>
              </w:rPr>
              <w:t>/HiSilicon</w:t>
            </w:r>
          </w:p>
        </w:tc>
      </w:tr>
    </w:tbl>
    <w:p w14:paraId="00E3AFC0" w14:textId="6C9FFFC5" w:rsidR="009E4DBA" w:rsidRDefault="00CD2677">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 xml:space="preserve">iven the time we have spent for this discussion and the fact that we haven’t achieved consensus, FL proposes the following. </w:t>
      </w:r>
    </w:p>
    <w:p w14:paraId="00E3AFC1" w14:textId="74603627"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6259A9">
        <w:rPr>
          <w:rFonts w:eastAsia="微软雅黑"/>
          <w:i/>
          <w:sz w:val="20"/>
          <w:szCs w:val="20"/>
        </w:rPr>
        <w:t xml:space="preserve"> </w:t>
      </w:r>
      <w:r w:rsidR="00CD2677">
        <w:rPr>
          <w:rFonts w:eastAsia="微软雅黑"/>
          <w:i/>
          <w:sz w:val="20"/>
          <w:szCs w:val="20"/>
        </w:rPr>
        <w:t>Do not support 4T6R SRS antenna switching in Rel-17.</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7ACBD6D2" w:rsidR="0063231E" w:rsidRDefault="008140B4"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C8" w14:textId="352FC05E" w:rsidR="0063231E" w:rsidRDefault="008140B4" w:rsidP="003D1131">
            <w:pPr>
              <w:widowControl w:val="0"/>
              <w:snapToGrid w:val="0"/>
              <w:spacing w:before="120" w:after="120" w:line="240" w:lineRule="auto"/>
              <w:rPr>
                <w:rFonts w:eastAsia="微软雅黑"/>
                <w:sz w:val="20"/>
                <w:szCs w:val="20"/>
              </w:rPr>
            </w:pPr>
            <w:r>
              <w:rPr>
                <w:rFonts w:eastAsia="微软雅黑"/>
                <w:sz w:val="20"/>
                <w:szCs w:val="20"/>
              </w:rPr>
              <w:t>We would like to clarify that we are open to it</w:t>
            </w:r>
            <w:r w:rsidR="00F31A50">
              <w:rPr>
                <w:rFonts w:eastAsia="微软雅黑"/>
                <w:sz w:val="20"/>
                <w:szCs w:val="20"/>
              </w:rPr>
              <w:t xml:space="preserve">. If it is not supported due to the lack of consensus, we can accept it. </w:t>
            </w:r>
          </w:p>
        </w:tc>
      </w:tr>
      <w:tr w:rsidR="0070469F" w14:paraId="00E3AFCC" w14:textId="77777777" w:rsidTr="00515754">
        <w:tc>
          <w:tcPr>
            <w:tcW w:w="2405" w:type="dxa"/>
          </w:tcPr>
          <w:p w14:paraId="00E3AFCA" w14:textId="14A857D6" w:rsidR="0070469F" w:rsidRDefault="0070469F" w:rsidP="0070469F">
            <w:pPr>
              <w:widowControl w:val="0"/>
              <w:snapToGrid w:val="0"/>
              <w:spacing w:before="120" w:after="120" w:line="240" w:lineRule="auto"/>
              <w:rPr>
                <w:rFonts w:eastAsia="微软雅黑"/>
                <w:sz w:val="20"/>
                <w:szCs w:val="20"/>
              </w:rPr>
            </w:pPr>
          </w:p>
        </w:tc>
        <w:tc>
          <w:tcPr>
            <w:tcW w:w="6945" w:type="dxa"/>
          </w:tcPr>
          <w:p w14:paraId="00E3AFCB" w14:textId="3C228DD7" w:rsidR="0070469F" w:rsidRDefault="0070469F" w:rsidP="0070469F">
            <w:pPr>
              <w:widowControl w:val="0"/>
              <w:snapToGrid w:val="0"/>
              <w:spacing w:before="120" w:after="120" w:line="240" w:lineRule="auto"/>
              <w:rPr>
                <w:rFonts w:eastAsia="微软雅黑"/>
                <w:sz w:val="20"/>
                <w:szCs w:val="20"/>
              </w:rPr>
            </w:pPr>
          </w:p>
        </w:tc>
      </w:tr>
      <w:tr w:rsidR="0063231E" w14:paraId="00E3AFCF" w14:textId="77777777" w:rsidTr="00515754">
        <w:tc>
          <w:tcPr>
            <w:tcW w:w="2405" w:type="dxa"/>
          </w:tcPr>
          <w:p w14:paraId="00E3AFCD" w14:textId="09293414" w:rsidR="0063231E" w:rsidRDefault="0063231E" w:rsidP="00515754">
            <w:pPr>
              <w:widowControl w:val="0"/>
              <w:snapToGrid w:val="0"/>
              <w:spacing w:before="120" w:after="120" w:line="240" w:lineRule="auto"/>
              <w:rPr>
                <w:rFonts w:eastAsia="微软雅黑"/>
                <w:sz w:val="20"/>
                <w:szCs w:val="20"/>
              </w:rPr>
            </w:pPr>
          </w:p>
        </w:tc>
        <w:tc>
          <w:tcPr>
            <w:tcW w:w="6945" w:type="dxa"/>
          </w:tcPr>
          <w:p w14:paraId="00E3AFCE" w14:textId="193E6158" w:rsidR="0063231E" w:rsidRDefault="0063231E" w:rsidP="00515754">
            <w:pPr>
              <w:widowControl w:val="0"/>
              <w:snapToGrid w:val="0"/>
              <w:spacing w:before="120" w:after="120" w:line="240" w:lineRule="auto"/>
              <w:rPr>
                <w:rFonts w:eastAsia="微软雅黑"/>
                <w:sz w:val="20"/>
                <w:szCs w:val="20"/>
              </w:rPr>
            </w:pP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1D1915F3" w:rsidR="00814B39" w:rsidRDefault="000251D7" w:rsidP="00B27ABB">
            <w:pPr>
              <w:widowControl w:val="0"/>
              <w:snapToGrid w:val="0"/>
              <w:spacing w:before="120" w:after="120" w:line="240" w:lineRule="auto"/>
              <w:jc w:val="both"/>
              <w:rPr>
                <w:rFonts w:eastAsia="微软雅黑"/>
                <w:sz w:val="20"/>
                <w:szCs w:val="20"/>
              </w:rPr>
            </w:pPr>
            <w:r w:rsidRPr="000251D7">
              <w:rPr>
                <w:rFonts w:eastAsia="微软雅黑"/>
                <w:sz w:val="20"/>
                <w:szCs w:val="20"/>
              </w:rPr>
              <w:t>Support UE capability reporting of power offset across antenna ports for SRS DL CSI acquisitions</w:t>
            </w:r>
          </w:p>
        </w:tc>
        <w:tc>
          <w:tcPr>
            <w:tcW w:w="3826" w:type="dxa"/>
          </w:tcPr>
          <w:p w14:paraId="00E3AFD4" w14:textId="439BF298" w:rsidR="00814B39" w:rsidRDefault="000251D7" w:rsidP="00515754">
            <w:pPr>
              <w:widowControl w:val="0"/>
              <w:snapToGrid w:val="0"/>
              <w:spacing w:before="120" w:after="120" w:line="240" w:lineRule="auto"/>
              <w:jc w:val="both"/>
              <w:rPr>
                <w:rFonts w:eastAsia="微软雅黑"/>
                <w:sz w:val="20"/>
                <w:szCs w:val="20"/>
              </w:rPr>
            </w:pPr>
            <w:r w:rsidRPr="000251D7">
              <w:rPr>
                <w:rFonts w:eastAsia="微软雅黑"/>
                <w:sz w:val="20"/>
                <w:szCs w:val="20"/>
              </w:rPr>
              <w:t>Qualcomm, InterDigital</w:t>
            </w:r>
          </w:p>
        </w:tc>
      </w:tr>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A 6Rx can report a capability of two, four or six layers of maximum number of DL MMO layers. And 8Rx UE can report a capability of two, four, six or eight layers of maximum number of DL MMO layer</w:t>
            </w:r>
            <w:r>
              <w:rPr>
                <w:rFonts w:eastAsia="微软雅黑"/>
                <w:sz w:val="20"/>
                <w:szCs w:val="20"/>
                <w:lang w:val="en-GB"/>
              </w:rPr>
              <w:t>.</w:t>
            </w:r>
          </w:p>
        </w:tc>
        <w:tc>
          <w:tcPr>
            <w:tcW w:w="3826" w:type="dxa"/>
          </w:tcPr>
          <w:p w14:paraId="3B69A41C" w14:textId="7F3D3843" w:rsidR="00703FE1" w:rsidRDefault="000251D7"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Consider multi-panel UEs for antenna switching</w:t>
            </w:r>
            <w:r>
              <w:rPr>
                <w:rFonts w:eastAsia="微软雅黑"/>
                <w:sz w:val="20"/>
                <w:szCs w:val="20"/>
                <w:lang w:val="en-GB"/>
              </w:rPr>
              <w:t>.</w:t>
            </w:r>
          </w:p>
        </w:tc>
        <w:tc>
          <w:tcPr>
            <w:tcW w:w="3826" w:type="dxa"/>
          </w:tcPr>
          <w:p w14:paraId="77FF63F8" w14:textId="374E9713" w:rsidR="00703FE1" w:rsidRDefault="000251D7" w:rsidP="00515754">
            <w:pPr>
              <w:widowControl w:val="0"/>
              <w:snapToGrid w:val="0"/>
              <w:spacing w:before="120" w:after="120" w:line="240" w:lineRule="auto"/>
              <w:jc w:val="both"/>
              <w:rPr>
                <w:rFonts w:eastAsia="微软雅黑"/>
                <w:sz w:val="20"/>
                <w:szCs w:val="20"/>
              </w:rPr>
            </w:pPr>
            <w:r w:rsidRPr="000251D7">
              <w:rPr>
                <w:rFonts w:eastAsia="微软雅黑"/>
                <w:sz w:val="20"/>
                <w:szCs w:val="20"/>
              </w:rPr>
              <w:t>LG</w:t>
            </w:r>
            <w:r>
              <w:rPr>
                <w:rFonts w:eastAsia="微软雅黑"/>
                <w:sz w:val="20"/>
                <w:szCs w:val="20"/>
              </w:rPr>
              <w:t>E</w:t>
            </w:r>
            <w:r w:rsidRPr="000251D7">
              <w:rPr>
                <w:rFonts w:eastAsia="微软雅黑"/>
                <w:sz w:val="20"/>
                <w:szCs w:val="20"/>
              </w:rPr>
              <w:t>, vivo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For antenna switching across multiple slots, restrict that the slots are contiguous or within a given period</w:t>
            </w:r>
          </w:p>
        </w:tc>
        <w:tc>
          <w:tcPr>
            <w:tcW w:w="3826" w:type="dxa"/>
          </w:tcPr>
          <w:p w14:paraId="08E50EE2" w14:textId="5D0694B5" w:rsidR="00916CB5" w:rsidRDefault="000251D7" w:rsidP="00515754">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GE</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微软雅黑"/>
                <w:sz w:val="20"/>
                <w:szCs w:val="20"/>
              </w:rPr>
            </w:pPr>
            <w:r w:rsidRPr="0097433B">
              <w:rPr>
                <w:rFonts w:eastAsia="微软雅黑"/>
                <w:sz w:val="20"/>
                <w:szCs w:val="20"/>
              </w:rPr>
              <w:t>Support antenna sw</w:t>
            </w:r>
            <w:r>
              <w:rPr>
                <w:rFonts w:eastAsia="微软雅黑"/>
                <w:sz w:val="20"/>
                <w:szCs w:val="20"/>
              </w:rPr>
              <w:t>itching configuration for mTRP</w:t>
            </w:r>
          </w:p>
          <w:p w14:paraId="1B98847E" w14:textId="05D14FBA" w:rsidR="0097433B" w:rsidRPr="0097433B" w:rsidRDefault="0097433B" w:rsidP="0097433B">
            <w:pPr>
              <w:pStyle w:val="aff"/>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Two periodic/semi-persistent SRS resource sets for antenna switching in multi-TRP</w:t>
            </w:r>
          </w:p>
          <w:p w14:paraId="41D9FC67" w14:textId="087690A3" w:rsidR="000251D7" w:rsidRPr="0097433B" w:rsidRDefault="0097433B" w:rsidP="0097433B">
            <w:pPr>
              <w:pStyle w:val="aff"/>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The number of aperiodic SRS resource sets in single TRP is K, then number of aperiodic SRS resource sets for xTyR in multi-TRP should be 2*K</w:t>
            </w:r>
          </w:p>
        </w:tc>
        <w:tc>
          <w:tcPr>
            <w:tcW w:w="3826" w:type="dxa"/>
          </w:tcPr>
          <w:p w14:paraId="62B4E0A5" w14:textId="202F84C0" w:rsidR="000251D7" w:rsidRDefault="0097433B" w:rsidP="00515754">
            <w:pPr>
              <w:widowControl w:val="0"/>
              <w:snapToGrid w:val="0"/>
              <w:spacing w:before="120" w:after="120" w:line="240" w:lineRule="auto"/>
              <w:jc w:val="both"/>
              <w:rPr>
                <w:rFonts w:eastAsia="微软雅黑"/>
                <w:sz w:val="20"/>
                <w:szCs w:val="20"/>
              </w:rPr>
            </w:pPr>
            <w:r w:rsidRPr="0097433B">
              <w:rPr>
                <w:rFonts w:eastAsia="微软雅黑"/>
                <w:sz w:val="20"/>
                <w:szCs w:val="20"/>
              </w:rPr>
              <w:t>Intel, vivo</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DBF" w14:paraId="49705A8E" w14:textId="77777777" w:rsidTr="006E3B3D">
        <w:tc>
          <w:tcPr>
            <w:tcW w:w="2405" w:type="dxa"/>
          </w:tcPr>
          <w:p w14:paraId="26160CD7" w14:textId="481C48E5" w:rsidR="00624DBF" w:rsidRDefault="00624DBF" w:rsidP="00624DBF">
            <w:pPr>
              <w:widowControl w:val="0"/>
              <w:snapToGrid w:val="0"/>
              <w:spacing w:before="120" w:after="120" w:line="240" w:lineRule="auto"/>
              <w:rPr>
                <w:rFonts w:eastAsia="微软雅黑"/>
                <w:sz w:val="20"/>
                <w:szCs w:val="20"/>
              </w:rPr>
            </w:pPr>
          </w:p>
        </w:tc>
        <w:tc>
          <w:tcPr>
            <w:tcW w:w="6945" w:type="dxa"/>
          </w:tcPr>
          <w:p w14:paraId="36F75478" w14:textId="5B1B79CB" w:rsidR="00624DBF" w:rsidRDefault="00624DBF" w:rsidP="00624DBF">
            <w:pPr>
              <w:widowControl w:val="0"/>
              <w:snapToGrid w:val="0"/>
              <w:spacing w:before="120" w:after="120" w:line="240" w:lineRule="auto"/>
              <w:rPr>
                <w:rFonts w:eastAsia="微软雅黑"/>
                <w:sz w:val="20"/>
                <w:szCs w:val="20"/>
              </w:rPr>
            </w:pPr>
          </w:p>
        </w:tc>
      </w:tr>
      <w:tr w:rsidR="00F35477" w14:paraId="273365D0" w14:textId="77777777" w:rsidTr="006E3B3D">
        <w:tc>
          <w:tcPr>
            <w:tcW w:w="2405" w:type="dxa"/>
          </w:tcPr>
          <w:p w14:paraId="764EE70E" w14:textId="35B24BC4" w:rsidR="00F35477" w:rsidRDefault="00F35477" w:rsidP="00F35477">
            <w:pPr>
              <w:widowControl w:val="0"/>
              <w:snapToGrid w:val="0"/>
              <w:spacing w:before="120" w:after="120" w:line="240" w:lineRule="auto"/>
              <w:rPr>
                <w:rFonts w:eastAsia="微软雅黑"/>
                <w:sz w:val="20"/>
                <w:szCs w:val="20"/>
              </w:rPr>
            </w:pPr>
          </w:p>
        </w:tc>
        <w:tc>
          <w:tcPr>
            <w:tcW w:w="6945" w:type="dxa"/>
          </w:tcPr>
          <w:p w14:paraId="4C02EC63" w14:textId="00256578" w:rsidR="00F35477" w:rsidRDefault="00F35477" w:rsidP="00F35477">
            <w:pPr>
              <w:widowControl w:val="0"/>
              <w:snapToGrid w:val="0"/>
              <w:spacing w:before="120" w:after="120" w:line="240" w:lineRule="auto"/>
              <w:rPr>
                <w:rFonts w:eastAsia="微软雅黑"/>
                <w:sz w:val="20"/>
                <w:szCs w:val="20"/>
              </w:rPr>
            </w:pPr>
          </w:p>
        </w:tc>
      </w:tr>
      <w:tr w:rsidR="00DC2666" w14:paraId="4158367A" w14:textId="77777777" w:rsidTr="006E3B3D">
        <w:tc>
          <w:tcPr>
            <w:tcW w:w="2405" w:type="dxa"/>
          </w:tcPr>
          <w:p w14:paraId="79D599DA" w14:textId="14116743" w:rsidR="00DC2666" w:rsidRDefault="00DC2666" w:rsidP="00AA5CBE">
            <w:pPr>
              <w:widowControl w:val="0"/>
              <w:snapToGrid w:val="0"/>
              <w:spacing w:before="120" w:after="120" w:line="240" w:lineRule="auto"/>
              <w:rPr>
                <w:rFonts w:eastAsia="微软雅黑"/>
                <w:sz w:val="20"/>
                <w:szCs w:val="20"/>
              </w:rPr>
            </w:pPr>
          </w:p>
        </w:tc>
        <w:tc>
          <w:tcPr>
            <w:tcW w:w="6945" w:type="dxa"/>
          </w:tcPr>
          <w:p w14:paraId="127C305E" w14:textId="5F8F4D99" w:rsidR="00DC2666" w:rsidRPr="00DC2666" w:rsidRDefault="00DC2666" w:rsidP="0039719F">
            <w:pPr>
              <w:widowControl w:val="0"/>
              <w:snapToGrid w:val="0"/>
              <w:spacing w:before="120" w:after="120" w:line="240" w:lineRule="auto"/>
              <w:rPr>
                <w:rFonts w:eastAsia="微软雅黑"/>
                <w:sz w:val="20"/>
                <w:szCs w:val="20"/>
              </w:rPr>
            </w:pP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2"/>
        <w:numPr>
          <w:ilvl w:val="1"/>
          <w:numId w:val="2"/>
        </w:numPr>
        <w:snapToGrid w:val="0"/>
        <w:spacing w:before="0" w:after="120" w:line="240" w:lineRule="auto"/>
        <w:ind w:left="573" w:hanging="573"/>
        <w:rPr>
          <w:rFonts w:cs="Arial"/>
          <w:sz w:val="24"/>
          <w:szCs w:val="24"/>
        </w:rPr>
      </w:pPr>
      <w:r w:rsidRPr="00CA5A96">
        <w:rPr>
          <w:rFonts w:cs="Arial" w:hint="eastAsia"/>
          <w:sz w:val="24"/>
          <w:szCs w:val="24"/>
        </w:rPr>
        <w:lastRenderedPageBreak/>
        <w:t>I</w:t>
      </w:r>
      <w:r w:rsidRPr="00CA5A96">
        <w:rPr>
          <w:rFonts w:cs="Arial"/>
          <w:sz w:val="24"/>
          <w:szCs w:val="24"/>
        </w:rPr>
        <w:t>ncrease</w:t>
      </w:r>
      <w:r w:rsidR="00DD1B7B">
        <w:rPr>
          <w:rFonts w:cs="Arial"/>
          <w:sz w:val="24"/>
          <w:szCs w:val="24"/>
        </w:rPr>
        <w:t>d repetition</w:t>
      </w:r>
    </w:p>
    <w:p w14:paraId="043B8356" w14:textId="086E8C05" w:rsidR="0086001A" w:rsidRPr="00067D37" w:rsidRDefault="00067D37">
      <w:pPr>
        <w:widowControl w:val="0"/>
        <w:snapToGrid w:val="0"/>
        <w:spacing w:before="120" w:after="120" w:line="240" w:lineRule="auto"/>
        <w:jc w:val="both"/>
        <w:rPr>
          <w:rFonts w:eastAsiaTheme="minorEastAsia"/>
          <w:b/>
          <w:sz w:val="20"/>
          <w:szCs w:val="20"/>
          <w:u w:val="single"/>
        </w:rPr>
      </w:pPr>
      <w:r w:rsidRPr="00067D37">
        <w:rPr>
          <w:rFonts w:eastAsiaTheme="minorEastAsia"/>
          <w:b/>
          <w:sz w:val="20"/>
          <w:szCs w:val="20"/>
          <w:u w:val="single"/>
        </w:rPr>
        <w:t>Additional values for N_symbol and R</w:t>
      </w:r>
    </w:p>
    <w:p w14:paraId="13FE5584" w14:textId="3C6A4EEC" w:rsidR="00067D37" w:rsidRDefault="00067D37">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have agreed to support </w:t>
      </w:r>
      <w:r w:rsidRPr="00067D37">
        <w:rPr>
          <w:rFonts w:eastAsiaTheme="minorEastAsia" w:hint="eastAsia"/>
          <w:sz w:val="20"/>
          <w:szCs w:val="20"/>
        </w:rPr>
        <w:t>N</w:t>
      </w:r>
      <w:r w:rsidRPr="00067D37">
        <w:rPr>
          <w:rFonts w:eastAsiaTheme="minorEastAsia"/>
          <w:sz w:val="20"/>
          <w:szCs w:val="20"/>
        </w:rPr>
        <w:t>_symbol = 8, R = {1, 2, 4, 8}</w:t>
      </w:r>
      <w:r>
        <w:rPr>
          <w:rFonts w:eastAsiaTheme="minorEastAsia"/>
          <w:sz w:val="20"/>
          <w:szCs w:val="20"/>
        </w:rPr>
        <w:t xml:space="preserve"> and </w:t>
      </w:r>
      <w:r w:rsidRPr="00067D37">
        <w:rPr>
          <w:rFonts w:eastAsiaTheme="minorEastAsia"/>
          <w:sz w:val="20"/>
          <w:szCs w:val="20"/>
        </w:rPr>
        <w:t>N_symbol = 12, R = {1, 2, [3], 4, 6, 12}</w:t>
      </w:r>
      <w:r>
        <w:rPr>
          <w:rFonts w:eastAsiaTheme="minorEastAsia"/>
          <w:sz w:val="20"/>
          <w:szCs w:val="20"/>
        </w:rPr>
        <w:t>. Some companies discuss whether some additional values can be supported. The following summarizes companies’ views.</w:t>
      </w:r>
    </w:p>
    <w:p w14:paraId="67AF490D" w14:textId="5F7EEC5E" w:rsidR="00E27F2C" w:rsidRDefault="00E27F2C" w:rsidP="00E27F2C">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af"/>
        <w:tblW w:w="0" w:type="auto"/>
        <w:jc w:val="center"/>
        <w:tblLook w:val="04A0" w:firstRow="1" w:lastRow="0" w:firstColumn="1" w:lastColumn="0" w:noHBand="0" w:noVBand="1"/>
      </w:tblPr>
      <w:tblGrid>
        <w:gridCol w:w="2958"/>
        <w:gridCol w:w="6392"/>
      </w:tblGrid>
      <w:tr w:rsidR="001541EB" w14:paraId="238BFA90" w14:textId="77777777" w:rsidTr="006E3B3D">
        <w:trPr>
          <w:jc w:val="center"/>
        </w:trPr>
        <w:tc>
          <w:tcPr>
            <w:tcW w:w="0" w:type="auto"/>
            <w:gridSpan w:val="2"/>
            <w:shd w:val="clear" w:color="auto" w:fill="FFFFFF" w:themeFill="background1"/>
          </w:tcPr>
          <w:p w14:paraId="5F824488" w14:textId="4D90F982" w:rsidR="001541EB" w:rsidRPr="001541EB" w:rsidRDefault="006A57C6"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1541EB" w:rsidRPr="001541EB">
              <w:rPr>
                <w:rFonts w:eastAsia="微软雅黑"/>
                <w:b/>
                <w:sz w:val="20"/>
                <w:szCs w:val="20"/>
                <w:u w:val="single"/>
              </w:rPr>
              <w:t xml:space="preserve"> N_symbol and R values</w:t>
            </w:r>
          </w:p>
        </w:tc>
      </w:tr>
      <w:tr w:rsidR="00E46897" w14:paraId="75C6F86B" w14:textId="77777777" w:rsidTr="006E3B3D">
        <w:trPr>
          <w:jc w:val="center"/>
        </w:trPr>
        <w:tc>
          <w:tcPr>
            <w:tcW w:w="0" w:type="auto"/>
            <w:shd w:val="clear" w:color="auto" w:fill="E2EFD9" w:themeFill="accent6" w:themeFillTint="33"/>
          </w:tcPr>
          <w:p w14:paraId="6D1FD675" w14:textId="2075E8A9" w:rsidR="00CA3EAB" w:rsidRDefault="00E46897"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79732C54" w14:textId="032341BC" w:rsidR="00CA3EAB" w:rsidRDefault="00E46897" w:rsidP="006E3B3D">
            <w:pPr>
              <w:widowControl w:val="0"/>
              <w:snapToGrid w:val="0"/>
              <w:spacing w:before="120" w:after="120" w:line="240" w:lineRule="auto"/>
              <w:rPr>
                <w:rFonts w:eastAsia="微软雅黑"/>
                <w:sz w:val="20"/>
                <w:szCs w:val="20"/>
              </w:rPr>
            </w:pPr>
            <w:r>
              <w:rPr>
                <w:rFonts w:eastAsia="微软雅黑"/>
                <w:sz w:val="20"/>
                <w:szCs w:val="20"/>
              </w:rPr>
              <w:t>Companies</w:t>
            </w:r>
          </w:p>
        </w:tc>
      </w:tr>
      <w:tr w:rsidR="00E46897" w14:paraId="189F977C" w14:textId="77777777" w:rsidTr="00AC09B2">
        <w:trPr>
          <w:trHeight w:val="132"/>
          <w:jc w:val="center"/>
        </w:trPr>
        <w:tc>
          <w:tcPr>
            <w:tcW w:w="0" w:type="auto"/>
          </w:tcPr>
          <w:p w14:paraId="6D350785" w14:textId="2224206D" w:rsidR="00E46897" w:rsidRPr="00E46897" w:rsidRDefault="00E46897" w:rsidP="00E4689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values for N_symbol and R</w:t>
            </w:r>
          </w:p>
        </w:tc>
        <w:tc>
          <w:tcPr>
            <w:tcW w:w="0" w:type="auto"/>
          </w:tcPr>
          <w:p w14:paraId="03F3B198" w14:textId="77777777"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 xml:space="preserve">Qualcomm, Spreadtrum: </w:t>
            </w:r>
          </w:p>
          <w:p w14:paraId="36F0D841" w14:textId="7C559C09" w:rsidR="002B507D" w:rsidRPr="002B507D" w:rsidRDefault="002B507D" w:rsidP="002B507D">
            <w:pPr>
              <w:widowControl w:val="0"/>
              <w:numPr>
                <w:ilvl w:val="1"/>
                <w:numId w:val="16"/>
              </w:numPr>
              <w:snapToGrid w:val="0"/>
              <w:spacing w:before="120" w:after="120" w:line="240" w:lineRule="auto"/>
              <w:rPr>
                <w:rFonts w:eastAsia="微软雅黑"/>
                <w:sz w:val="20"/>
                <w:szCs w:val="20"/>
              </w:rPr>
            </w:pPr>
            <w:r w:rsidRPr="002B507D">
              <w:rPr>
                <w:rFonts w:eastAsia="微软雅黑"/>
                <w:sz w:val="20"/>
                <w:szCs w:val="20"/>
                <w:lang w:val="en-GB"/>
              </w:rPr>
              <w:t xml:space="preserve">Ns = 10, R </w:t>
            </w:r>
            <m:oMath>
              <m:r>
                <m:rPr>
                  <m:sty m:val="p"/>
                </m:rPr>
                <w:rPr>
                  <w:rFonts w:ascii="Cambria Math" w:eastAsia="微软雅黑" w:hAnsi="Cambria Math"/>
                  <w:sz w:val="20"/>
                  <w:szCs w:val="20"/>
                  <w:lang w:val="en-GB"/>
                </w:rPr>
                <m:t>∈</m:t>
              </m:r>
              <m:d>
                <m:dPr>
                  <m:begChr m:val="{"/>
                  <m:endChr m:val="}"/>
                  <m:ctrlPr>
                    <w:rPr>
                      <w:rFonts w:ascii="Cambria Math" w:eastAsia="微软雅黑" w:hAnsi="Cambria Math"/>
                      <w:sz w:val="20"/>
                      <w:szCs w:val="20"/>
                      <w:lang w:val="en-GB"/>
                    </w:rPr>
                  </m:ctrlPr>
                </m:dPr>
                <m:e>
                  <m:r>
                    <m:rPr>
                      <m:sty m:val="p"/>
                    </m:rPr>
                    <w:rPr>
                      <w:rFonts w:ascii="Cambria Math" w:eastAsia="微软雅黑" w:hAnsi="Cambria Math"/>
                      <w:sz w:val="20"/>
                      <w:szCs w:val="20"/>
                      <w:lang w:val="en-GB"/>
                    </w:rPr>
                    <m:t>1, 2,[5],10</m:t>
                  </m:r>
                </m:e>
              </m:d>
            </m:oMath>
          </w:p>
          <w:p w14:paraId="50A50CC1" w14:textId="0BB927F0" w:rsidR="002B507D" w:rsidRPr="002B507D" w:rsidRDefault="002B507D" w:rsidP="002B507D">
            <w:pPr>
              <w:widowControl w:val="0"/>
              <w:numPr>
                <w:ilvl w:val="1"/>
                <w:numId w:val="16"/>
              </w:numPr>
              <w:snapToGrid w:val="0"/>
              <w:spacing w:before="120" w:after="120" w:line="240" w:lineRule="auto"/>
              <w:rPr>
                <w:rFonts w:eastAsia="微软雅黑"/>
                <w:sz w:val="20"/>
                <w:szCs w:val="20"/>
                <w:lang w:val="en-GB"/>
              </w:rPr>
            </w:pPr>
            <w:r w:rsidRPr="002B507D">
              <w:rPr>
                <w:rFonts w:eastAsia="微软雅黑"/>
                <w:sz w:val="20"/>
                <w:szCs w:val="20"/>
                <w:lang w:val="en-GB"/>
              </w:rPr>
              <w:t xml:space="preserve">Ns = 14, R </w:t>
            </w:r>
            <m:oMath>
              <m:r>
                <m:rPr>
                  <m:sty m:val="p"/>
                </m:rPr>
                <w:rPr>
                  <w:rFonts w:ascii="Cambria Math" w:eastAsia="微软雅黑" w:hAnsi="Cambria Math"/>
                  <w:sz w:val="20"/>
                  <w:szCs w:val="20"/>
                  <w:lang w:val="en-GB"/>
                </w:rPr>
                <m:t>∈</m:t>
              </m:r>
              <m:d>
                <m:dPr>
                  <m:begChr m:val="{"/>
                  <m:endChr m:val="}"/>
                  <m:ctrlPr>
                    <w:rPr>
                      <w:rFonts w:ascii="Cambria Math" w:eastAsia="微软雅黑" w:hAnsi="Cambria Math"/>
                      <w:sz w:val="20"/>
                      <w:szCs w:val="20"/>
                      <w:lang w:val="en-GB"/>
                    </w:rPr>
                  </m:ctrlPr>
                </m:dPr>
                <m:e>
                  <m:r>
                    <m:rPr>
                      <m:sty m:val="p"/>
                    </m:rPr>
                    <w:rPr>
                      <w:rFonts w:ascii="Cambria Math" w:eastAsia="微软雅黑" w:hAnsi="Cambria Math"/>
                      <w:sz w:val="20"/>
                      <w:szCs w:val="20"/>
                      <w:lang w:val="en-GB"/>
                    </w:rPr>
                    <m:t>1, 2,</m:t>
                  </m:r>
                  <m:d>
                    <m:dPr>
                      <m:begChr m:val="["/>
                      <m:endChr m:val="]"/>
                      <m:ctrlPr>
                        <w:rPr>
                          <w:rFonts w:ascii="Cambria Math" w:eastAsia="微软雅黑" w:hAnsi="Cambria Math"/>
                          <w:sz w:val="20"/>
                          <w:szCs w:val="20"/>
                          <w:lang w:val="en-GB"/>
                        </w:rPr>
                      </m:ctrlPr>
                    </m:dPr>
                    <m:e>
                      <m:r>
                        <m:rPr>
                          <m:sty m:val="p"/>
                        </m:rPr>
                        <w:rPr>
                          <w:rFonts w:ascii="Cambria Math" w:eastAsia="微软雅黑" w:hAnsi="Cambria Math"/>
                          <w:sz w:val="20"/>
                          <w:szCs w:val="20"/>
                          <w:lang w:val="en-GB"/>
                        </w:rPr>
                        <m:t>7</m:t>
                      </m:r>
                    </m:e>
                  </m:d>
                  <m:r>
                    <m:rPr>
                      <m:sty m:val="p"/>
                    </m:rPr>
                    <w:rPr>
                      <w:rFonts w:ascii="Cambria Math" w:eastAsia="微软雅黑" w:hAnsi="Cambria Math"/>
                      <w:sz w:val="20"/>
                      <w:szCs w:val="20"/>
                      <w:lang w:val="en-GB"/>
                    </w:rPr>
                    <m:t xml:space="preserve">,14 </m:t>
                  </m:r>
                </m:e>
              </m:d>
            </m:oMath>
          </w:p>
          <w:p w14:paraId="66E72B77" w14:textId="1A99635F" w:rsidR="002B507D" w:rsidRPr="002B507D" w:rsidRDefault="00687981" w:rsidP="002B507D">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002B507D" w:rsidRPr="002B507D">
              <w:rPr>
                <w:rFonts w:eastAsia="微软雅黑"/>
                <w:sz w:val="20"/>
                <w:szCs w:val="20"/>
              </w:rPr>
              <w:t>ivo: N_s = 14 with R = {1,</w:t>
            </w:r>
            <w:r w:rsidR="004F0D9B">
              <w:rPr>
                <w:rFonts w:eastAsia="微软雅黑"/>
                <w:sz w:val="20"/>
                <w:szCs w:val="20"/>
              </w:rPr>
              <w:t xml:space="preserve"> </w:t>
            </w:r>
            <w:r w:rsidR="002B507D" w:rsidRPr="002B507D">
              <w:rPr>
                <w:rFonts w:eastAsia="微软雅黑"/>
                <w:sz w:val="20"/>
                <w:szCs w:val="20"/>
              </w:rPr>
              <w:t>2,</w:t>
            </w:r>
            <w:r w:rsidR="004F0D9B">
              <w:rPr>
                <w:rFonts w:eastAsia="微软雅黑"/>
                <w:sz w:val="20"/>
                <w:szCs w:val="20"/>
              </w:rPr>
              <w:t xml:space="preserve"> </w:t>
            </w:r>
            <w:r w:rsidR="002B507D" w:rsidRPr="002B507D">
              <w:rPr>
                <w:rFonts w:eastAsia="微软雅黑"/>
                <w:sz w:val="20"/>
                <w:szCs w:val="20"/>
              </w:rPr>
              <w:t>7,</w:t>
            </w:r>
            <w:r w:rsidR="004F0D9B">
              <w:rPr>
                <w:rFonts w:eastAsia="微软雅黑"/>
                <w:sz w:val="20"/>
                <w:szCs w:val="20"/>
              </w:rPr>
              <w:t xml:space="preserve"> </w:t>
            </w:r>
            <w:r w:rsidR="002B507D" w:rsidRPr="002B507D">
              <w:rPr>
                <w:rFonts w:eastAsia="微软雅黑"/>
                <w:sz w:val="20"/>
                <w:szCs w:val="20"/>
              </w:rPr>
              <w:t>14}</w:t>
            </w:r>
          </w:p>
          <w:p w14:paraId="4D7B6EE3" w14:textId="77777777"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hint="eastAsia"/>
                <w:sz w:val="20"/>
                <w:szCs w:val="20"/>
              </w:rPr>
              <w:t>C</w:t>
            </w:r>
            <w:r w:rsidRPr="002B507D">
              <w:rPr>
                <w:rFonts w:eastAsia="微软雅黑"/>
                <w:sz w:val="20"/>
                <w:szCs w:val="20"/>
              </w:rPr>
              <w:t xml:space="preserve">MCC: Support </w:t>
            </w:r>
            <w:r w:rsidRPr="002B507D">
              <w:rPr>
                <w:rFonts w:eastAsia="微软雅黑" w:hint="eastAsia"/>
                <w:sz w:val="20"/>
                <w:szCs w:val="20"/>
              </w:rPr>
              <w:t>additional</w:t>
            </w:r>
            <w:r w:rsidRPr="002B507D">
              <w:rPr>
                <w:rFonts w:eastAsia="微软雅黑"/>
                <w:sz w:val="20"/>
                <w:szCs w:val="20"/>
              </w:rPr>
              <w:t xml:space="preserve"> 4 and 8 repetitions for N_symbol = 10 and 14</w:t>
            </w:r>
          </w:p>
          <w:p w14:paraId="1359E192" w14:textId="7150D01A"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Ericsson, Huawei</w:t>
            </w:r>
            <w:r w:rsidR="002F712C">
              <w:rPr>
                <w:rFonts w:eastAsia="微软雅黑"/>
                <w:sz w:val="20"/>
                <w:szCs w:val="20"/>
              </w:rPr>
              <w:t>/HiSilicon</w:t>
            </w:r>
            <w:r w:rsidRPr="002B507D">
              <w:rPr>
                <w:rFonts w:eastAsia="微软雅黑"/>
                <w:sz w:val="20"/>
                <w:szCs w:val="20"/>
              </w:rPr>
              <w:t>, Futurewei: Support R=3 for N_symbol = 12, i.e., remove the brackets</w:t>
            </w:r>
          </w:p>
          <w:p w14:paraId="7A2F4F1D" w14:textId="61214314"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LGE: Support more than 12</w:t>
            </w:r>
            <w:r w:rsidR="00066DC4">
              <w:rPr>
                <w:rFonts w:eastAsia="微软雅黑"/>
                <w:sz w:val="20"/>
                <w:szCs w:val="20"/>
              </w:rPr>
              <w:t xml:space="preserve"> for N_symbol</w:t>
            </w:r>
          </w:p>
          <w:p w14:paraId="266E73D3" w14:textId="5EFA5146" w:rsidR="00E46897" w:rsidRPr="002675D4" w:rsidRDefault="002B507D" w:rsidP="00E46897">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Nokia</w:t>
            </w:r>
            <w:r w:rsidR="00951583">
              <w:rPr>
                <w:rFonts w:eastAsia="微软雅黑"/>
                <w:sz w:val="20"/>
                <w:szCs w:val="20"/>
              </w:rPr>
              <w:t>/NSB</w:t>
            </w:r>
            <w:r w:rsidRPr="002B507D">
              <w:rPr>
                <w:rFonts w:eastAsia="微软雅黑"/>
                <w:sz w:val="20"/>
                <w:szCs w:val="20"/>
              </w:rPr>
              <w:t>: Support N_symbol =10 and R={1,2,4,10} as well as N_symbol =14 and R={1,2,7,14}</w:t>
            </w:r>
          </w:p>
        </w:tc>
      </w:tr>
      <w:tr w:rsidR="00E46897" w14:paraId="7562A92B" w14:textId="77777777" w:rsidTr="00813E42">
        <w:trPr>
          <w:trHeight w:val="433"/>
          <w:jc w:val="center"/>
        </w:trPr>
        <w:tc>
          <w:tcPr>
            <w:tcW w:w="0" w:type="auto"/>
          </w:tcPr>
          <w:p w14:paraId="54DC96BC" w14:textId="0A9A7321" w:rsidR="00E46897" w:rsidRPr="00E46897" w:rsidRDefault="00E46897" w:rsidP="00E46897">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additional values</w:t>
            </w:r>
          </w:p>
        </w:tc>
        <w:tc>
          <w:tcPr>
            <w:tcW w:w="0" w:type="auto"/>
          </w:tcPr>
          <w:p w14:paraId="2D8F815D" w14:textId="24054B59" w:rsidR="00E46897" w:rsidRPr="00E46897" w:rsidRDefault="002B507D" w:rsidP="00E46897">
            <w:pPr>
              <w:widowControl w:val="0"/>
              <w:snapToGrid w:val="0"/>
              <w:spacing w:before="120" w:after="120" w:line="240" w:lineRule="auto"/>
              <w:rPr>
                <w:rFonts w:eastAsia="微软雅黑"/>
                <w:sz w:val="20"/>
                <w:szCs w:val="20"/>
              </w:rPr>
            </w:pPr>
            <w:r w:rsidRPr="002B507D">
              <w:rPr>
                <w:rFonts w:eastAsia="微软雅黑"/>
                <w:sz w:val="20"/>
                <w:szCs w:val="20"/>
              </w:rPr>
              <w:t>Intel, CATT, OPPO</w:t>
            </w:r>
          </w:p>
        </w:tc>
      </w:tr>
    </w:tbl>
    <w:p w14:paraId="349DCAF6" w14:textId="7023FE71" w:rsidR="0089452E" w:rsidRDefault="0089452E">
      <w:pPr>
        <w:widowControl w:val="0"/>
        <w:snapToGrid w:val="0"/>
        <w:spacing w:before="120" w:after="120" w:line="240" w:lineRule="auto"/>
        <w:jc w:val="both"/>
        <w:rPr>
          <w:rFonts w:eastAsiaTheme="minorEastAsia"/>
          <w:sz w:val="20"/>
          <w:szCs w:val="20"/>
        </w:rPr>
      </w:pPr>
    </w:p>
    <w:p w14:paraId="6F661528" w14:textId="7C29DA42" w:rsidR="00BA2C08" w:rsidRDefault="00813E42">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we have agreed a set of useful configurations, and companies’ views are divergent on the remaining values, FL recommends the following proposal.</w:t>
      </w:r>
    </w:p>
    <w:p w14:paraId="1527B877" w14:textId="07E6A693" w:rsidR="00DD17F0" w:rsidRDefault="00C158BF" w:rsidP="006A57C6">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Pr="003F1154">
        <w:rPr>
          <w:rFonts w:eastAsiaTheme="minorEastAsia"/>
          <w:i/>
          <w:sz w:val="20"/>
          <w:szCs w:val="20"/>
        </w:rPr>
        <w:t xml:space="preserve"> </w:t>
      </w:r>
      <w:r w:rsidR="00813E42">
        <w:rPr>
          <w:rFonts w:eastAsiaTheme="minorEastAsia"/>
          <w:i/>
          <w:sz w:val="20"/>
          <w:szCs w:val="20"/>
        </w:rPr>
        <w:t>For SRS increased repetitions in Rel-17, support the following configurations, and no other values are supported.</w:t>
      </w:r>
    </w:p>
    <w:p w14:paraId="2ACBC400" w14:textId="7DEC7767" w:rsidR="001C1A30" w:rsidRPr="001C1A30" w:rsidRDefault="001C1A30" w:rsidP="001C1A30">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w:t>
      </w:r>
      <w:r>
        <w:rPr>
          <w:rFonts w:eastAsiaTheme="minorEastAsia" w:hint="eastAsia"/>
          <w:i/>
          <w:sz w:val="20"/>
          <w:szCs w:val="20"/>
        </w:rPr>
        <w:t>N</w:t>
      </w:r>
      <w:r>
        <w:rPr>
          <w:rFonts w:eastAsiaTheme="minorEastAsia"/>
          <w:i/>
          <w:sz w:val="20"/>
          <w:szCs w:val="20"/>
        </w:rPr>
        <w:t>_symbol, R) = {(8, 1), (8, 2), (8, 4), (8, 8), (12, 1), (12, 2), (12, 4), (12, 6), (12, 12)}</w:t>
      </w:r>
    </w:p>
    <w:p w14:paraId="7A2A2D0B" w14:textId="77777777" w:rsidR="0086001A" w:rsidRDefault="0086001A">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14:paraId="00E3B021" w14:textId="77777777" w:rsidTr="00515754">
        <w:tc>
          <w:tcPr>
            <w:tcW w:w="2405" w:type="dxa"/>
          </w:tcPr>
          <w:p w14:paraId="00E3B01F" w14:textId="5ED3CBFF" w:rsidR="00114F3D" w:rsidRDefault="00F834EC" w:rsidP="00515754">
            <w:pPr>
              <w:widowControl w:val="0"/>
              <w:snapToGrid w:val="0"/>
              <w:spacing w:before="120" w:after="120" w:line="240" w:lineRule="auto"/>
              <w:rPr>
                <w:rFonts w:eastAsia="微软雅黑"/>
                <w:sz w:val="20"/>
                <w:szCs w:val="20"/>
              </w:rPr>
            </w:pPr>
            <w:bookmarkStart w:id="2" w:name="_Hlk68990947"/>
            <w:r>
              <w:rPr>
                <w:rFonts w:eastAsia="微软雅黑"/>
                <w:sz w:val="20"/>
                <w:szCs w:val="20"/>
              </w:rPr>
              <w:t>OPPO</w:t>
            </w:r>
          </w:p>
        </w:tc>
        <w:tc>
          <w:tcPr>
            <w:tcW w:w="6945" w:type="dxa"/>
          </w:tcPr>
          <w:p w14:paraId="00E3B020" w14:textId="5087CEC3" w:rsidR="00114F3D" w:rsidRDefault="00F834EC" w:rsidP="00515754">
            <w:pPr>
              <w:widowControl w:val="0"/>
              <w:snapToGrid w:val="0"/>
              <w:spacing w:before="120" w:after="120" w:line="240" w:lineRule="auto"/>
              <w:rPr>
                <w:rFonts w:eastAsia="微软雅黑"/>
                <w:sz w:val="20"/>
                <w:szCs w:val="20"/>
              </w:rPr>
            </w:pPr>
            <w:r>
              <w:rPr>
                <w:rFonts w:eastAsia="微软雅黑"/>
                <w:sz w:val="20"/>
                <w:szCs w:val="20"/>
              </w:rPr>
              <w:t>Support FL proposal</w:t>
            </w:r>
          </w:p>
        </w:tc>
      </w:tr>
      <w:bookmarkEnd w:id="2"/>
      <w:tr w:rsidR="00114F3D" w14:paraId="00E3B024" w14:textId="77777777" w:rsidTr="00515754">
        <w:tc>
          <w:tcPr>
            <w:tcW w:w="2405" w:type="dxa"/>
          </w:tcPr>
          <w:p w14:paraId="00E3B022" w14:textId="5C9521E5" w:rsidR="00114F3D" w:rsidRDefault="00114F3D" w:rsidP="00515754">
            <w:pPr>
              <w:widowControl w:val="0"/>
              <w:snapToGrid w:val="0"/>
              <w:spacing w:before="120" w:after="120" w:line="240" w:lineRule="auto"/>
              <w:rPr>
                <w:rFonts w:eastAsia="微软雅黑"/>
                <w:sz w:val="20"/>
                <w:szCs w:val="20"/>
              </w:rPr>
            </w:pPr>
          </w:p>
        </w:tc>
        <w:tc>
          <w:tcPr>
            <w:tcW w:w="6945" w:type="dxa"/>
          </w:tcPr>
          <w:p w14:paraId="00E3B023" w14:textId="1F46075C" w:rsidR="00114F3D" w:rsidRDefault="00114F3D" w:rsidP="00515754">
            <w:pPr>
              <w:widowControl w:val="0"/>
              <w:snapToGrid w:val="0"/>
              <w:spacing w:before="120" w:after="120" w:line="240" w:lineRule="auto"/>
              <w:rPr>
                <w:rFonts w:eastAsia="微软雅黑"/>
                <w:sz w:val="20"/>
                <w:szCs w:val="20"/>
              </w:rPr>
            </w:pPr>
          </w:p>
        </w:tc>
      </w:tr>
      <w:tr w:rsidR="00114F3D" w14:paraId="00E3B027" w14:textId="77777777" w:rsidTr="00515754">
        <w:tc>
          <w:tcPr>
            <w:tcW w:w="2405" w:type="dxa"/>
          </w:tcPr>
          <w:p w14:paraId="00E3B025" w14:textId="69B81685" w:rsidR="00114F3D" w:rsidRDefault="00114F3D" w:rsidP="00515754">
            <w:pPr>
              <w:widowControl w:val="0"/>
              <w:snapToGrid w:val="0"/>
              <w:spacing w:before="120" w:after="120" w:line="240" w:lineRule="auto"/>
              <w:rPr>
                <w:rFonts w:eastAsia="微软雅黑"/>
                <w:sz w:val="20"/>
                <w:szCs w:val="20"/>
              </w:rPr>
            </w:pPr>
          </w:p>
        </w:tc>
        <w:tc>
          <w:tcPr>
            <w:tcW w:w="6945" w:type="dxa"/>
          </w:tcPr>
          <w:p w14:paraId="00E3B026" w14:textId="60424759" w:rsidR="00114F3D" w:rsidRDefault="00114F3D" w:rsidP="00515754">
            <w:pPr>
              <w:widowControl w:val="0"/>
              <w:snapToGrid w:val="0"/>
              <w:spacing w:before="120" w:after="120" w:line="240" w:lineRule="auto"/>
              <w:rPr>
                <w:rFonts w:eastAsia="微软雅黑"/>
                <w:sz w:val="20"/>
                <w:szCs w:val="20"/>
              </w:rPr>
            </w:pPr>
          </w:p>
        </w:tc>
      </w:tr>
    </w:tbl>
    <w:p w14:paraId="00E3B028" w14:textId="77777777" w:rsidR="00E13D97" w:rsidRDefault="00E13D97">
      <w:pPr>
        <w:widowControl w:val="0"/>
        <w:snapToGrid w:val="0"/>
        <w:spacing w:before="120" w:after="120" w:line="240" w:lineRule="auto"/>
        <w:jc w:val="both"/>
        <w:rPr>
          <w:rFonts w:eastAsia="Malgun Gothic"/>
          <w:sz w:val="20"/>
          <w:szCs w:val="20"/>
          <w:lang w:eastAsia="ko-KR"/>
        </w:rPr>
      </w:pPr>
    </w:p>
    <w:p w14:paraId="50BC301C" w14:textId="70B15555" w:rsidR="00E32EEC" w:rsidRPr="00E32EEC" w:rsidRDefault="00E32EEC">
      <w:pPr>
        <w:widowControl w:val="0"/>
        <w:snapToGrid w:val="0"/>
        <w:spacing w:before="120" w:after="120" w:line="240" w:lineRule="auto"/>
        <w:jc w:val="both"/>
        <w:rPr>
          <w:rFonts w:eastAsiaTheme="minorEastAsia"/>
          <w:b/>
          <w:sz w:val="20"/>
          <w:szCs w:val="20"/>
          <w:u w:val="single"/>
        </w:rPr>
      </w:pPr>
      <w:r w:rsidRPr="00E32EEC">
        <w:rPr>
          <w:rFonts w:eastAsiaTheme="minorEastAsia" w:hint="eastAsia"/>
          <w:b/>
          <w:sz w:val="20"/>
          <w:szCs w:val="20"/>
          <w:u w:val="single"/>
        </w:rPr>
        <w:t>R</w:t>
      </w:r>
      <w:r w:rsidRPr="00E32EEC">
        <w:rPr>
          <w:rFonts w:eastAsiaTheme="minorEastAsia"/>
          <w:b/>
          <w:sz w:val="20"/>
          <w:szCs w:val="20"/>
          <w:u w:val="single"/>
        </w:rPr>
        <w:t>educed BW for R&gt;1</w:t>
      </w:r>
    </w:p>
    <w:p w14:paraId="5E239371" w14:textId="47E6CCEB" w:rsidR="00E32EEC" w:rsidRDefault="00E32EEC">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 xml:space="preserve">ne FFS point in previous agreement is whether to support reduced SRS BW for repetitions with R&gt;1. </w:t>
      </w:r>
      <w:r w:rsidR="001729B0">
        <w:rPr>
          <w:rFonts w:eastAsiaTheme="minorEastAsia"/>
          <w:sz w:val="20"/>
          <w:szCs w:val="20"/>
        </w:rPr>
        <w:t>Companies’ views on this are summarized as follows.</w:t>
      </w:r>
    </w:p>
    <w:p w14:paraId="459FE2E2" w14:textId="287B97A5" w:rsidR="001729B0" w:rsidRDefault="001729B0" w:rsidP="001729B0">
      <w:pPr>
        <w:widowControl w:val="0"/>
        <w:snapToGrid w:val="0"/>
        <w:spacing w:before="120" w:after="120" w:line="240" w:lineRule="auto"/>
        <w:jc w:val="center"/>
        <w:rPr>
          <w:rFonts w:eastAsiaTheme="minorEastAsia"/>
          <w:sz w:val="20"/>
          <w:szCs w:val="20"/>
        </w:rPr>
      </w:pPr>
      <w:r>
        <w:rPr>
          <w:rFonts w:eastAsiaTheme="minorEastAsia"/>
          <w:sz w:val="20"/>
          <w:szCs w:val="20"/>
        </w:rPr>
        <w:lastRenderedPageBreak/>
        <w:t>Table 4-2</w:t>
      </w:r>
    </w:p>
    <w:tbl>
      <w:tblPr>
        <w:tblStyle w:val="af"/>
        <w:tblW w:w="0" w:type="auto"/>
        <w:jc w:val="center"/>
        <w:tblLook w:val="04A0" w:firstRow="1" w:lastRow="0" w:firstColumn="1" w:lastColumn="0" w:noHBand="0" w:noVBand="1"/>
      </w:tblPr>
      <w:tblGrid>
        <w:gridCol w:w="1117"/>
        <w:gridCol w:w="3041"/>
      </w:tblGrid>
      <w:tr w:rsidR="001729B0" w:rsidRPr="00200900" w14:paraId="3ED243E9" w14:textId="77777777" w:rsidTr="00CD7E4B">
        <w:trPr>
          <w:jc w:val="center"/>
        </w:trPr>
        <w:tc>
          <w:tcPr>
            <w:tcW w:w="0" w:type="auto"/>
            <w:gridSpan w:val="2"/>
            <w:shd w:val="clear" w:color="auto" w:fill="FFFFFF" w:themeFill="background1"/>
          </w:tcPr>
          <w:p w14:paraId="21CFE007" w14:textId="69973CBD" w:rsidR="001729B0" w:rsidRPr="001541EB" w:rsidRDefault="00200900"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 reduced SRS BW for R&gt;1</w:t>
            </w:r>
          </w:p>
        </w:tc>
      </w:tr>
      <w:tr w:rsidR="001729B0" w14:paraId="0534D4D4" w14:textId="77777777" w:rsidTr="00CD7E4B">
        <w:trPr>
          <w:jc w:val="center"/>
        </w:trPr>
        <w:tc>
          <w:tcPr>
            <w:tcW w:w="0" w:type="auto"/>
            <w:shd w:val="clear" w:color="auto" w:fill="E2EFD9" w:themeFill="accent6" w:themeFillTint="33"/>
          </w:tcPr>
          <w:p w14:paraId="2384138B" w14:textId="77777777" w:rsidR="001729B0" w:rsidRDefault="001729B0" w:rsidP="00CD7E4B">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1CEE836E" w14:textId="77777777" w:rsidR="001729B0" w:rsidRDefault="001729B0" w:rsidP="00CD7E4B">
            <w:pPr>
              <w:widowControl w:val="0"/>
              <w:snapToGrid w:val="0"/>
              <w:spacing w:before="120" w:after="120" w:line="240" w:lineRule="auto"/>
              <w:rPr>
                <w:rFonts w:eastAsia="微软雅黑"/>
                <w:sz w:val="20"/>
                <w:szCs w:val="20"/>
              </w:rPr>
            </w:pPr>
            <w:r>
              <w:rPr>
                <w:rFonts w:eastAsia="微软雅黑"/>
                <w:sz w:val="20"/>
                <w:szCs w:val="20"/>
              </w:rPr>
              <w:t>Companies</w:t>
            </w:r>
          </w:p>
        </w:tc>
      </w:tr>
      <w:tr w:rsidR="001729B0" w14:paraId="290E02DD" w14:textId="77777777" w:rsidTr="00200900">
        <w:trPr>
          <w:trHeight w:val="247"/>
          <w:jc w:val="center"/>
        </w:trPr>
        <w:tc>
          <w:tcPr>
            <w:tcW w:w="0" w:type="auto"/>
          </w:tcPr>
          <w:p w14:paraId="56D56F87" w14:textId="27B67AC0" w:rsidR="001729B0" w:rsidRPr="00E46897" w:rsidRDefault="00200900" w:rsidP="00CD7E4B">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44FFEC03" w14:textId="5B7BDC6E" w:rsidR="001729B0" w:rsidRPr="002675D4" w:rsidRDefault="00200900" w:rsidP="00200900">
            <w:pPr>
              <w:widowControl w:val="0"/>
              <w:snapToGrid w:val="0"/>
              <w:spacing w:before="120" w:after="120" w:line="240" w:lineRule="auto"/>
              <w:rPr>
                <w:rFonts w:eastAsia="微软雅黑"/>
                <w:sz w:val="20"/>
                <w:szCs w:val="20"/>
              </w:rPr>
            </w:pPr>
            <w:r>
              <w:rPr>
                <w:rFonts w:eastAsia="微软雅黑"/>
                <w:sz w:val="20"/>
                <w:szCs w:val="20"/>
              </w:rPr>
              <w:t>Futurewei</w:t>
            </w:r>
          </w:p>
        </w:tc>
      </w:tr>
      <w:tr w:rsidR="001729B0" w14:paraId="1371F7D4" w14:textId="77777777" w:rsidTr="00CD7E4B">
        <w:trPr>
          <w:trHeight w:val="433"/>
          <w:jc w:val="center"/>
        </w:trPr>
        <w:tc>
          <w:tcPr>
            <w:tcW w:w="0" w:type="auto"/>
          </w:tcPr>
          <w:p w14:paraId="19908E9C" w14:textId="41C5ED7D" w:rsidR="001729B0" w:rsidRPr="00E46897" w:rsidRDefault="00200900" w:rsidP="00CD7E4B">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59BBC499" w14:textId="0CEFA850" w:rsidR="001729B0" w:rsidRPr="00E46897" w:rsidRDefault="00200900" w:rsidP="00CD7E4B">
            <w:pPr>
              <w:widowControl w:val="0"/>
              <w:snapToGrid w:val="0"/>
              <w:spacing w:before="120" w:after="120" w:line="240" w:lineRule="auto"/>
              <w:rPr>
                <w:rFonts w:eastAsia="微软雅黑"/>
                <w:sz w:val="20"/>
                <w:szCs w:val="20"/>
              </w:rPr>
            </w:pPr>
            <w:r w:rsidRPr="00200900">
              <w:rPr>
                <w:rFonts w:eastAsia="微软雅黑"/>
                <w:sz w:val="20"/>
                <w:szCs w:val="20"/>
              </w:rPr>
              <w:t>vivo, CATT, Ericsson</w:t>
            </w:r>
          </w:p>
        </w:tc>
      </w:tr>
    </w:tbl>
    <w:p w14:paraId="7C5030F4" w14:textId="77777777" w:rsidR="001729B0" w:rsidRDefault="001729B0">
      <w:pPr>
        <w:widowControl w:val="0"/>
        <w:snapToGrid w:val="0"/>
        <w:spacing w:before="120" w:after="120" w:line="240" w:lineRule="auto"/>
        <w:jc w:val="both"/>
        <w:rPr>
          <w:rFonts w:eastAsiaTheme="minorEastAsia"/>
          <w:sz w:val="20"/>
          <w:szCs w:val="20"/>
        </w:rPr>
      </w:pPr>
    </w:p>
    <w:p w14:paraId="57228844" w14:textId="2CEA6B98" w:rsidR="00B5591E" w:rsidRPr="00F96F20" w:rsidRDefault="00B5591E" w:rsidP="00B5591E">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i/>
          <w:sz w:val="20"/>
          <w:szCs w:val="20"/>
        </w:rPr>
        <w:t xml:space="preserve"> </w:t>
      </w:r>
      <w:r w:rsidR="009426AF">
        <w:rPr>
          <w:rFonts w:eastAsia="微软雅黑"/>
          <w:i/>
          <w:sz w:val="20"/>
          <w:szCs w:val="20"/>
        </w:rPr>
        <w:t>TBD</w:t>
      </w:r>
    </w:p>
    <w:p w14:paraId="62D2705E" w14:textId="77777777" w:rsidR="00B5591E" w:rsidRDefault="00B5591E" w:rsidP="00B5591E">
      <w:pPr>
        <w:widowControl w:val="0"/>
        <w:snapToGrid w:val="0"/>
        <w:spacing w:before="120" w:after="120" w:line="240" w:lineRule="auto"/>
        <w:jc w:val="both"/>
        <w:rPr>
          <w:rFonts w:eastAsia="微软雅黑"/>
          <w:sz w:val="20"/>
          <w:szCs w:val="20"/>
        </w:rPr>
      </w:pPr>
    </w:p>
    <w:p w14:paraId="3E2DB3EB" w14:textId="77777777" w:rsidR="00B5591E" w:rsidRDefault="00B5591E" w:rsidP="00B559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5591E" w14:paraId="58E1598D" w14:textId="77777777" w:rsidTr="00CD7E4B">
        <w:tc>
          <w:tcPr>
            <w:tcW w:w="2405" w:type="dxa"/>
            <w:shd w:val="clear" w:color="auto" w:fill="E2EFD9" w:themeFill="accent6" w:themeFillTint="33"/>
          </w:tcPr>
          <w:p w14:paraId="7A5C1C2E" w14:textId="77777777" w:rsidR="00B5591E" w:rsidRDefault="00B5591E"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AB1FA6F" w14:textId="77777777" w:rsidR="00B5591E" w:rsidRDefault="00B5591E"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5591E" w14:paraId="7192313D" w14:textId="77777777" w:rsidTr="00CD7E4B">
        <w:tc>
          <w:tcPr>
            <w:tcW w:w="2405" w:type="dxa"/>
          </w:tcPr>
          <w:p w14:paraId="58355F45" w14:textId="77777777" w:rsidR="00B5591E" w:rsidRDefault="00B5591E" w:rsidP="00CD7E4B">
            <w:pPr>
              <w:widowControl w:val="0"/>
              <w:snapToGrid w:val="0"/>
              <w:spacing w:before="120" w:after="120" w:line="240" w:lineRule="auto"/>
              <w:rPr>
                <w:rFonts w:eastAsia="微软雅黑"/>
                <w:sz w:val="20"/>
                <w:szCs w:val="20"/>
              </w:rPr>
            </w:pPr>
          </w:p>
        </w:tc>
        <w:tc>
          <w:tcPr>
            <w:tcW w:w="6945" w:type="dxa"/>
          </w:tcPr>
          <w:p w14:paraId="1294CD3C" w14:textId="77777777" w:rsidR="00B5591E" w:rsidRDefault="00B5591E" w:rsidP="00CD7E4B">
            <w:pPr>
              <w:widowControl w:val="0"/>
              <w:snapToGrid w:val="0"/>
              <w:spacing w:before="120" w:after="120" w:line="240" w:lineRule="auto"/>
              <w:rPr>
                <w:rFonts w:eastAsia="微软雅黑"/>
                <w:sz w:val="20"/>
                <w:szCs w:val="20"/>
              </w:rPr>
            </w:pPr>
          </w:p>
        </w:tc>
      </w:tr>
      <w:tr w:rsidR="00B5591E" w14:paraId="117CC1B3" w14:textId="77777777" w:rsidTr="00CD7E4B">
        <w:tc>
          <w:tcPr>
            <w:tcW w:w="2405" w:type="dxa"/>
          </w:tcPr>
          <w:p w14:paraId="1077E514" w14:textId="77777777" w:rsidR="00B5591E" w:rsidRDefault="00B5591E" w:rsidP="00CD7E4B">
            <w:pPr>
              <w:widowControl w:val="0"/>
              <w:snapToGrid w:val="0"/>
              <w:spacing w:before="120" w:after="120" w:line="240" w:lineRule="auto"/>
              <w:rPr>
                <w:rFonts w:eastAsia="微软雅黑"/>
                <w:sz w:val="20"/>
                <w:szCs w:val="20"/>
              </w:rPr>
            </w:pPr>
          </w:p>
        </w:tc>
        <w:tc>
          <w:tcPr>
            <w:tcW w:w="6945" w:type="dxa"/>
          </w:tcPr>
          <w:p w14:paraId="629BE3BD" w14:textId="77777777" w:rsidR="00B5591E" w:rsidRDefault="00B5591E" w:rsidP="00CD7E4B">
            <w:pPr>
              <w:widowControl w:val="0"/>
              <w:snapToGrid w:val="0"/>
              <w:spacing w:before="120" w:after="120" w:line="240" w:lineRule="auto"/>
              <w:rPr>
                <w:rFonts w:eastAsia="微软雅黑"/>
                <w:sz w:val="20"/>
                <w:szCs w:val="20"/>
              </w:rPr>
            </w:pPr>
          </w:p>
        </w:tc>
      </w:tr>
      <w:tr w:rsidR="00B5591E" w14:paraId="00FAAED2" w14:textId="77777777" w:rsidTr="00CD7E4B">
        <w:tc>
          <w:tcPr>
            <w:tcW w:w="2405" w:type="dxa"/>
          </w:tcPr>
          <w:p w14:paraId="7A1FA30D" w14:textId="77777777" w:rsidR="00B5591E" w:rsidRDefault="00B5591E" w:rsidP="00CD7E4B">
            <w:pPr>
              <w:widowControl w:val="0"/>
              <w:snapToGrid w:val="0"/>
              <w:spacing w:before="120" w:after="120" w:line="240" w:lineRule="auto"/>
              <w:rPr>
                <w:rFonts w:eastAsia="微软雅黑"/>
                <w:sz w:val="20"/>
                <w:szCs w:val="20"/>
              </w:rPr>
            </w:pPr>
          </w:p>
        </w:tc>
        <w:tc>
          <w:tcPr>
            <w:tcW w:w="6945" w:type="dxa"/>
          </w:tcPr>
          <w:p w14:paraId="2ABF1E50" w14:textId="77777777" w:rsidR="00B5591E" w:rsidRDefault="00B5591E" w:rsidP="00CD7E4B">
            <w:pPr>
              <w:widowControl w:val="0"/>
              <w:snapToGrid w:val="0"/>
              <w:spacing w:before="120" w:after="120" w:line="240" w:lineRule="auto"/>
              <w:rPr>
                <w:rFonts w:eastAsia="微软雅黑"/>
                <w:sz w:val="20"/>
                <w:szCs w:val="20"/>
              </w:rPr>
            </w:pPr>
          </w:p>
        </w:tc>
      </w:tr>
    </w:tbl>
    <w:p w14:paraId="5E8E89CC" w14:textId="77777777" w:rsidR="00E32EEC" w:rsidRDefault="00E32EEC">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E0AAFD0"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
        <w:tblW w:w="0" w:type="auto"/>
        <w:jc w:val="center"/>
        <w:tblLook w:val="04A0" w:firstRow="1" w:lastRow="0" w:firstColumn="1" w:lastColumn="0" w:noHBand="0" w:noVBand="1"/>
      </w:tblPr>
      <w:tblGrid>
        <w:gridCol w:w="3061"/>
        <w:gridCol w:w="4425"/>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EC115E">
              <w:rPr>
                <w:rFonts w:eastAsia="微软雅黑"/>
                <w:b/>
                <w:sz w:val="20"/>
                <w:szCs w:val="20"/>
                <w:u w:val="single"/>
              </w:rPr>
              <w:t xml:space="preserve"> P</w:t>
            </w:r>
            <w:r w:rsidR="00EC115E" w:rsidRPr="00EC115E">
              <w:rPr>
                <w:rFonts w:eastAsia="微软雅黑"/>
                <w:b/>
                <w:sz w:val="20"/>
                <w:szCs w:val="20"/>
                <w:u w:val="single"/>
                <w:vertAlign w:val="subscript"/>
              </w:rPr>
              <w:t>F</w:t>
            </w:r>
            <w:r w:rsidR="00EC115E">
              <w:rPr>
                <w:rFonts w:eastAsia="微软雅黑"/>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P</w:t>
            </w:r>
            <w:r w:rsidRPr="00070FBC">
              <w:rPr>
                <w:rFonts w:eastAsia="微软雅黑"/>
                <w:sz w:val="20"/>
                <w:szCs w:val="20"/>
                <w:vertAlign w:val="subscript"/>
              </w:rPr>
              <w:t>F</w:t>
            </w:r>
            <w:r>
              <w:rPr>
                <w:rFonts w:eastAsia="微软雅黑"/>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Pr="00D273B8">
              <w:rPr>
                <w:rFonts w:eastAsia="微软雅黑"/>
                <w:sz w:val="20"/>
                <w:szCs w:val="20"/>
              </w:rPr>
              <w:t>ivo: Support {3, 8, 12}</w:t>
            </w:r>
          </w:p>
          <w:p w14:paraId="7FFB085A" w14:textId="07DE052F"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NTT D</w:t>
            </w:r>
            <w:r w:rsidR="005C2BE3">
              <w:rPr>
                <w:rFonts w:eastAsia="微软雅黑"/>
                <w:sz w:val="20"/>
                <w:szCs w:val="20"/>
              </w:rPr>
              <w:t>O</w:t>
            </w:r>
            <w:r w:rsidRPr="00D273B8">
              <w:rPr>
                <w:rFonts w:eastAsia="微软雅黑"/>
                <w:sz w:val="20"/>
                <w:szCs w:val="20"/>
              </w:rPr>
              <w:t>C</w:t>
            </w:r>
            <w:r w:rsidR="005C2BE3">
              <w:rPr>
                <w:rFonts w:eastAsia="微软雅黑"/>
                <w:sz w:val="20"/>
                <w:szCs w:val="20"/>
              </w:rPr>
              <w:t>O</w:t>
            </w:r>
            <w:r w:rsidRPr="00D273B8">
              <w:rPr>
                <w:rFonts w:eastAsia="微软雅黑"/>
                <w:sz w:val="20"/>
                <w:szCs w:val="20"/>
              </w:rPr>
              <w:t>M</w:t>
            </w:r>
            <w:r w:rsidR="005C2BE3">
              <w:rPr>
                <w:rFonts w:eastAsia="微软雅黑"/>
                <w:sz w:val="20"/>
                <w:szCs w:val="20"/>
              </w:rPr>
              <w:t>O</w:t>
            </w:r>
            <w:r w:rsidRPr="00D273B8">
              <w:rPr>
                <w:rFonts w:eastAsia="微软雅黑"/>
                <w:sz w:val="20"/>
                <w:szCs w:val="20"/>
              </w:rPr>
              <w:t>: Support larger P_F value</w:t>
            </w:r>
            <w:r>
              <w:rPr>
                <w:rFonts w:eastAsia="微软雅黑"/>
                <w:sz w:val="20"/>
                <w:szCs w:val="20"/>
              </w:rPr>
              <w:t>s</w:t>
            </w:r>
          </w:p>
          <w:p w14:paraId="70AA7176" w14:textId="77A7A403" w:rsidR="001460DD" w:rsidRPr="00D273B8"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Futurewei: 3, 8, 12, 16, and fractional numbers</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微软雅黑"/>
                <w:sz w:val="20"/>
                <w:szCs w:val="20"/>
              </w:rPr>
            </w:pPr>
            <w:r>
              <w:rPr>
                <w:rFonts w:eastAsia="微软雅黑"/>
                <w:sz w:val="20"/>
                <w:szCs w:val="20"/>
              </w:rPr>
              <w:t>Do not support additional P</w:t>
            </w:r>
            <w:r w:rsidRPr="00070FBC">
              <w:rPr>
                <w:rFonts w:eastAsia="微软雅黑"/>
                <w:sz w:val="20"/>
                <w:szCs w:val="20"/>
                <w:vertAlign w:val="subscript"/>
              </w:rPr>
              <w:t>F</w:t>
            </w:r>
            <w:r>
              <w:rPr>
                <w:rFonts w:eastAsia="微软雅黑"/>
                <w:sz w:val="20"/>
                <w:szCs w:val="20"/>
              </w:rPr>
              <w:t xml:space="preserve"> values </w:t>
            </w:r>
          </w:p>
        </w:tc>
        <w:tc>
          <w:tcPr>
            <w:tcW w:w="0" w:type="auto"/>
          </w:tcPr>
          <w:p w14:paraId="18336DF8" w14:textId="40542834" w:rsidR="001460DD"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Intel, Nokia</w:t>
            </w:r>
            <w:r w:rsidR="009A4F2E">
              <w:rPr>
                <w:rFonts w:eastAsia="微软雅黑"/>
                <w:sz w:val="20"/>
                <w:szCs w:val="20"/>
              </w:rPr>
              <w:t>/NSB</w:t>
            </w:r>
            <w:r w:rsidRPr="00D273B8">
              <w:rPr>
                <w:rFonts w:eastAsia="微软雅黑"/>
                <w:sz w:val="20"/>
                <w:szCs w:val="20"/>
              </w:rPr>
              <w:t>, Huawei</w:t>
            </w:r>
            <w:r w:rsidR="009A4F2E">
              <w:rPr>
                <w:rFonts w:eastAsia="微软雅黑"/>
                <w:sz w:val="20"/>
                <w:szCs w:val="20"/>
              </w:rPr>
              <w:t>/HiSilicon</w:t>
            </w:r>
            <w:r w:rsidRPr="00D273B8">
              <w:rPr>
                <w:rFonts w:eastAsia="微软雅黑"/>
                <w:sz w:val="20"/>
                <w:szCs w:val="20"/>
              </w:rPr>
              <w:t>, OPPO</w:t>
            </w:r>
          </w:p>
          <w:p w14:paraId="4EB77D62" w14:textId="4FD4894E" w:rsidR="00D273B8" w:rsidRPr="00482F5D"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 xml:space="preserve">CMCC: </w:t>
            </w:r>
            <w:r w:rsidRPr="00D273B8">
              <w:rPr>
                <w:rFonts w:eastAsia="微软雅黑" w:hint="eastAsia"/>
                <w:sz w:val="20"/>
                <w:szCs w:val="20"/>
              </w:rPr>
              <w:t>D</w:t>
            </w:r>
            <w:r w:rsidRPr="00D273B8">
              <w:rPr>
                <w:rFonts w:eastAsia="微软雅黑"/>
                <w:sz w:val="20"/>
                <w:szCs w:val="20"/>
              </w:rPr>
              <w:t>o not support non-integer P_F values</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05A0FA3"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P_F values, given there is no consensus to support P</w:t>
      </w:r>
      <w:r w:rsidRPr="003918B9">
        <w:rPr>
          <w:rFonts w:eastAsiaTheme="minorEastAsia"/>
          <w:sz w:val="20"/>
          <w:szCs w:val="20"/>
          <w:vertAlign w:val="subscript"/>
        </w:rPr>
        <w:t>F</w:t>
      </w:r>
      <w:r>
        <w:rPr>
          <w:rFonts w:eastAsiaTheme="minorEastAsia"/>
          <w:sz w:val="20"/>
          <w:szCs w:val="20"/>
        </w:rPr>
        <w:t xml:space="preserve"> values other than {2, 4}, FL recommend the following.</w:t>
      </w:r>
    </w:p>
    <w:p w14:paraId="3C1F6D94" w14:textId="734C8F60"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w:t>
      </w:r>
      <w:r w:rsidR="00753FFC">
        <w:rPr>
          <w:rFonts w:eastAsiaTheme="minorEastAsia"/>
          <w:i/>
          <w:sz w:val="20"/>
          <w:szCs w:val="20"/>
        </w:rPr>
        <w:t>D</w:t>
      </w:r>
      <w:r w:rsidR="009A4F2E">
        <w:rPr>
          <w:rFonts w:eastAsiaTheme="minorEastAsia"/>
          <w:i/>
          <w:sz w:val="20"/>
          <w:szCs w:val="20"/>
        </w:rPr>
        <w:t>o</w:t>
      </w:r>
      <w:r w:rsidR="00753FFC">
        <w:rPr>
          <w:rFonts w:eastAsiaTheme="minorEastAsia"/>
          <w:i/>
          <w:sz w:val="20"/>
          <w:szCs w:val="20"/>
        </w:rPr>
        <w:t xml:space="preserve"> not support P</w:t>
      </w:r>
      <w:r w:rsidR="00753FFC" w:rsidRPr="003918B9">
        <w:rPr>
          <w:rFonts w:eastAsiaTheme="minorEastAsia"/>
          <w:i/>
          <w:sz w:val="20"/>
          <w:szCs w:val="20"/>
          <w:vertAlign w:val="subscript"/>
        </w:rPr>
        <w:t>F</w:t>
      </w:r>
      <w:r w:rsidR="009A4F2E">
        <w:rPr>
          <w:rFonts w:eastAsiaTheme="minorEastAsia"/>
          <w:i/>
          <w:sz w:val="20"/>
          <w:szCs w:val="20"/>
        </w:rPr>
        <w:t xml:space="preserve"> values </w:t>
      </w:r>
      <w:r w:rsidR="003918B9">
        <w:rPr>
          <w:rFonts w:eastAsiaTheme="minorEastAsia"/>
          <w:i/>
          <w:sz w:val="20"/>
          <w:szCs w:val="20"/>
        </w:rPr>
        <w:t>other than {2, 4}.</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59919AF6" w:rsidR="00981C47" w:rsidRDefault="00770987" w:rsidP="00981C4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DEC8E4C" w14:textId="791726BB" w:rsidR="00981C47" w:rsidRDefault="00770987" w:rsidP="00981C47">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981C47" w14:paraId="36DB23BA" w14:textId="77777777" w:rsidTr="006E3B3D">
        <w:tc>
          <w:tcPr>
            <w:tcW w:w="2405" w:type="dxa"/>
          </w:tcPr>
          <w:p w14:paraId="05B6249F" w14:textId="6C4C195C" w:rsidR="00981C47" w:rsidRDefault="00981C47" w:rsidP="00981C47">
            <w:pPr>
              <w:widowControl w:val="0"/>
              <w:snapToGrid w:val="0"/>
              <w:spacing w:before="120" w:after="120" w:line="240" w:lineRule="auto"/>
              <w:rPr>
                <w:rFonts w:eastAsia="微软雅黑"/>
                <w:sz w:val="20"/>
                <w:szCs w:val="20"/>
              </w:rPr>
            </w:pPr>
          </w:p>
        </w:tc>
        <w:tc>
          <w:tcPr>
            <w:tcW w:w="6945" w:type="dxa"/>
          </w:tcPr>
          <w:p w14:paraId="37A7AE6C" w14:textId="7AD22E6E" w:rsidR="00981C47" w:rsidRDefault="00981C47" w:rsidP="000E2F28">
            <w:pPr>
              <w:widowControl w:val="0"/>
              <w:snapToGrid w:val="0"/>
              <w:spacing w:before="120" w:after="120" w:line="240" w:lineRule="auto"/>
              <w:rPr>
                <w:rFonts w:eastAsia="微软雅黑"/>
                <w:sz w:val="20"/>
                <w:szCs w:val="20"/>
              </w:rPr>
            </w:pPr>
          </w:p>
        </w:tc>
      </w:tr>
      <w:tr w:rsidR="00981C47" w14:paraId="5E96F4F6" w14:textId="77777777" w:rsidTr="006E3B3D">
        <w:tc>
          <w:tcPr>
            <w:tcW w:w="2405" w:type="dxa"/>
          </w:tcPr>
          <w:p w14:paraId="0FF65CC8" w14:textId="48FC081E" w:rsidR="00981C47" w:rsidRDefault="00981C47" w:rsidP="00981C47">
            <w:pPr>
              <w:widowControl w:val="0"/>
              <w:snapToGrid w:val="0"/>
              <w:spacing w:before="120" w:after="120" w:line="240" w:lineRule="auto"/>
              <w:rPr>
                <w:rFonts w:eastAsia="微软雅黑"/>
                <w:sz w:val="20"/>
                <w:szCs w:val="20"/>
              </w:rPr>
            </w:pPr>
          </w:p>
        </w:tc>
        <w:tc>
          <w:tcPr>
            <w:tcW w:w="6945" w:type="dxa"/>
          </w:tcPr>
          <w:p w14:paraId="79521FB2" w14:textId="3E75D1BD" w:rsidR="00981C47" w:rsidRDefault="00981C47" w:rsidP="00981C47">
            <w:pPr>
              <w:widowControl w:val="0"/>
              <w:snapToGrid w:val="0"/>
              <w:spacing w:before="120" w:after="120" w:line="240" w:lineRule="auto"/>
              <w:rPr>
                <w:rFonts w:eastAsia="微软雅黑"/>
                <w:sz w:val="20"/>
                <w:szCs w:val="20"/>
              </w:rPr>
            </w:pP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8846FB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4.2.2 </w:t>
      </w:r>
      <w:r w:rsidRPr="00405B16">
        <w:rPr>
          <w:rFonts w:ascii="Arial" w:hAnsi="Arial" w:cs="Arial" w:hint="eastAsia"/>
          <w:sz w:val="22"/>
          <w:szCs w:val="22"/>
        </w:rPr>
        <w:t>R</w:t>
      </w:r>
      <w:r>
        <w:rPr>
          <w:rFonts w:ascii="Arial" w:hAnsi="Arial" w:cs="Arial"/>
          <w:sz w:val="22"/>
          <w:szCs w:val="22"/>
        </w:rPr>
        <w:t>B location</w:t>
      </w:r>
    </w:p>
    <w:p w14:paraId="3FAFC10A" w14:textId="330794B1" w:rsidR="003918B9" w:rsidRDefault="00AE4323">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here is an FFS point in previous agreement about start RB location hopping for different SRS occasions, symbols or frequency hopping periods. Companies’ views are summarized as follows on this aspect.</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3702"/>
        <w:gridCol w:w="5648"/>
      </w:tblGrid>
      <w:tr w:rsidR="005D4C0C" w:rsidRPr="00EB12B6" w14:paraId="5AB317B9" w14:textId="77777777" w:rsidTr="00CD7E4B">
        <w:trPr>
          <w:trHeight w:val="269"/>
          <w:jc w:val="center"/>
        </w:trPr>
        <w:tc>
          <w:tcPr>
            <w:tcW w:w="0" w:type="auto"/>
            <w:gridSpan w:val="2"/>
          </w:tcPr>
          <w:p w14:paraId="532C0470" w14:textId="1ACDA136" w:rsidR="005D4C0C" w:rsidRPr="00EB12B6" w:rsidRDefault="005D4C0C"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Start RB location hopping</w:t>
            </w:r>
          </w:p>
        </w:tc>
      </w:tr>
      <w:tr w:rsidR="005D4C0C" w14:paraId="1F50277C" w14:textId="77777777" w:rsidTr="00CD7E4B">
        <w:trPr>
          <w:trHeight w:val="269"/>
          <w:jc w:val="center"/>
        </w:trPr>
        <w:tc>
          <w:tcPr>
            <w:tcW w:w="0" w:type="auto"/>
            <w:shd w:val="clear" w:color="auto" w:fill="E2EFD9" w:themeFill="accent6" w:themeFillTint="33"/>
          </w:tcPr>
          <w:p w14:paraId="23A208A6" w14:textId="6031B6AF" w:rsidR="005D4C0C" w:rsidRDefault="005D4C0C" w:rsidP="00CD7E4B">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1A328620" w14:textId="06212394" w:rsidR="005D4C0C" w:rsidRDefault="005D4C0C"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D4C0C" w14:paraId="030CEDE8" w14:textId="77777777" w:rsidTr="00CD7E4B">
        <w:trPr>
          <w:trHeight w:val="269"/>
          <w:jc w:val="center"/>
        </w:trPr>
        <w:tc>
          <w:tcPr>
            <w:tcW w:w="0" w:type="auto"/>
          </w:tcPr>
          <w:p w14:paraId="610779D1" w14:textId="24C0A6FC" w:rsidR="005D4C0C" w:rsidRPr="00C14761" w:rsidRDefault="00C14761" w:rsidP="00C14761">
            <w:pPr>
              <w:widowControl w:val="0"/>
              <w:snapToGrid w:val="0"/>
              <w:spacing w:before="120" w:after="120" w:line="240" w:lineRule="auto"/>
              <w:rPr>
                <w:rFonts w:eastAsia="微软雅黑"/>
                <w:sz w:val="20"/>
                <w:szCs w:val="20"/>
              </w:rPr>
            </w:pPr>
            <w:r w:rsidRPr="00C14761">
              <w:rPr>
                <w:rFonts w:eastAsia="微软雅黑"/>
                <w:sz w:val="20"/>
                <w:szCs w:val="20"/>
              </w:rPr>
              <w:t>Support start RB location (N</w:t>
            </w:r>
            <w:r w:rsidRPr="00C14761">
              <w:rPr>
                <w:rFonts w:eastAsia="微软雅黑"/>
                <w:sz w:val="20"/>
                <w:szCs w:val="20"/>
                <w:vertAlign w:val="subscript"/>
              </w:rPr>
              <w:t>offset</w:t>
            </w:r>
            <w:r w:rsidRPr="00C14761">
              <w:rPr>
                <w:rFonts w:eastAsia="微软雅黑"/>
                <w:sz w:val="20"/>
                <w:szCs w:val="20"/>
              </w:rPr>
              <w:t>) hopping in different SRS frequency hopping periods</w:t>
            </w:r>
          </w:p>
        </w:tc>
        <w:tc>
          <w:tcPr>
            <w:tcW w:w="0" w:type="auto"/>
          </w:tcPr>
          <w:p w14:paraId="76D9227C" w14:textId="28FDC1B7" w:rsidR="005D4C0C" w:rsidRDefault="00C14761" w:rsidP="00CD7E4B">
            <w:pPr>
              <w:widowControl w:val="0"/>
              <w:snapToGrid w:val="0"/>
              <w:spacing w:before="120" w:after="120" w:line="240" w:lineRule="auto"/>
              <w:rPr>
                <w:rFonts w:eastAsia="微软雅黑"/>
                <w:sz w:val="20"/>
                <w:szCs w:val="20"/>
              </w:rPr>
            </w:pPr>
            <w:r w:rsidRPr="00C14761">
              <w:rPr>
                <w:rFonts w:eastAsia="微软雅黑"/>
                <w:sz w:val="20"/>
                <w:szCs w:val="20"/>
              </w:rPr>
              <w:t>Qualcomm, ZTE, Ericsson (Optional feature with RRC to enable), Huawei</w:t>
            </w:r>
            <w:r>
              <w:rPr>
                <w:rFonts w:eastAsia="微软雅黑"/>
                <w:sz w:val="20"/>
                <w:szCs w:val="20"/>
              </w:rPr>
              <w:t>/HiSilicon</w:t>
            </w:r>
            <w:r w:rsidRPr="00C14761">
              <w:rPr>
                <w:rFonts w:eastAsia="微软雅黑"/>
                <w:sz w:val="20"/>
                <w:szCs w:val="20"/>
              </w:rPr>
              <w:t>, vivo, CATT</w:t>
            </w:r>
            <w:r>
              <w:rPr>
                <w:rFonts w:eastAsia="微软雅黑"/>
                <w:sz w:val="20"/>
                <w:szCs w:val="20"/>
              </w:rPr>
              <w:t xml:space="preserve">, </w:t>
            </w:r>
            <w:r w:rsidRPr="00C14761">
              <w:rPr>
                <w:rFonts w:eastAsia="微软雅黑"/>
                <w:sz w:val="20"/>
                <w:szCs w:val="20"/>
              </w:rPr>
              <w:t>MediaTek, Nokia</w:t>
            </w:r>
            <w:r>
              <w:rPr>
                <w:rFonts w:eastAsia="微软雅黑"/>
                <w:sz w:val="20"/>
                <w:szCs w:val="20"/>
              </w:rPr>
              <w:t>/NSB</w:t>
            </w:r>
            <w:ins w:id="3" w:author="ZTE - Hao" w:date="2021-08-12T17:16:00Z">
              <w:r w:rsidR="00003090">
                <w:rPr>
                  <w:rFonts w:eastAsia="微软雅黑" w:hint="eastAsia"/>
                  <w:sz w:val="20"/>
                  <w:szCs w:val="20"/>
                </w:rPr>
                <w:t>,</w:t>
              </w:r>
              <w:r w:rsidR="00003090">
                <w:rPr>
                  <w:rFonts w:eastAsia="微软雅黑"/>
                  <w:sz w:val="20"/>
                  <w:szCs w:val="20"/>
                </w:rPr>
                <w:t xml:space="preserve"> OPPO</w:t>
              </w:r>
            </w:ins>
          </w:p>
        </w:tc>
      </w:tr>
      <w:tr w:rsidR="005D4C0C" w14:paraId="6500C518" w14:textId="77777777" w:rsidTr="00CD7E4B">
        <w:trPr>
          <w:trHeight w:val="269"/>
          <w:jc w:val="center"/>
        </w:trPr>
        <w:tc>
          <w:tcPr>
            <w:tcW w:w="0" w:type="auto"/>
          </w:tcPr>
          <w:p w14:paraId="220F7E54" w14:textId="63D6C6CA" w:rsidR="005D4C0C" w:rsidRDefault="00497CA1" w:rsidP="00CD7E4B">
            <w:pPr>
              <w:widowControl w:val="0"/>
              <w:snapToGrid w:val="0"/>
              <w:spacing w:before="120" w:after="120" w:line="240" w:lineRule="auto"/>
              <w:rPr>
                <w:rFonts w:eastAsia="微软雅黑"/>
                <w:sz w:val="20"/>
                <w:szCs w:val="20"/>
              </w:rPr>
            </w:pPr>
            <w:r w:rsidRPr="00497CA1">
              <w:rPr>
                <w:rFonts w:eastAsia="微软雅黑"/>
                <w:sz w:val="20"/>
                <w:szCs w:val="20"/>
              </w:rPr>
              <w:t>Do not support start RB location hopping</w:t>
            </w:r>
          </w:p>
        </w:tc>
        <w:tc>
          <w:tcPr>
            <w:tcW w:w="0" w:type="auto"/>
          </w:tcPr>
          <w:p w14:paraId="476E13F7" w14:textId="43E9C337" w:rsidR="005D4C0C" w:rsidRPr="00497CA1" w:rsidRDefault="00497CA1" w:rsidP="00497CA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 NTT DOCOMO, Spreadtrum</w:t>
            </w:r>
          </w:p>
        </w:tc>
      </w:tr>
    </w:tbl>
    <w:p w14:paraId="548D7E1D" w14:textId="77777777" w:rsidR="003918B9" w:rsidRDefault="003918B9">
      <w:pPr>
        <w:widowControl w:val="0"/>
        <w:snapToGrid w:val="0"/>
        <w:spacing w:before="120" w:after="120" w:line="240" w:lineRule="auto"/>
        <w:jc w:val="both"/>
        <w:rPr>
          <w:rFonts w:eastAsiaTheme="minorEastAsia"/>
          <w:sz w:val="20"/>
          <w:szCs w:val="20"/>
        </w:rPr>
      </w:pPr>
    </w:p>
    <w:p w14:paraId="19527250" w14:textId="5AD479CF" w:rsidR="00C14761" w:rsidRPr="00C14761" w:rsidRDefault="004F2213">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the fact that most of the vendors are interested to support this, the following proposal is recommended taking the concern from the other side into account.</w:t>
      </w:r>
    </w:p>
    <w:p w14:paraId="60CEEF9E" w14:textId="4B9EEB66" w:rsidR="004F2213" w:rsidRDefault="004F2213" w:rsidP="004F2213">
      <w:pPr>
        <w:widowControl w:val="0"/>
        <w:snapToGrid w:val="0"/>
        <w:spacing w:before="120" w:afterLines="50" w:after="120" w:line="240" w:lineRule="auto"/>
        <w:jc w:val="both"/>
        <w:rPr>
          <w:rFonts w:eastAsia="微软雅黑"/>
          <w:i/>
          <w:sz w:val="20"/>
          <w:szCs w:val="20"/>
        </w:rPr>
      </w:pPr>
      <w:r w:rsidRPr="004F2213">
        <w:rPr>
          <w:rFonts w:eastAsia="微软雅黑" w:hint="eastAsia"/>
          <w:b/>
          <w:i/>
          <w:sz w:val="20"/>
          <w:szCs w:val="20"/>
          <w:highlight w:val="yellow"/>
        </w:rPr>
        <w:t>F</w:t>
      </w:r>
      <w:r w:rsidRPr="004F2213">
        <w:rPr>
          <w:rFonts w:eastAsia="微软雅黑"/>
          <w:b/>
          <w:i/>
          <w:sz w:val="20"/>
          <w:szCs w:val="20"/>
          <w:highlight w:val="yellow"/>
        </w:rPr>
        <w:t>L proposal</w:t>
      </w:r>
      <w:r>
        <w:rPr>
          <w:rFonts w:eastAsia="微软雅黑"/>
          <w:i/>
          <w:sz w:val="20"/>
          <w:szCs w:val="20"/>
        </w:rPr>
        <w:t xml:space="preserve">: </w:t>
      </w:r>
      <w:r w:rsidRPr="00F81623">
        <w:rPr>
          <w:rFonts w:eastAsia="微软雅黑"/>
          <w:i/>
          <w:sz w:val="20"/>
          <w:szCs w:val="20"/>
        </w:rPr>
        <w:t>Support start RB location (N</w:t>
      </w:r>
      <w:r w:rsidRPr="00F81623">
        <w:rPr>
          <w:rFonts w:eastAsia="微软雅黑"/>
          <w:i/>
          <w:sz w:val="20"/>
          <w:szCs w:val="20"/>
          <w:vertAlign w:val="subscript"/>
        </w:rPr>
        <w:t>offset</w:t>
      </w:r>
      <w:r w:rsidRPr="00F81623">
        <w:rPr>
          <w:rFonts w:eastAsia="微软雅黑"/>
          <w:i/>
          <w:sz w:val="20"/>
          <w:szCs w:val="20"/>
        </w:rPr>
        <w:t>) hopping in different SRS frequency hopping periods</w:t>
      </w:r>
      <w:r>
        <w:rPr>
          <w:rFonts w:eastAsia="微软雅黑"/>
          <w:i/>
          <w:sz w:val="20"/>
          <w:szCs w:val="20"/>
        </w:rPr>
        <w:t xml:space="preserve"> for RPFS and periodic/semi-persistent SRS.</w:t>
      </w:r>
    </w:p>
    <w:p w14:paraId="7DCB6DF1" w14:textId="06D78FD1" w:rsidR="004F2213" w:rsidRDefault="004F2213" w:rsidP="004F2213">
      <w:pPr>
        <w:pStyle w:val="aff"/>
        <w:widowControl w:val="0"/>
        <w:numPr>
          <w:ilvl w:val="0"/>
          <w:numId w:val="17"/>
        </w:numPr>
        <w:snapToGrid w:val="0"/>
        <w:spacing w:before="120" w:afterLines="50" w:after="120" w:line="240" w:lineRule="auto"/>
        <w:jc w:val="both"/>
        <w:rPr>
          <w:rFonts w:eastAsia="微软雅黑"/>
          <w:i/>
          <w:sz w:val="20"/>
          <w:szCs w:val="20"/>
        </w:rPr>
      </w:pPr>
      <w:r w:rsidRPr="00670470">
        <w:rPr>
          <w:rFonts w:eastAsia="微软雅黑" w:hint="eastAsia"/>
          <w:i/>
          <w:sz w:val="20"/>
          <w:szCs w:val="20"/>
        </w:rPr>
        <w:t>F</w:t>
      </w:r>
      <w:r w:rsidRPr="00670470">
        <w:rPr>
          <w:rFonts w:eastAsia="微软雅黑"/>
          <w:i/>
          <w:sz w:val="20"/>
          <w:szCs w:val="20"/>
        </w:rPr>
        <w:t xml:space="preserve">or a given SRS transmission occasion,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r>
          <w:rPr>
            <w:rFonts w:ascii="Cambria Math" w:eastAsia="微软雅黑" w:hAnsi="Cambria Math"/>
            <w:sz w:val="20"/>
            <w:szCs w:val="20"/>
          </w:rPr>
          <m:t>=</m:t>
        </m:r>
        <m:f>
          <m:fPr>
            <m:ctrlPr>
              <w:rPr>
                <w:rFonts w:ascii="Cambria Math" w:eastAsia="微软雅黑" w:hAnsi="Cambria Math"/>
                <w:i/>
                <w:sz w:val="20"/>
                <w:szCs w:val="20"/>
              </w:rPr>
            </m:ctrlPr>
          </m:fPr>
          <m:num>
            <m:d>
              <m:dPr>
                <m:ctrlPr>
                  <w:rPr>
                    <w:rFonts w:ascii="Cambria Math" w:eastAsia="微软雅黑" w:hAnsi="Cambria Math"/>
                    <w:i/>
                    <w:sz w:val="20"/>
                    <w:szCs w:val="20"/>
                  </w:rPr>
                </m:ctrlPr>
              </m:dPr>
              <m:e>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e>
            </m:d>
            <m:r>
              <w:rPr>
                <w:rFonts w:ascii="Cambria Math" w:eastAsia="微软雅黑" w:hAnsi="Cambria Math"/>
                <w:sz w:val="20"/>
                <w:szCs w:val="20"/>
              </w:rPr>
              <m:t xml:space="preserve"> 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670470">
        <w:rPr>
          <w:rFonts w:eastAsia="微软雅黑" w:hint="eastAsia"/>
          <w:i/>
          <w:sz w:val="20"/>
          <w:szCs w:val="20"/>
        </w:rPr>
        <w:t xml:space="preserve"> ,</w:t>
      </w:r>
      <w:r w:rsidRPr="00670470">
        <w:rPr>
          <w:rFonts w:eastAsia="微软雅黑"/>
          <w:i/>
          <w:sz w:val="20"/>
          <w:szCs w:val="20"/>
        </w:rPr>
        <w:t xml:space="preserve"> where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670470">
        <w:rPr>
          <w:rFonts w:eastAsia="微软雅黑" w:hint="eastAsia"/>
          <w:i/>
          <w:sz w:val="20"/>
          <w:szCs w:val="20"/>
        </w:rPr>
        <w:t xml:space="preserve"> </w:t>
      </w:r>
      <w:r w:rsidRPr="00670470">
        <w:rPr>
          <w:rFonts w:eastAsia="微软雅黑"/>
          <w:i/>
          <w:sz w:val="20"/>
          <w:szCs w:val="20"/>
        </w:rPr>
        <w:t>is same for SRS occasions with</w:t>
      </w:r>
      <w:r>
        <w:rPr>
          <w:rFonts w:eastAsia="微软雅黑" w:hint="eastAsia"/>
          <w:i/>
          <w:sz w:val="20"/>
          <w:szCs w:val="20"/>
        </w:rPr>
        <w:t>in</w:t>
      </w:r>
      <w:r w:rsidRPr="00670470">
        <w:rPr>
          <w:rFonts w:eastAsia="微软雅黑"/>
          <w:i/>
          <w:sz w:val="20"/>
          <w:szCs w:val="20"/>
        </w:rPr>
        <w:t xml:space="preserve"> an FH perio</w:t>
      </w:r>
      <w:r>
        <w:rPr>
          <w:rFonts w:eastAsia="微软雅黑"/>
          <w:i/>
          <w:sz w:val="20"/>
          <w:szCs w:val="20"/>
        </w:rPr>
        <w:t>d but changes across FH periods, k</w:t>
      </w:r>
      <w:r w:rsidRPr="004F2213">
        <w:rPr>
          <w:rFonts w:eastAsia="微软雅黑"/>
          <w:i/>
          <w:sz w:val="20"/>
          <w:szCs w:val="20"/>
          <w:vertAlign w:val="subscript"/>
        </w:rPr>
        <w:t>F</w:t>
      </w:r>
      <w:r>
        <w:rPr>
          <w:rFonts w:eastAsia="微软雅黑"/>
          <w:i/>
          <w:sz w:val="20"/>
          <w:szCs w:val="20"/>
        </w:rPr>
        <w:t xml:space="preserve"> and P</w:t>
      </w:r>
      <w:r w:rsidRPr="004F2213">
        <w:rPr>
          <w:rFonts w:eastAsia="微软雅黑"/>
          <w:i/>
          <w:sz w:val="20"/>
          <w:szCs w:val="20"/>
          <w:vertAlign w:val="subscript"/>
        </w:rPr>
        <w:t>F</w:t>
      </w:r>
      <w:r>
        <w:rPr>
          <w:rFonts w:eastAsia="微软雅黑"/>
          <w:i/>
          <w:sz w:val="20"/>
          <w:szCs w:val="20"/>
        </w:rPr>
        <w:t xml:space="preserve"> are at least configured by RRC signaling.</w:t>
      </w:r>
    </w:p>
    <w:p w14:paraId="37D67D7B" w14:textId="1D437EE7" w:rsidR="005C7318" w:rsidRDefault="006739E2" w:rsidP="005C7318">
      <w:pPr>
        <w:pStyle w:val="aff"/>
        <w:widowControl w:val="0"/>
        <w:numPr>
          <w:ilvl w:val="1"/>
          <w:numId w:val="17"/>
        </w:numPr>
        <w:snapToGrid w:val="0"/>
        <w:spacing w:before="120" w:afterLines="50" w:after="120" w:line="240" w:lineRule="auto"/>
        <w:jc w:val="both"/>
        <w:rPr>
          <w:rFonts w:eastAsia="微软雅黑"/>
          <w:i/>
          <w:sz w:val="20"/>
          <w:szCs w:val="20"/>
        </w:rPr>
      </w:pPr>
      <w:ins w:id="4" w:author="ZTE - Hao" w:date="2021-08-12T17:13:00Z">
        <w:r>
          <w:rPr>
            <w:rFonts w:eastAsia="微软雅黑" w:hint="eastAsia"/>
            <w:i/>
            <w:sz w:val="20"/>
            <w:szCs w:val="20"/>
          </w:rPr>
          <w:t>For</w:t>
        </w:r>
        <w:r>
          <w:rPr>
            <w:rFonts w:eastAsia="微软雅黑"/>
            <w:i/>
            <w:sz w:val="20"/>
            <w:szCs w:val="20"/>
          </w:rPr>
          <w:t xml:space="preserve"> each P</w:t>
        </w:r>
        <w:r w:rsidRPr="006739E2">
          <w:rPr>
            <w:rFonts w:eastAsia="微软雅黑"/>
            <w:i/>
            <w:sz w:val="20"/>
            <w:szCs w:val="20"/>
            <w:vertAlign w:val="subscript"/>
          </w:rPr>
          <w:t>F</w:t>
        </w:r>
        <w:r>
          <w:rPr>
            <w:rFonts w:eastAsia="微软雅黑"/>
            <w:i/>
            <w:sz w:val="20"/>
            <w:szCs w:val="20"/>
          </w:rPr>
          <w:t xml:space="preserve"> value, </w:t>
        </w:r>
      </w:ins>
      <w:del w:id="5" w:author="ZTE - Hao" w:date="2021-08-12T17:13:00Z">
        <w:r w:rsidR="005C7318" w:rsidDel="006739E2">
          <w:rPr>
            <w:rFonts w:eastAsia="微软雅黑"/>
            <w:i/>
            <w:sz w:val="20"/>
            <w:szCs w:val="20"/>
          </w:rPr>
          <w:delText xml:space="preserve">Support </w:delText>
        </w:r>
      </w:del>
      <w:ins w:id="6" w:author="ZTE - Hao" w:date="2021-08-12T17:13:00Z">
        <w:r>
          <w:rPr>
            <w:rFonts w:eastAsia="微软雅黑"/>
            <w:i/>
            <w:sz w:val="20"/>
            <w:szCs w:val="20"/>
          </w:rPr>
          <w:t xml:space="preserve">support </w:t>
        </w:r>
      </w:ins>
      <w:r w:rsidR="002926CF">
        <w:rPr>
          <w:rFonts w:eastAsia="微软雅黑"/>
          <w:i/>
          <w:sz w:val="20"/>
          <w:szCs w:val="20"/>
        </w:rPr>
        <w:t xml:space="preserve">at least one </w:t>
      </w:r>
      <w:del w:id="7" w:author="ZTE - Hao" w:date="2021-08-12T17:13:00Z">
        <w:r w:rsidR="005C7318" w:rsidDel="0036186F">
          <w:rPr>
            <w:rFonts w:eastAsia="微软雅黑"/>
            <w:i/>
            <w:sz w:val="20"/>
            <w:szCs w:val="20"/>
          </w:rPr>
          <w:delText xml:space="preserve">fixed </w:delText>
        </w:r>
      </w:del>
      <w:r w:rsidR="005C7318">
        <w:rPr>
          <w:rFonts w:eastAsia="微软雅黑"/>
          <w:i/>
          <w:sz w:val="20"/>
          <w:szCs w:val="20"/>
        </w:rPr>
        <w:t xml:space="preserve">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5C7318">
        <w:rPr>
          <w:rFonts w:eastAsia="微软雅黑" w:hint="eastAsia"/>
          <w:i/>
          <w:sz w:val="20"/>
          <w:szCs w:val="20"/>
        </w:rPr>
        <w:t xml:space="preserve"> </w:t>
      </w:r>
      <w:r w:rsidR="005C7318">
        <w:rPr>
          <w:rFonts w:eastAsia="微软雅黑"/>
          <w:i/>
          <w:sz w:val="20"/>
          <w:szCs w:val="20"/>
        </w:rPr>
        <w:t>i</w:t>
      </w:r>
      <w:bookmarkStart w:id="8" w:name="_GoBack"/>
      <w:bookmarkEnd w:id="8"/>
      <w:r w:rsidR="005C7318">
        <w:rPr>
          <w:rFonts w:eastAsia="微软雅黑"/>
          <w:i/>
          <w:sz w:val="20"/>
          <w:szCs w:val="20"/>
        </w:rPr>
        <w:t>n time domain, FFS detailed pattern</w:t>
      </w:r>
    </w:p>
    <w:p w14:paraId="16B4F1E3" w14:textId="1199F8A5" w:rsidR="004F2213" w:rsidRDefault="004F2213" w:rsidP="004F2213">
      <w:pPr>
        <w:pStyle w:val="aff"/>
        <w:widowControl w:val="0"/>
        <w:numPr>
          <w:ilvl w:val="0"/>
          <w:numId w:val="17"/>
        </w:numPr>
        <w:snapToGrid w:val="0"/>
        <w:spacing w:before="120" w:afterLines="50" w:after="120" w:line="240" w:lineRule="auto"/>
        <w:jc w:val="both"/>
        <w:rPr>
          <w:rFonts w:eastAsia="微软雅黑"/>
          <w:i/>
          <w:sz w:val="20"/>
          <w:szCs w:val="20"/>
        </w:rPr>
      </w:pPr>
      <w:r>
        <w:rPr>
          <w:rFonts w:eastAsia="微软雅黑"/>
          <w:i/>
          <w:sz w:val="20"/>
          <w:szCs w:val="20"/>
        </w:rPr>
        <w:t xml:space="preserve">This start RB location hopping is enabled or disabled by a RRC </w:t>
      </w:r>
      <w:r w:rsidR="00821346">
        <w:rPr>
          <w:rFonts w:eastAsia="微软雅黑"/>
          <w:i/>
          <w:sz w:val="20"/>
          <w:szCs w:val="20"/>
        </w:rPr>
        <w:t>parameter</w:t>
      </w:r>
      <w:r>
        <w:rPr>
          <w:rFonts w:eastAsia="微软雅黑"/>
          <w:i/>
          <w:sz w:val="20"/>
          <w:szCs w:val="20"/>
        </w:rPr>
        <w:t>.</w:t>
      </w:r>
    </w:p>
    <w:p w14:paraId="2C38EB48" w14:textId="066192D2" w:rsidR="004F2213" w:rsidRPr="00670470" w:rsidRDefault="004F2213" w:rsidP="004F2213">
      <w:pPr>
        <w:pStyle w:val="aff"/>
        <w:widowControl w:val="0"/>
        <w:numPr>
          <w:ilvl w:val="0"/>
          <w:numId w:val="17"/>
        </w:numPr>
        <w:snapToGrid w:val="0"/>
        <w:spacing w:before="120" w:afterLines="50" w:after="120" w:line="240" w:lineRule="auto"/>
        <w:jc w:val="both"/>
        <w:rPr>
          <w:rFonts w:eastAsia="微软雅黑"/>
          <w:i/>
          <w:sz w:val="20"/>
          <w:szCs w:val="20"/>
        </w:rPr>
      </w:pPr>
      <w:r>
        <w:rPr>
          <w:rFonts w:eastAsia="微软雅黑"/>
          <w:i/>
          <w:sz w:val="20"/>
          <w:szCs w:val="20"/>
        </w:rPr>
        <w:t>This start RB location hopping is UE optional.</w:t>
      </w:r>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34E3BB7B" w:rsidR="00981C47" w:rsidRDefault="00C6689B" w:rsidP="003F76D2">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AC5E7C3" w14:textId="77777777" w:rsidR="00981C47" w:rsidRDefault="00C6689B" w:rsidP="003F76D2">
            <w:pPr>
              <w:widowControl w:val="0"/>
              <w:snapToGrid w:val="0"/>
              <w:spacing w:before="120" w:after="120" w:line="240" w:lineRule="auto"/>
              <w:rPr>
                <w:rFonts w:eastAsia="微软雅黑"/>
                <w:sz w:val="20"/>
                <w:szCs w:val="20"/>
              </w:rPr>
            </w:pPr>
            <w:r>
              <w:rPr>
                <w:rFonts w:eastAsia="微软雅黑"/>
                <w:sz w:val="20"/>
                <w:szCs w:val="20"/>
              </w:rPr>
              <w:t xml:space="preserve">In general, we are ok with the proposal. One question for clarification. What does “one fixed pattern” mean in the sub-bullet? If a pattern is based on some parameter(s) (e.g., PF or symbol index), is it a “fixed pattern”? </w:t>
            </w:r>
          </w:p>
          <w:p w14:paraId="0558ED80" w14:textId="77777777" w:rsidR="00325B02" w:rsidRDefault="00325B02" w:rsidP="003F76D2">
            <w:pPr>
              <w:widowControl w:val="0"/>
              <w:snapToGrid w:val="0"/>
              <w:spacing w:before="120" w:after="120" w:line="240" w:lineRule="auto"/>
              <w:rPr>
                <w:rFonts w:eastAsia="微软雅黑"/>
                <w:sz w:val="20"/>
                <w:szCs w:val="20"/>
              </w:rPr>
            </w:pPr>
          </w:p>
          <w:p w14:paraId="26C851C7" w14:textId="3095C34B" w:rsidR="00325B02" w:rsidRPr="00FE4BA6" w:rsidRDefault="00325B02" w:rsidP="00FE4BA6">
            <w:pPr>
              <w:widowControl w:val="0"/>
              <w:snapToGrid w:val="0"/>
              <w:spacing w:before="120" w:after="120" w:line="240" w:lineRule="auto"/>
              <w:rPr>
                <w:rFonts w:eastAsia="微软雅黑"/>
                <w:sz w:val="20"/>
                <w:szCs w:val="20"/>
              </w:rPr>
            </w:pPr>
            <w:r w:rsidRPr="00AC5651">
              <w:rPr>
                <w:rFonts w:eastAsia="微软雅黑"/>
                <w:i/>
                <w:sz w:val="20"/>
                <w:szCs w:val="20"/>
              </w:rPr>
              <w:t>FL’s response:</w:t>
            </w:r>
            <w:r>
              <w:rPr>
                <w:rFonts w:eastAsia="微软雅黑"/>
                <w:sz w:val="20"/>
                <w:szCs w:val="20"/>
              </w:rPr>
              <w:t xml:space="preserve"> Thanks for the good question. For different P</w:t>
            </w:r>
            <w:r w:rsidRPr="00325B02">
              <w:rPr>
                <w:rFonts w:eastAsia="微软雅黑"/>
                <w:sz w:val="20"/>
                <w:szCs w:val="20"/>
                <w:vertAlign w:val="subscript"/>
              </w:rPr>
              <w:t>F</w:t>
            </w:r>
            <w:r>
              <w:rPr>
                <w:rFonts w:eastAsia="微软雅黑"/>
                <w:sz w:val="20"/>
                <w:szCs w:val="20"/>
              </w:rPr>
              <w:t xml:space="preserve"> values, it should be </w:t>
            </w:r>
            <w:r>
              <w:rPr>
                <w:rFonts w:eastAsia="微软雅黑"/>
                <w:sz w:val="20"/>
                <w:szCs w:val="20"/>
              </w:rPr>
              <w:lastRenderedPageBreak/>
              <w:t xml:space="preserve">different patterns as the length for hopping is different. </w:t>
            </w:r>
            <w:r w:rsidR="00FE4BA6">
              <w:rPr>
                <w:rFonts w:eastAsia="微软雅黑"/>
                <w:sz w:val="20"/>
                <w:szCs w:val="20"/>
              </w:rPr>
              <w:t xml:space="preserve">For different symbol indices, if they are different symbol indices in different FH periods, they are part of the pattern as pattern here means how </w:t>
            </w:r>
            <w:r w:rsidR="00FE4BA6">
              <w:rPr>
                <w:rFonts w:eastAsia="微软雅黑"/>
                <w:i/>
                <w:sz w:val="20"/>
                <w:szCs w:val="20"/>
              </w:rPr>
              <w:t xml:space="preserv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FE4BA6">
              <w:rPr>
                <w:rFonts w:eastAsia="微软雅黑" w:hint="eastAsia"/>
                <w:sz w:val="20"/>
                <w:szCs w:val="20"/>
              </w:rPr>
              <w:t xml:space="preserve"> </w:t>
            </w:r>
            <w:r w:rsidR="00FE4BA6">
              <w:rPr>
                <w:rFonts w:eastAsia="微软雅黑"/>
                <w:sz w:val="20"/>
                <w:szCs w:val="20"/>
              </w:rPr>
              <w:t xml:space="preserve">changes in time domain. For symbols within one FH period,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FE4BA6">
              <w:rPr>
                <w:rFonts w:eastAsia="微软雅黑" w:hint="eastAsia"/>
                <w:sz w:val="20"/>
                <w:szCs w:val="20"/>
              </w:rPr>
              <w:t xml:space="preserve"> </w:t>
            </w:r>
            <w:r w:rsidR="00FE4BA6">
              <w:rPr>
                <w:rFonts w:eastAsia="微软雅黑"/>
                <w:sz w:val="20"/>
                <w:szCs w:val="20"/>
              </w:rPr>
              <w:t>remains unchanged. To address any possible misunderstanding, “fixed” is removed.</w:t>
            </w:r>
          </w:p>
        </w:tc>
      </w:tr>
      <w:tr w:rsidR="00ED7B79" w14:paraId="4487C4F0" w14:textId="77777777" w:rsidTr="006E3B3D">
        <w:tc>
          <w:tcPr>
            <w:tcW w:w="2405" w:type="dxa"/>
          </w:tcPr>
          <w:p w14:paraId="343C5757" w14:textId="5DE10D8F" w:rsidR="00ED7B79" w:rsidRDefault="00ED7B79" w:rsidP="006E3B3D">
            <w:pPr>
              <w:widowControl w:val="0"/>
              <w:snapToGrid w:val="0"/>
              <w:spacing w:before="120" w:after="120" w:line="240" w:lineRule="auto"/>
              <w:rPr>
                <w:rFonts w:eastAsia="微软雅黑"/>
                <w:sz w:val="20"/>
                <w:szCs w:val="20"/>
              </w:rPr>
            </w:pPr>
          </w:p>
        </w:tc>
        <w:tc>
          <w:tcPr>
            <w:tcW w:w="6945" w:type="dxa"/>
          </w:tcPr>
          <w:p w14:paraId="09EF832B" w14:textId="342A829A" w:rsidR="00ED7B79" w:rsidRDefault="00ED7B79" w:rsidP="006E3B3D">
            <w:pPr>
              <w:widowControl w:val="0"/>
              <w:snapToGrid w:val="0"/>
              <w:spacing w:before="120" w:after="120" w:line="240" w:lineRule="auto"/>
              <w:rPr>
                <w:rFonts w:eastAsia="微软雅黑"/>
                <w:sz w:val="20"/>
                <w:szCs w:val="20"/>
              </w:rPr>
            </w:pPr>
          </w:p>
        </w:tc>
      </w:tr>
      <w:tr w:rsidR="00ED7B79" w14:paraId="718F6803" w14:textId="77777777" w:rsidTr="006E3B3D">
        <w:tc>
          <w:tcPr>
            <w:tcW w:w="2405" w:type="dxa"/>
          </w:tcPr>
          <w:p w14:paraId="279B0D7F" w14:textId="1DAE68F6" w:rsidR="00ED7B79" w:rsidRDefault="00ED7B79" w:rsidP="006E3B3D">
            <w:pPr>
              <w:widowControl w:val="0"/>
              <w:snapToGrid w:val="0"/>
              <w:spacing w:before="120" w:after="120" w:line="240" w:lineRule="auto"/>
              <w:rPr>
                <w:rFonts w:eastAsia="微软雅黑"/>
                <w:sz w:val="20"/>
                <w:szCs w:val="20"/>
              </w:rPr>
            </w:pPr>
          </w:p>
        </w:tc>
        <w:tc>
          <w:tcPr>
            <w:tcW w:w="6945" w:type="dxa"/>
          </w:tcPr>
          <w:p w14:paraId="0261809B" w14:textId="1DD208F5" w:rsidR="00ED7B79" w:rsidRDefault="00ED7B79" w:rsidP="006E3B3D">
            <w:pPr>
              <w:widowControl w:val="0"/>
              <w:snapToGrid w:val="0"/>
              <w:spacing w:before="120" w:after="120" w:line="240" w:lineRule="auto"/>
              <w:rPr>
                <w:rFonts w:eastAsia="微软雅黑"/>
                <w:sz w:val="20"/>
                <w:szCs w:val="20"/>
              </w:rPr>
            </w:pPr>
          </w:p>
        </w:tc>
      </w:tr>
    </w:tbl>
    <w:p w14:paraId="0977F8EC" w14:textId="77777777" w:rsidR="001F7DDB" w:rsidRDefault="001F7DDB">
      <w:pPr>
        <w:widowControl w:val="0"/>
        <w:snapToGrid w:val="0"/>
        <w:spacing w:before="120" w:after="120" w:line="240" w:lineRule="auto"/>
        <w:jc w:val="both"/>
        <w:rPr>
          <w:rFonts w:eastAsia="Malgun Gothic"/>
          <w:sz w:val="20"/>
          <w:szCs w:val="20"/>
          <w:lang w:eastAsia="ko-KR"/>
        </w:rPr>
      </w:pPr>
    </w:p>
    <w:p w14:paraId="5A9538CB" w14:textId="7175879B"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319378D2"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B3CFE">
        <w:rPr>
          <w:rFonts w:eastAsiaTheme="minorEastAsia"/>
          <w:sz w:val="20"/>
          <w:szCs w:val="20"/>
        </w:rPr>
        <w:t>3</w:t>
      </w:r>
    </w:p>
    <w:tbl>
      <w:tblPr>
        <w:tblStyle w:val="af"/>
        <w:tblW w:w="0" w:type="auto"/>
        <w:jc w:val="center"/>
        <w:tblLook w:val="04A0" w:firstRow="1" w:lastRow="0" w:firstColumn="1" w:lastColumn="0" w:noHBand="0" w:noVBand="1"/>
      </w:tblPr>
      <w:tblGrid>
        <w:gridCol w:w="5722"/>
        <w:gridCol w:w="3628"/>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E24360" w14:paraId="12BD3AB0" w14:textId="77777777" w:rsidTr="00CD7E4B">
        <w:trPr>
          <w:jc w:val="center"/>
        </w:trPr>
        <w:tc>
          <w:tcPr>
            <w:tcW w:w="0" w:type="auto"/>
          </w:tcPr>
          <w:p w14:paraId="294A4216" w14:textId="1EF4C90E"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a</w:t>
            </w:r>
            <w:r w:rsidRPr="00CE0599">
              <w:rPr>
                <w:rFonts w:eastAsia="微软雅黑"/>
                <w:sz w:val="20"/>
                <w:szCs w:val="20"/>
              </w:rPr>
              <w:t>t least for frequency hopping case</w:t>
            </w:r>
          </w:p>
        </w:tc>
        <w:tc>
          <w:tcPr>
            <w:tcW w:w="0" w:type="auto"/>
          </w:tcPr>
          <w:p w14:paraId="50456EEC" w14:textId="11ECB7D0" w:rsidR="00ED543B" w:rsidRPr="00CE0599" w:rsidRDefault="00CE0599" w:rsidP="00304847">
            <w:pPr>
              <w:widowControl w:val="0"/>
              <w:snapToGrid w:val="0"/>
              <w:spacing w:before="120" w:after="120" w:line="240" w:lineRule="auto"/>
              <w:rPr>
                <w:rFonts w:eastAsia="微软雅黑"/>
                <w:sz w:val="20"/>
                <w:szCs w:val="20"/>
              </w:rPr>
            </w:pPr>
            <w:r>
              <w:rPr>
                <w:rFonts w:eastAsia="微软雅黑"/>
                <w:sz w:val="20"/>
                <w:szCs w:val="20"/>
              </w:rPr>
              <w:t>Qualcomm</w:t>
            </w:r>
          </w:p>
        </w:tc>
      </w:tr>
      <w:tr w:rsidR="00ED543B" w:rsidRPr="00E24360"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060ACF50" w14:textId="37A956BC" w:rsidR="00ED543B" w:rsidRPr="00304847" w:rsidRDefault="00CE0599" w:rsidP="00304847">
            <w:pPr>
              <w:widowControl w:val="0"/>
              <w:snapToGrid w:val="0"/>
              <w:spacing w:before="120" w:after="120" w:line="240" w:lineRule="auto"/>
              <w:rPr>
                <w:rFonts w:eastAsia="微软雅黑"/>
                <w:sz w:val="20"/>
                <w:szCs w:val="20"/>
              </w:rPr>
            </w:pPr>
            <w:r w:rsidRPr="00CE0599">
              <w:rPr>
                <w:rFonts w:eastAsia="微软雅黑"/>
                <w:sz w:val="20"/>
                <w:szCs w:val="20"/>
              </w:rPr>
              <w:t>CMCC, Intel, OPPO</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w:t>
            </w:r>
            <w:r w:rsidRPr="00CE0599">
              <w:rPr>
                <w:rFonts w:eastAsia="微软雅黑"/>
                <w:sz w:val="20"/>
                <w:szCs w:val="20"/>
              </w:rPr>
              <w:t>or both frequency hopping and non-frequency hopping cases</w:t>
            </w:r>
          </w:p>
        </w:tc>
        <w:tc>
          <w:tcPr>
            <w:tcW w:w="0" w:type="auto"/>
          </w:tcPr>
          <w:p w14:paraId="49B2765E" w14:textId="4C217495" w:rsidR="00CE0599" w:rsidRPr="00CE0599" w:rsidRDefault="00CE0599" w:rsidP="00304847">
            <w:pPr>
              <w:widowControl w:val="0"/>
              <w:snapToGrid w:val="0"/>
              <w:spacing w:before="120" w:after="120" w:line="240" w:lineRule="auto"/>
              <w:rPr>
                <w:rFonts w:eastAsia="微软雅黑"/>
                <w:sz w:val="20"/>
                <w:szCs w:val="20"/>
              </w:rPr>
            </w:pPr>
            <w:r w:rsidRPr="00CE0599">
              <w:rPr>
                <w:rFonts w:eastAsia="微软雅黑"/>
                <w:sz w:val="20"/>
                <w:szCs w:val="20"/>
              </w:rPr>
              <w:t>Xiaomi, Huawei</w:t>
            </w:r>
            <w:r>
              <w:rPr>
                <w:rFonts w:eastAsia="微软雅黑"/>
                <w:sz w:val="20"/>
                <w:szCs w:val="20"/>
              </w:rPr>
              <w:t>/HiSilicon</w:t>
            </w:r>
            <w:r w:rsidRPr="00CE0599">
              <w:rPr>
                <w:rFonts w:eastAsia="微软雅黑"/>
                <w:sz w:val="20"/>
                <w:szCs w:val="20"/>
              </w:rPr>
              <w:t>, Futurewei, NEC</w:t>
            </w:r>
          </w:p>
        </w:tc>
      </w:tr>
    </w:tbl>
    <w:p w14:paraId="316ACE4B" w14:textId="77777777" w:rsidR="00A14DF8" w:rsidRDefault="00A14DF8" w:rsidP="006B21DA">
      <w:pPr>
        <w:widowControl w:val="0"/>
        <w:snapToGrid w:val="0"/>
        <w:spacing w:before="120" w:after="120" w:line="240" w:lineRule="auto"/>
        <w:jc w:val="both"/>
        <w:rPr>
          <w:rFonts w:eastAsiaTheme="minorEastAsia"/>
          <w:sz w:val="20"/>
          <w:szCs w:val="20"/>
        </w:rPr>
      </w:pPr>
    </w:p>
    <w:p w14:paraId="07234FD1" w14:textId="0267ACCA"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3CBE240F" w:rsidR="00981C47" w:rsidRDefault="00015253" w:rsidP="003F76D2">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831FF4B" w14:textId="069E1CBA" w:rsidR="00981C47" w:rsidRDefault="00015253" w:rsidP="003F76D2">
            <w:pPr>
              <w:widowControl w:val="0"/>
              <w:snapToGrid w:val="0"/>
              <w:spacing w:before="120" w:after="120" w:line="240" w:lineRule="auto"/>
              <w:rPr>
                <w:rFonts w:eastAsia="微软雅黑"/>
                <w:sz w:val="20"/>
                <w:szCs w:val="20"/>
              </w:rPr>
            </w:pPr>
            <w:r>
              <w:rPr>
                <w:rFonts w:eastAsia="微软雅黑"/>
                <w:sz w:val="20"/>
                <w:szCs w:val="20"/>
              </w:rPr>
              <w:t xml:space="preserve">For non-frequency hopping, we can have </w:t>
            </w:r>
            <w:r w:rsidR="008603F8">
              <w:rPr>
                <w:rFonts w:eastAsia="微软雅黑"/>
                <w:sz w:val="20"/>
                <w:szCs w:val="20"/>
              </w:rPr>
              <w:t>the same SRS transmission by proper configuration. Why do we need redundant feature?</w:t>
            </w:r>
          </w:p>
        </w:tc>
      </w:tr>
      <w:tr w:rsidR="00810056" w14:paraId="55A625BA" w14:textId="77777777" w:rsidTr="006E3B3D">
        <w:tc>
          <w:tcPr>
            <w:tcW w:w="2405" w:type="dxa"/>
          </w:tcPr>
          <w:p w14:paraId="1D0E7B21" w14:textId="406CADC7" w:rsidR="00810056" w:rsidRDefault="00810056" w:rsidP="006E3B3D">
            <w:pPr>
              <w:widowControl w:val="0"/>
              <w:snapToGrid w:val="0"/>
              <w:spacing w:before="120" w:after="120" w:line="240" w:lineRule="auto"/>
              <w:rPr>
                <w:rFonts w:eastAsia="微软雅黑"/>
                <w:sz w:val="20"/>
                <w:szCs w:val="20"/>
              </w:rPr>
            </w:pPr>
          </w:p>
        </w:tc>
        <w:tc>
          <w:tcPr>
            <w:tcW w:w="6945" w:type="dxa"/>
          </w:tcPr>
          <w:p w14:paraId="4F965776" w14:textId="17234DCF" w:rsidR="00810056" w:rsidRDefault="00810056" w:rsidP="006E3B3D">
            <w:pPr>
              <w:widowControl w:val="0"/>
              <w:snapToGrid w:val="0"/>
              <w:spacing w:before="120" w:after="120" w:line="240" w:lineRule="auto"/>
              <w:rPr>
                <w:rFonts w:eastAsia="微软雅黑"/>
                <w:sz w:val="20"/>
                <w:szCs w:val="20"/>
              </w:rPr>
            </w:pPr>
          </w:p>
        </w:tc>
      </w:tr>
      <w:tr w:rsidR="00810056" w14:paraId="118CCB9D" w14:textId="77777777" w:rsidTr="006E3B3D">
        <w:tc>
          <w:tcPr>
            <w:tcW w:w="2405" w:type="dxa"/>
          </w:tcPr>
          <w:p w14:paraId="620244EF" w14:textId="351E4464" w:rsidR="00810056" w:rsidRDefault="00810056" w:rsidP="006E3B3D">
            <w:pPr>
              <w:widowControl w:val="0"/>
              <w:snapToGrid w:val="0"/>
              <w:spacing w:before="120" w:after="120" w:line="240" w:lineRule="auto"/>
              <w:rPr>
                <w:rFonts w:eastAsia="微软雅黑"/>
                <w:sz w:val="20"/>
                <w:szCs w:val="20"/>
              </w:rPr>
            </w:pPr>
          </w:p>
        </w:tc>
        <w:tc>
          <w:tcPr>
            <w:tcW w:w="6945" w:type="dxa"/>
          </w:tcPr>
          <w:p w14:paraId="0C1B620A" w14:textId="2453923F" w:rsidR="00810056" w:rsidRDefault="00810056" w:rsidP="006E3B3D">
            <w:pPr>
              <w:widowControl w:val="0"/>
              <w:snapToGrid w:val="0"/>
              <w:spacing w:before="120" w:after="120" w:line="240" w:lineRule="auto"/>
              <w:rPr>
                <w:rFonts w:eastAsia="微软雅黑"/>
                <w:sz w:val="20"/>
                <w:szCs w:val="20"/>
              </w:rPr>
            </w:pP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412BDD3A"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30B977"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af"/>
        <w:tblW w:w="0" w:type="auto"/>
        <w:jc w:val="center"/>
        <w:tblLook w:val="04A0" w:firstRow="1" w:lastRow="0" w:firstColumn="1" w:lastColumn="0" w:noHBand="0" w:noVBand="1"/>
      </w:tblPr>
      <w:tblGrid>
        <w:gridCol w:w="4228"/>
        <w:gridCol w:w="5122"/>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lastRenderedPageBreak/>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5B266338" w14:textId="70A89625" w:rsidR="004C0674" w:rsidRPr="00CE0599"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E</w:t>
            </w:r>
            <w:r w:rsidRPr="004C0674">
              <w:rPr>
                <w:rFonts w:eastAsia="微软雅黑"/>
                <w:sz w:val="20"/>
                <w:szCs w:val="20"/>
              </w:rPr>
              <w:t>ricsson, ZTE, Huawei</w:t>
            </w:r>
            <w:r>
              <w:rPr>
                <w:rFonts w:eastAsia="微软雅黑"/>
                <w:sz w:val="20"/>
                <w:szCs w:val="20"/>
              </w:rPr>
              <w:t>/HiSilicon</w:t>
            </w:r>
            <w:r w:rsidRPr="004C0674">
              <w:rPr>
                <w:rFonts w:eastAsia="微软雅黑"/>
                <w:sz w:val="20"/>
                <w:szCs w:val="20"/>
              </w:rPr>
              <w:t>, Futurewei</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微软雅黑"/>
                <w:sz w:val="20"/>
                <w:szCs w:val="20"/>
              </w:rPr>
            </w:pPr>
            <w:r w:rsidRPr="004C0674">
              <w:rPr>
                <w:rFonts w:eastAsia="微软雅黑"/>
                <w:bCs/>
                <w:sz w:val="20"/>
                <w:szCs w:val="20"/>
              </w:rPr>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64BB4E8F" w14:textId="320CD635" w:rsidR="004C0674" w:rsidRPr="00304847"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F</w:t>
            </w:r>
            <w:r w:rsidRPr="004C0674">
              <w:rPr>
                <w:rFonts w:eastAsia="微软雅黑"/>
                <w:sz w:val="20"/>
                <w:szCs w:val="20"/>
              </w:rPr>
              <w:t>raunhofer, NTT D</w:t>
            </w:r>
            <w:r>
              <w:rPr>
                <w:rFonts w:eastAsia="微软雅黑"/>
                <w:sz w:val="20"/>
                <w:szCs w:val="20"/>
              </w:rPr>
              <w:t>O</w:t>
            </w:r>
            <w:r w:rsidRPr="004C0674">
              <w:rPr>
                <w:rFonts w:eastAsia="微软雅黑"/>
                <w:sz w:val="20"/>
                <w:szCs w:val="20"/>
              </w:rPr>
              <w:t>C</w:t>
            </w:r>
            <w:r>
              <w:rPr>
                <w:rFonts w:eastAsia="微软雅黑"/>
                <w:sz w:val="20"/>
                <w:szCs w:val="20"/>
              </w:rPr>
              <w:t>O</w:t>
            </w:r>
            <w:r w:rsidRPr="004C0674">
              <w:rPr>
                <w:rFonts w:eastAsia="微软雅黑"/>
                <w:sz w:val="20"/>
                <w:szCs w:val="20"/>
              </w:rPr>
              <w:t>M</w:t>
            </w:r>
            <w:r>
              <w:rPr>
                <w:rFonts w:eastAsia="微软雅黑"/>
                <w:sz w:val="20"/>
                <w:szCs w:val="20"/>
              </w:rPr>
              <w:t>O</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D2FF557" w14:textId="4502AC83" w:rsidR="004C0674" w:rsidRPr="00CE0599" w:rsidRDefault="00F91B69" w:rsidP="00CD7E4B">
            <w:pPr>
              <w:widowControl w:val="0"/>
              <w:snapToGrid w:val="0"/>
              <w:spacing w:before="120" w:after="120" w:line="240" w:lineRule="auto"/>
              <w:rPr>
                <w:rFonts w:eastAsia="微软雅黑"/>
                <w:sz w:val="20"/>
                <w:szCs w:val="20"/>
              </w:rPr>
            </w:pPr>
            <w:r w:rsidRPr="00F91B69">
              <w:rPr>
                <w:rFonts w:eastAsia="微软雅黑" w:hint="eastAsia"/>
                <w:sz w:val="20"/>
                <w:szCs w:val="20"/>
              </w:rPr>
              <w:t>F</w:t>
            </w:r>
            <w:r w:rsidRPr="00F91B69">
              <w:rPr>
                <w:rFonts w:eastAsia="微软雅黑"/>
                <w:sz w:val="20"/>
                <w:szCs w:val="20"/>
              </w:rPr>
              <w:t>raunhofer, Intel, Apple, LGE, Nokia</w:t>
            </w:r>
            <w:r>
              <w:rPr>
                <w:rFonts w:eastAsia="微软雅黑"/>
                <w:sz w:val="20"/>
                <w:szCs w:val="20"/>
              </w:rPr>
              <w:t>/NSB</w:t>
            </w:r>
            <w:r w:rsidRPr="00F91B69">
              <w:rPr>
                <w:rFonts w:eastAsia="微软雅黑"/>
                <w:sz w:val="20"/>
                <w:szCs w:val="20"/>
              </w:rPr>
              <w:t>, Spreadtrum, Samsung, CATT, OPPO</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5B051379" w14:textId="6E9DBB2F" w:rsidR="004C0674" w:rsidRPr="00CE0599" w:rsidRDefault="00F91B69" w:rsidP="00CD7E4B">
            <w:pPr>
              <w:widowControl w:val="0"/>
              <w:snapToGrid w:val="0"/>
              <w:spacing w:before="120" w:after="120" w:line="240" w:lineRule="auto"/>
              <w:rPr>
                <w:rFonts w:eastAsia="微软雅黑"/>
                <w:sz w:val="20"/>
                <w:szCs w:val="20"/>
              </w:rPr>
            </w:pPr>
            <w:r w:rsidRPr="00F91B69">
              <w:rPr>
                <w:rFonts w:eastAsia="微软雅黑" w:hint="eastAsia"/>
                <w:sz w:val="20"/>
                <w:szCs w:val="20"/>
              </w:rPr>
              <w:t>Q</w:t>
            </w:r>
            <w:r w:rsidRPr="00F91B69">
              <w:rPr>
                <w:rFonts w:eastAsia="微软雅黑"/>
                <w:sz w:val="20"/>
                <w:szCs w:val="20"/>
              </w:rPr>
              <w:t>ualcomm, vivo, NEC</w:t>
            </w:r>
          </w:p>
        </w:tc>
      </w:tr>
    </w:tbl>
    <w:p w14:paraId="1342D92F" w14:textId="77777777" w:rsidR="00643F93" w:rsidRDefault="00643F93" w:rsidP="00643F93">
      <w:pPr>
        <w:widowControl w:val="0"/>
        <w:snapToGrid w:val="0"/>
        <w:spacing w:before="120" w:after="120" w:line="240" w:lineRule="auto"/>
        <w:jc w:val="both"/>
        <w:rPr>
          <w:rFonts w:eastAsiaTheme="minorEastAsia"/>
          <w:sz w:val="20"/>
          <w:szCs w:val="20"/>
        </w:rPr>
      </w:pPr>
    </w:p>
    <w:p w14:paraId="06928BFC" w14:textId="77777777"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43F93" w14:paraId="7F16DE84" w14:textId="77777777" w:rsidTr="00CD7E4B">
        <w:tc>
          <w:tcPr>
            <w:tcW w:w="2405" w:type="dxa"/>
          </w:tcPr>
          <w:p w14:paraId="5D17316A" w14:textId="577C57AB" w:rsidR="00643F93" w:rsidRDefault="00E34183" w:rsidP="00CD7E4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DCF91BD" w14:textId="1C11C862" w:rsidR="00643F93" w:rsidRDefault="00E34183" w:rsidP="00CD7E4B">
            <w:pPr>
              <w:widowControl w:val="0"/>
              <w:snapToGrid w:val="0"/>
              <w:spacing w:before="120" w:after="120" w:line="240" w:lineRule="auto"/>
              <w:rPr>
                <w:rFonts w:eastAsia="微软雅黑"/>
                <w:sz w:val="20"/>
                <w:szCs w:val="20"/>
              </w:rPr>
            </w:pPr>
            <w:r>
              <w:rPr>
                <w:rFonts w:eastAsia="微软雅黑"/>
                <w:sz w:val="20"/>
                <w:szCs w:val="20"/>
              </w:rPr>
              <w:t xml:space="preserve">Support Alt.3 since </w:t>
            </w:r>
            <w:r w:rsidR="00984E76">
              <w:rPr>
                <w:rFonts w:eastAsia="微软雅黑"/>
                <w:sz w:val="20"/>
                <w:szCs w:val="20"/>
              </w:rPr>
              <w:t>it has no benefit</w:t>
            </w:r>
            <w:r>
              <w:rPr>
                <w:rFonts w:eastAsia="微软雅黑"/>
                <w:sz w:val="20"/>
                <w:szCs w:val="20"/>
              </w:rPr>
              <w:t xml:space="preserve"> to introduce some SRS </w:t>
            </w:r>
            <w:r w:rsidR="00C15AC0">
              <w:rPr>
                <w:rFonts w:eastAsia="微软雅黑"/>
                <w:sz w:val="20"/>
                <w:szCs w:val="20"/>
              </w:rPr>
              <w:t>bandwidths</w:t>
            </w:r>
            <w:r>
              <w:rPr>
                <w:rFonts w:eastAsia="微软雅黑"/>
                <w:sz w:val="20"/>
                <w:szCs w:val="20"/>
              </w:rPr>
              <w:t xml:space="preserve"> different from </w:t>
            </w:r>
            <w:r w:rsidR="00C15AC0">
              <w:rPr>
                <w:rFonts w:eastAsia="微软雅黑"/>
                <w:sz w:val="20"/>
                <w:szCs w:val="20"/>
              </w:rPr>
              <w:t xml:space="preserve">that of </w:t>
            </w:r>
            <w:r>
              <w:rPr>
                <w:rFonts w:eastAsia="微软雅黑"/>
                <w:sz w:val="20"/>
                <w:szCs w:val="20"/>
              </w:rPr>
              <w:t xml:space="preserve">the current spec. </w:t>
            </w:r>
          </w:p>
        </w:tc>
      </w:tr>
      <w:tr w:rsidR="00643F93" w14:paraId="4D07588E" w14:textId="77777777" w:rsidTr="00CD7E4B">
        <w:tc>
          <w:tcPr>
            <w:tcW w:w="2405" w:type="dxa"/>
          </w:tcPr>
          <w:p w14:paraId="2B636C82" w14:textId="77777777" w:rsidR="00643F93" w:rsidRDefault="00643F93" w:rsidP="00CD7E4B">
            <w:pPr>
              <w:widowControl w:val="0"/>
              <w:snapToGrid w:val="0"/>
              <w:spacing w:before="120" w:after="120" w:line="240" w:lineRule="auto"/>
              <w:rPr>
                <w:rFonts w:eastAsia="微软雅黑"/>
                <w:sz w:val="20"/>
                <w:szCs w:val="20"/>
              </w:rPr>
            </w:pPr>
          </w:p>
        </w:tc>
        <w:tc>
          <w:tcPr>
            <w:tcW w:w="6945" w:type="dxa"/>
          </w:tcPr>
          <w:p w14:paraId="20468920" w14:textId="77777777" w:rsidR="00643F93" w:rsidRDefault="00643F93" w:rsidP="00CD7E4B">
            <w:pPr>
              <w:widowControl w:val="0"/>
              <w:snapToGrid w:val="0"/>
              <w:spacing w:before="120" w:after="120" w:line="240" w:lineRule="auto"/>
              <w:rPr>
                <w:rFonts w:eastAsia="微软雅黑"/>
                <w:sz w:val="20"/>
                <w:szCs w:val="20"/>
              </w:rPr>
            </w:pPr>
          </w:p>
        </w:tc>
      </w:tr>
      <w:tr w:rsidR="00643F93" w14:paraId="62556776" w14:textId="77777777" w:rsidTr="00CD7E4B">
        <w:tc>
          <w:tcPr>
            <w:tcW w:w="2405" w:type="dxa"/>
          </w:tcPr>
          <w:p w14:paraId="2DDD27D0" w14:textId="77777777" w:rsidR="00643F93" w:rsidRDefault="00643F93" w:rsidP="00CD7E4B">
            <w:pPr>
              <w:widowControl w:val="0"/>
              <w:snapToGrid w:val="0"/>
              <w:spacing w:before="120" w:after="120" w:line="240" w:lineRule="auto"/>
              <w:rPr>
                <w:rFonts w:eastAsia="微软雅黑"/>
                <w:sz w:val="20"/>
                <w:szCs w:val="20"/>
              </w:rPr>
            </w:pPr>
          </w:p>
        </w:tc>
        <w:tc>
          <w:tcPr>
            <w:tcW w:w="6945" w:type="dxa"/>
          </w:tcPr>
          <w:p w14:paraId="184D2371" w14:textId="77777777" w:rsidR="00643F93" w:rsidRDefault="00643F93" w:rsidP="00CD7E4B">
            <w:pPr>
              <w:widowControl w:val="0"/>
              <w:snapToGrid w:val="0"/>
              <w:spacing w:before="120" w:after="120" w:line="240" w:lineRule="auto"/>
              <w:rPr>
                <w:rFonts w:eastAsia="微软雅黑"/>
                <w:sz w:val="20"/>
                <w:szCs w:val="20"/>
              </w:rPr>
            </w:pPr>
          </w:p>
        </w:tc>
      </w:tr>
    </w:tbl>
    <w:p w14:paraId="016F09AA" w14:textId="77777777" w:rsidR="00643F93" w:rsidRDefault="00643F93" w:rsidP="00643F93">
      <w:pPr>
        <w:widowControl w:val="0"/>
        <w:snapToGrid w:val="0"/>
        <w:spacing w:before="120" w:after="120" w:line="240" w:lineRule="auto"/>
        <w:jc w:val="both"/>
        <w:rPr>
          <w:rFonts w:eastAsia="Malgun Gothic"/>
          <w:sz w:val="20"/>
          <w:szCs w:val="20"/>
          <w:lang w:eastAsia="ko-KR"/>
        </w:rPr>
      </w:pPr>
    </w:p>
    <w:p w14:paraId="11A5AE7F" w14:textId="1703ED34" w:rsidR="008B5F3A" w:rsidRPr="008B5F3A" w:rsidRDefault="00AE4323" w:rsidP="008B5F3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4.2.</w:t>
      </w:r>
      <w:r w:rsidR="0017029D">
        <w:rPr>
          <w:rFonts w:ascii="Arial" w:hAnsi="Arial" w:cs="Arial"/>
          <w:sz w:val="22"/>
          <w:szCs w:val="22"/>
        </w:rPr>
        <w:t>5</w:t>
      </w:r>
      <w:r>
        <w:rPr>
          <w:rFonts w:ascii="Arial" w:hAnsi="Arial" w:cs="Arial"/>
          <w:sz w:val="22"/>
          <w:szCs w:val="22"/>
        </w:rPr>
        <w:t xml:space="preserve"> </w:t>
      </w:r>
      <w:r w:rsidR="008B5F3A" w:rsidRPr="008B5F3A">
        <w:rPr>
          <w:rFonts w:ascii="Arial" w:hAnsi="Arial" w:cs="Arial"/>
          <w:sz w:val="22"/>
          <w:szCs w:val="22"/>
        </w:rPr>
        <w:t>SRS sequence</w:t>
      </w:r>
      <w:r>
        <w:rPr>
          <w:rFonts w:ascii="Arial" w:hAnsi="Arial" w:cs="Arial"/>
          <w:sz w:val="22"/>
          <w:szCs w:val="22"/>
        </w:rPr>
        <w:t xml:space="preserve"> generation</w:t>
      </w:r>
    </w:p>
    <w:p w14:paraId="239B714D" w14:textId="0C0C5FDF"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ome companies discuss how to generate SRS sequence for RPFS. The following two alternatives </w:t>
      </w:r>
      <w:r w:rsidR="00B34663">
        <w:rPr>
          <w:rFonts w:eastAsiaTheme="minorEastAsia"/>
          <w:sz w:val="20"/>
          <w:szCs w:val="20"/>
        </w:rPr>
        <w:t>are discussed</w:t>
      </w:r>
      <w:r>
        <w:rPr>
          <w:rFonts w:eastAsiaTheme="minorEastAsia"/>
          <w:sz w:val="20"/>
          <w:szCs w:val="20"/>
        </w:rPr>
        <w:t>.</w:t>
      </w:r>
    </w:p>
    <w:p w14:paraId="2FF93AB3" w14:textId="43C0C2B8"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w:t>
      </w:r>
      <w:r w:rsidR="00005392">
        <w:rPr>
          <w:rFonts w:eastAsiaTheme="minorEastAsia"/>
          <w:sz w:val="20"/>
          <w:szCs w:val="20"/>
        </w:rPr>
        <w:t>5</w:t>
      </w:r>
    </w:p>
    <w:tbl>
      <w:tblPr>
        <w:tblStyle w:val="af"/>
        <w:tblW w:w="0" w:type="auto"/>
        <w:jc w:val="center"/>
        <w:tblLook w:val="04A0" w:firstRow="1" w:lastRow="0" w:firstColumn="1" w:lastColumn="0" w:noHBand="0" w:noVBand="1"/>
      </w:tblPr>
      <w:tblGrid>
        <w:gridCol w:w="3942"/>
        <w:gridCol w:w="5408"/>
      </w:tblGrid>
      <w:tr w:rsidR="003F1FB8" w:rsidRPr="00F368D8" w14:paraId="497E2067" w14:textId="77777777" w:rsidTr="006E3B3D">
        <w:trPr>
          <w:jc w:val="center"/>
        </w:trPr>
        <w:tc>
          <w:tcPr>
            <w:tcW w:w="0" w:type="auto"/>
            <w:gridSpan w:val="2"/>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微软雅黑"/>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微软雅黑"/>
                <w:b/>
                <w:sz w:val="20"/>
                <w:szCs w:val="20"/>
                <w:u w:val="single"/>
              </w:rPr>
              <w:t xml:space="preserve"> for RPFS</w:t>
            </w:r>
          </w:p>
        </w:tc>
      </w:tr>
      <w:tr w:rsidR="00B34663" w14:paraId="69F1C5A1" w14:textId="77777777" w:rsidTr="00CD7E4B">
        <w:trPr>
          <w:jc w:val="center"/>
        </w:trPr>
        <w:tc>
          <w:tcPr>
            <w:tcW w:w="0" w:type="auto"/>
            <w:shd w:val="clear" w:color="auto" w:fill="E2EFD9" w:themeFill="accent6" w:themeFillTint="33"/>
          </w:tcPr>
          <w:p w14:paraId="06ADE7B0" w14:textId="77777777" w:rsidR="00B34663" w:rsidRDefault="00B34663"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400DBBFE" w14:textId="4CF6598E" w:rsidR="00B34663" w:rsidRDefault="00B3466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B34663" w:rsidRPr="00E24360" w14:paraId="1BE95E4F" w14:textId="77777777" w:rsidTr="00CD7E4B">
        <w:trPr>
          <w:jc w:val="center"/>
        </w:trPr>
        <w:tc>
          <w:tcPr>
            <w:tcW w:w="0" w:type="auto"/>
          </w:tcPr>
          <w:p w14:paraId="7B37A0D4" w14:textId="5646254C" w:rsidR="00B34663" w:rsidRDefault="00B34663" w:rsidP="006E3B3D">
            <w:pPr>
              <w:widowControl w:val="0"/>
              <w:snapToGrid w:val="0"/>
              <w:spacing w:before="120" w:after="120" w:line="240" w:lineRule="auto"/>
              <w:rPr>
                <w:rFonts w:eastAsia="微软雅黑"/>
                <w:sz w:val="20"/>
                <w:szCs w:val="20"/>
              </w:rPr>
            </w:pPr>
            <w:r>
              <w:rPr>
                <w:rFonts w:eastAsia="微软雅黑"/>
                <w:bCs/>
                <w:sz w:val="20"/>
                <w:szCs w:val="20"/>
              </w:rPr>
              <w:t xml:space="preserve">Alt 1: </w:t>
            </w:r>
            <w:r w:rsidRPr="003F1FB8">
              <w:rPr>
                <w:rFonts w:eastAsia="微软雅黑"/>
                <w:bCs/>
                <w:sz w:val="20"/>
                <w:szCs w:val="20"/>
              </w:rPr>
              <w:t>Generate length-</w:t>
            </w:r>
            <m:oMath>
              <m:f>
                <m:fPr>
                  <m:ctrlPr>
                    <w:rPr>
                      <w:rFonts w:ascii="Cambria Math" w:eastAsia="微软雅黑" w:hAnsi="Cambria Math"/>
                      <w:bCs/>
                      <w:i/>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ctrlPr>
                    <w:rPr>
                      <w:rFonts w:ascii="Cambria Math" w:eastAsia="微软雅黑" w:hAnsi="Cambria Math"/>
                      <w:bCs/>
                      <w:sz w:val="20"/>
                      <w:szCs w:val="20"/>
                    </w:rPr>
                  </m:ctrlPr>
                </m:num>
                <m:den>
                  <m:r>
                    <w:rPr>
                      <w:rFonts w:ascii="Cambria Math" w:eastAsia="微软雅黑" w:hAnsi="Cambria Math"/>
                      <w:sz w:val="20"/>
                      <w:szCs w:val="20"/>
                    </w:rPr>
                    <m:t>Comb</m:t>
                  </m:r>
                </m:den>
              </m:f>
            </m:oMath>
            <w:r w:rsidRPr="003F1FB8">
              <w:rPr>
                <w:rFonts w:eastAsia="微软雅黑"/>
                <w:bCs/>
                <w:sz w:val="20"/>
                <w:szCs w:val="20"/>
              </w:rPr>
              <w:t xml:space="preserve"> ZC sequence</w:t>
            </w:r>
          </w:p>
        </w:tc>
        <w:tc>
          <w:tcPr>
            <w:tcW w:w="0" w:type="auto"/>
          </w:tcPr>
          <w:p w14:paraId="4EEAAC86" w14:textId="0EFF240B" w:rsidR="00B34663" w:rsidRPr="00304847" w:rsidRDefault="00B34663" w:rsidP="003F1FB8">
            <w:pPr>
              <w:widowControl w:val="0"/>
              <w:snapToGrid w:val="0"/>
              <w:spacing w:before="120" w:after="120" w:line="240" w:lineRule="auto"/>
              <w:rPr>
                <w:rFonts w:eastAsia="微软雅黑"/>
                <w:sz w:val="20"/>
                <w:szCs w:val="20"/>
              </w:rPr>
            </w:pPr>
            <w:r w:rsidRPr="00B34663">
              <w:rPr>
                <w:rFonts w:eastAsia="微软雅黑"/>
                <w:sz w:val="20"/>
                <w:szCs w:val="20"/>
              </w:rPr>
              <w:t>Qualcomm, ZTE, MediaTek, Ericsson, Apple, NTT D</w:t>
            </w:r>
            <w:r w:rsidR="00756D0A">
              <w:rPr>
                <w:rFonts w:eastAsia="微软雅黑"/>
                <w:sz w:val="20"/>
                <w:szCs w:val="20"/>
              </w:rPr>
              <w:t>O</w:t>
            </w:r>
            <w:r w:rsidRPr="00B34663">
              <w:rPr>
                <w:rFonts w:eastAsia="微软雅黑"/>
                <w:sz w:val="20"/>
                <w:szCs w:val="20"/>
              </w:rPr>
              <w:t>C</w:t>
            </w:r>
            <w:r w:rsidR="00756D0A">
              <w:rPr>
                <w:rFonts w:eastAsia="微软雅黑"/>
                <w:sz w:val="20"/>
                <w:szCs w:val="20"/>
              </w:rPr>
              <w:t>O</w:t>
            </w:r>
            <w:r w:rsidRPr="00B34663">
              <w:rPr>
                <w:rFonts w:eastAsia="微软雅黑"/>
                <w:sz w:val="20"/>
                <w:szCs w:val="20"/>
              </w:rPr>
              <w:t>M</w:t>
            </w:r>
            <w:r w:rsidR="00756D0A">
              <w:rPr>
                <w:rFonts w:eastAsia="微软雅黑"/>
                <w:sz w:val="20"/>
                <w:szCs w:val="20"/>
              </w:rPr>
              <w:t>O</w:t>
            </w:r>
            <w:r w:rsidRPr="00B34663">
              <w:rPr>
                <w:rFonts w:eastAsia="微软雅黑"/>
                <w:sz w:val="20"/>
                <w:szCs w:val="20"/>
              </w:rPr>
              <w:t>, Nokia</w:t>
            </w:r>
            <w:r>
              <w:rPr>
                <w:rFonts w:eastAsia="微软雅黑"/>
                <w:sz w:val="20"/>
                <w:szCs w:val="20"/>
              </w:rPr>
              <w:t>/NSB</w:t>
            </w:r>
            <w:r w:rsidRPr="00B34663">
              <w:rPr>
                <w:rFonts w:eastAsia="微软雅黑"/>
                <w:sz w:val="20"/>
                <w:szCs w:val="20"/>
              </w:rPr>
              <w:t>, vivo, Lenovo</w:t>
            </w:r>
            <w:r>
              <w:rPr>
                <w:rFonts w:eastAsia="微软雅黑"/>
                <w:sz w:val="20"/>
                <w:szCs w:val="20"/>
              </w:rPr>
              <w:t>/MotM</w:t>
            </w:r>
            <w:r w:rsidRPr="00B34663">
              <w:rPr>
                <w:rFonts w:eastAsia="微软雅黑"/>
                <w:sz w:val="20"/>
                <w:szCs w:val="20"/>
              </w:rPr>
              <w:t>, Spreadtrum, CATT, NEC, OPPO</w:t>
            </w:r>
          </w:p>
        </w:tc>
      </w:tr>
      <w:tr w:rsidR="00B34663" w:rsidRPr="00E24360" w14:paraId="2676A736" w14:textId="77777777" w:rsidTr="00CD7E4B">
        <w:trPr>
          <w:jc w:val="center"/>
        </w:trPr>
        <w:tc>
          <w:tcPr>
            <w:tcW w:w="0" w:type="auto"/>
          </w:tcPr>
          <w:p w14:paraId="62D3B711" w14:textId="5F36FCC0" w:rsidR="00B34663" w:rsidRDefault="00B34663" w:rsidP="006E3B3D">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Pr="003560C6">
              <w:rPr>
                <w:rFonts w:eastAsia="微软雅黑"/>
                <w:bCs/>
                <w:sz w:val="20"/>
                <w:szCs w:val="20"/>
              </w:rPr>
              <w:t>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3560C6">
              <w:rPr>
                <w:rFonts w:eastAsia="微软雅黑"/>
                <w:bCs/>
                <w:sz w:val="20"/>
                <w:szCs w:val="20"/>
              </w:rPr>
              <w:t xml:space="preserve"> sequence according to </w:t>
            </w:r>
            <w:r>
              <w:rPr>
                <w:rFonts w:eastAsia="微软雅黑"/>
                <w:bCs/>
                <w:sz w:val="20"/>
                <w:szCs w:val="20"/>
              </w:rPr>
              <w:t xml:space="preserve">the </w:t>
            </w:r>
            <w:r w:rsidRPr="003560C6">
              <w:rPr>
                <w:rFonts w:eastAsia="微软雅黑"/>
                <w:bCs/>
                <w:sz w:val="20"/>
                <w:szCs w:val="20"/>
              </w:rPr>
              <w:t>location of RPFS SRS</w:t>
            </w:r>
          </w:p>
        </w:tc>
        <w:tc>
          <w:tcPr>
            <w:tcW w:w="0" w:type="auto"/>
          </w:tcPr>
          <w:p w14:paraId="2AFC2726" w14:textId="67CBE4B4" w:rsidR="00B34663" w:rsidRPr="00304847" w:rsidRDefault="00B34663" w:rsidP="006E3B3D">
            <w:pPr>
              <w:widowControl w:val="0"/>
              <w:snapToGrid w:val="0"/>
              <w:spacing w:before="120" w:after="120" w:line="240" w:lineRule="auto"/>
              <w:rPr>
                <w:rFonts w:eastAsia="微软雅黑"/>
                <w:sz w:val="20"/>
                <w:szCs w:val="20"/>
              </w:rPr>
            </w:pPr>
            <w:r w:rsidRPr="00B34663">
              <w:rPr>
                <w:rFonts w:eastAsia="微软雅黑" w:hint="eastAsia"/>
                <w:sz w:val="20"/>
                <w:szCs w:val="20"/>
              </w:rPr>
              <w:t>I</w:t>
            </w:r>
            <w:r w:rsidRPr="00B34663">
              <w:rPr>
                <w:rFonts w:eastAsia="微软雅黑"/>
                <w:sz w:val="20"/>
                <w:szCs w:val="20"/>
              </w:rPr>
              <w:t>ntel (when SRS is multiplexed with legacy UE), Huawei</w:t>
            </w:r>
            <w:r>
              <w:rPr>
                <w:rFonts w:eastAsia="微软雅黑"/>
                <w:sz w:val="20"/>
                <w:szCs w:val="20"/>
              </w:rPr>
              <w:t>/HiSilicon</w:t>
            </w:r>
            <w:r w:rsidRPr="00B34663">
              <w:rPr>
                <w:rFonts w:eastAsia="微软雅黑"/>
                <w:sz w:val="20"/>
                <w:szCs w:val="20"/>
              </w:rPr>
              <w:t>, Futurewei</w:t>
            </w:r>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1411C428" w14:textId="0E2CC5E8" w:rsidR="00B34663" w:rsidRPr="00B34663" w:rsidRDefault="00B34663" w:rsidP="002A0304">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super majority view has formed, FL recommends the following.</w:t>
      </w:r>
    </w:p>
    <w:p w14:paraId="5BC67160" w14:textId="49C8A6C8" w:rsidR="002A0304" w:rsidRPr="00B34663"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lastRenderedPageBreak/>
        <w:t>FL Proposal:</w:t>
      </w:r>
      <w:r w:rsidRPr="00810056">
        <w:rPr>
          <w:rFonts w:eastAsiaTheme="minorEastAsia"/>
          <w:b/>
          <w:i/>
          <w:sz w:val="20"/>
          <w:szCs w:val="20"/>
        </w:rPr>
        <w:t xml:space="preserve"> </w:t>
      </w:r>
      <w:r w:rsidR="00B34663">
        <w:rPr>
          <w:rFonts w:eastAsiaTheme="minorEastAsia"/>
          <w:i/>
          <w:sz w:val="20"/>
          <w:szCs w:val="20"/>
        </w:rPr>
        <w:t xml:space="preserve">For RPFS SRS sequence generation, support </w:t>
      </w:r>
      <w:r w:rsidR="00B34663" w:rsidRPr="00B34663">
        <w:rPr>
          <w:rFonts w:eastAsiaTheme="minorEastAsia"/>
          <w:bCs/>
          <w:i/>
          <w:sz w:val="20"/>
          <w:szCs w:val="20"/>
        </w:rPr>
        <w:t>Alt 1: Generate length-</w:t>
      </w:r>
      <m:oMath>
        <m:f>
          <m:fPr>
            <m:ctrlPr>
              <w:rPr>
                <w:rFonts w:ascii="Cambria Math" w:eastAsiaTheme="minorEastAsia" w:hAnsi="Cambria Math"/>
                <w:bCs/>
                <w:i/>
                <w:sz w:val="20"/>
                <w:szCs w:val="20"/>
              </w:rPr>
            </m:ctrlPr>
          </m:fPr>
          <m:num>
            <m:f>
              <m:fPr>
                <m:ctrlPr>
                  <w:rPr>
                    <w:rFonts w:ascii="Cambria Math" w:eastAsiaTheme="minorEastAsia" w:hAnsi="Cambria Math"/>
                    <w:bCs/>
                    <w:i/>
                    <w:sz w:val="20"/>
                    <w:szCs w:val="20"/>
                  </w:rPr>
                </m:ctrlPr>
              </m:fPr>
              <m:num>
                <m:r>
                  <w:rPr>
                    <w:rFonts w:ascii="Cambria Math" w:eastAsiaTheme="minorEastAsia" w:hAnsi="Cambria Math"/>
                    <w:sz w:val="20"/>
                    <w:szCs w:val="20"/>
                  </w:rPr>
                  <m:t>12</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num>
          <m:den>
            <m:r>
              <w:rPr>
                <w:rFonts w:ascii="Cambria Math" w:eastAsiaTheme="minorEastAsia" w:hAnsi="Cambria Math"/>
                <w:sz w:val="20"/>
                <w:szCs w:val="20"/>
              </w:rPr>
              <m:t>Comb</m:t>
            </m:r>
          </m:den>
        </m:f>
      </m:oMath>
      <w:r w:rsidR="00B34663" w:rsidRPr="00B34663">
        <w:rPr>
          <w:rFonts w:eastAsiaTheme="minorEastAsia"/>
          <w:bCs/>
          <w:i/>
          <w:sz w:val="20"/>
          <w:szCs w:val="20"/>
        </w:rPr>
        <w:t xml:space="preserve"> ZC sequence</w:t>
      </w:r>
      <w:r w:rsidR="00B34663">
        <w:rPr>
          <w:rFonts w:eastAsiaTheme="minorEastAsia"/>
          <w:bCs/>
          <w:i/>
          <w:sz w:val="20"/>
          <w:szCs w:val="20"/>
        </w:rPr>
        <w:t>.</w:t>
      </w:r>
    </w:p>
    <w:p w14:paraId="66F851F4" w14:textId="77777777" w:rsidR="002A0304" w:rsidRPr="00F1103E"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A0304" w14:paraId="5CE2A05D" w14:textId="77777777" w:rsidTr="006E3B3D">
        <w:tc>
          <w:tcPr>
            <w:tcW w:w="2405" w:type="dxa"/>
          </w:tcPr>
          <w:p w14:paraId="34B316E0" w14:textId="5DD6A333" w:rsidR="002A0304" w:rsidRDefault="00EA5BAB"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5814FE3" w14:textId="37478B68" w:rsidR="00EB019B" w:rsidRDefault="00EA5BAB" w:rsidP="00EB019B">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6C4E41" w14:paraId="2A53FB08" w14:textId="77777777" w:rsidTr="006E3B3D">
        <w:tc>
          <w:tcPr>
            <w:tcW w:w="2405" w:type="dxa"/>
          </w:tcPr>
          <w:p w14:paraId="7D2EF503" w14:textId="4A2957D8" w:rsidR="006C4E41" w:rsidRDefault="006C4E41" w:rsidP="006C4E41">
            <w:pPr>
              <w:widowControl w:val="0"/>
              <w:snapToGrid w:val="0"/>
              <w:spacing w:before="120" w:after="120" w:line="240" w:lineRule="auto"/>
              <w:rPr>
                <w:rFonts w:eastAsia="微软雅黑"/>
                <w:sz w:val="20"/>
                <w:szCs w:val="20"/>
              </w:rPr>
            </w:pPr>
          </w:p>
        </w:tc>
        <w:tc>
          <w:tcPr>
            <w:tcW w:w="6945" w:type="dxa"/>
          </w:tcPr>
          <w:p w14:paraId="0D7A5D25" w14:textId="1AF528C2" w:rsidR="006C4E41" w:rsidRDefault="006C4E41" w:rsidP="006C4E41">
            <w:pPr>
              <w:widowControl w:val="0"/>
              <w:snapToGrid w:val="0"/>
              <w:spacing w:before="120" w:after="120" w:line="240" w:lineRule="auto"/>
              <w:rPr>
                <w:rFonts w:eastAsia="微软雅黑"/>
                <w:sz w:val="20"/>
                <w:szCs w:val="20"/>
              </w:rPr>
            </w:pPr>
          </w:p>
        </w:tc>
      </w:tr>
      <w:tr w:rsidR="004F31A7" w14:paraId="236C1864" w14:textId="77777777" w:rsidTr="006E3B3D">
        <w:tc>
          <w:tcPr>
            <w:tcW w:w="2405" w:type="dxa"/>
          </w:tcPr>
          <w:p w14:paraId="72D22A49" w14:textId="582A7F05" w:rsidR="004F31A7" w:rsidRDefault="004F31A7" w:rsidP="004F31A7">
            <w:pPr>
              <w:widowControl w:val="0"/>
              <w:snapToGrid w:val="0"/>
              <w:spacing w:before="120" w:after="120" w:line="240" w:lineRule="auto"/>
              <w:rPr>
                <w:rFonts w:eastAsia="微软雅黑"/>
                <w:sz w:val="20"/>
                <w:szCs w:val="20"/>
              </w:rPr>
            </w:pPr>
          </w:p>
        </w:tc>
        <w:tc>
          <w:tcPr>
            <w:tcW w:w="6945" w:type="dxa"/>
          </w:tcPr>
          <w:p w14:paraId="03AD1E32" w14:textId="2F1BCA3E" w:rsidR="004F31A7" w:rsidRDefault="004F31A7" w:rsidP="004F31A7">
            <w:pPr>
              <w:widowControl w:val="0"/>
              <w:snapToGrid w:val="0"/>
              <w:spacing w:before="120" w:after="120" w:line="240" w:lineRule="auto"/>
              <w:rPr>
                <w:rFonts w:eastAsia="微软雅黑"/>
                <w:sz w:val="20"/>
                <w:szCs w:val="20"/>
              </w:rPr>
            </w:pPr>
          </w:p>
        </w:tc>
      </w:tr>
    </w:tbl>
    <w:p w14:paraId="04F07EF6" w14:textId="77777777" w:rsidR="002A0304" w:rsidRDefault="002A0304" w:rsidP="002A0304">
      <w:pPr>
        <w:widowControl w:val="0"/>
        <w:snapToGrid w:val="0"/>
        <w:spacing w:before="120" w:after="120" w:line="240" w:lineRule="auto"/>
        <w:jc w:val="both"/>
        <w:rPr>
          <w:rFonts w:eastAsia="Malgun Gothic"/>
          <w:sz w:val="20"/>
          <w:szCs w:val="20"/>
          <w:lang w:eastAsia="ko-KR"/>
        </w:rPr>
      </w:pPr>
    </w:p>
    <w:p w14:paraId="529462EE" w14:textId="4ADDF9D3"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4.2.</w:t>
      </w:r>
      <w:r w:rsidR="0017029D">
        <w:rPr>
          <w:rFonts w:ascii="Arial" w:hAnsi="Arial" w:cs="Arial"/>
          <w:sz w:val="22"/>
          <w:szCs w:val="22"/>
        </w:rPr>
        <w:t>6</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r w:rsidR="0095315F">
        <w:rPr>
          <w:rFonts w:ascii="Arial" w:hAnsi="Arial" w:cs="Arial"/>
          <w:sz w:val="22"/>
          <w:szCs w:val="22"/>
        </w:rPr>
        <w:t>k</w:t>
      </w:r>
      <w:r w:rsidR="0095315F" w:rsidRPr="0095315F">
        <w:rPr>
          <w:rFonts w:ascii="Arial" w:hAnsi="Arial" w:cs="Arial"/>
          <w:sz w:val="22"/>
          <w:szCs w:val="22"/>
          <w:vertAlign w:val="subscript"/>
        </w:rPr>
        <w:t>F</w:t>
      </w:r>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r>
        <w:rPr>
          <w:rFonts w:eastAsiaTheme="minorEastAsia"/>
          <w:sz w:val="20"/>
          <w:szCs w:val="20"/>
        </w:rPr>
        <w:t>k</w:t>
      </w:r>
      <w:r>
        <w:rPr>
          <w:rFonts w:eastAsiaTheme="minorEastAsia"/>
          <w:sz w:val="20"/>
          <w:szCs w:val="20"/>
          <w:vertAlign w:val="subscript"/>
        </w:rPr>
        <w:t>F</w:t>
      </w:r>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579BB64"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05392">
        <w:rPr>
          <w:rFonts w:eastAsiaTheme="minorEastAsia"/>
          <w:sz w:val="20"/>
          <w:szCs w:val="20"/>
        </w:rPr>
        <w:t>6</w:t>
      </w:r>
    </w:p>
    <w:tbl>
      <w:tblPr>
        <w:tblStyle w:val="af"/>
        <w:tblW w:w="0" w:type="auto"/>
        <w:jc w:val="center"/>
        <w:tblLook w:val="04A0" w:firstRow="1" w:lastRow="0" w:firstColumn="1" w:lastColumn="0" w:noHBand="0" w:noVBand="1"/>
      </w:tblPr>
      <w:tblGrid>
        <w:gridCol w:w="3422"/>
        <w:gridCol w:w="4183"/>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se MAC CE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k_F</w:t>
            </w:r>
          </w:p>
        </w:tc>
        <w:tc>
          <w:tcPr>
            <w:tcW w:w="0" w:type="auto"/>
          </w:tcPr>
          <w:p w14:paraId="5FD8B853" w14:textId="391B1151" w:rsidR="008C7938" w:rsidRPr="00304847" w:rsidRDefault="004D14CA" w:rsidP="006E3B3D">
            <w:pPr>
              <w:widowControl w:val="0"/>
              <w:snapToGrid w:val="0"/>
              <w:spacing w:before="120" w:after="120" w:line="240" w:lineRule="auto"/>
              <w:rPr>
                <w:rFonts w:eastAsia="微软雅黑"/>
                <w:sz w:val="20"/>
                <w:szCs w:val="20"/>
              </w:rPr>
            </w:pPr>
            <w:r w:rsidRPr="004D14CA">
              <w:rPr>
                <w:rFonts w:eastAsia="微软雅黑"/>
                <w:sz w:val="20"/>
                <w:szCs w:val="20"/>
              </w:rPr>
              <w:t>CMCC, NTT D</w:t>
            </w:r>
            <w:r>
              <w:rPr>
                <w:rFonts w:eastAsia="微软雅黑"/>
                <w:sz w:val="20"/>
                <w:szCs w:val="20"/>
              </w:rPr>
              <w:t>O</w:t>
            </w:r>
            <w:r w:rsidRPr="004D14CA">
              <w:rPr>
                <w:rFonts w:eastAsia="微软雅黑"/>
                <w:sz w:val="20"/>
                <w:szCs w:val="20"/>
              </w:rPr>
              <w:t>C</w:t>
            </w:r>
            <w:r>
              <w:rPr>
                <w:rFonts w:eastAsia="微软雅黑"/>
                <w:sz w:val="20"/>
                <w:szCs w:val="20"/>
              </w:rPr>
              <w:t>O</w:t>
            </w:r>
            <w:r w:rsidRPr="004D14CA">
              <w:rPr>
                <w:rFonts w:eastAsia="微软雅黑"/>
                <w:sz w:val="20"/>
                <w:szCs w:val="20"/>
              </w:rPr>
              <w:t>M</w:t>
            </w:r>
            <w:r>
              <w:rPr>
                <w:rFonts w:eastAsia="微软雅黑"/>
                <w:sz w:val="20"/>
                <w:szCs w:val="20"/>
              </w:rPr>
              <w:t>O</w:t>
            </w:r>
            <w:r w:rsidRPr="004D14CA">
              <w:rPr>
                <w:rFonts w:eastAsia="微软雅黑"/>
                <w:sz w:val="20"/>
                <w:szCs w:val="20"/>
              </w:rPr>
              <w:t>, Lenovo</w:t>
            </w:r>
            <w:r>
              <w:rPr>
                <w:rFonts w:eastAsia="微软雅黑"/>
                <w:sz w:val="20"/>
                <w:szCs w:val="20"/>
              </w:rPr>
              <w:t>/MotM</w:t>
            </w:r>
            <w:r w:rsidRPr="004D14CA">
              <w:rPr>
                <w:rFonts w:eastAsia="微软雅黑"/>
                <w:sz w:val="20"/>
                <w:szCs w:val="20"/>
              </w:rPr>
              <w:t>, CATT</w:t>
            </w:r>
          </w:p>
        </w:tc>
      </w:tr>
      <w:tr w:rsidR="008C7938" w:rsidRPr="00304847" w14:paraId="7B36196B" w14:textId="77777777" w:rsidTr="00CD7E4B">
        <w:trPr>
          <w:jc w:val="center"/>
        </w:trPr>
        <w:tc>
          <w:tcPr>
            <w:tcW w:w="0" w:type="auto"/>
          </w:tcPr>
          <w:p w14:paraId="40101E3A" w14:textId="3487BDFF" w:rsidR="008C7938" w:rsidRPr="004D14CA" w:rsidRDefault="004D14CA" w:rsidP="006F217F">
            <w:pPr>
              <w:widowControl w:val="0"/>
              <w:snapToGrid w:val="0"/>
              <w:spacing w:before="120" w:after="120" w:line="240" w:lineRule="auto"/>
              <w:rPr>
                <w:rFonts w:eastAsia="微软雅黑"/>
                <w:sz w:val="20"/>
                <w:szCs w:val="20"/>
              </w:rPr>
            </w:pPr>
            <w:r w:rsidRPr="004D14CA">
              <w:rPr>
                <w:rFonts w:eastAsia="微软雅黑"/>
                <w:sz w:val="20"/>
                <w:szCs w:val="20"/>
              </w:rPr>
              <w:t>Use DCI to indicate k_F</w:t>
            </w:r>
          </w:p>
        </w:tc>
        <w:tc>
          <w:tcPr>
            <w:tcW w:w="0" w:type="auto"/>
          </w:tcPr>
          <w:p w14:paraId="383598DD" w14:textId="165B700C" w:rsidR="008C7938" w:rsidRPr="00304847" w:rsidRDefault="004D14CA" w:rsidP="006E3B3D">
            <w:pPr>
              <w:widowControl w:val="0"/>
              <w:snapToGrid w:val="0"/>
              <w:spacing w:before="120" w:after="120" w:line="240" w:lineRule="auto"/>
              <w:rPr>
                <w:rFonts w:eastAsia="微软雅黑"/>
                <w:sz w:val="20"/>
                <w:szCs w:val="20"/>
              </w:rPr>
            </w:pPr>
            <w:r w:rsidRPr="004D14CA">
              <w:rPr>
                <w:rFonts w:eastAsia="微软雅黑"/>
                <w:sz w:val="20"/>
                <w:szCs w:val="20"/>
              </w:rPr>
              <w:t>LGE, NTT D</w:t>
            </w:r>
            <w:r>
              <w:rPr>
                <w:rFonts w:eastAsia="微软雅黑"/>
                <w:sz w:val="20"/>
                <w:szCs w:val="20"/>
              </w:rPr>
              <w:t>O</w:t>
            </w:r>
            <w:r w:rsidRPr="004D14CA">
              <w:rPr>
                <w:rFonts w:eastAsia="微软雅黑"/>
                <w:sz w:val="20"/>
                <w:szCs w:val="20"/>
              </w:rPr>
              <w:t>C</w:t>
            </w:r>
            <w:r>
              <w:rPr>
                <w:rFonts w:eastAsia="微软雅黑"/>
                <w:sz w:val="20"/>
                <w:szCs w:val="20"/>
              </w:rPr>
              <w:t>O</w:t>
            </w:r>
            <w:r w:rsidRPr="004D14CA">
              <w:rPr>
                <w:rFonts w:eastAsia="微软雅黑"/>
                <w:sz w:val="20"/>
                <w:szCs w:val="20"/>
              </w:rPr>
              <w:t>M</w:t>
            </w:r>
            <w:r>
              <w:rPr>
                <w:rFonts w:eastAsia="微软雅黑"/>
                <w:sz w:val="20"/>
                <w:szCs w:val="20"/>
              </w:rPr>
              <w:t>O</w:t>
            </w:r>
            <w:r w:rsidRPr="004D14CA">
              <w:rPr>
                <w:rFonts w:eastAsia="微软雅黑"/>
                <w:sz w:val="20"/>
                <w:szCs w:val="20"/>
              </w:rPr>
              <w:t>, Lenovo, CATT</w:t>
            </w:r>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to use MAC CE or DCI</w:t>
            </w:r>
          </w:p>
        </w:tc>
        <w:tc>
          <w:tcPr>
            <w:tcW w:w="0" w:type="auto"/>
          </w:tcPr>
          <w:p w14:paraId="4DDA129B" w14:textId="4F7DF726" w:rsidR="004D14CA" w:rsidRPr="00304847" w:rsidRDefault="004D14CA" w:rsidP="006E3B3D">
            <w:pPr>
              <w:widowControl w:val="0"/>
              <w:snapToGrid w:val="0"/>
              <w:spacing w:before="120" w:after="120" w:line="240" w:lineRule="auto"/>
              <w:rPr>
                <w:rFonts w:eastAsia="微软雅黑"/>
                <w:sz w:val="20"/>
                <w:szCs w:val="20"/>
              </w:rPr>
            </w:pPr>
            <w:r w:rsidRPr="004D14CA">
              <w:rPr>
                <w:rFonts w:eastAsia="微软雅黑"/>
                <w:sz w:val="20"/>
                <w:szCs w:val="20"/>
              </w:rPr>
              <w:t>Nokia</w:t>
            </w:r>
            <w:r>
              <w:rPr>
                <w:rFonts w:eastAsia="微软雅黑"/>
                <w:sz w:val="20"/>
                <w:szCs w:val="20"/>
              </w:rPr>
              <w:t>/NSB</w:t>
            </w:r>
            <w:r w:rsidRPr="004D14CA">
              <w:rPr>
                <w:rFonts w:eastAsia="微软雅黑"/>
                <w:sz w:val="20"/>
                <w:szCs w:val="20"/>
              </w:rPr>
              <w:t>, Huawei</w:t>
            </w:r>
            <w:r>
              <w:rPr>
                <w:rFonts w:eastAsia="微软雅黑"/>
                <w:sz w:val="20"/>
                <w:szCs w:val="20"/>
              </w:rPr>
              <w:t>/HiSilicon</w:t>
            </w:r>
            <w:r w:rsidRPr="004D14CA">
              <w:rPr>
                <w:rFonts w:eastAsia="微软雅黑"/>
                <w:sz w:val="20"/>
                <w:szCs w:val="20"/>
              </w:rPr>
              <w:t>, vivo, Spreadtrum</w:t>
            </w:r>
          </w:p>
        </w:tc>
      </w:tr>
    </w:tbl>
    <w:p w14:paraId="53710479" w14:textId="77777777" w:rsidR="009375A4" w:rsidRDefault="009375A4" w:rsidP="002A0304">
      <w:pPr>
        <w:widowControl w:val="0"/>
        <w:snapToGrid w:val="0"/>
        <w:spacing w:before="120" w:after="120" w:line="240" w:lineRule="auto"/>
        <w:jc w:val="both"/>
        <w:rPr>
          <w:rFonts w:eastAsiaTheme="minorEastAsia"/>
          <w:sz w:val="20"/>
          <w:szCs w:val="20"/>
        </w:rPr>
      </w:pPr>
    </w:p>
    <w:p w14:paraId="7084EDCD" w14:textId="7DC4DC35"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EA4F103" w14:textId="77777777" w:rsidTr="006E3B3D">
        <w:tc>
          <w:tcPr>
            <w:tcW w:w="2405" w:type="dxa"/>
          </w:tcPr>
          <w:p w14:paraId="592378AD" w14:textId="5C76CD34" w:rsidR="00981C47" w:rsidRDefault="001209C6" w:rsidP="00981C4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0D96282" w14:textId="565C4B67" w:rsidR="00981C47" w:rsidRDefault="001209C6" w:rsidP="00981C47">
            <w:pPr>
              <w:widowControl w:val="0"/>
              <w:snapToGrid w:val="0"/>
              <w:spacing w:before="120" w:after="120" w:line="240" w:lineRule="auto"/>
              <w:rPr>
                <w:rFonts w:eastAsia="微软雅黑"/>
                <w:sz w:val="20"/>
                <w:szCs w:val="20"/>
              </w:rPr>
            </w:pPr>
            <w:r>
              <w:rPr>
                <w:rFonts w:eastAsia="微软雅黑"/>
                <w:sz w:val="20"/>
                <w:szCs w:val="20"/>
              </w:rPr>
              <w:t>Not support MAC CE/DCI to update any of them</w:t>
            </w:r>
          </w:p>
        </w:tc>
      </w:tr>
      <w:tr w:rsidR="00624FAE" w14:paraId="06EE5435" w14:textId="77777777" w:rsidTr="006E3B3D">
        <w:tc>
          <w:tcPr>
            <w:tcW w:w="2405" w:type="dxa"/>
          </w:tcPr>
          <w:p w14:paraId="48BEED7C" w14:textId="6A075879" w:rsidR="00624FAE" w:rsidRDefault="00624FAE" w:rsidP="006E3B3D">
            <w:pPr>
              <w:widowControl w:val="0"/>
              <w:snapToGrid w:val="0"/>
              <w:spacing w:before="120" w:after="120" w:line="240" w:lineRule="auto"/>
              <w:rPr>
                <w:rFonts w:eastAsia="微软雅黑"/>
                <w:sz w:val="20"/>
                <w:szCs w:val="20"/>
              </w:rPr>
            </w:pPr>
          </w:p>
        </w:tc>
        <w:tc>
          <w:tcPr>
            <w:tcW w:w="6945" w:type="dxa"/>
          </w:tcPr>
          <w:p w14:paraId="5FA98F61" w14:textId="4E929FC0" w:rsidR="00624FAE" w:rsidRDefault="00624FAE" w:rsidP="006E3B3D">
            <w:pPr>
              <w:widowControl w:val="0"/>
              <w:snapToGrid w:val="0"/>
              <w:spacing w:before="120" w:after="120" w:line="240" w:lineRule="auto"/>
              <w:rPr>
                <w:rFonts w:eastAsia="微软雅黑"/>
                <w:sz w:val="20"/>
                <w:szCs w:val="20"/>
              </w:rPr>
            </w:pPr>
          </w:p>
        </w:tc>
      </w:tr>
      <w:tr w:rsidR="00624FAE" w14:paraId="3C1CB4EC" w14:textId="77777777" w:rsidTr="006E3B3D">
        <w:tc>
          <w:tcPr>
            <w:tcW w:w="2405" w:type="dxa"/>
          </w:tcPr>
          <w:p w14:paraId="0021322D" w14:textId="63F19931" w:rsidR="00624FAE" w:rsidRDefault="00624FAE" w:rsidP="006E3B3D">
            <w:pPr>
              <w:widowControl w:val="0"/>
              <w:snapToGrid w:val="0"/>
              <w:spacing w:before="120" w:after="120" w:line="240" w:lineRule="auto"/>
              <w:rPr>
                <w:rFonts w:eastAsia="微软雅黑"/>
                <w:sz w:val="20"/>
                <w:szCs w:val="20"/>
              </w:rPr>
            </w:pPr>
          </w:p>
        </w:tc>
        <w:tc>
          <w:tcPr>
            <w:tcW w:w="6945" w:type="dxa"/>
          </w:tcPr>
          <w:p w14:paraId="148E8F50" w14:textId="36D9FDFD" w:rsidR="00C871C5" w:rsidRDefault="00C871C5" w:rsidP="006E3B3D">
            <w:pPr>
              <w:widowControl w:val="0"/>
              <w:snapToGrid w:val="0"/>
              <w:spacing w:before="120" w:after="120" w:line="240" w:lineRule="auto"/>
              <w:rPr>
                <w:rFonts w:eastAsia="微软雅黑"/>
                <w:sz w:val="20"/>
                <w:szCs w:val="20"/>
              </w:rPr>
            </w:pP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6CAA34A3" w:rsidR="004B380E"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only remaining issue for Comb 8 is the maximum supported number of CSs. Companies’ views are summarized as follows.</w:t>
      </w:r>
    </w:p>
    <w:p w14:paraId="409DC637" w14:textId="4C2C64B8"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8C2E40">
        <w:rPr>
          <w:rFonts w:eastAsiaTheme="minorEastAsia"/>
          <w:sz w:val="20"/>
          <w:szCs w:val="20"/>
        </w:rPr>
        <w:t>7</w:t>
      </w:r>
    </w:p>
    <w:tbl>
      <w:tblPr>
        <w:tblStyle w:val="af"/>
        <w:tblW w:w="0" w:type="auto"/>
        <w:jc w:val="center"/>
        <w:tblLook w:val="04A0" w:firstRow="1" w:lastRow="0" w:firstColumn="1" w:lastColumn="0" w:noHBand="0" w:noVBand="1"/>
      </w:tblPr>
      <w:tblGrid>
        <w:gridCol w:w="5695"/>
        <w:gridCol w:w="3655"/>
      </w:tblGrid>
      <w:tr w:rsidR="005F327E" w:rsidRPr="00F368D8" w14:paraId="01E416C5" w14:textId="77777777" w:rsidTr="006E3B3D">
        <w:trPr>
          <w:jc w:val="center"/>
        </w:trPr>
        <w:tc>
          <w:tcPr>
            <w:tcW w:w="0" w:type="auto"/>
            <w:gridSpan w:val="2"/>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微软雅黑"/>
                <w:b/>
                <w:sz w:val="20"/>
                <w:szCs w:val="20"/>
                <w:u w:val="single"/>
              </w:rPr>
            </w:pPr>
            <w:r>
              <w:rPr>
                <w:rFonts w:eastAsiaTheme="minorEastAsia"/>
                <w:b/>
                <w:sz w:val="20"/>
                <w:szCs w:val="20"/>
                <w:u w:val="single"/>
              </w:rPr>
              <w:lastRenderedPageBreak/>
              <w:t>T</w:t>
            </w:r>
            <w:r w:rsidRPr="005F327E">
              <w:rPr>
                <w:rFonts w:eastAsiaTheme="minorEastAsia"/>
                <w:b/>
                <w:sz w:val="20"/>
                <w:szCs w:val="20"/>
                <w:u w:val="single"/>
              </w:rPr>
              <w:t>he maximum number of supported cyclic shifts</w:t>
            </w:r>
          </w:p>
        </w:tc>
      </w:tr>
      <w:tr w:rsidR="00F85822" w14:paraId="0742280A" w14:textId="77777777" w:rsidTr="00CD7E4B">
        <w:trPr>
          <w:jc w:val="center"/>
        </w:trPr>
        <w:tc>
          <w:tcPr>
            <w:tcW w:w="0" w:type="auto"/>
            <w:shd w:val="clear" w:color="auto" w:fill="E2EFD9" w:themeFill="accent6" w:themeFillTint="33"/>
          </w:tcPr>
          <w:p w14:paraId="264A3A57" w14:textId="77777777" w:rsidR="00F85822" w:rsidRDefault="00F85822"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6D0C2DB3" w14:textId="1C28F283" w:rsidR="00F85822" w:rsidRDefault="00F85822"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5822" w:rsidRPr="00304847" w14:paraId="6A235B7A" w14:textId="77777777" w:rsidTr="00CD7E4B">
        <w:trPr>
          <w:jc w:val="center"/>
        </w:trPr>
        <w:tc>
          <w:tcPr>
            <w:tcW w:w="0" w:type="auto"/>
          </w:tcPr>
          <w:p w14:paraId="1006AC6D" w14:textId="273583A4" w:rsidR="00F85822" w:rsidRDefault="00F85822" w:rsidP="008E7B56">
            <w:pPr>
              <w:widowControl w:val="0"/>
              <w:snapToGrid w:val="0"/>
              <w:spacing w:before="120" w:after="120" w:line="240" w:lineRule="auto"/>
              <w:rPr>
                <w:rFonts w:eastAsia="微软雅黑"/>
                <w:sz w:val="20"/>
                <w:szCs w:val="20"/>
              </w:rPr>
            </w:pPr>
            <w:r>
              <w:rPr>
                <w:rFonts w:eastAsia="微软雅黑"/>
                <w:bCs/>
                <w:sz w:val="20"/>
                <w:szCs w:val="20"/>
              </w:rPr>
              <w:t>Alt 1: The maximum number of CSs for Comb-8 is 6</w:t>
            </w:r>
          </w:p>
        </w:tc>
        <w:tc>
          <w:tcPr>
            <w:tcW w:w="0" w:type="auto"/>
          </w:tcPr>
          <w:p w14:paraId="1B3C0F4A" w14:textId="1AB782C9" w:rsidR="00F85822" w:rsidRPr="00304847" w:rsidRDefault="00F85822" w:rsidP="006E3B3D">
            <w:pPr>
              <w:widowControl w:val="0"/>
              <w:snapToGrid w:val="0"/>
              <w:spacing w:before="120" w:after="120" w:line="240" w:lineRule="auto"/>
              <w:rPr>
                <w:rFonts w:eastAsia="微软雅黑"/>
                <w:sz w:val="20"/>
                <w:szCs w:val="20"/>
              </w:rPr>
            </w:pPr>
            <w:r w:rsidRPr="00F85822">
              <w:rPr>
                <w:rFonts w:eastAsia="微软雅黑" w:hint="eastAsia"/>
                <w:sz w:val="20"/>
                <w:szCs w:val="20"/>
              </w:rPr>
              <w:t>A</w:t>
            </w:r>
            <w:r w:rsidRPr="00F85822">
              <w:rPr>
                <w:rFonts w:eastAsia="微软雅黑"/>
                <w:sz w:val="20"/>
                <w:szCs w:val="20"/>
              </w:rPr>
              <w:t>pple, Nokia</w:t>
            </w:r>
            <w:r>
              <w:rPr>
                <w:rFonts w:eastAsia="微软雅黑"/>
                <w:sz w:val="20"/>
                <w:szCs w:val="20"/>
              </w:rPr>
              <w:t>/NSB</w:t>
            </w:r>
            <w:r w:rsidRPr="00F85822">
              <w:rPr>
                <w:rFonts w:eastAsia="微软雅黑"/>
                <w:sz w:val="20"/>
                <w:szCs w:val="20"/>
              </w:rPr>
              <w:t>, Huawei</w:t>
            </w:r>
            <w:r>
              <w:rPr>
                <w:rFonts w:eastAsia="微软雅黑"/>
                <w:sz w:val="20"/>
                <w:szCs w:val="20"/>
              </w:rPr>
              <w:t>/HiSilicon</w:t>
            </w:r>
            <w:r w:rsidRPr="00F85822">
              <w:rPr>
                <w:rFonts w:eastAsia="微软雅黑"/>
                <w:sz w:val="20"/>
                <w:szCs w:val="20"/>
              </w:rPr>
              <w:t>, ZTE, vivo, Samsung, Futurewei, NEC, OPPO</w:t>
            </w:r>
          </w:p>
        </w:tc>
      </w:tr>
      <w:tr w:rsidR="00F85822" w:rsidRPr="00304847" w14:paraId="56DB9D4B" w14:textId="77777777" w:rsidTr="00CD7E4B">
        <w:trPr>
          <w:jc w:val="center"/>
        </w:trPr>
        <w:tc>
          <w:tcPr>
            <w:tcW w:w="0" w:type="auto"/>
          </w:tcPr>
          <w:p w14:paraId="6979501A" w14:textId="6C5035E9" w:rsidR="00F85822" w:rsidRDefault="00F85822" w:rsidP="008E7B56">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Pr>
                <w:rFonts w:eastAsia="微软雅黑"/>
                <w:bCs/>
                <w:sz w:val="20"/>
                <w:szCs w:val="20"/>
              </w:rPr>
              <w:t>The maximum number of CSs for Comb-8 is 12, and i</w:t>
            </w:r>
            <w:r w:rsidRPr="008E7B56">
              <w:rPr>
                <w:rFonts w:eastAsia="微软雅黑"/>
                <w:bCs/>
                <w:sz w:val="20"/>
                <w:szCs w:val="20"/>
              </w:rPr>
              <w:t xml:space="preserve">ntroduce a rule </w:t>
            </w:r>
            <w:r>
              <w:rPr>
                <w:rFonts w:eastAsia="微软雅黑"/>
                <w:bCs/>
                <w:sz w:val="20"/>
                <w:szCs w:val="20"/>
              </w:rPr>
              <w:t>to restrict applicable CS</w:t>
            </w:r>
            <w:r w:rsidRPr="008E7B56">
              <w:rPr>
                <w:rFonts w:eastAsia="微软雅黑"/>
                <w:bCs/>
                <w:sz w:val="20"/>
                <w:szCs w:val="20"/>
              </w:rPr>
              <w:t>s when SRS sequence is shorter tha</w:t>
            </w:r>
            <w:r>
              <w:rPr>
                <w:rFonts w:eastAsia="微软雅黑"/>
                <w:bCs/>
                <w:sz w:val="20"/>
                <w:szCs w:val="20"/>
              </w:rPr>
              <w:t>n the maximum number of CS</w:t>
            </w:r>
            <w:r w:rsidRPr="008E7B56">
              <w:rPr>
                <w:rFonts w:eastAsia="微软雅黑"/>
                <w:bCs/>
                <w:sz w:val="20"/>
                <w:szCs w:val="20"/>
              </w:rPr>
              <w:t>s</w:t>
            </w:r>
          </w:p>
        </w:tc>
        <w:tc>
          <w:tcPr>
            <w:tcW w:w="0" w:type="auto"/>
          </w:tcPr>
          <w:p w14:paraId="01773FEA" w14:textId="79A817CD" w:rsidR="00F85822" w:rsidRPr="00304847" w:rsidRDefault="00F85822" w:rsidP="006E3B3D">
            <w:pPr>
              <w:widowControl w:val="0"/>
              <w:snapToGrid w:val="0"/>
              <w:spacing w:before="120" w:after="120" w:line="240" w:lineRule="auto"/>
              <w:rPr>
                <w:rFonts w:eastAsia="微软雅黑"/>
                <w:sz w:val="20"/>
                <w:szCs w:val="20"/>
              </w:rPr>
            </w:pPr>
            <w:r w:rsidRPr="00F85822">
              <w:rPr>
                <w:rFonts w:eastAsia="微软雅黑"/>
                <w:bCs/>
                <w:sz w:val="20"/>
                <w:szCs w:val="20"/>
              </w:rPr>
              <w:t>Qualcomm, Ericsson, Lenovo, CATT</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541C77EE" w:rsidR="00F85822" w:rsidRDefault="00F85822" w:rsidP="00624FAE">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 xml:space="preserve">ased on </w:t>
      </w:r>
      <w:r w:rsidR="00D62F52">
        <w:rPr>
          <w:rFonts w:eastAsiaTheme="minorEastAsia"/>
          <w:sz w:val="20"/>
          <w:szCs w:val="20"/>
        </w:rPr>
        <w:t xml:space="preserve">that </w:t>
      </w:r>
      <w:r>
        <w:rPr>
          <w:rFonts w:eastAsiaTheme="minorEastAsia"/>
          <w:sz w:val="20"/>
          <w:szCs w:val="20"/>
        </w:rPr>
        <w:t>the majority view is to support max CS = 6, FL recommends the following.</w:t>
      </w:r>
    </w:p>
    <w:p w14:paraId="1CCE4257" w14:textId="1BBBCF14" w:rsidR="00624FAE" w:rsidRPr="00F85822"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FAE" w14:paraId="56A40FA3" w14:textId="77777777" w:rsidTr="006E3B3D">
        <w:tc>
          <w:tcPr>
            <w:tcW w:w="2405" w:type="dxa"/>
          </w:tcPr>
          <w:p w14:paraId="3F348DAD" w14:textId="4C0580B1" w:rsidR="00624FAE" w:rsidRDefault="00450F0B"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E2BF006" w14:textId="6A50AA4C" w:rsidR="00624FAE" w:rsidRDefault="00450F0B" w:rsidP="006E3B3D">
            <w:pPr>
              <w:widowControl w:val="0"/>
              <w:snapToGrid w:val="0"/>
              <w:spacing w:before="120" w:after="120" w:line="240" w:lineRule="auto"/>
              <w:rPr>
                <w:rFonts w:eastAsia="微软雅黑"/>
                <w:sz w:val="20"/>
                <w:szCs w:val="20"/>
              </w:rPr>
            </w:pPr>
            <w:r>
              <w:rPr>
                <w:rFonts w:eastAsia="微软雅黑"/>
                <w:sz w:val="20"/>
                <w:szCs w:val="20"/>
              </w:rPr>
              <w:t>Support FL summary</w:t>
            </w:r>
          </w:p>
        </w:tc>
      </w:tr>
      <w:tr w:rsidR="004F31A7" w14:paraId="1AD00958" w14:textId="77777777" w:rsidTr="006E3B3D">
        <w:tc>
          <w:tcPr>
            <w:tcW w:w="2405" w:type="dxa"/>
          </w:tcPr>
          <w:p w14:paraId="6EF8CAE9" w14:textId="75D2867B" w:rsidR="004F31A7" w:rsidRDefault="004F31A7" w:rsidP="004F31A7">
            <w:pPr>
              <w:widowControl w:val="0"/>
              <w:snapToGrid w:val="0"/>
              <w:spacing w:before="120" w:after="120" w:line="240" w:lineRule="auto"/>
              <w:rPr>
                <w:rFonts w:eastAsia="微软雅黑"/>
                <w:sz w:val="20"/>
                <w:szCs w:val="20"/>
              </w:rPr>
            </w:pPr>
          </w:p>
        </w:tc>
        <w:tc>
          <w:tcPr>
            <w:tcW w:w="6945" w:type="dxa"/>
          </w:tcPr>
          <w:p w14:paraId="598D3FA9" w14:textId="38D59C1B" w:rsidR="004F31A7" w:rsidRDefault="004F31A7" w:rsidP="004F31A7">
            <w:pPr>
              <w:widowControl w:val="0"/>
              <w:snapToGrid w:val="0"/>
              <w:spacing w:before="120" w:after="120" w:line="240" w:lineRule="auto"/>
              <w:rPr>
                <w:rFonts w:eastAsia="微软雅黑"/>
                <w:sz w:val="20"/>
                <w:szCs w:val="20"/>
              </w:rPr>
            </w:pPr>
          </w:p>
        </w:tc>
      </w:tr>
      <w:tr w:rsidR="004F31A7" w14:paraId="6AF39A1D" w14:textId="77777777" w:rsidTr="006E3B3D">
        <w:tc>
          <w:tcPr>
            <w:tcW w:w="2405" w:type="dxa"/>
          </w:tcPr>
          <w:p w14:paraId="3A032B5E" w14:textId="078ED494" w:rsidR="004F31A7" w:rsidRDefault="004F31A7" w:rsidP="004F31A7">
            <w:pPr>
              <w:widowControl w:val="0"/>
              <w:snapToGrid w:val="0"/>
              <w:spacing w:before="120" w:after="120" w:line="240" w:lineRule="auto"/>
              <w:rPr>
                <w:rFonts w:eastAsia="微软雅黑"/>
                <w:sz w:val="20"/>
                <w:szCs w:val="20"/>
              </w:rPr>
            </w:pPr>
          </w:p>
        </w:tc>
        <w:tc>
          <w:tcPr>
            <w:tcW w:w="6945" w:type="dxa"/>
          </w:tcPr>
          <w:p w14:paraId="26A38A0B" w14:textId="287E123F" w:rsidR="004F31A7" w:rsidRDefault="004F31A7" w:rsidP="004F31A7">
            <w:pPr>
              <w:widowControl w:val="0"/>
              <w:snapToGrid w:val="0"/>
              <w:spacing w:before="120" w:after="120" w:line="240" w:lineRule="auto"/>
              <w:rPr>
                <w:rFonts w:eastAsia="微软雅黑"/>
                <w:sz w:val="20"/>
                <w:szCs w:val="20"/>
              </w:rPr>
            </w:pP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F5683C">
        <w:rPr>
          <w:rFonts w:eastAsia="微软雅黑"/>
          <w:sz w:val="20"/>
          <w:szCs w:val="20"/>
        </w:rPr>
        <w:t>one</w:t>
      </w:r>
      <w:r w:rsidRPr="00814B39">
        <w:rPr>
          <w:rFonts w:eastAsia="微软雅黑"/>
          <w:sz w:val="20"/>
          <w:szCs w:val="20"/>
        </w:rPr>
        <w:t xml:space="preserve"> compan</w:t>
      </w:r>
      <w:r w:rsidR="00492ABA">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微软雅黑"/>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B15DEB4" w14:textId="77777777" w:rsidR="003946FE" w:rsidRPr="003946FE" w:rsidRDefault="003946FE">
      <w:pPr>
        <w:widowControl w:val="0"/>
        <w:snapToGrid w:val="0"/>
        <w:spacing w:before="120" w:after="120" w:line="240" w:lineRule="auto"/>
        <w:jc w:val="both"/>
        <w:rPr>
          <w:rFonts w:eastAsia="微软雅黑"/>
          <w:sz w:val="20"/>
          <w:szCs w:val="20"/>
        </w:rPr>
      </w:pPr>
    </w:p>
    <w:p w14:paraId="610D61A0" w14:textId="77777777" w:rsidR="003946FE" w:rsidRDefault="003946FE">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lastRenderedPageBreak/>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lastRenderedPageBreak/>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00E3B06B" w14:textId="749C7FFF" w:rsidR="00B0173C" w:rsidRPr="001F7B4E"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7107AB"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7107AB" w:rsidRPr="007F3D94" w:rsidRDefault="007107AB" w:rsidP="007F3D9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6F2666A1" w:rsidR="007107AB" w:rsidRPr="007F3D94" w:rsidRDefault="00705708" w:rsidP="007F3D94">
            <w:pPr>
              <w:spacing w:after="0" w:line="240" w:lineRule="auto"/>
              <w:rPr>
                <w:bCs/>
                <w:sz w:val="20"/>
                <w:szCs w:val="20"/>
              </w:rPr>
            </w:pPr>
            <w:hyperlink r:id="rId13" w:history="1">
              <w:r w:rsidR="007107AB" w:rsidRPr="007F3D94">
                <w:rPr>
                  <w:bCs/>
                  <w:sz w:val="20"/>
                  <w:szCs w:val="20"/>
                </w:rPr>
                <w:t>R1-2106468</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77777777" w:rsidR="007107AB" w:rsidRPr="007F3D94" w:rsidRDefault="007107AB" w:rsidP="007F3D94">
            <w:pPr>
              <w:spacing w:after="0" w:line="240" w:lineRule="auto"/>
              <w:rPr>
                <w:sz w:val="20"/>
                <w:szCs w:val="20"/>
              </w:rPr>
            </w:pPr>
            <w:r w:rsidRPr="007F3D94">
              <w:rPr>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77777777" w:rsidR="007107AB" w:rsidRPr="007F3D94" w:rsidRDefault="007107AB" w:rsidP="007F3D94">
            <w:pPr>
              <w:spacing w:after="0" w:line="240" w:lineRule="auto"/>
              <w:rPr>
                <w:sz w:val="20"/>
                <w:szCs w:val="20"/>
              </w:rPr>
            </w:pPr>
            <w:r w:rsidRPr="007F3D94">
              <w:rPr>
                <w:sz w:val="20"/>
                <w:szCs w:val="20"/>
              </w:rPr>
              <w:t>Huawei, HiSilicon</w:t>
            </w:r>
          </w:p>
        </w:tc>
      </w:tr>
      <w:tr w:rsidR="007107AB"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7107AB" w:rsidRPr="007F3D94" w:rsidRDefault="007107AB" w:rsidP="007F3D9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32B86F65" w:rsidR="007107AB" w:rsidRPr="007F3D94" w:rsidRDefault="00705708" w:rsidP="007F3D94">
            <w:pPr>
              <w:spacing w:after="0" w:line="240" w:lineRule="auto"/>
              <w:rPr>
                <w:bCs/>
                <w:sz w:val="20"/>
                <w:szCs w:val="20"/>
              </w:rPr>
            </w:pPr>
            <w:hyperlink r:id="rId14" w:history="1">
              <w:r w:rsidR="007107AB" w:rsidRPr="007F3D94">
                <w:rPr>
                  <w:bCs/>
                  <w:sz w:val="20"/>
                  <w:szCs w:val="20"/>
                </w:rPr>
                <w:t>R1-2106546</w:t>
              </w:r>
            </w:hyperlink>
          </w:p>
        </w:tc>
        <w:tc>
          <w:tcPr>
            <w:tcW w:w="4880" w:type="dxa"/>
            <w:tcBorders>
              <w:top w:val="nil"/>
              <w:left w:val="nil"/>
              <w:bottom w:val="single" w:sz="4" w:space="0" w:color="A6A6A6"/>
              <w:right w:val="single" w:sz="4" w:space="0" w:color="A6A6A6"/>
            </w:tcBorders>
            <w:shd w:val="clear" w:color="auto" w:fill="auto"/>
            <w:hideMark/>
          </w:tcPr>
          <w:p w14:paraId="4EA687EF"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77777777" w:rsidR="007107AB" w:rsidRPr="007F3D94" w:rsidRDefault="007107AB" w:rsidP="007F3D94">
            <w:pPr>
              <w:spacing w:after="0" w:line="240" w:lineRule="auto"/>
              <w:rPr>
                <w:sz w:val="20"/>
                <w:szCs w:val="20"/>
              </w:rPr>
            </w:pPr>
            <w:r w:rsidRPr="007F3D94">
              <w:rPr>
                <w:sz w:val="20"/>
                <w:szCs w:val="20"/>
              </w:rPr>
              <w:t>ZTE</w:t>
            </w:r>
          </w:p>
        </w:tc>
      </w:tr>
      <w:tr w:rsidR="007107AB"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7107AB" w:rsidRPr="007F3D94" w:rsidRDefault="007107AB" w:rsidP="007F3D9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A6FFAD3" w:rsidR="007107AB" w:rsidRPr="007F3D94" w:rsidRDefault="00705708" w:rsidP="007F3D94">
            <w:pPr>
              <w:spacing w:after="0" w:line="240" w:lineRule="auto"/>
              <w:rPr>
                <w:bCs/>
                <w:sz w:val="20"/>
                <w:szCs w:val="20"/>
              </w:rPr>
            </w:pPr>
            <w:hyperlink r:id="rId15" w:history="1">
              <w:r w:rsidR="007107AB" w:rsidRPr="007F3D94">
                <w:rPr>
                  <w:bCs/>
                  <w:sz w:val="20"/>
                  <w:szCs w:val="20"/>
                </w:rPr>
                <w:t>R1-2106576</w:t>
              </w:r>
            </w:hyperlink>
          </w:p>
        </w:tc>
        <w:tc>
          <w:tcPr>
            <w:tcW w:w="4880" w:type="dxa"/>
            <w:tcBorders>
              <w:top w:val="nil"/>
              <w:left w:val="nil"/>
              <w:bottom w:val="single" w:sz="4" w:space="0" w:color="A6A6A6"/>
              <w:right w:val="single" w:sz="4" w:space="0" w:color="A6A6A6"/>
            </w:tcBorders>
            <w:shd w:val="clear" w:color="auto" w:fill="auto"/>
            <w:hideMark/>
          </w:tcPr>
          <w:p w14:paraId="2DC1D16A" w14:textId="77777777" w:rsidR="007107AB" w:rsidRPr="007F3D94" w:rsidRDefault="007107AB" w:rsidP="007F3D94">
            <w:pPr>
              <w:spacing w:after="0" w:line="240" w:lineRule="auto"/>
              <w:rPr>
                <w:sz w:val="20"/>
                <w:szCs w:val="20"/>
              </w:rPr>
            </w:pPr>
            <w:r w:rsidRPr="007F3D94">
              <w:rPr>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7F8BA286" w14:textId="77777777" w:rsidR="007107AB" w:rsidRPr="007F3D94" w:rsidRDefault="007107AB" w:rsidP="007F3D94">
            <w:pPr>
              <w:spacing w:after="0" w:line="240" w:lineRule="auto"/>
              <w:rPr>
                <w:sz w:val="20"/>
                <w:szCs w:val="20"/>
              </w:rPr>
            </w:pPr>
            <w:r w:rsidRPr="007F3D94">
              <w:rPr>
                <w:sz w:val="20"/>
                <w:szCs w:val="20"/>
              </w:rPr>
              <w:t>vivo</w:t>
            </w:r>
          </w:p>
        </w:tc>
      </w:tr>
      <w:tr w:rsidR="007107AB"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7107AB" w:rsidRPr="007F3D94" w:rsidRDefault="007107AB" w:rsidP="007F3D94">
            <w:pPr>
              <w:spacing w:after="0" w:line="240" w:lineRule="auto"/>
              <w:rPr>
                <w:bCs/>
                <w:sz w:val="20"/>
                <w:szCs w:val="20"/>
              </w:rPr>
            </w:pPr>
            <w:r>
              <w:rPr>
                <w:rFonts w:hint="eastAsia"/>
                <w:bCs/>
                <w:sz w:val="20"/>
                <w:szCs w:val="20"/>
              </w:rPr>
              <w:lastRenderedPageBreak/>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5B464AE5" w:rsidR="007107AB" w:rsidRPr="007F3D94" w:rsidRDefault="00705708" w:rsidP="007F3D94">
            <w:pPr>
              <w:spacing w:after="0" w:line="240" w:lineRule="auto"/>
              <w:rPr>
                <w:bCs/>
                <w:sz w:val="20"/>
                <w:szCs w:val="20"/>
              </w:rPr>
            </w:pPr>
            <w:hyperlink r:id="rId16" w:history="1">
              <w:r w:rsidR="007107AB" w:rsidRPr="007F3D94">
                <w:rPr>
                  <w:bCs/>
                  <w:sz w:val="20"/>
                  <w:szCs w:val="20"/>
                </w:rPr>
                <w:t>R1-2106645</w:t>
              </w:r>
            </w:hyperlink>
          </w:p>
        </w:tc>
        <w:tc>
          <w:tcPr>
            <w:tcW w:w="4880" w:type="dxa"/>
            <w:tcBorders>
              <w:top w:val="nil"/>
              <w:left w:val="nil"/>
              <w:bottom w:val="single" w:sz="4" w:space="0" w:color="A6A6A6"/>
              <w:right w:val="single" w:sz="4" w:space="0" w:color="A6A6A6"/>
            </w:tcBorders>
            <w:shd w:val="clear" w:color="auto" w:fill="auto"/>
            <w:hideMark/>
          </w:tcPr>
          <w:p w14:paraId="04726FC3" w14:textId="77777777" w:rsidR="007107AB" w:rsidRPr="007F3D94" w:rsidRDefault="007107AB" w:rsidP="007F3D94">
            <w:pPr>
              <w:spacing w:after="0" w:line="240" w:lineRule="auto"/>
              <w:rPr>
                <w:sz w:val="20"/>
                <w:szCs w:val="20"/>
              </w:rPr>
            </w:pPr>
            <w:r w:rsidRPr="007F3D94">
              <w:rPr>
                <w:sz w:val="20"/>
                <w:szCs w:val="20"/>
              </w:rPr>
              <w:t>Remaining Issues on SRS Enhancements</w:t>
            </w:r>
          </w:p>
        </w:tc>
        <w:tc>
          <w:tcPr>
            <w:tcW w:w="2632" w:type="dxa"/>
            <w:tcBorders>
              <w:top w:val="nil"/>
              <w:left w:val="nil"/>
              <w:bottom w:val="single" w:sz="4" w:space="0" w:color="A6A6A6"/>
              <w:right w:val="single" w:sz="4" w:space="0" w:color="A6A6A6"/>
            </w:tcBorders>
            <w:shd w:val="clear" w:color="auto" w:fill="auto"/>
            <w:hideMark/>
          </w:tcPr>
          <w:p w14:paraId="35363AD2" w14:textId="77777777" w:rsidR="007107AB" w:rsidRPr="007F3D94" w:rsidRDefault="007107AB" w:rsidP="007F3D94">
            <w:pPr>
              <w:spacing w:after="0" w:line="240" w:lineRule="auto"/>
              <w:rPr>
                <w:sz w:val="20"/>
                <w:szCs w:val="20"/>
              </w:rPr>
            </w:pPr>
            <w:r w:rsidRPr="007F3D94">
              <w:rPr>
                <w:sz w:val="20"/>
                <w:szCs w:val="20"/>
              </w:rPr>
              <w:t>InterDigital, Inc.</w:t>
            </w:r>
          </w:p>
        </w:tc>
      </w:tr>
      <w:tr w:rsidR="007107AB"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7107AB" w:rsidRPr="007F3D94" w:rsidRDefault="007107AB" w:rsidP="007F3D9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41C32C5" w:rsidR="007107AB" w:rsidRPr="007F3D94" w:rsidRDefault="00705708" w:rsidP="007F3D94">
            <w:pPr>
              <w:spacing w:after="0" w:line="240" w:lineRule="auto"/>
              <w:rPr>
                <w:bCs/>
                <w:sz w:val="20"/>
                <w:szCs w:val="20"/>
              </w:rPr>
            </w:pPr>
            <w:hyperlink r:id="rId17" w:history="1">
              <w:r w:rsidR="007107AB" w:rsidRPr="007F3D94">
                <w:rPr>
                  <w:bCs/>
                  <w:sz w:val="20"/>
                  <w:szCs w:val="20"/>
                </w:rPr>
                <w:t>R1-2106670</w:t>
              </w:r>
            </w:hyperlink>
          </w:p>
        </w:tc>
        <w:tc>
          <w:tcPr>
            <w:tcW w:w="4880" w:type="dxa"/>
            <w:tcBorders>
              <w:top w:val="nil"/>
              <w:left w:val="nil"/>
              <w:bottom w:val="single" w:sz="4" w:space="0" w:color="A6A6A6"/>
              <w:right w:val="single" w:sz="4" w:space="0" w:color="A6A6A6"/>
            </w:tcBorders>
            <w:shd w:val="clear" w:color="auto" w:fill="auto"/>
            <w:hideMark/>
          </w:tcPr>
          <w:p w14:paraId="7793F417"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207FC90" w14:textId="77777777" w:rsidR="007107AB" w:rsidRPr="007F3D94" w:rsidRDefault="007107AB" w:rsidP="007F3D94">
            <w:pPr>
              <w:spacing w:after="0" w:line="240" w:lineRule="auto"/>
              <w:rPr>
                <w:sz w:val="20"/>
                <w:szCs w:val="20"/>
              </w:rPr>
            </w:pPr>
            <w:r w:rsidRPr="007F3D94">
              <w:rPr>
                <w:sz w:val="20"/>
                <w:szCs w:val="20"/>
              </w:rPr>
              <w:t>Lenovo, Motorola Mobility</w:t>
            </w:r>
          </w:p>
        </w:tc>
      </w:tr>
      <w:tr w:rsidR="007107AB"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7107AB" w:rsidRPr="007F3D94" w:rsidRDefault="007107AB" w:rsidP="007F3D9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5F236FDF" w:rsidR="007107AB" w:rsidRPr="007F3D94" w:rsidRDefault="00705708" w:rsidP="007F3D94">
            <w:pPr>
              <w:spacing w:after="0" w:line="240" w:lineRule="auto"/>
              <w:rPr>
                <w:bCs/>
                <w:sz w:val="20"/>
                <w:szCs w:val="20"/>
              </w:rPr>
            </w:pPr>
            <w:hyperlink r:id="rId18" w:history="1">
              <w:r w:rsidR="007107AB" w:rsidRPr="007F3D94">
                <w:rPr>
                  <w:bCs/>
                  <w:sz w:val="20"/>
                  <w:szCs w:val="20"/>
                </w:rPr>
                <w:t>R1-2106690</w:t>
              </w:r>
            </w:hyperlink>
          </w:p>
        </w:tc>
        <w:tc>
          <w:tcPr>
            <w:tcW w:w="4880" w:type="dxa"/>
            <w:tcBorders>
              <w:top w:val="nil"/>
              <w:left w:val="nil"/>
              <w:bottom w:val="single" w:sz="4" w:space="0" w:color="A6A6A6"/>
              <w:right w:val="single" w:sz="4" w:space="0" w:color="A6A6A6"/>
            </w:tcBorders>
            <w:shd w:val="clear" w:color="auto" w:fill="auto"/>
            <w:hideMark/>
          </w:tcPr>
          <w:p w14:paraId="0561C508" w14:textId="77777777" w:rsidR="007107AB" w:rsidRPr="007F3D94" w:rsidRDefault="007107AB" w:rsidP="007F3D94">
            <w:pPr>
              <w:spacing w:after="0" w:line="240" w:lineRule="auto"/>
              <w:rPr>
                <w:sz w:val="20"/>
                <w:szCs w:val="20"/>
              </w:rPr>
            </w:pPr>
            <w:r w:rsidRPr="007F3D94">
              <w:rPr>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12D071B8" w14:textId="77777777" w:rsidR="007107AB" w:rsidRPr="007F3D94" w:rsidRDefault="007107AB" w:rsidP="007F3D94">
            <w:pPr>
              <w:spacing w:after="0" w:line="240" w:lineRule="auto"/>
              <w:rPr>
                <w:sz w:val="20"/>
                <w:szCs w:val="20"/>
              </w:rPr>
            </w:pPr>
            <w:r w:rsidRPr="007F3D94">
              <w:rPr>
                <w:sz w:val="20"/>
                <w:szCs w:val="20"/>
              </w:rPr>
              <w:t>Spreadtrum Communications</w:t>
            </w:r>
          </w:p>
        </w:tc>
      </w:tr>
      <w:tr w:rsidR="007107AB"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7107AB" w:rsidRPr="007F3D94" w:rsidRDefault="007107AB" w:rsidP="007F3D9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07466772" w:rsidR="007107AB" w:rsidRPr="007F3D94" w:rsidRDefault="00705708" w:rsidP="007F3D94">
            <w:pPr>
              <w:spacing w:after="0" w:line="240" w:lineRule="auto"/>
              <w:rPr>
                <w:bCs/>
                <w:sz w:val="20"/>
                <w:szCs w:val="20"/>
              </w:rPr>
            </w:pPr>
            <w:hyperlink r:id="rId19" w:history="1">
              <w:r w:rsidR="007107AB" w:rsidRPr="007F3D94">
                <w:rPr>
                  <w:bCs/>
                  <w:sz w:val="20"/>
                  <w:szCs w:val="20"/>
                </w:rPr>
                <w:t>R1-2106793</w:t>
              </w:r>
            </w:hyperlink>
          </w:p>
        </w:tc>
        <w:tc>
          <w:tcPr>
            <w:tcW w:w="4880" w:type="dxa"/>
            <w:tcBorders>
              <w:top w:val="nil"/>
              <w:left w:val="nil"/>
              <w:bottom w:val="single" w:sz="4" w:space="0" w:color="A6A6A6"/>
              <w:right w:val="single" w:sz="4" w:space="0" w:color="A6A6A6"/>
            </w:tcBorders>
            <w:shd w:val="clear" w:color="auto" w:fill="auto"/>
            <w:hideMark/>
          </w:tcPr>
          <w:p w14:paraId="05DF4B35" w14:textId="77777777" w:rsidR="007107AB" w:rsidRPr="007F3D94" w:rsidRDefault="007107AB" w:rsidP="007F3D94">
            <w:pPr>
              <w:spacing w:after="0" w:line="240" w:lineRule="auto"/>
              <w:rPr>
                <w:sz w:val="20"/>
                <w:szCs w:val="20"/>
              </w:rPr>
            </w:pPr>
            <w:r w:rsidRPr="007F3D94">
              <w:rPr>
                <w:sz w:val="20"/>
                <w:szCs w:val="20"/>
              </w:rPr>
              <w:t>Considerations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7777777" w:rsidR="007107AB" w:rsidRPr="007F3D94" w:rsidRDefault="007107AB" w:rsidP="007F3D94">
            <w:pPr>
              <w:spacing w:after="0" w:line="240" w:lineRule="auto"/>
              <w:rPr>
                <w:sz w:val="20"/>
                <w:szCs w:val="20"/>
              </w:rPr>
            </w:pPr>
            <w:r w:rsidRPr="007F3D94">
              <w:rPr>
                <w:sz w:val="20"/>
                <w:szCs w:val="20"/>
              </w:rPr>
              <w:t>Sony</w:t>
            </w:r>
          </w:p>
        </w:tc>
      </w:tr>
      <w:tr w:rsidR="007107AB"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7107AB" w:rsidRPr="007F3D94" w:rsidRDefault="007107AB" w:rsidP="007F3D9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C022C7A" w:rsidR="007107AB" w:rsidRPr="007F3D94" w:rsidRDefault="00705708" w:rsidP="007F3D94">
            <w:pPr>
              <w:spacing w:after="0" w:line="240" w:lineRule="auto"/>
              <w:rPr>
                <w:bCs/>
                <w:sz w:val="20"/>
                <w:szCs w:val="20"/>
              </w:rPr>
            </w:pPr>
            <w:hyperlink r:id="rId20" w:history="1">
              <w:r w:rsidR="007107AB" w:rsidRPr="007F3D94">
                <w:rPr>
                  <w:bCs/>
                  <w:sz w:val="20"/>
                  <w:szCs w:val="20"/>
                </w:rPr>
                <w:t>R1-2106870</w:t>
              </w:r>
            </w:hyperlink>
          </w:p>
        </w:tc>
        <w:tc>
          <w:tcPr>
            <w:tcW w:w="4880" w:type="dxa"/>
            <w:tcBorders>
              <w:top w:val="nil"/>
              <w:left w:val="nil"/>
              <w:bottom w:val="single" w:sz="4" w:space="0" w:color="A6A6A6"/>
              <w:right w:val="single" w:sz="4" w:space="0" w:color="A6A6A6"/>
            </w:tcBorders>
            <w:shd w:val="clear" w:color="auto" w:fill="auto"/>
            <w:hideMark/>
          </w:tcPr>
          <w:p w14:paraId="735595A9"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77777777" w:rsidR="007107AB" w:rsidRPr="007F3D94" w:rsidRDefault="007107AB" w:rsidP="007F3D94">
            <w:pPr>
              <w:spacing w:after="0" w:line="240" w:lineRule="auto"/>
              <w:rPr>
                <w:sz w:val="20"/>
                <w:szCs w:val="20"/>
              </w:rPr>
            </w:pPr>
            <w:r w:rsidRPr="007F3D94">
              <w:rPr>
                <w:sz w:val="20"/>
                <w:szCs w:val="20"/>
              </w:rPr>
              <w:t>Samsung</w:t>
            </w:r>
          </w:p>
        </w:tc>
      </w:tr>
      <w:tr w:rsidR="007107AB"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7107AB" w:rsidRPr="007F3D94" w:rsidRDefault="007107AB" w:rsidP="007F3D94">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59B2338" w:rsidR="007107AB" w:rsidRPr="007F3D94" w:rsidRDefault="00705708" w:rsidP="007F3D94">
            <w:pPr>
              <w:spacing w:after="0" w:line="240" w:lineRule="auto"/>
              <w:rPr>
                <w:bCs/>
                <w:sz w:val="20"/>
                <w:szCs w:val="20"/>
              </w:rPr>
            </w:pPr>
            <w:hyperlink r:id="rId21" w:history="1">
              <w:r w:rsidR="007107AB" w:rsidRPr="007F3D94">
                <w:rPr>
                  <w:bCs/>
                  <w:sz w:val="20"/>
                  <w:szCs w:val="20"/>
                </w:rPr>
                <w:t>R1-2106940</w:t>
              </w:r>
            </w:hyperlink>
          </w:p>
        </w:tc>
        <w:tc>
          <w:tcPr>
            <w:tcW w:w="4880" w:type="dxa"/>
            <w:tcBorders>
              <w:top w:val="nil"/>
              <w:left w:val="nil"/>
              <w:bottom w:val="single" w:sz="4" w:space="0" w:color="A6A6A6"/>
              <w:right w:val="single" w:sz="4" w:space="0" w:color="A6A6A6"/>
            </w:tcBorders>
            <w:shd w:val="clear" w:color="auto" w:fill="auto"/>
            <w:hideMark/>
          </w:tcPr>
          <w:p w14:paraId="159C4A93" w14:textId="77777777" w:rsidR="007107AB" w:rsidRPr="007F3D94" w:rsidRDefault="007107AB" w:rsidP="007F3D94">
            <w:pPr>
              <w:spacing w:after="0" w:line="240" w:lineRule="auto"/>
              <w:rPr>
                <w:sz w:val="20"/>
                <w:szCs w:val="20"/>
              </w:rPr>
            </w:pPr>
            <w:r w:rsidRPr="007F3D94">
              <w:rPr>
                <w:sz w:val="20"/>
                <w:szCs w:val="20"/>
              </w:rPr>
              <w:t>Discussion on SRS enhancements for Rel-17</w:t>
            </w:r>
          </w:p>
        </w:tc>
        <w:tc>
          <w:tcPr>
            <w:tcW w:w="2632" w:type="dxa"/>
            <w:tcBorders>
              <w:top w:val="nil"/>
              <w:left w:val="nil"/>
              <w:bottom w:val="single" w:sz="4" w:space="0" w:color="A6A6A6"/>
              <w:right w:val="single" w:sz="4" w:space="0" w:color="A6A6A6"/>
            </w:tcBorders>
            <w:shd w:val="clear" w:color="auto" w:fill="auto"/>
            <w:hideMark/>
          </w:tcPr>
          <w:p w14:paraId="27E59876" w14:textId="77777777" w:rsidR="007107AB" w:rsidRPr="007F3D94" w:rsidRDefault="007107AB" w:rsidP="007F3D94">
            <w:pPr>
              <w:spacing w:after="0" w:line="240" w:lineRule="auto"/>
              <w:rPr>
                <w:sz w:val="20"/>
                <w:szCs w:val="20"/>
              </w:rPr>
            </w:pPr>
            <w:r w:rsidRPr="007F3D94">
              <w:rPr>
                <w:sz w:val="20"/>
                <w:szCs w:val="20"/>
              </w:rPr>
              <w:t>CATT</w:t>
            </w:r>
          </w:p>
        </w:tc>
      </w:tr>
      <w:tr w:rsidR="007107AB"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7107AB" w:rsidRPr="007F3D94" w:rsidRDefault="007107AB" w:rsidP="007F3D94">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785F5E51" w:rsidR="007107AB" w:rsidRPr="007F3D94" w:rsidRDefault="00705708" w:rsidP="007F3D94">
            <w:pPr>
              <w:spacing w:after="0" w:line="240" w:lineRule="auto"/>
              <w:rPr>
                <w:bCs/>
                <w:sz w:val="20"/>
                <w:szCs w:val="20"/>
              </w:rPr>
            </w:pPr>
            <w:hyperlink r:id="rId22" w:history="1">
              <w:r w:rsidR="007107AB" w:rsidRPr="007F3D94">
                <w:rPr>
                  <w:bCs/>
                  <w:sz w:val="20"/>
                  <w:szCs w:val="20"/>
                </w:rPr>
                <w:t>R1-2107083</w:t>
              </w:r>
            </w:hyperlink>
          </w:p>
        </w:tc>
        <w:tc>
          <w:tcPr>
            <w:tcW w:w="4880" w:type="dxa"/>
            <w:tcBorders>
              <w:top w:val="nil"/>
              <w:left w:val="nil"/>
              <w:bottom w:val="single" w:sz="4" w:space="0" w:color="A6A6A6"/>
              <w:right w:val="single" w:sz="4" w:space="0" w:color="A6A6A6"/>
            </w:tcBorders>
            <w:shd w:val="clear" w:color="auto" w:fill="auto"/>
            <w:hideMark/>
          </w:tcPr>
          <w:p w14:paraId="17159809"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276469F" w14:textId="77777777" w:rsidR="007107AB" w:rsidRPr="007F3D94" w:rsidRDefault="007107AB" w:rsidP="007F3D94">
            <w:pPr>
              <w:spacing w:after="0" w:line="240" w:lineRule="auto"/>
              <w:rPr>
                <w:sz w:val="20"/>
                <w:szCs w:val="20"/>
              </w:rPr>
            </w:pPr>
            <w:r w:rsidRPr="007F3D94">
              <w:rPr>
                <w:sz w:val="20"/>
                <w:szCs w:val="20"/>
              </w:rPr>
              <w:t>FUTUREWEI</w:t>
            </w:r>
          </w:p>
        </w:tc>
      </w:tr>
      <w:tr w:rsidR="007107AB" w:rsidRPr="007F3D94" w14:paraId="16B13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110D1CF" w14:textId="05CD87E7" w:rsidR="007107AB" w:rsidRPr="007F3D94" w:rsidRDefault="007107AB" w:rsidP="007F3D9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0FD2E11C" w14:textId="3B15DECA" w:rsidR="007107AB" w:rsidRPr="007F3D94" w:rsidRDefault="00705708" w:rsidP="007F3D94">
            <w:pPr>
              <w:spacing w:after="0" w:line="240" w:lineRule="auto"/>
              <w:rPr>
                <w:bCs/>
                <w:sz w:val="20"/>
                <w:szCs w:val="20"/>
              </w:rPr>
            </w:pPr>
            <w:hyperlink r:id="rId23" w:history="1">
              <w:r w:rsidR="007107AB" w:rsidRPr="007F3D94">
                <w:rPr>
                  <w:bCs/>
                  <w:sz w:val="20"/>
                  <w:szCs w:val="20"/>
                </w:rPr>
                <w:t>R1-2107147</w:t>
              </w:r>
            </w:hyperlink>
          </w:p>
        </w:tc>
        <w:tc>
          <w:tcPr>
            <w:tcW w:w="4880" w:type="dxa"/>
            <w:tcBorders>
              <w:top w:val="nil"/>
              <w:left w:val="nil"/>
              <w:bottom w:val="single" w:sz="4" w:space="0" w:color="A6A6A6"/>
              <w:right w:val="single" w:sz="4" w:space="0" w:color="A6A6A6"/>
            </w:tcBorders>
            <w:shd w:val="clear" w:color="auto" w:fill="auto"/>
            <w:hideMark/>
          </w:tcPr>
          <w:p w14:paraId="2812A08D"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6DA60F98" w14:textId="77777777" w:rsidR="007107AB" w:rsidRPr="007F3D94" w:rsidRDefault="007107AB" w:rsidP="007F3D94">
            <w:pPr>
              <w:spacing w:after="0" w:line="240" w:lineRule="auto"/>
              <w:rPr>
                <w:sz w:val="20"/>
                <w:szCs w:val="20"/>
              </w:rPr>
            </w:pPr>
            <w:r w:rsidRPr="007F3D94">
              <w:rPr>
                <w:sz w:val="20"/>
                <w:szCs w:val="20"/>
              </w:rPr>
              <w:t>NEC</w:t>
            </w:r>
          </w:p>
        </w:tc>
      </w:tr>
      <w:tr w:rsidR="007107AB"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4E032FE6" w:rsidR="007107AB" w:rsidRPr="007F3D94" w:rsidRDefault="007107AB" w:rsidP="007F3D9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0D4DD7A8" w:rsidR="007107AB" w:rsidRPr="007F3D94" w:rsidRDefault="00705708" w:rsidP="007F3D94">
            <w:pPr>
              <w:spacing w:after="0" w:line="240" w:lineRule="auto"/>
              <w:rPr>
                <w:bCs/>
                <w:sz w:val="20"/>
                <w:szCs w:val="20"/>
              </w:rPr>
            </w:pPr>
            <w:hyperlink r:id="rId24" w:history="1">
              <w:r w:rsidR="007107AB" w:rsidRPr="007F3D94">
                <w:rPr>
                  <w:bCs/>
                  <w:sz w:val="20"/>
                  <w:szCs w:val="20"/>
                </w:rPr>
                <w:t>R1-2107208</w:t>
              </w:r>
            </w:hyperlink>
          </w:p>
        </w:tc>
        <w:tc>
          <w:tcPr>
            <w:tcW w:w="4880" w:type="dxa"/>
            <w:tcBorders>
              <w:top w:val="nil"/>
              <w:left w:val="nil"/>
              <w:bottom w:val="single" w:sz="4" w:space="0" w:color="A6A6A6"/>
              <w:right w:val="single" w:sz="4" w:space="0" w:color="A6A6A6"/>
            </w:tcBorders>
            <w:shd w:val="clear" w:color="auto" w:fill="auto"/>
            <w:hideMark/>
          </w:tcPr>
          <w:p w14:paraId="552733C2"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7777777" w:rsidR="007107AB" w:rsidRPr="007F3D94" w:rsidRDefault="007107AB" w:rsidP="007F3D94">
            <w:pPr>
              <w:spacing w:after="0" w:line="240" w:lineRule="auto"/>
              <w:rPr>
                <w:sz w:val="20"/>
                <w:szCs w:val="20"/>
              </w:rPr>
            </w:pPr>
            <w:r w:rsidRPr="007F3D94">
              <w:rPr>
                <w:sz w:val="20"/>
                <w:szCs w:val="20"/>
              </w:rPr>
              <w:t>OPPO</w:t>
            </w:r>
          </w:p>
        </w:tc>
      </w:tr>
      <w:tr w:rsidR="007107AB"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2C1D9CC8" w:rsidR="007107AB" w:rsidRPr="007F3D94" w:rsidRDefault="007107AB" w:rsidP="007F3D9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9A53FC7" w:rsidR="007107AB" w:rsidRPr="007F3D94" w:rsidRDefault="00705708" w:rsidP="007F3D94">
            <w:pPr>
              <w:spacing w:after="0" w:line="240" w:lineRule="auto"/>
              <w:rPr>
                <w:bCs/>
                <w:sz w:val="20"/>
                <w:szCs w:val="20"/>
              </w:rPr>
            </w:pPr>
            <w:hyperlink r:id="rId25" w:history="1">
              <w:r w:rsidR="007107AB" w:rsidRPr="007F3D94">
                <w:rPr>
                  <w:bCs/>
                  <w:sz w:val="20"/>
                  <w:szCs w:val="20"/>
                </w:rPr>
                <w:t>R1-2107328</w:t>
              </w:r>
            </w:hyperlink>
          </w:p>
        </w:tc>
        <w:tc>
          <w:tcPr>
            <w:tcW w:w="4880" w:type="dxa"/>
            <w:tcBorders>
              <w:top w:val="nil"/>
              <w:left w:val="nil"/>
              <w:bottom w:val="single" w:sz="4" w:space="0" w:color="A6A6A6"/>
              <w:right w:val="single" w:sz="4" w:space="0" w:color="A6A6A6"/>
            </w:tcBorders>
            <w:shd w:val="clear" w:color="auto" w:fill="auto"/>
            <w:hideMark/>
          </w:tcPr>
          <w:p w14:paraId="1EF23F64"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77777777" w:rsidR="007107AB" w:rsidRPr="007F3D94" w:rsidRDefault="007107AB" w:rsidP="007F3D94">
            <w:pPr>
              <w:spacing w:after="0" w:line="240" w:lineRule="auto"/>
              <w:rPr>
                <w:sz w:val="20"/>
                <w:szCs w:val="20"/>
              </w:rPr>
            </w:pPr>
            <w:r w:rsidRPr="007F3D94">
              <w:rPr>
                <w:sz w:val="20"/>
                <w:szCs w:val="20"/>
              </w:rPr>
              <w:t>Qualcomm Incorporated</w:t>
            </w:r>
          </w:p>
        </w:tc>
      </w:tr>
      <w:tr w:rsidR="007107AB"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0266A99D" w:rsidR="007107AB" w:rsidRPr="007F3D94" w:rsidRDefault="007107AB" w:rsidP="007F3D9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43924F0E" w:rsidR="007107AB" w:rsidRPr="007F3D94" w:rsidRDefault="00705708" w:rsidP="007F3D94">
            <w:pPr>
              <w:spacing w:after="0" w:line="240" w:lineRule="auto"/>
              <w:rPr>
                <w:bCs/>
                <w:sz w:val="20"/>
                <w:szCs w:val="20"/>
              </w:rPr>
            </w:pPr>
            <w:hyperlink r:id="rId26" w:history="1">
              <w:r w:rsidR="007107AB" w:rsidRPr="007F3D94">
                <w:rPr>
                  <w:bCs/>
                  <w:sz w:val="20"/>
                  <w:szCs w:val="20"/>
                </w:rPr>
                <w:t>R1-2107395</w:t>
              </w:r>
            </w:hyperlink>
          </w:p>
        </w:tc>
        <w:tc>
          <w:tcPr>
            <w:tcW w:w="4880" w:type="dxa"/>
            <w:tcBorders>
              <w:top w:val="nil"/>
              <w:left w:val="nil"/>
              <w:bottom w:val="single" w:sz="4" w:space="0" w:color="A6A6A6"/>
              <w:right w:val="single" w:sz="4" w:space="0" w:color="A6A6A6"/>
            </w:tcBorders>
            <w:shd w:val="clear" w:color="auto" w:fill="auto"/>
            <w:hideMark/>
          </w:tcPr>
          <w:p w14:paraId="1F5DDF99"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F57BF54" w14:textId="77777777" w:rsidR="007107AB" w:rsidRPr="007F3D94" w:rsidRDefault="007107AB" w:rsidP="007F3D94">
            <w:pPr>
              <w:spacing w:after="0" w:line="240" w:lineRule="auto"/>
              <w:rPr>
                <w:sz w:val="20"/>
                <w:szCs w:val="20"/>
              </w:rPr>
            </w:pPr>
            <w:r w:rsidRPr="007F3D94">
              <w:rPr>
                <w:sz w:val="20"/>
                <w:szCs w:val="20"/>
              </w:rPr>
              <w:t>CMCC</w:t>
            </w:r>
          </w:p>
        </w:tc>
      </w:tr>
      <w:tr w:rsidR="007107AB"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074EFC2C" w:rsidR="007107AB" w:rsidRPr="007F3D94" w:rsidRDefault="007107AB" w:rsidP="007F3D9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2CF66D2A" w:rsidR="007107AB" w:rsidRPr="007F3D94" w:rsidRDefault="00705708" w:rsidP="007F3D94">
            <w:pPr>
              <w:spacing w:after="0" w:line="240" w:lineRule="auto"/>
              <w:rPr>
                <w:bCs/>
                <w:sz w:val="20"/>
                <w:szCs w:val="20"/>
              </w:rPr>
            </w:pPr>
            <w:hyperlink r:id="rId27" w:history="1">
              <w:r w:rsidR="007107AB" w:rsidRPr="007F3D94">
                <w:rPr>
                  <w:bCs/>
                  <w:sz w:val="20"/>
                  <w:szCs w:val="20"/>
                </w:rPr>
                <w:t>R1-2107467</w:t>
              </w:r>
            </w:hyperlink>
          </w:p>
        </w:tc>
        <w:tc>
          <w:tcPr>
            <w:tcW w:w="4880" w:type="dxa"/>
            <w:tcBorders>
              <w:top w:val="nil"/>
              <w:left w:val="nil"/>
              <w:bottom w:val="single" w:sz="4" w:space="0" w:color="A6A6A6"/>
              <w:right w:val="single" w:sz="4" w:space="0" w:color="A6A6A6"/>
            </w:tcBorders>
            <w:shd w:val="clear" w:color="auto" w:fill="auto"/>
            <w:hideMark/>
          </w:tcPr>
          <w:p w14:paraId="17F3F172" w14:textId="77777777" w:rsidR="007107AB" w:rsidRPr="007F3D94" w:rsidRDefault="007107AB" w:rsidP="007F3D94">
            <w:pPr>
              <w:spacing w:after="0" w:line="240" w:lineRule="auto"/>
              <w:rPr>
                <w:sz w:val="20"/>
                <w:szCs w:val="20"/>
              </w:rPr>
            </w:pPr>
            <w:r w:rsidRPr="007F3D94">
              <w:rPr>
                <w:sz w:val="20"/>
                <w:szCs w:val="20"/>
              </w:rPr>
              <w:t xml:space="preserve">Enhancements on SRS for coverage and capacity </w:t>
            </w:r>
          </w:p>
        </w:tc>
        <w:tc>
          <w:tcPr>
            <w:tcW w:w="2632" w:type="dxa"/>
            <w:tcBorders>
              <w:top w:val="nil"/>
              <w:left w:val="nil"/>
              <w:bottom w:val="single" w:sz="4" w:space="0" w:color="A6A6A6"/>
              <w:right w:val="single" w:sz="4" w:space="0" w:color="A6A6A6"/>
            </w:tcBorders>
            <w:shd w:val="clear" w:color="auto" w:fill="auto"/>
            <w:hideMark/>
          </w:tcPr>
          <w:p w14:paraId="04825632" w14:textId="77777777" w:rsidR="007107AB" w:rsidRPr="007F3D94" w:rsidRDefault="007107AB" w:rsidP="007F3D94">
            <w:pPr>
              <w:spacing w:after="0" w:line="240" w:lineRule="auto"/>
              <w:rPr>
                <w:sz w:val="20"/>
                <w:szCs w:val="20"/>
              </w:rPr>
            </w:pPr>
            <w:r w:rsidRPr="007F3D94">
              <w:rPr>
                <w:sz w:val="20"/>
                <w:szCs w:val="20"/>
              </w:rPr>
              <w:t>Fraunhofer IIS, Fraunhofer HHI</w:t>
            </w:r>
          </w:p>
        </w:tc>
      </w:tr>
      <w:tr w:rsidR="007107AB"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2C683567" w:rsidR="007107AB" w:rsidRPr="007F3D94" w:rsidRDefault="007107AB" w:rsidP="007F3D9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55D9A960" w:rsidR="007107AB" w:rsidRPr="007F3D94" w:rsidRDefault="00705708" w:rsidP="007F3D94">
            <w:pPr>
              <w:spacing w:after="0" w:line="240" w:lineRule="auto"/>
              <w:rPr>
                <w:bCs/>
                <w:sz w:val="20"/>
                <w:szCs w:val="20"/>
              </w:rPr>
            </w:pPr>
            <w:hyperlink r:id="rId28" w:history="1">
              <w:r w:rsidR="007107AB" w:rsidRPr="007F3D94">
                <w:rPr>
                  <w:bCs/>
                  <w:sz w:val="20"/>
                  <w:szCs w:val="20"/>
                </w:rPr>
                <w:t>R1-2107489</w:t>
              </w:r>
            </w:hyperlink>
          </w:p>
        </w:tc>
        <w:tc>
          <w:tcPr>
            <w:tcW w:w="4880" w:type="dxa"/>
            <w:tcBorders>
              <w:top w:val="nil"/>
              <w:left w:val="nil"/>
              <w:bottom w:val="single" w:sz="4" w:space="0" w:color="A6A6A6"/>
              <w:right w:val="single" w:sz="4" w:space="0" w:color="A6A6A6"/>
            </w:tcBorders>
            <w:shd w:val="clear" w:color="auto" w:fill="auto"/>
            <w:hideMark/>
          </w:tcPr>
          <w:p w14:paraId="47F049DD"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77777777" w:rsidR="007107AB" w:rsidRPr="007F3D94" w:rsidRDefault="007107AB" w:rsidP="007F3D94">
            <w:pPr>
              <w:spacing w:after="0" w:line="240" w:lineRule="auto"/>
              <w:rPr>
                <w:sz w:val="20"/>
                <w:szCs w:val="20"/>
              </w:rPr>
            </w:pPr>
            <w:r w:rsidRPr="007F3D94">
              <w:rPr>
                <w:sz w:val="20"/>
                <w:szCs w:val="20"/>
              </w:rPr>
              <w:t>MediaTek Inc.</w:t>
            </w:r>
          </w:p>
        </w:tc>
      </w:tr>
      <w:tr w:rsidR="007107AB"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343D5673" w:rsidR="007107AB" w:rsidRPr="007F3D94" w:rsidRDefault="007107AB" w:rsidP="007F3D9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32405CE4" w:rsidR="007107AB" w:rsidRPr="007F3D94" w:rsidRDefault="00705708" w:rsidP="007F3D94">
            <w:pPr>
              <w:spacing w:after="0" w:line="240" w:lineRule="auto"/>
              <w:rPr>
                <w:bCs/>
                <w:sz w:val="20"/>
                <w:szCs w:val="20"/>
              </w:rPr>
            </w:pPr>
            <w:hyperlink r:id="rId29" w:history="1">
              <w:r w:rsidR="007107AB" w:rsidRPr="007F3D94">
                <w:rPr>
                  <w:bCs/>
                  <w:sz w:val="20"/>
                  <w:szCs w:val="20"/>
                </w:rPr>
                <w:t>R1-2107558</w:t>
              </w:r>
            </w:hyperlink>
          </w:p>
        </w:tc>
        <w:tc>
          <w:tcPr>
            <w:tcW w:w="4880" w:type="dxa"/>
            <w:tcBorders>
              <w:top w:val="nil"/>
              <w:left w:val="nil"/>
              <w:bottom w:val="single" w:sz="4" w:space="0" w:color="A6A6A6"/>
              <w:right w:val="single" w:sz="4" w:space="0" w:color="A6A6A6"/>
            </w:tcBorders>
            <w:shd w:val="clear" w:color="auto" w:fill="auto"/>
            <w:hideMark/>
          </w:tcPr>
          <w:p w14:paraId="136148CE" w14:textId="77777777" w:rsidR="007107AB" w:rsidRPr="007F3D94" w:rsidRDefault="007107AB" w:rsidP="007F3D94">
            <w:pPr>
              <w:spacing w:after="0" w:line="240" w:lineRule="auto"/>
              <w:rPr>
                <w:sz w:val="20"/>
                <w:szCs w:val="20"/>
              </w:rPr>
            </w:pPr>
            <w:r w:rsidRPr="007F3D94">
              <w:rPr>
                <w:sz w:val="20"/>
                <w:szCs w:val="20"/>
              </w:rPr>
              <w:t>SRS Performance and Potential Enhancements</w:t>
            </w:r>
          </w:p>
        </w:tc>
        <w:tc>
          <w:tcPr>
            <w:tcW w:w="2632" w:type="dxa"/>
            <w:tcBorders>
              <w:top w:val="nil"/>
              <w:left w:val="nil"/>
              <w:bottom w:val="single" w:sz="4" w:space="0" w:color="A6A6A6"/>
              <w:right w:val="single" w:sz="4" w:space="0" w:color="A6A6A6"/>
            </w:tcBorders>
            <w:shd w:val="clear" w:color="auto" w:fill="auto"/>
            <w:hideMark/>
          </w:tcPr>
          <w:p w14:paraId="1632C002" w14:textId="77777777" w:rsidR="007107AB" w:rsidRPr="007F3D94" w:rsidRDefault="007107AB" w:rsidP="007F3D94">
            <w:pPr>
              <w:spacing w:after="0" w:line="240" w:lineRule="auto"/>
              <w:rPr>
                <w:sz w:val="20"/>
                <w:szCs w:val="20"/>
              </w:rPr>
            </w:pPr>
            <w:r w:rsidRPr="007F3D94">
              <w:rPr>
                <w:sz w:val="20"/>
                <w:szCs w:val="20"/>
              </w:rPr>
              <w:t>Ericsson</w:t>
            </w:r>
          </w:p>
        </w:tc>
      </w:tr>
      <w:tr w:rsidR="007107AB"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7E2D5B6A" w:rsidR="007107AB" w:rsidRPr="007F3D94" w:rsidRDefault="007107AB" w:rsidP="007F3D9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116CABA0" w:rsidR="007107AB" w:rsidRPr="007F3D94" w:rsidRDefault="00705708" w:rsidP="007F3D94">
            <w:pPr>
              <w:spacing w:after="0" w:line="240" w:lineRule="auto"/>
              <w:rPr>
                <w:bCs/>
                <w:sz w:val="20"/>
                <w:szCs w:val="20"/>
              </w:rPr>
            </w:pPr>
            <w:hyperlink r:id="rId30" w:history="1">
              <w:r w:rsidR="007107AB" w:rsidRPr="007F3D94">
                <w:rPr>
                  <w:bCs/>
                  <w:sz w:val="20"/>
                  <w:szCs w:val="20"/>
                </w:rPr>
                <w:t>R1-2107575</w:t>
              </w:r>
            </w:hyperlink>
          </w:p>
        </w:tc>
        <w:tc>
          <w:tcPr>
            <w:tcW w:w="4880" w:type="dxa"/>
            <w:tcBorders>
              <w:top w:val="nil"/>
              <w:left w:val="nil"/>
              <w:bottom w:val="single" w:sz="4" w:space="0" w:color="A6A6A6"/>
              <w:right w:val="single" w:sz="4" w:space="0" w:color="A6A6A6"/>
            </w:tcBorders>
            <w:shd w:val="clear" w:color="auto" w:fill="auto"/>
            <w:hideMark/>
          </w:tcPr>
          <w:p w14:paraId="31512E93"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2748A0F" w14:textId="77777777" w:rsidR="007107AB" w:rsidRPr="007F3D94" w:rsidRDefault="007107AB" w:rsidP="007F3D94">
            <w:pPr>
              <w:spacing w:after="0" w:line="240" w:lineRule="auto"/>
              <w:rPr>
                <w:sz w:val="20"/>
                <w:szCs w:val="20"/>
              </w:rPr>
            </w:pPr>
            <w:r w:rsidRPr="007F3D94">
              <w:rPr>
                <w:sz w:val="20"/>
                <w:szCs w:val="20"/>
              </w:rPr>
              <w:t>Intel Corporation</w:t>
            </w:r>
          </w:p>
        </w:tc>
      </w:tr>
      <w:tr w:rsidR="007107AB"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496A7725" w:rsidR="007107AB" w:rsidRPr="007F3D94" w:rsidRDefault="007107AB" w:rsidP="007F3D9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67963787" w:rsidR="007107AB" w:rsidRPr="007F3D94" w:rsidRDefault="00705708" w:rsidP="007F3D94">
            <w:pPr>
              <w:spacing w:after="0" w:line="240" w:lineRule="auto"/>
              <w:rPr>
                <w:bCs/>
                <w:sz w:val="20"/>
                <w:szCs w:val="20"/>
              </w:rPr>
            </w:pPr>
            <w:hyperlink r:id="rId31" w:history="1">
              <w:r w:rsidR="007107AB" w:rsidRPr="007F3D94">
                <w:rPr>
                  <w:bCs/>
                  <w:sz w:val="20"/>
                  <w:szCs w:val="20"/>
                </w:rPr>
                <w:t>R1-2107723</w:t>
              </w:r>
            </w:hyperlink>
          </w:p>
        </w:tc>
        <w:tc>
          <w:tcPr>
            <w:tcW w:w="4880" w:type="dxa"/>
            <w:tcBorders>
              <w:top w:val="nil"/>
              <w:left w:val="nil"/>
              <w:bottom w:val="single" w:sz="4" w:space="0" w:color="A6A6A6"/>
              <w:right w:val="single" w:sz="4" w:space="0" w:color="A6A6A6"/>
            </w:tcBorders>
            <w:shd w:val="clear" w:color="auto" w:fill="auto"/>
            <w:hideMark/>
          </w:tcPr>
          <w:p w14:paraId="143F7C21" w14:textId="77777777" w:rsidR="007107AB" w:rsidRPr="007F3D94" w:rsidRDefault="007107AB" w:rsidP="007F3D94">
            <w:pPr>
              <w:spacing w:after="0" w:line="240" w:lineRule="auto"/>
              <w:rPr>
                <w:sz w:val="20"/>
                <w:szCs w:val="20"/>
              </w:rPr>
            </w:pPr>
            <w:r w:rsidRPr="007F3D94">
              <w:rPr>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77777777" w:rsidR="007107AB" w:rsidRPr="007F3D94" w:rsidRDefault="007107AB" w:rsidP="007F3D94">
            <w:pPr>
              <w:spacing w:after="0" w:line="240" w:lineRule="auto"/>
              <w:rPr>
                <w:sz w:val="20"/>
                <w:szCs w:val="20"/>
              </w:rPr>
            </w:pPr>
            <w:r w:rsidRPr="007F3D94">
              <w:rPr>
                <w:sz w:val="20"/>
                <w:szCs w:val="20"/>
              </w:rPr>
              <w:t>Apple</w:t>
            </w:r>
          </w:p>
        </w:tc>
      </w:tr>
      <w:tr w:rsidR="007107AB"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345454E1" w:rsidR="007107AB" w:rsidRPr="007F3D94" w:rsidRDefault="007107AB" w:rsidP="007F3D9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2737FA6D" w:rsidR="007107AB" w:rsidRPr="007F3D94" w:rsidRDefault="00705708" w:rsidP="007F3D94">
            <w:pPr>
              <w:spacing w:after="0" w:line="240" w:lineRule="auto"/>
              <w:rPr>
                <w:bCs/>
                <w:sz w:val="20"/>
                <w:szCs w:val="20"/>
              </w:rPr>
            </w:pPr>
            <w:hyperlink r:id="rId32" w:history="1">
              <w:r w:rsidR="007107AB" w:rsidRPr="007F3D94">
                <w:rPr>
                  <w:bCs/>
                  <w:sz w:val="20"/>
                  <w:szCs w:val="20"/>
                </w:rPr>
                <w:t>R1-2107788</w:t>
              </w:r>
            </w:hyperlink>
          </w:p>
        </w:tc>
        <w:tc>
          <w:tcPr>
            <w:tcW w:w="4880" w:type="dxa"/>
            <w:tcBorders>
              <w:top w:val="nil"/>
              <w:left w:val="nil"/>
              <w:bottom w:val="single" w:sz="4" w:space="0" w:color="A6A6A6"/>
              <w:right w:val="single" w:sz="4" w:space="0" w:color="A6A6A6"/>
            </w:tcBorders>
            <w:shd w:val="clear" w:color="auto" w:fill="auto"/>
            <w:hideMark/>
          </w:tcPr>
          <w:p w14:paraId="4A65D506"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FAA3600" w14:textId="77777777" w:rsidR="007107AB" w:rsidRPr="007F3D94" w:rsidRDefault="007107AB" w:rsidP="007F3D94">
            <w:pPr>
              <w:spacing w:after="0" w:line="240" w:lineRule="auto"/>
              <w:rPr>
                <w:sz w:val="20"/>
                <w:szCs w:val="20"/>
              </w:rPr>
            </w:pPr>
            <w:r w:rsidRPr="007F3D94">
              <w:rPr>
                <w:sz w:val="20"/>
                <w:szCs w:val="20"/>
              </w:rPr>
              <w:t>Sharp</w:t>
            </w:r>
          </w:p>
        </w:tc>
      </w:tr>
      <w:tr w:rsidR="007107AB"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6C72976" w:rsidR="007107AB" w:rsidRPr="007F3D94" w:rsidRDefault="007107AB" w:rsidP="007F3D9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6B2EDA46" w:rsidR="007107AB" w:rsidRPr="007F3D94" w:rsidRDefault="00705708" w:rsidP="007F3D94">
            <w:pPr>
              <w:spacing w:after="0" w:line="240" w:lineRule="auto"/>
              <w:rPr>
                <w:bCs/>
                <w:sz w:val="20"/>
                <w:szCs w:val="20"/>
              </w:rPr>
            </w:pPr>
            <w:hyperlink r:id="rId33" w:history="1">
              <w:r w:rsidR="007107AB" w:rsidRPr="007F3D94">
                <w:rPr>
                  <w:bCs/>
                  <w:sz w:val="20"/>
                  <w:szCs w:val="20"/>
                </w:rPr>
                <w:t>R1-2107819</w:t>
              </w:r>
            </w:hyperlink>
          </w:p>
        </w:tc>
        <w:tc>
          <w:tcPr>
            <w:tcW w:w="4880" w:type="dxa"/>
            <w:tcBorders>
              <w:top w:val="nil"/>
              <w:left w:val="nil"/>
              <w:bottom w:val="single" w:sz="4" w:space="0" w:color="A6A6A6"/>
              <w:right w:val="single" w:sz="4" w:space="0" w:color="A6A6A6"/>
            </w:tcBorders>
            <w:shd w:val="clear" w:color="auto" w:fill="auto"/>
            <w:hideMark/>
          </w:tcPr>
          <w:p w14:paraId="0CE2818D"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77777777" w:rsidR="007107AB" w:rsidRPr="007F3D94" w:rsidRDefault="007107AB" w:rsidP="007F3D94">
            <w:pPr>
              <w:spacing w:after="0" w:line="240" w:lineRule="auto"/>
              <w:rPr>
                <w:sz w:val="20"/>
                <w:szCs w:val="20"/>
              </w:rPr>
            </w:pPr>
            <w:r w:rsidRPr="007F3D94">
              <w:rPr>
                <w:sz w:val="20"/>
                <w:szCs w:val="20"/>
              </w:rPr>
              <w:t>LG Electronics</w:t>
            </w:r>
          </w:p>
        </w:tc>
      </w:tr>
      <w:tr w:rsidR="007107AB"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29FDA4AC" w:rsidR="007107AB" w:rsidRPr="007F3D94" w:rsidRDefault="007107AB" w:rsidP="007F3D94">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53EB2C1D" w:rsidR="007107AB" w:rsidRPr="007F3D94" w:rsidRDefault="00705708" w:rsidP="007F3D94">
            <w:pPr>
              <w:spacing w:after="0" w:line="240" w:lineRule="auto"/>
              <w:rPr>
                <w:bCs/>
                <w:sz w:val="20"/>
                <w:szCs w:val="20"/>
              </w:rPr>
            </w:pPr>
            <w:hyperlink r:id="rId34" w:history="1">
              <w:r w:rsidR="007107AB" w:rsidRPr="007F3D94">
                <w:rPr>
                  <w:bCs/>
                  <w:sz w:val="20"/>
                  <w:szCs w:val="20"/>
                </w:rPr>
                <w:t>R1-2107843</w:t>
              </w:r>
            </w:hyperlink>
          </w:p>
        </w:tc>
        <w:tc>
          <w:tcPr>
            <w:tcW w:w="4880" w:type="dxa"/>
            <w:tcBorders>
              <w:top w:val="nil"/>
              <w:left w:val="nil"/>
              <w:bottom w:val="single" w:sz="4" w:space="0" w:color="A6A6A6"/>
              <w:right w:val="single" w:sz="4" w:space="0" w:color="A6A6A6"/>
            </w:tcBorders>
            <w:shd w:val="clear" w:color="auto" w:fill="auto"/>
            <w:hideMark/>
          </w:tcPr>
          <w:p w14:paraId="025B67A8"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07A45ADF" w14:textId="77777777" w:rsidR="007107AB" w:rsidRPr="007F3D94" w:rsidRDefault="007107AB" w:rsidP="007F3D94">
            <w:pPr>
              <w:spacing w:after="0" w:line="240" w:lineRule="auto"/>
              <w:rPr>
                <w:sz w:val="20"/>
                <w:szCs w:val="20"/>
              </w:rPr>
            </w:pPr>
            <w:r w:rsidRPr="007F3D94">
              <w:rPr>
                <w:sz w:val="20"/>
                <w:szCs w:val="20"/>
              </w:rPr>
              <w:t>NTT DOCOMO, INC.</w:t>
            </w:r>
          </w:p>
        </w:tc>
      </w:tr>
      <w:tr w:rsidR="007107AB"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0EC4E1B" w:rsidR="007107AB" w:rsidRPr="007F3D94" w:rsidRDefault="007107AB" w:rsidP="007F3D94">
            <w:pPr>
              <w:spacing w:after="0" w:line="240" w:lineRule="auto"/>
              <w:rPr>
                <w:bCs/>
                <w:sz w:val="20"/>
                <w:szCs w:val="20"/>
              </w:rPr>
            </w:pPr>
            <w:r>
              <w:rPr>
                <w:rFonts w:hint="eastAsia"/>
                <w:bCs/>
                <w:sz w:val="20"/>
                <w:szCs w:val="20"/>
              </w:rPr>
              <w:t>[</w:t>
            </w:r>
            <w:r>
              <w:rPr>
                <w:bCs/>
                <w:sz w:val="20"/>
                <w:szCs w:val="20"/>
              </w:rPr>
              <w:t>24]</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585D42B7" w:rsidR="007107AB" w:rsidRPr="007F3D94" w:rsidRDefault="00705708" w:rsidP="007F3D94">
            <w:pPr>
              <w:spacing w:after="0" w:line="240" w:lineRule="auto"/>
              <w:rPr>
                <w:bCs/>
                <w:sz w:val="20"/>
                <w:szCs w:val="20"/>
              </w:rPr>
            </w:pPr>
            <w:hyperlink r:id="rId35" w:history="1">
              <w:r w:rsidR="007107AB" w:rsidRPr="007F3D94">
                <w:rPr>
                  <w:bCs/>
                  <w:sz w:val="20"/>
                  <w:szCs w:val="20"/>
                </w:rPr>
                <w:t>R1-2107898</w:t>
              </w:r>
            </w:hyperlink>
          </w:p>
        </w:tc>
        <w:tc>
          <w:tcPr>
            <w:tcW w:w="4880" w:type="dxa"/>
            <w:tcBorders>
              <w:top w:val="nil"/>
              <w:left w:val="nil"/>
              <w:bottom w:val="single" w:sz="4" w:space="0" w:color="A6A6A6"/>
              <w:right w:val="single" w:sz="4" w:space="0" w:color="A6A6A6"/>
            </w:tcBorders>
            <w:shd w:val="clear" w:color="auto" w:fill="auto"/>
            <w:hideMark/>
          </w:tcPr>
          <w:p w14:paraId="53149AFE"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588AD3B8" w14:textId="77777777" w:rsidR="007107AB" w:rsidRPr="007F3D94" w:rsidRDefault="007107AB" w:rsidP="007F3D94">
            <w:pPr>
              <w:spacing w:after="0" w:line="240" w:lineRule="auto"/>
              <w:rPr>
                <w:sz w:val="20"/>
                <w:szCs w:val="20"/>
              </w:rPr>
            </w:pPr>
            <w:r w:rsidRPr="007F3D94">
              <w:rPr>
                <w:sz w:val="20"/>
                <w:szCs w:val="20"/>
              </w:rPr>
              <w:t>Xiaomi</w:t>
            </w:r>
          </w:p>
        </w:tc>
      </w:tr>
      <w:tr w:rsidR="007107AB" w:rsidRPr="007F3D94" w14:paraId="1B87C2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939112F" w14:textId="160EC9A5" w:rsidR="007107AB" w:rsidRPr="007F3D94" w:rsidRDefault="007107AB" w:rsidP="007F3D94">
            <w:pPr>
              <w:spacing w:after="0" w:line="240" w:lineRule="auto"/>
              <w:rPr>
                <w:bCs/>
                <w:sz w:val="20"/>
                <w:szCs w:val="20"/>
              </w:rPr>
            </w:pPr>
            <w:r>
              <w:rPr>
                <w:rFonts w:hint="eastAsia"/>
                <w:bCs/>
                <w:sz w:val="20"/>
                <w:szCs w:val="20"/>
              </w:rPr>
              <w:t>[</w:t>
            </w:r>
            <w:r>
              <w:rPr>
                <w:bCs/>
                <w:sz w:val="20"/>
                <w:szCs w:val="20"/>
              </w:rPr>
              <w:t>25]</w:t>
            </w:r>
          </w:p>
        </w:tc>
        <w:tc>
          <w:tcPr>
            <w:tcW w:w="1293" w:type="dxa"/>
            <w:tcBorders>
              <w:top w:val="nil"/>
              <w:left w:val="single" w:sz="4" w:space="0" w:color="A6A6A6"/>
              <w:bottom w:val="single" w:sz="4" w:space="0" w:color="A6A6A6"/>
              <w:right w:val="single" w:sz="4" w:space="0" w:color="A6A6A6"/>
            </w:tcBorders>
            <w:shd w:val="clear" w:color="auto" w:fill="auto"/>
            <w:hideMark/>
          </w:tcPr>
          <w:p w14:paraId="6B3174E3" w14:textId="6B81AF90" w:rsidR="007107AB" w:rsidRPr="007F3D94" w:rsidRDefault="00705708" w:rsidP="007F3D94">
            <w:pPr>
              <w:spacing w:after="0" w:line="240" w:lineRule="auto"/>
              <w:rPr>
                <w:bCs/>
                <w:sz w:val="20"/>
                <w:szCs w:val="20"/>
              </w:rPr>
            </w:pPr>
            <w:hyperlink r:id="rId36" w:history="1">
              <w:r w:rsidR="007107AB" w:rsidRPr="007F3D94">
                <w:rPr>
                  <w:bCs/>
                  <w:sz w:val="20"/>
                  <w:szCs w:val="20"/>
                </w:rPr>
                <w:t>R1-2108057</w:t>
              </w:r>
            </w:hyperlink>
          </w:p>
        </w:tc>
        <w:tc>
          <w:tcPr>
            <w:tcW w:w="4880" w:type="dxa"/>
            <w:tcBorders>
              <w:top w:val="nil"/>
              <w:left w:val="nil"/>
              <w:bottom w:val="single" w:sz="4" w:space="0" w:color="A6A6A6"/>
              <w:right w:val="single" w:sz="4" w:space="0" w:color="A6A6A6"/>
            </w:tcBorders>
            <w:shd w:val="clear" w:color="auto" w:fill="auto"/>
            <w:hideMark/>
          </w:tcPr>
          <w:p w14:paraId="635E1974"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2C03740C" w14:textId="77777777" w:rsidR="007107AB" w:rsidRPr="007F3D94" w:rsidRDefault="007107AB" w:rsidP="007F3D94">
            <w:pPr>
              <w:spacing w:after="0" w:line="240" w:lineRule="auto"/>
              <w:rPr>
                <w:sz w:val="20"/>
                <w:szCs w:val="20"/>
              </w:rPr>
            </w:pPr>
            <w:r w:rsidRPr="007F3D94">
              <w:rPr>
                <w:sz w:val="20"/>
                <w:szCs w:val="20"/>
              </w:rPr>
              <w:t>Nokia, Nokia Shanghai Bell</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74A65A" w14:textId="77777777" w:rsidR="00705708" w:rsidRDefault="00705708" w:rsidP="0066336C">
      <w:pPr>
        <w:spacing w:after="0" w:line="240" w:lineRule="auto"/>
      </w:pPr>
      <w:r>
        <w:separator/>
      </w:r>
    </w:p>
  </w:endnote>
  <w:endnote w:type="continuationSeparator" w:id="0">
    <w:p w14:paraId="3A5C5E54" w14:textId="77777777" w:rsidR="00705708" w:rsidRDefault="00705708"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38C2F0" w14:textId="77777777" w:rsidR="00705708" w:rsidRDefault="00705708" w:rsidP="0066336C">
      <w:pPr>
        <w:spacing w:after="0" w:line="240" w:lineRule="auto"/>
      </w:pPr>
      <w:r>
        <w:separator/>
      </w:r>
    </w:p>
  </w:footnote>
  <w:footnote w:type="continuationSeparator" w:id="0">
    <w:p w14:paraId="18D448AC" w14:textId="77777777" w:rsidR="00705708" w:rsidRDefault="00705708"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6">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C85997"/>
    <w:multiLevelType w:val="hybridMultilevel"/>
    <w:tmpl w:val="F650E81A"/>
    <w:lvl w:ilvl="0" w:tplc="BBDC8B86">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9">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14"/>
  </w:num>
  <w:num w:numId="2">
    <w:abstractNumId w:val="5"/>
  </w:num>
  <w:num w:numId="3">
    <w:abstractNumId w:val="1"/>
  </w:num>
  <w:num w:numId="4">
    <w:abstractNumId w:val="8"/>
  </w:num>
  <w:num w:numId="5">
    <w:abstractNumId w:val="11"/>
  </w:num>
  <w:num w:numId="6">
    <w:abstractNumId w:val="12"/>
  </w:num>
  <w:num w:numId="7">
    <w:abstractNumId w:val="3"/>
  </w:num>
  <w:num w:numId="8">
    <w:abstractNumId w:val="2"/>
  </w:num>
  <w:num w:numId="9">
    <w:abstractNumId w:val="10"/>
  </w:num>
  <w:num w:numId="10">
    <w:abstractNumId w:val="6"/>
  </w:num>
  <w:num w:numId="11">
    <w:abstractNumId w:val="0"/>
  </w:num>
  <w:num w:numId="12">
    <w:abstractNumId w:val="13"/>
  </w:num>
  <w:num w:numId="13">
    <w:abstractNumId w:val="7"/>
  </w:num>
  <w:num w:numId="14">
    <w:abstractNumId w:val="14"/>
  </w:num>
  <w:num w:numId="15">
    <w:abstractNumId w:val="14"/>
  </w:num>
  <w:num w:numId="16">
    <w:abstractNumId w:val="4"/>
  </w:num>
  <w:num w:numId="17">
    <w:abstractNumId w:val="9"/>
  </w:num>
  <w:num w:numId="18">
    <w:abstractNumId w:val="14"/>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 Hao">
    <w15:presenceInfo w15:providerId="None" w15:userId="ZTE - 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A6"/>
    <w:rsid w:val="00002D13"/>
    <w:rsid w:val="00003090"/>
    <w:rsid w:val="00005392"/>
    <w:rsid w:val="000055DD"/>
    <w:rsid w:val="000057C1"/>
    <w:rsid w:val="000064D6"/>
    <w:rsid w:val="00006DD2"/>
    <w:rsid w:val="00007B94"/>
    <w:rsid w:val="00007FF0"/>
    <w:rsid w:val="0001132A"/>
    <w:rsid w:val="0001223C"/>
    <w:rsid w:val="00012652"/>
    <w:rsid w:val="00012792"/>
    <w:rsid w:val="000138DC"/>
    <w:rsid w:val="000143EE"/>
    <w:rsid w:val="00015253"/>
    <w:rsid w:val="00015422"/>
    <w:rsid w:val="00015551"/>
    <w:rsid w:val="0001592B"/>
    <w:rsid w:val="000172AE"/>
    <w:rsid w:val="00017898"/>
    <w:rsid w:val="00020E9C"/>
    <w:rsid w:val="0002130C"/>
    <w:rsid w:val="00023088"/>
    <w:rsid w:val="00023537"/>
    <w:rsid w:val="000251D7"/>
    <w:rsid w:val="00030885"/>
    <w:rsid w:val="00030944"/>
    <w:rsid w:val="000312E8"/>
    <w:rsid w:val="00032244"/>
    <w:rsid w:val="00034954"/>
    <w:rsid w:val="00035E76"/>
    <w:rsid w:val="0003794C"/>
    <w:rsid w:val="000403A9"/>
    <w:rsid w:val="0004109C"/>
    <w:rsid w:val="00042192"/>
    <w:rsid w:val="000426DF"/>
    <w:rsid w:val="00042B23"/>
    <w:rsid w:val="000432FD"/>
    <w:rsid w:val="00044019"/>
    <w:rsid w:val="000444C1"/>
    <w:rsid w:val="00044958"/>
    <w:rsid w:val="00045805"/>
    <w:rsid w:val="00045D33"/>
    <w:rsid w:val="00047235"/>
    <w:rsid w:val="000503F9"/>
    <w:rsid w:val="000506DF"/>
    <w:rsid w:val="00051A24"/>
    <w:rsid w:val="00052AFC"/>
    <w:rsid w:val="00052BEE"/>
    <w:rsid w:val="00052E2B"/>
    <w:rsid w:val="000534CA"/>
    <w:rsid w:val="00056998"/>
    <w:rsid w:val="0005716F"/>
    <w:rsid w:val="00057267"/>
    <w:rsid w:val="000578A3"/>
    <w:rsid w:val="00062383"/>
    <w:rsid w:val="00064333"/>
    <w:rsid w:val="00064919"/>
    <w:rsid w:val="00064C8C"/>
    <w:rsid w:val="000654AD"/>
    <w:rsid w:val="00066B0A"/>
    <w:rsid w:val="00066DC4"/>
    <w:rsid w:val="00066F42"/>
    <w:rsid w:val="00067D37"/>
    <w:rsid w:val="0007052B"/>
    <w:rsid w:val="00070FBC"/>
    <w:rsid w:val="000710A2"/>
    <w:rsid w:val="00075BBA"/>
    <w:rsid w:val="00075FB3"/>
    <w:rsid w:val="00076400"/>
    <w:rsid w:val="00080678"/>
    <w:rsid w:val="00080A31"/>
    <w:rsid w:val="0008185B"/>
    <w:rsid w:val="00084266"/>
    <w:rsid w:val="00084645"/>
    <w:rsid w:val="00084EA2"/>
    <w:rsid w:val="00085272"/>
    <w:rsid w:val="000852AA"/>
    <w:rsid w:val="000853F4"/>
    <w:rsid w:val="00086006"/>
    <w:rsid w:val="00087BE7"/>
    <w:rsid w:val="00087F2C"/>
    <w:rsid w:val="000903F2"/>
    <w:rsid w:val="00090580"/>
    <w:rsid w:val="00093AE0"/>
    <w:rsid w:val="00094138"/>
    <w:rsid w:val="00094A84"/>
    <w:rsid w:val="00096749"/>
    <w:rsid w:val="0009754E"/>
    <w:rsid w:val="000A1504"/>
    <w:rsid w:val="000A1772"/>
    <w:rsid w:val="000A1D65"/>
    <w:rsid w:val="000A4A28"/>
    <w:rsid w:val="000A5151"/>
    <w:rsid w:val="000A5593"/>
    <w:rsid w:val="000A6403"/>
    <w:rsid w:val="000A757B"/>
    <w:rsid w:val="000A7811"/>
    <w:rsid w:val="000B095E"/>
    <w:rsid w:val="000B202C"/>
    <w:rsid w:val="000B3AC6"/>
    <w:rsid w:val="000B3B56"/>
    <w:rsid w:val="000B3CFE"/>
    <w:rsid w:val="000B580D"/>
    <w:rsid w:val="000B6D3B"/>
    <w:rsid w:val="000B6ED6"/>
    <w:rsid w:val="000B71A3"/>
    <w:rsid w:val="000B7E53"/>
    <w:rsid w:val="000C0181"/>
    <w:rsid w:val="000C253B"/>
    <w:rsid w:val="000C31F5"/>
    <w:rsid w:val="000C49D5"/>
    <w:rsid w:val="000C4B1E"/>
    <w:rsid w:val="000C6A57"/>
    <w:rsid w:val="000D1FE9"/>
    <w:rsid w:val="000D2C64"/>
    <w:rsid w:val="000D2F9B"/>
    <w:rsid w:val="000D35BB"/>
    <w:rsid w:val="000D62C9"/>
    <w:rsid w:val="000D6851"/>
    <w:rsid w:val="000D7FEF"/>
    <w:rsid w:val="000E2EB4"/>
    <w:rsid w:val="000E2F28"/>
    <w:rsid w:val="000E5DF4"/>
    <w:rsid w:val="000E72C1"/>
    <w:rsid w:val="000E77B8"/>
    <w:rsid w:val="000E7EA2"/>
    <w:rsid w:val="000F2737"/>
    <w:rsid w:val="000F33DC"/>
    <w:rsid w:val="000F520E"/>
    <w:rsid w:val="000F606E"/>
    <w:rsid w:val="000F6777"/>
    <w:rsid w:val="0010142B"/>
    <w:rsid w:val="00101FB5"/>
    <w:rsid w:val="001024C6"/>
    <w:rsid w:val="001025B3"/>
    <w:rsid w:val="0010337D"/>
    <w:rsid w:val="00105A4D"/>
    <w:rsid w:val="00105A71"/>
    <w:rsid w:val="00106837"/>
    <w:rsid w:val="00106C14"/>
    <w:rsid w:val="00112B1A"/>
    <w:rsid w:val="0011388E"/>
    <w:rsid w:val="00113C5D"/>
    <w:rsid w:val="0011406C"/>
    <w:rsid w:val="001147A3"/>
    <w:rsid w:val="00114F3D"/>
    <w:rsid w:val="00114F81"/>
    <w:rsid w:val="0011692A"/>
    <w:rsid w:val="001209C6"/>
    <w:rsid w:val="001230DE"/>
    <w:rsid w:val="00123C0A"/>
    <w:rsid w:val="00124087"/>
    <w:rsid w:val="0012522A"/>
    <w:rsid w:val="00125D75"/>
    <w:rsid w:val="00125F2A"/>
    <w:rsid w:val="00126CDC"/>
    <w:rsid w:val="00127460"/>
    <w:rsid w:val="00130921"/>
    <w:rsid w:val="00130CCF"/>
    <w:rsid w:val="00131B5F"/>
    <w:rsid w:val="0013289B"/>
    <w:rsid w:val="0013339D"/>
    <w:rsid w:val="00136FA6"/>
    <w:rsid w:val="00137401"/>
    <w:rsid w:val="00137ADD"/>
    <w:rsid w:val="001408CE"/>
    <w:rsid w:val="00140C36"/>
    <w:rsid w:val="0014162A"/>
    <w:rsid w:val="00143881"/>
    <w:rsid w:val="001460DD"/>
    <w:rsid w:val="00147064"/>
    <w:rsid w:val="001472CD"/>
    <w:rsid w:val="001501BF"/>
    <w:rsid w:val="00151B18"/>
    <w:rsid w:val="00151F17"/>
    <w:rsid w:val="00151FBE"/>
    <w:rsid w:val="001525F0"/>
    <w:rsid w:val="00152A83"/>
    <w:rsid w:val="00153EB2"/>
    <w:rsid w:val="00154080"/>
    <w:rsid w:val="001541EB"/>
    <w:rsid w:val="0015690A"/>
    <w:rsid w:val="00156DDB"/>
    <w:rsid w:val="0016098E"/>
    <w:rsid w:val="00162405"/>
    <w:rsid w:val="00163EF6"/>
    <w:rsid w:val="00165765"/>
    <w:rsid w:val="0016683A"/>
    <w:rsid w:val="001668A1"/>
    <w:rsid w:val="00166B35"/>
    <w:rsid w:val="00166FFF"/>
    <w:rsid w:val="00167303"/>
    <w:rsid w:val="00167D8C"/>
    <w:rsid w:val="0017029D"/>
    <w:rsid w:val="00170305"/>
    <w:rsid w:val="00170D21"/>
    <w:rsid w:val="001722B7"/>
    <w:rsid w:val="001729B0"/>
    <w:rsid w:val="00172A27"/>
    <w:rsid w:val="00173D00"/>
    <w:rsid w:val="00175A01"/>
    <w:rsid w:val="00177D1D"/>
    <w:rsid w:val="00180723"/>
    <w:rsid w:val="00180739"/>
    <w:rsid w:val="00180A28"/>
    <w:rsid w:val="00180E7A"/>
    <w:rsid w:val="00182B2D"/>
    <w:rsid w:val="00183BB1"/>
    <w:rsid w:val="00183DE4"/>
    <w:rsid w:val="0019023F"/>
    <w:rsid w:val="001921DA"/>
    <w:rsid w:val="0019267A"/>
    <w:rsid w:val="00192865"/>
    <w:rsid w:val="00192DD9"/>
    <w:rsid w:val="0019305F"/>
    <w:rsid w:val="00193292"/>
    <w:rsid w:val="00193A84"/>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629"/>
    <w:rsid w:val="001A4DE4"/>
    <w:rsid w:val="001A6574"/>
    <w:rsid w:val="001A6ECB"/>
    <w:rsid w:val="001A7012"/>
    <w:rsid w:val="001A7528"/>
    <w:rsid w:val="001B00EB"/>
    <w:rsid w:val="001B0AD6"/>
    <w:rsid w:val="001B1064"/>
    <w:rsid w:val="001B151B"/>
    <w:rsid w:val="001B1C2E"/>
    <w:rsid w:val="001B1CAB"/>
    <w:rsid w:val="001B1DB8"/>
    <w:rsid w:val="001B3ADB"/>
    <w:rsid w:val="001B4420"/>
    <w:rsid w:val="001B4F40"/>
    <w:rsid w:val="001B5E7A"/>
    <w:rsid w:val="001B616E"/>
    <w:rsid w:val="001B6889"/>
    <w:rsid w:val="001B6A5F"/>
    <w:rsid w:val="001B6C04"/>
    <w:rsid w:val="001B75D4"/>
    <w:rsid w:val="001C1638"/>
    <w:rsid w:val="001C1A30"/>
    <w:rsid w:val="001C2E8D"/>
    <w:rsid w:val="001C4F6F"/>
    <w:rsid w:val="001C5129"/>
    <w:rsid w:val="001C58D2"/>
    <w:rsid w:val="001C5965"/>
    <w:rsid w:val="001C6964"/>
    <w:rsid w:val="001C6F25"/>
    <w:rsid w:val="001C7235"/>
    <w:rsid w:val="001C7E9A"/>
    <w:rsid w:val="001D04D8"/>
    <w:rsid w:val="001D48E4"/>
    <w:rsid w:val="001D4BE7"/>
    <w:rsid w:val="001D690B"/>
    <w:rsid w:val="001D773A"/>
    <w:rsid w:val="001D7FAB"/>
    <w:rsid w:val="001E07F9"/>
    <w:rsid w:val="001E0EC7"/>
    <w:rsid w:val="001E1881"/>
    <w:rsid w:val="001E2717"/>
    <w:rsid w:val="001E36FE"/>
    <w:rsid w:val="001E40B5"/>
    <w:rsid w:val="001E4E77"/>
    <w:rsid w:val="001E5A7B"/>
    <w:rsid w:val="001E5E75"/>
    <w:rsid w:val="001E6288"/>
    <w:rsid w:val="001E7945"/>
    <w:rsid w:val="001E7DD9"/>
    <w:rsid w:val="001F00C1"/>
    <w:rsid w:val="001F19F4"/>
    <w:rsid w:val="001F27A8"/>
    <w:rsid w:val="001F5D1B"/>
    <w:rsid w:val="001F7B4E"/>
    <w:rsid w:val="001F7DDB"/>
    <w:rsid w:val="002003D0"/>
    <w:rsid w:val="00200900"/>
    <w:rsid w:val="00201389"/>
    <w:rsid w:val="0020141F"/>
    <w:rsid w:val="00202298"/>
    <w:rsid w:val="00203923"/>
    <w:rsid w:val="0020589D"/>
    <w:rsid w:val="00205F20"/>
    <w:rsid w:val="0020757F"/>
    <w:rsid w:val="00207F4D"/>
    <w:rsid w:val="00210FF5"/>
    <w:rsid w:val="00211336"/>
    <w:rsid w:val="002117F4"/>
    <w:rsid w:val="00212EE0"/>
    <w:rsid w:val="0021314E"/>
    <w:rsid w:val="002139BB"/>
    <w:rsid w:val="002142F2"/>
    <w:rsid w:val="00214D65"/>
    <w:rsid w:val="002154C6"/>
    <w:rsid w:val="00215BC4"/>
    <w:rsid w:val="002174C8"/>
    <w:rsid w:val="00221516"/>
    <w:rsid w:val="00222C98"/>
    <w:rsid w:val="00223423"/>
    <w:rsid w:val="00223FE0"/>
    <w:rsid w:val="00224AEA"/>
    <w:rsid w:val="00224E58"/>
    <w:rsid w:val="002278BD"/>
    <w:rsid w:val="00227F25"/>
    <w:rsid w:val="00230FC4"/>
    <w:rsid w:val="002312D4"/>
    <w:rsid w:val="0023142A"/>
    <w:rsid w:val="002318EB"/>
    <w:rsid w:val="0023193B"/>
    <w:rsid w:val="0023248B"/>
    <w:rsid w:val="00233337"/>
    <w:rsid w:val="0023564F"/>
    <w:rsid w:val="00237076"/>
    <w:rsid w:val="002375CC"/>
    <w:rsid w:val="0024046D"/>
    <w:rsid w:val="00240DE7"/>
    <w:rsid w:val="00241114"/>
    <w:rsid w:val="00242AAB"/>
    <w:rsid w:val="00243E72"/>
    <w:rsid w:val="002442A7"/>
    <w:rsid w:val="002447FB"/>
    <w:rsid w:val="00244F8E"/>
    <w:rsid w:val="00245DA6"/>
    <w:rsid w:val="002466A2"/>
    <w:rsid w:val="002467F5"/>
    <w:rsid w:val="00246D5A"/>
    <w:rsid w:val="00246EE8"/>
    <w:rsid w:val="00251FC0"/>
    <w:rsid w:val="0025230D"/>
    <w:rsid w:val="00253C6B"/>
    <w:rsid w:val="00253EEF"/>
    <w:rsid w:val="002544C1"/>
    <w:rsid w:val="00255527"/>
    <w:rsid w:val="00255997"/>
    <w:rsid w:val="00255B4A"/>
    <w:rsid w:val="002564EE"/>
    <w:rsid w:val="00261CA1"/>
    <w:rsid w:val="0026210D"/>
    <w:rsid w:val="002622F1"/>
    <w:rsid w:val="00263BBB"/>
    <w:rsid w:val="00263CB0"/>
    <w:rsid w:val="0026559D"/>
    <w:rsid w:val="0026706D"/>
    <w:rsid w:val="002675D4"/>
    <w:rsid w:val="00267C94"/>
    <w:rsid w:val="002703E8"/>
    <w:rsid w:val="0027132E"/>
    <w:rsid w:val="002745DD"/>
    <w:rsid w:val="002747AE"/>
    <w:rsid w:val="00274AB0"/>
    <w:rsid w:val="00274E78"/>
    <w:rsid w:val="00274E9C"/>
    <w:rsid w:val="00275EDC"/>
    <w:rsid w:val="00276022"/>
    <w:rsid w:val="0027673C"/>
    <w:rsid w:val="00276CFC"/>
    <w:rsid w:val="0028056C"/>
    <w:rsid w:val="00280B1B"/>
    <w:rsid w:val="0028135F"/>
    <w:rsid w:val="00281550"/>
    <w:rsid w:val="0028171E"/>
    <w:rsid w:val="00281A67"/>
    <w:rsid w:val="00281F85"/>
    <w:rsid w:val="00281FA1"/>
    <w:rsid w:val="0028234E"/>
    <w:rsid w:val="00283670"/>
    <w:rsid w:val="002843D5"/>
    <w:rsid w:val="002862FF"/>
    <w:rsid w:val="00286D8A"/>
    <w:rsid w:val="002871EE"/>
    <w:rsid w:val="00290885"/>
    <w:rsid w:val="00291E6D"/>
    <w:rsid w:val="002925D0"/>
    <w:rsid w:val="00292650"/>
    <w:rsid w:val="002926CF"/>
    <w:rsid w:val="00292C26"/>
    <w:rsid w:val="002934BA"/>
    <w:rsid w:val="00293F2B"/>
    <w:rsid w:val="00294499"/>
    <w:rsid w:val="002952FB"/>
    <w:rsid w:val="00295DFC"/>
    <w:rsid w:val="00295E8A"/>
    <w:rsid w:val="002A0304"/>
    <w:rsid w:val="002A0365"/>
    <w:rsid w:val="002A0AC4"/>
    <w:rsid w:val="002A114B"/>
    <w:rsid w:val="002A2058"/>
    <w:rsid w:val="002A238E"/>
    <w:rsid w:val="002A28AB"/>
    <w:rsid w:val="002A3B5D"/>
    <w:rsid w:val="002A5E8D"/>
    <w:rsid w:val="002A6476"/>
    <w:rsid w:val="002A671D"/>
    <w:rsid w:val="002A7024"/>
    <w:rsid w:val="002A7CB8"/>
    <w:rsid w:val="002B21FE"/>
    <w:rsid w:val="002B4A75"/>
    <w:rsid w:val="002B507D"/>
    <w:rsid w:val="002B6475"/>
    <w:rsid w:val="002B7DED"/>
    <w:rsid w:val="002C0AB2"/>
    <w:rsid w:val="002C0DDD"/>
    <w:rsid w:val="002C1775"/>
    <w:rsid w:val="002C1BCD"/>
    <w:rsid w:val="002C1E4A"/>
    <w:rsid w:val="002C27FC"/>
    <w:rsid w:val="002C2828"/>
    <w:rsid w:val="002C3D93"/>
    <w:rsid w:val="002C3E19"/>
    <w:rsid w:val="002C3FBD"/>
    <w:rsid w:val="002C4CC4"/>
    <w:rsid w:val="002C5306"/>
    <w:rsid w:val="002D0A9B"/>
    <w:rsid w:val="002D332F"/>
    <w:rsid w:val="002D3744"/>
    <w:rsid w:val="002D4EF9"/>
    <w:rsid w:val="002D5182"/>
    <w:rsid w:val="002D5B66"/>
    <w:rsid w:val="002D668F"/>
    <w:rsid w:val="002E10C4"/>
    <w:rsid w:val="002E381C"/>
    <w:rsid w:val="002E4A21"/>
    <w:rsid w:val="002E4D93"/>
    <w:rsid w:val="002E508E"/>
    <w:rsid w:val="002E52EB"/>
    <w:rsid w:val="002E599F"/>
    <w:rsid w:val="002E5A81"/>
    <w:rsid w:val="002E6DD1"/>
    <w:rsid w:val="002E6EC8"/>
    <w:rsid w:val="002E7673"/>
    <w:rsid w:val="002F1BDE"/>
    <w:rsid w:val="002F1E8C"/>
    <w:rsid w:val="002F246C"/>
    <w:rsid w:val="002F5F9F"/>
    <w:rsid w:val="002F67F2"/>
    <w:rsid w:val="002F70BF"/>
    <w:rsid w:val="002F712C"/>
    <w:rsid w:val="002F71C1"/>
    <w:rsid w:val="00300DA7"/>
    <w:rsid w:val="00302C14"/>
    <w:rsid w:val="00303AD4"/>
    <w:rsid w:val="00304696"/>
    <w:rsid w:val="00304847"/>
    <w:rsid w:val="00304875"/>
    <w:rsid w:val="00305DD2"/>
    <w:rsid w:val="003063CA"/>
    <w:rsid w:val="00306826"/>
    <w:rsid w:val="00307E45"/>
    <w:rsid w:val="00312900"/>
    <w:rsid w:val="0031652C"/>
    <w:rsid w:val="003169F0"/>
    <w:rsid w:val="003171C1"/>
    <w:rsid w:val="003215D8"/>
    <w:rsid w:val="00322FD4"/>
    <w:rsid w:val="003238E9"/>
    <w:rsid w:val="00323FDC"/>
    <w:rsid w:val="003248B8"/>
    <w:rsid w:val="003249DC"/>
    <w:rsid w:val="003256DA"/>
    <w:rsid w:val="00325B02"/>
    <w:rsid w:val="00325B55"/>
    <w:rsid w:val="003263FC"/>
    <w:rsid w:val="00326623"/>
    <w:rsid w:val="00327A0F"/>
    <w:rsid w:val="00332A7A"/>
    <w:rsid w:val="00332D23"/>
    <w:rsid w:val="00332D85"/>
    <w:rsid w:val="00334C84"/>
    <w:rsid w:val="00335462"/>
    <w:rsid w:val="0034035D"/>
    <w:rsid w:val="0034267B"/>
    <w:rsid w:val="0034366F"/>
    <w:rsid w:val="00343795"/>
    <w:rsid w:val="00344B73"/>
    <w:rsid w:val="003454C5"/>
    <w:rsid w:val="003461B8"/>
    <w:rsid w:val="00346B24"/>
    <w:rsid w:val="003472AA"/>
    <w:rsid w:val="00351167"/>
    <w:rsid w:val="003511E4"/>
    <w:rsid w:val="00354389"/>
    <w:rsid w:val="003560C6"/>
    <w:rsid w:val="003601BD"/>
    <w:rsid w:val="00361442"/>
    <w:rsid w:val="0036186F"/>
    <w:rsid w:val="0036285E"/>
    <w:rsid w:val="00362C01"/>
    <w:rsid w:val="00363E15"/>
    <w:rsid w:val="00364070"/>
    <w:rsid w:val="00365641"/>
    <w:rsid w:val="003671AC"/>
    <w:rsid w:val="003713EE"/>
    <w:rsid w:val="00372438"/>
    <w:rsid w:val="00372929"/>
    <w:rsid w:val="0037452F"/>
    <w:rsid w:val="00374AD2"/>
    <w:rsid w:val="00376668"/>
    <w:rsid w:val="00376B70"/>
    <w:rsid w:val="00377814"/>
    <w:rsid w:val="00377DCF"/>
    <w:rsid w:val="00380990"/>
    <w:rsid w:val="00381E4F"/>
    <w:rsid w:val="00382633"/>
    <w:rsid w:val="003828E5"/>
    <w:rsid w:val="00383D7F"/>
    <w:rsid w:val="00383EDE"/>
    <w:rsid w:val="003841BD"/>
    <w:rsid w:val="00384B53"/>
    <w:rsid w:val="00385732"/>
    <w:rsid w:val="00391221"/>
    <w:rsid w:val="003913D6"/>
    <w:rsid w:val="003918B9"/>
    <w:rsid w:val="003946FE"/>
    <w:rsid w:val="0039546E"/>
    <w:rsid w:val="00396078"/>
    <w:rsid w:val="0039719F"/>
    <w:rsid w:val="003976EC"/>
    <w:rsid w:val="003979D4"/>
    <w:rsid w:val="003A13D9"/>
    <w:rsid w:val="003A5DBB"/>
    <w:rsid w:val="003A7A35"/>
    <w:rsid w:val="003B0840"/>
    <w:rsid w:val="003B0C20"/>
    <w:rsid w:val="003B10B0"/>
    <w:rsid w:val="003B38FF"/>
    <w:rsid w:val="003B3BF5"/>
    <w:rsid w:val="003B3F1A"/>
    <w:rsid w:val="003B45F5"/>
    <w:rsid w:val="003B6420"/>
    <w:rsid w:val="003B6D2A"/>
    <w:rsid w:val="003C01E0"/>
    <w:rsid w:val="003C1472"/>
    <w:rsid w:val="003C1E89"/>
    <w:rsid w:val="003C3935"/>
    <w:rsid w:val="003C4926"/>
    <w:rsid w:val="003C4BDD"/>
    <w:rsid w:val="003C7B8B"/>
    <w:rsid w:val="003D0707"/>
    <w:rsid w:val="003D1131"/>
    <w:rsid w:val="003D1584"/>
    <w:rsid w:val="003D173B"/>
    <w:rsid w:val="003D190C"/>
    <w:rsid w:val="003D1ED4"/>
    <w:rsid w:val="003D5FFA"/>
    <w:rsid w:val="003D6847"/>
    <w:rsid w:val="003D687F"/>
    <w:rsid w:val="003D6DB1"/>
    <w:rsid w:val="003D7919"/>
    <w:rsid w:val="003E0E3F"/>
    <w:rsid w:val="003E2A38"/>
    <w:rsid w:val="003E2AF0"/>
    <w:rsid w:val="003E34FB"/>
    <w:rsid w:val="003E389B"/>
    <w:rsid w:val="003E3EC4"/>
    <w:rsid w:val="003E590B"/>
    <w:rsid w:val="003E6EF9"/>
    <w:rsid w:val="003E7C20"/>
    <w:rsid w:val="003F0205"/>
    <w:rsid w:val="003F1154"/>
    <w:rsid w:val="003F1F2A"/>
    <w:rsid w:val="003F1FB8"/>
    <w:rsid w:val="003F24B7"/>
    <w:rsid w:val="003F2DA7"/>
    <w:rsid w:val="003F405B"/>
    <w:rsid w:val="003F5D70"/>
    <w:rsid w:val="003F7591"/>
    <w:rsid w:val="003F76D2"/>
    <w:rsid w:val="0040080C"/>
    <w:rsid w:val="00401456"/>
    <w:rsid w:val="00401A19"/>
    <w:rsid w:val="00401CE8"/>
    <w:rsid w:val="00402A6C"/>
    <w:rsid w:val="004030F2"/>
    <w:rsid w:val="004031F2"/>
    <w:rsid w:val="004032BD"/>
    <w:rsid w:val="00403510"/>
    <w:rsid w:val="004039E9"/>
    <w:rsid w:val="00405115"/>
    <w:rsid w:val="00405B16"/>
    <w:rsid w:val="004065BF"/>
    <w:rsid w:val="00407FD3"/>
    <w:rsid w:val="0041008E"/>
    <w:rsid w:val="00410B09"/>
    <w:rsid w:val="00410DAA"/>
    <w:rsid w:val="00411A83"/>
    <w:rsid w:val="0042153E"/>
    <w:rsid w:val="004223BA"/>
    <w:rsid w:val="00422711"/>
    <w:rsid w:val="004233EB"/>
    <w:rsid w:val="00423C56"/>
    <w:rsid w:val="0042410F"/>
    <w:rsid w:val="00425104"/>
    <w:rsid w:val="00425744"/>
    <w:rsid w:val="00426D2F"/>
    <w:rsid w:val="00430366"/>
    <w:rsid w:val="00430B34"/>
    <w:rsid w:val="00431B9A"/>
    <w:rsid w:val="004326A2"/>
    <w:rsid w:val="00434062"/>
    <w:rsid w:val="004377F1"/>
    <w:rsid w:val="00440233"/>
    <w:rsid w:val="00441EF3"/>
    <w:rsid w:val="004426CF"/>
    <w:rsid w:val="00443A26"/>
    <w:rsid w:val="00444ACA"/>
    <w:rsid w:val="00445B17"/>
    <w:rsid w:val="00446A9C"/>
    <w:rsid w:val="00447BD8"/>
    <w:rsid w:val="00450F0B"/>
    <w:rsid w:val="00451B50"/>
    <w:rsid w:val="0045368A"/>
    <w:rsid w:val="0045504A"/>
    <w:rsid w:val="00461B19"/>
    <w:rsid w:val="00462C0C"/>
    <w:rsid w:val="00463647"/>
    <w:rsid w:val="00465063"/>
    <w:rsid w:val="00465A47"/>
    <w:rsid w:val="00466C5E"/>
    <w:rsid w:val="004673B5"/>
    <w:rsid w:val="00470244"/>
    <w:rsid w:val="004715AF"/>
    <w:rsid w:val="00471FAD"/>
    <w:rsid w:val="00472851"/>
    <w:rsid w:val="004733A4"/>
    <w:rsid w:val="00473F1D"/>
    <w:rsid w:val="00474CDF"/>
    <w:rsid w:val="00475655"/>
    <w:rsid w:val="00476E57"/>
    <w:rsid w:val="004816F8"/>
    <w:rsid w:val="00481BEA"/>
    <w:rsid w:val="004822FD"/>
    <w:rsid w:val="00482C78"/>
    <w:rsid w:val="00482E1A"/>
    <w:rsid w:val="00482EA2"/>
    <w:rsid w:val="00482F5D"/>
    <w:rsid w:val="00483121"/>
    <w:rsid w:val="00483FDB"/>
    <w:rsid w:val="00485635"/>
    <w:rsid w:val="00485A0F"/>
    <w:rsid w:val="00485BFA"/>
    <w:rsid w:val="00485EFD"/>
    <w:rsid w:val="00486DB6"/>
    <w:rsid w:val="00487455"/>
    <w:rsid w:val="004878F3"/>
    <w:rsid w:val="00490407"/>
    <w:rsid w:val="00491316"/>
    <w:rsid w:val="00491AEC"/>
    <w:rsid w:val="00492ABA"/>
    <w:rsid w:val="004937B6"/>
    <w:rsid w:val="00494043"/>
    <w:rsid w:val="004948DA"/>
    <w:rsid w:val="0049626E"/>
    <w:rsid w:val="00497CA1"/>
    <w:rsid w:val="004A01BD"/>
    <w:rsid w:val="004A5E8C"/>
    <w:rsid w:val="004B039F"/>
    <w:rsid w:val="004B380E"/>
    <w:rsid w:val="004B45A9"/>
    <w:rsid w:val="004B494C"/>
    <w:rsid w:val="004B7F70"/>
    <w:rsid w:val="004C0674"/>
    <w:rsid w:val="004C0804"/>
    <w:rsid w:val="004C221A"/>
    <w:rsid w:val="004C3238"/>
    <w:rsid w:val="004C3EE8"/>
    <w:rsid w:val="004C4ABE"/>
    <w:rsid w:val="004C518C"/>
    <w:rsid w:val="004C5C48"/>
    <w:rsid w:val="004C7B37"/>
    <w:rsid w:val="004D0013"/>
    <w:rsid w:val="004D14CA"/>
    <w:rsid w:val="004D157C"/>
    <w:rsid w:val="004D35FE"/>
    <w:rsid w:val="004D6415"/>
    <w:rsid w:val="004E09D4"/>
    <w:rsid w:val="004E0CD6"/>
    <w:rsid w:val="004E1E2D"/>
    <w:rsid w:val="004E228E"/>
    <w:rsid w:val="004E2C49"/>
    <w:rsid w:val="004E5905"/>
    <w:rsid w:val="004E7593"/>
    <w:rsid w:val="004F027C"/>
    <w:rsid w:val="004F0D9B"/>
    <w:rsid w:val="004F2213"/>
    <w:rsid w:val="004F267F"/>
    <w:rsid w:val="004F31A7"/>
    <w:rsid w:val="004F42C9"/>
    <w:rsid w:val="004F453D"/>
    <w:rsid w:val="004F6D29"/>
    <w:rsid w:val="004F731B"/>
    <w:rsid w:val="00501DBE"/>
    <w:rsid w:val="005023F7"/>
    <w:rsid w:val="00503988"/>
    <w:rsid w:val="005040CC"/>
    <w:rsid w:val="005046ED"/>
    <w:rsid w:val="00504AD3"/>
    <w:rsid w:val="00505C97"/>
    <w:rsid w:val="00507D84"/>
    <w:rsid w:val="00511AC5"/>
    <w:rsid w:val="00513641"/>
    <w:rsid w:val="00514135"/>
    <w:rsid w:val="005147C3"/>
    <w:rsid w:val="005149CB"/>
    <w:rsid w:val="00514DC5"/>
    <w:rsid w:val="00515754"/>
    <w:rsid w:val="00516011"/>
    <w:rsid w:val="0051764F"/>
    <w:rsid w:val="00520390"/>
    <w:rsid w:val="00522ACC"/>
    <w:rsid w:val="00523BD1"/>
    <w:rsid w:val="00525236"/>
    <w:rsid w:val="0052662D"/>
    <w:rsid w:val="00527106"/>
    <w:rsid w:val="00531E2A"/>
    <w:rsid w:val="00531FC8"/>
    <w:rsid w:val="00533D6D"/>
    <w:rsid w:val="005354B5"/>
    <w:rsid w:val="0053671B"/>
    <w:rsid w:val="005377FE"/>
    <w:rsid w:val="005405CF"/>
    <w:rsid w:val="00541CB9"/>
    <w:rsid w:val="005420F1"/>
    <w:rsid w:val="00542CF3"/>
    <w:rsid w:val="00543246"/>
    <w:rsid w:val="0054365A"/>
    <w:rsid w:val="005463D5"/>
    <w:rsid w:val="00547090"/>
    <w:rsid w:val="00547748"/>
    <w:rsid w:val="0055084D"/>
    <w:rsid w:val="00553256"/>
    <w:rsid w:val="00554B19"/>
    <w:rsid w:val="0056054B"/>
    <w:rsid w:val="005620AE"/>
    <w:rsid w:val="00563E78"/>
    <w:rsid w:val="00565F4A"/>
    <w:rsid w:val="005665E7"/>
    <w:rsid w:val="00566A17"/>
    <w:rsid w:val="00567BBF"/>
    <w:rsid w:val="005703EB"/>
    <w:rsid w:val="005709BF"/>
    <w:rsid w:val="005719AF"/>
    <w:rsid w:val="00574F5E"/>
    <w:rsid w:val="005750D8"/>
    <w:rsid w:val="00575FB4"/>
    <w:rsid w:val="005773C6"/>
    <w:rsid w:val="00577E63"/>
    <w:rsid w:val="00577FF9"/>
    <w:rsid w:val="00580252"/>
    <w:rsid w:val="005820BE"/>
    <w:rsid w:val="00582A44"/>
    <w:rsid w:val="00582A7F"/>
    <w:rsid w:val="005834C1"/>
    <w:rsid w:val="00583CF6"/>
    <w:rsid w:val="005844C2"/>
    <w:rsid w:val="0058623A"/>
    <w:rsid w:val="005867CE"/>
    <w:rsid w:val="00586F46"/>
    <w:rsid w:val="00587073"/>
    <w:rsid w:val="0059071D"/>
    <w:rsid w:val="0059142D"/>
    <w:rsid w:val="005927DE"/>
    <w:rsid w:val="005964EE"/>
    <w:rsid w:val="00596587"/>
    <w:rsid w:val="00597713"/>
    <w:rsid w:val="005A0970"/>
    <w:rsid w:val="005A2D29"/>
    <w:rsid w:val="005A2FB9"/>
    <w:rsid w:val="005A3B96"/>
    <w:rsid w:val="005A6014"/>
    <w:rsid w:val="005A754E"/>
    <w:rsid w:val="005A77F3"/>
    <w:rsid w:val="005A7D1C"/>
    <w:rsid w:val="005A7D76"/>
    <w:rsid w:val="005B047B"/>
    <w:rsid w:val="005B2CCC"/>
    <w:rsid w:val="005B411D"/>
    <w:rsid w:val="005B502F"/>
    <w:rsid w:val="005C033C"/>
    <w:rsid w:val="005C1DFF"/>
    <w:rsid w:val="005C225D"/>
    <w:rsid w:val="005C2BE3"/>
    <w:rsid w:val="005C3F4C"/>
    <w:rsid w:val="005C48C5"/>
    <w:rsid w:val="005C7318"/>
    <w:rsid w:val="005C771D"/>
    <w:rsid w:val="005D4305"/>
    <w:rsid w:val="005D483B"/>
    <w:rsid w:val="005D4C0C"/>
    <w:rsid w:val="005D509F"/>
    <w:rsid w:val="005D61C4"/>
    <w:rsid w:val="005D72B2"/>
    <w:rsid w:val="005E018B"/>
    <w:rsid w:val="005E02A6"/>
    <w:rsid w:val="005E10D4"/>
    <w:rsid w:val="005E1638"/>
    <w:rsid w:val="005E1EE3"/>
    <w:rsid w:val="005E2E44"/>
    <w:rsid w:val="005E3F8F"/>
    <w:rsid w:val="005E5167"/>
    <w:rsid w:val="005E61AF"/>
    <w:rsid w:val="005E7CFB"/>
    <w:rsid w:val="005F033F"/>
    <w:rsid w:val="005F327E"/>
    <w:rsid w:val="005F5F90"/>
    <w:rsid w:val="005F6B9E"/>
    <w:rsid w:val="005F7007"/>
    <w:rsid w:val="005F7B6E"/>
    <w:rsid w:val="00602229"/>
    <w:rsid w:val="006028FF"/>
    <w:rsid w:val="00603B9D"/>
    <w:rsid w:val="00603E6E"/>
    <w:rsid w:val="00604EC1"/>
    <w:rsid w:val="006057FB"/>
    <w:rsid w:val="006058DF"/>
    <w:rsid w:val="006077D8"/>
    <w:rsid w:val="00607A09"/>
    <w:rsid w:val="0061069D"/>
    <w:rsid w:val="00610ABD"/>
    <w:rsid w:val="00611271"/>
    <w:rsid w:val="006113F4"/>
    <w:rsid w:val="0061235E"/>
    <w:rsid w:val="0061311E"/>
    <w:rsid w:val="00613520"/>
    <w:rsid w:val="00613722"/>
    <w:rsid w:val="006142C4"/>
    <w:rsid w:val="00614C91"/>
    <w:rsid w:val="006154A1"/>
    <w:rsid w:val="00616621"/>
    <w:rsid w:val="00617869"/>
    <w:rsid w:val="00617B91"/>
    <w:rsid w:val="00620701"/>
    <w:rsid w:val="0062119E"/>
    <w:rsid w:val="00621368"/>
    <w:rsid w:val="00621D13"/>
    <w:rsid w:val="00622A84"/>
    <w:rsid w:val="00624DBF"/>
    <w:rsid w:val="00624FAE"/>
    <w:rsid w:val="006259A9"/>
    <w:rsid w:val="006263C5"/>
    <w:rsid w:val="00626A42"/>
    <w:rsid w:val="0062741A"/>
    <w:rsid w:val="00630C38"/>
    <w:rsid w:val="0063231E"/>
    <w:rsid w:val="00633BF0"/>
    <w:rsid w:val="00633F36"/>
    <w:rsid w:val="00640073"/>
    <w:rsid w:val="006417C8"/>
    <w:rsid w:val="006417FC"/>
    <w:rsid w:val="00642819"/>
    <w:rsid w:val="00643F93"/>
    <w:rsid w:val="006458E5"/>
    <w:rsid w:val="00646100"/>
    <w:rsid w:val="00647705"/>
    <w:rsid w:val="00647898"/>
    <w:rsid w:val="00647A9E"/>
    <w:rsid w:val="006507CA"/>
    <w:rsid w:val="00650DD7"/>
    <w:rsid w:val="006526EA"/>
    <w:rsid w:val="00652860"/>
    <w:rsid w:val="00653F69"/>
    <w:rsid w:val="006546A7"/>
    <w:rsid w:val="006559D2"/>
    <w:rsid w:val="0065675C"/>
    <w:rsid w:val="00656A06"/>
    <w:rsid w:val="00656B8E"/>
    <w:rsid w:val="006574FD"/>
    <w:rsid w:val="00660FF3"/>
    <w:rsid w:val="0066336C"/>
    <w:rsid w:val="00667767"/>
    <w:rsid w:val="00667889"/>
    <w:rsid w:val="00667F52"/>
    <w:rsid w:val="00670253"/>
    <w:rsid w:val="00670D8B"/>
    <w:rsid w:val="00670E55"/>
    <w:rsid w:val="00671284"/>
    <w:rsid w:val="00672317"/>
    <w:rsid w:val="00672629"/>
    <w:rsid w:val="00672749"/>
    <w:rsid w:val="0067286C"/>
    <w:rsid w:val="006739E2"/>
    <w:rsid w:val="00673EFF"/>
    <w:rsid w:val="006745E5"/>
    <w:rsid w:val="006748E9"/>
    <w:rsid w:val="00674AAC"/>
    <w:rsid w:val="00675DF1"/>
    <w:rsid w:val="00675E11"/>
    <w:rsid w:val="00680592"/>
    <w:rsid w:val="00681627"/>
    <w:rsid w:val="006839BF"/>
    <w:rsid w:val="00685272"/>
    <w:rsid w:val="0068533C"/>
    <w:rsid w:val="00685733"/>
    <w:rsid w:val="006859CC"/>
    <w:rsid w:val="0068648A"/>
    <w:rsid w:val="006867AF"/>
    <w:rsid w:val="00687981"/>
    <w:rsid w:val="006904A5"/>
    <w:rsid w:val="00690994"/>
    <w:rsid w:val="00691E21"/>
    <w:rsid w:val="0069413A"/>
    <w:rsid w:val="006959B3"/>
    <w:rsid w:val="00696319"/>
    <w:rsid w:val="006964EC"/>
    <w:rsid w:val="006964F3"/>
    <w:rsid w:val="006A049C"/>
    <w:rsid w:val="006A166A"/>
    <w:rsid w:val="006A1EE4"/>
    <w:rsid w:val="006A2EDD"/>
    <w:rsid w:val="006A314B"/>
    <w:rsid w:val="006A36E2"/>
    <w:rsid w:val="006A3C26"/>
    <w:rsid w:val="006A44B5"/>
    <w:rsid w:val="006A47D0"/>
    <w:rsid w:val="006A4BE2"/>
    <w:rsid w:val="006A4D71"/>
    <w:rsid w:val="006A506D"/>
    <w:rsid w:val="006A57C6"/>
    <w:rsid w:val="006A5FC0"/>
    <w:rsid w:val="006A663B"/>
    <w:rsid w:val="006A6883"/>
    <w:rsid w:val="006A72B3"/>
    <w:rsid w:val="006A7870"/>
    <w:rsid w:val="006B08E4"/>
    <w:rsid w:val="006B0F61"/>
    <w:rsid w:val="006B21DA"/>
    <w:rsid w:val="006B237A"/>
    <w:rsid w:val="006B3DEA"/>
    <w:rsid w:val="006B4D2B"/>
    <w:rsid w:val="006B4E6A"/>
    <w:rsid w:val="006B585F"/>
    <w:rsid w:val="006C0A23"/>
    <w:rsid w:val="006C0C0A"/>
    <w:rsid w:val="006C225F"/>
    <w:rsid w:val="006C253B"/>
    <w:rsid w:val="006C27FE"/>
    <w:rsid w:val="006C43A0"/>
    <w:rsid w:val="006C4E41"/>
    <w:rsid w:val="006C7303"/>
    <w:rsid w:val="006C7FC6"/>
    <w:rsid w:val="006D00DC"/>
    <w:rsid w:val="006D0DD7"/>
    <w:rsid w:val="006D176B"/>
    <w:rsid w:val="006D35F2"/>
    <w:rsid w:val="006D6780"/>
    <w:rsid w:val="006D6F6C"/>
    <w:rsid w:val="006D74DD"/>
    <w:rsid w:val="006E18F8"/>
    <w:rsid w:val="006E1D0D"/>
    <w:rsid w:val="006E2D3D"/>
    <w:rsid w:val="006E31A3"/>
    <w:rsid w:val="006E3B3D"/>
    <w:rsid w:val="006E41B5"/>
    <w:rsid w:val="006E45E7"/>
    <w:rsid w:val="006E4DA3"/>
    <w:rsid w:val="006E4DBC"/>
    <w:rsid w:val="006E5989"/>
    <w:rsid w:val="006F0903"/>
    <w:rsid w:val="006F11B7"/>
    <w:rsid w:val="006F217F"/>
    <w:rsid w:val="006F226A"/>
    <w:rsid w:val="006F2938"/>
    <w:rsid w:val="006F40BB"/>
    <w:rsid w:val="006F475B"/>
    <w:rsid w:val="006F6466"/>
    <w:rsid w:val="006F6616"/>
    <w:rsid w:val="006F6A1F"/>
    <w:rsid w:val="007020DC"/>
    <w:rsid w:val="007033D3"/>
    <w:rsid w:val="00703FE1"/>
    <w:rsid w:val="0070469F"/>
    <w:rsid w:val="00704936"/>
    <w:rsid w:val="00705708"/>
    <w:rsid w:val="00706401"/>
    <w:rsid w:val="00706B5B"/>
    <w:rsid w:val="00706F7B"/>
    <w:rsid w:val="00707909"/>
    <w:rsid w:val="007105F4"/>
    <w:rsid w:val="007107AB"/>
    <w:rsid w:val="0071199A"/>
    <w:rsid w:val="00713893"/>
    <w:rsid w:val="00717535"/>
    <w:rsid w:val="007200E2"/>
    <w:rsid w:val="00720136"/>
    <w:rsid w:val="007206D3"/>
    <w:rsid w:val="00720E8D"/>
    <w:rsid w:val="00722E12"/>
    <w:rsid w:val="00724771"/>
    <w:rsid w:val="00725D77"/>
    <w:rsid w:val="00727131"/>
    <w:rsid w:val="007304B1"/>
    <w:rsid w:val="0073080D"/>
    <w:rsid w:val="00730930"/>
    <w:rsid w:val="00732A46"/>
    <w:rsid w:val="00733264"/>
    <w:rsid w:val="00737479"/>
    <w:rsid w:val="0074013A"/>
    <w:rsid w:val="00741850"/>
    <w:rsid w:val="00743F22"/>
    <w:rsid w:val="007444AE"/>
    <w:rsid w:val="0074560B"/>
    <w:rsid w:val="007456AA"/>
    <w:rsid w:val="007456C1"/>
    <w:rsid w:val="007473BF"/>
    <w:rsid w:val="00747936"/>
    <w:rsid w:val="00750F46"/>
    <w:rsid w:val="007510C9"/>
    <w:rsid w:val="00752698"/>
    <w:rsid w:val="00752A3B"/>
    <w:rsid w:val="00752C3E"/>
    <w:rsid w:val="00753FFC"/>
    <w:rsid w:val="00754523"/>
    <w:rsid w:val="0075511E"/>
    <w:rsid w:val="00756AFA"/>
    <w:rsid w:val="00756D0A"/>
    <w:rsid w:val="00756D69"/>
    <w:rsid w:val="007616D9"/>
    <w:rsid w:val="007626BE"/>
    <w:rsid w:val="00763A73"/>
    <w:rsid w:val="007647C8"/>
    <w:rsid w:val="00767248"/>
    <w:rsid w:val="00770987"/>
    <w:rsid w:val="00772436"/>
    <w:rsid w:val="007745CA"/>
    <w:rsid w:val="00776B14"/>
    <w:rsid w:val="00777186"/>
    <w:rsid w:val="00781341"/>
    <w:rsid w:val="007814FF"/>
    <w:rsid w:val="00783B44"/>
    <w:rsid w:val="007855C5"/>
    <w:rsid w:val="00787177"/>
    <w:rsid w:val="00791489"/>
    <w:rsid w:val="00792087"/>
    <w:rsid w:val="007926B0"/>
    <w:rsid w:val="007929AE"/>
    <w:rsid w:val="00792ABB"/>
    <w:rsid w:val="00793EA1"/>
    <w:rsid w:val="0079435A"/>
    <w:rsid w:val="00794BCD"/>
    <w:rsid w:val="00794BED"/>
    <w:rsid w:val="00796731"/>
    <w:rsid w:val="007A084E"/>
    <w:rsid w:val="007A1050"/>
    <w:rsid w:val="007A19DD"/>
    <w:rsid w:val="007A1B27"/>
    <w:rsid w:val="007A1CA7"/>
    <w:rsid w:val="007A2706"/>
    <w:rsid w:val="007A29DF"/>
    <w:rsid w:val="007A2A92"/>
    <w:rsid w:val="007A2C29"/>
    <w:rsid w:val="007A3A47"/>
    <w:rsid w:val="007A4450"/>
    <w:rsid w:val="007A7448"/>
    <w:rsid w:val="007A79A2"/>
    <w:rsid w:val="007B25C3"/>
    <w:rsid w:val="007B4CD2"/>
    <w:rsid w:val="007B54E1"/>
    <w:rsid w:val="007B5E5A"/>
    <w:rsid w:val="007B5ED9"/>
    <w:rsid w:val="007B6A97"/>
    <w:rsid w:val="007B7AB7"/>
    <w:rsid w:val="007B7EF3"/>
    <w:rsid w:val="007C0D2E"/>
    <w:rsid w:val="007C1C88"/>
    <w:rsid w:val="007C2535"/>
    <w:rsid w:val="007C3930"/>
    <w:rsid w:val="007C3AC9"/>
    <w:rsid w:val="007C3D95"/>
    <w:rsid w:val="007C553E"/>
    <w:rsid w:val="007C558D"/>
    <w:rsid w:val="007C5985"/>
    <w:rsid w:val="007C62D9"/>
    <w:rsid w:val="007C65DF"/>
    <w:rsid w:val="007C795B"/>
    <w:rsid w:val="007D0216"/>
    <w:rsid w:val="007D04E2"/>
    <w:rsid w:val="007D18C5"/>
    <w:rsid w:val="007D1D6A"/>
    <w:rsid w:val="007D22DA"/>
    <w:rsid w:val="007D3F36"/>
    <w:rsid w:val="007D4209"/>
    <w:rsid w:val="007D4557"/>
    <w:rsid w:val="007D6B40"/>
    <w:rsid w:val="007D770C"/>
    <w:rsid w:val="007E0597"/>
    <w:rsid w:val="007E1545"/>
    <w:rsid w:val="007E1E8C"/>
    <w:rsid w:val="007E1FA5"/>
    <w:rsid w:val="007E31D0"/>
    <w:rsid w:val="007E3B2E"/>
    <w:rsid w:val="007E45F7"/>
    <w:rsid w:val="007E46A3"/>
    <w:rsid w:val="007E4F07"/>
    <w:rsid w:val="007E52F3"/>
    <w:rsid w:val="007E5E5F"/>
    <w:rsid w:val="007E615E"/>
    <w:rsid w:val="007E739C"/>
    <w:rsid w:val="007E787D"/>
    <w:rsid w:val="007F0EEA"/>
    <w:rsid w:val="007F18E5"/>
    <w:rsid w:val="007F2673"/>
    <w:rsid w:val="007F2AE7"/>
    <w:rsid w:val="007F2F0C"/>
    <w:rsid w:val="007F3D94"/>
    <w:rsid w:val="007F4A7D"/>
    <w:rsid w:val="007F5668"/>
    <w:rsid w:val="007F5ED9"/>
    <w:rsid w:val="007F69F5"/>
    <w:rsid w:val="007F7170"/>
    <w:rsid w:val="008006E1"/>
    <w:rsid w:val="00801284"/>
    <w:rsid w:val="0080299A"/>
    <w:rsid w:val="00803676"/>
    <w:rsid w:val="008046CD"/>
    <w:rsid w:val="00805060"/>
    <w:rsid w:val="00806A17"/>
    <w:rsid w:val="00810056"/>
    <w:rsid w:val="00811188"/>
    <w:rsid w:val="00811EED"/>
    <w:rsid w:val="00813624"/>
    <w:rsid w:val="00813E03"/>
    <w:rsid w:val="00813E42"/>
    <w:rsid w:val="008140B4"/>
    <w:rsid w:val="00814B39"/>
    <w:rsid w:val="008150CA"/>
    <w:rsid w:val="00815374"/>
    <w:rsid w:val="00815C74"/>
    <w:rsid w:val="00816164"/>
    <w:rsid w:val="00816643"/>
    <w:rsid w:val="00816B97"/>
    <w:rsid w:val="00817EFB"/>
    <w:rsid w:val="00821346"/>
    <w:rsid w:val="00826878"/>
    <w:rsid w:val="00831631"/>
    <w:rsid w:val="008319F3"/>
    <w:rsid w:val="0083214E"/>
    <w:rsid w:val="00832EFE"/>
    <w:rsid w:val="00834AC6"/>
    <w:rsid w:val="00835FCA"/>
    <w:rsid w:val="008365D7"/>
    <w:rsid w:val="00836D07"/>
    <w:rsid w:val="00841316"/>
    <w:rsid w:val="008416C1"/>
    <w:rsid w:val="00841821"/>
    <w:rsid w:val="00841A6F"/>
    <w:rsid w:val="00841D98"/>
    <w:rsid w:val="0084379D"/>
    <w:rsid w:val="00843DE6"/>
    <w:rsid w:val="00844645"/>
    <w:rsid w:val="00846071"/>
    <w:rsid w:val="00847ABE"/>
    <w:rsid w:val="00847C0A"/>
    <w:rsid w:val="00847E50"/>
    <w:rsid w:val="0085036A"/>
    <w:rsid w:val="0085087D"/>
    <w:rsid w:val="008514C3"/>
    <w:rsid w:val="008516F8"/>
    <w:rsid w:val="00852704"/>
    <w:rsid w:val="00852C5A"/>
    <w:rsid w:val="00853FDA"/>
    <w:rsid w:val="00854C16"/>
    <w:rsid w:val="008565C0"/>
    <w:rsid w:val="00857C14"/>
    <w:rsid w:val="0086001A"/>
    <w:rsid w:val="008603F8"/>
    <w:rsid w:val="00862CAE"/>
    <w:rsid w:val="0086311F"/>
    <w:rsid w:val="00863168"/>
    <w:rsid w:val="00865284"/>
    <w:rsid w:val="008668C6"/>
    <w:rsid w:val="00866B0B"/>
    <w:rsid w:val="0086749D"/>
    <w:rsid w:val="008708FD"/>
    <w:rsid w:val="00870AB4"/>
    <w:rsid w:val="00871CBC"/>
    <w:rsid w:val="00872422"/>
    <w:rsid w:val="00880887"/>
    <w:rsid w:val="00881172"/>
    <w:rsid w:val="008815EC"/>
    <w:rsid w:val="0088326E"/>
    <w:rsid w:val="008863EC"/>
    <w:rsid w:val="0088694D"/>
    <w:rsid w:val="00887A1E"/>
    <w:rsid w:val="00887BAC"/>
    <w:rsid w:val="00887D78"/>
    <w:rsid w:val="00887E77"/>
    <w:rsid w:val="00892128"/>
    <w:rsid w:val="00892F1C"/>
    <w:rsid w:val="00893CC3"/>
    <w:rsid w:val="0089452E"/>
    <w:rsid w:val="008948F8"/>
    <w:rsid w:val="00895110"/>
    <w:rsid w:val="008952F7"/>
    <w:rsid w:val="008958E3"/>
    <w:rsid w:val="00896EFD"/>
    <w:rsid w:val="008A0461"/>
    <w:rsid w:val="008A4491"/>
    <w:rsid w:val="008A5929"/>
    <w:rsid w:val="008A5C36"/>
    <w:rsid w:val="008A6BD9"/>
    <w:rsid w:val="008A6F2D"/>
    <w:rsid w:val="008A7FA6"/>
    <w:rsid w:val="008B12E9"/>
    <w:rsid w:val="008B1881"/>
    <w:rsid w:val="008B2EDC"/>
    <w:rsid w:val="008B4F25"/>
    <w:rsid w:val="008B5F3A"/>
    <w:rsid w:val="008B625B"/>
    <w:rsid w:val="008B767E"/>
    <w:rsid w:val="008B7983"/>
    <w:rsid w:val="008C0EF4"/>
    <w:rsid w:val="008C1D6F"/>
    <w:rsid w:val="008C25AE"/>
    <w:rsid w:val="008C2A5A"/>
    <w:rsid w:val="008C2E40"/>
    <w:rsid w:val="008C3A03"/>
    <w:rsid w:val="008C3A41"/>
    <w:rsid w:val="008C4F0F"/>
    <w:rsid w:val="008C52CF"/>
    <w:rsid w:val="008C5A87"/>
    <w:rsid w:val="008C6465"/>
    <w:rsid w:val="008C6D01"/>
    <w:rsid w:val="008C7938"/>
    <w:rsid w:val="008D0A58"/>
    <w:rsid w:val="008D32D2"/>
    <w:rsid w:val="008D3D09"/>
    <w:rsid w:val="008D4574"/>
    <w:rsid w:val="008D663B"/>
    <w:rsid w:val="008D714E"/>
    <w:rsid w:val="008D7941"/>
    <w:rsid w:val="008E1216"/>
    <w:rsid w:val="008E4520"/>
    <w:rsid w:val="008E548B"/>
    <w:rsid w:val="008E771A"/>
    <w:rsid w:val="008E7B56"/>
    <w:rsid w:val="008E7E8E"/>
    <w:rsid w:val="008E7FEB"/>
    <w:rsid w:val="008F1095"/>
    <w:rsid w:val="008F1777"/>
    <w:rsid w:val="008F1B8F"/>
    <w:rsid w:val="008F21FB"/>
    <w:rsid w:val="008F4EB9"/>
    <w:rsid w:val="008F5A83"/>
    <w:rsid w:val="008F5B3F"/>
    <w:rsid w:val="008F6499"/>
    <w:rsid w:val="008F6CF3"/>
    <w:rsid w:val="008F7EC2"/>
    <w:rsid w:val="008F7F71"/>
    <w:rsid w:val="00900126"/>
    <w:rsid w:val="009034A4"/>
    <w:rsid w:val="0090355B"/>
    <w:rsid w:val="00903821"/>
    <w:rsid w:val="009054AB"/>
    <w:rsid w:val="009077EE"/>
    <w:rsid w:val="00907FD9"/>
    <w:rsid w:val="009102AE"/>
    <w:rsid w:val="009117CB"/>
    <w:rsid w:val="00912183"/>
    <w:rsid w:val="00913355"/>
    <w:rsid w:val="00915260"/>
    <w:rsid w:val="00915CA8"/>
    <w:rsid w:val="00916CB5"/>
    <w:rsid w:val="009175D2"/>
    <w:rsid w:val="00917CF6"/>
    <w:rsid w:val="00920575"/>
    <w:rsid w:val="00920C0C"/>
    <w:rsid w:val="00921C6E"/>
    <w:rsid w:val="009223E5"/>
    <w:rsid w:val="00922566"/>
    <w:rsid w:val="00922900"/>
    <w:rsid w:val="00923246"/>
    <w:rsid w:val="00923800"/>
    <w:rsid w:val="00923EC4"/>
    <w:rsid w:val="0092445C"/>
    <w:rsid w:val="009276AF"/>
    <w:rsid w:val="00930171"/>
    <w:rsid w:val="00931196"/>
    <w:rsid w:val="009311A7"/>
    <w:rsid w:val="009316F2"/>
    <w:rsid w:val="00933959"/>
    <w:rsid w:val="009355B5"/>
    <w:rsid w:val="00935EE9"/>
    <w:rsid w:val="0093728B"/>
    <w:rsid w:val="00937378"/>
    <w:rsid w:val="009375A4"/>
    <w:rsid w:val="00940270"/>
    <w:rsid w:val="00940335"/>
    <w:rsid w:val="00940804"/>
    <w:rsid w:val="00942004"/>
    <w:rsid w:val="009426AF"/>
    <w:rsid w:val="00942800"/>
    <w:rsid w:val="00942B51"/>
    <w:rsid w:val="00943828"/>
    <w:rsid w:val="00943F23"/>
    <w:rsid w:val="00951583"/>
    <w:rsid w:val="00952A4E"/>
    <w:rsid w:val="00952BBB"/>
    <w:rsid w:val="0095315F"/>
    <w:rsid w:val="00953331"/>
    <w:rsid w:val="0095420E"/>
    <w:rsid w:val="00955742"/>
    <w:rsid w:val="00955F8E"/>
    <w:rsid w:val="009562D0"/>
    <w:rsid w:val="009565A7"/>
    <w:rsid w:val="0096182C"/>
    <w:rsid w:val="00961A49"/>
    <w:rsid w:val="0096269C"/>
    <w:rsid w:val="009634AA"/>
    <w:rsid w:val="00963732"/>
    <w:rsid w:val="009637BF"/>
    <w:rsid w:val="00964C71"/>
    <w:rsid w:val="00967490"/>
    <w:rsid w:val="0097051C"/>
    <w:rsid w:val="00970E4C"/>
    <w:rsid w:val="009711C4"/>
    <w:rsid w:val="009714E6"/>
    <w:rsid w:val="009722F9"/>
    <w:rsid w:val="009725A8"/>
    <w:rsid w:val="00973463"/>
    <w:rsid w:val="0097433B"/>
    <w:rsid w:val="00974593"/>
    <w:rsid w:val="00975B04"/>
    <w:rsid w:val="009768E6"/>
    <w:rsid w:val="00977041"/>
    <w:rsid w:val="009771D6"/>
    <w:rsid w:val="00980E8C"/>
    <w:rsid w:val="00981C47"/>
    <w:rsid w:val="009827EF"/>
    <w:rsid w:val="009840B7"/>
    <w:rsid w:val="00984515"/>
    <w:rsid w:val="00984824"/>
    <w:rsid w:val="00984E76"/>
    <w:rsid w:val="00985C9B"/>
    <w:rsid w:val="009870C7"/>
    <w:rsid w:val="00987DFD"/>
    <w:rsid w:val="0099016D"/>
    <w:rsid w:val="00990A60"/>
    <w:rsid w:val="00992371"/>
    <w:rsid w:val="00993CAF"/>
    <w:rsid w:val="00993D33"/>
    <w:rsid w:val="00994827"/>
    <w:rsid w:val="00995A30"/>
    <w:rsid w:val="009972BA"/>
    <w:rsid w:val="009A28AF"/>
    <w:rsid w:val="009A4D97"/>
    <w:rsid w:val="009A4F2E"/>
    <w:rsid w:val="009A571B"/>
    <w:rsid w:val="009A577A"/>
    <w:rsid w:val="009A5989"/>
    <w:rsid w:val="009A6170"/>
    <w:rsid w:val="009A6718"/>
    <w:rsid w:val="009A714F"/>
    <w:rsid w:val="009A73A9"/>
    <w:rsid w:val="009A75C5"/>
    <w:rsid w:val="009B039F"/>
    <w:rsid w:val="009B2351"/>
    <w:rsid w:val="009B27C1"/>
    <w:rsid w:val="009B2A5D"/>
    <w:rsid w:val="009B3223"/>
    <w:rsid w:val="009B3380"/>
    <w:rsid w:val="009B3BB6"/>
    <w:rsid w:val="009B4F15"/>
    <w:rsid w:val="009B5507"/>
    <w:rsid w:val="009B5522"/>
    <w:rsid w:val="009C16E7"/>
    <w:rsid w:val="009C2890"/>
    <w:rsid w:val="009C3616"/>
    <w:rsid w:val="009C78D7"/>
    <w:rsid w:val="009D34A6"/>
    <w:rsid w:val="009D4915"/>
    <w:rsid w:val="009D50AF"/>
    <w:rsid w:val="009D5B61"/>
    <w:rsid w:val="009D5E09"/>
    <w:rsid w:val="009D63B0"/>
    <w:rsid w:val="009E04B5"/>
    <w:rsid w:val="009E1BA9"/>
    <w:rsid w:val="009E1E44"/>
    <w:rsid w:val="009E4CDB"/>
    <w:rsid w:val="009E4DBA"/>
    <w:rsid w:val="009E5884"/>
    <w:rsid w:val="009E6F61"/>
    <w:rsid w:val="009F02DC"/>
    <w:rsid w:val="009F064E"/>
    <w:rsid w:val="009F07E1"/>
    <w:rsid w:val="009F1FDE"/>
    <w:rsid w:val="009F223C"/>
    <w:rsid w:val="009F2D69"/>
    <w:rsid w:val="009F3E90"/>
    <w:rsid w:val="009F4D29"/>
    <w:rsid w:val="009F513D"/>
    <w:rsid w:val="009F5D48"/>
    <w:rsid w:val="009F6065"/>
    <w:rsid w:val="009F6D0B"/>
    <w:rsid w:val="009F7285"/>
    <w:rsid w:val="009F7B76"/>
    <w:rsid w:val="00A0262E"/>
    <w:rsid w:val="00A03F48"/>
    <w:rsid w:val="00A0416E"/>
    <w:rsid w:val="00A044A2"/>
    <w:rsid w:val="00A048BC"/>
    <w:rsid w:val="00A048D5"/>
    <w:rsid w:val="00A0607A"/>
    <w:rsid w:val="00A12DF9"/>
    <w:rsid w:val="00A144B3"/>
    <w:rsid w:val="00A14DF8"/>
    <w:rsid w:val="00A151D8"/>
    <w:rsid w:val="00A15E61"/>
    <w:rsid w:val="00A16080"/>
    <w:rsid w:val="00A175CA"/>
    <w:rsid w:val="00A20422"/>
    <w:rsid w:val="00A22D77"/>
    <w:rsid w:val="00A245A5"/>
    <w:rsid w:val="00A24866"/>
    <w:rsid w:val="00A24BDF"/>
    <w:rsid w:val="00A25049"/>
    <w:rsid w:val="00A26EBB"/>
    <w:rsid w:val="00A2770C"/>
    <w:rsid w:val="00A3033E"/>
    <w:rsid w:val="00A303CB"/>
    <w:rsid w:val="00A308BB"/>
    <w:rsid w:val="00A318C1"/>
    <w:rsid w:val="00A31DFB"/>
    <w:rsid w:val="00A3271D"/>
    <w:rsid w:val="00A33B6D"/>
    <w:rsid w:val="00A33FFC"/>
    <w:rsid w:val="00A35A1A"/>
    <w:rsid w:val="00A3748B"/>
    <w:rsid w:val="00A37D13"/>
    <w:rsid w:val="00A43924"/>
    <w:rsid w:val="00A4556A"/>
    <w:rsid w:val="00A46CA2"/>
    <w:rsid w:val="00A507F5"/>
    <w:rsid w:val="00A50CA0"/>
    <w:rsid w:val="00A52882"/>
    <w:rsid w:val="00A5401F"/>
    <w:rsid w:val="00A54B5D"/>
    <w:rsid w:val="00A55E7D"/>
    <w:rsid w:val="00A55F4C"/>
    <w:rsid w:val="00A5765C"/>
    <w:rsid w:val="00A6296F"/>
    <w:rsid w:val="00A63C8E"/>
    <w:rsid w:val="00A64877"/>
    <w:rsid w:val="00A64E30"/>
    <w:rsid w:val="00A65B68"/>
    <w:rsid w:val="00A65BE4"/>
    <w:rsid w:val="00A65C94"/>
    <w:rsid w:val="00A67C75"/>
    <w:rsid w:val="00A700C8"/>
    <w:rsid w:val="00A717A7"/>
    <w:rsid w:val="00A719BB"/>
    <w:rsid w:val="00A71A3D"/>
    <w:rsid w:val="00A71ABC"/>
    <w:rsid w:val="00A71B90"/>
    <w:rsid w:val="00A73185"/>
    <w:rsid w:val="00A73DDE"/>
    <w:rsid w:val="00A753C5"/>
    <w:rsid w:val="00A7697C"/>
    <w:rsid w:val="00A771ED"/>
    <w:rsid w:val="00A816FD"/>
    <w:rsid w:val="00A82805"/>
    <w:rsid w:val="00A83C2C"/>
    <w:rsid w:val="00A83E28"/>
    <w:rsid w:val="00A84603"/>
    <w:rsid w:val="00A873C5"/>
    <w:rsid w:val="00A877F6"/>
    <w:rsid w:val="00A87E5B"/>
    <w:rsid w:val="00A90E7F"/>
    <w:rsid w:val="00A90F5B"/>
    <w:rsid w:val="00A91CCD"/>
    <w:rsid w:val="00A93225"/>
    <w:rsid w:val="00A93CE0"/>
    <w:rsid w:val="00A942B4"/>
    <w:rsid w:val="00A942E9"/>
    <w:rsid w:val="00AA1E5E"/>
    <w:rsid w:val="00AA2A6B"/>
    <w:rsid w:val="00AA531D"/>
    <w:rsid w:val="00AA5CBE"/>
    <w:rsid w:val="00AA5CE2"/>
    <w:rsid w:val="00AA5D8A"/>
    <w:rsid w:val="00AA5E22"/>
    <w:rsid w:val="00AA6CF7"/>
    <w:rsid w:val="00AB021E"/>
    <w:rsid w:val="00AB2114"/>
    <w:rsid w:val="00AB4689"/>
    <w:rsid w:val="00AB4ACB"/>
    <w:rsid w:val="00AB5654"/>
    <w:rsid w:val="00AB5677"/>
    <w:rsid w:val="00AB6048"/>
    <w:rsid w:val="00AB612C"/>
    <w:rsid w:val="00AB79A2"/>
    <w:rsid w:val="00AB7D97"/>
    <w:rsid w:val="00AC09B2"/>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9CE"/>
    <w:rsid w:val="00AD374E"/>
    <w:rsid w:val="00AD3B44"/>
    <w:rsid w:val="00AD3DE6"/>
    <w:rsid w:val="00AD407F"/>
    <w:rsid w:val="00AD5157"/>
    <w:rsid w:val="00AD6669"/>
    <w:rsid w:val="00AD7B11"/>
    <w:rsid w:val="00AE146B"/>
    <w:rsid w:val="00AE15BA"/>
    <w:rsid w:val="00AE32D7"/>
    <w:rsid w:val="00AE427A"/>
    <w:rsid w:val="00AE4323"/>
    <w:rsid w:val="00AE460E"/>
    <w:rsid w:val="00AE5528"/>
    <w:rsid w:val="00AE6022"/>
    <w:rsid w:val="00AE7A4B"/>
    <w:rsid w:val="00AF1F30"/>
    <w:rsid w:val="00AF21D2"/>
    <w:rsid w:val="00AF23E0"/>
    <w:rsid w:val="00AF25C7"/>
    <w:rsid w:val="00AF3AA9"/>
    <w:rsid w:val="00AF411C"/>
    <w:rsid w:val="00AF448D"/>
    <w:rsid w:val="00AF495F"/>
    <w:rsid w:val="00AF55BF"/>
    <w:rsid w:val="00AF59A4"/>
    <w:rsid w:val="00AF6154"/>
    <w:rsid w:val="00AF67CB"/>
    <w:rsid w:val="00AF7474"/>
    <w:rsid w:val="00AF7B0F"/>
    <w:rsid w:val="00B0041B"/>
    <w:rsid w:val="00B00BE4"/>
    <w:rsid w:val="00B0173C"/>
    <w:rsid w:val="00B0193A"/>
    <w:rsid w:val="00B04553"/>
    <w:rsid w:val="00B05A9A"/>
    <w:rsid w:val="00B05DD6"/>
    <w:rsid w:val="00B064C9"/>
    <w:rsid w:val="00B06E4A"/>
    <w:rsid w:val="00B07676"/>
    <w:rsid w:val="00B1161B"/>
    <w:rsid w:val="00B133A9"/>
    <w:rsid w:val="00B17B83"/>
    <w:rsid w:val="00B20A23"/>
    <w:rsid w:val="00B20CCD"/>
    <w:rsid w:val="00B22003"/>
    <w:rsid w:val="00B22458"/>
    <w:rsid w:val="00B22CDE"/>
    <w:rsid w:val="00B243AD"/>
    <w:rsid w:val="00B24DCC"/>
    <w:rsid w:val="00B252BC"/>
    <w:rsid w:val="00B2672B"/>
    <w:rsid w:val="00B270AD"/>
    <w:rsid w:val="00B270B0"/>
    <w:rsid w:val="00B2783A"/>
    <w:rsid w:val="00B279CD"/>
    <w:rsid w:val="00B27ABB"/>
    <w:rsid w:val="00B306C7"/>
    <w:rsid w:val="00B30DD4"/>
    <w:rsid w:val="00B31FA6"/>
    <w:rsid w:val="00B3337D"/>
    <w:rsid w:val="00B34663"/>
    <w:rsid w:val="00B34FFB"/>
    <w:rsid w:val="00B3560C"/>
    <w:rsid w:val="00B35A8D"/>
    <w:rsid w:val="00B41AF4"/>
    <w:rsid w:val="00B41B6D"/>
    <w:rsid w:val="00B47703"/>
    <w:rsid w:val="00B50A9A"/>
    <w:rsid w:val="00B50EDB"/>
    <w:rsid w:val="00B50FA1"/>
    <w:rsid w:val="00B511BF"/>
    <w:rsid w:val="00B5254F"/>
    <w:rsid w:val="00B54C5E"/>
    <w:rsid w:val="00B550DA"/>
    <w:rsid w:val="00B55287"/>
    <w:rsid w:val="00B5591E"/>
    <w:rsid w:val="00B5620A"/>
    <w:rsid w:val="00B567AE"/>
    <w:rsid w:val="00B57396"/>
    <w:rsid w:val="00B5775C"/>
    <w:rsid w:val="00B57D1A"/>
    <w:rsid w:val="00B604C7"/>
    <w:rsid w:val="00B61ED6"/>
    <w:rsid w:val="00B62088"/>
    <w:rsid w:val="00B626A9"/>
    <w:rsid w:val="00B62E12"/>
    <w:rsid w:val="00B631E8"/>
    <w:rsid w:val="00B6468D"/>
    <w:rsid w:val="00B65CC2"/>
    <w:rsid w:val="00B660D0"/>
    <w:rsid w:val="00B66FE7"/>
    <w:rsid w:val="00B6703B"/>
    <w:rsid w:val="00B67286"/>
    <w:rsid w:val="00B67752"/>
    <w:rsid w:val="00B67D8F"/>
    <w:rsid w:val="00B709AE"/>
    <w:rsid w:val="00B712C6"/>
    <w:rsid w:val="00B71894"/>
    <w:rsid w:val="00B734FE"/>
    <w:rsid w:val="00B74370"/>
    <w:rsid w:val="00B74BF0"/>
    <w:rsid w:val="00B756C8"/>
    <w:rsid w:val="00B80E51"/>
    <w:rsid w:val="00B82947"/>
    <w:rsid w:val="00B838C1"/>
    <w:rsid w:val="00B8590A"/>
    <w:rsid w:val="00B90CD5"/>
    <w:rsid w:val="00B914AB"/>
    <w:rsid w:val="00B9170D"/>
    <w:rsid w:val="00B9294C"/>
    <w:rsid w:val="00B9296F"/>
    <w:rsid w:val="00B934E2"/>
    <w:rsid w:val="00B937E5"/>
    <w:rsid w:val="00B94CB7"/>
    <w:rsid w:val="00B94D10"/>
    <w:rsid w:val="00BA01C8"/>
    <w:rsid w:val="00BA0A68"/>
    <w:rsid w:val="00BA0E0B"/>
    <w:rsid w:val="00BA151F"/>
    <w:rsid w:val="00BA2C08"/>
    <w:rsid w:val="00BA30D7"/>
    <w:rsid w:val="00BA4CC3"/>
    <w:rsid w:val="00BA69F2"/>
    <w:rsid w:val="00BA6EEA"/>
    <w:rsid w:val="00BA7949"/>
    <w:rsid w:val="00BB0096"/>
    <w:rsid w:val="00BB0692"/>
    <w:rsid w:val="00BB0CD8"/>
    <w:rsid w:val="00BB33C6"/>
    <w:rsid w:val="00BB4C3E"/>
    <w:rsid w:val="00BB5545"/>
    <w:rsid w:val="00BB637C"/>
    <w:rsid w:val="00BC089B"/>
    <w:rsid w:val="00BC1842"/>
    <w:rsid w:val="00BC3FF5"/>
    <w:rsid w:val="00BC57DD"/>
    <w:rsid w:val="00BC5D1B"/>
    <w:rsid w:val="00BC6334"/>
    <w:rsid w:val="00BC63E8"/>
    <w:rsid w:val="00BC7F69"/>
    <w:rsid w:val="00BD0365"/>
    <w:rsid w:val="00BD094B"/>
    <w:rsid w:val="00BD38E9"/>
    <w:rsid w:val="00BD4648"/>
    <w:rsid w:val="00BD4F2D"/>
    <w:rsid w:val="00BD5F8E"/>
    <w:rsid w:val="00BD6D9A"/>
    <w:rsid w:val="00BD734D"/>
    <w:rsid w:val="00BE186F"/>
    <w:rsid w:val="00BE74B8"/>
    <w:rsid w:val="00BE7963"/>
    <w:rsid w:val="00BF0A39"/>
    <w:rsid w:val="00BF10F2"/>
    <w:rsid w:val="00BF3746"/>
    <w:rsid w:val="00BF37BF"/>
    <w:rsid w:val="00BF38E0"/>
    <w:rsid w:val="00BF3FE2"/>
    <w:rsid w:val="00BF544F"/>
    <w:rsid w:val="00BF5A69"/>
    <w:rsid w:val="00BF5E48"/>
    <w:rsid w:val="00BF7B35"/>
    <w:rsid w:val="00C00BD9"/>
    <w:rsid w:val="00C020C9"/>
    <w:rsid w:val="00C038F7"/>
    <w:rsid w:val="00C03B76"/>
    <w:rsid w:val="00C04FA7"/>
    <w:rsid w:val="00C055DB"/>
    <w:rsid w:val="00C05AFC"/>
    <w:rsid w:val="00C0664F"/>
    <w:rsid w:val="00C06BB7"/>
    <w:rsid w:val="00C07B99"/>
    <w:rsid w:val="00C10B30"/>
    <w:rsid w:val="00C10FB6"/>
    <w:rsid w:val="00C110B5"/>
    <w:rsid w:val="00C11891"/>
    <w:rsid w:val="00C12882"/>
    <w:rsid w:val="00C139DE"/>
    <w:rsid w:val="00C14761"/>
    <w:rsid w:val="00C1537B"/>
    <w:rsid w:val="00C158BF"/>
    <w:rsid w:val="00C15AC0"/>
    <w:rsid w:val="00C16540"/>
    <w:rsid w:val="00C165A0"/>
    <w:rsid w:val="00C20013"/>
    <w:rsid w:val="00C21A9E"/>
    <w:rsid w:val="00C2263E"/>
    <w:rsid w:val="00C22EAF"/>
    <w:rsid w:val="00C2315A"/>
    <w:rsid w:val="00C2552A"/>
    <w:rsid w:val="00C26C65"/>
    <w:rsid w:val="00C26DCE"/>
    <w:rsid w:val="00C2791B"/>
    <w:rsid w:val="00C3080D"/>
    <w:rsid w:val="00C3290C"/>
    <w:rsid w:val="00C36176"/>
    <w:rsid w:val="00C36C63"/>
    <w:rsid w:val="00C3786D"/>
    <w:rsid w:val="00C37922"/>
    <w:rsid w:val="00C40421"/>
    <w:rsid w:val="00C40A68"/>
    <w:rsid w:val="00C42E4C"/>
    <w:rsid w:val="00C43393"/>
    <w:rsid w:val="00C43592"/>
    <w:rsid w:val="00C45F30"/>
    <w:rsid w:val="00C46B4A"/>
    <w:rsid w:val="00C47BAF"/>
    <w:rsid w:val="00C51A9C"/>
    <w:rsid w:val="00C527DB"/>
    <w:rsid w:val="00C52C3A"/>
    <w:rsid w:val="00C55C89"/>
    <w:rsid w:val="00C57BA3"/>
    <w:rsid w:val="00C60EDA"/>
    <w:rsid w:val="00C60F4B"/>
    <w:rsid w:val="00C627A0"/>
    <w:rsid w:val="00C630F5"/>
    <w:rsid w:val="00C6562A"/>
    <w:rsid w:val="00C6689B"/>
    <w:rsid w:val="00C70CE7"/>
    <w:rsid w:val="00C71BD9"/>
    <w:rsid w:val="00C71C56"/>
    <w:rsid w:val="00C73A12"/>
    <w:rsid w:val="00C74464"/>
    <w:rsid w:val="00C7517E"/>
    <w:rsid w:val="00C75616"/>
    <w:rsid w:val="00C75A6C"/>
    <w:rsid w:val="00C765E1"/>
    <w:rsid w:val="00C77D44"/>
    <w:rsid w:val="00C811BD"/>
    <w:rsid w:val="00C81A8E"/>
    <w:rsid w:val="00C822E2"/>
    <w:rsid w:val="00C83B2C"/>
    <w:rsid w:val="00C84149"/>
    <w:rsid w:val="00C85CD6"/>
    <w:rsid w:val="00C867F4"/>
    <w:rsid w:val="00C8690A"/>
    <w:rsid w:val="00C871C5"/>
    <w:rsid w:val="00C87258"/>
    <w:rsid w:val="00C87CAB"/>
    <w:rsid w:val="00C9195F"/>
    <w:rsid w:val="00C920CA"/>
    <w:rsid w:val="00C937BB"/>
    <w:rsid w:val="00C94E56"/>
    <w:rsid w:val="00C9507E"/>
    <w:rsid w:val="00C95401"/>
    <w:rsid w:val="00C95AF5"/>
    <w:rsid w:val="00C96D2A"/>
    <w:rsid w:val="00CA056E"/>
    <w:rsid w:val="00CA117F"/>
    <w:rsid w:val="00CA14DA"/>
    <w:rsid w:val="00CA1622"/>
    <w:rsid w:val="00CA1BC8"/>
    <w:rsid w:val="00CA36F7"/>
    <w:rsid w:val="00CA3EA5"/>
    <w:rsid w:val="00CA3EAB"/>
    <w:rsid w:val="00CA5A96"/>
    <w:rsid w:val="00CA61F2"/>
    <w:rsid w:val="00CA71AB"/>
    <w:rsid w:val="00CB0211"/>
    <w:rsid w:val="00CB06A0"/>
    <w:rsid w:val="00CB1B9D"/>
    <w:rsid w:val="00CB2A23"/>
    <w:rsid w:val="00CB3472"/>
    <w:rsid w:val="00CB5B83"/>
    <w:rsid w:val="00CB6054"/>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5B3"/>
    <w:rsid w:val="00CD4158"/>
    <w:rsid w:val="00CD4363"/>
    <w:rsid w:val="00CD54CC"/>
    <w:rsid w:val="00CD72E8"/>
    <w:rsid w:val="00CD7DC6"/>
    <w:rsid w:val="00CD7E4B"/>
    <w:rsid w:val="00CE0599"/>
    <w:rsid w:val="00CE0CBA"/>
    <w:rsid w:val="00CE19E0"/>
    <w:rsid w:val="00CE3AC9"/>
    <w:rsid w:val="00CE5043"/>
    <w:rsid w:val="00CE5CA0"/>
    <w:rsid w:val="00CE7D0D"/>
    <w:rsid w:val="00CF17B6"/>
    <w:rsid w:val="00CF1DCD"/>
    <w:rsid w:val="00CF727A"/>
    <w:rsid w:val="00CF7409"/>
    <w:rsid w:val="00CF75FC"/>
    <w:rsid w:val="00CF7B14"/>
    <w:rsid w:val="00CF7DAD"/>
    <w:rsid w:val="00D00312"/>
    <w:rsid w:val="00D040D0"/>
    <w:rsid w:val="00D04E9A"/>
    <w:rsid w:val="00D05485"/>
    <w:rsid w:val="00D06003"/>
    <w:rsid w:val="00D065C3"/>
    <w:rsid w:val="00D07807"/>
    <w:rsid w:val="00D07ABC"/>
    <w:rsid w:val="00D10BAC"/>
    <w:rsid w:val="00D139DB"/>
    <w:rsid w:val="00D147E8"/>
    <w:rsid w:val="00D14860"/>
    <w:rsid w:val="00D152D3"/>
    <w:rsid w:val="00D15CE0"/>
    <w:rsid w:val="00D17206"/>
    <w:rsid w:val="00D17391"/>
    <w:rsid w:val="00D20777"/>
    <w:rsid w:val="00D22D53"/>
    <w:rsid w:val="00D23766"/>
    <w:rsid w:val="00D24020"/>
    <w:rsid w:val="00D24C25"/>
    <w:rsid w:val="00D24FE7"/>
    <w:rsid w:val="00D2620B"/>
    <w:rsid w:val="00D273B8"/>
    <w:rsid w:val="00D30334"/>
    <w:rsid w:val="00D30398"/>
    <w:rsid w:val="00D30AF6"/>
    <w:rsid w:val="00D31ECE"/>
    <w:rsid w:val="00D31FE8"/>
    <w:rsid w:val="00D32040"/>
    <w:rsid w:val="00D32621"/>
    <w:rsid w:val="00D35D98"/>
    <w:rsid w:val="00D4065E"/>
    <w:rsid w:val="00D40967"/>
    <w:rsid w:val="00D41EE3"/>
    <w:rsid w:val="00D421E8"/>
    <w:rsid w:val="00D42BB3"/>
    <w:rsid w:val="00D42F94"/>
    <w:rsid w:val="00D43306"/>
    <w:rsid w:val="00D44B1B"/>
    <w:rsid w:val="00D4612F"/>
    <w:rsid w:val="00D46EEF"/>
    <w:rsid w:val="00D47852"/>
    <w:rsid w:val="00D50228"/>
    <w:rsid w:val="00D5079A"/>
    <w:rsid w:val="00D509B9"/>
    <w:rsid w:val="00D51665"/>
    <w:rsid w:val="00D527D1"/>
    <w:rsid w:val="00D55500"/>
    <w:rsid w:val="00D56D2E"/>
    <w:rsid w:val="00D57290"/>
    <w:rsid w:val="00D57B81"/>
    <w:rsid w:val="00D61C86"/>
    <w:rsid w:val="00D62F52"/>
    <w:rsid w:val="00D63F2C"/>
    <w:rsid w:val="00D64018"/>
    <w:rsid w:val="00D64563"/>
    <w:rsid w:val="00D645D9"/>
    <w:rsid w:val="00D65341"/>
    <w:rsid w:val="00D65C3E"/>
    <w:rsid w:val="00D66B43"/>
    <w:rsid w:val="00D67CAA"/>
    <w:rsid w:val="00D704DB"/>
    <w:rsid w:val="00D7106C"/>
    <w:rsid w:val="00D710A6"/>
    <w:rsid w:val="00D71377"/>
    <w:rsid w:val="00D73BA8"/>
    <w:rsid w:val="00D73E43"/>
    <w:rsid w:val="00D747C7"/>
    <w:rsid w:val="00D74F00"/>
    <w:rsid w:val="00D75F0B"/>
    <w:rsid w:val="00D76F26"/>
    <w:rsid w:val="00D8038E"/>
    <w:rsid w:val="00D810CD"/>
    <w:rsid w:val="00D81E3A"/>
    <w:rsid w:val="00D82F18"/>
    <w:rsid w:val="00D8412D"/>
    <w:rsid w:val="00D8474A"/>
    <w:rsid w:val="00D8502E"/>
    <w:rsid w:val="00D8541E"/>
    <w:rsid w:val="00D8586B"/>
    <w:rsid w:val="00D91CD8"/>
    <w:rsid w:val="00D93414"/>
    <w:rsid w:val="00D9470B"/>
    <w:rsid w:val="00D94CC9"/>
    <w:rsid w:val="00D959BB"/>
    <w:rsid w:val="00D95D4D"/>
    <w:rsid w:val="00D97081"/>
    <w:rsid w:val="00DA0283"/>
    <w:rsid w:val="00DA0996"/>
    <w:rsid w:val="00DA1F03"/>
    <w:rsid w:val="00DA2379"/>
    <w:rsid w:val="00DA2589"/>
    <w:rsid w:val="00DA2F30"/>
    <w:rsid w:val="00DA3521"/>
    <w:rsid w:val="00DA38A3"/>
    <w:rsid w:val="00DA3DB0"/>
    <w:rsid w:val="00DA4FEA"/>
    <w:rsid w:val="00DA55D5"/>
    <w:rsid w:val="00DB01D5"/>
    <w:rsid w:val="00DB3151"/>
    <w:rsid w:val="00DB32B8"/>
    <w:rsid w:val="00DB4492"/>
    <w:rsid w:val="00DB6084"/>
    <w:rsid w:val="00DB7268"/>
    <w:rsid w:val="00DC00FC"/>
    <w:rsid w:val="00DC0EBA"/>
    <w:rsid w:val="00DC1316"/>
    <w:rsid w:val="00DC1702"/>
    <w:rsid w:val="00DC2666"/>
    <w:rsid w:val="00DC4EA6"/>
    <w:rsid w:val="00DC52D3"/>
    <w:rsid w:val="00DC58AF"/>
    <w:rsid w:val="00DC7633"/>
    <w:rsid w:val="00DC7D86"/>
    <w:rsid w:val="00DD030F"/>
    <w:rsid w:val="00DD17F0"/>
    <w:rsid w:val="00DD1B7B"/>
    <w:rsid w:val="00DD1F4C"/>
    <w:rsid w:val="00DD3CFC"/>
    <w:rsid w:val="00DD3D2F"/>
    <w:rsid w:val="00DD6205"/>
    <w:rsid w:val="00DD625E"/>
    <w:rsid w:val="00DD6557"/>
    <w:rsid w:val="00DE004B"/>
    <w:rsid w:val="00DE0452"/>
    <w:rsid w:val="00DE429D"/>
    <w:rsid w:val="00DE4D17"/>
    <w:rsid w:val="00DE5D04"/>
    <w:rsid w:val="00DE6FFE"/>
    <w:rsid w:val="00DF443D"/>
    <w:rsid w:val="00DF4A7E"/>
    <w:rsid w:val="00DF5C1B"/>
    <w:rsid w:val="00DF6539"/>
    <w:rsid w:val="00DF7C99"/>
    <w:rsid w:val="00E00419"/>
    <w:rsid w:val="00E0109E"/>
    <w:rsid w:val="00E010A6"/>
    <w:rsid w:val="00E016B3"/>
    <w:rsid w:val="00E01D52"/>
    <w:rsid w:val="00E03196"/>
    <w:rsid w:val="00E03C45"/>
    <w:rsid w:val="00E065A4"/>
    <w:rsid w:val="00E0682F"/>
    <w:rsid w:val="00E06C6E"/>
    <w:rsid w:val="00E074D7"/>
    <w:rsid w:val="00E101A7"/>
    <w:rsid w:val="00E10A6D"/>
    <w:rsid w:val="00E124C0"/>
    <w:rsid w:val="00E12C09"/>
    <w:rsid w:val="00E13B08"/>
    <w:rsid w:val="00E13B84"/>
    <w:rsid w:val="00E13BE5"/>
    <w:rsid w:val="00E13D97"/>
    <w:rsid w:val="00E1456E"/>
    <w:rsid w:val="00E17363"/>
    <w:rsid w:val="00E17A45"/>
    <w:rsid w:val="00E200B9"/>
    <w:rsid w:val="00E200BE"/>
    <w:rsid w:val="00E23712"/>
    <w:rsid w:val="00E23E98"/>
    <w:rsid w:val="00E24360"/>
    <w:rsid w:val="00E267B3"/>
    <w:rsid w:val="00E27581"/>
    <w:rsid w:val="00E27A15"/>
    <w:rsid w:val="00E27A16"/>
    <w:rsid w:val="00E27F2C"/>
    <w:rsid w:val="00E300EE"/>
    <w:rsid w:val="00E3093A"/>
    <w:rsid w:val="00E30D71"/>
    <w:rsid w:val="00E32EEC"/>
    <w:rsid w:val="00E3311F"/>
    <w:rsid w:val="00E331AE"/>
    <w:rsid w:val="00E33A33"/>
    <w:rsid w:val="00E34183"/>
    <w:rsid w:val="00E34595"/>
    <w:rsid w:val="00E363F5"/>
    <w:rsid w:val="00E36FBB"/>
    <w:rsid w:val="00E37780"/>
    <w:rsid w:val="00E401C6"/>
    <w:rsid w:val="00E430E1"/>
    <w:rsid w:val="00E43AD2"/>
    <w:rsid w:val="00E45AA3"/>
    <w:rsid w:val="00E45FEF"/>
    <w:rsid w:val="00E46897"/>
    <w:rsid w:val="00E50054"/>
    <w:rsid w:val="00E50DC2"/>
    <w:rsid w:val="00E5121D"/>
    <w:rsid w:val="00E51229"/>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682"/>
    <w:rsid w:val="00E64763"/>
    <w:rsid w:val="00E65900"/>
    <w:rsid w:val="00E660C0"/>
    <w:rsid w:val="00E672C4"/>
    <w:rsid w:val="00E70DEB"/>
    <w:rsid w:val="00E70FDD"/>
    <w:rsid w:val="00E71165"/>
    <w:rsid w:val="00E71730"/>
    <w:rsid w:val="00E71E0E"/>
    <w:rsid w:val="00E72C9A"/>
    <w:rsid w:val="00E75898"/>
    <w:rsid w:val="00E77759"/>
    <w:rsid w:val="00E800B5"/>
    <w:rsid w:val="00E8036E"/>
    <w:rsid w:val="00E816E3"/>
    <w:rsid w:val="00E81817"/>
    <w:rsid w:val="00E84887"/>
    <w:rsid w:val="00E851AE"/>
    <w:rsid w:val="00E852F3"/>
    <w:rsid w:val="00E86C58"/>
    <w:rsid w:val="00E86DE6"/>
    <w:rsid w:val="00E87D21"/>
    <w:rsid w:val="00E87D88"/>
    <w:rsid w:val="00E90B8D"/>
    <w:rsid w:val="00E938EC"/>
    <w:rsid w:val="00E969EB"/>
    <w:rsid w:val="00E97A02"/>
    <w:rsid w:val="00E97E76"/>
    <w:rsid w:val="00EA0E1A"/>
    <w:rsid w:val="00EA360F"/>
    <w:rsid w:val="00EA5BAB"/>
    <w:rsid w:val="00EB019B"/>
    <w:rsid w:val="00EB08A2"/>
    <w:rsid w:val="00EB12B6"/>
    <w:rsid w:val="00EB1B7C"/>
    <w:rsid w:val="00EB2288"/>
    <w:rsid w:val="00EB4056"/>
    <w:rsid w:val="00EB55FF"/>
    <w:rsid w:val="00EB5CCC"/>
    <w:rsid w:val="00EB7CA9"/>
    <w:rsid w:val="00EC081B"/>
    <w:rsid w:val="00EC10FF"/>
    <w:rsid w:val="00EC115E"/>
    <w:rsid w:val="00EC14E4"/>
    <w:rsid w:val="00EC163F"/>
    <w:rsid w:val="00EC200E"/>
    <w:rsid w:val="00EC2BA9"/>
    <w:rsid w:val="00EC442E"/>
    <w:rsid w:val="00EC5C46"/>
    <w:rsid w:val="00EC6253"/>
    <w:rsid w:val="00EC7AC4"/>
    <w:rsid w:val="00ED0384"/>
    <w:rsid w:val="00ED1E2B"/>
    <w:rsid w:val="00ED2C6F"/>
    <w:rsid w:val="00ED4513"/>
    <w:rsid w:val="00ED488C"/>
    <w:rsid w:val="00ED543B"/>
    <w:rsid w:val="00ED5FF6"/>
    <w:rsid w:val="00ED6494"/>
    <w:rsid w:val="00ED7B79"/>
    <w:rsid w:val="00EE00E4"/>
    <w:rsid w:val="00EE1C2B"/>
    <w:rsid w:val="00EE2FA7"/>
    <w:rsid w:val="00EE3A0C"/>
    <w:rsid w:val="00EE3D57"/>
    <w:rsid w:val="00EE3F14"/>
    <w:rsid w:val="00EE5491"/>
    <w:rsid w:val="00EE5857"/>
    <w:rsid w:val="00EE637B"/>
    <w:rsid w:val="00EE6668"/>
    <w:rsid w:val="00EE69FA"/>
    <w:rsid w:val="00EF059A"/>
    <w:rsid w:val="00EF1CA9"/>
    <w:rsid w:val="00EF2270"/>
    <w:rsid w:val="00EF26D3"/>
    <w:rsid w:val="00EF3400"/>
    <w:rsid w:val="00EF4896"/>
    <w:rsid w:val="00EF58DD"/>
    <w:rsid w:val="00EF5E1E"/>
    <w:rsid w:val="00EF638B"/>
    <w:rsid w:val="00EF654C"/>
    <w:rsid w:val="00EF6577"/>
    <w:rsid w:val="00EF6ADB"/>
    <w:rsid w:val="00F0279D"/>
    <w:rsid w:val="00F03D38"/>
    <w:rsid w:val="00F06070"/>
    <w:rsid w:val="00F0645B"/>
    <w:rsid w:val="00F1103E"/>
    <w:rsid w:val="00F135B8"/>
    <w:rsid w:val="00F14695"/>
    <w:rsid w:val="00F14A7F"/>
    <w:rsid w:val="00F159B1"/>
    <w:rsid w:val="00F1727A"/>
    <w:rsid w:val="00F17B59"/>
    <w:rsid w:val="00F17CC4"/>
    <w:rsid w:val="00F17D41"/>
    <w:rsid w:val="00F2002F"/>
    <w:rsid w:val="00F20F34"/>
    <w:rsid w:val="00F21267"/>
    <w:rsid w:val="00F21370"/>
    <w:rsid w:val="00F226B0"/>
    <w:rsid w:val="00F2395C"/>
    <w:rsid w:val="00F23A73"/>
    <w:rsid w:val="00F23F57"/>
    <w:rsid w:val="00F25766"/>
    <w:rsid w:val="00F279DD"/>
    <w:rsid w:val="00F27BBC"/>
    <w:rsid w:val="00F31A50"/>
    <w:rsid w:val="00F32815"/>
    <w:rsid w:val="00F32AA5"/>
    <w:rsid w:val="00F32E21"/>
    <w:rsid w:val="00F3349B"/>
    <w:rsid w:val="00F335A5"/>
    <w:rsid w:val="00F33EB8"/>
    <w:rsid w:val="00F34F9F"/>
    <w:rsid w:val="00F35477"/>
    <w:rsid w:val="00F368D8"/>
    <w:rsid w:val="00F3746F"/>
    <w:rsid w:val="00F42F88"/>
    <w:rsid w:val="00F445BD"/>
    <w:rsid w:val="00F4549B"/>
    <w:rsid w:val="00F4689D"/>
    <w:rsid w:val="00F46BA6"/>
    <w:rsid w:val="00F46F4D"/>
    <w:rsid w:val="00F471AC"/>
    <w:rsid w:val="00F47929"/>
    <w:rsid w:val="00F47A29"/>
    <w:rsid w:val="00F5118F"/>
    <w:rsid w:val="00F51360"/>
    <w:rsid w:val="00F51DF4"/>
    <w:rsid w:val="00F52F15"/>
    <w:rsid w:val="00F5336B"/>
    <w:rsid w:val="00F55D37"/>
    <w:rsid w:val="00F55E79"/>
    <w:rsid w:val="00F5612A"/>
    <w:rsid w:val="00F56196"/>
    <w:rsid w:val="00F5683C"/>
    <w:rsid w:val="00F57B6F"/>
    <w:rsid w:val="00F57E62"/>
    <w:rsid w:val="00F61285"/>
    <w:rsid w:val="00F61A9F"/>
    <w:rsid w:val="00F630BD"/>
    <w:rsid w:val="00F64EDA"/>
    <w:rsid w:val="00F65D44"/>
    <w:rsid w:val="00F67BC1"/>
    <w:rsid w:val="00F71866"/>
    <w:rsid w:val="00F72510"/>
    <w:rsid w:val="00F72774"/>
    <w:rsid w:val="00F72EB2"/>
    <w:rsid w:val="00F7401D"/>
    <w:rsid w:val="00F74D0D"/>
    <w:rsid w:val="00F75002"/>
    <w:rsid w:val="00F75C6E"/>
    <w:rsid w:val="00F771A0"/>
    <w:rsid w:val="00F81ADB"/>
    <w:rsid w:val="00F81EAC"/>
    <w:rsid w:val="00F81FEF"/>
    <w:rsid w:val="00F83177"/>
    <w:rsid w:val="00F834EC"/>
    <w:rsid w:val="00F84480"/>
    <w:rsid w:val="00F851EE"/>
    <w:rsid w:val="00F85822"/>
    <w:rsid w:val="00F85E53"/>
    <w:rsid w:val="00F85F60"/>
    <w:rsid w:val="00F8692E"/>
    <w:rsid w:val="00F86C6D"/>
    <w:rsid w:val="00F91B30"/>
    <w:rsid w:val="00F91B69"/>
    <w:rsid w:val="00F93350"/>
    <w:rsid w:val="00F93869"/>
    <w:rsid w:val="00F93911"/>
    <w:rsid w:val="00F94C0D"/>
    <w:rsid w:val="00F96528"/>
    <w:rsid w:val="00F96F20"/>
    <w:rsid w:val="00F97A57"/>
    <w:rsid w:val="00FA0C73"/>
    <w:rsid w:val="00FA2F55"/>
    <w:rsid w:val="00FA32E8"/>
    <w:rsid w:val="00FA4E25"/>
    <w:rsid w:val="00FB0702"/>
    <w:rsid w:val="00FB18F9"/>
    <w:rsid w:val="00FB1C1C"/>
    <w:rsid w:val="00FB1F27"/>
    <w:rsid w:val="00FB2801"/>
    <w:rsid w:val="00FB2853"/>
    <w:rsid w:val="00FB3079"/>
    <w:rsid w:val="00FB3296"/>
    <w:rsid w:val="00FB4C9A"/>
    <w:rsid w:val="00FB7C61"/>
    <w:rsid w:val="00FB7FBD"/>
    <w:rsid w:val="00FC0E5E"/>
    <w:rsid w:val="00FC116F"/>
    <w:rsid w:val="00FC1778"/>
    <w:rsid w:val="00FC2CA8"/>
    <w:rsid w:val="00FC2E09"/>
    <w:rsid w:val="00FC3CF1"/>
    <w:rsid w:val="00FC66CB"/>
    <w:rsid w:val="00FC6BB7"/>
    <w:rsid w:val="00FC7F1E"/>
    <w:rsid w:val="00FD0C19"/>
    <w:rsid w:val="00FD15A8"/>
    <w:rsid w:val="00FD26F5"/>
    <w:rsid w:val="00FD3C95"/>
    <w:rsid w:val="00FD3EB4"/>
    <w:rsid w:val="00FD481A"/>
    <w:rsid w:val="00FD4A32"/>
    <w:rsid w:val="00FD55BA"/>
    <w:rsid w:val="00FD5890"/>
    <w:rsid w:val="00FD58CC"/>
    <w:rsid w:val="00FD6738"/>
    <w:rsid w:val="00FD7D77"/>
    <w:rsid w:val="00FE337D"/>
    <w:rsid w:val="00FE4BA6"/>
    <w:rsid w:val="00FE4E13"/>
    <w:rsid w:val="00FE629E"/>
    <w:rsid w:val="00FE6328"/>
    <w:rsid w:val="00FE6528"/>
    <w:rsid w:val="00FF37AA"/>
    <w:rsid w:val="00FF4106"/>
    <w:rsid w:val="00FF4CFA"/>
    <w:rsid w:val="00FF4E67"/>
    <w:rsid w:val="00FF53E8"/>
    <w:rsid w:val="00FF5861"/>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A7648EE0-5754-4771-92F5-7122CEFA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1">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1"/>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목록 단락"/>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Docs/R1-2106468.zip" TargetMode="External"/><Relationship Id="rId18" Type="http://schemas.openxmlformats.org/officeDocument/2006/relationships/hyperlink" Target="https://www.3gpp.org/ftp/TSG_RAN/WG1_RL1/TSGR1_106-e/Docs/R1-2106690.zip" TargetMode="External"/><Relationship Id="rId26" Type="http://schemas.openxmlformats.org/officeDocument/2006/relationships/hyperlink" Target="https://www.3gpp.org/ftp/TSG_RAN/WG1_RL1/TSGR1_106-e/Docs/R1-2107395.zip" TargetMode="External"/><Relationship Id="rId39" Type="http://schemas.openxmlformats.org/officeDocument/2006/relationships/theme" Target="theme/theme1.xml"/><Relationship Id="rId21" Type="http://schemas.openxmlformats.org/officeDocument/2006/relationships/hyperlink" Target="https://www.3gpp.org/ftp/TSG_RAN/WG1_RL1/TSGR1_106-e/Docs/R1-2106940.zip" TargetMode="External"/><Relationship Id="rId34" Type="http://schemas.openxmlformats.org/officeDocument/2006/relationships/hyperlink" Target="https://www.3gpp.org/ftp/TSG_RAN/WG1_RL1/TSGR1_106-e/Docs/R1-2107843.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6-e/Docs/R1-2106670.zip" TargetMode="External"/><Relationship Id="rId25" Type="http://schemas.openxmlformats.org/officeDocument/2006/relationships/hyperlink" Target="https://www.3gpp.org/ftp/TSG_RAN/WG1_RL1/TSGR1_106-e/Docs/R1-2107328.zip" TargetMode="External"/><Relationship Id="rId33" Type="http://schemas.openxmlformats.org/officeDocument/2006/relationships/hyperlink" Target="https://www.3gpp.org/ftp/TSG_RAN/WG1_RL1/TSGR1_106-e/Docs/R1-2107819.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06-e/Docs/R1-2106645.zip" TargetMode="External"/><Relationship Id="rId20" Type="http://schemas.openxmlformats.org/officeDocument/2006/relationships/hyperlink" Target="https://www.3gpp.org/ftp/TSG_RAN/WG1_RL1/TSGR1_106-e/Docs/R1-2106870.zip" TargetMode="External"/><Relationship Id="rId29" Type="http://schemas.openxmlformats.org/officeDocument/2006/relationships/hyperlink" Target="https://www.3gpp.org/ftp/TSG_RAN/WG1_RL1/TSGR1_106-e/Docs/R1-210755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6-e/Docs/R1-2107208.zip" TargetMode="External"/><Relationship Id="rId32" Type="http://schemas.openxmlformats.org/officeDocument/2006/relationships/hyperlink" Target="https://www.3gpp.org/ftp/TSG_RAN/WG1_RL1/TSGR1_106-e/Docs/R1-2107788.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6-e/Docs/R1-2106576.zip" TargetMode="External"/><Relationship Id="rId23" Type="http://schemas.openxmlformats.org/officeDocument/2006/relationships/hyperlink" Target="https://www.3gpp.org/ftp/TSG_RAN/WG1_RL1/TSGR1_106-e/Docs/R1-2107147.zip" TargetMode="External"/><Relationship Id="rId28" Type="http://schemas.openxmlformats.org/officeDocument/2006/relationships/hyperlink" Target="https://www.3gpp.org/ftp/TSG_RAN/WG1_RL1/TSGR1_106-e/Docs/R1-2107489.zip" TargetMode="External"/><Relationship Id="rId36" Type="http://schemas.openxmlformats.org/officeDocument/2006/relationships/hyperlink" Target="https://www.3gpp.org/ftp/TSG_RAN/WG1_RL1/TSGR1_106-e/Docs/R1-2108057.zip" TargetMode="External"/><Relationship Id="rId10" Type="http://schemas.openxmlformats.org/officeDocument/2006/relationships/webSettings" Target="webSettings.xml"/><Relationship Id="rId19" Type="http://schemas.openxmlformats.org/officeDocument/2006/relationships/hyperlink" Target="https://www.3gpp.org/ftp/TSG_RAN/WG1_RL1/TSGR1_106-e/Docs/R1-2106793.zip" TargetMode="External"/><Relationship Id="rId31" Type="http://schemas.openxmlformats.org/officeDocument/2006/relationships/hyperlink" Target="https://www.3gpp.org/ftp/TSG_RAN/WG1_RL1/TSGR1_106-e/Docs/R1-210772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6-e/Docs/R1-2106546.zip" TargetMode="External"/><Relationship Id="rId22" Type="http://schemas.openxmlformats.org/officeDocument/2006/relationships/hyperlink" Target="https://www.3gpp.org/ftp/TSG_RAN/WG1_RL1/TSGR1_106-e/Docs/R1-2107083.zip" TargetMode="External"/><Relationship Id="rId27" Type="http://schemas.openxmlformats.org/officeDocument/2006/relationships/hyperlink" Target="https://www.3gpp.org/ftp/TSG_RAN/WG1_RL1/TSGR1_106-e/Docs/R1-2107467.zip" TargetMode="External"/><Relationship Id="rId30" Type="http://schemas.openxmlformats.org/officeDocument/2006/relationships/hyperlink" Target="https://www.3gpp.org/ftp/TSG_RAN/WG1_RL1/TSGR1_106-e/Docs/R1-2107575.zip" TargetMode="External"/><Relationship Id="rId35" Type="http://schemas.openxmlformats.org/officeDocument/2006/relationships/hyperlink" Target="https://www.3gpp.org/ftp/TSG_RAN/WG1_RL1/TSGR1_106-e/Docs/R1-2107898.zip" TargetMode="Externa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4.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5.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6.xml><?xml version="1.0" encoding="utf-8"?>
<ds:datastoreItem xmlns:ds="http://schemas.openxmlformats.org/officeDocument/2006/customXml" ds:itemID="{A5F5FCF0-5910-4218-99CB-CAC474C6D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1036</TotalTime>
  <Pages>27</Pages>
  <Words>7247</Words>
  <Characters>41314</Characters>
  <Application>Microsoft Office Word</Application>
  <DocSecurity>0</DocSecurity>
  <Lines>344</Lines>
  <Paragraphs>96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vt:lpstr>
      <vt:lpstr>3GPP TSG-RAN WG1</vt:lpstr>
    </vt:vector>
  </TitlesOfParts>
  <Company>www.zte.com.cn</Company>
  <LinksUpToDate>false</LinksUpToDate>
  <CharactersWithSpaces>48465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 - Hao</cp:lastModifiedBy>
  <cp:revision>541</cp:revision>
  <dcterms:created xsi:type="dcterms:W3CDTF">2021-04-12T21:14:00Z</dcterms:created>
  <dcterms:modified xsi:type="dcterms:W3CDTF">2021-08-12T09:23:00Z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6a43aca1e8a44d5eb1fef45a8af13b8e">
    <vt:lpwstr>CWM+B97ST7ji1YZvJ7CuHfncBEyExjeBTZ86BAp6lI5xjFRVEAIJQWrX6KjNi3HH4jUWSVItblBAm7ypDN/+W7WzQ==</vt:lpwstr>
  </property>
</Properties>
</file>