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1591408"/>
    <w:bookmarkEnd w:id="0"/>
    <w:p w14:paraId="6909412C" w14:textId="24495760" w:rsidR="006B009B" w:rsidRPr="00377442" w:rsidRDefault="001759C2" w:rsidP="006B009B">
      <w:pPr>
        <w:pStyle w:val="3GPPHeader"/>
        <w:spacing w:after="60"/>
        <w:rPr>
          <w:sz w:val="28"/>
          <w:szCs w:val="28"/>
        </w:rPr>
      </w:pPr>
      <w:r>
        <w:rPr>
          <w:b w:val="0"/>
        </w:rPr>
        <w:fldChar w:fldCharType="begin"/>
      </w:r>
      <w:r>
        <w:instrText xml:space="preserve"> MACROBUTTON MTEditEquationSection2 </w:instrText>
      </w:r>
      <w:r w:rsidRPr="00E45289">
        <w:rPr>
          <w:rStyle w:val="MTEquationSection"/>
        </w:rPr>
        <w:instrText>Equation Chapter 1 Section 1</w:instrText>
      </w:r>
      <w:r>
        <w:rPr>
          <w:b w:val="0"/>
        </w:rPr>
        <w:fldChar w:fldCharType="begin"/>
      </w:r>
      <w:r>
        <w:instrText xml:space="preserve"> SEQ MTEqn \r \h \* MERGEFORMAT </w:instrText>
      </w:r>
      <w:r>
        <w:rPr>
          <w:b w:val="0"/>
        </w:rPr>
        <w:fldChar w:fldCharType="end"/>
      </w:r>
      <w:r>
        <w:rPr>
          <w:b w:val="0"/>
        </w:rPr>
        <w:fldChar w:fldCharType="begin"/>
      </w:r>
      <w:r>
        <w:instrText xml:space="preserve"> SEQ MTSec \r 1 \h \* MERGEFORMAT </w:instrText>
      </w:r>
      <w:r>
        <w:rPr>
          <w:b w:val="0"/>
        </w:rPr>
        <w:fldChar w:fldCharType="end"/>
      </w:r>
      <w:r>
        <w:rPr>
          <w:b w:val="0"/>
        </w:rPr>
        <w:fldChar w:fldCharType="begin"/>
      </w:r>
      <w:r>
        <w:instrText xml:space="preserve"> SEQ MTChap \r 1 \h \* MERGEFORMAT </w:instrText>
      </w:r>
      <w:r>
        <w:rPr>
          <w:b w:val="0"/>
        </w:rPr>
        <w:fldChar w:fldCharType="end"/>
      </w:r>
      <w:r>
        <w:rPr>
          <w:b w:val="0"/>
        </w:rPr>
        <w:fldChar w:fldCharType="end"/>
      </w:r>
      <w:r w:rsidRPr="00377442">
        <w:rPr>
          <w:rFonts w:eastAsia="宋体" w:cs="Arial"/>
          <w:b w:val="0"/>
          <w:bCs/>
          <w:noProof/>
          <w:sz w:val="28"/>
          <w:szCs w:val="28"/>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F59415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B009B" w:rsidRPr="00377442">
        <w:rPr>
          <w:sz w:val="28"/>
          <w:szCs w:val="28"/>
        </w:rPr>
        <w:t>3GPP TSG-RAN WG1 Meeting #1</w:t>
      </w:r>
      <w:r w:rsidR="00203832">
        <w:rPr>
          <w:sz w:val="28"/>
          <w:szCs w:val="28"/>
        </w:rPr>
        <w:t>06</w:t>
      </w:r>
      <w:r w:rsidR="004B7C84">
        <w:rPr>
          <w:sz w:val="28"/>
          <w:szCs w:val="28"/>
        </w:rPr>
        <w:t>-e</w:t>
      </w:r>
      <w:r w:rsidR="004B7C84">
        <w:rPr>
          <w:sz w:val="28"/>
          <w:szCs w:val="28"/>
        </w:rPr>
        <w:tab/>
      </w:r>
      <w:r w:rsidR="006208F8">
        <w:rPr>
          <w:sz w:val="28"/>
          <w:szCs w:val="28"/>
        </w:rPr>
        <w:t xml:space="preserve"> R1-2107894</w:t>
      </w:r>
    </w:p>
    <w:p w14:paraId="231635B7" w14:textId="4A5BAAD5" w:rsidR="006B009B" w:rsidRPr="00820CD7" w:rsidRDefault="00820CD7" w:rsidP="006B009B">
      <w:pPr>
        <w:pStyle w:val="3GPPHeader"/>
        <w:rPr>
          <w:sz w:val="28"/>
          <w:szCs w:val="28"/>
        </w:rPr>
      </w:pPr>
      <w:r w:rsidRPr="00820CD7">
        <w:rPr>
          <w:rFonts w:eastAsia="MS Mincho" w:cs="Arial"/>
          <w:bCs/>
          <w:sz w:val="28"/>
          <w:lang w:eastAsia="ja-JP"/>
        </w:rPr>
        <w:t>e-Meetin</w:t>
      </w:r>
      <w:r w:rsidRPr="009C27BF">
        <w:rPr>
          <w:rFonts w:eastAsia="MS Mincho" w:cs="Arial"/>
          <w:bCs/>
          <w:sz w:val="28"/>
          <w:lang w:eastAsia="ja-JP"/>
        </w:rPr>
        <w:t xml:space="preserve">g, </w:t>
      </w:r>
      <w:r w:rsidR="008901EB">
        <w:rPr>
          <w:rFonts w:eastAsia="MS Mincho" w:cs="Arial"/>
          <w:bCs/>
          <w:sz w:val="28"/>
          <w:lang w:eastAsia="ja-JP"/>
        </w:rPr>
        <w:t>August</w:t>
      </w:r>
      <w:r w:rsidR="009C27BF" w:rsidRPr="009C27BF">
        <w:rPr>
          <w:rFonts w:eastAsia="MS Mincho" w:cs="Arial"/>
          <w:bCs/>
          <w:sz w:val="28"/>
          <w:lang w:eastAsia="ja-JP"/>
        </w:rPr>
        <w:t xml:space="preserve"> 1</w:t>
      </w:r>
      <w:r w:rsidR="005E6C72">
        <w:rPr>
          <w:rFonts w:eastAsia="MS Mincho" w:cs="Arial"/>
          <w:bCs/>
          <w:sz w:val="28"/>
          <w:lang w:eastAsia="ja-JP"/>
        </w:rPr>
        <w:t>6</w:t>
      </w:r>
      <w:r w:rsidR="009C27BF" w:rsidRPr="009C27BF">
        <w:rPr>
          <w:rFonts w:eastAsia="MS Mincho" w:cs="Arial"/>
          <w:bCs/>
          <w:sz w:val="28"/>
          <w:vertAlign w:val="superscript"/>
          <w:lang w:eastAsia="ja-JP"/>
        </w:rPr>
        <w:t>th</w:t>
      </w:r>
      <w:r w:rsidR="009C27BF" w:rsidRPr="009C27BF">
        <w:rPr>
          <w:rFonts w:eastAsia="MS Mincho" w:cs="Arial"/>
          <w:bCs/>
          <w:sz w:val="28"/>
          <w:lang w:eastAsia="ja-JP"/>
        </w:rPr>
        <w:t xml:space="preserve"> – 27</w:t>
      </w:r>
      <w:r w:rsidR="009C27BF" w:rsidRPr="009C27BF">
        <w:rPr>
          <w:rFonts w:eastAsia="MS Mincho" w:cs="Arial"/>
          <w:bCs/>
          <w:sz w:val="28"/>
          <w:vertAlign w:val="superscript"/>
          <w:lang w:eastAsia="ja-JP"/>
        </w:rPr>
        <w:t>th</w:t>
      </w:r>
      <w:r w:rsidR="009C27BF" w:rsidRPr="009C27BF">
        <w:rPr>
          <w:rFonts w:eastAsia="MS Mincho" w:cs="Arial"/>
          <w:bCs/>
          <w:sz w:val="28"/>
          <w:lang w:eastAsia="ja-JP"/>
        </w:rPr>
        <w:t>, 2021</w:t>
      </w:r>
    </w:p>
    <w:p w14:paraId="1177CBE0" w14:textId="2B5B4F98" w:rsidR="00055D29" w:rsidRDefault="00055D29" w:rsidP="006B009B">
      <w:pPr>
        <w:tabs>
          <w:tab w:val="center" w:pos="4536"/>
          <w:tab w:val="right" w:pos="8280"/>
          <w:tab w:val="right" w:pos="9639"/>
        </w:tabs>
        <w:ind w:right="2"/>
        <w:rPr>
          <w:b/>
        </w:rPr>
      </w:pPr>
    </w:p>
    <w:p w14:paraId="103F6B45" w14:textId="2976DA6E" w:rsidR="006137D5" w:rsidRPr="00315C6E" w:rsidRDefault="006137D5" w:rsidP="006137D5">
      <w:pPr>
        <w:pStyle w:val="3GPPHeader"/>
        <w:rPr>
          <w:sz w:val="22"/>
        </w:rPr>
      </w:pPr>
      <w:r w:rsidRPr="00315C6E">
        <w:rPr>
          <w:sz w:val="22"/>
        </w:rPr>
        <w:t>Agenda Item:</w:t>
      </w:r>
      <w:r w:rsidRPr="00315C6E">
        <w:rPr>
          <w:sz w:val="22"/>
        </w:rPr>
        <w:tab/>
      </w:r>
      <w:r w:rsidR="00BC4CFC">
        <w:rPr>
          <w:sz w:val="22"/>
        </w:rPr>
        <w:t>8.1.2</w:t>
      </w:r>
      <w:r w:rsidR="00AA31CC">
        <w:rPr>
          <w:sz w:val="22"/>
        </w:rPr>
        <w:t>.1</w:t>
      </w:r>
    </w:p>
    <w:p w14:paraId="6C02F920" w14:textId="402ECA80" w:rsidR="006137D5" w:rsidRPr="00315C6E" w:rsidRDefault="006137D5" w:rsidP="006137D5">
      <w:pPr>
        <w:pStyle w:val="3GPPHeader"/>
        <w:rPr>
          <w:sz w:val="22"/>
        </w:rPr>
      </w:pPr>
      <w:r>
        <w:rPr>
          <w:sz w:val="22"/>
        </w:rPr>
        <w:t>Source:</w:t>
      </w:r>
      <w:r>
        <w:rPr>
          <w:sz w:val="22"/>
        </w:rPr>
        <w:tab/>
        <w:t>Xiaomi</w:t>
      </w:r>
    </w:p>
    <w:p w14:paraId="491C3045" w14:textId="401DE40B" w:rsidR="006137D5" w:rsidRDefault="006137D5" w:rsidP="006137D5">
      <w:pPr>
        <w:pStyle w:val="3GPPHeader"/>
        <w:rPr>
          <w:sz w:val="22"/>
        </w:rPr>
      </w:pPr>
      <w:r w:rsidRPr="00315C6E">
        <w:rPr>
          <w:sz w:val="22"/>
        </w:rPr>
        <w:t>Title:</w:t>
      </w:r>
      <w:r w:rsidRPr="00315C6E">
        <w:rPr>
          <w:sz w:val="22"/>
        </w:rPr>
        <w:tab/>
      </w:r>
      <w:r w:rsidR="00CC7763">
        <w:rPr>
          <w:sz w:val="22"/>
        </w:rPr>
        <w:t xml:space="preserve">Enhancements </w:t>
      </w:r>
      <w:r>
        <w:rPr>
          <w:sz w:val="22"/>
        </w:rPr>
        <w:t>on</w:t>
      </w:r>
      <w:r w:rsidR="009E2EE1">
        <w:rPr>
          <w:rFonts w:eastAsia="宋体" w:cs="Arial"/>
          <w:sz w:val="24"/>
          <w:szCs w:val="20"/>
          <w:lang w:val="en-GB"/>
        </w:rPr>
        <w:t xml:space="preserve"> Multi-TRP </w:t>
      </w:r>
      <w:r w:rsidR="001D1A01">
        <w:rPr>
          <w:rFonts w:eastAsia="宋体" w:cs="Arial"/>
          <w:sz w:val="24"/>
          <w:szCs w:val="20"/>
          <w:lang w:val="en-GB"/>
        </w:rPr>
        <w:t>for</w:t>
      </w:r>
      <w:r w:rsidR="006847FB">
        <w:rPr>
          <w:rFonts w:eastAsia="宋体" w:cs="Arial"/>
          <w:sz w:val="24"/>
          <w:szCs w:val="20"/>
          <w:lang w:val="en-GB"/>
        </w:rPr>
        <w:t xml:space="preserve"> PDCCH,</w:t>
      </w:r>
      <w:r w:rsidR="001D1A01">
        <w:rPr>
          <w:rFonts w:eastAsia="宋体" w:cs="Arial"/>
          <w:sz w:val="24"/>
          <w:szCs w:val="20"/>
          <w:lang w:val="en-GB"/>
        </w:rPr>
        <w:t xml:space="preserve"> </w:t>
      </w:r>
      <w:r w:rsidR="009E2EE1">
        <w:rPr>
          <w:rFonts w:eastAsia="宋体" w:cs="Arial"/>
          <w:sz w:val="24"/>
          <w:szCs w:val="20"/>
          <w:lang w:val="en-GB"/>
        </w:rPr>
        <w:t>PUS</w:t>
      </w:r>
      <w:r>
        <w:rPr>
          <w:rFonts w:eastAsia="宋体" w:cs="Arial"/>
          <w:sz w:val="24"/>
          <w:szCs w:val="20"/>
          <w:lang w:val="en-GB"/>
        </w:rPr>
        <w:t>CH and PUCCH</w:t>
      </w:r>
    </w:p>
    <w:p w14:paraId="5974936B" w14:textId="77777777" w:rsidR="006137D5" w:rsidRPr="00315C6E" w:rsidRDefault="006137D5" w:rsidP="006137D5">
      <w:pPr>
        <w:pStyle w:val="3GPPHeader"/>
        <w:rPr>
          <w:sz w:val="22"/>
        </w:rPr>
      </w:pPr>
      <w:r>
        <w:rPr>
          <w:sz w:val="22"/>
        </w:rPr>
        <w:t>Document for:</w:t>
      </w:r>
      <w:r>
        <w:rPr>
          <w:sz w:val="22"/>
        </w:rPr>
        <w:tab/>
        <w:t>Discussion/</w:t>
      </w:r>
      <w:r w:rsidRPr="00315C6E">
        <w:rPr>
          <w:sz w:val="22"/>
        </w:rPr>
        <w:t>Decision</w:t>
      </w:r>
    </w:p>
    <w:p w14:paraId="04C04215" w14:textId="77777777" w:rsidR="006137D5" w:rsidRDefault="006137D5" w:rsidP="006137D5">
      <w:pPr>
        <w:pStyle w:val="1"/>
        <w:keepLines/>
        <w:pBdr>
          <w:top w:val="single" w:sz="12" w:space="3" w:color="auto"/>
        </w:pBdr>
        <w:overflowPunct w:val="0"/>
        <w:snapToGrid/>
        <w:spacing w:before="240" w:after="180"/>
        <w:textAlignment w:val="baseline"/>
      </w:pPr>
      <w:r w:rsidRPr="0007631D">
        <w:t>Introduction</w:t>
      </w:r>
    </w:p>
    <w:p w14:paraId="2A224FFB" w14:textId="05D2D651" w:rsidR="009662D3" w:rsidRPr="009662D3" w:rsidRDefault="009662D3" w:rsidP="009662D3">
      <w:pPr>
        <w:tabs>
          <w:tab w:val="num" w:pos="1800"/>
        </w:tabs>
        <w:rPr>
          <w:rFonts w:eastAsia="微软雅黑"/>
          <w:lang w:val="en-GB"/>
        </w:rPr>
      </w:pPr>
      <w:r w:rsidRPr="00EF6679">
        <w:rPr>
          <w:bCs/>
        </w:rPr>
        <w:t xml:space="preserve">The </w:t>
      </w:r>
      <w:r w:rsidRPr="00EF6679">
        <w:rPr>
          <w:rFonts w:eastAsia="微软雅黑"/>
          <w:lang w:val="en-GB"/>
        </w:rPr>
        <w:t>Rel-17 WID for further enhancements on MIMO (FeMIMO) is appro</w:t>
      </w:r>
      <w:r w:rsidRPr="006C05BA">
        <w:rPr>
          <w:rFonts w:eastAsia="微软雅黑"/>
          <w:lang w:val="en-GB"/>
        </w:rPr>
        <w:t>ved [1], wh</w:t>
      </w:r>
      <w:r w:rsidRPr="00EF6679">
        <w:rPr>
          <w:rFonts w:eastAsia="微软雅黑"/>
          <w:lang w:val="en-GB"/>
        </w:rPr>
        <w:t>ich includes the following objective:</w:t>
      </w:r>
    </w:p>
    <w:tbl>
      <w:tblPr>
        <w:tblStyle w:val="ad"/>
        <w:tblW w:w="0" w:type="auto"/>
        <w:tblLook w:val="04A0" w:firstRow="1" w:lastRow="0" w:firstColumn="1" w:lastColumn="0" w:noHBand="0" w:noVBand="1"/>
      </w:tblPr>
      <w:tblGrid>
        <w:gridCol w:w="9307"/>
      </w:tblGrid>
      <w:tr w:rsidR="009662D3" w14:paraId="05084CF7" w14:textId="77777777" w:rsidTr="00E63054">
        <w:tc>
          <w:tcPr>
            <w:tcW w:w="9919" w:type="dxa"/>
          </w:tcPr>
          <w:p w14:paraId="4E64E5B3" w14:textId="77777777" w:rsidR="009662D3" w:rsidRPr="00EF6679" w:rsidRDefault="009662D3" w:rsidP="00604622">
            <w:pPr>
              <w:pStyle w:val="af2"/>
              <w:numPr>
                <w:ilvl w:val="0"/>
                <w:numId w:val="9"/>
              </w:numPr>
              <w:autoSpaceDE/>
              <w:autoSpaceDN/>
              <w:adjustRightInd/>
              <w:snapToGrid/>
              <w:spacing w:after="0"/>
              <w:ind w:firstLineChars="0"/>
              <w:rPr>
                <w:rFonts w:eastAsia="Malgun Gothic"/>
                <w:lang w:val="en-GB"/>
              </w:rPr>
            </w:pPr>
            <w:r w:rsidRPr="00EF6679">
              <w:rPr>
                <w:rFonts w:eastAsia="Malgun Gothic"/>
                <w:lang w:val="en-GB"/>
              </w:rPr>
              <w:t>Enhancement on the support for multi-TRP deployment, targeting both FR1 and FR2:</w:t>
            </w:r>
          </w:p>
          <w:p w14:paraId="0FCCE5F6" w14:textId="77777777" w:rsidR="009662D3" w:rsidRPr="00EF6679" w:rsidRDefault="009662D3" w:rsidP="00604622">
            <w:pPr>
              <w:numPr>
                <w:ilvl w:val="1"/>
                <w:numId w:val="9"/>
              </w:numPr>
              <w:autoSpaceDE/>
              <w:autoSpaceDN/>
              <w:adjustRightInd/>
              <w:snapToGrid/>
              <w:spacing w:after="0"/>
              <w:rPr>
                <w:rFonts w:eastAsia="Malgun Gothic"/>
                <w:lang w:val="en-GB"/>
              </w:rPr>
            </w:pPr>
            <w:r w:rsidRPr="00EF6679">
              <w:rPr>
                <w:rFonts w:eastAsia="Malgun Gothic"/>
                <w:lang w:val="en-GB"/>
              </w:rPr>
              <w:t xml:space="preserve">Identify and specify features to improve reliability and robustness for channels other than PDSCH (that is, PDCCH, PUSCH, and PUCCH) using multi-TRP and/or multi-panel, with Rel.16 reliability features as the baseline </w:t>
            </w:r>
          </w:p>
          <w:p w14:paraId="47A7A240" w14:textId="77777777" w:rsidR="009662D3" w:rsidRPr="009662D3" w:rsidRDefault="009662D3" w:rsidP="00E63054">
            <w:pPr>
              <w:autoSpaceDE/>
              <w:autoSpaceDN/>
              <w:adjustRightInd/>
              <w:snapToGrid/>
              <w:spacing w:after="0"/>
              <w:rPr>
                <w:lang w:val="en-GB"/>
              </w:rPr>
            </w:pPr>
          </w:p>
        </w:tc>
      </w:tr>
    </w:tbl>
    <w:p w14:paraId="4F31845C" w14:textId="32445215" w:rsidR="009662D3" w:rsidRPr="009662D3" w:rsidRDefault="009662D3" w:rsidP="009662D3">
      <w:pPr>
        <w:rPr>
          <w:lang w:eastAsia="zh-CN"/>
        </w:rPr>
      </w:pPr>
    </w:p>
    <w:p w14:paraId="603E25EF" w14:textId="0680DA9D" w:rsidR="006137D5" w:rsidRDefault="00740128" w:rsidP="00D2323A">
      <w:pPr>
        <w:rPr>
          <w:lang w:eastAsia="zh-CN"/>
        </w:rPr>
      </w:pPr>
      <w:r>
        <w:rPr>
          <w:rFonts w:eastAsia="Times New Roman"/>
        </w:rPr>
        <w:t>In this contribution, we</w:t>
      </w:r>
      <w:r w:rsidR="00D2323A">
        <w:rPr>
          <w:rFonts w:eastAsia="Times New Roman"/>
        </w:rPr>
        <w:t xml:space="preserve"> </w:t>
      </w:r>
      <w:r w:rsidR="00112888">
        <w:rPr>
          <w:rFonts w:eastAsia="Times New Roman"/>
        </w:rPr>
        <w:t>discuss further on</w:t>
      </w:r>
      <w:r w:rsidR="00D2323A" w:rsidRPr="00D85A3E">
        <w:rPr>
          <w:rFonts w:eastAsia="Times New Roman"/>
        </w:rPr>
        <w:t xml:space="preserve"> the </w:t>
      </w:r>
      <w:r w:rsidR="00391B95">
        <w:rPr>
          <w:rFonts w:eastAsia="Times New Roman"/>
        </w:rPr>
        <w:t xml:space="preserve">PDCCH, PUCCH </w:t>
      </w:r>
      <w:r w:rsidR="00112888">
        <w:rPr>
          <w:rFonts w:eastAsia="Times New Roman"/>
        </w:rPr>
        <w:t xml:space="preserve">and </w:t>
      </w:r>
      <w:r w:rsidR="00D2323A">
        <w:rPr>
          <w:rFonts w:eastAsia="Times New Roman"/>
        </w:rPr>
        <w:t>PUSCH transmission</w:t>
      </w:r>
      <w:r w:rsidR="00112888">
        <w:rPr>
          <w:rFonts w:eastAsia="Times New Roman"/>
        </w:rPr>
        <w:t xml:space="preserve"> </w:t>
      </w:r>
      <w:r w:rsidR="006137D5">
        <w:t>using multi-TRP/multi-panel framework</w:t>
      </w:r>
      <w:r w:rsidR="006137D5">
        <w:rPr>
          <w:rFonts w:eastAsia="Times New Roman"/>
        </w:rPr>
        <w:t xml:space="preserve"> </w:t>
      </w:r>
      <w:r w:rsidR="003D2A8D">
        <w:rPr>
          <w:rFonts w:eastAsia="Times New Roman"/>
        </w:rPr>
        <w:t xml:space="preserve">in this meeting </w:t>
      </w:r>
      <w:r w:rsidR="00112888">
        <w:rPr>
          <w:rFonts w:eastAsia="Times New Roman"/>
        </w:rPr>
        <w:t>respectively.</w:t>
      </w:r>
      <w:r w:rsidR="00D2323A" w:rsidRPr="00D85A3E">
        <w:rPr>
          <w:lang w:eastAsia="zh-CN"/>
        </w:rPr>
        <w:t xml:space="preserve">  </w:t>
      </w:r>
    </w:p>
    <w:p w14:paraId="3989F4B2" w14:textId="77777777" w:rsidR="005E4CB1" w:rsidRPr="005E4CB1" w:rsidRDefault="005E4CB1" w:rsidP="005E4CB1">
      <w:pPr>
        <w:rPr>
          <w:lang w:eastAsia="zh-CN"/>
        </w:rPr>
      </w:pPr>
    </w:p>
    <w:p w14:paraId="184F695E" w14:textId="6482FD84" w:rsidR="005E4CB1" w:rsidRPr="005E4CB1" w:rsidRDefault="005E4CB1" w:rsidP="00D2323A">
      <w:pPr>
        <w:pStyle w:val="1"/>
        <w:keepLines/>
        <w:pBdr>
          <w:top w:val="single" w:sz="12" w:space="3" w:color="auto"/>
        </w:pBdr>
        <w:overflowPunct w:val="0"/>
        <w:snapToGrid/>
        <w:spacing w:before="240" w:after="180"/>
        <w:textAlignment w:val="baseline"/>
        <w:rPr>
          <w:rFonts w:asciiTheme="majorBidi" w:hAnsiTheme="majorBidi" w:cstheme="majorBidi"/>
        </w:rPr>
      </w:pPr>
      <w:r>
        <w:rPr>
          <w:rFonts w:asciiTheme="majorBidi" w:hAnsiTheme="majorBidi" w:cstheme="majorBidi"/>
        </w:rPr>
        <w:t>PDCCH</w:t>
      </w:r>
    </w:p>
    <w:p w14:paraId="7EAE1F8F" w14:textId="77777777" w:rsidR="00C05560" w:rsidRDefault="00C05560" w:rsidP="00C05560">
      <w:pPr>
        <w:pStyle w:val="2"/>
        <w:rPr>
          <w:lang w:eastAsia="zh-CN"/>
        </w:rPr>
      </w:pPr>
      <w:r>
        <w:rPr>
          <w:rFonts w:hint="eastAsia"/>
          <w:lang w:eastAsia="zh-CN"/>
        </w:rPr>
        <w:t>TCI state configuration for Multi-TRP PDCCH</w:t>
      </w:r>
      <w:r>
        <w:rPr>
          <w:lang w:eastAsia="zh-CN"/>
        </w:rPr>
        <w:t xml:space="preserve"> </w:t>
      </w:r>
    </w:p>
    <w:p w14:paraId="78FDA5E9" w14:textId="77777777" w:rsidR="00C05560" w:rsidRDefault="00C05560" w:rsidP="00C05560">
      <w:pPr>
        <w:rPr>
          <w:lang w:eastAsia="zh-CN"/>
        </w:rPr>
      </w:pPr>
      <w:r>
        <w:rPr>
          <w:lang w:eastAsia="zh-CN"/>
        </w:rPr>
        <w:t xml:space="preserve">In order to support Option 2+ Case 1, Alt 3 was supported as a working assumption. For Alt 3, if the two SS sets associated with a same CORESET, it needs to configure two TCI states for the CORESET. It is straight forward to reuse the agreement in last meeting to active two TCI states for the CORESET in Alt 3. In addition, the TCI state of each SS set also need to be indicated to UE. And it can also be indicated by a predefined rule, such as a mapping rule between the SS set and the TCI state ID. For example, the TCI state with lower TCI state ID will be applied to the SS set with lower SS set ID. </w:t>
      </w:r>
    </w:p>
    <w:p w14:paraId="35D2CA51" w14:textId="77777777" w:rsidR="00C05560" w:rsidRPr="00C766B5" w:rsidRDefault="00C05560" w:rsidP="00C05560">
      <w:pPr>
        <w:spacing w:beforeLines="50" w:before="120" w:afterLines="50"/>
        <w:rPr>
          <w:b/>
          <w:i/>
          <w:lang w:eastAsia="zh-CN"/>
        </w:rPr>
      </w:pPr>
      <w:r>
        <w:rPr>
          <w:b/>
          <w:i/>
          <w:lang w:eastAsia="zh-CN"/>
        </w:rPr>
        <w:t>Proposal 1: To decide the TCI state for each of two SS sets associated with a same CORESET by predefined rule for Alt 3.</w:t>
      </w:r>
    </w:p>
    <w:p w14:paraId="72A843D7" w14:textId="77777777" w:rsidR="00C05560" w:rsidRDefault="00C05560" w:rsidP="00C05560">
      <w:pPr>
        <w:rPr>
          <w:lang w:eastAsia="zh-CN"/>
        </w:rPr>
      </w:pPr>
      <w:r>
        <w:rPr>
          <w:lang w:eastAsia="zh-CN"/>
        </w:rPr>
        <w:t xml:space="preserve">If two different CORESETs are necessary for Alt 3, two separately MAC CEs are needed to activate the beam for these two CORESETs if reusing beam indication mechanism for CORESET in Rel-15/16. In order to save the signaling overhead and to make the synchronization between beams updating of these two CORESETs, it is better to indicate these two beams by one signaling. As for the signaling with enhancement, there are two ways to achieve. </w:t>
      </w:r>
    </w:p>
    <w:p w14:paraId="3C3F74B5" w14:textId="77777777" w:rsidR="00C05560" w:rsidRDefault="00C05560" w:rsidP="00C05560">
      <w:pPr>
        <w:pStyle w:val="af2"/>
        <w:numPr>
          <w:ilvl w:val="0"/>
          <w:numId w:val="38"/>
        </w:numPr>
        <w:ind w:firstLineChars="0"/>
        <w:rPr>
          <w:lang w:eastAsia="zh-CN"/>
        </w:rPr>
      </w:pPr>
      <w:r>
        <w:rPr>
          <w:lang w:eastAsia="zh-CN"/>
        </w:rPr>
        <w:t>1</w:t>
      </w:r>
      <w:r w:rsidRPr="00C1419A">
        <w:rPr>
          <w:vertAlign w:val="superscript"/>
          <w:lang w:eastAsia="zh-CN"/>
        </w:rPr>
        <w:t>st</w:t>
      </w:r>
      <w:r>
        <w:rPr>
          <w:lang w:eastAsia="zh-CN"/>
        </w:rPr>
        <w:t xml:space="preserve"> way: by MAC CE</w:t>
      </w:r>
    </w:p>
    <w:p w14:paraId="696D2948" w14:textId="77777777" w:rsidR="00C05560" w:rsidRDefault="00C05560" w:rsidP="00C05560">
      <w:pPr>
        <w:pStyle w:val="af2"/>
        <w:numPr>
          <w:ilvl w:val="1"/>
          <w:numId w:val="38"/>
        </w:numPr>
        <w:ind w:firstLineChars="0"/>
        <w:rPr>
          <w:lang w:eastAsia="zh-CN"/>
        </w:rPr>
      </w:pPr>
      <w:r>
        <w:rPr>
          <w:lang w:eastAsia="zh-CN"/>
        </w:rPr>
        <w:t>One way is to activate at most two beams and each beam for one of two CORESETs respectively. The MAC CE can indicate two CORESET IDs and two TCI states. In addition, for each TCI state, there is 1 bit to indicate the present or not. Thus with this MAC CE signaling, gNB can indicate the TCI state of one CORESET or two CORESETs dynamically.</w:t>
      </w:r>
    </w:p>
    <w:p w14:paraId="1BD58DB8" w14:textId="77777777" w:rsidR="00C05560" w:rsidRDefault="00C05560" w:rsidP="00C05560">
      <w:pPr>
        <w:pStyle w:val="af2"/>
        <w:numPr>
          <w:ilvl w:val="0"/>
          <w:numId w:val="38"/>
        </w:numPr>
        <w:ind w:firstLineChars="0"/>
        <w:rPr>
          <w:lang w:eastAsia="zh-CN"/>
        </w:rPr>
      </w:pPr>
      <w:r>
        <w:rPr>
          <w:lang w:eastAsia="zh-CN"/>
        </w:rPr>
        <w:t>2</w:t>
      </w:r>
      <w:r w:rsidRPr="000C41D0">
        <w:rPr>
          <w:vertAlign w:val="superscript"/>
          <w:lang w:eastAsia="zh-CN"/>
        </w:rPr>
        <w:t>nd</w:t>
      </w:r>
      <w:r>
        <w:rPr>
          <w:lang w:eastAsia="zh-CN"/>
        </w:rPr>
        <w:t xml:space="preserve"> way: by DCI</w:t>
      </w:r>
    </w:p>
    <w:p w14:paraId="6AAA8829" w14:textId="77777777" w:rsidR="00C05560" w:rsidRDefault="00C05560" w:rsidP="00C05560">
      <w:pPr>
        <w:pStyle w:val="af2"/>
        <w:numPr>
          <w:ilvl w:val="1"/>
          <w:numId w:val="38"/>
        </w:numPr>
        <w:ind w:firstLineChars="0"/>
        <w:rPr>
          <w:lang w:eastAsia="zh-CN"/>
        </w:rPr>
      </w:pPr>
      <w:r>
        <w:rPr>
          <w:lang w:eastAsia="zh-CN"/>
        </w:rPr>
        <w:lastRenderedPageBreak/>
        <w:t xml:space="preserve">The other way is to reuse the beam indication signaling </w:t>
      </w:r>
      <w:r>
        <w:rPr>
          <w:rFonts w:cs="Times"/>
          <w:szCs w:val="20"/>
        </w:rPr>
        <w:t xml:space="preserve">medium to support joint or separate DL/UL beam indication in Rel.17 unified TCI framework. It means to support Multi-TRP common beam indication by DCI. With this enhancement, one DCI codepoint can indicate one or two TCI states. And the mapping between DCI codepoint and TCI state(s) can be configured by MAC CE. With this DCI signaling, </w:t>
      </w:r>
      <w:r>
        <w:rPr>
          <w:lang w:eastAsia="zh-CN"/>
        </w:rPr>
        <w:t>gNB can indicate the TCI state of one CORESET or two CORESETs more dynamically.</w:t>
      </w:r>
      <w:r>
        <w:rPr>
          <w:rFonts w:cs="Times"/>
          <w:szCs w:val="20"/>
        </w:rPr>
        <w:t xml:space="preserve"> </w:t>
      </w:r>
      <w:r>
        <w:rPr>
          <w:lang w:eastAsia="zh-CN"/>
        </w:rPr>
        <w:t xml:space="preserve">    </w:t>
      </w:r>
    </w:p>
    <w:p w14:paraId="2B366F34" w14:textId="77777777" w:rsidR="00C05560" w:rsidRDefault="00C05560" w:rsidP="00C05560">
      <w:pPr>
        <w:spacing w:beforeLines="50" w:before="120" w:afterLines="50"/>
        <w:rPr>
          <w:b/>
          <w:i/>
          <w:lang w:eastAsia="zh-CN"/>
        </w:rPr>
      </w:pPr>
      <w:r w:rsidRPr="00711C68">
        <w:rPr>
          <w:b/>
          <w:i/>
          <w:lang w:eastAsia="zh-CN"/>
        </w:rPr>
        <w:t xml:space="preserve">Proposal </w:t>
      </w:r>
      <w:r>
        <w:rPr>
          <w:b/>
          <w:i/>
          <w:lang w:eastAsia="zh-CN"/>
        </w:rPr>
        <w:t>2</w:t>
      </w:r>
      <w:r w:rsidRPr="00711C68">
        <w:rPr>
          <w:b/>
          <w:i/>
          <w:lang w:eastAsia="zh-CN"/>
        </w:rPr>
        <w:t xml:space="preserve">: </w:t>
      </w:r>
      <w:r>
        <w:rPr>
          <w:b/>
          <w:i/>
          <w:lang w:eastAsia="zh-CN"/>
        </w:rPr>
        <w:t>T</w:t>
      </w:r>
      <w:r w:rsidRPr="00711C68">
        <w:rPr>
          <w:b/>
          <w:i/>
          <w:lang w:eastAsia="zh-CN"/>
        </w:rPr>
        <w:t xml:space="preserve">o design one signaling for </w:t>
      </w:r>
      <w:r>
        <w:rPr>
          <w:b/>
          <w:i/>
          <w:lang w:eastAsia="zh-CN"/>
        </w:rPr>
        <w:t>TCI state</w:t>
      </w:r>
      <w:r w:rsidRPr="00711C68">
        <w:rPr>
          <w:b/>
          <w:i/>
          <w:lang w:eastAsia="zh-CN"/>
        </w:rPr>
        <w:t xml:space="preserve"> indication of two CORESETs for Multi-TRP PDCCH</w:t>
      </w:r>
      <w:r>
        <w:rPr>
          <w:b/>
          <w:i/>
          <w:lang w:eastAsia="zh-CN"/>
        </w:rPr>
        <w:t xml:space="preserve"> with Alt 3</w:t>
      </w:r>
      <w:r w:rsidRPr="00711C68">
        <w:rPr>
          <w:b/>
          <w:i/>
          <w:lang w:eastAsia="zh-CN"/>
        </w:rPr>
        <w:t xml:space="preserve">. </w:t>
      </w:r>
    </w:p>
    <w:p w14:paraId="6254DD5A" w14:textId="77777777" w:rsidR="00C05560" w:rsidRPr="00E84793" w:rsidRDefault="00C05560" w:rsidP="00C05560">
      <w:pPr>
        <w:pStyle w:val="2"/>
        <w:rPr>
          <w:lang w:eastAsia="zh-CN"/>
        </w:rPr>
      </w:pPr>
      <w:r w:rsidRPr="00E84793">
        <w:rPr>
          <w:lang w:eastAsia="zh-CN"/>
        </w:rPr>
        <w:t xml:space="preserve">Decoding assumption </w:t>
      </w:r>
    </w:p>
    <w:p w14:paraId="6CBCC020" w14:textId="77777777" w:rsidR="00C05560" w:rsidRPr="00906988" w:rsidRDefault="00C05560" w:rsidP="00C05560">
      <w:pPr>
        <w:spacing w:beforeLines="50" w:before="120" w:afterLines="50"/>
        <w:rPr>
          <w:lang w:eastAsia="zh-CN"/>
        </w:rPr>
      </w:pPr>
      <w:r w:rsidRPr="00906988">
        <w:rPr>
          <w:noProof/>
          <w:highlight w:val="green"/>
          <w:lang w:eastAsia="zh-CN"/>
        </w:rPr>
        <mc:AlternateContent>
          <mc:Choice Requires="wps">
            <w:drawing>
              <wp:anchor distT="45720" distB="45720" distL="114300" distR="114300" simplePos="0" relativeHeight="251661312" behindDoc="0" locked="0" layoutInCell="1" allowOverlap="1" wp14:anchorId="24334773" wp14:editId="5E48D932">
                <wp:simplePos x="0" y="0"/>
                <wp:positionH relativeFrom="margin">
                  <wp:align>right</wp:align>
                </wp:positionH>
                <wp:positionV relativeFrom="paragraph">
                  <wp:posOffset>937073</wp:posOffset>
                </wp:positionV>
                <wp:extent cx="5928360" cy="1404620"/>
                <wp:effectExtent l="0" t="0" r="15240" b="1016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69168C67" w14:textId="77777777" w:rsidR="00C05560" w:rsidRPr="00D838B8" w:rsidRDefault="00C05560" w:rsidP="00C05560">
                            <w:pPr>
                              <w:rPr>
                                <w:rFonts w:eastAsia="等线"/>
                                <w:b/>
                                <w:bCs/>
                                <w:kern w:val="32"/>
                                <w:szCs w:val="32"/>
                                <w:highlight w:val="green"/>
                                <w:lang w:eastAsia="zh-CN"/>
                              </w:rPr>
                            </w:pPr>
                            <w:r w:rsidRPr="00D838B8">
                              <w:rPr>
                                <w:rFonts w:eastAsia="等线"/>
                                <w:b/>
                                <w:bCs/>
                                <w:kern w:val="32"/>
                                <w:szCs w:val="32"/>
                                <w:highlight w:val="green"/>
                                <w:lang w:eastAsia="zh-CN"/>
                              </w:rPr>
                              <w:t>Agreement</w:t>
                            </w:r>
                          </w:p>
                          <w:p w14:paraId="21152842" w14:textId="77777777" w:rsidR="00C05560" w:rsidRPr="00D838B8" w:rsidRDefault="00C05560" w:rsidP="00C05560">
                            <w:pPr>
                              <w:rPr>
                                <w:rFonts w:eastAsia="等线" w:cs="Arial"/>
                                <w:kern w:val="32"/>
                                <w:sz w:val="16"/>
                                <w:szCs w:val="32"/>
                                <w:lang w:eastAsia="zh-CN"/>
                              </w:rPr>
                            </w:pPr>
                            <w:r w:rsidRPr="00D838B8">
                              <w:rPr>
                                <w:rFonts w:eastAsia="等线"/>
                                <w:kern w:val="32"/>
                                <w:szCs w:val="32"/>
                                <w:lang w:eastAsia="zh-CN"/>
                              </w:rPr>
                              <w:t>For number of BDs corresponding to two PDCCH candidates that are linked for PDCCH repetition, support</w:t>
                            </w:r>
                          </w:p>
                          <w:p w14:paraId="43B6217A" w14:textId="77777777" w:rsidR="00C05560" w:rsidRPr="00D838B8" w:rsidRDefault="00C05560" w:rsidP="00C05560">
                            <w:pPr>
                              <w:numPr>
                                <w:ilvl w:val="0"/>
                                <w:numId w:val="39"/>
                              </w:numPr>
                              <w:autoSpaceDE/>
                              <w:autoSpaceDN/>
                              <w:adjustRightInd/>
                              <w:snapToGrid/>
                              <w:spacing w:after="0"/>
                              <w:rPr>
                                <w:rFonts w:eastAsia="等线"/>
                                <w:kern w:val="32"/>
                                <w:szCs w:val="32"/>
                                <w:lang w:eastAsia="zh-CN"/>
                              </w:rPr>
                            </w:pPr>
                            <w:r w:rsidRPr="00D838B8">
                              <w:rPr>
                                <w:rFonts w:eastAsia="等线"/>
                                <w:kern w:val="32"/>
                                <w:szCs w:val="32"/>
                                <w:lang w:eastAsia="zh-CN"/>
                              </w:rPr>
                              <w:t>UE reports one [or more] number(s) as required number of BDs for the two PDCCH candidates</w:t>
                            </w:r>
                          </w:p>
                          <w:p w14:paraId="3D2F1352" w14:textId="77777777" w:rsidR="00C05560" w:rsidRPr="00D838B8" w:rsidRDefault="00C05560" w:rsidP="00C05560">
                            <w:pPr>
                              <w:numPr>
                                <w:ilvl w:val="1"/>
                                <w:numId w:val="39"/>
                              </w:numPr>
                              <w:autoSpaceDE/>
                              <w:autoSpaceDN/>
                              <w:adjustRightInd/>
                              <w:snapToGrid/>
                              <w:spacing w:after="0"/>
                              <w:rPr>
                                <w:rFonts w:eastAsia="等线"/>
                                <w:kern w:val="32"/>
                                <w:szCs w:val="32"/>
                                <w:lang w:eastAsia="zh-CN"/>
                              </w:rPr>
                            </w:pPr>
                            <w:r w:rsidRPr="00D838B8">
                              <w:rPr>
                                <w:rFonts w:eastAsia="等线"/>
                                <w:kern w:val="32"/>
                                <w:szCs w:val="32"/>
                                <w:lang w:eastAsia="zh-CN"/>
                              </w:rPr>
                              <w:t>Candidate values: 2, 3.</w:t>
                            </w:r>
                          </w:p>
                          <w:p w14:paraId="52050E00" w14:textId="77777777" w:rsidR="00C05560" w:rsidRPr="00D838B8" w:rsidRDefault="00C05560" w:rsidP="00C05560">
                            <w:pPr>
                              <w:numPr>
                                <w:ilvl w:val="0"/>
                                <w:numId w:val="39"/>
                              </w:numPr>
                              <w:autoSpaceDE/>
                              <w:autoSpaceDN/>
                              <w:adjustRightInd/>
                              <w:snapToGrid/>
                              <w:spacing w:after="0"/>
                              <w:rPr>
                                <w:rFonts w:eastAsia="等线"/>
                                <w:kern w:val="32"/>
                                <w:szCs w:val="32"/>
                                <w:lang w:eastAsia="zh-CN"/>
                              </w:rPr>
                            </w:pPr>
                            <w:r w:rsidRPr="00D838B8">
                              <w:rPr>
                                <w:rFonts w:eastAsia="等线"/>
                                <w:kern w:val="32"/>
                                <w:szCs w:val="32"/>
                                <w:lang w:eastAsia="zh-CN"/>
                              </w:rPr>
                              <w:t>FFS: Default behavior</w:t>
                            </w:r>
                          </w:p>
                          <w:p w14:paraId="26F6EE58" w14:textId="77777777" w:rsidR="00C05560" w:rsidRPr="00D838B8" w:rsidRDefault="00C05560" w:rsidP="00C05560">
                            <w:pPr>
                              <w:numPr>
                                <w:ilvl w:val="0"/>
                                <w:numId w:val="39"/>
                              </w:numPr>
                              <w:autoSpaceDE/>
                              <w:autoSpaceDN/>
                              <w:adjustRightInd/>
                              <w:snapToGrid/>
                              <w:spacing w:after="0"/>
                              <w:rPr>
                                <w:rFonts w:eastAsia="等线"/>
                                <w:kern w:val="32"/>
                                <w:szCs w:val="32"/>
                                <w:lang w:eastAsia="zh-CN"/>
                              </w:rPr>
                            </w:pPr>
                            <w:r w:rsidRPr="00D838B8">
                              <w:rPr>
                                <w:rFonts w:eastAsia="等线"/>
                                <w:kern w:val="32"/>
                                <w:szCs w:val="32"/>
                                <w:lang w:eastAsia="zh-CN"/>
                              </w:rPr>
                              <w:t>FFS: Whether one of the candidate values imply that UE supports soft combining</w:t>
                            </w:r>
                          </w:p>
                          <w:p w14:paraId="6A225F5D" w14:textId="77777777" w:rsidR="00C05560" w:rsidRPr="00D838B8" w:rsidRDefault="00C05560" w:rsidP="00C05560">
                            <w:pPr>
                              <w:numPr>
                                <w:ilvl w:val="0"/>
                                <w:numId w:val="39"/>
                              </w:numPr>
                              <w:autoSpaceDE/>
                              <w:autoSpaceDN/>
                              <w:adjustRightInd/>
                              <w:snapToGrid/>
                              <w:spacing w:after="0"/>
                              <w:rPr>
                                <w:rFonts w:eastAsia="等线"/>
                                <w:kern w:val="32"/>
                                <w:szCs w:val="32"/>
                                <w:lang w:eastAsia="zh-CN"/>
                              </w:rPr>
                            </w:pPr>
                            <w:r w:rsidRPr="00D838B8">
                              <w:rPr>
                                <w:rFonts w:eastAsia="等线"/>
                                <w:kern w:val="32"/>
                                <w:szCs w:val="32"/>
                                <w:lang w:eastAsia="zh-CN"/>
                              </w:rPr>
                              <w:t>FFS: Whether additional candidate values are supported (e.g. non-integer numbers)</w:t>
                            </w:r>
                          </w:p>
                          <w:p w14:paraId="43B151DF" w14:textId="77777777" w:rsidR="00C05560" w:rsidRPr="00CB1712" w:rsidRDefault="00C05560" w:rsidP="00C05560">
                            <w:pPr>
                              <w:numPr>
                                <w:ilvl w:val="0"/>
                                <w:numId w:val="39"/>
                              </w:numPr>
                              <w:autoSpaceDE/>
                              <w:autoSpaceDN/>
                              <w:adjustRightInd/>
                              <w:snapToGrid/>
                              <w:spacing w:after="0"/>
                              <w:rPr>
                                <w:rFonts w:cs="Times"/>
                                <w:i/>
                                <w:iCs/>
                                <w:sz w:val="20"/>
                                <w:szCs w:val="20"/>
                                <w:lang w:eastAsia="zh-CN"/>
                              </w:rPr>
                            </w:pPr>
                            <w:r w:rsidRPr="00CB1712">
                              <w:rPr>
                                <w:rFonts w:eastAsia="等线"/>
                                <w:kern w:val="32"/>
                                <w:szCs w:val="32"/>
                                <w:lang w:eastAsia="zh-CN"/>
                              </w:rPr>
                              <w:t>FFS: RRC configuration based on reported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4334773" id="_x0000_t202" coordsize="21600,21600" o:spt="202" path="m,l,21600r21600,l21600,xe">
                <v:stroke joinstyle="miter"/>
                <v:path gradientshapeok="t" o:connecttype="rect"/>
              </v:shapetype>
              <v:shape id="文本框 2" o:spid="_x0000_s1026" type="#_x0000_t202" style="position:absolute;left:0;text-align:left;margin-left:415.6pt;margin-top:73.8pt;width:466.8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">
                <v:textbox style="mso-fit-shape-to-text:t">
                  <w:txbxContent>
                    <w:p w14:paraId="69168C67" w14:textId="77777777" w:rsidR="00C05560" w:rsidRPr="00D838B8" w:rsidRDefault="00C05560" w:rsidP="00C05560">
                      <w:pPr>
                        <w:rPr>
                          <w:rFonts w:eastAsia="等线"/>
                          <w:b/>
                          <w:bCs/>
                          <w:kern w:val="32"/>
                          <w:szCs w:val="32"/>
                          <w:highlight w:val="green"/>
                          <w:lang w:eastAsia="zh-CN"/>
                        </w:rPr>
                      </w:pPr>
                      <w:r w:rsidRPr="00D838B8">
                        <w:rPr>
                          <w:rFonts w:eastAsia="等线"/>
                          <w:b/>
                          <w:bCs/>
                          <w:kern w:val="32"/>
                          <w:szCs w:val="32"/>
                          <w:highlight w:val="green"/>
                          <w:lang w:eastAsia="zh-CN"/>
                        </w:rPr>
                        <w:t>Agreement</w:t>
                      </w:r>
                    </w:p>
                    <w:p w14:paraId="21152842" w14:textId="77777777" w:rsidR="00C05560" w:rsidRPr="00D838B8" w:rsidRDefault="00C05560" w:rsidP="00C05560">
                      <w:pPr>
                        <w:rPr>
                          <w:rFonts w:eastAsia="等线" w:cs="Arial"/>
                          <w:kern w:val="32"/>
                          <w:sz w:val="16"/>
                          <w:szCs w:val="32"/>
                          <w:lang w:eastAsia="zh-CN"/>
                        </w:rPr>
                      </w:pPr>
                      <w:r w:rsidRPr="00D838B8">
                        <w:rPr>
                          <w:rFonts w:eastAsia="等线"/>
                          <w:kern w:val="32"/>
                          <w:szCs w:val="32"/>
                          <w:lang w:eastAsia="zh-CN"/>
                        </w:rPr>
                        <w:t>For number of BDs corresponding to two PDCCH candidates that are linked for PDCCH repetition, support</w:t>
                      </w:r>
                    </w:p>
                    <w:p w14:paraId="43B6217A" w14:textId="77777777" w:rsidR="00C05560" w:rsidRPr="00D838B8" w:rsidRDefault="00C05560" w:rsidP="00C05560">
                      <w:pPr>
                        <w:numPr>
                          <w:ilvl w:val="0"/>
                          <w:numId w:val="39"/>
                        </w:numPr>
                        <w:autoSpaceDE/>
                        <w:autoSpaceDN/>
                        <w:adjustRightInd/>
                        <w:snapToGrid/>
                        <w:spacing w:after="0"/>
                        <w:rPr>
                          <w:rFonts w:eastAsia="等线"/>
                          <w:kern w:val="32"/>
                          <w:szCs w:val="32"/>
                          <w:lang w:eastAsia="zh-CN"/>
                        </w:rPr>
                      </w:pPr>
                      <w:r w:rsidRPr="00D838B8">
                        <w:rPr>
                          <w:rFonts w:eastAsia="等线"/>
                          <w:kern w:val="32"/>
                          <w:szCs w:val="32"/>
                          <w:lang w:eastAsia="zh-CN"/>
                        </w:rPr>
                        <w:t>UE reports one [or more] number(s) as required number of BDs for the two PDCCH candidates</w:t>
                      </w:r>
                    </w:p>
                    <w:p w14:paraId="3D2F1352" w14:textId="77777777" w:rsidR="00C05560" w:rsidRPr="00D838B8" w:rsidRDefault="00C05560" w:rsidP="00C05560">
                      <w:pPr>
                        <w:numPr>
                          <w:ilvl w:val="1"/>
                          <w:numId w:val="39"/>
                        </w:numPr>
                        <w:autoSpaceDE/>
                        <w:autoSpaceDN/>
                        <w:adjustRightInd/>
                        <w:snapToGrid/>
                        <w:spacing w:after="0"/>
                        <w:rPr>
                          <w:rFonts w:eastAsia="等线"/>
                          <w:kern w:val="32"/>
                          <w:szCs w:val="32"/>
                          <w:lang w:eastAsia="zh-CN"/>
                        </w:rPr>
                      </w:pPr>
                      <w:r w:rsidRPr="00D838B8">
                        <w:rPr>
                          <w:rFonts w:eastAsia="等线"/>
                          <w:kern w:val="32"/>
                          <w:szCs w:val="32"/>
                          <w:lang w:eastAsia="zh-CN"/>
                        </w:rPr>
                        <w:t>Candidate values: 2, 3.</w:t>
                      </w:r>
                    </w:p>
                    <w:p w14:paraId="52050E00" w14:textId="77777777" w:rsidR="00C05560" w:rsidRPr="00D838B8" w:rsidRDefault="00C05560" w:rsidP="00C05560">
                      <w:pPr>
                        <w:numPr>
                          <w:ilvl w:val="0"/>
                          <w:numId w:val="39"/>
                        </w:numPr>
                        <w:autoSpaceDE/>
                        <w:autoSpaceDN/>
                        <w:adjustRightInd/>
                        <w:snapToGrid/>
                        <w:spacing w:after="0"/>
                        <w:rPr>
                          <w:rFonts w:eastAsia="等线"/>
                          <w:kern w:val="32"/>
                          <w:szCs w:val="32"/>
                          <w:lang w:eastAsia="zh-CN"/>
                        </w:rPr>
                      </w:pPr>
                      <w:r w:rsidRPr="00D838B8">
                        <w:rPr>
                          <w:rFonts w:eastAsia="等线"/>
                          <w:kern w:val="32"/>
                          <w:szCs w:val="32"/>
                          <w:lang w:eastAsia="zh-CN"/>
                        </w:rPr>
                        <w:t>FFS: Default behavior</w:t>
                      </w:r>
                    </w:p>
                    <w:p w14:paraId="26F6EE58" w14:textId="77777777" w:rsidR="00C05560" w:rsidRPr="00D838B8" w:rsidRDefault="00C05560" w:rsidP="00C05560">
                      <w:pPr>
                        <w:numPr>
                          <w:ilvl w:val="0"/>
                          <w:numId w:val="39"/>
                        </w:numPr>
                        <w:autoSpaceDE/>
                        <w:autoSpaceDN/>
                        <w:adjustRightInd/>
                        <w:snapToGrid/>
                        <w:spacing w:after="0"/>
                        <w:rPr>
                          <w:rFonts w:eastAsia="等线"/>
                          <w:kern w:val="32"/>
                          <w:szCs w:val="32"/>
                          <w:lang w:eastAsia="zh-CN"/>
                        </w:rPr>
                      </w:pPr>
                      <w:r w:rsidRPr="00D838B8">
                        <w:rPr>
                          <w:rFonts w:eastAsia="等线"/>
                          <w:kern w:val="32"/>
                          <w:szCs w:val="32"/>
                          <w:lang w:eastAsia="zh-CN"/>
                        </w:rPr>
                        <w:t>FFS: Whether one of the candidate values imply that UE supports soft combining</w:t>
                      </w:r>
                    </w:p>
                    <w:p w14:paraId="6A225F5D" w14:textId="77777777" w:rsidR="00C05560" w:rsidRPr="00D838B8" w:rsidRDefault="00C05560" w:rsidP="00C05560">
                      <w:pPr>
                        <w:numPr>
                          <w:ilvl w:val="0"/>
                          <w:numId w:val="39"/>
                        </w:numPr>
                        <w:autoSpaceDE/>
                        <w:autoSpaceDN/>
                        <w:adjustRightInd/>
                        <w:snapToGrid/>
                        <w:spacing w:after="0"/>
                        <w:rPr>
                          <w:rFonts w:eastAsia="等线"/>
                          <w:kern w:val="32"/>
                          <w:szCs w:val="32"/>
                          <w:lang w:eastAsia="zh-CN"/>
                        </w:rPr>
                      </w:pPr>
                      <w:r w:rsidRPr="00D838B8">
                        <w:rPr>
                          <w:rFonts w:eastAsia="等线"/>
                          <w:kern w:val="32"/>
                          <w:szCs w:val="32"/>
                          <w:lang w:eastAsia="zh-CN"/>
                        </w:rPr>
                        <w:t>FFS: Whether additional candidate values are supported (e.g. non-integer numbers)</w:t>
                      </w:r>
                    </w:p>
                    <w:p w14:paraId="43B151DF" w14:textId="77777777" w:rsidR="00C05560" w:rsidRPr="00CB1712" w:rsidRDefault="00C05560" w:rsidP="00C05560">
                      <w:pPr>
                        <w:numPr>
                          <w:ilvl w:val="0"/>
                          <w:numId w:val="39"/>
                        </w:numPr>
                        <w:autoSpaceDE/>
                        <w:autoSpaceDN/>
                        <w:adjustRightInd/>
                        <w:snapToGrid/>
                        <w:spacing w:after="0"/>
                        <w:rPr>
                          <w:rFonts w:cs="Times"/>
                          <w:i/>
                          <w:iCs/>
                          <w:sz w:val="20"/>
                          <w:szCs w:val="20"/>
                          <w:lang w:eastAsia="zh-CN"/>
                        </w:rPr>
                      </w:pPr>
                      <w:r w:rsidRPr="00CB1712">
                        <w:rPr>
                          <w:rFonts w:eastAsia="等线"/>
                          <w:kern w:val="32"/>
                          <w:szCs w:val="32"/>
                          <w:lang w:eastAsia="zh-CN"/>
                        </w:rPr>
                        <w:t>FFS: RRC configuration based on reported UE capability</w:t>
                      </w:r>
                    </w:p>
                  </w:txbxContent>
                </v:textbox>
                <w10:wrap type="square" anchorx="margin"/>
              </v:shape>
            </w:pict>
          </mc:Fallback>
        </mc:AlternateContent>
      </w:r>
      <w:r w:rsidRPr="00906988">
        <w:rPr>
          <w:lang w:eastAsia="zh-CN"/>
        </w:rPr>
        <w:t xml:space="preserve">As for the </w:t>
      </w:r>
      <w:r>
        <w:rPr>
          <w:lang w:eastAsia="zh-CN"/>
        </w:rPr>
        <w:t>number of blind decoding</w:t>
      </w:r>
      <w:r w:rsidRPr="00906988">
        <w:rPr>
          <w:lang w:eastAsia="zh-CN"/>
        </w:rPr>
        <w:t xml:space="preserve"> corresponding to two PDCCH candidates that are linked for PDCCH repetition, agreement </w:t>
      </w:r>
      <w:r>
        <w:rPr>
          <w:lang w:eastAsia="zh-CN"/>
        </w:rPr>
        <w:t>was achieved in</w:t>
      </w:r>
      <w:r w:rsidRPr="00906988">
        <w:rPr>
          <w:lang w:eastAsia="zh-CN"/>
        </w:rPr>
        <w:t xml:space="preserve"> RAN1-104</w:t>
      </w:r>
      <w:r>
        <w:rPr>
          <w:lang w:eastAsia="zh-CN"/>
        </w:rPr>
        <w:t>b</w:t>
      </w:r>
      <w:r>
        <w:rPr>
          <w:rFonts w:hint="eastAsia"/>
          <w:lang w:eastAsia="zh-CN"/>
        </w:rPr>
        <w:t xml:space="preserve"> </w:t>
      </w:r>
      <w:r>
        <w:rPr>
          <w:lang w:eastAsia="zh-CN"/>
        </w:rPr>
        <w:t>e-</w:t>
      </w:r>
      <w:r w:rsidRPr="00906988">
        <w:rPr>
          <w:lang w:eastAsia="zh-CN"/>
        </w:rPr>
        <w:t>meeting</w:t>
      </w:r>
      <w:r>
        <w:rPr>
          <w:lang w:eastAsia="zh-CN"/>
        </w:rPr>
        <w:t xml:space="preserve"> [2]</w:t>
      </w:r>
      <w:r w:rsidRPr="00906988">
        <w:rPr>
          <w:lang w:eastAsia="zh-CN"/>
        </w:rPr>
        <w:t xml:space="preserve">. From our point of view, </w:t>
      </w:r>
      <w:r>
        <w:rPr>
          <w:lang w:eastAsia="zh-CN"/>
        </w:rPr>
        <w:t>it is better to support one of the candidate values implying that UE supports soft combining in order for PDCCH resource allocation at gNB side. In addition, we also think it is beneficial to support an additional value between 1 and 2 since only soft combining may be assumed at UE side.</w:t>
      </w:r>
      <w:r w:rsidRPr="00906988">
        <w:rPr>
          <w:lang w:eastAsia="zh-CN"/>
        </w:rPr>
        <w:t xml:space="preserve">  </w:t>
      </w:r>
    </w:p>
    <w:p w14:paraId="20238430" w14:textId="77777777" w:rsidR="00C05560" w:rsidRDefault="00C05560" w:rsidP="00C05560">
      <w:pPr>
        <w:spacing w:beforeLines="50" w:before="120" w:afterLines="50"/>
        <w:rPr>
          <w:b/>
          <w:i/>
          <w:lang w:eastAsia="zh-CN"/>
        </w:rPr>
      </w:pPr>
      <w:r w:rsidRPr="00906988">
        <w:rPr>
          <w:b/>
          <w:i/>
          <w:lang w:eastAsia="zh-CN"/>
        </w:rPr>
        <w:t xml:space="preserve">Proposal 3: </w:t>
      </w:r>
      <w:r>
        <w:rPr>
          <w:b/>
          <w:i/>
          <w:lang w:eastAsia="zh-CN"/>
        </w:rPr>
        <w:t>Support some candidate values implying that UE supports soft combining.</w:t>
      </w:r>
    </w:p>
    <w:p w14:paraId="0D92E2F5" w14:textId="2AE63FE2" w:rsidR="00C05560" w:rsidRPr="00F631C3" w:rsidRDefault="00E04A29" w:rsidP="00C05560">
      <w:pPr>
        <w:pStyle w:val="2"/>
        <w:tabs>
          <w:tab w:val="num" w:pos="576"/>
        </w:tabs>
        <w:rPr>
          <w:lang w:eastAsia="zh-CN"/>
        </w:rPr>
      </w:pPr>
      <w:r w:rsidRPr="00F631C3">
        <w:rPr>
          <w:noProof/>
          <w:lang w:eastAsia="zh-CN"/>
        </w:rPr>
        <w:lastRenderedPageBreak/>
        <mc:AlternateContent>
          <mc:Choice Requires="wps">
            <w:drawing>
              <wp:anchor distT="45720" distB="45720" distL="114300" distR="114300" simplePos="0" relativeHeight="251663360" behindDoc="0" locked="0" layoutInCell="1" allowOverlap="1" wp14:anchorId="2BC14BE0" wp14:editId="22484361">
                <wp:simplePos x="0" y="0"/>
                <wp:positionH relativeFrom="margin">
                  <wp:align>left</wp:align>
                </wp:positionH>
                <wp:positionV relativeFrom="paragraph">
                  <wp:posOffset>439420</wp:posOffset>
                </wp:positionV>
                <wp:extent cx="5922010" cy="4462780"/>
                <wp:effectExtent l="0" t="0" r="21590" b="13970"/>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2010" cy="4462780"/>
                        </a:xfrm>
                        <a:prstGeom prst="rect">
                          <a:avLst/>
                        </a:prstGeom>
                        <a:solidFill>
                          <a:srgbClr val="FFFFFF"/>
                        </a:solidFill>
                        <a:ln w="9525">
                          <a:solidFill>
                            <a:srgbClr val="000000"/>
                          </a:solidFill>
                          <a:miter lim="800000"/>
                          <a:headEnd/>
                          <a:tailEnd/>
                        </a:ln>
                      </wps:spPr>
                      <wps:txbx>
                        <w:txbxContent>
                          <w:p w14:paraId="049E9EBF" w14:textId="77777777" w:rsidR="00C05560" w:rsidRPr="00B44805" w:rsidRDefault="00C05560" w:rsidP="00C05560">
                            <w:pPr>
                              <w:rPr>
                                <w:rFonts w:eastAsia="等线"/>
                                <w:b/>
                                <w:bCs/>
                                <w:kern w:val="32"/>
                                <w:szCs w:val="20"/>
                                <w:highlight w:val="green"/>
                                <w:lang w:eastAsia="zh-CN"/>
                              </w:rPr>
                            </w:pPr>
                            <w:r w:rsidRPr="00B44805">
                              <w:rPr>
                                <w:rFonts w:eastAsia="等线"/>
                                <w:b/>
                                <w:bCs/>
                                <w:kern w:val="32"/>
                                <w:szCs w:val="20"/>
                                <w:highlight w:val="green"/>
                                <w:lang w:eastAsia="zh-CN"/>
                              </w:rPr>
                              <w:t>Agreement</w:t>
                            </w:r>
                          </w:p>
                          <w:p w14:paraId="543CCAD8" w14:textId="77777777" w:rsidR="00C05560" w:rsidRPr="00E74E92" w:rsidRDefault="00C05560" w:rsidP="00C05560">
                            <w:pPr>
                              <w:rPr>
                                <w:rFonts w:eastAsia="等线"/>
                                <w:kern w:val="32"/>
                                <w:szCs w:val="20"/>
                                <w:lang w:eastAsia="zh-CN"/>
                              </w:rPr>
                            </w:pPr>
                            <w:r w:rsidRPr="00E74E92">
                              <w:rPr>
                                <w:rFonts w:eastAsia="等线"/>
                                <w:kern w:val="32"/>
                                <w:szCs w:val="20"/>
                                <w:lang w:eastAsia="zh-CN"/>
                              </w:rPr>
                              <w:t>When one of the linked PDCCH candidates uses the same set of CCEs as an individual (unlinked) PDCCH candidate, and they both are associated with the same DCI size, scrambling, and CORESET, for the purpose of BD counting and interpretation of a detected DCI, select one option among the following</w:t>
                            </w:r>
                            <w:r>
                              <w:rPr>
                                <w:rFonts w:eastAsia="等线"/>
                                <w:kern w:val="32"/>
                                <w:szCs w:val="20"/>
                                <w:lang w:eastAsia="zh-CN"/>
                              </w:rPr>
                              <w:t xml:space="preserve"> in RAN1#105-e</w:t>
                            </w:r>
                            <w:r w:rsidRPr="00E74E92">
                              <w:rPr>
                                <w:rFonts w:eastAsia="等线"/>
                                <w:kern w:val="32"/>
                                <w:szCs w:val="20"/>
                                <w:lang w:eastAsia="zh-CN"/>
                              </w:rPr>
                              <w:t>:</w:t>
                            </w:r>
                          </w:p>
                          <w:p w14:paraId="3B3EA8EB" w14:textId="77777777" w:rsidR="00C05560" w:rsidRPr="00E74E92" w:rsidRDefault="00C05560" w:rsidP="00C05560">
                            <w:pPr>
                              <w:pStyle w:val="af2"/>
                              <w:numPr>
                                <w:ilvl w:val="0"/>
                                <w:numId w:val="42"/>
                              </w:numPr>
                              <w:autoSpaceDE/>
                              <w:autoSpaceDN/>
                              <w:adjustRightInd/>
                              <w:snapToGrid/>
                              <w:spacing w:after="0"/>
                              <w:ind w:firstLineChars="0"/>
                              <w:jc w:val="left"/>
                              <w:rPr>
                                <w:rFonts w:eastAsia="等线"/>
                                <w:kern w:val="32"/>
                                <w:szCs w:val="20"/>
                                <w:lang w:eastAsia="zh-CN"/>
                              </w:rPr>
                            </w:pPr>
                            <w:r w:rsidRPr="00E74E92">
                              <w:rPr>
                                <w:rFonts w:eastAsia="等线"/>
                                <w:kern w:val="32"/>
                                <w:szCs w:val="20"/>
                                <w:lang w:eastAsia="zh-CN"/>
                              </w:rPr>
                              <w:t xml:space="preserve">Option 1: The individual candidate is not counted for monitoring </w:t>
                            </w:r>
                          </w:p>
                          <w:p w14:paraId="6DE32126" w14:textId="77777777" w:rsidR="00C05560" w:rsidRPr="00E74E92" w:rsidRDefault="00C05560" w:rsidP="00C05560">
                            <w:pPr>
                              <w:pStyle w:val="af2"/>
                              <w:numPr>
                                <w:ilvl w:val="1"/>
                                <w:numId w:val="42"/>
                              </w:numPr>
                              <w:autoSpaceDE/>
                              <w:autoSpaceDN/>
                              <w:adjustRightInd/>
                              <w:snapToGrid/>
                              <w:spacing w:after="0"/>
                              <w:ind w:firstLineChars="0"/>
                              <w:jc w:val="left"/>
                              <w:rPr>
                                <w:rFonts w:eastAsia="等线"/>
                                <w:kern w:val="32"/>
                                <w:szCs w:val="20"/>
                                <w:lang w:eastAsia="zh-CN"/>
                              </w:rPr>
                            </w:pPr>
                            <w:r w:rsidRPr="00E74E92">
                              <w:rPr>
                                <w:rFonts w:eastAsia="等线"/>
                                <w:kern w:val="32"/>
                                <w:szCs w:val="20"/>
                                <w:lang w:eastAsia="zh-CN"/>
                              </w:rPr>
                              <w:t>Interpretation of the detected DCI is based on Rel. 17 PDCCH repetition rules (wrt reference PDCCH candidate).</w:t>
                            </w:r>
                          </w:p>
                          <w:p w14:paraId="3D7BB095" w14:textId="77777777" w:rsidR="00C05560" w:rsidRPr="00E74E92" w:rsidRDefault="00C05560" w:rsidP="00C05560">
                            <w:pPr>
                              <w:pStyle w:val="af2"/>
                              <w:numPr>
                                <w:ilvl w:val="0"/>
                                <w:numId w:val="42"/>
                              </w:numPr>
                              <w:autoSpaceDE/>
                              <w:autoSpaceDN/>
                              <w:adjustRightInd/>
                              <w:snapToGrid/>
                              <w:spacing w:after="0"/>
                              <w:ind w:firstLineChars="0"/>
                              <w:jc w:val="left"/>
                              <w:rPr>
                                <w:rFonts w:eastAsia="等线"/>
                                <w:kern w:val="32"/>
                                <w:szCs w:val="20"/>
                                <w:lang w:eastAsia="zh-CN"/>
                              </w:rPr>
                            </w:pPr>
                            <w:r w:rsidRPr="00E74E92">
                              <w:rPr>
                                <w:rFonts w:eastAsia="等线"/>
                                <w:kern w:val="32"/>
                                <w:szCs w:val="20"/>
                                <w:lang w:eastAsia="zh-CN"/>
                              </w:rPr>
                              <w:t>Option 2: The candidate in a higher SS set ID is not counted for monitoring</w:t>
                            </w:r>
                          </w:p>
                          <w:p w14:paraId="4D320EAF" w14:textId="77777777" w:rsidR="00C05560" w:rsidRPr="00E74E92" w:rsidRDefault="00C05560" w:rsidP="00C05560">
                            <w:pPr>
                              <w:pStyle w:val="af2"/>
                              <w:numPr>
                                <w:ilvl w:val="1"/>
                                <w:numId w:val="42"/>
                              </w:numPr>
                              <w:autoSpaceDE/>
                              <w:autoSpaceDN/>
                              <w:adjustRightInd/>
                              <w:snapToGrid/>
                              <w:spacing w:after="0"/>
                              <w:ind w:firstLineChars="0"/>
                              <w:jc w:val="left"/>
                              <w:rPr>
                                <w:rFonts w:eastAsia="等线"/>
                                <w:kern w:val="32"/>
                                <w:szCs w:val="20"/>
                                <w:lang w:eastAsia="zh-CN"/>
                              </w:rPr>
                            </w:pPr>
                            <w:r w:rsidRPr="00E74E92">
                              <w:rPr>
                                <w:rFonts w:eastAsia="等线"/>
                                <w:kern w:val="32"/>
                                <w:szCs w:val="20"/>
                                <w:lang w:eastAsia="zh-CN"/>
                              </w:rPr>
                              <w:t>Interpretation of the detected DCI depends on which candidate is not counted (either based on Rel. 15/16 rules or based on Rel. 17 PDCCH repetition rules).</w:t>
                            </w:r>
                          </w:p>
                          <w:p w14:paraId="146A1F27" w14:textId="77777777" w:rsidR="00C05560" w:rsidRPr="00E74E92" w:rsidRDefault="00C05560" w:rsidP="00C05560">
                            <w:pPr>
                              <w:pStyle w:val="af2"/>
                              <w:numPr>
                                <w:ilvl w:val="1"/>
                                <w:numId w:val="42"/>
                              </w:numPr>
                              <w:autoSpaceDE/>
                              <w:autoSpaceDN/>
                              <w:adjustRightInd/>
                              <w:snapToGrid/>
                              <w:spacing w:after="0"/>
                              <w:ind w:firstLineChars="0"/>
                              <w:jc w:val="left"/>
                              <w:rPr>
                                <w:rFonts w:eastAsia="等线"/>
                                <w:kern w:val="32"/>
                                <w:szCs w:val="20"/>
                                <w:lang w:eastAsia="zh-CN"/>
                              </w:rPr>
                            </w:pPr>
                            <w:r w:rsidRPr="00E74E92">
                              <w:rPr>
                                <w:rFonts w:eastAsia="等线"/>
                                <w:kern w:val="32"/>
                                <w:szCs w:val="20"/>
                                <w:lang w:eastAsia="zh-CN"/>
                              </w:rPr>
                              <w:t>FFS: Impact to the other linked PDCCH candidate</w:t>
                            </w:r>
                          </w:p>
                          <w:p w14:paraId="4639CAE6" w14:textId="77777777" w:rsidR="00C05560" w:rsidRPr="00E74E92" w:rsidRDefault="00C05560" w:rsidP="00C05560">
                            <w:pPr>
                              <w:pStyle w:val="af2"/>
                              <w:numPr>
                                <w:ilvl w:val="0"/>
                                <w:numId w:val="42"/>
                              </w:numPr>
                              <w:autoSpaceDE/>
                              <w:autoSpaceDN/>
                              <w:adjustRightInd/>
                              <w:snapToGrid/>
                              <w:spacing w:after="0"/>
                              <w:ind w:firstLineChars="0"/>
                              <w:jc w:val="left"/>
                              <w:rPr>
                                <w:rFonts w:eastAsia="等线"/>
                                <w:kern w:val="32"/>
                                <w:szCs w:val="20"/>
                                <w:lang w:eastAsia="zh-CN"/>
                              </w:rPr>
                            </w:pPr>
                            <w:r w:rsidRPr="00E74E92">
                              <w:rPr>
                                <w:rFonts w:eastAsia="等线"/>
                                <w:kern w:val="32"/>
                                <w:szCs w:val="20"/>
                                <w:lang w:eastAsia="zh-CN"/>
                              </w:rPr>
                              <w:t xml:space="preserve">Option 3: </w:t>
                            </w:r>
                            <w:r w:rsidRPr="00E74E92">
                              <w:rPr>
                                <w:rFonts w:eastAsia="等线"/>
                                <w:kern w:val="32"/>
                                <w:szCs w:val="20"/>
                              </w:rPr>
                              <w:t>The candidate associated with SS set(s) with lower priority is not counted for monitoring, where for two linked SS sets, the priority is according to one of the two SS sets with a lower SS set ID</w:t>
                            </w:r>
                          </w:p>
                          <w:p w14:paraId="3229A815" w14:textId="77777777" w:rsidR="00C05560" w:rsidRPr="00E74E92" w:rsidRDefault="00C05560" w:rsidP="00C05560">
                            <w:pPr>
                              <w:pStyle w:val="af2"/>
                              <w:numPr>
                                <w:ilvl w:val="1"/>
                                <w:numId w:val="42"/>
                              </w:numPr>
                              <w:autoSpaceDE/>
                              <w:autoSpaceDN/>
                              <w:adjustRightInd/>
                              <w:snapToGrid/>
                              <w:spacing w:after="0"/>
                              <w:ind w:firstLineChars="0"/>
                              <w:jc w:val="left"/>
                              <w:rPr>
                                <w:rFonts w:eastAsia="等线"/>
                                <w:kern w:val="32"/>
                                <w:szCs w:val="20"/>
                                <w:lang w:eastAsia="zh-CN"/>
                              </w:rPr>
                            </w:pPr>
                            <w:r w:rsidRPr="00E74E92">
                              <w:rPr>
                                <w:rFonts w:eastAsia="等线"/>
                                <w:kern w:val="32"/>
                                <w:szCs w:val="20"/>
                                <w:lang w:eastAsia="zh-CN"/>
                              </w:rPr>
                              <w:t>Interpretation of the detected DCI depends on which candidate is not counted (either based on Rel. 15/16 rules or based on Rel. 17 PDCCH repetition rules).</w:t>
                            </w:r>
                          </w:p>
                          <w:p w14:paraId="0321EEE5" w14:textId="77777777" w:rsidR="00C05560" w:rsidRDefault="00C05560" w:rsidP="00C05560">
                            <w:pPr>
                              <w:pStyle w:val="af2"/>
                              <w:numPr>
                                <w:ilvl w:val="1"/>
                                <w:numId w:val="42"/>
                              </w:numPr>
                              <w:autoSpaceDE/>
                              <w:autoSpaceDN/>
                              <w:adjustRightInd/>
                              <w:snapToGrid/>
                              <w:spacing w:after="0"/>
                              <w:ind w:firstLineChars="0"/>
                              <w:jc w:val="left"/>
                              <w:rPr>
                                <w:rFonts w:eastAsia="等线"/>
                                <w:kern w:val="32"/>
                                <w:szCs w:val="20"/>
                                <w:lang w:eastAsia="zh-CN"/>
                              </w:rPr>
                            </w:pPr>
                            <w:r w:rsidRPr="00E74E92">
                              <w:rPr>
                                <w:rFonts w:eastAsia="等线"/>
                                <w:kern w:val="32"/>
                                <w:szCs w:val="20"/>
                                <w:lang w:eastAsia="zh-CN"/>
                              </w:rPr>
                              <w:t>FFS: Impact to the other linked PDCCH candidate</w:t>
                            </w:r>
                          </w:p>
                          <w:p w14:paraId="47D682AF" w14:textId="77777777" w:rsidR="00C05560" w:rsidRPr="00E74E92" w:rsidRDefault="00C05560" w:rsidP="00C05560">
                            <w:pPr>
                              <w:pStyle w:val="af2"/>
                              <w:numPr>
                                <w:ilvl w:val="0"/>
                                <w:numId w:val="42"/>
                              </w:numPr>
                              <w:autoSpaceDE/>
                              <w:autoSpaceDN/>
                              <w:adjustRightInd/>
                              <w:snapToGrid/>
                              <w:spacing w:after="0"/>
                              <w:ind w:firstLineChars="0"/>
                              <w:jc w:val="left"/>
                              <w:rPr>
                                <w:rFonts w:eastAsia="等线"/>
                                <w:kern w:val="32"/>
                                <w:szCs w:val="20"/>
                                <w:lang w:eastAsia="zh-CN"/>
                              </w:rPr>
                            </w:pPr>
                            <w:r w:rsidRPr="00E74E92">
                              <w:rPr>
                                <w:rFonts w:eastAsia="等线"/>
                                <w:kern w:val="32"/>
                                <w:szCs w:val="20"/>
                                <w:lang w:eastAsia="zh-CN"/>
                              </w:rPr>
                              <w:t>FFS: Whether a max limit on number of such overlaps is needed.</w:t>
                            </w:r>
                          </w:p>
                          <w:p w14:paraId="0B6055F6" w14:textId="77777777" w:rsidR="00C05560" w:rsidRPr="00BB2DEE" w:rsidRDefault="00C05560" w:rsidP="00C05560">
                            <w:pPr>
                              <w:rPr>
                                <w:rFonts w:eastAsia="等线"/>
                                <w:kern w:val="32"/>
                                <w:szCs w:val="20"/>
                                <w:lang w:eastAsia="zh-CN"/>
                              </w:rPr>
                            </w:pPr>
                            <w:r w:rsidRPr="00BB2DEE">
                              <w:rPr>
                                <w:rFonts w:eastAsia="等线"/>
                                <w:kern w:val="32"/>
                                <w:szCs w:val="20"/>
                                <w:lang w:eastAsia="zh-CN"/>
                              </w:rPr>
                              <w:t>Additional specification support may be introduced for the purpose of resolving ambiguity (if any) for interpretation of the detected DCI. For example,</w:t>
                            </w:r>
                          </w:p>
                          <w:p w14:paraId="09CE7571" w14:textId="77777777" w:rsidR="00C05560" w:rsidRPr="00BB2DEE" w:rsidRDefault="00C05560" w:rsidP="00C05560">
                            <w:pPr>
                              <w:pStyle w:val="af2"/>
                              <w:numPr>
                                <w:ilvl w:val="0"/>
                                <w:numId w:val="42"/>
                              </w:numPr>
                              <w:autoSpaceDE/>
                              <w:autoSpaceDN/>
                              <w:adjustRightInd/>
                              <w:snapToGrid/>
                              <w:spacing w:after="0"/>
                              <w:ind w:firstLineChars="0"/>
                              <w:jc w:val="left"/>
                              <w:rPr>
                                <w:rFonts w:eastAsia="等线"/>
                                <w:kern w:val="32"/>
                                <w:szCs w:val="40"/>
                                <w:lang w:eastAsia="zh-CN"/>
                              </w:rPr>
                            </w:pPr>
                            <w:r w:rsidRPr="00BB2DEE">
                              <w:rPr>
                                <w:rFonts w:eastAsia="等线"/>
                                <w:kern w:val="32"/>
                                <w:szCs w:val="40"/>
                                <w:lang w:eastAsia="zh-CN"/>
                              </w:rPr>
                              <w:t>Distinguished by different RNTIs defined for the linked candidate versus the individual candidate</w:t>
                            </w:r>
                          </w:p>
                          <w:p w14:paraId="507C36EF" w14:textId="77777777" w:rsidR="00C05560" w:rsidRPr="00BB2DEE" w:rsidRDefault="00C05560" w:rsidP="00C05560">
                            <w:pPr>
                              <w:pStyle w:val="af2"/>
                              <w:numPr>
                                <w:ilvl w:val="0"/>
                                <w:numId w:val="42"/>
                              </w:numPr>
                              <w:autoSpaceDE/>
                              <w:autoSpaceDN/>
                              <w:adjustRightInd/>
                              <w:snapToGrid/>
                              <w:spacing w:after="0"/>
                              <w:ind w:firstLineChars="0"/>
                              <w:jc w:val="left"/>
                              <w:rPr>
                                <w:rFonts w:eastAsia="等线"/>
                                <w:kern w:val="32"/>
                                <w:szCs w:val="40"/>
                                <w:lang w:eastAsia="zh-CN"/>
                              </w:rPr>
                            </w:pPr>
                            <w:r w:rsidRPr="00BB2DEE">
                              <w:rPr>
                                <w:rFonts w:eastAsia="等线"/>
                                <w:kern w:val="32"/>
                                <w:szCs w:val="40"/>
                                <w:lang w:eastAsia="zh-CN"/>
                              </w:rPr>
                              <w:t>Distinguished by aggregation level restrictions that can be expected by the UE in the case of overlap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C14BE0" id="_x0000_s1027" type="#_x0000_t202" style="position:absolute;left:0;text-align:left;margin-left:0;margin-top:34.6pt;width:466.3pt;height:351.4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">
                <v:textbox>
                  <w:txbxContent>
                    <w:p w14:paraId="049E9EBF" w14:textId="77777777" w:rsidR="00C05560" w:rsidRPr="00B44805" w:rsidRDefault="00C05560" w:rsidP="00C05560">
                      <w:pPr>
                        <w:rPr>
                          <w:rFonts w:eastAsia="等线"/>
                          <w:b/>
                          <w:bCs/>
                          <w:kern w:val="32"/>
                          <w:szCs w:val="20"/>
                          <w:highlight w:val="green"/>
                          <w:lang w:eastAsia="zh-CN"/>
                        </w:rPr>
                      </w:pPr>
                      <w:r w:rsidRPr="00B44805">
                        <w:rPr>
                          <w:rFonts w:eastAsia="等线"/>
                          <w:b/>
                          <w:bCs/>
                          <w:kern w:val="32"/>
                          <w:szCs w:val="20"/>
                          <w:highlight w:val="green"/>
                          <w:lang w:eastAsia="zh-CN"/>
                        </w:rPr>
                        <w:t>Agreement</w:t>
                      </w:r>
                    </w:p>
                    <w:p w14:paraId="543CCAD8" w14:textId="77777777" w:rsidR="00C05560" w:rsidRPr="00E74E92" w:rsidRDefault="00C05560" w:rsidP="00C05560">
                      <w:pPr>
                        <w:rPr>
                          <w:rFonts w:eastAsia="等线"/>
                          <w:kern w:val="32"/>
                          <w:szCs w:val="20"/>
                          <w:lang w:eastAsia="zh-CN"/>
                        </w:rPr>
                      </w:pPr>
                      <w:r w:rsidRPr="00E74E92">
                        <w:rPr>
                          <w:rFonts w:eastAsia="等线"/>
                          <w:kern w:val="32"/>
                          <w:szCs w:val="20"/>
                          <w:lang w:eastAsia="zh-CN"/>
                        </w:rPr>
                        <w:t>When one of the linked PDCCH candidates uses the same set of CCEs as an individual (unlinked) PDCCH candidate, and they both are associated with the same DCI size, scrambling, and CORESET, for the purpose of BD counting and interpretation of a detected DCI, select one option among the following</w:t>
                      </w:r>
                      <w:r>
                        <w:rPr>
                          <w:rFonts w:eastAsia="等线"/>
                          <w:kern w:val="32"/>
                          <w:szCs w:val="20"/>
                          <w:lang w:eastAsia="zh-CN"/>
                        </w:rPr>
                        <w:t xml:space="preserve"> in RAN1#105-e</w:t>
                      </w:r>
                      <w:r w:rsidRPr="00E74E92">
                        <w:rPr>
                          <w:rFonts w:eastAsia="等线"/>
                          <w:kern w:val="32"/>
                          <w:szCs w:val="20"/>
                          <w:lang w:eastAsia="zh-CN"/>
                        </w:rPr>
                        <w:t>:</w:t>
                      </w:r>
                    </w:p>
                    <w:p w14:paraId="3B3EA8EB" w14:textId="77777777" w:rsidR="00C05560" w:rsidRPr="00E74E92" w:rsidRDefault="00C05560" w:rsidP="00C05560">
                      <w:pPr>
                        <w:pStyle w:val="af2"/>
                        <w:numPr>
                          <w:ilvl w:val="0"/>
                          <w:numId w:val="42"/>
                        </w:numPr>
                        <w:autoSpaceDE/>
                        <w:autoSpaceDN/>
                        <w:adjustRightInd/>
                        <w:snapToGrid/>
                        <w:spacing w:after="0"/>
                        <w:ind w:firstLineChars="0"/>
                        <w:jc w:val="left"/>
                        <w:rPr>
                          <w:rFonts w:eastAsia="等线"/>
                          <w:kern w:val="32"/>
                          <w:szCs w:val="20"/>
                          <w:lang w:eastAsia="zh-CN"/>
                        </w:rPr>
                      </w:pPr>
                      <w:r w:rsidRPr="00E74E92">
                        <w:rPr>
                          <w:rFonts w:eastAsia="等线"/>
                          <w:kern w:val="32"/>
                          <w:szCs w:val="20"/>
                          <w:lang w:eastAsia="zh-CN"/>
                        </w:rPr>
                        <w:t xml:space="preserve">Option 1: The individual candidate is not counted for monitoring </w:t>
                      </w:r>
                    </w:p>
                    <w:p w14:paraId="6DE32126" w14:textId="77777777" w:rsidR="00C05560" w:rsidRPr="00E74E92" w:rsidRDefault="00C05560" w:rsidP="00C05560">
                      <w:pPr>
                        <w:pStyle w:val="af2"/>
                        <w:numPr>
                          <w:ilvl w:val="1"/>
                          <w:numId w:val="42"/>
                        </w:numPr>
                        <w:autoSpaceDE/>
                        <w:autoSpaceDN/>
                        <w:adjustRightInd/>
                        <w:snapToGrid/>
                        <w:spacing w:after="0"/>
                        <w:ind w:firstLineChars="0"/>
                        <w:jc w:val="left"/>
                        <w:rPr>
                          <w:rFonts w:eastAsia="等线"/>
                          <w:kern w:val="32"/>
                          <w:szCs w:val="20"/>
                          <w:lang w:eastAsia="zh-CN"/>
                        </w:rPr>
                      </w:pPr>
                      <w:r w:rsidRPr="00E74E92">
                        <w:rPr>
                          <w:rFonts w:eastAsia="等线"/>
                          <w:kern w:val="32"/>
                          <w:szCs w:val="20"/>
                          <w:lang w:eastAsia="zh-CN"/>
                        </w:rPr>
                        <w:t>Interpretation of the detected DCI is based on Rel. 17 PDCCH repetition rules (wrt reference PDCCH candidate).</w:t>
                      </w:r>
                    </w:p>
                    <w:p w14:paraId="3D7BB095" w14:textId="77777777" w:rsidR="00C05560" w:rsidRPr="00E74E92" w:rsidRDefault="00C05560" w:rsidP="00C05560">
                      <w:pPr>
                        <w:pStyle w:val="af2"/>
                        <w:numPr>
                          <w:ilvl w:val="0"/>
                          <w:numId w:val="42"/>
                        </w:numPr>
                        <w:autoSpaceDE/>
                        <w:autoSpaceDN/>
                        <w:adjustRightInd/>
                        <w:snapToGrid/>
                        <w:spacing w:after="0"/>
                        <w:ind w:firstLineChars="0"/>
                        <w:jc w:val="left"/>
                        <w:rPr>
                          <w:rFonts w:eastAsia="等线"/>
                          <w:kern w:val="32"/>
                          <w:szCs w:val="20"/>
                          <w:lang w:eastAsia="zh-CN"/>
                        </w:rPr>
                      </w:pPr>
                      <w:r w:rsidRPr="00E74E92">
                        <w:rPr>
                          <w:rFonts w:eastAsia="等线"/>
                          <w:kern w:val="32"/>
                          <w:szCs w:val="20"/>
                          <w:lang w:eastAsia="zh-CN"/>
                        </w:rPr>
                        <w:t>Option 2: The candidate in a higher SS set ID is not counted for monitoring</w:t>
                      </w:r>
                    </w:p>
                    <w:p w14:paraId="4D320EAF" w14:textId="77777777" w:rsidR="00C05560" w:rsidRPr="00E74E92" w:rsidRDefault="00C05560" w:rsidP="00C05560">
                      <w:pPr>
                        <w:pStyle w:val="af2"/>
                        <w:numPr>
                          <w:ilvl w:val="1"/>
                          <w:numId w:val="42"/>
                        </w:numPr>
                        <w:autoSpaceDE/>
                        <w:autoSpaceDN/>
                        <w:adjustRightInd/>
                        <w:snapToGrid/>
                        <w:spacing w:after="0"/>
                        <w:ind w:firstLineChars="0"/>
                        <w:jc w:val="left"/>
                        <w:rPr>
                          <w:rFonts w:eastAsia="等线"/>
                          <w:kern w:val="32"/>
                          <w:szCs w:val="20"/>
                          <w:lang w:eastAsia="zh-CN"/>
                        </w:rPr>
                      </w:pPr>
                      <w:r w:rsidRPr="00E74E92">
                        <w:rPr>
                          <w:rFonts w:eastAsia="等线"/>
                          <w:kern w:val="32"/>
                          <w:szCs w:val="20"/>
                          <w:lang w:eastAsia="zh-CN"/>
                        </w:rPr>
                        <w:t>Interpretation of the detected DCI depends on which candidate is not counted (either based on Rel. 15/16 rules or based on Rel. 17 PDCCH repetition rules).</w:t>
                      </w:r>
                    </w:p>
                    <w:p w14:paraId="146A1F27" w14:textId="77777777" w:rsidR="00C05560" w:rsidRPr="00E74E92" w:rsidRDefault="00C05560" w:rsidP="00C05560">
                      <w:pPr>
                        <w:pStyle w:val="af2"/>
                        <w:numPr>
                          <w:ilvl w:val="1"/>
                          <w:numId w:val="42"/>
                        </w:numPr>
                        <w:autoSpaceDE/>
                        <w:autoSpaceDN/>
                        <w:adjustRightInd/>
                        <w:snapToGrid/>
                        <w:spacing w:after="0"/>
                        <w:ind w:firstLineChars="0"/>
                        <w:jc w:val="left"/>
                        <w:rPr>
                          <w:rFonts w:eastAsia="等线"/>
                          <w:kern w:val="32"/>
                          <w:szCs w:val="20"/>
                          <w:lang w:eastAsia="zh-CN"/>
                        </w:rPr>
                      </w:pPr>
                      <w:r w:rsidRPr="00E74E92">
                        <w:rPr>
                          <w:rFonts w:eastAsia="等线"/>
                          <w:kern w:val="32"/>
                          <w:szCs w:val="20"/>
                          <w:lang w:eastAsia="zh-CN"/>
                        </w:rPr>
                        <w:t>FFS: Impact to the other linked PDCCH candidate</w:t>
                      </w:r>
                    </w:p>
                    <w:p w14:paraId="4639CAE6" w14:textId="77777777" w:rsidR="00C05560" w:rsidRPr="00E74E92" w:rsidRDefault="00C05560" w:rsidP="00C05560">
                      <w:pPr>
                        <w:pStyle w:val="af2"/>
                        <w:numPr>
                          <w:ilvl w:val="0"/>
                          <w:numId w:val="42"/>
                        </w:numPr>
                        <w:autoSpaceDE/>
                        <w:autoSpaceDN/>
                        <w:adjustRightInd/>
                        <w:snapToGrid/>
                        <w:spacing w:after="0"/>
                        <w:ind w:firstLineChars="0"/>
                        <w:jc w:val="left"/>
                        <w:rPr>
                          <w:rFonts w:eastAsia="等线"/>
                          <w:kern w:val="32"/>
                          <w:szCs w:val="20"/>
                          <w:lang w:eastAsia="zh-CN"/>
                        </w:rPr>
                      </w:pPr>
                      <w:r w:rsidRPr="00E74E92">
                        <w:rPr>
                          <w:rFonts w:eastAsia="等线"/>
                          <w:kern w:val="32"/>
                          <w:szCs w:val="20"/>
                          <w:lang w:eastAsia="zh-CN"/>
                        </w:rPr>
                        <w:t xml:space="preserve">Option 3: </w:t>
                      </w:r>
                      <w:r w:rsidRPr="00E74E92">
                        <w:rPr>
                          <w:rFonts w:eastAsia="等线"/>
                          <w:kern w:val="32"/>
                          <w:szCs w:val="20"/>
                        </w:rPr>
                        <w:t>The candidate associated with SS set(s) with lower priority is not counted for monitoring, where for two linked SS sets, the priority is according to one of the two SS sets with a lower SS set ID</w:t>
                      </w:r>
                    </w:p>
                    <w:p w14:paraId="3229A815" w14:textId="77777777" w:rsidR="00C05560" w:rsidRPr="00E74E92" w:rsidRDefault="00C05560" w:rsidP="00C05560">
                      <w:pPr>
                        <w:pStyle w:val="af2"/>
                        <w:numPr>
                          <w:ilvl w:val="1"/>
                          <w:numId w:val="42"/>
                        </w:numPr>
                        <w:autoSpaceDE/>
                        <w:autoSpaceDN/>
                        <w:adjustRightInd/>
                        <w:snapToGrid/>
                        <w:spacing w:after="0"/>
                        <w:ind w:firstLineChars="0"/>
                        <w:jc w:val="left"/>
                        <w:rPr>
                          <w:rFonts w:eastAsia="等线"/>
                          <w:kern w:val="32"/>
                          <w:szCs w:val="20"/>
                          <w:lang w:eastAsia="zh-CN"/>
                        </w:rPr>
                      </w:pPr>
                      <w:r w:rsidRPr="00E74E92">
                        <w:rPr>
                          <w:rFonts w:eastAsia="等线"/>
                          <w:kern w:val="32"/>
                          <w:szCs w:val="20"/>
                          <w:lang w:eastAsia="zh-CN"/>
                        </w:rPr>
                        <w:t>Interpretation of the detected DCI depends on which candidate is not counted (either based on Rel. 15/16 rules or based on Rel. 17 PDCCH repetition rules).</w:t>
                      </w:r>
                    </w:p>
                    <w:p w14:paraId="0321EEE5" w14:textId="77777777" w:rsidR="00C05560" w:rsidRDefault="00C05560" w:rsidP="00C05560">
                      <w:pPr>
                        <w:pStyle w:val="af2"/>
                        <w:numPr>
                          <w:ilvl w:val="1"/>
                          <w:numId w:val="42"/>
                        </w:numPr>
                        <w:autoSpaceDE/>
                        <w:autoSpaceDN/>
                        <w:adjustRightInd/>
                        <w:snapToGrid/>
                        <w:spacing w:after="0"/>
                        <w:ind w:firstLineChars="0"/>
                        <w:jc w:val="left"/>
                        <w:rPr>
                          <w:rFonts w:eastAsia="等线"/>
                          <w:kern w:val="32"/>
                          <w:szCs w:val="20"/>
                          <w:lang w:eastAsia="zh-CN"/>
                        </w:rPr>
                      </w:pPr>
                      <w:r w:rsidRPr="00E74E92">
                        <w:rPr>
                          <w:rFonts w:eastAsia="等线"/>
                          <w:kern w:val="32"/>
                          <w:szCs w:val="20"/>
                          <w:lang w:eastAsia="zh-CN"/>
                        </w:rPr>
                        <w:t>FFS: Impact to the other linked PDCCH candidate</w:t>
                      </w:r>
                    </w:p>
                    <w:p w14:paraId="47D682AF" w14:textId="77777777" w:rsidR="00C05560" w:rsidRPr="00E74E92" w:rsidRDefault="00C05560" w:rsidP="00C05560">
                      <w:pPr>
                        <w:pStyle w:val="af2"/>
                        <w:numPr>
                          <w:ilvl w:val="0"/>
                          <w:numId w:val="42"/>
                        </w:numPr>
                        <w:autoSpaceDE/>
                        <w:autoSpaceDN/>
                        <w:adjustRightInd/>
                        <w:snapToGrid/>
                        <w:spacing w:after="0"/>
                        <w:ind w:firstLineChars="0"/>
                        <w:jc w:val="left"/>
                        <w:rPr>
                          <w:rFonts w:eastAsia="等线"/>
                          <w:kern w:val="32"/>
                          <w:szCs w:val="20"/>
                          <w:lang w:eastAsia="zh-CN"/>
                        </w:rPr>
                      </w:pPr>
                      <w:r w:rsidRPr="00E74E92">
                        <w:rPr>
                          <w:rFonts w:eastAsia="等线"/>
                          <w:kern w:val="32"/>
                          <w:szCs w:val="20"/>
                          <w:lang w:eastAsia="zh-CN"/>
                        </w:rPr>
                        <w:t>FFS: Whether a max limit on number of such overlaps is needed.</w:t>
                      </w:r>
                    </w:p>
                    <w:p w14:paraId="0B6055F6" w14:textId="77777777" w:rsidR="00C05560" w:rsidRPr="00BB2DEE" w:rsidRDefault="00C05560" w:rsidP="00C05560">
                      <w:pPr>
                        <w:rPr>
                          <w:rFonts w:eastAsia="等线"/>
                          <w:kern w:val="32"/>
                          <w:szCs w:val="20"/>
                          <w:lang w:eastAsia="zh-CN"/>
                        </w:rPr>
                      </w:pPr>
                      <w:r w:rsidRPr="00BB2DEE">
                        <w:rPr>
                          <w:rFonts w:eastAsia="等线"/>
                          <w:kern w:val="32"/>
                          <w:szCs w:val="20"/>
                          <w:lang w:eastAsia="zh-CN"/>
                        </w:rPr>
                        <w:t>Additional specification support may be introduced for the purpose of resolving ambiguity (if any) for interpretation of the detected DCI. For example,</w:t>
                      </w:r>
                    </w:p>
                    <w:p w14:paraId="09CE7571" w14:textId="77777777" w:rsidR="00C05560" w:rsidRPr="00BB2DEE" w:rsidRDefault="00C05560" w:rsidP="00C05560">
                      <w:pPr>
                        <w:pStyle w:val="af2"/>
                        <w:numPr>
                          <w:ilvl w:val="0"/>
                          <w:numId w:val="42"/>
                        </w:numPr>
                        <w:autoSpaceDE/>
                        <w:autoSpaceDN/>
                        <w:adjustRightInd/>
                        <w:snapToGrid/>
                        <w:spacing w:after="0"/>
                        <w:ind w:firstLineChars="0"/>
                        <w:jc w:val="left"/>
                        <w:rPr>
                          <w:rFonts w:eastAsia="等线"/>
                          <w:kern w:val="32"/>
                          <w:szCs w:val="40"/>
                          <w:lang w:eastAsia="zh-CN"/>
                        </w:rPr>
                      </w:pPr>
                      <w:r w:rsidRPr="00BB2DEE">
                        <w:rPr>
                          <w:rFonts w:eastAsia="等线"/>
                          <w:kern w:val="32"/>
                          <w:szCs w:val="40"/>
                          <w:lang w:eastAsia="zh-CN"/>
                        </w:rPr>
                        <w:t>Distinguished by different RNTIs defined for the linked candidate versus the individual candidate</w:t>
                      </w:r>
                    </w:p>
                    <w:p w14:paraId="507C36EF" w14:textId="77777777" w:rsidR="00C05560" w:rsidRPr="00BB2DEE" w:rsidRDefault="00C05560" w:rsidP="00C05560">
                      <w:pPr>
                        <w:pStyle w:val="af2"/>
                        <w:numPr>
                          <w:ilvl w:val="0"/>
                          <w:numId w:val="42"/>
                        </w:numPr>
                        <w:autoSpaceDE/>
                        <w:autoSpaceDN/>
                        <w:adjustRightInd/>
                        <w:snapToGrid/>
                        <w:spacing w:after="0"/>
                        <w:ind w:firstLineChars="0"/>
                        <w:jc w:val="left"/>
                        <w:rPr>
                          <w:rFonts w:eastAsia="等线"/>
                          <w:kern w:val="32"/>
                          <w:szCs w:val="40"/>
                          <w:lang w:eastAsia="zh-CN"/>
                        </w:rPr>
                      </w:pPr>
                      <w:r w:rsidRPr="00BB2DEE">
                        <w:rPr>
                          <w:rFonts w:eastAsia="等线"/>
                          <w:kern w:val="32"/>
                          <w:szCs w:val="40"/>
                          <w:lang w:eastAsia="zh-CN"/>
                        </w:rPr>
                        <w:t>Distinguished by aggregation level restrictions that can be expected by the UE in the case of overlap</w:t>
                      </w:r>
                    </w:p>
                  </w:txbxContent>
                </v:textbox>
                <w10:wrap type="square" anchorx="margin"/>
              </v:shape>
            </w:pict>
          </mc:Fallback>
        </mc:AlternateContent>
      </w:r>
      <w:r w:rsidR="00C05560" w:rsidRPr="00F631C3">
        <w:rPr>
          <w:lang w:eastAsia="zh-CN"/>
        </w:rPr>
        <w:t>Overlapping a linked candidate with an individual candidate</w:t>
      </w:r>
    </w:p>
    <w:p w14:paraId="57198959" w14:textId="0579C0CE" w:rsidR="00C05560" w:rsidRPr="007D087A" w:rsidRDefault="00C05560" w:rsidP="00C05560">
      <w:pPr>
        <w:spacing w:beforeLines="50" w:before="120"/>
        <w:rPr>
          <w:lang w:eastAsia="zh-CN"/>
        </w:rPr>
      </w:pPr>
      <w:r w:rsidRPr="007D087A">
        <w:rPr>
          <w:lang w:eastAsia="zh-CN"/>
        </w:rPr>
        <w:t>T</w:t>
      </w:r>
      <w:r>
        <w:rPr>
          <w:rFonts w:hint="eastAsia"/>
          <w:lang w:eastAsia="zh-CN"/>
        </w:rPr>
        <w:t>hree</w:t>
      </w:r>
      <w:r w:rsidRPr="007D087A">
        <w:rPr>
          <w:lang w:eastAsia="zh-CN"/>
        </w:rPr>
        <w:t xml:space="preserve"> Options were agreed in RAN1-104b e-meeting. As for these </w:t>
      </w:r>
      <w:r>
        <w:rPr>
          <w:rFonts w:hint="eastAsia"/>
          <w:lang w:eastAsia="zh-CN"/>
        </w:rPr>
        <w:t>three</w:t>
      </w:r>
      <w:r>
        <w:rPr>
          <w:lang w:eastAsia="zh-CN"/>
        </w:rPr>
        <w:t xml:space="preserve"> </w:t>
      </w:r>
      <w:r w:rsidRPr="007D087A">
        <w:rPr>
          <w:lang w:eastAsia="zh-CN"/>
        </w:rPr>
        <w:t xml:space="preserve">Options, we slightly prefer Option </w:t>
      </w:r>
      <w:r>
        <w:rPr>
          <w:lang w:eastAsia="zh-CN"/>
        </w:rPr>
        <w:t>3</w:t>
      </w:r>
      <w:r w:rsidRPr="007D087A">
        <w:rPr>
          <w:lang w:eastAsia="zh-CN"/>
        </w:rPr>
        <w:t xml:space="preserve">. Since with Option </w:t>
      </w:r>
      <w:r>
        <w:rPr>
          <w:lang w:eastAsia="zh-CN"/>
        </w:rPr>
        <w:t>1</w:t>
      </w:r>
      <w:r w:rsidRPr="007D087A">
        <w:rPr>
          <w:lang w:eastAsia="zh-CN"/>
        </w:rPr>
        <w:t xml:space="preserve">, there </w:t>
      </w:r>
      <w:r>
        <w:rPr>
          <w:rFonts w:hint="eastAsia"/>
          <w:lang w:eastAsia="zh-CN"/>
        </w:rPr>
        <w:t>will</w:t>
      </w:r>
      <w:r>
        <w:rPr>
          <w:lang w:eastAsia="zh-CN"/>
        </w:rPr>
        <w:t xml:space="preserve"> be a</w:t>
      </w:r>
      <w:r w:rsidRPr="007D087A">
        <w:rPr>
          <w:lang w:eastAsia="zh-CN"/>
        </w:rPr>
        <w:t xml:space="preserve"> long latency for the services with </w:t>
      </w:r>
      <w:r>
        <w:rPr>
          <w:lang w:eastAsia="zh-CN"/>
        </w:rPr>
        <w:t xml:space="preserve">individual </w:t>
      </w:r>
      <w:r w:rsidRPr="007D087A">
        <w:rPr>
          <w:lang w:eastAsia="zh-CN"/>
        </w:rPr>
        <w:t>PDCCH</w:t>
      </w:r>
      <w:r>
        <w:rPr>
          <w:lang w:eastAsia="zh-CN"/>
        </w:rPr>
        <w:t xml:space="preserve"> candidate</w:t>
      </w:r>
      <w:r w:rsidRPr="007D087A">
        <w:rPr>
          <w:lang w:eastAsia="zh-CN"/>
        </w:rPr>
        <w:t>.</w:t>
      </w:r>
      <w:r>
        <w:rPr>
          <w:lang w:eastAsia="zh-CN"/>
        </w:rPr>
        <w:t xml:space="preserve"> While with Option 2, one of linked PDCCH candidates have similar priority with Rel-15/16. But we think one of linked PDCCH candidates should be configured with different priority from individual PDCCH candidate. Thus Option 3 is a better tradeoff. Only one both two linked PDCCH candidates are configured with higher SS set ID than that of individual PDCCH candidate, one of two linked PDCCH candidate will be not counted. Thus we prefer Option 3</w:t>
      </w:r>
      <w:r w:rsidRPr="007D087A">
        <w:rPr>
          <w:lang w:eastAsia="zh-CN"/>
        </w:rPr>
        <w:t xml:space="preserve">. </w:t>
      </w:r>
    </w:p>
    <w:p w14:paraId="09B70BF4" w14:textId="77777777" w:rsidR="00C05560" w:rsidRDefault="00C05560" w:rsidP="00C05560">
      <w:pPr>
        <w:spacing w:beforeLines="50" w:before="120" w:afterLines="50"/>
        <w:rPr>
          <w:b/>
          <w:i/>
          <w:lang w:eastAsia="zh-CN"/>
        </w:rPr>
      </w:pPr>
      <w:r>
        <w:rPr>
          <w:b/>
          <w:i/>
          <w:lang w:eastAsia="zh-CN"/>
        </w:rPr>
        <w:t xml:space="preserve">Proposal 4: Slightly prefer Option 3 </w:t>
      </w:r>
      <w:r w:rsidRPr="00F73C6B">
        <w:rPr>
          <w:b/>
          <w:i/>
          <w:lang w:eastAsia="zh-CN"/>
        </w:rPr>
        <w:t>When one of the linked PDCCH candidates uses the same set of CCEs as an individual (unlinked) PDCCH candidate</w:t>
      </w:r>
      <w:r>
        <w:rPr>
          <w:b/>
          <w:i/>
          <w:lang w:eastAsia="zh-CN"/>
        </w:rPr>
        <w:t>.</w:t>
      </w:r>
    </w:p>
    <w:p w14:paraId="4E524357" w14:textId="77777777" w:rsidR="00C05560" w:rsidRPr="007D4FEA" w:rsidRDefault="00C05560" w:rsidP="00C05560">
      <w:pPr>
        <w:pStyle w:val="2"/>
        <w:tabs>
          <w:tab w:val="num" w:pos="576"/>
        </w:tabs>
        <w:rPr>
          <w:lang w:eastAsia="zh-CN"/>
        </w:rPr>
      </w:pPr>
      <w:r>
        <w:rPr>
          <w:rFonts w:hint="eastAsia"/>
          <w:lang w:eastAsia="zh-CN"/>
        </w:rPr>
        <w:t>When</w:t>
      </w:r>
      <w:r w:rsidRPr="00F72325">
        <w:rPr>
          <w:lang w:eastAsia="zh-CN"/>
        </w:rPr>
        <w:t xml:space="preserve"> one of the two linked candidates is dropped</w:t>
      </w:r>
    </w:p>
    <w:p w14:paraId="44EE472F" w14:textId="77777777" w:rsidR="00C05560" w:rsidRPr="007D087A" w:rsidRDefault="00C05560" w:rsidP="00C05560">
      <w:pPr>
        <w:spacing w:beforeLines="50" w:before="120"/>
        <w:rPr>
          <w:lang w:eastAsia="zh-CN"/>
        </w:rPr>
      </w:pPr>
      <w:r w:rsidRPr="007D087A">
        <w:rPr>
          <w:lang w:eastAsia="zh-CN"/>
        </w:rPr>
        <w:t xml:space="preserve">Two Options were agreed in RAN1-104b e-meeting. As for these two Options, we slightly prefer Option 1. Since with Option 3, there is large waste of PDCCH candidate and long latency for the services with PDCCH repetition. It is also possible that the PDCCH can be decoded successfully even with only one PDCCH candidate. </w:t>
      </w:r>
    </w:p>
    <w:p w14:paraId="042DA31B" w14:textId="77777777" w:rsidR="00C05560" w:rsidRPr="00C766B5" w:rsidRDefault="00C05560" w:rsidP="00C05560">
      <w:pPr>
        <w:spacing w:beforeLines="50" w:before="120" w:afterLines="50"/>
        <w:rPr>
          <w:b/>
          <w:i/>
          <w:lang w:eastAsia="zh-CN"/>
        </w:rPr>
      </w:pPr>
      <w:r>
        <w:rPr>
          <w:b/>
          <w:i/>
          <w:lang w:eastAsia="zh-CN"/>
        </w:rPr>
        <w:t xml:space="preserve">Proposal 5: Slightly prefer Option 1 if one of the linked candidate is not monitored due to </w:t>
      </w:r>
      <w:r w:rsidRPr="00CB2300">
        <w:rPr>
          <w:b/>
          <w:i/>
          <w:lang w:eastAsia="zh-CN"/>
        </w:rPr>
        <w:t>Rel. 15/16 procedures</w:t>
      </w:r>
      <w:r>
        <w:rPr>
          <w:b/>
          <w:i/>
          <w:lang w:eastAsia="zh-CN"/>
        </w:rPr>
        <w:t>.</w:t>
      </w:r>
    </w:p>
    <w:p w14:paraId="65D6EBCB" w14:textId="77777777" w:rsidR="00C05560" w:rsidRDefault="00C05560" w:rsidP="00C05560">
      <w:pPr>
        <w:spacing w:beforeLines="50" w:before="120" w:afterLines="50"/>
        <w:rPr>
          <w:b/>
          <w:i/>
          <w:lang w:eastAsia="zh-CN"/>
        </w:rPr>
      </w:pPr>
      <w:r w:rsidRPr="00906988">
        <w:rPr>
          <w:noProof/>
          <w:highlight w:val="green"/>
          <w:lang w:eastAsia="zh-CN"/>
        </w:rPr>
        <w:lastRenderedPageBreak/>
        <mc:AlternateContent>
          <mc:Choice Requires="wps">
            <w:drawing>
              <wp:anchor distT="45720" distB="45720" distL="114300" distR="114300" simplePos="0" relativeHeight="251664384" behindDoc="0" locked="0" layoutInCell="1" allowOverlap="1" wp14:anchorId="60CC0A9C" wp14:editId="0EBFF82A">
                <wp:simplePos x="0" y="0"/>
                <wp:positionH relativeFrom="margin">
                  <wp:align>right</wp:align>
                </wp:positionH>
                <wp:positionV relativeFrom="paragraph">
                  <wp:posOffset>448</wp:posOffset>
                </wp:positionV>
                <wp:extent cx="5928360" cy="1404620"/>
                <wp:effectExtent l="0" t="0" r="15240" b="28575"/>
                <wp:wrapSquare wrapText="bothSides"/>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48544238" w14:textId="77777777" w:rsidR="00C05560" w:rsidRPr="00BB2DEE" w:rsidRDefault="00C05560" w:rsidP="00C05560">
                            <w:pPr>
                              <w:rPr>
                                <w:rFonts w:eastAsia="等线"/>
                                <w:b/>
                                <w:bCs/>
                                <w:kern w:val="32"/>
                                <w:szCs w:val="20"/>
                                <w:highlight w:val="green"/>
                                <w:lang w:eastAsia="zh-CN"/>
                              </w:rPr>
                            </w:pPr>
                            <w:r w:rsidRPr="00BB2DEE">
                              <w:rPr>
                                <w:rFonts w:eastAsia="等线"/>
                                <w:b/>
                                <w:bCs/>
                                <w:kern w:val="32"/>
                                <w:szCs w:val="20"/>
                                <w:highlight w:val="green"/>
                                <w:lang w:eastAsia="zh-CN"/>
                              </w:rPr>
                              <w:t>Agreement</w:t>
                            </w:r>
                          </w:p>
                          <w:p w14:paraId="637D3E8D" w14:textId="77777777" w:rsidR="00C05560" w:rsidRPr="00BB2DEE" w:rsidRDefault="00C05560" w:rsidP="00C05560">
                            <w:pPr>
                              <w:rPr>
                                <w:rFonts w:eastAsia="等线"/>
                                <w:kern w:val="32"/>
                                <w:szCs w:val="20"/>
                                <w:lang w:eastAsia="zh-CN"/>
                              </w:rPr>
                            </w:pPr>
                            <w:r w:rsidRPr="00BB2DEE">
                              <w:rPr>
                                <w:rFonts w:eastAsia="等线"/>
                                <w:kern w:val="32"/>
                                <w:szCs w:val="20"/>
                                <w:lang w:eastAsia="zh-CN"/>
                              </w:rPr>
                              <w:t>For PDCCH repetition with two linked candidates, if due to Rel. 15/16 procedures, one of the linked candidates is not monitored (is dropped), select one option from Options 1</w:t>
                            </w:r>
                            <w:r>
                              <w:rPr>
                                <w:rFonts w:eastAsia="等线"/>
                                <w:kern w:val="32"/>
                                <w:szCs w:val="20"/>
                                <w:lang w:eastAsia="zh-CN"/>
                              </w:rPr>
                              <w:t xml:space="preserve"> and </w:t>
                            </w:r>
                            <w:r w:rsidRPr="00BB2DEE">
                              <w:rPr>
                                <w:rFonts w:eastAsia="等线"/>
                                <w:kern w:val="32"/>
                                <w:szCs w:val="20"/>
                                <w:lang w:eastAsia="zh-CN"/>
                              </w:rPr>
                              <w:t>2</w:t>
                            </w:r>
                            <w:r>
                              <w:rPr>
                                <w:rFonts w:eastAsia="等线"/>
                                <w:kern w:val="32"/>
                                <w:szCs w:val="20"/>
                                <w:lang w:eastAsia="zh-CN"/>
                              </w:rPr>
                              <w:t xml:space="preserve"> in RAN1#105-e</w:t>
                            </w:r>
                            <w:r w:rsidRPr="00BB2DEE">
                              <w:rPr>
                                <w:rFonts w:eastAsia="等线"/>
                                <w:kern w:val="32"/>
                                <w:szCs w:val="20"/>
                                <w:lang w:eastAsia="zh-CN"/>
                              </w:rPr>
                              <w:t>:</w:t>
                            </w:r>
                          </w:p>
                          <w:p w14:paraId="56D589C1" w14:textId="77777777" w:rsidR="00C05560" w:rsidRPr="00BB2DEE" w:rsidRDefault="00C05560" w:rsidP="00C05560">
                            <w:pPr>
                              <w:pStyle w:val="af2"/>
                              <w:numPr>
                                <w:ilvl w:val="0"/>
                                <w:numId w:val="41"/>
                              </w:numPr>
                              <w:autoSpaceDE/>
                              <w:autoSpaceDN/>
                              <w:adjustRightInd/>
                              <w:snapToGrid/>
                              <w:spacing w:after="0"/>
                              <w:ind w:firstLineChars="0"/>
                              <w:rPr>
                                <w:szCs w:val="20"/>
                              </w:rPr>
                            </w:pPr>
                            <w:r w:rsidRPr="00BB2DEE">
                              <w:rPr>
                                <w:szCs w:val="20"/>
                              </w:rPr>
                              <w:t>Option 1: UE still monitors the linked candidate that is not dropped and interprets the DCI based on Rel. 17 PDCCH rules (</w:t>
                            </w:r>
                            <w:r w:rsidRPr="00BB2DEE">
                              <w:rPr>
                                <w:rFonts w:eastAsia="等线"/>
                                <w:kern w:val="32"/>
                                <w:szCs w:val="20"/>
                                <w:lang w:eastAsia="zh-CN"/>
                              </w:rPr>
                              <w:t>wrt reference PDCCH candidate)</w:t>
                            </w:r>
                          </w:p>
                          <w:p w14:paraId="5912857B" w14:textId="77777777" w:rsidR="00C05560" w:rsidRPr="00BB2DEE" w:rsidRDefault="00C05560" w:rsidP="00C05560">
                            <w:pPr>
                              <w:pStyle w:val="af2"/>
                              <w:numPr>
                                <w:ilvl w:val="0"/>
                                <w:numId w:val="41"/>
                              </w:numPr>
                              <w:autoSpaceDE/>
                              <w:autoSpaceDN/>
                              <w:adjustRightInd/>
                              <w:snapToGrid/>
                              <w:spacing w:after="0"/>
                              <w:ind w:firstLineChars="0"/>
                              <w:rPr>
                                <w:szCs w:val="20"/>
                              </w:rPr>
                            </w:pPr>
                            <w:r w:rsidRPr="00BB2DEE">
                              <w:rPr>
                                <w:szCs w:val="20"/>
                              </w:rPr>
                              <w:t>Option 2: Even the candidate that is not dropped is not monitored (Both linked candidates are dropped if at least one of them is dropped)</w:t>
                            </w:r>
                          </w:p>
                          <w:p w14:paraId="3697ADC1" w14:textId="77777777" w:rsidR="00C05560" w:rsidRPr="00BB2DEE" w:rsidRDefault="00C05560" w:rsidP="00C05560">
                            <w:pPr>
                              <w:pStyle w:val="af2"/>
                              <w:numPr>
                                <w:ilvl w:val="0"/>
                                <w:numId w:val="41"/>
                              </w:numPr>
                              <w:autoSpaceDE/>
                              <w:autoSpaceDN/>
                              <w:adjustRightInd/>
                              <w:snapToGrid/>
                              <w:spacing w:after="0"/>
                              <w:ind w:firstLineChars="0"/>
                              <w:rPr>
                                <w:szCs w:val="20"/>
                              </w:rPr>
                            </w:pPr>
                            <w:r w:rsidRPr="00BB2DEE">
                              <w:rPr>
                                <w:szCs w:val="20"/>
                              </w:rPr>
                              <w:t>FFS: Which of the following Rel. 15/16 rules are applicable for this purpose:</w:t>
                            </w:r>
                          </w:p>
                          <w:p w14:paraId="73F1986E" w14:textId="77777777" w:rsidR="00C05560" w:rsidRPr="00BB2DEE" w:rsidRDefault="00C05560" w:rsidP="00C05560">
                            <w:pPr>
                              <w:pStyle w:val="af2"/>
                              <w:numPr>
                                <w:ilvl w:val="1"/>
                                <w:numId w:val="41"/>
                              </w:numPr>
                              <w:autoSpaceDE/>
                              <w:autoSpaceDN/>
                              <w:adjustRightInd/>
                              <w:snapToGrid/>
                              <w:spacing w:after="0"/>
                              <w:ind w:firstLineChars="0"/>
                              <w:rPr>
                                <w:szCs w:val="20"/>
                              </w:rPr>
                            </w:pPr>
                            <w:r w:rsidRPr="00BB2DEE">
                              <w:rPr>
                                <w:szCs w:val="20"/>
                              </w:rPr>
                              <w:t>Case 1: Overlap with SSB</w:t>
                            </w:r>
                          </w:p>
                          <w:p w14:paraId="1671B391" w14:textId="77777777" w:rsidR="00C05560" w:rsidRPr="00BB2DEE" w:rsidRDefault="00C05560" w:rsidP="00C05560">
                            <w:pPr>
                              <w:pStyle w:val="af2"/>
                              <w:numPr>
                                <w:ilvl w:val="1"/>
                                <w:numId w:val="41"/>
                              </w:numPr>
                              <w:autoSpaceDE/>
                              <w:autoSpaceDN/>
                              <w:adjustRightInd/>
                              <w:snapToGrid/>
                              <w:spacing w:after="0"/>
                              <w:ind w:firstLineChars="0"/>
                              <w:rPr>
                                <w:szCs w:val="20"/>
                              </w:rPr>
                            </w:pPr>
                            <w:r w:rsidRPr="00BB2DEE">
                              <w:rPr>
                                <w:szCs w:val="20"/>
                              </w:rPr>
                              <w:t>Case 2: Overlap with rate matching resources: RateMatchPattern, lte-CRS-ToMatchAround, or LTE-CRS-PatternList-r16, availableRB-SetPerCell-r16</w:t>
                            </w:r>
                          </w:p>
                          <w:p w14:paraId="2302820B" w14:textId="77777777" w:rsidR="00C05560" w:rsidRPr="00BB2DEE" w:rsidRDefault="00C05560" w:rsidP="00C05560">
                            <w:pPr>
                              <w:pStyle w:val="af2"/>
                              <w:numPr>
                                <w:ilvl w:val="1"/>
                                <w:numId w:val="41"/>
                              </w:numPr>
                              <w:autoSpaceDE/>
                              <w:autoSpaceDN/>
                              <w:adjustRightInd/>
                              <w:snapToGrid/>
                              <w:spacing w:after="0"/>
                              <w:ind w:firstLineChars="0"/>
                              <w:rPr>
                                <w:szCs w:val="20"/>
                              </w:rPr>
                            </w:pPr>
                            <w:r w:rsidRPr="00BB2DEE">
                              <w:rPr>
                                <w:szCs w:val="20"/>
                              </w:rPr>
                              <w:t>Case 3: Due to TDD DL/UL related conflicts: Overlap with semi-static / dynamic UL symbols or overlap with PRACH</w:t>
                            </w:r>
                          </w:p>
                          <w:p w14:paraId="32439499" w14:textId="77777777" w:rsidR="00C05560" w:rsidRPr="00BB2DEE" w:rsidRDefault="00C05560" w:rsidP="00C05560">
                            <w:pPr>
                              <w:pStyle w:val="af2"/>
                              <w:numPr>
                                <w:ilvl w:val="1"/>
                                <w:numId w:val="41"/>
                              </w:numPr>
                              <w:autoSpaceDE/>
                              <w:autoSpaceDN/>
                              <w:adjustRightInd/>
                              <w:snapToGrid/>
                              <w:spacing w:after="0"/>
                              <w:ind w:firstLineChars="0"/>
                              <w:rPr>
                                <w:szCs w:val="20"/>
                              </w:rPr>
                            </w:pPr>
                            <w:r w:rsidRPr="00BB2DEE">
                              <w:rPr>
                                <w:szCs w:val="20"/>
                              </w:rPr>
                              <w:t>Case 4: QCL-TypeD prioritization rule among CORESETs result in one of the linked candidates not being monitored</w:t>
                            </w:r>
                          </w:p>
                          <w:p w14:paraId="65A878B0" w14:textId="77777777" w:rsidR="00C05560" w:rsidRPr="00BB2DEE" w:rsidRDefault="00C05560" w:rsidP="00C05560">
                            <w:pPr>
                              <w:pStyle w:val="af2"/>
                              <w:numPr>
                                <w:ilvl w:val="1"/>
                                <w:numId w:val="41"/>
                              </w:numPr>
                              <w:autoSpaceDE/>
                              <w:autoSpaceDN/>
                              <w:adjustRightInd/>
                              <w:snapToGrid/>
                              <w:spacing w:after="0"/>
                              <w:ind w:firstLineChars="0"/>
                              <w:rPr>
                                <w:szCs w:val="20"/>
                              </w:rPr>
                            </w:pPr>
                            <w:r w:rsidRPr="00BB2DEE">
                              <w:rPr>
                                <w:szCs w:val="20"/>
                              </w:rPr>
                              <w:t>Case 5: Overbooking results in one of the linked candidates not being monitored</w:t>
                            </w:r>
                          </w:p>
                          <w:p w14:paraId="0B2AE03E" w14:textId="77777777" w:rsidR="00C05560" w:rsidRPr="00BB2DEE" w:rsidRDefault="00C05560" w:rsidP="00C05560">
                            <w:pPr>
                              <w:pStyle w:val="af2"/>
                              <w:numPr>
                                <w:ilvl w:val="1"/>
                                <w:numId w:val="41"/>
                              </w:numPr>
                              <w:autoSpaceDE/>
                              <w:autoSpaceDN/>
                              <w:adjustRightInd/>
                              <w:snapToGrid/>
                              <w:spacing w:after="0"/>
                              <w:ind w:firstLineChars="0"/>
                              <w:rPr>
                                <w:szCs w:val="20"/>
                              </w:rPr>
                            </w:pPr>
                            <w:r w:rsidRPr="00BB2DEE">
                              <w:rPr>
                                <w:szCs w:val="20"/>
                              </w:rPr>
                              <w:t>Case 6: Overlap with reserved PRB(s) and OFDM symbol(s) indicated by DCI format 2_1 where UE may assume no transmission intended for the UE</w:t>
                            </w:r>
                          </w:p>
                          <w:p w14:paraId="06E95802" w14:textId="77777777" w:rsidR="00C05560" w:rsidRPr="00BB2DEE" w:rsidRDefault="00C05560" w:rsidP="00C05560">
                            <w:pPr>
                              <w:pStyle w:val="af2"/>
                              <w:numPr>
                                <w:ilvl w:val="1"/>
                                <w:numId w:val="41"/>
                              </w:numPr>
                              <w:autoSpaceDE/>
                              <w:autoSpaceDN/>
                              <w:adjustRightInd/>
                              <w:snapToGrid/>
                              <w:spacing w:after="0"/>
                              <w:ind w:firstLineChars="0"/>
                              <w:rPr>
                                <w:szCs w:val="20"/>
                              </w:rPr>
                            </w:pPr>
                            <w:r w:rsidRPr="00BB2DEE">
                              <w:rPr>
                                <w:szCs w:val="20"/>
                              </w:rPr>
                              <w:t>Other cases are not precluded</w:t>
                            </w:r>
                          </w:p>
                          <w:p w14:paraId="40E20205" w14:textId="77777777" w:rsidR="00C05560" w:rsidRPr="00D838B8" w:rsidRDefault="00C05560" w:rsidP="00C05560">
                            <w:pPr>
                              <w:numPr>
                                <w:ilvl w:val="0"/>
                                <w:numId w:val="39"/>
                              </w:numPr>
                              <w:autoSpaceDE/>
                              <w:autoSpaceDN/>
                              <w:adjustRightInd/>
                              <w:snapToGrid/>
                              <w:spacing w:after="0"/>
                              <w:rPr>
                                <w:rFonts w:eastAsia="等线"/>
                                <w:kern w:val="32"/>
                                <w:szCs w:val="32"/>
                                <w:lang w:eastAsia="zh-CN"/>
                              </w:rPr>
                            </w:pPr>
                            <w:r w:rsidRPr="00BB2DEE">
                              <w:rPr>
                                <w:szCs w:val="20"/>
                              </w:rPr>
                              <w:t>FFS: Whether there is an impact to BD count</w:t>
                            </w:r>
                            <w:r w:rsidRPr="00D838B8">
                              <w:rPr>
                                <w:rFonts w:eastAsia="等线"/>
                                <w:kern w:val="32"/>
                                <w:szCs w:val="32"/>
                                <w:lang w:eastAsia="zh-CN"/>
                              </w:rPr>
                              <w:t>FFS: Whether additional candidate values are supported (e.g. non-integer numbers)</w:t>
                            </w:r>
                          </w:p>
                          <w:p w14:paraId="3974439F" w14:textId="77777777" w:rsidR="00C05560" w:rsidRPr="00EB16E6" w:rsidRDefault="00C05560" w:rsidP="00C05560">
                            <w:pPr>
                              <w:numPr>
                                <w:ilvl w:val="0"/>
                                <w:numId w:val="39"/>
                              </w:numPr>
                              <w:autoSpaceDE/>
                              <w:autoSpaceDN/>
                              <w:adjustRightInd/>
                              <w:snapToGrid/>
                              <w:spacing w:after="0"/>
                              <w:rPr>
                                <w:rFonts w:cs="Times"/>
                                <w:i/>
                                <w:iCs/>
                                <w:sz w:val="20"/>
                                <w:szCs w:val="20"/>
                                <w:lang w:eastAsia="zh-CN"/>
                              </w:rPr>
                            </w:pPr>
                            <w:r w:rsidRPr="00EB16E6">
                              <w:rPr>
                                <w:rFonts w:eastAsia="等线"/>
                                <w:kern w:val="32"/>
                                <w:szCs w:val="32"/>
                                <w:lang w:eastAsia="zh-CN"/>
                              </w:rPr>
                              <w:t>FFS: RRC configuration based on reported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CC0A9C" id="_x0000_s1028" type="#_x0000_t202" style="position:absolute;left:0;text-align:left;margin-left:415.6pt;margin-top:.05pt;width:466.8pt;height:110.6pt;z-index:25166438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">
                <v:textbox style="mso-fit-shape-to-text:t">
                  <w:txbxContent>
                    <w:p w14:paraId="48544238" w14:textId="77777777" w:rsidR="00C05560" w:rsidRPr="00BB2DEE" w:rsidRDefault="00C05560" w:rsidP="00C05560">
                      <w:pPr>
                        <w:rPr>
                          <w:rFonts w:eastAsia="等线"/>
                          <w:b/>
                          <w:bCs/>
                          <w:kern w:val="32"/>
                          <w:szCs w:val="20"/>
                          <w:highlight w:val="green"/>
                          <w:lang w:eastAsia="zh-CN"/>
                        </w:rPr>
                      </w:pPr>
                      <w:r w:rsidRPr="00BB2DEE">
                        <w:rPr>
                          <w:rFonts w:eastAsia="等线"/>
                          <w:b/>
                          <w:bCs/>
                          <w:kern w:val="32"/>
                          <w:szCs w:val="20"/>
                          <w:highlight w:val="green"/>
                          <w:lang w:eastAsia="zh-CN"/>
                        </w:rPr>
                        <w:t>Agreement</w:t>
                      </w:r>
                    </w:p>
                    <w:p w14:paraId="637D3E8D" w14:textId="77777777" w:rsidR="00C05560" w:rsidRPr="00BB2DEE" w:rsidRDefault="00C05560" w:rsidP="00C05560">
                      <w:pPr>
                        <w:rPr>
                          <w:rFonts w:eastAsia="等线"/>
                          <w:kern w:val="32"/>
                          <w:szCs w:val="20"/>
                          <w:lang w:eastAsia="zh-CN"/>
                        </w:rPr>
                      </w:pPr>
                      <w:r w:rsidRPr="00BB2DEE">
                        <w:rPr>
                          <w:rFonts w:eastAsia="等线"/>
                          <w:kern w:val="32"/>
                          <w:szCs w:val="20"/>
                          <w:lang w:eastAsia="zh-CN"/>
                        </w:rPr>
                        <w:t>For PDCCH repetition with two linked candidates, if due to Rel. 15/16 procedures, one of the linked candidates is not monitored (is dropped), select one option from Options 1</w:t>
                      </w:r>
                      <w:r>
                        <w:rPr>
                          <w:rFonts w:eastAsia="等线"/>
                          <w:kern w:val="32"/>
                          <w:szCs w:val="20"/>
                          <w:lang w:eastAsia="zh-CN"/>
                        </w:rPr>
                        <w:t xml:space="preserve"> and </w:t>
                      </w:r>
                      <w:r w:rsidRPr="00BB2DEE">
                        <w:rPr>
                          <w:rFonts w:eastAsia="等线"/>
                          <w:kern w:val="32"/>
                          <w:szCs w:val="20"/>
                          <w:lang w:eastAsia="zh-CN"/>
                        </w:rPr>
                        <w:t>2</w:t>
                      </w:r>
                      <w:r>
                        <w:rPr>
                          <w:rFonts w:eastAsia="等线"/>
                          <w:kern w:val="32"/>
                          <w:szCs w:val="20"/>
                          <w:lang w:eastAsia="zh-CN"/>
                        </w:rPr>
                        <w:t xml:space="preserve"> in RAN1#105-e</w:t>
                      </w:r>
                      <w:r w:rsidRPr="00BB2DEE">
                        <w:rPr>
                          <w:rFonts w:eastAsia="等线"/>
                          <w:kern w:val="32"/>
                          <w:szCs w:val="20"/>
                          <w:lang w:eastAsia="zh-CN"/>
                        </w:rPr>
                        <w:t>:</w:t>
                      </w:r>
                    </w:p>
                    <w:p w14:paraId="56D589C1" w14:textId="77777777" w:rsidR="00C05560" w:rsidRPr="00BB2DEE" w:rsidRDefault="00C05560" w:rsidP="00C05560">
                      <w:pPr>
                        <w:pStyle w:val="af2"/>
                        <w:numPr>
                          <w:ilvl w:val="0"/>
                          <w:numId w:val="41"/>
                        </w:numPr>
                        <w:autoSpaceDE/>
                        <w:autoSpaceDN/>
                        <w:adjustRightInd/>
                        <w:snapToGrid/>
                        <w:spacing w:after="0"/>
                        <w:ind w:firstLineChars="0"/>
                        <w:rPr>
                          <w:szCs w:val="20"/>
                        </w:rPr>
                      </w:pPr>
                      <w:r w:rsidRPr="00BB2DEE">
                        <w:rPr>
                          <w:szCs w:val="20"/>
                        </w:rPr>
                        <w:t>Option 1: UE still monitors the linked candidate that is not dropped and interprets the DCI based on Rel. 17 PDCCH rules (</w:t>
                      </w:r>
                      <w:r w:rsidRPr="00BB2DEE">
                        <w:rPr>
                          <w:rFonts w:eastAsia="等线"/>
                          <w:kern w:val="32"/>
                          <w:szCs w:val="20"/>
                          <w:lang w:eastAsia="zh-CN"/>
                        </w:rPr>
                        <w:t>wrt reference PDCCH candidate)</w:t>
                      </w:r>
                    </w:p>
                    <w:p w14:paraId="5912857B" w14:textId="77777777" w:rsidR="00C05560" w:rsidRPr="00BB2DEE" w:rsidRDefault="00C05560" w:rsidP="00C05560">
                      <w:pPr>
                        <w:pStyle w:val="af2"/>
                        <w:numPr>
                          <w:ilvl w:val="0"/>
                          <w:numId w:val="41"/>
                        </w:numPr>
                        <w:autoSpaceDE/>
                        <w:autoSpaceDN/>
                        <w:adjustRightInd/>
                        <w:snapToGrid/>
                        <w:spacing w:after="0"/>
                        <w:ind w:firstLineChars="0"/>
                        <w:rPr>
                          <w:szCs w:val="20"/>
                        </w:rPr>
                      </w:pPr>
                      <w:r w:rsidRPr="00BB2DEE">
                        <w:rPr>
                          <w:szCs w:val="20"/>
                        </w:rPr>
                        <w:t>Option 2: Even the candidate that is not dropped is not monitored (Both linked candidates are dropped if at least one of them is dropped)</w:t>
                      </w:r>
                    </w:p>
                    <w:p w14:paraId="3697ADC1" w14:textId="77777777" w:rsidR="00C05560" w:rsidRPr="00BB2DEE" w:rsidRDefault="00C05560" w:rsidP="00C05560">
                      <w:pPr>
                        <w:pStyle w:val="af2"/>
                        <w:numPr>
                          <w:ilvl w:val="0"/>
                          <w:numId w:val="41"/>
                        </w:numPr>
                        <w:autoSpaceDE/>
                        <w:autoSpaceDN/>
                        <w:adjustRightInd/>
                        <w:snapToGrid/>
                        <w:spacing w:after="0"/>
                        <w:ind w:firstLineChars="0"/>
                        <w:rPr>
                          <w:szCs w:val="20"/>
                        </w:rPr>
                      </w:pPr>
                      <w:r w:rsidRPr="00BB2DEE">
                        <w:rPr>
                          <w:szCs w:val="20"/>
                        </w:rPr>
                        <w:t>FFS: Which of the following Rel. 15/16 rules are applicable for this purpose:</w:t>
                      </w:r>
                    </w:p>
                    <w:p w14:paraId="73F1986E" w14:textId="77777777" w:rsidR="00C05560" w:rsidRPr="00BB2DEE" w:rsidRDefault="00C05560" w:rsidP="00C05560">
                      <w:pPr>
                        <w:pStyle w:val="af2"/>
                        <w:numPr>
                          <w:ilvl w:val="1"/>
                          <w:numId w:val="41"/>
                        </w:numPr>
                        <w:autoSpaceDE/>
                        <w:autoSpaceDN/>
                        <w:adjustRightInd/>
                        <w:snapToGrid/>
                        <w:spacing w:after="0"/>
                        <w:ind w:firstLineChars="0"/>
                        <w:rPr>
                          <w:szCs w:val="20"/>
                        </w:rPr>
                      </w:pPr>
                      <w:r w:rsidRPr="00BB2DEE">
                        <w:rPr>
                          <w:szCs w:val="20"/>
                        </w:rPr>
                        <w:t>Case 1: Overlap with SSB</w:t>
                      </w:r>
                    </w:p>
                    <w:p w14:paraId="1671B391" w14:textId="77777777" w:rsidR="00C05560" w:rsidRPr="00BB2DEE" w:rsidRDefault="00C05560" w:rsidP="00C05560">
                      <w:pPr>
                        <w:pStyle w:val="af2"/>
                        <w:numPr>
                          <w:ilvl w:val="1"/>
                          <w:numId w:val="41"/>
                        </w:numPr>
                        <w:autoSpaceDE/>
                        <w:autoSpaceDN/>
                        <w:adjustRightInd/>
                        <w:snapToGrid/>
                        <w:spacing w:after="0"/>
                        <w:ind w:firstLineChars="0"/>
                        <w:rPr>
                          <w:szCs w:val="20"/>
                        </w:rPr>
                      </w:pPr>
                      <w:r w:rsidRPr="00BB2DEE">
                        <w:rPr>
                          <w:szCs w:val="20"/>
                        </w:rPr>
                        <w:t>Case 2: Overlap with rate matching resources: RateMatchPattern, lte-CRS-ToMatchAround, or LTE-CRS-PatternList-r16, availableRB-SetPerCell-r16</w:t>
                      </w:r>
                    </w:p>
                    <w:p w14:paraId="2302820B" w14:textId="77777777" w:rsidR="00C05560" w:rsidRPr="00BB2DEE" w:rsidRDefault="00C05560" w:rsidP="00C05560">
                      <w:pPr>
                        <w:pStyle w:val="af2"/>
                        <w:numPr>
                          <w:ilvl w:val="1"/>
                          <w:numId w:val="41"/>
                        </w:numPr>
                        <w:autoSpaceDE/>
                        <w:autoSpaceDN/>
                        <w:adjustRightInd/>
                        <w:snapToGrid/>
                        <w:spacing w:after="0"/>
                        <w:ind w:firstLineChars="0"/>
                        <w:rPr>
                          <w:szCs w:val="20"/>
                        </w:rPr>
                      </w:pPr>
                      <w:r w:rsidRPr="00BB2DEE">
                        <w:rPr>
                          <w:szCs w:val="20"/>
                        </w:rPr>
                        <w:t>Case 3: Due to TDD DL/UL related conflicts: Overlap with semi-static / dynamic UL symbols or overlap with PRACH</w:t>
                      </w:r>
                    </w:p>
                    <w:p w14:paraId="32439499" w14:textId="77777777" w:rsidR="00C05560" w:rsidRPr="00BB2DEE" w:rsidRDefault="00C05560" w:rsidP="00C05560">
                      <w:pPr>
                        <w:pStyle w:val="af2"/>
                        <w:numPr>
                          <w:ilvl w:val="1"/>
                          <w:numId w:val="41"/>
                        </w:numPr>
                        <w:autoSpaceDE/>
                        <w:autoSpaceDN/>
                        <w:adjustRightInd/>
                        <w:snapToGrid/>
                        <w:spacing w:after="0"/>
                        <w:ind w:firstLineChars="0"/>
                        <w:rPr>
                          <w:szCs w:val="20"/>
                        </w:rPr>
                      </w:pPr>
                      <w:r w:rsidRPr="00BB2DEE">
                        <w:rPr>
                          <w:szCs w:val="20"/>
                        </w:rPr>
                        <w:t>Case 4: QCL-TypeD prioritization rule among CORESETs result in one of the linked candidates not being monitored</w:t>
                      </w:r>
                    </w:p>
                    <w:p w14:paraId="65A878B0" w14:textId="77777777" w:rsidR="00C05560" w:rsidRPr="00BB2DEE" w:rsidRDefault="00C05560" w:rsidP="00C05560">
                      <w:pPr>
                        <w:pStyle w:val="af2"/>
                        <w:numPr>
                          <w:ilvl w:val="1"/>
                          <w:numId w:val="41"/>
                        </w:numPr>
                        <w:autoSpaceDE/>
                        <w:autoSpaceDN/>
                        <w:adjustRightInd/>
                        <w:snapToGrid/>
                        <w:spacing w:after="0"/>
                        <w:ind w:firstLineChars="0"/>
                        <w:rPr>
                          <w:szCs w:val="20"/>
                        </w:rPr>
                      </w:pPr>
                      <w:r w:rsidRPr="00BB2DEE">
                        <w:rPr>
                          <w:szCs w:val="20"/>
                        </w:rPr>
                        <w:t>Case 5: Overbooking results in one of the linked candidates not being monitored</w:t>
                      </w:r>
                    </w:p>
                    <w:p w14:paraId="0B2AE03E" w14:textId="77777777" w:rsidR="00C05560" w:rsidRPr="00BB2DEE" w:rsidRDefault="00C05560" w:rsidP="00C05560">
                      <w:pPr>
                        <w:pStyle w:val="af2"/>
                        <w:numPr>
                          <w:ilvl w:val="1"/>
                          <w:numId w:val="41"/>
                        </w:numPr>
                        <w:autoSpaceDE/>
                        <w:autoSpaceDN/>
                        <w:adjustRightInd/>
                        <w:snapToGrid/>
                        <w:spacing w:after="0"/>
                        <w:ind w:firstLineChars="0"/>
                        <w:rPr>
                          <w:szCs w:val="20"/>
                        </w:rPr>
                      </w:pPr>
                      <w:r w:rsidRPr="00BB2DEE">
                        <w:rPr>
                          <w:szCs w:val="20"/>
                        </w:rPr>
                        <w:t>Case 6: Overlap with reserved PRB(s) and OFDM symbol(s) indicated by DCI format 2_1 where UE may assume no transmission intended for the UE</w:t>
                      </w:r>
                    </w:p>
                    <w:p w14:paraId="06E95802" w14:textId="77777777" w:rsidR="00C05560" w:rsidRPr="00BB2DEE" w:rsidRDefault="00C05560" w:rsidP="00C05560">
                      <w:pPr>
                        <w:pStyle w:val="af2"/>
                        <w:numPr>
                          <w:ilvl w:val="1"/>
                          <w:numId w:val="41"/>
                        </w:numPr>
                        <w:autoSpaceDE/>
                        <w:autoSpaceDN/>
                        <w:adjustRightInd/>
                        <w:snapToGrid/>
                        <w:spacing w:after="0"/>
                        <w:ind w:firstLineChars="0"/>
                        <w:rPr>
                          <w:szCs w:val="20"/>
                        </w:rPr>
                      </w:pPr>
                      <w:r w:rsidRPr="00BB2DEE">
                        <w:rPr>
                          <w:szCs w:val="20"/>
                        </w:rPr>
                        <w:t>Other cases are not precluded</w:t>
                      </w:r>
                    </w:p>
                    <w:p w14:paraId="40E20205" w14:textId="77777777" w:rsidR="00C05560" w:rsidRPr="00D838B8" w:rsidRDefault="00C05560" w:rsidP="00C05560">
                      <w:pPr>
                        <w:numPr>
                          <w:ilvl w:val="0"/>
                          <w:numId w:val="39"/>
                        </w:numPr>
                        <w:autoSpaceDE/>
                        <w:autoSpaceDN/>
                        <w:adjustRightInd/>
                        <w:snapToGrid/>
                        <w:spacing w:after="0"/>
                        <w:rPr>
                          <w:rFonts w:eastAsia="等线"/>
                          <w:kern w:val="32"/>
                          <w:szCs w:val="32"/>
                          <w:lang w:eastAsia="zh-CN"/>
                        </w:rPr>
                      </w:pPr>
                      <w:r w:rsidRPr="00BB2DEE">
                        <w:rPr>
                          <w:szCs w:val="20"/>
                        </w:rPr>
                        <w:t>FFS: Whether there is an impact to BD count</w:t>
                      </w:r>
                      <w:r w:rsidRPr="00D838B8">
                        <w:rPr>
                          <w:rFonts w:eastAsia="等线"/>
                          <w:kern w:val="32"/>
                          <w:szCs w:val="32"/>
                          <w:lang w:eastAsia="zh-CN"/>
                        </w:rPr>
                        <w:t>FFS: Whether additional candidate values are supported (e.g. non-integer numbers)</w:t>
                      </w:r>
                    </w:p>
                    <w:p w14:paraId="3974439F" w14:textId="77777777" w:rsidR="00C05560" w:rsidRPr="00EB16E6" w:rsidRDefault="00C05560" w:rsidP="00C05560">
                      <w:pPr>
                        <w:numPr>
                          <w:ilvl w:val="0"/>
                          <w:numId w:val="39"/>
                        </w:numPr>
                        <w:autoSpaceDE/>
                        <w:autoSpaceDN/>
                        <w:adjustRightInd/>
                        <w:snapToGrid/>
                        <w:spacing w:after="0"/>
                        <w:rPr>
                          <w:rFonts w:cs="Times"/>
                          <w:i/>
                          <w:iCs/>
                          <w:sz w:val="20"/>
                          <w:szCs w:val="20"/>
                          <w:lang w:eastAsia="zh-CN"/>
                        </w:rPr>
                      </w:pPr>
                      <w:r w:rsidRPr="00EB16E6">
                        <w:rPr>
                          <w:rFonts w:eastAsia="等线"/>
                          <w:kern w:val="32"/>
                          <w:szCs w:val="32"/>
                          <w:lang w:eastAsia="zh-CN"/>
                        </w:rPr>
                        <w:t>FFS: RRC configuration based on reported UE capability</w:t>
                      </w:r>
                    </w:p>
                  </w:txbxContent>
                </v:textbox>
                <w10:wrap type="square" anchorx="margin"/>
              </v:shape>
            </w:pict>
          </mc:Fallback>
        </mc:AlternateContent>
      </w:r>
    </w:p>
    <w:p w14:paraId="0120B24D" w14:textId="77777777" w:rsidR="00C05560" w:rsidRPr="00E84793" w:rsidRDefault="00C05560" w:rsidP="00C05560">
      <w:pPr>
        <w:pStyle w:val="2"/>
        <w:rPr>
          <w:lang w:eastAsia="zh-CN"/>
        </w:rPr>
      </w:pPr>
      <w:r>
        <w:rPr>
          <w:lang w:eastAsia="zh-CN"/>
        </w:rPr>
        <w:t>Default spatial setting</w:t>
      </w:r>
      <w:r w:rsidRPr="00E84793">
        <w:rPr>
          <w:lang w:eastAsia="zh-CN"/>
        </w:rPr>
        <w:t xml:space="preserve"> </w:t>
      </w:r>
      <w:r>
        <w:rPr>
          <w:lang w:eastAsia="zh-CN"/>
        </w:rPr>
        <w:t xml:space="preserve">for </w:t>
      </w:r>
      <w:r w:rsidRPr="00E84793">
        <w:rPr>
          <w:lang w:eastAsia="zh-CN"/>
        </w:rPr>
        <w:t>PUCCH resource</w:t>
      </w:r>
      <w:r>
        <w:rPr>
          <w:lang w:eastAsia="zh-CN"/>
        </w:rPr>
        <w:t xml:space="preserve"> </w:t>
      </w:r>
    </w:p>
    <w:p w14:paraId="5E64E87F" w14:textId="77777777" w:rsidR="00C05560" w:rsidRDefault="00C05560" w:rsidP="00C05560">
      <w:pPr>
        <w:spacing w:beforeLines="50" w:before="120"/>
        <w:rPr>
          <w:lang w:eastAsia="zh-CN"/>
        </w:rPr>
      </w:pPr>
      <w:r>
        <w:rPr>
          <w:lang w:eastAsia="zh-CN"/>
        </w:rPr>
        <w:t xml:space="preserve">While for the spatial setting of the PUCCH resource, if </w:t>
      </w:r>
      <w:r w:rsidRPr="00E87085">
        <w:rPr>
          <w:i/>
        </w:rPr>
        <w:t>PUCCH-SpatialRelationInfo</w:t>
      </w:r>
      <w:r>
        <w:rPr>
          <w:lang w:eastAsia="zh-CN"/>
        </w:rPr>
        <w:t xml:space="preserve"> is not provided, the default spatial setting will be applied for PUCCH transmission. And the default spatial setting is </w:t>
      </w:r>
      <w:r w:rsidRPr="00E87085">
        <w:rPr>
          <w:iCs/>
        </w:rPr>
        <w:t xml:space="preserve">same as a </w:t>
      </w:r>
      <w:r w:rsidRPr="00E87085">
        <w:t xml:space="preserve">spatial setting for </w:t>
      </w:r>
      <w:r w:rsidRPr="00E87085">
        <w:rPr>
          <w:lang w:eastAsia="zh-CN"/>
        </w:rPr>
        <w:t xml:space="preserve">PDCCH receptions </w:t>
      </w:r>
      <w:r>
        <w:rPr>
          <w:lang w:eastAsia="zh-CN"/>
        </w:rPr>
        <w:t xml:space="preserve">by the UE </w:t>
      </w:r>
      <w:r w:rsidRPr="00E87085">
        <w:rPr>
          <w:lang w:eastAsia="zh-CN"/>
        </w:rPr>
        <w:t xml:space="preserve">in the CORESET with the lowest ID on the </w:t>
      </w:r>
      <w:r>
        <w:rPr>
          <w:lang w:eastAsia="zh-CN"/>
        </w:rPr>
        <w:t xml:space="preserve">active DL BWP of the </w:t>
      </w:r>
      <w:r w:rsidRPr="00E87085">
        <w:rPr>
          <w:lang w:eastAsia="zh-CN"/>
        </w:rPr>
        <w:t>PCell</w:t>
      </w:r>
      <w:r>
        <w:rPr>
          <w:lang w:eastAsia="zh-CN"/>
        </w:rPr>
        <w:t xml:space="preserve">. If the CORESET with the lowest ID is configured with two TCI states, how to define the default spatial setting for PUCCH transmission? </w:t>
      </w:r>
    </w:p>
    <w:p w14:paraId="603836A3" w14:textId="77777777" w:rsidR="00C05560" w:rsidRDefault="00C05560" w:rsidP="00C05560">
      <w:pPr>
        <w:spacing w:beforeLines="50" w:before="120"/>
        <w:rPr>
          <w:lang w:eastAsia="zh-CN"/>
        </w:rPr>
      </w:pPr>
      <w:r>
        <w:rPr>
          <w:lang w:eastAsia="zh-CN"/>
        </w:rPr>
        <w:t xml:space="preserve">There are some alternatives to solve these problem. </w:t>
      </w:r>
    </w:p>
    <w:p w14:paraId="67950319" w14:textId="77777777" w:rsidR="00C05560" w:rsidRDefault="00C05560" w:rsidP="00C05560">
      <w:pPr>
        <w:pStyle w:val="af2"/>
        <w:numPr>
          <w:ilvl w:val="0"/>
          <w:numId w:val="40"/>
        </w:numPr>
        <w:spacing w:beforeLines="50" w:before="120"/>
        <w:ind w:firstLineChars="0"/>
        <w:rPr>
          <w:lang w:eastAsia="zh-CN"/>
        </w:rPr>
      </w:pPr>
      <w:r>
        <w:rPr>
          <w:lang w:eastAsia="zh-CN"/>
        </w:rPr>
        <w:t xml:space="preserve">Alterative 1 is to restrict the number of the TCI state of the CORESET with the lowest ID is up to 1. But there will introduce some restriction and reduce flexibility on CORESET configuration. </w:t>
      </w:r>
    </w:p>
    <w:p w14:paraId="5AA4C7E6" w14:textId="77777777" w:rsidR="00C05560" w:rsidRDefault="00C05560" w:rsidP="00C05560">
      <w:pPr>
        <w:pStyle w:val="af2"/>
        <w:numPr>
          <w:ilvl w:val="0"/>
          <w:numId w:val="40"/>
        </w:numPr>
        <w:spacing w:beforeLines="50" w:before="120"/>
        <w:ind w:firstLineChars="0"/>
        <w:rPr>
          <w:lang w:eastAsia="zh-CN"/>
        </w:rPr>
      </w:pPr>
      <w:r>
        <w:rPr>
          <w:lang w:eastAsia="zh-CN"/>
        </w:rPr>
        <w:t xml:space="preserve">Alternative 2 is to provide a mechanism to decide the default spatial setting for PUCCH transmission when the CORESET with the lowest ID is configured with two TCI states. For PUCCH transmission with single occasion, only one TCI state with some predefined rule can be applied, such as the TCI state with lower TCI state ID, or the TCI state with the lower SS set ID among the SS sets associated with the CORESET. For PUCCH transmission over multiple occasions, it is possible to apply two TCI states with </w:t>
      </w:r>
      <w:r w:rsidRPr="00056573">
        <w:rPr>
          <w:i/>
          <w:lang w:eastAsia="zh-CN"/>
        </w:rPr>
        <w:t>sequenticalmapping</w:t>
      </w:r>
      <w:r>
        <w:rPr>
          <w:lang w:eastAsia="zh-CN"/>
        </w:rPr>
        <w:t xml:space="preserve"> or </w:t>
      </w:r>
      <w:r w:rsidRPr="00056573">
        <w:rPr>
          <w:i/>
          <w:lang w:eastAsia="zh-CN"/>
        </w:rPr>
        <w:t>cyclicmapping</w:t>
      </w:r>
      <w:r>
        <w:rPr>
          <w:lang w:eastAsia="zh-CN"/>
        </w:rPr>
        <w:t>.</w:t>
      </w:r>
    </w:p>
    <w:p w14:paraId="7E959905" w14:textId="77777777" w:rsidR="00C05560" w:rsidRDefault="00C05560" w:rsidP="00C05560">
      <w:pPr>
        <w:pStyle w:val="af2"/>
        <w:numPr>
          <w:ilvl w:val="0"/>
          <w:numId w:val="40"/>
        </w:numPr>
        <w:spacing w:beforeLines="50" w:before="120"/>
        <w:ind w:firstLineChars="0"/>
        <w:rPr>
          <w:lang w:eastAsia="zh-CN"/>
        </w:rPr>
      </w:pPr>
      <w:r>
        <w:rPr>
          <w:lang w:eastAsia="zh-CN"/>
        </w:rPr>
        <w:t>Alternative 3 is to define the default spatial setting according to the CORESET for transmitting the PDCCH scheduling the PDSCH or SPS PDSCH release. And the default spatial setting can be same as the CORESET.</w:t>
      </w:r>
    </w:p>
    <w:p w14:paraId="4C1C462F" w14:textId="77777777" w:rsidR="00C05560" w:rsidRDefault="00C05560" w:rsidP="00C05560">
      <w:pPr>
        <w:pStyle w:val="af2"/>
        <w:numPr>
          <w:ilvl w:val="0"/>
          <w:numId w:val="40"/>
        </w:numPr>
        <w:spacing w:beforeLines="50" w:before="120"/>
        <w:ind w:firstLineChars="0"/>
        <w:rPr>
          <w:lang w:eastAsia="zh-CN"/>
        </w:rPr>
      </w:pPr>
      <w:r>
        <w:rPr>
          <w:lang w:eastAsia="zh-CN"/>
        </w:rPr>
        <w:t>Alternative 4 is to define the spatial setting according to the TCI state(s) in the DCI scheduling the PDSCH or SPS PDSCH release.</w:t>
      </w:r>
    </w:p>
    <w:p w14:paraId="73BD4C2B" w14:textId="77777777" w:rsidR="00C05560" w:rsidRDefault="00C05560" w:rsidP="00C05560">
      <w:pPr>
        <w:pStyle w:val="af2"/>
        <w:numPr>
          <w:ilvl w:val="0"/>
          <w:numId w:val="40"/>
        </w:numPr>
        <w:spacing w:beforeLines="50" w:before="120"/>
        <w:ind w:firstLineChars="0"/>
        <w:rPr>
          <w:lang w:eastAsia="zh-CN"/>
        </w:rPr>
      </w:pPr>
      <w:r>
        <w:rPr>
          <w:lang w:eastAsia="zh-CN"/>
        </w:rPr>
        <w:t>Alternative 5 is to define the spatial setting according to the TCI state(s) in the DCI for joint TCI state indication or separate UL TCI state indication.</w:t>
      </w:r>
    </w:p>
    <w:p w14:paraId="401FF852" w14:textId="77777777" w:rsidR="00C05560" w:rsidRPr="00B81962" w:rsidRDefault="00C05560" w:rsidP="00C05560">
      <w:pPr>
        <w:spacing w:beforeLines="50" w:before="120" w:afterLines="50"/>
        <w:rPr>
          <w:lang w:eastAsia="zh-CN"/>
        </w:rPr>
      </w:pPr>
      <w:r w:rsidRPr="00B81962">
        <w:rPr>
          <w:b/>
          <w:i/>
          <w:lang w:eastAsia="zh-CN"/>
        </w:rPr>
        <w:t xml:space="preserve">Proposal </w:t>
      </w:r>
      <w:r>
        <w:rPr>
          <w:b/>
          <w:i/>
          <w:lang w:eastAsia="zh-CN"/>
        </w:rPr>
        <w:t>6</w:t>
      </w:r>
      <w:r w:rsidRPr="00B81962">
        <w:rPr>
          <w:b/>
          <w:i/>
          <w:lang w:eastAsia="zh-CN"/>
        </w:rPr>
        <w:t xml:space="preserve">: </w:t>
      </w:r>
      <w:r>
        <w:rPr>
          <w:b/>
          <w:i/>
          <w:lang w:eastAsia="zh-CN"/>
        </w:rPr>
        <w:t xml:space="preserve">Suggest to study the spatial setting for the PUCCH resource without </w:t>
      </w:r>
      <w:r w:rsidRPr="00FA44AB">
        <w:rPr>
          <w:b/>
          <w:i/>
          <w:lang w:eastAsia="zh-CN"/>
        </w:rPr>
        <w:t>PUCCH-SpatialRelationInfo</w:t>
      </w:r>
      <w:r>
        <w:rPr>
          <w:b/>
          <w:i/>
          <w:lang w:eastAsia="zh-CN"/>
        </w:rPr>
        <w:t>.</w:t>
      </w:r>
    </w:p>
    <w:p w14:paraId="25862E71" w14:textId="77777777" w:rsidR="00C05560" w:rsidRPr="00E84793" w:rsidRDefault="00C05560" w:rsidP="00C05560">
      <w:pPr>
        <w:pStyle w:val="2"/>
        <w:rPr>
          <w:lang w:eastAsia="zh-CN"/>
        </w:rPr>
      </w:pPr>
      <w:r w:rsidRPr="00E84793">
        <w:rPr>
          <w:lang w:eastAsia="zh-CN"/>
        </w:rPr>
        <w:lastRenderedPageBreak/>
        <w:t>I</w:t>
      </w:r>
      <w:r w:rsidRPr="00E84793">
        <w:rPr>
          <w:rFonts w:hint="eastAsia"/>
          <w:lang w:eastAsia="zh-CN"/>
        </w:rPr>
        <w:t>ntra-</w:t>
      </w:r>
      <w:r w:rsidRPr="00E84793">
        <w:rPr>
          <w:lang w:eastAsia="zh-CN"/>
        </w:rPr>
        <w:t>slot and inter-slot</w:t>
      </w:r>
      <w:r>
        <w:rPr>
          <w:lang w:eastAsia="zh-CN"/>
        </w:rPr>
        <w:t xml:space="preserve"> </w:t>
      </w:r>
    </w:p>
    <w:p w14:paraId="27B077EC" w14:textId="77777777" w:rsidR="00C05560" w:rsidRPr="00B7531F" w:rsidRDefault="00C05560" w:rsidP="00C05560">
      <w:pPr>
        <w:spacing w:beforeLines="50" w:before="120"/>
        <w:rPr>
          <w:lang w:eastAsia="zh-CN"/>
        </w:rPr>
      </w:pPr>
      <w:r w:rsidRPr="00B7531F">
        <w:rPr>
          <w:lang w:eastAsia="zh-CN"/>
        </w:rPr>
        <w:t>I</w:t>
      </w:r>
      <w:r w:rsidRPr="00B7531F">
        <w:rPr>
          <w:rFonts w:hint="eastAsia"/>
          <w:lang w:eastAsia="zh-CN"/>
        </w:rPr>
        <w:t>ntra-</w:t>
      </w:r>
      <w:r w:rsidRPr="00B7531F">
        <w:rPr>
          <w:lang w:eastAsia="zh-CN"/>
        </w:rPr>
        <w:t>slot Multi-TRP based PDCCH transmission should be supported at least. While for inter-slot, there are many problems listed during the discussion in last meeting. First, it is the value of slot offset for PDSCH/PUSCH transmission. With Option 2, the value of slot offset</w:t>
      </w:r>
      <w:r w:rsidRPr="00B7531F">
        <w:rPr>
          <w:sz w:val="18"/>
          <w:lang w:eastAsia="zh-CN"/>
        </w:rPr>
        <w:t xml:space="preserve"> </w:t>
      </w:r>
      <w:r w:rsidRPr="00B7531F">
        <w:rPr>
          <w:lang w:eastAsia="zh-CN"/>
        </w:rPr>
        <w:t>in each PDCCH transmission should be same since “each repetition has the same number of CCEs and coded bits, and corresponds to the same DCI payload”. In fact, this problem can be solved by deciding it according to the first PDCCH transmission or the last PDCCH transmission. The second problem is the buffer size at UE side. If combined decoding should be applied, UE need to buffer PDCCH candidates of all slots. Which will introduce the complexity at UE side. The third problem is the time domain resource for PDSCH/PUSCH, take PDSCH as an example, whether the PDSCH is transmitted after one PDCCH transmission or after all PDCCH transmissions. If after one PDCCH transmission, UE’s buffer size need to be increased. If after all PDCCH transmission, long latency will be resulted in. Indeed, the latency can be solved by larger SCS.</w:t>
      </w:r>
    </w:p>
    <w:p w14:paraId="37F56E87" w14:textId="77777777" w:rsidR="00C05560" w:rsidRPr="00B7531F" w:rsidRDefault="00C05560" w:rsidP="00C05560">
      <w:pPr>
        <w:spacing w:beforeLines="50" w:before="120"/>
        <w:rPr>
          <w:rFonts w:cs="Times"/>
          <w:iCs/>
          <w:lang w:eastAsia="zh-CN"/>
        </w:rPr>
      </w:pPr>
      <w:r w:rsidRPr="00B7531F">
        <w:rPr>
          <w:lang w:eastAsia="zh-CN"/>
        </w:rPr>
        <w:t>Since it was agreed that “</w:t>
      </w:r>
      <w:r w:rsidRPr="00B7531F">
        <w:rPr>
          <w:rFonts w:cs="Times"/>
          <w:iCs/>
          <w:lang w:eastAsia="zh-CN"/>
        </w:rPr>
        <w:t>Maximum number of linked PDCCH candidates is two”, it means that the maximum repetition number of inter-slot Multi-TRP PDCCH transmission is two. Thus the listed problem above will be negligible.</w:t>
      </w:r>
    </w:p>
    <w:p w14:paraId="5D9E0A0E" w14:textId="77777777" w:rsidR="00C05560" w:rsidRDefault="00C05560" w:rsidP="00C05560">
      <w:pPr>
        <w:widowControl w:val="0"/>
        <w:spacing w:beforeLines="50" w:before="120" w:afterLines="50"/>
        <w:rPr>
          <w:b/>
          <w:i/>
          <w:lang w:eastAsia="zh-CN"/>
        </w:rPr>
      </w:pPr>
      <w:r w:rsidRPr="00B81962">
        <w:rPr>
          <w:b/>
          <w:i/>
          <w:lang w:eastAsia="zh-CN"/>
        </w:rPr>
        <w:t xml:space="preserve">Proposal </w:t>
      </w:r>
      <w:r>
        <w:rPr>
          <w:b/>
          <w:i/>
          <w:lang w:eastAsia="zh-CN"/>
        </w:rPr>
        <w:t>7</w:t>
      </w:r>
      <w:r w:rsidRPr="00B81962">
        <w:rPr>
          <w:b/>
          <w:i/>
          <w:lang w:eastAsia="zh-CN"/>
        </w:rPr>
        <w:t xml:space="preserve">: </w:t>
      </w:r>
      <w:r>
        <w:rPr>
          <w:b/>
          <w:i/>
          <w:lang w:eastAsia="zh-CN"/>
        </w:rPr>
        <w:t>Support both intra-slot and inter-slot Multi-TRP PDCCH transmission with two as the maximum repetition number.</w:t>
      </w:r>
    </w:p>
    <w:p w14:paraId="12F4B333" w14:textId="77777777" w:rsidR="00C05560" w:rsidRDefault="00C05560" w:rsidP="00C05560">
      <w:pPr>
        <w:pStyle w:val="2"/>
        <w:rPr>
          <w:lang w:eastAsia="zh-CN"/>
        </w:rPr>
      </w:pPr>
      <w:r>
        <w:rPr>
          <w:lang w:eastAsia="zh-CN"/>
        </w:rPr>
        <w:t xml:space="preserve">Linking between SS sets </w:t>
      </w:r>
    </w:p>
    <w:p w14:paraId="508B6585" w14:textId="77777777" w:rsidR="00C05560" w:rsidRDefault="00C05560" w:rsidP="00C05560">
      <w:pPr>
        <w:rPr>
          <w:rFonts w:cs="Times"/>
          <w:bCs/>
          <w:iCs/>
          <w:szCs w:val="20"/>
        </w:rPr>
      </w:pPr>
      <w:r>
        <w:rPr>
          <w:lang w:eastAsia="zh-CN"/>
        </w:rPr>
        <w:t>I</w:t>
      </w:r>
      <w:r>
        <w:rPr>
          <w:rFonts w:hint="eastAsia"/>
          <w:lang w:eastAsia="zh-CN"/>
        </w:rPr>
        <w:t xml:space="preserve">t </w:t>
      </w:r>
      <w:r>
        <w:rPr>
          <w:lang w:eastAsia="zh-CN"/>
        </w:rPr>
        <w:t xml:space="preserve">was agreed in RAN1-104e meeting that </w:t>
      </w:r>
      <w:r>
        <w:rPr>
          <w:rFonts w:cs="Times"/>
          <w:bCs/>
          <w:iCs/>
          <w:szCs w:val="20"/>
        </w:rPr>
        <w:t>support linking two SS sets by RRC configuration for PDCCH repetition. From our point of view, MAC CE should be supported additionally to reduce the latency. For example, multiple pairs of SS sets can be configured by RRC signaling, and MAC CE will be used to activate/deactivate each pair. In this case, dynamical switching between Multi-TRP PDCCH transmission and single TRP PDCCH transmission can be achieved according to the PDCCH signaling overhead and the channel condition.</w:t>
      </w:r>
    </w:p>
    <w:p w14:paraId="0EC28FC9" w14:textId="77777777" w:rsidR="00C05560" w:rsidRPr="00CD63B5" w:rsidRDefault="00C05560" w:rsidP="00C05560">
      <w:pPr>
        <w:widowControl w:val="0"/>
        <w:spacing w:beforeLines="50" w:before="120" w:afterLines="50"/>
        <w:rPr>
          <w:b/>
          <w:i/>
          <w:lang w:eastAsia="zh-CN"/>
        </w:rPr>
      </w:pPr>
      <w:r w:rsidRPr="00CD63B5">
        <w:rPr>
          <w:b/>
          <w:i/>
          <w:lang w:eastAsia="zh-CN"/>
        </w:rPr>
        <w:t>Proposal 8: S</w:t>
      </w:r>
      <w:r w:rsidRPr="00F9025D">
        <w:rPr>
          <w:b/>
          <w:i/>
          <w:lang w:eastAsia="zh-CN"/>
        </w:rPr>
        <w:t>upport MAC CE to activate/deactivate each linked SS set pair to achieve dynamical switching between Multi-TRP PDCCH transmission and single TRP PDCCH transmission</w:t>
      </w:r>
      <w:r>
        <w:rPr>
          <w:b/>
          <w:i/>
          <w:lang w:eastAsia="zh-CN"/>
        </w:rPr>
        <w:t>.</w:t>
      </w:r>
    </w:p>
    <w:p w14:paraId="5912DE25" w14:textId="77777777" w:rsidR="00C05560" w:rsidRPr="00F9025D" w:rsidRDefault="00C05560" w:rsidP="00C05560">
      <w:pPr>
        <w:rPr>
          <w:b/>
          <w:i/>
          <w:lang w:eastAsia="zh-CN"/>
        </w:rPr>
      </w:pPr>
      <w:r w:rsidRPr="00F9025D">
        <w:rPr>
          <w:noProof/>
          <w:lang w:eastAsia="zh-CN"/>
        </w:rPr>
        <mc:AlternateContent>
          <mc:Choice Requires="wps">
            <w:drawing>
              <wp:anchor distT="45720" distB="45720" distL="114300" distR="114300" simplePos="0" relativeHeight="251662336" behindDoc="0" locked="0" layoutInCell="1" allowOverlap="1" wp14:anchorId="75A00F8A" wp14:editId="18810863">
                <wp:simplePos x="0" y="0"/>
                <wp:positionH relativeFrom="margin">
                  <wp:align>left</wp:align>
                </wp:positionH>
                <wp:positionV relativeFrom="paragraph">
                  <wp:posOffset>136208</wp:posOffset>
                </wp:positionV>
                <wp:extent cx="5928360" cy="1404620"/>
                <wp:effectExtent l="0" t="0" r="15240" b="1079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3C530161" w14:textId="77777777" w:rsidR="00C05560" w:rsidRPr="00E65EC7" w:rsidRDefault="00C05560" w:rsidP="00C05560">
                            <w:pPr>
                              <w:rPr>
                                <w:rFonts w:cs="Times"/>
                                <w:szCs w:val="20"/>
                                <w:lang w:eastAsia="ko-KR"/>
                              </w:rPr>
                            </w:pPr>
                            <w:r w:rsidRPr="00E65EC7">
                              <w:rPr>
                                <w:rFonts w:cs="Times"/>
                                <w:iCs/>
                                <w:szCs w:val="20"/>
                                <w:highlight w:val="green"/>
                              </w:rPr>
                              <w:t>Agreement</w:t>
                            </w:r>
                          </w:p>
                          <w:p w14:paraId="5768BF2D" w14:textId="77777777" w:rsidR="00C05560" w:rsidRDefault="00C05560" w:rsidP="00C05560">
                            <w:pPr>
                              <w:rPr>
                                <w:rFonts w:cs="Times"/>
                                <w:bCs/>
                                <w:iCs/>
                                <w:szCs w:val="20"/>
                              </w:rPr>
                            </w:pPr>
                            <w:r>
                              <w:rPr>
                                <w:rFonts w:cs="Times"/>
                                <w:bCs/>
                                <w:iCs/>
                                <w:szCs w:val="20"/>
                              </w:rPr>
                              <w:t>For PDCCH repetition, support linking two SS sets by RRC configuration:</w:t>
                            </w:r>
                          </w:p>
                          <w:p w14:paraId="687B127D" w14:textId="77777777" w:rsidR="00C05560" w:rsidRDefault="00C05560" w:rsidP="00C05560">
                            <w:pPr>
                              <w:numPr>
                                <w:ilvl w:val="0"/>
                                <w:numId w:val="37"/>
                              </w:numPr>
                              <w:autoSpaceDE/>
                              <w:autoSpaceDN/>
                              <w:adjustRightInd/>
                              <w:snapToGrid/>
                              <w:spacing w:after="0"/>
                              <w:jc w:val="left"/>
                              <w:rPr>
                                <w:rFonts w:cs="Times"/>
                                <w:bCs/>
                                <w:iCs/>
                                <w:szCs w:val="20"/>
                              </w:rPr>
                            </w:pPr>
                            <w:r>
                              <w:rPr>
                                <w:rFonts w:cs="Times"/>
                                <w:bCs/>
                                <w:iCs/>
                                <w:szCs w:val="20"/>
                              </w:rPr>
                              <w:t>FFS: Whether MAC-CE can be used additionally</w:t>
                            </w:r>
                          </w:p>
                          <w:p w14:paraId="548129E3" w14:textId="77777777" w:rsidR="00C05560" w:rsidRDefault="00C05560" w:rsidP="00C05560">
                            <w:pPr>
                              <w:numPr>
                                <w:ilvl w:val="0"/>
                                <w:numId w:val="37"/>
                              </w:numPr>
                              <w:autoSpaceDE/>
                              <w:autoSpaceDN/>
                              <w:adjustRightInd/>
                              <w:snapToGrid/>
                              <w:spacing w:after="0"/>
                              <w:jc w:val="left"/>
                              <w:rPr>
                                <w:rFonts w:cs="Times"/>
                                <w:bCs/>
                                <w:iCs/>
                                <w:szCs w:val="20"/>
                              </w:rPr>
                            </w:pPr>
                            <w:r>
                              <w:rPr>
                                <w:rFonts w:cs="Times"/>
                                <w:bCs/>
                                <w:iCs/>
                                <w:szCs w:val="20"/>
                              </w:rPr>
                              <w:t>When PDCCH repetition is monitored in two linked SS sets, the UE does not expect a third monitored SS set to be linked with any of the two linked SS sets.</w:t>
                            </w:r>
                          </w:p>
                          <w:p w14:paraId="7A30D98E" w14:textId="77777777" w:rsidR="00C05560" w:rsidRDefault="00C05560" w:rsidP="00C05560">
                            <w:pPr>
                              <w:numPr>
                                <w:ilvl w:val="0"/>
                                <w:numId w:val="37"/>
                              </w:numPr>
                              <w:autoSpaceDE/>
                              <w:autoSpaceDN/>
                              <w:adjustRightInd/>
                              <w:snapToGrid/>
                              <w:spacing w:after="0"/>
                              <w:jc w:val="left"/>
                              <w:rPr>
                                <w:rFonts w:cs="Times"/>
                                <w:bCs/>
                                <w:iCs/>
                                <w:szCs w:val="20"/>
                              </w:rPr>
                            </w:pPr>
                            <w:r>
                              <w:rPr>
                                <w:rFonts w:cs="Times"/>
                                <w:bCs/>
                                <w:iCs/>
                                <w:szCs w:val="20"/>
                              </w:rPr>
                              <w:t>The two linked SS sets have the same SS set type (USS/CSS)</w:t>
                            </w:r>
                            <w:r>
                              <w:rPr>
                                <w:rFonts w:cs="Times"/>
                                <w:szCs w:val="20"/>
                              </w:rPr>
                              <w:t xml:space="preserve"> </w:t>
                            </w:r>
                          </w:p>
                          <w:p w14:paraId="3F171299" w14:textId="77777777" w:rsidR="00C05560" w:rsidRDefault="00C05560" w:rsidP="00C05560">
                            <w:pPr>
                              <w:numPr>
                                <w:ilvl w:val="1"/>
                                <w:numId w:val="37"/>
                              </w:numPr>
                              <w:autoSpaceDE/>
                              <w:autoSpaceDN/>
                              <w:adjustRightInd/>
                              <w:snapToGrid/>
                              <w:spacing w:after="0"/>
                              <w:jc w:val="left"/>
                              <w:rPr>
                                <w:rFonts w:cs="Times"/>
                                <w:bCs/>
                                <w:iCs/>
                                <w:szCs w:val="20"/>
                              </w:rPr>
                            </w:pPr>
                            <w:r>
                              <w:rPr>
                                <w:rFonts w:cs="Times"/>
                                <w:bCs/>
                                <w:iCs/>
                                <w:szCs w:val="20"/>
                              </w:rPr>
                              <w:t>The two linked SS sets have the same DCI formats to monitor</w:t>
                            </w:r>
                          </w:p>
                          <w:p w14:paraId="733154B7" w14:textId="77777777" w:rsidR="00C05560" w:rsidRDefault="00C05560" w:rsidP="00C05560">
                            <w:pPr>
                              <w:numPr>
                                <w:ilvl w:val="0"/>
                                <w:numId w:val="37"/>
                              </w:numPr>
                              <w:autoSpaceDE/>
                              <w:autoSpaceDN/>
                              <w:adjustRightInd/>
                              <w:snapToGrid/>
                              <w:spacing w:after="0"/>
                              <w:jc w:val="left"/>
                              <w:rPr>
                                <w:rFonts w:cs="Times"/>
                                <w:bCs/>
                                <w:iCs/>
                                <w:szCs w:val="20"/>
                              </w:rPr>
                            </w:pPr>
                            <w:r>
                              <w:rPr>
                                <w:rFonts w:cs="Times"/>
                                <w:bCs/>
                                <w:iCs/>
                                <w:szCs w:val="20"/>
                              </w:rPr>
                              <w:t xml:space="preserve">For intra-slot PDCCH repetition, </w:t>
                            </w:r>
                          </w:p>
                          <w:p w14:paraId="468BE837" w14:textId="77777777" w:rsidR="00C05560" w:rsidRDefault="00C05560" w:rsidP="00C05560">
                            <w:pPr>
                              <w:numPr>
                                <w:ilvl w:val="1"/>
                                <w:numId w:val="37"/>
                              </w:numPr>
                              <w:autoSpaceDE/>
                              <w:autoSpaceDN/>
                              <w:adjustRightInd/>
                              <w:snapToGrid/>
                              <w:spacing w:after="0"/>
                              <w:jc w:val="left"/>
                              <w:rPr>
                                <w:rFonts w:cs="Times"/>
                                <w:bCs/>
                                <w:iCs/>
                                <w:szCs w:val="20"/>
                              </w:rPr>
                            </w:pPr>
                            <w:r>
                              <w:rPr>
                                <w:rFonts w:cs="Times"/>
                                <w:bCs/>
                                <w:iCs/>
                                <w:szCs w:val="20"/>
                              </w:rPr>
                              <w:t>The two SS sets should have the same periodicity and offset (monitoringSlotPeriodicityAndOffset), and the same duration</w:t>
                            </w:r>
                          </w:p>
                          <w:p w14:paraId="00586A04" w14:textId="77777777" w:rsidR="00C05560" w:rsidRDefault="00C05560" w:rsidP="00C05560">
                            <w:pPr>
                              <w:numPr>
                                <w:ilvl w:val="1"/>
                                <w:numId w:val="37"/>
                              </w:numPr>
                              <w:autoSpaceDE/>
                              <w:autoSpaceDN/>
                              <w:adjustRightInd/>
                              <w:snapToGrid/>
                              <w:spacing w:after="0"/>
                              <w:jc w:val="left"/>
                              <w:rPr>
                                <w:rFonts w:cs="Times"/>
                                <w:bCs/>
                                <w:iCs/>
                                <w:szCs w:val="20"/>
                              </w:rPr>
                            </w:pPr>
                            <w:r>
                              <w:rPr>
                                <w:rFonts w:cs="Times"/>
                                <w:bCs/>
                                <w:iCs/>
                                <w:szCs w:val="20"/>
                              </w:rPr>
                              <w:t>For linking monitoring occasions across the two SS sets that exist in the same slot:</w:t>
                            </w:r>
                            <w:r>
                              <w:rPr>
                                <w:rFonts w:cs="Times"/>
                                <w:szCs w:val="20"/>
                              </w:rPr>
                              <w:t xml:space="preserve"> </w:t>
                            </w:r>
                          </w:p>
                          <w:p w14:paraId="5AE7BB5F" w14:textId="77777777" w:rsidR="00C05560" w:rsidRPr="00587A23" w:rsidRDefault="00C05560" w:rsidP="00C05560">
                            <w:pPr>
                              <w:numPr>
                                <w:ilvl w:val="2"/>
                                <w:numId w:val="37"/>
                              </w:numPr>
                              <w:autoSpaceDE/>
                              <w:autoSpaceDN/>
                              <w:adjustRightInd/>
                              <w:snapToGrid/>
                              <w:spacing w:after="0"/>
                              <w:jc w:val="left"/>
                              <w:rPr>
                                <w:rFonts w:cs="Times"/>
                                <w:bCs/>
                                <w:iCs/>
                                <w:szCs w:val="20"/>
                              </w:rPr>
                            </w:pPr>
                            <w:r>
                              <w:rPr>
                                <w:rFonts w:cs="Times"/>
                                <w:bCs/>
                                <w:iCs/>
                                <w:szCs w:val="20"/>
                              </w:rPr>
                              <w:t>The two SS sets have the same number of monitoring occasions within a slot and n-th monitoring occasion of one SS set is linked to n-th monitoring occasion of the other SS set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5A00F8A" id="_x0000_s1029" type="#_x0000_t202" style="position:absolute;left:0;text-align:left;margin-left:0;margin-top:10.75pt;width:466.8pt;height:110.6pt;z-index:25166233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">
                <v:textbox style="mso-fit-shape-to-text:t">
                  <w:txbxContent>
                    <w:p w14:paraId="3C530161" w14:textId="77777777" w:rsidR="00C05560" w:rsidRPr="00E65EC7" w:rsidRDefault="00C05560" w:rsidP="00C05560">
                      <w:pPr>
                        <w:rPr>
                          <w:rFonts w:cs="Times"/>
                          <w:szCs w:val="20"/>
                          <w:lang w:eastAsia="ko-KR"/>
                        </w:rPr>
                      </w:pPr>
                      <w:r w:rsidRPr="00E65EC7">
                        <w:rPr>
                          <w:rFonts w:cs="Times"/>
                          <w:iCs/>
                          <w:szCs w:val="20"/>
                          <w:highlight w:val="green"/>
                        </w:rPr>
                        <w:t>Agreement</w:t>
                      </w:r>
                    </w:p>
                    <w:p w14:paraId="5768BF2D" w14:textId="77777777" w:rsidR="00C05560" w:rsidRDefault="00C05560" w:rsidP="00C05560">
                      <w:pPr>
                        <w:rPr>
                          <w:rFonts w:cs="Times"/>
                          <w:bCs/>
                          <w:iCs/>
                          <w:szCs w:val="20"/>
                        </w:rPr>
                      </w:pPr>
                      <w:r>
                        <w:rPr>
                          <w:rFonts w:cs="Times"/>
                          <w:bCs/>
                          <w:iCs/>
                          <w:szCs w:val="20"/>
                        </w:rPr>
                        <w:t>For PDCCH repetition, support linking two SS sets by RRC configuration:</w:t>
                      </w:r>
                    </w:p>
                    <w:p w14:paraId="687B127D" w14:textId="77777777" w:rsidR="00C05560" w:rsidRDefault="00C05560" w:rsidP="00C05560">
                      <w:pPr>
                        <w:numPr>
                          <w:ilvl w:val="0"/>
                          <w:numId w:val="37"/>
                        </w:numPr>
                        <w:autoSpaceDE/>
                        <w:autoSpaceDN/>
                        <w:adjustRightInd/>
                        <w:snapToGrid/>
                        <w:spacing w:after="0"/>
                        <w:jc w:val="left"/>
                        <w:rPr>
                          <w:rFonts w:cs="Times"/>
                          <w:bCs/>
                          <w:iCs/>
                          <w:szCs w:val="20"/>
                        </w:rPr>
                      </w:pPr>
                      <w:r>
                        <w:rPr>
                          <w:rFonts w:cs="Times"/>
                          <w:bCs/>
                          <w:iCs/>
                          <w:szCs w:val="20"/>
                        </w:rPr>
                        <w:t>FFS: Whether MAC-CE can be used additionally</w:t>
                      </w:r>
                    </w:p>
                    <w:p w14:paraId="548129E3" w14:textId="77777777" w:rsidR="00C05560" w:rsidRDefault="00C05560" w:rsidP="00C05560">
                      <w:pPr>
                        <w:numPr>
                          <w:ilvl w:val="0"/>
                          <w:numId w:val="37"/>
                        </w:numPr>
                        <w:autoSpaceDE/>
                        <w:autoSpaceDN/>
                        <w:adjustRightInd/>
                        <w:snapToGrid/>
                        <w:spacing w:after="0"/>
                        <w:jc w:val="left"/>
                        <w:rPr>
                          <w:rFonts w:cs="Times"/>
                          <w:bCs/>
                          <w:iCs/>
                          <w:szCs w:val="20"/>
                        </w:rPr>
                      </w:pPr>
                      <w:r>
                        <w:rPr>
                          <w:rFonts w:cs="Times"/>
                          <w:bCs/>
                          <w:iCs/>
                          <w:szCs w:val="20"/>
                        </w:rPr>
                        <w:t>When PDCCH repetition is monitored in two linked SS sets, the UE does not expect a third monitored SS set to be linked with any of the two linked SS sets.</w:t>
                      </w:r>
                    </w:p>
                    <w:p w14:paraId="7A30D98E" w14:textId="77777777" w:rsidR="00C05560" w:rsidRDefault="00C05560" w:rsidP="00C05560">
                      <w:pPr>
                        <w:numPr>
                          <w:ilvl w:val="0"/>
                          <w:numId w:val="37"/>
                        </w:numPr>
                        <w:autoSpaceDE/>
                        <w:autoSpaceDN/>
                        <w:adjustRightInd/>
                        <w:snapToGrid/>
                        <w:spacing w:after="0"/>
                        <w:jc w:val="left"/>
                        <w:rPr>
                          <w:rFonts w:cs="Times"/>
                          <w:bCs/>
                          <w:iCs/>
                          <w:szCs w:val="20"/>
                        </w:rPr>
                      </w:pPr>
                      <w:r>
                        <w:rPr>
                          <w:rFonts w:cs="Times"/>
                          <w:bCs/>
                          <w:iCs/>
                          <w:szCs w:val="20"/>
                        </w:rPr>
                        <w:t>The two linked SS sets have the same SS set type (USS/CSS)</w:t>
                      </w:r>
                      <w:r>
                        <w:rPr>
                          <w:rFonts w:cs="Times"/>
                          <w:szCs w:val="20"/>
                        </w:rPr>
                        <w:t xml:space="preserve"> </w:t>
                      </w:r>
                    </w:p>
                    <w:p w14:paraId="3F171299" w14:textId="77777777" w:rsidR="00C05560" w:rsidRDefault="00C05560" w:rsidP="00C05560">
                      <w:pPr>
                        <w:numPr>
                          <w:ilvl w:val="1"/>
                          <w:numId w:val="37"/>
                        </w:numPr>
                        <w:autoSpaceDE/>
                        <w:autoSpaceDN/>
                        <w:adjustRightInd/>
                        <w:snapToGrid/>
                        <w:spacing w:after="0"/>
                        <w:jc w:val="left"/>
                        <w:rPr>
                          <w:rFonts w:cs="Times"/>
                          <w:bCs/>
                          <w:iCs/>
                          <w:szCs w:val="20"/>
                        </w:rPr>
                      </w:pPr>
                      <w:r>
                        <w:rPr>
                          <w:rFonts w:cs="Times"/>
                          <w:bCs/>
                          <w:iCs/>
                          <w:szCs w:val="20"/>
                        </w:rPr>
                        <w:t>The two linked SS sets have the same DCI formats to monitor</w:t>
                      </w:r>
                    </w:p>
                    <w:p w14:paraId="733154B7" w14:textId="77777777" w:rsidR="00C05560" w:rsidRDefault="00C05560" w:rsidP="00C05560">
                      <w:pPr>
                        <w:numPr>
                          <w:ilvl w:val="0"/>
                          <w:numId w:val="37"/>
                        </w:numPr>
                        <w:autoSpaceDE/>
                        <w:autoSpaceDN/>
                        <w:adjustRightInd/>
                        <w:snapToGrid/>
                        <w:spacing w:after="0"/>
                        <w:jc w:val="left"/>
                        <w:rPr>
                          <w:rFonts w:cs="Times"/>
                          <w:bCs/>
                          <w:iCs/>
                          <w:szCs w:val="20"/>
                        </w:rPr>
                      </w:pPr>
                      <w:r>
                        <w:rPr>
                          <w:rFonts w:cs="Times"/>
                          <w:bCs/>
                          <w:iCs/>
                          <w:szCs w:val="20"/>
                        </w:rPr>
                        <w:t xml:space="preserve">For intra-slot PDCCH repetition, </w:t>
                      </w:r>
                    </w:p>
                    <w:p w14:paraId="468BE837" w14:textId="77777777" w:rsidR="00C05560" w:rsidRDefault="00C05560" w:rsidP="00C05560">
                      <w:pPr>
                        <w:numPr>
                          <w:ilvl w:val="1"/>
                          <w:numId w:val="37"/>
                        </w:numPr>
                        <w:autoSpaceDE/>
                        <w:autoSpaceDN/>
                        <w:adjustRightInd/>
                        <w:snapToGrid/>
                        <w:spacing w:after="0"/>
                        <w:jc w:val="left"/>
                        <w:rPr>
                          <w:rFonts w:cs="Times"/>
                          <w:bCs/>
                          <w:iCs/>
                          <w:szCs w:val="20"/>
                        </w:rPr>
                      </w:pPr>
                      <w:r>
                        <w:rPr>
                          <w:rFonts w:cs="Times"/>
                          <w:bCs/>
                          <w:iCs/>
                          <w:szCs w:val="20"/>
                        </w:rPr>
                        <w:t>The two SS sets should have the same periodicity and offset (monitoringSlotPeriodicityAndOffset), and the same duration</w:t>
                      </w:r>
                    </w:p>
                    <w:p w14:paraId="00586A04" w14:textId="77777777" w:rsidR="00C05560" w:rsidRDefault="00C05560" w:rsidP="00C05560">
                      <w:pPr>
                        <w:numPr>
                          <w:ilvl w:val="1"/>
                          <w:numId w:val="37"/>
                        </w:numPr>
                        <w:autoSpaceDE/>
                        <w:autoSpaceDN/>
                        <w:adjustRightInd/>
                        <w:snapToGrid/>
                        <w:spacing w:after="0"/>
                        <w:jc w:val="left"/>
                        <w:rPr>
                          <w:rFonts w:cs="Times"/>
                          <w:bCs/>
                          <w:iCs/>
                          <w:szCs w:val="20"/>
                        </w:rPr>
                      </w:pPr>
                      <w:r>
                        <w:rPr>
                          <w:rFonts w:cs="Times"/>
                          <w:bCs/>
                          <w:iCs/>
                          <w:szCs w:val="20"/>
                        </w:rPr>
                        <w:t>For linking monitoring occasions across the two SS sets that exist in the same slot:</w:t>
                      </w:r>
                      <w:r>
                        <w:rPr>
                          <w:rFonts w:cs="Times"/>
                          <w:szCs w:val="20"/>
                        </w:rPr>
                        <w:t xml:space="preserve"> </w:t>
                      </w:r>
                    </w:p>
                    <w:p w14:paraId="5AE7BB5F" w14:textId="77777777" w:rsidR="00C05560" w:rsidRPr="00587A23" w:rsidRDefault="00C05560" w:rsidP="00C05560">
                      <w:pPr>
                        <w:numPr>
                          <w:ilvl w:val="2"/>
                          <w:numId w:val="37"/>
                        </w:numPr>
                        <w:autoSpaceDE/>
                        <w:autoSpaceDN/>
                        <w:adjustRightInd/>
                        <w:snapToGrid/>
                        <w:spacing w:after="0"/>
                        <w:jc w:val="left"/>
                        <w:rPr>
                          <w:rFonts w:cs="Times"/>
                          <w:bCs/>
                          <w:iCs/>
                          <w:szCs w:val="20"/>
                        </w:rPr>
                      </w:pPr>
                      <w:r>
                        <w:rPr>
                          <w:rFonts w:cs="Times"/>
                          <w:bCs/>
                          <w:iCs/>
                          <w:szCs w:val="20"/>
                        </w:rPr>
                        <w:t>The two SS sets have the same number of monitoring occasions within a slot and n-th monitoring occasion of one SS set is linked to n-th monitoring occasion of the other SS set</w:t>
                      </w:r>
                    </w:p>
                  </w:txbxContent>
                </v:textbox>
                <w10:wrap type="square" anchorx="margin"/>
              </v:shape>
            </w:pict>
          </mc:Fallback>
        </mc:AlternateContent>
      </w:r>
    </w:p>
    <w:p w14:paraId="43E12043" w14:textId="77777777" w:rsidR="00C05560" w:rsidRDefault="00C05560" w:rsidP="00C05560">
      <w:pPr>
        <w:pStyle w:val="2"/>
        <w:rPr>
          <w:lang w:eastAsia="zh-CN"/>
        </w:rPr>
      </w:pPr>
      <w:r>
        <w:rPr>
          <w:lang w:eastAsia="zh-CN"/>
        </w:rPr>
        <w:lastRenderedPageBreak/>
        <w:t>Identification of two QCL Type D for monitoring overlapped CORESETs</w:t>
      </w:r>
    </w:p>
    <w:p w14:paraId="2E9F769E" w14:textId="77777777" w:rsidR="00C05560" w:rsidRDefault="00C05560" w:rsidP="00C05560">
      <w:pPr>
        <w:rPr>
          <w:lang w:eastAsia="zh-CN"/>
        </w:rPr>
      </w:pPr>
      <w:r w:rsidRPr="00D07BF6">
        <w:rPr>
          <w:b/>
          <w:noProof/>
          <w:highlight w:val="green"/>
          <w:lang w:eastAsia="zh-CN"/>
        </w:rPr>
        <mc:AlternateContent>
          <mc:Choice Requires="wps">
            <w:drawing>
              <wp:anchor distT="45720" distB="45720" distL="114300" distR="114300" simplePos="0" relativeHeight="251665408" behindDoc="0" locked="0" layoutInCell="1" allowOverlap="1" wp14:anchorId="292B7D22" wp14:editId="046C398D">
                <wp:simplePos x="0" y="0"/>
                <wp:positionH relativeFrom="margin">
                  <wp:align>right</wp:align>
                </wp:positionH>
                <wp:positionV relativeFrom="paragraph">
                  <wp:posOffset>592455</wp:posOffset>
                </wp:positionV>
                <wp:extent cx="5928360" cy="1404620"/>
                <wp:effectExtent l="0" t="0" r="15240" b="2095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070C13E4" w14:textId="77777777" w:rsidR="00C05560" w:rsidRPr="003B1EC2" w:rsidRDefault="00C05560" w:rsidP="00C05560">
                            <w:pPr>
                              <w:rPr>
                                <w:rFonts w:eastAsia="等线"/>
                                <w:b/>
                                <w:bCs/>
                                <w:iCs/>
                                <w:kern w:val="32"/>
                                <w:szCs w:val="20"/>
                                <w:highlight w:val="green"/>
                                <w:lang w:eastAsia="zh-CN"/>
                              </w:rPr>
                            </w:pPr>
                            <w:r w:rsidRPr="003B1EC2">
                              <w:rPr>
                                <w:rFonts w:eastAsia="等线"/>
                                <w:b/>
                                <w:bCs/>
                                <w:iCs/>
                                <w:kern w:val="32"/>
                                <w:szCs w:val="20"/>
                                <w:highlight w:val="green"/>
                                <w:lang w:eastAsia="zh-CN"/>
                              </w:rPr>
                              <w:t>Agreement</w:t>
                            </w:r>
                          </w:p>
                          <w:p w14:paraId="7563D4A9" w14:textId="77777777" w:rsidR="00C05560" w:rsidRPr="003B1EC2" w:rsidRDefault="00C05560" w:rsidP="00C05560">
                            <w:pPr>
                              <w:rPr>
                                <w:rFonts w:eastAsia="等线"/>
                                <w:bCs/>
                                <w:iCs/>
                                <w:kern w:val="32"/>
                                <w:szCs w:val="20"/>
                                <w:lang w:eastAsia="zh-CN"/>
                              </w:rPr>
                            </w:pPr>
                            <w:r w:rsidRPr="003B1EC2">
                              <w:rPr>
                                <w:rFonts w:eastAsia="等线"/>
                                <w:bCs/>
                                <w:iCs/>
                                <w:kern w:val="32"/>
                                <w:szCs w:val="20"/>
                                <w:lang w:eastAsia="zh-CN"/>
                              </w:rPr>
                              <w:t>For a UE supporting reception with two different beams, support identifying two QCL-TypeD properties for multiple overlapping CORESETs</w:t>
                            </w:r>
                          </w:p>
                          <w:p w14:paraId="11E25880" w14:textId="77777777" w:rsidR="00C05560" w:rsidRPr="003B1EC2" w:rsidRDefault="00C05560" w:rsidP="00C05560">
                            <w:pPr>
                              <w:pStyle w:val="af2"/>
                              <w:numPr>
                                <w:ilvl w:val="0"/>
                                <w:numId w:val="37"/>
                              </w:numPr>
                              <w:autoSpaceDE/>
                              <w:autoSpaceDN/>
                              <w:adjustRightInd/>
                              <w:snapToGrid/>
                              <w:spacing w:after="0"/>
                              <w:ind w:firstLineChars="0"/>
                              <w:jc w:val="left"/>
                              <w:rPr>
                                <w:rFonts w:eastAsia="等线"/>
                                <w:kern w:val="32"/>
                                <w:szCs w:val="20"/>
                                <w:lang w:eastAsia="zh-CN"/>
                              </w:rPr>
                            </w:pPr>
                            <w:r w:rsidRPr="003B1EC2">
                              <w:rPr>
                                <w:rFonts w:eastAsia="等线"/>
                                <w:kern w:val="32"/>
                                <w:szCs w:val="20"/>
                                <w:lang w:eastAsia="zh-CN"/>
                              </w:rPr>
                              <w:t>FFS: How to enhance existing QCL-TypeD priority rules for overlapping CORESETs</w:t>
                            </w:r>
                          </w:p>
                          <w:p w14:paraId="3369D8C7" w14:textId="77777777" w:rsidR="00C05560" w:rsidRPr="00920397" w:rsidRDefault="00C05560" w:rsidP="00C05560">
                            <w:pPr>
                              <w:pStyle w:val="af2"/>
                              <w:numPr>
                                <w:ilvl w:val="0"/>
                                <w:numId w:val="37"/>
                              </w:numPr>
                              <w:autoSpaceDE/>
                              <w:autoSpaceDN/>
                              <w:adjustRightInd/>
                              <w:snapToGrid/>
                              <w:spacing w:after="0"/>
                              <w:ind w:firstLineChars="0"/>
                              <w:jc w:val="left"/>
                              <w:rPr>
                                <w:rFonts w:eastAsia="等线"/>
                                <w:kern w:val="32"/>
                                <w:szCs w:val="20"/>
                                <w:lang w:eastAsia="zh-CN"/>
                              </w:rPr>
                            </w:pPr>
                            <w:r w:rsidRPr="003B1EC2">
                              <w:rPr>
                                <w:rFonts w:eastAsia="等线"/>
                                <w:kern w:val="32"/>
                                <w:szCs w:val="20"/>
                                <w:lang w:eastAsia="zh-CN"/>
                              </w:rPr>
                              <w:t>Note: The primary goal of this enhancement for the purpose of this sub-AI is to support time-overlapping PDCCH repetitions in FR2.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2B7D22" id="_x0000_s1030" type="#_x0000_t202" style="position:absolute;left:0;text-align:left;margin-left:415.6pt;margin-top:46.65pt;width:466.8pt;height:110.6pt;z-index:2516654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">
                <v:textbox style="mso-fit-shape-to-text:t">
                  <w:txbxContent>
                    <w:p w14:paraId="070C13E4" w14:textId="77777777" w:rsidR="00C05560" w:rsidRPr="003B1EC2" w:rsidRDefault="00C05560" w:rsidP="00C05560">
                      <w:pPr>
                        <w:rPr>
                          <w:rFonts w:eastAsia="等线"/>
                          <w:b/>
                          <w:bCs/>
                          <w:iCs/>
                          <w:kern w:val="32"/>
                          <w:szCs w:val="20"/>
                          <w:highlight w:val="green"/>
                          <w:lang w:eastAsia="zh-CN"/>
                        </w:rPr>
                      </w:pPr>
                      <w:r w:rsidRPr="003B1EC2">
                        <w:rPr>
                          <w:rFonts w:eastAsia="等线"/>
                          <w:b/>
                          <w:bCs/>
                          <w:iCs/>
                          <w:kern w:val="32"/>
                          <w:szCs w:val="20"/>
                          <w:highlight w:val="green"/>
                          <w:lang w:eastAsia="zh-CN"/>
                        </w:rPr>
                        <w:t>Agreement</w:t>
                      </w:r>
                    </w:p>
                    <w:p w14:paraId="7563D4A9" w14:textId="77777777" w:rsidR="00C05560" w:rsidRPr="003B1EC2" w:rsidRDefault="00C05560" w:rsidP="00C05560">
                      <w:pPr>
                        <w:rPr>
                          <w:rFonts w:eastAsia="等线"/>
                          <w:bCs/>
                          <w:iCs/>
                          <w:kern w:val="32"/>
                          <w:szCs w:val="20"/>
                          <w:lang w:eastAsia="zh-CN"/>
                        </w:rPr>
                      </w:pPr>
                      <w:r w:rsidRPr="003B1EC2">
                        <w:rPr>
                          <w:rFonts w:eastAsia="等线"/>
                          <w:bCs/>
                          <w:iCs/>
                          <w:kern w:val="32"/>
                          <w:szCs w:val="20"/>
                          <w:lang w:eastAsia="zh-CN"/>
                        </w:rPr>
                        <w:t>For a UE supporting reception with two different beams, support identifying two QCL-TypeD properties for multiple overlapping CORESETs</w:t>
                      </w:r>
                    </w:p>
                    <w:p w14:paraId="11E25880" w14:textId="77777777" w:rsidR="00C05560" w:rsidRPr="003B1EC2" w:rsidRDefault="00C05560" w:rsidP="00C05560">
                      <w:pPr>
                        <w:pStyle w:val="af2"/>
                        <w:numPr>
                          <w:ilvl w:val="0"/>
                          <w:numId w:val="37"/>
                        </w:numPr>
                        <w:autoSpaceDE/>
                        <w:autoSpaceDN/>
                        <w:adjustRightInd/>
                        <w:snapToGrid/>
                        <w:spacing w:after="0"/>
                        <w:ind w:firstLineChars="0"/>
                        <w:jc w:val="left"/>
                        <w:rPr>
                          <w:rFonts w:eastAsia="等线"/>
                          <w:kern w:val="32"/>
                          <w:szCs w:val="20"/>
                          <w:lang w:eastAsia="zh-CN"/>
                        </w:rPr>
                      </w:pPr>
                      <w:r w:rsidRPr="003B1EC2">
                        <w:rPr>
                          <w:rFonts w:eastAsia="等线"/>
                          <w:kern w:val="32"/>
                          <w:szCs w:val="20"/>
                          <w:lang w:eastAsia="zh-CN"/>
                        </w:rPr>
                        <w:t>FFS: How to enhance existing QCL-TypeD priority rules for overlapping CORESETs</w:t>
                      </w:r>
                    </w:p>
                    <w:p w14:paraId="3369D8C7" w14:textId="77777777" w:rsidR="00C05560" w:rsidRPr="00920397" w:rsidRDefault="00C05560" w:rsidP="00C05560">
                      <w:pPr>
                        <w:pStyle w:val="af2"/>
                        <w:numPr>
                          <w:ilvl w:val="0"/>
                          <w:numId w:val="37"/>
                        </w:numPr>
                        <w:autoSpaceDE/>
                        <w:autoSpaceDN/>
                        <w:adjustRightInd/>
                        <w:snapToGrid/>
                        <w:spacing w:after="0"/>
                        <w:ind w:firstLineChars="0"/>
                        <w:jc w:val="left"/>
                        <w:rPr>
                          <w:rFonts w:eastAsia="等线"/>
                          <w:kern w:val="32"/>
                          <w:szCs w:val="20"/>
                          <w:lang w:eastAsia="zh-CN"/>
                        </w:rPr>
                      </w:pPr>
                      <w:r w:rsidRPr="003B1EC2">
                        <w:rPr>
                          <w:rFonts w:eastAsia="等线"/>
                          <w:kern w:val="32"/>
                          <w:szCs w:val="20"/>
                          <w:lang w:eastAsia="zh-CN"/>
                        </w:rPr>
                        <w:t>Note: The primary goal of this enhancement for the purpose of this sub-AI is to support time-overlapping PDCCH repetitions in FR2.</w:t>
                      </w:r>
                    </w:p>
                  </w:txbxContent>
                </v:textbox>
                <w10:wrap type="square" anchorx="margin"/>
              </v:shape>
            </w:pict>
          </mc:Fallback>
        </mc:AlternateContent>
      </w:r>
      <w:r>
        <w:rPr>
          <w:lang w:eastAsia="zh-CN"/>
        </w:rPr>
        <w:t>It was agreed in RAN1-104b e-meeting that two QCL-Type D properties for multiple overlapping CORESETs. Thus the priority of CORESETs for two QCL-Type D properties determination should be specified. From our point of view, there are some Options:</w:t>
      </w:r>
    </w:p>
    <w:p w14:paraId="369661CB" w14:textId="77777777" w:rsidR="00C05560" w:rsidRDefault="00C05560" w:rsidP="00C05560">
      <w:pPr>
        <w:pStyle w:val="af2"/>
        <w:numPr>
          <w:ilvl w:val="0"/>
          <w:numId w:val="43"/>
        </w:numPr>
        <w:ind w:firstLineChars="0"/>
        <w:rPr>
          <w:lang w:eastAsia="zh-CN"/>
        </w:rPr>
      </w:pPr>
      <w:r>
        <w:rPr>
          <w:lang w:eastAsia="zh-CN"/>
        </w:rPr>
        <w:t>Option 1: Reuse Rel-15/16 rule, CSS set has higher priority than USS set, lower SS set ID has higher priority</w:t>
      </w:r>
    </w:p>
    <w:p w14:paraId="42326CC8" w14:textId="77777777" w:rsidR="00C05560" w:rsidRDefault="00C05560" w:rsidP="00C05560">
      <w:pPr>
        <w:pStyle w:val="af2"/>
        <w:numPr>
          <w:ilvl w:val="0"/>
          <w:numId w:val="43"/>
        </w:numPr>
        <w:ind w:firstLineChars="0"/>
        <w:rPr>
          <w:lang w:eastAsia="zh-CN"/>
        </w:rPr>
      </w:pPr>
      <w:r>
        <w:rPr>
          <w:lang w:eastAsia="zh-CN"/>
        </w:rPr>
        <w:t>Option 2: Configure same priority to two linked SS sets</w:t>
      </w:r>
    </w:p>
    <w:p w14:paraId="23840BCD" w14:textId="77777777" w:rsidR="00C05560" w:rsidRDefault="00C05560" w:rsidP="00C05560">
      <w:pPr>
        <w:pStyle w:val="af2"/>
        <w:numPr>
          <w:ilvl w:val="1"/>
          <w:numId w:val="43"/>
        </w:numPr>
        <w:ind w:firstLineChars="0"/>
        <w:rPr>
          <w:lang w:eastAsia="zh-CN"/>
        </w:rPr>
      </w:pPr>
      <w:r>
        <w:rPr>
          <w:lang w:eastAsia="zh-CN"/>
        </w:rPr>
        <w:t>Option 2-1: linked SS sets have higher priority than individual SS set regardless of the SS set ID;</w:t>
      </w:r>
    </w:p>
    <w:p w14:paraId="1BC57478" w14:textId="77777777" w:rsidR="00C05560" w:rsidRDefault="00C05560" w:rsidP="00C05560">
      <w:pPr>
        <w:pStyle w:val="af2"/>
        <w:numPr>
          <w:ilvl w:val="1"/>
          <w:numId w:val="43"/>
        </w:numPr>
        <w:ind w:firstLineChars="0"/>
        <w:rPr>
          <w:lang w:eastAsia="zh-CN"/>
        </w:rPr>
      </w:pPr>
      <w:r>
        <w:rPr>
          <w:lang w:eastAsia="zh-CN"/>
        </w:rPr>
        <w:t>Option 2-2: the priority of the linked SS sets can be defined by the lower SS set ID among two linked SS sets.</w:t>
      </w:r>
    </w:p>
    <w:p w14:paraId="0111CD87" w14:textId="77777777" w:rsidR="00C05560" w:rsidRDefault="00C05560" w:rsidP="00C05560">
      <w:pPr>
        <w:rPr>
          <w:lang w:eastAsia="zh-CN"/>
        </w:rPr>
      </w:pPr>
      <w:r>
        <w:rPr>
          <w:lang w:eastAsia="zh-CN"/>
        </w:rPr>
        <w:t>W</w:t>
      </w:r>
      <w:r>
        <w:rPr>
          <w:rFonts w:hint="eastAsia"/>
          <w:lang w:eastAsia="zh-CN"/>
        </w:rPr>
        <w:t xml:space="preserve">ith </w:t>
      </w:r>
      <w:r>
        <w:rPr>
          <w:lang w:eastAsia="zh-CN"/>
        </w:rPr>
        <w:t xml:space="preserve">Option 1, Rel-15/16 rule will be used regardless of linked SS set or individual SS set. In this case, it is possible to select the QCL Type D of SS set#1 and SS set#2, while SS set#1 and SS set#3 are linked SS sets, SS set#2 and SS set#4 are linked SS sets. With these two selected QCL Type D, only one PDCCH candidate for each of these two linked PDCCH candidate sets can be monitored. The success probability of PDCCH decoding will be decreased. </w:t>
      </w:r>
    </w:p>
    <w:p w14:paraId="230674C8" w14:textId="77777777" w:rsidR="00C05560" w:rsidRDefault="00C05560" w:rsidP="00C05560">
      <w:pPr>
        <w:rPr>
          <w:lang w:eastAsia="zh-CN"/>
        </w:rPr>
      </w:pPr>
      <w:r>
        <w:rPr>
          <w:lang w:eastAsia="zh-CN"/>
        </w:rPr>
        <w:t>While with Option 2, two linked SS sets will be configured with same priority, thus QCL Type D of these two linked SS sets will be selected together. With Option 2-1, linked SS sets have higher priority than individual SS set regardless of the SS set ID, in this case, long latency for service scheduled by individual SS set will be introduced. Thus we prefer Option 2-2, the priority of the linked SS sets is defined by the lower SS set ID among two linked SS sets. In this case, when SS set ID of two linked SS sets are higher than individual SS set ID, QCL Type D of individual SS set ID will be selected. Else, the QCL Type D of two linked SS sets will be selected.</w:t>
      </w:r>
    </w:p>
    <w:p w14:paraId="49BAF419" w14:textId="77777777" w:rsidR="00C05560" w:rsidRDefault="00C05560" w:rsidP="00C05560">
      <w:pPr>
        <w:spacing w:beforeLines="50" w:before="120" w:afterLines="50"/>
        <w:rPr>
          <w:b/>
          <w:i/>
          <w:lang w:eastAsia="zh-CN"/>
        </w:rPr>
      </w:pPr>
      <w:r w:rsidRPr="00B81962">
        <w:rPr>
          <w:b/>
          <w:i/>
          <w:lang w:eastAsia="zh-CN"/>
        </w:rPr>
        <w:t xml:space="preserve">Proposal </w:t>
      </w:r>
      <w:r>
        <w:rPr>
          <w:b/>
          <w:i/>
          <w:lang w:eastAsia="zh-CN"/>
        </w:rPr>
        <w:t>9</w:t>
      </w:r>
      <w:r w:rsidRPr="00B81962">
        <w:rPr>
          <w:b/>
          <w:i/>
          <w:lang w:eastAsia="zh-CN"/>
        </w:rPr>
        <w:t xml:space="preserve">: </w:t>
      </w:r>
      <w:r>
        <w:rPr>
          <w:rFonts w:hint="eastAsia"/>
          <w:b/>
          <w:i/>
          <w:lang w:eastAsia="zh-CN"/>
        </w:rPr>
        <w:t>C</w:t>
      </w:r>
      <w:r>
        <w:rPr>
          <w:b/>
          <w:i/>
          <w:lang w:eastAsia="zh-CN"/>
        </w:rPr>
        <w:t xml:space="preserve">onsider to configure same priority to the two linked SS sets based on the SS set with lower SS set ID for identification of </w:t>
      </w:r>
      <w:r w:rsidRPr="00C22BA9">
        <w:rPr>
          <w:b/>
          <w:i/>
          <w:lang w:eastAsia="zh-CN"/>
        </w:rPr>
        <w:t>two QCL Type D for monitoring overlapped CORESETs</w:t>
      </w:r>
      <w:r>
        <w:rPr>
          <w:b/>
          <w:i/>
          <w:lang w:eastAsia="zh-CN"/>
        </w:rPr>
        <w:t>.</w:t>
      </w:r>
    </w:p>
    <w:p w14:paraId="30117171" w14:textId="77777777" w:rsidR="005E4CB1" w:rsidRPr="00C05560" w:rsidRDefault="005E4CB1" w:rsidP="00D2323A">
      <w:pPr>
        <w:rPr>
          <w:lang w:eastAsia="zh-CN"/>
        </w:rPr>
      </w:pPr>
    </w:p>
    <w:p w14:paraId="6626F7E0" w14:textId="7FBCC3FE" w:rsidR="006137D5" w:rsidRDefault="006137D5" w:rsidP="006137D5">
      <w:pPr>
        <w:pStyle w:val="1"/>
        <w:keepLines/>
        <w:pBdr>
          <w:top w:val="single" w:sz="12" w:space="3" w:color="auto"/>
        </w:pBdr>
        <w:overflowPunct w:val="0"/>
        <w:snapToGrid/>
        <w:spacing w:before="240" w:after="180"/>
        <w:textAlignment w:val="baseline"/>
        <w:rPr>
          <w:rFonts w:asciiTheme="majorBidi" w:hAnsiTheme="majorBidi" w:cstheme="majorBidi"/>
        </w:rPr>
      </w:pPr>
      <w:r>
        <w:rPr>
          <w:rFonts w:asciiTheme="majorBidi" w:hAnsiTheme="majorBidi" w:cstheme="majorBidi"/>
        </w:rPr>
        <w:t>PUSCH</w:t>
      </w:r>
    </w:p>
    <w:p w14:paraId="07B7D918" w14:textId="27A8F8EB" w:rsidR="00480F42" w:rsidRDefault="00480F42" w:rsidP="00480F42">
      <w:pPr>
        <w:rPr>
          <w:lang w:eastAsia="zh-CN"/>
        </w:rPr>
      </w:pPr>
      <w:r>
        <w:rPr>
          <w:rFonts w:hint="eastAsia"/>
          <w:lang w:eastAsia="zh-CN"/>
        </w:rPr>
        <w:t>I</w:t>
      </w:r>
      <w:r>
        <w:rPr>
          <w:lang w:eastAsia="zh-CN"/>
        </w:rPr>
        <w:t xml:space="preserve">n this section, we </w:t>
      </w:r>
      <w:r w:rsidR="002D7CA7">
        <w:rPr>
          <w:lang w:eastAsia="zh-CN"/>
        </w:rPr>
        <w:t>discuss</w:t>
      </w:r>
      <w:r>
        <w:rPr>
          <w:lang w:eastAsia="zh-CN"/>
        </w:rPr>
        <w:t xml:space="preserve"> the following aspects for multi-TRP based PUSCH transmission:</w:t>
      </w:r>
    </w:p>
    <w:p w14:paraId="077B4D1D" w14:textId="6F5647D4" w:rsidR="00480F42" w:rsidRDefault="00480F42" w:rsidP="00D10E79">
      <w:pPr>
        <w:pStyle w:val="af2"/>
        <w:numPr>
          <w:ilvl w:val="0"/>
          <w:numId w:val="16"/>
        </w:numPr>
        <w:ind w:firstLineChars="0"/>
        <w:rPr>
          <w:lang w:eastAsia="zh-CN"/>
        </w:rPr>
      </w:pPr>
      <w:r>
        <w:rPr>
          <w:rFonts w:hint="eastAsia"/>
          <w:lang w:eastAsia="zh-CN"/>
        </w:rPr>
        <w:t>D</w:t>
      </w:r>
      <w:r>
        <w:rPr>
          <w:lang w:eastAsia="zh-CN"/>
        </w:rPr>
        <w:t xml:space="preserve">ynamic switching </w:t>
      </w:r>
      <w:r w:rsidR="00755BD3">
        <w:rPr>
          <w:lang w:eastAsia="zh-CN"/>
        </w:rPr>
        <w:t>enhancements</w:t>
      </w:r>
    </w:p>
    <w:p w14:paraId="61CD43FB" w14:textId="5326DB5D" w:rsidR="00480F42" w:rsidRDefault="00480F42" w:rsidP="00D10E79">
      <w:pPr>
        <w:pStyle w:val="af2"/>
        <w:numPr>
          <w:ilvl w:val="0"/>
          <w:numId w:val="16"/>
        </w:numPr>
        <w:ind w:firstLineChars="0"/>
        <w:rPr>
          <w:lang w:eastAsia="zh-CN"/>
        </w:rPr>
      </w:pPr>
      <w:r>
        <w:rPr>
          <w:lang w:eastAsia="zh-CN"/>
        </w:rPr>
        <w:t>UL power control enhancements</w:t>
      </w:r>
    </w:p>
    <w:p w14:paraId="14BA6358" w14:textId="48723DA9" w:rsidR="00480F42" w:rsidRDefault="00971730" w:rsidP="00D10E79">
      <w:pPr>
        <w:pStyle w:val="af2"/>
        <w:numPr>
          <w:ilvl w:val="0"/>
          <w:numId w:val="16"/>
        </w:numPr>
        <w:ind w:firstLineChars="0"/>
        <w:rPr>
          <w:lang w:eastAsia="zh-CN"/>
        </w:rPr>
      </w:pPr>
      <w:r>
        <w:rPr>
          <w:lang w:eastAsia="zh-CN"/>
        </w:rPr>
        <w:t xml:space="preserve">Beam </w:t>
      </w:r>
      <w:r w:rsidR="0030453D">
        <w:rPr>
          <w:lang w:eastAsia="zh-CN"/>
        </w:rPr>
        <w:t>mapping</w:t>
      </w:r>
      <w:r>
        <w:rPr>
          <w:lang w:eastAsia="zh-CN"/>
        </w:rPr>
        <w:t xml:space="preserve"> </w:t>
      </w:r>
      <w:r w:rsidR="00480F42">
        <w:rPr>
          <w:lang w:eastAsia="zh-CN"/>
        </w:rPr>
        <w:t>enhancements</w:t>
      </w:r>
    </w:p>
    <w:p w14:paraId="572C9721" w14:textId="67DAC887" w:rsidR="00480F42" w:rsidRDefault="00480F42" w:rsidP="00D10E79">
      <w:pPr>
        <w:pStyle w:val="af2"/>
        <w:numPr>
          <w:ilvl w:val="0"/>
          <w:numId w:val="16"/>
        </w:numPr>
        <w:ind w:firstLineChars="0"/>
        <w:rPr>
          <w:lang w:eastAsia="zh-CN"/>
        </w:rPr>
      </w:pPr>
      <w:r>
        <w:rPr>
          <w:lang w:eastAsia="zh-CN"/>
        </w:rPr>
        <w:t xml:space="preserve">PTRS-DMRS association </w:t>
      </w:r>
    </w:p>
    <w:p w14:paraId="4F4BD263" w14:textId="3A92CFB7" w:rsidR="00480F42" w:rsidRDefault="00480F42" w:rsidP="00D10E79">
      <w:pPr>
        <w:pStyle w:val="af2"/>
        <w:numPr>
          <w:ilvl w:val="0"/>
          <w:numId w:val="16"/>
        </w:numPr>
        <w:ind w:firstLineChars="0"/>
        <w:rPr>
          <w:lang w:eastAsia="zh-CN"/>
        </w:rPr>
      </w:pPr>
      <w:r>
        <w:rPr>
          <w:lang w:eastAsia="zh-CN"/>
        </w:rPr>
        <w:t>CG PUSCH enhancements</w:t>
      </w:r>
    </w:p>
    <w:p w14:paraId="2E4AF309" w14:textId="77777777" w:rsidR="0080433F" w:rsidRPr="00480F42" w:rsidRDefault="0080433F" w:rsidP="0080433F">
      <w:pPr>
        <w:rPr>
          <w:lang w:eastAsia="zh-CN"/>
        </w:rPr>
      </w:pPr>
    </w:p>
    <w:p w14:paraId="070E81A0" w14:textId="26A904E6" w:rsidR="00BD4B39" w:rsidRPr="00B922B6" w:rsidRDefault="00275347" w:rsidP="00EA2D9A">
      <w:pPr>
        <w:pStyle w:val="2"/>
        <w:rPr>
          <w:szCs w:val="24"/>
          <w:lang w:eastAsia="zh-CN"/>
        </w:rPr>
      </w:pPr>
      <w:r>
        <w:rPr>
          <w:rFonts w:hint="eastAsia"/>
          <w:szCs w:val="24"/>
          <w:lang w:eastAsia="zh-CN"/>
        </w:rPr>
        <w:t>D</w:t>
      </w:r>
      <w:r w:rsidR="006F6509">
        <w:rPr>
          <w:szCs w:val="24"/>
        </w:rPr>
        <w:t xml:space="preserve">ynamic switching </w:t>
      </w:r>
      <w:r w:rsidR="004E0E67">
        <w:rPr>
          <w:szCs w:val="24"/>
        </w:rPr>
        <w:t>between sTRP and mTRP</w:t>
      </w:r>
    </w:p>
    <w:p w14:paraId="5A4715E5" w14:textId="156EFCB9" w:rsidR="00EA2D9A" w:rsidRDefault="00F070BC" w:rsidP="00EA2D9A">
      <w:r>
        <w:t>In RAN1#10</w:t>
      </w:r>
      <w:r w:rsidR="00B27299">
        <w:rPr>
          <w:lang w:eastAsia="zh-CN"/>
        </w:rPr>
        <w:t>5</w:t>
      </w:r>
      <w:r w:rsidR="00CC275B">
        <w:rPr>
          <w:rFonts w:hint="eastAsia"/>
          <w:lang w:eastAsia="zh-CN"/>
        </w:rPr>
        <w:t>-</w:t>
      </w:r>
      <w:r w:rsidR="00CC275B">
        <w:rPr>
          <w:lang w:eastAsia="zh-CN"/>
        </w:rPr>
        <w:t>e</w:t>
      </w:r>
      <w:r w:rsidR="00EA2D9A">
        <w:t xml:space="preserve">, the following has been agreed </w:t>
      </w:r>
      <w:r w:rsidR="001F78D3">
        <w:t xml:space="preserve">on </w:t>
      </w:r>
      <w:r w:rsidR="006F6509">
        <w:t>SRI/TPMI</w:t>
      </w:r>
      <w:r w:rsidR="00881534">
        <w:t xml:space="preserve"> indication</w:t>
      </w:r>
      <w:r w:rsidR="008C0DCC">
        <w:t xml:space="preserve"> </w:t>
      </w:r>
      <w:r w:rsidR="00BC4CFC">
        <w:t xml:space="preserve">and the scheme </w:t>
      </w:r>
      <w:r w:rsidR="006F6509">
        <w:t>for dynamic switching between single</w:t>
      </w:r>
      <w:r w:rsidR="00CB27C2">
        <w:t xml:space="preserve"> </w:t>
      </w:r>
      <w:r w:rsidR="006F6509">
        <w:t>TRP and multi-TR</w:t>
      </w:r>
      <w:r w:rsidR="004F1384">
        <w:t>P based PUSCH transmissions [3</w:t>
      </w:r>
      <w:r w:rsidR="006F6509">
        <w:t>]:</w:t>
      </w:r>
    </w:p>
    <w:tbl>
      <w:tblPr>
        <w:tblStyle w:val="ad"/>
        <w:tblW w:w="0" w:type="auto"/>
        <w:tblLook w:val="04A0" w:firstRow="1" w:lastRow="0" w:firstColumn="1" w:lastColumn="0" w:noHBand="0" w:noVBand="1"/>
      </w:tblPr>
      <w:tblGrid>
        <w:gridCol w:w="9307"/>
      </w:tblGrid>
      <w:tr w:rsidR="00EA2D9A" w14:paraId="551A632B" w14:textId="77777777" w:rsidTr="0058306F">
        <w:tc>
          <w:tcPr>
            <w:tcW w:w="9307" w:type="dxa"/>
          </w:tcPr>
          <w:p w14:paraId="53ED73DD" w14:textId="77777777" w:rsidR="0080433F" w:rsidRPr="00C341F8" w:rsidRDefault="0080433F" w:rsidP="00C341F8">
            <w:pPr>
              <w:spacing w:line="252" w:lineRule="auto"/>
              <w:contextualSpacing/>
              <w:rPr>
                <w:rFonts w:cs="Times"/>
                <w:b/>
                <w:bCs/>
              </w:rPr>
            </w:pPr>
            <w:r w:rsidRPr="00C341F8">
              <w:rPr>
                <w:rFonts w:cs="Times"/>
                <w:b/>
                <w:bCs/>
                <w:highlight w:val="green"/>
              </w:rPr>
              <w:lastRenderedPageBreak/>
              <w:t>Agreement</w:t>
            </w:r>
          </w:p>
          <w:p w14:paraId="5782CA10" w14:textId="77777777" w:rsidR="0080433F" w:rsidRPr="000D79FF" w:rsidRDefault="0080433F" w:rsidP="0080433F">
            <w:pPr>
              <w:rPr>
                <w:szCs w:val="20"/>
              </w:rPr>
            </w:pPr>
            <w:r w:rsidRPr="000D79FF">
              <w:rPr>
                <w:szCs w:val="20"/>
              </w:rPr>
              <w:t xml:space="preserve">Confirm the Working Assumption (with supporting </w:t>
            </w:r>
            <w:r w:rsidRPr="000D79FF">
              <w:rPr>
                <w:iCs/>
                <w:szCs w:val="20"/>
              </w:rPr>
              <w:t xml:space="preserve">two bits for the new field). </w:t>
            </w:r>
          </w:p>
          <w:p w14:paraId="4F8EAD6A" w14:textId="77777777" w:rsidR="0080433F" w:rsidRPr="005C5E7E" w:rsidRDefault="0080433F" w:rsidP="00D10E79">
            <w:pPr>
              <w:pStyle w:val="af2"/>
              <w:numPr>
                <w:ilvl w:val="0"/>
                <w:numId w:val="20"/>
              </w:numPr>
              <w:autoSpaceDE/>
              <w:autoSpaceDN/>
              <w:adjustRightInd/>
              <w:snapToGrid/>
              <w:spacing w:after="0"/>
              <w:ind w:firstLineChars="0"/>
              <w:contextualSpacing/>
              <w:rPr>
                <w:rFonts w:cs="Times"/>
              </w:rPr>
            </w:pPr>
            <w:r w:rsidRPr="005C5E7E">
              <w:rPr>
                <w:rFonts w:cs="Times"/>
              </w:rPr>
              <w:t xml:space="preserve">For indicating STRP/MTRP dynamic switching for non-CB/CB based MTRP PUSCH repetition, </w:t>
            </w:r>
          </w:p>
          <w:p w14:paraId="2F9FA109" w14:textId="77777777" w:rsidR="0080433F" w:rsidRPr="000D79FF" w:rsidRDefault="0080433F" w:rsidP="00D10E79">
            <w:pPr>
              <w:pStyle w:val="af2"/>
              <w:numPr>
                <w:ilvl w:val="1"/>
                <w:numId w:val="21"/>
              </w:numPr>
              <w:autoSpaceDE/>
              <w:autoSpaceDN/>
              <w:adjustRightInd/>
              <w:snapToGrid/>
              <w:spacing w:after="0" w:line="259" w:lineRule="auto"/>
              <w:ind w:firstLineChars="0"/>
              <w:contextualSpacing/>
              <w:jc w:val="left"/>
              <w:rPr>
                <w:szCs w:val="20"/>
              </w:rPr>
            </w:pPr>
            <w:r w:rsidRPr="000D79FF">
              <w:rPr>
                <w:szCs w:val="20"/>
              </w:rPr>
              <w:t xml:space="preserve">Introduce a new field in DCI to indicate at least the S-TRP or M-TRP operation. </w:t>
            </w:r>
          </w:p>
          <w:p w14:paraId="19F1B4D5" w14:textId="77777777" w:rsidR="0080433F" w:rsidRPr="000D79FF" w:rsidRDefault="0080433F" w:rsidP="00D10E79">
            <w:pPr>
              <w:pStyle w:val="af2"/>
              <w:numPr>
                <w:ilvl w:val="1"/>
                <w:numId w:val="21"/>
              </w:numPr>
              <w:autoSpaceDE/>
              <w:autoSpaceDN/>
              <w:adjustRightInd/>
              <w:snapToGrid/>
              <w:spacing w:after="0" w:line="259" w:lineRule="auto"/>
              <w:ind w:firstLineChars="0"/>
              <w:contextualSpacing/>
              <w:jc w:val="left"/>
              <w:rPr>
                <w:szCs w:val="20"/>
              </w:rPr>
            </w:pPr>
            <w:r w:rsidRPr="000D79FF">
              <w:rPr>
                <w:rFonts w:eastAsia="Malgun Gothic"/>
                <w:bCs/>
                <w:szCs w:val="20"/>
              </w:rPr>
              <w:t>The new field is 2 bits</w:t>
            </w:r>
          </w:p>
          <w:p w14:paraId="68B30BB2" w14:textId="77777777" w:rsidR="0080433F" w:rsidRDefault="0080433F" w:rsidP="0080433F">
            <w:pPr>
              <w:pStyle w:val="af2"/>
              <w:spacing w:line="252" w:lineRule="auto"/>
              <w:ind w:firstLine="440"/>
              <w:contextualSpacing/>
              <w:rPr>
                <w:rFonts w:cs="Times"/>
              </w:rPr>
            </w:pPr>
          </w:p>
          <w:p w14:paraId="37D48DF9" w14:textId="77777777" w:rsidR="0080433F" w:rsidRPr="002F35A4" w:rsidRDefault="0080433F" w:rsidP="0080433F">
            <w:pPr>
              <w:rPr>
                <w:szCs w:val="20"/>
                <w:highlight w:val="green"/>
              </w:rPr>
            </w:pPr>
            <w:r w:rsidRPr="002F35A4">
              <w:rPr>
                <w:b/>
                <w:bCs/>
                <w:szCs w:val="20"/>
                <w:highlight w:val="green"/>
              </w:rPr>
              <w:t>Agreement</w:t>
            </w:r>
          </w:p>
          <w:p w14:paraId="705748EB" w14:textId="77777777" w:rsidR="0080433F" w:rsidRPr="007D4C84" w:rsidRDefault="0080433F" w:rsidP="0080433F">
            <w:pPr>
              <w:rPr>
                <w:iCs/>
                <w:szCs w:val="20"/>
              </w:rPr>
            </w:pPr>
            <w:r w:rsidRPr="007D4C84">
              <w:rPr>
                <w:iCs/>
                <w:szCs w:val="20"/>
              </w:rPr>
              <w:t>For the new field in the DCI for dynamic switching, support Alt.1</w:t>
            </w:r>
            <w:r>
              <w:rPr>
                <w:iCs/>
                <w:szCs w:val="20"/>
              </w:rPr>
              <w:t xml:space="preserve"> (modified)</w:t>
            </w:r>
            <w:r w:rsidRPr="007D4C84">
              <w:rPr>
                <w:iCs/>
                <w:szCs w:val="20"/>
              </w:rPr>
              <w:t>.</w:t>
            </w:r>
          </w:p>
          <w:p w14:paraId="5F9559CD" w14:textId="77777777" w:rsidR="0080433F" w:rsidRPr="007D4C84" w:rsidRDefault="0080433F" w:rsidP="0080433F">
            <w:pPr>
              <w:rPr>
                <w:b/>
                <w:bCs/>
                <w:iCs/>
                <w:szCs w:val="20"/>
                <w:u w:val="single"/>
              </w:rPr>
            </w:pPr>
            <w:r w:rsidRPr="007D4C84">
              <w:rPr>
                <w:b/>
                <w:bCs/>
                <w:iCs/>
                <w:szCs w:val="20"/>
                <w:u w:val="single"/>
              </w:rPr>
              <w:t>Alt.1</w:t>
            </w:r>
          </w:p>
          <w:p w14:paraId="7FA3062E" w14:textId="77777777" w:rsidR="0080433F" w:rsidRPr="005C5E7E" w:rsidRDefault="0080433F" w:rsidP="00D10E79">
            <w:pPr>
              <w:pStyle w:val="af2"/>
              <w:numPr>
                <w:ilvl w:val="0"/>
                <w:numId w:val="20"/>
              </w:numPr>
              <w:autoSpaceDE/>
              <w:autoSpaceDN/>
              <w:adjustRightInd/>
              <w:snapToGrid/>
              <w:spacing w:after="0"/>
              <w:ind w:firstLineChars="0"/>
              <w:contextualSpacing/>
              <w:rPr>
                <w:rFonts w:cs="Times"/>
              </w:rPr>
            </w:pPr>
            <w:r w:rsidRPr="005C5E7E">
              <w:rPr>
                <w:rFonts w:cs="Times"/>
              </w:rPr>
              <w:t xml:space="preserve">Support 2 bits with the following combinations.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3114"/>
              <w:gridCol w:w="2917"/>
            </w:tblGrid>
            <w:tr w:rsidR="0080433F" w:rsidRPr="00BF37B5" w14:paraId="78CBC6F7" w14:textId="77777777" w:rsidTr="00265088">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2C310474" w14:textId="77777777" w:rsidR="0080433F" w:rsidRPr="00BF37B5" w:rsidRDefault="0080433F" w:rsidP="0080433F">
                  <w:pPr>
                    <w:jc w:val="center"/>
                    <w:rPr>
                      <w:b/>
                      <w:bCs/>
                      <w:szCs w:val="20"/>
                      <w:lang w:eastAsia="ja-JP"/>
                    </w:rPr>
                  </w:pPr>
                  <w:r w:rsidRPr="00BF37B5">
                    <w:rPr>
                      <w:b/>
                      <w:bCs/>
                      <w:szCs w:val="20"/>
                      <w:lang w:eastAsia="ja-JP"/>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F84A5C9" w14:textId="77777777" w:rsidR="0080433F" w:rsidRPr="00BF37B5" w:rsidRDefault="0080433F" w:rsidP="0080433F">
                  <w:pPr>
                    <w:jc w:val="center"/>
                    <w:rPr>
                      <w:b/>
                      <w:bCs/>
                      <w:szCs w:val="20"/>
                      <w:lang w:eastAsia="ja-JP"/>
                    </w:rPr>
                  </w:pPr>
                  <w:r w:rsidRPr="00BF37B5">
                    <w:rPr>
                      <w:b/>
                      <w:bCs/>
                      <w:szCs w:val="20"/>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ED91371" w14:textId="77777777" w:rsidR="0080433F" w:rsidRPr="00BF37B5" w:rsidRDefault="0080433F" w:rsidP="0080433F">
                  <w:pPr>
                    <w:jc w:val="center"/>
                    <w:rPr>
                      <w:b/>
                      <w:bCs/>
                      <w:szCs w:val="20"/>
                      <w:lang w:eastAsia="ja-JP"/>
                    </w:rPr>
                  </w:pPr>
                  <w:r w:rsidRPr="00BF37B5">
                    <w:rPr>
                      <w:b/>
                      <w:bCs/>
                      <w:szCs w:val="20"/>
                      <w:lang w:eastAsia="ja-JP"/>
                    </w:rPr>
                    <w:t>SRI (for both CB and NCB)/TPMI (CB only) field(s)</w:t>
                  </w:r>
                </w:p>
              </w:tc>
            </w:tr>
            <w:tr w:rsidR="0080433F" w:rsidRPr="00BF37B5" w14:paraId="56F39545" w14:textId="77777777" w:rsidTr="00265088">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3C9CE7AB" w14:textId="77777777" w:rsidR="0080433F" w:rsidRPr="00BF37B5" w:rsidRDefault="0080433F" w:rsidP="0080433F">
                  <w:pPr>
                    <w:jc w:val="center"/>
                    <w:rPr>
                      <w:szCs w:val="20"/>
                      <w:lang w:eastAsia="ja-JP"/>
                    </w:rPr>
                  </w:pPr>
                  <w:r w:rsidRPr="00BF37B5">
                    <w:rPr>
                      <w:szCs w:val="20"/>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A70615C" w14:textId="77777777" w:rsidR="0080433F" w:rsidRPr="00BF37B5" w:rsidRDefault="0080433F" w:rsidP="0080433F">
                  <w:pPr>
                    <w:jc w:val="center"/>
                    <w:rPr>
                      <w:szCs w:val="20"/>
                      <w:lang w:eastAsia="ja-JP"/>
                    </w:rPr>
                  </w:pPr>
                  <w:r w:rsidRPr="00BF37B5">
                    <w:rPr>
                      <w:szCs w:val="20"/>
                      <w:lang w:eastAsia="ja-JP"/>
                    </w:rPr>
                    <w:t>s-TRP mode with 1</w:t>
                  </w:r>
                  <w:r w:rsidRPr="00BF37B5">
                    <w:rPr>
                      <w:szCs w:val="20"/>
                      <w:vertAlign w:val="superscript"/>
                      <w:lang w:eastAsia="ja-JP"/>
                    </w:rPr>
                    <w:t>st</w:t>
                  </w:r>
                  <w:r w:rsidRPr="00BF37B5">
                    <w:rPr>
                      <w:szCs w:val="20"/>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454093E" w14:textId="77777777" w:rsidR="0080433F" w:rsidRPr="00BF37B5" w:rsidRDefault="0080433F" w:rsidP="0080433F">
                  <w:pPr>
                    <w:jc w:val="center"/>
                    <w:rPr>
                      <w:szCs w:val="20"/>
                      <w:lang w:eastAsia="ja-JP"/>
                    </w:rPr>
                  </w:pPr>
                  <w:r w:rsidRPr="00BF37B5">
                    <w:rPr>
                      <w:szCs w:val="20"/>
                      <w:lang w:eastAsia="ja-JP"/>
                    </w:rPr>
                    <w:t>1</w:t>
                  </w:r>
                  <w:r w:rsidRPr="00BF37B5">
                    <w:rPr>
                      <w:szCs w:val="20"/>
                      <w:vertAlign w:val="superscript"/>
                      <w:lang w:eastAsia="ja-JP"/>
                    </w:rPr>
                    <w:t>st</w:t>
                  </w:r>
                  <w:r w:rsidRPr="00BF37B5">
                    <w:rPr>
                      <w:szCs w:val="20"/>
                      <w:lang w:eastAsia="ja-JP"/>
                    </w:rPr>
                    <w:t xml:space="preserve"> SRI/TPMI field (2</w:t>
                  </w:r>
                  <w:r w:rsidRPr="00BF37B5">
                    <w:rPr>
                      <w:szCs w:val="20"/>
                      <w:vertAlign w:val="superscript"/>
                      <w:lang w:eastAsia="ja-JP"/>
                    </w:rPr>
                    <w:t>nd</w:t>
                  </w:r>
                  <w:r w:rsidRPr="00BF37B5">
                    <w:rPr>
                      <w:szCs w:val="20"/>
                      <w:lang w:eastAsia="ja-JP"/>
                    </w:rPr>
                    <w:t xml:space="preserve"> field is unused)</w:t>
                  </w:r>
                </w:p>
              </w:tc>
            </w:tr>
            <w:tr w:rsidR="0080433F" w:rsidRPr="00BF37B5" w14:paraId="4E0B0D0F" w14:textId="77777777" w:rsidTr="00265088">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59B25ABF" w14:textId="77777777" w:rsidR="0080433F" w:rsidRPr="00BF37B5" w:rsidRDefault="0080433F" w:rsidP="0080433F">
                  <w:pPr>
                    <w:jc w:val="center"/>
                    <w:rPr>
                      <w:szCs w:val="20"/>
                      <w:lang w:eastAsia="ja-JP"/>
                    </w:rPr>
                  </w:pPr>
                  <w:r w:rsidRPr="00BF37B5">
                    <w:rPr>
                      <w:szCs w:val="20"/>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A5033B2" w14:textId="77777777" w:rsidR="0080433F" w:rsidRPr="00BF37B5" w:rsidRDefault="0080433F" w:rsidP="0080433F">
                  <w:pPr>
                    <w:jc w:val="center"/>
                    <w:rPr>
                      <w:szCs w:val="20"/>
                      <w:lang w:eastAsia="ja-JP"/>
                    </w:rPr>
                  </w:pPr>
                  <w:r w:rsidRPr="00BF37B5">
                    <w:rPr>
                      <w:szCs w:val="20"/>
                      <w:lang w:eastAsia="ja-JP"/>
                    </w:rPr>
                    <w:t>s-TRP mode with 2</w:t>
                  </w:r>
                  <w:r w:rsidRPr="00BF37B5">
                    <w:rPr>
                      <w:szCs w:val="20"/>
                      <w:vertAlign w:val="superscript"/>
                      <w:lang w:eastAsia="ja-JP"/>
                    </w:rPr>
                    <w:t>nd</w:t>
                  </w:r>
                  <w:r w:rsidRPr="00BF37B5">
                    <w:rPr>
                      <w:szCs w:val="20"/>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61DBF320" w14:textId="77777777" w:rsidR="0080433F" w:rsidRPr="00BF37B5" w:rsidRDefault="0080433F" w:rsidP="0080433F">
                  <w:pPr>
                    <w:jc w:val="center"/>
                    <w:rPr>
                      <w:szCs w:val="20"/>
                      <w:lang w:eastAsia="ja-JP"/>
                    </w:rPr>
                  </w:pPr>
                  <w:r w:rsidRPr="00BF37B5">
                    <w:rPr>
                      <w:szCs w:val="20"/>
                      <w:lang w:eastAsia="ja-JP"/>
                    </w:rPr>
                    <w:t>1</w:t>
                  </w:r>
                  <w:r w:rsidRPr="00BF37B5">
                    <w:rPr>
                      <w:szCs w:val="20"/>
                      <w:vertAlign w:val="superscript"/>
                      <w:lang w:eastAsia="ja-JP"/>
                    </w:rPr>
                    <w:t>st</w:t>
                  </w:r>
                  <w:r w:rsidRPr="00BF37B5">
                    <w:rPr>
                      <w:szCs w:val="20"/>
                      <w:lang w:eastAsia="ja-JP"/>
                    </w:rPr>
                    <w:t xml:space="preserve"> SRI/TPMI field (2</w:t>
                  </w:r>
                  <w:r w:rsidRPr="00BF37B5">
                    <w:rPr>
                      <w:szCs w:val="20"/>
                      <w:vertAlign w:val="superscript"/>
                      <w:lang w:eastAsia="ja-JP"/>
                    </w:rPr>
                    <w:t>nd</w:t>
                  </w:r>
                  <w:r w:rsidRPr="00BF37B5">
                    <w:rPr>
                      <w:szCs w:val="20"/>
                      <w:lang w:eastAsia="ja-JP"/>
                    </w:rPr>
                    <w:t xml:space="preserve"> field is unused)</w:t>
                  </w:r>
                </w:p>
              </w:tc>
            </w:tr>
            <w:tr w:rsidR="0080433F" w:rsidRPr="00BF37B5" w14:paraId="7D2012DE" w14:textId="77777777" w:rsidTr="00265088">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900CAA6" w14:textId="77777777" w:rsidR="0080433F" w:rsidRPr="00BF37B5" w:rsidRDefault="0080433F" w:rsidP="0080433F">
                  <w:pPr>
                    <w:jc w:val="center"/>
                    <w:rPr>
                      <w:szCs w:val="20"/>
                      <w:lang w:eastAsia="ja-JP"/>
                    </w:rPr>
                  </w:pPr>
                  <w:r w:rsidRPr="00BF37B5">
                    <w:rPr>
                      <w:szCs w:val="20"/>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E6AFFBF" w14:textId="77777777" w:rsidR="0080433F" w:rsidRPr="00BF37B5" w:rsidRDefault="0080433F" w:rsidP="0080433F">
                  <w:pPr>
                    <w:jc w:val="center"/>
                    <w:rPr>
                      <w:szCs w:val="20"/>
                      <w:lang w:eastAsia="ja-JP"/>
                    </w:rPr>
                  </w:pPr>
                  <w:r w:rsidRPr="00BF37B5">
                    <w:rPr>
                      <w:szCs w:val="20"/>
                      <w:lang w:eastAsia="ja-JP"/>
                    </w:rPr>
                    <w:t>m-TRP mode with (TRP1,TRP2 order)</w:t>
                  </w:r>
                </w:p>
                <w:p w14:paraId="79E21A20" w14:textId="77777777" w:rsidR="0080433F" w:rsidRPr="00BF37B5" w:rsidRDefault="0080433F" w:rsidP="0080433F">
                  <w:pPr>
                    <w:jc w:val="center"/>
                    <w:rPr>
                      <w:szCs w:val="20"/>
                      <w:lang w:eastAsia="ja-JP"/>
                    </w:rPr>
                  </w:pPr>
                  <w:r w:rsidRPr="00BF37B5">
                    <w:rPr>
                      <w:szCs w:val="20"/>
                      <w:lang w:eastAsia="ja-JP"/>
                    </w:rPr>
                    <w:t>1</w:t>
                  </w:r>
                  <w:r w:rsidRPr="00BF37B5">
                    <w:rPr>
                      <w:szCs w:val="20"/>
                      <w:vertAlign w:val="superscript"/>
                      <w:lang w:eastAsia="ja-JP"/>
                    </w:rPr>
                    <w:t>st</w:t>
                  </w:r>
                  <w:r w:rsidRPr="00BF37B5">
                    <w:rPr>
                      <w:szCs w:val="20"/>
                      <w:lang w:eastAsia="ja-JP"/>
                    </w:rPr>
                    <w:t xml:space="preserve"> SRI/TPMI field: 1</w:t>
                  </w:r>
                  <w:r w:rsidRPr="00BF37B5">
                    <w:rPr>
                      <w:szCs w:val="20"/>
                      <w:vertAlign w:val="superscript"/>
                      <w:lang w:eastAsia="ja-JP"/>
                    </w:rPr>
                    <w:t xml:space="preserve">st </w:t>
                  </w:r>
                  <w:r w:rsidRPr="00BF37B5">
                    <w:rPr>
                      <w:szCs w:val="20"/>
                      <w:lang w:eastAsia="ja-JP"/>
                    </w:rPr>
                    <w:t xml:space="preserve"> SRS resource set</w:t>
                  </w:r>
                </w:p>
                <w:p w14:paraId="7211325C" w14:textId="77777777" w:rsidR="0080433F" w:rsidRPr="00BF37B5" w:rsidRDefault="0080433F" w:rsidP="0080433F">
                  <w:pPr>
                    <w:jc w:val="center"/>
                    <w:rPr>
                      <w:szCs w:val="20"/>
                      <w:lang w:eastAsia="ja-JP"/>
                    </w:rPr>
                  </w:pPr>
                  <w:r w:rsidRPr="00BF37B5">
                    <w:rPr>
                      <w:szCs w:val="20"/>
                      <w:lang w:eastAsia="ja-JP"/>
                    </w:rPr>
                    <w:t>2</w:t>
                  </w:r>
                  <w:r w:rsidRPr="00BF37B5">
                    <w:rPr>
                      <w:szCs w:val="20"/>
                      <w:vertAlign w:val="superscript"/>
                      <w:lang w:eastAsia="ja-JP"/>
                    </w:rPr>
                    <w:t>nd</w:t>
                  </w:r>
                  <w:r w:rsidRPr="00BF37B5">
                    <w:rPr>
                      <w:szCs w:val="20"/>
                      <w:lang w:eastAsia="ja-JP"/>
                    </w:rPr>
                    <w:t xml:space="preserve"> SRI/TPMI field: 2</w:t>
                  </w:r>
                  <w:r w:rsidRPr="00BF37B5">
                    <w:rPr>
                      <w:szCs w:val="20"/>
                      <w:vertAlign w:val="superscript"/>
                      <w:lang w:eastAsia="ja-JP"/>
                    </w:rPr>
                    <w:t xml:space="preserve">nd </w:t>
                  </w:r>
                  <w:r w:rsidRPr="00BF37B5">
                    <w:rPr>
                      <w:szCs w:val="20"/>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18C5F3A0" w14:textId="77777777" w:rsidR="0080433F" w:rsidRPr="00BF37B5" w:rsidRDefault="0080433F" w:rsidP="0080433F">
                  <w:pPr>
                    <w:jc w:val="center"/>
                    <w:rPr>
                      <w:szCs w:val="20"/>
                      <w:lang w:eastAsia="ja-JP"/>
                    </w:rPr>
                  </w:pPr>
                  <w:r w:rsidRPr="00BF37B5">
                    <w:rPr>
                      <w:szCs w:val="20"/>
                      <w:lang w:eastAsia="ja-JP"/>
                    </w:rPr>
                    <w:t>Both 1</w:t>
                  </w:r>
                  <w:r w:rsidRPr="00BF37B5">
                    <w:rPr>
                      <w:szCs w:val="20"/>
                      <w:vertAlign w:val="superscript"/>
                      <w:lang w:eastAsia="ja-JP"/>
                    </w:rPr>
                    <w:t>st</w:t>
                  </w:r>
                  <w:r w:rsidRPr="00BF37B5">
                    <w:rPr>
                      <w:szCs w:val="20"/>
                      <w:lang w:eastAsia="ja-JP"/>
                    </w:rPr>
                    <w:t xml:space="preserve"> and 2</w:t>
                  </w:r>
                  <w:r w:rsidRPr="00BF37B5">
                    <w:rPr>
                      <w:szCs w:val="20"/>
                      <w:vertAlign w:val="superscript"/>
                      <w:lang w:eastAsia="ja-JP"/>
                    </w:rPr>
                    <w:t>nd</w:t>
                  </w:r>
                  <w:r w:rsidRPr="00BF37B5">
                    <w:rPr>
                      <w:szCs w:val="20"/>
                      <w:lang w:eastAsia="ja-JP"/>
                    </w:rPr>
                    <w:t xml:space="preserve"> SRI/TPMI fields</w:t>
                  </w:r>
                </w:p>
              </w:tc>
            </w:tr>
            <w:tr w:rsidR="0080433F" w:rsidRPr="00BF37B5" w14:paraId="70B1F86C" w14:textId="77777777" w:rsidTr="00265088">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5280D55E" w14:textId="77777777" w:rsidR="0080433F" w:rsidRPr="00BF37B5" w:rsidRDefault="0080433F" w:rsidP="0080433F">
                  <w:pPr>
                    <w:jc w:val="center"/>
                    <w:rPr>
                      <w:szCs w:val="20"/>
                      <w:lang w:eastAsia="ja-JP"/>
                    </w:rPr>
                  </w:pPr>
                  <w:r w:rsidRPr="00BF37B5">
                    <w:rPr>
                      <w:szCs w:val="20"/>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338667C4" w14:textId="77777777" w:rsidR="0080433F" w:rsidRPr="00BF37B5" w:rsidRDefault="0080433F" w:rsidP="0080433F">
                  <w:pPr>
                    <w:jc w:val="center"/>
                    <w:rPr>
                      <w:szCs w:val="20"/>
                      <w:lang w:eastAsia="ja-JP"/>
                    </w:rPr>
                  </w:pPr>
                  <w:r w:rsidRPr="00BF37B5">
                    <w:rPr>
                      <w:szCs w:val="20"/>
                      <w:lang w:eastAsia="ja-JP"/>
                    </w:rPr>
                    <w:t>m-TRP mode with (TRP2,TRP1 order)</w:t>
                  </w:r>
                </w:p>
                <w:p w14:paraId="4647A444" w14:textId="77777777" w:rsidR="0080433F" w:rsidRPr="00BF37B5" w:rsidRDefault="0080433F" w:rsidP="0080433F">
                  <w:pPr>
                    <w:jc w:val="center"/>
                    <w:rPr>
                      <w:szCs w:val="20"/>
                      <w:lang w:eastAsia="ja-JP"/>
                    </w:rPr>
                  </w:pPr>
                  <w:r w:rsidRPr="00BF37B5">
                    <w:rPr>
                      <w:szCs w:val="20"/>
                      <w:lang w:eastAsia="ja-JP"/>
                    </w:rPr>
                    <w:t>1</w:t>
                  </w:r>
                  <w:r w:rsidRPr="00BF37B5">
                    <w:rPr>
                      <w:szCs w:val="20"/>
                      <w:vertAlign w:val="superscript"/>
                      <w:lang w:eastAsia="ja-JP"/>
                    </w:rPr>
                    <w:t>st</w:t>
                  </w:r>
                  <w:r w:rsidRPr="00BF37B5">
                    <w:rPr>
                      <w:szCs w:val="20"/>
                      <w:lang w:eastAsia="ja-JP"/>
                    </w:rPr>
                    <w:t xml:space="preserve"> SRI/TPMI field: FFS</w:t>
                  </w:r>
                </w:p>
                <w:p w14:paraId="4575AB48" w14:textId="77777777" w:rsidR="0080433F" w:rsidRPr="00BF37B5" w:rsidRDefault="0080433F" w:rsidP="0080433F">
                  <w:pPr>
                    <w:jc w:val="center"/>
                    <w:rPr>
                      <w:szCs w:val="20"/>
                      <w:lang w:eastAsia="ja-JP"/>
                    </w:rPr>
                  </w:pPr>
                  <w:r w:rsidRPr="00BF37B5">
                    <w:rPr>
                      <w:szCs w:val="20"/>
                      <w:lang w:eastAsia="ja-JP"/>
                    </w:rPr>
                    <w:t>2</w:t>
                  </w:r>
                  <w:r w:rsidRPr="00BF37B5">
                    <w:rPr>
                      <w:szCs w:val="20"/>
                      <w:vertAlign w:val="superscript"/>
                      <w:lang w:eastAsia="ja-JP"/>
                    </w:rPr>
                    <w:t>nd</w:t>
                  </w:r>
                  <w:r w:rsidRPr="00BF37B5">
                    <w:rPr>
                      <w:szCs w:val="20"/>
                      <w:lang w:eastAsia="ja-JP"/>
                    </w:rPr>
                    <w:t xml:space="preserve"> SRI/TPMI field: FFS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E38B62F" w14:textId="77777777" w:rsidR="0080433F" w:rsidRPr="00BF37B5" w:rsidRDefault="0080433F" w:rsidP="0080433F">
                  <w:pPr>
                    <w:jc w:val="center"/>
                    <w:rPr>
                      <w:szCs w:val="20"/>
                      <w:lang w:eastAsia="ja-JP"/>
                    </w:rPr>
                  </w:pPr>
                  <w:r w:rsidRPr="00BF37B5">
                    <w:rPr>
                      <w:szCs w:val="20"/>
                      <w:lang w:eastAsia="ja-JP"/>
                    </w:rPr>
                    <w:t>Both 1</w:t>
                  </w:r>
                  <w:r w:rsidRPr="00BF37B5">
                    <w:rPr>
                      <w:szCs w:val="20"/>
                      <w:vertAlign w:val="superscript"/>
                      <w:lang w:eastAsia="ja-JP"/>
                    </w:rPr>
                    <w:t>st</w:t>
                  </w:r>
                  <w:r w:rsidRPr="00BF37B5">
                    <w:rPr>
                      <w:szCs w:val="20"/>
                      <w:lang w:eastAsia="ja-JP"/>
                    </w:rPr>
                    <w:t xml:space="preserve"> and 2</w:t>
                  </w:r>
                  <w:r w:rsidRPr="00BF37B5">
                    <w:rPr>
                      <w:szCs w:val="20"/>
                      <w:vertAlign w:val="superscript"/>
                      <w:lang w:eastAsia="ja-JP"/>
                    </w:rPr>
                    <w:t>nd</w:t>
                  </w:r>
                  <w:r w:rsidRPr="00BF37B5">
                    <w:rPr>
                      <w:szCs w:val="20"/>
                      <w:lang w:eastAsia="ja-JP"/>
                    </w:rPr>
                    <w:t xml:space="preserve"> SRI/TPMI fields</w:t>
                  </w:r>
                </w:p>
              </w:tc>
            </w:tr>
          </w:tbl>
          <w:p w14:paraId="76942EC8" w14:textId="77777777" w:rsidR="0080433F" w:rsidRPr="005C5E7E" w:rsidRDefault="0080433F" w:rsidP="00D10E79">
            <w:pPr>
              <w:pStyle w:val="af2"/>
              <w:numPr>
                <w:ilvl w:val="0"/>
                <w:numId w:val="20"/>
              </w:numPr>
              <w:autoSpaceDE/>
              <w:autoSpaceDN/>
              <w:adjustRightInd/>
              <w:snapToGrid/>
              <w:spacing w:after="0"/>
              <w:ind w:firstLineChars="0"/>
              <w:contextualSpacing/>
              <w:rPr>
                <w:rFonts w:cs="Times"/>
              </w:rPr>
            </w:pPr>
            <w:r w:rsidRPr="005C5E7E">
              <w:rPr>
                <w:rFonts w:cs="Times"/>
              </w:rPr>
              <w:t xml:space="preserve">The SRS resource set with lower ID is the first SRS resource set, and the other SRS resource set is the second SRS resource set. </w:t>
            </w:r>
          </w:p>
          <w:p w14:paraId="2DD3B00F" w14:textId="77777777" w:rsidR="0080433F" w:rsidRPr="001C395E" w:rsidRDefault="0080433F" w:rsidP="00D10E79">
            <w:pPr>
              <w:pStyle w:val="af2"/>
              <w:numPr>
                <w:ilvl w:val="1"/>
                <w:numId w:val="21"/>
              </w:numPr>
              <w:autoSpaceDE/>
              <w:autoSpaceDN/>
              <w:adjustRightInd/>
              <w:snapToGrid/>
              <w:spacing w:after="0" w:line="259" w:lineRule="auto"/>
              <w:ind w:firstLineChars="0"/>
              <w:contextualSpacing/>
              <w:jc w:val="left"/>
              <w:rPr>
                <w:color w:val="FF0000"/>
                <w:szCs w:val="20"/>
              </w:rPr>
            </w:pPr>
            <w:r w:rsidRPr="001C395E">
              <w:rPr>
                <w:color w:val="FF0000"/>
                <w:szCs w:val="20"/>
              </w:rPr>
              <w:t>For codebook and non-codebook usage, respectively</w:t>
            </w:r>
          </w:p>
          <w:p w14:paraId="2D15FD9A" w14:textId="77777777" w:rsidR="0080433F" w:rsidRPr="001C395E" w:rsidRDefault="0080433F" w:rsidP="00D10E79">
            <w:pPr>
              <w:pStyle w:val="af2"/>
              <w:numPr>
                <w:ilvl w:val="0"/>
                <w:numId w:val="21"/>
              </w:numPr>
              <w:autoSpaceDE/>
              <w:autoSpaceDN/>
              <w:adjustRightInd/>
              <w:snapToGrid/>
              <w:spacing w:after="0" w:line="259" w:lineRule="auto"/>
              <w:ind w:firstLineChars="0"/>
              <w:contextualSpacing/>
              <w:jc w:val="left"/>
              <w:rPr>
                <w:strike/>
                <w:color w:val="FF0000"/>
                <w:szCs w:val="20"/>
              </w:rPr>
            </w:pPr>
            <w:r w:rsidRPr="001C395E">
              <w:rPr>
                <w:strike/>
                <w:color w:val="FF0000"/>
                <w:szCs w:val="20"/>
              </w:rPr>
              <w:t>The same number of SRS resource shall be configured in the two SRS resource sets.</w:t>
            </w:r>
          </w:p>
          <w:p w14:paraId="13A8FDB9" w14:textId="4FEF8940" w:rsidR="00EA2D9A" w:rsidRDefault="00EA2D9A" w:rsidP="00CE5115">
            <w:pPr>
              <w:autoSpaceDE/>
              <w:autoSpaceDN/>
              <w:adjustRightInd/>
              <w:snapToGrid/>
              <w:spacing w:after="0"/>
            </w:pPr>
          </w:p>
        </w:tc>
      </w:tr>
    </w:tbl>
    <w:p w14:paraId="43D5E885" w14:textId="73650C30" w:rsidR="006353E2" w:rsidRPr="00422275" w:rsidRDefault="006353E2" w:rsidP="0058306F"/>
    <w:p w14:paraId="06918015" w14:textId="7E0311D3" w:rsidR="006353E2" w:rsidRPr="00422275" w:rsidRDefault="006353E2" w:rsidP="0058306F">
      <w:r w:rsidRPr="00422275">
        <w:t>It has been agreed that the dynamic switching of the order of the two TRPs can be supported to reduce the latency for the scheduling, but how to indicate the association between the SRI/TPMI fields and the SRS resource sets via these new DCI codepoints need to be further clarified.</w:t>
      </w:r>
    </w:p>
    <w:p w14:paraId="6A7C4E36" w14:textId="71CBF979" w:rsidR="006353E2" w:rsidRPr="00422275" w:rsidRDefault="00D2083F" w:rsidP="0058306F">
      <w:pPr>
        <w:rPr>
          <w:lang w:eastAsia="zh-CN"/>
        </w:rPr>
      </w:pPr>
      <w:r w:rsidRPr="00422275">
        <w:rPr>
          <w:rFonts w:hint="eastAsia"/>
          <w:lang w:eastAsia="zh-CN"/>
        </w:rPr>
        <w:t>T</w:t>
      </w:r>
      <w:r w:rsidRPr="00422275">
        <w:rPr>
          <w:lang w:eastAsia="zh-CN"/>
        </w:rPr>
        <w:t>wo options for the</w:t>
      </w:r>
      <w:r w:rsidR="00E4430E" w:rsidRPr="00E4430E">
        <w:rPr>
          <w:lang w:eastAsia="zh-CN"/>
        </w:rPr>
        <w:t xml:space="preserve"> </w:t>
      </w:r>
      <w:r w:rsidR="00E4430E">
        <w:rPr>
          <w:lang w:eastAsia="zh-CN"/>
        </w:rPr>
        <w:t>FFS part of the</w:t>
      </w:r>
      <w:r w:rsidRPr="00422275">
        <w:rPr>
          <w:lang w:eastAsia="zh-CN"/>
        </w:rPr>
        <w:t xml:space="preserve"> fourth codepoint:</w:t>
      </w:r>
    </w:p>
    <w:p w14:paraId="1062CAD4" w14:textId="77777777" w:rsidR="00064290" w:rsidRDefault="00D2083F" w:rsidP="00064290">
      <w:pPr>
        <w:pStyle w:val="af2"/>
        <w:numPr>
          <w:ilvl w:val="0"/>
          <w:numId w:val="31"/>
        </w:numPr>
        <w:ind w:firstLineChars="0"/>
        <w:rPr>
          <w:lang w:eastAsia="ja-JP"/>
        </w:rPr>
      </w:pPr>
      <w:r w:rsidRPr="00422275">
        <w:rPr>
          <w:lang w:eastAsia="zh-CN"/>
        </w:rPr>
        <w:t>Option 1:</w:t>
      </w:r>
      <w:r w:rsidRPr="00422275">
        <w:rPr>
          <w:lang w:eastAsia="ja-JP"/>
        </w:rPr>
        <w:t xml:space="preserve">   1</w:t>
      </w:r>
      <w:r w:rsidRPr="00422275">
        <w:rPr>
          <w:vertAlign w:val="superscript"/>
          <w:lang w:eastAsia="ja-JP"/>
        </w:rPr>
        <w:t>st</w:t>
      </w:r>
      <w:r w:rsidRPr="00422275">
        <w:rPr>
          <w:lang w:eastAsia="ja-JP"/>
        </w:rPr>
        <w:t xml:space="preserve"> SRI/TPMI field: 2</w:t>
      </w:r>
      <w:r w:rsidRPr="00422275">
        <w:rPr>
          <w:vertAlign w:val="superscript"/>
          <w:lang w:eastAsia="ja-JP"/>
        </w:rPr>
        <w:t>nd</w:t>
      </w:r>
      <w:r w:rsidRPr="00422275">
        <w:rPr>
          <w:lang w:eastAsia="ja-JP"/>
        </w:rPr>
        <w:t xml:space="preserve"> SRS resource set</w:t>
      </w:r>
    </w:p>
    <w:p w14:paraId="3BFB0469" w14:textId="0B9462A3" w:rsidR="00D2083F" w:rsidRPr="00064290" w:rsidRDefault="00D2083F" w:rsidP="00064290">
      <w:pPr>
        <w:pStyle w:val="af2"/>
        <w:ind w:left="420" w:firstLineChars="500" w:firstLine="1100"/>
        <w:rPr>
          <w:lang w:eastAsia="ja-JP"/>
        </w:rPr>
      </w:pPr>
      <w:r w:rsidRPr="00422275">
        <w:rPr>
          <w:lang w:eastAsia="ja-JP"/>
        </w:rPr>
        <w:t>2</w:t>
      </w:r>
      <w:r w:rsidRPr="00064290">
        <w:rPr>
          <w:vertAlign w:val="superscript"/>
          <w:lang w:eastAsia="ja-JP"/>
        </w:rPr>
        <w:t>nd</w:t>
      </w:r>
      <w:r w:rsidRPr="00422275">
        <w:rPr>
          <w:lang w:eastAsia="ja-JP"/>
        </w:rPr>
        <w:t xml:space="preserve"> SRI/TPMI field: 1</w:t>
      </w:r>
      <w:r w:rsidRPr="00064290">
        <w:rPr>
          <w:vertAlign w:val="superscript"/>
          <w:lang w:eastAsia="ja-JP"/>
        </w:rPr>
        <w:t>st</w:t>
      </w:r>
      <w:r w:rsidRPr="00422275">
        <w:rPr>
          <w:lang w:eastAsia="ja-JP"/>
        </w:rPr>
        <w:t xml:space="preserve"> SRS resource set</w:t>
      </w:r>
    </w:p>
    <w:p w14:paraId="35A76B49" w14:textId="01BF78FB" w:rsidR="00D2083F" w:rsidRPr="00422275" w:rsidRDefault="00D2083F" w:rsidP="00D2083F">
      <w:pPr>
        <w:pStyle w:val="af2"/>
        <w:numPr>
          <w:ilvl w:val="0"/>
          <w:numId w:val="31"/>
        </w:numPr>
        <w:ind w:firstLineChars="0"/>
        <w:rPr>
          <w:lang w:eastAsia="zh-CN"/>
        </w:rPr>
      </w:pPr>
      <w:r w:rsidRPr="00422275">
        <w:rPr>
          <w:rFonts w:hint="eastAsia"/>
          <w:lang w:eastAsia="zh-CN"/>
        </w:rPr>
        <w:t>O</w:t>
      </w:r>
      <w:r w:rsidRPr="00422275">
        <w:rPr>
          <w:lang w:eastAsia="zh-CN"/>
        </w:rPr>
        <w:t xml:space="preserve">ption 2:   </w:t>
      </w:r>
      <w:r w:rsidR="00064290">
        <w:rPr>
          <w:lang w:eastAsia="zh-CN"/>
        </w:rPr>
        <w:t>1</w:t>
      </w:r>
      <w:r w:rsidRPr="00422275">
        <w:rPr>
          <w:vertAlign w:val="superscript"/>
          <w:lang w:eastAsia="ja-JP"/>
        </w:rPr>
        <w:t>st</w:t>
      </w:r>
      <w:r w:rsidRPr="00422275">
        <w:rPr>
          <w:lang w:eastAsia="ja-JP"/>
        </w:rPr>
        <w:t xml:space="preserve"> SRI/TPMI field: 1</w:t>
      </w:r>
      <w:r w:rsidRPr="00422275">
        <w:rPr>
          <w:vertAlign w:val="superscript"/>
          <w:lang w:eastAsia="ja-JP"/>
        </w:rPr>
        <w:t xml:space="preserve">st </w:t>
      </w:r>
      <w:r w:rsidRPr="00422275">
        <w:rPr>
          <w:lang w:eastAsia="ja-JP"/>
        </w:rPr>
        <w:t xml:space="preserve"> SRS resource set </w:t>
      </w:r>
    </w:p>
    <w:p w14:paraId="105DA2EF" w14:textId="68E85F93" w:rsidR="00D2083F" w:rsidRPr="00422275" w:rsidRDefault="00D2083F" w:rsidP="00064290">
      <w:pPr>
        <w:ind w:firstLineChars="700" w:firstLine="1540"/>
        <w:rPr>
          <w:lang w:eastAsia="zh-CN"/>
        </w:rPr>
      </w:pPr>
      <w:r w:rsidRPr="00422275">
        <w:rPr>
          <w:lang w:eastAsia="ja-JP"/>
        </w:rPr>
        <w:t>2</w:t>
      </w:r>
      <w:r w:rsidRPr="00422275">
        <w:rPr>
          <w:vertAlign w:val="superscript"/>
          <w:lang w:eastAsia="ja-JP"/>
        </w:rPr>
        <w:t>nd</w:t>
      </w:r>
      <w:r w:rsidRPr="00422275">
        <w:rPr>
          <w:lang w:eastAsia="ja-JP"/>
        </w:rPr>
        <w:t xml:space="preserve"> SRI/TPMI field: 2</w:t>
      </w:r>
      <w:r w:rsidRPr="00422275">
        <w:rPr>
          <w:vertAlign w:val="superscript"/>
          <w:lang w:eastAsia="ja-JP"/>
        </w:rPr>
        <w:t xml:space="preserve">nd </w:t>
      </w:r>
      <w:r w:rsidRPr="00422275">
        <w:rPr>
          <w:lang w:eastAsia="ja-JP"/>
        </w:rPr>
        <w:t>SRS resource set</w:t>
      </w:r>
    </w:p>
    <w:p w14:paraId="47A716FA" w14:textId="717B1E0A" w:rsidR="00837C20" w:rsidRDefault="00D355A5" w:rsidP="0058306F">
      <w:pPr>
        <w:rPr>
          <w:lang w:eastAsia="zh-CN"/>
        </w:rPr>
      </w:pPr>
      <w:r>
        <w:rPr>
          <w:lang w:eastAsia="zh-CN"/>
        </w:rPr>
        <w:t xml:space="preserve">Since the first </w:t>
      </w:r>
      <w:r w:rsidR="007C48EB">
        <w:rPr>
          <w:lang w:eastAsia="zh-CN"/>
        </w:rPr>
        <w:t>SRI/ TPMI</w:t>
      </w:r>
      <w:r>
        <w:rPr>
          <w:lang w:eastAsia="zh-CN"/>
        </w:rPr>
        <w:t xml:space="preserve"> field indicate</w:t>
      </w:r>
      <w:r w:rsidR="00195C76">
        <w:rPr>
          <w:lang w:eastAsia="zh-CN"/>
        </w:rPr>
        <w:t>s</w:t>
      </w:r>
      <w:r>
        <w:rPr>
          <w:lang w:eastAsia="zh-CN"/>
        </w:rPr>
        <w:t xml:space="preserve"> the number of layers for the second </w:t>
      </w:r>
      <w:r w:rsidR="007C48EB">
        <w:rPr>
          <w:lang w:eastAsia="zh-CN"/>
        </w:rPr>
        <w:t xml:space="preserve">SRI/TPMI </w:t>
      </w:r>
      <w:r>
        <w:rPr>
          <w:lang w:eastAsia="zh-CN"/>
        </w:rPr>
        <w:t xml:space="preserve">field, the </w:t>
      </w:r>
      <w:r w:rsidR="00A874A6">
        <w:rPr>
          <w:lang w:eastAsia="zh-CN"/>
        </w:rPr>
        <w:t xml:space="preserve">second </w:t>
      </w:r>
      <w:r w:rsidR="00195C76">
        <w:rPr>
          <w:lang w:eastAsia="zh-CN"/>
        </w:rPr>
        <w:t>SRI /TPMI</w:t>
      </w:r>
      <w:r w:rsidR="00A874A6">
        <w:rPr>
          <w:lang w:eastAsia="zh-CN"/>
        </w:rPr>
        <w:t xml:space="preserve"> field alone cannot be used for </w:t>
      </w:r>
      <w:r w:rsidR="00195C76">
        <w:rPr>
          <w:lang w:eastAsia="zh-CN"/>
        </w:rPr>
        <w:t xml:space="preserve">the indication of </w:t>
      </w:r>
      <w:r w:rsidR="00A874A6">
        <w:rPr>
          <w:lang w:eastAsia="zh-CN"/>
        </w:rPr>
        <w:t>s</w:t>
      </w:r>
      <w:r w:rsidR="00C477E0">
        <w:rPr>
          <w:lang w:eastAsia="zh-CN"/>
        </w:rPr>
        <w:t xml:space="preserve">ingle </w:t>
      </w:r>
      <w:r w:rsidR="00A874A6">
        <w:rPr>
          <w:lang w:eastAsia="zh-CN"/>
        </w:rPr>
        <w:t>TRP transmission.</w:t>
      </w:r>
      <w:r w:rsidR="00AD4309">
        <w:rPr>
          <w:lang w:eastAsia="zh-CN"/>
        </w:rPr>
        <w:t xml:space="preserve"> And it was agreed that </w:t>
      </w:r>
      <w:r w:rsidR="00AD4309">
        <w:rPr>
          <w:lang w:eastAsia="zh-CN"/>
        </w:rPr>
        <w:lastRenderedPageBreak/>
        <w:t>the first SRI/TPMI field is used for the single TRP mode with the second SRS resource set (2</w:t>
      </w:r>
      <w:r w:rsidR="00AD4309" w:rsidRPr="00AD4309">
        <w:rPr>
          <w:vertAlign w:val="superscript"/>
          <w:lang w:eastAsia="zh-CN"/>
        </w:rPr>
        <w:t>nd</w:t>
      </w:r>
      <w:r w:rsidR="00AD4309">
        <w:rPr>
          <w:lang w:eastAsia="zh-CN"/>
        </w:rPr>
        <w:t xml:space="preserve"> TRP) for both the CB and NCB cases.</w:t>
      </w:r>
      <w:r w:rsidR="00FA519E">
        <w:rPr>
          <w:lang w:eastAsia="zh-CN"/>
        </w:rPr>
        <w:t xml:space="preserve">  For SRI indication of CB case, this has already implies that the number of SRS resources in the first SRS resource set is no less than that in the second SRS resource set. And this could be the limitation for Option.2.</w:t>
      </w:r>
    </w:p>
    <w:p w14:paraId="0A0B6050" w14:textId="117853B3" w:rsidR="00837C20" w:rsidRDefault="00FA519E" w:rsidP="0058306F">
      <w:pPr>
        <w:rPr>
          <w:lang w:eastAsia="zh-CN"/>
        </w:rPr>
      </w:pPr>
      <w:r>
        <w:rPr>
          <w:lang w:eastAsia="zh-CN"/>
        </w:rPr>
        <w:t>For Option.1, since t</w:t>
      </w:r>
      <w:r w:rsidR="007C48EB">
        <w:rPr>
          <w:lang w:eastAsia="zh-CN"/>
        </w:rPr>
        <w:t>he two SRI/TPMI field</w:t>
      </w:r>
      <w:r w:rsidR="00195C76">
        <w:rPr>
          <w:lang w:eastAsia="zh-CN"/>
        </w:rPr>
        <w:t>s</w:t>
      </w:r>
      <w:r w:rsidR="007C48EB">
        <w:rPr>
          <w:lang w:eastAsia="zh-CN"/>
        </w:rPr>
        <w:t xml:space="preserve"> are pre</w:t>
      </w:r>
      <w:r w:rsidR="002955A7">
        <w:rPr>
          <w:lang w:eastAsia="zh-CN"/>
        </w:rPr>
        <w:t>-</w:t>
      </w:r>
      <w:r w:rsidR="007C48EB">
        <w:rPr>
          <w:lang w:eastAsia="zh-CN"/>
        </w:rPr>
        <w:t xml:space="preserve">determined with fixed bit lengths via RRC configuration, </w:t>
      </w:r>
      <w:r w:rsidR="00195C76">
        <w:rPr>
          <w:lang w:eastAsia="zh-CN"/>
        </w:rPr>
        <w:t xml:space="preserve">the second SRS resource set should have </w:t>
      </w:r>
      <w:r w:rsidR="002955A7">
        <w:rPr>
          <w:lang w:eastAsia="zh-CN"/>
        </w:rPr>
        <w:t>equal number of resources with</w:t>
      </w:r>
      <w:r w:rsidR="00195C76">
        <w:rPr>
          <w:lang w:eastAsia="zh-CN"/>
        </w:rPr>
        <w:t xml:space="preserve"> the first SRS resource set</w:t>
      </w:r>
      <w:r w:rsidR="00D84845">
        <w:rPr>
          <w:lang w:eastAsia="zh-CN"/>
        </w:rPr>
        <w:t xml:space="preserve"> as not to increase the DCI overhead</w:t>
      </w:r>
      <w:r w:rsidR="00195C76">
        <w:rPr>
          <w:lang w:eastAsia="zh-CN"/>
        </w:rPr>
        <w:t xml:space="preserve">. </w:t>
      </w:r>
    </w:p>
    <w:p w14:paraId="60CA7E49" w14:textId="0A3F9A55" w:rsidR="00605918" w:rsidRDefault="00F54DBE" w:rsidP="0058306F">
      <w:pPr>
        <w:rPr>
          <w:lang w:eastAsia="zh-CN"/>
        </w:rPr>
      </w:pPr>
      <w:r>
        <w:rPr>
          <w:lang w:eastAsia="zh-CN"/>
        </w:rPr>
        <w:t>First</w:t>
      </w:r>
      <w:r w:rsidR="0011149D">
        <w:rPr>
          <w:lang w:eastAsia="zh-CN"/>
        </w:rPr>
        <w:t>ly</w:t>
      </w:r>
      <w:r>
        <w:rPr>
          <w:lang w:eastAsia="zh-CN"/>
        </w:rPr>
        <w:t xml:space="preserve"> we</w:t>
      </w:r>
      <w:r w:rsidR="00FE02B3">
        <w:rPr>
          <w:lang w:eastAsia="zh-CN"/>
        </w:rPr>
        <w:t xml:space="preserve"> don’t see a great need to configure different number of SRS resources in the two SRS resource sets. </w:t>
      </w:r>
      <w:r w:rsidR="0011149D">
        <w:rPr>
          <w:lang w:eastAsia="zh-CN"/>
        </w:rPr>
        <w:t xml:space="preserve">Secondly, </w:t>
      </w:r>
      <w:r w:rsidR="0011149D" w:rsidRPr="00422275">
        <w:t>the association between the SRI/TPMI fields and the SRS resource sets</w:t>
      </w:r>
      <w:r w:rsidR="0011149D">
        <w:rPr>
          <w:lang w:eastAsia="zh-CN"/>
        </w:rPr>
        <w:t xml:space="preserve"> may</w:t>
      </w:r>
      <w:r w:rsidR="0011149D" w:rsidRPr="0011149D">
        <w:rPr>
          <w:lang w:eastAsia="zh-CN"/>
        </w:rPr>
        <w:t xml:space="preserve"> </w:t>
      </w:r>
      <w:r w:rsidR="0011149D">
        <w:rPr>
          <w:lang w:eastAsia="zh-CN"/>
        </w:rPr>
        <w:t>also be used for other indications, like power control parameters, etc., so the mapping should avoid any ambiguity and be as simple and clear as possible, Option</w:t>
      </w:r>
      <w:r w:rsidR="00F84659">
        <w:rPr>
          <w:lang w:eastAsia="zh-CN"/>
        </w:rPr>
        <w:t xml:space="preserve"> </w:t>
      </w:r>
      <w:r w:rsidR="00AA14F1">
        <w:rPr>
          <w:lang w:eastAsia="zh-CN"/>
        </w:rPr>
        <w:t>2</w:t>
      </w:r>
      <w:r w:rsidR="0011149D">
        <w:rPr>
          <w:lang w:eastAsia="zh-CN"/>
        </w:rPr>
        <w:t xml:space="preserve"> is obviously a simpler interpretation.</w:t>
      </w:r>
    </w:p>
    <w:p w14:paraId="69DEBC98" w14:textId="0AC01BB0" w:rsidR="00A20EB6" w:rsidRDefault="00FE05E1" w:rsidP="0058306F">
      <w:pPr>
        <w:rPr>
          <w:lang w:eastAsia="zh-CN"/>
        </w:rPr>
      </w:pPr>
      <w:r>
        <w:rPr>
          <w:lang w:eastAsia="zh-CN"/>
        </w:rPr>
        <w:t>To make things simple, w</w:t>
      </w:r>
      <w:r w:rsidR="00F54DBE">
        <w:rPr>
          <w:lang w:eastAsia="zh-CN"/>
        </w:rPr>
        <w:t>e prefer option 2</w:t>
      </w:r>
      <w:r w:rsidR="00FE02B3">
        <w:rPr>
          <w:lang w:eastAsia="zh-CN"/>
        </w:rPr>
        <w:t xml:space="preserve"> with adding the restriction of configuring the same number of SRS resource</w:t>
      </w:r>
      <w:r w:rsidR="0011149D">
        <w:rPr>
          <w:lang w:eastAsia="zh-CN"/>
        </w:rPr>
        <w:t>s in the two SRS resource sets.</w:t>
      </w:r>
    </w:p>
    <w:p w14:paraId="5AE8996B" w14:textId="28528892" w:rsidR="002802F5" w:rsidRPr="003615C7" w:rsidRDefault="002802F5" w:rsidP="00F0343D">
      <w:pPr>
        <w:rPr>
          <w:lang w:eastAsia="zh-CN"/>
        </w:rPr>
      </w:pPr>
    </w:p>
    <w:p w14:paraId="19BCF0A3" w14:textId="29DFF7A2" w:rsidR="00EE5477" w:rsidRDefault="00EE5477" w:rsidP="00F75A8A">
      <w:pPr>
        <w:rPr>
          <w:b/>
          <w:i/>
          <w:lang w:eastAsia="zh-CN"/>
        </w:rPr>
      </w:pPr>
      <w:r w:rsidRPr="00EE5477">
        <w:rPr>
          <w:b/>
          <w:i/>
          <w:lang w:eastAsia="zh-CN"/>
        </w:rPr>
        <w:t>Proposal 1</w:t>
      </w:r>
      <w:r w:rsidR="00926E77">
        <w:rPr>
          <w:b/>
          <w:i/>
          <w:lang w:eastAsia="zh-CN"/>
        </w:rPr>
        <w:t>0</w:t>
      </w:r>
      <w:r w:rsidRPr="00EE5477">
        <w:rPr>
          <w:b/>
          <w:i/>
          <w:lang w:eastAsia="zh-CN"/>
        </w:rPr>
        <w:t xml:space="preserve">: </w:t>
      </w:r>
      <w:r w:rsidR="00981FF8">
        <w:rPr>
          <w:b/>
          <w:i/>
          <w:lang w:eastAsia="zh-CN"/>
        </w:rPr>
        <w:t xml:space="preserve">Prefer </w:t>
      </w:r>
      <w:r w:rsidR="00F84659">
        <w:rPr>
          <w:b/>
          <w:i/>
          <w:lang w:eastAsia="zh-CN"/>
        </w:rPr>
        <w:t>Option 2</w:t>
      </w:r>
      <w:r w:rsidR="00981FF8">
        <w:rPr>
          <w:b/>
          <w:i/>
          <w:lang w:eastAsia="zh-CN"/>
        </w:rPr>
        <w:t xml:space="preserve"> with </w:t>
      </w:r>
      <w:r w:rsidR="00002591">
        <w:rPr>
          <w:b/>
          <w:i/>
          <w:lang w:eastAsia="zh-CN"/>
        </w:rPr>
        <w:t xml:space="preserve">adding </w:t>
      </w:r>
      <w:r w:rsidR="00981FF8">
        <w:rPr>
          <w:b/>
          <w:i/>
          <w:lang w:eastAsia="zh-CN"/>
        </w:rPr>
        <w:t xml:space="preserve">the restriction </w:t>
      </w:r>
      <w:r w:rsidR="00002591">
        <w:rPr>
          <w:b/>
          <w:i/>
          <w:lang w:eastAsia="zh-CN"/>
        </w:rPr>
        <w:t>that same number of SRS resources configured in the two SRS resource sets, as below:</w:t>
      </w:r>
    </w:p>
    <w:p w14:paraId="72B5EBD6" w14:textId="77777777" w:rsidR="00472BD7" w:rsidRPr="00E04DA9" w:rsidRDefault="00472BD7" w:rsidP="00D10E79">
      <w:pPr>
        <w:pStyle w:val="af2"/>
        <w:widowControl w:val="0"/>
        <w:numPr>
          <w:ilvl w:val="0"/>
          <w:numId w:val="21"/>
        </w:numPr>
        <w:autoSpaceDE/>
        <w:autoSpaceDN/>
        <w:adjustRightInd/>
        <w:snapToGrid/>
        <w:spacing w:after="0"/>
        <w:ind w:firstLineChars="0"/>
        <w:contextualSpacing/>
        <w:rPr>
          <w:rFonts w:asciiTheme="majorBidi" w:hAnsiTheme="majorBidi" w:cstheme="majorBidi"/>
          <w:iCs/>
          <w:sz w:val="18"/>
          <w:szCs w:val="18"/>
        </w:rPr>
      </w:pPr>
      <w:r w:rsidRPr="00E04DA9">
        <w:rPr>
          <w:rFonts w:asciiTheme="majorBidi" w:hAnsiTheme="majorBidi" w:cstheme="majorBidi"/>
          <w:iCs/>
          <w:sz w:val="18"/>
          <w:szCs w:val="18"/>
        </w:rPr>
        <w:t xml:space="preserve">Support 2 bits with the following combinations. </w:t>
      </w:r>
    </w:p>
    <w:tbl>
      <w:tblPr>
        <w:tblStyle w:val="ad"/>
        <w:tblW w:w="0" w:type="auto"/>
        <w:jc w:val="center"/>
        <w:tblLook w:val="04A0" w:firstRow="1" w:lastRow="0" w:firstColumn="1" w:lastColumn="0" w:noHBand="0" w:noVBand="1"/>
      </w:tblPr>
      <w:tblGrid>
        <w:gridCol w:w="1259"/>
        <w:gridCol w:w="3817"/>
        <w:gridCol w:w="3575"/>
      </w:tblGrid>
      <w:tr w:rsidR="00472BD7" w:rsidRPr="00E04DA9" w14:paraId="6B7A68C9" w14:textId="77777777" w:rsidTr="00265088">
        <w:trPr>
          <w:trHeight w:val="79"/>
          <w:jc w:val="center"/>
        </w:trPr>
        <w:tc>
          <w:tcPr>
            <w:tcW w:w="1259" w:type="dxa"/>
            <w:tcBorders>
              <w:top w:val="single" w:sz="4" w:space="0" w:color="auto"/>
              <w:left w:val="single" w:sz="4" w:space="0" w:color="auto"/>
              <w:bottom w:val="single" w:sz="4" w:space="0" w:color="auto"/>
              <w:right w:val="single" w:sz="4" w:space="0" w:color="auto"/>
            </w:tcBorders>
          </w:tcPr>
          <w:p w14:paraId="48256255" w14:textId="77777777" w:rsidR="00472BD7" w:rsidRDefault="00472BD7" w:rsidP="00265088">
            <w:pPr>
              <w:jc w:val="center"/>
              <w:rPr>
                <w:b/>
                <w:bCs/>
                <w:sz w:val="18"/>
                <w:szCs w:val="18"/>
                <w:lang w:eastAsia="ja-JP"/>
              </w:rPr>
            </w:pPr>
            <w:r>
              <w:rPr>
                <w:b/>
                <w:bCs/>
                <w:sz w:val="18"/>
                <w:szCs w:val="18"/>
                <w:lang w:eastAsia="ja-JP"/>
              </w:rPr>
              <w:t>Codepoint</w:t>
            </w:r>
          </w:p>
        </w:tc>
        <w:tc>
          <w:tcPr>
            <w:tcW w:w="3817" w:type="dxa"/>
            <w:tcBorders>
              <w:top w:val="single" w:sz="4" w:space="0" w:color="auto"/>
              <w:left w:val="single" w:sz="4" w:space="0" w:color="auto"/>
              <w:bottom w:val="single" w:sz="4" w:space="0" w:color="auto"/>
              <w:right w:val="single" w:sz="4" w:space="0" w:color="auto"/>
            </w:tcBorders>
          </w:tcPr>
          <w:p w14:paraId="5D3A3ECE" w14:textId="77777777" w:rsidR="00472BD7" w:rsidRDefault="00472BD7" w:rsidP="00265088">
            <w:pPr>
              <w:jc w:val="center"/>
              <w:rPr>
                <w:b/>
                <w:bCs/>
                <w:sz w:val="18"/>
                <w:szCs w:val="18"/>
                <w:lang w:eastAsia="ja-JP"/>
              </w:rPr>
            </w:pPr>
            <w:r>
              <w:rPr>
                <w:b/>
                <w:bCs/>
                <w:sz w:val="18"/>
                <w:szCs w:val="18"/>
                <w:lang w:eastAsia="ja-JP"/>
              </w:rPr>
              <w:t>SRS resource set(s)</w:t>
            </w:r>
          </w:p>
        </w:tc>
        <w:tc>
          <w:tcPr>
            <w:tcW w:w="3575" w:type="dxa"/>
            <w:tcBorders>
              <w:top w:val="single" w:sz="4" w:space="0" w:color="auto"/>
              <w:left w:val="single" w:sz="4" w:space="0" w:color="auto"/>
              <w:bottom w:val="single" w:sz="4" w:space="0" w:color="auto"/>
              <w:right w:val="single" w:sz="4" w:space="0" w:color="auto"/>
            </w:tcBorders>
          </w:tcPr>
          <w:p w14:paraId="1E883C34" w14:textId="77777777" w:rsidR="00472BD7" w:rsidRPr="00E04DA9" w:rsidRDefault="00472BD7" w:rsidP="00265088">
            <w:pPr>
              <w:jc w:val="center"/>
              <w:rPr>
                <w:b/>
                <w:bCs/>
                <w:sz w:val="18"/>
                <w:szCs w:val="18"/>
                <w:lang w:eastAsia="ja-JP"/>
              </w:rPr>
            </w:pPr>
            <w:r w:rsidRPr="00E04DA9">
              <w:rPr>
                <w:b/>
                <w:bCs/>
                <w:sz w:val="18"/>
                <w:szCs w:val="18"/>
                <w:lang w:eastAsia="ja-JP"/>
              </w:rPr>
              <w:t>SRI (for both CB and NCB)/TPMI (CB only) field(s)</w:t>
            </w:r>
          </w:p>
        </w:tc>
      </w:tr>
      <w:tr w:rsidR="00472BD7" w:rsidRPr="00E04DA9" w14:paraId="60EC6740" w14:textId="77777777" w:rsidTr="00265088">
        <w:trPr>
          <w:trHeight w:val="79"/>
          <w:jc w:val="center"/>
        </w:trPr>
        <w:tc>
          <w:tcPr>
            <w:tcW w:w="1259" w:type="dxa"/>
            <w:tcBorders>
              <w:top w:val="single" w:sz="4" w:space="0" w:color="auto"/>
              <w:left w:val="single" w:sz="4" w:space="0" w:color="auto"/>
              <w:bottom w:val="single" w:sz="4" w:space="0" w:color="auto"/>
              <w:right w:val="single" w:sz="4" w:space="0" w:color="auto"/>
            </w:tcBorders>
          </w:tcPr>
          <w:p w14:paraId="5212D550" w14:textId="77777777" w:rsidR="00472BD7" w:rsidRDefault="00472BD7" w:rsidP="00265088">
            <w:pPr>
              <w:jc w:val="center"/>
              <w:rPr>
                <w:sz w:val="18"/>
                <w:szCs w:val="18"/>
                <w:lang w:eastAsia="ja-JP"/>
              </w:rPr>
            </w:pPr>
            <w:r>
              <w:rPr>
                <w:sz w:val="18"/>
                <w:szCs w:val="18"/>
                <w:lang w:eastAsia="ja-JP"/>
              </w:rPr>
              <w:t>00</w:t>
            </w:r>
          </w:p>
        </w:tc>
        <w:tc>
          <w:tcPr>
            <w:tcW w:w="3817" w:type="dxa"/>
            <w:tcBorders>
              <w:top w:val="single" w:sz="4" w:space="0" w:color="auto"/>
              <w:left w:val="single" w:sz="4" w:space="0" w:color="auto"/>
              <w:bottom w:val="single" w:sz="4" w:space="0" w:color="auto"/>
              <w:right w:val="single" w:sz="4" w:space="0" w:color="auto"/>
            </w:tcBorders>
          </w:tcPr>
          <w:p w14:paraId="378E464A" w14:textId="77777777" w:rsidR="00472BD7" w:rsidRPr="00E04DA9" w:rsidRDefault="00472BD7" w:rsidP="00265088">
            <w:pPr>
              <w:jc w:val="center"/>
              <w:rPr>
                <w:sz w:val="18"/>
                <w:szCs w:val="18"/>
                <w:lang w:eastAsia="ja-JP"/>
              </w:rPr>
            </w:pPr>
            <w:r w:rsidRPr="00E04DA9">
              <w:rPr>
                <w:sz w:val="18"/>
                <w:szCs w:val="18"/>
                <w:lang w:eastAsia="ja-JP"/>
              </w:rPr>
              <w:t>s-TRP mode with 1</w:t>
            </w:r>
            <w:r w:rsidRPr="00E04DA9">
              <w:rPr>
                <w:sz w:val="18"/>
                <w:szCs w:val="18"/>
                <w:vertAlign w:val="superscript"/>
                <w:lang w:eastAsia="ja-JP"/>
              </w:rPr>
              <w:t>st</w:t>
            </w:r>
            <w:r w:rsidRPr="00E04DA9">
              <w:rPr>
                <w:sz w:val="18"/>
                <w:szCs w:val="18"/>
                <w:lang w:eastAsia="ja-JP"/>
              </w:rPr>
              <w:t xml:space="preserve"> SRS resource set (TRP1)</w:t>
            </w:r>
          </w:p>
        </w:tc>
        <w:tc>
          <w:tcPr>
            <w:tcW w:w="3575" w:type="dxa"/>
            <w:tcBorders>
              <w:top w:val="single" w:sz="4" w:space="0" w:color="auto"/>
              <w:left w:val="single" w:sz="4" w:space="0" w:color="auto"/>
              <w:bottom w:val="single" w:sz="4" w:space="0" w:color="auto"/>
              <w:right w:val="single" w:sz="4" w:space="0" w:color="auto"/>
            </w:tcBorders>
          </w:tcPr>
          <w:p w14:paraId="682B51C2" w14:textId="77777777" w:rsidR="00472BD7" w:rsidRPr="00E04DA9" w:rsidRDefault="00472BD7" w:rsidP="00265088">
            <w:pPr>
              <w:jc w:val="center"/>
              <w:rPr>
                <w:sz w:val="18"/>
                <w:szCs w:val="18"/>
                <w:lang w:eastAsia="ja-JP"/>
              </w:rPr>
            </w:pPr>
            <w:r w:rsidRPr="00E04DA9">
              <w:rPr>
                <w:sz w:val="18"/>
                <w:szCs w:val="18"/>
                <w:lang w:eastAsia="ja-JP"/>
              </w:rPr>
              <w:t>1</w:t>
            </w:r>
            <w:r w:rsidRPr="00E04DA9">
              <w:rPr>
                <w:sz w:val="18"/>
                <w:szCs w:val="18"/>
                <w:vertAlign w:val="superscript"/>
                <w:lang w:eastAsia="ja-JP"/>
              </w:rPr>
              <w:t>st</w:t>
            </w:r>
            <w:r w:rsidRPr="00E04DA9">
              <w:rPr>
                <w:sz w:val="18"/>
                <w:szCs w:val="18"/>
                <w:lang w:eastAsia="ja-JP"/>
              </w:rPr>
              <w:t xml:space="preserve"> SRI/TPMI field (2</w:t>
            </w:r>
            <w:r w:rsidRPr="00E04DA9">
              <w:rPr>
                <w:sz w:val="18"/>
                <w:szCs w:val="18"/>
                <w:vertAlign w:val="superscript"/>
                <w:lang w:eastAsia="ja-JP"/>
              </w:rPr>
              <w:t>nd</w:t>
            </w:r>
            <w:r w:rsidRPr="00E04DA9">
              <w:rPr>
                <w:sz w:val="18"/>
                <w:szCs w:val="18"/>
                <w:lang w:eastAsia="ja-JP"/>
              </w:rPr>
              <w:t xml:space="preserve"> field is unused)</w:t>
            </w:r>
          </w:p>
        </w:tc>
      </w:tr>
      <w:tr w:rsidR="00472BD7" w:rsidRPr="00E04DA9" w14:paraId="14B54B76" w14:textId="77777777" w:rsidTr="00265088">
        <w:trPr>
          <w:trHeight w:val="77"/>
          <w:jc w:val="center"/>
        </w:trPr>
        <w:tc>
          <w:tcPr>
            <w:tcW w:w="1259" w:type="dxa"/>
            <w:tcBorders>
              <w:top w:val="single" w:sz="4" w:space="0" w:color="auto"/>
              <w:left w:val="single" w:sz="4" w:space="0" w:color="auto"/>
              <w:bottom w:val="single" w:sz="4" w:space="0" w:color="auto"/>
              <w:right w:val="single" w:sz="4" w:space="0" w:color="auto"/>
            </w:tcBorders>
          </w:tcPr>
          <w:p w14:paraId="6841F20A" w14:textId="77777777" w:rsidR="00472BD7" w:rsidRDefault="00472BD7" w:rsidP="00265088">
            <w:pPr>
              <w:jc w:val="center"/>
              <w:rPr>
                <w:sz w:val="18"/>
                <w:szCs w:val="18"/>
                <w:lang w:eastAsia="ja-JP"/>
              </w:rPr>
            </w:pPr>
            <w:r>
              <w:rPr>
                <w:sz w:val="18"/>
                <w:szCs w:val="18"/>
                <w:lang w:eastAsia="ja-JP"/>
              </w:rPr>
              <w:t>01</w:t>
            </w:r>
          </w:p>
        </w:tc>
        <w:tc>
          <w:tcPr>
            <w:tcW w:w="3817" w:type="dxa"/>
            <w:tcBorders>
              <w:top w:val="single" w:sz="4" w:space="0" w:color="auto"/>
              <w:left w:val="single" w:sz="4" w:space="0" w:color="auto"/>
              <w:bottom w:val="single" w:sz="4" w:space="0" w:color="auto"/>
              <w:right w:val="single" w:sz="4" w:space="0" w:color="auto"/>
            </w:tcBorders>
          </w:tcPr>
          <w:p w14:paraId="44EF6A23" w14:textId="77777777" w:rsidR="00472BD7" w:rsidRPr="00E04DA9" w:rsidRDefault="00472BD7" w:rsidP="00265088">
            <w:pPr>
              <w:jc w:val="center"/>
              <w:rPr>
                <w:sz w:val="18"/>
                <w:szCs w:val="18"/>
                <w:lang w:eastAsia="ja-JP"/>
              </w:rPr>
            </w:pPr>
            <w:r w:rsidRPr="00E04DA9">
              <w:rPr>
                <w:sz w:val="18"/>
                <w:szCs w:val="18"/>
                <w:lang w:eastAsia="ja-JP"/>
              </w:rPr>
              <w:t>s-TRP mode with 2</w:t>
            </w:r>
            <w:r w:rsidRPr="00E04DA9">
              <w:rPr>
                <w:sz w:val="18"/>
                <w:szCs w:val="18"/>
                <w:vertAlign w:val="superscript"/>
                <w:lang w:eastAsia="ja-JP"/>
              </w:rPr>
              <w:t>nd</w:t>
            </w:r>
            <w:r w:rsidRPr="00E04DA9">
              <w:rPr>
                <w:sz w:val="18"/>
                <w:szCs w:val="18"/>
                <w:lang w:eastAsia="ja-JP"/>
              </w:rPr>
              <w:t xml:space="preserve"> SRS resource set (TRP2)</w:t>
            </w:r>
          </w:p>
        </w:tc>
        <w:tc>
          <w:tcPr>
            <w:tcW w:w="3575" w:type="dxa"/>
            <w:tcBorders>
              <w:top w:val="single" w:sz="4" w:space="0" w:color="auto"/>
              <w:left w:val="single" w:sz="4" w:space="0" w:color="auto"/>
              <w:bottom w:val="single" w:sz="4" w:space="0" w:color="auto"/>
              <w:right w:val="single" w:sz="4" w:space="0" w:color="auto"/>
            </w:tcBorders>
          </w:tcPr>
          <w:p w14:paraId="2FC787E6" w14:textId="77777777" w:rsidR="00472BD7" w:rsidRPr="00E04DA9" w:rsidRDefault="00472BD7" w:rsidP="00265088">
            <w:pPr>
              <w:jc w:val="center"/>
              <w:rPr>
                <w:sz w:val="18"/>
                <w:szCs w:val="18"/>
                <w:lang w:eastAsia="ja-JP"/>
              </w:rPr>
            </w:pPr>
            <w:r w:rsidRPr="00E02AE6">
              <w:rPr>
                <w:sz w:val="18"/>
                <w:szCs w:val="18"/>
                <w:lang w:eastAsia="ja-JP"/>
              </w:rPr>
              <w:t>1</w:t>
            </w:r>
            <w:r w:rsidRPr="00E02AE6">
              <w:rPr>
                <w:sz w:val="18"/>
                <w:szCs w:val="18"/>
                <w:vertAlign w:val="superscript"/>
                <w:lang w:eastAsia="ja-JP"/>
              </w:rPr>
              <w:t>st</w:t>
            </w:r>
            <w:r w:rsidRPr="00E02AE6">
              <w:rPr>
                <w:sz w:val="18"/>
                <w:szCs w:val="18"/>
                <w:lang w:eastAsia="ja-JP"/>
              </w:rPr>
              <w:t xml:space="preserve"> SRI/TPMI field (2</w:t>
            </w:r>
            <w:r w:rsidRPr="00E02AE6">
              <w:rPr>
                <w:sz w:val="18"/>
                <w:szCs w:val="18"/>
                <w:vertAlign w:val="superscript"/>
                <w:lang w:eastAsia="ja-JP"/>
              </w:rPr>
              <w:t>nd</w:t>
            </w:r>
            <w:r w:rsidRPr="00E02AE6">
              <w:rPr>
                <w:sz w:val="18"/>
                <w:szCs w:val="18"/>
                <w:lang w:eastAsia="ja-JP"/>
              </w:rPr>
              <w:t xml:space="preserve"> field is unused)</w:t>
            </w:r>
          </w:p>
        </w:tc>
      </w:tr>
      <w:tr w:rsidR="00472BD7" w:rsidRPr="00E04DA9" w14:paraId="60C27B33" w14:textId="77777777" w:rsidTr="00265088">
        <w:trPr>
          <w:trHeight w:val="239"/>
          <w:jc w:val="center"/>
        </w:trPr>
        <w:tc>
          <w:tcPr>
            <w:tcW w:w="1259" w:type="dxa"/>
            <w:tcBorders>
              <w:top w:val="single" w:sz="4" w:space="0" w:color="auto"/>
              <w:left w:val="single" w:sz="4" w:space="0" w:color="auto"/>
              <w:bottom w:val="single" w:sz="4" w:space="0" w:color="auto"/>
              <w:right w:val="single" w:sz="4" w:space="0" w:color="auto"/>
            </w:tcBorders>
          </w:tcPr>
          <w:p w14:paraId="0A1CBD98" w14:textId="77777777" w:rsidR="00472BD7" w:rsidRDefault="00472BD7" w:rsidP="00265088">
            <w:pPr>
              <w:jc w:val="center"/>
              <w:rPr>
                <w:sz w:val="18"/>
                <w:szCs w:val="18"/>
                <w:lang w:eastAsia="ja-JP"/>
              </w:rPr>
            </w:pPr>
            <w:r>
              <w:rPr>
                <w:sz w:val="18"/>
                <w:szCs w:val="18"/>
                <w:lang w:eastAsia="ja-JP"/>
              </w:rPr>
              <w:t>10</w:t>
            </w:r>
          </w:p>
        </w:tc>
        <w:tc>
          <w:tcPr>
            <w:tcW w:w="3817" w:type="dxa"/>
            <w:tcBorders>
              <w:top w:val="single" w:sz="4" w:space="0" w:color="auto"/>
              <w:left w:val="single" w:sz="4" w:space="0" w:color="auto"/>
              <w:bottom w:val="single" w:sz="4" w:space="0" w:color="auto"/>
              <w:right w:val="single" w:sz="4" w:space="0" w:color="auto"/>
            </w:tcBorders>
          </w:tcPr>
          <w:p w14:paraId="0BA22DE3" w14:textId="77777777" w:rsidR="00472BD7" w:rsidRPr="00E04DA9" w:rsidRDefault="00472BD7" w:rsidP="00265088">
            <w:pPr>
              <w:jc w:val="center"/>
              <w:rPr>
                <w:sz w:val="18"/>
                <w:szCs w:val="18"/>
                <w:lang w:eastAsia="ja-JP"/>
              </w:rPr>
            </w:pPr>
            <w:r w:rsidRPr="00E04DA9">
              <w:rPr>
                <w:sz w:val="18"/>
                <w:szCs w:val="18"/>
                <w:lang w:eastAsia="ja-JP"/>
              </w:rPr>
              <w:t>m-TRP mode with (TRP1,TRP2 order)</w:t>
            </w:r>
          </w:p>
          <w:p w14:paraId="67C723BF" w14:textId="77777777" w:rsidR="00472BD7" w:rsidRPr="00E04DA9" w:rsidRDefault="00472BD7" w:rsidP="00265088">
            <w:pPr>
              <w:jc w:val="center"/>
              <w:rPr>
                <w:sz w:val="18"/>
                <w:szCs w:val="18"/>
                <w:lang w:eastAsia="ja-JP"/>
              </w:rPr>
            </w:pPr>
            <w:r w:rsidRPr="00E04DA9">
              <w:rPr>
                <w:sz w:val="18"/>
                <w:szCs w:val="18"/>
                <w:lang w:eastAsia="ja-JP"/>
              </w:rPr>
              <w:t>1</w:t>
            </w:r>
            <w:r w:rsidRPr="00E04DA9">
              <w:rPr>
                <w:sz w:val="18"/>
                <w:szCs w:val="18"/>
                <w:vertAlign w:val="superscript"/>
                <w:lang w:eastAsia="ja-JP"/>
              </w:rPr>
              <w:t>st</w:t>
            </w:r>
            <w:r w:rsidRPr="00E04DA9">
              <w:rPr>
                <w:sz w:val="18"/>
                <w:szCs w:val="18"/>
                <w:lang w:eastAsia="ja-JP"/>
              </w:rPr>
              <w:t xml:space="preserve"> SRI/TPMI field: 1</w:t>
            </w:r>
            <w:r w:rsidRPr="00E04DA9">
              <w:rPr>
                <w:sz w:val="18"/>
                <w:szCs w:val="18"/>
                <w:vertAlign w:val="superscript"/>
                <w:lang w:eastAsia="ja-JP"/>
              </w:rPr>
              <w:t xml:space="preserve">st </w:t>
            </w:r>
            <w:r w:rsidRPr="00E04DA9">
              <w:rPr>
                <w:sz w:val="18"/>
                <w:szCs w:val="18"/>
                <w:lang w:eastAsia="ja-JP"/>
              </w:rPr>
              <w:t xml:space="preserve"> SRS resource set</w:t>
            </w:r>
          </w:p>
          <w:p w14:paraId="5DB33EC3" w14:textId="77777777" w:rsidR="00472BD7" w:rsidRPr="00E04DA9" w:rsidRDefault="00472BD7" w:rsidP="00265088">
            <w:pPr>
              <w:jc w:val="center"/>
              <w:rPr>
                <w:sz w:val="18"/>
                <w:szCs w:val="18"/>
                <w:lang w:eastAsia="ja-JP"/>
              </w:rPr>
            </w:pPr>
            <w:r w:rsidRPr="00E04DA9">
              <w:rPr>
                <w:sz w:val="18"/>
                <w:szCs w:val="18"/>
                <w:lang w:eastAsia="ja-JP"/>
              </w:rPr>
              <w:t>2</w:t>
            </w:r>
            <w:r w:rsidRPr="00E04DA9">
              <w:rPr>
                <w:sz w:val="18"/>
                <w:szCs w:val="18"/>
                <w:vertAlign w:val="superscript"/>
                <w:lang w:eastAsia="ja-JP"/>
              </w:rPr>
              <w:t>nd</w:t>
            </w:r>
            <w:r w:rsidRPr="00E04DA9">
              <w:rPr>
                <w:sz w:val="18"/>
                <w:szCs w:val="18"/>
                <w:lang w:eastAsia="ja-JP"/>
              </w:rPr>
              <w:t xml:space="preserve"> SRI/TPMI field: 2</w:t>
            </w:r>
            <w:r w:rsidRPr="00E04DA9">
              <w:rPr>
                <w:sz w:val="18"/>
                <w:szCs w:val="18"/>
                <w:vertAlign w:val="superscript"/>
                <w:lang w:eastAsia="ja-JP"/>
              </w:rPr>
              <w:t xml:space="preserve">nd </w:t>
            </w:r>
            <w:r w:rsidRPr="00E04DA9">
              <w:rPr>
                <w:sz w:val="18"/>
                <w:szCs w:val="18"/>
                <w:lang w:eastAsia="ja-JP"/>
              </w:rPr>
              <w:t>SRS resource set</w:t>
            </w:r>
          </w:p>
        </w:tc>
        <w:tc>
          <w:tcPr>
            <w:tcW w:w="3575" w:type="dxa"/>
            <w:tcBorders>
              <w:top w:val="single" w:sz="4" w:space="0" w:color="auto"/>
              <w:left w:val="single" w:sz="4" w:space="0" w:color="auto"/>
              <w:bottom w:val="single" w:sz="4" w:space="0" w:color="auto"/>
              <w:right w:val="single" w:sz="4" w:space="0" w:color="auto"/>
            </w:tcBorders>
          </w:tcPr>
          <w:p w14:paraId="407B99A7" w14:textId="77777777" w:rsidR="00472BD7" w:rsidRPr="00E04DA9" w:rsidRDefault="00472BD7" w:rsidP="00265088">
            <w:pPr>
              <w:jc w:val="center"/>
              <w:rPr>
                <w:sz w:val="18"/>
                <w:szCs w:val="18"/>
                <w:lang w:eastAsia="ja-JP"/>
              </w:rPr>
            </w:pPr>
            <w:r w:rsidRPr="00E04DA9">
              <w:rPr>
                <w:sz w:val="18"/>
                <w:szCs w:val="18"/>
                <w:lang w:eastAsia="ja-JP"/>
              </w:rPr>
              <w:t>Both 1</w:t>
            </w:r>
            <w:r w:rsidRPr="00E04DA9">
              <w:rPr>
                <w:sz w:val="18"/>
                <w:szCs w:val="18"/>
                <w:vertAlign w:val="superscript"/>
                <w:lang w:eastAsia="ja-JP"/>
              </w:rPr>
              <w:t>st</w:t>
            </w:r>
            <w:r w:rsidRPr="00E04DA9">
              <w:rPr>
                <w:sz w:val="18"/>
                <w:szCs w:val="18"/>
                <w:lang w:eastAsia="ja-JP"/>
              </w:rPr>
              <w:t xml:space="preserve"> and 2</w:t>
            </w:r>
            <w:r w:rsidRPr="00E04DA9">
              <w:rPr>
                <w:sz w:val="18"/>
                <w:szCs w:val="18"/>
                <w:vertAlign w:val="superscript"/>
                <w:lang w:eastAsia="ja-JP"/>
              </w:rPr>
              <w:t>nd</w:t>
            </w:r>
            <w:r w:rsidRPr="00E04DA9">
              <w:rPr>
                <w:sz w:val="18"/>
                <w:szCs w:val="18"/>
                <w:lang w:eastAsia="ja-JP"/>
              </w:rPr>
              <w:t xml:space="preserve"> SRI/TPMI fields</w:t>
            </w:r>
          </w:p>
        </w:tc>
      </w:tr>
      <w:tr w:rsidR="00472BD7" w:rsidRPr="00E04DA9" w14:paraId="4CFD2DD4" w14:textId="77777777" w:rsidTr="00265088">
        <w:trPr>
          <w:trHeight w:val="444"/>
          <w:jc w:val="center"/>
        </w:trPr>
        <w:tc>
          <w:tcPr>
            <w:tcW w:w="1259" w:type="dxa"/>
            <w:tcBorders>
              <w:top w:val="single" w:sz="4" w:space="0" w:color="auto"/>
              <w:left w:val="single" w:sz="4" w:space="0" w:color="auto"/>
              <w:bottom w:val="single" w:sz="4" w:space="0" w:color="auto"/>
              <w:right w:val="single" w:sz="4" w:space="0" w:color="auto"/>
            </w:tcBorders>
          </w:tcPr>
          <w:p w14:paraId="1FFD4412" w14:textId="77777777" w:rsidR="00472BD7" w:rsidRDefault="00472BD7" w:rsidP="00265088">
            <w:pPr>
              <w:jc w:val="center"/>
              <w:rPr>
                <w:sz w:val="18"/>
                <w:szCs w:val="18"/>
                <w:lang w:eastAsia="ja-JP"/>
              </w:rPr>
            </w:pPr>
            <w:r>
              <w:rPr>
                <w:sz w:val="18"/>
                <w:szCs w:val="18"/>
                <w:lang w:eastAsia="ja-JP"/>
              </w:rPr>
              <w:t>11</w:t>
            </w:r>
          </w:p>
        </w:tc>
        <w:tc>
          <w:tcPr>
            <w:tcW w:w="3817" w:type="dxa"/>
            <w:tcBorders>
              <w:top w:val="single" w:sz="4" w:space="0" w:color="auto"/>
              <w:left w:val="single" w:sz="4" w:space="0" w:color="auto"/>
              <w:bottom w:val="single" w:sz="4" w:space="0" w:color="auto"/>
              <w:right w:val="single" w:sz="4" w:space="0" w:color="auto"/>
            </w:tcBorders>
          </w:tcPr>
          <w:p w14:paraId="522939A2" w14:textId="77777777" w:rsidR="00472BD7" w:rsidRPr="00E04DA9" w:rsidRDefault="00472BD7" w:rsidP="00265088">
            <w:pPr>
              <w:jc w:val="center"/>
              <w:rPr>
                <w:sz w:val="18"/>
                <w:szCs w:val="18"/>
                <w:lang w:eastAsia="ja-JP"/>
              </w:rPr>
            </w:pPr>
            <w:r w:rsidRPr="00E04DA9">
              <w:rPr>
                <w:sz w:val="18"/>
                <w:szCs w:val="18"/>
                <w:lang w:eastAsia="ja-JP"/>
              </w:rPr>
              <w:t>m-TRP mode with (TRP2,TRP1 order)</w:t>
            </w:r>
          </w:p>
          <w:p w14:paraId="1294E68D" w14:textId="2758C4BE" w:rsidR="00472BD7" w:rsidRPr="0052632A" w:rsidRDefault="00472BD7" w:rsidP="00265088">
            <w:pPr>
              <w:jc w:val="center"/>
              <w:rPr>
                <w:color w:val="FF0000"/>
                <w:sz w:val="18"/>
                <w:szCs w:val="18"/>
                <w:lang w:eastAsia="ja-JP"/>
              </w:rPr>
            </w:pPr>
            <w:r w:rsidRPr="0052632A">
              <w:rPr>
                <w:color w:val="FF0000"/>
                <w:sz w:val="18"/>
                <w:szCs w:val="18"/>
                <w:lang w:eastAsia="ja-JP"/>
              </w:rPr>
              <w:t>1</w:t>
            </w:r>
            <w:r w:rsidRPr="0052632A">
              <w:rPr>
                <w:color w:val="FF0000"/>
                <w:sz w:val="18"/>
                <w:szCs w:val="18"/>
                <w:vertAlign w:val="superscript"/>
                <w:lang w:eastAsia="ja-JP"/>
              </w:rPr>
              <w:t>st</w:t>
            </w:r>
            <w:r w:rsidRPr="0052632A">
              <w:rPr>
                <w:color w:val="FF0000"/>
                <w:sz w:val="18"/>
                <w:szCs w:val="18"/>
                <w:lang w:eastAsia="ja-JP"/>
              </w:rPr>
              <w:t xml:space="preserve"> SRI/TPMI field: </w:t>
            </w:r>
            <w:r w:rsidR="003615C7" w:rsidRPr="0052632A">
              <w:rPr>
                <w:color w:val="FF0000"/>
                <w:sz w:val="18"/>
                <w:szCs w:val="18"/>
                <w:lang w:eastAsia="ja-JP"/>
              </w:rPr>
              <w:t>1</w:t>
            </w:r>
            <w:r w:rsidR="003615C7" w:rsidRPr="0052632A">
              <w:rPr>
                <w:color w:val="FF0000"/>
                <w:sz w:val="18"/>
                <w:szCs w:val="18"/>
                <w:vertAlign w:val="superscript"/>
                <w:lang w:eastAsia="ja-JP"/>
              </w:rPr>
              <w:t>st</w:t>
            </w:r>
            <w:r w:rsidR="003615C7" w:rsidRPr="0052632A">
              <w:rPr>
                <w:color w:val="FF0000"/>
                <w:sz w:val="18"/>
                <w:szCs w:val="18"/>
                <w:lang w:eastAsia="ja-JP"/>
              </w:rPr>
              <w:t xml:space="preserve"> </w:t>
            </w:r>
            <w:r w:rsidRPr="0052632A">
              <w:rPr>
                <w:color w:val="FF0000"/>
                <w:sz w:val="18"/>
                <w:szCs w:val="18"/>
                <w:lang w:eastAsia="ja-JP"/>
              </w:rPr>
              <w:t>SRS resource set</w:t>
            </w:r>
          </w:p>
          <w:p w14:paraId="755D7BDF" w14:textId="7454D0BE" w:rsidR="00472BD7" w:rsidRPr="00E04DA9" w:rsidRDefault="00472BD7" w:rsidP="003615C7">
            <w:pPr>
              <w:jc w:val="center"/>
              <w:rPr>
                <w:sz w:val="18"/>
                <w:szCs w:val="18"/>
                <w:lang w:eastAsia="ja-JP"/>
              </w:rPr>
            </w:pPr>
            <w:r w:rsidRPr="0052632A">
              <w:rPr>
                <w:color w:val="FF0000"/>
                <w:sz w:val="18"/>
                <w:szCs w:val="18"/>
                <w:lang w:eastAsia="ja-JP"/>
              </w:rPr>
              <w:t>2</w:t>
            </w:r>
            <w:r w:rsidRPr="0052632A">
              <w:rPr>
                <w:color w:val="FF0000"/>
                <w:sz w:val="18"/>
                <w:szCs w:val="18"/>
                <w:vertAlign w:val="superscript"/>
                <w:lang w:eastAsia="ja-JP"/>
              </w:rPr>
              <w:t>nd</w:t>
            </w:r>
            <w:r w:rsidRPr="0052632A">
              <w:rPr>
                <w:color w:val="FF0000"/>
                <w:sz w:val="18"/>
                <w:szCs w:val="18"/>
                <w:lang w:eastAsia="ja-JP"/>
              </w:rPr>
              <w:t xml:space="preserve"> SRI/TPMI field:</w:t>
            </w:r>
            <w:r w:rsidR="003615C7" w:rsidRPr="0052632A">
              <w:rPr>
                <w:color w:val="FF0000"/>
                <w:sz w:val="18"/>
                <w:szCs w:val="18"/>
                <w:lang w:eastAsia="ja-JP"/>
              </w:rPr>
              <w:t xml:space="preserve"> 2</w:t>
            </w:r>
            <w:r w:rsidR="003615C7" w:rsidRPr="0052632A">
              <w:rPr>
                <w:color w:val="FF0000"/>
                <w:sz w:val="18"/>
                <w:szCs w:val="18"/>
                <w:vertAlign w:val="superscript"/>
                <w:lang w:eastAsia="ja-JP"/>
              </w:rPr>
              <w:t>nd</w:t>
            </w:r>
            <w:r w:rsidRPr="0052632A">
              <w:rPr>
                <w:color w:val="FF0000"/>
                <w:sz w:val="18"/>
                <w:szCs w:val="18"/>
                <w:lang w:eastAsia="ja-JP"/>
              </w:rPr>
              <w:t xml:space="preserve"> SRS resource set</w:t>
            </w:r>
          </w:p>
        </w:tc>
        <w:tc>
          <w:tcPr>
            <w:tcW w:w="3575" w:type="dxa"/>
            <w:tcBorders>
              <w:top w:val="single" w:sz="4" w:space="0" w:color="auto"/>
              <w:left w:val="single" w:sz="4" w:space="0" w:color="auto"/>
              <w:bottom w:val="single" w:sz="4" w:space="0" w:color="auto"/>
              <w:right w:val="single" w:sz="4" w:space="0" w:color="auto"/>
            </w:tcBorders>
          </w:tcPr>
          <w:p w14:paraId="1E661340" w14:textId="77777777" w:rsidR="00472BD7" w:rsidRPr="00E04DA9" w:rsidRDefault="00472BD7" w:rsidP="00265088">
            <w:pPr>
              <w:jc w:val="center"/>
              <w:rPr>
                <w:sz w:val="18"/>
                <w:szCs w:val="18"/>
                <w:lang w:eastAsia="ja-JP"/>
              </w:rPr>
            </w:pPr>
            <w:r w:rsidRPr="00E04DA9">
              <w:rPr>
                <w:sz w:val="18"/>
                <w:szCs w:val="18"/>
                <w:lang w:eastAsia="ja-JP"/>
              </w:rPr>
              <w:t>Both 1</w:t>
            </w:r>
            <w:r w:rsidRPr="00E04DA9">
              <w:rPr>
                <w:sz w:val="18"/>
                <w:szCs w:val="18"/>
                <w:vertAlign w:val="superscript"/>
                <w:lang w:eastAsia="ja-JP"/>
              </w:rPr>
              <w:t>st</w:t>
            </w:r>
            <w:r w:rsidRPr="00E04DA9">
              <w:rPr>
                <w:sz w:val="18"/>
                <w:szCs w:val="18"/>
                <w:lang w:eastAsia="ja-JP"/>
              </w:rPr>
              <w:t xml:space="preserve"> and 2</w:t>
            </w:r>
            <w:r w:rsidRPr="00E04DA9">
              <w:rPr>
                <w:sz w:val="18"/>
                <w:szCs w:val="18"/>
                <w:vertAlign w:val="superscript"/>
                <w:lang w:eastAsia="ja-JP"/>
              </w:rPr>
              <w:t>nd</w:t>
            </w:r>
            <w:r w:rsidRPr="00E04DA9">
              <w:rPr>
                <w:sz w:val="18"/>
                <w:szCs w:val="18"/>
                <w:lang w:eastAsia="ja-JP"/>
              </w:rPr>
              <w:t xml:space="preserve"> SRI/TPMI fields</w:t>
            </w:r>
          </w:p>
        </w:tc>
      </w:tr>
    </w:tbl>
    <w:p w14:paraId="69B30026" w14:textId="77777777" w:rsidR="00E02AE6" w:rsidRPr="005C5E7E" w:rsidRDefault="00E02AE6" w:rsidP="00E02AE6">
      <w:pPr>
        <w:pStyle w:val="af2"/>
        <w:numPr>
          <w:ilvl w:val="0"/>
          <w:numId w:val="20"/>
        </w:numPr>
        <w:autoSpaceDE/>
        <w:autoSpaceDN/>
        <w:adjustRightInd/>
        <w:snapToGrid/>
        <w:spacing w:after="0"/>
        <w:ind w:firstLineChars="0"/>
        <w:contextualSpacing/>
        <w:rPr>
          <w:rFonts w:cs="Times"/>
        </w:rPr>
      </w:pPr>
      <w:r w:rsidRPr="005C5E7E">
        <w:rPr>
          <w:rFonts w:cs="Times"/>
        </w:rPr>
        <w:t xml:space="preserve">The SRS resource set with lower ID is the first SRS resource set, and the other SRS resource set is the second SRS resource set. </w:t>
      </w:r>
    </w:p>
    <w:p w14:paraId="1319AF3D" w14:textId="77777777" w:rsidR="00E02AE6" w:rsidRPr="00E02AE6" w:rsidRDefault="00E02AE6" w:rsidP="00E02AE6">
      <w:pPr>
        <w:pStyle w:val="af2"/>
        <w:numPr>
          <w:ilvl w:val="1"/>
          <w:numId w:val="21"/>
        </w:numPr>
        <w:autoSpaceDE/>
        <w:autoSpaceDN/>
        <w:adjustRightInd/>
        <w:snapToGrid/>
        <w:spacing w:after="0" w:line="259" w:lineRule="auto"/>
        <w:ind w:firstLineChars="0"/>
        <w:contextualSpacing/>
        <w:jc w:val="left"/>
        <w:rPr>
          <w:szCs w:val="20"/>
        </w:rPr>
      </w:pPr>
      <w:r w:rsidRPr="00E02AE6">
        <w:rPr>
          <w:szCs w:val="20"/>
        </w:rPr>
        <w:t>For codebook and non-codebook usage, respectively</w:t>
      </w:r>
    </w:p>
    <w:p w14:paraId="5B646D2F" w14:textId="77777777" w:rsidR="00E02AE6" w:rsidRPr="00E02AE6" w:rsidRDefault="00E02AE6" w:rsidP="00E02AE6">
      <w:pPr>
        <w:pStyle w:val="af2"/>
        <w:numPr>
          <w:ilvl w:val="0"/>
          <w:numId w:val="21"/>
        </w:numPr>
        <w:autoSpaceDE/>
        <w:autoSpaceDN/>
        <w:adjustRightInd/>
        <w:snapToGrid/>
        <w:spacing w:after="0" w:line="259" w:lineRule="auto"/>
        <w:ind w:firstLineChars="0"/>
        <w:contextualSpacing/>
        <w:jc w:val="left"/>
        <w:rPr>
          <w:color w:val="FF0000"/>
          <w:szCs w:val="20"/>
        </w:rPr>
      </w:pPr>
      <w:r w:rsidRPr="00E02AE6">
        <w:rPr>
          <w:color w:val="FF0000"/>
          <w:szCs w:val="20"/>
        </w:rPr>
        <w:t>The same number of SRS resource shall be configured in the two SRS resource sets.</w:t>
      </w:r>
    </w:p>
    <w:p w14:paraId="244215AA" w14:textId="0F841FC8" w:rsidR="00251999" w:rsidRPr="0072785E" w:rsidRDefault="00251999" w:rsidP="008562A6">
      <w:pPr>
        <w:rPr>
          <w:lang w:eastAsia="zh-CN"/>
        </w:rPr>
      </w:pPr>
    </w:p>
    <w:p w14:paraId="2AF16C36" w14:textId="2B5DF497" w:rsidR="00B922B6" w:rsidRPr="00D36000" w:rsidRDefault="00A83766" w:rsidP="00EC20C6">
      <w:pPr>
        <w:pStyle w:val="2"/>
        <w:rPr>
          <w:lang w:eastAsia="zh-CN"/>
        </w:rPr>
      </w:pPr>
      <w:r w:rsidRPr="00D36000">
        <w:rPr>
          <w:lang w:eastAsia="zh-CN"/>
        </w:rPr>
        <w:t xml:space="preserve">Close-loop power control </w:t>
      </w:r>
      <w:r w:rsidR="00060CAF" w:rsidRPr="00D36000">
        <w:rPr>
          <w:lang w:eastAsia="zh-CN"/>
        </w:rPr>
        <w:t>enhancements</w:t>
      </w:r>
    </w:p>
    <w:p w14:paraId="38FB41E5" w14:textId="02CDDCE7" w:rsidR="009C7E9E" w:rsidRPr="009C7E9E" w:rsidRDefault="0048751B" w:rsidP="00A83766">
      <w:pPr>
        <w:rPr>
          <w:lang w:eastAsia="zh-CN"/>
        </w:rPr>
      </w:pPr>
      <w:r>
        <w:t>In RAN1#105</w:t>
      </w:r>
      <w:r>
        <w:rPr>
          <w:rFonts w:hint="eastAsia"/>
          <w:lang w:eastAsia="zh-CN"/>
        </w:rPr>
        <w:t>-</w:t>
      </w:r>
      <w:r>
        <w:rPr>
          <w:lang w:eastAsia="zh-CN"/>
        </w:rPr>
        <w:t>e</w:t>
      </w:r>
      <w:r>
        <w:t>, the following has been agreed on CLPC [3]:</w:t>
      </w:r>
    </w:p>
    <w:tbl>
      <w:tblPr>
        <w:tblStyle w:val="ad"/>
        <w:tblW w:w="0" w:type="auto"/>
        <w:tblLook w:val="04A0" w:firstRow="1" w:lastRow="0" w:firstColumn="1" w:lastColumn="0" w:noHBand="0" w:noVBand="1"/>
      </w:tblPr>
      <w:tblGrid>
        <w:gridCol w:w="9307"/>
      </w:tblGrid>
      <w:tr w:rsidR="002810D6" w14:paraId="11B39D54" w14:textId="77777777" w:rsidTr="00E63054">
        <w:tc>
          <w:tcPr>
            <w:tcW w:w="9919" w:type="dxa"/>
          </w:tcPr>
          <w:p w14:paraId="413ACBBA" w14:textId="18464977" w:rsidR="00821766" w:rsidRPr="007E5825" w:rsidRDefault="00821766" w:rsidP="00821766">
            <w:pPr>
              <w:rPr>
                <w:rFonts w:cs="Times"/>
                <w:b/>
                <w:bCs/>
              </w:rPr>
            </w:pPr>
            <w:r w:rsidRPr="001D43DD">
              <w:rPr>
                <w:rFonts w:cs="Times"/>
                <w:b/>
                <w:bCs/>
                <w:highlight w:val="green"/>
              </w:rPr>
              <w:t>Agreement</w:t>
            </w:r>
            <w:r>
              <w:rPr>
                <w:rFonts w:cs="Times"/>
                <w:b/>
                <w:bCs/>
              </w:rPr>
              <w:t xml:space="preserve">  </w:t>
            </w:r>
          </w:p>
          <w:p w14:paraId="07A664A2" w14:textId="77777777" w:rsidR="00821766" w:rsidRPr="006527D8" w:rsidRDefault="00821766" w:rsidP="00D10E79">
            <w:pPr>
              <w:pStyle w:val="af2"/>
              <w:widowControl/>
              <w:numPr>
                <w:ilvl w:val="0"/>
                <w:numId w:val="24"/>
              </w:numPr>
              <w:autoSpaceDE/>
              <w:autoSpaceDN/>
              <w:adjustRightInd/>
              <w:snapToGrid/>
              <w:ind w:firstLineChars="0"/>
              <w:jc w:val="left"/>
              <w:rPr>
                <w:rFonts w:cs="Times"/>
                <w:lang w:eastAsia="zh-CN"/>
              </w:rPr>
            </w:pPr>
            <w:r w:rsidRPr="006527D8">
              <w:rPr>
                <w:rFonts w:cs="Times"/>
                <w:lang w:eastAsia="zh-CN"/>
              </w:rPr>
              <w:t>To support per TRP closed-loop power control for PUCCH with DCI formats 1_1 / 1_2, a second TPC field can be configured via RRC.  </w:t>
            </w:r>
          </w:p>
          <w:p w14:paraId="156F47F6" w14:textId="77777777" w:rsidR="00821766" w:rsidRPr="00F249F7" w:rsidRDefault="00821766" w:rsidP="00D10E79">
            <w:pPr>
              <w:pStyle w:val="af2"/>
              <w:widowControl/>
              <w:numPr>
                <w:ilvl w:val="0"/>
                <w:numId w:val="24"/>
              </w:numPr>
              <w:autoSpaceDE/>
              <w:autoSpaceDN/>
              <w:adjustRightInd/>
              <w:snapToGrid/>
              <w:ind w:firstLineChars="0"/>
              <w:jc w:val="left"/>
              <w:rPr>
                <w:rFonts w:cs="Times"/>
                <w:lang w:eastAsia="zh-CN"/>
              </w:rPr>
            </w:pPr>
            <w:r w:rsidRPr="006527D8">
              <w:rPr>
                <w:rFonts w:cs="Times"/>
                <w:lang w:eastAsia="zh-CN"/>
              </w:rPr>
              <w:t>Wh</w:t>
            </w:r>
            <w:r w:rsidRPr="00F249F7">
              <w:rPr>
                <w:rFonts w:cs="Times"/>
                <w:lang w:eastAsia="zh-CN"/>
              </w:rPr>
              <w:t>en the second field is configured by RRC, a second TPC field (similar to the existing TPC field) is added in DCI formats 1_1 / 1_2 (option 3).</w:t>
            </w:r>
          </w:p>
          <w:p w14:paraId="6928692E" w14:textId="77777777" w:rsidR="00821766" w:rsidRPr="00F249F7" w:rsidRDefault="00821766" w:rsidP="00D10E79">
            <w:pPr>
              <w:pStyle w:val="af2"/>
              <w:widowControl/>
              <w:numPr>
                <w:ilvl w:val="1"/>
                <w:numId w:val="24"/>
              </w:numPr>
              <w:autoSpaceDE/>
              <w:autoSpaceDN/>
              <w:adjustRightInd/>
              <w:snapToGrid/>
              <w:ind w:firstLineChars="0"/>
              <w:jc w:val="left"/>
              <w:rPr>
                <w:rFonts w:cs="Times"/>
                <w:lang w:eastAsia="zh-CN"/>
              </w:rPr>
            </w:pPr>
            <w:r w:rsidRPr="00F249F7">
              <w:rPr>
                <w:rFonts w:cs="Times"/>
                <w:lang w:eastAsia="zh-CN"/>
              </w:rPr>
              <w:t>Each TPC field is for each closed-loop index value respectively</w:t>
            </w:r>
          </w:p>
          <w:p w14:paraId="4E57E81F" w14:textId="77777777" w:rsidR="00821766" w:rsidRPr="00F249F7" w:rsidRDefault="00821766" w:rsidP="00D10E79">
            <w:pPr>
              <w:pStyle w:val="af2"/>
              <w:widowControl/>
              <w:numPr>
                <w:ilvl w:val="2"/>
                <w:numId w:val="24"/>
              </w:numPr>
              <w:autoSpaceDE/>
              <w:autoSpaceDN/>
              <w:adjustRightInd/>
              <w:snapToGrid/>
              <w:ind w:firstLineChars="0"/>
              <w:jc w:val="left"/>
              <w:rPr>
                <w:rFonts w:cs="Times"/>
                <w:lang w:eastAsia="zh-CN"/>
              </w:rPr>
            </w:pPr>
            <w:r w:rsidRPr="00F249F7">
              <w:rPr>
                <w:rFonts w:cs="Times"/>
                <w:lang w:eastAsia="zh-CN"/>
              </w:rPr>
              <w:t>FFS: Whether or not the mapping between the TPC field and the PUCCH transmissions is needed</w:t>
            </w:r>
          </w:p>
          <w:p w14:paraId="1D70C202" w14:textId="77777777" w:rsidR="00821766" w:rsidRPr="00F249F7" w:rsidRDefault="00821766" w:rsidP="00D10E79">
            <w:pPr>
              <w:pStyle w:val="af2"/>
              <w:widowControl/>
              <w:numPr>
                <w:ilvl w:val="0"/>
                <w:numId w:val="24"/>
              </w:numPr>
              <w:autoSpaceDE/>
              <w:autoSpaceDN/>
              <w:adjustRightInd/>
              <w:snapToGrid/>
              <w:ind w:firstLineChars="0"/>
              <w:jc w:val="left"/>
              <w:rPr>
                <w:rFonts w:cs="Times"/>
                <w:lang w:eastAsia="zh-CN"/>
              </w:rPr>
            </w:pPr>
            <w:r w:rsidRPr="00F249F7">
              <w:rPr>
                <w:rFonts w:cs="Times"/>
                <w:lang w:eastAsia="zh-CN"/>
              </w:rPr>
              <w:lastRenderedPageBreak/>
              <w:t>When the second field is not configured by RRC, a single TPC field (the existing TPC field) is used in DCI formats 1_1 / 1_2, and the TPC value applied for the closed loop index(es) for the scheduled PUCCH</w:t>
            </w:r>
          </w:p>
          <w:p w14:paraId="09CF8AEA" w14:textId="77777777" w:rsidR="00821766" w:rsidRPr="00F249F7" w:rsidRDefault="00821766" w:rsidP="00D10E79">
            <w:pPr>
              <w:pStyle w:val="af2"/>
              <w:widowControl/>
              <w:numPr>
                <w:ilvl w:val="0"/>
                <w:numId w:val="24"/>
              </w:numPr>
              <w:autoSpaceDE/>
              <w:autoSpaceDN/>
              <w:adjustRightInd/>
              <w:snapToGrid/>
              <w:ind w:firstLineChars="0"/>
              <w:jc w:val="left"/>
              <w:rPr>
                <w:rFonts w:cs="Times"/>
                <w:lang w:eastAsia="zh-CN"/>
              </w:rPr>
            </w:pPr>
            <w:r w:rsidRPr="00F249F7">
              <w:rPr>
                <w:rFonts w:cs="Times"/>
                <w:lang w:eastAsia="zh-CN"/>
              </w:rPr>
              <w:t>To support per TRP closed-loop power control for PUSCH with DCI formats 0_1 / 0_2, adopt the same solution as with M-TRP PUCCH schemes.</w:t>
            </w:r>
          </w:p>
          <w:p w14:paraId="7A10F1B8" w14:textId="77777777" w:rsidR="00821766" w:rsidRPr="00F249F7" w:rsidRDefault="00821766" w:rsidP="00D10E79">
            <w:pPr>
              <w:pStyle w:val="af2"/>
              <w:widowControl/>
              <w:numPr>
                <w:ilvl w:val="1"/>
                <w:numId w:val="24"/>
              </w:numPr>
              <w:autoSpaceDE/>
              <w:autoSpaceDN/>
              <w:adjustRightInd/>
              <w:snapToGrid/>
              <w:ind w:firstLineChars="0"/>
              <w:jc w:val="left"/>
              <w:rPr>
                <w:rFonts w:cs="Times"/>
                <w:lang w:eastAsia="zh-CN"/>
              </w:rPr>
            </w:pPr>
            <w:r w:rsidRPr="00F249F7">
              <w:rPr>
                <w:rFonts w:cs="Times"/>
                <w:lang w:eastAsia="zh-CN"/>
              </w:rPr>
              <w:t>FFS: any additional considerations</w:t>
            </w:r>
          </w:p>
          <w:p w14:paraId="77162151" w14:textId="77777777" w:rsidR="00821766" w:rsidRPr="006527D8" w:rsidRDefault="00821766" w:rsidP="00D10E79">
            <w:pPr>
              <w:pStyle w:val="af2"/>
              <w:widowControl/>
              <w:numPr>
                <w:ilvl w:val="0"/>
                <w:numId w:val="24"/>
              </w:numPr>
              <w:autoSpaceDE/>
              <w:autoSpaceDN/>
              <w:adjustRightInd/>
              <w:snapToGrid/>
              <w:ind w:firstLineChars="0"/>
              <w:jc w:val="left"/>
              <w:rPr>
                <w:rFonts w:cs="Times"/>
                <w:lang w:eastAsia="zh-CN"/>
              </w:rPr>
            </w:pPr>
            <w:r w:rsidRPr="006527D8">
              <w:rPr>
                <w:rFonts w:cs="Times"/>
                <w:lang w:eastAsia="zh-CN"/>
              </w:rPr>
              <w:t xml:space="preserve">Support UE to report the capability on whether it supports the second TPC field </w:t>
            </w:r>
          </w:p>
          <w:p w14:paraId="27091BD6" w14:textId="77777777" w:rsidR="00821766" w:rsidRPr="00CB2D52" w:rsidRDefault="00821766" w:rsidP="00D10E79">
            <w:pPr>
              <w:pStyle w:val="af2"/>
              <w:widowControl/>
              <w:numPr>
                <w:ilvl w:val="0"/>
                <w:numId w:val="24"/>
              </w:numPr>
              <w:autoSpaceDE/>
              <w:autoSpaceDN/>
              <w:adjustRightInd/>
              <w:snapToGrid/>
              <w:ind w:firstLineChars="0"/>
              <w:jc w:val="left"/>
              <w:rPr>
                <w:rFonts w:cs="Times"/>
                <w:lang w:eastAsia="zh-CN"/>
              </w:rPr>
            </w:pPr>
            <w:r w:rsidRPr="006527D8">
              <w:rPr>
                <w:rFonts w:cs="Times"/>
                <w:lang w:eastAsia="zh-CN"/>
              </w:rPr>
              <w:t>Note1: Per TRP closed-loop power control is only applicable when the “closedLoopIndex” values are not the same for TRPs.</w:t>
            </w:r>
          </w:p>
          <w:p w14:paraId="35156AEC" w14:textId="77777777" w:rsidR="002810D6" w:rsidRDefault="002810D6" w:rsidP="00E63054">
            <w:pPr>
              <w:autoSpaceDE/>
              <w:autoSpaceDN/>
              <w:adjustRightInd/>
              <w:snapToGrid/>
              <w:spacing w:after="0"/>
            </w:pPr>
          </w:p>
        </w:tc>
      </w:tr>
    </w:tbl>
    <w:p w14:paraId="32A75ED5" w14:textId="0FBB020C" w:rsidR="002810D6" w:rsidRDefault="002810D6" w:rsidP="002810D6">
      <w:pPr>
        <w:rPr>
          <w:lang w:eastAsia="zh-CN"/>
        </w:rPr>
      </w:pPr>
    </w:p>
    <w:p w14:paraId="5702F747" w14:textId="73AF6AF3" w:rsidR="00E17984" w:rsidRDefault="00D36000" w:rsidP="008A5F64">
      <w:pPr>
        <w:tabs>
          <w:tab w:val="left" w:pos="4536"/>
        </w:tabs>
        <w:rPr>
          <w:lang w:eastAsia="zh-CN"/>
        </w:rPr>
      </w:pPr>
      <w:r>
        <w:rPr>
          <w:lang w:eastAsia="zh-CN"/>
        </w:rPr>
        <w:t>For the closed-loop power cont</w:t>
      </w:r>
      <w:r w:rsidR="00B81AD8">
        <w:rPr>
          <w:lang w:eastAsia="zh-CN"/>
        </w:rPr>
        <w:t>rol on</w:t>
      </w:r>
      <w:r>
        <w:rPr>
          <w:lang w:eastAsia="zh-CN"/>
        </w:rPr>
        <w:t xml:space="preserve"> multi-TRP based PUSCH transmission, it</w:t>
      </w:r>
      <w:r w:rsidR="008A5F64">
        <w:rPr>
          <w:lang w:eastAsia="zh-CN"/>
        </w:rPr>
        <w:t xml:space="preserve"> was agreed that the second </w:t>
      </w:r>
      <w:r>
        <w:rPr>
          <w:lang w:eastAsia="zh-CN"/>
        </w:rPr>
        <w:t xml:space="preserve">TPC field is configurable. </w:t>
      </w:r>
      <w:r w:rsidR="00B81AD8">
        <w:rPr>
          <w:lang w:eastAsia="zh-CN"/>
        </w:rPr>
        <w:t>W</w:t>
      </w:r>
      <w:r>
        <w:rPr>
          <w:lang w:eastAsia="zh-CN"/>
        </w:rPr>
        <w:t xml:space="preserve">hen the second TPC field exists, </w:t>
      </w:r>
      <w:r w:rsidR="00E17984">
        <w:rPr>
          <w:lang w:eastAsia="zh-CN"/>
        </w:rPr>
        <w:t>t</w:t>
      </w:r>
      <w:r w:rsidR="00681391">
        <w:rPr>
          <w:lang w:eastAsia="zh-CN"/>
        </w:rPr>
        <w:t>he association between the TPC fields and the SRS resource sets should</w:t>
      </w:r>
      <w:r w:rsidR="00E17984">
        <w:rPr>
          <w:lang w:eastAsia="zh-CN"/>
        </w:rPr>
        <w:t xml:space="preserve"> also</w:t>
      </w:r>
      <w:r w:rsidR="00681391">
        <w:rPr>
          <w:lang w:eastAsia="zh-CN"/>
        </w:rPr>
        <w:t xml:space="preserve"> be specified.</w:t>
      </w:r>
      <w:r w:rsidR="00681391" w:rsidRPr="00681391">
        <w:rPr>
          <w:lang w:eastAsia="zh-CN"/>
        </w:rPr>
        <w:t xml:space="preserve"> </w:t>
      </w:r>
    </w:p>
    <w:p w14:paraId="3F39D4A0" w14:textId="4C8B036C" w:rsidR="00B81AD8" w:rsidRDefault="00E17984" w:rsidP="00E17984">
      <w:pPr>
        <w:pStyle w:val="af2"/>
        <w:numPr>
          <w:ilvl w:val="0"/>
          <w:numId w:val="32"/>
        </w:numPr>
        <w:tabs>
          <w:tab w:val="left" w:pos="4536"/>
        </w:tabs>
        <w:ind w:firstLineChars="0"/>
        <w:rPr>
          <w:lang w:eastAsia="zh-CN"/>
        </w:rPr>
      </w:pPr>
      <w:r>
        <w:rPr>
          <w:lang w:eastAsia="zh-CN"/>
        </w:rPr>
        <w:t>First, for multi-TRP</w:t>
      </w:r>
      <w:r w:rsidR="00AC695D">
        <w:rPr>
          <w:lang w:eastAsia="zh-CN"/>
        </w:rPr>
        <w:t xml:space="preserve"> based transmission, two rules</w:t>
      </w:r>
      <w:r>
        <w:rPr>
          <w:lang w:eastAsia="zh-CN"/>
        </w:rPr>
        <w:t xml:space="preserve"> can be considered.</w:t>
      </w:r>
    </w:p>
    <w:p w14:paraId="0B91F8CF" w14:textId="375F7809" w:rsidR="00E17984" w:rsidRPr="00AC695D" w:rsidRDefault="00E17984" w:rsidP="00E17984">
      <w:pPr>
        <w:pStyle w:val="af2"/>
        <w:numPr>
          <w:ilvl w:val="1"/>
          <w:numId w:val="32"/>
        </w:numPr>
        <w:tabs>
          <w:tab w:val="left" w:pos="4536"/>
        </w:tabs>
        <w:ind w:firstLineChars="0"/>
        <w:rPr>
          <w:lang w:eastAsia="zh-CN"/>
        </w:rPr>
      </w:pPr>
      <w:r>
        <w:rPr>
          <w:lang w:eastAsia="zh-CN"/>
        </w:rPr>
        <w:t>Alt.1:</w:t>
      </w:r>
      <w:r w:rsidR="00AC695D">
        <w:rPr>
          <w:lang w:eastAsia="zh-CN"/>
        </w:rPr>
        <w:t xml:space="preserve"> the first TPC field is always associated with the first SRS resource set (first TRP), the second TPC field is associated with the second SRS resource set (second TRP) </w:t>
      </w:r>
      <w:r w:rsidR="00AC695D">
        <w:rPr>
          <w:bCs/>
        </w:rPr>
        <w:t>regardless of dynamic switching of the TRP order. A</w:t>
      </w:r>
      <w:r w:rsidR="00AC695D" w:rsidRPr="00AC695D">
        <w:rPr>
          <w:bCs/>
        </w:rPr>
        <w:t xml:space="preserve">nd </w:t>
      </w:r>
      <w:r w:rsidR="00AC695D">
        <w:rPr>
          <w:rFonts w:asciiTheme="majorBidi" w:hAnsiTheme="majorBidi" w:cstheme="majorBidi"/>
          <w:iCs/>
          <w:lang w:val="en-GB" w:eastAsia="ko-KR"/>
        </w:rPr>
        <w:t>t</w:t>
      </w:r>
      <w:r w:rsidR="00AC695D" w:rsidRPr="00AC695D">
        <w:rPr>
          <w:rFonts w:asciiTheme="majorBidi" w:hAnsiTheme="majorBidi" w:cstheme="majorBidi"/>
          <w:iCs/>
          <w:lang w:val="en-GB" w:eastAsia="ko-KR"/>
        </w:rPr>
        <w:t>he SRS resource set with lower ID is the first SRS resource set, and the other SRS resource set is the second SRS resource set</w:t>
      </w:r>
      <w:r w:rsidR="00AC695D">
        <w:rPr>
          <w:rFonts w:asciiTheme="majorBidi" w:hAnsiTheme="majorBidi" w:cstheme="majorBidi"/>
          <w:iCs/>
          <w:lang w:val="en-GB" w:eastAsia="ko-KR"/>
        </w:rPr>
        <w:t xml:space="preserve"> as agreed last meeting.</w:t>
      </w:r>
    </w:p>
    <w:p w14:paraId="63AC2EF9" w14:textId="3C849F85" w:rsidR="00AC695D" w:rsidRPr="00B66886" w:rsidRDefault="00AC695D" w:rsidP="00E17984">
      <w:pPr>
        <w:pStyle w:val="af2"/>
        <w:numPr>
          <w:ilvl w:val="1"/>
          <w:numId w:val="32"/>
        </w:numPr>
        <w:tabs>
          <w:tab w:val="left" w:pos="4536"/>
        </w:tabs>
        <w:ind w:firstLineChars="0"/>
        <w:rPr>
          <w:lang w:eastAsia="zh-CN"/>
        </w:rPr>
      </w:pPr>
      <w:r>
        <w:rPr>
          <w:rFonts w:asciiTheme="majorBidi" w:hAnsiTheme="majorBidi" w:cstheme="majorBidi"/>
          <w:iCs/>
          <w:lang w:val="en-GB" w:eastAsia="ko-KR"/>
        </w:rPr>
        <w:t>Alt.2: the same rule as defined for the</w:t>
      </w:r>
      <w:r w:rsidR="00B66886">
        <w:rPr>
          <w:rFonts w:asciiTheme="majorBidi" w:hAnsiTheme="majorBidi" w:cstheme="majorBidi"/>
          <w:iCs/>
          <w:lang w:val="en-GB" w:eastAsia="ko-KR"/>
        </w:rPr>
        <w:t xml:space="preserve"> association of the</w:t>
      </w:r>
      <w:r>
        <w:rPr>
          <w:rFonts w:asciiTheme="majorBidi" w:hAnsiTheme="majorBidi" w:cstheme="majorBidi"/>
          <w:iCs/>
          <w:lang w:val="en-GB" w:eastAsia="ko-KR"/>
        </w:rPr>
        <w:t xml:space="preserve"> </w:t>
      </w:r>
      <w:r w:rsidR="00B66886">
        <w:rPr>
          <w:rFonts w:asciiTheme="majorBidi" w:hAnsiTheme="majorBidi" w:cstheme="majorBidi"/>
          <w:iCs/>
          <w:lang w:val="en-GB" w:eastAsia="ko-KR"/>
        </w:rPr>
        <w:t xml:space="preserve">SRI/TPMI fields and the SRS resource sets of the </w:t>
      </w:r>
      <w:r w:rsidR="00AB5450">
        <w:rPr>
          <w:rFonts w:asciiTheme="majorBidi" w:hAnsiTheme="majorBidi" w:cstheme="majorBidi"/>
          <w:iCs/>
          <w:lang w:val="en-GB" w:eastAsia="ko-KR"/>
        </w:rPr>
        <w:t xml:space="preserve">new DCI field of </w:t>
      </w:r>
      <w:r w:rsidR="00B66886">
        <w:rPr>
          <w:rFonts w:asciiTheme="majorBidi" w:hAnsiTheme="majorBidi" w:cstheme="majorBidi"/>
          <w:iCs/>
          <w:lang w:val="en-GB" w:eastAsia="ko-KR"/>
        </w:rPr>
        <w:t>dynamic switching between sTRP and mTRP.</w:t>
      </w:r>
    </w:p>
    <w:p w14:paraId="61AFC191" w14:textId="0484C3D0" w:rsidR="00B66886" w:rsidRPr="00B66886" w:rsidRDefault="00B66886" w:rsidP="00B66886">
      <w:pPr>
        <w:pStyle w:val="af2"/>
        <w:numPr>
          <w:ilvl w:val="0"/>
          <w:numId w:val="32"/>
        </w:numPr>
        <w:tabs>
          <w:tab w:val="left" w:pos="4536"/>
        </w:tabs>
        <w:ind w:firstLineChars="0"/>
        <w:rPr>
          <w:lang w:eastAsia="zh-CN"/>
        </w:rPr>
      </w:pPr>
      <w:r>
        <w:rPr>
          <w:rFonts w:asciiTheme="majorBidi" w:hAnsiTheme="majorBidi" w:cstheme="majorBidi"/>
          <w:iCs/>
          <w:lang w:val="en-GB" w:eastAsia="ko-KR"/>
        </w:rPr>
        <w:t>Second, for single TRP based transmission, two rules can be considered,</w:t>
      </w:r>
    </w:p>
    <w:p w14:paraId="7458BA4E" w14:textId="1907C905" w:rsidR="00B66886" w:rsidRPr="00B66886" w:rsidRDefault="00B66886" w:rsidP="00B66886">
      <w:pPr>
        <w:pStyle w:val="af2"/>
        <w:numPr>
          <w:ilvl w:val="1"/>
          <w:numId w:val="32"/>
        </w:numPr>
        <w:tabs>
          <w:tab w:val="left" w:pos="4536"/>
        </w:tabs>
        <w:ind w:firstLineChars="0"/>
        <w:rPr>
          <w:lang w:eastAsia="zh-CN"/>
        </w:rPr>
      </w:pPr>
      <w:r>
        <w:rPr>
          <w:rFonts w:asciiTheme="majorBidi" w:hAnsiTheme="majorBidi" w:cstheme="majorBidi"/>
          <w:iCs/>
          <w:lang w:val="en-GB" w:eastAsia="ko-KR"/>
        </w:rPr>
        <w:t>Alt.1: the first TPC field is always used, the second field is left unused.</w:t>
      </w:r>
    </w:p>
    <w:p w14:paraId="13C7BA35" w14:textId="3B65578E" w:rsidR="00B66886" w:rsidRPr="00AC695D" w:rsidRDefault="00B66886" w:rsidP="00B66886">
      <w:pPr>
        <w:pStyle w:val="af2"/>
        <w:numPr>
          <w:ilvl w:val="1"/>
          <w:numId w:val="32"/>
        </w:numPr>
        <w:tabs>
          <w:tab w:val="left" w:pos="4536"/>
        </w:tabs>
        <w:ind w:firstLineChars="0"/>
        <w:rPr>
          <w:lang w:eastAsia="zh-CN"/>
        </w:rPr>
      </w:pPr>
      <w:r>
        <w:rPr>
          <w:rFonts w:asciiTheme="majorBidi" w:hAnsiTheme="majorBidi" w:cstheme="majorBidi"/>
          <w:iCs/>
          <w:lang w:val="en-GB" w:eastAsia="ko-KR"/>
        </w:rPr>
        <w:t>Alt.2: the same rule as defined for t</w:t>
      </w:r>
      <w:r w:rsidR="00AB5450">
        <w:rPr>
          <w:rFonts w:asciiTheme="majorBidi" w:hAnsiTheme="majorBidi" w:cstheme="majorBidi"/>
          <w:iCs/>
          <w:lang w:val="en-GB" w:eastAsia="ko-KR"/>
        </w:rPr>
        <w:t>he case of the new DCI field of</w:t>
      </w:r>
      <w:r>
        <w:rPr>
          <w:rFonts w:asciiTheme="majorBidi" w:hAnsiTheme="majorBidi" w:cstheme="majorBidi"/>
          <w:iCs/>
          <w:lang w:val="en-GB" w:eastAsia="ko-KR"/>
        </w:rPr>
        <w:t xml:space="preserve"> dynamic switching between sTRP and mTRP.</w:t>
      </w:r>
    </w:p>
    <w:p w14:paraId="276E1DB0" w14:textId="77777777" w:rsidR="00D36000" w:rsidRDefault="00D36000" w:rsidP="008A5F64">
      <w:pPr>
        <w:pStyle w:val="af2"/>
        <w:tabs>
          <w:tab w:val="left" w:pos="4536"/>
        </w:tabs>
        <w:ind w:left="360" w:firstLineChars="0" w:firstLine="0"/>
        <w:rPr>
          <w:lang w:eastAsia="zh-CN"/>
        </w:rPr>
      </w:pPr>
    </w:p>
    <w:p w14:paraId="2B78772A" w14:textId="0E3B0EB0" w:rsidR="00CF74A7" w:rsidRDefault="00B66886" w:rsidP="00B66886">
      <w:pPr>
        <w:tabs>
          <w:tab w:val="left" w:pos="4536"/>
        </w:tabs>
        <w:rPr>
          <w:lang w:eastAsia="zh-CN"/>
        </w:rPr>
      </w:pPr>
      <w:r>
        <w:rPr>
          <w:lang w:eastAsia="zh-CN"/>
        </w:rPr>
        <w:t xml:space="preserve">To make rules simple, we support alt.2 for both sTRP and mTRP </w:t>
      </w:r>
      <w:r w:rsidR="00A7126A">
        <w:rPr>
          <w:lang w:eastAsia="zh-CN"/>
        </w:rPr>
        <w:t>of TPC fields which is</w:t>
      </w:r>
      <w:r>
        <w:rPr>
          <w:lang w:eastAsia="zh-CN"/>
        </w:rPr>
        <w:t xml:space="preserve"> aligned with </w:t>
      </w:r>
      <w:r w:rsidR="00A7126A">
        <w:rPr>
          <w:lang w:eastAsia="zh-CN"/>
        </w:rPr>
        <w:t xml:space="preserve">the association rules of </w:t>
      </w:r>
      <w:r>
        <w:rPr>
          <w:lang w:eastAsia="zh-CN"/>
        </w:rPr>
        <w:t>other DCI fields.</w:t>
      </w:r>
    </w:p>
    <w:p w14:paraId="0154CFFC" w14:textId="77777777" w:rsidR="00884324" w:rsidRDefault="00884324" w:rsidP="00FD7A8E">
      <w:pPr>
        <w:tabs>
          <w:tab w:val="left" w:pos="4536"/>
        </w:tabs>
        <w:rPr>
          <w:lang w:eastAsia="zh-CN"/>
        </w:rPr>
      </w:pPr>
    </w:p>
    <w:p w14:paraId="69F2C778" w14:textId="14F4038E" w:rsidR="00FD7A8E" w:rsidRPr="00DB29B3" w:rsidRDefault="00FD7A8E" w:rsidP="00FD7A8E">
      <w:pPr>
        <w:tabs>
          <w:tab w:val="left" w:pos="4536"/>
        </w:tabs>
        <w:rPr>
          <w:b/>
          <w:i/>
          <w:lang w:eastAsia="zh-CN"/>
        </w:rPr>
      </w:pPr>
      <w:r w:rsidRPr="00DB29B3">
        <w:rPr>
          <w:b/>
          <w:i/>
          <w:lang w:eastAsia="zh-CN"/>
        </w:rPr>
        <w:t>Proposal</w:t>
      </w:r>
      <w:r w:rsidR="00926E77">
        <w:rPr>
          <w:b/>
          <w:i/>
          <w:lang w:eastAsia="zh-CN"/>
        </w:rPr>
        <w:t xml:space="preserve"> 11</w:t>
      </w:r>
      <w:r w:rsidRPr="00DB29B3">
        <w:rPr>
          <w:b/>
          <w:i/>
          <w:lang w:eastAsia="zh-CN"/>
        </w:rPr>
        <w:t xml:space="preserve">: </w:t>
      </w:r>
      <w:r w:rsidR="00AB5450" w:rsidRPr="00DB29B3">
        <w:rPr>
          <w:b/>
          <w:i/>
          <w:lang w:eastAsia="zh-CN"/>
        </w:rPr>
        <w:t xml:space="preserve">When </w:t>
      </w:r>
      <w:r w:rsidR="00C44FC7">
        <w:rPr>
          <w:b/>
          <w:i/>
          <w:lang w:eastAsia="zh-CN"/>
        </w:rPr>
        <w:t>the second TPC field exists,</w:t>
      </w:r>
      <w:r w:rsidR="00AB5450" w:rsidRPr="00DB29B3">
        <w:rPr>
          <w:b/>
          <w:i/>
          <w:lang w:eastAsia="zh-CN"/>
        </w:rPr>
        <w:t xml:space="preserve"> the association rule between the TPC fields and the SRS resource sets</w:t>
      </w:r>
      <w:r w:rsidR="00C44FC7">
        <w:rPr>
          <w:b/>
          <w:i/>
          <w:lang w:eastAsia="zh-CN"/>
        </w:rPr>
        <w:t xml:space="preserve"> should be specified and it is suggested to follow</w:t>
      </w:r>
      <w:r w:rsidR="00AB5450" w:rsidRPr="00DB29B3">
        <w:rPr>
          <w:b/>
          <w:i/>
          <w:lang w:eastAsia="zh-CN"/>
        </w:rPr>
        <w:t xml:space="preserve"> the same rule defined for the</w:t>
      </w:r>
      <w:r w:rsidR="00AB5450" w:rsidRPr="00DB29B3">
        <w:rPr>
          <w:rFonts w:asciiTheme="majorBidi" w:hAnsiTheme="majorBidi" w:cstheme="majorBidi"/>
          <w:b/>
          <w:i/>
          <w:iCs/>
          <w:lang w:val="en-GB" w:eastAsia="ko-KR"/>
        </w:rPr>
        <w:t xml:space="preserve"> association of the SRI/TPMI fields and the SRS resource sets of the new DCI field of dynamic switching between sTRP and mTRP.</w:t>
      </w:r>
    </w:p>
    <w:p w14:paraId="08FBCDE9" w14:textId="10CB42A5" w:rsidR="00A83766" w:rsidRDefault="00A83766" w:rsidP="00F07C1F">
      <w:pPr>
        <w:rPr>
          <w:b/>
          <w:i/>
          <w:lang w:eastAsia="zh-CN"/>
        </w:rPr>
      </w:pPr>
    </w:p>
    <w:p w14:paraId="02E0E94C" w14:textId="2489367E" w:rsidR="00AF6F87" w:rsidRDefault="00AF6F87" w:rsidP="00AF6F87">
      <w:pPr>
        <w:pStyle w:val="2"/>
        <w:rPr>
          <w:lang w:eastAsia="zh-CN"/>
        </w:rPr>
      </w:pPr>
      <w:r>
        <w:rPr>
          <w:lang w:eastAsia="zh-CN"/>
        </w:rPr>
        <w:t>Default power control parameters</w:t>
      </w:r>
    </w:p>
    <w:p w14:paraId="513F7ACF" w14:textId="3FBA7FC2" w:rsidR="00AF6F87" w:rsidRPr="00AF6F87" w:rsidRDefault="00AF6F87" w:rsidP="00AF6F87">
      <w:pPr>
        <w:rPr>
          <w:lang w:eastAsia="zh-CN"/>
        </w:rPr>
      </w:pPr>
      <w:r>
        <w:t>In RAN1#105</w:t>
      </w:r>
      <w:r>
        <w:rPr>
          <w:rFonts w:hint="eastAsia"/>
          <w:lang w:eastAsia="zh-CN"/>
        </w:rPr>
        <w:t>-</w:t>
      </w:r>
      <w:r>
        <w:rPr>
          <w:lang w:eastAsia="zh-CN"/>
        </w:rPr>
        <w:t>e</w:t>
      </w:r>
      <w:r>
        <w:t>, the following has been agreed on default power control parameters for down-selection [3]:</w:t>
      </w:r>
    </w:p>
    <w:tbl>
      <w:tblPr>
        <w:tblStyle w:val="ad"/>
        <w:tblW w:w="0" w:type="auto"/>
        <w:tblLook w:val="04A0" w:firstRow="1" w:lastRow="0" w:firstColumn="1" w:lastColumn="0" w:noHBand="0" w:noVBand="1"/>
      </w:tblPr>
      <w:tblGrid>
        <w:gridCol w:w="9307"/>
      </w:tblGrid>
      <w:tr w:rsidR="00AF6F87" w14:paraId="0B16ED19" w14:textId="77777777" w:rsidTr="0054698D">
        <w:tc>
          <w:tcPr>
            <w:tcW w:w="9919" w:type="dxa"/>
          </w:tcPr>
          <w:p w14:paraId="0962C00F" w14:textId="77777777" w:rsidR="00AF6F87" w:rsidRPr="007E5825" w:rsidRDefault="00AF6F87" w:rsidP="0054698D">
            <w:pPr>
              <w:rPr>
                <w:rStyle w:val="xapple-converted-space"/>
                <w:rFonts w:cs="Times"/>
                <w:b/>
                <w:bCs/>
              </w:rPr>
            </w:pPr>
            <w:r w:rsidRPr="001D43DD">
              <w:rPr>
                <w:rFonts w:cs="Times"/>
                <w:b/>
                <w:bCs/>
                <w:highlight w:val="green"/>
              </w:rPr>
              <w:t>Agreement</w:t>
            </w:r>
            <w:r>
              <w:rPr>
                <w:rFonts w:cs="Times"/>
                <w:b/>
                <w:bCs/>
              </w:rPr>
              <w:t xml:space="preserve">  </w:t>
            </w:r>
            <w:r w:rsidRPr="00C31B43">
              <w:rPr>
                <w:rFonts w:asciiTheme="minorEastAsia" w:hAnsiTheme="minorEastAsia" w:cs="Times" w:hint="eastAsia"/>
                <w:b/>
                <w:bCs/>
                <w:lang w:eastAsia="zh-CN"/>
              </w:rPr>
              <w:t>（</w:t>
            </w:r>
            <w:r>
              <w:rPr>
                <w:rFonts w:asciiTheme="minorEastAsia" w:hAnsiTheme="minorEastAsia" w:cs="Times" w:hint="eastAsia"/>
                <w:b/>
                <w:bCs/>
                <w:lang w:eastAsia="zh-CN"/>
              </w:rPr>
              <w:t>10</w:t>
            </w:r>
            <w:r>
              <w:rPr>
                <w:rFonts w:asciiTheme="minorEastAsia" w:hAnsiTheme="minorEastAsia" w:cs="Times"/>
                <w:b/>
                <w:bCs/>
                <w:lang w:eastAsia="zh-CN"/>
              </w:rPr>
              <w:t>5</w:t>
            </w:r>
            <w:r>
              <w:rPr>
                <w:rFonts w:cs="Times"/>
                <w:b/>
                <w:bCs/>
              </w:rPr>
              <w:t>-e</w:t>
            </w:r>
            <w:r w:rsidRPr="00C31B43">
              <w:rPr>
                <w:rFonts w:cs="Times" w:hint="eastAsia"/>
                <w:b/>
                <w:bCs/>
              </w:rPr>
              <w:t>）</w:t>
            </w:r>
          </w:p>
          <w:p w14:paraId="2C6EC2D0" w14:textId="77777777" w:rsidR="00AF6F87" w:rsidRPr="006527D8" w:rsidRDefault="00AF6F87" w:rsidP="0054698D">
            <w:pPr>
              <w:pStyle w:val="xmsonormal"/>
              <w:rPr>
                <w:rFonts w:ascii="Times" w:hAnsi="Times" w:cs="Times"/>
                <w:sz w:val="20"/>
              </w:rPr>
            </w:pPr>
            <w:r w:rsidRPr="006527D8">
              <w:rPr>
                <w:rFonts w:ascii="Times" w:hAnsi="Times" w:cs="Times"/>
                <w:sz w:val="20"/>
              </w:rPr>
              <w:t>For single-DCI based M-TRP PUSCH repetition schemes, when one SRS resource per SRS resource set is configured (i.e., when two SRI fields are absent in DCI formats 0_1 / 0_2), default P0, alpha, PL-RS, and closed loop index is defined per TRP. Select one from the following in RAN1 #106-e meeting,</w:t>
            </w:r>
          </w:p>
          <w:p w14:paraId="30347B59" w14:textId="77777777" w:rsidR="00AF6F87" w:rsidRDefault="00AF6F87" w:rsidP="00AF6F87">
            <w:pPr>
              <w:pStyle w:val="af2"/>
              <w:widowControl/>
              <w:numPr>
                <w:ilvl w:val="0"/>
                <w:numId w:val="24"/>
              </w:numPr>
              <w:autoSpaceDE/>
              <w:autoSpaceDN/>
              <w:adjustRightInd/>
              <w:snapToGrid/>
              <w:ind w:firstLineChars="0"/>
              <w:jc w:val="left"/>
              <w:rPr>
                <w:rFonts w:cs="Times"/>
                <w:lang w:eastAsia="zh-CN"/>
              </w:rPr>
            </w:pPr>
            <w:r w:rsidRPr="006527D8">
              <w:rPr>
                <w:rFonts w:cs="Times"/>
                <w:lang w:eastAsia="zh-CN"/>
              </w:rPr>
              <w:lastRenderedPageBreak/>
              <w:t>Alt.1   </w:t>
            </w:r>
          </w:p>
          <w:p w14:paraId="686CCF19" w14:textId="77777777" w:rsidR="00AF6F87" w:rsidRPr="00F77165" w:rsidRDefault="00AF6F87" w:rsidP="00AF6F87">
            <w:pPr>
              <w:pStyle w:val="af2"/>
              <w:widowControl/>
              <w:numPr>
                <w:ilvl w:val="1"/>
                <w:numId w:val="24"/>
              </w:numPr>
              <w:autoSpaceDE/>
              <w:autoSpaceDN/>
              <w:adjustRightInd/>
              <w:snapToGrid/>
              <w:ind w:firstLineChars="0"/>
              <w:jc w:val="left"/>
              <w:rPr>
                <w:rFonts w:cs="Times"/>
                <w:lang w:eastAsia="zh-CN"/>
              </w:rPr>
            </w:pPr>
            <w:r w:rsidRPr="00F77165">
              <w:rPr>
                <w:rFonts w:cs="Times"/>
              </w:rPr>
              <w:t>The first P0/alpha, PL-RS, and closed loop index are determined by</w:t>
            </w:r>
            <w:r w:rsidRPr="00F77165">
              <w:rPr>
                <w:rStyle w:val="xapple-converted-space"/>
                <w:rFonts w:cs="Times"/>
              </w:rPr>
              <w:t> </w:t>
            </w:r>
            <w:r w:rsidRPr="00F77165">
              <w:rPr>
                <w:rStyle w:val="aff1"/>
                <w:rFonts w:cs="Times"/>
              </w:rPr>
              <w:t>sri-PUSCH-PathlossReferenceRS-Id</w:t>
            </w:r>
            <w:r w:rsidRPr="00F77165">
              <w:rPr>
                <w:rFonts w:cs="Times"/>
              </w:rPr>
              <w:t>,</w:t>
            </w:r>
            <w:r w:rsidRPr="00F77165">
              <w:rPr>
                <w:rStyle w:val="xapple-converted-space"/>
                <w:rFonts w:cs="Times"/>
              </w:rPr>
              <w:t> </w:t>
            </w:r>
            <w:r w:rsidRPr="00F77165">
              <w:rPr>
                <w:rStyle w:val="aff1"/>
                <w:rFonts w:cs="Times"/>
              </w:rPr>
              <w:t>sri-P0-PUSCH-AlphaSetId</w:t>
            </w:r>
            <w:r w:rsidRPr="00F77165">
              <w:rPr>
                <w:rFonts w:cs="Times"/>
              </w:rPr>
              <w:t>, and</w:t>
            </w:r>
            <w:r w:rsidRPr="00F77165">
              <w:rPr>
                <w:rStyle w:val="xapple-converted-space"/>
                <w:rFonts w:cs="Times"/>
              </w:rPr>
              <w:t> </w:t>
            </w:r>
            <w:r w:rsidRPr="00F77165">
              <w:rPr>
                <w:rStyle w:val="aff1"/>
                <w:rFonts w:cs="Times"/>
              </w:rPr>
              <w:t>sri-PUSCH-ClosedLoopIndex</w:t>
            </w:r>
            <w:r w:rsidRPr="00F77165">
              <w:rPr>
                <w:rStyle w:val="xapple-converted-space"/>
                <w:rFonts w:cs="Times"/>
              </w:rPr>
              <w:t> </w:t>
            </w:r>
            <w:r w:rsidRPr="00F77165">
              <w:rPr>
                <w:rFonts w:cs="Times"/>
              </w:rPr>
              <w:t>mapped to the first</w:t>
            </w:r>
            <w:r w:rsidRPr="00F77165">
              <w:rPr>
                <w:rStyle w:val="xapple-converted-space"/>
                <w:rFonts w:cs="Times"/>
              </w:rPr>
              <w:t> </w:t>
            </w:r>
            <w:r w:rsidRPr="00F77165">
              <w:rPr>
                <w:rStyle w:val="aff1"/>
                <w:rFonts w:cs="Times"/>
              </w:rPr>
              <w:t>sri-PUSCH-PowerControl</w:t>
            </w:r>
            <w:r w:rsidRPr="00F77165">
              <w:rPr>
                <w:rStyle w:val="xapple-converted-space"/>
                <w:rFonts w:cs="Times"/>
              </w:rPr>
              <w:t> </w:t>
            </w:r>
            <w:r w:rsidRPr="00F77165">
              <w:rPr>
                <w:rFonts w:cs="Times"/>
              </w:rPr>
              <w:t>associated with the first SRS resource set.</w:t>
            </w:r>
          </w:p>
          <w:p w14:paraId="3151D866" w14:textId="77777777" w:rsidR="00AF6F87" w:rsidRPr="00F77165" w:rsidRDefault="00AF6F87" w:rsidP="00AF6F87">
            <w:pPr>
              <w:pStyle w:val="af2"/>
              <w:widowControl/>
              <w:numPr>
                <w:ilvl w:val="1"/>
                <w:numId w:val="24"/>
              </w:numPr>
              <w:autoSpaceDE/>
              <w:autoSpaceDN/>
              <w:adjustRightInd/>
              <w:snapToGrid/>
              <w:ind w:firstLineChars="0"/>
              <w:jc w:val="left"/>
              <w:rPr>
                <w:rFonts w:cs="Times"/>
                <w:lang w:eastAsia="zh-CN"/>
              </w:rPr>
            </w:pPr>
            <w:r w:rsidRPr="00F77165">
              <w:rPr>
                <w:rFonts w:cs="Times"/>
              </w:rPr>
              <w:t>The second P0/alpha, PL-RS, and closed loop index are determined by</w:t>
            </w:r>
            <w:r w:rsidRPr="00F77165">
              <w:rPr>
                <w:rStyle w:val="xapple-converted-space"/>
                <w:rFonts w:cs="Times"/>
              </w:rPr>
              <w:t> </w:t>
            </w:r>
            <w:r w:rsidRPr="00F77165">
              <w:rPr>
                <w:rStyle w:val="aff1"/>
                <w:rFonts w:cs="Times"/>
              </w:rPr>
              <w:t>sri-PUSCH-PathlossReferenceRS-Id</w:t>
            </w:r>
            <w:r w:rsidRPr="00F77165">
              <w:rPr>
                <w:rFonts w:cs="Times"/>
              </w:rPr>
              <w:t>,</w:t>
            </w:r>
            <w:r w:rsidRPr="00F77165">
              <w:rPr>
                <w:rStyle w:val="xapple-converted-space"/>
                <w:rFonts w:cs="Times"/>
              </w:rPr>
              <w:t> </w:t>
            </w:r>
            <w:r w:rsidRPr="00F77165">
              <w:rPr>
                <w:rStyle w:val="aff1"/>
                <w:rFonts w:cs="Times"/>
              </w:rPr>
              <w:t>sri-P0-PUSCH-AlphaSetId</w:t>
            </w:r>
            <w:r w:rsidRPr="00F77165">
              <w:rPr>
                <w:rFonts w:cs="Times"/>
              </w:rPr>
              <w:t>, and</w:t>
            </w:r>
            <w:r w:rsidRPr="00F77165">
              <w:rPr>
                <w:rStyle w:val="xapple-converted-space"/>
                <w:rFonts w:cs="Times"/>
              </w:rPr>
              <w:t> </w:t>
            </w:r>
            <w:r w:rsidRPr="00F77165">
              <w:rPr>
                <w:rStyle w:val="aff1"/>
                <w:rFonts w:cs="Times"/>
              </w:rPr>
              <w:t>sri-PUSCH-ClosedLoopIndex</w:t>
            </w:r>
            <w:r w:rsidRPr="00F77165">
              <w:rPr>
                <w:rStyle w:val="xapple-converted-space"/>
                <w:rFonts w:cs="Times"/>
              </w:rPr>
              <w:t> </w:t>
            </w:r>
            <w:r w:rsidRPr="00F77165">
              <w:rPr>
                <w:rFonts w:cs="Times"/>
              </w:rPr>
              <w:t>mapped to the first</w:t>
            </w:r>
            <w:r w:rsidRPr="00F77165">
              <w:rPr>
                <w:rStyle w:val="xapple-converted-space"/>
                <w:rFonts w:cs="Times"/>
              </w:rPr>
              <w:t> </w:t>
            </w:r>
            <w:r w:rsidRPr="00F77165">
              <w:rPr>
                <w:rStyle w:val="aff1"/>
                <w:rFonts w:cs="Times"/>
              </w:rPr>
              <w:t>sri-PUSCH-PowerControl</w:t>
            </w:r>
            <w:r w:rsidRPr="00F77165">
              <w:rPr>
                <w:rStyle w:val="xapple-converted-space"/>
                <w:rFonts w:cs="Times"/>
              </w:rPr>
              <w:t> </w:t>
            </w:r>
            <w:r w:rsidRPr="00F77165">
              <w:rPr>
                <w:rFonts w:cs="Times"/>
              </w:rPr>
              <w:t>associated with the second SRS resource set.</w:t>
            </w:r>
          </w:p>
          <w:p w14:paraId="2BE788D6" w14:textId="77777777" w:rsidR="00AF6F87" w:rsidRPr="006527D8" w:rsidRDefault="00AF6F87" w:rsidP="00AF6F87">
            <w:pPr>
              <w:pStyle w:val="af2"/>
              <w:widowControl/>
              <w:numPr>
                <w:ilvl w:val="1"/>
                <w:numId w:val="24"/>
              </w:numPr>
              <w:autoSpaceDE/>
              <w:autoSpaceDN/>
              <w:adjustRightInd/>
              <w:snapToGrid/>
              <w:ind w:firstLineChars="0"/>
              <w:jc w:val="left"/>
              <w:rPr>
                <w:rFonts w:cs="Times"/>
                <w:lang w:eastAsia="zh-CN"/>
              </w:rPr>
            </w:pPr>
            <w:r w:rsidRPr="00F77165">
              <w:rPr>
                <w:rFonts w:cs="Times"/>
              </w:rPr>
              <w:t>Note: How to design the signaling lin</w:t>
            </w:r>
            <w:r w:rsidRPr="006527D8">
              <w:rPr>
                <w:rFonts w:cs="Times"/>
              </w:rPr>
              <w:t>k</w:t>
            </w:r>
            <w:r w:rsidRPr="006527D8">
              <w:rPr>
                <w:rStyle w:val="xapple-converted-space"/>
                <w:rFonts w:cs="Times"/>
              </w:rPr>
              <w:t> </w:t>
            </w:r>
            <w:r w:rsidRPr="006527D8">
              <w:rPr>
                <w:rStyle w:val="aff1"/>
                <w:rFonts w:cs="Times"/>
              </w:rPr>
              <w:t>sri-PUSCH-PowerControl with</w:t>
            </w:r>
            <w:r w:rsidRPr="006527D8">
              <w:rPr>
                <w:rStyle w:val="xapple-converted-space"/>
                <w:rFonts w:cs="Times"/>
                <w:i/>
                <w:iCs/>
              </w:rPr>
              <w:t> </w:t>
            </w:r>
            <w:r w:rsidRPr="006527D8">
              <w:rPr>
                <w:rFonts w:cs="Times"/>
              </w:rPr>
              <w:t>two SRS resource sets is up to RAN2.</w:t>
            </w:r>
            <w:r w:rsidRPr="006527D8">
              <w:rPr>
                <w:rStyle w:val="xapple-converted-space"/>
                <w:rFonts w:cs="Times"/>
              </w:rPr>
              <w:t> </w:t>
            </w:r>
          </w:p>
          <w:p w14:paraId="6C795407" w14:textId="77777777" w:rsidR="00AF6F87" w:rsidRPr="006527D8" w:rsidRDefault="00AF6F87" w:rsidP="00AF6F87">
            <w:pPr>
              <w:pStyle w:val="af2"/>
              <w:widowControl/>
              <w:numPr>
                <w:ilvl w:val="0"/>
                <w:numId w:val="24"/>
              </w:numPr>
              <w:autoSpaceDE/>
              <w:autoSpaceDN/>
              <w:adjustRightInd/>
              <w:snapToGrid/>
              <w:ind w:firstLineChars="0"/>
              <w:jc w:val="left"/>
              <w:rPr>
                <w:rFonts w:cs="Times"/>
                <w:lang w:eastAsia="zh-CN"/>
              </w:rPr>
            </w:pPr>
            <w:r w:rsidRPr="006527D8">
              <w:rPr>
                <w:rFonts w:cs="Times"/>
                <w:lang w:eastAsia="zh-CN"/>
              </w:rPr>
              <w:t>Alt.2 </w:t>
            </w:r>
            <w:r w:rsidRPr="006527D8">
              <w:rPr>
                <w:lang w:eastAsia="zh-CN"/>
              </w:rPr>
              <w:t> </w:t>
            </w:r>
          </w:p>
          <w:p w14:paraId="05998C07" w14:textId="77777777" w:rsidR="00AF6F87" w:rsidRPr="00F82051" w:rsidRDefault="00AF6F87" w:rsidP="00AF6F87">
            <w:pPr>
              <w:pStyle w:val="af2"/>
              <w:widowControl/>
              <w:numPr>
                <w:ilvl w:val="1"/>
                <w:numId w:val="24"/>
              </w:numPr>
              <w:autoSpaceDE/>
              <w:autoSpaceDN/>
              <w:adjustRightInd/>
              <w:snapToGrid/>
              <w:ind w:firstLineChars="0"/>
              <w:jc w:val="left"/>
              <w:rPr>
                <w:rFonts w:cs="Times"/>
                <w:lang w:eastAsia="zh-CN"/>
              </w:rPr>
            </w:pPr>
            <w:r w:rsidRPr="006527D8">
              <w:rPr>
                <w:rFonts w:cs="Times"/>
              </w:rPr>
              <w:t>The first set of values {the first value in P0-AlphaSet, the PL-RS corresponded to</w:t>
            </w:r>
            <w:r w:rsidRPr="006527D8">
              <w:rPr>
                <w:rStyle w:val="xapple-converted-space"/>
                <w:rFonts w:cs="Times"/>
              </w:rPr>
              <w:t> </w:t>
            </w:r>
            <w:r w:rsidRPr="006527D8">
              <w:rPr>
                <w:rStyle w:val="aff1"/>
                <w:rFonts w:cs="Times"/>
              </w:rPr>
              <w:t>PUSCH-PathlossReferenceRS-Id</w:t>
            </w:r>
            <w:r w:rsidRPr="006527D8">
              <w:rPr>
                <w:rStyle w:val="xapple-converted-space"/>
                <w:rFonts w:cs="Times"/>
              </w:rPr>
              <w:t> </w:t>
            </w:r>
            <w:r w:rsidRPr="006527D8">
              <w:rPr>
                <w:rFonts w:cs="Times"/>
              </w:rPr>
              <w:t xml:space="preserve">= 0 and closed-loop index l = 0} can be used for TRP1, and the second set of values {the second value in P0-AlphaSet, the PL-RS </w:t>
            </w:r>
            <w:r w:rsidRPr="00F82051">
              <w:rPr>
                <w:rFonts w:cs="Times"/>
              </w:rPr>
              <w:t>corresponded to</w:t>
            </w:r>
            <w:r w:rsidRPr="00F82051">
              <w:rPr>
                <w:rStyle w:val="xapple-converted-space"/>
                <w:rFonts w:cs="Times"/>
              </w:rPr>
              <w:t> </w:t>
            </w:r>
            <w:r w:rsidRPr="00F82051">
              <w:rPr>
                <w:rStyle w:val="aff1"/>
                <w:rFonts w:cs="Times"/>
              </w:rPr>
              <w:t>PUSCH-PathlossReferenceRS-Id</w:t>
            </w:r>
            <w:r w:rsidRPr="00F82051">
              <w:rPr>
                <w:rStyle w:val="xapple-converted-space"/>
                <w:rFonts w:cs="Times"/>
              </w:rPr>
              <w:t> </w:t>
            </w:r>
            <w:r w:rsidRPr="00F82051">
              <w:rPr>
                <w:rFonts w:cs="Times"/>
              </w:rPr>
              <w:t>= 1 and closed-loop index l = 1</w:t>
            </w:r>
            <w:r w:rsidRPr="00F82051">
              <w:rPr>
                <w:rStyle w:val="xapple-converted-space"/>
                <w:rFonts w:cs="Times"/>
              </w:rPr>
              <w:t> </w:t>
            </w:r>
            <w:r w:rsidRPr="00F82051">
              <w:rPr>
                <w:rFonts w:cs="Times"/>
              </w:rPr>
              <w:t>if  </w:t>
            </w:r>
            <w:r w:rsidRPr="00F82051">
              <w:rPr>
                <w:rStyle w:val="aff1"/>
                <w:rFonts w:cs="Times"/>
              </w:rPr>
              <w:t>twoPUSCH-PC-AdjustmentStates</w:t>
            </w:r>
            <w:r w:rsidRPr="00F82051">
              <w:rPr>
                <w:rStyle w:val="xapple-converted-space"/>
                <w:rFonts w:cs="Times"/>
              </w:rPr>
              <w:t> </w:t>
            </w:r>
            <w:r w:rsidRPr="00F82051">
              <w:rPr>
                <w:rFonts w:cs="Times"/>
              </w:rPr>
              <w:t>is configured,</w:t>
            </w:r>
            <w:r w:rsidRPr="00F82051">
              <w:rPr>
                <w:rStyle w:val="xapple-converted-space"/>
                <w:rFonts w:cs="Times"/>
              </w:rPr>
              <w:t> </w:t>
            </w:r>
            <w:r w:rsidRPr="00F82051">
              <w:rPr>
                <w:rStyle w:val="aff1"/>
                <w:rFonts w:cs="Times"/>
              </w:rPr>
              <w:t>l</w:t>
            </w:r>
            <w:r w:rsidRPr="00F82051">
              <w:rPr>
                <w:rFonts w:cs="Times"/>
              </w:rPr>
              <w:t>=0 otherwise</w:t>
            </w:r>
            <w:r w:rsidRPr="00F82051">
              <w:rPr>
                <w:rStyle w:val="xapple-converted-space"/>
                <w:rFonts w:cs="Times"/>
              </w:rPr>
              <w:t> </w:t>
            </w:r>
            <w:r w:rsidRPr="00F82051">
              <w:rPr>
                <w:rFonts w:cs="Times"/>
              </w:rPr>
              <w:t>} can be used for TRP2.</w:t>
            </w:r>
          </w:p>
          <w:p w14:paraId="6E9DA934" w14:textId="77777777" w:rsidR="00AF6F87" w:rsidRPr="00F82051" w:rsidRDefault="00AF6F87" w:rsidP="00AF6F87">
            <w:pPr>
              <w:pStyle w:val="af2"/>
              <w:widowControl/>
              <w:numPr>
                <w:ilvl w:val="1"/>
                <w:numId w:val="24"/>
              </w:numPr>
              <w:autoSpaceDE/>
              <w:autoSpaceDN/>
              <w:adjustRightInd/>
              <w:snapToGrid/>
              <w:ind w:firstLineChars="0"/>
              <w:jc w:val="left"/>
              <w:rPr>
                <w:rFonts w:cs="Times"/>
                <w:lang w:eastAsia="zh-CN"/>
              </w:rPr>
            </w:pPr>
            <w:r w:rsidRPr="00F82051">
              <w:rPr>
                <w:rFonts w:cs="Times"/>
              </w:rPr>
              <w:t>Note: How to design the signaling link sri-PUSCH-PowerControl with two SRS resource sets is up to RAN2.</w:t>
            </w:r>
          </w:p>
          <w:p w14:paraId="317126BA" w14:textId="77777777" w:rsidR="00AF6F87" w:rsidRPr="00F82051" w:rsidRDefault="00AF6F87" w:rsidP="00AF6F87">
            <w:pPr>
              <w:pStyle w:val="af2"/>
              <w:widowControl/>
              <w:numPr>
                <w:ilvl w:val="0"/>
                <w:numId w:val="24"/>
              </w:numPr>
              <w:autoSpaceDE/>
              <w:autoSpaceDN/>
              <w:adjustRightInd/>
              <w:snapToGrid/>
              <w:ind w:firstLineChars="0"/>
              <w:jc w:val="left"/>
              <w:rPr>
                <w:rFonts w:cs="Times"/>
                <w:lang w:eastAsia="zh-CN"/>
              </w:rPr>
            </w:pPr>
            <w:r w:rsidRPr="00F82051">
              <w:rPr>
                <w:rFonts w:cs="Times"/>
                <w:lang w:eastAsia="zh-CN"/>
              </w:rPr>
              <w:t>Alt.3 </w:t>
            </w:r>
            <w:r w:rsidRPr="00F82051">
              <w:rPr>
                <w:lang w:eastAsia="zh-CN"/>
              </w:rPr>
              <w:t> </w:t>
            </w:r>
          </w:p>
          <w:p w14:paraId="5CE78AB4" w14:textId="77777777" w:rsidR="00AF6F87" w:rsidRPr="006527D8" w:rsidRDefault="00AF6F87" w:rsidP="00AF6F87">
            <w:pPr>
              <w:pStyle w:val="af2"/>
              <w:widowControl/>
              <w:numPr>
                <w:ilvl w:val="1"/>
                <w:numId w:val="24"/>
              </w:numPr>
              <w:autoSpaceDE/>
              <w:autoSpaceDN/>
              <w:adjustRightInd/>
              <w:snapToGrid/>
              <w:ind w:firstLineChars="0"/>
              <w:jc w:val="left"/>
              <w:rPr>
                <w:rFonts w:cs="Times"/>
                <w:lang w:eastAsia="zh-CN"/>
              </w:rPr>
            </w:pPr>
            <w:r w:rsidRPr="00F82051">
              <w:rPr>
                <w:rFonts w:cs="Times"/>
              </w:rPr>
              <w:t>If the UE is provided</w:t>
            </w:r>
            <w:r w:rsidRPr="00F82051">
              <w:rPr>
                <w:rStyle w:val="aff1"/>
                <w:rFonts w:cs="Times"/>
              </w:rPr>
              <w:t> enablePL-RS-UpdateForPUSCH-SRS</w:t>
            </w:r>
            <w:r w:rsidRPr="00F82051">
              <w:rPr>
                <w:rFonts w:cs="Times"/>
              </w:rPr>
              <w:t>, the first set of values {the first value in</w:t>
            </w:r>
            <w:r w:rsidRPr="00F82051">
              <w:rPr>
                <w:rStyle w:val="xapple-converted-space"/>
                <w:rFonts w:cs="Times"/>
              </w:rPr>
              <w:t> </w:t>
            </w:r>
            <w:r w:rsidRPr="00F82051">
              <w:rPr>
                <w:rStyle w:val="aff1"/>
                <w:rFonts w:cs="Times"/>
              </w:rPr>
              <w:t>P0-AlphaSet</w:t>
            </w:r>
            <w:r w:rsidRPr="00F82051">
              <w:rPr>
                <w:rFonts w:cs="Times"/>
              </w:rPr>
              <w:t>, the PL-RS corresponding to the first</w:t>
            </w:r>
            <w:r w:rsidRPr="00F82051">
              <w:rPr>
                <w:rStyle w:val="xapple-converted-space"/>
                <w:rFonts w:cs="Times"/>
              </w:rPr>
              <w:t> </w:t>
            </w:r>
            <w:r w:rsidRPr="00F82051">
              <w:rPr>
                <w:rStyle w:val="aff1"/>
                <w:rFonts w:cs="Times"/>
              </w:rPr>
              <w:t>sri-PUSCH-PowerControl</w:t>
            </w:r>
            <w:r w:rsidRPr="00F82051">
              <w:rPr>
                <w:rStyle w:val="xapple-converted-space"/>
                <w:rFonts w:cs="Times"/>
              </w:rPr>
              <w:t> </w:t>
            </w:r>
            <w:r w:rsidRPr="00F82051">
              <w:rPr>
                <w:rFonts w:cs="Times"/>
              </w:rPr>
              <w:t>associated with the first SRS resource set and closed-loop index</w:t>
            </w:r>
            <w:r w:rsidRPr="00F82051">
              <w:rPr>
                <w:rStyle w:val="xapple-converted-space"/>
                <w:rFonts w:cs="Times"/>
              </w:rPr>
              <w:t> </w:t>
            </w:r>
            <w:r w:rsidRPr="00F82051">
              <w:rPr>
                <w:rStyle w:val="aff1"/>
                <w:rFonts w:cs="Times"/>
              </w:rPr>
              <w:t>l</w:t>
            </w:r>
            <w:r w:rsidRPr="00F82051">
              <w:rPr>
                <w:rStyle w:val="xapple-converted-space"/>
                <w:rFonts w:cs="Times"/>
              </w:rPr>
              <w:t> </w:t>
            </w:r>
            <w:r w:rsidRPr="00F82051">
              <w:rPr>
                <w:rFonts w:cs="Times"/>
              </w:rPr>
              <w:t>= 0} is used for TRP1, and the second set of values {the second value i</w:t>
            </w:r>
            <w:r w:rsidRPr="006527D8">
              <w:rPr>
                <w:rFonts w:cs="Times"/>
              </w:rPr>
              <w:t>n</w:t>
            </w:r>
            <w:r w:rsidRPr="006527D8">
              <w:rPr>
                <w:rStyle w:val="xapple-converted-space"/>
                <w:rFonts w:cs="Times"/>
              </w:rPr>
              <w:t> </w:t>
            </w:r>
            <w:r w:rsidRPr="006527D8">
              <w:rPr>
                <w:rStyle w:val="aff1"/>
                <w:rFonts w:cs="Times"/>
              </w:rPr>
              <w:t>P0-AlphaSet</w:t>
            </w:r>
            <w:r w:rsidRPr="006527D8">
              <w:rPr>
                <w:rFonts w:cs="Times"/>
              </w:rPr>
              <w:t>, the PL-RS corresponding to the first</w:t>
            </w:r>
            <w:r w:rsidRPr="006527D8">
              <w:rPr>
                <w:rStyle w:val="xapple-converted-space"/>
                <w:rFonts w:cs="Times"/>
              </w:rPr>
              <w:t> </w:t>
            </w:r>
            <w:r w:rsidRPr="006527D8">
              <w:rPr>
                <w:rStyle w:val="aff1"/>
                <w:rFonts w:cs="Times"/>
              </w:rPr>
              <w:t>sri-PUSCH-PowerControl</w:t>
            </w:r>
            <w:r w:rsidRPr="006527D8">
              <w:rPr>
                <w:rFonts w:cs="Times"/>
              </w:rPr>
              <w:t>associated with the second SRS resource set and closed-loop index</w:t>
            </w:r>
            <w:r w:rsidRPr="006527D8">
              <w:rPr>
                <w:rStyle w:val="xapple-converted-space"/>
                <w:rFonts w:cs="Times"/>
              </w:rPr>
              <w:t> </w:t>
            </w:r>
            <w:r w:rsidRPr="006527D8">
              <w:rPr>
                <w:rStyle w:val="aff1"/>
                <w:rFonts w:cs="Times"/>
              </w:rPr>
              <w:t>l</w:t>
            </w:r>
            <w:r w:rsidRPr="006527D8">
              <w:rPr>
                <w:rStyle w:val="xapple-converted-space"/>
                <w:rFonts w:cs="Times"/>
              </w:rPr>
              <w:t> </w:t>
            </w:r>
            <w:r w:rsidRPr="006527D8">
              <w:rPr>
                <w:rFonts w:cs="Times"/>
              </w:rPr>
              <w:t>= 1</w:t>
            </w:r>
            <w:r w:rsidRPr="006527D8">
              <w:rPr>
                <w:rStyle w:val="xapple-converted-space"/>
                <w:rFonts w:cs="Times"/>
              </w:rPr>
              <w:t> </w:t>
            </w:r>
            <w:r w:rsidRPr="006527D8">
              <w:rPr>
                <w:rFonts w:cs="Times"/>
              </w:rPr>
              <w:t>if  </w:t>
            </w:r>
            <w:r w:rsidRPr="006527D8">
              <w:rPr>
                <w:rStyle w:val="aff1"/>
                <w:rFonts w:cs="Times"/>
              </w:rPr>
              <w:t>twoPUSCH-PC-AdjustmentStates</w:t>
            </w:r>
            <w:r w:rsidRPr="006527D8">
              <w:rPr>
                <w:rStyle w:val="xapple-converted-space"/>
                <w:rFonts w:cs="Times"/>
              </w:rPr>
              <w:t> </w:t>
            </w:r>
            <w:r w:rsidRPr="006527D8">
              <w:rPr>
                <w:rFonts w:cs="Times"/>
              </w:rPr>
              <w:t>is configured,</w:t>
            </w:r>
            <w:r w:rsidRPr="006527D8">
              <w:rPr>
                <w:rStyle w:val="xapple-converted-space"/>
                <w:rFonts w:cs="Times"/>
              </w:rPr>
              <w:t> </w:t>
            </w:r>
            <w:r w:rsidRPr="006527D8">
              <w:rPr>
                <w:rStyle w:val="aff1"/>
                <w:rFonts w:cs="Times"/>
              </w:rPr>
              <w:t>l</w:t>
            </w:r>
            <w:r w:rsidRPr="006527D8">
              <w:rPr>
                <w:rFonts w:cs="Times"/>
              </w:rPr>
              <w:t>=0 otherwise} is used for TRP2.</w:t>
            </w:r>
          </w:p>
          <w:p w14:paraId="39C11320" w14:textId="77777777" w:rsidR="00AF6F87" w:rsidRPr="006527D8" w:rsidRDefault="00AF6F87" w:rsidP="00AF6F87">
            <w:pPr>
              <w:pStyle w:val="af2"/>
              <w:widowControl/>
              <w:numPr>
                <w:ilvl w:val="1"/>
                <w:numId w:val="24"/>
              </w:numPr>
              <w:autoSpaceDE/>
              <w:autoSpaceDN/>
              <w:adjustRightInd/>
              <w:snapToGrid/>
              <w:ind w:firstLineChars="0"/>
              <w:jc w:val="left"/>
              <w:rPr>
                <w:rFonts w:cs="Times"/>
                <w:lang w:eastAsia="zh-CN"/>
              </w:rPr>
            </w:pPr>
            <w:r w:rsidRPr="006527D8">
              <w:rPr>
                <w:rFonts w:cs="Times"/>
              </w:rPr>
              <w:t>Otherwise, the first set of values {the first value in</w:t>
            </w:r>
            <w:r w:rsidRPr="006527D8">
              <w:rPr>
                <w:rStyle w:val="xapple-converted-space"/>
                <w:rFonts w:cs="Times"/>
              </w:rPr>
              <w:t> </w:t>
            </w:r>
            <w:r w:rsidRPr="006527D8">
              <w:rPr>
                <w:rStyle w:val="aff1"/>
                <w:rFonts w:cs="Times"/>
              </w:rPr>
              <w:t>P0-AlphaSet</w:t>
            </w:r>
            <w:r w:rsidRPr="006527D8">
              <w:rPr>
                <w:rFonts w:cs="Times"/>
              </w:rPr>
              <w:t>, the PL-RS with</w:t>
            </w:r>
            <w:r w:rsidRPr="006527D8">
              <w:rPr>
                <w:rStyle w:val="xapple-converted-space"/>
                <w:rFonts w:cs="Times"/>
              </w:rPr>
              <w:t> </w:t>
            </w:r>
            <w:r w:rsidRPr="006527D8">
              <w:rPr>
                <w:rStyle w:val="aff1"/>
                <w:rFonts w:cs="Times"/>
              </w:rPr>
              <w:t>PUSCH-PathlossReferenceRS-Id=0</w:t>
            </w:r>
            <w:r w:rsidRPr="006527D8">
              <w:rPr>
                <w:rStyle w:val="xapple-converted-space"/>
                <w:rFonts w:cs="Times"/>
              </w:rPr>
              <w:t> </w:t>
            </w:r>
            <w:r w:rsidRPr="006527D8">
              <w:rPr>
                <w:rFonts w:cs="Times"/>
              </w:rPr>
              <w:t>and closed-loop index</w:t>
            </w:r>
            <w:r w:rsidRPr="006527D8">
              <w:rPr>
                <w:rStyle w:val="xapple-converted-space"/>
                <w:rFonts w:cs="Times"/>
              </w:rPr>
              <w:t> </w:t>
            </w:r>
            <w:r w:rsidRPr="006527D8">
              <w:rPr>
                <w:rStyle w:val="aff1"/>
                <w:rFonts w:cs="Times"/>
              </w:rPr>
              <w:t>l</w:t>
            </w:r>
            <w:r w:rsidRPr="006527D8">
              <w:rPr>
                <w:rStyle w:val="xapple-converted-space"/>
                <w:rFonts w:cs="Times"/>
              </w:rPr>
              <w:t> </w:t>
            </w:r>
            <w:r w:rsidRPr="006527D8">
              <w:rPr>
                <w:rFonts w:cs="Times"/>
              </w:rPr>
              <w:t>= 0} can be used for TRP1, and the second set of values {the second value in P0-AlphaSet, the PL-RS with</w:t>
            </w:r>
            <w:r w:rsidRPr="006527D8">
              <w:rPr>
                <w:rStyle w:val="xapple-converted-space"/>
                <w:rFonts w:cs="Times"/>
              </w:rPr>
              <w:t> </w:t>
            </w:r>
            <w:r w:rsidRPr="006527D8">
              <w:rPr>
                <w:rStyle w:val="aff1"/>
                <w:rFonts w:cs="Times"/>
              </w:rPr>
              <w:t>PUSCH-PathlossReferenceRS-Id</w:t>
            </w:r>
            <w:r w:rsidRPr="006527D8">
              <w:rPr>
                <w:rStyle w:val="xapple-converted-space"/>
                <w:rFonts w:cs="Times"/>
                <w:i/>
                <w:iCs/>
              </w:rPr>
              <w:t> </w:t>
            </w:r>
            <w:r w:rsidRPr="006527D8">
              <w:rPr>
                <w:rFonts w:cs="Times"/>
              </w:rPr>
              <w:t>= 1 and closed-loop index</w:t>
            </w:r>
            <w:r w:rsidRPr="006527D8">
              <w:rPr>
                <w:rStyle w:val="xapple-converted-space"/>
                <w:rFonts w:cs="Times"/>
              </w:rPr>
              <w:t> </w:t>
            </w:r>
            <w:r w:rsidRPr="006527D8">
              <w:rPr>
                <w:rStyle w:val="aff1"/>
                <w:rFonts w:cs="Times"/>
              </w:rPr>
              <w:t>l</w:t>
            </w:r>
            <w:r w:rsidRPr="006527D8">
              <w:rPr>
                <w:rStyle w:val="xapple-converted-space"/>
                <w:rFonts w:cs="Times"/>
              </w:rPr>
              <w:t> </w:t>
            </w:r>
            <w:r w:rsidRPr="006527D8">
              <w:rPr>
                <w:rFonts w:cs="Times"/>
              </w:rPr>
              <w:t>= 1</w:t>
            </w:r>
            <w:r w:rsidRPr="006527D8">
              <w:rPr>
                <w:rStyle w:val="xapple-converted-space"/>
                <w:rFonts w:cs="Times"/>
              </w:rPr>
              <w:t> </w:t>
            </w:r>
            <w:r w:rsidRPr="006527D8">
              <w:rPr>
                <w:rFonts w:cs="Times"/>
              </w:rPr>
              <w:t>if  </w:t>
            </w:r>
            <w:r w:rsidRPr="006527D8">
              <w:rPr>
                <w:rStyle w:val="aff1"/>
                <w:rFonts w:cs="Times"/>
              </w:rPr>
              <w:t>twoPUSCH-PC-AdjustmentStates</w:t>
            </w:r>
            <w:r w:rsidRPr="006527D8">
              <w:rPr>
                <w:rStyle w:val="xapple-converted-space"/>
                <w:rFonts w:cs="Times"/>
              </w:rPr>
              <w:t> </w:t>
            </w:r>
            <w:r w:rsidRPr="006527D8">
              <w:rPr>
                <w:rFonts w:cs="Times"/>
              </w:rPr>
              <w:t>is configured,</w:t>
            </w:r>
            <w:r w:rsidRPr="006527D8">
              <w:rPr>
                <w:rStyle w:val="xapple-converted-space"/>
                <w:rFonts w:cs="Times"/>
              </w:rPr>
              <w:t> </w:t>
            </w:r>
            <w:r w:rsidRPr="006527D8">
              <w:rPr>
                <w:rStyle w:val="aff1"/>
                <w:rFonts w:cs="Times"/>
              </w:rPr>
              <w:t>l</w:t>
            </w:r>
            <w:r w:rsidRPr="006527D8">
              <w:rPr>
                <w:rFonts w:cs="Times"/>
              </w:rPr>
              <w:t>=0 otherwise</w:t>
            </w:r>
            <w:r w:rsidRPr="006527D8">
              <w:rPr>
                <w:rStyle w:val="xapple-converted-space"/>
                <w:rFonts w:cs="Times"/>
              </w:rPr>
              <w:t> </w:t>
            </w:r>
            <w:r w:rsidRPr="006527D8">
              <w:rPr>
                <w:rFonts w:cs="Times"/>
              </w:rPr>
              <w:t>} can be used for TRP2.</w:t>
            </w:r>
          </w:p>
          <w:p w14:paraId="3F079681" w14:textId="77777777" w:rsidR="00AF6F87" w:rsidRPr="006527D8" w:rsidRDefault="00AF6F87" w:rsidP="00AF6F87">
            <w:pPr>
              <w:pStyle w:val="af2"/>
              <w:widowControl/>
              <w:numPr>
                <w:ilvl w:val="1"/>
                <w:numId w:val="24"/>
              </w:numPr>
              <w:autoSpaceDE/>
              <w:autoSpaceDN/>
              <w:adjustRightInd/>
              <w:snapToGrid/>
              <w:ind w:firstLineChars="0"/>
              <w:jc w:val="left"/>
              <w:rPr>
                <w:rFonts w:cs="Times"/>
                <w:lang w:eastAsia="zh-CN"/>
              </w:rPr>
            </w:pPr>
            <w:r w:rsidRPr="006527D8">
              <w:rPr>
                <w:rFonts w:cs="Times"/>
              </w:rPr>
              <w:t>Note: How to design the signaling link sri-PUSCH-PowerControl with two SRS resource sets is up to RAN2.</w:t>
            </w:r>
          </w:p>
          <w:p w14:paraId="3E1A1EA8" w14:textId="02B7E2C2" w:rsidR="00AF6F87" w:rsidRDefault="00AF6F87" w:rsidP="0054698D">
            <w:pPr>
              <w:widowControl/>
              <w:jc w:val="left"/>
            </w:pPr>
          </w:p>
        </w:tc>
      </w:tr>
    </w:tbl>
    <w:p w14:paraId="60C8653E" w14:textId="7EAC9EAC" w:rsidR="00AF6F87" w:rsidRDefault="00AF6F87" w:rsidP="00F07C1F">
      <w:pPr>
        <w:rPr>
          <w:b/>
          <w:i/>
          <w:lang w:eastAsia="zh-CN"/>
        </w:rPr>
      </w:pPr>
    </w:p>
    <w:p w14:paraId="6F6F6486" w14:textId="7A05BA66" w:rsidR="00DA2544" w:rsidRPr="000504A1" w:rsidRDefault="00DA2544" w:rsidP="00DA2544">
      <w:pPr>
        <w:rPr>
          <w:lang w:eastAsia="zh-CN"/>
        </w:rPr>
      </w:pPr>
      <w:r>
        <w:rPr>
          <w:lang w:eastAsia="zh-CN"/>
        </w:rPr>
        <w:t xml:space="preserve">We </w:t>
      </w:r>
      <w:r w:rsidR="003F7B9F">
        <w:rPr>
          <w:lang w:eastAsia="zh-CN"/>
        </w:rPr>
        <w:t>prefer A</w:t>
      </w:r>
      <w:r>
        <w:rPr>
          <w:lang w:eastAsia="zh-CN"/>
        </w:rPr>
        <w:t>lt.1 as the method to extend the default power control parameters for multi-TRP case.</w:t>
      </w:r>
    </w:p>
    <w:p w14:paraId="1F706B0F" w14:textId="2CECF434" w:rsidR="00DA2544" w:rsidRDefault="00DA2544" w:rsidP="00DA2544">
      <w:pPr>
        <w:rPr>
          <w:lang w:eastAsia="zh-CN"/>
        </w:rPr>
      </w:pPr>
      <w:r>
        <w:rPr>
          <w:lang w:eastAsia="zh-CN"/>
        </w:rPr>
        <w:t xml:space="preserve">Alt.1 has less overhead than RRC configuration, less spec impact and provides more flexibility for the configuration of different TRPs among a cluster of TRPs, different coordinated TRPs can be linked together to support the transmissions flexibly with the linking method of Alt.1. </w:t>
      </w:r>
    </w:p>
    <w:p w14:paraId="0FFE3FBF" w14:textId="5B9CAF50" w:rsidR="00F77165" w:rsidRPr="00F137DE" w:rsidRDefault="00DA2544" w:rsidP="00F07C1F">
      <w:pPr>
        <w:rPr>
          <w:b/>
          <w:i/>
          <w:lang w:eastAsia="zh-CN"/>
        </w:rPr>
      </w:pPr>
      <w:r>
        <w:rPr>
          <w:b/>
          <w:i/>
          <w:lang w:eastAsia="zh-CN"/>
        </w:rPr>
        <w:t xml:space="preserve">Proposal </w:t>
      </w:r>
      <w:r w:rsidR="00926E77">
        <w:rPr>
          <w:b/>
          <w:i/>
          <w:lang w:eastAsia="zh-CN"/>
        </w:rPr>
        <w:t>12</w:t>
      </w:r>
      <w:r>
        <w:rPr>
          <w:b/>
          <w:i/>
          <w:lang w:eastAsia="zh-CN"/>
        </w:rPr>
        <w:t>: Prefer Alt.1</w:t>
      </w:r>
      <w:r w:rsidRPr="007A3349">
        <w:rPr>
          <w:b/>
          <w:i/>
          <w:lang w:eastAsia="zh-CN"/>
        </w:rPr>
        <w:t xml:space="preserve"> </w:t>
      </w:r>
      <w:r>
        <w:rPr>
          <w:b/>
          <w:i/>
          <w:lang w:eastAsia="zh-CN"/>
        </w:rPr>
        <w:t xml:space="preserve">which </w:t>
      </w:r>
      <w:r w:rsidRPr="007A3349">
        <w:rPr>
          <w:b/>
          <w:i/>
          <w:lang w:eastAsia="zh-CN"/>
        </w:rPr>
        <w:t xml:space="preserve">to </w:t>
      </w:r>
      <w:r>
        <w:rPr>
          <w:rFonts w:eastAsia="等线" w:cs="Times"/>
          <w:b/>
          <w:bCs/>
          <w:i/>
          <w:iCs/>
          <w:kern w:val="32"/>
          <w:lang w:eastAsia="zh-CN"/>
        </w:rPr>
        <w:t>introduce</w:t>
      </w:r>
      <w:r w:rsidRPr="007A3349">
        <w:rPr>
          <w:rFonts w:eastAsia="等线" w:cs="Times"/>
          <w:b/>
          <w:bCs/>
          <w:i/>
          <w:iCs/>
          <w:kern w:val="32"/>
          <w:lang w:eastAsia="zh-CN"/>
        </w:rPr>
        <w:t xml:space="preserve"> SRS resource set ID</w:t>
      </w:r>
      <w:r w:rsidRPr="007A3349">
        <w:rPr>
          <w:b/>
          <w:i/>
          <w:lang w:eastAsia="zh-CN"/>
        </w:rPr>
        <w:t xml:space="preserve"> for the linking of SRI fields to two </w:t>
      </w:r>
      <w:r>
        <w:rPr>
          <w:b/>
          <w:i/>
          <w:lang w:eastAsia="zh-CN"/>
        </w:rPr>
        <w:t xml:space="preserve">or more </w:t>
      </w:r>
      <w:r w:rsidRPr="007A3349">
        <w:rPr>
          <w:b/>
          <w:i/>
          <w:lang w:eastAsia="zh-CN"/>
        </w:rPr>
        <w:t>power control parameter set(</w:t>
      </w:r>
      <w:r w:rsidRPr="007A3349">
        <w:rPr>
          <w:rFonts w:hint="eastAsia"/>
          <w:b/>
          <w:i/>
          <w:lang w:eastAsia="zh-CN"/>
        </w:rPr>
        <w:t>s</w:t>
      </w:r>
      <w:r>
        <w:rPr>
          <w:b/>
          <w:i/>
          <w:lang w:eastAsia="zh-CN"/>
        </w:rPr>
        <w:t>).</w:t>
      </w:r>
    </w:p>
    <w:p w14:paraId="606AF1DA" w14:textId="77777777" w:rsidR="00F77165" w:rsidRPr="00AF6F87" w:rsidRDefault="00F77165" w:rsidP="00F07C1F">
      <w:pPr>
        <w:rPr>
          <w:b/>
          <w:i/>
          <w:lang w:eastAsia="zh-CN"/>
        </w:rPr>
      </w:pPr>
    </w:p>
    <w:p w14:paraId="49C23661" w14:textId="6704B495" w:rsidR="006A1087" w:rsidRPr="00933627" w:rsidRDefault="006A1087" w:rsidP="006A1087">
      <w:pPr>
        <w:pStyle w:val="2"/>
        <w:rPr>
          <w:lang w:eastAsia="zh-CN"/>
        </w:rPr>
      </w:pPr>
      <w:r w:rsidRPr="00933627">
        <w:rPr>
          <w:lang w:eastAsia="zh-CN"/>
        </w:rPr>
        <w:t>Open-loop power control enhanc</w:t>
      </w:r>
      <w:r w:rsidR="000A67AC" w:rsidRPr="00933627">
        <w:rPr>
          <w:lang w:eastAsia="zh-CN"/>
        </w:rPr>
        <w:t>e</w:t>
      </w:r>
      <w:r w:rsidRPr="00933627">
        <w:rPr>
          <w:lang w:eastAsia="zh-CN"/>
        </w:rPr>
        <w:t>ments</w:t>
      </w:r>
    </w:p>
    <w:p w14:paraId="3A90B017" w14:textId="6CE0098C" w:rsidR="005937BF" w:rsidRPr="005937BF" w:rsidRDefault="005937BF" w:rsidP="005937BF">
      <w:pPr>
        <w:rPr>
          <w:lang w:eastAsia="zh-CN"/>
        </w:rPr>
      </w:pPr>
      <w:r>
        <w:t>In RAN1#105</w:t>
      </w:r>
      <w:r>
        <w:rPr>
          <w:rFonts w:hint="eastAsia"/>
          <w:lang w:eastAsia="zh-CN"/>
        </w:rPr>
        <w:t>-</w:t>
      </w:r>
      <w:r>
        <w:rPr>
          <w:lang w:eastAsia="zh-CN"/>
        </w:rPr>
        <w:t>e</w:t>
      </w:r>
      <w:r>
        <w:t>, the following has been agreed on OLPC [3]:</w:t>
      </w:r>
    </w:p>
    <w:tbl>
      <w:tblPr>
        <w:tblStyle w:val="ad"/>
        <w:tblW w:w="0" w:type="auto"/>
        <w:tblLook w:val="04A0" w:firstRow="1" w:lastRow="0" w:firstColumn="1" w:lastColumn="0" w:noHBand="0" w:noVBand="1"/>
      </w:tblPr>
      <w:tblGrid>
        <w:gridCol w:w="9307"/>
      </w:tblGrid>
      <w:tr w:rsidR="006A1087" w14:paraId="2378A9D8" w14:textId="77777777" w:rsidTr="009F2777">
        <w:tc>
          <w:tcPr>
            <w:tcW w:w="9919" w:type="dxa"/>
          </w:tcPr>
          <w:p w14:paraId="3AAD044D" w14:textId="77777777" w:rsidR="006A1087" w:rsidRPr="0097129A" w:rsidRDefault="006A1087" w:rsidP="009F2777">
            <w:pPr>
              <w:rPr>
                <w:rFonts w:cs="Times"/>
                <w:b/>
                <w:bCs/>
                <w:szCs w:val="20"/>
                <w:highlight w:val="green"/>
              </w:rPr>
            </w:pPr>
            <w:r w:rsidRPr="0097129A">
              <w:rPr>
                <w:rFonts w:cs="Times"/>
                <w:b/>
                <w:bCs/>
                <w:szCs w:val="20"/>
                <w:highlight w:val="green"/>
              </w:rPr>
              <w:lastRenderedPageBreak/>
              <w:t>Agreement</w:t>
            </w:r>
          </w:p>
          <w:p w14:paraId="1A8AC861" w14:textId="77777777" w:rsidR="006A1087" w:rsidRPr="0097129A" w:rsidRDefault="006A1087" w:rsidP="009F2777">
            <w:pPr>
              <w:rPr>
                <w:rFonts w:cs="Times"/>
                <w:color w:val="000000"/>
                <w:szCs w:val="20"/>
              </w:rPr>
            </w:pPr>
            <w:r w:rsidRPr="0097129A">
              <w:rPr>
                <w:rFonts w:cs="Times"/>
                <w:color w:val="000000"/>
                <w:szCs w:val="20"/>
              </w:rPr>
              <w:t>For indicating per-TRP OLPC set in DCI format 0_1/0_2, i</w:t>
            </w:r>
            <w:r w:rsidRPr="0097129A">
              <w:rPr>
                <w:rFonts w:cs="Times"/>
                <w:szCs w:val="20"/>
              </w:rPr>
              <w:t xml:space="preserve">f two SRI fields present in the DCI, </w:t>
            </w:r>
          </w:p>
          <w:p w14:paraId="5935F2E0" w14:textId="77777777" w:rsidR="006A1087" w:rsidRDefault="006A1087" w:rsidP="00D10E79">
            <w:pPr>
              <w:widowControl/>
              <w:numPr>
                <w:ilvl w:val="0"/>
                <w:numId w:val="26"/>
              </w:numPr>
              <w:overflowPunct w:val="0"/>
              <w:autoSpaceDE/>
              <w:autoSpaceDN/>
              <w:adjustRightInd/>
              <w:snapToGrid/>
              <w:spacing w:after="0" w:line="252" w:lineRule="auto"/>
              <w:rPr>
                <w:rFonts w:eastAsia="Times New Roman" w:cs="Times"/>
              </w:rPr>
            </w:pPr>
            <w:r w:rsidRPr="00FC4975">
              <w:rPr>
                <w:rFonts w:eastAsia="Times New Roman" w:cs="Times"/>
              </w:rPr>
              <w:t xml:space="preserve">Use the existing field (1 bit) for OLPC set indication and a second p0-PUSCH-SetList-r16. </w:t>
            </w:r>
          </w:p>
          <w:p w14:paraId="05B359B7" w14:textId="77777777" w:rsidR="006A1087" w:rsidRPr="00FC4975" w:rsidRDefault="006A1087" w:rsidP="00D10E79">
            <w:pPr>
              <w:widowControl/>
              <w:numPr>
                <w:ilvl w:val="1"/>
                <w:numId w:val="26"/>
              </w:numPr>
              <w:overflowPunct w:val="0"/>
              <w:autoSpaceDE/>
              <w:autoSpaceDN/>
              <w:adjustRightInd/>
              <w:snapToGrid/>
              <w:spacing w:after="0" w:line="252" w:lineRule="auto"/>
              <w:rPr>
                <w:rFonts w:eastAsia="Times New Roman" w:cs="Times"/>
              </w:rPr>
            </w:pPr>
            <w:r w:rsidRPr="00FC4975">
              <w:rPr>
                <w:rFonts w:cs="Times"/>
                <w:szCs w:val="20"/>
              </w:rPr>
              <w:t>if value of the field equals to ‘0’, the UE determine value of P0 from</w:t>
            </w:r>
            <w:r w:rsidRPr="00FC4975">
              <w:rPr>
                <w:rFonts w:cs="Times"/>
                <w:strike/>
                <w:szCs w:val="20"/>
              </w:rPr>
              <w:t xml:space="preserve"> </w:t>
            </w:r>
            <w:r w:rsidRPr="00FC4975">
              <w:rPr>
                <w:rFonts w:cs="Times"/>
                <w:i/>
                <w:szCs w:val="20"/>
              </w:rPr>
              <w:t>SRI-PUSCH-PowerControl</w:t>
            </w:r>
            <w:r w:rsidRPr="00FC4975">
              <w:rPr>
                <w:rFonts w:cs="Times"/>
                <w:szCs w:val="20"/>
              </w:rPr>
              <w:t xml:space="preserve"> with a sri-</w:t>
            </w:r>
            <w:r w:rsidRPr="00FC4975">
              <w:rPr>
                <w:rFonts w:cs="Times"/>
                <w:i/>
                <w:szCs w:val="20"/>
              </w:rPr>
              <w:t>PUSCH-PowerControlId</w:t>
            </w:r>
            <w:r w:rsidRPr="00FC4975">
              <w:rPr>
                <w:rFonts w:cs="Times"/>
                <w:szCs w:val="20"/>
              </w:rPr>
              <w:t xml:space="preserve"> value mapped to the SRI field value corresponding to each TRP. </w:t>
            </w:r>
          </w:p>
          <w:p w14:paraId="4C8568E4" w14:textId="77777777" w:rsidR="006A1087" w:rsidRPr="00FC4975" w:rsidRDefault="006A1087" w:rsidP="00D10E79">
            <w:pPr>
              <w:widowControl/>
              <w:numPr>
                <w:ilvl w:val="1"/>
                <w:numId w:val="26"/>
              </w:numPr>
              <w:overflowPunct w:val="0"/>
              <w:autoSpaceDE/>
              <w:autoSpaceDN/>
              <w:adjustRightInd/>
              <w:snapToGrid/>
              <w:spacing w:after="0" w:line="252" w:lineRule="auto"/>
              <w:rPr>
                <w:rFonts w:eastAsia="Times New Roman" w:cs="Times"/>
              </w:rPr>
            </w:pPr>
            <w:r w:rsidRPr="00FC4975">
              <w:rPr>
                <w:rFonts w:cs="Times"/>
                <w:szCs w:val="20"/>
              </w:rPr>
              <w:t>if value of the field equals to ‘1’, the UE determine value of P0 from a first value in P0-PUSCH-Set with a p0-PUSCH-SetId value mapped to the SRI field value corresponding to each TRP.</w:t>
            </w:r>
          </w:p>
          <w:p w14:paraId="3515E180" w14:textId="77777777" w:rsidR="006A1087" w:rsidRPr="00315CCB" w:rsidRDefault="006A1087" w:rsidP="009F2777">
            <w:pPr>
              <w:rPr>
                <w:rFonts w:cs="Times"/>
                <w:szCs w:val="20"/>
              </w:rPr>
            </w:pPr>
          </w:p>
        </w:tc>
      </w:tr>
    </w:tbl>
    <w:p w14:paraId="67187BBD" w14:textId="7A4920EB" w:rsidR="006A1087" w:rsidRDefault="006A1087" w:rsidP="006A1087">
      <w:pPr>
        <w:rPr>
          <w:lang w:eastAsia="zh-CN"/>
        </w:rPr>
      </w:pPr>
    </w:p>
    <w:p w14:paraId="6280CDAE" w14:textId="6DB568B8" w:rsidR="00EC20B1" w:rsidRPr="005B466C" w:rsidRDefault="00EC20B1" w:rsidP="006A1087">
      <w:pPr>
        <w:rPr>
          <w:lang w:eastAsia="zh-CN"/>
        </w:rPr>
      </w:pPr>
      <w:r>
        <w:rPr>
          <w:rFonts w:hint="eastAsia"/>
          <w:lang w:eastAsia="zh-CN"/>
        </w:rPr>
        <w:t>C</w:t>
      </w:r>
      <w:r>
        <w:rPr>
          <w:lang w:eastAsia="zh-CN"/>
        </w:rPr>
        <w:t>urrently it was agreed that the Open-loop po</w:t>
      </w:r>
      <w:r w:rsidR="00B62133">
        <w:rPr>
          <w:lang w:eastAsia="zh-CN"/>
        </w:rPr>
        <w:t>wer control (OLPC) parameter</w:t>
      </w:r>
      <w:r>
        <w:rPr>
          <w:lang w:eastAsia="zh-CN"/>
        </w:rPr>
        <w:t xml:space="preserve"> should be indicated in a per TRP manner. And in last meeting it was agreed to reuse </w:t>
      </w:r>
      <w:r w:rsidR="00B62133">
        <w:rPr>
          <w:lang w:eastAsia="zh-CN"/>
        </w:rPr>
        <w:t xml:space="preserve">the existing field for OLPC </w:t>
      </w:r>
      <w:r>
        <w:rPr>
          <w:lang w:eastAsia="zh-CN"/>
        </w:rPr>
        <w:t>indication</w:t>
      </w:r>
      <w:r w:rsidR="003B54F1">
        <w:rPr>
          <w:lang w:eastAsia="zh-CN"/>
        </w:rPr>
        <w:t xml:space="preserve"> for both TRPs</w:t>
      </w:r>
      <w:r>
        <w:rPr>
          <w:lang w:eastAsia="zh-CN"/>
        </w:rPr>
        <w:t xml:space="preserve"> when </w:t>
      </w:r>
      <w:r w:rsidR="003B54F1">
        <w:rPr>
          <w:lang w:eastAsia="zh-CN"/>
        </w:rPr>
        <w:t xml:space="preserve">the </w:t>
      </w:r>
      <w:r>
        <w:rPr>
          <w:lang w:eastAsia="zh-CN"/>
        </w:rPr>
        <w:t>SRI fields exist in the DCI</w:t>
      </w:r>
      <w:r w:rsidR="007814BD">
        <w:rPr>
          <w:lang w:eastAsia="zh-CN"/>
        </w:rPr>
        <w:t xml:space="preserve"> and a second </w:t>
      </w:r>
      <w:r w:rsidR="007814BD" w:rsidRPr="00FC4975">
        <w:rPr>
          <w:rFonts w:eastAsia="Times New Roman" w:cs="Times"/>
        </w:rPr>
        <w:t>p0-PUSCH-SetList-r16</w:t>
      </w:r>
      <w:r w:rsidR="00211FF9">
        <w:rPr>
          <w:rFonts w:eastAsia="Times New Roman" w:cs="Times"/>
        </w:rPr>
        <w:t xml:space="preserve"> set</w:t>
      </w:r>
      <w:r w:rsidR="007814BD">
        <w:rPr>
          <w:rFonts w:eastAsia="Times New Roman" w:cs="Times"/>
        </w:rPr>
        <w:t xml:space="preserve"> was introduced</w:t>
      </w:r>
      <w:r>
        <w:rPr>
          <w:lang w:eastAsia="zh-CN"/>
        </w:rPr>
        <w:t xml:space="preserve">. This </w:t>
      </w:r>
      <w:r w:rsidR="002F4E79">
        <w:rPr>
          <w:lang w:eastAsia="zh-CN"/>
        </w:rPr>
        <w:t xml:space="preserve">assumes the same kind of interference scenario for both </w:t>
      </w:r>
      <w:r w:rsidR="00E061A2">
        <w:rPr>
          <w:lang w:eastAsia="zh-CN"/>
        </w:rPr>
        <w:t xml:space="preserve">TRPs and </w:t>
      </w:r>
      <w:r w:rsidR="002F4E79">
        <w:rPr>
          <w:lang w:eastAsia="zh-CN"/>
        </w:rPr>
        <w:t xml:space="preserve">each TRP can choose the power boosting values according </w:t>
      </w:r>
      <w:r w:rsidR="007814BD">
        <w:rPr>
          <w:lang w:eastAsia="zh-CN"/>
        </w:rPr>
        <w:t>to its own configurations.</w:t>
      </w:r>
      <w:r w:rsidR="00E061A2">
        <w:rPr>
          <w:lang w:eastAsia="zh-CN"/>
        </w:rPr>
        <w:t xml:space="preserve"> We still think the scenario that different interference to each TRP is valid</w:t>
      </w:r>
      <w:r w:rsidR="00B62133">
        <w:rPr>
          <w:lang w:eastAsia="zh-CN"/>
        </w:rPr>
        <w:t xml:space="preserve"> and useful and should be supported too</w:t>
      </w:r>
      <w:r w:rsidR="00E061A2">
        <w:rPr>
          <w:lang w:eastAsia="zh-CN"/>
        </w:rPr>
        <w:t xml:space="preserve">, so at least a configurable second OLPC indication field should be considered. </w:t>
      </w:r>
    </w:p>
    <w:p w14:paraId="72FE8426" w14:textId="4A7A0908" w:rsidR="00E52A96" w:rsidRDefault="00506A9E" w:rsidP="006A1087">
      <w:pPr>
        <w:rPr>
          <w:lang w:eastAsia="zh-CN"/>
        </w:rPr>
      </w:pPr>
      <w:r>
        <w:rPr>
          <w:lang w:eastAsia="zh-CN"/>
        </w:rPr>
        <w:t xml:space="preserve">For the cases when the SRI fields do not exist in the DCI, the same principle can be applied for the indication of the OLPC parameters. </w:t>
      </w:r>
      <w:r>
        <w:rPr>
          <w:rFonts w:hint="eastAsia"/>
          <w:lang w:eastAsia="zh-CN"/>
        </w:rPr>
        <w:t>And</w:t>
      </w:r>
      <w:r>
        <w:rPr>
          <w:lang w:eastAsia="zh-CN"/>
        </w:rPr>
        <w:t xml:space="preserve"> the detailed interpretation for the indication should be based on </w:t>
      </w:r>
      <w:r w:rsidR="00D001D7">
        <w:rPr>
          <w:lang w:eastAsia="zh-CN"/>
        </w:rPr>
        <w:t>Alt.1</w:t>
      </w:r>
      <w:r>
        <w:rPr>
          <w:lang w:eastAsia="zh-CN"/>
        </w:rPr>
        <w:t xml:space="preserve"> on default power contro</w:t>
      </w:r>
      <w:r w:rsidR="00A8330F">
        <w:rPr>
          <w:lang w:eastAsia="zh-CN"/>
        </w:rPr>
        <w:t>l parameters in Section 2.3 as given below.</w:t>
      </w:r>
    </w:p>
    <w:p w14:paraId="412E3405" w14:textId="77777777" w:rsidR="00A8330F" w:rsidRPr="00A8330F" w:rsidRDefault="00A8330F" w:rsidP="00A8330F">
      <w:pPr>
        <w:rPr>
          <w:lang w:eastAsia="zh-CN"/>
        </w:rPr>
      </w:pPr>
      <w:r w:rsidRPr="00A8330F">
        <w:rPr>
          <w:rFonts w:hint="eastAsia"/>
          <w:lang w:eastAsia="zh-CN"/>
        </w:rPr>
        <w:t>If the SRI fields do not present in DCI,</w:t>
      </w:r>
      <w:r w:rsidRPr="00A8330F">
        <w:rPr>
          <w:iCs/>
          <w:lang w:eastAsia="zh-CN"/>
        </w:rPr>
        <w:t xml:space="preserve"> “</w:t>
      </w:r>
      <w:r w:rsidRPr="00A8330F">
        <w:rPr>
          <w:bCs/>
          <w:iCs/>
          <w:lang w:eastAsia="zh-CN"/>
        </w:rPr>
        <w:t xml:space="preserve">Open-loop power control parameter set indication” </w:t>
      </w:r>
      <w:r w:rsidRPr="00A8330F">
        <w:rPr>
          <w:rFonts w:hint="eastAsia"/>
          <w:lang w:eastAsia="zh-CN"/>
        </w:rPr>
        <w:t>field in DCI format 0-1 or 0-2 can be used for both TRPs.</w:t>
      </w:r>
    </w:p>
    <w:p w14:paraId="248E7FC1" w14:textId="62EEC13A" w:rsidR="00A8330F" w:rsidRPr="00A8330F" w:rsidRDefault="00A8330F" w:rsidP="00A8330F">
      <w:pPr>
        <w:numPr>
          <w:ilvl w:val="1"/>
          <w:numId w:val="33"/>
        </w:numPr>
        <w:rPr>
          <w:lang w:eastAsia="zh-CN"/>
        </w:rPr>
      </w:pPr>
      <w:r w:rsidRPr="00A8330F">
        <w:rPr>
          <w:lang w:eastAsia="zh-CN"/>
        </w:rPr>
        <w:t xml:space="preserve">0 bit </w:t>
      </w:r>
      <w:r w:rsidR="009F074C">
        <w:rPr>
          <w:lang w:eastAsia="zh-CN"/>
        </w:rPr>
        <w:t xml:space="preserve">  </w:t>
      </w:r>
      <w:r w:rsidRPr="00A8330F">
        <w:rPr>
          <w:lang w:eastAsia="zh-CN"/>
        </w:rPr>
        <w:t>when</w:t>
      </w:r>
      <w:r w:rsidRPr="00A8330F">
        <w:rPr>
          <w:iCs/>
          <w:lang w:val="en-GB" w:eastAsia="zh-CN"/>
        </w:rPr>
        <w:t xml:space="preserve"> P0-PUSCH-Set-r16 is not configured</w:t>
      </w:r>
    </w:p>
    <w:p w14:paraId="09C7E416" w14:textId="77777777" w:rsidR="00A8330F" w:rsidRPr="00A8330F" w:rsidRDefault="00A8330F" w:rsidP="00A8330F">
      <w:pPr>
        <w:numPr>
          <w:ilvl w:val="1"/>
          <w:numId w:val="33"/>
        </w:numPr>
        <w:rPr>
          <w:lang w:eastAsia="zh-CN"/>
        </w:rPr>
      </w:pPr>
      <w:r w:rsidRPr="00A8330F">
        <w:rPr>
          <w:rFonts w:hint="eastAsia"/>
          <w:lang w:eastAsia="zh-CN"/>
        </w:rPr>
        <w:t xml:space="preserve">1bit </w:t>
      </w:r>
    </w:p>
    <w:p w14:paraId="5485D2B8" w14:textId="70D8F770" w:rsidR="00A8330F" w:rsidRPr="00A8330F" w:rsidRDefault="00A8330F" w:rsidP="003674D0">
      <w:pPr>
        <w:pStyle w:val="af2"/>
        <w:numPr>
          <w:ilvl w:val="0"/>
          <w:numId w:val="44"/>
        </w:numPr>
        <w:ind w:firstLineChars="0"/>
        <w:rPr>
          <w:lang w:eastAsia="zh-CN"/>
        </w:rPr>
      </w:pPr>
      <w:r w:rsidRPr="00A8330F">
        <w:rPr>
          <w:rFonts w:hint="eastAsia"/>
          <w:lang w:eastAsia="zh-CN"/>
        </w:rPr>
        <w:t>“</w:t>
      </w:r>
      <w:r w:rsidRPr="00A8330F">
        <w:rPr>
          <w:rFonts w:hint="eastAsia"/>
          <w:lang w:eastAsia="zh-CN"/>
        </w:rPr>
        <w:t>0</w:t>
      </w:r>
      <w:r w:rsidRPr="00A8330F">
        <w:rPr>
          <w:rFonts w:hint="eastAsia"/>
          <w:lang w:eastAsia="zh-CN"/>
        </w:rPr>
        <w:t>”</w:t>
      </w:r>
      <w:r w:rsidRPr="00A8330F">
        <w:rPr>
          <w:rFonts w:hint="eastAsia"/>
          <w:lang w:eastAsia="zh-CN"/>
        </w:rPr>
        <w:t xml:space="preserve">     </w:t>
      </w:r>
      <w:r w:rsidRPr="00A8330F">
        <w:rPr>
          <w:lang w:eastAsia="zh-CN"/>
        </w:rPr>
        <w:t xml:space="preserve">a first </w:t>
      </w:r>
      <w:r w:rsidRPr="003674D0">
        <w:rPr>
          <w:iCs/>
          <w:lang w:val="en-GB" w:eastAsia="zh-CN"/>
        </w:rPr>
        <w:t>P0-PUSCH-AlphaSet</w:t>
      </w:r>
      <w:r w:rsidRPr="003674D0">
        <w:rPr>
          <w:lang w:val="en-GB" w:eastAsia="zh-CN"/>
        </w:rPr>
        <w:t xml:space="preserve"> in </w:t>
      </w:r>
      <w:r w:rsidRPr="003674D0">
        <w:rPr>
          <w:iCs/>
          <w:lang w:val="en-GB" w:eastAsia="zh-CN"/>
        </w:rPr>
        <w:t>p0-AlphaSets</w:t>
      </w:r>
    </w:p>
    <w:p w14:paraId="2CF1B58F" w14:textId="502ACEB3" w:rsidR="00A8330F" w:rsidRPr="00A8330F" w:rsidRDefault="00A8330F" w:rsidP="003674D0">
      <w:pPr>
        <w:pStyle w:val="af2"/>
        <w:numPr>
          <w:ilvl w:val="0"/>
          <w:numId w:val="44"/>
        </w:numPr>
        <w:ind w:firstLineChars="0"/>
        <w:rPr>
          <w:lang w:eastAsia="zh-CN"/>
        </w:rPr>
      </w:pPr>
      <w:r w:rsidRPr="00A8330F">
        <w:rPr>
          <w:rFonts w:hint="eastAsia"/>
          <w:lang w:eastAsia="zh-CN"/>
        </w:rPr>
        <w:t>“</w:t>
      </w:r>
      <w:r w:rsidRPr="00A8330F">
        <w:rPr>
          <w:rFonts w:hint="eastAsia"/>
          <w:lang w:eastAsia="zh-CN"/>
        </w:rPr>
        <w:t>1</w:t>
      </w:r>
      <w:r w:rsidRPr="00A8330F">
        <w:rPr>
          <w:rFonts w:hint="eastAsia"/>
          <w:lang w:eastAsia="zh-CN"/>
        </w:rPr>
        <w:t>”</w:t>
      </w:r>
      <w:r w:rsidRPr="00A8330F">
        <w:rPr>
          <w:rFonts w:hint="eastAsia"/>
          <w:lang w:eastAsia="zh-CN"/>
        </w:rPr>
        <w:t xml:space="preserve">     </w:t>
      </w:r>
      <w:r w:rsidR="00B62133">
        <w:rPr>
          <w:lang w:eastAsia="zh-CN"/>
        </w:rPr>
        <w:t xml:space="preserve">the </w:t>
      </w:r>
      <w:r w:rsidRPr="00A8330F">
        <w:rPr>
          <w:lang w:eastAsia="zh-CN"/>
        </w:rPr>
        <w:t xml:space="preserve"> </w:t>
      </w:r>
      <w:r w:rsidRPr="003674D0">
        <w:rPr>
          <w:lang w:val="en-GB" w:eastAsia="zh-CN"/>
        </w:rPr>
        <w:t xml:space="preserve">first  and second </w:t>
      </w:r>
      <w:r w:rsidR="00B62133" w:rsidRPr="003674D0">
        <w:rPr>
          <w:lang w:val="en-GB" w:eastAsia="zh-CN"/>
        </w:rPr>
        <w:t xml:space="preserve">value </w:t>
      </w:r>
      <w:r w:rsidRPr="003674D0">
        <w:rPr>
          <w:lang w:val="en-GB" w:eastAsia="zh-CN"/>
        </w:rPr>
        <w:t xml:space="preserve">in </w:t>
      </w:r>
      <w:r w:rsidRPr="003674D0">
        <w:rPr>
          <w:iCs/>
          <w:lang w:val="en-GB" w:eastAsia="zh-CN"/>
        </w:rPr>
        <w:t>P0-PUSCH-Set-r16</w:t>
      </w:r>
      <w:r w:rsidRPr="003674D0">
        <w:rPr>
          <w:lang w:val="en-GB" w:eastAsia="zh-CN"/>
        </w:rPr>
        <w:t xml:space="preserve"> with </w:t>
      </w:r>
      <w:r w:rsidRPr="003674D0">
        <w:rPr>
          <w:iCs/>
          <w:lang w:val="en-GB" w:eastAsia="zh-CN"/>
        </w:rPr>
        <w:t>p0-PUSCH-SetID</w:t>
      </w:r>
      <w:r w:rsidRPr="003674D0">
        <w:rPr>
          <w:lang w:val="en-GB" w:eastAsia="zh-CN"/>
        </w:rPr>
        <w:t xml:space="preserve"> =0</w:t>
      </w:r>
      <w:r w:rsidR="00DA2544" w:rsidRPr="003674D0">
        <w:rPr>
          <w:lang w:val="en-GB" w:eastAsia="zh-CN"/>
        </w:rPr>
        <w:t xml:space="preserve"> for each TRP</w:t>
      </w:r>
    </w:p>
    <w:p w14:paraId="5241C058" w14:textId="77777777" w:rsidR="003674D0" w:rsidRDefault="00A8330F" w:rsidP="003674D0">
      <w:pPr>
        <w:numPr>
          <w:ilvl w:val="1"/>
          <w:numId w:val="33"/>
        </w:numPr>
        <w:rPr>
          <w:lang w:eastAsia="zh-CN"/>
        </w:rPr>
      </w:pPr>
      <w:r w:rsidRPr="00A8330F">
        <w:rPr>
          <w:rFonts w:hint="eastAsia"/>
          <w:lang w:eastAsia="zh-CN"/>
        </w:rPr>
        <w:t>2bit</w:t>
      </w:r>
    </w:p>
    <w:p w14:paraId="4F288C11" w14:textId="77777777" w:rsidR="003674D0" w:rsidRPr="003674D0" w:rsidRDefault="003674D0" w:rsidP="003674D0">
      <w:pPr>
        <w:pStyle w:val="af2"/>
        <w:numPr>
          <w:ilvl w:val="0"/>
          <w:numId w:val="47"/>
        </w:numPr>
        <w:ind w:firstLineChars="0"/>
        <w:rPr>
          <w:lang w:eastAsia="zh-CN"/>
        </w:rPr>
      </w:pPr>
      <w:r>
        <w:rPr>
          <w:rFonts w:hint="eastAsia"/>
          <w:lang w:eastAsia="zh-CN"/>
        </w:rPr>
        <w:t>“</w:t>
      </w:r>
      <w:r w:rsidR="00A8330F" w:rsidRPr="00A8330F">
        <w:rPr>
          <w:rFonts w:hint="eastAsia"/>
          <w:lang w:eastAsia="zh-CN"/>
        </w:rPr>
        <w:t>00</w:t>
      </w:r>
      <w:r w:rsidR="00A8330F" w:rsidRPr="00A8330F">
        <w:rPr>
          <w:rFonts w:hint="eastAsia"/>
          <w:lang w:eastAsia="zh-CN"/>
        </w:rPr>
        <w:t>”</w:t>
      </w:r>
      <w:r w:rsidR="00A8330F" w:rsidRPr="00A8330F">
        <w:rPr>
          <w:rFonts w:hint="eastAsia"/>
          <w:lang w:eastAsia="zh-CN"/>
        </w:rPr>
        <w:t xml:space="preserve">    </w:t>
      </w:r>
      <w:r w:rsidR="00A8330F" w:rsidRPr="00A8330F">
        <w:rPr>
          <w:lang w:eastAsia="zh-CN"/>
        </w:rPr>
        <w:t xml:space="preserve">a first </w:t>
      </w:r>
      <w:r w:rsidR="00A8330F" w:rsidRPr="003674D0">
        <w:rPr>
          <w:iCs/>
          <w:lang w:val="en-GB" w:eastAsia="zh-CN"/>
        </w:rPr>
        <w:t>P0-PUSCH-AlphaSet</w:t>
      </w:r>
      <w:r w:rsidR="00A8330F" w:rsidRPr="003674D0">
        <w:rPr>
          <w:lang w:val="en-GB" w:eastAsia="zh-CN"/>
        </w:rPr>
        <w:t xml:space="preserve"> in </w:t>
      </w:r>
      <w:r w:rsidR="00A8330F" w:rsidRPr="003674D0">
        <w:rPr>
          <w:iCs/>
          <w:lang w:val="en-GB" w:eastAsia="zh-CN"/>
        </w:rPr>
        <w:t>p0-AlphaSets</w:t>
      </w:r>
    </w:p>
    <w:p w14:paraId="1F44773E" w14:textId="77777777" w:rsidR="003674D0" w:rsidRPr="003674D0" w:rsidRDefault="00A8330F" w:rsidP="003674D0">
      <w:pPr>
        <w:pStyle w:val="af2"/>
        <w:numPr>
          <w:ilvl w:val="0"/>
          <w:numId w:val="47"/>
        </w:numPr>
        <w:ind w:firstLineChars="0"/>
        <w:rPr>
          <w:lang w:eastAsia="zh-CN"/>
        </w:rPr>
      </w:pPr>
      <w:r w:rsidRPr="00A8330F">
        <w:rPr>
          <w:rFonts w:hint="eastAsia"/>
          <w:lang w:eastAsia="zh-CN"/>
        </w:rPr>
        <w:t>“</w:t>
      </w:r>
      <w:r w:rsidRPr="00A8330F">
        <w:rPr>
          <w:rFonts w:hint="eastAsia"/>
          <w:lang w:eastAsia="zh-CN"/>
        </w:rPr>
        <w:t>01</w:t>
      </w:r>
      <w:r w:rsidRPr="00A8330F">
        <w:rPr>
          <w:rFonts w:hint="eastAsia"/>
          <w:lang w:eastAsia="zh-CN"/>
        </w:rPr>
        <w:t>”</w:t>
      </w:r>
      <w:r w:rsidRPr="00A8330F">
        <w:rPr>
          <w:rFonts w:hint="eastAsia"/>
          <w:lang w:eastAsia="zh-CN"/>
        </w:rPr>
        <w:t xml:space="preserve">    </w:t>
      </w:r>
      <w:r w:rsidRPr="00A8330F">
        <w:rPr>
          <w:lang w:eastAsia="zh-CN"/>
        </w:rPr>
        <w:t xml:space="preserve">a </w:t>
      </w:r>
      <w:r w:rsidRPr="003674D0">
        <w:rPr>
          <w:lang w:val="en-GB" w:eastAsia="zh-CN"/>
        </w:rPr>
        <w:t xml:space="preserve">first value in first </w:t>
      </w:r>
      <w:r w:rsidRPr="003674D0">
        <w:rPr>
          <w:iCs/>
          <w:lang w:val="en-GB" w:eastAsia="zh-CN"/>
        </w:rPr>
        <w:t>P0-PUSCH-Set-r16</w:t>
      </w:r>
      <w:r w:rsidRPr="003674D0">
        <w:rPr>
          <w:lang w:val="en-GB" w:eastAsia="zh-CN"/>
        </w:rPr>
        <w:t xml:space="preserve"> with </w:t>
      </w:r>
      <w:r w:rsidRPr="003674D0">
        <w:rPr>
          <w:iCs/>
          <w:lang w:val="en-GB" w:eastAsia="zh-CN"/>
        </w:rPr>
        <w:t>p0-PUSCH-SetID</w:t>
      </w:r>
      <w:r w:rsidRPr="003674D0">
        <w:rPr>
          <w:lang w:val="en-GB" w:eastAsia="zh-CN"/>
        </w:rPr>
        <w:t xml:space="preserve"> =0;</w:t>
      </w:r>
      <w:r w:rsidRPr="00A8330F">
        <w:rPr>
          <w:lang w:eastAsia="zh-CN"/>
        </w:rPr>
        <w:t xml:space="preserve"> a </w:t>
      </w:r>
      <w:r w:rsidRPr="003674D0">
        <w:rPr>
          <w:lang w:val="en-GB" w:eastAsia="zh-CN"/>
        </w:rPr>
        <w:t xml:space="preserve">first value in second  </w:t>
      </w:r>
      <w:r w:rsidRPr="003674D0">
        <w:rPr>
          <w:iCs/>
          <w:lang w:val="en-GB" w:eastAsia="zh-CN"/>
        </w:rPr>
        <w:t>P0-PUSCH-Set-r16</w:t>
      </w:r>
      <w:r w:rsidRPr="003674D0">
        <w:rPr>
          <w:lang w:val="en-GB" w:eastAsia="zh-CN"/>
        </w:rPr>
        <w:t xml:space="preserve"> with </w:t>
      </w:r>
      <w:r w:rsidRPr="003674D0">
        <w:rPr>
          <w:iCs/>
          <w:lang w:val="en-GB" w:eastAsia="zh-CN"/>
        </w:rPr>
        <w:t>p0-PUSCH-SetID=0</w:t>
      </w:r>
    </w:p>
    <w:p w14:paraId="441E3E09" w14:textId="0DCA26F0" w:rsidR="00A8330F" w:rsidRPr="00A8330F" w:rsidRDefault="00A8330F" w:rsidP="003674D0">
      <w:pPr>
        <w:pStyle w:val="af2"/>
        <w:numPr>
          <w:ilvl w:val="0"/>
          <w:numId w:val="47"/>
        </w:numPr>
        <w:ind w:firstLineChars="0"/>
        <w:rPr>
          <w:lang w:eastAsia="zh-CN"/>
        </w:rPr>
      </w:pPr>
      <w:r w:rsidRPr="00A8330F">
        <w:rPr>
          <w:rFonts w:hint="eastAsia"/>
          <w:lang w:eastAsia="zh-CN"/>
        </w:rPr>
        <w:t>“</w:t>
      </w:r>
      <w:r w:rsidRPr="00A8330F">
        <w:rPr>
          <w:rFonts w:hint="eastAsia"/>
          <w:lang w:eastAsia="zh-CN"/>
        </w:rPr>
        <w:t>10</w:t>
      </w:r>
      <w:r w:rsidRPr="00A8330F">
        <w:rPr>
          <w:rFonts w:hint="eastAsia"/>
          <w:lang w:eastAsia="zh-CN"/>
        </w:rPr>
        <w:t>”</w:t>
      </w:r>
      <w:r w:rsidRPr="00A8330F">
        <w:rPr>
          <w:rFonts w:hint="eastAsia"/>
          <w:lang w:eastAsia="zh-CN"/>
        </w:rPr>
        <w:t xml:space="preserve">   </w:t>
      </w:r>
      <w:r w:rsidRPr="00A8330F">
        <w:rPr>
          <w:lang w:eastAsia="zh-CN"/>
        </w:rPr>
        <w:t xml:space="preserve"> a </w:t>
      </w:r>
      <w:r w:rsidRPr="003674D0">
        <w:rPr>
          <w:lang w:val="en-GB" w:eastAsia="zh-CN"/>
        </w:rPr>
        <w:t xml:space="preserve">second value in first  </w:t>
      </w:r>
      <w:r w:rsidRPr="003674D0">
        <w:rPr>
          <w:iCs/>
          <w:lang w:val="en-GB" w:eastAsia="zh-CN"/>
        </w:rPr>
        <w:t>P0-PUSCH-Set-r16</w:t>
      </w:r>
      <w:r w:rsidRPr="003674D0">
        <w:rPr>
          <w:lang w:val="en-GB" w:eastAsia="zh-CN"/>
        </w:rPr>
        <w:t xml:space="preserve"> with </w:t>
      </w:r>
      <w:r w:rsidRPr="003674D0">
        <w:rPr>
          <w:iCs/>
          <w:lang w:val="en-GB" w:eastAsia="zh-CN"/>
        </w:rPr>
        <w:t>p0-PUSCH-SetID=0;</w:t>
      </w:r>
      <w:r w:rsidRPr="00A8330F">
        <w:rPr>
          <w:rFonts w:hint="eastAsia"/>
          <w:lang w:eastAsia="zh-CN"/>
        </w:rPr>
        <w:t xml:space="preserve"> </w:t>
      </w:r>
      <w:r w:rsidRPr="00A8330F">
        <w:rPr>
          <w:lang w:eastAsia="zh-CN"/>
        </w:rPr>
        <w:t xml:space="preserve"> a </w:t>
      </w:r>
      <w:r w:rsidRPr="003674D0">
        <w:rPr>
          <w:lang w:val="en-GB" w:eastAsia="zh-CN"/>
        </w:rPr>
        <w:t xml:space="preserve">second value in second </w:t>
      </w:r>
      <w:r w:rsidRPr="003674D0">
        <w:rPr>
          <w:iCs/>
          <w:lang w:val="en-GB" w:eastAsia="zh-CN"/>
        </w:rPr>
        <w:t>P0-PUSCH-Set-r16</w:t>
      </w:r>
      <w:r w:rsidRPr="003674D0">
        <w:rPr>
          <w:lang w:val="en-GB" w:eastAsia="zh-CN"/>
        </w:rPr>
        <w:t xml:space="preserve"> with </w:t>
      </w:r>
      <w:r w:rsidRPr="003674D0">
        <w:rPr>
          <w:iCs/>
          <w:lang w:val="en-GB" w:eastAsia="zh-CN"/>
        </w:rPr>
        <w:t>p0-PUSCH-SetID=0</w:t>
      </w:r>
    </w:p>
    <w:p w14:paraId="222A442B" w14:textId="42516673" w:rsidR="00D11AFE" w:rsidRDefault="00D11AFE" w:rsidP="006A1087">
      <w:pPr>
        <w:rPr>
          <w:lang w:eastAsia="zh-CN"/>
        </w:rPr>
      </w:pPr>
    </w:p>
    <w:p w14:paraId="479A8B09" w14:textId="57189C70" w:rsidR="003674D0" w:rsidRPr="003674D0" w:rsidRDefault="00926E77" w:rsidP="003674D0">
      <w:pPr>
        <w:rPr>
          <w:b/>
          <w:i/>
          <w:lang w:eastAsia="zh-CN"/>
        </w:rPr>
      </w:pPr>
      <w:r>
        <w:rPr>
          <w:b/>
          <w:i/>
          <w:lang w:eastAsia="zh-CN"/>
        </w:rPr>
        <w:t>Proposal 13</w:t>
      </w:r>
      <w:r w:rsidR="006A1087" w:rsidRPr="00E160B7">
        <w:rPr>
          <w:b/>
          <w:i/>
          <w:lang w:eastAsia="zh-CN"/>
        </w:rPr>
        <w:t>:</w:t>
      </w:r>
      <w:r w:rsidR="00B62133">
        <w:rPr>
          <w:b/>
          <w:i/>
          <w:lang w:eastAsia="zh-CN"/>
        </w:rPr>
        <w:t xml:space="preserve"> Currently, the same principle is suggested.</w:t>
      </w:r>
      <w:r w:rsidR="006A1087" w:rsidRPr="00E160B7">
        <w:rPr>
          <w:b/>
          <w:i/>
          <w:lang w:eastAsia="zh-CN"/>
        </w:rPr>
        <w:t xml:space="preserve"> </w:t>
      </w:r>
      <w:r w:rsidR="00F245B1" w:rsidRPr="00F245B1">
        <w:rPr>
          <w:rFonts w:hint="eastAsia"/>
          <w:b/>
          <w:i/>
          <w:lang w:eastAsia="zh-CN"/>
        </w:rPr>
        <w:t>If the SRI fields do not present in DCI,</w:t>
      </w:r>
      <w:r w:rsidR="00F245B1" w:rsidRPr="00F245B1">
        <w:rPr>
          <w:b/>
          <w:i/>
          <w:iCs/>
          <w:lang w:eastAsia="zh-CN"/>
        </w:rPr>
        <w:t xml:space="preserve"> “</w:t>
      </w:r>
      <w:r w:rsidR="00F245B1" w:rsidRPr="00F245B1">
        <w:rPr>
          <w:b/>
          <w:bCs/>
          <w:i/>
          <w:iCs/>
          <w:lang w:eastAsia="zh-CN"/>
        </w:rPr>
        <w:t xml:space="preserve">Open-loop power control parameter set indication” </w:t>
      </w:r>
      <w:r w:rsidR="00F245B1" w:rsidRPr="00F245B1">
        <w:rPr>
          <w:rFonts w:hint="eastAsia"/>
          <w:b/>
          <w:i/>
          <w:lang w:eastAsia="zh-CN"/>
        </w:rPr>
        <w:t>field in DCI format 0-1 or 0-2 can</w:t>
      </w:r>
      <w:r w:rsidR="005273E2">
        <w:rPr>
          <w:rFonts w:hint="eastAsia"/>
          <w:b/>
          <w:i/>
          <w:lang w:eastAsia="zh-CN"/>
        </w:rPr>
        <w:t xml:space="preserve"> be used for both TRPs.</w:t>
      </w:r>
      <w:r w:rsidR="003674D0" w:rsidRPr="003674D0">
        <w:rPr>
          <w:lang w:eastAsia="zh-CN"/>
        </w:rPr>
        <w:t xml:space="preserve"> </w:t>
      </w:r>
    </w:p>
    <w:p w14:paraId="0ED4B1F6" w14:textId="77777777" w:rsidR="003674D0" w:rsidRPr="003674D0" w:rsidRDefault="003674D0" w:rsidP="003674D0">
      <w:pPr>
        <w:numPr>
          <w:ilvl w:val="1"/>
          <w:numId w:val="33"/>
        </w:numPr>
        <w:rPr>
          <w:b/>
          <w:i/>
          <w:lang w:eastAsia="zh-CN"/>
        </w:rPr>
      </w:pPr>
      <w:r w:rsidRPr="003674D0">
        <w:rPr>
          <w:b/>
          <w:i/>
          <w:lang w:eastAsia="zh-CN"/>
        </w:rPr>
        <w:t>0 bit   when</w:t>
      </w:r>
      <w:r w:rsidRPr="003674D0">
        <w:rPr>
          <w:b/>
          <w:i/>
          <w:iCs/>
          <w:lang w:val="en-GB" w:eastAsia="zh-CN"/>
        </w:rPr>
        <w:t xml:space="preserve"> P0-PUSCH-Set-r16 is not configured</w:t>
      </w:r>
    </w:p>
    <w:p w14:paraId="10BBEE1B" w14:textId="77777777" w:rsidR="003674D0" w:rsidRPr="003674D0" w:rsidRDefault="003674D0" w:rsidP="003674D0">
      <w:pPr>
        <w:numPr>
          <w:ilvl w:val="1"/>
          <w:numId w:val="33"/>
        </w:numPr>
        <w:rPr>
          <w:b/>
          <w:i/>
          <w:lang w:eastAsia="zh-CN"/>
        </w:rPr>
      </w:pPr>
      <w:r w:rsidRPr="003674D0">
        <w:rPr>
          <w:rFonts w:hint="eastAsia"/>
          <w:b/>
          <w:i/>
          <w:lang w:eastAsia="zh-CN"/>
        </w:rPr>
        <w:t xml:space="preserve">1bit </w:t>
      </w:r>
    </w:p>
    <w:p w14:paraId="14AA3D14" w14:textId="77777777" w:rsidR="003674D0" w:rsidRPr="003674D0" w:rsidRDefault="003674D0" w:rsidP="003674D0">
      <w:pPr>
        <w:pStyle w:val="af2"/>
        <w:numPr>
          <w:ilvl w:val="0"/>
          <w:numId w:val="44"/>
        </w:numPr>
        <w:ind w:firstLineChars="0"/>
        <w:rPr>
          <w:b/>
          <w:i/>
          <w:lang w:eastAsia="zh-CN"/>
        </w:rPr>
      </w:pPr>
      <w:r w:rsidRPr="003674D0">
        <w:rPr>
          <w:rFonts w:hint="eastAsia"/>
          <w:b/>
          <w:i/>
          <w:lang w:eastAsia="zh-CN"/>
        </w:rPr>
        <w:t>“</w:t>
      </w:r>
      <w:r w:rsidRPr="003674D0">
        <w:rPr>
          <w:rFonts w:hint="eastAsia"/>
          <w:b/>
          <w:i/>
          <w:lang w:eastAsia="zh-CN"/>
        </w:rPr>
        <w:t>0</w:t>
      </w:r>
      <w:r w:rsidRPr="003674D0">
        <w:rPr>
          <w:rFonts w:hint="eastAsia"/>
          <w:b/>
          <w:i/>
          <w:lang w:eastAsia="zh-CN"/>
        </w:rPr>
        <w:t>”</w:t>
      </w:r>
      <w:r w:rsidRPr="003674D0">
        <w:rPr>
          <w:rFonts w:hint="eastAsia"/>
          <w:b/>
          <w:i/>
          <w:lang w:eastAsia="zh-CN"/>
        </w:rPr>
        <w:t xml:space="preserve">     </w:t>
      </w:r>
      <w:r w:rsidRPr="003674D0">
        <w:rPr>
          <w:b/>
          <w:i/>
          <w:lang w:eastAsia="zh-CN"/>
        </w:rPr>
        <w:t xml:space="preserve">a first </w:t>
      </w:r>
      <w:r w:rsidRPr="003674D0">
        <w:rPr>
          <w:b/>
          <w:i/>
          <w:iCs/>
          <w:lang w:val="en-GB" w:eastAsia="zh-CN"/>
        </w:rPr>
        <w:t>P0-PUSCH-AlphaSet</w:t>
      </w:r>
      <w:r w:rsidRPr="003674D0">
        <w:rPr>
          <w:b/>
          <w:i/>
          <w:lang w:val="en-GB" w:eastAsia="zh-CN"/>
        </w:rPr>
        <w:t xml:space="preserve"> in </w:t>
      </w:r>
      <w:r w:rsidRPr="003674D0">
        <w:rPr>
          <w:b/>
          <w:i/>
          <w:iCs/>
          <w:lang w:val="en-GB" w:eastAsia="zh-CN"/>
        </w:rPr>
        <w:t>p0-AlphaSets</w:t>
      </w:r>
    </w:p>
    <w:p w14:paraId="61F5F5BD" w14:textId="77777777" w:rsidR="003674D0" w:rsidRPr="003674D0" w:rsidRDefault="003674D0" w:rsidP="003674D0">
      <w:pPr>
        <w:pStyle w:val="af2"/>
        <w:numPr>
          <w:ilvl w:val="0"/>
          <w:numId w:val="44"/>
        </w:numPr>
        <w:ind w:firstLineChars="0"/>
        <w:rPr>
          <w:b/>
          <w:i/>
          <w:lang w:eastAsia="zh-CN"/>
        </w:rPr>
      </w:pPr>
      <w:r w:rsidRPr="003674D0">
        <w:rPr>
          <w:rFonts w:hint="eastAsia"/>
          <w:b/>
          <w:i/>
          <w:lang w:eastAsia="zh-CN"/>
        </w:rPr>
        <w:t>“</w:t>
      </w:r>
      <w:r w:rsidRPr="003674D0">
        <w:rPr>
          <w:rFonts w:hint="eastAsia"/>
          <w:b/>
          <w:i/>
          <w:lang w:eastAsia="zh-CN"/>
        </w:rPr>
        <w:t>1</w:t>
      </w:r>
      <w:r w:rsidRPr="003674D0">
        <w:rPr>
          <w:rFonts w:hint="eastAsia"/>
          <w:b/>
          <w:i/>
          <w:lang w:eastAsia="zh-CN"/>
        </w:rPr>
        <w:t>”</w:t>
      </w:r>
      <w:r w:rsidRPr="003674D0">
        <w:rPr>
          <w:rFonts w:hint="eastAsia"/>
          <w:b/>
          <w:i/>
          <w:lang w:eastAsia="zh-CN"/>
        </w:rPr>
        <w:t xml:space="preserve">     </w:t>
      </w:r>
      <w:r w:rsidRPr="003674D0">
        <w:rPr>
          <w:b/>
          <w:i/>
          <w:lang w:eastAsia="zh-CN"/>
        </w:rPr>
        <w:t xml:space="preserve">the  </w:t>
      </w:r>
      <w:r w:rsidRPr="003674D0">
        <w:rPr>
          <w:b/>
          <w:i/>
          <w:lang w:val="en-GB" w:eastAsia="zh-CN"/>
        </w:rPr>
        <w:t xml:space="preserve">first  and second value in </w:t>
      </w:r>
      <w:r w:rsidRPr="003674D0">
        <w:rPr>
          <w:b/>
          <w:i/>
          <w:iCs/>
          <w:lang w:val="en-GB" w:eastAsia="zh-CN"/>
        </w:rPr>
        <w:t>P0-PUSCH-Set-r16</w:t>
      </w:r>
      <w:r w:rsidRPr="003674D0">
        <w:rPr>
          <w:b/>
          <w:i/>
          <w:lang w:val="en-GB" w:eastAsia="zh-CN"/>
        </w:rPr>
        <w:t xml:space="preserve"> with </w:t>
      </w:r>
      <w:r w:rsidRPr="003674D0">
        <w:rPr>
          <w:b/>
          <w:i/>
          <w:iCs/>
          <w:lang w:val="en-GB" w:eastAsia="zh-CN"/>
        </w:rPr>
        <w:t>p0-PUSCH-SetID</w:t>
      </w:r>
      <w:r w:rsidRPr="003674D0">
        <w:rPr>
          <w:b/>
          <w:i/>
          <w:lang w:val="en-GB" w:eastAsia="zh-CN"/>
        </w:rPr>
        <w:t xml:space="preserve"> =0 for each TRP</w:t>
      </w:r>
    </w:p>
    <w:p w14:paraId="33E14CD2" w14:textId="77777777" w:rsidR="003674D0" w:rsidRPr="003674D0" w:rsidRDefault="003674D0" w:rsidP="003674D0">
      <w:pPr>
        <w:numPr>
          <w:ilvl w:val="1"/>
          <w:numId w:val="33"/>
        </w:numPr>
        <w:rPr>
          <w:b/>
          <w:i/>
          <w:lang w:eastAsia="zh-CN"/>
        </w:rPr>
      </w:pPr>
      <w:r w:rsidRPr="003674D0">
        <w:rPr>
          <w:rFonts w:hint="eastAsia"/>
          <w:b/>
          <w:i/>
          <w:lang w:eastAsia="zh-CN"/>
        </w:rPr>
        <w:t>2bit</w:t>
      </w:r>
    </w:p>
    <w:p w14:paraId="654CE31D" w14:textId="77777777" w:rsidR="003674D0" w:rsidRPr="003674D0" w:rsidRDefault="003674D0" w:rsidP="003674D0">
      <w:pPr>
        <w:pStyle w:val="af2"/>
        <w:numPr>
          <w:ilvl w:val="0"/>
          <w:numId w:val="47"/>
        </w:numPr>
        <w:ind w:firstLineChars="0"/>
        <w:rPr>
          <w:b/>
          <w:i/>
          <w:lang w:eastAsia="zh-CN"/>
        </w:rPr>
      </w:pPr>
      <w:r w:rsidRPr="003674D0">
        <w:rPr>
          <w:rFonts w:hint="eastAsia"/>
          <w:b/>
          <w:i/>
          <w:lang w:eastAsia="zh-CN"/>
        </w:rPr>
        <w:lastRenderedPageBreak/>
        <w:t>“</w:t>
      </w:r>
      <w:r w:rsidRPr="003674D0">
        <w:rPr>
          <w:rFonts w:hint="eastAsia"/>
          <w:b/>
          <w:i/>
          <w:lang w:eastAsia="zh-CN"/>
        </w:rPr>
        <w:t>00</w:t>
      </w:r>
      <w:r w:rsidRPr="003674D0">
        <w:rPr>
          <w:rFonts w:hint="eastAsia"/>
          <w:b/>
          <w:i/>
          <w:lang w:eastAsia="zh-CN"/>
        </w:rPr>
        <w:t>”</w:t>
      </w:r>
      <w:r w:rsidRPr="003674D0">
        <w:rPr>
          <w:rFonts w:hint="eastAsia"/>
          <w:b/>
          <w:i/>
          <w:lang w:eastAsia="zh-CN"/>
        </w:rPr>
        <w:t xml:space="preserve">    </w:t>
      </w:r>
      <w:r w:rsidRPr="003674D0">
        <w:rPr>
          <w:b/>
          <w:i/>
          <w:lang w:eastAsia="zh-CN"/>
        </w:rPr>
        <w:t xml:space="preserve">a first </w:t>
      </w:r>
      <w:r w:rsidRPr="003674D0">
        <w:rPr>
          <w:b/>
          <w:i/>
          <w:iCs/>
          <w:lang w:val="en-GB" w:eastAsia="zh-CN"/>
        </w:rPr>
        <w:t>P0-PUSCH-AlphaSet</w:t>
      </w:r>
      <w:r w:rsidRPr="003674D0">
        <w:rPr>
          <w:b/>
          <w:i/>
          <w:lang w:val="en-GB" w:eastAsia="zh-CN"/>
        </w:rPr>
        <w:t xml:space="preserve"> in </w:t>
      </w:r>
      <w:r w:rsidRPr="003674D0">
        <w:rPr>
          <w:b/>
          <w:i/>
          <w:iCs/>
          <w:lang w:val="en-GB" w:eastAsia="zh-CN"/>
        </w:rPr>
        <w:t>p0-AlphaSets</w:t>
      </w:r>
    </w:p>
    <w:p w14:paraId="51B1ACAC" w14:textId="77777777" w:rsidR="003674D0" w:rsidRPr="003674D0" w:rsidRDefault="003674D0" w:rsidP="003674D0">
      <w:pPr>
        <w:pStyle w:val="af2"/>
        <w:numPr>
          <w:ilvl w:val="0"/>
          <w:numId w:val="47"/>
        </w:numPr>
        <w:ind w:firstLineChars="0"/>
        <w:rPr>
          <w:b/>
          <w:i/>
          <w:lang w:eastAsia="zh-CN"/>
        </w:rPr>
      </w:pPr>
      <w:r w:rsidRPr="003674D0">
        <w:rPr>
          <w:rFonts w:hint="eastAsia"/>
          <w:b/>
          <w:i/>
          <w:lang w:eastAsia="zh-CN"/>
        </w:rPr>
        <w:t>“</w:t>
      </w:r>
      <w:r w:rsidRPr="003674D0">
        <w:rPr>
          <w:rFonts w:hint="eastAsia"/>
          <w:b/>
          <w:i/>
          <w:lang w:eastAsia="zh-CN"/>
        </w:rPr>
        <w:t>01</w:t>
      </w:r>
      <w:r w:rsidRPr="003674D0">
        <w:rPr>
          <w:rFonts w:hint="eastAsia"/>
          <w:b/>
          <w:i/>
          <w:lang w:eastAsia="zh-CN"/>
        </w:rPr>
        <w:t>”</w:t>
      </w:r>
      <w:r w:rsidRPr="003674D0">
        <w:rPr>
          <w:rFonts w:hint="eastAsia"/>
          <w:b/>
          <w:i/>
          <w:lang w:eastAsia="zh-CN"/>
        </w:rPr>
        <w:t xml:space="preserve">    </w:t>
      </w:r>
      <w:r w:rsidRPr="003674D0">
        <w:rPr>
          <w:b/>
          <w:i/>
          <w:lang w:eastAsia="zh-CN"/>
        </w:rPr>
        <w:t xml:space="preserve">a </w:t>
      </w:r>
      <w:r w:rsidRPr="003674D0">
        <w:rPr>
          <w:b/>
          <w:i/>
          <w:lang w:val="en-GB" w:eastAsia="zh-CN"/>
        </w:rPr>
        <w:t xml:space="preserve">first value in first </w:t>
      </w:r>
      <w:r w:rsidRPr="003674D0">
        <w:rPr>
          <w:b/>
          <w:i/>
          <w:iCs/>
          <w:lang w:val="en-GB" w:eastAsia="zh-CN"/>
        </w:rPr>
        <w:t>P0-PUSCH-Set-r16</w:t>
      </w:r>
      <w:r w:rsidRPr="003674D0">
        <w:rPr>
          <w:b/>
          <w:i/>
          <w:lang w:val="en-GB" w:eastAsia="zh-CN"/>
        </w:rPr>
        <w:t xml:space="preserve"> with </w:t>
      </w:r>
      <w:r w:rsidRPr="003674D0">
        <w:rPr>
          <w:b/>
          <w:i/>
          <w:iCs/>
          <w:lang w:val="en-GB" w:eastAsia="zh-CN"/>
        </w:rPr>
        <w:t>p0-PUSCH-SetID</w:t>
      </w:r>
      <w:r w:rsidRPr="003674D0">
        <w:rPr>
          <w:b/>
          <w:i/>
          <w:lang w:val="en-GB" w:eastAsia="zh-CN"/>
        </w:rPr>
        <w:t xml:space="preserve"> =0;</w:t>
      </w:r>
      <w:r w:rsidRPr="003674D0">
        <w:rPr>
          <w:b/>
          <w:i/>
          <w:lang w:eastAsia="zh-CN"/>
        </w:rPr>
        <w:t xml:space="preserve"> a </w:t>
      </w:r>
      <w:r w:rsidRPr="003674D0">
        <w:rPr>
          <w:b/>
          <w:i/>
          <w:lang w:val="en-GB" w:eastAsia="zh-CN"/>
        </w:rPr>
        <w:t xml:space="preserve">first value in second  </w:t>
      </w:r>
      <w:r w:rsidRPr="003674D0">
        <w:rPr>
          <w:b/>
          <w:i/>
          <w:iCs/>
          <w:lang w:val="en-GB" w:eastAsia="zh-CN"/>
        </w:rPr>
        <w:t>P0-PUSCH-Set-r16</w:t>
      </w:r>
      <w:r w:rsidRPr="003674D0">
        <w:rPr>
          <w:b/>
          <w:i/>
          <w:lang w:val="en-GB" w:eastAsia="zh-CN"/>
        </w:rPr>
        <w:t xml:space="preserve"> with </w:t>
      </w:r>
      <w:r w:rsidRPr="003674D0">
        <w:rPr>
          <w:b/>
          <w:i/>
          <w:iCs/>
          <w:lang w:val="en-GB" w:eastAsia="zh-CN"/>
        </w:rPr>
        <w:t>p0-PUSCH-SetID=0</w:t>
      </w:r>
    </w:p>
    <w:p w14:paraId="283A13DC" w14:textId="77777777" w:rsidR="003674D0" w:rsidRPr="003674D0" w:rsidRDefault="003674D0" w:rsidP="003674D0">
      <w:pPr>
        <w:pStyle w:val="af2"/>
        <w:numPr>
          <w:ilvl w:val="0"/>
          <w:numId w:val="47"/>
        </w:numPr>
        <w:ind w:firstLineChars="0"/>
        <w:rPr>
          <w:b/>
          <w:i/>
          <w:lang w:eastAsia="zh-CN"/>
        </w:rPr>
      </w:pPr>
      <w:r w:rsidRPr="003674D0">
        <w:rPr>
          <w:rFonts w:hint="eastAsia"/>
          <w:b/>
          <w:i/>
          <w:lang w:eastAsia="zh-CN"/>
        </w:rPr>
        <w:t>“</w:t>
      </w:r>
      <w:r w:rsidRPr="003674D0">
        <w:rPr>
          <w:rFonts w:hint="eastAsia"/>
          <w:b/>
          <w:i/>
          <w:lang w:eastAsia="zh-CN"/>
        </w:rPr>
        <w:t>10</w:t>
      </w:r>
      <w:r w:rsidRPr="003674D0">
        <w:rPr>
          <w:rFonts w:hint="eastAsia"/>
          <w:b/>
          <w:i/>
          <w:lang w:eastAsia="zh-CN"/>
        </w:rPr>
        <w:t>”</w:t>
      </w:r>
      <w:r w:rsidRPr="003674D0">
        <w:rPr>
          <w:rFonts w:hint="eastAsia"/>
          <w:b/>
          <w:i/>
          <w:lang w:eastAsia="zh-CN"/>
        </w:rPr>
        <w:t xml:space="preserve">   </w:t>
      </w:r>
      <w:r w:rsidRPr="003674D0">
        <w:rPr>
          <w:b/>
          <w:i/>
          <w:lang w:eastAsia="zh-CN"/>
        </w:rPr>
        <w:t xml:space="preserve"> a </w:t>
      </w:r>
      <w:r w:rsidRPr="003674D0">
        <w:rPr>
          <w:b/>
          <w:i/>
          <w:lang w:val="en-GB" w:eastAsia="zh-CN"/>
        </w:rPr>
        <w:t xml:space="preserve">second value in first  </w:t>
      </w:r>
      <w:r w:rsidRPr="003674D0">
        <w:rPr>
          <w:b/>
          <w:i/>
          <w:iCs/>
          <w:lang w:val="en-GB" w:eastAsia="zh-CN"/>
        </w:rPr>
        <w:t>P0-PUSCH-Set-r16</w:t>
      </w:r>
      <w:r w:rsidRPr="003674D0">
        <w:rPr>
          <w:b/>
          <w:i/>
          <w:lang w:val="en-GB" w:eastAsia="zh-CN"/>
        </w:rPr>
        <w:t xml:space="preserve"> with </w:t>
      </w:r>
      <w:r w:rsidRPr="003674D0">
        <w:rPr>
          <w:b/>
          <w:i/>
          <w:iCs/>
          <w:lang w:val="en-GB" w:eastAsia="zh-CN"/>
        </w:rPr>
        <w:t>p0-PUSCH-SetID=0;</w:t>
      </w:r>
      <w:r w:rsidRPr="003674D0">
        <w:rPr>
          <w:rFonts w:hint="eastAsia"/>
          <w:b/>
          <w:i/>
          <w:lang w:eastAsia="zh-CN"/>
        </w:rPr>
        <w:t xml:space="preserve"> </w:t>
      </w:r>
      <w:r w:rsidRPr="003674D0">
        <w:rPr>
          <w:b/>
          <w:i/>
          <w:lang w:eastAsia="zh-CN"/>
        </w:rPr>
        <w:t xml:space="preserve"> a </w:t>
      </w:r>
      <w:r w:rsidRPr="003674D0">
        <w:rPr>
          <w:b/>
          <w:i/>
          <w:lang w:val="en-GB" w:eastAsia="zh-CN"/>
        </w:rPr>
        <w:t xml:space="preserve">second value in second </w:t>
      </w:r>
      <w:r w:rsidRPr="003674D0">
        <w:rPr>
          <w:b/>
          <w:i/>
          <w:iCs/>
          <w:lang w:val="en-GB" w:eastAsia="zh-CN"/>
        </w:rPr>
        <w:t>P0-PUSCH-Set-r16</w:t>
      </w:r>
      <w:r w:rsidRPr="003674D0">
        <w:rPr>
          <w:b/>
          <w:i/>
          <w:lang w:val="en-GB" w:eastAsia="zh-CN"/>
        </w:rPr>
        <w:t xml:space="preserve"> with </w:t>
      </w:r>
      <w:r w:rsidRPr="003674D0">
        <w:rPr>
          <w:b/>
          <w:i/>
          <w:iCs/>
          <w:lang w:val="en-GB" w:eastAsia="zh-CN"/>
        </w:rPr>
        <w:t>p0-PUSCH-SetID=0</w:t>
      </w:r>
    </w:p>
    <w:p w14:paraId="23472ECC" w14:textId="1B0C72BD" w:rsidR="007602C3" w:rsidRPr="003674D0" w:rsidRDefault="007602C3" w:rsidP="003674D0">
      <w:pPr>
        <w:rPr>
          <w:b/>
          <w:i/>
          <w:iCs/>
          <w:lang w:eastAsia="zh-CN"/>
        </w:rPr>
      </w:pPr>
    </w:p>
    <w:p w14:paraId="78349830" w14:textId="57646DE1" w:rsidR="007602C3" w:rsidRPr="007602C3" w:rsidRDefault="007602C3" w:rsidP="007602C3">
      <w:pPr>
        <w:rPr>
          <w:b/>
          <w:i/>
          <w:lang w:eastAsia="zh-CN"/>
        </w:rPr>
      </w:pPr>
      <w:r w:rsidRPr="005F17B0">
        <w:rPr>
          <w:rFonts w:hint="eastAsia"/>
          <w:b/>
          <w:i/>
          <w:lang w:eastAsia="zh-CN"/>
        </w:rPr>
        <w:t>P</w:t>
      </w:r>
      <w:r w:rsidRPr="005F17B0">
        <w:rPr>
          <w:b/>
          <w:i/>
          <w:lang w:eastAsia="zh-CN"/>
        </w:rPr>
        <w:t>roposal</w:t>
      </w:r>
      <w:r>
        <w:rPr>
          <w:b/>
          <w:i/>
          <w:lang w:eastAsia="zh-CN"/>
        </w:rPr>
        <w:t xml:space="preserve"> </w:t>
      </w:r>
      <w:r w:rsidR="00926E77">
        <w:rPr>
          <w:b/>
          <w:i/>
          <w:lang w:eastAsia="zh-CN"/>
        </w:rPr>
        <w:t>14</w:t>
      </w:r>
      <w:r w:rsidRPr="005F17B0">
        <w:rPr>
          <w:b/>
          <w:i/>
          <w:lang w:eastAsia="zh-CN"/>
        </w:rPr>
        <w:t>:</w:t>
      </w:r>
      <w:r>
        <w:rPr>
          <w:b/>
          <w:i/>
          <w:lang w:eastAsia="zh-CN"/>
        </w:rPr>
        <w:t xml:space="preserve"> FFS:</w:t>
      </w:r>
      <w:r w:rsidR="00AC303A">
        <w:rPr>
          <w:b/>
          <w:i/>
          <w:lang w:eastAsia="zh-CN"/>
        </w:rPr>
        <w:t xml:space="preserve"> </w:t>
      </w:r>
      <w:r w:rsidRPr="005F17B0">
        <w:rPr>
          <w:b/>
          <w:i/>
          <w:lang w:eastAsia="zh-CN"/>
        </w:rPr>
        <w:t>A second OLPC indication field should be c</w:t>
      </w:r>
      <w:r w:rsidR="001C042B">
        <w:rPr>
          <w:b/>
          <w:i/>
          <w:lang w:eastAsia="zh-CN"/>
        </w:rPr>
        <w:t>onsidered when considering to support different interference scenarios according to different TRPs.</w:t>
      </w:r>
    </w:p>
    <w:p w14:paraId="7DD3EE63" w14:textId="77777777" w:rsidR="00F82051" w:rsidRPr="00EA1A70" w:rsidRDefault="00F82051" w:rsidP="00177A27">
      <w:pPr>
        <w:rPr>
          <w:b/>
          <w:lang w:eastAsia="zh-CN"/>
        </w:rPr>
      </w:pPr>
    </w:p>
    <w:p w14:paraId="2E4CA9C7" w14:textId="7F0B1249" w:rsidR="005B466C" w:rsidRDefault="00D26EB2" w:rsidP="006A1087">
      <w:pPr>
        <w:pStyle w:val="2"/>
        <w:rPr>
          <w:lang w:eastAsia="zh-CN"/>
        </w:rPr>
      </w:pPr>
      <w:r w:rsidRPr="00F22D55">
        <w:rPr>
          <w:rFonts w:hint="eastAsia"/>
          <w:lang w:eastAsia="zh-CN"/>
        </w:rPr>
        <w:t>P</w:t>
      </w:r>
      <w:r w:rsidRPr="00F22D55">
        <w:rPr>
          <w:lang w:eastAsia="zh-CN"/>
        </w:rPr>
        <w:t xml:space="preserve">HR </w:t>
      </w:r>
      <w:r w:rsidR="00554EC9" w:rsidRPr="00F22D55">
        <w:rPr>
          <w:lang w:eastAsia="zh-CN"/>
        </w:rPr>
        <w:t>reporting</w:t>
      </w:r>
    </w:p>
    <w:p w14:paraId="66C97C5E" w14:textId="77778A3E" w:rsidR="00177A27" w:rsidRPr="00177A27" w:rsidRDefault="00177A27" w:rsidP="00177A27">
      <w:pPr>
        <w:rPr>
          <w:lang w:eastAsia="zh-CN"/>
        </w:rPr>
      </w:pPr>
      <w:r>
        <w:t>In RAN1#105</w:t>
      </w:r>
      <w:r>
        <w:rPr>
          <w:rFonts w:hint="eastAsia"/>
          <w:lang w:eastAsia="zh-CN"/>
        </w:rPr>
        <w:t>-</w:t>
      </w:r>
      <w:r>
        <w:rPr>
          <w:lang w:eastAsia="zh-CN"/>
        </w:rPr>
        <w:t>e</w:t>
      </w:r>
      <w:r>
        <w:t>, the following has been agreed on PHR reporting [3]:</w:t>
      </w:r>
    </w:p>
    <w:tbl>
      <w:tblPr>
        <w:tblStyle w:val="ad"/>
        <w:tblW w:w="0" w:type="auto"/>
        <w:tblLook w:val="04A0" w:firstRow="1" w:lastRow="0" w:firstColumn="1" w:lastColumn="0" w:noHBand="0" w:noVBand="1"/>
      </w:tblPr>
      <w:tblGrid>
        <w:gridCol w:w="9307"/>
      </w:tblGrid>
      <w:tr w:rsidR="00315CCB" w14:paraId="1E750C6E" w14:textId="77777777" w:rsidTr="00060CAF">
        <w:tc>
          <w:tcPr>
            <w:tcW w:w="9919" w:type="dxa"/>
          </w:tcPr>
          <w:p w14:paraId="0FA4E3F0" w14:textId="6099A5F6" w:rsidR="002B48E2" w:rsidRDefault="002B48E2" w:rsidP="002B48E2">
            <w:pPr>
              <w:rPr>
                <w:rFonts w:cs="Times"/>
                <w:b/>
                <w:bCs/>
              </w:rPr>
            </w:pPr>
            <w:r w:rsidRPr="001D43DD">
              <w:rPr>
                <w:rFonts w:cs="Times"/>
                <w:b/>
                <w:bCs/>
                <w:highlight w:val="green"/>
              </w:rPr>
              <w:t>Agreement</w:t>
            </w:r>
            <w:r>
              <w:rPr>
                <w:rFonts w:cs="Times"/>
                <w:b/>
                <w:bCs/>
              </w:rPr>
              <w:t xml:space="preserve">  </w:t>
            </w:r>
          </w:p>
          <w:p w14:paraId="43C92C3A" w14:textId="77777777" w:rsidR="002B48E2" w:rsidRPr="00F2496C" w:rsidRDefault="002B48E2" w:rsidP="002B48E2">
            <w:pPr>
              <w:shd w:val="clear" w:color="auto" w:fill="FFFFFF"/>
              <w:rPr>
                <w:rFonts w:cs="Times"/>
                <w:szCs w:val="20"/>
              </w:rPr>
            </w:pPr>
            <w:r w:rsidRPr="00F2496C">
              <w:rPr>
                <w:rFonts w:cs="Times"/>
                <w:szCs w:val="20"/>
              </w:rPr>
              <w:t xml:space="preserve">For PHR reporting related to M-TRP PUSCH repetition, select one from the following options in RAN1 #105-e meeting. </w:t>
            </w:r>
          </w:p>
          <w:p w14:paraId="17B29633" w14:textId="77777777" w:rsidR="002B48E2" w:rsidRPr="00F2496C" w:rsidRDefault="002B48E2" w:rsidP="002B48E2">
            <w:pPr>
              <w:widowControl/>
              <w:numPr>
                <w:ilvl w:val="0"/>
                <w:numId w:val="13"/>
              </w:numPr>
              <w:autoSpaceDE/>
              <w:autoSpaceDN/>
              <w:adjustRightInd/>
              <w:snapToGrid/>
              <w:jc w:val="left"/>
              <w:rPr>
                <w:rFonts w:eastAsia="等线" w:cs="Times"/>
                <w:bCs/>
                <w:iCs/>
                <w:kern w:val="32"/>
              </w:rPr>
            </w:pPr>
            <w:r w:rsidRPr="00F2496C">
              <w:rPr>
                <w:rFonts w:eastAsia="等线" w:cs="Times"/>
                <w:bCs/>
                <w:iCs/>
                <w:kern w:val="32"/>
              </w:rPr>
              <w:t xml:space="preserve">Option 1:  Calculate one PHR associated with the first PUSCH occasion (earliest repetition that overlaps with the first slot in which the PUSCH that carries the PHR MAC-CE is transmitted) </w:t>
            </w:r>
          </w:p>
          <w:p w14:paraId="3938CFEF" w14:textId="77777777" w:rsidR="002B48E2" w:rsidRPr="00F2496C" w:rsidRDefault="002B48E2" w:rsidP="002B48E2">
            <w:pPr>
              <w:widowControl/>
              <w:numPr>
                <w:ilvl w:val="0"/>
                <w:numId w:val="13"/>
              </w:numPr>
              <w:autoSpaceDE/>
              <w:autoSpaceDN/>
              <w:adjustRightInd/>
              <w:snapToGrid/>
              <w:jc w:val="left"/>
              <w:rPr>
                <w:rFonts w:eastAsia="等线" w:cs="Times"/>
                <w:bCs/>
                <w:iCs/>
                <w:kern w:val="32"/>
              </w:rPr>
            </w:pPr>
            <w:r w:rsidRPr="00F2496C">
              <w:rPr>
                <w:rFonts w:eastAsia="等线" w:cs="Times"/>
                <w:bCs/>
                <w:iCs/>
                <w:kern w:val="32"/>
              </w:rPr>
              <w:t xml:space="preserve">Option 2: Calculate two PHRs, each associated with a first PUSCH occasion to each TRP, but report one of them </w:t>
            </w:r>
          </w:p>
          <w:p w14:paraId="538DE082" w14:textId="77777777" w:rsidR="002B48E2" w:rsidRPr="00F2496C" w:rsidRDefault="002B48E2" w:rsidP="002B48E2">
            <w:pPr>
              <w:widowControl/>
              <w:numPr>
                <w:ilvl w:val="1"/>
                <w:numId w:val="13"/>
              </w:numPr>
              <w:autoSpaceDE/>
              <w:autoSpaceDN/>
              <w:adjustRightInd/>
              <w:snapToGrid/>
              <w:jc w:val="left"/>
              <w:rPr>
                <w:rFonts w:eastAsia="等线" w:cs="Times"/>
                <w:bCs/>
                <w:iCs/>
                <w:kern w:val="32"/>
              </w:rPr>
            </w:pPr>
            <w:r w:rsidRPr="00F2496C">
              <w:rPr>
                <w:rFonts w:eastAsia="等线" w:cs="Times"/>
                <w:bCs/>
                <w:iCs/>
                <w:kern w:val="32"/>
              </w:rPr>
              <w:t xml:space="preserve">FFS: How to select the PHR for reporting. </w:t>
            </w:r>
          </w:p>
          <w:p w14:paraId="04EACF85" w14:textId="77777777" w:rsidR="002B48E2" w:rsidRPr="00F2496C" w:rsidRDefault="002B48E2" w:rsidP="002B48E2">
            <w:pPr>
              <w:widowControl/>
              <w:numPr>
                <w:ilvl w:val="0"/>
                <w:numId w:val="13"/>
              </w:numPr>
              <w:autoSpaceDE/>
              <w:autoSpaceDN/>
              <w:adjustRightInd/>
              <w:snapToGrid/>
              <w:jc w:val="left"/>
              <w:rPr>
                <w:rFonts w:eastAsia="等线" w:cs="Times"/>
                <w:bCs/>
                <w:iCs/>
                <w:kern w:val="32"/>
              </w:rPr>
            </w:pPr>
            <w:r w:rsidRPr="00F2496C">
              <w:rPr>
                <w:rFonts w:eastAsia="等线" w:cs="Times"/>
                <w:bCs/>
                <w:iCs/>
                <w:kern w:val="32"/>
              </w:rPr>
              <w:t xml:space="preserve">Option 4: Calculate two PHRs, each associated with a first PUSCH occasion to each TRP, and report two PHRs </w:t>
            </w:r>
          </w:p>
          <w:p w14:paraId="3F27D132" w14:textId="77777777" w:rsidR="002B48E2" w:rsidRPr="00F2496C" w:rsidRDefault="002B48E2" w:rsidP="002B48E2">
            <w:pPr>
              <w:widowControl/>
              <w:numPr>
                <w:ilvl w:val="0"/>
                <w:numId w:val="13"/>
              </w:numPr>
              <w:autoSpaceDE/>
              <w:autoSpaceDN/>
              <w:adjustRightInd/>
              <w:snapToGrid/>
              <w:jc w:val="left"/>
              <w:rPr>
                <w:rFonts w:eastAsia="等线" w:cs="Times"/>
                <w:bCs/>
                <w:iCs/>
                <w:kern w:val="32"/>
              </w:rPr>
            </w:pPr>
            <w:r w:rsidRPr="00F2496C">
              <w:rPr>
                <w:rFonts w:eastAsia="等线" w:cs="Times"/>
                <w:bCs/>
                <w:iCs/>
                <w:kern w:val="32"/>
              </w:rPr>
              <w:t xml:space="preserve">Option 5: No changes to legacy PHR reporting </w:t>
            </w:r>
          </w:p>
          <w:p w14:paraId="5445AA58" w14:textId="2EF2EB1B" w:rsidR="002B48E2" w:rsidRDefault="002B48E2" w:rsidP="002B48E2">
            <w:pPr>
              <w:rPr>
                <w:rFonts w:cs="Times"/>
                <w:b/>
                <w:bCs/>
                <w:szCs w:val="20"/>
                <w:highlight w:val="green"/>
              </w:rPr>
            </w:pPr>
          </w:p>
          <w:p w14:paraId="34C99AA0" w14:textId="710B120D" w:rsidR="006B77F5" w:rsidRPr="00B363DC" w:rsidRDefault="006B77F5" w:rsidP="00B363DC">
            <w:pPr>
              <w:rPr>
                <w:rFonts w:cs="Times"/>
                <w:b/>
                <w:bCs/>
              </w:rPr>
            </w:pPr>
            <w:r w:rsidRPr="006527D8">
              <w:rPr>
                <w:rFonts w:ascii="Times" w:hAnsi="Times" w:cs="Times"/>
                <w:b/>
                <w:bCs/>
                <w:sz w:val="20"/>
              </w:rPr>
              <w:t>For further study in future meetings:</w:t>
            </w:r>
          </w:p>
          <w:p w14:paraId="353DCD02" w14:textId="77777777" w:rsidR="006B77F5" w:rsidRPr="006527D8" w:rsidRDefault="006B77F5" w:rsidP="006B77F5">
            <w:pPr>
              <w:pStyle w:val="xmsonormal"/>
              <w:rPr>
                <w:rFonts w:ascii="Times" w:hAnsi="Times" w:cs="Times"/>
                <w:sz w:val="20"/>
              </w:rPr>
            </w:pPr>
            <w:r w:rsidRPr="006527D8">
              <w:rPr>
                <w:rFonts w:ascii="Times" w:hAnsi="Times" w:cs="Times"/>
                <w:sz w:val="20"/>
              </w:rPr>
              <w:t>For PHR reporting related to M-TRP PUSCH repetition, study following aspects related to</w:t>
            </w:r>
            <w:r w:rsidRPr="006527D8">
              <w:rPr>
                <w:rStyle w:val="xapple-converted-space"/>
                <w:rFonts w:ascii="Times" w:hAnsi="Times" w:cs="Times"/>
                <w:sz w:val="20"/>
              </w:rPr>
              <w:t> </w:t>
            </w:r>
            <w:r w:rsidRPr="006527D8">
              <w:rPr>
                <w:rFonts w:ascii="Times" w:hAnsi="Times" w:cs="Times"/>
                <w:sz w:val="20"/>
              </w:rPr>
              <w:t>option 4, </w:t>
            </w:r>
          </w:p>
          <w:p w14:paraId="1EEE9A3F" w14:textId="77777777" w:rsidR="006B77F5" w:rsidRPr="006527D8" w:rsidRDefault="006B77F5" w:rsidP="00D10E79">
            <w:pPr>
              <w:pStyle w:val="xmsonormal"/>
              <w:numPr>
                <w:ilvl w:val="0"/>
                <w:numId w:val="27"/>
              </w:numPr>
              <w:spacing w:before="0" w:beforeAutospacing="0" w:after="120" w:afterAutospacing="0"/>
              <w:rPr>
                <w:rFonts w:ascii="Times" w:hAnsi="Times" w:cs="Times"/>
                <w:sz w:val="20"/>
              </w:rPr>
            </w:pPr>
            <w:r w:rsidRPr="006527D8">
              <w:rPr>
                <w:rFonts w:ascii="Times" w:hAnsi="Times" w:cs="Times"/>
                <w:sz w:val="20"/>
              </w:rPr>
              <w:t>Option 4: Calculate two PHRs (at least corresponding to the CC that applies m-TRP PUSCH repetitions), each associated with a first PUSCH occasion to each TRP, and report two PHRs.</w:t>
            </w:r>
          </w:p>
          <w:p w14:paraId="42A03888" w14:textId="77777777" w:rsidR="006B77F5" w:rsidRPr="006527D8" w:rsidRDefault="006B77F5" w:rsidP="00D10E79">
            <w:pPr>
              <w:pStyle w:val="xmsonormal"/>
              <w:numPr>
                <w:ilvl w:val="0"/>
                <w:numId w:val="27"/>
              </w:numPr>
              <w:spacing w:before="0" w:beforeAutospacing="0" w:after="120" w:afterAutospacing="0"/>
              <w:rPr>
                <w:rFonts w:ascii="Times" w:hAnsi="Times" w:cs="Times"/>
                <w:sz w:val="20"/>
              </w:rPr>
            </w:pPr>
            <w:r w:rsidRPr="006527D8">
              <w:rPr>
                <w:rFonts w:ascii="Times" w:hAnsi="Times" w:cs="Times"/>
                <w:sz w:val="20"/>
              </w:rPr>
              <w:t>FFS1: How the PHRs are calculated for reporting (actual PHR or virtual PHR)</w:t>
            </w:r>
          </w:p>
          <w:p w14:paraId="17A5847D" w14:textId="77777777" w:rsidR="006B77F5" w:rsidRPr="006527D8" w:rsidRDefault="006B77F5" w:rsidP="00D10E79">
            <w:pPr>
              <w:pStyle w:val="xmsonormal"/>
              <w:numPr>
                <w:ilvl w:val="0"/>
                <w:numId w:val="27"/>
              </w:numPr>
              <w:spacing w:before="0" w:beforeAutospacing="0" w:after="120" w:afterAutospacing="0"/>
              <w:rPr>
                <w:rFonts w:ascii="Times" w:hAnsi="Times" w:cs="Times"/>
                <w:sz w:val="20"/>
              </w:rPr>
            </w:pPr>
            <w:r w:rsidRPr="006527D8">
              <w:rPr>
                <w:rFonts w:ascii="Times" w:hAnsi="Times" w:cs="Times"/>
                <w:sz w:val="20"/>
              </w:rPr>
              <w:t>FFS2: How the PHRs are calculated for reporting for other CCs if the multi-cell PHR MAC CE is applied.</w:t>
            </w:r>
          </w:p>
          <w:p w14:paraId="43D86309" w14:textId="77777777" w:rsidR="006B77F5" w:rsidRPr="006527D8" w:rsidRDefault="006B77F5" w:rsidP="00D10E79">
            <w:pPr>
              <w:pStyle w:val="xmsonormal"/>
              <w:numPr>
                <w:ilvl w:val="0"/>
                <w:numId w:val="27"/>
              </w:numPr>
              <w:spacing w:before="0" w:beforeAutospacing="0" w:after="120" w:afterAutospacing="0"/>
              <w:rPr>
                <w:rFonts w:ascii="Times" w:hAnsi="Times" w:cs="Times"/>
                <w:sz w:val="20"/>
              </w:rPr>
            </w:pPr>
            <w:r w:rsidRPr="006527D8">
              <w:rPr>
                <w:rFonts w:ascii="Times" w:hAnsi="Times" w:cs="Times"/>
                <w:sz w:val="20"/>
              </w:rPr>
              <w:t>FFS3: Required changes to triggering conditions including the required higher layer parameters (e.g.,’phr-PeriodicTimer’, ‘phr-ProhibitTimer’, ‘phr-Tx-PowerFactorChange’ as TRP specific).</w:t>
            </w:r>
          </w:p>
          <w:p w14:paraId="5F5C2FE0" w14:textId="77777777" w:rsidR="006B77F5" w:rsidRPr="006527D8" w:rsidRDefault="006B77F5" w:rsidP="00D10E79">
            <w:pPr>
              <w:pStyle w:val="xmsonormal"/>
              <w:numPr>
                <w:ilvl w:val="0"/>
                <w:numId w:val="27"/>
              </w:numPr>
              <w:spacing w:before="0" w:beforeAutospacing="0" w:after="120" w:afterAutospacing="0"/>
              <w:rPr>
                <w:rFonts w:ascii="Times" w:hAnsi="Times" w:cs="Times"/>
                <w:sz w:val="20"/>
              </w:rPr>
            </w:pPr>
            <w:r w:rsidRPr="006527D8">
              <w:rPr>
                <w:rFonts w:ascii="Times" w:hAnsi="Times" w:cs="Times"/>
                <w:sz w:val="20"/>
              </w:rPr>
              <w:t>FFS4: Report P-MPR and MPE per TRP within the same MAC-CE extension.</w:t>
            </w:r>
          </w:p>
          <w:p w14:paraId="15E8C909" w14:textId="7B9D24AE" w:rsidR="00315CCB" w:rsidRPr="00F22D55" w:rsidRDefault="006B77F5" w:rsidP="00F22D55">
            <w:pPr>
              <w:pStyle w:val="xmsonormal"/>
              <w:rPr>
                <w:rFonts w:ascii="Times" w:hAnsi="Times" w:cs="Times"/>
                <w:sz w:val="20"/>
              </w:rPr>
            </w:pPr>
            <w:r w:rsidRPr="006527D8">
              <w:rPr>
                <w:rFonts w:ascii="Times" w:hAnsi="Times" w:cs="Times"/>
                <w:sz w:val="20"/>
              </w:rPr>
              <w:t>Note: Down-selection between Options 1-5 will be based on this study as well as the trade-off between benefit versus UE complexity.</w:t>
            </w:r>
          </w:p>
        </w:tc>
      </w:tr>
    </w:tbl>
    <w:p w14:paraId="0EDB3205" w14:textId="53866613" w:rsidR="00315CCB" w:rsidRPr="00315CCB" w:rsidRDefault="00315CCB" w:rsidP="002810D6">
      <w:pPr>
        <w:rPr>
          <w:b/>
          <w:i/>
          <w:lang w:eastAsia="zh-CN"/>
        </w:rPr>
      </w:pPr>
    </w:p>
    <w:p w14:paraId="4D9DDF98" w14:textId="1EEF5F00" w:rsidR="00052EE8" w:rsidRDefault="00052EE8" w:rsidP="002810D6">
      <w:pPr>
        <w:rPr>
          <w:lang w:eastAsia="zh-CN"/>
        </w:rPr>
      </w:pPr>
      <w:r>
        <w:rPr>
          <w:lang w:eastAsia="zh-CN"/>
        </w:rPr>
        <w:t xml:space="preserve">For the multi-TRP based PHR reporting, we suggest that the PHR </w:t>
      </w:r>
      <w:r w:rsidR="00657DFF">
        <w:rPr>
          <w:lang w:eastAsia="zh-CN"/>
        </w:rPr>
        <w:t xml:space="preserve">actual values of </w:t>
      </w:r>
      <w:r>
        <w:rPr>
          <w:lang w:eastAsia="zh-CN"/>
        </w:rPr>
        <w:t xml:space="preserve">both TRPs should be </w:t>
      </w:r>
      <w:r w:rsidR="00657DFF">
        <w:rPr>
          <w:lang w:eastAsia="zh-CN"/>
        </w:rPr>
        <w:t>measured and reported via MAC-CE</w:t>
      </w:r>
      <w:r>
        <w:rPr>
          <w:lang w:eastAsia="zh-CN"/>
        </w:rPr>
        <w:t xml:space="preserve"> in order to </w:t>
      </w:r>
      <w:r w:rsidR="00F75E1F">
        <w:rPr>
          <w:lang w:eastAsia="zh-CN"/>
        </w:rPr>
        <w:t>manage the UE power more efficiently</w:t>
      </w:r>
      <w:r>
        <w:rPr>
          <w:lang w:eastAsia="zh-CN"/>
        </w:rPr>
        <w:t>.</w:t>
      </w:r>
      <w:r w:rsidR="00F75E1F">
        <w:rPr>
          <w:lang w:eastAsia="zh-CN"/>
        </w:rPr>
        <w:t xml:space="preserve"> Option 1 does not calculate the PHR in a TRP-specific manner which is not desirable. Option 2 and Option 4 </w:t>
      </w:r>
      <w:r w:rsidR="00657DFF">
        <w:rPr>
          <w:lang w:eastAsia="zh-CN"/>
        </w:rPr>
        <w:t xml:space="preserve">are similar in calculation, but </w:t>
      </w:r>
      <w:r w:rsidR="00E245BC">
        <w:rPr>
          <w:lang w:eastAsia="zh-CN"/>
        </w:rPr>
        <w:t>differ in reporting. We</w:t>
      </w:r>
      <w:r w:rsidR="00657DFF">
        <w:rPr>
          <w:lang w:eastAsia="zh-CN"/>
        </w:rPr>
        <w:t xml:space="preserve"> prefer two actual PHR values r</w:t>
      </w:r>
      <w:r w:rsidR="00B241BC">
        <w:rPr>
          <w:lang w:eastAsia="zh-CN"/>
        </w:rPr>
        <w:t xml:space="preserve">eported which would be </w:t>
      </w:r>
      <w:r w:rsidR="008E04AD">
        <w:rPr>
          <w:lang w:eastAsia="zh-CN"/>
        </w:rPr>
        <w:t xml:space="preserve">beneficial </w:t>
      </w:r>
      <w:r w:rsidR="008E04AD">
        <w:rPr>
          <w:lang w:eastAsia="zh-CN"/>
        </w:rPr>
        <w:lastRenderedPageBreak/>
        <w:t>for the scheduling of multi-TRP based operation.</w:t>
      </w:r>
      <w:r w:rsidR="00C24B98">
        <w:rPr>
          <w:lang w:eastAsia="zh-CN"/>
        </w:rPr>
        <w:t xml:space="preserve"> Two actual PHRs or two virtual PHRs should be supported, but the third kind of PHRs</w:t>
      </w:r>
      <w:r w:rsidR="003F7B9F">
        <w:rPr>
          <w:lang w:eastAsia="zh-CN"/>
        </w:rPr>
        <w:t xml:space="preserve"> </w:t>
      </w:r>
      <w:r w:rsidR="00C24B98">
        <w:rPr>
          <w:lang w:eastAsia="zh-CN"/>
        </w:rPr>
        <w:t>(actural PHR+virtual PHR) should be avoided because it may provide an arbitrary meaning compared to single PH reporting.</w:t>
      </w:r>
    </w:p>
    <w:p w14:paraId="13ED8B2F" w14:textId="1354A354" w:rsidR="00052EE8" w:rsidRDefault="00190282" w:rsidP="002810D6">
      <w:pPr>
        <w:rPr>
          <w:b/>
          <w:i/>
          <w:lang w:eastAsia="zh-CN"/>
        </w:rPr>
      </w:pPr>
      <w:r>
        <w:rPr>
          <w:b/>
          <w:i/>
          <w:lang w:eastAsia="zh-CN"/>
        </w:rPr>
        <w:t xml:space="preserve">Proposal </w:t>
      </w:r>
      <w:r w:rsidR="00926E77">
        <w:rPr>
          <w:b/>
          <w:i/>
          <w:lang w:eastAsia="zh-CN"/>
        </w:rPr>
        <w:t>1</w:t>
      </w:r>
      <w:r>
        <w:rPr>
          <w:b/>
          <w:i/>
          <w:lang w:eastAsia="zh-CN"/>
        </w:rPr>
        <w:t>5</w:t>
      </w:r>
      <w:r w:rsidR="005C2E68">
        <w:rPr>
          <w:b/>
          <w:i/>
          <w:lang w:eastAsia="zh-CN"/>
        </w:rPr>
        <w:t xml:space="preserve">: </w:t>
      </w:r>
      <w:r w:rsidR="00C85B21">
        <w:rPr>
          <w:b/>
          <w:i/>
          <w:lang w:eastAsia="zh-CN"/>
        </w:rPr>
        <w:t xml:space="preserve">Prefer </w:t>
      </w:r>
      <w:r w:rsidR="00B07610">
        <w:rPr>
          <w:b/>
          <w:i/>
          <w:lang w:eastAsia="zh-CN"/>
        </w:rPr>
        <w:t xml:space="preserve">option 4 that </w:t>
      </w:r>
      <w:r w:rsidR="005C2E68">
        <w:rPr>
          <w:b/>
          <w:i/>
          <w:lang w:eastAsia="zh-CN"/>
        </w:rPr>
        <w:t xml:space="preserve">two PHR measurement values </w:t>
      </w:r>
      <w:r w:rsidR="006E6E24">
        <w:rPr>
          <w:b/>
          <w:i/>
          <w:lang w:eastAsia="zh-CN"/>
        </w:rPr>
        <w:t>for</w:t>
      </w:r>
      <w:r w:rsidR="00052EE8" w:rsidRPr="00052EE8">
        <w:rPr>
          <w:b/>
          <w:i/>
          <w:lang w:eastAsia="zh-CN"/>
        </w:rPr>
        <w:t xml:space="preserve"> both TRPs </w:t>
      </w:r>
      <w:r w:rsidR="006E6E24">
        <w:rPr>
          <w:b/>
          <w:i/>
          <w:lang w:eastAsia="zh-CN"/>
        </w:rPr>
        <w:t>reported</w:t>
      </w:r>
      <w:r w:rsidR="00052EE8" w:rsidRPr="00052EE8">
        <w:rPr>
          <w:b/>
          <w:i/>
          <w:lang w:eastAsia="zh-CN"/>
        </w:rPr>
        <w:t xml:space="preserve"> to the gNB for the multi-TRP based operation.</w:t>
      </w:r>
    </w:p>
    <w:p w14:paraId="76CE4AB8" w14:textId="7277674D" w:rsidR="00C24B98" w:rsidRDefault="00C24B98" w:rsidP="0097132B">
      <w:pPr>
        <w:rPr>
          <w:b/>
          <w:i/>
          <w:lang w:eastAsia="zh-CN"/>
        </w:rPr>
      </w:pPr>
      <w:r w:rsidRPr="0097132B">
        <w:rPr>
          <w:b/>
          <w:i/>
          <w:lang w:eastAsia="zh-CN"/>
        </w:rPr>
        <w:t xml:space="preserve">Proposal </w:t>
      </w:r>
      <w:r w:rsidR="00926E77">
        <w:rPr>
          <w:b/>
          <w:i/>
          <w:lang w:eastAsia="zh-CN"/>
        </w:rPr>
        <w:t>16</w:t>
      </w:r>
      <w:r w:rsidRPr="0097132B">
        <w:rPr>
          <w:b/>
          <w:i/>
          <w:lang w:eastAsia="zh-CN"/>
        </w:rPr>
        <w:t>: Two actual PHRs or two virtual PHRs should be supported, but the third kind of PHRs</w:t>
      </w:r>
      <w:r w:rsidR="00AC303A">
        <w:rPr>
          <w:b/>
          <w:i/>
          <w:lang w:eastAsia="zh-CN"/>
        </w:rPr>
        <w:t xml:space="preserve"> </w:t>
      </w:r>
      <w:r w:rsidRPr="0097132B">
        <w:rPr>
          <w:b/>
          <w:i/>
          <w:lang w:eastAsia="zh-CN"/>
        </w:rPr>
        <w:t>(</w:t>
      </w:r>
      <w:r w:rsidR="00FD6490">
        <w:rPr>
          <w:b/>
          <w:i/>
          <w:lang w:eastAsia="zh-CN"/>
        </w:rPr>
        <w:t>actu</w:t>
      </w:r>
      <w:r w:rsidRPr="0097132B">
        <w:rPr>
          <w:b/>
          <w:i/>
          <w:lang w:eastAsia="zh-CN"/>
        </w:rPr>
        <w:t>al PHR</w:t>
      </w:r>
      <w:r w:rsidR="00FD6490">
        <w:rPr>
          <w:b/>
          <w:i/>
          <w:lang w:eastAsia="zh-CN"/>
        </w:rPr>
        <w:t xml:space="preserve"> </w:t>
      </w:r>
      <w:r w:rsidRPr="0097132B">
        <w:rPr>
          <w:b/>
          <w:i/>
          <w:lang w:eastAsia="zh-CN"/>
        </w:rPr>
        <w:t>+</w:t>
      </w:r>
      <w:r w:rsidR="00FD6490">
        <w:rPr>
          <w:b/>
          <w:i/>
          <w:lang w:eastAsia="zh-CN"/>
        </w:rPr>
        <w:t xml:space="preserve"> </w:t>
      </w:r>
      <w:r w:rsidRPr="0097132B">
        <w:rPr>
          <w:b/>
          <w:i/>
          <w:lang w:eastAsia="zh-CN"/>
        </w:rPr>
        <w:t>virtual PHR) should be avoided</w:t>
      </w:r>
    </w:p>
    <w:p w14:paraId="7C9C3430" w14:textId="0F8B150B" w:rsidR="0097132B" w:rsidRPr="003F7B9F" w:rsidRDefault="0097132B" w:rsidP="0097132B">
      <w:pPr>
        <w:rPr>
          <w:lang w:eastAsia="zh-CN"/>
        </w:rPr>
      </w:pPr>
    </w:p>
    <w:p w14:paraId="70D0F7B2" w14:textId="12F31276" w:rsidR="0097132B" w:rsidRDefault="0097132B" w:rsidP="0097132B">
      <w:pPr>
        <w:rPr>
          <w:lang w:eastAsia="zh-CN"/>
        </w:rPr>
      </w:pPr>
      <w:r>
        <w:rPr>
          <w:rFonts w:hint="eastAsia"/>
          <w:lang w:eastAsia="zh-CN"/>
        </w:rPr>
        <w:t>A</w:t>
      </w:r>
      <w:r>
        <w:rPr>
          <w:lang w:eastAsia="zh-CN"/>
        </w:rPr>
        <w:t xml:space="preserve">dditionally, we think the triggering conditions for PHR MAC-CE should be specified in a TRP-specific manner. And the P-MPR </w:t>
      </w:r>
      <w:r w:rsidR="00531188">
        <w:rPr>
          <w:lang w:eastAsia="zh-CN"/>
        </w:rPr>
        <w:t>and MPE per TRP is also needed.</w:t>
      </w:r>
    </w:p>
    <w:p w14:paraId="7DCEF55D" w14:textId="114E365F" w:rsidR="0097132B" w:rsidRPr="000132D2" w:rsidRDefault="0097132B" w:rsidP="0097132B">
      <w:pPr>
        <w:rPr>
          <w:b/>
          <w:i/>
          <w:lang w:eastAsia="zh-CN"/>
        </w:rPr>
      </w:pPr>
      <w:r w:rsidRPr="000132D2">
        <w:rPr>
          <w:b/>
          <w:i/>
          <w:lang w:eastAsia="zh-CN"/>
        </w:rPr>
        <w:t xml:space="preserve">Proposal </w:t>
      </w:r>
      <w:r w:rsidR="00926E77">
        <w:rPr>
          <w:b/>
          <w:i/>
          <w:lang w:eastAsia="zh-CN"/>
        </w:rPr>
        <w:t>17</w:t>
      </w:r>
      <w:r w:rsidRPr="000132D2">
        <w:rPr>
          <w:b/>
          <w:i/>
          <w:lang w:eastAsia="zh-CN"/>
        </w:rPr>
        <w:t>: The triggering conditions for PHR MAC-CE should be specified in a TRP-specific manner.</w:t>
      </w:r>
    </w:p>
    <w:p w14:paraId="0ED652FC" w14:textId="1045DEFC" w:rsidR="0097132B" w:rsidRPr="000132D2" w:rsidRDefault="0097132B" w:rsidP="0097132B">
      <w:pPr>
        <w:rPr>
          <w:b/>
          <w:i/>
          <w:lang w:eastAsia="zh-CN"/>
        </w:rPr>
      </w:pPr>
      <w:r w:rsidRPr="000132D2">
        <w:rPr>
          <w:b/>
          <w:i/>
          <w:lang w:eastAsia="zh-CN"/>
        </w:rPr>
        <w:t>Proposal</w:t>
      </w:r>
      <w:r w:rsidR="00926E77">
        <w:rPr>
          <w:b/>
          <w:i/>
          <w:lang w:eastAsia="zh-CN"/>
        </w:rPr>
        <w:t xml:space="preserve"> 18</w:t>
      </w:r>
      <w:r w:rsidRPr="000132D2">
        <w:rPr>
          <w:b/>
          <w:i/>
          <w:lang w:eastAsia="zh-CN"/>
        </w:rPr>
        <w:t>: T</w:t>
      </w:r>
      <w:r w:rsidR="003F7B9F">
        <w:rPr>
          <w:b/>
          <w:i/>
          <w:lang w:eastAsia="zh-CN"/>
        </w:rPr>
        <w:t>he P-MPR and MPE per TRP should also be supported.</w:t>
      </w:r>
    </w:p>
    <w:p w14:paraId="61538B7A" w14:textId="79002E08" w:rsidR="00AA14A8" w:rsidRPr="002810D6" w:rsidRDefault="00AA14A8" w:rsidP="008562A6">
      <w:pPr>
        <w:rPr>
          <w:b/>
          <w:i/>
          <w:lang w:eastAsia="zh-CN"/>
        </w:rPr>
      </w:pPr>
    </w:p>
    <w:p w14:paraId="35472BB3" w14:textId="37D9AC89" w:rsidR="00141701" w:rsidRDefault="00C171EF" w:rsidP="00EA2D9A">
      <w:pPr>
        <w:pStyle w:val="2"/>
      </w:pPr>
      <w:r>
        <w:rPr>
          <w:lang w:eastAsia="zh-CN"/>
        </w:rPr>
        <w:t>B</w:t>
      </w:r>
      <w:r w:rsidR="006F44E9">
        <w:rPr>
          <w:lang w:eastAsia="zh-CN"/>
        </w:rPr>
        <w:t>eam mapping</w:t>
      </w:r>
      <w:r w:rsidR="006412AA">
        <w:rPr>
          <w:lang w:eastAsia="zh-CN"/>
        </w:rPr>
        <w:t xml:space="preserve"> to</w:t>
      </w:r>
      <w:r w:rsidR="00CC0A6D">
        <w:rPr>
          <w:lang w:eastAsia="zh-CN"/>
        </w:rPr>
        <w:t xml:space="preserve"> PUSCH</w:t>
      </w:r>
      <w:r w:rsidR="00A81956">
        <w:rPr>
          <w:lang w:eastAsia="zh-CN"/>
        </w:rPr>
        <w:t xml:space="preserve"> repetitions</w:t>
      </w:r>
    </w:p>
    <w:p w14:paraId="358C370B" w14:textId="3C8D8263" w:rsidR="00467DE6" w:rsidRPr="004A1652" w:rsidRDefault="00467DE6" w:rsidP="00467DE6">
      <w:pPr>
        <w:rPr>
          <w:color w:val="000000"/>
          <w:lang w:eastAsia="zh-CN"/>
        </w:rPr>
      </w:pPr>
      <w:r>
        <w:t>In RAN1#104b</w:t>
      </w:r>
      <w:r w:rsidR="0048751B">
        <w:t>is</w:t>
      </w:r>
      <w:r>
        <w:rPr>
          <w:rFonts w:hint="eastAsia"/>
          <w:lang w:eastAsia="zh-CN"/>
        </w:rPr>
        <w:t>-e</w:t>
      </w:r>
      <w:r>
        <w:t xml:space="preserve"> meeting, the f</w:t>
      </w:r>
      <w:r w:rsidR="00204540">
        <w:t xml:space="preserve">ollowing has been made on beam mapping </w:t>
      </w:r>
      <w:r w:rsidR="006412AA">
        <w:t>to</w:t>
      </w:r>
      <w:r>
        <w:t xml:space="preserve"> PUSCH repetitions [</w:t>
      </w:r>
      <w:r w:rsidR="0029333C">
        <w:rPr>
          <w:lang w:eastAsia="zh-CN"/>
        </w:rPr>
        <w:t>2</w:t>
      </w:r>
      <w:r>
        <w:t>]</w:t>
      </w:r>
      <w:r w:rsidRPr="003A47A6">
        <w:rPr>
          <w:lang w:eastAsia="zh-CN"/>
        </w:rPr>
        <w:t>:</w:t>
      </w:r>
      <w:r>
        <w:rPr>
          <w:color w:val="000000"/>
          <w:lang w:eastAsia="zh-CN"/>
        </w:rPr>
        <w:t xml:space="preserve"> </w:t>
      </w:r>
    </w:p>
    <w:tbl>
      <w:tblPr>
        <w:tblStyle w:val="ad"/>
        <w:tblW w:w="0" w:type="auto"/>
        <w:tblLook w:val="04A0" w:firstRow="1" w:lastRow="0" w:firstColumn="1" w:lastColumn="0" w:noHBand="0" w:noVBand="1"/>
      </w:tblPr>
      <w:tblGrid>
        <w:gridCol w:w="9307"/>
      </w:tblGrid>
      <w:tr w:rsidR="00141701" w14:paraId="2B8E2162" w14:textId="77777777" w:rsidTr="00060CAF">
        <w:tc>
          <w:tcPr>
            <w:tcW w:w="9919" w:type="dxa"/>
          </w:tcPr>
          <w:p w14:paraId="7E12975B" w14:textId="77777777" w:rsidR="00141701" w:rsidRPr="001D43DD" w:rsidRDefault="00141701" w:rsidP="00141701">
            <w:pPr>
              <w:rPr>
                <w:rFonts w:cs="Times"/>
                <w:b/>
                <w:bCs/>
                <w:szCs w:val="20"/>
                <w:lang w:eastAsia="fr-FR"/>
              </w:rPr>
            </w:pPr>
            <w:r w:rsidRPr="001D43DD">
              <w:rPr>
                <w:rFonts w:cs="Times"/>
                <w:b/>
                <w:bCs/>
                <w:szCs w:val="20"/>
                <w:highlight w:val="green"/>
              </w:rPr>
              <w:t>Agreement</w:t>
            </w:r>
          </w:p>
          <w:p w14:paraId="2A4586A8" w14:textId="77777777" w:rsidR="00141701" w:rsidRPr="001D43DD" w:rsidRDefault="00141701" w:rsidP="00141701">
            <w:pPr>
              <w:rPr>
                <w:rFonts w:cs="Times"/>
                <w:szCs w:val="20"/>
                <w:lang w:eastAsia="fr-FR"/>
              </w:rPr>
            </w:pPr>
            <w:r w:rsidRPr="001D43DD">
              <w:rPr>
                <w:rFonts w:cs="Times"/>
                <w:b/>
                <w:bCs/>
                <w:szCs w:val="20"/>
                <w:lang w:eastAsia="fr-FR"/>
              </w:rPr>
              <w:t>Confirm the following working assumption</w:t>
            </w:r>
            <w:r w:rsidRPr="001D43DD">
              <w:rPr>
                <w:rFonts w:cs="Times"/>
                <w:szCs w:val="20"/>
                <w:lang w:eastAsia="fr-FR"/>
              </w:rPr>
              <w:t xml:space="preserve"> (with removing the last bullet):</w:t>
            </w:r>
          </w:p>
          <w:p w14:paraId="484B939A" w14:textId="77777777" w:rsidR="00141701" w:rsidRPr="001D43DD" w:rsidRDefault="00141701" w:rsidP="00141701">
            <w:pPr>
              <w:rPr>
                <w:rFonts w:cs="Times"/>
                <w:b/>
                <w:bCs/>
                <w:strike/>
                <w:szCs w:val="20"/>
                <w:lang w:eastAsia="zh-CN"/>
              </w:rPr>
            </w:pPr>
            <w:r w:rsidRPr="001D43DD">
              <w:rPr>
                <w:rFonts w:cs="Times"/>
                <w:szCs w:val="20"/>
              </w:rPr>
              <w:t>For single DCI based M-TRP PUSCH repetition Type A and B, it is possible to configure either cyclic mapping or sequential mapping of UL beams.</w:t>
            </w:r>
          </w:p>
          <w:p w14:paraId="166A5A1B" w14:textId="77777777" w:rsidR="00141701" w:rsidRPr="001D43DD" w:rsidRDefault="00141701" w:rsidP="00D10E79">
            <w:pPr>
              <w:numPr>
                <w:ilvl w:val="0"/>
                <w:numId w:val="14"/>
              </w:numPr>
              <w:autoSpaceDE/>
              <w:autoSpaceDN/>
              <w:adjustRightInd/>
              <w:snapToGrid/>
              <w:spacing w:after="0"/>
              <w:jc w:val="left"/>
              <w:rPr>
                <w:rFonts w:cs="Times"/>
                <w:szCs w:val="20"/>
              </w:rPr>
            </w:pPr>
            <w:r w:rsidRPr="001D43DD">
              <w:rPr>
                <w:rFonts w:cs="Times"/>
                <w:szCs w:val="20"/>
              </w:rPr>
              <w:t>The support of cyclic mapping can be optional UE feature for the cases when the number of repetitions is larger than 2.</w:t>
            </w:r>
          </w:p>
          <w:p w14:paraId="090F8B83" w14:textId="77777777" w:rsidR="00141701" w:rsidRPr="001D43DD" w:rsidRDefault="00141701" w:rsidP="00D10E79">
            <w:pPr>
              <w:numPr>
                <w:ilvl w:val="0"/>
                <w:numId w:val="14"/>
              </w:numPr>
              <w:autoSpaceDE/>
              <w:autoSpaceDN/>
              <w:adjustRightInd/>
              <w:snapToGrid/>
              <w:spacing w:after="0"/>
              <w:jc w:val="left"/>
              <w:rPr>
                <w:rFonts w:cs="Times"/>
                <w:szCs w:val="20"/>
              </w:rPr>
            </w:pPr>
            <w:r w:rsidRPr="001D43DD">
              <w:rPr>
                <w:rFonts w:cs="Times"/>
                <w:szCs w:val="20"/>
              </w:rPr>
              <w:t xml:space="preserve">FFS: Support of half-half mapping. </w:t>
            </w:r>
          </w:p>
          <w:p w14:paraId="3467E1EE" w14:textId="77777777" w:rsidR="00141701" w:rsidRPr="001D43DD" w:rsidRDefault="00141701" w:rsidP="00D10E79">
            <w:pPr>
              <w:numPr>
                <w:ilvl w:val="0"/>
                <w:numId w:val="14"/>
              </w:numPr>
              <w:autoSpaceDE/>
              <w:autoSpaceDN/>
              <w:adjustRightInd/>
              <w:snapToGrid/>
              <w:spacing w:after="0"/>
              <w:jc w:val="left"/>
              <w:rPr>
                <w:rFonts w:cs="Times"/>
                <w:szCs w:val="20"/>
              </w:rPr>
            </w:pPr>
            <w:r w:rsidRPr="001D43DD">
              <w:rPr>
                <w:rFonts w:cs="Times"/>
                <w:szCs w:val="20"/>
              </w:rPr>
              <w:t xml:space="preserve">FFS: Additional considerations on mapping patterns (including required beam switching gaps) </w:t>
            </w:r>
          </w:p>
          <w:p w14:paraId="7225B498" w14:textId="77777777" w:rsidR="00141701" w:rsidRDefault="00141701" w:rsidP="00060CAF">
            <w:pPr>
              <w:autoSpaceDE/>
              <w:autoSpaceDN/>
              <w:adjustRightInd/>
              <w:snapToGrid/>
              <w:spacing w:after="0"/>
            </w:pPr>
          </w:p>
        </w:tc>
      </w:tr>
    </w:tbl>
    <w:p w14:paraId="038637F7" w14:textId="388CEACD" w:rsidR="005317AC" w:rsidRDefault="005317AC" w:rsidP="00141701"/>
    <w:p w14:paraId="1118991C" w14:textId="40C14C57" w:rsidR="005317AC" w:rsidRPr="005317AC" w:rsidRDefault="005317AC" w:rsidP="00141701">
      <w:pPr>
        <w:rPr>
          <w:u w:val="single"/>
          <w:lang w:eastAsia="zh-CN"/>
        </w:rPr>
      </w:pPr>
      <w:r w:rsidRPr="005317AC">
        <w:rPr>
          <w:u w:val="single"/>
          <w:lang w:eastAsia="zh-CN"/>
        </w:rPr>
        <w:t>Configurable beam mapping pattern</w:t>
      </w:r>
    </w:p>
    <w:p w14:paraId="388DF7EA" w14:textId="10E2EFEA" w:rsidR="00665E1A" w:rsidRDefault="001503DB" w:rsidP="00141701">
      <w:pPr>
        <w:rPr>
          <w:lang w:eastAsia="zh-CN"/>
        </w:rPr>
      </w:pPr>
      <w:r>
        <w:rPr>
          <w:rFonts w:hint="eastAsia"/>
          <w:lang w:eastAsia="zh-CN"/>
        </w:rPr>
        <w:t>Fo</w:t>
      </w:r>
      <w:r>
        <w:rPr>
          <w:lang w:eastAsia="zh-CN"/>
        </w:rPr>
        <w:t>r PUSCH repetitions, the maximum repetition number is 16 and this may be extended in the future. With the increase of repetition number, the beam switching number increases too. For UE, power consumption at least increases. In some scenarios, frequent beam changing is not desired</w:t>
      </w:r>
      <w:r w:rsidR="00F0103F">
        <w:rPr>
          <w:lang w:eastAsia="zh-CN"/>
        </w:rPr>
        <w:t xml:space="preserve"> especially when beam switching gap is involved</w:t>
      </w:r>
      <w:r>
        <w:rPr>
          <w:lang w:eastAsia="zh-CN"/>
        </w:rPr>
        <w:t>.</w:t>
      </w:r>
      <w:r w:rsidR="00F0103F">
        <w:rPr>
          <w:lang w:eastAsia="zh-CN"/>
        </w:rPr>
        <w:t xml:space="preserve"> So we prefer to also take the half-half mapping into account.</w:t>
      </w:r>
    </w:p>
    <w:p w14:paraId="6D1A9B01" w14:textId="41C3A1A9" w:rsidR="00F0103F" w:rsidRPr="00F0103F" w:rsidRDefault="00F0103F" w:rsidP="00141701">
      <w:pPr>
        <w:rPr>
          <w:b/>
          <w:i/>
          <w:lang w:eastAsia="zh-CN"/>
        </w:rPr>
      </w:pPr>
      <w:r w:rsidRPr="00F0103F">
        <w:rPr>
          <w:b/>
          <w:i/>
          <w:lang w:eastAsia="zh-CN"/>
        </w:rPr>
        <w:t>Proposal</w:t>
      </w:r>
      <w:r w:rsidR="00926E77">
        <w:rPr>
          <w:b/>
          <w:i/>
          <w:lang w:eastAsia="zh-CN"/>
        </w:rPr>
        <w:t xml:space="preserve"> 19</w:t>
      </w:r>
      <w:r w:rsidRPr="00F0103F">
        <w:rPr>
          <w:b/>
          <w:i/>
          <w:lang w:eastAsia="zh-CN"/>
        </w:rPr>
        <w:t>: Support half-half mapping</w:t>
      </w:r>
      <w:r w:rsidR="00C5515D">
        <w:rPr>
          <w:b/>
          <w:i/>
          <w:lang w:eastAsia="zh-CN"/>
        </w:rPr>
        <w:t xml:space="preserve"> and</w:t>
      </w:r>
      <w:r w:rsidR="007864C4">
        <w:rPr>
          <w:b/>
          <w:i/>
          <w:lang w:eastAsia="zh-CN"/>
        </w:rPr>
        <w:t>/or</w:t>
      </w:r>
      <w:r w:rsidR="00C5515D">
        <w:rPr>
          <w:b/>
          <w:i/>
          <w:lang w:eastAsia="zh-CN"/>
        </w:rPr>
        <w:t xml:space="preserve"> slot-level mapping</w:t>
      </w:r>
      <w:r w:rsidRPr="00F0103F">
        <w:rPr>
          <w:b/>
          <w:i/>
          <w:lang w:eastAsia="zh-CN"/>
        </w:rPr>
        <w:t xml:space="preserve"> to avoid the frequent beam changes in some scenarios.</w:t>
      </w:r>
    </w:p>
    <w:p w14:paraId="07C69885" w14:textId="07055268" w:rsidR="00F0103F" w:rsidRDefault="00F0103F" w:rsidP="00141701">
      <w:pPr>
        <w:rPr>
          <w:b/>
          <w:i/>
          <w:lang w:eastAsia="zh-CN"/>
        </w:rPr>
      </w:pPr>
      <w:r w:rsidRPr="00F0103F">
        <w:rPr>
          <w:b/>
          <w:i/>
          <w:lang w:eastAsia="zh-CN"/>
        </w:rPr>
        <w:t>Proposal</w:t>
      </w:r>
      <w:r w:rsidR="00926E77">
        <w:rPr>
          <w:b/>
          <w:i/>
          <w:lang w:eastAsia="zh-CN"/>
        </w:rPr>
        <w:t xml:space="preserve"> 20</w:t>
      </w:r>
      <w:r w:rsidRPr="00F0103F">
        <w:rPr>
          <w:b/>
          <w:i/>
          <w:lang w:eastAsia="zh-CN"/>
        </w:rPr>
        <w:t>: Support configurable beam mappi</w:t>
      </w:r>
      <w:r w:rsidR="009055BC">
        <w:rPr>
          <w:b/>
          <w:i/>
          <w:lang w:eastAsia="zh-CN"/>
        </w:rPr>
        <w:t>ng pattern by the gNB scheduler for multi-TRP based PUSCH.</w:t>
      </w:r>
    </w:p>
    <w:p w14:paraId="3280FB5E" w14:textId="529A782D" w:rsidR="003644C0" w:rsidRDefault="003644C0" w:rsidP="00141701">
      <w:pPr>
        <w:rPr>
          <w:b/>
          <w:i/>
          <w:u w:val="single"/>
          <w:lang w:eastAsia="zh-CN"/>
        </w:rPr>
      </w:pPr>
    </w:p>
    <w:p w14:paraId="0B0136A2" w14:textId="70566FC3" w:rsidR="005317AC" w:rsidRPr="005317AC" w:rsidRDefault="005317AC" w:rsidP="00141701">
      <w:pPr>
        <w:rPr>
          <w:u w:val="single"/>
          <w:lang w:eastAsia="zh-CN"/>
        </w:rPr>
      </w:pPr>
      <w:r>
        <w:rPr>
          <w:rFonts w:hint="eastAsia"/>
          <w:u w:val="single"/>
          <w:lang w:eastAsia="zh-CN"/>
        </w:rPr>
        <w:t>F</w:t>
      </w:r>
      <w:r>
        <w:rPr>
          <w:u w:val="single"/>
          <w:lang w:eastAsia="zh-CN"/>
        </w:rPr>
        <w:t>requency hopping</w:t>
      </w:r>
    </w:p>
    <w:p w14:paraId="268DB085" w14:textId="0542FB61" w:rsidR="003644C0" w:rsidRPr="003644C0" w:rsidRDefault="003644C0" w:rsidP="00141701">
      <w:pPr>
        <w:rPr>
          <w:lang w:eastAsia="zh-CN"/>
        </w:rPr>
      </w:pPr>
      <w:r>
        <w:rPr>
          <w:rFonts w:hint="eastAsia"/>
          <w:lang w:eastAsia="zh-CN"/>
        </w:rPr>
        <w:t>F</w:t>
      </w:r>
      <w:r>
        <w:rPr>
          <w:lang w:eastAsia="zh-CN"/>
        </w:rPr>
        <w:t>or PUSCH repetition Type A and Type B, inter-repetition frequency hopping is performed among the repetitions according to the following alternatives,</w:t>
      </w:r>
    </w:p>
    <w:p w14:paraId="7A5EABA3" w14:textId="50E98F14" w:rsidR="003644C0" w:rsidRDefault="003644C0" w:rsidP="00141701">
      <w:pPr>
        <w:rPr>
          <w:b/>
          <w:i/>
          <w:lang w:eastAsia="zh-CN"/>
        </w:rPr>
      </w:pPr>
      <w:r>
        <w:rPr>
          <w:b/>
          <w:i/>
          <w:lang w:eastAsia="zh-CN"/>
        </w:rPr>
        <w:t>Alt.1:</w:t>
      </w:r>
    </w:p>
    <w:p w14:paraId="78DE5D87" w14:textId="1E1BDCDC" w:rsidR="003644C0" w:rsidRPr="00F2496C" w:rsidRDefault="003644C0" w:rsidP="003644C0">
      <w:pPr>
        <w:numPr>
          <w:ilvl w:val="0"/>
          <w:numId w:val="13"/>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If sequential mapping pattern is configured, frequen</w:t>
      </w:r>
      <w:r w:rsidR="00FF7749">
        <w:rPr>
          <w:rFonts w:eastAsia="等线" w:cs="Times"/>
          <w:bCs/>
          <w:iCs/>
          <w:kern w:val="32"/>
          <w:lang w:eastAsia="zh-CN"/>
        </w:rPr>
        <w:t xml:space="preserve">cy hopping is performed on </w:t>
      </w:r>
      <w:r w:rsidR="00ED654F">
        <w:rPr>
          <w:rFonts w:eastAsia="等线" w:cs="Times"/>
          <w:bCs/>
          <w:iCs/>
          <w:kern w:val="32"/>
          <w:lang w:eastAsia="zh-CN"/>
        </w:rPr>
        <w:t>slot/</w:t>
      </w:r>
      <w:r w:rsidR="00FF7749">
        <w:rPr>
          <w:rFonts w:eastAsia="等线" w:cs="Times"/>
          <w:bCs/>
          <w:iCs/>
          <w:kern w:val="32"/>
          <w:lang w:eastAsia="zh-CN"/>
        </w:rPr>
        <w:t>re</w:t>
      </w:r>
      <w:r w:rsidR="00E743B2">
        <w:rPr>
          <w:rFonts w:eastAsia="等线" w:cs="Times"/>
          <w:bCs/>
          <w:iCs/>
          <w:kern w:val="32"/>
          <w:lang w:eastAsia="zh-CN"/>
        </w:rPr>
        <w:t xml:space="preserve">petition </w:t>
      </w:r>
      <w:r w:rsidRPr="00F2496C">
        <w:rPr>
          <w:rFonts w:eastAsia="等线" w:cs="Times"/>
          <w:bCs/>
          <w:iCs/>
          <w:kern w:val="32"/>
          <w:lang w:eastAsia="zh-CN"/>
        </w:rPr>
        <w:t>level (as in Rel-15).</w:t>
      </w:r>
    </w:p>
    <w:p w14:paraId="05B6FA5C" w14:textId="77777777" w:rsidR="003644C0" w:rsidRPr="00F2496C" w:rsidRDefault="003644C0" w:rsidP="003644C0">
      <w:pPr>
        <w:numPr>
          <w:ilvl w:val="0"/>
          <w:numId w:val="13"/>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 xml:space="preserve">If cyclical mapping pattern is configured, frequency hopping is performed among the repetitions with the same beam. </w:t>
      </w:r>
    </w:p>
    <w:p w14:paraId="20FF2FED" w14:textId="526FB535" w:rsidR="003644C0" w:rsidRDefault="003644C0" w:rsidP="00141701">
      <w:pPr>
        <w:rPr>
          <w:b/>
          <w:i/>
          <w:lang w:eastAsia="zh-CN"/>
        </w:rPr>
      </w:pPr>
      <w:r>
        <w:rPr>
          <w:b/>
          <w:i/>
          <w:lang w:eastAsia="zh-CN"/>
        </w:rPr>
        <w:t>Alt.2:</w:t>
      </w:r>
    </w:p>
    <w:p w14:paraId="54E6F48A" w14:textId="6AF8BBD8" w:rsidR="003644C0" w:rsidRPr="00F2496C" w:rsidRDefault="003644C0" w:rsidP="003644C0">
      <w:pPr>
        <w:numPr>
          <w:ilvl w:val="0"/>
          <w:numId w:val="13"/>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lastRenderedPageBreak/>
        <w:t>Frequ</w:t>
      </w:r>
      <w:r w:rsidR="00FF7749">
        <w:rPr>
          <w:rFonts w:eastAsia="等线" w:cs="Times"/>
          <w:bCs/>
          <w:iCs/>
          <w:kern w:val="32"/>
          <w:lang w:eastAsia="zh-CN"/>
        </w:rPr>
        <w:t>ency hopping is performed on repetition</w:t>
      </w:r>
      <w:r w:rsidRPr="00F2496C">
        <w:rPr>
          <w:rFonts w:eastAsia="等线" w:cs="Times"/>
          <w:bCs/>
          <w:iCs/>
          <w:kern w:val="32"/>
          <w:lang w:eastAsia="zh-CN"/>
        </w:rPr>
        <w:t xml:space="preserve"> level as in Rel-15 (no spec impact). </w:t>
      </w:r>
    </w:p>
    <w:p w14:paraId="0F3BBB52" w14:textId="018DEDD8" w:rsidR="005317AC" w:rsidRPr="005317AC" w:rsidRDefault="005317AC" w:rsidP="00141701">
      <w:pPr>
        <w:rPr>
          <w:lang w:eastAsia="zh-CN"/>
        </w:rPr>
      </w:pPr>
    </w:p>
    <w:p w14:paraId="71FEFB5C" w14:textId="300FC809" w:rsidR="003644C0" w:rsidRPr="008D7DF5" w:rsidRDefault="003644C0" w:rsidP="003644C0">
      <w:pPr>
        <w:rPr>
          <w:color w:val="000000"/>
          <w:lang w:eastAsia="zh-CN"/>
        </w:rPr>
      </w:pPr>
      <w:r>
        <w:rPr>
          <w:color w:val="000000"/>
          <w:lang w:eastAsia="zh-CN"/>
        </w:rPr>
        <w:t xml:space="preserve">In our view, </w:t>
      </w:r>
      <w:r w:rsidR="00FF7749">
        <w:rPr>
          <w:color w:val="000000"/>
          <w:lang w:eastAsia="zh-CN"/>
        </w:rPr>
        <w:t xml:space="preserve">sequential beam mapping can always get the beam diversity gain as well as the frequency diversity gain, but when cyclic beam mapping is configured, only </w:t>
      </w:r>
      <w:r w:rsidR="003C253A">
        <w:rPr>
          <w:color w:val="000000"/>
          <w:lang w:eastAsia="zh-CN"/>
        </w:rPr>
        <w:t>Alt.</w:t>
      </w:r>
      <w:r>
        <w:rPr>
          <w:color w:val="000000"/>
          <w:lang w:eastAsia="zh-CN"/>
        </w:rPr>
        <w:t>1 can achieve both the beam diversity and frequency divert at the same time</w:t>
      </w:r>
      <w:r w:rsidR="00FF7749">
        <w:rPr>
          <w:color w:val="000000"/>
          <w:lang w:eastAsia="zh-CN"/>
        </w:rPr>
        <w:t xml:space="preserve"> </w:t>
      </w:r>
      <w:r>
        <w:rPr>
          <w:color w:val="000000"/>
          <w:lang w:eastAsia="zh-CN"/>
        </w:rPr>
        <w:t>which would provide benefits</w:t>
      </w:r>
      <w:r w:rsidR="00FF7749">
        <w:rPr>
          <w:color w:val="000000"/>
          <w:lang w:eastAsia="zh-CN"/>
        </w:rPr>
        <w:t xml:space="preserve"> for the performance</w:t>
      </w:r>
      <w:r>
        <w:rPr>
          <w:color w:val="000000"/>
          <w:lang w:eastAsia="zh-CN"/>
        </w:rPr>
        <w:t>. Some spec impact on the frequency hopping with cyclical mapping pattern configured is needed to ensure the inter-slot frequency hopping is performed among the repetitions within the same beam.</w:t>
      </w:r>
      <w:r w:rsidR="003C253A">
        <w:rPr>
          <w:color w:val="000000"/>
          <w:lang w:eastAsia="zh-CN"/>
        </w:rPr>
        <w:t xml:space="preserve"> If A</w:t>
      </w:r>
      <w:r w:rsidR="00FF7749">
        <w:rPr>
          <w:color w:val="000000"/>
          <w:lang w:eastAsia="zh-CN"/>
        </w:rPr>
        <w:t>lt.1 is not supported for cyclic mapping, it may lead to the first prioritization of sequential beam mapping configuration from the performance per</w:t>
      </w:r>
      <w:r w:rsidR="003C253A">
        <w:rPr>
          <w:color w:val="000000"/>
          <w:lang w:eastAsia="zh-CN"/>
        </w:rPr>
        <w:t>spective, which is not the</w:t>
      </w:r>
      <w:r w:rsidR="00FF7749">
        <w:rPr>
          <w:color w:val="000000"/>
          <w:lang w:eastAsia="zh-CN"/>
        </w:rPr>
        <w:t xml:space="preserve"> original intension. </w:t>
      </w:r>
    </w:p>
    <w:p w14:paraId="5DFDE956" w14:textId="39232307" w:rsidR="003644C0" w:rsidRDefault="003644C0" w:rsidP="003644C0">
      <w:pPr>
        <w:rPr>
          <w:b/>
          <w:i/>
          <w:color w:val="000000"/>
          <w:lang w:eastAsia="zh-CN"/>
        </w:rPr>
      </w:pPr>
      <w:r>
        <w:rPr>
          <w:b/>
          <w:i/>
          <w:color w:val="000000"/>
          <w:lang w:eastAsia="zh-CN"/>
        </w:rPr>
        <w:t>Proposal</w:t>
      </w:r>
      <w:r w:rsidR="00926E77">
        <w:rPr>
          <w:b/>
          <w:i/>
          <w:color w:val="000000"/>
          <w:lang w:eastAsia="zh-CN"/>
        </w:rPr>
        <w:t xml:space="preserve"> 21</w:t>
      </w:r>
      <w:r>
        <w:rPr>
          <w:b/>
          <w:i/>
          <w:color w:val="000000"/>
          <w:lang w:eastAsia="zh-CN"/>
        </w:rPr>
        <w:t xml:space="preserve">: </w:t>
      </w:r>
      <w:r w:rsidR="003C253A">
        <w:rPr>
          <w:b/>
          <w:i/>
          <w:color w:val="000000"/>
          <w:lang w:eastAsia="zh-CN"/>
        </w:rPr>
        <w:t>S</w:t>
      </w:r>
      <w:r w:rsidR="00FF7749">
        <w:rPr>
          <w:b/>
          <w:i/>
          <w:color w:val="000000"/>
          <w:lang w:eastAsia="zh-CN"/>
        </w:rPr>
        <w:t xml:space="preserve">upport </w:t>
      </w:r>
      <w:r w:rsidR="00B871E3">
        <w:rPr>
          <w:b/>
          <w:i/>
          <w:color w:val="000000"/>
          <w:lang w:eastAsia="zh-CN"/>
        </w:rPr>
        <w:t xml:space="preserve">inter-slot </w:t>
      </w:r>
      <w:r>
        <w:rPr>
          <w:b/>
          <w:i/>
          <w:color w:val="000000"/>
          <w:lang w:eastAsia="zh-CN"/>
        </w:rPr>
        <w:t xml:space="preserve">frequency hopping </w:t>
      </w:r>
      <w:r w:rsidR="00E743B2">
        <w:rPr>
          <w:b/>
          <w:i/>
          <w:color w:val="000000"/>
          <w:lang w:eastAsia="zh-CN"/>
        </w:rPr>
        <w:t>performed among the repetitions associated</w:t>
      </w:r>
      <w:r w:rsidR="00926E77">
        <w:rPr>
          <w:b/>
          <w:i/>
          <w:color w:val="000000"/>
          <w:lang w:eastAsia="zh-CN"/>
        </w:rPr>
        <w:t xml:space="preserve"> with the same </w:t>
      </w:r>
      <w:r w:rsidR="00E743B2">
        <w:rPr>
          <w:b/>
          <w:i/>
          <w:color w:val="000000"/>
          <w:lang w:eastAsia="zh-CN"/>
        </w:rPr>
        <w:t xml:space="preserve">TRP for both cyclic mapping and sequential mapping for </w:t>
      </w:r>
      <w:r>
        <w:rPr>
          <w:b/>
          <w:i/>
          <w:color w:val="000000"/>
          <w:lang w:eastAsia="zh-CN"/>
        </w:rPr>
        <w:t>PUSCH</w:t>
      </w:r>
      <w:r w:rsidR="00FF7749">
        <w:rPr>
          <w:b/>
          <w:i/>
          <w:color w:val="000000"/>
          <w:lang w:eastAsia="zh-CN"/>
        </w:rPr>
        <w:t xml:space="preserve"> repetition</w:t>
      </w:r>
      <w:r w:rsidR="00E743B2">
        <w:rPr>
          <w:b/>
          <w:i/>
          <w:color w:val="000000"/>
          <w:lang w:eastAsia="zh-CN"/>
        </w:rPr>
        <w:t xml:space="preserve"> Type A.</w:t>
      </w:r>
    </w:p>
    <w:p w14:paraId="1DE42B25" w14:textId="451445BD" w:rsidR="00B871E3" w:rsidRPr="00B871E3" w:rsidRDefault="00B871E3" w:rsidP="003644C0">
      <w:pPr>
        <w:rPr>
          <w:b/>
          <w:i/>
          <w:color w:val="000000"/>
          <w:lang w:eastAsia="zh-CN"/>
        </w:rPr>
      </w:pPr>
      <w:r>
        <w:rPr>
          <w:b/>
          <w:i/>
          <w:color w:val="000000"/>
          <w:lang w:eastAsia="zh-CN"/>
        </w:rPr>
        <w:t>Proposal</w:t>
      </w:r>
      <w:r w:rsidR="00926E77">
        <w:rPr>
          <w:b/>
          <w:i/>
          <w:color w:val="000000"/>
          <w:lang w:eastAsia="zh-CN"/>
        </w:rPr>
        <w:t xml:space="preserve"> 22</w:t>
      </w:r>
      <w:r>
        <w:rPr>
          <w:b/>
          <w:i/>
          <w:color w:val="000000"/>
          <w:lang w:eastAsia="zh-CN"/>
        </w:rPr>
        <w:t xml:space="preserve">: Support inter-repetition frequency hopping performed among the repetitions associated with the same TRP for both cyclic mapping and sequential mapping for PUSCH repetition Type </w:t>
      </w:r>
      <w:r w:rsidR="006F3097">
        <w:rPr>
          <w:b/>
          <w:i/>
          <w:color w:val="000000"/>
          <w:lang w:eastAsia="zh-CN"/>
        </w:rPr>
        <w:t>B</w:t>
      </w:r>
      <w:r>
        <w:rPr>
          <w:b/>
          <w:i/>
          <w:color w:val="000000"/>
          <w:lang w:eastAsia="zh-CN"/>
        </w:rPr>
        <w:t>.</w:t>
      </w:r>
    </w:p>
    <w:p w14:paraId="16AB0554" w14:textId="5FC67C1F" w:rsidR="005317AC" w:rsidRPr="0043583B" w:rsidRDefault="005317AC" w:rsidP="00141701">
      <w:pPr>
        <w:rPr>
          <w:lang w:eastAsia="zh-CN"/>
        </w:rPr>
      </w:pPr>
    </w:p>
    <w:p w14:paraId="5C9490A5" w14:textId="35E40DA7" w:rsidR="005317AC" w:rsidRPr="005317AC" w:rsidRDefault="005317AC" w:rsidP="00141701">
      <w:pPr>
        <w:rPr>
          <w:u w:val="single"/>
          <w:lang w:eastAsia="zh-CN"/>
        </w:rPr>
      </w:pPr>
      <w:r w:rsidRPr="005317AC">
        <w:rPr>
          <w:rFonts w:hint="eastAsia"/>
          <w:u w:val="single"/>
          <w:lang w:eastAsia="zh-CN"/>
        </w:rPr>
        <w:t>E</w:t>
      </w:r>
      <w:r w:rsidRPr="005317AC">
        <w:rPr>
          <w:u w:val="single"/>
          <w:lang w:eastAsia="zh-CN"/>
        </w:rPr>
        <w:t>nhancement on Orphan symbols</w:t>
      </w:r>
    </w:p>
    <w:p w14:paraId="5CEBE440" w14:textId="4CF226C0" w:rsidR="00D55AEF" w:rsidRDefault="00F0103F" w:rsidP="00F0103F">
      <w:pPr>
        <w:rPr>
          <w:lang w:eastAsia="zh-CN"/>
        </w:rPr>
      </w:pPr>
      <w:r>
        <w:rPr>
          <w:lang w:eastAsia="zh-CN"/>
        </w:rPr>
        <w:t>In Rel-16 URLLC WI</w:t>
      </w:r>
      <w:r>
        <w:rPr>
          <w:rFonts w:hint="eastAsia"/>
          <w:lang w:eastAsia="zh-CN"/>
        </w:rPr>
        <w:t>,</w:t>
      </w:r>
      <w:r>
        <w:rPr>
          <w:lang w:eastAsia="zh-CN"/>
        </w:rPr>
        <w:t xml:space="preserve"> the issue of orphan symbol has been discussed. It has been specified that when the time span of an actual repetition is only one symbol, the orphan symbol would be dropped for transmission. Another case that may also lead to orphan symbols is that when the actual coding rate is too high for a successful decoding, e.g. coding rate </w:t>
      </w:r>
      <w:r w:rsidRPr="00761A27">
        <w:rPr>
          <w:rFonts w:hint="eastAsia"/>
          <w:i/>
          <w:lang w:eastAsia="zh-CN"/>
        </w:rPr>
        <w:t>R</w:t>
      </w:r>
      <w:r>
        <w:rPr>
          <w:lang w:eastAsia="zh-CN"/>
        </w:rPr>
        <w:t xml:space="preserve">&gt;0.94, this is because the TBS determination is based on the indicated symbols of the nominal repetition before segmentation, while channel coding process is based on the actual repetitions. </w:t>
      </w:r>
      <w:r w:rsidR="008C1340">
        <w:rPr>
          <w:lang w:eastAsia="zh-CN"/>
        </w:rPr>
        <w:t>When beam switching gap is considered and the mechanism of dropping (omitting) symbol(s) of the repetition is applied, more orphan symbols would be generated.</w:t>
      </w:r>
    </w:p>
    <w:p w14:paraId="359AEA64" w14:textId="27140B6D" w:rsidR="00F0103F" w:rsidRPr="000F6D85" w:rsidRDefault="00F0103F" w:rsidP="00F0103F">
      <w:pPr>
        <w:rPr>
          <w:lang w:eastAsia="zh-CN"/>
        </w:rPr>
      </w:pPr>
      <w:r>
        <w:rPr>
          <w:lang w:eastAsia="zh-CN"/>
        </w:rPr>
        <w:t xml:space="preserve">With the dropping of the orphan symbols, the transmission gap between the adjacent DMRS symbols targeting the same TRP may become too large in multi-TRP scenarios which would degrade the channel estimation performance. Also it is a kind of waste to only drop the orphan symbols while the resources for uplink transmission is quite limited. So we suggest to still transmit the DMRS of the orphan symbols with the beam allocated </w:t>
      </w:r>
      <w:r>
        <w:rPr>
          <w:rFonts w:hint="eastAsia"/>
          <w:lang w:eastAsia="zh-CN"/>
        </w:rPr>
        <w:t>f</w:t>
      </w:r>
      <w:r>
        <w:rPr>
          <w:lang w:eastAsia="zh-CN"/>
        </w:rPr>
        <w:t xml:space="preserve">or the </w:t>
      </w:r>
      <w:r w:rsidR="00244E04">
        <w:rPr>
          <w:lang w:eastAsia="zh-CN"/>
        </w:rPr>
        <w:t>nominal</w:t>
      </w:r>
      <w:r>
        <w:rPr>
          <w:lang w:eastAsia="zh-CN"/>
        </w:rPr>
        <w:t xml:space="preserve"> repetition to enhance the channel estimation performance functioned as additional DMRS for a certain beam.</w:t>
      </w:r>
    </w:p>
    <w:p w14:paraId="1D5E2914" w14:textId="29A297B9" w:rsidR="00F0103F" w:rsidRDefault="00926E77" w:rsidP="00F0103F">
      <w:pPr>
        <w:rPr>
          <w:b/>
          <w:i/>
          <w:lang w:eastAsia="zh-CN"/>
        </w:rPr>
      </w:pPr>
      <w:r>
        <w:rPr>
          <w:b/>
          <w:i/>
          <w:lang w:eastAsia="zh-CN"/>
        </w:rPr>
        <w:t>Proposal 2</w:t>
      </w:r>
      <w:r w:rsidR="00B90149">
        <w:rPr>
          <w:b/>
          <w:i/>
          <w:lang w:eastAsia="zh-CN"/>
        </w:rPr>
        <w:t>3</w:t>
      </w:r>
      <w:r w:rsidR="00F0103F" w:rsidRPr="00393C66">
        <w:rPr>
          <w:b/>
          <w:i/>
          <w:lang w:eastAsia="zh-CN"/>
        </w:rPr>
        <w:t>:</w:t>
      </w:r>
      <w:r w:rsidR="00F0103F" w:rsidRPr="00393C66">
        <w:rPr>
          <w:rFonts w:hint="eastAsia"/>
          <w:b/>
          <w:i/>
          <w:lang w:eastAsia="zh-CN"/>
        </w:rPr>
        <w:t xml:space="preserve"> </w:t>
      </w:r>
      <w:r w:rsidR="00F0103F" w:rsidRPr="00393C66">
        <w:rPr>
          <w:b/>
          <w:i/>
          <w:lang w:eastAsia="zh-CN"/>
        </w:rPr>
        <w:t>Transmitting the DMRS symbol instead of dropping</w:t>
      </w:r>
      <w:r w:rsidR="000E198F">
        <w:rPr>
          <w:b/>
          <w:i/>
          <w:lang w:eastAsia="zh-CN"/>
        </w:rPr>
        <w:t xml:space="preserve"> (omitting)</w:t>
      </w:r>
      <w:r w:rsidR="009055BC">
        <w:rPr>
          <w:b/>
          <w:i/>
          <w:lang w:eastAsia="zh-CN"/>
        </w:rPr>
        <w:t xml:space="preserve"> </w:t>
      </w:r>
      <w:r w:rsidR="00F0103F" w:rsidRPr="00393C66">
        <w:rPr>
          <w:b/>
          <w:i/>
          <w:lang w:eastAsia="zh-CN"/>
        </w:rPr>
        <w:t xml:space="preserve">the orphan symbol(s) </w:t>
      </w:r>
      <w:r w:rsidR="00F0103F">
        <w:rPr>
          <w:b/>
          <w:i/>
          <w:lang w:eastAsia="zh-CN"/>
        </w:rPr>
        <w:t>for multi-TRP based PUSCH</w:t>
      </w:r>
      <w:r w:rsidR="00335B58">
        <w:rPr>
          <w:b/>
          <w:i/>
          <w:lang w:eastAsia="zh-CN"/>
        </w:rPr>
        <w:t>, applying with</w:t>
      </w:r>
      <w:r w:rsidR="00F0103F" w:rsidRPr="00393C66">
        <w:rPr>
          <w:b/>
          <w:i/>
          <w:lang w:eastAsia="zh-CN"/>
        </w:rPr>
        <w:t xml:space="preserve"> the</w:t>
      </w:r>
      <w:r w:rsidR="00335B58">
        <w:rPr>
          <w:b/>
          <w:i/>
          <w:lang w:eastAsia="zh-CN"/>
        </w:rPr>
        <w:t xml:space="preserve"> same</w:t>
      </w:r>
      <w:r w:rsidR="00F0103F" w:rsidRPr="00393C66">
        <w:rPr>
          <w:b/>
          <w:i/>
          <w:lang w:eastAsia="zh-CN"/>
        </w:rPr>
        <w:t xml:space="preserve"> beam mapped onto</w:t>
      </w:r>
      <w:r w:rsidR="00F0103F">
        <w:rPr>
          <w:b/>
          <w:i/>
          <w:lang w:eastAsia="zh-CN"/>
        </w:rPr>
        <w:t xml:space="preserve"> that </w:t>
      </w:r>
      <w:r w:rsidR="008C1340">
        <w:rPr>
          <w:b/>
          <w:i/>
          <w:lang w:eastAsia="zh-CN"/>
        </w:rPr>
        <w:t>nominal repetition</w:t>
      </w:r>
      <w:r w:rsidR="00F0103F">
        <w:rPr>
          <w:b/>
          <w:i/>
          <w:lang w:eastAsia="zh-CN"/>
        </w:rPr>
        <w:t>.</w:t>
      </w:r>
    </w:p>
    <w:p w14:paraId="071246FD" w14:textId="294BA71C" w:rsidR="002027BB" w:rsidRDefault="002027BB" w:rsidP="00EA2D9A">
      <w:pPr>
        <w:rPr>
          <w:b/>
          <w:i/>
          <w:lang w:eastAsia="zh-CN"/>
        </w:rPr>
      </w:pPr>
    </w:p>
    <w:p w14:paraId="13C16762" w14:textId="31D8E6D7" w:rsidR="00EB4740" w:rsidRPr="00654806" w:rsidRDefault="00654806" w:rsidP="00EB4740">
      <w:pPr>
        <w:pStyle w:val="2"/>
        <w:rPr>
          <w:szCs w:val="24"/>
          <w:lang w:eastAsia="zh-CN"/>
        </w:rPr>
      </w:pPr>
      <w:r w:rsidRPr="00654806">
        <w:rPr>
          <w:szCs w:val="24"/>
        </w:rPr>
        <w:t>PTRS-DMRS association</w:t>
      </w:r>
      <w:r w:rsidR="00EB4740" w:rsidRPr="00654806">
        <w:rPr>
          <w:szCs w:val="24"/>
          <w:lang w:eastAsia="zh-CN"/>
        </w:rPr>
        <w:t xml:space="preserve"> </w:t>
      </w:r>
      <w:r w:rsidR="00AD2F1B">
        <w:rPr>
          <w:szCs w:val="24"/>
          <w:lang w:eastAsia="zh-CN"/>
        </w:rPr>
        <w:t>enhancement</w:t>
      </w:r>
    </w:p>
    <w:p w14:paraId="3C96E0F0" w14:textId="01717F00" w:rsidR="000570B2" w:rsidRPr="00193BBA" w:rsidRDefault="00AD2F1B" w:rsidP="000570B2">
      <w:r>
        <w:t>In RAN1#104</w:t>
      </w:r>
      <w:r>
        <w:rPr>
          <w:rFonts w:hint="eastAsia"/>
          <w:lang w:eastAsia="zh-CN"/>
        </w:rPr>
        <w:t>-</w:t>
      </w:r>
      <w:r w:rsidR="00F57CE7">
        <w:rPr>
          <w:lang w:eastAsia="zh-CN"/>
        </w:rPr>
        <w:t>e meeting</w:t>
      </w:r>
      <w:r>
        <w:t>, the following has been agreed regarding the PT</w:t>
      </w:r>
      <w:r w:rsidR="00FE6AEA">
        <w:t>RS-DMRS association for PUSCH [</w:t>
      </w:r>
      <w:r w:rsidR="0029333C">
        <w:rPr>
          <w:lang w:eastAsia="zh-CN"/>
        </w:rPr>
        <w:t>2</w:t>
      </w:r>
      <w:r>
        <w:t>]</w:t>
      </w:r>
      <w:r w:rsidRPr="008F24A8">
        <w:rPr>
          <w:lang w:eastAsia="zh-CN"/>
        </w:rPr>
        <w:t>:</w:t>
      </w:r>
    </w:p>
    <w:tbl>
      <w:tblPr>
        <w:tblStyle w:val="ad"/>
        <w:tblW w:w="0" w:type="auto"/>
        <w:tblLook w:val="04A0" w:firstRow="1" w:lastRow="0" w:firstColumn="1" w:lastColumn="0" w:noHBand="0" w:noVBand="1"/>
      </w:tblPr>
      <w:tblGrid>
        <w:gridCol w:w="9307"/>
      </w:tblGrid>
      <w:tr w:rsidR="000570B2" w14:paraId="3317FE44" w14:textId="77777777" w:rsidTr="006D2C48">
        <w:tc>
          <w:tcPr>
            <w:tcW w:w="9919" w:type="dxa"/>
          </w:tcPr>
          <w:p w14:paraId="50DFF064" w14:textId="77777777" w:rsidR="00504502" w:rsidRPr="001D43DD" w:rsidRDefault="00504502" w:rsidP="00504502">
            <w:pPr>
              <w:rPr>
                <w:rFonts w:cs="Times"/>
                <w:b/>
                <w:bCs/>
              </w:rPr>
            </w:pPr>
            <w:r w:rsidRPr="001D43DD">
              <w:rPr>
                <w:rFonts w:cs="Times"/>
                <w:b/>
                <w:bCs/>
                <w:highlight w:val="green"/>
              </w:rPr>
              <w:t>Agreement</w:t>
            </w:r>
          </w:p>
          <w:p w14:paraId="3A160139" w14:textId="77777777" w:rsidR="00504502" w:rsidRDefault="00504502" w:rsidP="00504502">
            <w:pPr>
              <w:rPr>
                <w:rFonts w:cs="Times"/>
              </w:rPr>
            </w:pPr>
            <w:r w:rsidRPr="001D43DD">
              <w:rPr>
                <w:rFonts w:cs="Times"/>
              </w:rPr>
              <w:t xml:space="preserve">For single DCI based M-TRP PUSCH Type B repetition, the indication of PTRS-DMRS association for maxRank &gt; 2 is supported, down select one of the following options in RAN1 #105-e meeting, </w:t>
            </w:r>
          </w:p>
          <w:p w14:paraId="7939B9D3" w14:textId="77777777" w:rsidR="00504502" w:rsidRDefault="00504502" w:rsidP="00D10E79">
            <w:pPr>
              <w:numPr>
                <w:ilvl w:val="0"/>
                <w:numId w:val="14"/>
              </w:numPr>
              <w:autoSpaceDE/>
              <w:autoSpaceDN/>
              <w:adjustRightInd/>
              <w:snapToGrid/>
              <w:spacing w:after="0"/>
              <w:jc w:val="left"/>
              <w:rPr>
                <w:rFonts w:cs="Times"/>
                <w:szCs w:val="20"/>
              </w:rPr>
            </w:pPr>
            <w:r w:rsidRPr="001D43DD">
              <w:rPr>
                <w:rFonts w:cs="Times"/>
                <w:szCs w:val="20"/>
              </w:rPr>
              <w:t>The support of cyclic mapping can be optional UE feature for the cases when the number of repetitions is larger than 2.</w:t>
            </w:r>
          </w:p>
          <w:p w14:paraId="369AD6DA" w14:textId="77777777" w:rsidR="00504502" w:rsidRDefault="00504502" w:rsidP="00D10E79">
            <w:pPr>
              <w:numPr>
                <w:ilvl w:val="0"/>
                <w:numId w:val="14"/>
              </w:numPr>
              <w:autoSpaceDE/>
              <w:autoSpaceDN/>
              <w:adjustRightInd/>
              <w:snapToGrid/>
              <w:spacing w:after="0"/>
              <w:jc w:val="left"/>
              <w:rPr>
                <w:rFonts w:cs="Times"/>
                <w:szCs w:val="20"/>
              </w:rPr>
            </w:pPr>
            <w:r w:rsidRPr="001D43DD">
              <w:rPr>
                <w:rFonts w:cs="Times"/>
              </w:rPr>
              <w:t xml:space="preserve">Option 1 (4 bits): with a second PTRS-DMRS association field (similar to the existing field), and each field separately indicating the association between PTRS port and DMRS port for two TRPs. </w:t>
            </w:r>
          </w:p>
          <w:p w14:paraId="6D314521" w14:textId="77777777" w:rsidR="00504502" w:rsidRDefault="00504502" w:rsidP="00D10E79">
            <w:pPr>
              <w:numPr>
                <w:ilvl w:val="0"/>
                <w:numId w:val="14"/>
              </w:numPr>
              <w:autoSpaceDE/>
              <w:autoSpaceDN/>
              <w:adjustRightInd/>
              <w:snapToGrid/>
              <w:spacing w:after="0"/>
              <w:jc w:val="left"/>
              <w:rPr>
                <w:rFonts w:cs="Times"/>
                <w:szCs w:val="20"/>
              </w:rPr>
            </w:pPr>
            <w:r w:rsidRPr="001D43DD">
              <w:rPr>
                <w:rFonts w:cs="Times"/>
              </w:rPr>
              <w:t>Option 2 (2 bits): using the existing PTRS-DMRS association field in DCI for the first TRP, and using reserved entries/bits in DM-RS port indication field for the second TRP.</w:t>
            </w:r>
          </w:p>
          <w:p w14:paraId="1635FE53" w14:textId="77777777" w:rsidR="00504502" w:rsidRDefault="00504502" w:rsidP="00D10E79">
            <w:pPr>
              <w:numPr>
                <w:ilvl w:val="0"/>
                <w:numId w:val="14"/>
              </w:numPr>
              <w:autoSpaceDE/>
              <w:autoSpaceDN/>
              <w:adjustRightInd/>
              <w:snapToGrid/>
              <w:spacing w:after="0"/>
              <w:jc w:val="left"/>
              <w:rPr>
                <w:rFonts w:cs="Times"/>
                <w:szCs w:val="20"/>
              </w:rPr>
            </w:pPr>
            <w:r w:rsidRPr="001D43DD">
              <w:rPr>
                <w:rFonts w:cs="Times"/>
              </w:rPr>
              <w:t>Option 3 (2 bits): 1 bit MSB is used to indicate PTRS-DMRS association for the first TRP, and 1 bit LSB is used to indicate PTRS-DMRS association for the second TRP</w:t>
            </w:r>
          </w:p>
          <w:p w14:paraId="306A6908" w14:textId="77777777" w:rsidR="00504502" w:rsidRDefault="00504502" w:rsidP="00D10E79">
            <w:pPr>
              <w:numPr>
                <w:ilvl w:val="1"/>
                <w:numId w:val="14"/>
              </w:numPr>
              <w:autoSpaceDE/>
              <w:autoSpaceDN/>
              <w:adjustRightInd/>
              <w:snapToGrid/>
              <w:spacing w:after="0"/>
              <w:jc w:val="left"/>
              <w:rPr>
                <w:rFonts w:cs="Times"/>
                <w:szCs w:val="20"/>
              </w:rPr>
            </w:pPr>
            <w:r w:rsidRPr="001D43DD">
              <w:rPr>
                <w:rFonts w:cs="Times"/>
              </w:rPr>
              <w:t xml:space="preserve">if </w:t>
            </w:r>
            <w:r w:rsidRPr="001D43DD">
              <w:rPr>
                <w:rFonts w:cs="Times"/>
                <w:i/>
                <w:iCs/>
              </w:rPr>
              <w:t>maxNrofPorts</w:t>
            </w:r>
            <w:r w:rsidRPr="001D43DD">
              <w:rPr>
                <w:rFonts w:cs="Times"/>
              </w:rPr>
              <w:t xml:space="preserve"> = 1, the 1 bit indicates one of the first two DMRS ports. </w:t>
            </w:r>
          </w:p>
          <w:p w14:paraId="7D4C1831" w14:textId="77777777" w:rsidR="00504502" w:rsidRPr="001D43DD" w:rsidRDefault="00504502" w:rsidP="00D10E79">
            <w:pPr>
              <w:numPr>
                <w:ilvl w:val="1"/>
                <w:numId w:val="14"/>
              </w:numPr>
              <w:autoSpaceDE/>
              <w:autoSpaceDN/>
              <w:adjustRightInd/>
              <w:snapToGrid/>
              <w:spacing w:after="0"/>
              <w:jc w:val="left"/>
              <w:rPr>
                <w:rFonts w:cs="Times"/>
                <w:szCs w:val="20"/>
              </w:rPr>
            </w:pPr>
            <w:r w:rsidRPr="001D43DD">
              <w:rPr>
                <w:rFonts w:cs="Times"/>
              </w:rPr>
              <w:t xml:space="preserve">if </w:t>
            </w:r>
            <w:r w:rsidRPr="001D43DD">
              <w:rPr>
                <w:rFonts w:cs="Times"/>
                <w:i/>
                <w:iCs/>
              </w:rPr>
              <w:t>maxNrofPorts</w:t>
            </w:r>
            <w:r w:rsidRPr="001D43DD">
              <w:rPr>
                <w:rFonts w:cs="Times"/>
              </w:rPr>
              <w:t xml:space="preserve"> = 2, the 1 bit indicates one of two DMRS ports sharing the same </w:t>
            </w:r>
            <w:r w:rsidRPr="001D43DD">
              <w:rPr>
                <w:rFonts w:cs="Times"/>
              </w:rPr>
              <w:lastRenderedPageBreak/>
              <w:t>PTRS port.</w:t>
            </w:r>
          </w:p>
          <w:p w14:paraId="071E5E65" w14:textId="77777777" w:rsidR="000570B2" w:rsidRDefault="000570B2" w:rsidP="006D2C48">
            <w:pPr>
              <w:spacing w:after="0"/>
            </w:pPr>
          </w:p>
        </w:tc>
      </w:tr>
    </w:tbl>
    <w:p w14:paraId="3A824BAC" w14:textId="77777777" w:rsidR="000570B2" w:rsidRDefault="000570B2" w:rsidP="000570B2"/>
    <w:p w14:paraId="3F439B90" w14:textId="77777777" w:rsidR="0095681A" w:rsidRDefault="0022460A" w:rsidP="00EB4740">
      <w:pPr>
        <w:rPr>
          <w:lang w:eastAsia="zh-CN"/>
        </w:rPr>
      </w:pPr>
      <w:r>
        <w:rPr>
          <w:lang w:eastAsia="zh-CN"/>
        </w:rPr>
        <w:t xml:space="preserve">Currently, each PTRS port is associated with one DMRS port </w:t>
      </w:r>
      <w:r w:rsidR="00816B49">
        <w:rPr>
          <w:lang w:eastAsia="zh-CN"/>
        </w:rPr>
        <w:t xml:space="preserve">for cases of one PTRS port and two PTRS ports. </w:t>
      </w:r>
      <w:r>
        <w:rPr>
          <w:rFonts w:hint="eastAsia"/>
          <w:lang w:eastAsia="zh-CN"/>
        </w:rPr>
        <w:t>F</w:t>
      </w:r>
      <w:r>
        <w:rPr>
          <w:lang w:eastAsia="zh-CN"/>
        </w:rPr>
        <w:t>or PUSCH transm</w:t>
      </w:r>
      <w:r w:rsidR="00816B49">
        <w:rPr>
          <w:lang w:eastAsia="zh-CN"/>
        </w:rPr>
        <w:t xml:space="preserve">ission of maxRank&gt;2, the PTRS-DMRS association should be </w:t>
      </w:r>
      <w:r w:rsidR="0018178C">
        <w:rPr>
          <w:lang w:eastAsia="zh-CN"/>
        </w:rPr>
        <w:t>enhanced to indicate</w:t>
      </w:r>
      <w:r w:rsidR="00816B49">
        <w:rPr>
          <w:lang w:eastAsia="zh-CN"/>
        </w:rPr>
        <w:t xml:space="preserve"> separately for transmission towards each TRP. </w:t>
      </w:r>
    </w:p>
    <w:p w14:paraId="67B0F92E" w14:textId="28B01105" w:rsidR="00816B49" w:rsidRDefault="00816B49" w:rsidP="00EB4740">
      <w:pPr>
        <w:rPr>
          <w:lang w:eastAsia="zh-CN"/>
        </w:rPr>
      </w:pPr>
      <w:r>
        <w:rPr>
          <w:lang w:eastAsia="zh-CN"/>
        </w:rPr>
        <w:t>To keep it simple and unified with other DCI design, a second PTRS field can be added for both one PTRS port and two PTRS port which is based on the R15/16 interpretation.</w:t>
      </w:r>
    </w:p>
    <w:p w14:paraId="4EA2C4DF" w14:textId="1AAA66BA" w:rsidR="0095681A" w:rsidRDefault="0054698D" w:rsidP="00EB4740">
      <w:pPr>
        <w:rPr>
          <w:lang w:eastAsia="zh-CN"/>
        </w:rPr>
      </w:pPr>
      <w:r>
        <w:rPr>
          <w:lang w:eastAsia="zh-CN"/>
        </w:rPr>
        <w:t xml:space="preserve">Option 1 provides the full flexibility of the DMRS port allocations for both TRPs while needs more </w:t>
      </w:r>
      <w:r w:rsidR="0080116D">
        <w:rPr>
          <w:lang w:eastAsia="zh-CN"/>
        </w:rPr>
        <w:t>DCI overhead. Option 2 is indicated both explicitly and implicitly, also the entries for DMRS port ind</w:t>
      </w:r>
      <w:r w:rsidR="00614319">
        <w:rPr>
          <w:lang w:eastAsia="zh-CN"/>
        </w:rPr>
        <w:t xml:space="preserve">ication is limited too. </w:t>
      </w:r>
      <w:r w:rsidR="008175D3">
        <w:rPr>
          <w:lang w:eastAsia="zh-CN"/>
        </w:rPr>
        <w:t xml:space="preserve">The spec impact is larger to save more DCI overhead. </w:t>
      </w:r>
      <w:r>
        <w:rPr>
          <w:lang w:eastAsia="zh-CN"/>
        </w:rPr>
        <w:t>Option 3 has limitation in</w:t>
      </w:r>
    </w:p>
    <w:p w14:paraId="3B4437A0" w14:textId="55017B6C" w:rsidR="00816B49" w:rsidRPr="00151A86" w:rsidRDefault="00926E77" w:rsidP="00EB4740">
      <w:pPr>
        <w:rPr>
          <w:b/>
          <w:i/>
          <w:lang w:eastAsia="zh-CN"/>
        </w:rPr>
      </w:pPr>
      <w:r>
        <w:rPr>
          <w:b/>
          <w:i/>
          <w:lang w:eastAsia="zh-CN"/>
        </w:rPr>
        <w:t>Proposal 2</w:t>
      </w:r>
      <w:r w:rsidR="00B90149">
        <w:rPr>
          <w:b/>
          <w:i/>
          <w:lang w:eastAsia="zh-CN"/>
        </w:rPr>
        <w:t>4</w:t>
      </w:r>
      <w:r w:rsidR="00301946">
        <w:rPr>
          <w:b/>
          <w:i/>
          <w:lang w:eastAsia="zh-CN"/>
        </w:rPr>
        <w:t xml:space="preserve">: </w:t>
      </w:r>
      <w:r w:rsidR="0095681A">
        <w:rPr>
          <w:b/>
          <w:i/>
          <w:lang w:eastAsia="zh-CN"/>
        </w:rPr>
        <w:t xml:space="preserve"> For</w:t>
      </w:r>
      <w:r w:rsidR="00816B49" w:rsidRPr="00151A86">
        <w:rPr>
          <w:b/>
          <w:i/>
          <w:lang w:eastAsia="zh-CN"/>
        </w:rPr>
        <w:t xml:space="preserve"> multi-TRP operation</w:t>
      </w:r>
      <w:r w:rsidR="0095681A">
        <w:rPr>
          <w:b/>
          <w:i/>
          <w:lang w:eastAsia="zh-CN"/>
        </w:rPr>
        <w:t xml:space="preserve"> of</w:t>
      </w:r>
      <w:r w:rsidR="00301946">
        <w:rPr>
          <w:b/>
          <w:i/>
          <w:lang w:eastAsia="zh-CN"/>
        </w:rPr>
        <w:t xml:space="preserve"> maxRank&gt;2</w:t>
      </w:r>
      <w:r w:rsidR="0095681A">
        <w:rPr>
          <w:b/>
          <w:i/>
          <w:lang w:eastAsia="zh-CN"/>
        </w:rPr>
        <w:t>, option</w:t>
      </w:r>
      <w:r w:rsidR="00335B58">
        <w:rPr>
          <w:b/>
          <w:i/>
          <w:lang w:eastAsia="zh-CN"/>
        </w:rPr>
        <w:t xml:space="preserve"> </w:t>
      </w:r>
      <w:r w:rsidR="0095681A">
        <w:rPr>
          <w:b/>
          <w:i/>
          <w:lang w:eastAsia="zh-CN"/>
        </w:rPr>
        <w:t>1 is preferred to indicate the PTRS-DMRS association per TRP.</w:t>
      </w:r>
    </w:p>
    <w:p w14:paraId="08CD799C" w14:textId="2F7836F6" w:rsidR="00660739" w:rsidRPr="00660739" w:rsidRDefault="00660739" w:rsidP="00EB4740">
      <w:pPr>
        <w:rPr>
          <w:lang w:eastAsia="zh-CN"/>
        </w:rPr>
      </w:pPr>
    </w:p>
    <w:p w14:paraId="5FC977B0" w14:textId="64F9F60E" w:rsidR="00897A2E" w:rsidRPr="003E7892" w:rsidRDefault="00450CCC" w:rsidP="00897A2E">
      <w:pPr>
        <w:pStyle w:val="2"/>
        <w:rPr>
          <w:szCs w:val="24"/>
        </w:rPr>
      </w:pPr>
      <w:r>
        <w:rPr>
          <w:szCs w:val="24"/>
        </w:rPr>
        <w:t>Support</w:t>
      </w:r>
      <w:r w:rsidRPr="00450CCC">
        <w:rPr>
          <w:szCs w:val="24"/>
        </w:rPr>
        <w:t xml:space="preserve"> </w:t>
      </w:r>
      <w:r>
        <w:rPr>
          <w:szCs w:val="24"/>
        </w:rPr>
        <w:t>of CG PUSCH</w:t>
      </w:r>
    </w:p>
    <w:p w14:paraId="408E150C" w14:textId="3FCCF2EB" w:rsidR="00450CCC" w:rsidRPr="00193BBA" w:rsidRDefault="00307138" w:rsidP="00450CCC">
      <w:r>
        <w:t>In RAN1#104b</w:t>
      </w:r>
      <w:r w:rsidR="001D091F">
        <w:rPr>
          <w:rFonts w:hint="eastAsia"/>
          <w:lang w:eastAsia="zh-CN"/>
        </w:rPr>
        <w:t>-</w:t>
      </w:r>
      <w:r w:rsidR="001D091F">
        <w:rPr>
          <w:lang w:eastAsia="zh-CN"/>
        </w:rPr>
        <w:t>e meeting</w:t>
      </w:r>
      <w:r w:rsidR="001D091F">
        <w:t xml:space="preserve">, the following has been </w:t>
      </w:r>
      <w:r w:rsidR="00FE6AEA">
        <w:t>agreed regarding the CG PUSCH [</w:t>
      </w:r>
      <w:r w:rsidR="0029333C">
        <w:t>2</w:t>
      </w:r>
      <w:r w:rsidR="001D091F">
        <w:t>]</w:t>
      </w:r>
      <w:r w:rsidR="0029333C">
        <w:rPr>
          <w:lang w:eastAsia="zh-CN"/>
        </w:rPr>
        <w:t xml:space="preserve"> :</w:t>
      </w:r>
    </w:p>
    <w:tbl>
      <w:tblPr>
        <w:tblStyle w:val="ad"/>
        <w:tblW w:w="0" w:type="auto"/>
        <w:tblLook w:val="04A0" w:firstRow="1" w:lastRow="0" w:firstColumn="1" w:lastColumn="0" w:noHBand="0" w:noVBand="1"/>
      </w:tblPr>
      <w:tblGrid>
        <w:gridCol w:w="9307"/>
      </w:tblGrid>
      <w:tr w:rsidR="00450CCC" w14:paraId="7F7D7305" w14:textId="77777777" w:rsidTr="006D2C48">
        <w:tc>
          <w:tcPr>
            <w:tcW w:w="9919" w:type="dxa"/>
          </w:tcPr>
          <w:p w14:paraId="56097476" w14:textId="77777777" w:rsidR="00307138" w:rsidRPr="004729E0" w:rsidRDefault="00307138" w:rsidP="00307138">
            <w:pPr>
              <w:rPr>
                <w:rFonts w:cs="Times"/>
                <w:b/>
                <w:bCs/>
              </w:rPr>
            </w:pPr>
            <w:r w:rsidRPr="004729E0">
              <w:rPr>
                <w:rFonts w:cs="Times"/>
                <w:b/>
                <w:bCs/>
                <w:highlight w:val="green"/>
              </w:rPr>
              <w:t>Agreement</w:t>
            </w:r>
          </w:p>
          <w:p w14:paraId="43C5AF07" w14:textId="77777777" w:rsidR="00307138" w:rsidRPr="004729E0" w:rsidRDefault="00307138" w:rsidP="00307138">
            <w:pPr>
              <w:rPr>
                <w:rFonts w:cs="Times"/>
              </w:rPr>
            </w:pPr>
            <w:r w:rsidRPr="004729E0">
              <w:rPr>
                <w:rFonts w:cs="Times"/>
              </w:rPr>
              <w:t xml:space="preserve">For type 1 or type 2 CG based multi-TRP PUSCH repetition, </w:t>
            </w:r>
          </w:p>
          <w:p w14:paraId="11D8896B" w14:textId="77777777" w:rsidR="00307138" w:rsidRPr="004729E0" w:rsidRDefault="00307138" w:rsidP="00307138">
            <w:pPr>
              <w:numPr>
                <w:ilvl w:val="0"/>
                <w:numId w:val="34"/>
              </w:numPr>
              <w:autoSpaceDE/>
              <w:autoSpaceDN/>
              <w:adjustRightInd/>
              <w:spacing w:after="0"/>
              <w:contextualSpacing/>
              <w:jc w:val="left"/>
              <w:rPr>
                <w:rFonts w:cs="Times"/>
              </w:rPr>
            </w:pPr>
            <w:r w:rsidRPr="004729E0">
              <w:rPr>
                <w:rFonts w:cs="Times"/>
              </w:rPr>
              <w:t xml:space="preserve">Introduce the second fields of </w:t>
            </w:r>
            <w:r w:rsidRPr="004729E0">
              <w:rPr>
                <w:rFonts w:cs="Times"/>
                <w:i/>
              </w:rPr>
              <w:t>'p0-PUSCH-Alpha</w:t>
            </w:r>
            <w:r w:rsidRPr="004729E0">
              <w:rPr>
                <w:rFonts w:cs="Times"/>
              </w:rPr>
              <w:t>' and '</w:t>
            </w:r>
            <w:r w:rsidRPr="004729E0">
              <w:rPr>
                <w:rFonts w:cs="Times"/>
                <w:i/>
              </w:rPr>
              <w:t>powerControlLoopToUse</w:t>
            </w:r>
            <w:r w:rsidRPr="004729E0">
              <w:rPr>
                <w:rFonts w:cs="Times"/>
              </w:rPr>
              <w:t>' in '</w:t>
            </w:r>
            <w:r w:rsidRPr="004729E0">
              <w:rPr>
                <w:rFonts w:cs="Times"/>
                <w:i/>
              </w:rPr>
              <w:t>ConfiguredGrantConfig</w:t>
            </w:r>
            <w:r w:rsidRPr="004729E0">
              <w:rPr>
                <w:rFonts w:cs="Times"/>
              </w:rPr>
              <w:t xml:space="preserve">’ </w:t>
            </w:r>
          </w:p>
          <w:p w14:paraId="3B1C9A99" w14:textId="77777777" w:rsidR="00307138" w:rsidRPr="004729E0" w:rsidRDefault="00307138" w:rsidP="00307138">
            <w:pPr>
              <w:numPr>
                <w:ilvl w:val="0"/>
                <w:numId w:val="35"/>
              </w:numPr>
              <w:autoSpaceDE/>
              <w:autoSpaceDN/>
              <w:adjustRightInd/>
              <w:spacing w:after="0"/>
              <w:ind w:left="726" w:hanging="363"/>
              <w:jc w:val="left"/>
              <w:rPr>
                <w:rFonts w:cs="Times"/>
              </w:rPr>
            </w:pPr>
            <w:r w:rsidRPr="004729E0">
              <w:rPr>
                <w:rFonts w:cs="Times"/>
              </w:rPr>
              <w:t>For type 1 CG based m-TRP PUSCH repetition, introduce the second fields of ‘</w:t>
            </w:r>
            <w:r w:rsidRPr="004729E0">
              <w:rPr>
                <w:rFonts w:cs="Times"/>
                <w:i/>
              </w:rPr>
              <w:t>pathlossReferenceIndex</w:t>
            </w:r>
            <w:r w:rsidRPr="004729E0">
              <w:rPr>
                <w:rFonts w:cs="Times"/>
              </w:rPr>
              <w:t xml:space="preserve">’, </w:t>
            </w:r>
            <w:r w:rsidRPr="004729E0">
              <w:rPr>
                <w:rFonts w:cs="Times"/>
                <w:i/>
              </w:rPr>
              <w:t>'srs-ResourceIndicator</w:t>
            </w:r>
            <w:r w:rsidRPr="004729E0">
              <w:rPr>
                <w:rFonts w:cs="Times"/>
              </w:rPr>
              <w:t>' and '</w:t>
            </w:r>
            <w:r w:rsidRPr="004729E0">
              <w:rPr>
                <w:rFonts w:cs="Times"/>
                <w:i/>
              </w:rPr>
              <w:t>precodingAndNumberOfLayers</w:t>
            </w:r>
            <w:r w:rsidRPr="004729E0">
              <w:rPr>
                <w:rFonts w:cs="Times"/>
              </w:rPr>
              <w:t xml:space="preserve">' in </w:t>
            </w:r>
            <w:r w:rsidRPr="004729E0">
              <w:rPr>
                <w:rFonts w:cs="Times"/>
                <w:i/>
              </w:rPr>
              <w:t>'rrc-ConfiguredUplinkGrant</w:t>
            </w:r>
            <w:r w:rsidRPr="004729E0">
              <w:rPr>
                <w:rFonts w:cs="Times"/>
              </w:rPr>
              <w:t>'.</w:t>
            </w:r>
          </w:p>
          <w:p w14:paraId="5363B96C" w14:textId="77777777" w:rsidR="00307138" w:rsidRPr="004729E0" w:rsidRDefault="00307138" w:rsidP="00307138">
            <w:pPr>
              <w:numPr>
                <w:ilvl w:val="0"/>
                <w:numId w:val="35"/>
              </w:numPr>
              <w:autoSpaceDE/>
              <w:autoSpaceDN/>
              <w:adjustRightInd/>
              <w:spacing w:after="0"/>
              <w:ind w:left="726" w:hanging="363"/>
              <w:jc w:val="left"/>
              <w:rPr>
                <w:rFonts w:cs="Times"/>
              </w:rPr>
            </w:pPr>
            <w:r w:rsidRPr="004729E0">
              <w:rPr>
                <w:rFonts w:cs="Times"/>
              </w:rPr>
              <w:t>For type 2 CG based M-TRP PUSCH, two SRIs/TPMIs are indicated via the activating DCI.</w:t>
            </w:r>
          </w:p>
          <w:p w14:paraId="33CD35E8" w14:textId="77777777" w:rsidR="00307138" w:rsidRPr="004729E0" w:rsidRDefault="00307138" w:rsidP="00307138">
            <w:pPr>
              <w:numPr>
                <w:ilvl w:val="0"/>
                <w:numId w:val="35"/>
              </w:numPr>
              <w:autoSpaceDE/>
              <w:autoSpaceDN/>
              <w:adjustRightInd/>
              <w:spacing w:after="0"/>
              <w:ind w:left="726" w:hanging="363"/>
              <w:jc w:val="left"/>
              <w:rPr>
                <w:rFonts w:cs="Times"/>
              </w:rPr>
            </w:pPr>
            <w:r w:rsidRPr="004729E0">
              <w:rPr>
                <w:rFonts w:cs="Times"/>
              </w:rPr>
              <w:t>FFS1: UL PT-RS port(s) and DM-RS port(s) for CG type 1</w:t>
            </w:r>
          </w:p>
          <w:p w14:paraId="6299DEAB" w14:textId="77777777" w:rsidR="00307138" w:rsidRPr="004729E0" w:rsidRDefault="00307138" w:rsidP="00307138">
            <w:pPr>
              <w:numPr>
                <w:ilvl w:val="0"/>
                <w:numId w:val="35"/>
              </w:numPr>
              <w:autoSpaceDE/>
              <w:autoSpaceDN/>
              <w:adjustRightInd/>
              <w:spacing w:after="0"/>
              <w:ind w:left="726" w:hanging="363"/>
              <w:jc w:val="left"/>
              <w:rPr>
                <w:rFonts w:cs="Times"/>
              </w:rPr>
            </w:pPr>
            <w:r w:rsidRPr="004729E0">
              <w:rPr>
                <w:rFonts w:cs="Times"/>
              </w:rPr>
              <w:t xml:space="preserve">FFS3: Details on RV mapping. </w:t>
            </w:r>
          </w:p>
          <w:p w14:paraId="44003AB6" w14:textId="77777777" w:rsidR="00307138" w:rsidRPr="004729E0" w:rsidRDefault="00307138" w:rsidP="00307138">
            <w:pPr>
              <w:numPr>
                <w:ilvl w:val="0"/>
                <w:numId w:val="35"/>
              </w:numPr>
              <w:autoSpaceDE/>
              <w:autoSpaceDN/>
              <w:adjustRightInd/>
              <w:spacing w:after="0"/>
              <w:ind w:left="726" w:hanging="363"/>
              <w:jc w:val="left"/>
              <w:rPr>
                <w:rFonts w:cs="Times"/>
              </w:rPr>
            </w:pPr>
            <w:r w:rsidRPr="004729E0">
              <w:rPr>
                <w:rFonts w:cs="Times"/>
              </w:rPr>
              <w:t>FFS4: Possible transmission occasion for initial transmission</w:t>
            </w:r>
          </w:p>
          <w:p w14:paraId="57D923DE" w14:textId="77777777" w:rsidR="00307138" w:rsidRPr="004729E0" w:rsidRDefault="00307138" w:rsidP="00307138">
            <w:pPr>
              <w:numPr>
                <w:ilvl w:val="0"/>
                <w:numId w:val="35"/>
              </w:numPr>
              <w:autoSpaceDE/>
              <w:autoSpaceDN/>
              <w:adjustRightInd/>
              <w:spacing w:after="0"/>
              <w:contextualSpacing/>
              <w:jc w:val="left"/>
              <w:rPr>
                <w:rFonts w:cs="Times"/>
                <w:color w:val="3B3838"/>
              </w:rPr>
            </w:pPr>
            <w:r w:rsidRPr="004729E0">
              <w:rPr>
                <w:rFonts w:cs="Times"/>
              </w:rPr>
              <w:t>FFS5: Other TRP specific parameters in '</w:t>
            </w:r>
            <w:r w:rsidRPr="004729E0">
              <w:rPr>
                <w:rFonts w:cs="Times"/>
                <w:i/>
              </w:rPr>
              <w:t>rrc-ConfiguredUplinkGrant</w:t>
            </w:r>
            <w:r w:rsidRPr="004729E0">
              <w:rPr>
                <w:rFonts w:cs="Times"/>
              </w:rPr>
              <w:t xml:space="preserve">', e.g., </w:t>
            </w:r>
            <w:r w:rsidRPr="004729E0">
              <w:rPr>
                <w:rFonts w:cs="Times"/>
                <w:i/>
              </w:rPr>
              <w:t>'dmrs-SeqInitialization</w:t>
            </w:r>
            <w:r w:rsidRPr="004729E0">
              <w:rPr>
                <w:rFonts w:cs="Times"/>
              </w:rPr>
              <w:t>'.</w:t>
            </w:r>
          </w:p>
          <w:p w14:paraId="2F26D31B" w14:textId="7533FD7F" w:rsidR="00BB1A2F" w:rsidRDefault="00BB1A2F" w:rsidP="006D2C48">
            <w:pPr>
              <w:spacing w:after="0"/>
            </w:pPr>
          </w:p>
        </w:tc>
      </w:tr>
    </w:tbl>
    <w:p w14:paraId="0AB27A36" w14:textId="77777777" w:rsidR="00450CCC" w:rsidRPr="004A61E8" w:rsidRDefault="00450CCC" w:rsidP="00450CCC"/>
    <w:p w14:paraId="0360875C" w14:textId="77777777" w:rsidR="00A82789" w:rsidRDefault="00A82789" w:rsidP="00EB4740">
      <w:pPr>
        <w:rPr>
          <w:lang w:eastAsia="zh-CN"/>
        </w:rPr>
      </w:pPr>
      <w:r>
        <w:rPr>
          <w:rFonts w:hint="eastAsia"/>
          <w:lang w:eastAsia="zh-CN"/>
        </w:rPr>
        <w:t>S</w:t>
      </w:r>
      <w:r>
        <w:rPr>
          <w:lang w:eastAsia="zh-CN"/>
        </w:rPr>
        <w:t xml:space="preserve">ingle CG configuration is more aligned with single-DCI based PUSCH transmission, most of the enhancements can be reused. </w:t>
      </w:r>
    </w:p>
    <w:p w14:paraId="72760CBC" w14:textId="77777777" w:rsidR="00A82789" w:rsidRDefault="00A82789" w:rsidP="00D10E79">
      <w:pPr>
        <w:pStyle w:val="af2"/>
        <w:numPr>
          <w:ilvl w:val="0"/>
          <w:numId w:val="12"/>
        </w:numPr>
        <w:ind w:firstLineChars="0"/>
        <w:rPr>
          <w:lang w:eastAsia="zh-CN"/>
        </w:rPr>
      </w:pPr>
      <w:r>
        <w:rPr>
          <w:lang w:eastAsia="zh-CN"/>
        </w:rPr>
        <w:t>For Type 1 CG PUSCH, two sets of transmission parameters are needed to be configured by RRC.</w:t>
      </w:r>
    </w:p>
    <w:p w14:paraId="2E88165F" w14:textId="5BFAF5BB" w:rsidR="007C1160" w:rsidRDefault="00A82789" w:rsidP="00D10E79">
      <w:pPr>
        <w:pStyle w:val="af2"/>
        <w:numPr>
          <w:ilvl w:val="0"/>
          <w:numId w:val="12"/>
        </w:numPr>
        <w:ind w:firstLineChars="0"/>
        <w:rPr>
          <w:lang w:eastAsia="zh-CN"/>
        </w:rPr>
      </w:pPr>
      <w:r>
        <w:rPr>
          <w:lang w:eastAsia="zh-CN"/>
        </w:rPr>
        <w:t>For Type 2 CG PUSCH, two sets of transmission parameters are configured by DCI for the activation of the CG configuration.</w:t>
      </w:r>
    </w:p>
    <w:p w14:paraId="183385FD" w14:textId="45B1EF62" w:rsidR="007C1160" w:rsidRDefault="007C1160" w:rsidP="00AD2F1B">
      <w:pPr>
        <w:autoSpaceDE/>
        <w:autoSpaceDN/>
        <w:adjustRightInd/>
        <w:snapToGrid/>
        <w:spacing w:after="0"/>
        <w:rPr>
          <w:lang w:eastAsia="zh-CN"/>
        </w:rPr>
      </w:pPr>
      <w:r>
        <w:rPr>
          <w:rFonts w:hint="eastAsia"/>
          <w:lang w:eastAsia="zh-CN"/>
        </w:rPr>
        <w:t>H</w:t>
      </w:r>
      <w:r>
        <w:rPr>
          <w:lang w:eastAsia="zh-CN"/>
        </w:rPr>
        <w:t>ere we discuss the RV mapping for CG PUSCH.</w:t>
      </w:r>
    </w:p>
    <w:p w14:paraId="56396462" w14:textId="487E5A1A" w:rsidR="007C1160" w:rsidRDefault="007C1160" w:rsidP="00AD2F1B">
      <w:pPr>
        <w:autoSpaceDE/>
        <w:autoSpaceDN/>
        <w:adjustRightInd/>
        <w:snapToGrid/>
        <w:spacing w:after="0"/>
        <w:rPr>
          <w:lang w:eastAsia="zh-CN"/>
        </w:rPr>
      </w:pPr>
      <w:r>
        <w:rPr>
          <w:lang w:eastAsia="zh-CN"/>
        </w:rPr>
        <w:t>For single CG configuration based multi-TRP operation, RV sequence</w:t>
      </w:r>
      <w:r w:rsidR="00596587" w:rsidRPr="00596587">
        <w:rPr>
          <w:b/>
        </w:rPr>
        <w:t xml:space="preserve"> </w:t>
      </w:r>
      <w:r w:rsidR="00596587" w:rsidRPr="00596587">
        <w:t>(</w:t>
      </w:r>
      <w:r w:rsidR="00596587">
        <w:t>e.g.</w:t>
      </w:r>
      <w:r w:rsidR="00596587" w:rsidRPr="00596587">
        <w:t>{0,0,0,0}, {0,3,0,3}, {0,2,3,1})</w:t>
      </w:r>
      <w:r>
        <w:rPr>
          <w:lang w:eastAsia="zh-CN"/>
        </w:rPr>
        <w:t xml:space="preserve"> should be applied to </w:t>
      </w:r>
      <w:r w:rsidR="00DE7D3E">
        <w:rPr>
          <w:lang w:eastAsia="zh-CN"/>
        </w:rPr>
        <w:t xml:space="preserve">each of </w:t>
      </w:r>
      <w:r>
        <w:rPr>
          <w:lang w:eastAsia="zh-CN"/>
        </w:rPr>
        <w:t>the transmission occasions targeting each TRP separately.</w:t>
      </w:r>
    </w:p>
    <w:p w14:paraId="47C1656B" w14:textId="30C04227" w:rsidR="00DE7D3E" w:rsidRDefault="00DE7D3E" w:rsidP="00AD2F1B">
      <w:pPr>
        <w:autoSpaceDE/>
        <w:autoSpaceDN/>
        <w:adjustRightInd/>
        <w:snapToGrid/>
        <w:spacing w:after="0"/>
        <w:rPr>
          <w:lang w:eastAsia="zh-CN"/>
        </w:rPr>
      </w:pPr>
      <w:r>
        <w:rPr>
          <w:lang w:eastAsia="zh-CN"/>
        </w:rPr>
        <w:t>The RV sequence applied to each TRP can be configured by RRC with the following options:</w:t>
      </w:r>
    </w:p>
    <w:p w14:paraId="5AB68CD6" w14:textId="3E6A5599" w:rsidR="00DE7D3E" w:rsidRDefault="00602629" w:rsidP="00D10E79">
      <w:pPr>
        <w:pStyle w:val="af2"/>
        <w:numPr>
          <w:ilvl w:val="0"/>
          <w:numId w:val="19"/>
        </w:numPr>
        <w:autoSpaceDE/>
        <w:autoSpaceDN/>
        <w:adjustRightInd/>
        <w:snapToGrid/>
        <w:spacing w:after="0"/>
        <w:ind w:firstLineChars="0"/>
        <w:rPr>
          <w:lang w:eastAsia="zh-CN"/>
        </w:rPr>
      </w:pPr>
      <w:r>
        <w:rPr>
          <w:lang w:eastAsia="zh-CN"/>
        </w:rPr>
        <w:t xml:space="preserve">Alt.1: </w:t>
      </w:r>
      <w:r w:rsidR="00DE7D3E">
        <w:rPr>
          <w:lang w:eastAsia="zh-CN"/>
        </w:rPr>
        <w:t xml:space="preserve">2 RV sequences can be configured to one CG configuration, each applied to a set of transmissions targeting </w:t>
      </w:r>
      <w:r w:rsidR="00596587">
        <w:rPr>
          <w:lang w:eastAsia="zh-CN"/>
        </w:rPr>
        <w:t>one TRP.</w:t>
      </w:r>
    </w:p>
    <w:p w14:paraId="508D5DAE" w14:textId="7A93AC77" w:rsidR="00DE7D3E" w:rsidRDefault="00602629" w:rsidP="00D10E79">
      <w:pPr>
        <w:pStyle w:val="af2"/>
        <w:numPr>
          <w:ilvl w:val="0"/>
          <w:numId w:val="19"/>
        </w:numPr>
        <w:autoSpaceDE/>
        <w:autoSpaceDN/>
        <w:adjustRightInd/>
        <w:snapToGrid/>
        <w:spacing w:after="0"/>
        <w:ind w:firstLineChars="0"/>
        <w:rPr>
          <w:lang w:eastAsia="zh-CN"/>
        </w:rPr>
      </w:pPr>
      <w:r>
        <w:rPr>
          <w:lang w:eastAsia="zh-CN"/>
        </w:rPr>
        <w:t xml:space="preserve">Alt.2: </w:t>
      </w:r>
      <w:r w:rsidR="00DE7D3E">
        <w:rPr>
          <w:lang w:eastAsia="zh-CN"/>
        </w:rPr>
        <w:t xml:space="preserve">1 RV sequence </w:t>
      </w:r>
      <w:r>
        <w:rPr>
          <w:lang w:eastAsia="zh-CN"/>
        </w:rPr>
        <w:t xml:space="preserve">and a RV offset value </w:t>
      </w:r>
      <w:r w:rsidR="00DE7D3E">
        <w:rPr>
          <w:lang w:eastAsia="zh-CN"/>
        </w:rPr>
        <w:t>can be applied to different sets of transmission occasions associated with one TRP.</w:t>
      </w:r>
      <w:r>
        <w:rPr>
          <w:lang w:eastAsia="zh-CN"/>
        </w:rPr>
        <w:t xml:space="preserve"> </w:t>
      </w:r>
    </w:p>
    <w:p w14:paraId="472FBB68" w14:textId="77777777" w:rsidR="00602629" w:rsidRDefault="00602629" w:rsidP="002E5AAA">
      <w:pPr>
        <w:autoSpaceDE/>
        <w:autoSpaceDN/>
        <w:adjustRightInd/>
        <w:snapToGrid/>
        <w:spacing w:after="0"/>
        <w:rPr>
          <w:rFonts w:cs="Times"/>
          <w:lang w:eastAsia="zh-CN"/>
        </w:rPr>
      </w:pPr>
    </w:p>
    <w:p w14:paraId="2E04BC34" w14:textId="46D3E78B" w:rsidR="00602629" w:rsidRDefault="00602629" w:rsidP="002E5AAA">
      <w:pPr>
        <w:autoSpaceDE/>
        <w:autoSpaceDN/>
        <w:adjustRightInd/>
        <w:snapToGrid/>
        <w:spacing w:after="0"/>
        <w:rPr>
          <w:rFonts w:cs="Times"/>
          <w:lang w:eastAsia="zh-CN"/>
        </w:rPr>
      </w:pPr>
      <w:r>
        <w:rPr>
          <w:rFonts w:cs="Times"/>
          <w:lang w:eastAsia="zh-CN"/>
        </w:rPr>
        <w:t>Alt.2 is traditionally used, but here we can see the benefit</w:t>
      </w:r>
      <w:r w:rsidR="00786AE1">
        <w:rPr>
          <w:rFonts w:cs="Times"/>
          <w:lang w:eastAsia="zh-CN"/>
        </w:rPr>
        <w:t>s</w:t>
      </w:r>
      <w:r>
        <w:rPr>
          <w:rFonts w:cs="Times"/>
          <w:lang w:eastAsia="zh-CN"/>
        </w:rPr>
        <w:t xml:space="preserve"> of configuring </w:t>
      </w:r>
      <w:r w:rsidR="00786AE1">
        <w:rPr>
          <w:rFonts w:cs="Times"/>
          <w:lang w:eastAsia="zh-CN"/>
        </w:rPr>
        <w:t>more than one</w:t>
      </w:r>
      <w:r>
        <w:rPr>
          <w:rFonts w:cs="Times"/>
          <w:lang w:eastAsia="zh-CN"/>
        </w:rPr>
        <w:t xml:space="preserve"> RV sequences to different TRPs. </w:t>
      </w:r>
    </w:p>
    <w:p w14:paraId="5DB3BA2D" w14:textId="28A7336D" w:rsidR="00AD0489" w:rsidRDefault="00602629" w:rsidP="00602629">
      <w:pPr>
        <w:autoSpaceDE/>
        <w:autoSpaceDN/>
        <w:adjustRightInd/>
        <w:snapToGrid/>
        <w:spacing w:after="0"/>
        <w:rPr>
          <w:szCs w:val="20"/>
        </w:rPr>
      </w:pPr>
      <w:r>
        <w:rPr>
          <w:szCs w:val="20"/>
        </w:rPr>
        <w:lastRenderedPageBreak/>
        <w:t>First</w:t>
      </w:r>
      <w:r w:rsidR="00AD0489">
        <w:rPr>
          <w:szCs w:val="20"/>
        </w:rPr>
        <w:t>ly</w:t>
      </w:r>
      <w:r>
        <w:rPr>
          <w:szCs w:val="20"/>
        </w:rPr>
        <w:t>, different RV strategies</w:t>
      </w:r>
      <w:r w:rsidR="00786AE1">
        <w:rPr>
          <w:szCs w:val="20"/>
        </w:rPr>
        <w:t xml:space="preserve"> for different TRPs</w:t>
      </w:r>
      <w:r>
        <w:rPr>
          <w:szCs w:val="20"/>
        </w:rPr>
        <w:t xml:space="preserve"> can be selected as a combination to enhance the</w:t>
      </w:r>
      <w:r w:rsidR="00786AE1" w:rsidRPr="00786AE1">
        <w:rPr>
          <w:szCs w:val="20"/>
        </w:rPr>
        <w:t xml:space="preserve"> </w:t>
      </w:r>
      <w:r w:rsidR="00786AE1">
        <w:rPr>
          <w:szCs w:val="20"/>
        </w:rPr>
        <w:t>whole</w:t>
      </w:r>
      <w:r>
        <w:rPr>
          <w:szCs w:val="20"/>
        </w:rPr>
        <w:t xml:space="preserve"> r</w:t>
      </w:r>
      <w:r w:rsidR="00786AE1">
        <w:rPr>
          <w:szCs w:val="20"/>
        </w:rPr>
        <w:t xml:space="preserve">eliability for URLLC service mainly considering the </w:t>
      </w:r>
      <w:r w:rsidR="00C26A27">
        <w:rPr>
          <w:szCs w:val="20"/>
        </w:rPr>
        <w:t>decoding performance.</w:t>
      </w:r>
    </w:p>
    <w:p w14:paraId="5C98AD31" w14:textId="14215BA3" w:rsidR="002E5AAA" w:rsidRDefault="00602629" w:rsidP="00602629">
      <w:pPr>
        <w:autoSpaceDE/>
        <w:autoSpaceDN/>
        <w:adjustRightInd/>
        <w:snapToGrid/>
        <w:spacing w:after="0"/>
        <w:rPr>
          <w:szCs w:val="20"/>
        </w:rPr>
      </w:pPr>
      <w:r>
        <w:rPr>
          <w:szCs w:val="20"/>
        </w:rPr>
        <w:t>Second</w:t>
      </w:r>
      <w:r w:rsidR="00AD0489">
        <w:rPr>
          <w:szCs w:val="20"/>
        </w:rPr>
        <w:t>ly</w:t>
      </w:r>
      <w:r>
        <w:rPr>
          <w:szCs w:val="20"/>
        </w:rPr>
        <w:t>, UE start</w:t>
      </w:r>
      <w:r w:rsidR="00AD0489">
        <w:rPr>
          <w:szCs w:val="20"/>
        </w:rPr>
        <w:t>s</w:t>
      </w:r>
      <w:r>
        <w:rPr>
          <w:szCs w:val="20"/>
        </w:rPr>
        <w:t xml:space="preserve"> a </w:t>
      </w:r>
      <w:r w:rsidR="00D56F17" w:rsidRPr="00602629">
        <w:rPr>
          <w:szCs w:val="20"/>
        </w:rPr>
        <w:t xml:space="preserve">CG repetition transmission only at a PUSCH occasion with RV=0 when data arrives. So the RV sequence is always expected to be mapped starting with 0. </w:t>
      </w:r>
      <w:r>
        <w:rPr>
          <w:rFonts w:hint="eastAsia"/>
          <w:szCs w:val="20"/>
          <w:lang w:eastAsia="zh-CN"/>
        </w:rPr>
        <w:t>Different</w:t>
      </w:r>
      <w:r>
        <w:rPr>
          <w:szCs w:val="20"/>
        </w:rPr>
        <w:t xml:space="preserve"> RV sequence can provide different chances to start a transmission</w:t>
      </w:r>
      <w:r w:rsidR="00EE3E5E">
        <w:rPr>
          <w:szCs w:val="20"/>
        </w:rPr>
        <w:t>. W</w:t>
      </w:r>
      <w:r>
        <w:rPr>
          <w:szCs w:val="20"/>
        </w:rPr>
        <w:t>ith different RV sequences</w:t>
      </w:r>
      <w:r w:rsidR="00EE3E5E">
        <w:rPr>
          <w:szCs w:val="20"/>
        </w:rPr>
        <w:t xml:space="preserve"> for</w:t>
      </w:r>
      <w:r>
        <w:rPr>
          <w:szCs w:val="20"/>
        </w:rPr>
        <w:t xml:space="preserve"> each TRP, different strategies to enable fast</w:t>
      </w:r>
      <w:r w:rsidR="00EE3E5E">
        <w:rPr>
          <w:szCs w:val="20"/>
        </w:rPr>
        <w:t>er</w:t>
      </w:r>
      <w:r>
        <w:rPr>
          <w:szCs w:val="20"/>
        </w:rPr>
        <w:t xml:space="preserve"> data transmission and more repetitions within the configured period</w:t>
      </w:r>
      <w:r w:rsidR="00BE2F78">
        <w:rPr>
          <w:szCs w:val="20"/>
        </w:rPr>
        <w:t xml:space="preserve"> would</w:t>
      </w:r>
      <w:r>
        <w:rPr>
          <w:szCs w:val="20"/>
        </w:rPr>
        <w:t xml:space="preserve"> </w:t>
      </w:r>
      <w:r w:rsidR="00EE3E5E">
        <w:rPr>
          <w:szCs w:val="20"/>
        </w:rPr>
        <w:t xml:space="preserve">be possible and further </w:t>
      </w:r>
      <w:r>
        <w:rPr>
          <w:szCs w:val="20"/>
        </w:rPr>
        <w:t>enhance the reliability of the transmission.</w:t>
      </w:r>
    </w:p>
    <w:p w14:paraId="61FAA791" w14:textId="2E7805AD" w:rsidR="00AD0489" w:rsidRPr="00602629" w:rsidRDefault="00AD0489" w:rsidP="00602629">
      <w:pPr>
        <w:autoSpaceDE/>
        <w:autoSpaceDN/>
        <w:adjustRightInd/>
        <w:snapToGrid/>
        <w:spacing w:after="0"/>
        <w:rPr>
          <w:rFonts w:cs="Times"/>
          <w:lang w:eastAsia="zh-CN"/>
        </w:rPr>
      </w:pPr>
      <w:r>
        <w:rPr>
          <w:szCs w:val="20"/>
        </w:rPr>
        <w:t>So alt.1 can provide more benefits than alt.2.</w:t>
      </w:r>
    </w:p>
    <w:p w14:paraId="7211A7F3" w14:textId="77777777" w:rsidR="002E5AAA" w:rsidRPr="00BE2F78" w:rsidRDefault="002E5AAA" w:rsidP="002E5AAA">
      <w:pPr>
        <w:autoSpaceDE/>
        <w:autoSpaceDN/>
        <w:adjustRightInd/>
        <w:snapToGrid/>
        <w:spacing w:after="0"/>
        <w:rPr>
          <w:lang w:eastAsia="zh-CN"/>
        </w:rPr>
      </w:pPr>
    </w:p>
    <w:p w14:paraId="3A72FBD8" w14:textId="39987577" w:rsidR="00BB442A" w:rsidRPr="00203EA7" w:rsidRDefault="00203EA7" w:rsidP="00AD2F1B">
      <w:pPr>
        <w:autoSpaceDE/>
        <w:autoSpaceDN/>
        <w:adjustRightInd/>
        <w:snapToGrid/>
        <w:spacing w:after="0"/>
        <w:rPr>
          <w:b/>
          <w:i/>
          <w:lang w:eastAsia="zh-CN"/>
        </w:rPr>
      </w:pPr>
      <w:r w:rsidRPr="00203EA7">
        <w:rPr>
          <w:rFonts w:hint="eastAsia"/>
          <w:b/>
          <w:i/>
          <w:lang w:eastAsia="zh-CN"/>
        </w:rPr>
        <w:t>P</w:t>
      </w:r>
      <w:r w:rsidRPr="00203EA7">
        <w:rPr>
          <w:b/>
          <w:i/>
          <w:lang w:eastAsia="zh-CN"/>
        </w:rPr>
        <w:t xml:space="preserve">roposal </w:t>
      </w:r>
      <w:r w:rsidR="00926E77">
        <w:rPr>
          <w:b/>
          <w:i/>
          <w:lang w:eastAsia="zh-CN"/>
        </w:rPr>
        <w:t>2</w:t>
      </w:r>
      <w:r w:rsidR="00B90149">
        <w:rPr>
          <w:b/>
          <w:i/>
          <w:lang w:eastAsia="zh-CN"/>
        </w:rPr>
        <w:t>5</w:t>
      </w:r>
      <w:r w:rsidRPr="00203EA7">
        <w:rPr>
          <w:b/>
          <w:i/>
          <w:lang w:eastAsia="zh-CN"/>
        </w:rPr>
        <w:t xml:space="preserve">: </w:t>
      </w:r>
      <w:r w:rsidR="009F32EF">
        <w:rPr>
          <w:b/>
          <w:i/>
          <w:lang w:eastAsia="zh-CN"/>
        </w:rPr>
        <w:t xml:space="preserve">Support 2 </w:t>
      </w:r>
      <w:r w:rsidRPr="00203EA7">
        <w:rPr>
          <w:b/>
          <w:i/>
          <w:lang w:eastAsia="zh-CN"/>
        </w:rPr>
        <w:t>RV sequence</w:t>
      </w:r>
      <w:r w:rsidR="009F32EF">
        <w:rPr>
          <w:b/>
          <w:i/>
          <w:lang w:eastAsia="zh-CN"/>
        </w:rPr>
        <w:t>s</w:t>
      </w:r>
      <w:r w:rsidRPr="00203EA7">
        <w:rPr>
          <w:b/>
          <w:i/>
          <w:lang w:eastAsia="zh-CN"/>
        </w:rPr>
        <w:t xml:space="preserve"> can be configured to single CG configuration for the mul</w:t>
      </w:r>
      <w:r w:rsidR="009F32EF">
        <w:rPr>
          <w:b/>
          <w:i/>
          <w:lang w:eastAsia="zh-CN"/>
        </w:rPr>
        <w:t>ti-TRP based PUSCH transmission.</w:t>
      </w:r>
    </w:p>
    <w:p w14:paraId="5DEC0C2B" w14:textId="16E51D3B" w:rsidR="00203EA7" w:rsidRDefault="00203EA7" w:rsidP="00AD2F1B">
      <w:pPr>
        <w:autoSpaceDE/>
        <w:autoSpaceDN/>
        <w:adjustRightInd/>
        <w:snapToGrid/>
        <w:spacing w:after="0"/>
        <w:rPr>
          <w:b/>
          <w:i/>
          <w:lang w:eastAsia="zh-CN"/>
        </w:rPr>
      </w:pPr>
      <w:r w:rsidRPr="00203EA7">
        <w:rPr>
          <w:b/>
          <w:i/>
          <w:lang w:eastAsia="zh-CN"/>
        </w:rPr>
        <w:t>Proposal</w:t>
      </w:r>
      <w:r w:rsidR="00926E77">
        <w:rPr>
          <w:b/>
          <w:i/>
          <w:lang w:eastAsia="zh-CN"/>
        </w:rPr>
        <w:t xml:space="preserve"> 2</w:t>
      </w:r>
      <w:r w:rsidR="00B90149">
        <w:rPr>
          <w:b/>
          <w:i/>
          <w:lang w:eastAsia="zh-CN"/>
        </w:rPr>
        <w:t>6</w:t>
      </w:r>
      <w:r w:rsidRPr="00203EA7">
        <w:rPr>
          <w:b/>
          <w:i/>
          <w:lang w:eastAsia="zh-CN"/>
        </w:rPr>
        <w:t>:</w:t>
      </w:r>
      <w:r>
        <w:rPr>
          <w:b/>
          <w:i/>
          <w:lang w:eastAsia="zh-CN"/>
        </w:rPr>
        <w:t xml:space="preserve"> RV sequence</w:t>
      </w:r>
      <w:r w:rsidR="00AD0489">
        <w:rPr>
          <w:b/>
          <w:i/>
          <w:lang w:eastAsia="zh-CN"/>
        </w:rPr>
        <w:t>s</w:t>
      </w:r>
      <w:r>
        <w:rPr>
          <w:b/>
          <w:i/>
          <w:lang w:eastAsia="zh-CN"/>
        </w:rPr>
        <w:t xml:space="preserve"> should be mapped onto each</w:t>
      </w:r>
      <w:r w:rsidR="00AD0489">
        <w:rPr>
          <w:b/>
          <w:i/>
          <w:lang w:eastAsia="zh-CN"/>
        </w:rPr>
        <w:t xml:space="preserve"> set</w:t>
      </w:r>
      <w:r>
        <w:rPr>
          <w:b/>
          <w:i/>
          <w:lang w:eastAsia="zh-CN"/>
        </w:rPr>
        <w:t xml:space="preserve"> of the trans</w:t>
      </w:r>
      <w:r w:rsidR="00AD0489">
        <w:rPr>
          <w:b/>
          <w:i/>
          <w:lang w:eastAsia="zh-CN"/>
        </w:rPr>
        <w:t>mission occasions targeting each</w:t>
      </w:r>
      <w:r w:rsidR="00622017">
        <w:rPr>
          <w:b/>
          <w:i/>
          <w:lang w:eastAsia="zh-CN"/>
        </w:rPr>
        <w:t xml:space="preserve"> TRP </w:t>
      </w:r>
      <w:r w:rsidR="00AD0489">
        <w:rPr>
          <w:b/>
          <w:i/>
          <w:lang w:eastAsia="zh-CN"/>
        </w:rPr>
        <w:t>respectively.</w:t>
      </w:r>
    </w:p>
    <w:p w14:paraId="12D709EB" w14:textId="547CE01A" w:rsidR="00622017" w:rsidRPr="00AD0489" w:rsidRDefault="00622017" w:rsidP="00AD2F1B">
      <w:pPr>
        <w:autoSpaceDE/>
        <w:autoSpaceDN/>
        <w:adjustRightInd/>
        <w:snapToGrid/>
        <w:spacing w:after="0"/>
        <w:rPr>
          <w:b/>
          <w:i/>
          <w:lang w:eastAsia="zh-CN"/>
        </w:rPr>
      </w:pPr>
      <w:r w:rsidRPr="00AD0489">
        <w:rPr>
          <w:b/>
          <w:i/>
          <w:lang w:eastAsia="zh-CN"/>
        </w:rPr>
        <w:t xml:space="preserve">Proposal </w:t>
      </w:r>
      <w:r w:rsidR="00926E77">
        <w:rPr>
          <w:b/>
          <w:i/>
          <w:lang w:eastAsia="zh-CN"/>
        </w:rPr>
        <w:t>2</w:t>
      </w:r>
      <w:r w:rsidR="00B90149" w:rsidRPr="00AD0489">
        <w:rPr>
          <w:b/>
          <w:i/>
          <w:lang w:eastAsia="zh-CN"/>
        </w:rPr>
        <w:t>7</w:t>
      </w:r>
      <w:r w:rsidRPr="00AD0489">
        <w:rPr>
          <w:b/>
          <w:i/>
          <w:lang w:eastAsia="zh-CN"/>
        </w:rPr>
        <w:t>:</w:t>
      </w:r>
      <w:r w:rsidRPr="00AD0489">
        <w:rPr>
          <w:b/>
          <w:i/>
          <w:szCs w:val="20"/>
        </w:rPr>
        <w:t xml:space="preserve"> </w:t>
      </w:r>
      <w:r w:rsidR="00AD0489" w:rsidRPr="00AD0489">
        <w:rPr>
          <w:b/>
          <w:i/>
          <w:szCs w:val="20"/>
        </w:rPr>
        <w:t>UE can start a CG repetition transmission at a PUSCH transmission occasion with RV=0 of either TRP.</w:t>
      </w:r>
    </w:p>
    <w:p w14:paraId="5F269DE8" w14:textId="2733D2D8" w:rsidR="000D2090" w:rsidRPr="00AD2F1B" w:rsidRDefault="000D2090" w:rsidP="00AD2F1B">
      <w:pPr>
        <w:autoSpaceDE/>
        <w:autoSpaceDN/>
        <w:adjustRightInd/>
        <w:snapToGrid/>
        <w:spacing w:after="0"/>
        <w:rPr>
          <w:rFonts w:eastAsia="宋体"/>
        </w:rPr>
      </w:pPr>
    </w:p>
    <w:p w14:paraId="7453F8FD" w14:textId="77777777" w:rsidR="006137D5" w:rsidRDefault="006137D5" w:rsidP="006137D5">
      <w:pPr>
        <w:pStyle w:val="1"/>
        <w:keepLines/>
        <w:pBdr>
          <w:top w:val="single" w:sz="12" w:space="3" w:color="auto"/>
        </w:pBdr>
        <w:overflowPunct w:val="0"/>
        <w:snapToGrid/>
        <w:spacing w:before="240" w:after="180"/>
        <w:textAlignment w:val="baseline"/>
        <w:rPr>
          <w:bCs w:val="0"/>
        </w:rPr>
      </w:pPr>
      <w:bookmarkStart w:id="1" w:name="_Ref61127651"/>
      <w:r w:rsidRPr="00BB6D7D">
        <w:t>PUCCH</w:t>
      </w:r>
      <w:bookmarkEnd w:id="1"/>
    </w:p>
    <w:p w14:paraId="40A0D783" w14:textId="3D5F184E" w:rsidR="00291C89" w:rsidRDefault="00291C89" w:rsidP="00291C89">
      <w:r>
        <w:t>In this section, we provide our views on several issues of PUCCH transmissions</w:t>
      </w:r>
      <w:r w:rsidRPr="00810457">
        <w:t xml:space="preserve"> </w:t>
      </w:r>
      <w:r>
        <w:t>using multi-TRP/multi-panel framework.</w:t>
      </w:r>
    </w:p>
    <w:p w14:paraId="371CA13D" w14:textId="77777777" w:rsidR="00291C89" w:rsidRDefault="00291C89" w:rsidP="00A22A29"/>
    <w:p w14:paraId="5A227ADC" w14:textId="1F8B3971" w:rsidR="00EA32CA" w:rsidRDefault="00A13BC7" w:rsidP="00EA32CA">
      <w:pPr>
        <w:pStyle w:val="2"/>
        <w:rPr>
          <w:lang w:eastAsia="zh-CN"/>
        </w:rPr>
      </w:pPr>
      <w:r>
        <w:rPr>
          <w:lang w:eastAsia="zh-CN"/>
        </w:rPr>
        <w:t>Transmission schemes</w:t>
      </w:r>
    </w:p>
    <w:p w14:paraId="541E3524" w14:textId="040ED353" w:rsidR="001865A3" w:rsidRPr="001830DD" w:rsidRDefault="001865A3" w:rsidP="00EA32CA">
      <w:pPr>
        <w:rPr>
          <w:lang w:eastAsia="zh-CN"/>
        </w:rPr>
      </w:pPr>
      <w:r>
        <w:t>In RAN1#104</w:t>
      </w:r>
      <w:r>
        <w:rPr>
          <w:rFonts w:hint="eastAsia"/>
          <w:lang w:eastAsia="zh-CN"/>
        </w:rPr>
        <w:t>-e</w:t>
      </w:r>
      <w:r>
        <w:t xml:space="preserve"> meeting, the following WA has been </w:t>
      </w:r>
      <w:r w:rsidR="00FE6AEA">
        <w:t>made on the Scheme 3 of PUCCH [</w:t>
      </w:r>
      <w:r w:rsidR="0029333C">
        <w:rPr>
          <w:lang w:eastAsia="zh-CN"/>
        </w:rPr>
        <w:t>2</w:t>
      </w:r>
      <w:r>
        <w:t>]</w:t>
      </w:r>
      <w:r w:rsidRPr="003A47A6">
        <w:rPr>
          <w:lang w:eastAsia="zh-CN"/>
        </w:rPr>
        <w:t>:</w:t>
      </w:r>
    </w:p>
    <w:tbl>
      <w:tblPr>
        <w:tblStyle w:val="ad"/>
        <w:tblW w:w="0" w:type="auto"/>
        <w:tblLook w:val="04A0" w:firstRow="1" w:lastRow="0" w:firstColumn="1" w:lastColumn="0" w:noHBand="0" w:noVBand="1"/>
      </w:tblPr>
      <w:tblGrid>
        <w:gridCol w:w="9307"/>
      </w:tblGrid>
      <w:tr w:rsidR="00EA32CA" w14:paraId="1E511EA2" w14:textId="77777777" w:rsidTr="00056583">
        <w:tc>
          <w:tcPr>
            <w:tcW w:w="9919" w:type="dxa"/>
          </w:tcPr>
          <w:p w14:paraId="3347ED4A" w14:textId="77777777" w:rsidR="00255219" w:rsidRPr="005B2603" w:rsidRDefault="00255219" w:rsidP="00255219">
            <w:pPr>
              <w:rPr>
                <w:rFonts w:cs="Times"/>
                <w:b/>
                <w:bCs/>
                <w:color w:val="000000"/>
                <w:shd w:val="clear" w:color="auto" w:fill="FF00FF"/>
              </w:rPr>
            </w:pPr>
            <w:r>
              <w:rPr>
                <w:rFonts w:cs="Times"/>
                <w:b/>
                <w:bCs/>
                <w:color w:val="000000"/>
                <w:highlight w:val="green"/>
              </w:rPr>
              <w:t xml:space="preserve">Agreement </w:t>
            </w:r>
          </w:p>
          <w:p w14:paraId="6966F26B" w14:textId="77777777" w:rsidR="00255219" w:rsidRPr="005B2603" w:rsidRDefault="00255219" w:rsidP="00255219">
            <w:pPr>
              <w:rPr>
                <w:rFonts w:cs="Times"/>
              </w:rPr>
            </w:pPr>
            <w:r w:rsidRPr="005B2603">
              <w:rPr>
                <w:rFonts w:cs="Times"/>
              </w:rPr>
              <w:t>Confirm the working assumption with removing brackets on [consecutive] and adding UE capability.</w:t>
            </w:r>
          </w:p>
          <w:p w14:paraId="2D6ED81A" w14:textId="77777777" w:rsidR="00255219" w:rsidRPr="005B2603" w:rsidRDefault="00255219" w:rsidP="00255219">
            <w:pPr>
              <w:pStyle w:val="af2"/>
              <w:numPr>
                <w:ilvl w:val="0"/>
                <w:numId w:val="24"/>
              </w:numPr>
              <w:autoSpaceDE/>
              <w:autoSpaceDN/>
              <w:adjustRightInd/>
              <w:snapToGrid/>
              <w:spacing w:after="0"/>
              <w:ind w:firstLineChars="0"/>
              <w:jc w:val="left"/>
              <w:rPr>
                <w:rFonts w:cs="Times"/>
                <w:lang w:eastAsia="zh-CN"/>
              </w:rPr>
            </w:pPr>
            <w:r w:rsidRPr="005B2603">
              <w:rPr>
                <w:rFonts w:cs="Times"/>
                <w:lang w:eastAsia="zh-CN"/>
              </w:rPr>
              <w:t>For PUCCH reliability enhancement, support multi-TRP intra-slot repetition (Scheme 3) for all PUCCH formats.</w:t>
            </w:r>
          </w:p>
          <w:p w14:paraId="10652022" w14:textId="77777777" w:rsidR="00255219" w:rsidRPr="005B2603" w:rsidRDefault="00255219" w:rsidP="00255219">
            <w:pPr>
              <w:pStyle w:val="af2"/>
              <w:numPr>
                <w:ilvl w:val="1"/>
                <w:numId w:val="24"/>
              </w:numPr>
              <w:autoSpaceDE/>
              <w:autoSpaceDN/>
              <w:adjustRightInd/>
              <w:snapToGrid/>
              <w:spacing w:after="0"/>
              <w:ind w:firstLineChars="0"/>
              <w:jc w:val="left"/>
              <w:rPr>
                <w:rFonts w:cs="Times"/>
                <w:lang w:eastAsia="zh-CN"/>
              </w:rPr>
            </w:pPr>
            <w:r w:rsidRPr="005B2603">
              <w:rPr>
                <w:rFonts w:cs="Times"/>
                <w:lang w:eastAsia="zh-CN"/>
              </w:rPr>
              <w:t xml:space="preserve">The same PUCCH resource carrying UCI is repeated for X = 2 </w:t>
            </w:r>
            <w:r w:rsidRPr="005B2603">
              <w:rPr>
                <w:rFonts w:cs="Times"/>
                <w:strike/>
                <w:color w:val="FF0000"/>
                <w:lang w:eastAsia="zh-CN"/>
              </w:rPr>
              <w:t>[</w:t>
            </w:r>
            <w:r w:rsidRPr="005B2603">
              <w:rPr>
                <w:rFonts w:cs="Times"/>
                <w:lang w:eastAsia="zh-CN"/>
              </w:rPr>
              <w:t>consecutive</w:t>
            </w:r>
            <w:r w:rsidRPr="005B2603">
              <w:rPr>
                <w:rFonts w:cs="Times"/>
                <w:strike/>
                <w:color w:val="FF0000"/>
                <w:lang w:eastAsia="zh-CN"/>
              </w:rPr>
              <w:t>]</w:t>
            </w:r>
            <w:r w:rsidRPr="005B2603">
              <w:rPr>
                <w:rFonts w:cs="Times"/>
                <w:color w:val="FF0000"/>
                <w:lang w:eastAsia="zh-CN"/>
              </w:rPr>
              <w:t xml:space="preserve"> </w:t>
            </w:r>
            <w:r w:rsidRPr="005B2603">
              <w:rPr>
                <w:rFonts w:cs="Times"/>
                <w:lang w:eastAsia="zh-CN"/>
              </w:rPr>
              <w:t xml:space="preserve">sub-slots within a slot. </w:t>
            </w:r>
          </w:p>
          <w:p w14:paraId="128E8528" w14:textId="77777777" w:rsidR="00255219" w:rsidRPr="005B2603" w:rsidRDefault="00255219" w:rsidP="00255219">
            <w:pPr>
              <w:pStyle w:val="af2"/>
              <w:numPr>
                <w:ilvl w:val="1"/>
                <w:numId w:val="24"/>
              </w:numPr>
              <w:autoSpaceDE/>
              <w:autoSpaceDN/>
              <w:adjustRightInd/>
              <w:snapToGrid/>
              <w:spacing w:after="0"/>
              <w:ind w:firstLineChars="0"/>
              <w:jc w:val="left"/>
              <w:rPr>
                <w:rFonts w:cs="Times"/>
                <w:lang w:eastAsia="zh-CN"/>
              </w:rPr>
            </w:pPr>
            <w:r w:rsidRPr="005B2603">
              <w:rPr>
                <w:rFonts w:cs="Times"/>
                <w:lang w:eastAsia="zh-CN"/>
              </w:rPr>
              <w:t>Refer the design details related to sub-slot configurations (e.g. other values of X) to Rel-17 eIIoT</w:t>
            </w:r>
          </w:p>
          <w:p w14:paraId="009709FB" w14:textId="77777777" w:rsidR="00255219" w:rsidRPr="005B2603" w:rsidRDefault="00255219" w:rsidP="00255219">
            <w:pPr>
              <w:pStyle w:val="af2"/>
              <w:numPr>
                <w:ilvl w:val="0"/>
                <w:numId w:val="24"/>
              </w:numPr>
              <w:autoSpaceDE/>
              <w:autoSpaceDN/>
              <w:adjustRightInd/>
              <w:snapToGrid/>
              <w:spacing w:after="0"/>
              <w:ind w:firstLineChars="0"/>
              <w:jc w:val="left"/>
              <w:rPr>
                <w:rFonts w:cs="Times"/>
                <w:lang w:eastAsia="zh-CN"/>
              </w:rPr>
            </w:pPr>
            <w:r w:rsidRPr="005B2603">
              <w:rPr>
                <w:rFonts w:cs="Times"/>
                <w:lang w:eastAsia="zh-CN"/>
              </w:rPr>
              <w:t>Note1: The decision of supporting scheme 3 is only applicable for multi-TRP operation.</w:t>
            </w:r>
          </w:p>
          <w:p w14:paraId="3D66895F" w14:textId="77777777" w:rsidR="00255219" w:rsidRPr="005B2603" w:rsidRDefault="00255219" w:rsidP="00255219">
            <w:pPr>
              <w:pStyle w:val="af2"/>
              <w:numPr>
                <w:ilvl w:val="0"/>
                <w:numId w:val="24"/>
              </w:numPr>
              <w:autoSpaceDE/>
              <w:autoSpaceDN/>
              <w:adjustRightInd/>
              <w:snapToGrid/>
              <w:spacing w:after="0"/>
              <w:ind w:firstLineChars="0"/>
              <w:jc w:val="left"/>
              <w:rPr>
                <w:rFonts w:cs="Times"/>
                <w:lang w:eastAsia="zh-CN"/>
              </w:rPr>
            </w:pPr>
            <w:r w:rsidRPr="005B2603">
              <w:rPr>
                <w:rFonts w:cs="Times"/>
                <w:lang w:eastAsia="zh-CN"/>
              </w:rPr>
              <w:t>This feature is optional. </w:t>
            </w:r>
          </w:p>
          <w:p w14:paraId="7214AD81" w14:textId="77777777" w:rsidR="00EA32CA" w:rsidRDefault="00EA32CA" w:rsidP="00056583">
            <w:pPr>
              <w:pStyle w:val="af2"/>
              <w:spacing w:line="259" w:lineRule="auto"/>
              <w:ind w:firstLine="440"/>
              <w:contextualSpacing/>
            </w:pPr>
          </w:p>
        </w:tc>
      </w:tr>
    </w:tbl>
    <w:p w14:paraId="2910EE91" w14:textId="77777777" w:rsidR="00EA32CA" w:rsidRDefault="00EA32CA" w:rsidP="00EA32CA"/>
    <w:p w14:paraId="0BB52CF9" w14:textId="5BF8DD97" w:rsidR="005B37CD" w:rsidRDefault="002B3F16" w:rsidP="00A22A29">
      <w:pPr>
        <w:rPr>
          <w:color w:val="000000"/>
          <w:lang w:eastAsia="zh-CN"/>
        </w:rPr>
      </w:pPr>
      <w:r>
        <w:rPr>
          <w:color w:val="000000"/>
          <w:lang w:eastAsia="zh-CN"/>
        </w:rPr>
        <w:t>PUCCH S</w:t>
      </w:r>
      <w:r w:rsidR="005B37CD">
        <w:rPr>
          <w:color w:val="000000"/>
          <w:lang w:eastAsia="zh-CN"/>
        </w:rPr>
        <w:t>cheme 2 has been discussed among companies</w:t>
      </w:r>
      <w:r w:rsidR="00C0436C">
        <w:rPr>
          <w:color w:val="000000"/>
          <w:lang w:eastAsia="zh-CN"/>
        </w:rPr>
        <w:t>, and we can’t see a strong reason to against it</w:t>
      </w:r>
      <w:r w:rsidR="00E3239A">
        <w:rPr>
          <w:color w:val="000000"/>
          <w:lang w:eastAsia="zh-CN"/>
        </w:rPr>
        <w:t xml:space="preserve"> technically</w:t>
      </w:r>
      <w:r w:rsidR="00C0436C">
        <w:rPr>
          <w:color w:val="000000"/>
          <w:lang w:eastAsia="zh-CN"/>
        </w:rPr>
        <w:t>.</w:t>
      </w:r>
    </w:p>
    <w:p w14:paraId="2E3BDFDF" w14:textId="3B771EDB" w:rsidR="00536931" w:rsidRDefault="00C30E0E" w:rsidP="00A22A29">
      <w:pPr>
        <w:rPr>
          <w:color w:val="000000"/>
          <w:lang w:eastAsia="zh-CN"/>
        </w:rPr>
      </w:pPr>
      <w:r>
        <w:rPr>
          <w:color w:val="000000"/>
          <w:lang w:eastAsia="zh-CN"/>
        </w:rPr>
        <w:t>To enhance the multi-TRP operation within a slot, e</w:t>
      </w:r>
      <w:r w:rsidR="002B3F16">
        <w:rPr>
          <w:color w:val="000000"/>
          <w:lang w:eastAsia="zh-CN"/>
        </w:rPr>
        <w:t>ither Scheme 2 or S</w:t>
      </w:r>
      <w:r w:rsidR="001931C0">
        <w:rPr>
          <w:color w:val="000000"/>
          <w:lang w:eastAsia="zh-CN"/>
        </w:rPr>
        <w:t>cheme</w:t>
      </w:r>
      <w:r w:rsidR="00536931">
        <w:rPr>
          <w:color w:val="000000"/>
          <w:lang w:eastAsia="zh-CN"/>
        </w:rPr>
        <w:t xml:space="preserve"> </w:t>
      </w:r>
      <w:r w:rsidR="001931C0">
        <w:rPr>
          <w:color w:val="000000"/>
          <w:lang w:eastAsia="zh-CN"/>
        </w:rPr>
        <w:t xml:space="preserve">3 </w:t>
      </w:r>
      <w:r w:rsidR="00536931">
        <w:rPr>
          <w:color w:val="000000"/>
          <w:lang w:eastAsia="zh-CN"/>
        </w:rPr>
        <w:t xml:space="preserve">alone </w:t>
      </w:r>
      <w:r w:rsidR="001931C0">
        <w:rPr>
          <w:color w:val="000000"/>
          <w:lang w:eastAsia="zh-CN"/>
        </w:rPr>
        <w:t xml:space="preserve">cannot </w:t>
      </w:r>
      <w:r w:rsidR="00536931">
        <w:rPr>
          <w:color w:val="000000"/>
          <w:lang w:eastAsia="zh-CN"/>
        </w:rPr>
        <w:t>support</w:t>
      </w:r>
      <w:r w:rsidR="008E6A88">
        <w:rPr>
          <w:color w:val="000000"/>
          <w:lang w:eastAsia="zh-CN"/>
        </w:rPr>
        <w:t xml:space="preserve"> multi-TRP based</w:t>
      </w:r>
      <w:r w:rsidR="001931C0">
        <w:rPr>
          <w:color w:val="000000"/>
          <w:lang w:eastAsia="zh-CN"/>
        </w:rPr>
        <w:t xml:space="preserve"> intra-slot repetitions for all </w:t>
      </w:r>
      <w:r w:rsidR="00B305C0">
        <w:rPr>
          <w:color w:val="000000"/>
          <w:lang w:eastAsia="zh-CN"/>
        </w:rPr>
        <w:t>cases</w:t>
      </w:r>
      <w:r w:rsidR="002B3F16">
        <w:rPr>
          <w:color w:val="000000"/>
          <w:lang w:eastAsia="zh-CN"/>
        </w:rPr>
        <w:t>.  Since S</w:t>
      </w:r>
      <w:r w:rsidR="001931C0">
        <w:rPr>
          <w:color w:val="000000"/>
          <w:lang w:eastAsia="zh-CN"/>
        </w:rPr>
        <w:t xml:space="preserve">cheme 3 </w:t>
      </w:r>
      <w:r w:rsidR="005B37CD">
        <w:rPr>
          <w:color w:val="000000"/>
          <w:lang w:eastAsia="zh-CN"/>
        </w:rPr>
        <w:t xml:space="preserve">support only sub-slot PUCCH, </w:t>
      </w:r>
      <w:r w:rsidR="00B305C0">
        <w:rPr>
          <w:color w:val="000000"/>
          <w:lang w:eastAsia="zh-CN"/>
        </w:rPr>
        <w:t xml:space="preserve">and </w:t>
      </w:r>
      <w:r w:rsidR="002B3F16">
        <w:rPr>
          <w:color w:val="000000"/>
          <w:lang w:eastAsia="zh-CN"/>
        </w:rPr>
        <w:t>S</w:t>
      </w:r>
      <w:r w:rsidR="005B37CD">
        <w:rPr>
          <w:color w:val="000000"/>
          <w:lang w:eastAsia="zh-CN"/>
        </w:rPr>
        <w:t xml:space="preserve">cheme 2 can </w:t>
      </w:r>
      <w:r w:rsidR="001931C0">
        <w:rPr>
          <w:color w:val="000000"/>
          <w:lang w:eastAsia="zh-CN"/>
        </w:rPr>
        <w:t xml:space="preserve">be specified as another </w:t>
      </w:r>
      <w:r w:rsidR="002B3F16">
        <w:rPr>
          <w:color w:val="000000"/>
          <w:lang w:eastAsia="zh-CN"/>
        </w:rPr>
        <w:t>appealing approach</w:t>
      </w:r>
      <w:r w:rsidR="001931C0">
        <w:rPr>
          <w:color w:val="000000"/>
          <w:lang w:eastAsia="zh-CN"/>
        </w:rPr>
        <w:t xml:space="preserve"> </w:t>
      </w:r>
      <w:r w:rsidR="00FF34D8">
        <w:rPr>
          <w:color w:val="000000"/>
          <w:lang w:eastAsia="zh-CN"/>
        </w:rPr>
        <w:t>for UEs not imp</w:t>
      </w:r>
      <w:r w:rsidR="00536931">
        <w:rPr>
          <w:color w:val="000000"/>
          <w:lang w:eastAsia="zh-CN"/>
        </w:rPr>
        <w:t>lementing sub-slot opera</w:t>
      </w:r>
      <w:r w:rsidR="00B305C0">
        <w:rPr>
          <w:color w:val="000000"/>
          <w:lang w:eastAsia="zh-CN"/>
        </w:rPr>
        <w:t>tions.</w:t>
      </w:r>
    </w:p>
    <w:p w14:paraId="5D5A5213" w14:textId="1ABB5A00" w:rsidR="004F638F" w:rsidRDefault="002B3F16" w:rsidP="00A22A29">
      <w:pPr>
        <w:rPr>
          <w:color w:val="000000"/>
          <w:lang w:eastAsia="zh-CN"/>
        </w:rPr>
      </w:pPr>
      <w:r>
        <w:rPr>
          <w:color w:val="000000"/>
          <w:lang w:eastAsia="zh-CN"/>
        </w:rPr>
        <w:t xml:space="preserve">Also </w:t>
      </w:r>
      <w:r w:rsidR="00536931">
        <w:rPr>
          <w:color w:val="000000"/>
          <w:lang w:eastAsia="zh-CN"/>
        </w:rPr>
        <w:t>Scheme 2 is an important approach e</w:t>
      </w:r>
      <w:r w:rsidR="001931C0">
        <w:rPr>
          <w:color w:val="000000"/>
          <w:lang w:eastAsia="zh-CN"/>
        </w:rPr>
        <w:t>specially for cases when twice of the PUCCH duration cannot be satisfied</w:t>
      </w:r>
      <w:r w:rsidR="00FF34D8">
        <w:rPr>
          <w:color w:val="000000"/>
          <w:lang w:eastAsia="zh-CN"/>
        </w:rPr>
        <w:t xml:space="preserve"> </w:t>
      </w:r>
      <w:r w:rsidR="004F638F">
        <w:rPr>
          <w:color w:val="000000"/>
          <w:lang w:eastAsia="zh-CN"/>
        </w:rPr>
        <w:t xml:space="preserve">to repeat </w:t>
      </w:r>
      <w:r w:rsidR="00FF34D8">
        <w:rPr>
          <w:color w:val="000000"/>
          <w:lang w:eastAsia="zh-CN"/>
        </w:rPr>
        <w:t>within a slot</w:t>
      </w:r>
      <w:r w:rsidR="001931C0">
        <w:rPr>
          <w:color w:val="000000"/>
          <w:lang w:eastAsia="zh-CN"/>
        </w:rPr>
        <w:t xml:space="preserve"> </w:t>
      </w:r>
      <w:r w:rsidR="00C22951">
        <w:rPr>
          <w:color w:val="000000"/>
          <w:lang w:eastAsia="zh-CN"/>
        </w:rPr>
        <w:t xml:space="preserve">and very low latency is </w:t>
      </w:r>
      <w:r w:rsidR="004F638F">
        <w:rPr>
          <w:color w:val="000000"/>
          <w:lang w:eastAsia="zh-CN"/>
        </w:rPr>
        <w:t>highly</w:t>
      </w:r>
      <w:r w:rsidR="00FF34D8">
        <w:rPr>
          <w:color w:val="000000"/>
          <w:lang w:eastAsia="zh-CN"/>
        </w:rPr>
        <w:t xml:space="preserve"> </w:t>
      </w:r>
      <w:r w:rsidR="00C22951">
        <w:rPr>
          <w:color w:val="000000"/>
          <w:lang w:eastAsia="zh-CN"/>
        </w:rPr>
        <w:t xml:space="preserve">required. </w:t>
      </w:r>
    </w:p>
    <w:p w14:paraId="0A3A4D9B" w14:textId="580CB427" w:rsidR="00FF34D8" w:rsidRDefault="00536931" w:rsidP="00A22A29">
      <w:pPr>
        <w:rPr>
          <w:color w:val="000000"/>
          <w:lang w:eastAsia="zh-CN"/>
        </w:rPr>
      </w:pPr>
      <w:r>
        <w:rPr>
          <w:color w:val="000000"/>
          <w:lang w:eastAsia="zh-CN"/>
        </w:rPr>
        <w:t>Some companies have concern</w:t>
      </w:r>
      <w:r w:rsidR="00496D16">
        <w:rPr>
          <w:color w:val="000000"/>
          <w:lang w:eastAsia="zh-CN"/>
        </w:rPr>
        <w:t>s</w:t>
      </w:r>
      <w:r>
        <w:rPr>
          <w:color w:val="000000"/>
          <w:lang w:eastAsia="zh-CN"/>
        </w:rPr>
        <w:t xml:space="preserve"> about the self-decodable capabili</w:t>
      </w:r>
      <w:r w:rsidR="00496D16">
        <w:rPr>
          <w:color w:val="000000"/>
          <w:lang w:eastAsia="zh-CN"/>
        </w:rPr>
        <w:t xml:space="preserve">ty for </w:t>
      </w:r>
      <w:r w:rsidR="002B3F16">
        <w:rPr>
          <w:color w:val="000000"/>
          <w:lang w:eastAsia="zh-CN"/>
        </w:rPr>
        <w:t>each beam hop</w:t>
      </w:r>
      <w:r w:rsidR="00496D16">
        <w:rPr>
          <w:color w:val="000000"/>
          <w:lang w:eastAsia="zh-CN"/>
        </w:rPr>
        <w:t xml:space="preserve"> in the case of blockage</w:t>
      </w:r>
      <w:r w:rsidR="002B3F16">
        <w:rPr>
          <w:color w:val="000000"/>
          <w:lang w:eastAsia="zh-CN"/>
        </w:rPr>
        <w:t>, we think Scheme 2</w:t>
      </w:r>
      <w:r>
        <w:rPr>
          <w:color w:val="000000"/>
          <w:lang w:eastAsia="zh-CN"/>
        </w:rPr>
        <w:t xml:space="preserve"> is quite similar to FDM Scheme 2a</w:t>
      </w:r>
      <w:r w:rsidR="00496D16">
        <w:rPr>
          <w:color w:val="000000"/>
          <w:lang w:eastAsia="zh-CN"/>
        </w:rPr>
        <w:t xml:space="preserve"> (</w:t>
      </w:r>
      <w:r w:rsidR="002B3F16">
        <w:rPr>
          <w:color w:val="000000"/>
          <w:lang w:eastAsia="zh-CN"/>
        </w:rPr>
        <w:t>not self-decodable for each TRP)</w:t>
      </w:r>
      <w:r>
        <w:rPr>
          <w:color w:val="000000"/>
          <w:lang w:eastAsia="zh-CN"/>
        </w:rPr>
        <w:t xml:space="preserve"> for multi-TRP</w:t>
      </w:r>
      <w:r w:rsidR="00496D16">
        <w:rPr>
          <w:color w:val="000000"/>
          <w:lang w:eastAsia="zh-CN"/>
        </w:rPr>
        <w:t xml:space="preserve"> based</w:t>
      </w:r>
      <w:r>
        <w:rPr>
          <w:color w:val="000000"/>
          <w:lang w:eastAsia="zh-CN"/>
        </w:rPr>
        <w:t xml:space="preserve"> PDSCH, </w:t>
      </w:r>
      <w:r w:rsidR="002B3F16">
        <w:rPr>
          <w:color w:val="000000"/>
          <w:lang w:eastAsia="zh-CN"/>
        </w:rPr>
        <w:t xml:space="preserve"> and Scheme 3 is somewhat similar to FDM Scheme 2b</w:t>
      </w:r>
      <w:r w:rsidR="00496D16">
        <w:rPr>
          <w:color w:val="000000"/>
          <w:lang w:eastAsia="zh-CN"/>
        </w:rPr>
        <w:t>(</w:t>
      </w:r>
      <w:r w:rsidR="002B3F16">
        <w:rPr>
          <w:color w:val="000000"/>
          <w:lang w:eastAsia="zh-CN"/>
        </w:rPr>
        <w:t>self-decodable for each TRP)</w:t>
      </w:r>
      <w:r w:rsidR="002B3F16">
        <w:rPr>
          <w:rFonts w:hint="eastAsia"/>
          <w:color w:val="000000"/>
          <w:lang w:eastAsia="zh-CN"/>
        </w:rPr>
        <w:t>，</w:t>
      </w:r>
      <w:r w:rsidR="002B3F16">
        <w:rPr>
          <w:color w:val="000000"/>
          <w:lang w:eastAsia="zh-CN"/>
        </w:rPr>
        <w:t xml:space="preserve">both schemes can be applied to different scenarios, </w:t>
      </w:r>
      <w:r>
        <w:rPr>
          <w:color w:val="000000"/>
          <w:lang w:eastAsia="zh-CN"/>
        </w:rPr>
        <w:t xml:space="preserve">so this </w:t>
      </w:r>
      <w:r w:rsidR="00496D16">
        <w:rPr>
          <w:color w:val="000000"/>
          <w:lang w:eastAsia="zh-CN"/>
        </w:rPr>
        <w:t>would</w:t>
      </w:r>
      <w:r>
        <w:rPr>
          <w:color w:val="000000"/>
          <w:lang w:eastAsia="zh-CN"/>
        </w:rPr>
        <w:t xml:space="preserve"> not be a problem. How to apply the appropriate scheme</w:t>
      </w:r>
      <w:r w:rsidR="00B01374">
        <w:rPr>
          <w:color w:val="000000"/>
          <w:lang w:eastAsia="zh-CN"/>
        </w:rPr>
        <w:t xml:space="preserve"> (scheme 2 or scheme 3 as candidate schemes for intra-slot approaches)</w:t>
      </w:r>
      <w:r>
        <w:rPr>
          <w:color w:val="000000"/>
          <w:lang w:eastAsia="zh-CN"/>
        </w:rPr>
        <w:t xml:space="preserve"> is up to the scheduler of the network.</w:t>
      </w:r>
    </w:p>
    <w:p w14:paraId="6D38F122" w14:textId="62E30B8F" w:rsidR="004F638F" w:rsidRDefault="004F638F" w:rsidP="00A22A29">
      <w:pPr>
        <w:rPr>
          <w:color w:val="000000"/>
          <w:lang w:eastAsia="zh-CN"/>
        </w:rPr>
      </w:pPr>
      <w:r>
        <w:rPr>
          <w:color w:val="000000"/>
          <w:lang w:eastAsia="zh-CN"/>
        </w:rPr>
        <w:lastRenderedPageBreak/>
        <w:t>Based on the above, Scheme 2 is as important as Scheme 3 to achieve the diversity gain within a slot for different scenarios from Scheme 3.</w:t>
      </w:r>
      <w:r w:rsidR="00496D16">
        <w:rPr>
          <w:color w:val="000000"/>
          <w:lang w:eastAsia="zh-CN"/>
        </w:rPr>
        <w:t xml:space="preserve"> So we suggest to also adopt Scheme 2 for the intra-slot PUSCH repetition for multi-TRP based operation.</w:t>
      </w:r>
    </w:p>
    <w:p w14:paraId="4962C583" w14:textId="02834353" w:rsidR="004551C2" w:rsidRPr="00496D16" w:rsidRDefault="00BD7E64" w:rsidP="00A22A29">
      <w:pPr>
        <w:rPr>
          <w:b/>
          <w:i/>
          <w:color w:val="000000"/>
          <w:lang w:eastAsia="zh-CN"/>
        </w:rPr>
      </w:pPr>
      <w:r w:rsidRPr="00BD7E64">
        <w:rPr>
          <w:rFonts w:hint="eastAsia"/>
          <w:b/>
          <w:i/>
          <w:color w:val="000000"/>
          <w:lang w:eastAsia="zh-CN"/>
        </w:rPr>
        <w:t>P</w:t>
      </w:r>
      <w:r w:rsidR="00DB2774">
        <w:rPr>
          <w:b/>
          <w:i/>
          <w:color w:val="000000"/>
          <w:lang w:eastAsia="zh-CN"/>
        </w:rPr>
        <w:t xml:space="preserve">roposal </w:t>
      </w:r>
      <w:r w:rsidR="00926E77">
        <w:rPr>
          <w:b/>
          <w:i/>
          <w:color w:val="000000"/>
          <w:lang w:eastAsia="zh-CN"/>
        </w:rPr>
        <w:t>2</w:t>
      </w:r>
      <w:r w:rsidR="00791FC5">
        <w:rPr>
          <w:b/>
          <w:i/>
          <w:color w:val="000000"/>
          <w:lang w:eastAsia="zh-CN"/>
        </w:rPr>
        <w:t>8</w:t>
      </w:r>
      <w:r w:rsidR="009501B9">
        <w:rPr>
          <w:b/>
          <w:i/>
          <w:color w:val="000000"/>
          <w:lang w:eastAsia="zh-CN"/>
        </w:rPr>
        <w:t>: Sup</w:t>
      </w:r>
      <w:r w:rsidR="009501B9" w:rsidRPr="00496D16">
        <w:rPr>
          <w:b/>
          <w:i/>
          <w:color w:val="000000"/>
          <w:lang w:eastAsia="zh-CN"/>
        </w:rPr>
        <w:t>port scheme 2</w:t>
      </w:r>
      <w:r w:rsidR="00496D16" w:rsidRPr="00496D16">
        <w:rPr>
          <w:b/>
          <w:i/>
          <w:color w:val="000000"/>
          <w:lang w:eastAsia="zh-CN"/>
        </w:rPr>
        <w:t xml:space="preserve"> </w:t>
      </w:r>
      <w:r w:rsidR="00496D16">
        <w:rPr>
          <w:b/>
          <w:i/>
          <w:color w:val="000000"/>
          <w:lang w:eastAsia="zh-CN"/>
        </w:rPr>
        <w:t xml:space="preserve">to be adopted </w:t>
      </w:r>
      <w:r w:rsidR="00496D16" w:rsidRPr="00496D16">
        <w:rPr>
          <w:b/>
          <w:i/>
          <w:color w:val="000000"/>
          <w:lang w:eastAsia="zh-CN"/>
        </w:rPr>
        <w:t>for the intra-slot PUSCH repetition for multi-TRP based operation</w:t>
      </w:r>
      <w:r w:rsidR="009501B9" w:rsidRPr="00496D16">
        <w:rPr>
          <w:b/>
          <w:i/>
          <w:color w:val="000000"/>
          <w:lang w:eastAsia="zh-CN"/>
        </w:rPr>
        <w:t xml:space="preserve">, </w:t>
      </w:r>
      <w:r w:rsidR="00FF34D8" w:rsidRPr="00496D16">
        <w:rPr>
          <w:b/>
          <w:i/>
          <w:color w:val="000000"/>
          <w:lang w:eastAsia="zh-CN"/>
        </w:rPr>
        <w:t>and</w:t>
      </w:r>
      <w:r w:rsidRPr="00496D16">
        <w:rPr>
          <w:b/>
          <w:i/>
          <w:color w:val="000000"/>
          <w:lang w:eastAsia="zh-CN"/>
        </w:rPr>
        <w:t xml:space="preserve"> more than 2 hops are not expected.</w:t>
      </w:r>
    </w:p>
    <w:p w14:paraId="13D1A01D" w14:textId="517A29DC" w:rsidR="00BD7E64" w:rsidRPr="00BD7E64" w:rsidRDefault="00BD7E64" w:rsidP="00A22A29">
      <w:pPr>
        <w:rPr>
          <w:b/>
          <w:i/>
          <w:color w:val="000000"/>
          <w:lang w:eastAsia="zh-CN"/>
        </w:rPr>
      </w:pPr>
      <w:r>
        <w:rPr>
          <w:b/>
          <w:i/>
          <w:color w:val="000000"/>
          <w:lang w:eastAsia="zh-CN"/>
        </w:rPr>
        <w:t xml:space="preserve">Proposal </w:t>
      </w:r>
      <w:r w:rsidR="00926E77">
        <w:rPr>
          <w:b/>
          <w:i/>
          <w:color w:val="000000"/>
          <w:lang w:eastAsia="zh-CN"/>
        </w:rPr>
        <w:t>2</w:t>
      </w:r>
      <w:r w:rsidR="00791FC5">
        <w:rPr>
          <w:b/>
          <w:i/>
          <w:color w:val="000000"/>
          <w:lang w:eastAsia="zh-CN"/>
        </w:rPr>
        <w:t>9</w:t>
      </w:r>
      <w:r>
        <w:rPr>
          <w:b/>
          <w:i/>
          <w:color w:val="000000"/>
          <w:lang w:eastAsia="zh-CN"/>
        </w:rPr>
        <w:t>:</w:t>
      </w:r>
      <w:r w:rsidR="00DA719D">
        <w:rPr>
          <w:b/>
          <w:i/>
          <w:color w:val="000000"/>
          <w:lang w:eastAsia="zh-CN"/>
        </w:rPr>
        <w:t xml:space="preserve"> </w:t>
      </w:r>
      <w:r>
        <w:rPr>
          <w:b/>
          <w:i/>
          <w:color w:val="000000"/>
          <w:lang w:eastAsia="zh-CN"/>
        </w:rPr>
        <w:t>For scheme 3, only 2 repetitions within a slot are considered</w:t>
      </w:r>
      <w:r w:rsidR="00432937">
        <w:rPr>
          <w:b/>
          <w:i/>
          <w:color w:val="000000"/>
          <w:lang w:eastAsia="zh-CN"/>
        </w:rPr>
        <w:t>.</w:t>
      </w:r>
    </w:p>
    <w:p w14:paraId="20E41433" w14:textId="56A4BA30" w:rsidR="00FE4EAB" w:rsidRPr="00FE4EAB" w:rsidRDefault="00FE4EAB" w:rsidP="00A22A29">
      <w:pPr>
        <w:rPr>
          <w:b/>
          <w:i/>
          <w:lang w:eastAsia="zh-CN"/>
        </w:rPr>
      </w:pPr>
    </w:p>
    <w:p w14:paraId="5777D4B5" w14:textId="215AE15C" w:rsidR="00485316" w:rsidRPr="008325AF" w:rsidRDefault="00485316" w:rsidP="00485316">
      <w:pPr>
        <w:pStyle w:val="2"/>
        <w:rPr>
          <w:lang w:eastAsia="zh-CN"/>
        </w:rPr>
      </w:pPr>
      <w:r>
        <w:rPr>
          <w:lang w:eastAsia="zh-CN"/>
        </w:rPr>
        <w:t>Dynamic indication of PUCCH repetition number</w:t>
      </w:r>
    </w:p>
    <w:p w14:paraId="2B2807C9" w14:textId="104E8E32" w:rsidR="00485316" w:rsidRDefault="00485316" w:rsidP="00485316">
      <w:r>
        <w:t>In RAN1#103</w:t>
      </w:r>
      <w:r>
        <w:rPr>
          <w:rFonts w:hint="eastAsia"/>
          <w:lang w:eastAsia="zh-CN"/>
        </w:rPr>
        <w:t>-e</w:t>
      </w:r>
      <w:r>
        <w:t xml:space="preserve"> meeting, the following agreement has been made on the </w:t>
      </w:r>
      <w:r w:rsidR="00F76F40">
        <w:t xml:space="preserve">repetition </w:t>
      </w:r>
      <w:r>
        <w:t xml:space="preserve">number of PUCCH </w:t>
      </w:r>
      <w:r w:rsidRPr="003A47A6">
        <w:t>indicat</w:t>
      </w:r>
      <w:r w:rsidR="003E7892">
        <w:t>ion</w:t>
      </w:r>
      <w:r w:rsidRPr="00FE6AEA">
        <w:rPr>
          <w:lang w:eastAsia="zh-CN"/>
        </w:rPr>
        <w:t>:</w:t>
      </w:r>
    </w:p>
    <w:tbl>
      <w:tblPr>
        <w:tblStyle w:val="ad"/>
        <w:tblW w:w="0" w:type="auto"/>
        <w:tblLook w:val="04A0" w:firstRow="1" w:lastRow="0" w:firstColumn="1" w:lastColumn="0" w:noHBand="0" w:noVBand="1"/>
      </w:tblPr>
      <w:tblGrid>
        <w:gridCol w:w="9307"/>
      </w:tblGrid>
      <w:tr w:rsidR="00485316" w14:paraId="1B40F463" w14:textId="77777777" w:rsidTr="004F1A09">
        <w:tc>
          <w:tcPr>
            <w:tcW w:w="9307" w:type="dxa"/>
          </w:tcPr>
          <w:p w14:paraId="39BF704E" w14:textId="77777777" w:rsidR="00485316" w:rsidRPr="002821AC" w:rsidRDefault="00485316" w:rsidP="004F1A09">
            <w:pPr>
              <w:rPr>
                <w:rFonts w:cs="Times"/>
                <w:b/>
                <w:bCs/>
                <w:szCs w:val="20"/>
              </w:rPr>
            </w:pPr>
            <w:r w:rsidRPr="002821AC">
              <w:rPr>
                <w:rFonts w:cs="Times"/>
                <w:b/>
                <w:bCs/>
                <w:szCs w:val="20"/>
                <w:highlight w:val="green"/>
              </w:rPr>
              <w:t>Agreement</w:t>
            </w:r>
          </w:p>
          <w:p w14:paraId="0044225A" w14:textId="77777777" w:rsidR="00485316" w:rsidRPr="00A010B5" w:rsidRDefault="00485316" w:rsidP="004F1A09">
            <w:pPr>
              <w:rPr>
                <w:rFonts w:cs="Times"/>
                <w:sz w:val="16"/>
                <w:szCs w:val="16"/>
              </w:rPr>
            </w:pPr>
            <w:r w:rsidRPr="00A010B5">
              <w:rPr>
                <w:rFonts w:cs="Times"/>
                <w:szCs w:val="20"/>
              </w:rPr>
              <w:t xml:space="preserve">For configuration/indication of the number of PUCCH repetitions for Scheme 1, there is no restriction on using Rel-15 framework on configuring the number of repetitions.  </w:t>
            </w:r>
          </w:p>
          <w:p w14:paraId="50E68B25" w14:textId="77777777" w:rsidR="00485316" w:rsidRDefault="00485316" w:rsidP="00604622">
            <w:pPr>
              <w:pStyle w:val="af2"/>
              <w:numPr>
                <w:ilvl w:val="0"/>
                <w:numId w:val="8"/>
              </w:numPr>
              <w:autoSpaceDE/>
              <w:autoSpaceDN/>
              <w:adjustRightInd/>
              <w:spacing w:after="0"/>
              <w:ind w:firstLineChars="0"/>
              <w:rPr>
                <w:rFonts w:cs="Times"/>
              </w:rPr>
            </w:pPr>
            <w:r w:rsidRPr="00F3553B">
              <w:rPr>
                <w:rFonts w:cs="Times"/>
              </w:rPr>
              <w:t xml:space="preserve">Rel-17 feMIMO may additionally consider supporting the dynamic indication of the number of repetitions in RAN1 #104 meeting.  </w:t>
            </w:r>
          </w:p>
          <w:p w14:paraId="3774E9FA" w14:textId="77777777" w:rsidR="00485316" w:rsidRPr="004E69D7" w:rsidRDefault="00485316" w:rsidP="004F1A09">
            <w:pPr>
              <w:pStyle w:val="af2"/>
              <w:autoSpaceDE/>
              <w:autoSpaceDN/>
              <w:adjustRightInd/>
              <w:spacing w:after="0"/>
              <w:ind w:left="720" w:firstLineChars="0" w:firstLine="0"/>
              <w:rPr>
                <w:rFonts w:cs="Times"/>
              </w:rPr>
            </w:pPr>
          </w:p>
        </w:tc>
      </w:tr>
    </w:tbl>
    <w:p w14:paraId="25EC4844" w14:textId="77777777" w:rsidR="00485316" w:rsidRDefault="00485316" w:rsidP="00485316">
      <w:pPr>
        <w:rPr>
          <w:color w:val="000000"/>
          <w:lang w:eastAsia="zh-CN"/>
        </w:rPr>
      </w:pPr>
    </w:p>
    <w:p w14:paraId="1FA73A9B" w14:textId="378B55D9" w:rsidR="004516E9" w:rsidRDefault="00C9778B" w:rsidP="00A22A29">
      <w:pPr>
        <w:rPr>
          <w:color w:val="000000"/>
          <w:lang w:eastAsia="zh-CN"/>
        </w:rPr>
      </w:pPr>
      <w:r>
        <w:rPr>
          <w:color w:val="000000"/>
          <w:lang w:eastAsia="zh-CN"/>
        </w:rPr>
        <w:t>It is beneficial to support more dynamic indication method of the number of repetitions. Currently, the repetition number is configured on PUCCH format level and fixed to all PUCCH resources with the same PUCCH format. I</w:t>
      </w:r>
      <w:r w:rsidR="00E4730D">
        <w:rPr>
          <w:color w:val="000000"/>
          <w:lang w:eastAsia="zh-CN"/>
        </w:rPr>
        <w:t>f both the repetition number and the repetition scheme</w:t>
      </w:r>
      <w:r>
        <w:rPr>
          <w:color w:val="000000"/>
          <w:lang w:eastAsia="zh-CN"/>
        </w:rPr>
        <w:t xml:space="preserve"> can be configured per PUC</w:t>
      </w:r>
      <w:r w:rsidR="00E4730D">
        <w:rPr>
          <w:color w:val="000000"/>
          <w:lang w:eastAsia="zh-CN"/>
        </w:rPr>
        <w:t>CH resource, dynamic indication on a resource level can be achieved. Also this can be achieved</w:t>
      </w:r>
      <w:r w:rsidR="00F34FBE">
        <w:rPr>
          <w:color w:val="000000"/>
          <w:lang w:eastAsia="zh-CN"/>
        </w:rPr>
        <w:t xml:space="preserve"> by activating</w:t>
      </w:r>
      <w:r w:rsidR="00E4730D">
        <w:rPr>
          <w:color w:val="000000"/>
          <w:lang w:eastAsia="zh-CN"/>
        </w:rPr>
        <w:t xml:space="preserve"> the suitable </w:t>
      </w:r>
      <w:r w:rsidR="00F34FBE">
        <w:rPr>
          <w:color w:val="000000"/>
          <w:lang w:eastAsia="zh-CN"/>
        </w:rPr>
        <w:t>repetition number for the certain PUCCH resource</w:t>
      </w:r>
      <w:r w:rsidR="00494478">
        <w:rPr>
          <w:color w:val="000000"/>
          <w:lang w:eastAsia="zh-CN"/>
        </w:rPr>
        <w:t xml:space="preserve"> set</w:t>
      </w:r>
      <w:r w:rsidR="00F34FBE">
        <w:rPr>
          <w:color w:val="000000"/>
          <w:lang w:eastAsia="zh-CN"/>
        </w:rPr>
        <w:t xml:space="preserve"> </w:t>
      </w:r>
      <w:r w:rsidR="00DF2F97">
        <w:rPr>
          <w:color w:val="000000"/>
          <w:lang w:eastAsia="zh-CN"/>
        </w:rPr>
        <w:t xml:space="preserve">with the </w:t>
      </w:r>
      <w:r w:rsidR="00F34FBE">
        <w:rPr>
          <w:color w:val="000000"/>
          <w:lang w:eastAsia="zh-CN"/>
        </w:rPr>
        <w:t xml:space="preserve">MAC-CE signaling from a </w:t>
      </w:r>
      <w:r w:rsidR="00224252">
        <w:rPr>
          <w:color w:val="000000"/>
          <w:lang w:eastAsia="zh-CN"/>
        </w:rPr>
        <w:t>set of RRC-configured candidate values</w:t>
      </w:r>
      <w:r w:rsidR="00F34FBE">
        <w:rPr>
          <w:color w:val="000000"/>
          <w:lang w:eastAsia="zh-CN"/>
        </w:rPr>
        <w:t>.</w:t>
      </w:r>
    </w:p>
    <w:p w14:paraId="4FBCB26C" w14:textId="0F5B1529" w:rsidR="008325AF" w:rsidRDefault="00F3207E" w:rsidP="004E69D7">
      <w:pPr>
        <w:rPr>
          <w:b/>
          <w:i/>
          <w:color w:val="000000"/>
          <w:lang w:eastAsia="zh-CN"/>
        </w:rPr>
      </w:pPr>
      <w:r w:rsidRPr="00F3207E">
        <w:rPr>
          <w:rFonts w:hint="eastAsia"/>
          <w:b/>
          <w:i/>
          <w:color w:val="000000"/>
          <w:lang w:eastAsia="zh-CN"/>
        </w:rPr>
        <w:t>P</w:t>
      </w:r>
      <w:r w:rsidR="00DB2774">
        <w:rPr>
          <w:b/>
          <w:i/>
          <w:color w:val="000000"/>
          <w:lang w:eastAsia="zh-CN"/>
        </w:rPr>
        <w:t xml:space="preserve">roposal </w:t>
      </w:r>
      <w:r w:rsidR="00926E77">
        <w:rPr>
          <w:b/>
          <w:i/>
          <w:color w:val="000000"/>
          <w:lang w:eastAsia="zh-CN"/>
        </w:rPr>
        <w:t>3</w:t>
      </w:r>
      <w:r w:rsidR="00791FC5">
        <w:rPr>
          <w:b/>
          <w:i/>
          <w:color w:val="000000"/>
          <w:lang w:eastAsia="zh-CN"/>
        </w:rPr>
        <w:t>0</w:t>
      </w:r>
      <w:r w:rsidRPr="00F3207E">
        <w:rPr>
          <w:b/>
          <w:i/>
          <w:color w:val="000000"/>
          <w:lang w:eastAsia="zh-CN"/>
        </w:rPr>
        <w:t>:</w:t>
      </w:r>
      <w:r>
        <w:rPr>
          <w:b/>
          <w:i/>
          <w:color w:val="000000"/>
          <w:lang w:eastAsia="zh-CN"/>
        </w:rPr>
        <w:t xml:space="preserve"> Dynamic indication can be achieved </w:t>
      </w:r>
      <w:r w:rsidR="00224252">
        <w:rPr>
          <w:b/>
          <w:i/>
          <w:color w:val="000000"/>
          <w:lang w:eastAsia="zh-CN"/>
        </w:rPr>
        <w:t>on a</w:t>
      </w:r>
      <w:r w:rsidR="00501686">
        <w:rPr>
          <w:b/>
          <w:i/>
          <w:color w:val="000000"/>
          <w:lang w:eastAsia="zh-CN"/>
        </w:rPr>
        <w:t xml:space="preserve"> resource level configuration</w:t>
      </w:r>
      <w:r w:rsidR="00F34FBE">
        <w:rPr>
          <w:b/>
          <w:i/>
          <w:color w:val="000000"/>
          <w:lang w:eastAsia="zh-CN"/>
        </w:rPr>
        <w:t>, or by a</w:t>
      </w:r>
      <w:r w:rsidR="00DF2F97">
        <w:rPr>
          <w:b/>
          <w:i/>
          <w:color w:val="000000"/>
          <w:lang w:eastAsia="zh-CN"/>
        </w:rPr>
        <w:t>ctivating the suitable repetition number for the certain PUCCH resource with the MAC-CE signaling from a set of RR</w:t>
      </w:r>
      <w:r w:rsidR="00224252">
        <w:rPr>
          <w:b/>
          <w:i/>
          <w:color w:val="000000"/>
          <w:lang w:eastAsia="zh-CN"/>
        </w:rPr>
        <w:t>C-configured candidate values</w:t>
      </w:r>
      <w:r w:rsidR="00DF2F97">
        <w:rPr>
          <w:b/>
          <w:i/>
          <w:color w:val="000000"/>
          <w:lang w:eastAsia="zh-CN"/>
        </w:rPr>
        <w:t>.</w:t>
      </w:r>
    </w:p>
    <w:p w14:paraId="08746A54" w14:textId="77777777" w:rsidR="009E7533" w:rsidRPr="009E7533" w:rsidRDefault="009E7533" w:rsidP="004E69D7">
      <w:pPr>
        <w:rPr>
          <w:b/>
          <w:i/>
          <w:color w:val="000000"/>
          <w:lang w:eastAsia="zh-CN"/>
        </w:rPr>
      </w:pPr>
    </w:p>
    <w:p w14:paraId="6CCE539E" w14:textId="6BFC3C8B" w:rsidR="00746024" w:rsidRPr="008325AF" w:rsidRDefault="0061444B" w:rsidP="00746024">
      <w:pPr>
        <w:pStyle w:val="2"/>
        <w:rPr>
          <w:lang w:eastAsia="zh-CN"/>
        </w:rPr>
      </w:pPr>
      <w:r>
        <w:t>Beam</w:t>
      </w:r>
      <w:r w:rsidR="00204540">
        <w:t xml:space="preserve"> mapping</w:t>
      </w:r>
      <w:r w:rsidR="006412AA">
        <w:t xml:space="preserve"> to</w:t>
      </w:r>
      <w:r w:rsidR="00A81956">
        <w:t xml:space="preserve"> PUCCH repetitions</w:t>
      </w:r>
    </w:p>
    <w:p w14:paraId="707D9E8B" w14:textId="5AA03C78" w:rsidR="002B3180" w:rsidRPr="004A1652" w:rsidRDefault="004A1652" w:rsidP="002B3180">
      <w:pPr>
        <w:rPr>
          <w:color w:val="000000"/>
          <w:lang w:eastAsia="zh-CN"/>
        </w:rPr>
      </w:pPr>
      <w:r>
        <w:t>In RAN1#104</w:t>
      </w:r>
      <w:r w:rsidR="00A97518">
        <w:t>b</w:t>
      </w:r>
      <w:r w:rsidR="00746024">
        <w:rPr>
          <w:rFonts w:hint="eastAsia"/>
          <w:lang w:eastAsia="zh-CN"/>
        </w:rPr>
        <w:t>-e</w:t>
      </w:r>
      <w:r w:rsidR="009E480F">
        <w:t xml:space="preserve"> meeting, the following</w:t>
      </w:r>
      <w:r w:rsidR="00746024">
        <w:t xml:space="preserve"> has been made on </w:t>
      </w:r>
      <w:r w:rsidR="00F76F40">
        <w:t>bea</w:t>
      </w:r>
      <w:r w:rsidR="00317A64">
        <w:t xml:space="preserve">m </w:t>
      </w:r>
      <w:r w:rsidR="006412AA">
        <w:t>mapping to</w:t>
      </w:r>
      <w:r w:rsidR="00F76F40">
        <w:t xml:space="preserve"> PUCCH repetitions</w:t>
      </w:r>
      <w:r w:rsidR="00746024">
        <w:t xml:space="preserve"> </w:t>
      </w:r>
      <w:r w:rsidR="00FE6AEA">
        <w:t>[</w:t>
      </w:r>
      <w:r w:rsidR="0029333C">
        <w:rPr>
          <w:lang w:eastAsia="zh-CN"/>
        </w:rPr>
        <w:t>2</w:t>
      </w:r>
      <w:r w:rsidR="003315FF">
        <w:t>]</w:t>
      </w:r>
      <w:r w:rsidR="00746024" w:rsidRPr="003A47A6">
        <w:rPr>
          <w:lang w:eastAsia="zh-CN"/>
        </w:rPr>
        <w:t>:</w:t>
      </w:r>
      <w:r>
        <w:rPr>
          <w:color w:val="000000"/>
          <w:lang w:eastAsia="zh-CN"/>
        </w:rPr>
        <w:t xml:space="preserve"> </w:t>
      </w:r>
    </w:p>
    <w:tbl>
      <w:tblPr>
        <w:tblStyle w:val="ad"/>
        <w:tblW w:w="0" w:type="auto"/>
        <w:tblLook w:val="04A0" w:firstRow="1" w:lastRow="0" w:firstColumn="1" w:lastColumn="0" w:noHBand="0" w:noVBand="1"/>
      </w:tblPr>
      <w:tblGrid>
        <w:gridCol w:w="9307"/>
      </w:tblGrid>
      <w:tr w:rsidR="002B3180" w14:paraId="5B71CD85" w14:textId="77777777" w:rsidTr="00056583">
        <w:tc>
          <w:tcPr>
            <w:tcW w:w="9919" w:type="dxa"/>
          </w:tcPr>
          <w:p w14:paraId="05E86B9D" w14:textId="2DA8080F" w:rsidR="00A14BDF" w:rsidRPr="008D151F" w:rsidRDefault="00A14BDF" w:rsidP="00A14BDF">
            <w:pPr>
              <w:rPr>
                <w:rFonts w:cs="Times"/>
                <w:bCs/>
                <w:szCs w:val="20"/>
                <w:lang w:eastAsia="fr-FR"/>
              </w:rPr>
            </w:pPr>
            <w:r w:rsidRPr="008D151F">
              <w:rPr>
                <w:rFonts w:cs="Times"/>
                <w:bCs/>
                <w:szCs w:val="20"/>
                <w:highlight w:val="green"/>
              </w:rPr>
              <w:t>Agreement</w:t>
            </w:r>
            <w:r w:rsidRPr="008D151F">
              <w:rPr>
                <w:rFonts w:cs="Times"/>
                <w:bCs/>
                <w:szCs w:val="20"/>
                <w:lang w:eastAsia="fr-FR"/>
              </w:rPr>
              <w:t xml:space="preserve"> </w:t>
            </w:r>
          </w:p>
          <w:p w14:paraId="407518D6" w14:textId="77777777" w:rsidR="00A14BDF" w:rsidRPr="008D151F" w:rsidRDefault="00A14BDF" w:rsidP="00A14BDF">
            <w:pPr>
              <w:rPr>
                <w:rFonts w:cs="Times"/>
                <w:szCs w:val="20"/>
                <w:lang w:eastAsia="fr-FR"/>
              </w:rPr>
            </w:pPr>
            <w:r w:rsidRPr="008D151F">
              <w:rPr>
                <w:rFonts w:cs="Times"/>
                <w:bCs/>
                <w:szCs w:val="20"/>
                <w:lang w:eastAsia="fr-FR"/>
              </w:rPr>
              <w:t>Confirm the following Working Assumption</w:t>
            </w:r>
            <w:r w:rsidRPr="008D151F">
              <w:rPr>
                <w:rFonts w:cs="Times"/>
                <w:szCs w:val="20"/>
                <w:lang w:eastAsia="fr-FR"/>
              </w:rPr>
              <w:t>:</w:t>
            </w:r>
          </w:p>
          <w:p w14:paraId="6746A96C" w14:textId="77777777" w:rsidR="00A14BDF" w:rsidRPr="008D151F" w:rsidRDefault="00A14BDF" w:rsidP="00A14BDF">
            <w:pPr>
              <w:rPr>
                <w:rFonts w:cs="Times"/>
                <w:szCs w:val="20"/>
                <w:lang w:eastAsia="zh-CN"/>
              </w:rPr>
            </w:pPr>
            <w:r w:rsidRPr="008D151F">
              <w:rPr>
                <w:rFonts w:cs="Times"/>
                <w:szCs w:val="20"/>
              </w:rPr>
              <w:t xml:space="preserve">For PUCCH multi-TRP enhancements in Scheme 1, it is possible to configure either cyclic mapping or sequential mapping of spatial relation info’s over PUCCH repetitions. </w:t>
            </w:r>
          </w:p>
          <w:p w14:paraId="1CDE92B7" w14:textId="77777777" w:rsidR="00A14BDF" w:rsidRPr="008D151F" w:rsidRDefault="00A14BDF" w:rsidP="00D10E79">
            <w:pPr>
              <w:numPr>
                <w:ilvl w:val="0"/>
                <w:numId w:val="14"/>
              </w:numPr>
              <w:autoSpaceDE/>
              <w:autoSpaceDN/>
              <w:adjustRightInd/>
              <w:snapToGrid/>
              <w:spacing w:after="0"/>
              <w:jc w:val="left"/>
              <w:rPr>
                <w:rFonts w:cs="Times"/>
                <w:szCs w:val="20"/>
                <w:lang w:eastAsia="ko-KR"/>
              </w:rPr>
            </w:pPr>
            <w:r w:rsidRPr="008D151F">
              <w:rPr>
                <w:rFonts w:cs="Times"/>
                <w:szCs w:val="20"/>
              </w:rPr>
              <w:t>FFS: Applicability of mapping patterns for different beam switching gaps</w:t>
            </w:r>
          </w:p>
          <w:p w14:paraId="21AF4156" w14:textId="77777777" w:rsidR="00A14BDF" w:rsidRPr="008D151F" w:rsidRDefault="00A14BDF" w:rsidP="00D10E79">
            <w:pPr>
              <w:numPr>
                <w:ilvl w:val="0"/>
                <w:numId w:val="14"/>
              </w:numPr>
              <w:autoSpaceDE/>
              <w:autoSpaceDN/>
              <w:adjustRightInd/>
              <w:snapToGrid/>
              <w:spacing w:after="0"/>
              <w:jc w:val="left"/>
              <w:rPr>
                <w:rFonts w:cs="Times"/>
                <w:szCs w:val="20"/>
              </w:rPr>
            </w:pPr>
            <w:r w:rsidRPr="008D151F">
              <w:rPr>
                <w:rFonts w:cs="Times"/>
                <w:szCs w:val="20"/>
              </w:rPr>
              <w:t xml:space="preserve">The support of cyclic mapping can be optional UE feature for the cases when the number of repetitions is larger than 2. </w:t>
            </w:r>
          </w:p>
          <w:p w14:paraId="5B6A4553" w14:textId="77777777" w:rsidR="00A14BDF" w:rsidRPr="008D151F" w:rsidRDefault="00A14BDF" w:rsidP="00D10E79">
            <w:pPr>
              <w:numPr>
                <w:ilvl w:val="0"/>
                <w:numId w:val="14"/>
              </w:numPr>
              <w:autoSpaceDE/>
              <w:autoSpaceDN/>
              <w:adjustRightInd/>
              <w:snapToGrid/>
              <w:spacing w:after="0"/>
              <w:jc w:val="left"/>
              <w:rPr>
                <w:rFonts w:cs="Times"/>
                <w:szCs w:val="20"/>
              </w:rPr>
            </w:pPr>
            <w:r w:rsidRPr="008D151F">
              <w:rPr>
                <w:rFonts w:cs="Times"/>
                <w:szCs w:val="20"/>
              </w:rPr>
              <w:t xml:space="preserve">Note: For Scheme 1, cyclical mapping pattern and sequential mapping pattern are as follows, </w:t>
            </w:r>
          </w:p>
          <w:p w14:paraId="16F26D20" w14:textId="77777777" w:rsidR="00A14BDF" w:rsidRPr="008D151F" w:rsidRDefault="00A14BDF" w:rsidP="00D10E79">
            <w:pPr>
              <w:numPr>
                <w:ilvl w:val="1"/>
                <w:numId w:val="14"/>
              </w:numPr>
              <w:autoSpaceDE/>
              <w:autoSpaceDN/>
              <w:adjustRightInd/>
              <w:snapToGrid/>
              <w:spacing w:after="0"/>
              <w:jc w:val="left"/>
              <w:rPr>
                <w:rFonts w:cs="Times"/>
                <w:szCs w:val="20"/>
              </w:rPr>
            </w:pPr>
            <w:r w:rsidRPr="008D151F">
              <w:rPr>
                <w:rFonts w:cs="Times"/>
                <w:szCs w:val="20"/>
              </w:rPr>
              <w:t xml:space="preserve">Cyclical mapping pattern: the first and second beam are applied to the first and second PUCCH repetition, respectively, and the same beam mapping pattern continues to the remaining PUCCH repetitions. </w:t>
            </w:r>
          </w:p>
          <w:p w14:paraId="6D5134A5" w14:textId="77777777" w:rsidR="00A14BDF" w:rsidRPr="008D151F" w:rsidRDefault="00A14BDF" w:rsidP="00D10E79">
            <w:pPr>
              <w:numPr>
                <w:ilvl w:val="1"/>
                <w:numId w:val="14"/>
              </w:numPr>
              <w:autoSpaceDE/>
              <w:autoSpaceDN/>
              <w:adjustRightInd/>
              <w:spacing w:after="0"/>
              <w:contextualSpacing/>
              <w:jc w:val="left"/>
              <w:rPr>
                <w:rFonts w:cs="Times"/>
                <w:szCs w:val="20"/>
              </w:rPr>
            </w:pPr>
            <w:r w:rsidRPr="008D151F">
              <w:rPr>
                <w:rFonts w:cs="Times"/>
                <w:szCs w:val="20"/>
              </w:rPr>
              <w:t>Sequential mapping pattern: the first beam is applied to the first and second PUCCH repetitions, and the second beam is applied to the third and fourth PUCCH repetitions, and the same beam mapping pattern continues to the remaining PUCCH repetitions.</w:t>
            </w:r>
          </w:p>
          <w:p w14:paraId="10850DDF" w14:textId="77777777" w:rsidR="002B3180" w:rsidRPr="008D151F" w:rsidRDefault="002B3180" w:rsidP="008D151F">
            <w:pPr>
              <w:autoSpaceDE/>
              <w:autoSpaceDN/>
              <w:adjustRightInd/>
              <w:snapToGrid/>
              <w:spacing w:after="0"/>
              <w:ind w:left="1440"/>
              <w:contextualSpacing/>
              <w:jc w:val="left"/>
            </w:pPr>
          </w:p>
        </w:tc>
      </w:tr>
    </w:tbl>
    <w:p w14:paraId="7D31B7D4" w14:textId="289DB763" w:rsidR="00795DE2" w:rsidRDefault="00795DE2" w:rsidP="00746024">
      <w:pPr>
        <w:rPr>
          <w:color w:val="000000"/>
          <w:lang w:eastAsia="zh-CN"/>
        </w:rPr>
      </w:pPr>
    </w:p>
    <w:p w14:paraId="28835523" w14:textId="6A1F8DED" w:rsidR="008D151F" w:rsidRPr="004A1652" w:rsidRDefault="008D151F" w:rsidP="008D151F">
      <w:pPr>
        <w:rPr>
          <w:color w:val="000000"/>
          <w:lang w:eastAsia="zh-CN"/>
        </w:rPr>
      </w:pPr>
      <w:r>
        <w:t>In RAN1#104b</w:t>
      </w:r>
      <w:r>
        <w:rPr>
          <w:rFonts w:hint="eastAsia"/>
          <w:lang w:eastAsia="zh-CN"/>
        </w:rPr>
        <w:t>-e</w:t>
      </w:r>
      <w:r>
        <w:t xml:space="preserve"> meeting, the f</w:t>
      </w:r>
      <w:r w:rsidR="006412AA">
        <w:t xml:space="preserve">ollowing has been made on frequency hopping for PUCCH scheme 1 </w:t>
      </w:r>
      <w:r>
        <w:t>[</w:t>
      </w:r>
      <w:r w:rsidR="0029333C">
        <w:rPr>
          <w:lang w:eastAsia="zh-CN"/>
        </w:rPr>
        <w:t>2</w:t>
      </w:r>
      <w:r>
        <w:t>]</w:t>
      </w:r>
      <w:r w:rsidRPr="003A47A6">
        <w:rPr>
          <w:lang w:eastAsia="zh-CN"/>
        </w:rPr>
        <w:t>:</w:t>
      </w:r>
      <w:r>
        <w:rPr>
          <w:color w:val="000000"/>
          <w:lang w:eastAsia="zh-CN"/>
        </w:rPr>
        <w:t xml:space="preserve"> </w:t>
      </w:r>
    </w:p>
    <w:tbl>
      <w:tblPr>
        <w:tblStyle w:val="ad"/>
        <w:tblW w:w="0" w:type="auto"/>
        <w:tblLook w:val="04A0" w:firstRow="1" w:lastRow="0" w:firstColumn="1" w:lastColumn="0" w:noHBand="0" w:noVBand="1"/>
      </w:tblPr>
      <w:tblGrid>
        <w:gridCol w:w="9307"/>
      </w:tblGrid>
      <w:tr w:rsidR="008D151F" w14:paraId="602B0908" w14:textId="77777777" w:rsidTr="00FF34D8">
        <w:tc>
          <w:tcPr>
            <w:tcW w:w="9919" w:type="dxa"/>
          </w:tcPr>
          <w:p w14:paraId="193C7B98" w14:textId="5D65C746" w:rsidR="008D151F" w:rsidRPr="00F2496C" w:rsidRDefault="008D151F" w:rsidP="00FF34D8">
            <w:pPr>
              <w:rPr>
                <w:rFonts w:cs="Times"/>
                <w:b/>
                <w:bCs/>
                <w:szCs w:val="20"/>
                <w:lang w:eastAsia="ko-KR"/>
              </w:rPr>
            </w:pPr>
            <w:r w:rsidRPr="00F2496C">
              <w:rPr>
                <w:rFonts w:cs="Times"/>
                <w:b/>
                <w:bCs/>
                <w:szCs w:val="20"/>
                <w:highlight w:val="green"/>
              </w:rPr>
              <w:lastRenderedPageBreak/>
              <w:t>Agreement</w:t>
            </w:r>
          </w:p>
          <w:p w14:paraId="405E2280" w14:textId="77777777" w:rsidR="008D151F" w:rsidRPr="00F2496C" w:rsidRDefault="008D151F" w:rsidP="00FF34D8">
            <w:pPr>
              <w:rPr>
                <w:rFonts w:cs="Times"/>
                <w:szCs w:val="20"/>
              </w:rPr>
            </w:pPr>
            <w:r w:rsidRPr="00F2496C">
              <w:rPr>
                <w:rFonts w:cs="Times"/>
                <w:szCs w:val="20"/>
              </w:rPr>
              <w:t>When inter-slot frequency hopping is configured with Scheme 1, decide one from the below o</w:t>
            </w:r>
            <w:r>
              <w:rPr>
                <w:rFonts w:cs="Times"/>
                <w:szCs w:val="20"/>
              </w:rPr>
              <w:t>ptions in RAN1</w:t>
            </w:r>
            <w:r w:rsidRPr="00F2496C">
              <w:rPr>
                <w:rFonts w:cs="Times"/>
                <w:szCs w:val="20"/>
              </w:rPr>
              <w:t xml:space="preserve">#105-e meeting,  </w:t>
            </w:r>
          </w:p>
          <w:p w14:paraId="765E6FC0" w14:textId="77777777" w:rsidR="008D151F" w:rsidRPr="00F2496C" w:rsidRDefault="008D151F" w:rsidP="00D10E79">
            <w:pPr>
              <w:numPr>
                <w:ilvl w:val="0"/>
                <w:numId w:val="13"/>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Option 1</w:t>
            </w:r>
          </w:p>
          <w:p w14:paraId="1FF1FE21" w14:textId="77777777" w:rsidR="008D151F" w:rsidRPr="00F2496C" w:rsidRDefault="008D151F" w:rsidP="00D10E79">
            <w:pPr>
              <w:numPr>
                <w:ilvl w:val="1"/>
                <w:numId w:val="13"/>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If sequential mapping pattern is configured, frequency hopping is performed on slot level (as in Rel-15).</w:t>
            </w:r>
          </w:p>
          <w:p w14:paraId="21AF08B0" w14:textId="77777777" w:rsidR="008D151F" w:rsidRPr="00F2496C" w:rsidRDefault="008D151F" w:rsidP="00D10E79">
            <w:pPr>
              <w:numPr>
                <w:ilvl w:val="1"/>
                <w:numId w:val="13"/>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 xml:space="preserve">If cyclical mapping pattern is configured, frequency hopping is performed among the repetitions with the same beam. </w:t>
            </w:r>
          </w:p>
          <w:p w14:paraId="52ED1377" w14:textId="77777777" w:rsidR="008D151F" w:rsidRPr="00F2496C" w:rsidRDefault="008D151F" w:rsidP="00D10E79">
            <w:pPr>
              <w:numPr>
                <w:ilvl w:val="0"/>
                <w:numId w:val="13"/>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 xml:space="preserve">Option 2: </w:t>
            </w:r>
          </w:p>
          <w:p w14:paraId="6C1099AA" w14:textId="77777777" w:rsidR="008D151F" w:rsidRPr="00F2496C" w:rsidRDefault="008D151F" w:rsidP="00D10E79">
            <w:pPr>
              <w:numPr>
                <w:ilvl w:val="1"/>
                <w:numId w:val="13"/>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gNB always configures sequential mapping pattern and frequency hopping is performed on slot level. (no spec impact)</w:t>
            </w:r>
          </w:p>
          <w:p w14:paraId="53E3FC01" w14:textId="77777777" w:rsidR="008D151F" w:rsidRPr="00F2496C" w:rsidRDefault="008D151F" w:rsidP="00D10E79">
            <w:pPr>
              <w:numPr>
                <w:ilvl w:val="0"/>
                <w:numId w:val="13"/>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Option 3:</w:t>
            </w:r>
          </w:p>
          <w:p w14:paraId="6C4785E8" w14:textId="77777777" w:rsidR="008D151F" w:rsidRPr="00F2496C" w:rsidRDefault="008D151F" w:rsidP="00D10E79">
            <w:pPr>
              <w:numPr>
                <w:ilvl w:val="1"/>
                <w:numId w:val="13"/>
              </w:numPr>
              <w:autoSpaceDE/>
              <w:autoSpaceDN/>
              <w:adjustRightInd/>
              <w:snapToGrid/>
              <w:spacing w:after="0"/>
              <w:jc w:val="left"/>
              <w:rPr>
                <w:rFonts w:eastAsia="等线" w:cs="Times"/>
                <w:bCs/>
                <w:iCs/>
                <w:kern w:val="32"/>
                <w:lang w:eastAsia="zh-CN"/>
              </w:rPr>
            </w:pPr>
            <w:r w:rsidRPr="00F2496C">
              <w:rPr>
                <w:rFonts w:eastAsia="等线" w:cs="Times"/>
                <w:bCs/>
                <w:iCs/>
                <w:kern w:val="32"/>
                <w:lang w:eastAsia="zh-CN"/>
              </w:rPr>
              <w:t xml:space="preserve">Frequency hopping is performed on slot level as in Rel-15 (no spec impact). </w:t>
            </w:r>
          </w:p>
          <w:p w14:paraId="68D5765F" w14:textId="6F1EE1C6" w:rsidR="008D151F" w:rsidRDefault="008D151F" w:rsidP="00795DE2">
            <w:pPr>
              <w:autoSpaceDE/>
              <w:autoSpaceDN/>
              <w:adjustRightInd/>
              <w:snapToGrid/>
              <w:spacing w:after="0"/>
              <w:contextualSpacing/>
              <w:jc w:val="left"/>
            </w:pPr>
          </w:p>
        </w:tc>
      </w:tr>
    </w:tbl>
    <w:p w14:paraId="6E064EAC" w14:textId="53660C41" w:rsidR="008D151F" w:rsidRDefault="008D151F" w:rsidP="008D151F">
      <w:pPr>
        <w:rPr>
          <w:color w:val="000000"/>
          <w:lang w:eastAsia="zh-CN"/>
        </w:rPr>
      </w:pPr>
    </w:p>
    <w:p w14:paraId="0CF108E3" w14:textId="2F118947" w:rsidR="00795DE2" w:rsidRPr="008D7DF5" w:rsidRDefault="00795DE2" w:rsidP="008D151F">
      <w:pPr>
        <w:rPr>
          <w:color w:val="000000"/>
          <w:lang w:eastAsia="zh-CN"/>
        </w:rPr>
      </w:pPr>
      <w:r>
        <w:rPr>
          <w:color w:val="000000"/>
          <w:lang w:eastAsia="zh-CN"/>
        </w:rPr>
        <w:t xml:space="preserve">Only Option 1 can achieve both the beam diversity and frequency divert at the same time. </w:t>
      </w:r>
      <w:r w:rsidR="008D7DF5">
        <w:rPr>
          <w:color w:val="000000"/>
          <w:lang w:eastAsia="zh-CN"/>
        </w:rPr>
        <w:t>Some spec impact on the frequency hopping with cyclical mapping pattern configured is needed to ensure the inter-slot frequency hopping is performed among the repetitions within the same beam.</w:t>
      </w:r>
    </w:p>
    <w:p w14:paraId="11C2C994" w14:textId="19FF398C" w:rsidR="00746024" w:rsidRDefault="00795DE2" w:rsidP="00746024">
      <w:pPr>
        <w:rPr>
          <w:b/>
          <w:i/>
          <w:color w:val="000000"/>
          <w:lang w:eastAsia="zh-CN"/>
        </w:rPr>
      </w:pPr>
      <w:r>
        <w:rPr>
          <w:b/>
          <w:i/>
          <w:color w:val="000000"/>
          <w:lang w:eastAsia="zh-CN"/>
        </w:rPr>
        <w:t xml:space="preserve">Proposal </w:t>
      </w:r>
      <w:r w:rsidR="00926E77">
        <w:rPr>
          <w:b/>
          <w:i/>
          <w:color w:val="000000"/>
          <w:lang w:eastAsia="zh-CN"/>
        </w:rPr>
        <w:t>31</w:t>
      </w:r>
      <w:r>
        <w:rPr>
          <w:b/>
          <w:i/>
          <w:color w:val="000000"/>
          <w:lang w:eastAsia="zh-CN"/>
        </w:rPr>
        <w:t xml:space="preserve">: </w:t>
      </w:r>
      <w:r w:rsidR="00E655DF">
        <w:rPr>
          <w:b/>
          <w:i/>
          <w:color w:val="000000"/>
          <w:lang w:eastAsia="zh-CN"/>
        </w:rPr>
        <w:t xml:space="preserve">Support Option </w:t>
      </w:r>
      <w:r w:rsidR="008D7DF5">
        <w:rPr>
          <w:b/>
          <w:i/>
          <w:color w:val="000000"/>
          <w:lang w:eastAsia="zh-CN"/>
        </w:rPr>
        <w:t>1 f</w:t>
      </w:r>
      <w:r>
        <w:rPr>
          <w:b/>
          <w:i/>
          <w:color w:val="000000"/>
          <w:lang w:eastAsia="zh-CN"/>
        </w:rPr>
        <w:t xml:space="preserve">or </w:t>
      </w:r>
      <w:r w:rsidR="008D7DF5">
        <w:rPr>
          <w:b/>
          <w:i/>
          <w:color w:val="000000"/>
          <w:lang w:eastAsia="zh-CN"/>
        </w:rPr>
        <w:t xml:space="preserve">the </w:t>
      </w:r>
      <w:r>
        <w:rPr>
          <w:b/>
          <w:i/>
          <w:color w:val="000000"/>
          <w:lang w:eastAsia="zh-CN"/>
        </w:rPr>
        <w:t xml:space="preserve">inter-slot frequency hopping </w:t>
      </w:r>
      <w:r w:rsidR="008D7DF5">
        <w:rPr>
          <w:b/>
          <w:i/>
          <w:color w:val="000000"/>
          <w:lang w:eastAsia="zh-CN"/>
        </w:rPr>
        <w:t>with PUCCH</w:t>
      </w:r>
      <w:r w:rsidR="00FC3E7D">
        <w:rPr>
          <w:b/>
          <w:i/>
          <w:color w:val="000000"/>
          <w:lang w:eastAsia="zh-CN"/>
        </w:rPr>
        <w:t xml:space="preserve"> repetition.</w:t>
      </w:r>
    </w:p>
    <w:p w14:paraId="65FC7697" w14:textId="0DB5A5FC" w:rsidR="00410D74" w:rsidRPr="00D14386" w:rsidRDefault="00410D74" w:rsidP="00410D74">
      <w:pPr>
        <w:pBdr>
          <w:bottom w:val="single" w:sz="12" w:space="1" w:color="auto"/>
        </w:pBdr>
        <w:rPr>
          <w:color w:val="000000"/>
          <w:lang w:eastAsia="zh-CN"/>
        </w:rPr>
      </w:pPr>
    </w:p>
    <w:p w14:paraId="535C4976" w14:textId="127180CB" w:rsidR="001759C2" w:rsidRDefault="00F46866" w:rsidP="00410D74">
      <w:pPr>
        <w:pStyle w:val="1"/>
      </w:pPr>
      <w:r w:rsidRPr="00410D74">
        <w:rPr>
          <w:szCs w:val="20"/>
        </w:rPr>
        <w:t>Conclusion</w:t>
      </w:r>
    </w:p>
    <w:p w14:paraId="3CB3146D" w14:textId="1EA355D4" w:rsidR="00C91A64"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 the</w:t>
      </w:r>
      <w:r w:rsidR="00C40125">
        <w:rPr>
          <w:rFonts w:eastAsia="Times New Roman"/>
        </w:rPr>
        <w:t xml:space="preserve"> </w:t>
      </w:r>
      <w:r w:rsidR="00737EFB">
        <w:rPr>
          <w:rFonts w:eastAsia="Times New Roman"/>
        </w:rPr>
        <w:t xml:space="preserve">PDCCH, </w:t>
      </w:r>
      <w:r w:rsidR="00C40125">
        <w:rPr>
          <w:rFonts w:eastAsia="Times New Roman"/>
        </w:rPr>
        <w:t>PUCCH</w:t>
      </w:r>
      <w:r w:rsidR="00083618">
        <w:rPr>
          <w:rFonts w:eastAsia="Times New Roman"/>
        </w:rPr>
        <w:t xml:space="preserve"> and PUSCH reception</w:t>
      </w:r>
      <w:r w:rsidR="00C40125">
        <w:rPr>
          <w:rFonts w:eastAsia="Times New Roman"/>
        </w:rPr>
        <w:t xml:space="preserve"> by Multi-TRP</w:t>
      </w:r>
      <w:r w:rsidR="003B62F6" w:rsidRPr="00AC6E99">
        <w:t xml:space="preserve">. </w:t>
      </w:r>
      <w:r w:rsidR="00083618">
        <w:t>Based on above discussions</w:t>
      </w:r>
      <w:r w:rsidR="000A3282" w:rsidRPr="00AC6E99">
        <w:t xml:space="preserve">, we </w:t>
      </w:r>
      <w:r w:rsidR="00B3573B" w:rsidRPr="00AC6E99">
        <w:t>provide the</w:t>
      </w:r>
      <w:r w:rsidR="003B62F6" w:rsidRPr="00AC6E99">
        <w:t xml:space="preserve"> following </w:t>
      </w:r>
      <w:r w:rsidR="00B3573B" w:rsidRPr="00AC6E99">
        <w:t>proposals.</w:t>
      </w:r>
    </w:p>
    <w:p w14:paraId="5054838E" w14:textId="77777777" w:rsidR="00737EFB" w:rsidRDefault="00737EFB" w:rsidP="00737EFB">
      <w:r>
        <w:rPr>
          <w:rFonts w:eastAsia="Times New Roman"/>
        </w:rPr>
        <w:t>TRP</w:t>
      </w:r>
      <w:r w:rsidRPr="00AC6E99">
        <w:t>. Based on above discusses, we provide the following proposals.</w:t>
      </w:r>
    </w:p>
    <w:p w14:paraId="5547C5B0" w14:textId="77777777" w:rsidR="00737EFB" w:rsidRPr="00E119D9" w:rsidRDefault="00737EFB" w:rsidP="00737EFB">
      <w:pPr>
        <w:rPr>
          <w:b/>
          <w:i/>
          <w:u w:val="single"/>
        </w:rPr>
      </w:pPr>
      <w:r w:rsidRPr="00E119D9">
        <w:rPr>
          <w:b/>
          <w:i/>
          <w:u w:val="single"/>
        </w:rPr>
        <w:t>PDCCH</w:t>
      </w:r>
      <w:r w:rsidRPr="00E119D9">
        <w:rPr>
          <w:rFonts w:hint="eastAsia"/>
          <w:b/>
          <w:i/>
          <w:u w:val="single"/>
          <w:lang w:eastAsia="zh-CN"/>
        </w:rPr>
        <w:t>：</w:t>
      </w:r>
    </w:p>
    <w:p w14:paraId="3D77C861" w14:textId="77777777" w:rsidR="00737EFB" w:rsidRPr="00C766B5" w:rsidRDefault="00737EFB" w:rsidP="00737EFB">
      <w:pPr>
        <w:spacing w:beforeLines="50" w:before="120" w:afterLines="50"/>
        <w:rPr>
          <w:b/>
          <w:i/>
          <w:lang w:eastAsia="zh-CN"/>
        </w:rPr>
      </w:pPr>
      <w:r>
        <w:rPr>
          <w:b/>
          <w:i/>
          <w:lang w:eastAsia="zh-CN"/>
        </w:rPr>
        <w:t>Proposal 1: To decide the TCI state for each of two SS sets associated with a same CORESET by predefined rule for Alt 3.</w:t>
      </w:r>
    </w:p>
    <w:p w14:paraId="374F0A1B" w14:textId="77777777" w:rsidR="00737EFB" w:rsidRDefault="00737EFB" w:rsidP="00737EFB">
      <w:pPr>
        <w:spacing w:beforeLines="50" w:before="120" w:afterLines="50"/>
        <w:rPr>
          <w:b/>
          <w:i/>
          <w:lang w:eastAsia="zh-CN"/>
        </w:rPr>
      </w:pPr>
      <w:r w:rsidRPr="00711C68">
        <w:rPr>
          <w:b/>
          <w:i/>
          <w:lang w:eastAsia="zh-CN"/>
        </w:rPr>
        <w:t xml:space="preserve">Proposal </w:t>
      </w:r>
      <w:r>
        <w:rPr>
          <w:b/>
          <w:i/>
          <w:lang w:eastAsia="zh-CN"/>
        </w:rPr>
        <w:t>2</w:t>
      </w:r>
      <w:r w:rsidRPr="00711C68">
        <w:rPr>
          <w:b/>
          <w:i/>
          <w:lang w:eastAsia="zh-CN"/>
        </w:rPr>
        <w:t xml:space="preserve">: </w:t>
      </w:r>
      <w:r>
        <w:rPr>
          <w:b/>
          <w:i/>
          <w:lang w:eastAsia="zh-CN"/>
        </w:rPr>
        <w:t>T</w:t>
      </w:r>
      <w:r w:rsidRPr="00711C68">
        <w:rPr>
          <w:b/>
          <w:i/>
          <w:lang w:eastAsia="zh-CN"/>
        </w:rPr>
        <w:t xml:space="preserve">o design one signaling for </w:t>
      </w:r>
      <w:r>
        <w:rPr>
          <w:b/>
          <w:i/>
          <w:lang w:eastAsia="zh-CN"/>
        </w:rPr>
        <w:t>TCI state</w:t>
      </w:r>
      <w:r w:rsidRPr="00711C68">
        <w:rPr>
          <w:b/>
          <w:i/>
          <w:lang w:eastAsia="zh-CN"/>
        </w:rPr>
        <w:t xml:space="preserve"> indication of two CORESETs for Multi-TRP PDCCH</w:t>
      </w:r>
      <w:r>
        <w:rPr>
          <w:b/>
          <w:i/>
          <w:lang w:eastAsia="zh-CN"/>
        </w:rPr>
        <w:t xml:space="preserve"> with Alt 3</w:t>
      </w:r>
      <w:r w:rsidRPr="00711C68">
        <w:rPr>
          <w:b/>
          <w:i/>
          <w:lang w:eastAsia="zh-CN"/>
        </w:rPr>
        <w:t xml:space="preserve">. </w:t>
      </w:r>
    </w:p>
    <w:p w14:paraId="6E43719E" w14:textId="77777777" w:rsidR="00737EFB" w:rsidRDefault="00737EFB" w:rsidP="00737EFB">
      <w:pPr>
        <w:spacing w:beforeLines="50" w:before="120" w:afterLines="50"/>
        <w:rPr>
          <w:b/>
          <w:i/>
          <w:lang w:eastAsia="zh-CN"/>
        </w:rPr>
      </w:pPr>
      <w:r w:rsidRPr="00906988">
        <w:rPr>
          <w:b/>
          <w:i/>
          <w:lang w:eastAsia="zh-CN"/>
        </w:rPr>
        <w:t xml:space="preserve">Proposal 3: </w:t>
      </w:r>
      <w:r>
        <w:rPr>
          <w:b/>
          <w:i/>
          <w:lang w:eastAsia="zh-CN"/>
        </w:rPr>
        <w:t>Support some candidate values implying that UE supports soft combining.</w:t>
      </w:r>
    </w:p>
    <w:p w14:paraId="2C6AA300" w14:textId="77777777" w:rsidR="00737EFB" w:rsidRDefault="00737EFB" w:rsidP="00737EFB">
      <w:pPr>
        <w:spacing w:beforeLines="50" w:before="120" w:afterLines="50"/>
        <w:rPr>
          <w:b/>
          <w:i/>
          <w:lang w:eastAsia="zh-CN"/>
        </w:rPr>
      </w:pPr>
      <w:r>
        <w:rPr>
          <w:b/>
          <w:i/>
          <w:lang w:eastAsia="zh-CN"/>
        </w:rPr>
        <w:t xml:space="preserve">Proposal 4: Slightly prefer Option 3 </w:t>
      </w:r>
      <w:r w:rsidRPr="00F73C6B">
        <w:rPr>
          <w:b/>
          <w:i/>
          <w:lang w:eastAsia="zh-CN"/>
        </w:rPr>
        <w:t>When one of the linked PDCCH candidates uses the same set of CCEs as an individual (unlinked) PDCCH candidate</w:t>
      </w:r>
      <w:r>
        <w:rPr>
          <w:b/>
          <w:i/>
          <w:lang w:eastAsia="zh-CN"/>
        </w:rPr>
        <w:t>.</w:t>
      </w:r>
    </w:p>
    <w:p w14:paraId="11FC005C" w14:textId="77777777" w:rsidR="00737EFB" w:rsidRPr="00C766B5" w:rsidRDefault="00737EFB" w:rsidP="00737EFB">
      <w:pPr>
        <w:spacing w:beforeLines="50" w:before="120" w:afterLines="50"/>
        <w:rPr>
          <w:b/>
          <w:i/>
          <w:lang w:eastAsia="zh-CN"/>
        </w:rPr>
      </w:pPr>
      <w:r>
        <w:rPr>
          <w:b/>
          <w:i/>
          <w:lang w:eastAsia="zh-CN"/>
        </w:rPr>
        <w:t xml:space="preserve">Proposal 5: Slightly prefer Option 1 if one of the linked candidate is not monitored due to </w:t>
      </w:r>
      <w:r w:rsidRPr="00CB2300">
        <w:rPr>
          <w:b/>
          <w:i/>
          <w:lang w:eastAsia="zh-CN"/>
        </w:rPr>
        <w:t>Rel. 15/16 procedures</w:t>
      </w:r>
      <w:r>
        <w:rPr>
          <w:b/>
          <w:i/>
          <w:lang w:eastAsia="zh-CN"/>
        </w:rPr>
        <w:t>.</w:t>
      </w:r>
    </w:p>
    <w:p w14:paraId="0BA6763C" w14:textId="77777777" w:rsidR="00737EFB" w:rsidRPr="00B81962" w:rsidRDefault="00737EFB" w:rsidP="00737EFB">
      <w:pPr>
        <w:spacing w:beforeLines="50" w:before="120" w:afterLines="50"/>
        <w:rPr>
          <w:lang w:eastAsia="zh-CN"/>
        </w:rPr>
      </w:pPr>
      <w:r w:rsidRPr="00B81962">
        <w:rPr>
          <w:b/>
          <w:i/>
          <w:lang w:eastAsia="zh-CN"/>
        </w:rPr>
        <w:t xml:space="preserve">Proposal </w:t>
      </w:r>
      <w:r>
        <w:rPr>
          <w:b/>
          <w:i/>
          <w:lang w:eastAsia="zh-CN"/>
        </w:rPr>
        <w:t>6</w:t>
      </w:r>
      <w:r w:rsidRPr="00B81962">
        <w:rPr>
          <w:b/>
          <w:i/>
          <w:lang w:eastAsia="zh-CN"/>
        </w:rPr>
        <w:t xml:space="preserve">: </w:t>
      </w:r>
      <w:r>
        <w:rPr>
          <w:b/>
          <w:i/>
          <w:lang w:eastAsia="zh-CN"/>
        </w:rPr>
        <w:t xml:space="preserve">Suggest to study the spatial setting for the PUCCH resource without </w:t>
      </w:r>
      <w:r w:rsidRPr="00FA44AB">
        <w:rPr>
          <w:b/>
          <w:i/>
          <w:lang w:eastAsia="zh-CN"/>
        </w:rPr>
        <w:t>PUCCH-SpatialRelationInfo</w:t>
      </w:r>
      <w:r>
        <w:rPr>
          <w:b/>
          <w:i/>
          <w:lang w:eastAsia="zh-CN"/>
        </w:rPr>
        <w:t>.</w:t>
      </w:r>
    </w:p>
    <w:p w14:paraId="0C1280BD" w14:textId="77777777" w:rsidR="00737EFB" w:rsidRDefault="00737EFB" w:rsidP="00737EFB">
      <w:pPr>
        <w:spacing w:beforeLines="50" w:before="120" w:afterLines="50"/>
        <w:rPr>
          <w:b/>
          <w:i/>
          <w:lang w:eastAsia="zh-CN"/>
        </w:rPr>
      </w:pPr>
      <w:r w:rsidRPr="00B81962">
        <w:rPr>
          <w:b/>
          <w:i/>
          <w:lang w:eastAsia="zh-CN"/>
        </w:rPr>
        <w:t xml:space="preserve">Proposal </w:t>
      </w:r>
      <w:r>
        <w:rPr>
          <w:b/>
          <w:i/>
          <w:lang w:eastAsia="zh-CN"/>
        </w:rPr>
        <w:t>7</w:t>
      </w:r>
      <w:r w:rsidRPr="00B81962">
        <w:rPr>
          <w:b/>
          <w:i/>
          <w:lang w:eastAsia="zh-CN"/>
        </w:rPr>
        <w:t xml:space="preserve">: </w:t>
      </w:r>
      <w:r>
        <w:rPr>
          <w:b/>
          <w:i/>
          <w:lang w:eastAsia="zh-CN"/>
        </w:rPr>
        <w:t>Support both intra-slot and inter-slot Multi-TRP PDCCH transmission with two as the maximum repetition number.</w:t>
      </w:r>
    </w:p>
    <w:p w14:paraId="3CE19B31" w14:textId="77777777" w:rsidR="00737EFB" w:rsidRDefault="00737EFB" w:rsidP="00737EFB">
      <w:pPr>
        <w:spacing w:beforeLines="50" w:before="120" w:afterLines="50"/>
        <w:rPr>
          <w:b/>
          <w:i/>
          <w:lang w:eastAsia="zh-CN"/>
        </w:rPr>
      </w:pPr>
      <w:r w:rsidRPr="00B81962">
        <w:rPr>
          <w:b/>
          <w:i/>
          <w:lang w:eastAsia="zh-CN"/>
        </w:rPr>
        <w:t xml:space="preserve">Proposal </w:t>
      </w:r>
      <w:r>
        <w:rPr>
          <w:b/>
          <w:i/>
          <w:lang w:eastAsia="zh-CN"/>
        </w:rPr>
        <w:t>8</w:t>
      </w:r>
      <w:r w:rsidRPr="00B81962">
        <w:rPr>
          <w:b/>
          <w:i/>
          <w:lang w:eastAsia="zh-CN"/>
        </w:rPr>
        <w:t xml:space="preserve">: </w:t>
      </w:r>
      <w:r>
        <w:rPr>
          <w:b/>
          <w:i/>
          <w:lang w:eastAsia="zh-CN"/>
        </w:rPr>
        <w:t xml:space="preserve">Support MAC CE to activate/deactivate each linked SS set pair to achieve dynamical switching between </w:t>
      </w:r>
      <w:r w:rsidRPr="00A804FC">
        <w:rPr>
          <w:b/>
          <w:i/>
          <w:lang w:eastAsia="zh-CN"/>
        </w:rPr>
        <w:t>Multi-TRP PDCCH transmission and single TRP PDCCH transmission</w:t>
      </w:r>
      <w:r>
        <w:rPr>
          <w:b/>
          <w:i/>
          <w:lang w:eastAsia="zh-CN"/>
        </w:rPr>
        <w:t>.</w:t>
      </w:r>
    </w:p>
    <w:p w14:paraId="360B7A0C" w14:textId="77777777" w:rsidR="00737EFB" w:rsidRDefault="00737EFB" w:rsidP="00737EFB">
      <w:pPr>
        <w:spacing w:beforeLines="50" w:before="120" w:afterLines="50"/>
        <w:rPr>
          <w:b/>
          <w:i/>
          <w:lang w:eastAsia="zh-CN"/>
        </w:rPr>
      </w:pPr>
      <w:r w:rsidRPr="00B81962">
        <w:rPr>
          <w:b/>
          <w:i/>
          <w:lang w:eastAsia="zh-CN"/>
        </w:rPr>
        <w:t xml:space="preserve">Proposal </w:t>
      </w:r>
      <w:r>
        <w:rPr>
          <w:b/>
          <w:i/>
          <w:lang w:eastAsia="zh-CN"/>
        </w:rPr>
        <w:t>9</w:t>
      </w:r>
      <w:r w:rsidRPr="00B81962">
        <w:rPr>
          <w:b/>
          <w:i/>
          <w:lang w:eastAsia="zh-CN"/>
        </w:rPr>
        <w:t xml:space="preserve">: </w:t>
      </w:r>
      <w:r>
        <w:rPr>
          <w:rFonts w:hint="eastAsia"/>
          <w:b/>
          <w:i/>
          <w:lang w:eastAsia="zh-CN"/>
        </w:rPr>
        <w:t>C</w:t>
      </w:r>
      <w:r>
        <w:rPr>
          <w:b/>
          <w:i/>
          <w:lang w:eastAsia="zh-CN"/>
        </w:rPr>
        <w:t xml:space="preserve">onsider to configure same priority to the two linked SS sets based on the SS set with lower SS set ID for identification of </w:t>
      </w:r>
      <w:r w:rsidRPr="00C22BA9">
        <w:rPr>
          <w:b/>
          <w:i/>
          <w:lang w:eastAsia="zh-CN"/>
        </w:rPr>
        <w:t>two QCL Type D for monitoring overlapped CORESETs</w:t>
      </w:r>
      <w:r>
        <w:rPr>
          <w:b/>
          <w:i/>
          <w:lang w:eastAsia="zh-CN"/>
        </w:rPr>
        <w:t>.</w:t>
      </w:r>
    </w:p>
    <w:p w14:paraId="22CA921F" w14:textId="77777777" w:rsidR="00737EFB" w:rsidRDefault="00737EFB" w:rsidP="00C82B29"/>
    <w:p w14:paraId="0D800CE7" w14:textId="7572C167" w:rsidR="00177C21" w:rsidRDefault="00D14386" w:rsidP="00D14386">
      <w:pPr>
        <w:rPr>
          <w:b/>
          <w:i/>
          <w:u w:val="single"/>
          <w:lang w:eastAsia="zh-CN"/>
        </w:rPr>
      </w:pPr>
      <w:r w:rsidRPr="006A1B4B">
        <w:rPr>
          <w:b/>
          <w:i/>
          <w:u w:val="single"/>
          <w:lang w:eastAsia="zh-CN"/>
        </w:rPr>
        <w:t>PUSCH:</w:t>
      </w:r>
    </w:p>
    <w:p w14:paraId="4E727697" w14:textId="37761164" w:rsidR="00177C21" w:rsidRPr="00DE5EE8" w:rsidRDefault="00E75303" w:rsidP="00D14386">
      <w:pPr>
        <w:rPr>
          <w:i/>
          <w:u w:val="single"/>
          <w:lang w:eastAsia="zh-CN"/>
        </w:rPr>
      </w:pPr>
      <w:r w:rsidRPr="00DE5EE8">
        <w:rPr>
          <w:i/>
          <w:u w:val="single"/>
          <w:lang w:eastAsia="zh-CN"/>
        </w:rPr>
        <w:lastRenderedPageBreak/>
        <w:t xml:space="preserve">Dynamic </w:t>
      </w:r>
      <w:r w:rsidR="00177C21" w:rsidRPr="00DE5EE8">
        <w:rPr>
          <w:i/>
          <w:u w:val="single"/>
          <w:lang w:eastAsia="zh-CN"/>
        </w:rPr>
        <w:t xml:space="preserve">switching </w:t>
      </w:r>
      <w:r w:rsidRPr="00DE5EE8">
        <w:rPr>
          <w:i/>
          <w:u w:val="single"/>
          <w:lang w:eastAsia="zh-CN"/>
        </w:rPr>
        <w:t>between sTRP and mTRP</w:t>
      </w:r>
      <w:r w:rsidR="00177C21" w:rsidRPr="00DE5EE8">
        <w:rPr>
          <w:i/>
          <w:u w:val="single"/>
          <w:lang w:eastAsia="zh-CN"/>
        </w:rPr>
        <w:t>:</w:t>
      </w:r>
    </w:p>
    <w:p w14:paraId="01DBF2EF" w14:textId="77777777" w:rsidR="00AC303A" w:rsidRDefault="00AC303A" w:rsidP="00AC303A">
      <w:pPr>
        <w:rPr>
          <w:b/>
          <w:i/>
          <w:lang w:eastAsia="zh-CN"/>
        </w:rPr>
      </w:pPr>
      <w:r w:rsidRPr="00EE5477">
        <w:rPr>
          <w:b/>
          <w:i/>
          <w:lang w:eastAsia="zh-CN"/>
        </w:rPr>
        <w:t>Proposal 1</w:t>
      </w:r>
      <w:r>
        <w:rPr>
          <w:b/>
          <w:i/>
          <w:lang w:eastAsia="zh-CN"/>
        </w:rPr>
        <w:t>0</w:t>
      </w:r>
      <w:r w:rsidRPr="00EE5477">
        <w:rPr>
          <w:b/>
          <w:i/>
          <w:lang w:eastAsia="zh-CN"/>
        </w:rPr>
        <w:t xml:space="preserve">: </w:t>
      </w:r>
      <w:r>
        <w:rPr>
          <w:b/>
          <w:i/>
          <w:lang w:eastAsia="zh-CN"/>
        </w:rPr>
        <w:t>Prefer Option 2 with adding the restriction that same number of SRS resources configured in the two SRS resource sets, as below:</w:t>
      </w:r>
    </w:p>
    <w:p w14:paraId="6E03598B" w14:textId="77777777" w:rsidR="00AC303A" w:rsidRPr="00E04DA9" w:rsidRDefault="00AC303A" w:rsidP="00AC303A">
      <w:pPr>
        <w:pStyle w:val="af2"/>
        <w:widowControl w:val="0"/>
        <w:numPr>
          <w:ilvl w:val="0"/>
          <w:numId w:val="21"/>
        </w:numPr>
        <w:autoSpaceDE/>
        <w:autoSpaceDN/>
        <w:adjustRightInd/>
        <w:snapToGrid/>
        <w:spacing w:after="0"/>
        <w:ind w:firstLineChars="0"/>
        <w:contextualSpacing/>
        <w:rPr>
          <w:rFonts w:asciiTheme="majorBidi" w:hAnsiTheme="majorBidi" w:cstheme="majorBidi"/>
          <w:iCs/>
          <w:sz w:val="18"/>
          <w:szCs w:val="18"/>
        </w:rPr>
      </w:pPr>
      <w:r w:rsidRPr="00E04DA9">
        <w:rPr>
          <w:rFonts w:asciiTheme="majorBidi" w:hAnsiTheme="majorBidi" w:cstheme="majorBidi"/>
          <w:iCs/>
          <w:sz w:val="18"/>
          <w:szCs w:val="18"/>
        </w:rPr>
        <w:t xml:space="preserve">Support 2 bits with the following combinations. </w:t>
      </w:r>
    </w:p>
    <w:tbl>
      <w:tblPr>
        <w:tblStyle w:val="ad"/>
        <w:tblW w:w="0" w:type="auto"/>
        <w:jc w:val="center"/>
        <w:tblLook w:val="04A0" w:firstRow="1" w:lastRow="0" w:firstColumn="1" w:lastColumn="0" w:noHBand="0" w:noVBand="1"/>
      </w:tblPr>
      <w:tblGrid>
        <w:gridCol w:w="1259"/>
        <w:gridCol w:w="3817"/>
        <w:gridCol w:w="3575"/>
      </w:tblGrid>
      <w:tr w:rsidR="00AC303A" w:rsidRPr="00E04DA9" w14:paraId="0D0A49C9" w14:textId="77777777" w:rsidTr="00ED2090">
        <w:trPr>
          <w:trHeight w:val="79"/>
          <w:jc w:val="center"/>
        </w:trPr>
        <w:tc>
          <w:tcPr>
            <w:tcW w:w="1259" w:type="dxa"/>
            <w:tcBorders>
              <w:top w:val="single" w:sz="4" w:space="0" w:color="auto"/>
              <w:left w:val="single" w:sz="4" w:space="0" w:color="auto"/>
              <w:bottom w:val="single" w:sz="4" w:space="0" w:color="auto"/>
              <w:right w:val="single" w:sz="4" w:space="0" w:color="auto"/>
            </w:tcBorders>
          </w:tcPr>
          <w:p w14:paraId="118F1579" w14:textId="77777777" w:rsidR="00AC303A" w:rsidRDefault="00AC303A" w:rsidP="00ED2090">
            <w:pPr>
              <w:jc w:val="center"/>
              <w:rPr>
                <w:b/>
                <w:bCs/>
                <w:sz w:val="18"/>
                <w:szCs w:val="18"/>
                <w:lang w:eastAsia="ja-JP"/>
              </w:rPr>
            </w:pPr>
            <w:r>
              <w:rPr>
                <w:b/>
                <w:bCs/>
                <w:sz w:val="18"/>
                <w:szCs w:val="18"/>
                <w:lang w:eastAsia="ja-JP"/>
              </w:rPr>
              <w:t>Codepoint</w:t>
            </w:r>
          </w:p>
        </w:tc>
        <w:tc>
          <w:tcPr>
            <w:tcW w:w="3817" w:type="dxa"/>
            <w:tcBorders>
              <w:top w:val="single" w:sz="4" w:space="0" w:color="auto"/>
              <w:left w:val="single" w:sz="4" w:space="0" w:color="auto"/>
              <w:bottom w:val="single" w:sz="4" w:space="0" w:color="auto"/>
              <w:right w:val="single" w:sz="4" w:space="0" w:color="auto"/>
            </w:tcBorders>
          </w:tcPr>
          <w:p w14:paraId="3937839F" w14:textId="77777777" w:rsidR="00AC303A" w:rsidRDefault="00AC303A" w:rsidP="00ED2090">
            <w:pPr>
              <w:jc w:val="center"/>
              <w:rPr>
                <w:b/>
                <w:bCs/>
                <w:sz w:val="18"/>
                <w:szCs w:val="18"/>
                <w:lang w:eastAsia="ja-JP"/>
              </w:rPr>
            </w:pPr>
            <w:r>
              <w:rPr>
                <w:b/>
                <w:bCs/>
                <w:sz w:val="18"/>
                <w:szCs w:val="18"/>
                <w:lang w:eastAsia="ja-JP"/>
              </w:rPr>
              <w:t>SRS resource set(s)</w:t>
            </w:r>
          </w:p>
        </w:tc>
        <w:tc>
          <w:tcPr>
            <w:tcW w:w="3575" w:type="dxa"/>
            <w:tcBorders>
              <w:top w:val="single" w:sz="4" w:space="0" w:color="auto"/>
              <w:left w:val="single" w:sz="4" w:space="0" w:color="auto"/>
              <w:bottom w:val="single" w:sz="4" w:space="0" w:color="auto"/>
              <w:right w:val="single" w:sz="4" w:space="0" w:color="auto"/>
            </w:tcBorders>
          </w:tcPr>
          <w:p w14:paraId="21C13B3D" w14:textId="77777777" w:rsidR="00AC303A" w:rsidRPr="00E04DA9" w:rsidRDefault="00AC303A" w:rsidP="00ED2090">
            <w:pPr>
              <w:jc w:val="center"/>
              <w:rPr>
                <w:b/>
                <w:bCs/>
                <w:sz w:val="18"/>
                <w:szCs w:val="18"/>
                <w:lang w:eastAsia="ja-JP"/>
              </w:rPr>
            </w:pPr>
            <w:r w:rsidRPr="00E04DA9">
              <w:rPr>
                <w:b/>
                <w:bCs/>
                <w:sz w:val="18"/>
                <w:szCs w:val="18"/>
                <w:lang w:eastAsia="ja-JP"/>
              </w:rPr>
              <w:t>SRI (for both CB and NCB)/TPMI (CB only) field(s)</w:t>
            </w:r>
          </w:p>
        </w:tc>
      </w:tr>
      <w:tr w:rsidR="00AC303A" w:rsidRPr="00E04DA9" w14:paraId="6C66E444" w14:textId="77777777" w:rsidTr="00ED2090">
        <w:trPr>
          <w:trHeight w:val="79"/>
          <w:jc w:val="center"/>
        </w:trPr>
        <w:tc>
          <w:tcPr>
            <w:tcW w:w="1259" w:type="dxa"/>
            <w:tcBorders>
              <w:top w:val="single" w:sz="4" w:space="0" w:color="auto"/>
              <w:left w:val="single" w:sz="4" w:space="0" w:color="auto"/>
              <w:bottom w:val="single" w:sz="4" w:space="0" w:color="auto"/>
              <w:right w:val="single" w:sz="4" w:space="0" w:color="auto"/>
            </w:tcBorders>
          </w:tcPr>
          <w:p w14:paraId="5EBD6774" w14:textId="77777777" w:rsidR="00AC303A" w:rsidRDefault="00AC303A" w:rsidP="00ED2090">
            <w:pPr>
              <w:jc w:val="center"/>
              <w:rPr>
                <w:sz w:val="18"/>
                <w:szCs w:val="18"/>
                <w:lang w:eastAsia="ja-JP"/>
              </w:rPr>
            </w:pPr>
            <w:r>
              <w:rPr>
                <w:sz w:val="18"/>
                <w:szCs w:val="18"/>
                <w:lang w:eastAsia="ja-JP"/>
              </w:rPr>
              <w:t>00</w:t>
            </w:r>
          </w:p>
        </w:tc>
        <w:tc>
          <w:tcPr>
            <w:tcW w:w="3817" w:type="dxa"/>
            <w:tcBorders>
              <w:top w:val="single" w:sz="4" w:space="0" w:color="auto"/>
              <w:left w:val="single" w:sz="4" w:space="0" w:color="auto"/>
              <w:bottom w:val="single" w:sz="4" w:space="0" w:color="auto"/>
              <w:right w:val="single" w:sz="4" w:space="0" w:color="auto"/>
            </w:tcBorders>
          </w:tcPr>
          <w:p w14:paraId="2336B944" w14:textId="77777777" w:rsidR="00AC303A" w:rsidRPr="00E04DA9" w:rsidRDefault="00AC303A" w:rsidP="00ED2090">
            <w:pPr>
              <w:jc w:val="center"/>
              <w:rPr>
                <w:sz w:val="18"/>
                <w:szCs w:val="18"/>
                <w:lang w:eastAsia="ja-JP"/>
              </w:rPr>
            </w:pPr>
            <w:r w:rsidRPr="00E04DA9">
              <w:rPr>
                <w:sz w:val="18"/>
                <w:szCs w:val="18"/>
                <w:lang w:eastAsia="ja-JP"/>
              </w:rPr>
              <w:t>s-TRP mode with 1</w:t>
            </w:r>
            <w:r w:rsidRPr="00E04DA9">
              <w:rPr>
                <w:sz w:val="18"/>
                <w:szCs w:val="18"/>
                <w:vertAlign w:val="superscript"/>
                <w:lang w:eastAsia="ja-JP"/>
              </w:rPr>
              <w:t>st</w:t>
            </w:r>
            <w:r w:rsidRPr="00E04DA9">
              <w:rPr>
                <w:sz w:val="18"/>
                <w:szCs w:val="18"/>
                <w:lang w:eastAsia="ja-JP"/>
              </w:rPr>
              <w:t xml:space="preserve"> SRS resource set (TRP1)</w:t>
            </w:r>
          </w:p>
        </w:tc>
        <w:tc>
          <w:tcPr>
            <w:tcW w:w="3575" w:type="dxa"/>
            <w:tcBorders>
              <w:top w:val="single" w:sz="4" w:space="0" w:color="auto"/>
              <w:left w:val="single" w:sz="4" w:space="0" w:color="auto"/>
              <w:bottom w:val="single" w:sz="4" w:space="0" w:color="auto"/>
              <w:right w:val="single" w:sz="4" w:space="0" w:color="auto"/>
            </w:tcBorders>
          </w:tcPr>
          <w:p w14:paraId="056E1D4E" w14:textId="77777777" w:rsidR="00AC303A" w:rsidRPr="00E04DA9" w:rsidRDefault="00AC303A" w:rsidP="00ED2090">
            <w:pPr>
              <w:jc w:val="center"/>
              <w:rPr>
                <w:sz w:val="18"/>
                <w:szCs w:val="18"/>
                <w:lang w:eastAsia="ja-JP"/>
              </w:rPr>
            </w:pPr>
            <w:r w:rsidRPr="00E04DA9">
              <w:rPr>
                <w:sz w:val="18"/>
                <w:szCs w:val="18"/>
                <w:lang w:eastAsia="ja-JP"/>
              </w:rPr>
              <w:t>1</w:t>
            </w:r>
            <w:r w:rsidRPr="00E04DA9">
              <w:rPr>
                <w:sz w:val="18"/>
                <w:szCs w:val="18"/>
                <w:vertAlign w:val="superscript"/>
                <w:lang w:eastAsia="ja-JP"/>
              </w:rPr>
              <w:t>st</w:t>
            </w:r>
            <w:r w:rsidRPr="00E04DA9">
              <w:rPr>
                <w:sz w:val="18"/>
                <w:szCs w:val="18"/>
                <w:lang w:eastAsia="ja-JP"/>
              </w:rPr>
              <w:t xml:space="preserve"> SRI/TPMI field (2</w:t>
            </w:r>
            <w:r w:rsidRPr="00E04DA9">
              <w:rPr>
                <w:sz w:val="18"/>
                <w:szCs w:val="18"/>
                <w:vertAlign w:val="superscript"/>
                <w:lang w:eastAsia="ja-JP"/>
              </w:rPr>
              <w:t>nd</w:t>
            </w:r>
            <w:r w:rsidRPr="00E04DA9">
              <w:rPr>
                <w:sz w:val="18"/>
                <w:szCs w:val="18"/>
                <w:lang w:eastAsia="ja-JP"/>
              </w:rPr>
              <w:t xml:space="preserve"> field is unused)</w:t>
            </w:r>
          </w:p>
        </w:tc>
      </w:tr>
      <w:tr w:rsidR="00AC303A" w:rsidRPr="00E04DA9" w14:paraId="18036C73" w14:textId="77777777" w:rsidTr="00ED2090">
        <w:trPr>
          <w:trHeight w:val="77"/>
          <w:jc w:val="center"/>
        </w:trPr>
        <w:tc>
          <w:tcPr>
            <w:tcW w:w="1259" w:type="dxa"/>
            <w:tcBorders>
              <w:top w:val="single" w:sz="4" w:space="0" w:color="auto"/>
              <w:left w:val="single" w:sz="4" w:space="0" w:color="auto"/>
              <w:bottom w:val="single" w:sz="4" w:space="0" w:color="auto"/>
              <w:right w:val="single" w:sz="4" w:space="0" w:color="auto"/>
            </w:tcBorders>
          </w:tcPr>
          <w:p w14:paraId="425007FA" w14:textId="77777777" w:rsidR="00AC303A" w:rsidRDefault="00AC303A" w:rsidP="00ED2090">
            <w:pPr>
              <w:jc w:val="center"/>
              <w:rPr>
                <w:sz w:val="18"/>
                <w:szCs w:val="18"/>
                <w:lang w:eastAsia="ja-JP"/>
              </w:rPr>
            </w:pPr>
            <w:r>
              <w:rPr>
                <w:sz w:val="18"/>
                <w:szCs w:val="18"/>
                <w:lang w:eastAsia="ja-JP"/>
              </w:rPr>
              <w:t>01</w:t>
            </w:r>
          </w:p>
        </w:tc>
        <w:tc>
          <w:tcPr>
            <w:tcW w:w="3817" w:type="dxa"/>
            <w:tcBorders>
              <w:top w:val="single" w:sz="4" w:space="0" w:color="auto"/>
              <w:left w:val="single" w:sz="4" w:space="0" w:color="auto"/>
              <w:bottom w:val="single" w:sz="4" w:space="0" w:color="auto"/>
              <w:right w:val="single" w:sz="4" w:space="0" w:color="auto"/>
            </w:tcBorders>
          </w:tcPr>
          <w:p w14:paraId="134EE4A7" w14:textId="77777777" w:rsidR="00AC303A" w:rsidRPr="00E04DA9" w:rsidRDefault="00AC303A" w:rsidP="00ED2090">
            <w:pPr>
              <w:jc w:val="center"/>
              <w:rPr>
                <w:sz w:val="18"/>
                <w:szCs w:val="18"/>
                <w:lang w:eastAsia="ja-JP"/>
              </w:rPr>
            </w:pPr>
            <w:r w:rsidRPr="00E04DA9">
              <w:rPr>
                <w:sz w:val="18"/>
                <w:szCs w:val="18"/>
                <w:lang w:eastAsia="ja-JP"/>
              </w:rPr>
              <w:t>s-TRP mode with 2</w:t>
            </w:r>
            <w:r w:rsidRPr="00E04DA9">
              <w:rPr>
                <w:sz w:val="18"/>
                <w:szCs w:val="18"/>
                <w:vertAlign w:val="superscript"/>
                <w:lang w:eastAsia="ja-JP"/>
              </w:rPr>
              <w:t>nd</w:t>
            </w:r>
            <w:r w:rsidRPr="00E04DA9">
              <w:rPr>
                <w:sz w:val="18"/>
                <w:szCs w:val="18"/>
                <w:lang w:eastAsia="ja-JP"/>
              </w:rPr>
              <w:t xml:space="preserve"> SRS resource set (TRP2)</w:t>
            </w:r>
          </w:p>
        </w:tc>
        <w:tc>
          <w:tcPr>
            <w:tcW w:w="3575" w:type="dxa"/>
            <w:tcBorders>
              <w:top w:val="single" w:sz="4" w:space="0" w:color="auto"/>
              <w:left w:val="single" w:sz="4" w:space="0" w:color="auto"/>
              <w:bottom w:val="single" w:sz="4" w:space="0" w:color="auto"/>
              <w:right w:val="single" w:sz="4" w:space="0" w:color="auto"/>
            </w:tcBorders>
          </w:tcPr>
          <w:p w14:paraId="54A6A48C" w14:textId="77777777" w:rsidR="00AC303A" w:rsidRPr="00E04DA9" w:rsidRDefault="00AC303A" w:rsidP="00ED2090">
            <w:pPr>
              <w:jc w:val="center"/>
              <w:rPr>
                <w:sz w:val="18"/>
                <w:szCs w:val="18"/>
                <w:lang w:eastAsia="ja-JP"/>
              </w:rPr>
            </w:pPr>
            <w:r w:rsidRPr="00E02AE6">
              <w:rPr>
                <w:sz w:val="18"/>
                <w:szCs w:val="18"/>
                <w:lang w:eastAsia="ja-JP"/>
              </w:rPr>
              <w:t>1</w:t>
            </w:r>
            <w:r w:rsidRPr="00E02AE6">
              <w:rPr>
                <w:sz w:val="18"/>
                <w:szCs w:val="18"/>
                <w:vertAlign w:val="superscript"/>
                <w:lang w:eastAsia="ja-JP"/>
              </w:rPr>
              <w:t>st</w:t>
            </w:r>
            <w:r w:rsidRPr="00E02AE6">
              <w:rPr>
                <w:sz w:val="18"/>
                <w:szCs w:val="18"/>
                <w:lang w:eastAsia="ja-JP"/>
              </w:rPr>
              <w:t xml:space="preserve"> SRI/TPMI field (2</w:t>
            </w:r>
            <w:r w:rsidRPr="00E02AE6">
              <w:rPr>
                <w:sz w:val="18"/>
                <w:szCs w:val="18"/>
                <w:vertAlign w:val="superscript"/>
                <w:lang w:eastAsia="ja-JP"/>
              </w:rPr>
              <w:t>nd</w:t>
            </w:r>
            <w:r w:rsidRPr="00E02AE6">
              <w:rPr>
                <w:sz w:val="18"/>
                <w:szCs w:val="18"/>
                <w:lang w:eastAsia="ja-JP"/>
              </w:rPr>
              <w:t xml:space="preserve"> field is unused)</w:t>
            </w:r>
          </w:p>
        </w:tc>
      </w:tr>
      <w:tr w:rsidR="00AC303A" w:rsidRPr="00E04DA9" w14:paraId="5C463973" w14:textId="77777777" w:rsidTr="00ED2090">
        <w:trPr>
          <w:trHeight w:val="239"/>
          <w:jc w:val="center"/>
        </w:trPr>
        <w:tc>
          <w:tcPr>
            <w:tcW w:w="1259" w:type="dxa"/>
            <w:tcBorders>
              <w:top w:val="single" w:sz="4" w:space="0" w:color="auto"/>
              <w:left w:val="single" w:sz="4" w:space="0" w:color="auto"/>
              <w:bottom w:val="single" w:sz="4" w:space="0" w:color="auto"/>
              <w:right w:val="single" w:sz="4" w:space="0" w:color="auto"/>
            </w:tcBorders>
          </w:tcPr>
          <w:p w14:paraId="5664263B" w14:textId="77777777" w:rsidR="00AC303A" w:rsidRDefault="00AC303A" w:rsidP="00ED2090">
            <w:pPr>
              <w:jc w:val="center"/>
              <w:rPr>
                <w:sz w:val="18"/>
                <w:szCs w:val="18"/>
                <w:lang w:eastAsia="ja-JP"/>
              </w:rPr>
            </w:pPr>
            <w:r>
              <w:rPr>
                <w:sz w:val="18"/>
                <w:szCs w:val="18"/>
                <w:lang w:eastAsia="ja-JP"/>
              </w:rPr>
              <w:t>10</w:t>
            </w:r>
          </w:p>
        </w:tc>
        <w:tc>
          <w:tcPr>
            <w:tcW w:w="3817" w:type="dxa"/>
            <w:tcBorders>
              <w:top w:val="single" w:sz="4" w:space="0" w:color="auto"/>
              <w:left w:val="single" w:sz="4" w:space="0" w:color="auto"/>
              <w:bottom w:val="single" w:sz="4" w:space="0" w:color="auto"/>
              <w:right w:val="single" w:sz="4" w:space="0" w:color="auto"/>
            </w:tcBorders>
          </w:tcPr>
          <w:p w14:paraId="5B1B96F3" w14:textId="77777777" w:rsidR="00AC303A" w:rsidRPr="00E04DA9" w:rsidRDefault="00AC303A" w:rsidP="00ED2090">
            <w:pPr>
              <w:jc w:val="center"/>
              <w:rPr>
                <w:sz w:val="18"/>
                <w:szCs w:val="18"/>
                <w:lang w:eastAsia="ja-JP"/>
              </w:rPr>
            </w:pPr>
            <w:r w:rsidRPr="00E04DA9">
              <w:rPr>
                <w:sz w:val="18"/>
                <w:szCs w:val="18"/>
                <w:lang w:eastAsia="ja-JP"/>
              </w:rPr>
              <w:t>m-TRP mode with (TRP1,TRP2 order)</w:t>
            </w:r>
          </w:p>
          <w:p w14:paraId="4C7AC93C" w14:textId="77777777" w:rsidR="00AC303A" w:rsidRPr="00E04DA9" w:rsidRDefault="00AC303A" w:rsidP="00ED2090">
            <w:pPr>
              <w:jc w:val="center"/>
              <w:rPr>
                <w:sz w:val="18"/>
                <w:szCs w:val="18"/>
                <w:lang w:eastAsia="ja-JP"/>
              </w:rPr>
            </w:pPr>
            <w:r w:rsidRPr="00E04DA9">
              <w:rPr>
                <w:sz w:val="18"/>
                <w:szCs w:val="18"/>
                <w:lang w:eastAsia="ja-JP"/>
              </w:rPr>
              <w:t>1</w:t>
            </w:r>
            <w:r w:rsidRPr="00E04DA9">
              <w:rPr>
                <w:sz w:val="18"/>
                <w:szCs w:val="18"/>
                <w:vertAlign w:val="superscript"/>
                <w:lang w:eastAsia="ja-JP"/>
              </w:rPr>
              <w:t>st</w:t>
            </w:r>
            <w:r w:rsidRPr="00E04DA9">
              <w:rPr>
                <w:sz w:val="18"/>
                <w:szCs w:val="18"/>
                <w:lang w:eastAsia="ja-JP"/>
              </w:rPr>
              <w:t xml:space="preserve"> SRI/TPMI field: 1</w:t>
            </w:r>
            <w:r w:rsidRPr="00E04DA9">
              <w:rPr>
                <w:sz w:val="18"/>
                <w:szCs w:val="18"/>
                <w:vertAlign w:val="superscript"/>
                <w:lang w:eastAsia="ja-JP"/>
              </w:rPr>
              <w:t xml:space="preserve">st </w:t>
            </w:r>
            <w:r w:rsidRPr="00E04DA9">
              <w:rPr>
                <w:sz w:val="18"/>
                <w:szCs w:val="18"/>
                <w:lang w:eastAsia="ja-JP"/>
              </w:rPr>
              <w:t xml:space="preserve"> SRS resource set</w:t>
            </w:r>
          </w:p>
          <w:p w14:paraId="1D86DE49" w14:textId="77777777" w:rsidR="00AC303A" w:rsidRPr="00E04DA9" w:rsidRDefault="00AC303A" w:rsidP="00ED2090">
            <w:pPr>
              <w:jc w:val="center"/>
              <w:rPr>
                <w:sz w:val="18"/>
                <w:szCs w:val="18"/>
                <w:lang w:eastAsia="ja-JP"/>
              </w:rPr>
            </w:pPr>
            <w:r w:rsidRPr="00E04DA9">
              <w:rPr>
                <w:sz w:val="18"/>
                <w:szCs w:val="18"/>
                <w:lang w:eastAsia="ja-JP"/>
              </w:rPr>
              <w:t>2</w:t>
            </w:r>
            <w:r w:rsidRPr="00E04DA9">
              <w:rPr>
                <w:sz w:val="18"/>
                <w:szCs w:val="18"/>
                <w:vertAlign w:val="superscript"/>
                <w:lang w:eastAsia="ja-JP"/>
              </w:rPr>
              <w:t>nd</w:t>
            </w:r>
            <w:r w:rsidRPr="00E04DA9">
              <w:rPr>
                <w:sz w:val="18"/>
                <w:szCs w:val="18"/>
                <w:lang w:eastAsia="ja-JP"/>
              </w:rPr>
              <w:t xml:space="preserve"> SRI/TPMI field: 2</w:t>
            </w:r>
            <w:r w:rsidRPr="00E04DA9">
              <w:rPr>
                <w:sz w:val="18"/>
                <w:szCs w:val="18"/>
                <w:vertAlign w:val="superscript"/>
                <w:lang w:eastAsia="ja-JP"/>
              </w:rPr>
              <w:t xml:space="preserve">nd </w:t>
            </w:r>
            <w:r w:rsidRPr="00E04DA9">
              <w:rPr>
                <w:sz w:val="18"/>
                <w:szCs w:val="18"/>
                <w:lang w:eastAsia="ja-JP"/>
              </w:rPr>
              <w:t>SRS resource set</w:t>
            </w:r>
          </w:p>
        </w:tc>
        <w:tc>
          <w:tcPr>
            <w:tcW w:w="3575" w:type="dxa"/>
            <w:tcBorders>
              <w:top w:val="single" w:sz="4" w:space="0" w:color="auto"/>
              <w:left w:val="single" w:sz="4" w:space="0" w:color="auto"/>
              <w:bottom w:val="single" w:sz="4" w:space="0" w:color="auto"/>
              <w:right w:val="single" w:sz="4" w:space="0" w:color="auto"/>
            </w:tcBorders>
          </w:tcPr>
          <w:p w14:paraId="5A0A680A" w14:textId="77777777" w:rsidR="00AC303A" w:rsidRPr="00E04DA9" w:rsidRDefault="00AC303A" w:rsidP="00ED2090">
            <w:pPr>
              <w:jc w:val="center"/>
              <w:rPr>
                <w:sz w:val="18"/>
                <w:szCs w:val="18"/>
                <w:lang w:eastAsia="ja-JP"/>
              </w:rPr>
            </w:pPr>
            <w:r w:rsidRPr="00E04DA9">
              <w:rPr>
                <w:sz w:val="18"/>
                <w:szCs w:val="18"/>
                <w:lang w:eastAsia="ja-JP"/>
              </w:rPr>
              <w:t>Both 1</w:t>
            </w:r>
            <w:r w:rsidRPr="00E04DA9">
              <w:rPr>
                <w:sz w:val="18"/>
                <w:szCs w:val="18"/>
                <w:vertAlign w:val="superscript"/>
                <w:lang w:eastAsia="ja-JP"/>
              </w:rPr>
              <w:t>st</w:t>
            </w:r>
            <w:r w:rsidRPr="00E04DA9">
              <w:rPr>
                <w:sz w:val="18"/>
                <w:szCs w:val="18"/>
                <w:lang w:eastAsia="ja-JP"/>
              </w:rPr>
              <w:t xml:space="preserve"> and 2</w:t>
            </w:r>
            <w:r w:rsidRPr="00E04DA9">
              <w:rPr>
                <w:sz w:val="18"/>
                <w:szCs w:val="18"/>
                <w:vertAlign w:val="superscript"/>
                <w:lang w:eastAsia="ja-JP"/>
              </w:rPr>
              <w:t>nd</w:t>
            </w:r>
            <w:r w:rsidRPr="00E04DA9">
              <w:rPr>
                <w:sz w:val="18"/>
                <w:szCs w:val="18"/>
                <w:lang w:eastAsia="ja-JP"/>
              </w:rPr>
              <w:t xml:space="preserve"> SRI/TPMI fields</w:t>
            </w:r>
          </w:p>
        </w:tc>
      </w:tr>
      <w:tr w:rsidR="00AC303A" w:rsidRPr="00E04DA9" w14:paraId="53ABCE7D" w14:textId="77777777" w:rsidTr="00ED2090">
        <w:trPr>
          <w:trHeight w:val="444"/>
          <w:jc w:val="center"/>
        </w:trPr>
        <w:tc>
          <w:tcPr>
            <w:tcW w:w="1259" w:type="dxa"/>
            <w:tcBorders>
              <w:top w:val="single" w:sz="4" w:space="0" w:color="auto"/>
              <w:left w:val="single" w:sz="4" w:space="0" w:color="auto"/>
              <w:bottom w:val="single" w:sz="4" w:space="0" w:color="auto"/>
              <w:right w:val="single" w:sz="4" w:space="0" w:color="auto"/>
            </w:tcBorders>
          </w:tcPr>
          <w:p w14:paraId="0D16C73F" w14:textId="77777777" w:rsidR="00AC303A" w:rsidRDefault="00AC303A" w:rsidP="00ED2090">
            <w:pPr>
              <w:jc w:val="center"/>
              <w:rPr>
                <w:sz w:val="18"/>
                <w:szCs w:val="18"/>
                <w:lang w:eastAsia="ja-JP"/>
              </w:rPr>
            </w:pPr>
            <w:r>
              <w:rPr>
                <w:sz w:val="18"/>
                <w:szCs w:val="18"/>
                <w:lang w:eastAsia="ja-JP"/>
              </w:rPr>
              <w:t>11</w:t>
            </w:r>
          </w:p>
        </w:tc>
        <w:tc>
          <w:tcPr>
            <w:tcW w:w="3817" w:type="dxa"/>
            <w:tcBorders>
              <w:top w:val="single" w:sz="4" w:space="0" w:color="auto"/>
              <w:left w:val="single" w:sz="4" w:space="0" w:color="auto"/>
              <w:bottom w:val="single" w:sz="4" w:space="0" w:color="auto"/>
              <w:right w:val="single" w:sz="4" w:space="0" w:color="auto"/>
            </w:tcBorders>
          </w:tcPr>
          <w:p w14:paraId="3DE686E4" w14:textId="77777777" w:rsidR="00AC303A" w:rsidRPr="00E04DA9" w:rsidRDefault="00AC303A" w:rsidP="00ED2090">
            <w:pPr>
              <w:jc w:val="center"/>
              <w:rPr>
                <w:sz w:val="18"/>
                <w:szCs w:val="18"/>
                <w:lang w:eastAsia="ja-JP"/>
              </w:rPr>
            </w:pPr>
            <w:r w:rsidRPr="00E04DA9">
              <w:rPr>
                <w:sz w:val="18"/>
                <w:szCs w:val="18"/>
                <w:lang w:eastAsia="ja-JP"/>
              </w:rPr>
              <w:t>m-TRP mode with (TRP2,TRP1 order)</w:t>
            </w:r>
          </w:p>
          <w:p w14:paraId="4FD1ABD9" w14:textId="77777777" w:rsidR="00AC303A" w:rsidRPr="0052632A" w:rsidRDefault="00AC303A" w:rsidP="00ED2090">
            <w:pPr>
              <w:jc w:val="center"/>
              <w:rPr>
                <w:color w:val="FF0000"/>
                <w:sz w:val="18"/>
                <w:szCs w:val="18"/>
                <w:lang w:eastAsia="ja-JP"/>
              </w:rPr>
            </w:pPr>
            <w:r w:rsidRPr="0052632A">
              <w:rPr>
                <w:color w:val="FF0000"/>
                <w:sz w:val="18"/>
                <w:szCs w:val="18"/>
                <w:lang w:eastAsia="ja-JP"/>
              </w:rPr>
              <w:t>1</w:t>
            </w:r>
            <w:r w:rsidRPr="0052632A">
              <w:rPr>
                <w:color w:val="FF0000"/>
                <w:sz w:val="18"/>
                <w:szCs w:val="18"/>
                <w:vertAlign w:val="superscript"/>
                <w:lang w:eastAsia="ja-JP"/>
              </w:rPr>
              <w:t>st</w:t>
            </w:r>
            <w:r w:rsidRPr="0052632A">
              <w:rPr>
                <w:color w:val="FF0000"/>
                <w:sz w:val="18"/>
                <w:szCs w:val="18"/>
                <w:lang w:eastAsia="ja-JP"/>
              </w:rPr>
              <w:t xml:space="preserve"> SRI/TPMI field: 1</w:t>
            </w:r>
            <w:r w:rsidRPr="0052632A">
              <w:rPr>
                <w:color w:val="FF0000"/>
                <w:sz w:val="18"/>
                <w:szCs w:val="18"/>
                <w:vertAlign w:val="superscript"/>
                <w:lang w:eastAsia="ja-JP"/>
              </w:rPr>
              <w:t>st</w:t>
            </w:r>
            <w:r w:rsidRPr="0052632A">
              <w:rPr>
                <w:color w:val="FF0000"/>
                <w:sz w:val="18"/>
                <w:szCs w:val="18"/>
                <w:lang w:eastAsia="ja-JP"/>
              </w:rPr>
              <w:t xml:space="preserve"> SRS resource set</w:t>
            </w:r>
          </w:p>
          <w:p w14:paraId="39BA8790" w14:textId="77777777" w:rsidR="00AC303A" w:rsidRPr="00E04DA9" w:rsidRDefault="00AC303A" w:rsidP="00ED2090">
            <w:pPr>
              <w:jc w:val="center"/>
              <w:rPr>
                <w:sz w:val="18"/>
                <w:szCs w:val="18"/>
                <w:lang w:eastAsia="ja-JP"/>
              </w:rPr>
            </w:pPr>
            <w:r w:rsidRPr="0052632A">
              <w:rPr>
                <w:color w:val="FF0000"/>
                <w:sz w:val="18"/>
                <w:szCs w:val="18"/>
                <w:lang w:eastAsia="ja-JP"/>
              </w:rPr>
              <w:t>2</w:t>
            </w:r>
            <w:r w:rsidRPr="0052632A">
              <w:rPr>
                <w:color w:val="FF0000"/>
                <w:sz w:val="18"/>
                <w:szCs w:val="18"/>
                <w:vertAlign w:val="superscript"/>
                <w:lang w:eastAsia="ja-JP"/>
              </w:rPr>
              <w:t>nd</w:t>
            </w:r>
            <w:r w:rsidRPr="0052632A">
              <w:rPr>
                <w:color w:val="FF0000"/>
                <w:sz w:val="18"/>
                <w:szCs w:val="18"/>
                <w:lang w:eastAsia="ja-JP"/>
              </w:rPr>
              <w:t xml:space="preserve"> SRI/TPMI field: 2</w:t>
            </w:r>
            <w:r w:rsidRPr="0052632A">
              <w:rPr>
                <w:color w:val="FF0000"/>
                <w:sz w:val="18"/>
                <w:szCs w:val="18"/>
                <w:vertAlign w:val="superscript"/>
                <w:lang w:eastAsia="ja-JP"/>
              </w:rPr>
              <w:t>nd</w:t>
            </w:r>
            <w:r w:rsidRPr="0052632A">
              <w:rPr>
                <w:color w:val="FF0000"/>
                <w:sz w:val="18"/>
                <w:szCs w:val="18"/>
                <w:lang w:eastAsia="ja-JP"/>
              </w:rPr>
              <w:t xml:space="preserve"> SRS resource set</w:t>
            </w:r>
          </w:p>
        </w:tc>
        <w:tc>
          <w:tcPr>
            <w:tcW w:w="3575" w:type="dxa"/>
            <w:tcBorders>
              <w:top w:val="single" w:sz="4" w:space="0" w:color="auto"/>
              <w:left w:val="single" w:sz="4" w:space="0" w:color="auto"/>
              <w:bottom w:val="single" w:sz="4" w:space="0" w:color="auto"/>
              <w:right w:val="single" w:sz="4" w:space="0" w:color="auto"/>
            </w:tcBorders>
          </w:tcPr>
          <w:p w14:paraId="43EF7016" w14:textId="77777777" w:rsidR="00AC303A" w:rsidRPr="00E04DA9" w:rsidRDefault="00AC303A" w:rsidP="00ED2090">
            <w:pPr>
              <w:jc w:val="center"/>
              <w:rPr>
                <w:sz w:val="18"/>
                <w:szCs w:val="18"/>
                <w:lang w:eastAsia="ja-JP"/>
              </w:rPr>
            </w:pPr>
            <w:r w:rsidRPr="00E04DA9">
              <w:rPr>
                <w:sz w:val="18"/>
                <w:szCs w:val="18"/>
                <w:lang w:eastAsia="ja-JP"/>
              </w:rPr>
              <w:t>Both 1</w:t>
            </w:r>
            <w:r w:rsidRPr="00E04DA9">
              <w:rPr>
                <w:sz w:val="18"/>
                <w:szCs w:val="18"/>
                <w:vertAlign w:val="superscript"/>
                <w:lang w:eastAsia="ja-JP"/>
              </w:rPr>
              <w:t>st</w:t>
            </w:r>
            <w:r w:rsidRPr="00E04DA9">
              <w:rPr>
                <w:sz w:val="18"/>
                <w:szCs w:val="18"/>
                <w:lang w:eastAsia="ja-JP"/>
              </w:rPr>
              <w:t xml:space="preserve"> and 2</w:t>
            </w:r>
            <w:r w:rsidRPr="00E04DA9">
              <w:rPr>
                <w:sz w:val="18"/>
                <w:szCs w:val="18"/>
                <w:vertAlign w:val="superscript"/>
                <w:lang w:eastAsia="ja-JP"/>
              </w:rPr>
              <w:t>nd</w:t>
            </w:r>
            <w:r w:rsidRPr="00E04DA9">
              <w:rPr>
                <w:sz w:val="18"/>
                <w:szCs w:val="18"/>
                <w:lang w:eastAsia="ja-JP"/>
              </w:rPr>
              <w:t xml:space="preserve"> SRI/TPMI fields</w:t>
            </w:r>
          </w:p>
        </w:tc>
      </w:tr>
    </w:tbl>
    <w:p w14:paraId="011D6ABB" w14:textId="77777777" w:rsidR="00AC303A" w:rsidRPr="005C5E7E" w:rsidRDefault="00AC303A" w:rsidP="00AC303A">
      <w:pPr>
        <w:pStyle w:val="af2"/>
        <w:numPr>
          <w:ilvl w:val="0"/>
          <w:numId w:val="20"/>
        </w:numPr>
        <w:autoSpaceDE/>
        <w:autoSpaceDN/>
        <w:adjustRightInd/>
        <w:snapToGrid/>
        <w:spacing w:after="0"/>
        <w:ind w:firstLineChars="0"/>
        <w:contextualSpacing/>
        <w:rPr>
          <w:rFonts w:cs="Times"/>
        </w:rPr>
      </w:pPr>
      <w:r w:rsidRPr="005C5E7E">
        <w:rPr>
          <w:rFonts w:cs="Times"/>
        </w:rPr>
        <w:t xml:space="preserve">The SRS resource set with lower ID is the first SRS resource set, and the other SRS resource set is the second SRS resource set. </w:t>
      </w:r>
    </w:p>
    <w:p w14:paraId="609428D3" w14:textId="77777777" w:rsidR="00AC303A" w:rsidRPr="00E02AE6" w:rsidRDefault="00AC303A" w:rsidP="00AC303A">
      <w:pPr>
        <w:pStyle w:val="af2"/>
        <w:numPr>
          <w:ilvl w:val="1"/>
          <w:numId w:val="21"/>
        </w:numPr>
        <w:autoSpaceDE/>
        <w:autoSpaceDN/>
        <w:adjustRightInd/>
        <w:snapToGrid/>
        <w:spacing w:after="0" w:line="259" w:lineRule="auto"/>
        <w:ind w:firstLineChars="0"/>
        <w:contextualSpacing/>
        <w:jc w:val="left"/>
        <w:rPr>
          <w:szCs w:val="20"/>
        </w:rPr>
      </w:pPr>
      <w:r w:rsidRPr="00E02AE6">
        <w:rPr>
          <w:szCs w:val="20"/>
        </w:rPr>
        <w:t>For codebook and non-codebook usage, respectively</w:t>
      </w:r>
    </w:p>
    <w:p w14:paraId="2EEF1CE4" w14:textId="77777777" w:rsidR="00AC303A" w:rsidRPr="00E02AE6" w:rsidRDefault="00AC303A" w:rsidP="00AC303A">
      <w:pPr>
        <w:pStyle w:val="af2"/>
        <w:numPr>
          <w:ilvl w:val="0"/>
          <w:numId w:val="21"/>
        </w:numPr>
        <w:autoSpaceDE/>
        <w:autoSpaceDN/>
        <w:adjustRightInd/>
        <w:snapToGrid/>
        <w:spacing w:after="0" w:line="259" w:lineRule="auto"/>
        <w:ind w:firstLineChars="0"/>
        <w:contextualSpacing/>
        <w:jc w:val="left"/>
        <w:rPr>
          <w:color w:val="FF0000"/>
          <w:szCs w:val="20"/>
        </w:rPr>
      </w:pPr>
      <w:r w:rsidRPr="00E02AE6">
        <w:rPr>
          <w:color w:val="FF0000"/>
          <w:szCs w:val="20"/>
        </w:rPr>
        <w:t>The same number of SRS resource shall be configured in the two SRS resource sets.</w:t>
      </w:r>
    </w:p>
    <w:p w14:paraId="66B769A1" w14:textId="39CF9CB7" w:rsidR="00177C21" w:rsidRPr="00AC303A" w:rsidRDefault="00177C21" w:rsidP="00177C21">
      <w:pPr>
        <w:rPr>
          <w:b/>
          <w:i/>
          <w:lang w:eastAsia="zh-CN"/>
        </w:rPr>
      </w:pPr>
    </w:p>
    <w:p w14:paraId="444FB9E3" w14:textId="3B3F40A0" w:rsidR="00177C21" w:rsidRPr="00DE5EE8" w:rsidRDefault="00177C21" w:rsidP="00177C21">
      <w:pPr>
        <w:rPr>
          <w:i/>
          <w:u w:val="single"/>
          <w:lang w:eastAsia="zh-CN"/>
        </w:rPr>
      </w:pPr>
      <w:r w:rsidRPr="00DE5EE8">
        <w:rPr>
          <w:i/>
          <w:u w:val="single"/>
          <w:lang w:eastAsia="zh-CN"/>
        </w:rPr>
        <w:t>Power control issues:</w:t>
      </w:r>
    </w:p>
    <w:p w14:paraId="4A5398B1" w14:textId="79EB6A92" w:rsidR="00C065F9" w:rsidRPr="00AC303A" w:rsidRDefault="00AC303A" w:rsidP="00AC303A">
      <w:pPr>
        <w:tabs>
          <w:tab w:val="left" w:pos="4536"/>
        </w:tabs>
        <w:rPr>
          <w:b/>
          <w:i/>
          <w:lang w:eastAsia="zh-CN"/>
        </w:rPr>
      </w:pPr>
      <w:r w:rsidRPr="00DB29B3">
        <w:rPr>
          <w:b/>
          <w:i/>
          <w:lang w:eastAsia="zh-CN"/>
        </w:rPr>
        <w:t>Proposal</w:t>
      </w:r>
      <w:r>
        <w:rPr>
          <w:b/>
          <w:i/>
          <w:lang w:eastAsia="zh-CN"/>
        </w:rPr>
        <w:t xml:space="preserve"> 11</w:t>
      </w:r>
      <w:r w:rsidRPr="00DB29B3">
        <w:rPr>
          <w:b/>
          <w:i/>
          <w:lang w:eastAsia="zh-CN"/>
        </w:rPr>
        <w:t xml:space="preserve">: When </w:t>
      </w:r>
      <w:r>
        <w:rPr>
          <w:b/>
          <w:i/>
          <w:lang w:eastAsia="zh-CN"/>
        </w:rPr>
        <w:t>the second TPC field exists,</w:t>
      </w:r>
      <w:r w:rsidRPr="00DB29B3">
        <w:rPr>
          <w:b/>
          <w:i/>
          <w:lang w:eastAsia="zh-CN"/>
        </w:rPr>
        <w:t xml:space="preserve"> the association rule between the TPC fields and the SRS resource sets</w:t>
      </w:r>
      <w:r>
        <w:rPr>
          <w:b/>
          <w:i/>
          <w:lang w:eastAsia="zh-CN"/>
        </w:rPr>
        <w:t xml:space="preserve"> should be specified and it is suggested to follow</w:t>
      </w:r>
      <w:r w:rsidRPr="00DB29B3">
        <w:rPr>
          <w:b/>
          <w:i/>
          <w:lang w:eastAsia="zh-CN"/>
        </w:rPr>
        <w:t xml:space="preserve"> the same rule defined for the</w:t>
      </w:r>
      <w:r w:rsidRPr="00DB29B3">
        <w:rPr>
          <w:rFonts w:asciiTheme="majorBidi" w:hAnsiTheme="majorBidi" w:cstheme="majorBidi"/>
          <w:b/>
          <w:i/>
          <w:iCs/>
          <w:lang w:val="en-GB" w:eastAsia="ko-KR"/>
        </w:rPr>
        <w:t xml:space="preserve"> association of the SRI/TPMI fields and the SRS resource sets of the new DCI field of dynamic switching between sTRP and mTRP.</w:t>
      </w:r>
    </w:p>
    <w:p w14:paraId="17DCEBC8" w14:textId="77777777" w:rsidR="00AC303A" w:rsidRPr="00F137DE" w:rsidRDefault="00AC303A" w:rsidP="00AC303A">
      <w:pPr>
        <w:rPr>
          <w:b/>
          <w:i/>
          <w:lang w:eastAsia="zh-CN"/>
        </w:rPr>
      </w:pPr>
      <w:r>
        <w:rPr>
          <w:b/>
          <w:i/>
          <w:lang w:eastAsia="zh-CN"/>
        </w:rPr>
        <w:t>Proposal 12: Prefer Alt.1</w:t>
      </w:r>
      <w:r w:rsidRPr="007A3349">
        <w:rPr>
          <w:b/>
          <w:i/>
          <w:lang w:eastAsia="zh-CN"/>
        </w:rPr>
        <w:t xml:space="preserve"> </w:t>
      </w:r>
      <w:r>
        <w:rPr>
          <w:b/>
          <w:i/>
          <w:lang w:eastAsia="zh-CN"/>
        </w:rPr>
        <w:t xml:space="preserve">which </w:t>
      </w:r>
      <w:r w:rsidRPr="007A3349">
        <w:rPr>
          <w:b/>
          <w:i/>
          <w:lang w:eastAsia="zh-CN"/>
        </w:rPr>
        <w:t xml:space="preserve">to </w:t>
      </w:r>
      <w:r>
        <w:rPr>
          <w:rFonts w:eastAsia="等线" w:cs="Times"/>
          <w:b/>
          <w:bCs/>
          <w:i/>
          <w:iCs/>
          <w:kern w:val="32"/>
          <w:lang w:eastAsia="zh-CN"/>
        </w:rPr>
        <w:t>introduce</w:t>
      </w:r>
      <w:r w:rsidRPr="007A3349">
        <w:rPr>
          <w:rFonts w:eastAsia="等线" w:cs="Times"/>
          <w:b/>
          <w:bCs/>
          <w:i/>
          <w:iCs/>
          <w:kern w:val="32"/>
          <w:lang w:eastAsia="zh-CN"/>
        </w:rPr>
        <w:t xml:space="preserve"> SRS resource set ID</w:t>
      </w:r>
      <w:r w:rsidRPr="007A3349">
        <w:rPr>
          <w:b/>
          <w:i/>
          <w:lang w:eastAsia="zh-CN"/>
        </w:rPr>
        <w:t xml:space="preserve"> for the linking of SRI fields to two </w:t>
      </w:r>
      <w:r>
        <w:rPr>
          <w:b/>
          <w:i/>
          <w:lang w:eastAsia="zh-CN"/>
        </w:rPr>
        <w:t xml:space="preserve">or more </w:t>
      </w:r>
      <w:r w:rsidRPr="007A3349">
        <w:rPr>
          <w:b/>
          <w:i/>
          <w:lang w:eastAsia="zh-CN"/>
        </w:rPr>
        <w:t>power control parameter set(</w:t>
      </w:r>
      <w:r w:rsidRPr="007A3349">
        <w:rPr>
          <w:rFonts w:hint="eastAsia"/>
          <w:b/>
          <w:i/>
          <w:lang w:eastAsia="zh-CN"/>
        </w:rPr>
        <w:t>s</w:t>
      </w:r>
      <w:r>
        <w:rPr>
          <w:b/>
          <w:i/>
          <w:lang w:eastAsia="zh-CN"/>
        </w:rPr>
        <w:t>).</w:t>
      </w:r>
    </w:p>
    <w:p w14:paraId="3805ADBC" w14:textId="2FA0E018" w:rsidR="00DA48FB" w:rsidRPr="00A8330F" w:rsidRDefault="00AC303A" w:rsidP="00DA48FB">
      <w:pPr>
        <w:rPr>
          <w:lang w:eastAsia="zh-CN"/>
        </w:rPr>
      </w:pPr>
      <w:r>
        <w:rPr>
          <w:b/>
          <w:i/>
          <w:lang w:eastAsia="zh-CN"/>
        </w:rPr>
        <w:t>Proposal 13</w:t>
      </w:r>
      <w:r w:rsidRPr="00E160B7">
        <w:rPr>
          <w:b/>
          <w:i/>
          <w:lang w:eastAsia="zh-CN"/>
        </w:rPr>
        <w:t>:</w:t>
      </w:r>
      <w:r>
        <w:rPr>
          <w:b/>
          <w:i/>
          <w:lang w:eastAsia="zh-CN"/>
        </w:rPr>
        <w:t xml:space="preserve"> Currently, the same principle is suggested.</w:t>
      </w:r>
      <w:r w:rsidRPr="00E160B7">
        <w:rPr>
          <w:b/>
          <w:i/>
          <w:lang w:eastAsia="zh-CN"/>
        </w:rPr>
        <w:t xml:space="preserve"> </w:t>
      </w:r>
      <w:r w:rsidRPr="00F245B1">
        <w:rPr>
          <w:rFonts w:hint="eastAsia"/>
          <w:b/>
          <w:i/>
          <w:lang w:eastAsia="zh-CN"/>
        </w:rPr>
        <w:t>If the SRI fields do not present in DCI,</w:t>
      </w:r>
      <w:r w:rsidRPr="00F245B1">
        <w:rPr>
          <w:b/>
          <w:i/>
          <w:iCs/>
          <w:lang w:eastAsia="zh-CN"/>
        </w:rPr>
        <w:t xml:space="preserve"> “</w:t>
      </w:r>
      <w:r w:rsidRPr="00F245B1">
        <w:rPr>
          <w:b/>
          <w:bCs/>
          <w:i/>
          <w:iCs/>
          <w:lang w:eastAsia="zh-CN"/>
        </w:rPr>
        <w:t xml:space="preserve">Open-loop power control parameter set indication” </w:t>
      </w:r>
      <w:r w:rsidRPr="00F245B1">
        <w:rPr>
          <w:rFonts w:hint="eastAsia"/>
          <w:b/>
          <w:i/>
          <w:lang w:eastAsia="zh-CN"/>
        </w:rPr>
        <w:t>field in DCI format 0-1 or 0-2 can</w:t>
      </w:r>
      <w:r>
        <w:rPr>
          <w:rFonts w:hint="eastAsia"/>
          <w:b/>
          <w:i/>
          <w:lang w:eastAsia="zh-CN"/>
        </w:rPr>
        <w:t xml:space="preserve"> be used for both TRPs.</w:t>
      </w:r>
      <w:r w:rsidR="00DA48FB" w:rsidRPr="00DA48FB">
        <w:rPr>
          <w:lang w:eastAsia="zh-CN"/>
        </w:rPr>
        <w:t xml:space="preserve"> </w:t>
      </w:r>
    </w:p>
    <w:p w14:paraId="4CE6E415" w14:textId="77777777" w:rsidR="00DA48FB" w:rsidRPr="00DA48FB" w:rsidRDefault="00DA48FB" w:rsidP="00DA48FB">
      <w:pPr>
        <w:numPr>
          <w:ilvl w:val="1"/>
          <w:numId w:val="33"/>
        </w:numPr>
        <w:rPr>
          <w:b/>
          <w:i/>
          <w:lang w:eastAsia="zh-CN"/>
        </w:rPr>
      </w:pPr>
      <w:r w:rsidRPr="00DA48FB">
        <w:rPr>
          <w:b/>
          <w:i/>
          <w:lang w:eastAsia="zh-CN"/>
        </w:rPr>
        <w:t>0 bit   when</w:t>
      </w:r>
      <w:r w:rsidRPr="00DA48FB">
        <w:rPr>
          <w:b/>
          <w:i/>
          <w:iCs/>
          <w:lang w:val="en-GB" w:eastAsia="zh-CN"/>
        </w:rPr>
        <w:t xml:space="preserve"> P0-PUSCH-Set-r16 is not configured</w:t>
      </w:r>
    </w:p>
    <w:p w14:paraId="50C8CADA" w14:textId="77777777" w:rsidR="00DA48FB" w:rsidRPr="00DA48FB" w:rsidRDefault="00DA48FB" w:rsidP="00DA48FB">
      <w:pPr>
        <w:numPr>
          <w:ilvl w:val="1"/>
          <w:numId w:val="33"/>
        </w:numPr>
        <w:rPr>
          <w:b/>
          <w:i/>
          <w:lang w:eastAsia="zh-CN"/>
        </w:rPr>
      </w:pPr>
      <w:r w:rsidRPr="00DA48FB">
        <w:rPr>
          <w:rFonts w:hint="eastAsia"/>
          <w:b/>
          <w:i/>
          <w:lang w:eastAsia="zh-CN"/>
        </w:rPr>
        <w:t xml:space="preserve">1bit </w:t>
      </w:r>
    </w:p>
    <w:p w14:paraId="421AE323" w14:textId="77777777" w:rsidR="00DA48FB" w:rsidRPr="00DA48FB" w:rsidRDefault="00DA48FB" w:rsidP="00DA48FB">
      <w:pPr>
        <w:pStyle w:val="af2"/>
        <w:numPr>
          <w:ilvl w:val="0"/>
          <w:numId w:val="44"/>
        </w:numPr>
        <w:ind w:firstLineChars="0"/>
        <w:rPr>
          <w:b/>
          <w:i/>
          <w:lang w:eastAsia="zh-CN"/>
        </w:rPr>
      </w:pPr>
      <w:r w:rsidRPr="00DA48FB">
        <w:rPr>
          <w:rFonts w:hint="eastAsia"/>
          <w:b/>
          <w:i/>
          <w:lang w:eastAsia="zh-CN"/>
        </w:rPr>
        <w:t>“</w:t>
      </w:r>
      <w:r w:rsidRPr="00DA48FB">
        <w:rPr>
          <w:rFonts w:hint="eastAsia"/>
          <w:b/>
          <w:i/>
          <w:lang w:eastAsia="zh-CN"/>
        </w:rPr>
        <w:t>0</w:t>
      </w:r>
      <w:r w:rsidRPr="00DA48FB">
        <w:rPr>
          <w:rFonts w:hint="eastAsia"/>
          <w:b/>
          <w:i/>
          <w:lang w:eastAsia="zh-CN"/>
        </w:rPr>
        <w:t>”</w:t>
      </w:r>
      <w:r w:rsidRPr="00DA48FB">
        <w:rPr>
          <w:rFonts w:hint="eastAsia"/>
          <w:b/>
          <w:i/>
          <w:lang w:eastAsia="zh-CN"/>
        </w:rPr>
        <w:t xml:space="preserve">     </w:t>
      </w:r>
      <w:r w:rsidRPr="00DA48FB">
        <w:rPr>
          <w:b/>
          <w:i/>
          <w:lang w:eastAsia="zh-CN"/>
        </w:rPr>
        <w:t xml:space="preserve">a first </w:t>
      </w:r>
      <w:r w:rsidRPr="00DA48FB">
        <w:rPr>
          <w:b/>
          <w:i/>
          <w:iCs/>
          <w:lang w:val="en-GB" w:eastAsia="zh-CN"/>
        </w:rPr>
        <w:t>P0-PUSCH-AlphaSet</w:t>
      </w:r>
      <w:r w:rsidRPr="00DA48FB">
        <w:rPr>
          <w:b/>
          <w:i/>
          <w:lang w:val="en-GB" w:eastAsia="zh-CN"/>
        </w:rPr>
        <w:t xml:space="preserve"> in </w:t>
      </w:r>
      <w:r w:rsidRPr="00DA48FB">
        <w:rPr>
          <w:b/>
          <w:i/>
          <w:iCs/>
          <w:lang w:val="en-GB" w:eastAsia="zh-CN"/>
        </w:rPr>
        <w:t>p0-AlphaSets</w:t>
      </w:r>
    </w:p>
    <w:p w14:paraId="1C889CAB" w14:textId="77777777" w:rsidR="00DA48FB" w:rsidRPr="00DA48FB" w:rsidRDefault="00DA48FB" w:rsidP="00DA48FB">
      <w:pPr>
        <w:pStyle w:val="af2"/>
        <w:numPr>
          <w:ilvl w:val="0"/>
          <w:numId w:val="44"/>
        </w:numPr>
        <w:ind w:firstLineChars="0"/>
        <w:rPr>
          <w:b/>
          <w:i/>
          <w:lang w:eastAsia="zh-CN"/>
        </w:rPr>
      </w:pPr>
      <w:r w:rsidRPr="00DA48FB">
        <w:rPr>
          <w:rFonts w:hint="eastAsia"/>
          <w:b/>
          <w:i/>
          <w:lang w:eastAsia="zh-CN"/>
        </w:rPr>
        <w:t>“</w:t>
      </w:r>
      <w:r w:rsidRPr="00DA48FB">
        <w:rPr>
          <w:rFonts w:hint="eastAsia"/>
          <w:b/>
          <w:i/>
          <w:lang w:eastAsia="zh-CN"/>
        </w:rPr>
        <w:t>1</w:t>
      </w:r>
      <w:r w:rsidRPr="00DA48FB">
        <w:rPr>
          <w:rFonts w:hint="eastAsia"/>
          <w:b/>
          <w:i/>
          <w:lang w:eastAsia="zh-CN"/>
        </w:rPr>
        <w:t>”</w:t>
      </w:r>
      <w:r w:rsidRPr="00DA48FB">
        <w:rPr>
          <w:rFonts w:hint="eastAsia"/>
          <w:b/>
          <w:i/>
          <w:lang w:eastAsia="zh-CN"/>
        </w:rPr>
        <w:t xml:space="preserve">     </w:t>
      </w:r>
      <w:r w:rsidRPr="00DA48FB">
        <w:rPr>
          <w:b/>
          <w:i/>
          <w:lang w:eastAsia="zh-CN"/>
        </w:rPr>
        <w:t xml:space="preserve">the  </w:t>
      </w:r>
      <w:r w:rsidRPr="00DA48FB">
        <w:rPr>
          <w:b/>
          <w:i/>
          <w:lang w:val="en-GB" w:eastAsia="zh-CN"/>
        </w:rPr>
        <w:t xml:space="preserve">first  and second value in </w:t>
      </w:r>
      <w:r w:rsidRPr="00DA48FB">
        <w:rPr>
          <w:b/>
          <w:i/>
          <w:iCs/>
          <w:lang w:val="en-GB" w:eastAsia="zh-CN"/>
        </w:rPr>
        <w:t>P0-PUSCH-Set-r16</w:t>
      </w:r>
      <w:r w:rsidRPr="00DA48FB">
        <w:rPr>
          <w:b/>
          <w:i/>
          <w:lang w:val="en-GB" w:eastAsia="zh-CN"/>
        </w:rPr>
        <w:t xml:space="preserve"> with </w:t>
      </w:r>
      <w:r w:rsidRPr="00DA48FB">
        <w:rPr>
          <w:b/>
          <w:i/>
          <w:iCs/>
          <w:lang w:val="en-GB" w:eastAsia="zh-CN"/>
        </w:rPr>
        <w:t>p0-PUSCH-SetID</w:t>
      </w:r>
      <w:r w:rsidRPr="00DA48FB">
        <w:rPr>
          <w:b/>
          <w:i/>
          <w:lang w:val="en-GB" w:eastAsia="zh-CN"/>
        </w:rPr>
        <w:t xml:space="preserve"> =0 for each TRP</w:t>
      </w:r>
    </w:p>
    <w:p w14:paraId="3FEF15A0" w14:textId="77777777" w:rsidR="00DA48FB" w:rsidRPr="00DA48FB" w:rsidRDefault="00DA48FB" w:rsidP="00DA48FB">
      <w:pPr>
        <w:numPr>
          <w:ilvl w:val="1"/>
          <w:numId w:val="33"/>
        </w:numPr>
        <w:rPr>
          <w:b/>
          <w:i/>
          <w:lang w:eastAsia="zh-CN"/>
        </w:rPr>
      </w:pPr>
      <w:r w:rsidRPr="00DA48FB">
        <w:rPr>
          <w:rFonts w:hint="eastAsia"/>
          <w:b/>
          <w:i/>
          <w:lang w:eastAsia="zh-CN"/>
        </w:rPr>
        <w:t>2bit</w:t>
      </w:r>
    </w:p>
    <w:p w14:paraId="521D7C3B" w14:textId="77777777" w:rsidR="00DA48FB" w:rsidRPr="00DA48FB" w:rsidRDefault="00DA48FB" w:rsidP="00DA48FB">
      <w:pPr>
        <w:pStyle w:val="af2"/>
        <w:numPr>
          <w:ilvl w:val="0"/>
          <w:numId w:val="47"/>
        </w:numPr>
        <w:ind w:firstLineChars="0"/>
        <w:rPr>
          <w:b/>
          <w:i/>
          <w:lang w:eastAsia="zh-CN"/>
        </w:rPr>
      </w:pPr>
      <w:r w:rsidRPr="00DA48FB">
        <w:rPr>
          <w:rFonts w:hint="eastAsia"/>
          <w:b/>
          <w:i/>
          <w:lang w:eastAsia="zh-CN"/>
        </w:rPr>
        <w:t>“</w:t>
      </w:r>
      <w:r w:rsidRPr="00DA48FB">
        <w:rPr>
          <w:rFonts w:hint="eastAsia"/>
          <w:b/>
          <w:i/>
          <w:lang w:eastAsia="zh-CN"/>
        </w:rPr>
        <w:t>00</w:t>
      </w:r>
      <w:r w:rsidRPr="00DA48FB">
        <w:rPr>
          <w:rFonts w:hint="eastAsia"/>
          <w:b/>
          <w:i/>
          <w:lang w:eastAsia="zh-CN"/>
        </w:rPr>
        <w:t>”</w:t>
      </w:r>
      <w:r w:rsidRPr="00DA48FB">
        <w:rPr>
          <w:rFonts w:hint="eastAsia"/>
          <w:b/>
          <w:i/>
          <w:lang w:eastAsia="zh-CN"/>
        </w:rPr>
        <w:t xml:space="preserve">    </w:t>
      </w:r>
      <w:r w:rsidRPr="00DA48FB">
        <w:rPr>
          <w:b/>
          <w:i/>
          <w:lang w:eastAsia="zh-CN"/>
        </w:rPr>
        <w:t xml:space="preserve">a first </w:t>
      </w:r>
      <w:r w:rsidRPr="00DA48FB">
        <w:rPr>
          <w:b/>
          <w:i/>
          <w:iCs/>
          <w:lang w:val="en-GB" w:eastAsia="zh-CN"/>
        </w:rPr>
        <w:t>P0-PUSCH-AlphaSet</w:t>
      </w:r>
      <w:r w:rsidRPr="00DA48FB">
        <w:rPr>
          <w:b/>
          <w:i/>
          <w:lang w:val="en-GB" w:eastAsia="zh-CN"/>
        </w:rPr>
        <w:t xml:space="preserve"> in </w:t>
      </w:r>
      <w:r w:rsidRPr="00DA48FB">
        <w:rPr>
          <w:b/>
          <w:i/>
          <w:iCs/>
          <w:lang w:val="en-GB" w:eastAsia="zh-CN"/>
        </w:rPr>
        <w:t>p0-AlphaSets</w:t>
      </w:r>
    </w:p>
    <w:p w14:paraId="5033CCDB" w14:textId="77777777" w:rsidR="00DA48FB" w:rsidRPr="00DA48FB" w:rsidRDefault="00DA48FB" w:rsidP="00DA48FB">
      <w:pPr>
        <w:pStyle w:val="af2"/>
        <w:numPr>
          <w:ilvl w:val="0"/>
          <w:numId w:val="47"/>
        </w:numPr>
        <w:ind w:firstLineChars="0"/>
        <w:rPr>
          <w:b/>
          <w:i/>
          <w:lang w:eastAsia="zh-CN"/>
        </w:rPr>
      </w:pPr>
      <w:r w:rsidRPr="00DA48FB">
        <w:rPr>
          <w:rFonts w:hint="eastAsia"/>
          <w:b/>
          <w:i/>
          <w:lang w:eastAsia="zh-CN"/>
        </w:rPr>
        <w:t>“</w:t>
      </w:r>
      <w:r w:rsidRPr="00DA48FB">
        <w:rPr>
          <w:rFonts w:hint="eastAsia"/>
          <w:b/>
          <w:i/>
          <w:lang w:eastAsia="zh-CN"/>
        </w:rPr>
        <w:t>01</w:t>
      </w:r>
      <w:r w:rsidRPr="00DA48FB">
        <w:rPr>
          <w:rFonts w:hint="eastAsia"/>
          <w:b/>
          <w:i/>
          <w:lang w:eastAsia="zh-CN"/>
        </w:rPr>
        <w:t>”</w:t>
      </w:r>
      <w:r w:rsidRPr="00DA48FB">
        <w:rPr>
          <w:rFonts w:hint="eastAsia"/>
          <w:b/>
          <w:i/>
          <w:lang w:eastAsia="zh-CN"/>
        </w:rPr>
        <w:t xml:space="preserve">    </w:t>
      </w:r>
      <w:r w:rsidRPr="00DA48FB">
        <w:rPr>
          <w:b/>
          <w:i/>
          <w:lang w:eastAsia="zh-CN"/>
        </w:rPr>
        <w:t xml:space="preserve">a </w:t>
      </w:r>
      <w:r w:rsidRPr="00DA48FB">
        <w:rPr>
          <w:b/>
          <w:i/>
          <w:lang w:val="en-GB" w:eastAsia="zh-CN"/>
        </w:rPr>
        <w:t xml:space="preserve">first value in first </w:t>
      </w:r>
      <w:r w:rsidRPr="00DA48FB">
        <w:rPr>
          <w:b/>
          <w:i/>
          <w:iCs/>
          <w:lang w:val="en-GB" w:eastAsia="zh-CN"/>
        </w:rPr>
        <w:t>P0-PUSCH-Set-r16</w:t>
      </w:r>
      <w:r w:rsidRPr="00DA48FB">
        <w:rPr>
          <w:b/>
          <w:i/>
          <w:lang w:val="en-GB" w:eastAsia="zh-CN"/>
        </w:rPr>
        <w:t xml:space="preserve"> with </w:t>
      </w:r>
      <w:r w:rsidRPr="00DA48FB">
        <w:rPr>
          <w:b/>
          <w:i/>
          <w:iCs/>
          <w:lang w:val="en-GB" w:eastAsia="zh-CN"/>
        </w:rPr>
        <w:t>p0-PUSCH-SetID</w:t>
      </w:r>
      <w:r w:rsidRPr="00DA48FB">
        <w:rPr>
          <w:b/>
          <w:i/>
          <w:lang w:val="en-GB" w:eastAsia="zh-CN"/>
        </w:rPr>
        <w:t xml:space="preserve"> =0;</w:t>
      </w:r>
      <w:r w:rsidRPr="00DA48FB">
        <w:rPr>
          <w:b/>
          <w:i/>
          <w:lang w:eastAsia="zh-CN"/>
        </w:rPr>
        <w:t xml:space="preserve"> a </w:t>
      </w:r>
      <w:r w:rsidRPr="00DA48FB">
        <w:rPr>
          <w:b/>
          <w:i/>
          <w:lang w:val="en-GB" w:eastAsia="zh-CN"/>
        </w:rPr>
        <w:t xml:space="preserve">first value in second  </w:t>
      </w:r>
      <w:r w:rsidRPr="00DA48FB">
        <w:rPr>
          <w:b/>
          <w:i/>
          <w:iCs/>
          <w:lang w:val="en-GB" w:eastAsia="zh-CN"/>
        </w:rPr>
        <w:t>P0-PUSCH-Set-r16</w:t>
      </w:r>
      <w:r w:rsidRPr="00DA48FB">
        <w:rPr>
          <w:b/>
          <w:i/>
          <w:lang w:val="en-GB" w:eastAsia="zh-CN"/>
        </w:rPr>
        <w:t xml:space="preserve"> with </w:t>
      </w:r>
      <w:r w:rsidRPr="00DA48FB">
        <w:rPr>
          <w:b/>
          <w:i/>
          <w:iCs/>
          <w:lang w:val="en-GB" w:eastAsia="zh-CN"/>
        </w:rPr>
        <w:t>p0-PUSCH-SetID=0</w:t>
      </w:r>
    </w:p>
    <w:p w14:paraId="6E46DD33" w14:textId="77777777" w:rsidR="00DA48FB" w:rsidRPr="00DA48FB" w:rsidRDefault="00DA48FB" w:rsidP="00DA48FB">
      <w:pPr>
        <w:pStyle w:val="af2"/>
        <w:numPr>
          <w:ilvl w:val="0"/>
          <w:numId w:val="47"/>
        </w:numPr>
        <w:ind w:firstLineChars="0"/>
        <w:rPr>
          <w:b/>
          <w:i/>
          <w:lang w:eastAsia="zh-CN"/>
        </w:rPr>
      </w:pPr>
      <w:r w:rsidRPr="00DA48FB">
        <w:rPr>
          <w:rFonts w:hint="eastAsia"/>
          <w:b/>
          <w:i/>
          <w:lang w:eastAsia="zh-CN"/>
        </w:rPr>
        <w:t>“</w:t>
      </w:r>
      <w:r w:rsidRPr="00DA48FB">
        <w:rPr>
          <w:rFonts w:hint="eastAsia"/>
          <w:b/>
          <w:i/>
          <w:lang w:eastAsia="zh-CN"/>
        </w:rPr>
        <w:t>10</w:t>
      </w:r>
      <w:r w:rsidRPr="00DA48FB">
        <w:rPr>
          <w:rFonts w:hint="eastAsia"/>
          <w:b/>
          <w:i/>
          <w:lang w:eastAsia="zh-CN"/>
        </w:rPr>
        <w:t>”</w:t>
      </w:r>
      <w:r w:rsidRPr="00DA48FB">
        <w:rPr>
          <w:rFonts w:hint="eastAsia"/>
          <w:b/>
          <w:i/>
          <w:lang w:eastAsia="zh-CN"/>
        </w:rPr>
        <w:t xml:space="preserve">   </w:t>
      </w:r>
      <w:r w:rsidRPr="00DA48FB">
        <w:rPr>
          <w:b/>
          <w:i/>
          <w:lang w:eastAsia="zh-CN"/>
        </w:rPr>
        <w:t xml:space="preserve"> a </w:t>
      </w:r>
      <w:r w:rsidRPr="00DA48FB">
        <w:rPr>
          <w:b/>
          <w:i/>
          <w:lang w:val="en-GB" w:eastAsia="zh-CN"/>
        </w:rPr>
        <w:t xml:space="preserve">second value in first  </w:t>
      </w:r>
      <w:r w:rsidRPr="00DA48FB">
        <w:rPr>
          <w:b/>
          <w:i/>
          <w:iCs/>
          <w:lang w:val="en-GB" w:eastAsia="zh-CN"/>
        </w:rPr>
        <w:t>P0-PUSCH-Set-r16</w:t>
      </w:r>
      <w:r w:rsidRPr="00DA48FB">
        <w:rPr>
          <w:b/>
          <w:i/>
          <w:lang w:val="en-GB" w:eastAsia="zh-CN"/>
        </w:rPr>
        <w:t xml:space="preserve"> with </w:t>
      </w:r>
      <w:r w:rsidRPr="00DA48FB">
        <w:rPr>
          <w:b/>
          <w:i/>
          <w:iCs/>
          <w:lang w:val="en-GB" w:eastAsia="zh-CN"/>
        </w:rPr>
        <w:t>p0-PUSCH-SetID=0;</w:t>
      </w:r>
      <w:r w:rsidRPr="00DA48FB">
        <w:rPr>
          <w:rFonts w:hint="eastAsia"/>
          <w:b/>
          <w:i/>
          <w:lang w:eastAsia="zh-CN"/>
        </w:rPr>
        <w:t xml:space="preserve"> </w:t>
      </w:r>
      <w:r w:rsidRPr="00DA48FB">
        <w:rPr>
          <w:b/>
          <w:i/>
          <w:lang w:eastAsia="zh-CN"/>
        </w:rPr>
        <w:t xml:space="preserve"> a </w:t>
      </w:r>
      <w:r w:rsidRPr="00DA48FB">
        <w:rPr>
          <w:b/>
          <w:i/>
          <w:lang w:val="en-GB" w:eastAsia="zh-CN"/>
        </w:rPr>
        <w:t xml:space="preserve">second value in second </w:t>
      </w:r>
      <w:r w:rsidRPr="00DA48FB">
        <w:rPr>
          <w:b/>
          <w:i/>
          <w:iCs/>
          <w:lang w:val="en-GB" w:eastAsia="zh-CN"/>
        </w:rPr>
        <w:t>P0-PUSCH-Set-r16</w:t>
      </w:r>
      <w:r w:rsidRPr="00DA48FB">
        <w:rPr>
          <w:b/>
          <w:i/>
          <w:lang w:val="en-GB" w:eastAsia="zh-CN"/>
        </w:rPr>
        <w:t xml:space="preserve"> with </w:t>
      </w:r>
      <w:r w:rsidRPr="00DA48FB">
        <w:rPr>
          <w:b/>
          <w:i/>
          <w:iCs/>
          <w:lang w:val="en-GB" w:eastAsia="zh-CN"/>
        </w:rPr>
        <w:t>p0-PUSCH-SetID=0</w:t>
      </w:r>
    </w:p>
    <w:p w14:paraId="7B993190" w14:textId="0E002E87" w:rsidR="00AC303A" w:rsidRPr="007602C3" w:rsidRDefault="00AC303A" w:rsidP="00DA48FB">
      <w:pPr>
        <w:rPr>
          <w:b/>
          <w:i/>
          <w:lang w:eastAsia="zh-CN"/>
        </w:rPr>
      </w:pPr>
      <w:r w:rsidRPr="005F17B0">
        <w:rPr>
          <w:rFonts w:hint="eastAsia"/>
          <w:b/>
          <w:i/>
          <w:lang w:eastAsia="zh-CN"/>
        </w:rPr>
        <w:t>P</w:t>
      </w:r>
      <w:r w:rsidRPr="005F17B0">
        <w:rPr>
          <w:b/>
          <w:i/>
          <w:lang w:eastAsia="zh-CN"/>
        </w:rPr>
        <w:t>roposal</w:t>
      </w:r>
      <w:r>
        <w:rPr>
          <w:b/>
          <w:i/>
          <w:lang w:eastAsia="zh-CN"/>
        </w:rPr>
        <w:t xml:space="preserve"> 14</w:t>
      </w:r>
      <w:r w:rsidRPr="005F17B0">
        <w:rPr>
          <w:b/>
          <w:i/>
          <w:lang w:eastAsia="zh-CN"/>
        </w:rPr>
        <w:t>:</w:t>
      </w:r>
      <w:r>
        <w:rPr>
          <w:b/>
          <w:i/>
          <w:lang w:eastAsia="zh-CN"/>
        </w:rPr>
        <w:t xml:space="preserve"> FFS: </w:t>
      </w:r>
      <w:r w:rsidRPr="005F17B0">
        <w:rPr>
          <w:b/>
          <w:i/>
          <w:lang w:eastAsia="zh-CN"/>
        </w:rPr>
        <w:t>A second OLPC indication field should be c</w:t>
      </w:r>
      <w:r>
        <w:rPr>
          <w:b/>
          <w:i/>
          <w:lang w:eastAsia="zh-CN"/>
        </w:rPr>
        <w:t>onsidered when considering to support different interference scenarios according to different TRPs.</w:t>
      </w:r>
    </w:p>
    <w:p w14:paraId="683B6286" w14:textId="77777777" w:rsidR="00AC303A" w:rsidRDefault="00AC303A" w:rsidP="00AC303A">
      <w:pPr>
        <w:rPr>
          <w:b/>
          <w:i/>
          <w:lang w:eastAsia="zh-CN"/>
        </w:rPr>
      </w:pPr>
      <w:r>
        <w:rPr>
          <w:b/>
          <w:i/>
          <w:lang w:eastAsia="zh-CN"/>
        </w:rPr>
        <w:t>Proposal 15: Prefer option 4 that two PHR measurement values for</w:t>
      </w:r>
      <w:r w:rsidRPr="00052EE8">
        <w:rPr>
          <w:b/>
          <w:i/>
          <w:lang w:eastAsia="zh-CN"/>
        </w:rPr>
        <w:t xml:space="preserve"> both TRPs </w:t>
      </w:r>
      <w:r>
        <w:rPr>
          <w:b/>
          <w:i/>
          <w:lang w:eastAsia="zh-CN"/>
        </w:rPr>
        <w:t>reported</w:t>
      </w:r>
      <w:r w:rsidRPr="00052EE8">
        <w:rPr>
          <w:b/>
          <w:i/>
          <w:lang w:eastAsia="zh-CN"/>
        </w:rPr>
        <w:t xml:space="preserve"> to the gNB for the multi-TRP based operation.</w:t>
      </w:r>
    </w:p>
    <w:p w14:paraId="493F987A" w14:textId="0252C81A" w:rsidR="00AC303A" w:rsidRDefault="00AC303A" w:rsidP="00AC303A">
      <w:pPr>
        <w:rPr>
          <w:b/>
          <w:i/>
          <w:lang w:eastAsia="zh-CN"/>
        </w:rPr>
      </w:pPr>
      <w:r w:rsidRPr="0097132B">
        <w:rPr>
          <w:b/>
          <w:i/>
          <w:lang w:eastAsia="zh-CN"/>
        </w:rPr>
        <w:lastRenderedPageBreak/>
        <w:t xml:space="preserve">Proposal </w:t>
      </w:r>
      <w:r>
        <w:rPr>
          <w:b/>
          <w:i/>
          <w:lang w:eastAsia="zh-CN"/>
        </w:rPr>
        <w:t>16</w:t>
      </w:r>
      <w:r w:rsidRPr="0097132B">
        <w:rPr>
          <w:b/>
          <w:i/>
          <w:lang w:eastAsia="zh-CN"/>
        </w:rPr>
        <w:t>: Two actual PHRs or two virtual PHRs should be supported, but the third kind of PHRs</w:t>
      </w:r>
      <w:r>
        <w:rPr>
          <w:b/>
          <w:i/>
          <w:lang w:eastAsia="zh-CN"/>
        </w:rPr>
        <w:t xml:space="preserve"> </w:t>
      </w:r>
      <w:r w:rsidRPr="0097132B">
        <w:rPr>
          <w:b/>
          <w:i/>
          <w:lang w:eastAsia="zh-CN"/>
        </w:rPr>
        <w:t>(</w:t>
      </w:r>
      <w:r w:rsidR="006F3097">
        <w:rPr>
          <w:b/>
          <w:i/>
          <w:lang w:eastAsia="zh-CN"/>
        </w:rPr>
        <w:t>actu</w:t>
      </w:r>
      <w:r w:rsidRPr="0097132B">
        <w:rPr>
          <w:b/>
          <w:i/>
          <w:lang w:eastAsia="zh-CN"/>
        </w:rPr>
        <w:t>al PHR</w:t>
      </w:r>
      <w:r w:rsidR="006F3097">
        <w:rPr>
          <w:b/>
          <w:i/>
          <w:lang w:eastAsia="zh-CN"/>
        </w:rPr>
        <w:t xml:space="preserve"> </w:t>
      </w:r>
      <w:r w:rsidRPr="0097132B">
        <w:rPr>
          <w:b/>
          <w:i/>
          <w:lang w:eastAsia="zh-CN"/>
        </w:rPr>
        <w:t>+</w:t>
      </w:r>
      <w:r w:rsidR="006F3097">
        <w:rPr>
          <w:b/>
          <w:i/>
          <w:lang w:eastAsia="zh-CN"/>
        </w:rPr>
        <w:t xml:space="preserve"> </w:t>
      </w:r>
      <w:r w:rsidRPr="0097132B">
        <w:rPr>
          <w:b/>
          <w:i/>
          <w:lang w:eastAsia="zh-CN"/>
        </w:rPr>
        <w:t>virtual PHR) should be avoided</w:t>
      </w:r>
    </w:p>
    <w:p w14:paraId="67308963" w14:textId="77777777" w:rsidR="00AC303A" w:rsidRPr="000132D2" w:rsidRDefault="00AC303A" w:rsidP="00AC303A">
      <w:pPr>
        <w:rPr>
          <w:b/>
          <w:i/>
          <w:lang w:eastAsia="zh-CN"/>
        </w:rPr>
      </w:pPr>
      <w:r w:rsidRPr="000132D2">
        <w:rPr>
          <w:b/>
          <w:i/>
          <w:lang w:eastAsia="zh-CN"/>
        </w:rPr>
        <w:t xml:space="preserve">Proposal </w:t>
      </w:r>
      <w:r>
        <w:rPr>
          <w:b/>
          <w:i/>
          <w:lang w:eastAsia="zh-CN"/>
        </w:rPr>
        <w:t>17</w:t>
      </w:r>
      <w:r w:rsidRPr="000132D2">
        <w:rPr>
          <w:b/>
          <w:i/>
          <w:lang w:eastAsia="zh-CN"/>
        </w:rPr>
        <w:t>: The triggering conditions for PHR MAC-CE should be specified in a TRP-specific manner.</w:t>
      </w:r>
    </w:p>
    <w:p w14:paraId="790D527E" w14:textId="77777777" w:rsidR="003F7B9F" w:rsidRPr="000132D2" w:rsidRDefault="003F7B9F" w:rsidP="003F7B9F">
      <w:pPr>
        <w:rPr>
          <w:b/>
          <w:i/>
          <w:lang w:eastAsia="zh-CN"/>
        </w:rPr>
      </w:pPr>
      <w:r w:rsidRPr="000132D2">
        <w:rPr>
          <w:b/>
          <w:i/>
          <w:lang w:eastAsia="zh-CN"/>
        </w:rPr>
        <w:t>Proposal</w:t>
      </w:r>
      <w:r>
        <w:rPr>
          <w:b/>
          <w:i/>
          <w:lang w:eastAsia="zh-CN"/>
        </w:rPr>
        <w:t xml:space="preserve"> 18</w:t>
      </w:r>
      <w:r w:rsidRPr="000132D2">
        <w:rPr>
          <w:b/>
          <w:i/>
          <w:lang w:eastAsia="zh-CN"/>
        </w:rPr>
        <w:t>: T</w:t>
      </w:r>
      <w:r>
        <w:rPr>
          <w:b/>
          <w:i/>
          <w:lang w:eastAsia="zh-CN"/>
        </w:rPr>
        <w:t>he P-MPR and MPE per TRP should also be supported.</w:t>
      </w:r>
    </w:p>
    <w:p w14:paraId="64AD09E6" w14:textId="77777777" w:rsidR="00734CCB" w:rsidRDefault="00734CCB" w:rsidP="00C065F9">
      <w:pPr>
        <w:rPr>
          <w:i/>
          <w:lang w:val="en-GB"/>
        </w:rPr>
      </w:pPr>
    </w:p>
    <w:p w14:paraId="7CF2D0E4" w14:textId="4DB9B7DC" w:rsidR="00177C21" w:rsidRPr="00DE5EE8" w:rsidRDefault="00177C21" w:rsidP="00C065F9">
      <w:pPr>
        <w:rPr>
          <w:i/>
          <w:u w:val="single"/>
          <w:lang w:val="en-GB" w:eastAsia="zh-CN"/>
        </w:rPr>
      </w:pPr>
      <w:r w:rsidRPr="00DE5EE8">
        <w:rPr>
          <w:i/>
          <w:u w:val="single"/>
          <w:lang w:val="en-GB" w:eastAsia="zh-CN"/>
        </w:rPr>
        <w:t>Beam mapping issues:</w:t>
      </w:r>
    </w:p>
    <w:p w14:paraId="27F159DD" w14:textId="77777777" w:rsidR="00AC303A" w:rsidRPr="00F0103F" w:rsidRDefault="00AC303A" w:rsidP="00AC303A">
      <w:pPr>
        <w:rPr>
          <w:b/>
          <w:i/>
          <w:lang w:eastAsia="zh-CN"/>
        </w:rPr>
      </w:pPr>
      <w:r w:rsidRPr="00F0103F">
        <w:rPr>
          <w:b/>
          <w:i/>
          <w:lang w:eastAsia="zh-CN"/>
        </w:rPr>
        <w:t>Proposal</w:t>
      </w:r>
      <w:r>
        <w:rPr>
          <w:b/>
          <w:i/>
          <w:lang w:eastAsia="zh-CN"/>
        </w:rPr>
        <w:t xml:space="preserve"> 19</w:t>
      </w:r>
      <w:r w:rsidRPr="00F0103F">
        <w:rPr>
          <w:b/>
          <w:i/>
          <w:lang w:eastAsia="zh-CN"/>
        </w:rPr>
        <w:t>: Support half-half mapping</w:t>
      </w:r>
      <w:r>
        <w:rPr>
          <w:b/>
          <w:i/>
          <w:lang w:eastAsia="zh-CN"/>
        </w:rPr>
        <w:t xml:space="preserve"> and/or slot-level mapping</w:t>
      </w:r>
      <w:r w:rsidRPr="00F0103F">
        <w:rPr>
          <w:b/>
          <w:i/>
          <w:lang w:eastAsia="zh-CN"/>
        </w:rPr>
        <w:t xml:space="preserve"> to avoid the frequent beam changes in some scenarios.</w:t>
      </w:r>
    </w:p>
    <w:p w14:paraId="711136CB" w14:textId="77777777" w:rsidR="00AC303A" w:rsidRDefault="00AC303A" w:rsidP="00AC303A">
      <w:pPr>
        <w:rPr>
          <w:b/>
          <w:i/>
          <w:lang w:eastAsia="zh-CN"/>
        </w:rPr>
      </w:pPr>
      <w:r w:rsidRPr="00F0103F">
        <w:rPr>
          <w:b/>
          <w:i/>
          <w:lang w:eastAsia="zh-CN"/>
        </w:rPr>
        <w:t>Proposal</w:t>
      </w:r>
      <w:r>
        <w:rPr>
          <w:b/>
          <w:i/>
          <w:lang w:eastAsia="zh-CN"/>
        </w:rPr>
        <w:t xml:space="preserve"> 20</w:t>
      </w:r>
      <w:r w:rsidRPr="00F0103F">
        <w:rPr>
          <w:b/>
          <w:i/>
          <w:lang w:eastAsia="zh-CN"/>
        </w:rPr>
        <w:t>: Support configurable beam mappi</w:t>
      </w:r>
      <w:r>
        <w:rPr>
          <w:b/>
          <w:i/>
          <w:lang w:eastAsia="zh-CN"/>
        </w:rPr>
        <w:t>ng pattern by the gNB scheduler for multi-TRP based PUSCH.</w:t>
      </w:r>
    </w:p>
    <w:p w14:paraId="4A4F60CD" w14:textId="77777777" w:rsidR="00AC303A" w:rsidRDefault="00AC303A" w:rsidP="00AC303A">
      <w:pPr>
        <w:rPr>
          <w:b/>
          <w:i/>
          <w:color w:val="000000"/>
          <w:lang w:eastAsia="zh-CN"/>
        </w:rPr>
      </w:pPr>
      <w:r>
        <w:rPr>
          <w:b/>
          <w:i/>
          <w:color w:val="000000"/>
          <w:lang w:eastAsia="zh-CN"/>
        </w:rPr>
        <w:t>Proposal 21: Support inter-slot frequency hopping performed among the repetitions associated with the same TRP for both cyclic mapping and sequential mapping for PUSCH repetition Type A.</w:t>
      </w:r>
    </w:p>
    <w:p w14:paraId="624171DC" w14:textId="1037A65C" w:rsidR="00AC303A" w:rsidRPr="00B871E3" w:rsidRDefault="00AC303A" w:rsidP="00AC303A">
      <w:pPr>
        <w:rPr>
          <w:b/>
          <w:i/>
          <w:color w:val="000000"/>
          <w:lang w:eastAsia="zh-CN"/>
        </w:rPr>
      </w:pPr>
      <w:r>
        <w:rPr>
          <w:b/>
          <w:i/>
          <w:color w:val="000000"/>
          <w:lang w:eastAsia="zh-CN"/>
        </w:rPr>
        <w:t xml:space="preserve">Proposal 22: Support inter-repetition frequency hopping performed among the repetitions associated with the same TRP for both cyclic mapping and sequential mapping for PUSCH repetition Type </w:t>
      </w:r>
      <w:r w:rsidR="006F3097">
        <w:rPr>
          <w:b/>
          <w:i/>
          <w:color w:val="000000"/>
          <w:lang w:eastAsia="zh-CN"/>
        </w:rPr>
        <w:t>B</w:t>
      </w:r>
      <w:r>
        <w:rPr>
          <w:b/>
          <w:i/>
          <w:color w:val="000000"/>
          <w:lang w:eastAsia="zh-CN"/>
        </w:rPr>
        <w:t>.</w:t>
      </w:r>
    </w:p>
    <w:p w14:paraId="3356881C" w14:textId="76FBC5CB" w:rsidR="00335B58" w:rsidRPr="00AC303A" w:rsidRDefault="00AC303A" w:rsidP="00335B58">
      <w:pPr>
        <w:rPr>
          <w:b/>
          <w:i/>
          <w:lang w:eastAsia="zh-CN"/>
        </w:rPr>
      </w:pPr>
      <w:r>
        <w:rPr>
          <w:b/>
          <w:i/>
          <w:lang w:eastAsia="zh-CN"/>
        </w:rPr>
        <w:t>Proposal 23</w:t>
      </w:r>
      <w:r w:rsidRPr="00393C66">
        <w:rPr>
          <w:b/>
          <w:i/>
          <w:lang w:eastAsia="zh-CN"/>
        </w:rPr>
        <w:t>:</w:t>
      </w:r>
      <w:r w:rsidRPr="00393C66">
        <w:rPr>
          <w:rFonts w:hint="eastAsia"/>
          <w:b/>
          <w:i/>
          <w:lang w:eastAsia="zh-CN"/>
        </w:rPr>
        <w:t xml:space="preserve"> </w:t>
      </w:r>
      <w:r w:rsidRPr="00393C66">
        <w:rPr>
          <w:b/>
          <w:i/>
          <w:lang w:eastAsia="zh-CN"/>
        </w:rPr>
        <w:t>Transmitting the DMRS symbol instead of dropping</w:t>
      </w:r>
      <w:r>
        <w:rPr>
          <w:b/>
          <w:i/>
          <w:lang w:eastAsia="zh-CN"/>
        </w:rPr>
        <w:t xml:space="preserve"> (omitting) </w:t>
      </w:r>
      <w:r w:rsidRPr="00393C66">
        <w:rPr>
          <w:b/>
          <w:i/>
          <w:lang w:eastAsia="zh-CN"/>
        </w:rPr>
        <w:t xml:space="preserve">the orphan symbol(s) </w:t>
      </w:r>
      <w:r>
        <w:rPr>
          <w:b/>
          <w:i/>
          <w:lang w:eastAsia="zh-CN"/>
        </w:rPr>
        <w:t>for multi-TRP based PUSCH, applying with</w:t>
      </w:r>
      <w:r w:rsidRPr="00393C66">
        <w:rPr>
          <w:b/>
          <w:i/>
          <w:lang w:eastAsia="zh-CN"/>
        </w:rPr>
        <w:t xml:space="preserve"> the</w:t>
      </w:r>
      <w:r>
        <w:rPr>
          <w:b/>
          <w:i/>
          <w:lang w:eastAsia="zh-CN"/>
        </w:rPr>
        <w:t xml:space="preserve"> same</w:t>
      </w:r>
      <w:r w:rsidRPr="00393C66">
        <w:rPr>
          <w:b/>
          <w:i/>
          <w:lang w:eastAsia="zh-CN"/>
        </w:rPr>
        <w:t xml:space="preserve"> beam mapped onto</w:t>
      </w:r>
      <w:r>
        <w:rPr>
          <w:b/>
          <w:i/>
          <w:lang w:eastAsia="zh-CN"/>
        </w:rPr>
        <w:t xml:space="preserve"> that nominal repetition.</w:t>
      </w:r>
    </w:p>
    <w:p w14:paraId="2C947BE2" w14:textId="71D41E05" w:rsidR="000870F5" w:rsidRPr="00335B58" w:rsidRDefault="000870F5" w:rsidP="00D14386">
      <w:pPr>
        <w:rPr>
          <w:b/>
          <w:i/>
          <w:u w:val="single"/>
          <w:lang w:eastAsia="zh-CN"/>
        </w:rPr>
      </w:pPr>
    </w:p>
    <w:p w14:paraId="533F165E" w14:textId="2A8AAB71" w:rsidR="00FA450C" w:rsidRPr="00DE5EE8" w:rsidRDefault="00FA450C" w:rsidP="00D14386">
      <w:pPr>
        <w:rPr>
          <w:i/>
          <w:u w:val="single"/>
          <w:lang w:eastAsia="zh-CN"/>
        </w:rPr>
      </w:pPr>
      <w:r w:rsidRPr="00DE5EE8">
        <w:rPr>
          <w:i/>
          <w:u w:val="single"/>
          <w:lang w:eastAsia="zh-CN"/>
        </w:rPr>
        <w:t>PTRS related issue:</w:t>
      </w:r>
    </w:p>
    <w:p w14:paraId="6E13C6CA" w14:textId="6D49079C" w:rsidR="00744ECE" w:rsidRPr="00AC303A" w:rsidRDefault="00AC303A" w:rsidP="00744ECE">
      <w:pPr>
        <w:rPr>
          <w:b/>
          <w:i/>
          <w:lang w:eastAsia="zh-CN"/>
        </w:rPr>
      </w:pPr>
      <w:r>
        <w:rPr>
          <w:b/>
          <w:i/>
          <w:lang w:eastAsia="zh-CN"/>
        </w:rPr>
        <w:t>Proposal 24:  For</w:t>
      </w:r>
      <w:r w:rsidRPr="00151A86">
        <w:rPr>
          <w:b/>
          <w:i/>
          <w:lang w:eastAsia="zh-CN"/>
        </w:rPr>
        <w:t xml:space="preserve"> multi-TRP operation</w:t>
      </w:r>
      <w:r>
        <w:rPr>
          <w:b/>
          <w:i/>
          <w:lang w:eastAsia="zh-CN"/>
        </w:rPr>
        <w:t xml:space="preserve"> of maxRank&gt;2, option 1 is preferred to indicate the PTRS-DMRS association per TRP.</w:t>
      </w:r>
    </w:p>
    <w:p w14:paraId="6C88CDED" w14:textId="5750F129" w:rsidR="00FA450C" w:rsidRPr="00744ECE" w:rsidRDefault="00FA450C" w:rsidP="00FA450C">
      <w:pPr>
        <w:rPr>
          <w:b/>
          <w:i/>
          <w:lang w:eastAsia="zh-CN"/>
        </w:rPr>
      </w:pPr>
    </w:p>
    <w:p w14:paraId="574099AB" w14:textId="1F296594" w:rsidR="00FA450C" w:rsidRPr="00DE5EE8" w:rsidRDefault="00FA450C" w:rsidP="00FA450C">
      <w:pPr>
        <w:rPr>
          <w:i/>
          <w:u w:val="single"/>
          <w:lang w:eastAsia="zh-CN"/>
        </w:rPr>
      </w:pPr>
      <w:r w:rsidRPr="00DE5EE8">
        <w:rPr>
          <w:i/>
          <w:u w:val="single"/>
          <w:lang w:eastAsia="zh-CN"/>
        </w:rPr>
        <w:t>CG PUSCH related issue:</w:t>
      </w:r>
    </w:p>
    <w:p w14:paraId="1AF53D5C" w14:textId="77777777" w:rsidR="00AC303A" w:rsidRPr="00203EA7" w:rsidRDefault="00AC303A" w:rsidP="00AC303A">
      <w:pPr>
        <w:autoSpaceDE/>
        <w:autoSpaceDN/>
        <w:adjustRightInd/>
        <w:snapToGrid/>
        <w:spacing w:after="0"/>
        <w:rPr>
          <w:b/>
          <w:i/>
          <w:lang w:eastAsia="zh-CN"/>
        </w:rPr>
      </w:pPr>
      <w:r w:rsidRPr="00203EA7">
        <w:rPr>
          <w:rFonts w:hint="eastAsia"/>
          <w:b/>
          <w:i/>
          <w:lang w:eastAsia="zh-CN"/>
        </w:rPr>
        <w:t>P</w:t>
      </w:r>
      <w:r w:rsidRPr="00203EA7">
        <w:rPr>
          <w:b/>
          <w:i/>
          <w:lang w:eastAsia="zh-CN"/>
        </w:rPr>
        <w:t xml:space="preserve">roposal </w:t>
      </w:r>
      <w:r>
        <w:rPr>
          <w:b/>
          <w:i/>
          <w:lang w:eastAsia="zh-CN"/>
        </w:rPr>
        <w:t>25</w:t>
      </w:r>
      <w:r w:rsidRPr="00203EA7">
        <w:rPr>
          <w:b/>
          <w:i/>
          <w:lang w:eastAsia="zh-CN"/>
        </w:rPr>
        <w:t xml:space="preserve">: </w:t>
      </w:r>
      <w:r>
        <w:rPr>
          <w:b/>
          <w:i/>
          <w:lang w:eastAsia="zh-CN"/>
        </w:rPr>
        <w:t xml:space="preserve">Support 2 </w:t>
      </w:r>
      <w:r w:rsidRPr="00203EA7">
        <w:rPr>
          <w:b/>
          <w:i/>
          <w:lang w:eastAsia="zh-CN"/>
        </w:rPr>
        <w:t>RV sequence</w:t>
      </w:r>
      <w:r>
        <w:rPr>
          <w:b/>
          <w:i/>
          <w:lang w:eastAsia="zh-CN"/>
        </w:rPr>
        <w:t>s</w:t>
      </w:r>
      <w:r w:rsidRPr="00203EA7">
        <w:rPr>
          <w:b/>
          <w:i/>
          <w:lang w:eastAsia="zh-CN"/>
        </w:rPr>
        <w:t xml:space="preserve"> can be configured to single CG configuration for the mul</w:t>
      </w:r>
      <w:r>
        <w:rPr>
          <w:b/>
          <w:i/>
          <w:lang w:eastAsia="zh-CN"/>
        </w:rPr>
        <w:t>ti-TRP based PUSCH transmission.</w:t>
      </w:r>
    </w:p>
    <w:p w14:paraId="4D3FA479" w14:textId="77777777" w:rsidR="00AC303A" w:rsidRDefault="00AC303A" w:rsidP="00AC303A">
      <w:pPr>
        <w:autoSpaceDE/>
        <w:autoSpaceDN/>
        <w:adjustRightInd/>
        <w:snapToGrid/>
        <w:spacing w:after="0"/>
        <w:rPr>
          <w:b/>
          <w:i/>
          <w:lang w:eastAsia="zh-CN"/>
        </w:rPr>
      </w:pPr>
      <w:r w:rsidRPr="00203EA7">
        <w:rPr>
          <w:b/>
          <w:i/>
          <w:lang w:eastAsia="zh-CN"/>
        </w:rPr>
        <w:t>Proposal</w:t>
      </w:r>
      <w:r>
        <w:rPr>
          <w:b/>
          <w:i/>
          <w:lang w:eastAsia="zh-CN"/>
        </w:rPr>
        <w:t xml:space="preserve"> 26</w:t>
      </w:r>
      <w:r w:rsidRPr="00203EA7">
        <w:rPr>
          <w:b/>
          <w:i/>
          <w:lang w:eastAsia="zh-CN"/>
        </w:rPr>
        <w:t>:</w:t>
      </w:r>
      <w:r>
        <w:rPr>
          <w:b/>
          <w:i/>
          <w:lang w:eastAsia="zh-CN"/>
        </w:rPr>
        <w:t xml:space="preserve"> RV sequences should be mapped onto each set of the transmission occasions targeting each TRP respectively.</w:t>
      </w:r>
    </w:p>
    <w:p w14:paraId="017282BF" w14:textId="57EF353D" w:rsidR="00B66BCA" w:rsidRPr="00AC303A" w:rsidRDefault="00AC303A" w:rsidP="00B66BCA">
      <w:pPr>
        <w:autoSpaceDE/>
        <w:autoSpaceDN/>
        <w:adjustRightInd/>
        <w:snapToGrid/>
        <w:spacing w:after="0"/>
        <w:rPr>
          <w:b/>
          <w:i/>
          <w:lang w:eastAsia="zh-CN"/>
        </w:rPr>
      </w:pPr>
      <w:r w:rsidRPr="00AD0489">
        <w:rPr>
          <w:b/>
          <w:i/>
          <w:lang w:eastAsia="zh-CN"/>
        </w:rPr>
        <w:t xml:space="preserve">Proposal </w:t>
      </w:r>
      <w:r>
        <w:rPr>
          <w:b/>
          <w:i/>
          <w:lang w:eastAsia="zh-CN"/>
        </w:rPr>
        <w:t>2</w:t>
      </w:r>
      <w:r w:rsidRPr="00AD0489">
        <w:rPr>
          <w:b/>
          <w:i/>
          <w:lang w:eastAsia="zh-CN"/>
        </w:rPr>
        <w:t>7:</w:t>
      </w:r>
      <w:r w:rsidRPr="00AD0489">
        <w:rPr>
          <w:b/>
          <w:i/>
          <w:szCs w:val="20"/>
        </w:rPr>
        <w:t xml:space="preserve"> UE can start a CG repetition transmission at a PUSCH transmission occasion with RV=0 of either TRP.</w:t>
      </w:r>
    </w:p>
    <w:p w14:paraId="611A8068" w14:textId="614F225C" w:rsidR="00D14386" w:rsidRPr="00B66BCA" w:rsidRDefault="00D14386" w:rsidP="00D14386">
      <w:pPr>
        <w:rPr>
          <w:color w:val="D9D9D9" w:themeColor="background1" w:themeShade="D9"/>
          <w:lang w:eastAsia="zh-CN"/>
        </w:rPr>
      </w:pPr>
    </w:p>
    <w:p w14:paraId="50BD026D" w14:textId="1EB66708" w:rsidR="00D14386" w:rsidRDefault="00D14386" w:rsidP="00D14386">
      <w:pPr>
        <w:rPr>
          <w:b/>
          <w:i/>
          <w:u w:val="single"/>
          <w:lang w:eastAsia="zh-CN"/>
        </w:rPr>
      </w:pPr>
      <w:r>
        <w:rPr>
          <w:b/>
          <w:i/>
          <w:u w:val="single"/>
          <w:lang w:eastAsia="zh-CN"/>
        </w:rPr>
        <w:t>PUC</w:t>
      </w:r>
      <w:r w:rsidRPr="006A1B4B">
        <w:rPr>
          <w:b/>
          <w:i/>
          <w:u w:val="single"/>
          <w:lang w:eastAsia="zh-CN"/>
        </w:rPr>
        <w:t>CH:</w:t>
      </w:r>
    </w:p>
    <w:p w14:paraId="7976E966" w14:textId="77777777" w:rsidR="00F97515" w:rsidRPr="00496D16" w:rsidRDefault="00F97515" w:rsidP="00F97515">
      <w:pPr>
        <w:rPr>
          <w:b/>
          <w:i/>
          <w:color w:val="000000"/>
          <w:lang w:eastAsia="zh-CN"/>
        </w:rPr>
      </w:pPr>
      <w:r w:rsidRPr="00BD7E64">
        <w:rPr>
          <w:rFonts w:hint="eastAsia"/>
          <w:b/>
          <w:i/>
          <w:color w:val="000000"/>
          <w:lang w:eastAsia="zh-CN"/>
        </w:rPr>
        <w:t>P</w:t>
      </w:r>
      <w:r>
        <w:rPr>
          <w:b/>
          <w:i/>
          <w:color w:val="000000"/>
          <w:lang w:eastAsia="zh-CN"/>
        </w:rPr>
        <w:t>roposal 28: Sup</w:t>
      </w:r>
      <w:r w:rsidRPr="00496D16">
        <w:rPr>
          <w:b/>
          <w:i/>
          <w:color w:val="000000"/>
          <w:lang w:eastAsia="zh-CN"/>
        </w:rPr>
        <w:t xml:space="preserve">port scheme 2 </w:t>
      </w:r>
      <w:r>
        <w:rPr>
          <w:b/>
          <w:i/>
          <w:color w:val="000000"/>
          <w:lang w:eastAsia="zh-CN"/>
        </w:rPr>
        <w:t xml:space="preserve">to be adopted </w:t>
      </w:r>
      <w:r w:rsidRPr="00496D16">
        <w:rPr>
          <w:b/>
          <w:i/>
          <w:color w:val="000000"/>
          <w:lang w:eastAsia="zh-CN"/>
        </w:rPr>
        <w:t>for the intra-slot PUSCH repetition for multi-TRP based operation, and more than 2 hops are not expected.</w:t>
      </w:r>
    </w:p>
    <w:p w14:paraId="61E4ECE8" w14:textId="77777777" w:rsidR="00F97515" w:rsidRPr="00BD7E64" w:rsidRDefault="00F97515" w:rsidP="00F97515">
      <w:pPr>
        <w:rPr>
          <w:b/>
          <w:i/>
          <w:color w:val="000000"/>
          <w:lang w:eastAsia="zh-CN"/>
        </w:rPr>
      </w:pPr>
      <w:r>
        <w:rPr>
          <w:b/>
          <w:i/>
          <w:color w:val="000000"/>
          <w:lang w:eastAsia="zh-CN"/>
        </w:rPr>
        <w:t>Proposal 29: For scheme 3, only 2 repetitions within a slot are considered.</w:t>
      </w:r>
    </w:p>
    <w:p w14:paraId="02C7C689" w14:textId="77777777" w:rsidR="00F97515" w:rsidRDefault="00F97515" w:rsidP="00F97515">
      <w:pPr>
        <w:rPr>
          <w:b/>
          <w:i/>
          <w:color w:val="000000"/>
          <w:lang w:eastAsia="zh-CN"/>
        </w:rPr>
      </w:pPr>
      <w:r w:rsidRPr="00F3207E">
        <w:rPr>
          <w:rFonts w:hint="eastAsia"/>
          <w:b/>
          <w:i/>
          <w:color w:val="000000"/>
          <w:lang w:eastAsia="zh-CN"/>
        </w:rPr>
        <w:t>P</w:t>
      </w:r>
      <w:r>
        <w:rPr>
          <w:b/>
          <w:i/>
          <w:color w:val="000000"/>
          <w:lang w:eastAsia="zh-CN"/>
        </w:rPr>
        <w:t>roposal 30</w:t>
      </w:r>
      <w:r w:rsidRPr="00F3207E">
        <w:rPr>
          <w:b/>
          <w:i/>
          <w:color w:val="000000"/>
          <w:lang w:eastAsia="zh-CN"/>
        </w:rPr>
        <w:t>:</w:t>
      </w:r>
      <w:r>
        <w:rPr>
          <w:b/>
          <w:i/>
          <w:color w:val="000000"/>
          <w:lang w:eastAsia="zh-CN"/>
        </w:rPr>
        <w:t xml:space="preserve"> Dynamic indication can be achieved on a resource level configuration, or by activating the suitable repetition number for the certain PUCCH resource with the MAC-CE signaling from a set of RRC-configured candidate values.</w:t>
      </w:r>
    </w:p>
    <w:p w14:paraId="6983CDEF" w14:textId="0E7EA66E" w:rsidR="00343C7C" w:rsidRPr="00F97515" w:rsidRDefault="00F97515" w:rsidP="00D14386">
      <w:pPr>
        <w:rPr>
          <w:b/>
          <w:i/>
          <w:color w:val="000000"/>
          <w:lang w:eastAsia="zh-CN"/>
        </w:rPr>
      </w:pPr>
      <w:r>
        <w:rPr>
          <w:b/>
          <w:i/>
          <w:color w:val="000000"/>
          <w:lang w:eastAsia="zh-CN"/>
        </w:rPr>
        <w:t>Proposal 31: Support Option 1 for the inter-slot frequency hopping with PUCCH repetition</w:t>
      </w:r>
    </w:p>
    <w:p w14:paraId="55C1E145" w14:textId="52CF1122" w:rsidR="00CE6BC2" w:rsidRPr="00D14386"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21398C40" w14:textId="6ACCC4A8" w:rsidR="00C02B7B" w:rsidRPr="008E78C1" w:rsidRDefault="00C02B7B" w:rsidP="00CE5115">
      <w:pPr>
        <w:widowControl w:val="0"/>
        <w:numPr>
          <w:ilvl w:val="0"/>
          <w:numId w:val="6"/>
        </w:numPr>
        <w:autoSpaceDE/>
        <w:autoSpaceDN/>
        <w:adjustRightInd/>
        <w:snapToGrid/>
        <w:rPr>
          <w:lang w:eastAsia="zh-CN"/>
        </w:rPr>
      </w:pPr>
      <w:r w:rsidRPr="008E78C1">
        <w:rPr>
          <w:lang w:eastAsia="zh-CN"/>
        </w:rPr>
        <w:t>RP-</w:t>
      </w:r>
      <w:r w:rsidR="001A1985" w:rsidRPr="008E78C1">
        <w:rPr>
          <w:lang w:eastAsia="zh-CN"/>
        </w:rPr>
        <w:t>193133, “New WID: Further enhancements on MIMO for NR”</w:t>
      </w:r>
    </w:p>
    <w:p w14:paraId="04CC29B4" w14:textId="7376EF52" w:rsidR="00BC0F43" w:rsidRDefault="00BC0F43" w:rsidP="00CE5115">
      <w:pPr>
        <w:widowControl w:val="0"/>
        <w:numPr>
          <w:ilvl w:val="0"/>
          <w:numId w:val="6"/>
        </w:numPr>
        <w:autoSpaceDE/>
        <w:autoSpaceDN/>
        <w:adjustRightInd/>
        <w:snapToGrid/>
        <w:rPr>
          <w:lang w:eastAsia="zh-CN"/>
        </w:rPr>
      </w:pPr>
      <w:r w:rsidRPr="008E78C1">
        <w:t>RAN 1</w:t>
      </w:r>
      <w:r w:rsidR="00490DFB">
        <w:t>#</w:t>
      </w:r>
      <w:r w:rsidR="00794E3B">
        <w:t>10</w:t>
      </w:r>
      <w:r w:rsidR="00490DFB">
        <w:rPr>
          <w:lang w:eastAsia="zh-CN"/>
        </w:rPr>
        <w:t>4bis-</w:t>
      </w:r>
      <w:r w:rsidR="00CE3D1C" w:rsidRPr="008E78C1">
        <w:t>e</w:t>
      </w:r>
      <w:r w:rsidR="00D62E81">
        <w:t xml:space="preserve"> Meeting chairman notes</w:t>
      </w:r>
    </w:p>
    <w:p w14:paraId="31406D6B" w14:textId="7C85BB43" w:rsidR="00296A0B" w:rsidRPr="000A3738" w:rsidRDefault="00794E3B" w:rsidP="002A51CD">
      <w:pPr>
        <w:widowControl w:val="0"/>
        <w:numPr>
          <w:ilvl w:val="0"/>
          <w:numId w:val="6"/>
        </w:numPr>
        <w:autoSpaceDE/>
        <w:autoSpaceDN/>
        <w:adjustRightInd/>
        <w:snapToGrid/>
        <w:rPr>
          <w:rFonts w:hint="eastAsia"/>
          <w:lang w:eastAsia="zh-CN"/>
        </w:rPr>
      </w:pPr>
      <w:r w:rsidRPr="008E78C1">
        <w:t>RAN 1</w:t>
      </w:r>
      <w:r w:rsidR="00490DFB">
        <w:rPr>
          <w:rFonts w:hint="eastAsia"/>
          <w:lang w:eastAsia="zh-CN"/>
        </w:rPr>
        <w:t>#</w:t>
      </w:r>
      <w:r>
        <w:t>10</w:t>
      </w:r>
      <w:r w:rsidR="00490DFB">
        <w:rPr>
          <w:lang w:eastAsia="zh-CN"/>
        </w:rPr>
        <w:t>5</w:t>
      </w:r>
      <w:r w:rsidR="00C91066">
        <w:rPr>
          <w:lang w:eastAsia="zh-CN"/>
        </w:rPr>
        <w:t>-</w:t>
      </w:r>
      <w:r w:rsidRPr="008E78C1">
        <w:t>e</w:t>
      </w:r>
      <w:r w:rsidR="00D62E81">
        <w:t xml:space="preserve"> Meeting chairman notes</w:t>
      </w:r>
      <w:bookmarkStart w:id="2" w:name="_GoBack"/>
      <w:bookmarkEnd w:id="2"/>
    </w:p>
    <w:sectPr w:rsidR="00296A0B" w:rsidRPr="000A373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A4149F" w14:textId="77777777" w:rsidR="00102C9C" w:rsidRDefault="00102C9C">
      <w:r>
        <w:separator/>
      </w:r>
    </w:p>
  </w:endnote>
  <w:endnote w:type="continuationSeparator" w:id="0">
    <w:p w14:paraId="4C438C8A" w14:textId="77777777" w:rsidR="00102C9C" w:rsidRDefault="00102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E0EF7" w14:textId="77777777" w:rsidR="00102C9C" w:rsidRDefault="00102C9C">
      <w:r>
        <w:separator/>
      </w:r>
    </w:p>
  </w:footnote>
  <w:footnote w:type="continuationSeparator" w:id="0">
    <w:p w14:paraId="712EDC92" w14:textId="77777777" w:rsidR="00102C9C" w:rsidRDefault="00102C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91699"/>
    <w:multiLevelType w:val="hybridMultilevel"/>
    <w:tmpl w:val="45786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82350"/>
    <w:multiLevelType w:val="hybridMultilevel"/>
    <w:tmpl w:val="CC5A55C2"/>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6935F7"/>
    <w:multiLevelType w:val="hybridMultilevel"/>
    <w:tmpl w:val="251644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CE5DB3"/>
    <w:multiLevelType w:val="hybridMultilevel"/>
    <w:tmpl w:val="E7401E44"/>
    <w:lvl w:ilvl="0" w:tplc="96466F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1266BB"/>
    <w:multiLevelType w:val="hybridMultilevel"/>
    <w:tmpl w:val="90162C30"/>
    <w:lvl w:ilvl="0" w:tplc="9CE81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DB69F8"/>
    <w:multiLevelType w:val="hybridMultilevel"/>
    <w:tmpl w:val="4D74DFDA"/>
    <w:lvl w:ilvl="0" w:tplc="666A460A">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3020AC"/>
    <w:multiLevelType w:val="hybridMultilevel"/>
    <w:tmpl w:val="E67E12F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2E6ACB"/>
    <w:multiLevelType w:val="hybridMultilevel"/>
    <w:tmpl w:val="9C144D60"/>
    <w:lvl w:ilvl="0" w:tplc="1EA0313C">
      <w:numFmt w:val="bullet"/>
      <w:lvlText w:val="-"/>
      <w:lvlJc w:val="left"/>
      <w:pPr>
        <w:ind w:left="1860" w:hanging="420"/>
      </w:pPr>
      <w:rPr>
        <w:rFonts w:ascii="Times" w:eastAsia="MS Mincho" w:hAnsi="Times" w:cs="Time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2" w15:restartNumberingAfterBreak="0">
    <w:nsid w:val="27702A2B"/>
    <w:multiLevelType w:val="hybridMultilevel"/>
    <w:tmpl w:val="726048B6"/>
    <w:lvl w:ilvl="0" w:tplc="3C5E697E">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A63DEC"/>
    <w:multiLevelType w:val="hybridMultilevel"/>
    <w:tmpl w:val="FE22F6C8"/>
    <w:lvl w:ilvl="0" w:tplc="04090005">
      <w:start w:val="1"/>
      <w:numFmt w:val="bullet"/>
      <w:lvlText w:val=""/>
      <w:lvlJc w:val="left"/>
      <w:pPr>
        <w:ind w:left="420" w:hanging="420"/>
      </w:pPr>
      <w:rPr>
        <w:rFonts w:ascii="Wingdings" w:hAnsi="Wingdings" w:hint="default"/>
      </w:rPr>
    </w:lvl>
    <w:lvl w:ilvl="1" w:tplc="674B9F58">
      <w:start w:val="1"/>
      <w:numFmt w:val="bullet"/>
      <w:lvlText w:val="-"/>
      <w:lvlJc w:val="left"/>
      <w:pPr>
        <w:ind w:left="840" w:hanging="420"/>
      </w:pPr>
      <w:rPr>
        <w:rFonts w:ascii="微软雅黑" w:eastAsia="微软雅黑" w:hAnsi="微软雅黑" w:cs="微软雅黑"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5954E7"/>
    <w:multiLevelType w:val="hybridMultilevel"/>
    <w:tmpl w:val="B8C860F2"/>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BA362B"/>
    <w:multiLevelType w:val="multilevel"/>
    <w:tmpl w:val="2FBA362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73F2C08"/>
    <w:multiLevelType w:val="hybridMultilevel"/>
    <w:tmpl w:val="C59CA80E"/>
    <w:lvl w:ilvl="0" w:tplc="6F28C43C">
      <w:start w:val="1"/>
      <w:numFmt w:val="bullet"/>
      <w:lvlText w:val="●"/>
      <w:lvlJc w:val="left"/>
      <w:pPr>
        <w:tabs>
          <w:tab w:val="num" w:pos="720"/>
        </w:tabs>
        <w:ind w:left="720" w:hanging="360"/>
      </w:pPr>
      <w:rPr>
        <w:rFonts w:ascii="Calibri" w:hAnsi="Calibri" w:hint="default"/>
      </w:rPr>
    </w:lvl>
    <w:lvl w:ilvl="1" w:tplc="B3EC02F0">
      <w:start w:val="1"/>
      <w:numFmt w:val="bullet"/>
      <w:lvlText w:val="●"/>
      <w:lvlJc w:val="left"/>
      <w:pPr>
        <w:tabs>
          <w:tab w:val="num" w:pos="1440"/>
        </w:tabs>
        <w:ind w:left="1440" w:hanging="360"/>
      </w:pPr>
      <w:rPr>
        <w:rFonts w:ascii="Calibri" w:hAnsi="Calibri" w:hint="default"/>
      </w:rPr>
    </w:lvl>
    <w:lvl w:ilvl="2" w:tplc="1EA0313C">
      <w:numFmt w:val="bullet"/>
      <w:lvlText w:val="-"/>
      <w:lvlJc w:val="left"/>
      <w:pPr>
        <w:tabs>
          <w:tab w:val="num" w:pos="360"/>
        </w:tabs>
      </w:pPr>
      <w:rPr>
        <w:rFonts w:ascii="Times" w:eastAsia="MS Mincho" w:hAnsi="Times" w:cs="Times" w:hint="default"/>
      </w:rPr>
    </w:lvl>
    <w:lvl w:ilvl="3" w:tplc="E5A0AC8E">
      <w:start w:val="1"/>
      <w:numFmt w:val="bullet"/>
      <w:lvlText w:val="●"/>
      <w:lvlJc w:val="left"/>
      <w:pPr>
        <w:tabs>
          <w:tab w:val="num" w:pos="2880"/>
        </w:tabs>
        <w:ind w:left="2880" w:hanging="360"/>
      </w:pPr>
      <w:rPr>
        <w:rFonts w:ascii="Calibri" w:hAnsi="Calibri" w:hint="default"/>
      </w:rPr>
    </w:lvl>
    <w:lvl w:ilvl="4" w:tplc="52DC3FC0" w:tentative="1">
      <w:start w:val="1"/>
      <w:numFmt w:val="bullet"/>
      <w:lvlText w:val="●"/>
      <w:lvlJc w:val="left"/>
      <w:pPr>
        <w:tabs>
          <w:tab w:val="num" w:pos="3600"/>
        </w:tabs>
        <w:ind w:left="3600" w:hanging="360"/>
      </w:pPr>
      <w:rPr>
        <w:rFonts w:ascii="Calibri" w:hAnsi="Calibri" w:hint="default"/>
      </w:rPr>
    </w:lvl>
    <w:lvl w:ilvl="5" w:tplc="2AB4A4C6" w:tentative="1">
      <w:start w:val="1"/>
      <w:numFmt w:val="bullet"/>
      <w:lvlText w:val="●"/>
      <w:lvlJc w:val="left"/>
      <w:pPr>
        <w:tabs>
          <w:tab w:val="num" w:pos="4320"/>
        </w:tabs>
        <w:ind w:left="4320" w:hanging="360"/>
      </w:pPr>
      <w:rPr>
        <w:rFonts w:ascii="Calibri" w:hAnsi="Calibri" w:hint="default"/>
      </w:rPr>
    </w:lvl>
    <w:lvl w:ilvl="6" w:tplc="C45463D4" w:tentative="1">
      <w:start w:val="1"/>
      <w:numFmt w:val="bullet"/>
      <w:lvlText w:val="●"/>
      <w:lvlJc w:val="left"/>
      <w:pPr>
        <w:tabs>
          <w:tab w:val="num" w:pos="5040"/>
        </w:tabs>
        <w:ind w:left="5040" w:hanging="360"/>
      </w:pPr>
      <w:rPr>
        <w:rFonts w:ascii="Calibri" w:hAnsi="Calibri" w:hint="default"/>
      </w:rPr>
    </w:lvl>
    <w:lvl w:ilvl="7" w:tplc="1518BF54" w:tentative="1">
      <w:start w:val="1"/>
      <w:numFmt w:val="bullet"/>
      <w:lvlText w:val="●"/>
      <w:lvlJc w:val="left"/>
      <w:pPr>
        <w:tabs>
          <w:tab w:val="num" w:pos="5760"/>
        </w:tabs>
        <w:ind w:left="5760" w:hanging="360"/>
      </w:pPr>
      <w:rPr>
        <w:rFonts w:ascii="Calibri" w:hAnsi="Calibri" w:hint="default"/>
      </w:rPr>
    </w:lvl>
    <w:lvl w:ilvl="8" w:tplc="92D21C44"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52EE3F6D"/>
    <w:multiLevelType w:val="hybridMultilevel"/>
    <w:tmpl w:val="DBC47A86"/>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027CEC"/>
    <w:multiLevelType w:val="hybridMultilevel"/>
    <w:tmpl w:val="A09E483A"/>
    <w:lvl w:ilvl="0" w:tplc="6F28C43C">
      <w:start w:val="1"/>
      <w:numFmt w:val="bullet"/>
      <w:lvlText w:val="●"/>
      <w:lvlJc w:val="left"/>
      <w:pPr>
        <w:tabs>
          <w:tab w:val="num" w:pos="720"/>
        </w:tabs>
        <w:ind w:left="720" w:hanging="360"/>
      </w:pPr>
      <w:rPr>
        <w:rFonts w:ascii="Calibri" w:hAnsi="Calibri" w:hint="default"/>
      </w:rPr>
    </w:lvl>
    <w:lvl w:ilvl="1" w:tplc="B3EC02F0">
      <w:start w:val="1"/>
      <w:numFmt w:val="bullet"/>
      <w:lvlText w:val="●"/>
      <w:lvlJc w:val="left"/>
      <w:pPr>
        <w:tabs>
          <w:tab w:val="num" w:pos="1440"/>
        </w:tabs>
        <w:ind w:left="1440" w:hanging="360"/>
      </w:pPr>
      <w:rPr>
        <w:rFonts w:ascii="Calibri" w:hAnsi="Calibri" w:hint="default"/>
      </w:rPr>
    </w:lvl>
    <w:lvl w:ilvl="2" w:tplc="1EA0313C">
      <w:numFmt w:val="bullet"/>
      <w:lvlText w:val="-"/>
      <w:lvlJc w:val="left"/>
      <w:pPr>
        <w:tabs>
          <w:tab w:val="num" w:pos="360"/>
        </w:tabs>
      </w:pPr>
      <w:rPr>
        <w:rFonts w:ascii="Times" w:eastAsia="MS Mincho" w:hAnsi="Times" w:cs="Times" w:hint="default"/>
      </w:rPr>
    </w:lvl>
    <w:lvl w:ilvl="3" w:tplc="E5A0AC8E">
      <w:start w:val="1"/>
      <w:numFmt w:val="bullet"/>
      <w:lvlText w:val="●"/>
      <w:lvlJc w:val="left"/>
      <w:pPr>
        <w:tabs>
          <w:tab w:val="num" w:pos="2880"/>
        </w:tabs>
        <w:ind w:left="2880" w:hanging="360"/>
      </w:pPr>
      <w:rPr>
        <w:rFonts w:ascii="Calibri" w:hAnsi="Calibri" w:hint="default"/>
      </w:rPr>
    </w:lvl>
    <w:lvl w:ilvl="4" w:tplc="52DC3FC0">
      <w:start w:val="1"/>
      <w:numFmt w:val="bullet"/>
      <w:lvlText w:val="●"/>
      <w:lvlJc w:val="left"/>
      <w:pPr>
        <w:tabs>
          <w:tab w:val="num" w:pos="3600"/>
        </w:tabs>
        <w:ind w:left="3600" w:hanging="360"/>
      </w:pPr>
      <w:rPr>
        <w:rFonts w:ascii="Calibri" w:hAnsi="Calibri" w:hint="default"/>
      </w:rPr>
    </w:lvl>
    <w:lvl w:ilvl="5" w:tplc="2AB4A4C6">
      <w:start w:val="1"/>
      <w:numFmt w:val="bullet"/>
      <w:lvlText w:val="●"/>
      <w:lvlJc w:val="left"/>
      <w:pPr>
        <w:tabs>
          <w:tab w:val="num" w:pos="4320"/>
        </w:tabs>
        <w:ind w:left="4320" w:hanging="360"/>
      </w:pPr>
      <w:rPr>
        <w:rFonts w:ascii="Calibri" w:hAnsi="Calibri" w:hint="default"/>
      </w:rPr>
    </w:lvl>
    <w:lvl w:ilvl="6" w:tplc="C45463D4" w:tentative="1">
      <w:start w:val="1"/>
      <w:numFmt w:val="bullet"/>
      <w:lvlText w:val="●"/>
      <w:lvlJc w:val="left"/>
      <w:pPr>
        <w:tabs>
          <w:tab w:val="num" w:pos="5040"/>
        </w:tabs>
        <w:ind w:left="5040" w:hanging="360"/>
      </w:pPr>
      <w:rPr>
        <w:rFonts w:ascii="Calibri" w:hAnsi="Calibri" w:hint="default"/>
      </w:rPr>
    </w:lvl>
    <w:lvl w:ilvl="7" w:tplc="1518BF54" w:tentative="1">
      <w:start w:val="1"/>
      <w:numFmt w:val="bullet"/>
      <w:lvlText w:val="●"/>
      <w:lvlJc w:val="left"/>
      <w:pPr>
        <w:tabs>
          <w:tab w:val="num" w:pos="5760"/>
        </w:tabs>
        <w:ind w:left="5760" w:hanging="360"/>
      </w:pPr>
      <w:rPr>
        <w:rFonts w:ascii="Calibri" w:hAnsi="Calibri" w:hint="default"/>
      </w:rPr>
    </w:lvl>
    <w:lvl w:ilvl="8" w:tplc="92D21C44"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0956A1"/>
    <w:multiLevelType w:val="hybridMultilevel"/>
    <w:tmpl w:val="47B2D9E4"/>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972C89"/>
    <w:multiLevelType w:val="hybridMultilevel"/>
    <w:tmpl w:val="5DCCE5BA"/>
    <w:lvl w:ilvl="0" w:tplc="348C5E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8B5522"/>
    <w:multiLevelType w:val="hybridMultilevel"/>
    <w:tmpl w:val="8ED631BE"/>
    <w:lvl w:ilvl="0" w:tplc="1EA0313C">
      <w:numFmt w:val="bullet"/>
      <w:lvlText w:val="-"/>
      <w:lvlJc w:val="left"/>
      <w:pPr>
        <w:ind w:left="1860" w:hanging="420"/>
      </w:pPr>
      <w:rPr>
        <w:rFonts w:ascii="Times" w:eastAsia="MS Mincho" w:hAnsi="Times" w:cs="Time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4" w15:restartNumberingAfterBreak="0">
    <w:nsid w:val="674B9F58"/>
    <w:multiLevelType w:val="singleLevel"/>
    <w:tmpl w:val="674B9F58"/>
    <w:lvl w:ilvl="0">
      <w:start w:val="1"/>
      <w:numFmt w:val="bullet"/>
      <w:lvlText w:val="-"/>
      <w:lvlJc w:val="left"/>
      <w:pPr>
        <w:ind w:left="420" w:hanging="420"/>
      </w:pPr>
      <w:rPr>
        <w:rFonts w:ascii="微软雅黑" w:eastAsia="微软雅黑" w:hAnsi="微软雅黑" w:cs="微软雅黑" w:hint="default"/>
      </w:rPr>
    </w:lvl>
  </w:abstractNum>
  <w:abstractNum w:abstractNumId="3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BC06CA"/>
    <w:multiLevelType w:val="hybridMultilevel"/>
    <w:tmpl w:val="393E4E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9" w15:restartNumberingAfterBreak="0">
    <w:nsid w:val="74715866"/>
    <w:multiLevelType w:val="hybridMultilevel"/>
    <w:tmpl w:val="6180EF90"/>
    <w:lvl w:ilvl="0" w:tplc="9AE23E92">
      <w:start w:val="2"/>
      <w:numFmt w:val="decimal"/>
      <w:lvlText w:val="%1."/>
      <w:lvlJc w:val="left"/>
      <w:pPr>
        <w:ind w:left="1080" w:hanging="360"/>
      </w:pPr>
      <w:rPr>
        <w:rFonts w:hint="default"/>
      </w:rPr>
    </w:lvl>
    <w:lvl w:ilvl="1" w:tplc="04090019">
      <w:start w:val="1"/>
      <w:numFmt w:val="lowerLetter"/>
      <w:lvlText w:val="%2."/>
      <w:lvlJc w:val="left"/>
      <w:pPr>
        <w:ind w:left="1440" w:hanging="360"/>
      </w:pPr>
    </w:lvl>
    <w:lvl w:ilvl="2" w:tplc="D1680A12">
      <w:start w:val="1"/>
      <w:numFmt w:val="decimal"/>
      <w:lvlText w:val="%3)"/>
      <w:lvlJc w:val="left"/>
      <w:pPr>
        <w:ind w:left="2340" w:hanging="360"/>
      </w:pPr>
      <w:rPr>
        <w:rFonts w:hint="default"/>
      </w:rPr>
    </w:lvl>
    <w:lvl w:ilvl="3" w:tplc="1B120A6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5EA63F0"/>
    <w:multiLevelType w:val="hybridMultilevel"/>
    <w:tmpl w:val="4B1CF136"/>
    <w:lvl w:ilvl="0" w:tplc="9CE81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12282C"/>
    <w:multiLevelType w:val="hybridMultilevel"/>
    <w:tmpl w:val="ED28D788"/>
    <w:lvl w:ilvl="0" w:tplc="6F28C43C">
      <w:start w:val="1"/>
      <w:numFmt w:val="bullet"/>
      <w:lvlText w:val="●"/>
      <w:lvlJc w:val="left"/>
      <w:pPr>
        <w:tabs>
          <w:tab w:val="num" w:pos="720"/>
        </w:tabs>
        <w:ind w:left="720" w:hanging="360"/>
      </w:pPr>
      <w:rPr>
        <w:rFonts w:ascii="Calibri" w:hAnsi="Calibri" w:hint="default"/>
      </w:rPr>
    </w:lvl>
    <w:lvl w:ilvl="1" w:tplc="1EA0313C">
      <w:numFmt w:val="bullet"/>
      <w:lvlText w:val="-"/>
      <w:lvlJc w:val="left"/>
      <w:pPr>
        <w:tabs>
          <w:tab w:val="num" w:pos="1440"/>
        </w:tabs>
        <w:ind w:left="1440" w:hanging="360"/>
      </w:pPr>
      <w:rPr>
        <w:rFonts w:ascii="Times" w:eastAsia="MS Mincho" w:hAnsi="Times" w:cs="Times" w:hint="default"/>
      </w:rPr>
    </w:lvl>
    <w:lvl w:ilvl="2" w:tplc="1EA0313C">
      <w:numFmt w:val="bullet"/>
      <w:lvlText w:val="-"/>
      <w:lvlJc w:val="left"/>
      <w:pPr>
        <w:tabs>
          <w:tab w:val="num" w:pos="360"/>
        </w:tabs>
      </w:pPr>
      <w:rPr>
        <w:rFonts w:ascii="Times" w:eastAsia="MS Mincho" w:hAnsi="Times" w:cs="Times" w:hint="default"/>
      </w:rPr>
    </w:lvl>
    <w:lvl w:ilvl="3" w:tplc="E5A0AC8E">
      <w:start w:val="1"/>
      <w:numFmt w:val="bullet"/>
      <w:lvlText w:val="●"/>
      <w:lvlJc w:val="left"/>
      <w:pPr>
        <w:tabs>
          <w:tab w:val="num" w:pos="2880"/>
        </w:tabs>
        <w:ind w:left="2880" w:hanging="360"/>
      </w:pPr>
      <w:rPr>
        <w:rFonts w:ascii="Calibri" w:hAnsi="Calibri" w:hint="default"/>
      </w:rPr>
    </w:lvl>
    <w:lvl w:ilvl="4" w:tplc="52DC3FC0" w:tentative="1">
      <w:start w:val="1"/>
      <w:numFmt w:val="bullet"/>
      <w:lvlText w:val="●"/>
      <w:lvlJc w:val="left"/>
      <w:pPr>
        <w:tabs>
          <w:tab w:val="num" w:pos="3600"/>
        </w:tabs>
        <w:ind w:left="3600" w:hanging="360"/>
      </w:pPr>
      <w:rPr>
        <w:rFonts w:ascii="Calibri" w:hAnsi="Calibri" w:hint="default"/>
      </w:rPr>
    </w:lvl>
    <w:lvl w:ilvl="5" w:tplc="2AB4A4C6" w:tentative="1">
      <w:start w:val="1"/>
      <w:numFmt w:val="bullet"/>
      <w:lvlText w:val="●"/>
      <w:lvlJc w:val="left"/>
      <w:pPr>
        <w:tabs>
          <w:tab w:val="num" w:pos="4320"/>
        </w:tabs>
        <w:ind w:left="4320" w:hanging="360"/>
      </w:pPr>
      <w:rPr>
        <w:rFonts w:ascii="Calibri" w:hAnsi="Calibri" w:hint="default"/>
      </w:rPr>
    </w:lvl>
    <w:lvl w:ilvl="6" w:tplc="C45463D4" w:tentative="1">
      <w:start w:val="1"/>
      <w:numFmt w:val="bullet"/>
      <w:lvlText w:val="●"/>
      <w:lvlJc w:val="left"/>
      <w:pPr>
        <w:tabs>
          <w:tab w:val="num" w:pos="5040"/>
        </w:tabs>
        <w:ind w:left="5040" w:hanging="360"/>
      </w:pPr>
      <w:rPr>
        <w:rFonts w:ascii="Calibri" w:hAnsi="Calibri" w:hint="default"/>
      </w:rPr>
    </w:lvl>
    <w:lvl w:ilvl="7" w:tplc="1518BF54" w:tentative="1">
      <w:start w:val="1"/>
      <w:numFmt w:val="bullet"/>
      <w:lvlText w:val="●"/>
      <w:lvlJc w:val="left"/>
      <w:pPr>
        <w:tabs>
          <w:tab w:val="num" w:pos="5760"/>
        </w:tabs>
        <w:ind w:left="5760" w:hanging="360"/>
      </w:pPr>
      <w:rPr>
        <w:rFonts w:ascii="Calibri" w:hAnsi="Calibri" w:hint="default"/>
      </w:rPr>
    </w:lvl>
    <w:lvl w:ilvl="8" w:tplc="92D21C44"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43"/>
  </w:num>
  <w:num w:numId="3">
    <w:abstractNumId w:val="38"/>
  </w:num>
  <w:num w:numId="4">
    <w:abstractNumId w:val="40"/>
  </w:num>
  <w:num w:numId="5">
    <w:abstractNumId w:val="25"/>
  </w:num>
  <w:num w:numId="6">
    <w:abstractNumId w:val="9"/>
  </w:num>
  <w:num w:numId="7">
    <w:abstractNumId w:val="45"/>
  </w:num>
  <w:num w:numId="8">
    <w:abstractNumId w:val="18"/>
  </w:num>
  <w:num w:numId="9">
    <w:abstractNumId w:val="39"/>
  </w:num>
  <w:num w:numId="10">
    <w:abstractNumId w:val="28"/>
  </w:num>
  <w:num w:numId="11">
    <w:abstractNumId w:val="42"/>
  </w:num>
  <w:num w:numId="12">
    <w:abstractNumId w:val="24"/>
  </w:num>
  <w:num w:numId="13">
    <w:abstractNumId w:val="35"/>
  </w:num>
  <w:num w:numId="14">
    <w:abstractNumId w:val="13"/>
  </w:num>
  <w:num w:numId="15">
    <w:abstractNumId w:val="20"/>
  </w:num>
  <w:num w:numId="16">
    <w:abstractNumId w:val="1"/>
  </w:num>
  <w:num w:numId="17">
    <w:abstractNumId w:val="29"/>
  </w:num>
  <w:num w:numId="18">
    <w:abstractNumId w:val="12"/>
  </w:num>
  <w:num w:numId="19">
    <w:abstractNumId w:val="6"/>
  </w:num>
  <w:num w:numId="20">
    <w:abstractNumId w:val="32"/>
  </w:num>
  <w:num w:numId="21">
    <w:abstractNumId w:val="4"/>
  </w:num>
  <w:num w:numId="22">
    <w:abstractNumId w:val="16"/>
  </w:num>
  <w:num w:numId="23">
    <w:abstractNumId w:val="41"/>
  </w:num>
  <w:num w:numId="24">
    <w:abstractNumId w:val="37"/>
  </w:num>
  <w:num w:numId="25">
    <w:abstractNumId w:val="5"/>
  </w:num>
  <w:num w:numId="26">
    <w:abstractNumId w:val="32"/>
  </w:num>
  <w:num w:numId="27">
    <w:abstractNumId w:val="19"/>
  </w:num>
  <w:num w:numId="28">
    <w:abstractNumId w:val="0"/>
  </w:num>
  <w:num w:numId="29">
    <w:abstractNumId w:val="3"/>
  </w:num>
  <w:num w:numId="30">
    <w:abstractNumId w:val="34"/>
  </w:num>
  <w:num w:numId="31">
    <w:abstractNumId w:val="7"/>
  </w:num>
  <w:num w:numId="32">
    <w:abstractNumId w:val="14"/>
  </w:num>
  <w:num w:numId="33">
    <w:abstractNumId w:val="21"/>
  </w:num>
  <w:num w:numId="34">
    <w:abstractNumId w:val="22"/>
  </w:num>
  <w:num w:numId="35">
    <w:abstractNumId w:val="30"/>
  </w:num>
  <w:num w:numId="36">
    <w:abstractNumId w:val="31"/>
  </w:num>
  <w:num w:numId="37">
    <w:abstractNumId w:val="10"/>
  </w:num>
  <w:num w:numId="38">
    <w:abstractNumId w:val="36"/>
  </w:num>
  <w:num w:numId="39">
    <w:abstractNumId w:val="8"/>
  </w:num>
  <w:num w:numId="40">
    <w:abstractNumId w:val="15"/>
  </w:num>
  <w:num w:numId="41">
    <w:abstractNumId w:val="17"/>
  </w:num>
  <w:num w:numId="42">
    <w:abstractNumId w:val="26"/>
  </w:num>
  <w:num w:numId="43">
    <w:abstractNumId w:val="2"/>
  </w:num>
  <w:num w:numId="44">
    <w:abstractNumId w:val="11"/>
  </w:num>
  <w:num w:numId="45">
    <w:abstractNumId w:val="27"/>
  </w:num>
  <w:num w:numId="46">
    <w:abstractNumId w:val="44"/>
  </w:num>
  <w:num w:numId="47">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56"/>
    <w:rsid w:val="00000B95"/>
    <w:rsid w:val="00000C0E"/>
    <w:rsid w:val="00000D04"/>
    <w:rsid w:val="00000DB2"/>
    <w:rsid w:val="000021C8"/>
    <w:rsid w:val="00002591"/>
    <w:rsid w:val="000027CE"/>
    <w:rsid w:val="00002893"/>
    <w:rsid w:val="000028FC"/>
    <w:rsid w:val="00002B93"/>
    <w:rsid w:val="000033A3"/>
    <w:rsid w:val="00003410"/>
    <w:rsid w:val="00003605"/>
    <w:rsid w:val="00003776"/>
    <w:rsid w:val="00003AC2"/>
    <w:rsid w:val="00003C56"/>
    <w:rsid w:val="00003C89"/>
    <w:rsid w:val="00003EC2"/>
    <w:rsid w:val="00003F1F"/>
    <w:rsid w:val="000040A9"/>
    <w:rsid w:val="0000413A"/>
    <w:rsid w:val="0000458E"/>
    <w:rsid w:val="00004713"/>
    <w:rsid w:val="00004849"/>
    <w:rsid w:val="00004E70"/>
    <w:rsid w:val="000054D6"/>
    <w:rsid w:val="000058D9"/>
    <w:rsid w:val="0000592E"/>
    <w:rsid w:val="00005D67"/>
    <w:rsid w:val="00005DBA"/>
    <w:rsid w:val="00005EA4"/>
    <w:rsid w:val="00006847"/>
    <w:rsid w:val="000071C1"/>
    <w:rsid w:val="0000728F"/>
    <w:rsid w:val="000072B6"/>
    <w:rsid w:val="000073E9"/>
    <w:rsid w:val="00007791"/>
    <w:rsid w:val="00007813"/>
    <w:rsid w:val="000078BB"/>
    <w:rsid w:val="00007EA6"/>
    <w:rsid w:val="00007F78"/>
    <w:rsid w:val="00010353"/>
    <w:rsid w:val="00010492"/>
    <w:rsid w:val="000104EA"/>
    <w:rsid w:val="0001064B"/>
    <w:rsid w:val="0001074C"/>
    <w:rsid w:val="000109E6"/>
    <w:rsid w:val="00010A04"/>
    <w:rsid w:val="00011071"/>
    <w:rsid w:val="00011529"/>
    <w:rsid w:val="00011943"/>
    <w:rsid w:val="00011C60"/>
    <w:rsid w:val="00011F67"/>
    <w:rsid w:val="00012028"/>
    <w:rsid w:val="00012535"/>
    <w:rsid w:val="0001261A"/>
    <w:rsid w:val="000126BF"/>
    <w:rsid w:val="0001279A"/>
    <w:rsid w:val="00012862"/>
    <w:rsid w:val="000128E6"/>
    <w:rsid w:val="000128FA"/>
    <w:rsid w:val="000132D2"/>
    <w:rsid w:val="00013A54"/>
    <w:rsid w:val="00013EEE"/>
    <w:rsid w:val="00014035"/>
    <w:rsid w:val="000144FF"/>
    <w:rsid w:val="00014738"/>
    <w:rsid w:val="0001490E"/>
    <w:rsid w:val="0001496B"/>
    <w:rsid w:val="00014FBF"/>
    <w:rsid w:val="00015377"/>
    <w:rsid w:val="00015D73"/>
    <w:rsid w:val="00015EFB"/>
    <w:rsid w:val="00016283"/>
    <w:rsid w:val="00016594"/>
    <w:rsid w:val="000165D2"/>
    <w:rsid w:val="000165E2"/>
    <w:rsid w:val="00016AB0"/>
    <w:rsid w:val="00016D08"/>
    <w:rsid w:val="00016F8D"/>
    <w:rsid w:val="00016FD5"/>
    <w:rsid w:val="000172BE"/>
    <w:rsid w:val="000174C9"/>
    <w:rsid w:val="00017AD8"/>
    <w:rsid w:val="00017C2E"/>
    <w:rsid w:val="00017D8A"/>
    <w:rsid w:val="0002040D"/>
    <w:rsid w:val="0002059E"/>
    <w:rsid w:val="000210A9"/>
    <w:rsid w:val="000211EB"/>
    <w:rsid w:val="00021498"/>
    <w:rsid w:val="0002162D"/>
    <w:rsid w:val="00021B29"/>
    <w:rsid w:val="00021C9A"/>
    <w:rsid w:val="00021E83"/>
    <w:rsid w:val="000227A5"/>
    <w:rsid w:val="00022977"/>
    <w:rsid w:val="00022E67"/>
    <w:rsid w:val="000231BA"/>
    <w:rsid w:val="000231ED"/>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C2B"/>
    <w:rsid w:val="00025DDB"/>
    <w:rsid w:val="00025E29"/>
    <w:rsid w:val="000262C5"/>
    <w:rsid w:val="00026386"/>
    <w:rsid w:val="00026D4B"/>
    <w:rsid w:val="00026FC2"/>
    <w:rsid w:val="000270F1"/>
    <w:rsid w:val="0002732A"/>
    <w:rsid w:val="000273CD"/>
    <w:rsid w:val="000273FB"/>
    <w:rsid w:val="000275C6"/>
    <w:rsid w:val="000276E6"/>
    <w:rsid w:val="0002771C"/>
    <w:rsid w:val="00027AD6"/>
    <w:rsid w:val="0003024C"/>
    <w:rsid w:val="00030263"/>
    <w:rsid w:val="00030270"/>
    <w:rsid w:val="00030734"/>
    <w:rsid w:val="000308A5"/>
    <w:rsid w:val="0003099D"/>
    <w:rsid w:val="00030C0E"/>
    <w:rsid w:val="00030FB2"/>
    <w:rsid w:val="000310B5"/>
    <w:rsid w:val="00031664"/>
    <w:rsid w:val="00031A57"/>
    <w:rsid w:val="00031A90"/>
    <w:rsid w:val="00031ADB"/>
    <w:rsid w:val="00032056"/>
    <w:rsid w:val="000322D5"/>
    <w:rsid w:val="000328CA"/>
    <w:rsid w:val="00032A01"/>
    <w:rsid w:val="00032C0A"/>
    <w:rsid w:val="00032E40"/>
    <w:rsid w:val="000332EE"/>
    <w:rsid w:val="000334EA"/>
    <w:rsid w:val="0003376B"/>
    <w:rsid w:val="00033B2B"/>
    <w:rsid w:val="00033E7B"/>
    <w:rsid w:val="00033ED5"/>
    <w:rsid w:val="00033FB2"/>
    <w:rsid w:val="000340B6"/>
    <w:rsid w:val="000343EB"/>
    <w:rsid w:val="00034676"/>
    <w:rsid w:val="000346E6"/>
    <w:rsid w:val="00034835"/>
    <w:rsid w:val="00034DBF"/>
    <w:rsid w:val="000352B3"/>
    <w:rsid w:val="00035489"/>
    <w:rsid w:val="00035A04"/>
    <w:rsid w:val="00035C14"/>
    <w:rsid w:val="00036677"/>
    <w:rsid w:val="00036787"/>
    <w:rsid w:val="00036C2C"/>
    <w:rsid w:val="00036DFB"/>
    <w:rsid w:val="00036E03"/>
    <w:rsid w:val="00036F46"/>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6B4"/>
    <w:rsid w:val="000417D1"/>
    <w:rsid w:val="000419E8"/>
    <w:rsid w:val="00041AD2"/>
    <w:rsid w:val="00041C06"/>
    <w:rsid w:val="00041C57"/>
    <w:rsid w:val="00042107"/>
    <w:rsid w:val="0004232D"/>
    <w:rsid w:val="0004261C"/>
    <w:rsid w:val="0004269A"/>
    <w:rsid w:val="0004288D"/>
    <w:rsid w:val="0004294D"/>
    <w:rsid w:val="00043152"/>
    <w:rsid w:val="000431EC"/>
    <w:rsid w:val="000433F0"/>
    <w:rsid w:val="000434B7"/>
    <w:rsid w:val="000435E4"/>
    <w:rsid w:val="000436F5"/>
    <w:rsid w:val="00043F26"/>
    <w:rsid w:val="0004404D"/>
    <w:rsid w:val="00044126"/>
    <w:rsid w:val="0004420D"/>
    <w:rsid w:val="000443C5"/>
    <w:rsid w:val="00044522"/>
    <w:rsid w:val="00044AAC"/>
    <w:rsid w:val="00044EA4"/>
    <w:rsid w:val="00044FDE"/>
    <w:rsid w:val="00045110"/>
    <w:rsid w:val="00045449"/>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4A1"/>
    <w:rsid w:val="00050619"/>
    <w:rsid w:val="00050837"/>
    <w:rsid w:val="00050B45"/>
    <w:rsid w:val="00050B91"/>
    <w:rsid w:val="000512C9"/>
    <w:rsid w:val="0005131C"/>
    <w:rsid w:val="00051844"/>
    <w:rsid w:val="0005188A"/>
    <w:rsid w:val="0005195B"/>
    <w:rsid w:val="00051E6D"/>
    <w:rsid w:val="00052099"/>
    <w:rsid w:val="000520B6"/>
    <w:rsid w:val="000529F2"/>
    <w:rsid w:val="00052AD2"/>
    <w:rsid w:val="00052E1D"/>
    <w:rsid w:val="00052EE8"/>
    <w:rsid w:val="000530DF"/>
    <w:rsid w:val="0005380B"/>
    <w:rsid w:val="000539C2"/>
    <w:rsid w:val="00053FF4"/>
    <w:rsid w:val="000540A9"/>
    <w:rsid w:val="000543D4"/>
    <w:rsid w:val="00054E0C"/>
    <w:rsid w:val="00055197"/>
    <w:rsid w:val="00055269"/>
    <w:rsid w:val="0005541D"/>
    <w:rsid w:val="0005567D"/>
    <w:rsid w:val="000557A2"/>
    <w:rsid w:val="00055BEE"/>
    <w:rsid w:val="00055D29"/>
    <w:rsid w:val="00055D85"/>
    <w:rsid w:val="00056583"/>
    <w:rsid w:val="000565C8"/>
    <w:rsid w:val="000567BB"/>
    <w:rsid w:val="00056B34"/>
    <w:rsid w:val="00056D31"/>
    <w:rsid w:val="000570B2"/>
    <w:rsid w:val="00057223"/>
    <w:rsid w:val="00057358"/>
    <w:rsid w:val="000574E1"/>
    <w:rsid w:val="00057880"/>
    <w:rsid w:val="00057C60"/>
    <w:rsid w:val="00057DC8"/>
    <w:rsid w:val="0006038A"/>
    <w:rsid w:val="00060575"/>
    <w:rsid w:val="00060685"/>
    <w:rsid w:val="00060937"/>
    <w:rsid w:val="00060C8C"/>
    <w:rsid w:val="00060CAF"/>
    <w:rsid w:val="000612E1"/>
    <w:rsid w:val="000614FE"/>
    <w:rsid w:val="00061F17"/>
    <w:rsid w:val="00061F24"/>
    <w:rsid w:val="00062167"/>
    <w:rsid w:val="000622DF"/>
    <w:rsid w:val="00062814"/>
    <w:rsid w:val="00062B1B"/>
    <w:rsid w:val="00062B8D"/>
    <w:rsid w:val="00062C7A"/>
    <w:rsid w:val="00062FDC"/>
    <w:rsid w:val="0006344A"/>
    <w:rsid w:val="000634AA"/>
    <w:rsid w:val="0006359E"/>
    <w:rsid w:val="000636F0"/>
    <w:rsid w:val="00063CBC"/>
    <w:rsid w:val="00064290"/>
    <w:rsid w:val="00064518"/>
    <w:rsid w:val="00064C15"/>
    <w:rsid w:val="00064CB9"/>
    <w:rsid w:val="00064D79"/>
    <w:rsid w:val="00064EE1"/>
    <w:rsid w:val="000654CE"/>
    <w:rsid w:val="000656E0"/>
    <w:rsid w:val="000659F7"/>
    <w:rsid w:val="00065C2A"/>
    <w:rsid w:val="00065D38"/>
    <w:rsid w:val="00065E91"/>
    <w:rsid w:val="00065FC2"/>
    <w:rsid w:val="000665A8"/>
    <w:rsid w:val="0006693A"/>
    <w:rsid w:val="00066A2C"/>
    <w:rsid w:val="0006716D"/>
    <w:rsid w:val="000671A5"/>
    <w:rsid w:val="0006773E"/>
    <w:rsid w:val="0006777C"/>
    <w:rsid w:val="00067AC8"/>
    <w:rsid w:val="00067DD1"/>
    <w:rsid w:val="00067EFC"/>
    <w:rsid w:val="00067F58"/>
    <w:rsid w:val="00070447"/>
    <w:rsid w:val="00070503"/>
    <w:rsid w:val="000706E7"/>
    <w:rsid w:val="000706EF"/>
    <w:rsid w:val="00070EF8"/>
    <w:rsid w:val="00071192"/>
    <w:rsid w:val="0007139E"/>
    <w:rsid w:val="000713A7"/>
    <w:rsid w:val="00071825"/>
    <w:rsid w:val="00071934"/>
    <w:rsid w:val="00071A35"/>
    <w:rsid w:val="0007210F"/>
    <w:rsid w:val="0007224C"/>
    <w:rsid w:val="000723CB"/>
    <w:rsid w:val="00072A80"/>
    <w:rsid w:val="00072B49"/>
    <w:rsid w:val="00072CBE"/>
    <w:rsid w:val="0007301E"/>
    <w:rsid w:val="000731A0"/>
    <w:rsid w:val="0007337C"/>
    <w:rsid w:val="000736C1"/>
    <w:rsid w:val="00073797"/>
    <w:rsid w:val="00073800"/>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753"/>
    <w:rsid w:val="00077E50"/>
    <w:rsid w:val="0008027C"/>
    <w:rsid w:val="00080F63"/>
    <w:rsid w:val="00081501"/>
    <w:rsid w:val="00081652"/>
    <w:rsid w:val="000817BA"/>
    <w:rsid w:val="000819DD"/>
    <w:rsid w:val="00081FE7"/>
    <w:rsid w:val="0008207A"/>
    <w:rsid w:val="000821FB"/>
    <w:rsid w:val="000823B0"/>
    <w:rsid w:val="00082551"/>
    <w:rsid w:val="0008304B"/>
    <w:rsid w:val="0008335B"/>
    <w:rsid w:val="00083379"/>
    <w:rsid w:val="00083587"/>
    <w:rsid w:val="00083601"/>
    <w:rsid w:val="00083618"/>
    <w:rsid w:val="00083838"/>
    <w:rsid w:val="00083A56"/>
    <w:rsid w:val="00083AE3"/>
    <w:rsid w:val="00083B6A"/>
    <w:rsid w:val="00084065"/>
    <w:rsid w:val="000845C8"/>
    <w:rsid w:val="0008482A"/>
    <w:rsid w:val="00084CD3"/>
    <w:rsid w:val="00084E30"/>
    <w:rsid w:val="0008581C"/>
    <w:rsid w:val="00085E04"/>
    <w:rsid w:val="00085E2E"/>
    <w:rsid w:val="00085FA2"/>
    <w:rsid w:val="000864B6"/>
    <w:rsid w:val="000864C6"/>
    <w:rsid w:val="000865C1"/>
    <w:rsid w:val="000866F8"/>
    <w:rsid w:val="00086756"/>
    <w:rsid w:val="00086800"/>
    <w:rsid w:val="000869AE"/>
    <w:rsid w:val="00086CD3"/>
    <w:rsid w:val="000870F5"/>
    <w:rsid w:val="00087379"/>
    <w:rsid w:val="00087913"/>
    <w:rsid w:val="00087ACA"/>
    <w:rsid w:val="00087E9C"/>
    <w:rsid w:val="000902DC"/>
    <w:rsid w:val="00090B33"/>
    <w:rsid w:val="00090E15"/>
    <w:rsid w:val="00091056"/>
    <w:rsid w:val="000911AE"/>
    <w:rsid w:val="000911DA"/>
    <w:rsid w:val="000911E9"/>
    <w:rsid w:val="000912FD"/>
    <w:rsid w:val="00091325"/>
    <w:rsid w:val="0009138F"/>
    <w:rsid w:val="00091398"/>
    <w:rsid w:val="0009139C"/>
    <w:rsid w:val="00091F8D"/>
    <w:rsid w:val="000922BA"/>
    <w:rsid w:val="000928AE"/>
    <w:rsid w:val="000929F2"/>
    <w:rsid w:val="00092FE1"/>
    <w:rsid w:val="00093697"/>
    <w:rsid w:val="00093976"/>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379"/>
    <w:rsid w:val="000973F3"/>
    <w:rsid w:val="000974A6"/>
    <w:rsid w:val="0009781E"/>
    <w:rsid w:val="00097C99"/>
    <w:rsid w:val="00097F7E"/>
    <w:rsid w:val="000A0322"/>
    <w:rsid w:val="000A072E"/>
    <w:rsid w:val="000A090E"/>
    <w:rsid w:val="000A0B2A"/>
    <w:rsid w:val="000A0DF8"/>
    <w:rsid w:val="000A0E38"/>
    <w:rsid w:val="000A0E63"/>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738"/>
    <w:rsid w:val="000A3B1A"/>
    <w:rsid w:val="000A4205"/>
    <w:rsid w:val="000A42A3"/>
    <w:rsid w:val="000A4A19"/>
    <w:rsid w:val="000A4A9B"/>
    <w:rsid w:val="000A4BCE"/>
    <w:rsid w:val="000A4CF0"/>
    <w:rsid w:val="000A4E87"/>
    <w:rsid w:val="000A5118"/>
    <w:rsid w:val="000A58DD"/>
    <w:rsid w:val="000A6351"/>
    <w:rsid w:val="000A63D6"/>
    <w:rsid w:val="000A6557"/>
    <w:rsid w:val="000A667B"/>
    <w:rsid w:val="000A67AC"/>
    <w:rsid w:val="000A6CA2"/>
    <w:rsid w:val="000A6D33"/>
    <w:rsid w:val="000A6E1C"/>
    <w:rsid w:val="000A6FC5"/>
    <w:rsid w:val="000A702F"/>
    <w:rsid w:val="000A70ED"/>
    <w:rsid w:val="000A7684"/>
    <w:rsid w:val="000A77D1"/>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0E8D"/>
    <w:rsid w:val="000B117A"/>
    <w:rsid w:val="000B11D3"/>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588"/>
    <w:rsid w:val="000B3648"/>
    <w:rsid w:val="000B375E"/>
    <w:rsid w:val="000B49BF"/>
    <w:rsid w:val="000B4EFF"/>
    <w:rsid w:val="000B50E6"/>
    <w:rsid w:val="000B51D0"/>
    <w:rsid w:val="000B51F8"/>
    <w:rsid w:val="000B51FA"/>
    <w:rsid w:val="000B53F0"/>
    <w:rsid w:val="000B57E4"/>
    <w:rsid w:val="000B58BD"/>
    <w:rsid w:val="000B5905"/>
    <w:rsid w:val="000B5975"/>
    <w:rsid w:val="000B5A66"/>
    <w:rsid w:val="000B5A70"/>
    <w:rsid w:val="000B5B7F"/>
    <w:rsid w:val="000B5BA5"/>
    <w:rsid w:val="000B67F3"/>
    <w:rsid w:val="000B6BB5"/>
    <w:rsid w:val="000B6E2C"/>
    <w:rsid w:val="000B6E66"/>
    <w:rsid w:val="000B706F"/>
    <w:rsid w:val="000B738F"/>
    <w:rsid w:val="000B76C5"/>
    <w:rsid w:val="000B7707"/>
    <w:rsid w:val="000B7A10"/>
    <w:rsid w:val="000B7D56"/>
    <w:rsid w:val="000C0680"/>
    <w:rsid w:val="000C0867"/>
    <w:rsid w:val="000C0A2B"/>
    <w:rsid w:val="000C0AA9"/>
    <w:rsid w:val="000C0B59"/>
    <w:rsid w:val="000C0B70"/>
    <w:rsid w:val="000C0EA9"/>
    <w:rsid w:val="000C115D"/>
    <w:rsid w:val="000C145A"/>
    <w:rsid w:val="000C1535"/>
    <w:rsid w:val="000C1700"/>
    <w:rsid w:val="000C1920"/>
    <w:rsid w:val="000C1A48"/>
    <w:rsid w:val="000C1B59"/>
    <w:rsid w:val="000C1E66"/>
    <w:rsid w:val="000C1F90"/>
    <w:rsid w:val="000C22AE"/>
    <w:rsid w:val="000C252B"/>
    <w:rsid w:val="000C26AE"/>
    <w:rsid w:val="000C2829"/>
    <w:rsid w:val="000C2FBD"/>
    <w:rsid w:val="000C30B5"/>
    <w:rsid w:val="000C3655"/>
    <w:rsid w:val="000C38ED"/>
    <w:rsid w:val="000C3A3B"/>
    <w:rsid w:val="000C3AE7"/>
    <w:rsid w:val="000C3B0C"/>
    <w:rsid w:val="000C3B8A"/>
    <w:rsid w:val="000C3E0C"/>
    <w:rsid w:val="000C40E4"/>
    <w:rsid w:val="000C422D"/>
    <w:rsid w:val="000C469F"/>
    <w:rsid w:val="000C5384"/>
    <w:rsid w:val="000C53FA"/>
    <w:rsid w:val="000C543E"/>
    <w:rsid w:val="000C5500"/>
    <w:rsid w:val="000C5581"/>
    <w:rsid w:val="000C55D8"/>
    <w:rsid w:val="000C5694"/>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403"/>
    <w:rsid w:val="000D159A"/>
    <w:rsid w:val="000D1807"/>
    <w:rsid w:val="000D1822"/>
    <w:rsid w:val="000D1F73"/>
    <w:rsid w:val="000D1F94"/>
    <w:rsid w:val="000D1FBD"/>
    <w:rsid w:val="000D2090"/>
    <w:rsid w:val="000D2103"/>
    <w:rsid w:val="000D22CC"/>
    <w:rsid w:val="000D2764"/>
    <w:rsid w:val="000D2D15"/>
    <w:rsid w:val="000D320A"/>
    <w:rsid w:val="000D3682"/>
    <w:rsid w:val="000D36AE"/>
    <w:rsid w:val="000D37F4"/>
    <w:rsid w:val="000D38A1"/>
    <w:rsid w:val="000D3D45"/>
    <w:rsid w:val="000D41FA"/>
    <w:rsid w:val="000D4B31"/>
    <w:rsid w:val="000D4C4E"/>
    <w:rsid w:val="000D4CC4"/>
    <w:rsid w:val="000D5077"/>
    <w:rsid w:val="000D5245"/>
    <w:rsid w:val="000D5362"/>
    <w:rsid w:val="000D5425"/>
    <w:rsid w:val="000D546E"/>
    <w:rsid w:val="000D55CC"/>
    <w:rsid w:val="000D55EE"/>
    <w:rsid w:val="000D57F8"/>
    <w:rsid w:val="000D5851"/>
    <w:rsid w:val="000D5C60"/>
    <w:rsid w:val="000D61C8"/>
    <w:rsid w:val="000D656E"/>
    <w:rsid w:val="000D6C06"/>
    <w:rsid w:val="000D6E88"/>
    <w:rsid w:val="000D71E2"/>
    <w:rsid w:val="000D73A5"/>
    <w:rsid w:val="000D74D8"/>
    <w:rsid w:val="000D7D6C"/>
    <w:rsid w:val="000E07D6"/>
    <w:rsid w:val="000E08BD"/>
    <w:rsid w:val="000E1380"/>
    <w:rsid w:val="000E156A"/>
    <w:rsid w:val="000E18DF"/>
    <w:rsid w:val="000E198F"/>
    <w:rsid w:val="000E1EF6"/>
    <w:rsid w:val="000E209D"/>
    <w:rsid w:val="000E239E"/>
    <w:rsid w:val="000E2FA6"/>
    <w:rsid w:val="000E3822"/>
    <w:rsid w:val="000E46E7"/>
    <w:rsid w:val="000E4CA4"/>
    <w:rsid w:val="000E4CC0"/>
    <w:rsid w:val="000E4D08"/>
    <w:rsid w:val="000E4ECB"/>
    <w:rsid w:val="000E5694"/>
    <w:rsid w:val="000E57F3"/>
    <w:rsid w:val="000E59A0"/>
    <w:rsid w:val="000E5ACC"/>
    <w:rsid w:val="000E60A3"/>
    <w:rsid w:val="000E6441"/>
    <w:rsid w:val="000E64A0"/>
    <w:rsid w:val="000E6606"/>
    <w:rsid w:val="000E6FEA"/>
    <w:rsid w:val="000E728D"/>
    <w:rsid w:val="000E7484"/>
    <w:rsid w:val="000E7587"/>
    <w:rsid w:val="000E76F3"/>
    <w:rsid w:val="000E7A84"/>
    <w:rsid w:val="000E7A91"/>
    <w:rsid w:val="000E7CCC"/>
    <w:rsid w:val="000E7D13"/>
    <w:rsid w:val="000E7E15"/>
    <w:rsid w:val="000F024D"/>
    <w:rsid w:val="000F034B"/>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36DD"/>
    <w:rsid w:val="000F3913"/>
    <w:rsid w:val="000F40BF"/>
    <w:rsid w:val="000F467C"/>
    <w:rsid w:val="000F4808"/>
    <w:rsid w:val="000F49E0"/>
    <w:rsid w:val="000F4AC1"/>
    <w:rsid w:val="000F52E2"/>
    <w:rsid w:val="000F5EFE"/>
    <w:rsid w:val="000F63B8"/>
    <w:rsid w:val="000F6581"/>
    <w:rsid w:val="000F6815"/>
    <w:rsid w:val="000F68C8"/>
    <w:rsid w:val="000F6CDD"/>
    <w:rsid w:val="000F6F67"/>
    <w:rsid w:val="000F6F8E"/>
    <w:rsid w:val="000F6FF5"/>
    <w:rsid w:val="000F72A5"/>
    <w:rsid w:val="000F741D"/>
    <w:rsid w:val="000F7566"/>
    <w:rsid w:val="000F7F58"/>
    <w:rsid w:val="0010004E"/>
    <w:rsid w:val="00100128"/>
    <w:rsid w:val="001002EB"/>
    <w:rsid w:val="00100345"/>
    <w:rsid w:val="00100432"/>
    <w:rsid w:val="00100701"/>
    <w:rsid w:val="0010071F"/>
    <w:rsid w:val="00100865"/>
    <w:rsid w:val="00100915"/>
    <w:rsid w:val="0010091D"/>
    <w:rsid w:val="00100A8D"/>
    <w:rsid w:val="00100C03"/>
    <w:rsid w:val="00100CE6"/>
    <w:rsid w:val="00100D1D"/>
    <w:rsid w:val="00100D48"/>
    <w:rsid w:val="00100D80"/>
    <w:rsid w:val="00100ED6"/>
    <w:rsid w:val="00100FF3"/>
    <w:rsid w:val="001013A1"/>
    <w:rsid w:val="001019AF"/>
    <w:rsid w:val="00101AA6"/>
    <w:rsid w:val="00101D5C"/>
    <w:rsid w:val="0010202C"/>
    <w:rsid w:val="0010207A"/>
    <w:rsid w:val="001026CA"/>
    <w:rsid w:val="001028B1"/>
    <w:rsid w:val="001028E5"/>
    <w:rsid w:val="00102BCF"/>
    <w:rsid w:val="00102C74"/>
    <w:rsid w:val="00102C9C"/>
    <w:rsid w:val="00102E10"/>
    <w:rsid w:val="001034AB"/>
    <w:rsid w:val="00103578"/>
    <w:rsid w:val="001042E8"/>
    <w:rsid w:val="001043C2"/>
    <w:rsid w:val="001043E1"/>
    <w:rsid w:val="0010457E"/>
    <w:rsid w:val="00104FCD"/>
    <w:rsid w:val="0010505A"/>
    <w:rsid w:val="001052AD"/>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07FE7"/>
    <w:rsid w:val="001100C6"/>
    <w:rsid w:val="00110243"/>
    <w:rsid w:val="001103C8"/>
    <w:rsid w:val="00110402"/>
    <w:rsid w:val="0011072B"/>
    <w:rsid w:val="00110D7C"/>
    <w:rsid w:val="00110E70"/>
    <w:rsid w:val="001112C4"/>
    <w:rsid w:val="00111444"/>
    <w:rsid w:val="0011146D"/>
    <w:rsid w:val="0011149D"/>
    <w:rsid w:val="00111523"/>
    <w:rsid w:val="00111723"/>
    <w:rsid w:val="00111992"/>
    <w:rsid w:val="00112888"/>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6040"/>
    <w:rsid w:val="00116552"/>
    <w:rsid w:val="001165DF"/>
    <w:rsid w:val="0011668E"/>
    <w:rsid w:val="00116888"/>
    <w:rsid w:val="00116896"/>
    <w:rsid w:val="00116D81"/>
    <w:rsid w:val="00116E19"/>
    <w:rsid w:val="00117002"/>
    <w:rsid w:val="0011716C"/>
    <w:rsid w:val="00117683"/>
    <w:rsid w:val="00117A6A"/>
    <w:rsid w:val="00117B4E"/>
    <w:rsid w:val="00117C85"/>
    <w:rsid w:val="0012021C"/>
    <w:rsid w:val="001202DA"/>
    <w:rsid w:val="00120398"/>
    <w:rsid w:val="001208B0"/>
    <w:rsid w:val="00120A6C"/>
    <w:rsid w:val="00120B13"/>
    <w:rsid w:val="00120CCE"/>
    <w:rsid w:val="00121211"/>
    <w:rsid w:val="00121379"/>
    <w:rsid w:val="00121B19"/>
    <w:rsid w:val="00121B80"/>
    <w:rsid w:val="001220C0"/>
    <w:rsid w:val="00122428"/>
    <w:rsid w:val="001224B9"/>
    <w:rsid w:val="00122900"/>
    <w:rsid w:val="00122C0E"/>
    <w:rsid w:val="00122EF9"/>
    <w:rsid w:val="00123069"/>
    <w:rsid w:val="001230AF"/>
    <w:rsid w:val="001236CC"/>
    <w:rsid w:val="00124327"/>
    <w:rsid w:val="0012484B"/>
    <w:rsid w:val="001249F5"/>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3BA"/>
    <w:rsid w:val="00130757"/>
    <w:rsid w:val="00130779"/>
    <w:rsid w:val="001307A1"/>
    <w:rsid w:val="00130B6A"/>
    <w:rsid w:val="00130CA4"/>
    <w:rsid w:val="0013105A"/>
    <w:rsid w:val="001316CE"/>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71"/>
    <w:rsid w:val="001354AE"/>
    <w:rsid w:val="0013550E"/>
    <w:rsid w:val="0013565E"/>
    <w:rsid w:val="00135B47"/>
    <w:rsid w:val="001367BB"/>
    <w:rsid w:val="00136A23"/>
    <w:rsid w:val="00136A40"/>
    <w:rsid w:val="00136B32"/>
    <w:rsid w:val="00136B99"/>
    <w:rsid w:val="00136EBA"/>
    <w:rsid w:val="00136F73"/>
    <w:rsid w:val="00136F91"/>
    <w:rsid w:val="00137284"/>
    <w:rsid w:val="001377A9"/>
    <w:rsid w:val="00137C72"/>
    <w:rsid w:val="00137FCD"/>
    <w:rsid w:val="001404CA"/>
    <w:rsid w:val="0014063E"/>
    <w:rsid w:val="0014066E"/>
    <w:rsid w:val="0014087D"/>
    <w:rsid w:val="00140F74"/>
    <w:rsid w:val="00141191"/>
    <w:rsid w:val="0014159C"/>
    <w:rsid w:val="0014168F"/>
    <w:rsid w:val="00141701"/>
    <w:rsid w:val="00141AFE"/>
    <w:rsid w:val="00141E6E"/>
    <w:rsid w:val="00141EF4"/>
    <w:rsid w:val="00142058"/>
    <w:rsid w:val="001421EE"/>
    <w:rsid w:val="0014225B"/>
    <w:rsid w:val="0014244E"/>
    <w:rsid w:val="00142665"/>
    <w:rsid w:val="0014267C"/>
    <w:rsid w:val="001426D1"/>
    <w:rsid w:val="00142A65"/>
    <w:rsid w:val="00142C93"/>
    <w:rsid w:val="00142F99"/>
    <w:rsid w:val="0014383E"/>
    <w:rsid w:val="0014384A"/>
    <w:rsid w:val="00143A14"/>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75B2"/>
    <w:rsid w:val="00147870"/>
    <w:rsid w:val="00147B3E"/>
    <w:rsid w:val="00147B8A"/>
    <w:rsid w:val="00147BBE"/>
    <w:rsid w:val="00150028"/>
    <w:rsid w:val="001503DB"/>
    <w:rsid w:val="00150731"/>
    <w:rsid w:val="001508B8"/>
    <w:rsid w:val="00151619"/>
    <w:rsid w:val="0015163E"/>
    <w:rsid w:val="00151A86"/>
    <w:rsid w:val="00151CFB"/>
    <w:rsid w:val="001526E1"/>
    <w:rsid w:val="00152835"/>
    <w:rsid w:val="00152994"/>
    <w:rsid w:val="001529BB"/>
    <w:rsid w:val="00152D11"/>
    <w:rsid w:val="00152DB5"/>
    <w:rsid w:val="001531AF"/>
    <w:rsid w:val="0015344C"/>
    <w:rsid w:val="00153644"/>
    <w:rsid w:val="00153937"/>
    <w:rsid w:val="00153C45"/>
    <w:rsid w:val="00154586"/>
    <w:rsid w:val="00154653"/>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85"/>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9AA"/>
    <w:rsid w:val="00171A13"/>
    <w:rsid w:val="00171E23"/>
    <w:rsid w:val="00172036"/>
    <w:rsid w:val="001724D3"/>
    <w:rsid w:val="0017255E"/>
    <w:rsid w:val="001726A0"/>
    <w:rsid w:val="00172864"/>
    <w:rsid w:val="0017287B"/>
    <w:rsid w:val="00172B82"/>
    <w:rsid w:val="00172DAA"/>
    <w:rsid w:val="00172EFA"/>
    <w:rsid w:val="0017348F"/>
    <w:rsid w:val="00173608"/>
    <w:rsid w:val="00173C5A"/>
    <w:rsid w:val="00173D12"/>
    <w:rsid w:val="00173F51"/>
    <w:rsid w:val="0017431B"/>
    <w:rsid w:val="001743BC"/>
    <w:rsid w:val="001744E3"/>
    <w:rsid w:val="0017453A"/>
    <w:rsid w:val="001745EC"/>
    <w:rsid w:val="001747B7"/>
    <w:rsid w:val="0017481B"/>
    <w:rsid w:val="00174960"/>
    <w:rsid w:val="001749A9"/>
    <w:rsid w:val="00174BC0"/>
    <w:rsid w:val="00175452"/>
    <w:rsid w:val="00175893"/>
    <w:rsid w:val="0017589C"/>
    <w:rsid w:val="001759C2"/>
    <w:rsid w:val="00175B18"/>
    <w:rsid w:val="00175B63"/>
    <w:rsid w:val="00175BC9"/>
    <w:rsid w:val="00175C30"/>
    <w:rsid w:val="001761E5"/>
    <w:rsid w:val="00176346"/>
    <w:rsid w:val="00176365"/>
    <w:rsid w:val="001766BC"/>
    <w:rsid w:val="00176890"/>
    <w:rsid w:val="00176B3A"/>
    <w:rsid w:val="00176B3C"/>
    <w:rsid w:val="00176BFC"/>
    <w:rsid w:val="00176FE8"/>
    <w:rsid w:val="00177069"/>
    <w:rsid w:val="00177626"/>
    <w:rsid w:val="00177642"/>
    <w:rsid w:val="001777A4"/>
    <w:rsid w:val="00177A27"/>
    <w:rsid w:val="00177B6D"/>
    <w:rsid w:val="00177C21"/>
    <w:rsid w:val="00177C2F"/>
    <w:rsid w:val="00177D96"/>
    <w:rsid w:val="00177FC1"/>
    <w:rsid w:val="0018007A"/>
    <w:rsid w:val="00180273"/>
    <w:rsid w:val="001802FF"/>
    <w:rsid w:val="00180B96"/>
    <w:rsid w:val="00180F59"/>
    <w:rsid w:val="00180FC3"/>
    <w:rsid w:val="001810F4"/>
    <w:rsid w:val="001815A2"/>
    <w:rsid w:val="0018178C"/>
    <w:rsid w:val="00181A09"/>
    <w:rsid w:val="00181FC1"/>
    <w:rsid w:val="001822AE"/>
    <w:rsid w:val="0018233A"/>
    <w:rsid w:val="001824BC"/>
    <w:rsid w:val="00182664"/>
    <w:rsid w:val="001828BD"/>
    <w:rsid w:val="00182C7A"/>
    <w:rsid w:val="00183034"/>
    <w:rsid w:val="001830F7"/>
    <w:rsid w:val="00183693"/>
    <w:rsid w:val="001836DD"/>
    <w:rsid w:val="00183776"/>
    <w:rsid w:val="001839AD"/>
    <w:rsid w:val="00183C5D"/>
    <w:rsid w:val="00183CED"/>
    <w:rsid w:val="00183EE6"/>
    <w:rsid w:val="0018457E"/>
    <w:rsid w:val="001846B7"/>
    <w:rsid w:val="001846C7"/>
    <w:rsid w:val="00184D74"/>
    <w:rsid w:val="00184F52"/>
    <w:rsid w:val="001856E3"/>
    <w:rsid w:val="001857F3"/>
    <w:rsid w:val="0018588A"/>
    <w:rsid w:val="00185A64"/>
    <w:rsid w:val="00185A9C"/>
    <w:rsid w:val="00186482"/>
    <w:rsid w:val="001865A3"/>
    <w:rsid w:val="00186892"/>
    <w:rsid w:val="00186995"/>
    <w:rsid w:val="00186AE7"/>
    <w:rsid w:val="00187252"/>
    <w:rsid w:val="0018738E"/>
    <w:rsid w:val="00187884"/>
    <w:rsid w:val="00187A7B"/>
    <w:rsid w:val="00190282"/>
    <w:rsid w:val="0019064E"/>
    <w:rsid w:val="00190696"/>
    <w:rsid w:val="001909F5"/>
    <w:rsid w:val="00190F18"/>
    <w:rsid w:val="00190F5A"/>
    <w:rsid w:val="00191419"/>
    <w:rsid w:val="00191457"/>
    <w:rsid w:val="00191687"/>
    <w:rsid w:val="00191C91"/>
    <w:rsid w:val="00192880"/>
    <w:rsid w:val="0019288A"/>
    <w:rsid w:val="00192AE0"/>
    <w:rsid w:val="00192B72"/>
    <w:rsid w:val="00192C13"/>
    <w:rsid w:val="00192DD9"/>
    <w:rsid w:val="00192EA5"/>
    <w:rsid w:val="001931C0"/>
    <w:rsid w:val="00193531"/>
    <w:rsid w:val="00193B64"/>
    <w:rsid w:val="00193C1A"/>
    <w:rsid w:val="00194339"/>
    <w:rsid w:val="00194703"/>
    <w:rsid w:val="00194848"/>
    <w:rsid w:val="0019488A"/>
    <w:rsid w:val="00194AE0"/>
    <w:rsid w:val="00194C4F"/>
    <w:rsid w:val="0019530C"/>
    <w:rsid w:val="0019554D"/>
    <w:rsid w:val="00195641"/>
    <w:rsid w:val="001958EA"/>
    <w:rsid w:val="001959BA"/>
    <w:rsid w:val="00195AF4"/>
    <w:rsid w:val="00195C76"/>
    <w:rsid w:val="00195D69"/>
    <w:rsid w:val="00195DAE"/>
    <w:rsid w:val="00195E0E"/>
    <w:rsid w:val="00195E71"/>
    <w:rsid w:val="00196699"/>
    <w:rsid w:val="00196796"/>
    <w:rsid w:val="0019685A"/>
    <w:rsid w:val="00197213"/>
    <w:rsid w:val="00197AC4"/>
    <w:rsid w:val="00197B53"/>
    <w:rsid w:val="001A034B"/>
    <w:rsid w:val="001A03B3"/>
    <w:rsid w:val="001A06CA"/>
    <w:rsid w:val="001A0733"/>
    <w:rsid w:val="001A180D"/>
    <w:rsid w:val="001A1985"/>
    <w:rsid w:val="001A1BAC"/>
    <w:rsid w:val="001A1D04"/>
    <w:rsid w:val="001A1DA2"/>
    <w:rsid w:val="001A20AC"/>
    <w:rsid w:val="001A22F1"/>
    <w:rsid w:val="001A23CE"/>
    <w:rsid w:val="001A2613"/>
    <w:rsid w:val="001A26DD"/>
    <w:rsid w:val="001A2A8E"/>
    <w:rsid w:val="001A2C89"/>
    <w:rsid w:val="001A2EDB"/>
    <w:rsid w:val="001A3569"/>
    <w:rsid w:val="001A3B5E"/>
    <w:rsid w:val="001A3DF2"/>
    <w:rsid w:val="001A401B"/>
    <w:rsid w:val="001A4111"/>
    <w:rsid w:val="001A475D"/>
    <w:rsid w:val="001A4994"/>
    <w:rsid w:val="001A49B9"/>
    <w:rsid w:val="001A49C5"/>
    <w:rsid w:val="001A4A20"/>
    <w:rsid w:val="001A4C23"/>
    <w:rsid w:val="001A4C25"/>
    <w:rsid w:val="001A4D4A"/>
    <w:rsid w:val="001A4EEA"/>
    <w:rsid w:val="001A5F0D"/>
    <w:rsid w:val="001A5F89"/>
    <w:rsid w:val="001A63CF"/>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51"/>
    <w:rsid w:val="001B1272"/>
    <w:rsid w:val="001B12C0"/>
    <w:rsid w:val="001B1373"/>
    <w:rsid w:val="001B13DD"/>
    <w:rsid w:val="001B166B"/>
    <w:rsid w:val="001B16B9"/>
    <w:rsid w:val="001B1A51"/>
    <w:rsid w:val="001B1D49"/>
    <w:rsid w:val="001B1D82"/>
    <w:rsid w:val="001B1F21"/>
    <w:rsid w:val="001B263A"/>
    <w:rsid w:val="001B27DC"/>
    <w:rsid w:val="001B27EB"/>
    <w:rsid w:val="001B28E2"/>
    <w:rsid w:val="001B2B56"/>
    <w:rsid w:val="001B3544"/>
    <w:rsid w:val="001B3964"/>
    <w:rsid w:val="001B42F6"/>
    <w:rsid w:val="001B4452"/>
    <w:rsid w:val="001B466C"/>
    <w:rsid w:val="001B473B"/>
    <w:rsid w:val="001B4945"/>
    <w:rsid w:val="001B4F34"/>
    <w:rsid w:val="001B4FC9"/>
    <w:rsid w:val="001B52EC"/>
    <w:rsid w:val="001B5304"/>
    <w:rsid w:val="001B53E1"/>
    <w:rsid w:val="001B554A"/>
    <w:rsid w:val="001B5926"/>
    <w:rsid w:val="001B5B33"/>
    <w:rsid w:val="001B5BB9"/>
    <w:rsid w:val="001B61C5"/>
    <w:rsid w:val="001B6564"/>
    <w:rsid w:val="001B6759"/>
    <w:rsid w:val="001B691A"/>
    <w:rsid w:val="001B6B7E"/>
    <w:rsid w:val="001B738C"/>
    <w:rsid w:val="001B73F4"/>
    <w:rsid w:val="001B7665"/>
    <w:rsid w:val="001C0279"/>
    <w:rsid w:val="001C02D8"/>
    <w:rsid w:val="001C042B"/>
    <w:rsid w:val="001C0448"/>
    <w:rsid w:val="001C04E3"/>
    <w:rsid w:val="001C0738"/>
    <w:rsid w:val="001C0C7A"/>
    <w:rsid w:val="001C1508"/>
    <w:rsid w:val="001C1FCF"/>
    <w:rsid w:val="001C2378"/>
    <w:rsid w:val="001C24D2"/>
    <w:rsid w:val="001C2F53"/>
    <w:rsid w:val="001C31C7"/>
    <w:rsid w:val="001C3791"/>
    <w:rsid w:val="001C38A2"/>
    <w:rsid w:val="001C3985"/>
    <w:rsid w:val="001C3DA3"/>
    <w:rsid w:val="001C3EE9"/>
    <w:rsid w:val="001C3F84"/>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6F3"/>
    <w:rsid w:val="001C68CF"/>
    <w:rsid w:val="001C69DA"/>
    <w:rsid w:val="001C6E61"/>
    <w:rsid w:val="001C6F06"/>
    <w:rsid w:val="001C7194"/>
    <w:rsid w:val="001C74FA"/>
    <w:rsid w:val="001D0070"/>
    <w:rsid w:val="001D00E1"/>
    <w:rsid w:val="001D01F3"/>
    <w:rsid w:val="001D031F"/>
    <w:rsid w:val="001D087E"/>
    <w:rsid w:val="001D091F"/>
    <w:rsid w:val="001D0C76"/>
    <w:rsid w:val="001D0CDA"/>
    <w:rsid w:val="001D0D18"/>
    <w:rsid w:val="001D0D42"/>
    <w:rsid w:val="001D100A"/>
    <w:rsid w:val="001D12EF"/>
    <w:rsid w:val="001D19A3"/>
    <w:rsid w:val="001D1A01"/>
    <w:rsid w:val="001D1A17"/>
    <w:rsid w:val="001D1AB3"/>
    <w:rsid w:val="001D1C4F"/>
    <w:rsid w:val="001D2360"/>
    <w:rsid w:val="001D269A"/>
    <w:rsid w:val="001D2743"/>
    <w:rsid w:val="001D2E60"/>
    <w:rsid w:val="001D2F0D"/>
    <w:rsid w:val="001D308E"/>
    <w:rsid w:val="001D3109"/>
    <w:rsid w:val="001D3194"/>
    <w:rsid w:val="001D31FF"/>
    <w:rsid w:val="001D3207"/>
    <w:rsid w:val="001D332E"/>
    <w:rsid w:val="001D360F"/>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1E6"/>
    <w:rsid w:val="001D72FB"/>
    <w:rsid w:val="001D76C3"/>
    <w:rsid w:val="001D780E"/>
    <w:rsid w:val="001D7EA0"/>
    <w:rsid w:val="001E01EE"/>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B91"/>
    <w:rsid w:val="001E5C23"/>
    <w:rsid w:val="001E5D6C"/>
    <w:rsid w:val="001E5F83"/>
    <w:rsid w:val="001E62F4"/>
    <w:rsid w:val="001E631F"/>
    <w:rsid w:val="001E6A9F"/>
    <w:rsid w:val="001E6F4C"/>
    <w:rsid w:val="001E737B"/>
    <w:rsid w:val="001E7504"/>
    <w:rsid w:val="001E7509"/>
    <w:rsid w:val="001E76DF"/>
    <w:rsid w:val="001F05E6"/>
    <w:rsid w:val="001F0E07"/>
    <w:rsid w:val="001F1194"/>
    <w:rsid w:val="001F1308"/>
    <w:rsid w:val="001F13F3"/>
    <w:rsid w:val="001F1525"/>
    <w:rsid w:val="001F1604"/>
    <w:rsid w:val="001F1741"/>
    <w:rsid w:val="001F1C2E"/>
    <w:rsid w:val="001F1E87"/>
    <w:rsid w:val="001F1EB6"/>
    <w:rsid w:val="001F22B1"/>
    <w:rsid w:val="001F2519"/>
    <w:rsid w:val="001F25AF"/>
    <w:rsid w:val="001F265A"/>
    <w:rsid w:val="001F2DD1"/>
    <w:rsid w:val="001F2E23"/>
    <w:rsid w:val="001F2ED7"/>
    <w:rsid w:val="001F3043"/>
    <w:rsid w:val="001F341F"/>
    <w:rsid w:val="001F3530"/>
    <w:rsid w:val="001F3571"/>
    <w:rsid w:val="001F359C"/>
    <w:rsid w:val="001F35B4"/>
    <w:rsid w:val="001F35B6"/>
    <w:rsid w:val="001F3911"/>
    <w:rsid w:val="001F3C62"/>
    <w:rsid w:val="001F3D96"/>
    <w:rsid w:val="001F3F1A"/>
    <w:rsid w:val="001F4897"/>
    <w:rsid w:val="001F4A9A"/>
    <w:rsid w:val="001F4CBD"/>
    <w:rsid w:val="001F4FE5"/>
    <w:rsid w:val="001F5371"/>
    <w:rsid w:val="001F5545"/>
    <w:rsid w:val="001F5777"/>
    <w:rsid w:val="001F5937"/>
    <w:rsid w:val="001F59E3"/>
    <w:rsid w:val="001F59ED"/>
    <w:rsid w:val="001F61DF"/>
    <w:rsid w:val="001F6661"/>
    <w:rsid w:val="001F68FC"/>
    <w:rsid w:val="001F6BFE"/>
    <w:rsid w:val="001F6EA3"/>
    <w:rsid w:val="001F7121"/>
    <w:rsid w:val="001F7302"/>
    <w:rsid w:val="001F75CD"/>
    <w:rsid w:val="001F77CE"/>
    <w:rsid w:val="001F78D3"/>
    <w:rsid w:val="001F7FBE"/>
    <w:rsid w:val="00200197"/>
    <w:rsid w:val="002004F6"/>
    <w:rsid w:val="00200AE6"/>
    <w:rsid w:val="00200C6D"/>
    <w:rsid w:val="00200D2C"/>
    <w:rsid w:val="00200DD8"/>
    <w:rsid w:val="00200E3E"/>
    <w:rsid w:val="00200E42"/>
    <w:rsid w:val="00201107"/>
    <w:rsid w:val="0020128C"/>
    <w:rsid w:val="00201299"/>
    <w:rsid w:val="00201464"/>
    <w:rsid w:val="002015E8"/>
    <w:rsid w:val="00201801"/>
    <w:rsid w:val="002019D8"/>
    <w:rsid w:val="00201B72"/>
    <w:rsid w:val="00201EC7"/>
    <w:rsid w:val="00202163"/>
    <w:rsid w:val="00202568"/>
    <w:rsid w:val="002027BB"/>
    <w:rsid w:val="0020294D"/>
    <w:rsid w:val="00202D02"/>
    <w:rsid w:val="00203214"/>
    <w:rsid w:val="0020349A"/>
    <w:rsid w:val="002034B4"/>
    <w:rsid w:val="002034E1"/>
    <w:rsid w:val="00203832"/>
    <w:rsid w:val="00203908"/>
    <w:rsid w:val="002039C7"/>
    <w:rsid w:val="00203EA7"/>
    <w:rsid w:val="00204032"/>
    <w:rsid w:val="0020404A"/>
    <w:rsid w:val="00204245"/>
    <w:rsid w:val="00204540"/>
    <w:rsid w:val="00204916"/>
    <w:rsid w:val="00204BAD"/>
    <w:rsid w:val="00204D60"/>
    <w:rsid w:val="0020514C"/>
    <w:rsid w:val="00205324"/>
    <w:rsid w:val="00205627"/>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6D6"/>
    <w:rsid w:val="00210860"/>
    <w:rsid w:val="00210B6A"/>
    <w:rsid w:val="00210CEB"/>
    <w:rsid w:val="00210FF3"/>
    <w:rsid w:val="00211152"/>
    <w:rsid w:val="00211726"/>
    <w:rsid w:val="00211845"/>
    <w:rsid w:val="00211FF9"/>
    <w:rsid w:val="002123F8"/>
    <w:rsid w:val="00212CB6"/>
    <w:rsid w:val="00212E37"/>
    <w:rsid w:val="002137FD"/>
    <w:rsid w:val="00213CC4"/>
    <w:rsid w:val="00214087"/>
    <w:rsid w:val="002140FF"/>
    <w:rsid w:val="0021421D"/>
    <w:rsid w:val="002147FA"/>
    <w:rsid w:val="00214DAF"/>
    <w:rsid w:val="002155CF"/>
    <w:rsid w:val="002155E6"/>
    <w:rsid w:val="00216194"/>
    <w:rsid w:val="002161C5"/>
    <w:rsid w:val="00216C86"/>
    <w:rsid w:val="0021753A"/>
    <w:rsid w:val="00217564"/>
    <w:rsid w:val="00217B99"/>
    <w:rsid w:val="00217C98"/>
    <w:rsid w:val="00217D4D"/>
    <w:rsid w:val="00217D6F"/>
    <w:rsid w:val="00217F39"/>
    <w:rsid w:val="002203B8"/>
    <w:rsid w:val="00220575"/>
    <w:rsid w:val="00220576"/>
    <w:rsid w:val="002206AA"/>
    <w:rsid w:val="0022074A"/>
    <w:rsid w:val="00220894"/>
    <w:rsid w:val="00220F41"/>
    <w:rsid w:val="00221BC2"/>
    <w:rsid w:val="00221D54"/>
    <w:rsid w:val="00221DE9"/>
    <w:rsid w:val="00221DEC"/>
    <w:rsid w:val="00222241"/>
    <w:rsid w:val="00222E4E"/>
    <w:rsid w:val="00222F04"/>
    <w:rsid w:val="00222F08"/>
    <w:rsid w:val="0022355C"/>
    <w:rsid w:val="00223E0F"/>
    <w:rsid w:val="00224252"/>
    <w:rsid w:val="0022460A"/>
    <w:rsid w:val="00224706"/>
    <w:rsid w:val="002248FE"/>
    <w:rsid w:val="00224952"/>
    <w:rsid w:val="00224DD2"/>
    <w:rsid w:val="002253B8"/>
    <w:rsid w:val="00225488"/>
    <w:rsid w:val="0022574E"/>
    <w:rsid w:val="00225A6A"/>
    <w:rsid w:val="00225AC7"/>
    <w:rsid w:val="00225ACC"/>
    <w:rsid w:val="00225BBB"/>
    <w:rsid w:val="00226253"/>
    <w:rsid w:val="0022631B"/>
    <w:rsid w:val="0022689E"/>
    <w:rsid w:val="00226B97"/>
    <w:rsid w:val="00226E88"/>
    <w:rsid w:val="00226EFD"/>
    <w:rsid w:val="00226F57"/>
    <w:rsid w:val="00226FD0"/>
    <w:rsid w:val="002272AD"/>
    <w:rsid w:val="002274DC"/>
    <w:rsid w:val="00227532"/>
    <w:rsid w:val="002278CA"/>
    <w:rsid w:val="00227AEA"/>
    <w:rsid w:val="002300D9"/>
    <w:rsid w:val="00230297"/>
    <w:rsid w:val="00230EAA"/>
    <w:rsid w:val="00231010"/>
    <w:rsid w:val="00231021"/>
    <w:rsid w:val="002311C0"/>
    <w:rsid w:val="00231294"/>
    <w:rsid w:val="0023145F"/>
    <w:rsid w:val="00231573"/>
    <w:rsid w:val="00231587"/>
    <w:rsid w:val="0023194D"/>
    <w:rsid w:val="00231C25"/>
    <w:rsid w:val="00231C53"/>
    <w:rsid w:val="00231C6F"/>
    <w:rsid w:val="00231E32"/>
    <w:rsid w:val="00231EC5"/>
    <w:rsid w:val="00231F46"/>
    <w:rsid w:val="002326BA"/>
    <w:rsid w:val="00232A90"/>
    <w:rsid w:val="00232EA9"/>
    <w:rsid w:val="00232FEB"/>
    <w:rsid w:val="00233157"/>
    <w:rsid w:val="00233717"/>
    <w:rsid w:val="00233C03"/>
    <w:rsid w:val="00234151"/>
    <w:rsid w:val="00234556"/>
    <w:rsid w:val="002345BE"/>
    <w:rsid w:val="002345DA"/>
    <w:rsid w:val="00234988"/>
    <w:rsid w:val="00234ADD"/>
    <w:rsid w:val="00234C1E"/>
    <w:rsid w:val="00234F8C"/>
    <w:rsid w:val="00235002"/>
    <w:rsid w:val="002352DC"/>
    <w:rsid w:val="0023550D"/>
    <w:rsid w:val="00235542"/>
    <w:rsid w:val="002355ED"/>
    <w:rsid w:val="00235FD8"/>
    <w:rsid w:val="002360D8"/>
    <w:rsid w:val="00236789"/>
    <w:rsid w:val="002369B0"/>
    <w:rsid w:val="00236AD8"/>
    <w:rsid w:val="00236B2B"/>
    <w:rsid w:val="00236BF9"/>
    <w:rsid w:val="002401F5"/>
    <w:rsid w:val="002407AC"/>
    <w:rsid w:val="00240825"/>
    <w:rsid w:val="00240914"/>
    <w:rsid w:val="00240B68"/>
    <w:rsid w:val="00240D3F"/>
    <w:rsid w:val="00240E54"/>
    <w:rsid w:val="00240EE2"/>
    <w:rsid w:val="00241028"/>
    <w:rsid w:val="00241511"/>
    <w:rsid w:val="002418D4"/>
    <w:rsid w:val="002419AF"/>
    <w:rsid w:val="002423E7"/>
    <w:rsid w:val="00242433"/>
    <w:rsid w:val="00242460"/>
    <w:rsid w:val="002424F9"/>
    <w:rsid w:val="00242BBE"/>
    <w:rsid w:val="00242EFA"/>
    <w:rsid w:val="002433EE"/>
    <w:rsid w:val="002433FE"/>
    <w:rsid w:val="0024340C"/>
    <w:rsid w:val="0024348D"/>
    <w:rsid w:val="002435F7"/>
    <w:rsid w:val="002439E3"/>
    <w:rsid w:val="002439EC"/>
    <w:rsid w:val="00243F4C"/>
    <w:rsid w:val="0024414E"/>
    <w:rsid w:val="00244274"/>
    <w:rsid w:val="00244C55"/>
    <w:rsid w:val="00244E04"/>
    <w:rsid w:val="00244F33"/>
    <w:rsid w:val="002451C5"/>
    <w:rsid w:val="002453D1"/>
    <w:rsid w:val="00245497"/>
    <w:rsid w:val="002454B5"/>
    <w:rsid w:val="002457CD"/>
    <w:rsid w:val="00245D73"/>
    <w:rsid w:val="00245D7C"/>
    <w:rsid w:val="00245E57"/>
    <w:rsid w:val="00245F1F"/>
    <w:rsid w:val="002464F9"/>
    <w:rsid w:val="0024663B"/>
    <w:rsid w:val="0024670D"/>
    <w:rsid w:val="00246AFC"/>
    <w:rsid w:val="00246CE5"/>
    <w:rsid w:val="00246DB7"/>
    <w:rsid w:val="00246DD1"/>
    <w:rsid w:val="00247103"/>
    <w:rsid w:val="002476D6"/>
    <w:rsid w:val="00247BB2"/>
    <w:rsid w:val="00247C1E"/>
    <w:rsid w:val="00247D47"/>
    <w:rsid w:val="00247E2F"/>
    <w:rsid w:val="00247FC9"/>
    <w:rsid w:val="00250067"/>
    <w:rsid w:val="002501CA"/>
    <w:rsid w:val="00250CEC"/>
    <w:rsid w:val="00250FB9"/>
    <w:rsid w:val="00251219"/>
    <w:rsid w:val="002516DE"/>
    <w:rsid w:val="002517B9"/>
    <w:rsid w:val="0025199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219"/>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1D"/>
    <w:rsid w:val="00260C6B"/>
    <w:rsid w:val="00261232"/>
    <w:rsid w:val="00261823"/>
    <w:rsid w:val="002618BB"/>
    <w:rsid w:val="00261C98"/>
    <w:rsid w:val="002620EF"/>
    <w:rsid w:val="0026223B"/>
    <w:rsid w:val="0026248E"/>
    <w:rsid w:val="00262604"/>
    <w:rsid w:val="00262882"/>
    <w:rsid w:val="00262887"/>
    <w:rsid w:val="002628B5"/>
    <w:rsid w:val="00262914"/>
    <w:rsid w:val="002629F5"/>
    <w:rsid w:val="00262C51"/>
    <w:rsid w:val="002633FD"/>
    <w:rsid w:val="002635F7"/>
    <w:rsid w:val="00263808"/>
    <w:rsid w:val="0026412D"/>
    <w:rsid w:val="00264174"/>
    <w:rsid w:val="002641C2"/>
    <w:rsid w:val="002647BF"/>
    <w:rsid w:val="002647D5"/>
    <w:rsid w:val="0026483B"/>
    <w:rsid w:val="00264A10"/>
    <w:rsid w:val="00264AB2"/>
    <w:rsid w:val="00265032"/>
    <w:rsid w:val="00265088"/>
    <w:rsid w:val="002651FB"/>
    <w:rsid w:val="00265201"/>
    <w:rsid w:val="0026538C"/>
    <w:rsid w:val="002653CC"/>
    <w:rsid w:val="00265781"/>
    <w:rsid w:val="00265A9F"/>
    <w:rsid w:val="0026654D"/>
    <w:rsid w:val="002666B0"/>
    <w:rsid w:val="00266A7F"/>
    <w:rsid w:val="00266B13"/>
    <w:rsid w:val="00266DC1"/>
    <w:rsid w:val="00267007"/>
    <w:rsid w:val="002670A7"/>
    <w:rsid w:val="0026779C"/>
    <w:rsid w:val="00267901"/>
    <w:rsid w:val="00267ADC"/>
    <w:rsid w:val="00270284"/>
    <w:rsid w:val="002702FB"/>
    <w:rsid w:val="00270433"/>
    <w:rsid w:val="00270470"/>
    <w:rsid w:val="00270728"/>
    <w:rsid w:val="0027081F"/>
    <w:rsid w:val="00270BAC"/>
    <w:rsid w:val="00270C80"/>
    <w:rsid w:val="00270CC4"/>
    <w:rsid w:val="00270D42"/>
    <w:rsid w:val="00270D53"/>
    <w:rsid w:val="002711FF"/>
    <w:rsid w:val="00271624"/>
    <w:rsid w:val="0027195D"/>
    <w:rsid w:val="0027229A"/>
    <w:rsid w:val="00272367"/>
    <w:rsid w:val="002725DA"/>
    <w:rsid w:val="002726DB"/>
    <w:rsid w:val="00272B03"/>
    <w:rsid w:val="00272DCE"/>
    <w:rsid w:val="00272FD1"/>
    <w:rsid w:val="002731DF"/>
    <w:rsid w:val="002733E2"/>
    <w:rsid w:val="002736E2"/>
    <w:rsid w:val="002737B4"/>
    <w:rsid w:val="00273A73"/>
    <w:rsid w:val="00273CF2"/>
    <w:rsid w:val="00273DBD"/>
    <w:rsid w:val="00273F67"/>
    <w:rsid w:val="00273FB3"/>
    <w:rsid w:val="00274006"/>
    <w:rsid w:val="002745B1"/>
    <w:rsid w:val="00274801"/>
    <w:rsid w:val="002749EB"/>
    <w:rsid w:val="00274E65"/>
    <w:rsid w:val="00274F86"/>
    <w:rsid w:val="002750B1"/>
    <w:rsid w:val="002750D4"/>
    <w:rsid w:val="00275276"/>
    <w:rsid w:val="00275347"/>
    <w:rsid w:val="002759E1"/>
    <w:rsid w:val="00275BDF"/>
    <w:rsid w:val="00275CB9"/>
    <w:rsid w:val="00275D47"/>
    <w:rsid w:val="0027622E"/>
    <w:rsid w:val="00276755"/>
    <w:rsid w:val="00276A12"/>
    <w:rsid w:val="00276A35"/>
    <w:rsid w:val="00276C4C"/>
    <w:rsid w:val="00276D11"/>
    <w:rsid w:val="002770D6"/>
    <w:rsid w:val="002774A7"/>
    <w:rsid w:val="0027766D"/>
    <w:rsid w:val="002777BF"/>
    <w:rsid w:val="00277835"/>
    <w:rsid w:val="002779E8"/>
    <w:rsid w:val="00277C0F"/>
    <w:rsid w:val="002802F5"/>
    <w:rsid w:val="0028035E"/>
    <w:rsid w:val="0028048C"/>
    <w:rsid w:val="00280608"/>
    <w:rsid w:val="00280AB1"/>
    <w:rsid w:val="002810D6"/>
    <w:rsid w:val="00281751"/>
    <w:rsid w:val="00281C2B"/>
    <w:rsid w:val="00281ED9"/>
    <w:rsid w:val="00282378"/>
    <w:rsid w:val="00282463"/>
    <w:rsid w:val="002830D4"/>
    <w:rsid w:val="002836C3"/>
    <w:rsid w:val="00283E51"/>
    <w:rsid w:val="0028412C"/>
    <w:rsid w:val="002841CA"/>
    <w:rsid w:val="00284BAE"/>
    <w:rsid w:val="00285135"/>
    <w:rsid w:val="0028524F"/>
    <w:rsid w:val="0028527A"/>
    <w:rsid w:val="00285673"/>
    <w:rsid w:val="002859AF"/>
    <w:rsid w:val="00285AA5"/>
    <w:rsid w:val="00285E23"/>
    <w:rsid w:val="00286601"/>
    <w:rsid w:val="0028668A"/>
    <w:rsid w:val="00286AE7"/>
    <w:rsid w:val="00287243"/>
    <w:rsid w:val="00287586"/>
    <w:rsid w:val="00287814"/>
    <w:rsid w:val="002878F6"/>
    <w:rsid w:val="00290013"/>
    <w:rsid w:val="0029027B"/>
    <w:rsid w:val="002902A7"/>
    <w:rsid w:val="00290647"/>
    <w:rsid w:val="00290AEC"/>
    <w:rsid w:val="00290B3D"/>
    <w:rsid w:val="00290BFA"/>
    <w:rsid w:val="00290D06"/>
    <w:rsid w:val="00291379"/>
    <w:rsid w:val="00291385"/>
    <w:rsid w:val="00291410"/>
    <w:rsid w:val="00291422"/>
    <w:rsid w:val="0029185F"/>
    <w:rsid w:val="00291AB3"/>
    <w:rsid w:val="00291C89"/>
    <w:rsid w:val="00292012"/>
    <w:rsid w:val="002920DB"/>
    <w:rsid w:val="0029237F"/>
    <w:rsid w:val="00292715"/>
    <w:rsid w:val="0029285C"/>
    <w:rsid w:val="002928EB"/>
    <w:rsid w:val="00292BCE"/>
    <w:rsid w:val="00292DEB"/>
    <w:rsid w:val="00292EA0"/>
    <w:rsid w:val="00293257"/>
    <w:rsid w:val="0029333C"/>
    <w:rsid w:val="00293E57"/>
    <w:rsid w:val="00294117"/>
    <w:rsid w:val="002942E0"/>
    <w:rsid w:val="00294672"/>
    <w:rsid w:val="002947D1"/>
    <w:rsid w:val="002948DF"/>
    <w:rsid w:val="00294CA5"/>
    <w:rsid w:val="00294D62"/>
    <w:rsid w:val="00294D90"/>
    <w:rsid w:val="00294D97"/>
    <w:rsid w:val="00295391"/>
    <w:rsid w:val="002955A7"/>
    <w:rsid w:val="002957EF"/>
    <w:rsid w:val="00295929"/>
    <w:rsid w:val="00295C25"/>
    <w:rsid w:val="00295C8D"/>
    <w:rsid w:val="002960A0"/>
    <w:rsid w:val="00296A0B"/>
    <w:rsid w:val="00296CB7"/>
    <w:rsid w:val="00296EF5"/>
    <w:rsid w:val="00296F70"/>
    <w:rsid w:val="0029796D"/>
    <w:rsid w:val="00297992"/>
    <w:rsid w:val="00297D1F"/>
    <w:rsid w:val="002A01EB"/>
    <w:rsid w:val="002A03DB"/>
    <w:rsid w:val="002A0D97"/>
    <w:rsid w:val="002A0E15"/>
    <w:rsid w:val="002A0EB3"/>
    <w:rsid w:val="002A146D"/>
    <w:rsid w:val="002A1508"/>
    <w:rsid w:val="002A1509"/>
    <w:rsid w:val="002A1680"/>
    <w:rsid w:val="002A1C5A"/>
    <w:rsid w:val="002A1E92"/>
    <w:rsid w:val="002A1FD0"/>
    <w:rsid w:val="002A204D"/>
    <w:rsid w:val="002A209A"/>
    <w:rsid w:val="002A22CA"/>
    <w:rsid w:val="002A2512"/>
    <w:rsid w:val="002A2616"/>
    <w:rsid w:val="002A266A"/>
    <w:rsid w:val="002A26E1"/>
    <w:rsid w:val="002A27B6"/>
    <w:rsid w:val="002A2ABD"/>
    <w:rsid w:val="002A2C03"/>
    <w:rsid w:val="002A2CAD"/>
    <w:rsid w:val="002A2CCF"/>
    <w:rsid w:val="002A2F35"/>
    <w:rsid w:val="002A3081"/>
    <w:rsid w:val="002A30E0"/>
    <w:rsid w:val="002A3567"/>
    <w:rsid w:val="002A368A"/>
    <w:rsid w:val="002A3C7E"/>
    <w:rsid w:val="002A4041"/>
    <w:rsid w:val="002A4065"/>
    <w:rsid w:val="002A4385"/>
    <w:rsid w:val="002A44EA"/>
    <w:rsid w:val="002A45E2"/>
    <w:rsid w:val="002A46E7"/>
    <w:rsid w:val="002A4776"/>
    <w:rsid w:val="002A4B28"/>
    <w:rsid w:val="002A506F"/>
    <w:rsid w:val="002A51CD"/>
    <w:rsid w:val="002A5224"/>
    <w:rsid w:val="002A52A1"/>
    <w:rsid w:val="002A53FD"/>
    <w:rsid w:val="002A5890"/>
    <w:rsid w:val="002A59F0"/>
    <w:rsid w:val="002A5DE2"/>
    <w:rsid w:val="002A5F91"/>
    <w:rsid w:val="002A5FFD"/>
    <w:rsid w:val="002A6093"/>
    <w:rsid w:val="002A6125"/>
    <w:rsid w:val="002A6268"/>
    <w:rsid w:val="002A6432"/>
    <w:rsid w:val="002A6935"/>
    <w:rsid w:val="002A69A9"/>
    <w:rsid w:val="002A6BE1"/>
    <w:rsid w:val="002A6D13"/>
    <w:rsid w:val="002A6F25"/>
    <w:rsid w:val="002A6FD3"/>
    <w:rsid w:val="002A77A0"/>
    <w:rsid w:val="002A7A01"/>
    <w:rsid w:val="002A7AA7"/>
    <w:rsid w:val="002A7E96"/>
    <w:rsid w:val="002A7F7E"/>
    <w:rsid w:val="002A7FCE"/>
    <w:rsid w:val="002B02E7"/>
    <w:rsid w:val="002B08CF"/>
    <w:rsid w:val="002B0990"/>
    <w:rsid w:val="002B0A7D"/>
    <w:rsid w:val="002B0AC1"/>
    <w:rsid w:val="002B0E2D"/>
    <w:rsid w:val="002B1302"/>
    <w:rsid w:val="002B1A69"/>
    <w:rsid w:val="002B1DD3"/>
    <w:rsid w:val="002B1E54"/>
    <w:rsid w:val="002B2017"/>
    <w:rsid w:val="002B22A2"/>
    <w:rsid w:val="002B2512"/>
    <w:rsid w:val="002B26B9"/>
    <w:rsid w:val="002B2723"/>
    <w:rsid w:val="002B299A"/>
    <w:rsid w:val="002B303A"/>
    <w:rsid w:val="002B3180"/>
    <w:rsid w:val="002B32F3"/>
    <w:rsid w:val="002B3761"/>
    <w:rsid w:val="002B3D83"/>
    <w:rsid w:val="002B3F16"/>
    <w:rsid w:val="002B48D5"/>
    <w:rsid w:val="002B48E2"/>
    <w:rsid w:val="002B4B8D"/>
    <w:rsid w:val="002B4C3B"/>
    <w:rsid w:val="002B4E01"/>
    <w:rsid w:val="002B529C"/>
    <w:rsid w:val="002B536E"/>
    <w:rsid w:val="002B538E"/>
    <w:rsid w:val="002B56F5"/>
    <w:rsid w:val="002B581A"/>
    <w:rsid w:val="002B5863"/>
    <w:rsid w:val="002B5C55"/>
    <w:rsid w:val="002B5DCA"/>
    <w:rsid w:val="002B6318"/>
    <w:rsid w:val="002B651B"/>
    <w:rsid w:val="002B6BDC"/>
    <w:rsid w:val="002B6F05"/>
    <w:rsid w:val="002B6F77"/>
    <w:rsid w:val="002B7065"/>
    <w:rsid w:val="002B7543"/>
    <w:rsid w:val="002B75B0"/>
    <w:rsid w:val="002B761B"/>
    <w:rsid w:val="002B782C"/>
    <w:rsid w:val="002B7B86"/>
    <w:rsid w:val="002B7BF1"/>
    <w:rsid w:val="002B7EAF"/>
    <w:rsid w:val="002C0582"/>
    <w:rsid w:val="002C099C"/>
    <w:rsid w:val="002C0A8B"/>
    <w:rsid w:val="002C0B3B"/>
    <w:rsid w:val="002C0B74"/>
    <w:rsid w:val="002C0C8B"/>
    <w:rsid w:val="002C0CBB"/>
    <w:rsid w:val="002C0DE1"/>
    <w:rsid w:val="002C1102"/>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45E"/>
    <w:rsid w:val="002C5AFA"/>
    <w:rsid w:val="002C6703"/>
    <w:rsid w:val="002C6721"/>
    <w:rsid w:val="002C684B"/>
    <w:rsid w:val="002C6AB8"/>
    <w:rsid w:val="002C73DE"/>
    <w:rsid w:val="002C7544"/>
    <w:rsid w:val="002C7828"/>
    <w:rsid w:val="002C784C"/>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3C6"/>
    <w:rsid w:val="002D3692"/>
    <w:rsid w:val="002D3B89"/>
    <w:rsid w:val="002D3BBC"/>
    <w:rsid w:val="002D3CC0"/>
    <w:rsid w:val="002D3FB8"/>
    <w:rsid w:val="002D438A"/>
    <w:rsid w:val="002D45D7"/>
    <w:rsid w:val="002D4650"/>
    <w:rsid w:val="002D4670"/>
    <w:rsid w:val="002D468B"/>
    <w:rsid w:val="002D486C"/>
    <w:rsid w:val="002D489A"/>
    <w:rsid w:val="002D4907"/>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CA7"/>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7A0"/>
    <w:rsid w:val="002E2C82"/>
    <w:rsid w:val="002E2D7D"/>
    <w:rsid w:val="002E3138"/>
    <w:rsid w:val="002E360B"/>
    <w:rsid w:val="002E3633"/>
    <w:rsid w:val="002E3C65"/>
    <w:rsid w:val="002E3C66"/>
    <w:rsid w:val="002E3F5B"/>
    <w:rsid w:val="002E4362"/>
    <w:rsid w:val="002E445A"/>
    <w:rsid w:val="002E4686"/>
    <w:rsid w:val="002E5325"/>
    <w:rsid w:val="002E57C5"/>
    <w:rsid w:val="002E5AAA"/>
    <w:rsid w:val="002E5BB1"/>
    <w:rsid w:val="002E6343"/>
    <w:rsid w:val="002E63D9"/>
    <w:rsid w:val="002E640E"/>
    <w:rsid w:val="002E68AA"/>
    <w:rsid w:val="002E6AE5"/>
    <w:rsid w:val="002E6D66"/>
    <w:rsid w:val="002E7351"/>
    <w:rsid w:val="002E7404"/>
    <w:rsid w:val="002E79A9"/>
    <w:rsid w:val="002E79E7"/>
    <w:rsid w:val="002E7E22"/>
    <w:rsid w:val="002F02E5"/>
    <w:rsid w:val="002F0605"/>
    <w:rsid w:val="002F0B83"/>
    <w:rsid w:val="002F0C28"/>
    <w:rsid w:val="002F0C2F"/>
    <w:rsid w:val="002F0DBC"/>
    <w:rsid w:val="002F109F"/>
    <w:rsid w:val="002F1CB2"/>
    <w:rsid w:val="002F1E8A"/>
    <w:rsid w:val="002F1F6D"/>
    <w:rsid w:val="002F1F7E"/>
    <w:rsid w:val="002F234D"/>
    <w:rsid w:val="002F2AFF"/>
    <w:rsid w:val="002F2C33"/>
    <w:rsid w:val="002F3052"/>
    <w:rsid w:val="002F3067"/>
    <w:rsid w:val="002F335A"/>
    <w:rsid w:val="002F3449"/>
    <w:rsid w:val="002F3926"/>
    <w:rsid w:val="002F3CDE"/>
    <w:rsid w:val="002F40F2"/>
    <w:rsid w:val="002F411A"/>
    <w:rsid w:val="002F444F"/>
    <w:rsid w:val="002F4730"/>
    <w:rsid w:val="002F47F2"/>
    <w:rsid w:val="002F49D0"/>
    <w:rsid w:val="002F4B1B"/>
    <w:rsid w:val="002F4B3B"/>
    <w:rsid w:val="002F4E79"/>
    <w:rsid w:val="002F5199"/>
    <w:rsid w:val="002F519A"/>
    <w:rsid w:val="002F57F5"/>
    <w:rsid w:val="002F59E1"/>
    <w:rsid w:val="002F5D1B"/>
    <w:rsid w:val="002F5DD6"/>
    <w:rsid w:val="002F5FEA"/>
    <w:rsid w:val="002F63E7"/>
    <w:rsid w:val="002F69D7"/>
    <w:rsid w:val="002F6E1D"/>
    <w:rsid w:val="002F6E2F"/>
    <w:rsid w:val="002F6EE3"/>
    <w:rsid w:val="002F7155"/>
    <w:rsid w:val="002F7321"/>
    <w:rsid w:val="002F7BDC"/>
    <w:rsid w:val="002F7BE3"/>
    <w:rsid w:val="002F7E6A"/>
    <w:rsid w:val="002F7F21"/>
    <w:rsid w:val="00300165"/>
    <w:rsid w:val="0030029A"/>
    <w:rsid w:val="003002F1"/>
    <w:rsid w:val="0030085F"/>
    <w:rsid w:val="00300A94"/>
    <w:rsid w:val="003010CF"/>
    <w:rsid w:val="00301154"/>
    <w:rsid w:val="00301946"/>
    <w:rsid w:val="00301BB8"/>
    <w:rsid w:val="00301C9C"/>
    <w:rsid w:val="0030214B"/>
    <w:rsid w:val="0030259C"/>
    <w:rsid w:val="00302C48"/>
    <w:rsid w:val="00303440"/>
    <w:rsid w:val="00303704"/>
    <w:rsid w:val="0030424A"/>
    <w:rsid w:val="0030448C"/>
    <w:rsid w:val="0030453D"/>
    <w:rsid w:val="00304B7E"/>
    <w:rsid w:val="00304D9B"/>
    <w:rsid w:val="00304E40"/>
    <w:rsid w:val="0030529B"/>
    <w:rsid w:val="003054A2"/>
    <w:rsid w:val="00305582"/>
    <w:rsid w:val="00305699"/>
    <w:rsid w:val="00305765"/>
    <w:rsid w:val="003058A6"/>
    <w:rsid w:val="00305C18"/>
    <w:rsid w:val="00305E79"/>
    <w:rsid w:val="00305EE8"/>
    <w:rsid w:val="00305FF9"/>
    <w:rsid w:val="003061BE"/>
    <w:rsid w:val="00306349"/>
    <w:rsid w:val="003063B5"/>
    <w:rsid w:val="0030677E"/>
    <w:rsid w:val="0030687E"/>
    <w:rsid w:val="00306C45"/>
    <w:rsid w:val="00306E6B"/>
    <w:rsid w:val="00307138"/>
    <w:rsid w:val="0030713E"/>
    <w:rsid w:val="003072F7"/>
    <w:rsid w:val="00307841"/>
    <w:rsid w:val="00307B2E"/>
    <w:rsid w:val="00307C2A"/>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6"/>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CCB"/>
    <w:rsid w:val="00315D13"/>
    <w:rsid w:val="00315E0C"/>
    <w:rsid w:val="00315ED3"/>
    <w:rsid w:val="00315F48"/>
    <w:rsid w:val="0031642A"/>
    <w:rsid w:val="003166F8"/>
    <w:rsid w:val="00316E0A"/>
    <w:rsid w:val="0031735D"/>
    <w:rsid w:val="0031757D"/>
    <w:rsid w:val="0031789E"/>
    <w:rsid w:val="003178BE"/>
    <w:rsid w:val="003178DA"/>
    <w:rsid w:val="00317A64"/>
    <w:rsid w:val="00317C2F"/>
    <w:rsid w:val="00317DB8"/>
    <w:rsid w:val="00317DCB"/>
    <w:rsid w:val="0032014D"/>
    <w:rsid w:val="0032053F"/>
    <w:rsid w:val="00320618"/>
    <w:rsid w:val="003207F7"/>
    <w:rsid w:val="00320A44"/>
    <w:rsid w:val="00320B85"/>
    <w:rsid w:val="00320C53"/>
    <w:rsid w:val="00320E84"/>
    <w:rsid w:val="0032100B"/>
    <w:rsid w:val="00321231"/>
    <w:rsid w:val="0032134A"/>
    <w:rsid w:val="003214D7"/>
    <w:rsid w:val="003215D8"/>
    <w:rsid w:val="00321B3F"/>
    <w:rsid w:val="00321BCB"/>
    <w:rsid w:val="00321BD7"/>
    <w:rsid w:val="00321EAC"/>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688"/>
    <w:rsid w:val="003248DD"/>
    <w:rsid w:val="0032493E"/>
    <w:rsid w:val="00324B87"/>
    <w:rsid w:val="00324D72"/>
    <w:rsid w:val="00324DF6"/>
    <w:rsid w:val="00325A67"/>
    <w:rsid w:val="00325ACC"/>
    <w:rsid w:val="00325B7E"/>
    <w:rsid w:val="00326957"/>
    <w:rsid w:val="00326AE2"/>
    <w:rsid w:val="00326F3E"/>
    <w:rsid w:val="00327098"/>
    <w:rsid w:val="00327403"/>
    <w:rsid w:val="003274E9"/>
    <w:rsid w:val="00327721"/>
    <w:rsid w:val="0032779F"/>
    <w:rsid w:val="00327884"/>
    <w:rsid w:val="00327A77"/>
    <w:rsid w:val="00330292"/>
    <w:rsid w:val="0033055C"/>
    <w:rsid w:val="00330917"/>
    <w:rsid w:val="00330E0C"/>
    <w:rsid w:val="00331420"/>
    <w:rsid w:val="0033152C"/>
    <w:rsid w:val="003315FF"/>
    <w:rsid w:val="0033171D"/>
    <w:rsid w:val="00331FC3"/>
    <w:rsid w:val="00332177"/>
    <w:rsid w:val="00332906"/>
    <w:rsid w:val="00332C02"/>
    <w:rsid w:val="00332C87"/>
    <w:rsid w:val="00332CA2"/>
    <w:rsid w:val="00332E91"/>
    <w:rsid w:val="003332CA"/>
    <w:rsid w:val="003336B3"/>
    <w:rsid w:val="00333917"/>
    <w:rsid w:val="0033474A"/>
    <w:rsid w:val="00334777"/>
    <w:rsid w:val="00334845"/>
    <w:rsid w:val="003349A0"/>
    <w:rsid w:val="00334BF8"/>
    <w:rsid w:val="00334DA6"/>
    <w:rsid w:val="003350ED"/>
    <w:rsid w:val="003351B2"/>
    <w:rsid w:val="003352DF"/>
    <w:rsid w:val="00335486"/>
    <w:rsid w:val="003354A7"/>
    <w:rsid w:val="003354B3"/>
    <w:rsid w:val="00335773"/>
    <w:rsid w:val="003357B5"/>
    <w:rsid w:val="00335B58"/>
    <w:rsid w:val="00335B75"/>
    <w:rsid w:val="00335D8C"/>
    <w:rsid w:val="00335E6A"/>
    <w:rsid w:val="00336015"/>
    <w:rsid w:val="00336072"/>
    <w:rsid w:val="003363A1"/>
    <w:rsid w:val="003366DA"/>
    <w:rsid w:val="00336D0A"/>
    <w:rsid w:val="00336ED8"/>
    <w:rsid w:val="003370C0"/>
    <w:rsid w:val="003378DD"/>
    <w:rsid w:val="00337F85"/>
    <w:rsid w:val="003403BC"/>
    <w:rsid w:val="003404FC"/>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3C7C"/>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A69"/>
    <w:rsid w:val="00350C55"/>
    <w:rsid w:val="00350DB2"/>
    <w:rsid w:val="00350DDE"/>
    <w:rsid w:val="00351319"/>
    <w:rsid w:val="0035185D"/>
    <w:rsid w:val="003519A1"/>
    <w:rsid w:val="00351C82"/>
    <w:rsid w:val="00351DB1"/>
    <w:rsid w:val="00352165"/>
    <w:rsid w:val="00352381"/>
    <w:rsid w:val="00352480"/>
    <w:rsid w:val="00352D9C"/>
    <w:rsid w:val="00352DA4"/>
    <w:rsid w:val="00352FF0"/>
    <w:rsid w:val="0035306A"/>
    <w:rsid w:val="003530D2"/>
    <w:rsid w:val="0035324B"/>
    <w:rsid w:val="0035331A"/>
    <w:rsid w:val="003534E1"/>
    <w:rsid w:val="0035371C"/>
    <w:rsid w:val="00353739"/>
    <w:rsid w:val="00353832"/>
    <w:rsid w:val="003538E3"/>
    <w:rsid w:val="00353A37"/>
    <w:rsid w:val="00353C36"/>
    <w:rsid w:val="003545D6"/>
    <w:rsid w:val="003547A4"/>
    <w:rsid w:val="003548D8"/>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3A5"/>
    <w:rsid w:val="00361573"/>
    <w:rsid w:val="003615C7"/>
    <w:rsid w:val="00361816"/>
    <w:rsid w:val="00362149"/>
    <w:rsid w:val="00362569"/>
    <w:rsid w:val="003626CD"/>
    <w:rsid w:val="00362C20"/>
    <w:rsid w:val="00362D91"/>
    <w:rsid w:val="00363295"/>
    <w:rsid w:val="00363397"/>
    <w:rsid w:val="003636CD"/>
    <w:rsid w:val="00363DAD"/>
    <w:rsid w:val="00364092"/>
    <w:rsid w:val="003642B2"/>
    <w:rsid w:val="003644C0"/>
    <w:rsid w:val="003645F8"/>
    <w:rsid w:val="0036487C"/>
    <w:rsid w:val="00364A60"/>
    <w:rsid w:val="00364FC3"/>
    <w:rsid w:val="0036512E"/>
    <w:rsid w:val="00365411"/>
    <w:rsid w:val="0036556D"/>
    <w:rsid w:val="00365950"/>
    <w:rsid w:val="00365FA2"/>
    <w:rsid w:val="003661E0"/>
    <w:rsid w:val="00366347"/>
    <w:rsid w:val="00366A3D"/>
    <w:rsid w:val="00366A9C"/>
    <w:rsid w:val="00366C69"/>
    <w:rsid w:val="00366D2A"/>
    <w:rsid w:val="00367026"/>
    <w:rsid w:val="00367441"/>
    <w:rsid w:val="003674D0"/>
    <w:rsid w:val="00367779"/>
    <w:rsid w:val="003677C1"/>
    <w:rsid w:val="00367B1D"/>
    <w:rsid w:val="00367D28"/>
    <w:rsid w:val="00367ED8"/>
    <w:rsid w:val="003705F1"/>
    <w:rsid w:val="00370B9B"/>
    <w:rsid w:val="00370E4F"/>
    <w:rsid w:val="00370E60"/>
    <w:rsid w:val="00370E7A"/>
    <w:rsid w:val="00370EA5"/>
    <w:rsid w:val="00371001"/>
    <w:rsid w:val="00371215"/>
    <w:rsid w:val="00371505"/>
    <w:rsid w:val="003718D5"/>
    <w:rsid w:val="003719D6"/>
    <w:rsid w:val="003719DC"/>
    <w:rsid w:val="00371AAB"/>
    <w:rsid w:val="00371E41"/>
    <w:rsid w:val="00371EEE"/>
    <w:rsid w:val="00371F6E"/>
    <w:rsid w:val="0037203C"/>
    <w:rsid w:val="0037218E"/>
    <w:rsid w:val="003726C5"/>
    <w:rsid w:val="003727EB"/>
    <w:rsid w:val="0037288A"/>
    <w:rsid w:val="00372891"/>
    <w:rsid w:val="00372EFA"/>
    <w:rsid w:val="00372F0D"/>
    <w:rsid w:val="00373200"/>
    <w:rsid w:val="00373244"/>
    <w:rsid w:val="00373280"/>
    <w:rsid w:val="00373679"/>
    <w:rsid w:val="003738E1"/>
    <w:rsid w:val="00373A0A"/>
    <w:rsid w:val="00373ABB"/>
    <w:rsid w:val="00373C75"/>
    <w:rsid w:val="00373DBA"/>
    <w:rsid w:val="00374059"/>
    <w:rsid w:val="003744B2"/>
    <w:rsid w:val="003749C4"/>
    <w:rsid w:val="003749F2"/>
    <w:rsid w:val="00374A5F"/>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BF2"/>
    <w:rsid w:val="00376EAA"/>
    <w:rsid w:val="003770BB"/>
    <w:rsid w:val="003770BD"/>
    <w:rsid w:val="00377412"/>
    <w:rsid w:val="00377442"/>
    <w:rsid w:val="0037771A"/>
    <w:rsid w:val="00377BAB"/>
    <w:rsid w:val="00377C3D"/>
    <w:rsid w:val="00377D3A"/>
    <w:rsid w:val="00377E0A"/>
    <w:rsid w:val="003802C4"/>
    <w:rsid w:val="003802DC"/>
    <w:rsid w:val="0038064C"/>
    <w:rsid w:val="00380CE4"/>
    <w:rsid w:val="00380E4E"/>
    <w:rsid w:val="00380FBF"/>
    <w:rsid w:val="003810FE"/>
    <w:rsid w:val="00381107"/>
    <w:rsid w:val="003815B7"/>
    <w:rsid w:val="00382229"/>
    <w:rsid w:val="00382261"/>
    <w:rsid w:val="0038246B"/>
    <w:rsid w:val="003824C9"/>
    <w:rsid w:val="0038294F"/>
    <w:rsid w:val="00382A43"/>
    <w:rsid w:val="00382D60"/>
    <w:rsid w:val="00382F29"/>
    <w:rsid w:val="0038313C"/>
    <w:rsid w:val="00383486"/>
    <w:rsid w:val="00383B28"/>
    <w:rsid w:val="00383B9C"/>
    <w:rsid w:val="00383C8D"/>
    <w:rsid w:val="003840DC"/>
    <w:rsid w:val="003849A8"/>
    <w:rsid w:val="00384F9E"/>
    <w:rsid w:val="00385159"/>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C6A"/>
    <w:rsid w:val="00387D1E"/>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1B95"/>
    <w:rsid w:val="003923E7"/>
    <w:rsid w:val="003925F0"/>
    <w:rsid w:val="0039266B"/>
    <w:rsid w:val="00392CE0"/>
    <w:rsid w:val="00392F33"/>
    <w:rsid w:val="00392FCC"/>
    <w:rsid w:val="00393400"/>
    <w:rsid w:val="00393C7A"/>
    <w:rsid w:val="00393D0B"/>
    <w:rsid w:val="003940BA"/>
    <w:rsid w:val="003940CE"/>
    <w:rsid w:val="00394362"/>
    <w:rsid w:val="003945BF"/>
    <w:rsid w:val="00394CD6"/>
    <w:rsid w:val="00395405"/>
    <w:rsid w:val="003955C3"/>
    <w:rsid w:val="0039561B"/>
    <w:rsid w:val="00395805"/>
    <w:rsid w:val="00395E66"/>
    <w:rsid w:val="00396234"/>
    <w:rsid w:val="00396350"/>
    <w:rsid w:val="00396737"/>
    <w:rsid w:val="00396998"/>
    <w:rsid w:val="00396C1C"/>
    <w:rsid w:val="00396F0D"/>
    <w:rsid w:val="003976E6"/>
    <w:rsid w:val="00397C1D"/>
    <w:rsid w:val="00397D9E"/>
    <w:rsid w:val="00397FC3"/>
    <w:rsid w:val="003A047B"/>
    <w:rsid w:val="003A08EA"/>
    <w:rsid w:val="003A0ACC"/>
    <w:rsid w:val="003A180F"/>
    <w:rsid w:val="003A18DD"/>
    <w:rsid w:val="003A20C8"/>
    <w:rsid w:val="003A210F"/>
    <w:rsid w:val="003A2596"/>
    <w:rsid w:val="003A263B"/>
    <w:rsid w:val="003A2833"/>
    <w:rsid w:val="003A2C29"/>
    <w:rsid w:val="003A2EC3"/>
    <w:rsid w:val="003A36F2"/>
    <w:rsid w:val="003A38C9"/>
    <w:rsid w:val="003A38D5"/>
    <w:rsid w:val="003A3D39"/>
    <w:rsid w:val="003A3EC7"/>
    <w:rsid w:val="003A3EEC"/>
    <w:rsid w:val="003A3F23"/>
    <w:rsid w:val="003A40B4"/>
    <w:rsid w:val="003A4252"/>
    <w:rsid w:val="003A47A6"/>
    <w:rsid w:val="003A4E43"/>
    <w:rsid w:val="003A4EFB"/>
    <w:rsid w:val="003A50D2"/>
    <w:rsid w:val="003A5ADA"/>
    <w:rsid w:val="003A63D7"/>
    <w:rsid w:val="003A68AD"/>
    <w:rsid w:val="003A6A4C"/>
    <w:rsid w:val="003A6AF9"/>
    <w:rsid w:val="003A6C6A"/>
    <w:rsid w:val="003A700A"/>
    <w:rsid w:val="003A7044"/>
    <w:rsid w:val="003A7346"/>
    <w:rsid w:val="003A73B9"/>
    <w:rsid w:val="003A7834"/>
    <w:rsid w:val="003A7B79"/>
    <w:rsid w:val="003A7F5F"/>
    <w:rsid w:val="003B00C2"/>
    <w:rsid w:val="003B01B8"/>
    <w:rsid w:val="003B0676"/>
    <w:rsid w:val="003B0B5B"/>
    <w:rsid w:val="003B0D89"/>
    <w:rsid w:val="003B0E79"/>
    <w:rsid w:val="003B101B"/>
    <w:rsid w:val="003B175F"/>
    <w:rsid w:val="003B1C7A"/>
    <w:rsid w:val="003B1C92"/>
    <w:rsid w:val="003B1CC7"/>
    <w:rsid w:val="003B1DE5"/>
    <w:rsid w:val="003B1E72"/>
    <w:rsid w:val="003B224E"/>
    <w:rsid w:val="003B2494"/>
    <w:rsid w:val="003B24DF"/>
    <w:rsid w:val="003B2F53"/>
    <w:rsid w:val="003B3575"/>
    <w:rsid w:val="003B3B01"/>
    <w:rsid w:val="003B3B2F"/>
    <w:rsid w:val="003B404F"/>
    <w:rsid w:val="003B429E"/>
    <w:rsid w:val="003B4351"/>
    <w:rsid w:val="003B45F6"/>
    <w:rsid w:val="003B4E1C"/>
    <w:rsid w:val="003B50BC"/>
    <w:rsid w:val="003B515A"/>
    <w:rsid w:val="003B52AA"/>
    <w:rsid w:val="003B54F1"/>
    <w:rsid w:val="003B566E"/>
    <w:rsid w:val="003B56B0"/>
    <w:rsid w:val="003B58A6"/>
    <w:rsid w:val="003B59C0"/>
    <w:rsid w:val="003B5D97"/>
    <w:rsid w:val="003B62C9"/>
    <w:rsid w:val="003B62F6"/>
    <w:rsid w:val="003B63A4"/>
    <w:rsid w:val="003B68FE"/>
    <w:rsid w:val="003B6B48"/>
    <w:rsid w:val="003B6D7D"/>
    <w:rsid w:val="003B71B5"/>
    <w:rsid w:val="003B7B09"/>
    <w:rsid w:val="003B7D7E"/>
    <w:rsid w:val="003B7F51"/>
    <w:rsid w:val="003C0325"/>
    <w:rsid w:val="003C032D"/>
    <w:rsid w:val="003C1012"/>
    <w:rsid w:val="003C11C9"/>
    <w:rsid w:val="003C1214"/>
    <w:rsid w:val="003C1229"/>
    <w:rsid w:val="003C18C9"/>
    <w:rsid w:val="003C1CED"/>
    <w:rsid w:val="003C1DA2"/>
    <w:rsid w:val="003C1ECE"/>
    <w:rsid w:val="003C1F91"/>
    <w:rsid w:val="003C1FD4"/>
    <w:rsid w:val="003C1FEA"/>
    <w:rsid w:val="003C209E"/>
    <w:rsid w:val="003C213D"/>
    <w:rsid w:val="003C23D0"/>
    <w:rsid w:val="003C24A7"/>
    <w:rsid w:val="003C253A"/>
    <w:rsid w:val="003C25AD"/>
    <w:rsid w:val="003C2754"/>
    <w:rsid w:val="003C2D21"/>
    <w:rsid w:val="003C2E1E"/>
    <w:rsid w:val="003C3231"/>
    <w:rsid w:val="003C346D"/>
    <w:rsid w:val="003C3A9D"/>
    <w:rsid w:val="003C3D57"/>
    <w:rsid w:val="003C3F6E"/>
    <w:rsid w:val="003C4141"/>
    <w:rsid w:val="003C4262"/>
    <w:rsid w:val="003C4267"/>
    <w:rsid w:val="003C42B0"/>
    <w:rsid w:val="003C42BF"/>
    <w:rsid w:val="003C42FE"/>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614"/>
    <w:rsid w:val="003C7AD7"/>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A8D"/>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53E"/>
    <w:rsid w:val="003D5CBF"/>
    <w:rsid w:val="003D5DE0"/>
    <w:rsid w:val="003D6141"/>
    <w:rsid w:val="003D61F1"/>
    <w:rsid w:val="003D647F"/>
    <w:rsid w:val="003D6508"/>
    <w:rsid w:val="003D6525"/>
    <w:rsid w:val="003D66D2"/>
    <w:rsid w:val="003D67F2"/>
    <w:rsid w:val="003D75F0"/>
    <w:rsid w:val="003D7888"/>
    <w:rsid w:val="003D7D52"/>
    <w:rsid w:val="003D7F24"/>
    <w:rsid w:val="003E00B7"/>
    <w:rsid w:val="003E016B"/>
    <w:rsid w:val="003E0409"/>
    <w:rsid w:val="003E07A9"/>
    <w:rsid w:val="003E07AE"/>
    <w:rsid w:val="003E0B88"/>
    <w:rsid w:val="003E14FC"/>
    <w:rsid w:val="003E1CD8"/>
    <w:rsid w:val="003E1F3C"/>
    <w:rsid w:val="003E245A"/>
    <w:rsid w:val="003E2633"/>
    <w:rsid w:val="003E2789"/>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752"/>
    <w:rsid w:val="003E6884"/>
    <w:rsid w:val="003E6AC5"/>
    <w:rsid w:val="003E6CBB"/>
    <w:rsid w:val="003E6D8B"/>
    <w:rsid w:val="003E7088"/>
    <w:rsid w:val="003E71B9"/>
    <w:rsid w:val="003E757A"/>
    <w:rsid w:val="003E76C2"/>
    <w:rsid w:val="003E7722"/>
    <w:rsid w:val="003E773B"/>
    <w:rsid w:val="003E7892"/>
    <w:rsid w:val="003F0096"/>
    <w:rsid w:val="003F0277"/>
    <w:rsid w:val="003F0522"/>
    <w:rsid w:val="003F07B2"/>
    <w:rsid w:val="003F0850"/>
    <w:rsid w:val="003F0927"/>
    <w:rsid w:val="003F0BC1"/>
    <w:rsid w:val="003F0D12"/>
    <w:rsid w:val="003F0E2E"/>
    <w:rsid w:val="003F0F57"/>
    <w:rsid w:val="003F142D"/>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95F"/>
    <w:rsid w:val="003F6CD2"/>
    <w:rsid w:val="003F6D15"/>
    <w:rsid w:val="003F6EF0"/>
    <w:rsid w:val="003F719A"/>
    <w:rsid w:val="003F769E"/>
    <w:rsid w:val="003F76D0"/>
    <w:rsid w:val="003F788D"/>
    <w:rsid w:val="003F7944"/>
    <w:rsid w:val="003F7A89"/>
    <w:rsid w:val="003F7B9F"/>
    <w:rsid w:val="0040017E"/>
    <w:rsid w:val="00400628"/>
    <w:rsid w:val="004009E6"/>
    <w:rsid w:val="00400BE4"/>
    <w:rsid w:val="004011FF"/>
    <w:rsid w:val="0040126E"/>
    <w:rsid w:val="0040195B"/>
    <w:rsid w:val="00401998"/>
    <w:rsid w:val="00401CF6"/>
    <w:rsid w:val="0040209C"/>
    <w:rsid w:val="004020D4"/>
    <w:rsid w:val="004021B6"/>
    <w:rsid w:val="00402484"/>
    <w:rsid w:val="00402A93"/>
    <w:rsid w:val="00402D95"/>
    <w:rsid w:val="004031D3"/>
    <w:rsid w:val="00403701"/>
    <w:rsid w:val="004037BF"/>
    <w:rsid w:val="004037DB"/>
    <w:rsid w:val="00403967"/>
    <w:rsid w:val="00403A35"/>
    <w:rsid w:val="00403B62"/>
    <w:rsid w:val="00403BB9"/>
    <w:rsid w:val="00403C0D"/>
    <w:rsid w:val="00403C4B"/>
    <w:rsid w:val="004047C4"/>
    <w:rsid w:val="0040502F"/>
    <w:rsid w:val="00405273"/>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889"/>
    <w:rsid w:val="00407FA9"/>
    <w:rsid w:val="00407FC7"/>
    <w:rsid w:val="00410B7A"/>
    <w:rsid w:val="00410D74"/>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EB4"/>
    <w:rsid w:val="00413F7F"/>
    <w:rsid w:val="00413F9A"/>
    <w:rsid w:val="004140AD"/>
    <w:rsid w:val="004140CA"/>
    <w:rsid w:val="004141CD"/>
    <w:rsid w:val="0041422E"/>
    <w:rsid w:val="004142A4"/>
    <w:rsid w:val="00414338"/>
    <w:rsid w:val="004143CC"/>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940"/>
    <w:rsid w:val="00417FC5"/>
    <w:rsid w:val="004208AC"/>
    <w:rsid w:val="004209FC"/>
    <w:rsid w:val="00420C6B"/>
    <w:rsid w:val="00421303"/>
    <w:rsid w:val="00421523"/>
    <w:rsid w:val="00421570"/>
    <w:rsid w:val="004216B6"/>
    <w:rsid w:val="00421A98"/>
    <w:rsid w:val="00421AA7"/>
    <w:rsid w:val="00421B60"/>
    <w:rsid w:val="00421DCF"/>
    <w:rsid w:val="00422275"/>
    <w:rsid w:val="00422341"/>
    <w:rsid w:val="0042259F"/>
    <w:rsid w:val="00422ADB"/>
    <w:rsid w:val="00422CA4"/>
    <w:rsid w:val="00422DA2"/>
    <w:rsid w:val="0042318A"/>
    <w:rsid w:val="0042331A"/>
    <w:rsid w:val="0042336D"/>
    <w:rsid w:val="004234FF"/>
    <w:rsid w:val="004235BB"/>
    <w:rsid w:val="00423641"/>
    <w:rsid w:val="00423F27"/>
    <w:rsid w:val="00423F7B"/>
    <w:rsid w:val="00423FE9"/>
    <w:rsid w:val="004240AF"/>
    <w:rsid w:val="00424372"/>
    <w:rsid w:val="00424640"/>
    <w:rsid w:val="004249F4"/>
    <w:rsid w:val="00424E53"/>
    <w:rsid w:val="00424F2C"/>
    <w:rsid w:val="00425243"/>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4DC"/>
    <w:rsid w:val="004306BC"/>
    <w:rsid w:val="004307F1"/>
    <w:rsid w:val="00430A2D"/>
    <w:rsid w:val="00431186"/>
    <w:rsid w:val="00431407"/>
    <w:rsid w:val="00431505"/>
    <w:rsid w:val="004319CE"/>
    <w:rsid w:val="00431AF0"/>
    <w:rsid w:val="00431B81"/>
    <w:rsid w:val="00431E12"/>
    <w:rsid w:val="0043213A"/>
    <w:rsid w:val="004321B9"/>
    <w:rsid w:val="004322B2"/>
    <w:rsid w:val="00432937"/>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83B"/>
    <w:rsid w:val="00435EAD"/>
    <w:rsid w:val="00435FE2"/>
    <w:rsid w:val="0043600A"/>
    <w:rsid w:val="00436344"/>
    <w:rsid w:val="00436438"/>
    <w:rsid w:val="004365E8"/>
    <w:rsid w:val="00436809"/>
    <w:rsid w:val="004369FE"/>
    <w:rsid w:val="00436A59"/>
    <w:rsid w:val="00436E2F"/>
    <w:rsid w:val="00436EAB"/>
    <w:rsid w:val="00437175"/>
    <w:rsid w:val="0043773F"/>
    <w:rsid w:val="004379D4"/>
    <w:rsid w:val="00440292"/>
    <w:rsid w:val="00440FED"/>
    <w:rsid w:val="004418F3"/>
    <w:rsid w:val="00441B99"/>
    <w:rsid w:val="00441F61"/>
    <w:rsid w:val="00441FFB"/>
    <w:rsid w:val="00442B6E"/>
    <w:rsid w:val="00442CC1"/>
    <w:rsid w:val="00442D2E"/>
    <w:rsid w:val="00442D61"/>
    <w:rsid w:val="00442F23"/>
    <w:rsid w:val="004430B9"/>
    <w:rsid w:val="004431D6"/>
    <w:rsid w:val="0044323C"/>
    <w:rsid w:val="004432A6"/>
    <w:rsid w:val="004433F8"/>
    <w:rsid w:val="00443641"/>
    <w:rsid w:val="00443FF7"/>
    <w:rsid w:val="0044437F"/>
    <w:rsid w:val="0044454A"/>
    <w:rsid w:val="004447AB"/>
    <w:rsid w:val="00444BA7"/>
    <w:rsid w:val="00444D85"/>
    <w:rsid w:val="00445462"/>
    <w:rsid w:val="00445C59"/>
    <w:rsid w:val="00445F71"/>
    <w:rsid w:val="004461D9"/>
    <w:rsid w:val="004465D7"/>
    <w:rsid w:val="00446AC6"/>
    <w:rsid w:val="0044759B"/>
    <w:rsid w:val="00447724"/>
    <w:rsid w:val="00447AC6"/>
    <w:rsid w:val="00447BB1"/>
    <w:rsid w:val="00447E0C"/>
    <w:rsid w:val="00447F54"/>
    <w:rsid w:val="00450B7E"/>
    <w:rsid w:val="00450CCC"/>
    <w:rsid w:val="00450DB6"/>
    <w:rsid w:val="00451006"/>
    <w:rsid w:val="00451067"/>
    <w:rsid w:val="0045123B"/>
    <w:rsid w:val="004512B8"/>
    <w:rsid w:val="0045136B"/>
    <w:rsid w:val="0045149E"/>
    <w:rsid w:val="00451550"/>
    <w:rsid w:val="004516E9"/>
    <w:rsid w:val="00451768"/>
    <w:rsid w:val="00451C7E"/>
    <w:rsid w:val="00451E57"/>
    <w:rsid w:val="004520A3"/>
    <w:rsid w:val="004522AA"/>
    <w:rsid w:val="004522F8"/>
    <w:rsid w:val="00452338"/>
    <w:rsid w:val="0045261E"/>
    <w:rsid w:val="00452B62"/>
    <w:rsid w:val="00452C1D"/>
    <w:rsid w:val="00452E48"/>
    <w:rsid w:val="00453243"/>
    <w:rsid w:val="004537E0"/>
    <w:rsid w:val="00453A25"/>
    <w:rsid w:val="00453A99"/>
    <w:rsid w:val="00453BB6"/>
    <w:rsid w:val="00453CAA"/>
    <w:rsid w:val="00453FD1"/>
    <w:rsid w:val="00454197"/>
    <w:rsid w:val="00454589"/>
    <w:rsid w:val="0045459B"/>
    <w:rsid w:val="0045474E"/>
    <w:rsid w:val="00454926"/>
    <w:rsid w:val="004549B1"/>
    <w:rsid w:val="00454FFE"/>
    <w:rsid w:val="00455113"/>
    <w:rsid w:val="004551C2"/>
    <w:rsid w:val="00455607"/>
    <w:rsid w:val="00455D7F"/>
    <w:rsid w:val="00455ED1"/>
    <w:rsid w:val="00456421"/>
    <w:rsid w:val="0045661B"/>
    <w:rsid w:val="00456DAB"/>
    <w:rsid w:val="00456F2C"/>
    <w:rsid w:val="00456FE1"/>
    <w:rsid w:val="0045707F"/>
    <w:rsid w:val="00457160"/>
    <w:rsid w:val="004571F4"/>
    <w:rsid w:val="00457307"/>
    <w:rsid w:val="004576CA"/>
    <w:rsid w:val="00457982"/>
    <w:rsid w:val="00457EC1"/>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46D"/>
    <w:rsid w:val="0046354E"/>
    <w:rsid w:val="0046355E"/>
    <w:rsid w:val="00463E1A"/>
    <w:rsid w:val="00463FD9"/>
    <w:rsid w:val="004641FE"/>
    <w:rsid w:val="0046432E"/>
    <w:rsid w:val="0046450D"/>
    <w:rsid w:val="004645C3"/>
    <w:rsid w:val="00464669"/>
    <w:rsid w:val="004646B4"/>
    <w:rsid w:val="00464A88"/>
    <w:rsid w:val="00464E64"/>
    <w:rsid w:val="00464E83"/>
    <w:rsid w:val="00465001"/>
    <w:rsid w:val="0046519C"/>
    <w:rsid w:val="004651A0"/>
    <w:rsid w:val="004653F2"/>
    <w:rsid w:val="00465CE0"/>
    <w:rsid w:val="00465E9E"/>
    <w:rsid w:val="00466532"/>
    <w:rsid w:val="004666D1"/>
    <w:rsid w:val="004666FA"/>
    <w:rsid w:val="004668D3"/>
    <w:rsid w:val="00466ACF"/>
    <w:rsid w:val="00466B45"/>
    <w:rsid w:val="00466CC3"/>
    <w:rsid w:val="00466DF5"/>
    <w:rsid w:val="00466F4F"/>
    <w:rsid w:val="00466FCF"/>
    <w:rsid w:val="004670ED"/>
    <w:rsid w:val="0046718F"/>
    <w:rsid w:val="00467488"/>
    <w:rsid w:val="004678D6"/>
    <w:rsid w:val="0046793F"/>
    <w:rsid w:val="00467DE6"/>
    <w:rsid w:val="00467F11"/>
    <w:rsid w:val="00467FF3"/>
    <w:rsid w:val="0047083E"/>
    <w:rsid w:val="00470AC0"/>
    <w:rsid w:val="00470C4E"/>
    <w:rsid w:val="00470EB5"/>
    <w:rsid w:val="00470FE3"/>
    <w:rsid w:val="00471826"/>
    <w:rsid w:val="00471942"/>
    <w:rsid w:val="0047195D"/>
    <w:rsid w:val="00471A6A"/>
    <w:rsid w:val="00472472"/>
    <w:rsid w:val="0047252D"/>
    <w:rsid w:val="0047257A"/>
    <w:rsid w:val="004725F4"/>
    <w:rsid w:val="0047266C"/>
    <w:rsid w:val="004726C9"/>
    <w:rsid w:val="0047286B"/>
    <w:rsid w:val="00472AA7"/>
    <w:rsid w:val="00472BD7"/>
    <w:rsid w:val="00472C0E"/>
    <w:rsid w:val="00472C6D"/>
    <w:rsid w:val="00472D29"/>
    <w:rsid w:val="00472E27"/>
    <w:rsid w:val="00473493"/>
    <w:rsid w:val="00473563"/>
    <w:rsid w:val="00473621"/>
    <w:rsid w:val="00473798"/>
    <w:rsid w:val="00474025"/>
    <w:rsid w:val="00474220"/>
    <w:rsid w:val="00474245"/>
    <w:rsid w:val="004745A9"/>
    <w:rsid w:val="004745FE"/>
    <w:rsid w:val="004752D3"/>
    <w:rsid w:val="004754E1"/>
    <w:rsid w:val="00475CE0"/>
    <w:rsid w:val="00475CE2"/>
    <w:rsid w:val="00476105"/>
    <w:rsid w:val="004764C4"/>
    <w:rsid w:val="004765DB"/>
    <w:rsid w:val="00476827"/>
    <w:rsid w:val="00476BD4"/>
    <w:rsid w:val="0047729A"/>
    <w:rsid w:val="00477587"/>
    <w:rsid w:val="00477C35"/>
    <w:rsid w:val="00477DFD"/>
    <w:rsid w:val="00477F13"/>
    <w:rsid w:val="00477F4A"/>
    <w:rsid w:val="004807A5"/>
    <w:rsid w:val="00480988"/>
    <w:rsid w:val="00480E05"/>
    <w:rsid w:val="00480F42"/>
    <w:rsid w:val="00480F74"/>
    <w:rsid w:val="00481613"/>
    <w:rsid w:val="00481709"/>
    <w:rsid w:val="0048186B"/>
    <w:rsid w:val="00481B5D"/>
    <w:rsid w:val="00481E54"/>
    <w:rsid w:val="004820BD"/>
    <w:rsid w:val="00482BBE"/>
    <w:rsid w:val="00482ED7"/>
    <w:rsid w:val="00483A12"/>
    <w:rsid w:val="00483BA2"/>
    <w:rsid w:val="004843B2"/>
    <w:rsid w:val="00484A77"/>
    <w:rsid w:val="00484C30"/>
    <w:rsid w:val="0048525D"/>
    <w:rsid w:val="00485316"/>
    <w:rsid w:val="00485334"/>
    <w:rsid w:val="0048540F"/>
    <w:rsid w:val="00485662"/>
    <w:rsid w:val="00485970"/>
    <w:rsid w:val="00485C0D"/>
    <w:rsid w:val="00485C2F"/>
    <w:rsid w:val="00486575"/>
    <w:rsid w:val="004866D0"/>
    <w:rsid w:val="004866F9"/>
    <w:rsid w:val="00486B65"/>
    <w:rsid w:val="00486F13"/>
    <w:rsid w:val="00487110"/>
    <w:rsid w:val="0048751B"/>
    <w:rsid w:val="00487F0C"/>
    <w:rsid w:val="0049003D"/>
    <w:rsid w:val="00490171"/>
    <w:rsid w:val="00490187"/>
    <w:rsid w:val="004902CB"/>
    <w:rsid w:val="004902F4"/>
    <w:rsid w:val="00490758"/>
    <w:rsid w:val="00490B2F"/>
    <w:rsid w:val="00490B72"/>
    <w:rsid w:val="00490DE3"/>
    <w:rsid w:val="00490DFB"/>
    <w:rsid w:val="00490E9B"/>
    <w:rsid w:val="00490ECD"/>
    <w:rsid w:val="00491453"/>
    <w:rsid w:val="004916A0"/>
    <w:rsid w:val="00491959"/>
    <w:rsid w:val="00491B3C"/>
    <w:rsid w:val="00491F96"/>
    <w:rsid w:val="00492337"/>
    <w:rsid w:val="00492453"/>
    <w:rsid w:val="004926BE"/>
    <w:rsid w:val="00492DF8"/>
    <w:rsid w:val="00493055"/>
    <w:rsid w:val="004932E0"/>
    <w:rsid w:val="004935EC"/>
    <w:rsid w:val="0049384A"/>
    <w:rsid w:val="00494242"/>
    <w:rsid w:val="004942A2"/>
    <w:rsid w:val="00494478"/>
    <w:rsid w:val="00494887"/>
    <w:rsid w:val="00494A3D"/>
    <w:rsid w:val="00494C44"/>
    <w:rsid w:val="00494DD3"/>
    <w:rsid w:val="00494E8E"/>
    <w:rsid w:val="004955BC"/>
    <w:rsid w:val="00495AF5"/>
    <w:rsid w:val="00495D63"/>
    <w:rsid w:val="00495E06"/>
    <w:rsid w:val="00495E92"/>
    <w:rsid w:val="00496422"/>
    <w:rsid w:val="0049648F"/>
    <w:rsid w:val="00496606"/>
    <w:rsid w:val="0049681A"/>
    <w:rsid w:val="004968F3"/>
    <w:rsid w:val="00496991"/>
    <w:rsid w:val="004969BC"/>
    <w:rsid w:val="00496D16"/>
    <w:rsid w:val="00496D26"/>
    <w:rsid w:val="00496DB7"/>
    <w:rsid w:val="00496F05"/>
    <w:rsid w:val="00497370"/>
    <w:rsid w:val="00497634"/>
    <w:rsid w:val="004976CA"/>
    <w:rsid w:val="00497904"/>
    <w:rsid w:val="004A03B8"/>
    <w:rsid w:val="004A04BE"/>
    <w:rsid w:val="004A0689"/>
    <w:rsid w:val="004A0F39"/>
    <w:rsid w:val="004A1144"/>
    <w:rsid w:val="004A12A6"/>
    <w:rsid w:val="004A1423"/>
    <w:rsid w:val="004A1561"/>
    <w:rsid w:val="004A1590"/>
    <w:rsid w:val="004A1652"/>
    <w:rsid w:val="004A16AE"/>
    <w:rsid w:val="004A1C13"/>
    <w:rsid w:val="004A1C31"/>
    <w:rsid w:val="004A229E"/>
    <w:rsid w:val="004A244E"/>
    <w:rsid w:val="004A251F"/>
    <w:rsid w:val="004A2B05"/>
    <w:rsid w:val="004A2D06"/>
    <w:rsid w:val="004A2E1B"/>
    <w:rsid w:val="004A2EEF"/>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04C"/>
    <w:rsid w:val="004A555E"/>
    <w:rsid w:val="004A5647"/>
    <w:rsid w:val="004A565E"/>
    <w:rsid w:val="004A5DF3"/>
    <w:rsid w:val="004A5EBA"/>
    <w:rsid w:val="004A6080"/>
    <w:rsid w:val="004A6134"/>
    <w:rsid w:val="004A6135"/>
    <w:rsid w:val="004A6328"/>
    <w:rsid w:val="004A6EE7"/>
    <w:rsid w:val="004A7092"/>
    <w:rsid w:val="004A778A"/>
    <w:rsid w:val="004A79E5"/>
    <w:rsid w:val="004B0458"/>
    <w:rsid w:val="004B0619"/>
    <w:rsid w:val="004B07AC"/>
    <w:rsid w:val="004B0BD4"/>
    <w:rsid w:val="004B0C87"/>
    <w:rsid w:val="004B0FA4"/>
    <w:rsid w:val="004B1A09"/>
    <w:rsid w:val="004B1BFF"/>
    <w:rsid w:val="004B2435"/>
    <w:rsid w:val="004B276F"/>
    <w:rsid w:val="004B27F2"/>
    <w:rsid w:val="004B2A8D"/>
    <w:rsid w:val="004B2BFD"/>
    <w:rsid w:val="004B2CB8"/>
    <w:rsid w:val="004B2D7C"/>
    <w:rsid w:val="004B2DD1"/>
    <w:rsid w:val="004B2E6E"/>
    <w:rsid w:val="004B3220"/>
    <w:rsid w:val="004B33AF"/>
    <w:rsid w:val="004B3535"/>
    <w:rsid w:val="004B35D9"/>
    <w:rsid w:val="004B3B19"/>
    <w:rsid w:val="004B3E3F"/>
    <w:rsid w:val="004B3ECF"/>
    <w:rsid w:val="004B407B"/>
    <w:rsid w:val="004B49E6"/>
    <w:rsid w:val="004B4D69"/>
    <w:rsid w:val="004B53EB"/>
    <w:rsid w:val="004B53ED"/>
    <w:rsid w:val="004B54AF"/>
    <w:rsid w:val="004B57DE"/>
    <w:rsid w:val="004B58F8"/>
    <w:rsid w:val="004B6373"/>
    <w:rsid w:val="004B64E3"/>
    <w:rsid w:val="004B65B3"/>
    <w:rsid w:val="004B682C"/>
    <w:rsid w:val="004B6CC9"/>
    <w:rsid w:val="004B79FF"/>
    <w:rsid w:val="004B7C84"/>
    <w:rsid w:val="004B7EDE"/>
    <w:rsid w:val="004B7F78"/>
    <w:rsid w:val="004C01A8"/>
    <w:rsid w:val="004C07ED"/>
    <w:rsid w:val="004C0809"/>
    <w:rsid w:val="004C0D41"/>
    <w:rsid w:val="004C0D5D"/>
    <w:rsid w:val="004C0E78"/>
    <w:rsid w:val="004C0EAC"/>
    <w:rsid w:val="004C0F58"/>
    <w:rsid w:val="004C108F"/>
    <w:rsid w:val="004C1250"/>
    <w:rsid w:val="004C149C"/>
    <w:rsid w:val="004C1840"/>
    <w:rsid w:val="004C188B"/>
    <w:rsid w:val="004C1932"/>
    <w:rsid w:val="004C1AC5"/>
    <w:rsid w:val="004C203A"/>
    <w:rsid w:val="004C209B"/>
    <w:rsid w:val="004C209C"/>
    <w:rsid w:val="004C218D"/>
    <w:rsid w:val="004C24C9"/>
    <w:rsid w:val="004C271A"/>
    <w:rsid w:val="004C2BE3"/>
    <w:rsid w:val="004C2C29"/>
    <w:rsid w:val="004C31B6"/>
    <w:rsid w:val="004C3C69"/>
    <w:rsid w:val="004C40AE"/>
    <w:rsid w:val="004C4474"/>
    <w:rsid w:val="004C4FC7"/>
    <w:rsid w:val="004C5319"/>
    <w:rsid w:val="004C541E"/>
    <w:rsid w:val="004C5A71"/>
    <w:rsid w:val="004C5CB5"/>
    <w:rsid w:val="004C61B9"/>
    <w:rsid w:val="004C621F"/>
    <w:rsid w:val="004C69F0"/>
    <w:rsid w:val="004C6F0F"/>
    <w:rsid w:val="004C7015"/>
    <w:rsid w:val="004C7439"/>
    <w:rsid w:val="004C760D"/>
    <w:rsid w:val="004C78EF"/>
    <w:rsid w:val="004C7948"/>
    <w:rsid w:val="004C7AF4"/>
    <w:rsid w:val="004C7BB8"/>
    <w:rsid w:val="004C7C54"/>
    <w:rsid w:val="004C7C60"/>
    <w:rsid w:val="004C7F21"/>
    <w:rsid w:val="004C7F52"/>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3A35"/>
    <w:rsid w:val="004D4136"/>
    <w:rsid w:val="004D414F"/>
    <w:rsid w:val="004D4290"/>
    <w:rsid w:val="004D45C9"/>
    <w:rsid w:val="004D48A8"/>
    <w:rsid w:val="004D4C4C"/>
    <w:rsid w:val="004D4CA6"/>
    <w:rsid w:val="004D5145"/>
    <w:rsid w:val="004D5256"/>
    <w:rsid w:val="004D5B21"/>
    <w:rsid w:val="004D5CBB"/>
    <w:rsid w:val="004D6278"/>
    <w:rsid w:val="004D645A"/>
    <w:rsid w:val="004D64E7"/>
    <w:rsid w:val="004D6710"/>
    <w:rsid w:val="004D6BB1"/>
    <w:rsid w:val="004D6F4D"/>
    <w:rsid w:val="004D6F95"/>
    <w:rsid w:val="004D7045"/>
    <w:rsid w:val="004D72FE"/>
    <w:rsid w:val="004D7452"/>
    <w:rsid w:val="004D771B"/>
    <w:rsid w:val="004D7AEA"/>
    <w:rsid w:val="004D7B2E"/>
    <w:rsid w:val="004D7C2B"/>
    <w:rsid w:val="004D7E91"/>
    <w:rsid w:val="004E003A"/>
    <w:rsid w:val="004E0109"/>
    <w:rsid w:val="004E0386"/>
    <w:rsid w:val="004E0768"/>
    <w:rsid w:val="004E08F4"/>
    <w:rsid w:val="004E0E67"/>
    <w:rsid w:val="004E0FCA"/>
    <w:rsid w:val="004E193E"/>
    <w:rsid w:val="004E19FF"/>
    <w:rsid w:val="004E1A31"/>
    <w:rsid w:val="004E1C88"/>
    <w:rsid w:val="004E2300"/>
    <w:rsid w:val="004E2628"/>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0E1"/>
    <w:rsid w:val="004E49DB"/>
    <w:rsid w:val="004E4B93"/>
    <w:rsid w:val="004E4FA1"/>
    <w:rsid w:val="004E4FD5"/>
    <w:rsid w:val="004E5375"/>
    <w:rsid w:val="004E57F1"/>
    <w:rsid w:val="004E58A7"/>
    <w:rsid w:val="004E6459"/>
    <w:rsid w:val="004E651F"/>
    <w:rsid w:val="004E69D7"/>
    <w:rsid w:val="004E6D71"/>
    <w:rsid w:val="004E6FA0"/>
    <w:rsid w:val="004E782D"/>
    <w:rsid w:val="004E7E7A"/>
    <w:rsid w:val="004F0634"/>
    <w:rsid w:val="004F0798"/>
    <w:rsid w:val="004F0AFD"/>
    <w:rsid w:val="004F0B15"/>
    <w:rsid w:val="004F0C28"/>
    <w:rsid w:val="004F0FB9"/>
    <w:rsid w:val="004F1018"/>
    <w:rsid w:val="004F104A"/>
    <w:rsid w:val="004F111C"/>
    <w:rsid w:val="004F1384"/>
    <w:rsid w:val="004F1866"/>
    <w:rsid w:val="004F1A09"/>
    <w:rsid w:val="004F1C38"/>
    <w:rsid w:val="004F1C51"/>
    <w:rsid w:val="004F1D6E"/>
    <w:rsid w:val="004F2599"/>
    <w:rsid w:val="004F284E"/>
    <w:rsid w:val="004F2C0B"/>
    <w:rsid w:val="004F2F7E"/>
    <w:rsid w:val="004F3195"/>
    <w:rsid w:val="004F3263"/>
    <w:rsid w:val="004F3276"/>
    <w:rsid w:val="004F32B5"/>
    <w:rsid w:val="004F32E3"/>
    <w:rsid w:val="004F358B"/>
    <w:rsid w:val="004F365E"/>
    <w:rsid w:val="004F3FC2"/>
    <w:rsid w:val="004F407E"/>
    <w:rsid w:val="004F40EF"/>
    <w:rsid w:val="004F464A"/>
    <w:rsid w:val="004F46E5"/>
    <w:rsid w:val="004F4852"/>
    <w:rsid w:val="004F4C79"/>
    <w:rsid w:val="004F4CF7"/>
    <w:rsid w:val="004F4F96"/>
    <w:rsid w:val="004F4FFB"/>
    <w:rsid w:val="004F5479"/>
    <w:rsid w:val="004F5703"/>
    <w:rsid w:val="004F5727"/>
    <w:rsid w:val="004F5852"/>
    <w:rsid w:val="004F5A61"/>
    <w:rsid w:val="004F638F"/>
    <w:rsid w:val="004F697C"/>
    <w:rsid w:val="004F6C8F"/>
    <w:rsid w:val="004F6ECF"/>
    <w:rsid w:val="004F6F8F"/>
    <w:rsid w:val="004F71F9"/>
    <w:rsid w:val="004F7528"/>
    <w:rsid w:val="004F76B0"/>
    <w:rsid w:val="004F7BCA"/>
    <w:rsid w:val="004F7D89"/>
    <w:rsid w:val="004F7FEB"/>
    <w:rsid w:val="005003A6"/>
    <w:rsid w:val="00500763"/>
    <w:rsid w:val="00500D9A"/>
    <w:rsid w:val="00501412"/>
    <w:rsid w:val="00501686"/>
    <w:rsid w:val="00501981"/>
    <w:rsid w:val="005019A8"/>
    <w:rsid w:val="00501A85"/>
    <w:rsid w:val="00501BB3"/>
    <w:rsid w:val="00501F01"/>
    <w:rsid w:val="00501F52"/>
    <w:rsid w:val="00501F85"/>
    <w:rsid w:val="005021DD"/>
    <w:rsid w:val="005026CA"/>
    <w:rsid w:val="005026E0"/>
    <w:rsid w:val="0050279B"/>
    <w:rsid w:val="00502B72"/>
    <w:rsid w:val="00502E68"/>
    <w:rsid w:val="005038A6"/>
    <w:rsid w:val="00503F4C"/>
    <w:rsid w:val="00504502"/>
    <w:rsid w:val="00504619"/>
    <w:rsid w:val="00504BC1"/>
    <w:rsid w:val="00504C2B"/>
    <w:rsid w:val="00504F50"/>
    <w:rsid w:val="00505105"/>
    <w:rsid w:val="00505134"/>
    <w:rsid w:val="00505577"/>
    <w:rsid w:val="00505AE6"/>
    <w:rsid w:val="00505C04"/>
    <w:rsid w:val="005061F3"/>
    <w:rsid w:val="00506A9E"/>
    <w:rsid w:val="005071FF"/>
    <w:rsid w:val="00507338"/>
    <w:rsid w:val="00507E6C"/>
    <w:rsid w:val="005100F5"/>
    <w:rsid w:val="0051065C"/>
    <w:rsid w:val="00510C58"/>
    <w:rsid w:val="00511038"/>
    <w:rsid w:val="00511361"/>
    <w:rsid w:val="00511CB1"/>
    <w:rsid w:val="00511F15"/>
    <w:rsid w:val="005123EF"/>
    <w:rsid w:val="00512A64"/>
    <w:rsid w:val="00512AC9"/>
    <w:rsid w:val="00512F0D"/>
    <w:rsid w:val="00512F6E"/>
    <w:rsid w:val="00513104"/>
    <w:rsid w:val="0051318C"/>
    <w:rsid w:val="00513BA5"/>
    <w:rsid w:val="005141AE"/>
    <w:rsid w:val="005142CD"/>
    <w:rsid w:val="005143C9"/>
    <w:rsid w:val="005143E2"/>
    <w:rsid w:val="005145E2"/>
    <w:rsid w:val="00514635"/>
    <w:rsid w:val="00514861"/>
    <w:rsid w:val="00514A69"/>
    <w:rsid w:val="00514ABE"/>
    <w:rsid w:val="00514D7C"/>
    <w:rsid w:val="0051502A"/>
    <w:rsid w:val="005150EC"/>
    <w:rsid w:val="00515141"/>
    <w:rsid w:val="00515279"/>
    <w:rsid w:val="005157A9"/>
    <w:rsid w:val="00515CF8"/>
    <w:rsid w:val="00515F3D"/>
    <w:rsid w:val="0051630D"/>
    <w:rsid w:val="005163F4"/>
    <w:rsid w:val="005165CB"/>
    <w:rsid w:val="005165D8"/>
    <w:rsid w:val="00516817"/>
    <w:rsid w:val="005171BF"/>
    <w:rsid w:val="005173A7"/>
    <w:rsid w:val="005175C9"/>
    <w:rsid w:val="005175F7"/>
    <w:rsid w:val="005177E1"/>
    <w:rsid w:val="00517A0D"/>
    <w:rsid w:val="00517B54"/>
    <w:rsid w:val="00517E7F"/>
    <w:rsid w:val="0052008F"/>
    <w:rsid w:val="005207A5"/>
    <w:rsid w:val="00520B08"/>
    <w:rsid w:val="00520C0A"/>
    <w:rsid w:val="00520C99"/>
    <w:rsid w:val="00520D90"/>
    <w:rsid w:val="00520F10"/>
    <w:rsid w:val="00521420"/>
    <w:rsid w:val="00521557"/>
    <w:rsid w:val="0052180F"/>
    <w:rsid w:val="005218B6"/>
    <w:rsid w:val="00521B37"/>
    <w:rsid w:val="00521B6D"/>
    <w:rsid w:val="00521D8B"/>
    <w:rsid w:val="00521DF9"/>
    <w:rsid w:val="0052233E"/>
    <w:rsid w:val="00522589"/>
    <w:rsid w:val="0052283C"/>
    <w:rsid w:val="0052285C"/>
    <w:rsid w:val="00522FA7"/>
    <w:rsid w:val="00523153"/>
    <w:rsid w:val="005238C4"/>
    <w:rsid w:val="0052396B"/>
    <w:rsid w:val="00523A86"/>
    <w:rsid w:val="00523BAE"/>
    <w:rsid w:val="00524545"/>
    <w:rsid w:val="00524C1C"/>
    <w:rsid w:val="00524C1F"/>
    <w:rsid w:val="00524F50"/>
    <w:rsid w:val="00525553"/>
    <w:rsid w:val="005255BF"/>
    <w:rsid w:val="005257DE"/>
    <w:rsid w:val="00525FC4"/>
    <w:rsid w:val="00525FF3"/>
    <w:rsid w:val="0052632A"/>
    <w:rsid w:val="005265C8"/>
    <w:rsid w:val="00526B53"/>
    <w:rsid w:val="005270C1"/>
    <w:rsid w:val="00527149"/>
    <w:rsid w:val="00527200"/>
    <w:rsid w:val="005273E2"/>
    <w:rsid w:val="005274E2"/>
    <w:rsid w:val="00527659"/>
    <w:rsid w:val="00527AF0"/>
    <w:rsid w:val="00527B48"/>
    <w:rsid w:val="00527DA2"/>
    <w:rsid w:val="005300C6"/>
    <w:rsid w:val="00530157"/>
    <w:rsid w:val="0053036C"/>
    <w:rsid w:val="00530987"/>
    <w:rsid w:val="005309CA"/>
    <w:rsid w:val="00530A9A"/>
    <w:rsid w:val="00530AE6"/>
    <w:rsid w:val="00531062"/>
    <w:rsid w:val="00531122"/>
    <w:rsid w:val="00531188"/>
    <w:rsid w:val="00531371"/>
    <w:rsid w:val="005314B0"/>
    <w:rsid w:val="00531517"/>
    <w:rsid w:val="005315D7"/>
    <w:rsid w:val="00531718"/>
    <w:rsid w:val="005317AC"/>
    <w:rsid w:val="0053188F"/>
    <w:rsid w:val="00531D22"/>
    <w:rsid w:val="00531EBE"/>
    <w:rsid w:val="0053222C"/>
    <w:rsid w:val="00532876"/>
    <w:rsid w:val="0053292A"/>
    <w:rsid w:val="00532B37"/>
    <w:rsid w:val="00532F8B"/>
    <w:rsid w:val="00533244"/>
    <w:rsid w:val="00533620"/>
    <w:rsid w:val="00533737"/>
    <w:rsid w:val="005338B9"/>
    <w:rsid w:val="00533A9F"/>
    <w:rsid w:val="00534244"/>
    <w:rsid w:val="0053424D"/>
    <w:rsid w:val="00534A9E"/>
    <w:rsid w:val="0053546C"/>
    <w:rsid w:val="005355D4"/>
    <w:rsid w:val="00535A0B"/>
    <w:rsid w:val="00535B79"/>
    <w:rsid w:val="00535C99"/>
    <w:rsid w:val="00535D3A"/>
    <w:rsid w:val="00535D7C"/>
    <w:rsid w:val="00536432"/>
    <w:rsid w:val="00536579"/>
    <w:rsid w:val="00536931"/>
    <w:rsid w:val="00536C1E"/>
    <w:rsid w:val="00536C2D"/>
    <w:rsid w:val="00536E84"/>
    <w:rsid w:val="00536FEC"/>
    <w:rsid w:val="005370BA"/>
    <w:rsid w:val="005371DD"/>
    <w:rsid w:val="0053763B"/>
    <w:rsid w:val="00540143"/>
    <w:rsid w:val="00540394"/>
    <w:rsid w:val="00540424"/>
    <w:rsid w:val="00540538"/>
    <w:rsid w:val="005405F0"/>
    <w:rsid w:val="00540621"/>
    <w:rsid w:val="00540926"/>
    <w:rsid w:val="0054094D"/>
    <w:rsid w:val="00540C6A"/>
    <w:rsid w:val="0054108B"/>
    <w:rsid w:val="005414D4"/>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51C"/>
    <w:rsid w:val="005456C4"/>
    <w:rsid w:val="00545856"/>
    <w:rsid w:val="0054593A"/>
    <w:rsid w:val="00545E9B"/>
    <w:rsid w:val="0054622E"/>
    <w:rsid w:val="005467FB"/>
    <w:rsid w:val="0054698D"/>
    <w:rsid w:val="00546A0E"/>
    <w:rsid w:val="00546A44"/>
    <w:rsid w:val="00546A61"/>
    <w:rsid w:val="00546AE9"/>
    <w:rsid w:val="0054748D"/>
    <w:rsid w:val="00547629"/>
    <w:rsid w:val="00547669"/>
    <w:rsid w:val="00547720"/>
    <w:rsid w:val="00547989"/>
    <w:rsid w:val="00547BA6"/>
    <w:rsid w:val="00547E3B"/>
    <w:rsid w:val="005502E7"/>
    <w:rsid w:val="005506D9"/>
    <w:rsid w:val="0055095F"/>
    <w:rsid w:val="00550E0E"/>
    <w:rsid w:val="00551320"/>
    <w:rsid w:val="005513DF"/>
    <w:rsid w:val="00551402"/>
    <w:rsid w:val="0055148B"/>
    <w:rsid w:val="0055163C"/>
    <w:rsid w:val="00551874"/>
    <w:rsid w:val="005518A4"/>
    <w:rsid w:val="0055191F"/>
    <w:rsid w:val="00551C42"/>
    <w:rsid w:val="00552768"/>
    <w:rsid w:val="00552935"/>
    <w:rsid w:val="005530A0"/>
    <w:rsid w:val="00553127"/>
    <w:rsid w:val="005537D5"/>
    <w:rsid w:val="005537E0"/>
    <w:rsid w:val="00553D59"/>
    <w:rsid w:val="005547A0"/>
    <w:rsid w:val="00554BE7"/>
    <w:rsid w:val="00554C22"/>
    <w:rsid w:val="00554D36"/>
    <w:rsid w:val="00554EC9"/>
    <w:rsid w:val="00555057"/>
    <w:rsid w:val="005550C7"/>
    <w:rsid w:val="005551B1"/>
    <w:rsid w:val="0055539B"/>
    <w:rsid w:val="005553F5"/>
    <w:rsid w:val="00555699"/>
    <w:rsid w:val="00555AE8"/>
    <w:rsid w:val="00555FBA"/>
    <w:rsid w:val="00556976"/>
    <w:rsid w:val="00556B7C"/>
    <w:rsid w:val="00556D68"/>
    <w:rsid w:val="00557173"/>
    <w:rsid w:val="00557517"/>
    <w:rsid w:val="0055760F"/>
    <w:rsid w:val="005576A1"/>
    <w:rsid w:val="00557729"/>
    <w:rsid w:val="005578A8"/>
    <w:rsid w:val="00557910"/>
    <w:rsid w:val="005579F3"/>
    <w:rsid w:val="00557A1A"/>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2B74"/>
    <w:rsid w:val="0056331C"/>
    <w:rsid w:val="00563352"/>
    <w:rsid w:val="005638D0"/>
    <w:rsid w:val="005638D4"/>
    <w:rsid w:val="00563930"/>
    <w:rsid w:val="00563B6A"/>
    <w:rsid w:val="005644BE"/>
    <w:rsid w:val="00564AD6"/>
    <w:rsid w:val="00565007"/>
    <w:rsid w:val="00565664"/>
    <w:rsid w:val="005656ED"/>
    <w:rsid w:val="00565887"/>
    <w:rsid w:val="00565986"/>
    <w:rsid w:val="005659D3"/>
    <w:rsid w:val="00565AAE"/>
    <w:rsid w:val="00565BF2"/>
    <w:rsid w:val="00565CE3"/>
    <w:rsid w:val="00566544"/>
    <w:rsid w:val="00566608"/>
    <w:rsid w:val="00566C83"/>
    <w:rsid w:val="00566D67"/>
    <w:rsid w:val="00566E2E"/>
    <w:rsid w:val="00566F79"/>
    <w:rsid w:val="005671A6"/>
    <w:rsid w:val="005675BE"/>
    <w:rsid w:val="00567A9F"/>
    <w:rsid w:val="00567B4B"/>
    <w:rsid w:val="00567DFE"/>
    <w:rsid w:val="00570032"/>
    <w:rsid w:val="005700FE"/>
    <w:rsid w:val="005704AC"/>
    <w:rsid w:val="00570862"/>
    <w:rsid w:val="00570CF6"/>
    <w:rsid w:val="00570DDB"/>
    <w:rsid w:val="00570E24"/>
    <w:rsid w:val="00571168"/>
    <w:rsid w:val="005717F5"/>
    <w:rsid w:val="005718DA"/>
    <w:rsid w:val="005718E1"/>
    <w:rsid w:val="00572391"/>
    <w:rsid w:val="005724BB"/>
    <w:rsid w:val="005725B2"/>
    <w:rsid w:val="00572654"/>
    <w:rsid w:val="00572760"/>
    <w:rsid w:val="005727A6"/>
    <w:rsid w:val="005727C8"/>
    <w:rsid w:val="005728EE"/>
    <w:rsid w:val="00572C11"/>
    <w:rsid w:val="00572F75"/>
    <w:rsid w:val="0057313A"/>
    <w:rsid w:val="00573618"/>
    <w:rsid w:val="005736A7"/>
    <w:rsid w:val="005736FB"/>
    <w:rsid w:val="00573B02"/>
    <w:rsid w:val="00573D04"/>
    <w:rsid w:val="00573D73"/>
    <w:rsid w:val="00573FCE"/>
    <w:rsid w:val="005743DE"/>
    <w:rsid w:val="00574711"/>
    <w:rsid w:val="00574CD4"/>
    <w:rsid w:val="00574CD7"/>
    <w:rsid w:val="00574F3F"/>
    <w:rsid w:val="0057511D"/>
    <w:rsid w:val="0057515F"/>
    <w:rsid w:val="0057526D"/>
    <w:rsid w:val="00575332"/>
    <w:rsid w:val="00575589"/>
    <w:rsid w:val="0057562C"/>
    <w:rsid w:val="00575640"/>
    <w:rsid w:val="005759F6"/>
    <w:rsid w:val="00575E3D"/>
    <w:rsid w:val="00575E3E"/>
    <w:rsid w:val="005762DE"/>
    <w:rsid w:val="005765F5"/>
    <w:rsid w:val="005766DD"/>
    <w:rsid w:val="00576852"/>
    <w:rsid w:val="00576B4B"/>
    <w:rsid w:val="00576D6C"/>
    <w:rsid w:val="0057753C"/>
    <w:rsid w:val="00577A2E"/>
    <w:rsid w:val="00577A7D"/>
    <w:rsid w:val="00577EC0"/>
    <w:rsid w:val="0058022C"/>
    <w:rsid w:val="0058075B"/>
    <w:rsid w:val="0058084A"/>
    <w:rsid w:val="005808A1"/>
    <w:rsid w:val="00580B2B"/>
    <w:rsid w:val="00580CE7"/>
    <w:rsid w:val="00580E48"/>
    <w:rsid w:val="00580F0A"/>
    <w:rsid w:val="00580F9E"/>
    <w:rsid w:val="00581246"/>
    <w:rsid w:val="00581396"/>
    <w:rsid w:val="00581BDE"/>
    <w:rsid w:val="00581CB0"/>
    <w:rsid w:val="00581F2A"/>
    <w:rsid w:val="005822F4"/>
    <w:rsid w:val="0058235A"/>
    <w:rsid w:val="005826B1"/>
    <w:rsid w:val="005827DE"/>
    <w:rsid w:val="00582C3A"/>
    <w:rsid w:val="00582E1A"/>
    <w:rsid w:val="00582FF7"/>
    <w:rsid w:val="0058306F"/>
    <w:rsid w:val="00583147"/>
    <w:rsid w:val="00583452"/>
    <w:rsid w:val="00583574"/>
    <w:rsid w:val="0058358F"/>
    <w:rsid w:val="005836F2"/>
    <w:rsid w:val="00583B0A"/>
    <w:rsid w:val="00583FCF"/>
    <w:rsid w:val="00584149"/>
    <w:rsid w:val="00584212"/>
    <w:rsid w:val="00584416"/>
    <w:rsid w:val="00584480"/>
    <w:rsid w:val="00584B39"/>
    <w:rsid w:val="00584F3C"/>
    <w:rsid w:val="00585028"/>
    <w:rsid w:val="00585187"/>
    <w:rsid w:val="00585494"/>
    <w:rsid w:val="005854D1"/>
    <w:rsid w:val="005854F2"/>
    <w:rsid w:val="00585780"/>
    <w:rsid w:val="005859DA"/>
    <w:rsid w:val="00585F5B"/>
    <w:rsid w:val="0058620A"/>
    <w:rsid w:val="0058625F"/>
    <w:rsid w:val="005864A0"/>
    <w:rsid w:val="0058704C"/>
    <w:rsid w:val="00587502"/>
    <w:rsid w:val="005879F7"/>
    <w:rsid w:val="00587ABD"/>
    <w:rsid w:val="00587E7C"/>
    <w:rsid w:val="00587F43"/>
    <w:rsid w:val="00587FC0"/>
    <w:rsid w:val="0059032C"/>
    <w:rsid w:val="00590621"/>
    <w:rsid w:val="005906AD"/>
    <w:rsid w:val="00590A44"/>
    <w:rsid w:val="00590B78"/>
    <w:rsid w:val="00590DA6"/>
    <w:rsid w:val="00590F38"/>
    <w:rsid w:val="0059146A"/>
    <w:rsid w:val="00591472"/>
    <w:rsid w:val="00591A24"/>
    <w:rsid w:val="00591BFA"/>
    <w:rsid w:val="00591C7D"/>
    <w:rsid w:val="00591EFE"/>
    <w:rsid w:val="00592184"/>
    <w:rsid w:val="0059240E"/>
    <w:rsid w:val="00592506"/>
    <w:rsid w:val="005926E0"/>
    <w:rsid w:val="00592712"/>
    <w:rsid w:val="00592B03"/>
    <w:rsid w:val="00592C0F"/>
    <w:rsid w:val="005937BF"/>
    <w:rsid w:val="00593917"/>
    <w:rsid w:val="00593AB9"/>
    <w:rsid w:val="00593DDC"/>
    <w:rsid w:val="00594030"/>
    <w:rsid w:val="005949F3"/>
    <w:rsid w:val="00594AB2"/>
    <w:rsid w:val="00594ABB"/>
    <w:rsid w:val="00594D1C"/>
    <w:rsid w:val="00594E36"/>
    <w:rsid w:val="00594F0A"/>
    <w:rsid w:val="0059525E"/>
    <w:rsid w:val="00595263"/>
    <w:rsid w:val="00595272"/>
    <w:rsid w:val="00595368"/>
    <w:rsid w:val="00595411"/>
    <w:rsid w:val="005956B0"/>
    <w:rsid w:val="005956E9"/>
    <w:rsid w:val="00595768"/>
    <w:rsid w:val="00595887"/>
    <w:rsid w:val="00595D53"/>
    <w:rsid w:val="005961F7"/>
    <w:rsid w:val="00596557"/>
    <w:rsid w:val="00596587"/>
    <w:rsid w:val="005966CA"/>
    <w:rsid w:val="00596B9C"/>
    <w:rsid w:val="00596CC9"/>
    <w:rsid w:val="00596E08"/>
    <w:rsid w:val="00597082"/>
    <w:rsid w:val="005971A4"/>
    <w:rsid w:val="00597840"/>
    <w:rsid w:val="0059793E"/>
    <w:rsid w:val="00597AD3"/>
    <w:rsid w:val="00597BB8"/>
    <w:rsid w:val="00597E0D"/>
    <w:rsid w:val="005A054D"/>
    <w:rsid w:val="005A0A46"/>
    <w:rsid w:val="005A10B9"/>
    <w:rsid w:val="005A1103"/>
    <w:rsid w:val="005A11EA"/>
    <w:rsid w:val="005A15AE"/>
    <w:rsid w:val="005A184A"/>
    <w:rsid w:val="005A1B24"/>
    <w:rsid w:val="005A1F91"/>
    <w:rsid w:val="005A269F"/>
    <w:rsid w:val="005A28D4"/>
    <w:rsid w:val="005A2996"/>
    <w:rsid w:val="005A2A1E"/>
    <w:rsid w:val="005A2CD9"/>
    <w:rsid w:val="005A2E2E"/>
    <w:rsid w:val="005A305E"/>
    <w:rsid w:val="005A30BB"/>
    <w:rsid w:val="005A3887"/>
    <w:rsid w:val="005A3B37"/>
    <w:rsid w:val="005A3FF5"/>
    <w:rsid w:val="005A499A"/>
    <w:rsid w:val="005A49FA"/>
    <w:rsid w:val="005A4E75"/>
    <w:rsid w:val="005A5F59"/>
    <w:rsid w:val="005A60F4"/>
    <w:rsid w:val="005A6445"/>
    <w:rsid w:val="005A65FC"/>
    <w:rsid w:val="005A68E8"/>
    <w:rsid w:val="005A6A54"/>
    <w:rsid w:val="005A71C1"/>
    <w:rsid w:val="005A745E"/>
    <w:rsid w:val="005A7858"/>
    <w:rsid w:val="005A7C6F"/>
    <w:rsid w:val="005A7F7B"/>
    <w:rsid w:val="005B00A4"/>
    <w:rsid w:val="005B0542"/>
    <w:rsid w:val="005B0A1E"/>
    <w:rsid w:val="005B0B8F"/>
    <w:rsid w:val="005B0E64"/>
    <w:rsid w:val="005B0F40"/>
    <w:rsid w:val="005B1267"/>
    <w:rsid w:val="005B15F2"/>
    <w:rsid w:val="005B17ED"/>
    <w:rsid w:val="005B1865"/>
    <w:rsid w:val="005B19A6"/>
    <w:rsid w:val="005B1E25"/>
    <w:rsid w:val="005B200C"/>
    <w:rsid w:val="005B21D7"/>
    <w:rsid w:val="005B221A"/>
    <w:rsid w:val="005B2225"/>
    <w:rsid w:val="005B2246"/>
    <w:rsid w:val="005B239D"/>
    <w:rsid w:val="005B2799"/>
    <w:rsid w:val="005B2A5B"/>
    <w:rsid w:val="005B2B77"/>
    <w:rsid w:val="005B31DA"/>
    <w:rsid w:val="005B31F7"/>
    <w:rsid w:val="005B36E9"/>
    <w:rsid w:val="005B37CD"/>
    <w:rsid w:val="005B3D4A"/>
    <w:rsid w:val="005B3E28"/>
    <w:rsid w:val="005B45C7"/>
    <w:rsid w:val="005B466C"/>
    <w:rsid w:val="005B4D87"/>
    <w:rsid w:val="005B532C"/>
    <w:rsid w:val="005B5D56"/>
    <w:rsid w:val="005B6421"/>
    <w:rsid w:val="005B6CDA"/>
    <w:rsid w:val="005B7010"/>
    <w:rsid w:val="005B7120"/>
    <w:rsid w:val="005B71DB"/>
    <w:rsid w:val="005B793E"/>
    <w:rsid w:val="005B7DD1"/>
    <w:rsid w:val="005C00A0"/>
    <w:rsid w:val="005C00F1"/>
    <w:rsid w:val="005C0985"/>
    <w:rsid w:val="005C1145"/>
    <w:rsid w:val="005C161D"/>
    <w:rsid w:val="005C1680"/>
    <w:rsid w:val="005C177E"/>
    <w:rsid w:val="005C1942"/>
    <w:rsid w:val="005C1AA1"/>
    <w:rsid w:val="005C1CF5"/>
    <w:rsid w:val="005C2811"/>
    <w:rsid w:val="005C28FA"/>
    <w:rsid w:val="005C293A"/>
    <w:rsid w:val="005C29ED"/>
    <w:rsid w:val="005C2BF5"/>
    <w:rsid w:val="005C2E01"/>
    <w:rsid w:val="005C2E68"/>
    <w:rsid w:val="005C33A7"/>
    <w:rsid w:val="005C3616"/>
    <w:rsid w:val="005C363F"/>
    <w:rsid w:val="005C38F1"/>
    <w:rsid w:val="005C39A4"/>
    <w:rsid w:val="005C39FA"/>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90D"/>
    <w:rsid w:val="005C690E"/>
    <w:rsid w:val="005C6B18"/>
    <w:rsid w:val="005C712D"/>
    <w:rsid w:val="005C7C75"/>
    <w:rsid w:val="005C7DEC"/>
    <w:rsid w:val="005C7F5B"/>
    <w:rsid w:val="005D0227"/>
    <w:rsid w:val="005D0349"/>
    <w:rsid w:val="005D0620"/>
    <w:rsid w:val="005D09FE"/>
    <w:rsid w:val="005D0C83"/>
    <w:rsid w:val="005D0E07"/>
    <w:rsid w:val="005D0E4F"/>
    <w:rsid w:val="005D1076"/>
    <w:rsid w:val="005D147C"/>
    <w:rsid w:val="005D1499"/>
    <w:rsid w:val="005D1A4B"/>
    <w:rsid w:val="005D1C94"/>
    <w:rsid w:val="005D1E32"/>
    <w:rsid w:val="005D1EDB"/>
    <w:rsid w:val="005D206B"/>
    <w:rsid w:val="005D22B7"/>
    <w:rsid w:val="005D2343"/>
    <w:rsid w:val="005D28EA"/>
    <w:rsid w:val="005D2BDE"/>
    <w:rsid w:val="005D3121"/>
    <w:rsid w:val="005D3169"/>
    <w:rsid w:val="005D351D"/>
    <w:rsid w:val="005D37C5"/>
    <w:rsid w:val="005D3856"/>
    <w:rsid w:val="005D3CD9"/>
    <w:rsid w:val="005D3D76"/>
    <w:rsid w:val="005D4355"/>
    <w:rsid w:val="005D4578"/>
    <w:rsid w:val="005D46C7"/>
    <w:rsid w:val="005D48E2"/>
    <w:rsid w:val="005D4EFA"/>
    <w:rsid w:val="005D55BA"/>
    <w:rsid w:val="005D55C7"/>
    <w:rsid w:val="005D5658"/>
    <w:rsid w:val="005D573B"/>
    <w:rsid w:val="005D5ADB"/>
    <w:rsid w:val="005D5DA1"/>
    <w:rsid w:val="005D5DB7"/>
    <w:rsid w:val="005D648A"/>
    <w:rsid w:val="005D6582"/>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0F"/>
    <w:rsid w:val="005E18C1"/>
    <w:rsid w:val="005E19DC"/>
    <w:rsid w:val="005E209A"/>
    <w:rsid w:val="005E234A"/>
    <w:rsid w:val="005E2371"/>
    <w:rsid w:val="005E265F"/>
    <w:rsid w:val="005E3588"/>
    <w:rsid w:val="005E3595"/>
    <w:rsid w:val="005E35CC"/>
    <w:rsid w:val="005E371E"/>
    <w:rsid w:val="005E395D"/>
    <w:rsid w:val="005E3D24"/>
    <w:rsid w:val="005E427A"/>
    <w:rsid w:val="005E4870"/>
    <w:rsid w:val="005E4CB1"/>
    <w:rsid w:val="005E4DAF"/>
    <w:rsid w:val="005E4F8D"/>
    <w:rsid w:val="005E53F9"/>
    <w:rsid w:val="005E5662"/>
    <w:rsid w:val="005E5AEF"/>
    <w:rsid w:val="005E5D3D"/>
    <w:rsid w:val="005E5E71"/>
    <w:rsid w:val="005E6276"/>
    <w:rsid w:val="005E63B7"/>
    <w:rsid w:val="005E661D"/>
    <w:rsid w:val="005E66DA"/>
    <w:rsid w:val="005E6AFA"/>
    <w:rsid w:val="005E6B68"/>
    <w:rsid w:val="005E6C72"/>
    <w:rsid w:val="005E6E70"/>
    <w:rsid w:val="005E6EE2"/>
    <w:rsid w:val="005E72EB"/>
    <w:rsid w:val="005E7420"/>
    <w:rsid w:val="005E7462"/>
    <w:rsid w:val="005E775D"/>
    <w:rsid w:val="005E7D52"/>
    <w:rsid w:val="005F04D2"/>
    <w:rsid w:val="005F07B4"/>
    <w:rsid w:val="005F0A43"/>
    <w:rsid w:val="005F0A6C"/>
    <w:rsid w:val="005F0F14"/>
    <w:rsid w:val="005F1549"/>
    <w:rsid w:val="005F17B0"/>
    <w:rsid w:val="005F17F6"/>
    <w:rsid w:val="005F22ED"/>
    <w:rsid w:val="005F2470"/>
    <w:rsid w:val="005F24EC"/>
    <w:rsid w:val="005F251D"/>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CFC"/>
    <w:rsid w:val="005F5E80"/>
    <w:rsid w:val="005F5FA3"/>
    <w:rsid w:val="005F627A"/>
    <w:rsid w:val="005F66FA"/>
    <w:rsid w:val="005F6B77"/>
    <w:rsid w:val="005F7216"/>
    <w:rsid w:val="005F7297"/>
    <w:rsid w:val="005F7487"/>
    <w:rsid w:val="005F7589"/>
    <w:rsid w:val="005F758F"/>
    <w:rsid w:val="005F76A5"/>
    <w:rsid w:val="005F7964"/>
    <w:rsid w:val="005F7C0F"/>
    <w:rsid w:val="005F7E26"/>
    <w:rsid w:val="0060013A"/>
    <w:rsid w:val="006002C7"/>
    <w:rsid w:val="006005F3"/>
    <w:rsid w:val="006008DE"/>
    <w:rsid w:val="00600E96"/>
    <w:rsid w:val="00600F95"/>
    <w:rsid w:val="006014B0"/>
    <w:rsid w:val="0060152D"/>
    <w:rsid w:val="00601839"/>
    <w:rsid w:val="00601A4F"/>
    <w:rsid w:val="00601E33"/>
    <w:rsid w:val="00602489"/>
    <w:rsid w:val="0060262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CF0"/>
    <w:rsid w:val="00603D9C"/>
    <w:rsid w:val="00603E06"/>
    <w:rsid w:val="006040C8"/>
    <w:rsid w:val="0060454C"/>
    <w:rsid w:val="00604593"/>
    <w:rsid w:val="00604615"/>
    <w:rsid w:val="00604622"/>
    <w:rsid w:val="006049D6"/>
    <w:rsid w:val="00604D72"/>
    <w:rsid w:val="00604D9B"/>
    <w:rsid w:val="00604DC7"/>
    <w:rsid w:val="00604E47"/>
    <w:rsid w:val="00604F21"/>
    <w:rsid w:val="00605163"/>
    <w:rsid w:val="00605244"/>
    <w:rsid w:val="006052FA"/>
    <w:rsid w:val="00605441"/>
    <w:rsid w:val="00605918"/>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5A5"/>
    <w:rsid w:val="006129DD"/>
    <w:rsid w:val="0061300C"/>
    <w:rsid w:val="006130F7"/>
    <w:rsid w:val="006137D5"/>
    <w:rsid w:val="006138B2"/>
    <w:rsid w:val="00613AF8"/>
    <w:rsid w:val="00613C73"/>
    <w:rsid w:val="00613D8E"/>
    <w:rsid w:val="00613F60"/>
    <w:rsid w:val="006142E0"/>
    <w:rsid w:val="00614319"/>
    <w:rsid w:val="00614351"/>
    <w:rsid w:val="0061444B"/>
    <w:rsid w:val="00614593"/>
    <w:rsid w:val="00615093"/>
    <w:rsid w:val="00615205"/>
    <w:rsid w:val="0061531B"/>
    <w:rsid w:val="006155C7"/>
    <w:rsid w:val="0061595B"/>
    <w:rsid w:val="00615DFB"/>
    <w:rsid w:val="00615E23"/>
    <w:rsid w:val="00615F71"/>
    <w:rsid w:val="00616112"/>
    <w:rsid w:val="0061674E"/>
    <w:rsid w:val="00616FAF"/>
    <w:rsid w:val="006177F8"/>
    <w:rsid w:val="00617913"/>
    <w:rsid w:val="0061795F"/>
    <w:rsid w:val="00617D20"/>
    <w:rsid w:val="00617D24"/>
    <w:rsid w:val="00617DE8"/>
    <w:rsid w:val="00617E45"/>
    <w:rsid w:val="006200A0"/>
    <w:rsid w:val="006205CA"/>
    <w:rsid w:val="006208F8"/>
    <w:rsid w:val="0062098F"/>
    <w:rsid w:val="00620CE0"/>
    <w:rsid w:val="00620E79"/>
    <w:rsid w:val="0062119B"/>
    <w:rsid w:val="00621585"/>
    <w:rsid w:val="00621618"/>
    <w:rsid w:val="0062186A"/>
    <w:rsid w:val="00621A61"/>
    <w:rsid w:val="00621BB9"/>
    <w:rsid w:val="00621CB7"/>
    <w:rsid w:val="00621F53"/>
    <w:rsid w:val="00621F9E"/>
    <w:rsid w:val="00622017"/>
    <w:rsid w:val="00622086"/>
    <w:rsid w:val="006222BE"/>
    <w:rsid w:val="0062266A"/>
    <w:rsid w:val="006226DC"/>
    <w:rsid w:val="006229F3"/>
    <w:rsid w:val="00622BFD"/>
    <w:rsid w:val="00622C70"/>
    <w:rsid w:val="00622E2A"/>
    <w:rsid w:val="00623089"/>
    <w:rsid w:val="0062308E"/>
    <w:rsid w:val="0062316D"/>
    <w:rsid w:val="006234C4"/>
    <w:rsid w:val="00623667"/>
    <w:rsid w:val="00623AB1"/>
    <w:rsid w:val="00623BC9"/>
    <w:rsid w:val="006244C9"/>
    <w:rsid w:val="006244E7"/>
    <w:rsid w:val="006245F6"/>
    <w:rsid w:val="0062475D"/>
    <w:rsid w:val="0062495F"/>
    <w:rsid w:val="00624F5C"/>
    <w:rsid w:val="00624F66"/>
    <w:rsid w:val="006252C1"/>
    <w:rsid w:val="006253E0"/>
    <w:rsid w:val="00625A1D"/>
    <w:rsid w:val="00625F21"/>
    <w:rsid w:val="00626084"/>
    <w:rsid w:val="006261BF"/>
    <w:rsid w:val="006261EC"/>
    <w:rsid w:val="006263D0"/>
    <w:rsid w:val="00626485"/>
    <w:rsid w:val="0062660B"/>
    <w:rsid w:val="0062693F"/>
    <w:rsid w:val="00626AD1"/>
    <w:rsid w:val="00626FCD"/>
    <w:rsid w:val="006272EB"/>
    <w:rsid w:val="00627551"/>
    <w:rsid w:val="00627880"/>
    <w:rsid w:val="00627E9E"/>
    <w:rsid w:val="00630334"/>
    <w:rsid w:val="00630488"/>
    <w:rsid w:val="006304BC"/>
    <w:rsid w:val="006305AF"/>
    <w:rsid w:val="00630641"/>
    <w:rsid w:val="0063097E"/>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5D8"/>
    <w:rsid w:val="00633A85"/>
    <w:rsid w:val="00633E73"/>
    <w:rsid w:val="00634989"/>
    <w:rsid w:val="006349EF"/>
    <w:rsid w:val="00634ACF"/>
    <w:rsid w:val="00635035"/>
    <w:rsid w:val="006353D8"/>
    <w:rsid w:val="006353E2"/>
    <w:rsid w:val="0063580D"/>
    <w:rsid w:val="00635CAE"/>
    <w:rsid w:val="00635DD3"/>
    <w:rsid w:val="00636284"/>
    <w:rsid w:val="006365F9"/>
    <w:rsid w:val="00636708"/>
    <w:rsid w:val="00636ABD"/>
    <w:rsid w:val="00636BEC"/>
    <w:rsid w:val="00636C02"/>
    <w:rsid w:val="00636C39"/>
    <w:rsid w:val="006370B0"/>
    <w:rsid w:val="006370F7"/>
    <w:rsid w:val="00637240"/>
    <w:rsid w:val="0063738F"/>
    <w:rsid w:val="00637C6C"/>
    <w:rsid w:val="006402C1"/>
    <w:rsid w:val="00640561"/>
    <w:rsid w:val="00640ACD"/>
    <w:rsid w:val="006412AA"/>
    <w:rsid w:val="006412BE"/>
    <w:rsid w:val="00641629"/>
    <w:rsid w:val="006416D9"/>
    <w:rsid w:val="00641C49"/>
    <w:rsid w:val="006420C0"/>
    <w:rsid w:val="006422A9"/>
    <w:rsid w:val="006422F7"/>
    <w:rsid w:val="006424EC"/>
    <w:rsid w:val="0064255C"/>
    <w:rsid w:val="006428D4"/>
    <w:rsid w:val="00642A07"/>
    <w:rsid w:val="00643212"/>
    <w:rsid w:val="006434CF"/>
    <w:rsid w:val="00643660"/>
    <w:rsid w:val="00643714"/>
    <w:rsid w:val="006437C1"/>
    <w:rsid w:val="00643A99"/>
    <w:rsid w:val="00643B18"/>
    <w:rsid w:val="00643E0A"/>
    <w:rsid w:val="006444F7"/>
    <w:rsid w:val="00644588"/>
    <w:rsid w:val="00644911"/>
    <w:rsid w:val="00644D01"/>
    <w:rsid w:val="00644DC9"/>
    <w:rsid w:val="0064544A"/>
    <w:rsid w:val="006454B2"/>
    <w:rsid w:val="00645560"/>
    <w:rsid w:val="00645F0B"/>
    <w:rsid w:val="00645F9A"/>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806"/>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57DFF"/>
    <w:rsid w:val="006600B8"/>
    <w:rsid w:val="00660739"/>
    <w:rsid w:val="006608AB"/>
    <w:rsid w:val="006608F8"/>
    <w:rsid w:val="00660DA9"/>
    <w:rsid w:val="00660FF3"/>
    <w:rsid w:val="006618CC"/>
    <w:rsid w:val="00661E9A"/>
    <w:rsid w:val="00661F5B"/>
    <w:rsid w:val="0066210B"/>
    <w:rsid w:val="00662111"/>
    <w:rsid w:val="00662118"/>
    <w:rsid w:val="00662738"/>
    <w:rsid w:val="006628E0"/>
    <w:rsid w:val="00662926"/>
    <w:rsid w:val="00662A59"/>
    <w:rsid w:val="00663676"/>
    <w:rsid w:val="00663733"/>
    <w:rsid w:val="006637F5"/>
    <w:rsid w:val="006638AD"/>
    <w:rsid w:val="00663BC3"/>
    <w:rsid w:val="00663D0E"/>
    <w:rsid w:val="00663E68"/>
    <w:rsid w:val="00663ECC"/>
    <w:rsid w:val="00664569"/>
    <w:rsid w:val="006645A3"/>
    <w:rsid w:val="006646AA"/>
    <w:rsid w:val="00664AEC"/>
    <w:rsid w:val="00664D4B"/>
    <w:rsid w:val="00664EC9"/>
    <w:rsid w:val="00665336"/>
    <w:rsid w:val="00665380"/>
    <w:rsid w:val="006657B2"/>
    <w:rsid w:val="00665850"/>
    <w:rsid w:val="00665B95"/>
    <w:rsid w:val="00665CAE"/>
    <w:rsid w:val="00665E1A"/>
    <w:rsid w:val="00665FA8"/>
    <w:rsid w:val="00666737"/>
    <w:rsid w:val="006668F0"/>
    <w:rsid w:val="00666CC4"/>
    <w:rsid w:val="006670C2"/>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669"/>
    <w:rsid w:val="0067272C"/>
    <w:rsid w:val="006728ED"/>
    <w:rsid w:val="00672A83"/>
    <w:rsid w:val="006732B1"/>
    <w:rsid w:val="00673394"/>
    <w:rsid w:val="00673445"/>
    <w:rsid w:val="0067344C"/>
    <w:rsid w:val="0067446F"/>
    <w:rsid w:val="0067469F"/>
    <w:rsid w:val="006746A4"/>
    <w:rsid w:val="00674CDD"/>
    <w:rsid w:val="006753DA"/>
    <w:rsid w:val="00675543"/>
    <w:rsid w:val="00675558"/>
    <w:rsid w:val="00675611"/>
    <w:rsid w:val="00675692"/>
    <w:rsid w:val="00675A60"/>
    <w:rsid w:val="00675FC7"/>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787"/>
    <w:rsid w:val="006809BA"/>
    <w:rsid w:val="00680B34"/>
    <w:rsid w:val="00681211"/>
    <w:rsid w:val="00681391"/>
    <w:rsid w:val="00681474"/>
    <w:rsid w:val="00681B36"/>
    <w:rsid w:val="006820BA"/>
    <w:rsid w:val="006822AB"/>
    <w:rsid w:val="00682351"/>
    <w:rsid w:val="006827B4"/>
    <w:rsid w:val="00682E14"/>
    <w:rsid w:val="00682FBE"/>
    <w:rsid w:val="006833F4"/>
    <w:rsid w:val="006836AA"/>
    <w:rsid w:val="006838CC"/>
    <w:rsid w:val="00683B2D"/>
    <w:rsid w:val="00683DF8"/>
    <w:rsid w:val="0068436C"/>
    <w:rsid w:val="006843F3"/>
    <w:rsid w:val="00684433"/>
    <w:rsid w:val="006847FB"/>
    <w:rsid w:val="00684A7A"/>
    <w:rsid w:val="0068545E"/>
    <w:rsid w:val="00685931"/>
    <w:rsid w:val="00685EFC"/>
    <w:rsid w:val="00685FD4"/>
    <w:rsid w:val="006862F4"/>
    <w:rsid w:val="00686612"/>
    <w:rsid w:val="0068661E"/>
    <w:rsid w:val="00686DF5"/>
    <w:rsid w:val="00687BBE"/>
    <w:rsid w:val="00687EFA"/>
    <w:rsid w:val="006904E7"/>
    <w:rsid w:val="00690A49"/>
    <w:rsid w:val="00690BB6"/>
    <w:rsid w:val="00690BC9"/>
    <w:rsid w:val="00690C1B"/>
    <w:rsid w:val="00690DF3"/>
    <w:rsid w:val="00691410"/>
    <w:rsid w:val="0069186F"/>
    <w:rsid w:val="006919DC"/>
    <w:rsid w:val="00691AB5"/>
    <w:rsid w:val="00691B30"/>
    <w:rsid w:val="00691D90"/>
    <w:rsid w:val="00691E4B"/>
    <w:rsid w:val="00691F1E"/>
    <w:rsid w:val="0069289D"/>
    <w:rsid w:val="00692CDC"/>
    <w:rsid w:val="0069396D"/>
    <w:rsid w:val="00693A28"/>
    <w:rsid w:val="00693D8B"/>
    <w:rsid w:val="00693E1F"/>
    <w:rsid w:val="00693ECB"/>
    <w:rsid w:val="00694266"/>
    <w:rsid w:val="006943B2"/>
    <w:rsid w:val="00694797"/>
    <w:rsid w:val="00694BA5"/>
    <w:rsid w:val="00694C94"/>
    <w:rsid w:val="00695887"/>
    <w:rsid w:val="00696235"/>
    <w:rsid w:val="006962B1"/>
    <w:rsid w:val="006966C3"/>
    <w:rsid w:val="00696B16"/>
    <w:rsid w:val="00696C5C"/>
    <w:rsid w:val="00696C9A"/>
    <w:rsid w:val="00697733"/>
    <w:rsid w:val="00697804"/>
    <w:rsid w:val="00697980"/>
    <w:rsid w:val="00697B84"/>
    <w:rsid w:val="00697FC9"/>
    <w:rsid w:val="006A0587"/>
    <w:rsid w:val="006A0C2A"/>
    <w:rsid w:val="006A0D6C"/>
    <w:rsid w:val="006A0D7D"/>
    <w:rsid w:val="006A1087"/>
    <w:rsid w:val="006A130C"/>
    <w:rsid w:val="006A1510"/>
    <w:rsid w:val="006A152A"/>
    <w:rsid w:val="006A167A"/>
    <w:rsid w:val="006A2266"/>
    <w:rsid w:val="006A254E"/>
    <w:rsid w:val="006A2794"/>
    <w:rsid w:val="006A28C8"/>
    <w:rsid w:val="006A2C30"/>
    <w:rsid w:val="006A2D0E"/>
    <w:rsid w:val="006A2DDE"/>
    <w:rsid w:val="006A2F3C"/>
    <w:rsid w:val="006A301C"/>
    <w:rsid w:val="006A3A74"/>
    <w:rsid w:val="006A3AC1"/>
    <w:rsid w:val="006A3E2B"/>
    <w:rsid w:val="006A3F39"/>
    <w:rsid w:val="006A41AA"/>
    <w:rsid w:val="006A4654"/>
    <w:rsid w:val="006A48BA"/>
    <w:rsid w:val="006A4B01"/>
    <w:rsid w:val="006A50B0"/>
    <w:rsid w:val="006A5403"/>
    <w:rsid w:val="006A555D"/>
    <w:rsid w:val="006A581C"/>
    <w:rsid w:val="006A59B2"/>
    <w:rsid w:val="006A5F57"/>
    <w:rsid w:val="006A6AB4"/>
    <w:rsid w:val="006A6AC1"/>
    <w:rsid w:val="006A6E17"/>
    <w:rsid w:val="006A6F06"/>
    <w:rsid w:val="006A7215"/>
    <w:rsid w:val="006A7602"/>
    <w:rsid w:val="006A7B3D"/>
    <w:rsid w:val="006A7EAC"/>
    <w:rsid w:val="006B009B"/>
    <w:rsid w:val="006B049C"/>
    <w:rsid w:val="006B04F8"/>
    <w:rsid w:val="006B06BF"/>
    <w:rsid w:val="006B0883"/>
    <w:rsid w:val="006B0AC8"/>
    <w:rsid w:val="006B0F90"/>
    <w:rsid w:val="006B1018"/>
    <w:rsid w:val="006B120D"/>
    <w:rsid w:val="006B123C"/>
    <w:rsid w:val="006B17E7"/>
    <w:rsid w:val="006B19E8"/>
    <w:rsid w:val="006B1A8A"/>
    <w:rsid w:val="006B1CF4"/>
    <w:rsid w:val="006B1DE4"/>
    <w:rsid w:val="006B1FD5"/>
    <w:rsid w:val="006B2208"/>
    <w:rsid w:val="006B22AB"/>
    <w:rsid w:val="006B2564"/>
    <w:rsid w:val="006B266A"/>
    <w:rsid w:val="006B26A3"/>
    <w:rsid w:val="006B33E5"/>
    <w:rsid w:val="006B3B79"/>
    <w:rsid w:val="006B3CB9"/>
    <w:rsid w:val="006B3D85"/>
    <w:rsid w:val="006B3F9E"/>
    <w:rsid w:val="006B4251"/>
    <w:rsid w:val="006B4761"/>
    <w:rsid w:val="006B5237"/>
    <w:rsid w:val="006B555A"/>
    <w:rsid w:val="006B58B9"/>
    <w:rsid w:val="006B600A"/>
    <w:rsid w:val="006B6620"/>
    <w:rsid w:val="006B6635"/>
    <w:rsid w:val="006B6B61"/>
    <w:rsid w:val="006B77F5"/>
    <w:rsid w:val="006B7823"/>
    <w:rsid w:val="006B7C3F"/>
    <w:rsid w:val="006B7D22"/>
    <w:rsid w:val="006B7D2C"/>
    <w:rsid w:val="006B7DCE"/>
    <w:rsid w:val="006B7EAC"/>
    <w:rsid w:val="006C051A"/>
    <w:rsid w:val="006C05BA"/>
    <w:rsid w:val="006C07EC"/>
    <w:rsid w:val="006C08A2"/>
    <w:rsid w:val="006C0B6D"/>
    <w:rsid w:val="006C0DDC"/>
    <w:rsid w:val="006C0EED"/>
    <w:rsid w:val="006C1019"/>
    <w:rsid w:val="006C1048"/>
    <w:rsid w:val="006C141C"/>
    <w:rsid w:val="006C1C23"/>
    <w:rsid w:val="006C1C5C"/>
    <w:rsid w:val="006C2330"/>
    <w:rsid w:val="006C237C"/>
    <w:rsid w:val="006C2BB5"/>
    <w:rsid w:val="006C2BEE"/>
    <w:rsid w:val="006C3814"/>
    <w:rsid w:val="006C3983"/>
    <w:rsid w:val="006C3AD8"/>
    <w:rsid w:val="006C3CEC"/>
    <w:rsid w:val="006C42DB"/>
    <w:rsid w:val="006C4438"/>
    <w:rsid w:val="006C4516"/>
    <w:rsid w:val="006C455E"/>
    <w:rsid w:val="006C4BBD"/>
    <w:rsid w:val="006C4C3E"/>
    <w:rsid w:val="006C5152"/>
    <w:rsid w:val="006C529B"/>
    <w:rsid w:val="006C587C"/>
    <w:rsid w:val="006C5958"/>
    <w:rsid w:val="006C5B4F"/>
    <w:rsid w:val="006C5BC4"/>
    <w:rsid w:val="006C6018"/>
    <w:rsid w:val="006C60A3"/>
    <w:rsid w:val="006C6339"/>
    <w:rsid w:val="006C643C"/>
    <w:rsid w:val="006C66C0"/>
    <w:rsid w:val="006C66FB"/>
    <w:rsid w:val="006C68DC"/>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C48"/>
    <w:rsid w:val="006D2EEC"/>
    <w:rsid w:val="006D30B1"/>
    <w:rsid w:val="006D3992"/>
    <w:rsid w:val="006D3A24"/>
    <w:rsid w:val="006D3AF8"/>
    <w:rsid w:val="006D3BE1"/>
    <w:rsid w:val="006D3BF1"/>
    <w:rsid w:val="006D4604"/>
    <w:rsid w:val="006D48FC"/>
    <w:rsid w:val="006D490D"/>
    <w:rsid w:val="006D49BF"/>
    <w:rsid w:val="006D4CD6"/>
    <w:rsid w:val="006D4D2C"/>
    <w:rsid w:val="006D4E8B"/>
    <w:rsid w:val="006D4E9C"/>
    <w:rsid w:val="006D522D"/>
    <w:rsid w:val="006D57B7"/>
    <w:rsid w:val="006D5854"/>
    <w:rsid w:val="006D62BC"/>
    <w:rsid w:val="006D63FE"/>
    <w:rsid w:val="006D6450"/>
    <w:rsid w:val="006D6790"/>
    <w:rsid w:val="006D6939"/>
    <w:rsid w:val="006D7444"/>
    <w:rsid w:val="006D74D1"/>
    <w:rsid w:val="006D7C53"/>
    <w:rsid w:val="006D7CFF"/>
    <w:rsid w:val="006D7E67"/>
    <w:rsid w:val="006D7EB0"/>
    <w:rsid w:val="006D7F4B"/>
    <w:rsid w:val="006D7FE5"/>
    <w:rsid w:val="006E012E"/>
    <w:rsid w:val="006E0138"/>
    <w:rsid w:val="006E056F"/>
    <w:rsid w:val="006E0BA7"/>
    <w:rsid w:val="006E0BB0"/>
    <w:rsid w:val="006E0C64"/>
    <w:rsid w:val="006E0EAF"/>
    <w:rsid w:val="006E10AF"/>
    <w:rsid w:val="006E12C3"/>
    <w:rsid w:val="006E15C4"/>
    <w:rsid w:val="006E1976"/>
    <w:rsid w:val="006E1FE5"/>
    <w:rsid w:val="006E2529"/>
    <w:rsid w:val="006E2666"/>
    <w:rsid w:val="006E2748"/>
    <w:rsid w:val="006E292B"/>
    <w:rsid w:val="006E2DA4"/>
    <w:rsid w:val="006E3417"/>
    <w:rsid w:val="006E3741"/>
    <w:rsid w:val="006E3DA9"/>
    <w:rsid w:val="006E3E65"/>
    <w:rsid w:val="006E3EB8"/>
    <w:rsid w:val="006E45F3"/>
    <w:rsid w:val="006E49DF"/>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6E24"/>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1F2E"/>
    <w:rsid w:val="006F23B1"/>
    <w:rsid w:val="006F29A2"/>
    <w:rsid w:val="006F3097"/>
    <w:rsid w:val="006F343B"/>
    <w:rsid w:val="006F3504"/>
    <w:rsid w:val="006F37B8"/>
    <w:rsid w:val="006F39F9"/>
    <w:rsid w:val="006F4465"/>
    <w:rsid w:val="006F44E9"/>
    <w:rsid w:val="006F4895"/>
    <w:rsid w:val="006F48D6"/>
    <w:rsid w:val="006F4BB0"/>
    <w:rsid w:val="006F4F23"/>
    <w:rsid w:val="006F5231"/>
    <w:rsid w:val="006F52E5"/>
    <w:rsid w:val="006F5540"/>
    <w:rsid w:val="006F5682"/>
    <w:rsid w:val="006F5BFE"/>
    <w:rsid w:val="006F5EC2"/>
    <w:rsid w:val="006F5F05"/>
    <w:rsid w:val="006F6066"/>
    <w:rsid w:val="006F6290"/>
    <w:rsid w:val="006F63D8"/>
    <w:rsid w:val="006F63FC"/>
    <w:rsid w:val="006F6509"/>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612"/>
    <w:rsid w:val="007017C2"/>
    <w:rsid w:val="007017D5"/>
    <w:rsid w:val="00701FA6"/>
    <w:rsid w:val="0070206F"/>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21D"/>
    <w:rsid w:val="00711340"/>
    <w:rsid w:val="0071139F"/>
    <w:rsid w:val="007113D4"/>
    <w:rsid w:val="00711831"/>
    <w:rsid w:val="0071187D"/>
    <w:rsid w:val="00711882"/>
    <w:rsid w:val="00711945"/>
    <w:rsid w:val="00711AC7"/>
    <w:rsid w:val="007126A9"/>
    <w:rsid w:val="007126AC"/>
    <w:rsid w:val="0071282E"/>
    <w:rsid w:val="00712B8D"/>
    <w:rsid w:val="00712C42"/>
    <w:rsid w:val="007131DC"/>
    <w:rsid w:val="00713215"/>
    <w:rsid w:val="007133CE"/>
    <w:rsid w:val="007134DE"/>
    <w:rsid w:val="007135BD"/>
    <w:rsid w:val="0071395D"/>
    <w:rsid w:val="0071396A"/>
    <w:rsid w:val="00713A0C"/>
    <w:rsid w:val="00713C65"/>
    <w:rsid w:val="00713D96"/>
    <w:rsid w:val="00713DE4"/>
    <w:rsid w:val="00713E3C"/>
    <w:rsid w:val="00714471"/>
    <w:rsid w:val="00714C47"/>
    <w:rsid w:val="0071595F"/>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819"/>
    <w:rsid w:val="00717947"/>
    <w:rsid w:val="007200E1"/>
    <w:rsid w:val="0072039D"/>
    <w:rsid w:val="0072060F"/>
    <w:rsid w:val="00720D0F"/>
    <w:rsid w:val="00720EAE"/>
    <w:rsid w:val="00721084"/>
    <w:rsid w:val="00721262"/>
    <w:rsid w:val="0072140B"/>
    <w:rsid w:val="007215C7"/>
    <w:rsid w:val="0072174B"/>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D86"/>
    <w:rsid w:val="00726036"/>
    <w:rsid w:val="00726279"/>
    <w:rsid w:val="00726331"/>
    <w:rsid w:val="00726A9B"/>
    <w:rsid w:val="00727281"/>
    <w:rsid w:val="00727530"/>
    <w:rsid w:val="007275AA"/>
    <w:rsid w:val="0072785E"/>
    <w:rsid w:val="00727AE3"/>
    <w:rsid w:val="00727E76"/>
    <w:rsid w:val="0073086F"/>
    <w:rsid w:val="007308DA"/>
    <w:rsid w:val="00730EBA"/>
    <w:rsid w:val="007312F6"/>
    <w:rsid w:val="00731309"/>
    <w:rsid w:val="00731672"/>
    <w:rsid w:val="007318BF"/>
    <w:rsid w:val="00731B36"/>
    <w:rsid w:val="00731BB1"/>
    <w:rsid w:val="00731E2F"/>
    <w:rsid w:val="00731E7C"/>
    <w:rsid w:val="0073276B"/>
    <w:rsid w:val="007329EF"/>
    <w:rsid w:val="00732BB1"/>
    <w:rsid w:val="00732E7C"/>
    <w:rsid w:val="00732E9E"/>
    <w:rsid w:val="0073327A"/>
    <w:rsid w:val="007334C3"/>
    <w:rsid w:val="00733C9D"/>
    <w:rsid w:val="007344CA"/>
    <w:rsid w:val="00734B20"/>
    <w:rsid w:val="00734CCB"/>
    <w:rsid w:val="00734EBE"/>
    <w:rsid w:val="0073549F"/>
    <w:rsid w:val="007355D9"/>
    <w:rsid w:val="007357D1"/>
    <w:rsid w:val="00735B5F"/>
    <w:rsid w:val="00735B82"/>
    <w:rsid w:val="007361DC"/>
    <w:rsid w:val="00736223"/>
    <w:rsid w:val="00736655"/>
    <w:rsid w:val="00736A1F"/>
    <w:rsid w:val="00736A27"/>
    <w:rsid w:val="00736B67"/>
    <w:rsid w:val="00736C63"/>
    <w:rsid w:val="00736CF3"/>
    <w:rsid w:val="00736DD8"/>
    <w:rsid w:val="00737531"/>
    <w:rsid w:val="0073759F"/>
    <w:rsid w:val="0073780E"/>
    <w:rsid w:val="00737EFB"/>
    <w:rsid w:val="00740128"/>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3A5"/>
    <w:rsid w:val="007427B5"/>
    <w:rsid w:val="00742865"/>
    <w:rsid w:val="007428AD"/>
    <w:rsid w:val="0074296C"/>
    <w:rsid w:val="00742B7D"/>
    <w:rsid w:val="00742BDF"/>
    <w:rsid w:val="00742C83"/>
    <w:rsid w:val="0074360F"/>
    <w:rsid w:val="00743818"/>
    <w:rsid w:val="007439A4"/>
    <w:rsid w:val="007440ED"/>
    <w:rsid w:val="00744473"/>
    <w:rsid w:val="00744632"/>
    <w:rsid w:val="00744A64"/>
    <w:rsid w:val="00744D47"/>
    <w:rsid w:val="00744EA0"/>
    <w:rsid w:val="00744ECE"/>
    <w:rsid w:val="007451B4"/>
    <w:rsid w:val="00745248"/>
    <w:rsid w:val="00745280"/>
    <w:rsid w:val="00745D40"/>
    <w:rsid w:val="00745F2B"/>
    <w:rsid w:val="00746024"/>
    <w:rsid w:val="00746130"/>
    <w:rsid w:val="0074638D"/>
    <w:rsid w:val="00746426"/>
    <w:rsid w:val="00746484"/>
    <w:rsid w:val="0074682A"/>
    <w:rsid w:val="00746878"/>
    <w:rsid w:val="00746942"/>
    <w:rsid w:val="00746D22"/>
    <w:rsid w:val="0074704F"/>
    <w:rsid w:val="007476D6"/>
    <w:rsid w:val="007479D1"/>
    <w:rsid w:val="00747BAD"/>
    <w:rsid w:val="00747EBD"/>
    <w:rsid w:val="00747ECA"/>
    <w:rsid w:val="00747F48"/>
    <w:rsid w:val="00747F4C"/>
    <w:rsid w:val="0075053D"/>
    <w:rsid w:val="00750ED9"/>
    <w:rsid w:val="00750F7E"/>
    <w:rsid w:val="00751091"/>
    <w:rsid w:val="007512AA"/>
    <w:rsid w:val="00751B6D"/>
    <w:rsid w:val="00751B83"/>
    <w:rsid w:val="00751CBB"/>
    <w:rsid w:val="00751D40"/>
    <w:rsid w:val="00751D85"/>
    <w:rsid w:val="00752086"/>
    <w:rsid w:val="0075214F"/>
    <w:rsid w:val="0075248A"/>
    <w:rsid w:val="00752558"/>
    <w:rsid w:val="00752C0B"/>
    <w:rsid w:val="00752C5B"/>
    <w:rsid w:val="00752E85"/>
    <w:rsid w:val="00752EDF"/>
    <w:rsid w:val="00753037"/>
    <w:rsid w:val="0075387A"/>
    <w:rsid w:val="00753ABC"/>
    <w:rsid w:val="00753C17"/>
    <w:rsid w:val="00753E38"/>
    <w:rsid w:val="007540B5"/>
    <w:rsid w:val="00754186"/>
    <w:rsid w:val="007541EC"/>
    <w:rsid w:val="00754359"/>
    <w:rsid w:val="00754411"/>
    <w:rsid w:val="007547A5"/>
    <w:rsid w:val="007548F8"/>
    <w:rsid w:val="00754BD9"/>
    <w:rsid w:val="00754CAB"/>
    <w:rsid w:val="00754E7A"/>
    <w:rsid w:val="00754ED3"/>
    <w:rsid w:val="00754F57"/>
    <w:rsid w:val="007553B1"/>
    <w:rsid w:val="0075540C"/>
    <w:rsid w:val="00755451"/>
    <w:rsid w:val="00755AE3"/>
    <w:rsid w:val="00755BD3"/>
    <w:rsid w:val="00755DB1"/>
    <w:rsid w:val="007560DF"/>
    <w:rsid w:val="00756958"/>
    <w:rsid w:val="00756B5D"/>
    <w:rsid w:val="00756C9E"/>
    <w:rsid w:val="00757143"/>
    <w:rsid w:val="007572D8"/>
    <w:rsid w:val="007574FC"/>
    <w:rsid w:val="0075790B"/>
    <w:rsid w:val="00757971"/>
    <w:rsid w:val="00757A65"/>
    <w:rsid w:val="0076010F"/>
    <w:rsid w:val="007602C3"/>
    <w:rsid w:val="007602EE"/>
    <w:rsid w:val="007603EA"/>
    <w:rsid w:val="0076041A"/>
    <w:rsid w:val="0076063D"/>
    <w:rsid w:val="00760975"/>
    <w:rsid w:val="00760C3F"/>
    <w:rsid w:val="0076101B"/>
    <w:rsid w:val="00761093"/>
    <w:rsid w:val="0076181B"/>
    <w:rsid w:val="0076193A"/>
    <w:rsid w:val="00761E47"/>
    <w:rsid w:val="00761FDA"/>
    <w:rsid w:val="0076205E"/>
    <w:rsid w:val="00762192"/>
    <w:rsid w:val="007621FF"/>
    <w:rsid w:val="007629A0"/>
    <w:rsid w:val="00762DF8"/>
    <w:rsid w:val="00763412"/>
    <w:rsid w:val="007634E3"/>
    <w:rsid w:val="00763799"/>
    <w:rsid w:val="00763EC5"/>
    <w:rsid w:val="00763F66"/>
    <w:rsid w:val="00764174"/>
    <w:rsid w:val="00764194"/>
    <w:rsid w:val="007642F0"/>
    <w:rsid w:val="0076463F"/>
    <w:rsid w:val="00764953"/>
    <w:rsid w:val="00764B7C"/>
    <w:rsid w:val="00764C6D"/>
    <w:rsid w:val="00764CA4"/>
    <w:rsid w:val="00764DD8"/>
    <w:rsid w:val="00765351"/>
    <w:rsid w:val="0076571E"/>
    <w:rsid w:val="00765736"/>
    <w:rsid w:val="0076588C"/>
    <w:rsid w:val="00765CDE"/>
    <w:rsid w:val="00765CE6"/>
    <w:rsid w:val="00765ED3"/>
    <w:rsid w:val="007663BE"/>
    <w:rsid w:val="00766526"/>
    <w:rsid w:val="0076681D"/>
    <w:rsid w:val="00766992"/>
    <w:rsid w:val="00766A65"/>
    <w:rsid w:val="00766C85"/>
    <w:rsid w:val="00766D20"/>
    <w:rsid w:val="00766EF6"/>
    <w:rsid w:val="00766F24"/>
    <w:rsid w:val="007671F5"/>
    <w:rsid w:val="00767213"/>
    <w:rsid w:val="00767689"/>
    <w:rsid w:val="007676B8"/>
    <w:rsid w:val="00767CB4"/>
    <w:rsid w:val="00767F1B"/>
    <w:rsid w:val="00770055"/>
    <w:rsid w:val="00770494"/>
    <w:rsid w:val="00771021"/>
    <w:rsid w:val="0077175C"/>
    <w:rsid w:val="00771870"/>
    <w:rsid w:val="0077187A"/>
    <w:rsid w:val="007719FC"/>
    <w:rsid w:val="00771A13"/>
    <w:rsid w:val="00771A63"/>
    <w:rsid w:val="00771BF9"/>
    <w:rsid w:val="00771D84"/>
    <w:rsid w:val="00772284"/>
    <w:rsid w:val="00772438"/>
    <w:rsid w:val="00772635"/>
    <w:rsid w:val="00772A57"/>
    <w:rsid w:val="00772DE8"/>
    <w:rsid w:val="00772F8A"/>
    <w:rsid w:val="00773169"/>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872"/>
    <w:rsid w:val="00776AEA"/>
    <w:rsid w:val="00777670"/>
    <w:rsid w:val="0077781E"/>
    <w:rsid w:val="007778A3"/>
    <w:rsid w:val="00777AE2"/>
    <w:rsid w:val="00777BA0"/>
    <w:rsid w:val="00777C62"/>
    <w:rsid w:val="00780146"/>
    <w:rsid w:val="007802AC"/>
    <w:rsid w:val="007803BD"/>
    <w:rsid w:val="00780409"/>
    <w:rsid w:val="007804E9"/>
    <w:rsid w:val="00780CC3"/>
    <w:rsid w:val="00780F73"/>
    <w:rsid w:val="007811DC"/>
    <w:rsid w:val="007814BD"/>
    <w:rsid w:val="00781707"/>
    <w:rsid w:val="0078199D"/>
    <w:rsid w:val="00781D17"/>
    <w:rsid w:val="00781F54"/>
    <w:rsid w:val="007820FA"/>
    <w:rsid w:val="0078237B"/>
    <w:rsid w:val="00782644"/>
    <w:rsid w:val="007826BC"/>
    <w:rsid w:val="00782717"/>
    <w:rsid w:val="00782789"/>
    <w:rsid w:val="0078283C"/>
    <w:rsid w:val="0078285F"/>
    <w:rsid w:val="007829A0"/>
    <w:rsid w:val="00782C05"/>
    <w:rsid w:val="00782FBF"/>
    <w:rsid w:val="00783207"/>
    <w:rsid w:val="00783259"/>
    <w:rsid w:val="0078332A"/>
    <w:rsid w:val="00783659"/>
    <w:rsid w:val="00783AE3"/>
    <w:rsid w:val="00783B35"/>
    <w:rsid w:val="00783B5C"/>
    <w:rsid w:val="00783DBB"/>
    <w:rsid w:val="00783E1D"/>
    <w:rsid w:val="0078483B"/>
    <w:rsid w:val="00784865"/>
    <w:rsid w:val="00784A17"/>
    <w:rsid w:val="00784EED"/>
    <w:rsid w:val="00785332"/>
    <w:rsid w:val="0078583A"/>
    <w:rsid w:val="00785900"/>
    <w:rsid w:val="00785A92"/>
    <w:rsid w:val="00785C10"/>
    <w:rsid w:val="00785D99"/>
    <w:rsid w:val="007864C4"/>
    <w:rsid w:val="0078651A"/>
    <w:rsid w:val="0078657B"/>
    <w:rsid w:val="0078663B"/>
    <w:rsid w:val="00786930"/>
    <w:rsid w:val="00786958"/>
    <w:rsid w:val="00786AE1"/>
    <w:rsid w:val="00786BC9"/>
    <w:rsid w:val="00786D72"/>
    <w:rsid w:val="00786E71"/>
    <w:rsid w:val="007875A8"/>
    <w:rsid w:val="00787E42"/>
    <w:rsid w:val="00790CC5"/>
    <w:rsid w:val="00790E42"/>
    <w:rsid w:val="00791266"/>
    <w:rsid w:val="00791302"/>
    <w:rsid w:val="0079162F"/>
    <w:rsid w:val="00791F21"/>
    <w:rsid w:val="00791F8A"/>
    <w:rsid w:val="00791FC5"/>
    <w:rsid w:val="00792657"/>
    <w:rsid w:val="00793A3B"/>
    <w:rsid w:val="007940AC"/>
    <w:rsid w:val="007942CD"/>
    <w:rsid w:val="00794300"/>
    <w:rsid w:val="00794371"/>
    <w:rsid w:val="007943CF"/>
    <w:rsid w:val="0079456F"/>
    <w:rsid w:val="00794924"/>
    <w:rsid w:val="00794C61"/>
    <w:rsid w:val="00794E3B"/>
    <w:rsid w:val="007951F3"/>
    <w:rsid w:val="00795597"/>
    <w:rsid w:val="00795A6B"/>
    <w:rsid w:val="00795C6B"/>
    <w:rsid w:val="00795DE2"/>
    <w:rsid w:val="00795F1C"/>
    <w:rsid w:val="00795FA8"/>
    <w:rsid w:val="007977B8"/>
    <w:rsid w:val="007977FC"/>
    <w:rsid w:val="00797A97"/>
    <w:rsid w:val="007A0048"/>
    <w:rsid w:val="007A040D"/>
    <w:rsid w:val="007A06FC"/>
    <w:rsid w:val="007A0965"/>
    <w:rsid w:val="007A096A"/>
    <w:rsid w:val="007A0BC2"/>
    <w:rsid w:val="007A0C54"/>
    <w:rsid w:val="007A1075"/>
    <w:rsid w:val="007A108C"/>
    <w:rsid w:val="007A148A"/>
    <w:rsid w:val="007A1C9F"/>
    <w:rsid w:val="007A1F44"/>
    <w:rsid w:val="007A228D"/>
    <w:rsid w:val="007A23FF"/>
    <w:rsid w:val="007A253F"/>
    <w:rsid w:val="007A2581"/>
    <w:rsid w:val="007A295B"/>
    <w:rsid w:val="007A298F"/>
    <w:rsid w:val="007A2FC3"/>
    <w:rsid w:val="007A3012"/>
    <w:rsid w:val="007A32BF"/>
    <w:rsid w:val="007A3349"/>
    <w:rsid w:val="007A3424"/>
    <w:rsid w:val="007A35EF"/>
    <w:rsid w:val="007A3A8B"/>
    <w:rsid w:val="007A3C20"/>
    <w:rsid w:val="007A3D65"/>
    <w:rsid w:val="007A42C0"/>
    <w:rsid w:val="007A43A2"/>
    <w:rsid w:val="007A4464"/>
    <w:rsid w:val="007A4C16"/>
    <w:rsid w:val="007A4D04"/>
    <w:rsid w:val="007A4E39"/>
    <w:rsid w:val="007A509A"/>
    <w:rsid w:val="007A5554"/>
    <w:rsid w:val="007A55A9"/>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0F72"/>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8DF"/>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160"/>
    <w:rsid w:val="007C12D0"/>
    <w:rsid w:val="007C151B"/>
    <w:rsid w:val="007C199F"/>
    <w:rsid w:val="007C19AD"/>
    <w:rsid w:val="007C1B13"/>
    <w:rsid w:val="007C1F33"/>
    <w:rsid w:val="007C215E"/>
    <w:rsid w:val="007C219E"/>
    <w:rsid w:val="007C24FA"/>
    <w:rsid w:val="007C2540"/>
    <w:rsid w:val="007C26EB"/>
    <w:rsid w:val="007C28FD"/>
    <w:rsid w:val="007C3012"/>
    <w:rsid w:val="007C3267"/>
    <w:rsid w:val="007C3598"/>
    <w:rsid w:val="007C3EAA"/>
    <w:rsid w:val="007C3FA8"/>
    <w:rsid w:val="007C46A1"/>
    <w:rsid w:val="007C4897"/>
    <w:rsid w:val="007C48EB"/>
    <w:rsid w:val="007C4A2C"/>
    <w:rsid w:val="007C50E4"/>
    <w:rsid w:val="007C5405"/>
    <w:rsid w:val="007C5FE6"/>
    <w:rsid w:val="007C61F7"/>
    <w:rsid w:val="007C620C"/>
    <w:rsid w:val="007C625E"/>
    <w:rsid w:val="007C68DA"/>
    <w:rsid w:val="007C6B2B"/>
    <w:rsid w:val="007C6D5B"/>
    <w:rsid w:val="007C6F91"/>
    <w:rsid w:val="007C6FA8"/>
    <w:rsid w:val="007C736D"/>
    <w:rsid w:val="007C7CA1"/>
    <w:rsid w:val="007C7DD7"/>
    <w:rsid w:val="007C7E78"/>
    <w:rsid w:val="007D0F8C"/>
    <w:rsid w:val="007D1854"/>
    <w:rsid w:val="007D1B8F"/>
    <w:rsid w:val="007D229A"/>
    <w:rsid w:val="007D2B32"/>
    <w:rsid w:val="007D2E0D"/>
    <w:rsid w:val="007D2F44"/>
    <w:rsid w:val="007D2F4D"/>
    <w:rsid w:val="007D34C5"/>
    <w:rsid w:val="007D3A84"/>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3F1B"/>
    <w:rsid w:val="007E409F"/>
    <w:rsid w:val="007E43BE"/>
    <w:rsid w:val="007E444A"/>
    <w:rsid w:val="007E4AC3"/>
    <w:rsid w:val="007E4B16"/>
    <w:rsid w:val="007E4C88"/>
    <w:rsid w:val="007E5344"/>
    <w:rsid w:val="007E5816"/>
    <w:rsid w:val="007E582B"/>
    <w:rsid w:val="007E585E"/>
    <w:rsid w:val="007E5A4A"/>
    <w:rsid w:val="007E61B3"/>
    <w:rsid w:val="007E671D"/>
    <w:rsid w:val="007E6AC3"/>
    <w:rsid w:val="007E6BD3"/>
    <w:rsid w:val="007E6CDB"/>
    <w:rsid w:val="007E7067"/>
    <w:rsid w:val="007E7717"/>
    <w:rsid w:val="007E781D"/>
    <w:rsid w:val="007E7A28"/>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A0C"/>
    <w:rsid w:val="00800A2F"/>
    <w:rsid w:val="00800EBE"/>
    <w:rsid w:val="00800ED2"/>
    <w:rsid w:val="0080116D"/>
    <w:rsid w:val="0080120C"/>
    <w:rsid w:val="008012D8"/>
    <w:rsid w:val="0080148A"/>
    <w:rsid w:val="008019B9"/>
    <w:rsid w:val="00801A7E"/>
    <w:rsid w:val="00801D88"/>
    <w:rsid w:val="008024E6"/>
    <w:rsid w:val="00802549"/>
    <w:rsid w:val="00802D4B"/>
    <w:rsid w:val="00802E74"/>
    <w:rsid w:val="00803020"/>
    <w:rsid w:val="008032BB"/>
    <w:rsid w:val="00803343"/>
    <w:rsid w:val="008033FB"/>
    <w:rsid w:val="00803404"/>
    <w:rsid w:val="00803A3C"/>
    <w:rsid w:val="00803A8E"/>
    <w:rsid w:val="00803ABF"/>
    <w:rsid w:val="00803CEA"/>
    <w:rsid w:val="008041D5"/>
    <w:rsid w:val="00804200"/>
    <w:rsid w:val="00804202"/>
    <w:rsid w:val="008042FE"/>
    <w:rsid w:val="0080433F"/>
    <w:rsid w:val="008043AF"/>
    <w:rsid w:val="00804550"/>
    <w:rsid w:val="00804A03"/>
    <w:rsid w:val="00804A18"/>
    <w:rsid w:val="00804B92"/>
    <w:rsid w:val="00804E21"/>
    <w:rsid w:val="00804E67"/>
    <w:rsid w:val="00804E91"/>
    <w:rsid w:val="00805092"/>
    <w:rsid w:val="00805CC4"/>
    <w:rsid w:val="0080600F"/>
    <w:rsid w:val="00806179"/>
    <w:rsid w:val="00806377"/>
    <w:rsid w:val="00806766"/>
    <w:rsid w:val="00806AAF"/>
    <w:rsid w:val="00806E1A"/>
    <w:rsid w:val="00806EB4"/>
    <w:rsid w:val="008070AC"/>
    <w:rsid w:val="00807371"/>
    <w:rsid w:val="00807411"/>
    <w:rsid w:val="0081006E"/>
    <w:rsid w:val="0081010B"/>
    <w:rsid w:val="008101FD"/>
    <w:rsid w:val="008109EF"/>
    <w:rsid w:val="00810A04"/>
    <w:rsid w:val="00810A1E"/>
    <w:rsid w:val="00810B5F"/>
    <w:rsid w:val="00810CDB"/>
    <w:rsid w:val="00810D8D"/>
    <w:rsid w:val="008112BB"/>
    <w:rsid w:val="00811835"/>
    <w:rsid w:val="00811FA4"/>
    <w:rsid w:val="00812090"/>
    <w:rsid w:val="008123A6"/>
    <w:rsid w:val="00812714"/>
    <w:rsid w:val="00812767"/>
    <w:rsid w:val="00812B1B"/>
    <w:rsid w:val="00813322"/>
    <w:rsid w:val="00813B31"/>
    <w:rsid w:val="008143F7"/>
    <w:rsid w:val="0081449A"/>
    <w:rsid w:val="00814565"/>
    <w:rsid w:val="00814A06"/>
    <w:rsid w:val="00814A8B"/>
    <w:rsid w:val="00814ED9"/>
    <w:rsid w:val="0081505C"/>
    <w:rsid w:val="008157E8"/>
    <w:rsid w:val="0081581D"/>
    <w:rsid w:val="008165B2"/>
    <w:rsid w:val="00816B49"/>
    <w:rsid w:val="00816DE9"/>
    <w:rsid w:val="00816F50"/>
    <w:rsid w:val="008170A1"/>
    <w:rsid w:val="008172BE"/>
    <w:rsid w:val="0081735F"/>
    <w:rsid w:val="00817375"/>
    <w:rsid w:val="0081751E"/>
    <w:rsid w:val="008175D3"/>
    <w:rsid w:val="00817772"/>
    <w:rsid w:val="008177BB"/>
    <w:rsid w:val="008177C3"/>
    <w:rsid w:val="00817B71"/>
    <w:rsid w:val="00817D32"/>
    <w:rsid w:val="00817D9A"/>
    <w:rsid w:val="00820184"/>
    <w:rsid w:val="00820244"/>
    <w:rsid w:val="00820B16"/>
    <w:rsid w:val="00820CD7"/>
    <w:rsid w:val="00820F07"/>
    <w:rsid w:val="0082114C"/>
    <w:rsid w:val="0082160D"/>
    <w:rsid w:val="00821766"/>
    <w:rsid w:val="008221B3"/>
    <w:rsid w:val="0082248E"/>
    <w:rsid w:val="00822508"/>
    <w:rsid w:val="00822565"/>
    <w:rsid w:val="008228EA"/>
    <w:rsid w:val="00822F8A"/>
    <w:rsid w:val="008236AE"/>
    <w:rsid w:val="00823E22"/>
    <w:rsid w:val="00824B5A"/>
    <w:rsid w:val="00824B8C"/>
    <w:rsid w:val="00824FDF"/>
    <w:rsid w:val="00825125"/>
    <w:rsid w:val="00825253"/>
    <w:rsid w:val="008257CC"/>
    <w:rsid w:val="00825C78"/>
    <w:rsid w:val="00826156"/>
    <w:rsid w:val="00826290"/>
    <w:rsid w:val="0082692D"/>
    <w:rsid w:val="00826BA4"/>
    <w:rsid w:val="008274BF"/>
    <w:rsid w:val="008278A4"/>
    <w:rsid w:val="00827EBC"/>
    <w:rsid w:val="00830721"/>
    <w:rsid w:val="00830960"/>
    <w:rsid w:val="00830DC3"/>
    <w:rsid w:val="00830ED0"/>
    <w:rsid w:val="0083100A"/>
    <w:rsid w:val="00831114"/>
    <w:rsid w:val="00831555"/>
    <w:rsid w:val="008315A0"/>
    <w:rsid w:val="008319F4"/>
    <w:rsid w:val="00831F52"/>
    <w:rsid w:val="00832154"/>
    <w:rsid w:val="00832256"/>
    <w:rsid w:val="00832299"/>
    <w:rsid w:val="008324C4"/>
    <w:rsid w:val="008325AF"/>
    <w:rsid w:val="00832DEA"/>
    <w:rsid w:val="00832DF1"/>
    <w:rsid w:val="00832F5C"/>
    <w:rsid w:val="00832FD0"/>
    <w:rsid w:val="0083389B"/>
    <w:rsid w:val="00833C32"/>
    <w:rsid w:val="00833C56"/>
    <w:rsid w:val="00833E09"/>
    <w:rsid w:val="008349FA"/>
    <w:rsid w:val="00834D6B"/>
    <w:rsid w:val="008350E9"/>
    <w:rsid w:val="00835410"/>
    <w:rsid w:val="00835762"/>
    <w:rsid w:val="008359E0"/>
    <w:rsid w:val="00835FE5"/>
    <w:rsid w:val="00836028"/>
    <w:rsid w:val="00836137"/>
    <w:rsid w:val="00836B4A"/>
    <w:rsid w:val="00836E70"/>
    <w:rsid w:val="00836F92"/>
    <w:rsid w:val="00836FEB"/>
    <w:rsid w:val="008376F6"/>
    <w:rsid w:val="008377EA"/>
    <w:rsid w:val="008378F0"/>
    <w:rsid w:val="00837A73"/>
    <w:rsid w:val="00837C20"/>
    <w:rsid w:val="00837D5B"/>
    <w:rsid w:val="00837E74"/>
    <w:rsid w:val="0084009A"/>
    <w:rsid w:val="00840607"/>
    <w:rsid w:val="008407C1"/>
    <w:rsid w:val="00840A89"/>
    <w:rsid w:val="00840D29"/>
    <w:rsid w:val="0084127A"/>
    <w:rsid w:val="0084135A"/>
    <w:rsid w:val="008414B0"/>
    <w:rsid w:val="0084187D"/>
    <w:rsid w:val="008418C9"/>
    <w:rsid w:val="00841BE9"/>
    <w:rsid w:val="00841C9C"/>
    <w:rsid w:val="00841CD2"/>
    <w:rsid w:val="0084271C"/>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B51"/>
    <w:rsid w:val="00850D3E"/>
    <w:rsid w:val="00850E17"/>
    <w:rsid w:val="00851229"/>
    <w:rsid w:val="00851581"/>
    <w:rsid w:val="008516BD"/>
    <w:rsid w:val="008516E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711"/>
    <w:rsid w:val="00855914"/>
    <w:rsid w:val="00855CAD"/>
    <w:rsid w:val="00855CDE"/>
    <w:rsid w:val="00855DA5"/>
    <w:rsid w:val="0085612D"/>
    <w:rsid w:val="0085619F"/>
    <w:rsid w:val="008562A6"/>
    <w:rsid w:val="00856833"/>
    <w:rsid w:val="00856840"/>
    <w:rsid w:val="00856ABF"/>
    <w:rsid w:val="0085703F"/>
    <w:rsid w:val="008574CC"/>
    <w:rsid w:val="0085769F"/>
    <w:rsid w:val="00857907"/>
    <w:rsid w:val="008579BB"/>
    <w:rsid w:val="00857AB7"/>
    <w:rsid w:val="00857B24"/>
    <w:rsid w:val="00857B92"/>
    <w:rsid w:val="00857BD7"/>
    <w:rsid w:val="00857DCF"/>
    <w:rsid w:val="0086007C"/>
    <w:rsid w:val="0086070A"/>
    <w:rsid w:val="0086087C"/>
    <w:rsid w:val="00860A0F"/>
    <w:rsid w:val="00860AD6"/>
    <w:rsid w:val="00860CCD"/>
    <w:rsid w:val="00860CE2"/>
    <w:rsid w:val="00860D8E"/>
    <w:rsid w:val="008611A7"/>
    <w:rsid w:val="0086163A"/>
    <w:rsid w:val="00861703"/>
    <w:rsid w:val="008618A5"/>
    <w:rsid w:val="00861A08"/>
    <w:rsid w:val="00861AB4"/>
    <w:rsid w:val="00861AB8"/>
    <w:rsid w:val="00861DF7"/>
    <w:rsid w:val="00861E91"/>
    <w:rsid w:val="00862243"/>
    <w:rsid w:val="0086275E"/>
    <w:rsid w:val="0086303C"/>
    <w:rsid w:val="00863105"/>
    <w:rsid w:val="0086312C"/>
    <w:rsid w:val="0086340B"/>
    <w:rsid w:val="008636DA"/>
    <w:rsid w:val="00863841"/>
    <w:rsid w:val="008643BA"/>
    <w:rsid w:val="00864440"/>
    <w:rsid w:val="0086454B"/>
    <w:rsid w:val="00864D76"/>
    <w:rsid w:val="00864FD6"/>
    <w:rsid w:val="008650D5"/>
    <w:rsid w:val="008650FC"/>
    <w:rsid w:val="0086512A"/>
    <w:rsid w:val="0086576E"/>
    <w:rsid w:val="00865F96"/>
    <w:rsid w:val="0086637E"/>
    <w:rsid w:val="00866394"/>
    <w:rsid w:val="00866683"/>
    <w:rsid w:val="008667A6"/>
    <w:rsid w:val="00866879"/>
    <w:rsid w:val="00866EB3"/>
    <w:rsid w:val="0086701A"/>
    <w:rsid w:val="00867A92"/>
    <w:rsid w:val="00867BD2"/>
    <w:rsid w:val="00867DAC"/>
    <w:rsid w:val="00870039"/>
    <w:rsid w:val="00870232"/>
    <w:rsid w:val="008702BF"/>
    <w:rsid w:val="00870FD4"/>
    <w:rsid w:val="008712F3"/>
    <w:rsid w:val="008712FD"/>
    <w:rsid w:val="00871389"/>
    <w:rsid w:val="008716A1"/>
    <w:rsid w:val="0087252D"/>
    <w:rsid w:val="008727EF"/>
    <w:rsid w:val="00872B3D"/>
    <w:rsid w:val="00872B9C"/>
    <w:rsid w:val="00872D3F"/>
    <w:rsid w:val="008733E4"/>
    <w:rsid w:val="00873484"/>
    <w:rsid w:val="008737A8"/>
    <w:rsid w:val="00873B01"/>
    <w:rsid w:val="00873F15"/>
    <w:rsid w:val="00873F97"/>
    <w:rsid w:val="0087401C"/>
    <w:rsid w:val="00874096"/>
    <w:rsid w:val="008740EF"/>
    <w:rsid w:val="00874CC0"/>
    <w:rsid w:val="00875045"/>
    <w:rsid w:val="0087534C"/>
    <w:rsid w:val="00875370"/>
    <w:rsid w:val="008756A4"/>
    <w:rsid w:val="00875EA3"/>
    <w:rsid w:val="00875F0D"/>
    <w:rsid w:val="00875F73"/>
    <w:rsid w:val="0087601F"/>
    <w:rsid w:val="0087610B"/>
    <w:rsid w:val="00876205"/>
    <w:rsid w:val="00876257"/>
    <w:rsid w:val="008764CB"/>
    <w:rsid w:val="00876537"/>
    <w:rsid w:val="00876540"/>
    <w:rsid w:val="00876760"/>
    <w:rsid w:val="00876D99"/>
    <w:rsid w:val="00876E47"/>
    <w:rsid w:val="008778F9"/>
    <w:rsid w:val="00877B3C"/>
    <w:rsid w:val="00880438"/>
    <w:rsid w:val="00880845"/>
    <w:rsid w:val="0088090C"/>
    <w:rsid w:val="00880A29"/>
    <w:rsid w:val="00880E7A"/>
    <w:rsid w:val="00880F30"/>
    <w:rsid w:val="0088124D"/>
    <w:rsid w:val="008813FF"/>
    <w:rsid w:val="00881534"/>
    <w:rsid w:val="00881FAC"/>
    <w:rsid w:val="008823E2"/>
    <w:rsid w:val="0088276C"/>
    <w:rsid w:val="00882A77"/>
    <w:rsid w:val="00882CD2"/>
    <w:rsid w:val="00883043"/>
    <w:rsid w:val="0088323C"/>
    <w:rsid w:val="008833E8"/>
    <w:rsid w:val="008838D5"/>
    <w:rsid w:val="008839EB"/>
    <w:rsid w:val="00883F6D"/>
    <w:rsid w:val="008841C4"/>
    <w:rsid w:val="00884268"/>
    <w:rsid w:val="00884324"/>
    <w:rsid w:val="00884A22"/>
    <w:rsid w:val="00884B2C"/>
    <w:rsid w:val="00884B5E"/>
    <w:rsid w:val="00884E09"/>
    <w:rsid w:val="00884E33"/>
    <w:rsid w:val="00885865"/>
    <w:rsid w:val="008860AB"/>
    <w:rsid w:val="008861F4"/>
    <w:rsid w:val="008862F6"/>
    <w:rsid w:val="0088630B"/>
    <w:rsid w:val="008866A8"/>
    <w:rsid w:val="0088678B"/>
    <w:rsid w:val="0088682E"/>
    <w:rsid w:val="00886A0C"/>
    <w:rsid w:val="00886C71"/>
    <w:rsid w:val="00886E23"/>
    <w:rsid w:val="00886FA8"/>
    <w:rsid w:val="008871B6"/>
    <w:rsid w:val="00887297"/>
    <w:rsid w:val="00887472"/>
    <w:rsid w:val="0088767F"/>
    <w:rsid w:val="0088784C"/>
    <w:rsid w:val="00887B48"/>
    <w:rsid w:val="00887D8E"/>
    <w:rsid w:val="008901EB"/>
    <w:rsid w:val="008902EF"/>
    <w:rsid w:val="0089047B"/>
    <w:rsid w:val="0089063F"/>
    <w:rsid w:val="00890D53"/>
    <w:rsid w:val="00890FD1"/>
    <w:rsid w:val="0089135F"/>
    <w:rsid w:val="0089176E"/>
    <w:rsid w:val="008917E0"/>
    <w:rsid w:val="00891F4D"/>
    <w:rsid w:val="0089218D"/>
    <w:rsid w:val="00892365"/>
    <w:rsid w:val="0089247D"/>
    <w:rsid w:val="00892993"/>
    <w:rsid w:val="00892BE5"/>
    <w:rsid w:val="00892C2C"/>
    <w:rsid w:val="008930A3"/>
    <w:rsid w:val="008931AD"/>
    <w:rsid w:val="0089360D"/>
    <w:rsid w:val="008936DA"/>
    <w:rsid w:val="0089387C"/>
    <w:rsid w:val="0089387E"/>
    <w:rsid w:val="00893AC3"/>
    <w:rsid w:val="00893D43"/>
    <w:rsid w:val="00893F30"/>
    <w:rsid w:val="0089444E"/>
    <w:rsid w:val="008945CB"/>
    <w:rsid w:val="0089473D"/>
    <w:rsid w:val="008949DF"/>
    <w:rsid w:val="00894D4E"/>
    <w:rsid w:val="00895015"/>
    <w:rsid w:val="0089509F"/>
    <w:rsid w:val="008950FE"/>
    <w:rsid w:val="008951DB"/>
    <w:rsid w:val="008952E6"/>
    <w:rsid w:val="00895865"/>
    <w:rsid w:val="00896168"/>
    <w:rsid w:val="00896259"/>
    <w:rsid w:val="00896322"/>
    <w:rsid w:val="00896735"/>
    <w:rsid w:val="0089673A"/>
    <w:rsid w:val="00896C81"/>
    <w:rsid w:val="00896D83"/>
    <w:rsid w:val="008970BF"/>
    <w:rsid w:val="0089715B"/>
    <w:rsid w:val="008975E6"/>
    <w:rsid w:val="00897A1B"/>
    <w:rsid w:val="00897A2E"/>
    <w:rsid w:val="00897AEC"/>
    <w:rsid w:val="00897C63"/>
    <w:rsid w:val="008A04F8"/>
    <w:rsid w:val="008A0546"/>
    <w:rsid w:val="008A0934"/>
    <w:rsid w:val="008A0AB2"/>
    <w:rsid w:val="008A0CFC"/>
    <w:rsid w:val="008A0E18"/>
    <w:rsid w:val="008A0EFF"/>
    <w:rsid w:val="008A0FBD"/>
    <w:rsid w:val="008A10D3"/>
    <w:rsid w:val="008A12FE"/>
    <w:rsid w:val="008A1443"/>
    <w:rsid w:val="008A1B62"/>
    <w:rsid w:val="008A1BAD"/>
    <w:rsid w:val="008A1D92"/>
    <w:rsid w:val="008A1E2C"/>
    <w:rsid w:val="008A22E3"/>
    <w:rsid w:val="008A23D5"/>
    <w:rsid w:val="008A28B6"/>
    <w:rsid w:val="008A2A66"/>
    <w:rsid w:val="008A2BB1"/>
    <w:rsid w:val="008A2C2F"/>
    <w:rsid w:val="008A2C30"/>
    <w:rsid w:val="008A2DEB"/>
    <w:rsid w:val="008A3466"/>
    <w:rsid w:val="008A3529"/>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5F64"/>
    <w:rsid w:val="008A66D9"/>
    <w:rsid w:val="008A6A8A"/>
    <w:rsid w:val="008A6C6E"/>
    <w:rsid w:val="008A6C83"/>
    <w:rsid w:val="008A7130"/>
    <w:rsid w:val="008A73B2"/>
    <w:rsid w:val="008A7A40"/>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1F8"/>
    <w:rsid w:val="008B5299"/>
    <w:rsid w:val="008B5A5F"/>
    <w:rsid w:val="008B5AB0"/>
    <w:rsid w:val="008B6054"/>
    <w:rsid w:val="008B633B"/>
    <w:rsid w:val="008B68AD"/>
    <w:rsid w:val="008B703C"/>
    <w:rsid w:val="008B73DF"/>
    <w:rsid w:val="008B7609"/>
    <w:rsid w:val="008B794A"/>
    <w:rsid w:val="008B7B08"/>
    <w:rsid w:val="008C023F"/>
    <w:rsid w:val="008C07F5"/>
    <w:rsid w:val="008C08B5"/>
    <w:rsid w:val="008C094E"/>
    <w:rsid w:val="008C09BE"/>
    <w:rsid w:val="008C0B09"/>
    <w:rsid w:val="008C0BFE"/>
    <w:rsid w:val="008C0DCC"/>
    <w:rsid w:val="008C1055"/>
    <w:rsid w:val="008C1340"/>
    <w:rsid w:val="008C13F0"/>
    <w:rsid w:val="008C1442"/>
    <w:rsid w:val="008C16CC"/>
    <w:rsid w:val="008C1E2E"/>
    <w:rsid w:val="008C1F26"/>
    <w:rsid w:val="008C2129"/>
    <w:rsid w:val="008C27A1"/>
    <w:rsid w:val="008C282A"/>
    <w:rsid w:val="008C2A0A"/>
    <w:rsid w:val="008C2A3A"/>
    <w:rsid w:val="008C2BA5"/>
    <w:rsid w:val="008C2BB4"/>
    <w:rsid w:val="008C3468"/>
    <w:rsid w:val="008C3C0D"/>
    <w:rsid w:val="008C3E4A"/>
    <w:rsid w:val="008C3ED1"/>
    <w:rsid w:val="008C4229"/>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6EE"/>
    <w:rsid w:val="008C785E"/>
    <w:rsid w:val="008D000E"/>
    <w:rsid w:val="008D0024"/>
    <w:rsid w:val="008D01B6"/>
    <w:rsid w:val="008D082F"/>
    <w:rsid w:val="008D084E"/>
    <w:rsid w:val="008D0AFB"/>
    <w:rsid w:val="008D14F4"/>
    <w:rsid w:val="008D1511"/>
    <w:rsid w:val="008D151F"/>
    <w:rsid w:val="008D1A81"/>
    <w:rsid w:val="008D1BB5"/>
    <w:rsid w:val="008D1C9B"/>
    <w:rsid w:val="008D1E67"/>
    <w:rsid w:val="008D210D"/>
    <w:rsid w:val="008D2171"/>
    <w:rsid w:val="008D25BD"/>
    <w:rsid w:val="008D2E96"/>
    <w:rsid w:val="008D32DF"/>
    <w:rsid w:val="008D33A8"/>
    <w:rsid w:val="008D35E9"/>
    <w:rsid w:val="008D38CA"/>
    <w:rsid w:val="008D3959"/>
    <w:rsid w:val="008D3966"/>
    <w:rsid w:val="008D3A2E"/>
    <w:rsid w:val="008D3CE4"/>
    <w:rsid w:val="008D4352"/>
    <w:rsid w:val="008D4825"/>
    <w:rsid w:val="008D4838"/>
    <w:rsid w:val="008D48EA"/>
    <w:rsid w:val="008D4B12"/>
    <w:rsid w:val="008D4EB8"/>
    <w:rsid w:val="008D4FDE"/>
    <w:rsid w:val="008D5708"/>
    <w:rsid w:val="008D575E"/>
    <w:rsid w:val="008D5B52"/>
    <w:rsid w:val="008D5B76"/>
    <w:rsid w:val="008D5ED2"/>
    <w:rsid w:val="008D60BC"/>
    <w:rsid w:val="008D628F"/>
    <w:rsid w:val="008D692D"/>
    <w:rsid w:val="008D6D7B"/>
    <w:rsid w:val="008D6E02"/>
    <w:rsid w:val="008D717A"/>
    <w:rsid w:val="008D7B0F"/>
    <w:rsid w:val="008D7BA0"/>
    <w:rsid w:val="008D7D93"/>
    <w:rsid w:val="008D7DF5"/>
    <w:rsid w:val="008D7EB7"/>
    <w:rsid w:val="008E0458"/>
    <w:rsid w:val="008E04AD"/>
    <w:rsid w:val="008E0716"/>
    <w:rsid w:val="008E099C"/>
    <w:rsid w:val="008E0BA3"/>
    <w:rsid w:val="008E0EB8"/>
    <w:rsid w:val="008E10A6"/>
    <w:rsid w:val="008E1271"/>
    <w:rsid w:val="008E1868"/>
    <w:rsid w:val="008E1C61"/>
    <w:rsid w:val="008E1E94"/>
    <w:rsid w:val="008E1F0B"/>
    <w:rsid w:val="008E2251"/>
    <w:rsid w:val="008E2355"/>
    <w:rsid w:val="008E24B3"/>
    <w:rsid w:val="008E24CA"/>
    <w:rsid w:val="008E26C0"/>
    <w:rsid w:val="008E287F"/>
    <w:rsid w:val="008E28A2"/>
    <w:rsid w:val="008E28F6"/>
    <w:rsid w:val="008E291C"/>
    <w:rsid w:val="008E2F6E"/>
    <w:rsid w:val="008E30DF"/>
    <w:rsid w:val="008E3713"/>
    <w:rsid w:val="008E38AD"/>
    <w:rsid w:val="008E3926"/>
    <w:rsid w:val="008E3EEC"/>
    <w:rsid w:val="008E4514"/>
    <w:rsid w:val="008E4A37"/>
    <w:rsid w:val="008E4BC6"/>
    <w:rsid w:val="008E4F6A"/>
    <w:rsid w:val="008E5034"/>
    <w:rsid w:val="008E54FA"/>
    <w:rsid w:val="008E5BF2"/>
    <w:rsid w:val="008E5C81"/>
    <w:rsid w:val="008E5E22"/>
    <w:rsid w:val="008E6058"/>
    <w:rsid w:val="008E6216"/>
    <w:rsid w:val="008E63AA"/>
    <w:rsid w:val="008E6A0D"/>
    <w:rsid w:val="008E6A88"/>
    <w:rsid w:val="008E6B63"/>
    <w:rsid w:val="008E7332"/>
    <w:rsid w:val="008E78C1"/>
    <w:rsid w:val="008E7D7C"/>
    <w:rsid w:val="008E7E33"/>
    <w:rsid w:val="008E7F30"/>
    <w:rsid w:val="008F0017"/>
    <w:rsid w:val="008F04E7"/>
    <w:rsid w:val="008F0A38"/>
    <w:rsid w:val="008F0BF5"/>
    <w:rsid w:val="008F0E0A"/>
    <w:rsid w:val="008F0F84"/>
    <w:rsid w:val="008F1014"/>
    <w:rsid w:val="008F101E"/>
    <w:rsid w:val="008F11C9"/>
    <w:rsid w:val="008F151A"/>
    <w:rsid w:val="008F18C2"/>
    <w:rsid w:val="008F23D8"/>
    <w:rsid w:val="008F24A8"/>
    <w:rsid w:val="008F2C03"/>
    <w:rsid w:val="008F2FD5"/>
    <w:rsid w:val="008F344B"/>
    <w:rsid w:val="008F37E5"/>
    <w:rsid w:val="008F3F27"/>
    <w:rsid w:val="008F4058"/>
    <w:rsid w:val="008F4325"/>
    <w:rsid w:val="008F4406"/>
    <w:rsid w:val="008F44FC"/>
    <w:rsid w:val="008F4599"/>
    <w:rsid w:val="008F4866"/>
    <w:rsid w:val="008F48C2"/>
    <w:rsid w:val="008F49C6"/>
    <w:rsid w:val="008F4A18"/>
    <w:rsid w:val="008F4BFD"/>
    <w:rsid w:val="008F576A"/>
    <w:rsid w:val="008F5840"/>
    <w:rsid w:val="008F58F7"/>
    <w:rsid w:val="008F5A4C"/>
    <w:rsid w:val="008F5AA7"/>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60"/>
    <w:rsid w:val="00900F9D"/>
    <w:rsid w:val="00901658"/>
    <w:rsid w:val="009017ED"/>
    <w:rsid w:val="00901AA8"/>
    <w:rsid w:val="00902016"/>
    <w:rsid w:val="00902190"/>
    <w:rsid w:val="00902292"/>
    <w:rsid w:val="0090325F"/>
    <w:rsid w:val="00903336"/>
    <w:rsid w:val="00903742"/>
    <w:rsid w:val="00903802"/>
    <w:rsid w:val="009044A6"/>
    <w:rsid w:val="00904577"/>
    <w:rsid w:val="00904611"/>
    <w:rsid w:val="00904735"/>
    <w:rsid w:val="00904D38"/>
    <w:rsid w:val="00904FD8"/>
    <w:rsid w:val="009050A2"/>
    <w:rsid w:val="0090531A"/>
    <w:rsid w:val="00905591"/>
    <w:rsid w:val="009055BC"/>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15C"/>
    <w:rsid w:val="0091088D"/>
    <w:rsid w:val="00910FC9"/>
    <w:rsid w:val="00911472"/>
    <w:rsid w:val="009115B4"/>
    <w:rsid w:val="00911E24"/>
    <w:rsid w:val="0091238F"/>
    <w:rsid w:val="009126DA"/>
    <w:rsid w:val="0091276A"/>
    <w:rsid w:val="0091291A"/>
    <w:rsid w:val="00912A12"/>
    <w:rsid w:val="00913264"/>
    <w:rsid w:val="00913612"/>
    <w:rsid w:val="0091366A"/>
    <w:rsid w:val="00913824"/>
    <w:rsid w:val="00913B03"/>
    <w:rsid w:val="00913BE0"/>
    <w:rsid w:val="00913D22"/>
    <w:rsid w:val="00914129"/>
    <w:rsid w:val="0091443E"/>
    <w:rsid w:val="00914851"/>
    <w:rsid w:val="00914B0C"/>
    <w:rsid w:val="00914C1A"/>
    <w:rsid w:val="009156A4"/>
    <w:rsid w:val="00915757"/>
    <w:rsid w:val="009157B6"/>
    <w:rsid w:val="00915851"/>
    <w:rsid w:val="009159B3"/>
    <w:rsid w:val="00915A01"/>
    <w:rsid w:val="00915C4C"/>
    <w:rsid w:val="00916181"/>
    <w:rsid w:val="0091658C"/>
    <w:rsid w:val="00916630"/>
    <w:rsid w:val="0091663C"/>
    <w:rsid w:val="00916719"/>
    <w:rsid w:val="0091676A"/>
    <w:rsid w:val="00916925"/>
    <w:rsid w:val="00916B19"/>
    <w:rsid w:val="00916B5D"/>
    <w:rsid w:val="00916C82"/>
    <w:rsid w:val="00917236"/>
    <w:rsid w:val="009172B7"/>
    <w:rsid w:val="00917B9B"/>
    <w:rsid w:val="00920046"/>
    <w:rsid w:val="009204C5"/>
    <w:rsid w:val="009207AA"/>
    <w:rsid w:val="00920B59"/>
    <w:rsid w:val="00920D6A"/>
    <w:rsid w:val="00921668"/>
    <w:rsid w:val="009217BB"/>
    <w:rsid w:val="0092180D"/>
    <w:rsid w:val="00921CB1"/>
    <w:rsid w:val="00921FBE"/>
    <w:rsid w:val="00921FCE"/>
    <w:rsid w:val="00922021"/>
    <w:rsid w:val="00922029"/>
    <w:rsid w:val="0092277E"/>
    <w:rsid w:val="009228E6"/>
    <w:rsid w:val="00922C05"/>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23"/>
    <w:rsid w:val="0092555C"/>
    <w:rsid w:val="00925A39"/>
    <w:rsid w:val="00925BA8"/>
    <w:rsid w:val="00926A59"/>
    <w:rsid w:val="00926C5D"/>
    <w:rsid w:val="00926D85"/>
    <w:rsid w:val="00926DA7"/>
    <w:rsid w:val="00926E77"/>
    <w:rsid w:val="00926EED"/>
    <w:rsid w:val="00927029"/>
    <w:rsid w:val="00927110"/>
    <w:rsid w:val="009278C4"/>
    <w:rsid w:val="00927A2F"/>
    <w:rsid w:val="00927EEB"/>
    <w:rsid w:val="00927F20"/>
    <w:rsid w:val="00927F8B"/>
    <w:rsid w:val="00927F95"/>
    <w:rsid w:val="009302BD"/>
    <w:rsid w:val="00930370"/>
    <w:rsid w:val="009303DF"/>
    <w:rsid w:val="00930606"/>
    <w:rsid w:val="009308FA"/>
    <w:rsid w:val="0093094D"/>
    <w:rsid w:val="009309B7"/>
    <w:rsid w:val="00930B56"/>
    <w:rsid w:val="0093117D"/>
    <w:rsid w:val="009316CC"/>
    <w:rsid w:val="009316F7"/>
    <w:rsid w:val="009318E8"/>
    <w:rsid w:val="009318F1"/>
    <w:rsid w:val="00931937"/>
    <w:rsid w:val="00931CCE"/>
    <w:rsid w:val="00931EA5"/>
    <w:rsid w:val="00931EF1"/>
    <w:rsid w:val="00932091"/>
    <w:rsid w:val="00932166"/>
    <w:rsid w:val="00932381"/>
    <w:rsid w:val="009328C7"/>
    <w:rsid w:val="00933184"/>
    <w:rsid w:val="00933627"/>
    <w:rsid w:val="009336EC"/>
    <w:rsid w:val="00933776"/>
    <w:rsid w:val="00933BE0"/>
    <w:rsid w:val="00933DC9"/>
    <w:rsid w:val="00933F31"/>
    <w:rsid w:val="00933F56"/>
    <w:rsid w:val="00934289"/>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12D4"/>
    <w:rsid w:val="00941782"/>
    <w:rsid w:val="00941A67"/>
    <w:rsid w:val="00941AC1"/>
    <w:rsid w:val="00941F7C"/>
    <w:rsid w:val="009429F8"/>
    <w:rsid w:val="00942C80"/>
    <w:rsid w:val="00943197"/>
    <w:rsid w:val="009435F2"/>
    <w:rsid w:val="0094387D"/>
    <w:rsid w:val="009439B1"/>
    <w:rsid w:val="00943C23"/>
    <w:rsid w:val="00943C47"/>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47CB3"/>
    <w:rsid w:val="00947F95"/>
    <w:rsid w:val="00950026"/>
    <w:rsid w:val="009501B9"/>
    <w:rsid w:val="0095048D"/>
    <w:rsid w:val="0095049E"/>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5F82"/>
    <w:rsid w:val="0095681A"/>
    <w:rsid w:val="00956ABD"/>
    <w:rsid w:val="00956AC2"/>
    <w:rsid w:val="00956ADA"/>
    <w:rsid w:val="00956E11"/>
    <w:rsid w:val="00956E3E"/>
    <w:rsid w:val="00956F11"/>
    <w:rsid w:val="00957749"/>
    <w:rsid w:val="00957E78"/>
    <w:rsid w:val="0096018E"/>
    <w:rsid w:val="00960382"/>
    <w:rsid w:val="00960464"/>
    <w:rsid w:val="009604A0"/>
    <w:rsid w:val="00960640"/>
    <w:rsid w:val="00960B91"/>
    <w:rsid w:val="00960E4A"/>
    <w:rsid w:val="00960FD5"/>
    <w:rsid w:val="00961022"/>
    <w:rsid w:val="0096107C"/>
    <w:rsid w:val="00961288"/>
    <w:rsid w:val="009618E4"/>
    <w:rsid w:val="00961B29"/>
    <w:rsid w:val="00961BAE"/>
    <w:rsid w:val="00961E72"/>
    <w:rsid w:val="00962628"/>
    <w:rsid w:val="009627E8"/>
    <w:rsid w:val="00962A01"/>
    <w:rsid w:val="00962B73"/>
    <w:rsid w:val="00962F63"/>
    <w:rsid w:val="009631FE"/>
    <w:rsid w:val="00963639"/>
    <w:rsid w:val="00963B6D"/>
    <w:rsid w:val="00963FC0"/>
    <w:rsid w:val="0096450F"/>
    <w:rsid w:val="0096476B"/>
    <w:rsid w:val="00964919"/>
    <w:rsid w:val="009651E9"/>
    <w:rsid w:val="00965412"/>
    <w:rsid w:val="0096564F"/>
    <w:rsid w:val="009657F1"/>
    <w:rsid w:val="0096608A"/>
    <w:rsid w:val="0096616A"/>
    <w:rsid w:val="0096621C"/>
    <w:rsid w:val="0096625D"/>
    <w:rsid w:val="009662D3"/>
    <w:rsid w:val="00966BBC"/>
    <w:rsid w:val="00966FA4"/>
    <w:rsid w:val="00967380"/>
    <w:rsid w:val="00967460"/>
    <w:rsid w:val="00967645"/>
    <w:rsid w:val="00967B13"/>
    <w:rsid w:val="009700DC"/>
    <w:rsid w:val="009701F4"/>
    <w:rsid w:val="009703FD"/>
    <w:rsid w:val="009709F8"/>
    <w:rsid w:val="00970EDC"/>
    <w:rsid w:val="0097132B"/>
    <w:rsid w:val="00971331"/>
    <w:rsid w:val="00971488"/>
    <w:rsid w:val="00971730"/>
    <w:rsid w:val="009722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C23"/>
    <w:rsid w:val="00973FFE"/>
    <w:rsid w:val="009742D3"/>
    <w:rsid w:val="0097478C"/>
    <w:rsid w:val="00974A38"/>
    <w:rsid w:val="00974B31"/>
    <w:rsid w:val="00974CED"/>
    <w:rsid w:val="00974E1A"/>
    <w:rsid w:val="0097538F"/>
    <w:rsid w:val="009758AD"/>
    <w:rsid w:val="00975D6A"/>
    <w:rsid w:val="00975E48"/>
    <w:rsid w:val="00975ECF"/>
    <w:rsid w:val="00976257"/>
    <w:rsid w:val="00976709"/>
    <w:rsid w:val="009768DE"/>
    <w:rsid w:val="00976903"/>
    <w:rsid w:val="00976999"/>
    <w:rsid w:val="00976E0D"/>
    <w:rsid w:val="00977091"/>
    <w:rsid w:val="009771DA"/>
    <w:rsid w:val="00977692"/>
    <w:rsid w:val="0097775D"/>
    <w:rsid w:val="009778B6"/>
    <w:rsid w:val="0097791F"/>
    <w:rsid w:val="009779A8"/>
    <w:rsid w:val="00977BA7"/>
    <w:rsid w:val="00977C6D"/>
    <w:rsid w:val="00977CF1"/>
    <w:rsid w:val="0098048C"/>
    <w:rsid w:val="00980508"/>
    <w:rsid w:val="0098092F"/>
    <w:rsid w:val="009809CE"/>
    <w:rsid w:val="0098194F"/>
    <w:rsid w:val="00981ACB"/>
    <w:rsid w:val="00981BBA"/>
    <w:rsid w:val="00981C99"/>
    <w:rsid w:val="00981D3A"/>
    <w:rsid w:val="00981FF8"/>
    <w:rsid w:val="009822D8"/>
    <w:rsid w:val="009826C8"/>
    <w:rsid w:val="0098276D"/>
    <w:rsid w:val="00982BA6"/>
    <w:rsid w:val="009830E8"/>
    <w:rsid w:val="009836E4"/>
    <w:rsid w:val="00983994"/>
    <w:rsid w:val="00983E12"/>
    <w:rsid w:val="00983E8F"/>
    <w:rsid w:val="009840EC"/>
    <w:rsid w:val="0098412F"/>
    <w:rsid w:val="0098421A"/>
    <w:rsid w:val="00984534"/>
    <w:rsid w:val="0098453F"/>
    <w:rsid w:val="00984748"/>
    <w:rsid w:val="00984845"/>
    <w:rsid w:val="00984972"/>
    <w:rsid w:val="00984A8E"/>
    <w:rsid w:val="00984CD7"/>
    <w:rsid w:val="00984D37"/>
    <w:rsid w:val="009850BD"/>
    <w:rsid w:val="0098535F"/>
    <w:rsid w:val="009856C8"/>
    <w:rsid w:val="00985892"/>
    <w:rsid w:val="00985E9E"/>
    <w:rsid w:val="00985F28"/>
    <w:rsid w:val="00985F70"/>
    <w:rsid w:val="0098608B"/>
    <w:rsid w:val="00986149"/>
    <w:rsid w:val="00986176"/>
    <w:rsid w:val="0098693D"/>
    <w:rsid w:val="00986E7F"/>
    <w:rsid w:val="00987047"/>
    <w:rsid w:val="00987482"/>
    <w:rsid w:val="00987536"/>
    <w:rsid w:val="00987739"/>
    <w:rsid w:val="009878B0"/>
    <w:rsid w:val="00987E14"/>
    <w:rsid w:val="00990BD5"/>
    <w:rsid w:val="00991378"/>
    <w:rsid w:val="009913B4"/>
    <w:rsid w:val="009913C4"/>
    <w:rsid w:val="0099196F"/>
    <w:rsid w:val="00991D15"/>
    <w:rsid w:val="00992313"/>
    <w:rsid w:val="0099254D"/>
    <w:rsid w:val="00992B90"/>
    <w:rsid w:val="00992B98"/>
    <w:rsid w:val="00992D27"/>
    <w:rsid w:val="00992E5A"/>
    <w:rsid w:val="00993162"/>
    <w:rsid w:val="0099354A"/>
    <w:rsid w:val="0099356F"/>
    <w:rsid w:val="0099359F"/>
    <w:rsid w:val="0099385C"/>
    <w:rsid w:val="00993957"/>
    <w:rsid w:val="00993BC8"/>
    <w:rsid w:val="00993C96"/>
    <w:rsid w:val="0099439C"/>
    <w:rsid w:val="0099453F"/>
    <w:rsid w:val="0099455E"/>
    <w:rsid w:val="00994871"/>
    <w:rsid w:val="00994911"/>
    <w:rsid w:val="00994A1C"/>
    <w:rsid w:val="00994E08"/>
    <w:rsid w:val="0099508C"/>
    <w:rsid w:val="00995198"/>
    <w:rsid w:val="009951F9"/>
    <w:rsid w:val="009953DF"/>
    <w:rsid w:val="00995566"/>
    <w:rsid w:val="009957FA"/>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0CA8"/>
    <w:rsid w:val="009A1035"/>
    <w:rsid w:val="009A14EF"/>
    <w:rsid w:val="009A16C4"/>
    <w:rsid w:val="009A1F72"/>
    <w:rsid w:val="009A2171"/>
    <w:rsid w:val="009A290E"/>
    <w:rsid w:val="009A291A"/>
    <w:rsid w:val="009A2976"/>
    <w:rsid w:val="009A2AAD"/>
    <w:rsid w:val="009A2C72"/>
    <w:rsid w:val="009A2D22"/>
    <w:rsid w:val="009A2DF9"/>
    <w:rsid w:val="009A2E39"/>
    <w:rsid w:val="009A2F28"/>
    <w:rsid w:val="009A3242"/>
    <w:rsid w:val="009A3A86"/>
    <w:rsid w:val="009A3CAC"/>
    <w:rsid w:val="009A3E27"/>
    <w:rsid w:val="009A461A"/>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6B4"/>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5BA"/>
    <w:rsid w:val="009B26AC"/>
    <w:rsid w:val="009B29A6"/>
    <w:rsid w:val="009B2B23"/>
    <w:rsid w:val="009B31DE"/>
    <w:rsid w:val="009B3244"/>
    <w:rsid w:val="009B3628"/>
    <w:rsid w:val="009B3726"/>
    <w:rsid w:val="009B37E2"/>
    <w:rsid w:val="009B38F9"/>
    <w:rsid w:val="009B3E62"/>
    <w:rsid w:val="009B3F39"/>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2A4"/>
    <w:rsid w:val="009C0455"/>
    <w:rsid w:val="009C0564"/>
    <w:rsid w:val="009C09C5"/>
    <w:rsid w:val="009C0ACC"/>
    <w:rsid w:val="009C0B4A"/>
    <w:rsid w:val="009C0D9D"/>
    <w:rsid w:val="009C11EC"/>
    <w:rsid w:val="009C19A9"/>
    <w:rsid w:val="009C1BCF"/>
    <w:rsid w:val="009C2151"/>
    <w:rsid w:val="009C2384"/>
    <w:rsid w:val="009C2537"/>
    <w:rsid w:val="009C2685"/>
    <w:rsid w:val="009C27BF"/>
    <w:rsid w:val="009C2A20"/>
    <w:rsid w:val="009C2F89"/>
    <w:rsid w:val="009C3101"/>
    <w:rsid w:val="009C3110"/>
    <w:rsid w:val="009C34F9"/>
    <w:rsid w:val="009C395B"/>
    <w:rsid w:val="009C39BC"/>
    <w:rsid w:val="009C3CB5"/>
    <w:rsid w:val="009C3DDC"/>
    <w:rsid w:val="009C4039"/>
    <w:rsid w:val="009C44AD"/>
    <w:rsid w:val="009C4BC2"/>
    <w:rsid w:val="009C4D22"/>
    <w:rsid w:val="009C4E26"/>
    <w:rsid w:val="009C508D"/>
    <w:rsid w:val="009C52D0"/>
    <w:rsid w:val="009C534D"/>
    <w:rsid w:val="009C5CCA"/>
    <w:rsid w:val="009C5DE1"/>
    <w:rsid w:val="009C62DA"/>
    <w:rsid w:val="009C64EB"/>
    <w:rsid w:val="009C6CAE"/>
    <w:rsid w:val="009C6F8D"/>
    <w:rsid w:val="009C700F"/>
    <w:rsid w:val="009C7320"/>
    <w:rsid w:val="009C7340"/>
    <w:rsid w:val="009C7C3E"/>
    <w:rsid w:val="009C7E9E"/>
    <w:rsid w:val="009D0188"/>
    <w:rsid w:val="009D02BE"/>
    <w:rsid w:val="009D05F6"/>
    <w:rsid w:val="009D0729"/>
    <w:rsid w:val="009D0AE8"/>
    <w:rsid w:val="009D0F66"/>
    <w:rsid w:val="009D0F85"/>
    <w:rsid w:val="009D1028"/>
    <w:rsid w:val="009D10AE"/>
    <w:rsid w:val="009D137C"/>
    <w:rsid w:val="009D16BE"/>
    <w:rsid w:val="009D1A06"/>
    <w:rsid w:val="009D1B29"/>
    <w:rsid w:val="009D1BA4"/>
    <w:rsid w:val="009D2201"/>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416"/>
    <w:rsid w:val="009D66E9"/>
    <w:rsid w:val="009D6A0A"/>
    <w:rsid w:val="009D6B37"/>
    <w:rsid w:val="009D6F69"/>
    <w:rsid w:val="009D6F6B"/>
    <w:rsid w:val="009D6FD7"/>
    <w:rsid w:val="009D7152"/>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594"/>
    <w:rsid w:val="009E2671"/>
    <w:rsid w:val="009E2807"/>
    <w:rsid w:val="009E28D9"/>
    <w:rsid w:val="009E2D34"/>
    <w:rsid w:val="009E2EE1"/>
    <w:rsid w:val="009E335F"/>
    <w:rsid w:val="009E3760"/>
    <w:rsid w:val="009E3AFD"/>
    <w:rsid w:val="009E3B75"/>
    <w:rsid w:val="009E3CDD"/>
    <w:rsid w:val="009E3D2F"/>
    <w:rsid w:val="009E3E7D"/>
    <w:rsid w:val="009E4798"/>
    <w:rsid w:val="009E480F"/>
    <w:rsid w:val="009E4B16"/>
    <w:rsid w:val="009E5395"/>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533"/>
    <w:rsid w:val="009E795B"/>
    <w:rsid w:val="009E7A3E"/>
    <w:rsid w:val="009E7E46"/>
    <w:rsid w:val="009E7FC1"/>
    <w:rsid w:val="009F003B"/>
    <w:rsid w:val="009F007F"/>
    <w:rsid w:val="009F01E1"/>
    <w:rsid w:val="009F03DB"/>
    <w:rsid w:val="009F0433"/>
    <w:rsid w:val="009F059F"/>
    <w:rsid w:val="009F0615"/>
    <w:rsid w:val="009F074C"/>
    <w:rsid w:val="009F095E"/>
    <w:rsid w:val="009F0979"/>
    <w:rsid w:val="009F0A9F"/>
    <w:rsid w:val="009F0B4D"/>
    <w:rsid w:val="009F0B8C"/>
    <w:rsid w:val="009F1056"/>
    <w:rsid w:val="009F1096"/>
    <w:rsid w:val="009F10AD"/>
    <w:rsid w:val="009F10DE"/>
    <w:rsid w:val="009F150E"/>
    <w:rsid w:val="009F16FD"/>
    <w:rsid w:val="009F1A87"/>
    <w:rsid w:val="009F1E48"/>
    <w:rsid w:val="009F1ED5"/>
    <w:rsid w:val="009F25F5"/>
    <w:rsid w:val="009F2777"/>
    <w:rsid w:val="009F27AD"/>
    <w:rsid w:val="009F2921"/>
    <w:rsid w:val="009F32EF"/>
    <w:rsid w:val="009F3349"/>
    <w:rsid w:val="009F3D31"/>
    <w:rsid w:val="009F3FB5"/>
    <w:rsid w:val="009F4323"/>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6E5C"/>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94"/>
    <w:rsid w:val="00A024A7"/>
    <w:rsid w:val="00A02530"/>
    <w:rsid w:val="00A02634"/>
    <w:rsid w:val="00A02D73"/>
    <w:rsid w:val="00A0323D"/>
    <w:rsid w:val="00A0362E"/>
    <w:rsid w:val="00A03882"/>
    <w:rsid w:val="00A03A22"/>
    <w:rsid w:val="00A04616"/>
    <w:rsid w:val="00A04634"/>
    <w:rsid w:val="00A047D2"/>
    <w:rsid w:val="00A0498A"/>
    <w:rsid w:val="00A049D5"/>
    <w:rsid w:val="00A04DE8"/>
    <w:rsid w:val="00A04E7E"/>
    <w:rsid w:val="00A0536E"/>
    <w:rsid w:val="00A0556D"/>
    <w:rsid w:val="00A05D16"/>
    <w:rsid w:val="00A06119"/>
    <w:rsid w:val="00A06214"/>
    <w:rsid w:val="00A06325"/>
    <w:rsid w:val="00A06C9C"/>
    <w:rsid w:val="00A06ECF"/>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947"/>
    <w:rsid w:val="00A10B5A"/>
    <w:rsid w:val="00A10BB8"/>
    <w:rsid w:val="00A10D59"/>
    <w:rsid w:val="00A10F29"/>
    <w:rsid w:val="00A11132"/>
    <w:rsid w:val="00A11213"/>
    <w:rsid w:val="00A11295"/>
    <w:rsid w:val="00A11F05"/>
    <w:rsid w:val="00A129EA"/>
    <w:rsid w:val="00A12BFB"/>
    <w:rsid w:val="00A12EC6"/>
    <w:rsid w:val="00A130D7"/>
    <w:rsid w:val="00A131F6"/>
    <w:rsid w:val="00A132A4"/>
    <w:rsid w:val="00A13687"/>
    <w:rsid w:val="00A137E4"/>
    <w:rsid w:val="00A13922"/>
    <w:rsid w:val="00A1399F"/>
    <w:rsid w:val="00A13A57"/>
    <w:rsid w:val="00A13B00"/>
    <w:rsid w:val="00A13BC7"/>
    <w:rsid w:val="00A13BCE"/>
    <w:rsid w:val="00A13F2A"/>
    <w:rsid w:val="00A1420F"/>
    <w:rsid w:val="00A144CB"/>
    <w:rsid w:val="00A14813"/>
    <w:rsid w:val="00A14BDF"/>
    <w:rsid w:val="00A1566A"/>
    <w:rsid w:val="00A1601C"/>
    <w:rsid w:val="00A16471"/>
    <w:rsid w:val="00A16503"/>
    <w:rsid w:val="00A165BF"/>
    <w:rsid w:val="00A16B4E"/>
    <w:rsid w:val="00A172E8"/>
    <w:rsid w:val="00A17392"/>
    <w:rsid w:val="00A179FF"/>
    <w:rsid w:val="00A17FE6"/>
    <w:rsid w:val="00A20036"/>
    <w:rsid w:val="00A2044F"/>
    <w:rsid w:val="00A206C8"/>
    <w:rsid w:val="00A207C1"/>
    <w:rsid w:val="00A20BDB"/>
    <w:rsid w:val="00A20EB6"/>
    <w:rsid w:val="00A2142A"/>
    <w:rsid w:val="00A2156A"/>
    <w:rsid w:val="00A218ED"/>
    <w:rsid w:val="00A21A36"/>
    <w:rsid w:val="00A21C18"/>
    <w:rsid w:val="00A21C31"/>
    <w:rsid w:val="00A21C87"/>
    <w:rsid w:val="00A22218"/>
    <w:rsid w:val="00A225C4"/>
    <w:rsid w:val="00A226EC"/>
    <w:rsid w:val="00A22909"/>
    <w:rsid w:val="00A229AD"/>
    <w:rsid w:val="00A22A29"/>
    <w:rsid w:val="00A22DD5"/>
    <w:rsid w:val="00A22DF7"/>
    <w:rsid w:val="00A235B4"/>
    <w:rsid w:val="00A23859"/>
    <w:rsid w:val="00A23E97"/>
    <w:rsid w:val="00A2402C"/>
    <w:rsid w:val="00A2408A"/>
    <w:rsid w:val="00A240F1"/>
    <w:rsid w:val="00A242C3"/>
    <w:rsid w:val="00A24922"/>
    <w:rsid w:val="00A25294"/>
    <w:rsid w:val="00A253FC"/>
    <w:rsid w:val="00A254BD"/>
    <w:rsid w:val="00A254EE"/>
    <w:rsid w:val="00A2575C"/>
    <w:rsid w:val="00A2590E"/>
    <w:rsid w:val="00A25A6D"/>
    <w:rsid w:val="00A25BE7"/>
    <w:rsid w:val="00A26031"/>
    <w:rsid w:val="00A26947"/>
    <w:rsid w:val="00A27008"/>
    <w:rsid w:val="00A27392"/>
    <w:rsid w:val="00A27CDF"/>
    <w:rsid w:val="00A27E5C"/>
    <w:rsid w:val="00A27EDF"/>
    <w:rsid w:val="00A3081E"/>
    <w:rsid w:val="00A3095F"/>
    <w:rsid w:val="00A309C6"/>
    <w:rsid w:val="00A30D13"/>
    <w:rsid w:val="00A30FB0"/>
    <w:rsid w:val="00A30FBA"/>
    <w:rsid w:val="00A3127C"/>
    <w:rsid w:val="00A31370"/>
    <w:rsid w:val="00A313C4"/>
    <w:rsid w:val="00A31594"/>
    <w:rsid w:val="00A318DE"/>
    <w:rsid w:val="00A319D0"/>
    <w:rsid w:val="00A31E42"/>
    <w:rsid w:val="00A31F5E"/>
    <w:rsid w:val="00A321C7"/>
    <w:rsid w:val="00A32316"/>
    <w:rsid w:val="00A3269C"/>
    <w:rsid w:val="00A3294B"/>
    <w:rsid w:val="00A32BB7"/>
    <w:rsid w:val="00A33172"/>
    <w:rsid w:val="00A3365D"/>
    <w:rsid w:val="00A339D8"/>
    <w:rsid w:val="00A339F6"/>
    <w:rsid w:val="00A33A18"/>
    <w:rsid w:val="00A33A25"/>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7C0"/>
    <w:rsid w:val="00A43BBB"/>
    <w:rsid w:val="00A43F38"/>
    <w:rsid w:val="00A44729"/>
    <w:rsid w:val="00A449CC"/>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1"/>
    <w:rsid w:val="00A46C7F"/>
    <w:rsid w:val="00A46DA8"/>
    <w:rsid w:val="00A4706E"/>
    <w:rsid w:val="00A473FA"/>
    <w:rsid w:val="00A476DA"/>
    <w:rsid w:val="00A4795A"/>
    <w:rsid w:val="00A47A4D"/>
    <w:rsid w:val="00A47DD3"/>
    <w:rsid w:val="00A500B8"/>
    <w:rsid w:val="00A500DF"/>
    <w:rsid w:val="00A501C9"/>
    <w:rsid w:val="00A50222"/>
    <w:rsid w:val="00A503CC"/>
    <w:rsid w:val="00A50506"/>
    <w:rsid w:val="00A50AAE"/>
    <w:rsid w:val="00A50DEC"/>
    <w:rsid w:val="00A50E88"/>
    <w:rsid w:val="00A514B0"/>
    <w:rsid w:val="00A51796"/>
    <w:rsid w:val="00A51AD7"/>
    <w:rsid w:val="00A5237B"/>
    <w:rsid w:val="00A52A3B"/>
    <w:rsid w:val="00A53035"/>
    <w:rsid w:val="00A53628"/>
    <w:rsid w:val="00A5389A"/>
    <w:rsid w:val="00A538E9"/>
    <w:rsid w:val="00A53945"/>
    <w:rsid w:val="00A53F55"/>
    <w:rsid w:val="00A5417B"/>
    <w:rsid w:val="00A54599"/>
    <w:rsid w:val="00A54659"/>
    <w:rsid w:val="00A5476D"/>
    <w:rsid w:val="00A549E2"/>
    <w:rsid w:val="00A54AC5"/>
    <w:rsid w:val="00A54B82"/>
    <w:rsid w:val="00A54C0D"/>
    <w:rsid w:val="00A54E42"/>
    <w:rsid w:val="00A55261"/>
    <w:rsid w:val="00A555CE"/>
    <w:rsid w:val="00A5565B"/>
    <w:rsid w:val="00A55697"/>
    <w:rsid w:val="00A55CFE"/>
    <w:rsid w:val="00A561DD"/>
    <w:rsid w:val="00A5660E"/>
    <w:rsid w:val="00A5684D"/>
    <w:rsid w:val="00A568A6"/>
    <w:rsid w:val="00A5697F"/>
    <w:rsid w:val="00A569D4"/>
    <w:rsid w:val="00A570E0"/>
    <w:rsid w:val="00A5729D"/>
    <w:rsid w:val="00A576CE"/>
    <w:rsid w:val="00A579CC"/>
    <w:rsid w:val="00A57AAA"/>
    <w:rsid w:val="00A57F1A"/>
    <w:rsid w:val="00A60163"/>
    <w:rsid w:val="00A6038D"/>
    <w:rsid w:val="00A606D8"/>
    <w:rsid w:val="00A60AB8"/>
    <w:rsid w:val="00A60BF4"/>
    <w:rsid w:val="00A60C0D"/>
    <w:rsid w:val="00A60CF0"/>
    <w:rsid w:val="00A61429"/>
    <w:rsid w:val="00A61514"/>
    <w:rsid w:val="00A615E1"/>
    <w:rsid w:val="00A61645"/>
    <w:rsid w:val="00A619A8"/>
    <w:rsid w:val="00A619F2"/>
    <w:rsid w:val="00A61CC0"/>
    <w:rsid w:val="00A61DE5"/>
    <w:rsid w:val="00A61E6A"/>
    <w:rsid w:val="00A62080"/>
    <w:rsid w:val="00A6224A"/>
    <w:rsid w:val="00A6242B"/>
    <w:rsid w:val="00A626CB"/>
    <w:rsid w:val="00A628EF"/>
    <w:rsid w:val="00A62B28"/>
    <w:rsid w:val="00A62E3E"/>
    <w:rsid w:val="00A630A2"/>
    <w:rsid w:val="00A632B8"/>
    <w:rsid w:val="00A636D7"/>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18A"/>
    <w:rsid w:val="00A6722C"/>
    <w:rsid w:val="00A67544"/>
    <w:rsid w:val="00A67856"/>
    <w:rsid w:val="00A67B39"/>
    <w:rsid w:val="00A702D2"/>
    <w:rsid w:val="00A7075B"/>
    <w:rsid w:val="00A70B99"/>
    <w:rsid w:val="00A70C02"/>
    <w:rsid w:val="00A70C67"/>
    <w:rsid w:val="00A70CA9"/>
    <w:rsid w:val="00A70DB3"/>
    <w:rsid w:val="00A70E14"/>
    <w:rsid w:val="00A70FED"/>
    <w:rsid w:val="00A7126A"/>
    <w:rsid w:val="00A71A89"/>
    <w:rsid w:val="00A71AA0"/>
    <w:rsid w:val="00A71B7C"/>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92"/>
    <w:rsid w:val="00A75CC1"/>
    <w:rsid w:val="00A75E88"/>
    <w:rsid w:val="00A763C7"/>
    <w:rsid w:val="00A7664A"/>
    <w:rsid w:val="00A76AA9"/>
    <w:rsid w:val="00A76AF7"/>
    <w:rsid w:val="00A77674"/>
    <w:rsid w:val="00A776A6"/>
    <w:rsid w:val="00A77997"/>
    <w:rsid w:val="00A8056E"/>
    <w:rsid w:val="00A80C74"/>
    <w:rsid w:val="00A80ED4"/>
    <w:rsid w:val="00A81591"/>
    <w:rsid w:val="00A8163B"/>
    <w:rsid w:val="00A81833"/>
    <w:rsid w:val="00A81956"/>
    <w:rsid w:val="00A819D1"/>
    <w:rsid w:val="00A81B29"/>
    <w:rsid w:val="00A81D3D"/>
    <w:rsid w:val="00A81E8D"/>
    <w:rsid w:val="00A824CF"/>
    <w:rsid w:val="00A82755"/>
    <w:rsid w:val="00A82789"/>
    <w:rsid w:val="00A82860"/>
    <w:rsid w:val="00A82D58"/>
    <w:rsid w:val="00A8307C"/>
    <w:rsid w:val="00A832CB"/>
    <w:rsid w:val="00A8330F"/>
    <w:rsid w:val="00A8336E"/>
    <w:rsid w:val="00A83766"/>
    <w:rsid w:val="00A8395D"/>
    <w:rsid w:val="00A8399D"/>
    <w:rsid w:val="00A83ACA"/>
    <w:rsid w:val="00A83B1B"/>
    <w:rsid w:val="00A83DF6"/>
    <w:rsid w:val="00A83E3D"/>
    <w:rsid w:val="00A83F9F"/>
    <w:rsid w:val="00A84411"/>
    <w:rsid w:val="00A8443A"/>
    <w:rsid w:val="00A8479C"/>
    <w:rsid w:val="00A8557B"/>
    <w:rsid w:val="00A856E8"/>
    <w:rsid w:val="00A857CF"/>
    <w:rsid w:val="00A85845"/>
    <w:rsid w:val="00A858AE"/>
    <w:rsid w:val="00A85A05"/>
    <w:rsid w:val="00A85A3D"/>
    <w:rsid w:val="00A85BA9"/>
    <w:rsid w:val="00A85ED5"/>
    <w:rsid w:val="00A86365"/>
    <w:rsid w:val="00A863F0"/>
    <w:rsid w:val="00A8698B"/>
    <w:rsid w:val="00A86D63"/>
    <w:rsid w:val="00A86E57"/>
    <w:rsid w:val="00A86F15"/>
    <w:rsid w:val="00A874A6"/>
    <w:rsid w:val="00A87797"/>
    <w:rsid w:val="00A87977"/>
    <w:rsid w:val="00A87AE3"/>
    <w:rsid w:val="00A87D3E"/>
    <w:rsid w:val="00A87E7B"/>
    <w:rsid w:val="00A902B2"/>
    <w:rsid w:val="00A909BB"/>
    <w:rsid w:val="00A90B97"/>
    <w:rsid w:val="00A90DE9"/>
    <w:rsid w:val="00A90E72"/>
    <w:rsid w:val="00A91062"/>
    <w:rsid w:val="00A910F9"/>
    <w:rsid w:val="00A917C8"/>
    <w:rsid w:val="00A91DC1"/>
    <w:rsid w:val="00A922A2"/>
    <w:rsid w:val="00A92D69"/>
    <w:rsid w:val="00A92ED8"/>
    <w:rsid w:val="00A92FC9"/>
    <w:rsid w:val="00A9327B"/>
    <w:rsid w:val="00A93657"/>
    <w:rsid w:val="00A936E1"/>
    <w:rsid w:val="00A9385D"/>
    <w:rsid w:val="00A93A98"/>
    <w:rsid w:val="00A93B69"/>
    <w:rsid w:val="00A93F77"/>
    <w:rsid w:val="00A94633"/>
    <w:rsid w:val="00A948D6"/>
    <w:rsid w:val="00A94D6A"/>
    <w:rsid w:val="00A94F4D"/>
    <w:rsid w:val="00A953CA"/>
    <w:rsid w:val="00A954E4"/>
    <w:rsid w:val="00A95B48"/>
    <w:rsid w:val="00A95BAC"/>
    <w:rsid w:val="00A95CC6"/>
    <w:rsid w:val="00A95CE8"/>
    <w:rsid w:val="00A95DA8"/>
    <w:rsid w:val="00A95F65"/>
    <w:rsid w:val="00A960C9"/>
    <w:rsid w:val="00A96259"/>
    <w:rsid w:val="00A9638D"/>
    <w:rsid w:val="00A963C7"/>
    <w:rsid w:val="00A964FF"/>
    <w:rsid w:val="00A96939"/>
    <w:rsid w:val="00A96CA4"/>
    <w:rsid w:val="00A970C1"/>
    <w:rsid w:val="00A97518"/>
    <w:rsid w:val="00A97B3C"/>
    <w:rsid w:val="00AA016B"/>
    <w:rsid w:val="00AA06A7"/>
    <w:rsid w:val="00AA0703"/>
    <w:rsid w:val="00AA0A51"/>
    <w:rsid w:val="00AA0DF1"/>
    <w:rsid w:val="00AA0F7F"/>
    <w:rsid w:val="00AA0FCE"/>
    <w:rsid w:val="00AA14A8"/>
    <w:rsid w:val="00AA14F1"/>
    <w:rsid w:val="00AA1596"/>
    <w:rsid w:val="00AA15BE"/>
    <w:rsid w:val="00AA1626"/>
    <w:rsid w:val="00AA172A"/>
    <w:rsid w:val="00AA181A"/>
    <w:rsid w:val="00AA1C25"/>
    <w:rsid w:val="00AA2111"/>
    <w:rsid w:val="00AA26E3"/>
    <w:rsid w:val="00AA2AC8"/>
    <w:rsid w:val="00AA31CC"/>
    <w:rsid w:val="00AA31EE"/>
    <w:rsid w:val="00AA3842"/>
    <w:rsid w:val="00AA384D"/>
    <w:rsid w:val="00AA3DB7"/>
    <w:rsid w:val="00AA4876"/>
    <w:rsid w:val="00AA4F18"/>
    <w:rsid w:val="00AA505A"/>
    <w:rsid w:val="00AA5129"/>
    <w:rsid w:val="00AA51F5"/>
    <w:rsid w:val="00AA535E"/>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75B"/>
    <w:rsid w:val="00AB185A"/>
    <w:rsid w:val="00AB1BA7"/>
    <w:rsid w:val="00AB1C98"/>
    <w:rsid w:val="00AB1E04"/>
    <w:rsid w:val="00AB227B"/>
    <w:rsid w:val="00AB23B8"/>
    <w:rsid w:val="00AB292B"/>
    <w:rsid w:val="00AB2BCC"/>
    <w:rsid w:val="00AB2D10"/>
    <w:rsid w:val="00AB2EE5"/>
    <w:rsid w:val="00AB2F85"/>
    <w:rsid w:val="00AB3113"/>
    <w:rsid w:val="00AB3178"/>
    <w:rsid w:val="00AB32D6"/>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0D1"/>
    <w:rsid w:val="00AB5450"/>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0B1"/>
    <w:rsid w:val="00AC0705"/>
    <w:rsid w:val="00AC0BD3"/>
    <w:rsid w:val="00AC0F3F"/>
    <w:rsid w:val="00AC0F46"/>
    <w:rsid w:val="00AC109B"/>
    <w:rsid w:val="00AC12BC"/>
    <w:rsid w:val="00AC1498"/>
    <w:rsid w:val="00AC1C6E"/>
    <w:rsid w:val="00AC22FA"/>
    <w:rsid w:val="00AC268E"/>
    <w:rsid w:val="00AC2EC3"/>
    <w:rsid w:val="00AC303A"/>
    <w:rsid w:val="00AC32B0"/>
    <w:rsid w:val="00AC32FC"/>
    <w:rsid w:val="00AC349D"/>
    <w:rsid w:val="00AC3C38"/>
    <w:rsid w:val="00AC3DEA"/>
    <w:rsid w:val="00AC3E0A"/>
    <w:rsid w:val="00AC44A3"/>
    <w:rsid w:val="00AC4903"/>
    <w:rsid w:val="00AC5144"/>
    <w:rsid w:val="00AC5243"/>
    <w:rsid w:val="00AC5548"/>
    <w:rsid w:val="00AC5840"/>
    <w:rsid w:val="00AC5B76"/>
    <w:rsid w:val="00AC60DF"/>
    <w:rsid w:val="00AC63D7"/>
    <w:rsid w:val="00AC63D8"/>
    <w:rsid w:val="00AC647C"/>
    <w:rsid w:val="00AC695D"/>
    <w:rsid w:val="00AC6A8E"/>
    <w:rsid w:val="00AC6B0F"/>
    <w:rsid w:val="00AC6E99"/>
    <w:rsid w:val="00AC71DB"/>
    <w:rsid w:val="00AC72A8"/>
    <w:rsid w:val="00AC74DA"/>
    <w:rsid w:val="00AC7A2B"/>
    <w:rsid w:val="00AC7C25"/>
    <w:rsid w:val="00AC7C89"/>
    <w:rsid w:val="00AD0489"/>
    <w:rsid w:val="00AD06C6"/>
    <w:rsid w:val="00AD0701"/>
    <w:rsid w:val="00AD0A51"/>
    <w:rsid w:val="00AD0B37"/>
    <w:rsid w:val="00AD0C8F"/>
    <w:rsid w:val="00AD0E9F"/>
    <w:rsid w:val="00AD11F7"/>
    <w:rsid w:val="00AD1379"/>
    <w:rsid w:val="00AD1426"/>
    <w:rsid w:val="00AD1DB7"/>
    <w:rsid w:val="00AD1E6E"/>
    <w:rsid w:val="00AD249B"/>
    <w:rsid w:val="00AD269B"/>
    <w:rsid w:val="00AD2852"/>
    <w:rsid w:val="00AD2F1B"/>
    <w:rsid w:val="00AD3059"/>
    <w:rsid w:val="00AD30B9"/>
    <w:rsid w:val="00AD31A3"/>
    <w:rsid w:val="00AD3716"/>
    <w:rsid w:val="00AD38AF"/>
    <w:rsid w:val="00AD3976"/>
    <w:rsid w:val="00AD42CD"/>
    <w:rsid w:val="00AD42D9"/>
    <w:rsid w:val="00AD4309"/>
    <w:rsid w:val="00AD448B"/>
    <w:rsid w:val="00AD49DB"/>
    <w:rsid w:val="00AD4D2A"/>
    <w:rsid w:val="00AD4E90"/>
    <w:rsid w:val="00AD52B5"/>
    <w:rsid w:val="00AD542F"/>
    <w:rsid w:val="00AD5767"/>
    <w:rsid w:val="00AD5854"/>
    <w:rsid w:val="00AD5861"/>
    <w:rsid w:val="00AD5BEB"/>
    <w:rsid w:val="00AD60F6"/>
    <w:rsid w:val="00AD6A9C"/>
    <w:rsid w:val="00AD71D5"/>
    <w:rsid w:val="00AD7305"/>
    <w:rsid w:val="00AD783E"/>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89B"/>
    <w:rsid w:val="00AE29FC"/>
    <w:rsid w:val="00AE2A5D"/>
    <w:rsid w:val="00AE2C94"/>
    <w:rsid w:val="00AE2DC2"/>
    <w:rsid w:val="00AE2F3F"/>
    <w:rsid w:val="00AE303D"/>
    <w:rsid w:val="00AE324B"/>
    <w:rsid w:val="00AE328B"/>
    <w:rsid w:val="00AE34C5"/>
    <w:rsid w:val="00AE39F7"/>
    <w:rsid w:val="00AE3A70"/>
    <w:rsid w:val="00AE3B4E"/>
    <w:rsid w:val="00AE3B70"/>
    <w:rsid w:val="00AE3D13"/>
    <w:rsid w:val="00AE4026"/>
    <w:rsid w:val="00AE465C"/>
    <w:rsid w:val="00AE4A7D"/>
    <w:rsid w:val="00AE4B3A"/>
    <w:rsid w:val="00AE4B46"/>
    <w:rsid w:val="00AE4E2D"/>
    <w:rsid w:val="00AE57A7"/>
    <w:rsid w:val="00AE57E8"/>
    <w:rsid w:val="00AE5964"/>
    <w:rsid w:val="00AE5998"/>
    <w:rsid w:val="00AE59EC"/>
    <w:rsid w:val="00AE5FD8"/>
    <w:rsid w:val="00AE60F8"/>
    <w:rsid w:val="00AE6183"/>
    <w:rsid w:val="00AE658A"/>
    <w:rsid w:val="00AE66B1"/>
    <w:rsid w:val="00AE67B3"/>
    <w:rsid w:val="00AE69BF"/>
    <w:rsid w:val="00AE6DB5"/>
    <w:rsid w:val="00AE7059"/>
    <w:rsid w:val="00AE7396"/>
    <w:rsid w:val="00AE7845"/>
    <w:rsid w:val="00AE7864"/>
    <w:rsid w:val="00AE7949"/>
    <w:rsid w:val="00AE7A88"/>
    <w:rsid w:val="00AF01D1"/>
    <w:rsid w:val="00AF023C"/>
    <w:rsid w:val="00AF0A2D"/>
    <w:rsid w:val="00AF0FCD"/>
    <w:rsid w:val="00AF1258"/>
    <w:rsid w:val="00AF14D7"/>
    <w:rsid w:val="00AF1737"/>
    <w:rsid w:val="00AF1B79"/>
    <w:rsid w:val="00AF1C11"/>
    <w:rsid w:val="00AF25D5"/>
    <w:rsid w:val="00AF2C15"/>
    <w:rsid w:val="00AF3522"/>
    <w:rsid w:val="00AF3DBB"/>
    <w:rsid w:val="00AF3DDD"/>
    <w:rsid w:val="00AF4304"/>
    <w:rsid w:val="00AF456D"/>
    <w:rsid w:val="00AF4C11"/>
    <w:rsid w:val="00AF4DC9"/>
    <w:rsid w:val="00AF4E4B"/>
    <w:rsid w:val="00AF5194"/>
    <w:rsid w:val="00AF537D"/>
    <w:rsid w:val="00AF53C5"/>
    <w:rsid w:val="00AF53EF"/>
    <w:rsid w:val="00AF5837"/>
    <w:rsid w:val="00AF5AF4"/>
    <w:rsid w:val="00AF5C81"/>
    <w:rsid w:val="00AF621F"/>
    <w:rsid w:val="00AF62A7"/>
    <w:rsid w:val="00AF6695"/>
    <w:rsid w:val="00AF6BBC"/>
    <w:rsid w:val="00AF6F87"/>
    <w:rsid w:val="00AF6FF5"/>
    <w:rsid w:val="00AF73C3"/>
    <w:rsid w:val="00AF795C"/>
    <w:rsid w:val="00AF7A60"/>
    <w:rsid w:val="00AF7C21"/>
    <w:rsid w:val="00B00424"/>
    <w:rsid w:val="00B0045A"/>
    <w:rsid w:val="00B00752"/>
    <w:rsid w:val="00B0098C"/>
    <w:rsid w:val="00B00E50"/>
    <w:rsid w:val="00B0103C"/>
    <w:rsid w:val="00B0109B"/>
    <w:rsid w:val="00B010DB"/>
    <w:rsid w:val="00B01374"/>
    <w:rsid w:val="00B01705"/>
    <w:rsid w:val="00B019DC"/>
    <w:rsid w:val="00B01E84"/>
    <w:rsid w:val="00B01F39"/>
    <w:rsid w:val="00B021DB"/>
    <w:rsid w:val="00B026C1"/>
    <w:rsid w:val="00B02827"/>
    <w:rsid w:val="00B02A69"/>
    <w:rsid w:val="00B02B9C"/>
    <w:rsid w:val="00B0353B"/>
    <w:rsid w:val="00B03701"/>
    <w:rsid w:val="00B03B08"/>
    <w:rsid w:val="00B03D87"/>
    <w:rsid w:val="00B040B2"/>
    <w:rsid w:val="00B04349"/>
    <w:rsid w:val="00B0471F"/>
    <w:rsid w:val="00B04818"/>
    <w:rsid w:val="00B048E4"/>
    <w:rsid w:val="00B04B4F"/>
    <w:rsid w:val="00B04BD3"/>
    <w:rsid w:val="00B04D49"/>
    <w:rsid w:val="00B0524A"/>
    <w:rsid w:val="00B05369"/>
    <w:rsid w:val="00B05477"/>
    <w:rsid w:val="00B055DC"/>
    <w:rsid w:val="00B05746"/>
    <w:rsid w:val="00B05931"/>
    <w:rsid w:val="00B05C4B"/>
    <w:rsid w:val="00B05C5E"/>
    <w:rsid w:val="00B05F35"/>
    <w:rsid w:val="00B0647F"/>
    <w:rsid w:val="00B064BA"/>
    <w:rsid w:val="00B0682D"/>
    <w:rsid w:val="00B0688B"/>
    <w:rsid w:val="00B069DA"/>
    <w:rsid w:val="00B07050"/>
    <w:rsid w:val="00B07113"/>
    <w:rsid w:val="00B07149"/>
    <w:rsid w:val="00B07550"/>
    <w:rsid w:val="00B07585"/>
    <w:rsid w:val="00B07610"/>
    <w:rsid w:val="00B07704"/>
    <w:rsid w:val="00B07821"/>
    <w:rsid w:val="00B07B73"/>
    <w:rsid w:val="00B07E67"/>
    <w:rsid w:val="00B07EFB"/>
    <w:rsid w:val="00B100A5"/>
    <w:rsid w:val="00B10197"/>
    <w:rsid w:val="00B10558"/>
    <w:rsid w:val="00B1109C"/>
    <w:rsid w:val="00B11500"/>
    <w:rsid w:val="00B116A8"/>
    <w:rsid w:val="00B11EE8"/>
    <w:rsid w:val="00B11FFB"/>
    <w:rsid w:val="00B122B1"/>
    <w:rsid w:val="00B126FC"/>
    <w:rsid w:val="00B12D7E"/>
    <w:rsid w:val="00B12FCC"/>
    <w:rsid w:val="00B13DB5"/>
    <w:rsid w:val="00B13FDF"/>
    <w:rsid w:val="00B14802"/>
    <w:rsid w:val="00B14860"/>
    <w:rsid w:val="00B14C64"/>
    <w:rsid w:val="00B14D92"/>
    <w:rsid w:val="00B15679"/>
    <w:rsid w:val="00B156A9"/>
    <w:rsid w:val="00B15AF9"/>
    <w:rsid w:val="00B15E4E"/>
    <w:rsid w:val="00B15EA3"/>
    <w:rsid w:val="00B15F83"/>
    <w:rsid w:val="00B16031"/>
    <w:rsid w:val="00B160FF"/>
    <w:rsid w:val="00B16223"/>
    <w:rsid w:val="00B16322"/>
    <w:rsid w:val="00B1662E"/>
    <w:rsid w:val="00B168D6"/>
    <w:rsid w:val="00B16B8A"/>
    <w:rsid w:val="00B16BE6"/>
    <w:rsid w:val="00B16C73"/>
    <w:rsid w:val="00B16D22"/>
    <w:rsid w:val="00B16EB0"/>
    <w:rsid w:val="00B16FB9"/>
    <w:rsid w:val="00B170A9"/>
    <w:rsid w:val="00B17121"/>
    <w:rsid w:val="00B174C5"/>
    <w:rsid w:val="00B17562"/>
    <w:rsid w:val="00B17681"/>
    <w:rsid w:val="00B179AE"/>
    <w:rsid w:val="00B17DE7"/>
    <w:rsid w:val="00B2007C"/>
    <w:rsid w:val="00B2117B"/>
    <w:rsid w:val="00B21290"/>
    <w:rsid w:val="00B21850"/>
    <w:rsid w:val="00B218E6"/>
    <w:rsid w:val="00B21C92"/>
    <w:rsid w:val="00B22137"/>
    <w:rsid w:val="00B22294"/>
    <w:rsid w:val="00B2281F"/>
    <w:rsid w:val="00B22C0D"/>
    <w:rsid w:val="00B2322C"/>
    <w:rsid w:val="00B23619"/>
    <w:rsid w:val="00B236FF"/>
    <w:rsid w:val="00B238FD"/>
    <w:rsid w:val="00B23AF4"/>
    <w:rsid w:val="00B23C15"/>
    <w:rsid w:val="00B23C47"/>
    <w:rsid w:val="00B23CB4"/>
    <w:rsid w:val="00B241BC"/>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299"/>
    <w:rsid w:val="00B274BC"/>
    <w:rsid w:val="00B27666"/>
    <w:rsid w:val="00B27B44"/>
    <w:rsid w:val="00B27EDE"/>
    <w:rsid w:val="00B27F3D"/>
    <w:rsid w:val="00B30302"/>
    <w:rsid w:val="00B305C0"/>
    <w:rsid w:val="00B30763"/>
    <w:rsid w:val="00B30B4E"/>
    <w:rsid w:val="00B31132"/>
    <w:rsid w:val="00B31246"/>
    <w:rsid w:val="00B313F4"/>
    <w:rsid w:val="00B31617"/>
    <w:rsid w:val="00B3174D"/>
    <w:rsid w:val="00B317F3"/>
    <w:rsid w:val="00B31983"/>
    <w:rsid w:val="00B31AA6"/>
    <w:rsid w:val="00B31DBF"/>
    <w:rsid w:val="00B3262E"/>
    <w:rsid w:val="00B326FF"/>
    <w:rsid w:val="00B3289D"/>
    <w:rsid w:val="00B3292B"/>
    <w:rsid w:val="00B32C2A"/>
    <w:rsid w:val="00B32DF4"/>
    <w:rsid w:val="00B33665"/>
    <w:rsid w:val="00B33819"/>
    <w:rsid w:val="00B3389B"/>
    <w:rsid w:val="00B3397C"/>
    <w:rsid w:val="00B33A96"/>
    <w:rsid w:val="00B33F16"/>
    <w:rsid w:val="00B33F2C"/>
    <w:rsid w:val="00B340AA"/>
    <w:rsid w:val="00B3429F"/>
    <w:rsid w:val="00B34A9F"/>
    <w:rsid w:val="00B34B80"/>
    <w:rsid w:val="00B34EF8"/>
    <w:rsid w:val="00B3549B"/>
    <w:rsid w:val="00B3573B"/>
    <w:rsid w:val="00B35C82"/>
    <w:rsid w:val="00B35CDA"/>
    <w:rsid w:val="00B35D87"/>
    <w:rsid w:val="00B36160"/>
    <w:rsid w:val="00B363DC"/>
    <w:rsid w:val="00B36664"/>
    <w:rsid w:val="00B3687F"/>
    <w:rsid w:val="00B37106"/>
    <w:rsid w:val="00B372B8"/>
    <w:rsid w:val="00B374D3"/>
    <w:rsid w:val="00B3767C"/>
    <w:rsid w:val="00B378CF"/>
    <w:rsid w:val="00B37A60"/>
    <w:rsid w:val="00B37D97"/>
    <w:rsid w:val="00B402FD"/>
    <w:rsid w:val="00B40594"/>
    <w:rsid w:val="00B40707"/>
    <w:rsid w:val="00B40710"/>
    <w:rsid w:val="00B4077E"/>
    <w:rsid w:val="00B4097F"/>
    <w:rsid w:val="00B409EB"/>
    <w:rsid w:val="00B40C48"/>
    <w:rsid w:val="00B40DDC"/>
    <w:rsid w:val="00B40F9E"/>
    <w:rsid w:val="00B411BD"/>
    <w:rsid w:val="00B41559"/>
    <w:rsid w:val="00B416CF"/>
    <w:rsid w:val="00B418E8"/>
    <w:rsid w:val="00B419C4"/>
    <w:rsid w:val="00B41A2A"/>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71"/>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11"/>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6D51"/>
    <w:rsid w:val="00B56F04"/>
    <w:rsid w:val="00B5710A"/>
    <w:rsid w:val="00B5736B"/>
    <w:rsid w:val="00B573A9"/>
    <w:rsid w:val="00B574D2"/>
    <w:rsid w:val="00B574DA"/>
    <w:rsid w:val="00B57777"/>
    <w:rsid w:val="00B577A7"/>
    <w:rsid w:val="00B578F1"/>
    <w:rsid w:val="00B57A17"/>
    <w:rsid w:val="00B57E48"/>
    <w:rsid w:val="00B57F2E"/>
    <w:rsid w:val="00B57F63"/>
    <w:rsid w:val="00B603D5"/>
    <w:rsid w:val="00B60597"/>
    <w:rsid w:val="00B60929"/>
    <w:rsid w:val="00B611C5"/>
    <w:rsid w:val="00B61564"/>
    <w:rsid w:val="00B61843"/>
    <w:rsid w:val="00B61A1C"/>
    <w:rsid w:val="00B61BE2"/>
    <w:rsid w:val="00B61E76"/>
    <w:rsid w:val="00B61E8D"/>
    <w:rsid w:val="00B62060"/>
    <w:rsid w:val="00B62133"/>
    <w:rsid w:val="00B6266F"/>
    <w:rsid w:val="00B62CC6"/>
    <w:rsid w:val="00B62E0B"/>
    <w:rsid w:val="00B633EF"/>
    <w:rsid w:val="00B637E8"/>
    <w:rsid w:val="00B63A44"/>
    <w:rsid w:val="00B63AF8"/>
    <w:rsid w:val="00B63C32"/>
    <w:rsid w:val="00B6422E"/>
    <w:rsid w:val="00B64424"/>
    <w:rsid w:val="00B64434"/>
    <w:rsid w:val="00B64436"/>
    <w:rsid w:val="00B645C2"/>
    <w:rsid w:val="00B64956"/>
    <w:rsid w:val="00B64EA9"/>
    <w:rsid w:val="00B650B9"/>
    <w:rsid w:val="00B6528B"/>
    <w:rsid w:val="00B65719"/>
    <w:rsid w:val="00B65A70"/>
    <w:rsid w:val="00B65BA1"/>
    <w:rsid w:val="00B6636B"/>
    <w:rsid w:val="00B6648C"/>
    <w:rsid w:val="00B6649B"/>
    <w:rsid w:val="00B6674F"/>
    <w:rsid w:val="00B66886"/>
    <w:rsid w:val="00B66B4F"/>
    <w:rsid w:val="00B66BCA"/>
    <w:rsid w:val="00B66C00"/>
    <w:rsid w:val="00B66C53"/>
    <w:rsid w:val="00B66C97"/>
    <w:rsid w:val="00B66CBE"/>
    <w:rsid w:val="00B67675"/>
    <w:rsid w:val="00B676FC"/>
    <w:rsid w:val="00B67B0E"/>
    <w:rsid w:val="00B67F98"/>
    <w:rsid w:val="00B70204"/>
    <w:rsid w:val="00B7022F"/>
    <w:rsid w:val="00B702B1"/>
    <w:rsid w:val="00B70E08"/>
    <w:rsid w:val="00B70F05"/>
    <w:rsid w:val="00B7107B"/>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E1"/>
    <w:rsid w:val="00B74CFA"/>
    <w:rsid w:val="00B7522F"/>
    <w:rsid w:val="00B7537B"/>
    <w:rsid w:val="00B75448"/>
    <w:rsid w:val="00B75C05"/>
    <w:rsid w:val="00B75C8A"/>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2D"/>
    <w:rsid w:val="00B779C5"/>
    <w:rsid w:val="00B77A7F"/>
    <w:rsid w:val="00B8014F"/>
    <w:rsid w:val="00B8029E"/>
    <w:rsid w:val="00B80910"/>
    <w:rsid w:val="00B809F8"/>
    <w:rsid w:val="00B80B20"/>
    <w:rsid w:val="00B8102F"/>
    <w:rsid w:val="00B812E0"/>
    <w:rsid w:val="00B818F4"/>
    <w:rsid w:val="00B81934"/>
    <w:rsid w:val="00B81AD8"/>
    <w:rsid w:val="00B81B9A"/>
    <w:rsid w:val="00B81BC9"/>
    <w:rsid w:val="00B81D54"/>
    <w:rsid w:val="00B81E52"/>
    <w:rsid w:val="00B8222F"/>
    <w:rsid w:val="00B82233"/>
    <w:rsid w:val="00B824DB"/>
    <w:rsid w:val="00B824DF"/>
    <w:rsid w:val="00B82615"/>
    <w:rsid w:val="00B82AC3"/>
    <w:rsid w:val="00B82C8B"/>
    <w:rsid w:val="00B832B7"/>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1B"/>
    <w:rsid w:val="00B86A3D"/>
    <w:rsid w:val="00B86BBE"/>
    <w:rsid w:val="00B86BF9"/>
    <w:rsid w:val="00B87046"/>
    <w:rsid w:val="00B871E3"/>
    <w:rsid w:val="00B87423"/>
    <w:rsid w:val="00B874B0"/>
    <w:rsid w:val="00B875C7"/>
    <w:rsid w:val="00B87990"/>
    <w:rsid w:val="00B87CC3"/>
    <w:rsid w:val="00B900C4"/>
    <w:rsid w:val="00B90149"/>
    <w:rsid w:val="00B9015C"/>
    <w:rsid w:val="00B903A5"/>
    <w:rsid w:val="00B905C1"/>
    <w:rsid w:val="00B90A4F"/>
    <w:rsid w:val="00B90D01"/>
    <w:rsid w:val="00B90D10"/>
    <w:rsid w:val="00B90DF2"/>
    <w:rsid w:val="00B90FE5"/>
    <w:rsid w:val="00B9158B"/>
    <w:rsid w:val="00B9175E"/>
    <w:rsid w:val="00B919AD"/>
    <w:rsid w:val="00B91A2B"/>
    <w:rsid w:val="00B91DE3"/>
    <w:rsid w:val="00B9203A"/>
    <w:rsid w:val="00B922B6"/>
    <w:rsid w:val="00B925DF"/>
    <w:rsid w:val="00B9290A"/>
    <w:rsid w:val="00B92A6F"/>
    <w:rsid w:val="00B92A84"/>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DBF"/>
    <w:rsid w:val="00B96F25"/>
    <w:rsid w:val="00B96F31"/>
    <w:rsid w:val="00B96F64"/>
    <w:rsid w:val="00B96FC0"/>
    <w:rsid w:val="00B97260"/>
    <w:rsid w:val="00B97A69"/>
    <w:rsid w:val="00B97E72"/>
    <w:rsid w:val="00B97EDC"/>
    <w:rsid w:val="00BA00DD"/>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14F"/>
    <w:rsid w:val="00BA6553"/>
    <w:rsid w:val="00BA669B"/>
    <w:rsid w:val="00BA66E4"/>
    <w:rsid w:val="00BA6712"/>
    <w:rsid w:val="00BA684E"/>
    <w:rsid w:val="00BA6973"/>
    <w:rsid w:val="00BA6995"/>
    <w:rsid w:val="00BA6A46"/>
    <w:rsid w:val="00BA6CA0"/>
    <w:rsid w:val="00BA6E34"/>
    <w:rsid w:val="00BA6EF6"/>
    <w:rsid w:val="00BA71BB"/>
    <w:rsid w:val="00BA7241"/>
    <w:rsid w:val="00BA734F"/>
    <w:rsid w:val="00BA7D43"/>
    <w:rsid w:val="00BB01B5"/>
    <w:rsid w:val="00BB05DF"/>
    <w:rsid w:val="00BB0684"/>
    <w:rsid w:val="00BB085D"/>
    <w:rsid w:val="00BB0B6F"/>
    <w:rsid w:val="00BB0CF4"/>
    <w:rsid w:val="00BB0E90"/>
    <w:rsid w:val="00BB0E9C"/>
    <w:rsid w:val="00BB137A"/>
    <w:rsid w:val="00BB14D0"/>
    <w:rsid w:val="00BB14DF"/>
    <w:rsid w:val="00BB1548"/>
    <w:rsid w:val="00BB1A2F"/>
    <w:rsid w:val="00BB1C0C"/>
    <w:rsid w:val="00BB1CE7"/>
    <w:rsid w:val="00BB1E73"/>
    <w:rsid w:val="00BB21DE"/>
    <w:rsid w:val="00BB2470"/>
    <w:rsid w:val="00BB2680"/>
    <w:rsid w:val="00BB27C8"/>
    <w:rsid w:val="00BB2899"/>
    <w:rsid w:val="00BB2FD3"/>
    <w:rsid w:val="00BB2FDF"/>
    <w:rsid w:val="00BB2FFF"/>
    <w:rsid w:val="00BB335C"/>
    <w:rsid w:val="00BB3A0F"/>
    <w:rsid w:val="00BB3F30"/>
    <w:rsid w:val="00BB442A"/>
    <w:rsid w:val="00BB4AE3"/>
    <w:rsid w:val="00BB4C3A"/>
    <w:rsid w:val="00BB4D92"/>
    <w:rsid w:val="00BB4FE3"/>
    <w:rsid w:val="00BB531B"/>
    <w:rsid w:val="00BB5A90"/>
    <w:rsid w:val="00BB5FCB"/>
    <w:rsid w:val="00BB601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307F"/>
    <w:rsid w:val="00BC3159"/>
    <w:rsid w:val="00BC3242"/>
    <w:rsid w:val="00BC3257"/>
    <w:rsid w:val="00BC33ED"/>
    <w:rsid w:val="00BC398E"/>
    <w:rsid w:val="00BC39AB"/>
    <w:rsid w:val="00BC39DB"/>
    <w:rsid w:val="00BC3A32"/>
    <w:rsid w:val="00BC4020"/>
    <w:rsid w:val="00BC410E"/>
    <w:rsid w:val="00BC458C"/>
    <w:rsid w:val="00BC46EF"/>
    <w:rsid w:val="00BC4CFC"/>
    <w:rsid w:val="00BC53E3"/>
    <w:rsid w:val="00BC59ED"/>
    <w:rsid w:val="00BC67CB"/>
    <w:rsid w:val="00BC6A5F"/>
    <w:rsid w:val="00BC6A75"/>
    <w:rsid w:val="00BC6FD6"/>
    <w:rsid w:val="00BC7215"/>
    <w:rsid w:val="00BC77AC"/>
    <w:rsid w:val="00BC7C94"/>
    <w:rsid w:val="00BD008E"/>
    <w:rsid w:val="00BD0394"/>
    <w:rsid w:val="00BD0582"/>
    <w:rsid w:val="00BD08B7"/>
    <w:rsid w:val="00BD09B1"/>
    <w:rsid w:val="00BD12B3"/>
    <w:rsid w:val="00BD1501"/>
    <w:rsid w:val="00BD16F6"/>
    <w:rsid w:val="00BD1781"/>
    <w:rsid w:val="00BD17CD"/>
    <w:rsid w:val="00BD2205"/>
    <w:rsid w:val="00BD22F7"/>
    <w:rsid w:val="00BD25DD"/>
    <w:rsid w:val="00BD277E"/>
    <w:rsid w:val="00BD28F1"/>
    <w:rsid w:val="00BD2AD9"/>
    <w:rsid w:val="00BD2B45"/>
    <w:rsid w:val="00BD2C21"/>
    <w:rsid w:val="00BD2F3B"/>
    <w:rsid w:val="00BD3297"/>
    <w:rsid w:val="00BD3372"/>
    <w:rsid w:val="00BD3430"/>
    <w:rsid w:val="00BD385A"/>
    <w:rsid w:val="00BD3F4B"/>
    <w:rsid w:val="00BD4B39"/>
    <w:rsid w:val="00BD4FC8"/>
    <w:rsid w:val="00BD50AA"/>
    <w:rsid w:val="00BD5135"/>
    <w:rsid w:val="00BD5B43"/>
    <w:rsid w:val="00BD5BE2"/>
    <w:rsid w:val="00BD5CC4"/>
    <w:rsid w:val="00BD67BB"/>
    <w:rsid w:val="00BD6ED0"/>
    <w:rsid w:val="00BD70A0"/>
    <w:rsid w:val="00BD70E0"/>
    <w:rsid w:val="00BD7262"/>
    <w:rsid w:val="00BD7291"/>
    <w:rsid w:val="00BD79CE"/>
    <w:rsid w:val="00BD7B13"/>
    <w:rsid w:val="00BD7C20"/>
    <w:rsid w:val="00BD7E37"/>
    <w:rsid w:val="00BD7E64"/>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E7F"/>
    <w:rsid w:val="00BE2F35"/>
    <w:rsid w:val="00BE2F39"/>
    <w:rsid w:val="00BE2F78"/>
    <w:rsid w:val="00BE332D"/>
    <w:rsid w:val="00BE33A6"/>
    <w:rsid w:val="00BE3649"/>
    <w:rsid w:val="00BE3814"/>
    <w:rsid w:val="00BE3AF0"/>
    <w:rsid w:val="00BE3CF1"/>
    <w:rsid w:val="00BE3ECB"/>
    <w:rsid w:val="00BE400E"/>
    <w:rsid w:val="00BE419C"/>
    <w:rsid w:val="00BE4798"/>
    <w:rsid w:val="00BE4B20"/>
    <w:rsid w:val="00BE4DE1"/>
    <w:rsid w:val="00BE4F36"/>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636"/>
    <w:rsid w:val="00BF068A"/>
    <w:rsid w:val="00BF08C4"/>
    <w:rsid w:val="00BF0BAF"/>
    <w:rsid w:val="00BF0C4E"/>
    <w:rsid w:val="00BF0F9D"/>
    <w:rsid w:val="00BF1116"/>
    <w:rsid w:val="00BF12BC"/>
    <w:rsid w:val="00BF1356"/>
    <w:rsid w:val="00BF19CE"/>
    <w:rsid w:val="00BF22F7"/>
    <w:rsid w:val="00BF2B6F"/>
    <w:rsid w:val="00BF3080"/>
    <w:rsid w:val="00BF319D"/>
    <w:rsid w:val="00BF320E"/>
    <w:rsid w:val="00BF326C"/>
    <w:rsid w:val="00BF351A"/>
    <w:rsid w:val="00BF35A4"/>
    <w:rsid w:val="00BF3813"/>
    <w:rsid w:val="00BF3914"/>
    <w:rsid w:val="00BF397A"/>
    <w:rsid w:val="00BF39CD"/>
    <w:rsid w:val="00BF3B56"/>
    <w:rsid w:val="00BF40D0"/>
    <w:rsid w:val="00BF4123"/>
    <w:rsid w:val="00BF440B"/>
    <w:rsid w:val="00BF49B1"/>
    <w:rsid w:val="00BF4C9B"/>
    <w:rsid w:val="00BF4D2E"/>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2B7B"/>
    <w:rsid w:val="00C02BD1"/>
    <w:rsid w:val="00C03489"/>
    <w:rsid w:val="00C038B2"/>
    <w:rsid w:val="00C03CA8"/>
    <w:rsid w:val="00C03EE8"/>
    <w:rsid w:val="00C04205"/>
    <w:rsid w:val="00C0436C"/>
    <w:rsid w:val="00C04513"/>
    <w:rsid w:val="00C04839"/>
    <w:rsid w:val="00C04873"/>
    <w:rsid w:val="00C05560"/>
    <w:rsid w:val="00C055E8"/>
    <w:rsid w:val="00C0574C"/>
    <w:rsid w:val="00C05815"/>
    <w:rsid w:val="00C05BEC"/>
    <w:rsid w:val="00C05E6E"/>
    <w:rsid w:val="00C065F9"/>
    <w:rsid w:val="00C06933"/>
    <w:rsid w:val="00C06E7D"/>
    <w:rsid w:val="00C070CF"/>
    <w:rsid w:val="00C074F8"/>
    <w:rsid w:val="00C076CB"/>
    <w:rsid w:val="00C07C9D"/>
    <w:rsid w:val="00C07EFF"/>
    <w:rsid w:val="00C07F2E"/>
    <w:rsid w:val="00C10D9A"/>
    <w:rsid w:val="00C110CD"/>
    <w:rsid w:val="00C1112B"/>
    <w:rsid w:val="00C11225"/>
    <w:rsid w:val="00C1168B"/>
    <w:rsid w:val="00C11A88"/>
    <w:rsid w:val="00C11B79"/>
    <w:rsid w:val="00C11CBE"/>
    <w:rsid w:val="00C11F37"/>
    <w:rsid w:val="00C12012"/>
    <w:rsid w:val="00C12874"/>
    <w:rsid w:val="00C12B4B"/>
    <w:rsid w:val="00C12BC1"/>
    <w:rsid w:val="00C131BC"/>
    <w:rsid w:val="00C136D6"/>
    <w:rsid w:val="00C13BDA"/>
    <w:rsid w:val="00C13D73"/>
    <w:rsid w:val="00C13FFD"/>
    <w:rsid w:val="00C14094"/>
    <w:rsid w:val="00C1415F"/>
    <w:rsid w:val="00C14632"/>
    <w:rsid w:val="00C1478F"/>
    <w:rsid w:val="00C149A1"/>
    <w:rsid w:val="00C14EF5"/>
    <w:rsid w:val="00C15137"/>
    <w:rsid w:val="00C159AC"/>
    <w:rsid w:val="00C15A39"/>
    <w:rsid w:val="00C15B70"/>
    <w:rsid w:val="00C15FC3"/>
    <w:rsid w:val="00C169AF"/>
    <w:rsid w:val="00C16C30"/>
    <w:rsid w:val="00C16D17"/>
    <w:rsid w:val="00C16E7C"/>
    <w:rsid w:val="00C171EF"/>
    <w:rsid w:val="00C172C6"/>
    <w:rsid w:val="00C174B6"/>
    <w:rsid w:val="00C17562"/>
    <w:rsid w:val="00C1778E"/>
    <w:rsid w:val="00C17BED"/>
    <w:rsid w:val="00C17DB4"/>
    <w:rsid w:val="00C200DC"/>
    <w:rsid w:val="00C203D5"/>
    <w:rsid w:val="00C205F7"/>
    <w:rsid w:val="00C209F6"/>
    <w:rsid w:val="00C20A00"/>
    <w:rsid w:val="00C20BA3"/>
    <w:rsid w:val="00C20E89"/>
    <w:rsid w:val="00C21000"/>
    <w:rsid w:val="00C210AB"/>
    <w:rsid w:val="00C21179"/>
    <w:rsid w:val="00C214A0"/>
    <w:rsid w:val="00C21673"/>
    <w:rsid w:val="00C216C8"/>
    <w:rsid w:val="00C21C7A"/>
    <w:rsid w:val="00C21E07"/>
    <w:rsid w:val="00C2208E"/>
    <w:rsid w:val="00C22507"/>
    <w:rsid w:val="00C22859"/>
    <w:rsid w:val="00C22951"/>
    <w:rsid w:val="00C22A25"/>
    <w:rsid w:val="00C22B86"/>
    <w:rsid w:val="00C22D7A"/>
    <w:rsid w:val="00C23130"/>
    <w:rsid w:val="00C2330E"/>
    <w:rsid w:val="00C233AE"/>
    <w:rsid w:val="00C2369B"/>
    <w:rsid w:val="00C238AE"/>
    <w:rsid w:val="00C23BC9"/>
    <w:rsid w:val="00C23D56"/>
    <w:rsid w:val="00C23D9E"/>
    <w:rsid w:val="00C24200"/>
    <w:rsid w:val="00C242A8"/>
    <w:rsid w:val="00C243F0"/>
    <w:rsid w:val="00C243F3"/>
    <w:rsid w:val="00C2466A"/>
    <w:rsid w:val="00C24B98"/>
    <w:rsid w:val="00C24CD8"/>
    <w:rsid w:val="00C24E33"/>
    <w:rsid w:val="00C24E78"/>
    <w:rsid w:val="00C2518C"/>
    <w:rsid w:val="00C252D7"/>
    <w:rsid w:val="00C25503"/>
    <w:rsid w:val="00C255A5"/>
    <w:rsid w:val="00C2584B"/>
    <w:rsid w:val="00C25942"/>
    <w:rsid w:val="00C259F0"/>
    <w:rsid w:val="00C25DD9"/>
    <w:rsid w:val="00C26626"/>
    <w:rsid w:val="00C2663F"/>
    <w:rsid w:val="00C266BA"/>
    <w:rsid w:val="00C2694C"/>
    <w:rsid w:val="00C269B9"/>
    <w:rsid w:val="00C269C7"/>
    <w:rsid w:val="00C26A27"/>
    <w:rsid w:val="00C26DB8"/>
    <w:rsid w:val="00C26E11"/>
    <w:rsid w:val="00C26E41"/>
    <w:rsid w:val="00C26F9E"/>
    <w:rsid w:val="00C273C4"/>
    <w:rsid w:val="00C2742C"/>
    <w:rsid w:val="00C27760"/>
    <w:rsid w:val="00C277A6"/>
    <w:rsid w:val="00C277FD"/>
    <w:rsid w:val="00C30423"/>
    <w:rsid w:val="00C3043E"/>
    <w:rsid w:val="00C3048D"/>
    <w:rsid w:val="00C30976"/>
    <w:rsid w:val="00C30E0E"/>
    <w:rsid w:val="00C30EB8"/>
    <w:rsid w:val="00C30FF6"/>
    <w:rsid w:val="00C31934"/>
    <w:rsid w:val="00C319AD"/>
    <w:rsid w:val="00C31B41"/>
    <w:rsid w:val="00C31F04"/>
    <w:rsid w:val="00C32B82"/>
    <w:rsid w:val="00C32CE6"/>
    <w:rsid w:val="00C33691"/>
    <w:rsid w:val="00C33848"/>
    <w:rsid w:val="00C33DE7"/>
    <w:rsid w:val="00C33E64"/>
    <w:rsid w:val="00C3400F"/>
    <w:rsid w:val="00C341F8"/>
    <w:rsid w:val="00C34289"/>
    <w:rsid w:val="00C349BA"/>
    <w:rsid w:val="00C34B64"/>
    <w:rsid w:val="00C34C36"/>
    <w:rsid w:val="00C34E29"/>
    <w:rsid w:val="00C34F3E"/>
    <w:rsid w:val="00C352B3"/>
    <w:rsid w:val="00C35345"/>
    <w:rsid w:val="00C35365"/>
    <w:rsid w:val="00C355A4"/>
    <w:rsid w:val="00C3563D"/>
    <w:rsid w:val="00C357F6"/>
    <w:rsid w:val="00C35D3B"/>
    <w:rsid w:val="00C35E34"/>
    <w:rsid w:val="00C36089"/>
    <w:rsid w:val="00C3608D"/>
    <w:rsid w:val="00C360C4"/>
    <w:rsid w:val="00C3654C"/>
    <w:rsid w:val="00C36BF5"/>
    <w:rsid w:val="00C36DBC"/>
    <w:rsid w:val="00C3705B"/>
    <w:rsid w:val="00C376BA"/>
    <w:rsid w:val="00C37CBD"/>
    <w:rsid w:val="00C37E2C"/>
    <w:rsid w:val="00C40125"/>
    <w:rsid w:val="00C401C6"/>
    <w:rsid w:val="00C401E8"/>
    <w:rsid w:val="00C40373"/>
    <w:rsid w:val="00C40682"/>
    <w:rsid w:val="00C4082D"/>
    <w:rsid w:val="00C40873"/>
    <w:rsid w:val="00C409F5"/>
    <w:rsid w:val="00C40AB6"/>
    <w:rsid w:val="00C40AE6"/>
    <w:rsid w:val="00C40CBC"/>
    <w:rsid w:val="00C40D8A"/>
    <w:rsid w:val="00C40F93"/>
    <w:rsid w:val="00C40FFA"/>
    <w:rsid w:val="00C4101B"/>
    <w:rsid w:val="00C411AF"/>
    <w:rsid w:val="00C4138D"/>
    <w:rsid w:val="00C4146D"/>
    <w:rsid w:val="00C416CB"/>
    <w:rsid w:val="00C4179A"/>
    <w:rsid w:val="00C41CDF"/>
    <w:rsid w:val="00C41E3A"/>
    <w:rsid w:val="00C42031"/>
    <w:rsid w:val="00C423FF"/>
    <w:rsid w:val="00C4270E"/>
    <w:rsid w:val="00C4278D"/>
    <w:rsid w:val="00C42CF4"/>
    <w:rsid w:val="00C42E6D"/>
    <w:rsid w:val="00C4304C"/>
    <w:rsid w:val="00C431F1"/>
    <w:rsid w:val="00C432A6"/>
    <w:rsid w:val="00C43315"/>
    <w:rsid w:val="00C439D0"/>
    <w:rsid w:val="00C43B11"/>
    <w:rsid w:val="00C43BF1"/>
    <w:rsid w:val="00C43DD7"/>
    <w:rsid w:val="00C43E1C"/>
    <w:rsid w:val="00C43EB5"/>
    <w:rsid w:val="00C43EF2"/>
    <w:rsid w:val="00C43F72"/>
    <w:rsid w:val="00C4437B"/>
    <w:rsid w:val="00C44C1E"/>
    <w:rsid w:val="00C44EA6"/>
    <w:rsid w:val="00C44F84"/>
    <w:rsid w:val="00C44FC7"/>
    <w:rsid w:val="00C45028"/>
    <w:rsid w:val="00C4516E"/>
    <w:rsid w:val="00C452F5"/>
    <w:rsid w:val="00C4581A"/>
    <w:rsid w:val="00C45B2D"/>
    <w:rsid w:val="00C45B7B"/>
    <w:rsid w:val="00C45F9E"/>
    <w:rsid w:val="00C46422"/>
    <w:rsid w:val="00C46555"/>
    <w:rsid w:val="00C46613"/>
    <w:rsid w:val="00C46AE9"/>
    <w:rsid w:val="00C46B15"/>
    <w:rsid w:val="00C46F7D"/>
    <w:rsid w:val="00C4705C"/>
    <w:rsid w:val="00C472B2"/>
    <w:rsid w:val="00C47431"/>
    <w:rsid w:val="00C4755D"/>
    <w:rsid w:val="00C475F6"/>
    <w:rsid w:val="00C477A6"/>
    <w:rsid w:val="00C477E0"/>
    <w:rsid w:val="00C478BD"/>
    <w:rsid w:val="00C479B5"/>
    <w:rsid w:val="00C47F38"/>
    <w:rsid w:val="00C50242"/>
    <w:rsid w:val="00C5034D"/>
    <w:rsid w:val="00C5050E"/>
    <w:rsid w:val="00C508A2"/>
    <w:rsid w:val="00C50DF6"/>
    <w:rsid w:val="00C50E07"/>
    <w:rsid w:val="00C50E99"/>
    <w:rsid w:val="00C5124A"/>
    <w:rsid w:val="00C5181A"/>
    <w:rsid w:val="00C51A82"/>
    <w:rsid w:val="00C51BDF"/>
    <w:rsid w:val="00C51FED"/>
    <w:rsid w:val="00C52023"/>
    <w:rsid w:val="00C52261"/>
    <w:rsid w:val="00C526C1"/>
    <w:rsid w:val="00C52744"/>
    <w:rsid w:val="00C528EB"/>
    <w:rsid w:val="00C52E0D"/>
    <w:rsid w:val="00C52EAF"/>
    <w:rsid w:val="00C536BF"/>
    <w:rsid w:val="00C538E5"/>
    <w:rsid w:val="00C53D3B"/>
    <w:rsid w:val="00C53EB3"/>
    <w:rsid w:val="00C54018"/>
    <w:rsid w:val="00C540B5"/>
    <w:rsid w:val="00C542D4"/>
    <w:rsid w:val="00C54357"/>
    <w:rsid w:val="00C544E0"/>
    <w:rsid w:val="00C54B6F"/>
    <w:rsid w:val="00C54D71"/>
    <w:rsid w:val="00C54E65"/>
    <w:rsid w:val="00C5515D"/>
    <w:rsid w:val="00C555FC"/>
    <w:rsid w:val="00C55DC5"/>
    <w:rsid w:val="00C56126"/>
    <w:rsid w:val="00C563F5"/>
    <w:rsid w:val="00C566AF"/>
    <w:rsid w:val="00C56D58"/>
    <w:rsid w:val="00C56F36"/>
    <w:rsid w:val="00C570F7"/>
    <w:rsid w:val="00C572A7"/>
    <w:rsid w:val="00C578B0"/>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841"/>
    <w:rsid w:val="00C62CD5"/>
    <w:rsid w:val="00C62F50"/>
    <w:rsid w:val="00C6306D"/>
    <w:rsid w:val="00C6323D"/>
    <w:rsid w:val="00C6353A"/>
    <w:rsid w:val="00C636E6"/>
    <w:rsid w:val="00C6394D"/>
    <w:rsid w:val="00C639D6"/>
    <w:rsid w:val="00C63A5F"/>
    <w:rsid w:val="00C63B55"/>
    <w:rsid w:val="00C63D20"/>
    <w:rsid w:val="00C63EA2"/>
    <w:rsid w:val="00C63F8E"/>
    <w:rsid w:val="00C6478C"/>
    <w:rsid w:val="00C647FB"/>
    <w:rsid w:val="00C6497D"/>
    <w:rsid w:val="00C654E0"/>
    <w:rsid w:val="00C65589"/>
    <w:rsid w:val="00C656E6"/>
    <w:rsid w:val="00C65898"/>
    <w:rsid w:val="00C65BA8"/>
    <w:rsid w:val="00C65D3D"/>
    <w:rsid w:val="00C65E5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6C1"/>
    <w:rsid w:val="00C75812"/>
    <w:rsid w:val="00C75877"/>
    <w:rsid w:val="00C75A6B"/>
    <w:rsid w:val="00C75D70"/>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1AA"/>
    <w:rsid w:val="00C807ED"/>
    <w:rsid w:val="00C8098E"/>
    <w:rsid w:val="00C80C69"/>
    <w:rsid w:val="00C80DEA"/>
    <w:rsid w:val="00C8103F"/>
    <w:rsid w:val="00C8143F"/>
    <w:rsid w:val="00C8169A"/>
    <w:rsid w:val="00C8189E"/>
    <w:rsid w:val="00C81C85"/>
    <w:rsid w:val="00C822E5"/>
    <w:rsid w:val="00C829BD"/>
    <w:rsid w:val="00C82B29"/>
    <w:rsid w:val="00C82CD8"/>
    <w:rsid w:val="00C82CE5"/>
    <w:rsid w:val="00C82D7D"/>
    <w:rsid w:val="00C832DC"/>
    <w:rsid w:val="00C834A8"/>
    <w:rsid w:val="00C83540"/>
    <w:rsid w:val="00C8377F"/>
    <w:rsid w:val="00C83874"/>
    <w:rsid w:val="00C83968"/>
    <w:rsid w:val="00C83B69"/>
    <w:rsid w:val="00C8402B"/>
    <w:rsid w:val="00C849BC"/>
    <w:rsid w:val="00C84D02"/>
    <w:rsid w:val="00C84E9E"/>
    <w:rsid w:val="00C85229"/>
    <w:rsid w:val="00C85616"/>
    <w:rsid w:val="00C856B7"/>
    <w:rsid w:val="00C85AC5"/>
    <w:rsid w:val="00C85B21"/>
    <w:rsid w:val="00C85BE2"/>
    <w:rsid w:val="00C85DC2"/>
    <w:rsid w:val="00C8631B"/>
    <w:rsid w:val="00C86381"/>
    <w:rsid w:val="00C8646D"/>
    <w:rsid w:val="00C8651B"/>
    <w:rsid w:val="00C868D2"/>
    <w:rsid w:val="00C86FAE"/>
    <w:rsid w:val="00C87054"/>
    <w:rsid w:val="00C87292"/>
    <w:rsid w:val="00C87798"/>
    <w:rsid w:val="00C877E4"/>
    <w:rsid w:val="00C8793A"/>
    <w:rsid w:val="00C9004F"/>
    <w:rsid w:val="00C90519"/>
    <w:rsid w:val="00C90521"/>
    <w:rsid w:val="00C90E49"/>
    <w:rsid w:val="00C91066"/>
    <w:rsid w:val="00C91357"/>
    <w:rsid w:val="00C91A64"/>
    <w:rsid w:val="00C91C4B"/>
    <w:rsid w:val="00C91DE3"/>
    <w:rsid w:val="00C91F58"/>
    <w:rsid w:val="00C91FC6"/>
    <w:rsid w:val="00C924A9"/>
    <w:rsid w:val="00C925F5"/>
    <w:rsid w:val="00C928EC"/>
    <w:rsid w:val="00C92935"/>
    <w:rsid w:val="00C92AAA"/>
    <w:rsid w:val="00C92C7F"/>
    <w:rsid w:val="00C931AB"/>
    <w:rsid w:val="00C931E8"/>
    <w:rsid w:val="00C933C8"/>
    <w:rsid w:val="00C93479"/>
    <w:rsid w:val="00C9369D"/>
    <w:rsid w:val="00C93A7C"/>
    <w:rsid w:val="00C94235"/>
    <w:rsid w:val="00C94425"/>
    <w:rsid w:val="00C944FA"/>
    <w:rsid w:val="00C94509"/>
    <w:rsid w:val="00C948EA"/>
    <w:rsid w:val="00C9560D"/>
    <w:rsid w:val="00C95854"/>
    <w:rsid w:val="00C95A76"/>
    <w:rsid w:val="00C95D41"/>
    <w:rsid w:val="00C95EFF"/>
    <w:rsid w:val="00C95F24"/>
    <w:rsid w:val="00C96106"/>
    <w:rsid w:val="00C96289"/>
    <w:rsid w:val="00C964AF"/>
    <w:rsid w:val="00C9659C"/>
    <w:rsid w:val="00C968C0"/>
    <w:rsid w:val="00C96B73"/>
    <w:rsid w:val="00C96E61"/>
    <w:rsid w:val="00C96E6F"/>
    <w:rsid w:val="00C973A4"/>
    <w:rsid w:val="00C973C1"/>
    <w:rsid w:val="00C9778B"/>
    <w:rsid w:val="00C97872"/>
    <w:rsid w:val="00C978D0"/>
    <w:rsid w:val="00C9794E"/>
    <w:rsid w:val="00C97B02"/>
    <w:rsid w:val="00C97F60"/>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0D"/>
    <w:rsid w:val="00CA3A46"/>
    <w:rsid w:val="00CA3CDD"/>
    <w:rsid w:val="00CA3E4F"/>
    <w:rsid w:val="00CA3EA1"/>
    <w:rsid w:val="00CA3EB6"/>
    <w:rsid w:val="00CA403B"/>
    <w:rsid w:val="00CA41F6"/>
    <w:rsid w:val="00CA49DA"/>
    <w:rsid w:val="00CA4AD2"/>
    <w:rsid w:val="00CA4C55"/>
    <w:rsid w:val="00CA4D83"/>
    <w:rsid w:val="00CA4DA7"/>
    <w:rsid w:val="00CA4F42"/>
    <w:rsid w:val="00CA4F79"/>
    <w:rsid w:val="00CA505A"/>
    <w:rsid w:val="00CA5449"/>
    <w:rsid w:val="00CA5479"/>
    <w:rsid w:val="00CA59DD"/>
    <w:rsid w:val="00CA5FCC"/>
    <w:rsid w:val="00CA6003"/>
    <w:rsid w:val="00CA6B84"/>
    <w:rsid w:val="00CA6FA3"/>
    <w:rsid w:val="00CA6FAC"/>
    <w:rsid w:val="00CA711A"/>
    <w:rsid w:val="00CA719C"/>
    <w:rsid w:val="00CA738A"/>
    <w:rsid w:val="00CA7680"/>
    <w:rsid w:val="00CA77AF"/>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572"/>
    <w:rsid w:val="00CB26EC"/>
    <w:rsid w:val="00CB27C2"/>
    <w:rsid w:val="00CB27E2"/>
    <w:rsid w:val="00CB29EF"/>
    <w:rsid w:val="00CB2D2A"/>
    <w:rsid w:val="00CB2E6B"/>
    <w:rsid w:val="00CB2FFA"/>
    <w:rsid w:val="00CB348C"/>
    <w:rsid w:val="00CB34FA"/>
    <w:rsid w:val="00CB351E"/>
    <w:rsid w:val="00CB39A5"/>
    <w:rsid w:val="00CB3EB4"/>
    <w:rsid w:val="00CB3ED9"/>
    <w:rsid w:val="00CB3EED"/>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A6D"/>
    <w:rsid w:val="00CC0A72"/>
    <w:rsid w:val="00CC0B8A"/>
    <w:rsid w:val="00CC0BAE"/>
    <w:rsid w:val="00CC0C4A"/>
    <w:rsid w:val="00CC0F75"/>
    <w:rsid w:val="00CC1103"/>
    <w:rsid w:val="00CC131D"/>
    <w:rsid w:val="00CC17F0"/>
    <w:rsid w:val="00CC1853"/>
    <w:rsid w:val="00CC1A34"/>
    <w:rsid w:val="00CC1AA8"/>
    <w:rsid w:val="00CC1DC9"/>
    <w:rsid w:val="00CC1E20"/>
    <w:rsid w:val="00CC1FAE"/>
    <w:rsid w:val="00CC237C"/>
    <w:rsid w:val="00CC23DD"/>
    <w:rsid w:val="00CC24BB"/>
    <w:rsid w:val="00CC275B"/>
    <w:rsid w:val="00CC27EE"/>
    <w:rsid w:val="00CC29EF"/>
    <w:rsid w:val="00CC2D14"/>
    <w:rsid w:val="00CC2DEE"/>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7A0"/>
    <w:rsid w:val="00CC6D10"/>
    <w:rsid w:val="00CC6E22"/>
    <w:rsid w:val="00CC6ED3"/>
    <w:rsid w:val="00CC6F87"/>
    <w:rsid w:val="00CC7082"/>
    <w:rsid w:val="00CC7127"/>
    <w:rsid w:val="00CC737C"/>
    <w:rsid w:val="00CC7763"/>
    <w:rsid w:val="00CC7DB8"/>
    <w:rsid w:val="00CD00BF"/>
    <w:rsid w:val="00CD03F5"/>
    <w:rsid w:val="00CD0683"/>
    <w:rsid w:val="00CD06ED"/>
    <w:rsid w:val="00CD087D"/>
    <w:rsid w:val="00CD0C6F"/>
    <w:rsid w:val="00CD0CF3"/>
    <w:rsid w:val="00CD0F5D"/>
    <w:rsid w:val="00CD0FDB"/>
    <w:rsid w:val="00CD0FF9"/>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9B7"/>
    <w:rsid w:val="00CD5BA7"/>
    <w:rsid w:val="00CD6A28"/>
    <w:rsid w:val="00CD6E3D"/>
    <w:rsid w:val="00CD71AB"/>
    <w:rsid w:val="00CD746A"/>
    <w:rsid w:val="00CD77F2"/>
    <w:rsid w:val="00CD781F"/>
    <w:rsid w:val="00CD7BE1"/>
    <w:rsid w:val="00CE0109"/>
    <w:rsid w:val="00CE0A18"/>
    <w:rsid w:val="00CE1377"/>
    <w:rsid w:val="00CE198D"/>
    <w:rsid w:val="00CE1A12"/>
    <w:rsid w:val="00CE1CCB"/>
    <w:rsid w:val="00CE1DF4"/>
    <w:rsid w:val="00CE1F89"/>
    <w:rsid w:val="00CE1FC5"/>
    <w:rsid w:val="00CE1FD7"/>
    <w:rsid w:val="00CE209C"/>
    <w:rsid w:val="00CE271D"/>
    <w:rsid w:val="00CE27A4"/>
    <w:rsid w:val="00CE2BB0"/>
    <w:rsid w:val="00CE329A"/>
    <w:rsid w:val="00CE331F"/>
    <w:rsid w:val="00CE353E"/>
    <w:rsid w:val="00CE364C"/>
    <w:rsid w:val="00CE36E2"/>
    <w:rsid w:val="00CE3D1C"/>
    <w:rsid w:val="00CE3FEB"/>
    <w:rsid w:val="00CE413C"/>
    <w:rsid w:val="00CE4597"/>
    <w:rsid w:val="00CE46E5"/>
    <w:rsid w:val="00CE485A"/>
    <w:rsid w:val="00CE4DB7"/>
    <w:rsid w:val="00CE4E26"/>
    <w:rsid w:val="00CE5115"/>
    <w:rsid w:val="00CE5125"/>
    <w:rsid w:val="00CE526C"/>
    <w:rsid w:val="00CE5279"/>
    <w:rsid w:val="00CE52CE"/>
    <w:rsid w:val="00CE53AB"/>
    <w:rsid w:val="00CE544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186"/>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4A7"/>
    <w:rsid w:val="00CF7571"/>
    <w:rsid w:val="00CF774C"/>
    <w:rsid w:val="00CF7BEB"/>
    <w:rsid w:val="00CF7CCB"/>
    <w:rsid w:val="00D001D7"/>
    <w:rsid w:val="00D002E0"/>
    <w:rsid w:val="00D004FA"/>
    <w:rsid w:val="00D00636"/>
    <w:rsid w:val="00D00879"/>
    <w:rsid w:val="00D00A57"/>
    <w:rsid w:val="00D00ED4"/>
    <w:rsid w:val="00D012D7"/>
    <w:rsid w:val="00D0156C"/>
    <w:rsid w:val="00D01B21"/>
    <w:rsid w:val="00D01E2F"/>
    <w:rsid w:val="00D0285F"/>
    <w:rsid w:val="00D02AB3"/>
    <w:rsid w:val="00D02AD6"/>
    <w:rsid w:val="00D02BBD"/>
    <w:rsid w:val="00D02DD6"/>
    <w:rsid w:val="00D02E1B"/>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20F"/>
    <w:rsid w:val="00D063F1"/>
    <w:rsid w:val="00D064D3"/>
    <w:rsid w:val="00D065BF"/>
    <w:rsid w:val="00D0676F"/>
    <w:rsid w:val="00D06D6D"/>
    <w:rsid w:val="00D06D79"/>
    <w:rsid w:val="00D071F8"/>
    <w:rsid w:val="00D07252"/>
    <w:rsid w:val="00D0744D"/>
    <w:rsid w:val="00D074F4"/>
    <w:rsid w:val="00D079E7"/>
    <w:rsid w:val="00D07BF6"/>
    <w:rsid w:val="00D07CE1"/>
    <w:rsid w:val="00D07FD4"/>
    <w:rsid w:val="00D1026A"/>
    <w:rsid w:val="00D103ED"/>
    <w:rsid w:val="00D107CF"/>
    <w:rsid w:val="00D1089C"/>
    <w:rsid w:val="00D10E79"/>
    <w:rsid w:val="00D111CA"/>
    <w:rsid w:val="00D111CF"/>
    <w:rsid w:val="00D1152F"/>
    <w:rsid w:val="00D117B9"/>
    <w:rsid w:val="00D11A10"/>
    <w:rsid w:val="00D11AAF"/>
    <w:rsid w:val="00D11AFE"/>
    <w:rsid w:val="00D11B0B"/>
    <w:rsid w:val="00D1204D"/>
    <w:rsid w:val="00D12293"/>
    <w:rsid w:val="00D12365"/>
    <w:rsid w:val="00D12407"/>
    <w:rsid w:val="00D1241E"/>
    <w:rsid w:val="00D127AD"/>
    <w:rsid w:val="00D12F30"/>
    <w:rsid w:val="00D13C4A"/>
    <w:rsid w:val="00D13D26"/>
    <w:rsid w:val="00D13F9F"/>
    <w:rsid w:val="00D14236"/>
    <w:rsid w:val="00D1438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4B3"/>
    <w:rsid w:val="00D2083F"/>
    <w:rsid w:val="00D2084D"/>
    <w:rsid w:val="00D20B8B"/>
    <w:rsid w:val="00D20D28"/>
    <w:rsid w:val="00D212E6"/>
    <w:rsid w:val="00D21463"/>
    <w:rsid w:val="00D2162C"/>
    <w:rsid w:val="00D21A3C"/>
    <w:rsid w:val="00D21B1C"/>
    <w:rsid w:val="00D22342"/>
    <w:rsid w:val="00D22A0F"/>
    <w:rsid w:val="00D22ABA"/>
    <w:rsid w:val="00D22C56"/>
    <w:rsid w:val="00D22CEE"/>
    <w:rsid w:val="00D230E4"/>
    <w:rsid w:val="00D2323A"/>
    <w:rsid w:val="00D233F1"/>
    <w:rsid w:val="00D23751"/>
    <w:rsid w:val="00D2490B"/>
    <w:rsid w:val="00D24B4C"/>
    <w:rsid w:val="00D24D34"/>
    <w:rsid w:val="00D24E25"/>
    <w:rsid w:val="00D2505D"/>
    <w:rsid w:val="00D256F8"/>
    <w:rsid w:val="00D2580C"/>
    <w:rsid w:val="00D2586E"/>
    <w:rsid w:val="00D25BDA"/>
    <w:rsid w:val="00D25FA9"/>
    <w:rsid w:val="00D26142"/>
    <w:rsid w:val="00D26681"/>
    <w:rsid w:val="00D26813"/>
    <w:rsid w:val="00D2685C"/>
    <w:rsid w:val="00D26A22"/>
    <w:rsid w:val="00D26A3B"/>
    <w:rsid w:val="00D26E6F"/>
    <w:rsid w:val="00D26EB2"/>
    <w:rsid w:val="00D26EF5"/>
    <w:rsid w:val="00D26FD4"/>
    <w:rsid w:val="00D27263"/>
    <w:rsid w:val="00D2749D"/>
    <w:rsid w:val="00D27AB2"/>
    <w:rsid w:val="00D27B70"/>
    <w:rsid w:val="00D302FA"/>
    <w:rsid w:val="00D302FD"/>
    <w:rsid w:val="00D30326"/>
    <w:rsid w:val="00D3038A"/>
    <w:rsid w:val="00D30436"/>
    <w:rsid w:val="00D3098D"/>
    <w:rsid w:val="00D318AE"/>
    <w:rsid w:val="00D319AD"/>
    <w:rsid w:val="00D31A02"/>
    <w:rsid w:val="00D31A68"/>
    <w:rsid w:val="00D31C2D"/>
    <w:rsid w:val="00D326C1"/>
    <w:rsid w:val="00D327DC"/>
    <w:rsid w:val="00D32808"/>
    <w:rsid w:val="00D3296D"/>
    <w:rsid w:val="00D32D16"/>
    <w:rsid w:val="00D3323C"/>
    <w:rsid w:val="00D333A9"/>
    <w:rsid w:val="00D33456"/>
    <w:rsid w:val="00D33581"/>
    <w:rsid w:val="00D33836"/>
    <w:rsid w:val="00D3396F"/>
    <w:rsid w:val="00D33A1E"/>
    <w:rsid w:val="00D33CF3"/>
    <w:rsid w:val="00D33D4D"/>
    <w:rsid w:val="00D34004"/>
    <w:rsid w:val="00D34596"/>
    <w:rsid w:val="00D34A0B"/>
    <w:rsid w:val="00D34E95"/>
    <w:rsid w:val="00D35513"/>
    <w:rsid w:val="00D355A5"/>
    <w:rsid w:val="00D35672"/>
    <w:rsid w:val="00D3582D"/>
    <w:rsid w:val="00D36000"/>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1BAB"/>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839"/>
    <w:rsid w:val="00D458A6"/>
    <w:rsid w:val="00D45D55"/>
    <w:rsid w:val="00D45DAF"/>
    <w:rsid w:val="00D45DF3"/>
    <w:rsid w:val="00D4607B"/>
    <w:rsid w:val="00D46174"/>
    <w:rsid w:val="00D46349"/>
    <w:rsid w:val="00D46B05"/>
    <w:rsid w:val="00D46C88"/>
    <w:rsid w:val="00D470EE"/>
    <w:rsid w:val="00D4725A"/>
    <w:rsid w:val="00D47403"/>
    <w:rsid w:val="00D47627"/>
    <w:rsid w:val="00D47BC3"/>
    <w:rsid w:val="00D47DD0"/>
    <w:rsid w:val="00D50069"/>
    <w:rsid w:val="00D50183"/>
    <w:rsid w:val="00D50AD7"/>
    <w:rsid w:val="00D50B40"/>
    <w:rsid w:val="00D50D6A"/>
    <w:rsid w:val="00D50EDF"/>
    <w:rsid w:val="00D51257"/>
    <w:rsid w:val="00D51323"/>
    <w:rsid w:val="00D513C2"/>
    <w:rsid w:val="00D513DB"/>
    <w:rsid w:val="00D518E5"/>
    <w:rsid w:val="00D51B8A"/>
    <w:rsid w:val="00D51D12"/>
    <w:rsid w:val="00D51D23"/>
    <w:rsid w:val="00D51DD4"/>
    <w:rsid w:val="00D51DD6"/>
    <w:rsid w:val="00D51F38"/>
    <w:rsid w:val="00D51FC9"/>
    <w:rsid w:val="00D52396"/>
    <w:rsid w:val="00D52973"/>
    <w:rsid w:val="00D52BBA"/>
    <w:rsid w:val="00D52F2E"/>
    <w:rsid w:val="00D5362B"/>
    <w:rsid w:val="00D537B6"/>
    <w:rsid w:val="00D5397E"/>
    <w:rsid w:val="00D53E69"/>
    <w:rsid w:val="00D5416A"/>
    <w:rsid w:val="00D54202"/>
    <w:rsid w:val="00D54255"/>
    <w:rsid w:val="00D548F1"/>
    <w:rsid w:val="00D54F0E"/>
    <w:rsid w:val="00D54F9F"/>
    <w:rsid w:val="00D55072"/>
    <w:rsid w:val="00D55109"/>
    <w:rsid w:val="00D551B5"/>
    <w:rsid w:val="00D559BD"/>
    <w:rsid w:val="00D55AAC"/>
    <w:rsid w:val="00D55AEF"/>
    <w:rsid w:val="00D563AE"/>
    <w:rsid w:val="00D56DB2"/>
    <w:rsid w:val="00D56DDB"/>
    <w:rsid w:val="00D56F17"/>
    <w:rsid w:val="00D57116"/>
    <w:rsid w:val="00D571E4"/>
    <w:rsid w:val="00D5747F"/>
    <w:rsid w:val="00D57495"/>
    <w:rsid w:val="00D574FA"/>
    <w:rsid w:val="00D57520"/>
    <w:rsid w:val="00D5785E"/>
    <w:rsid w:val="00D57894"/>
    <w:rsid w:val="00D57DCA"/>
    <w:rsid w:val="00D60463"/>
    <w:rsid w:val="00D6077D"/>
    <w:rsid w:val="00D60C8D"/>
    <w:rsid w:val="00D60F60"/>
    <w:rsid w:val="00D60FDA"/>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2E81"/>
    <w:rsid w:val="00D634BF"/>
    <w:rsid w:val="00D63517"/>
    <w:rsid w:val="00D636D1"/>
    <w:rsid w:val="00D637CA"/>
    <w:rsid w:val="00D63825"/>
    <w:rsid w:val="00D638B9"/>
    <w:rsid w:val="00D63A97"/>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E3C"/>
    <w:rsid w:val="00D70FC2"/>
    <w:rsid w:val="00D71112"/>
    <w:rsid w:val="00D71519"/>
    <w:rsid w:val="00D7157B"/>
    <w:rsid w:val="00D715AD"/>
    <w:rsid w:val="00D71641"/>
    <w:rsid w:val="00D71A8D"/>
    <w:rsid w:val="00D7207D"/>
    <w:rsid w:val="00D724A9"/>
    <w:rsid w:val="00D72838"/>
    <w:rsid w:val="00D72E92"/>
    <w:rsid w:val="00D72F28"/>
    <w:rsid w:val="00D73469"/>
    <w:rsid w:val="00D7356F"/>
    <w:rsid w:val="00D73587"/>
    <w:rsid w:val="00D735CC"/>
    <w:rsid w:val="00D73BA8"/>
    <w:rsid w:val="00D73EBB"/>
    <w:rsid w:val="00D7403B"/>
    <w:rsid w:val="00D74059"/>
    <w:rsid w:val="00D743AB"/>
    <w:rsid w:val="00D74B73"/>
    <w:rsid w:val="00D74E1D"/>
    <w:rsid w:val="00D751FB"/>
    <w:rsid w:val="00D754D6"/>
    <w:rsid w:val="00D755EB"/>
    <w:rsid w:val="00D761AA"/>
    <w:rsid w:val="00D762C9"/>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854"/>
    <w:rsid w:val="00D808FC"/>
    <w:rsid w:val="00D80AB8"/>
    <w:rsid w:val="00D80B5F"/>
    <w:rsid w:val="00D80D8D"/>
    <w:rsid w:val="00D81792"/>
    <w:rsid w:val="00D819B1"/>
    <w:rsid w:val="00D81E6A"/>
    <w:rsid w:val="00D82494"/>
    <w:rsid w:val="00D82E86"/>
    <w:rsid w:val="00D83009"/>
    <w:rsid w:val="00D8328D"/>
    <w:rsid w:val="00D833F9"/>
    <w:rsid w:val="00D83508"/>
    <w:rsid w:val="00D83AE9"/>
    <w:rsid w:val="00D83BC8"/>
    <w:rsid w:val="00D83FFE"/>
    <w:rsid w:val="00D841FB"/>
    <w:rsid w:val="00D84309"/>
    <w:rsid w:val="00D84845"/>
    <w:rsid w:val="00D8515D"/>
    <w:rsid w:val="00D85183"/>
    <w:rsid w:val="00D85428"/>
    <w:rsid w:val="00D85488"/>
    <w:rsid w:val="00D857B8"/>
    <w:rsid w:val="00D85849"/>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2508"/>
    <w:rsid w:val="00D929AE"/>
    <w:rsid w:val="00D92ABA"/>
    <w:rsid w:val="00D92C29"/>
    <w:rsid w:val="00D92DB9"/>
    <w:rsid w:val="00D93299"/>
    <w:rsid w:val="00D936E2"/>
    <w:rsid w:val="00D93D98"/>
    <w:rsid w:val="00D93F43"/>
    <w:rsid w:val="00D941D7"/>
    <w:rsid w:val="00D94D6D"/>
    <w:rsid w:val="00D94DED"/>
    <w:rsid w:val="00D94F84"/>
    <w:rsid w:val="00D95034"/>
    <w:rsid w:val="00D95104"/>
    <w:rsid w:val="00D952B0"/>
    <w:rsid w:val="00D95600"/>
    <w:rsid w:val="00D9566D"/>
    <w:rsid w:val="00D95C64"/>
    <w:rsid w:val="00D95E34"/>
    <w:rsid w:val="00D96219"/>
    <w:rsid w:val="00D96443"/>
    <w:rsid w:val="00D964F8"/>
    <w:rsid w:val="00D9683C"/>
    <w:rsid w:val="00D96E1D"/>
    <w:rsid w:val="00D96ECB"/>
    <w:rsid w:val="00D96FB7"/>
    <w:rsid w:val="00D97884"/>
    <w:rsid w:val="00D97BEB"/>
    <w:rsid w:val="00D97E40"/>
    <w:rsid w:val="00DA0294"/>
    <w:rsid w:val="00DA03C3"/>
    <w:rsid w:val="00DA03DF"/>
    <w:rsid w:val="00DA0A7F"/>
    <w:rsid w:val="00DA0BF6"/>
    <w:rsid w:val="00DA0E18"/>
    <w:rsid w:val="00DA1026"/>
    <w:rsid w:val="00DA17FD"/>
    <w:rsid w:val="00DA185F"/>
    <w:rsid w:val="00DA18EE"/>
    <w:rsid w:val="00DA1BE3"/>
    <w:rsid w:val="00DA1C31"/>
    <w:rsid w:val="00DA1FB1"/>
    <w:rsid w:val="00DA20BC"/>
    <w:rsid w:val="00DA2544"/>
    <w:rsid w:val="00DA2735"/>
    <w:rsid w:val="00DA2864"/>
    <w:rsid w:val="00DA2C66"/>
    <w:rsid w:val="00DA2D4F"/>
    <w:rsid w:val="00DA2D71"/>
    <w:rsid w:val="00DA2ED7"/>
    <w:rsid w:val="00DA3CA5"/>
    <w:rsid w:val="00DA3D0D"/>
    <w:rsid w:val="00DA3E13"/>
    <w:rsid w:val="00DA3E7A"/>
    <w:rsid w:val="00DA4276"/>
    <w:rsid w:val="00DA430C"/>
    <w:rsid w:val="00DA4843"/>
    <w:rsid w:val="00DA48FB"/>
    <w:rsid w:val="00DA4988"/>
    <w:rsid w:val="00DA4A10"/>
    <w:rsid w:val="00DA4AFA"/>
    <w:rsid w:val="00DA4B81"/>
    <w:rsid w:val="00DA4F16"/>
    <w:rsid w:val="00DA53D1"/>
    <w:rsid w:val="00DA5928"/>
    <w:rsid w:val="00DA5CAF"/>
    <w:rsid w:val="00DA5CCF"/>
    <w:rsid w:val="00DA615D"/>
    <w:rsid w:val="00DA629B"/>
    <w:rsid w:val="00DA6494"/>
    <w:rsid w:val="00DA6598"/>
    <w:rsid w:val="00DA6C0F"/>
    <w:rsid w:val="00DA6CCE"/>
    <w:rsid w:val="00DA702F"/>
    <w:rsid w:val="00DA719D"/>
    <w:rsid w:val="00DA7326"/>
    <w:rsid w:val="00DA745B"/>
    <w:rsid w:val="00DA7A85"/>
    <w:rsid w:val="00DA7B40"/>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774"/>
    <w:rsid w:val="00DB297F"/>
    <w:rsid w:val="00DB29B3"/>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352"/>
    <w:rsid w:val="00DB5484"/>
    <w:rsid w:val="00DB548E"/>
    <w:rsid w:val="00DB56E3"/>
    <w:rsid w:val="00DB57D3"/>
    <w:rsid w:val="00DB5BE8"/>
    <w:rsid w:val="00DB640E"/>
    <w:rsid w:val="00DB654A"/>
    <w:rsid w:val="00DB662E"/>
    <w:rsid w:val="00DB67C2"/>
    <w:rsid w:val="00DB6CE5"/>
    <w:rsid w:val="00DB6D4E"/>
    <w:rsid w:val="00DB6DB0"/>
    <w:rsid w:val="00DB6F41"/>
    <w:rsid w:val="00DB701B"/>
    <w:rsid w:val="00DB7FD6"/>
    <w:rsid w:val="00DC09EA"/>
    <w:rsid w:val="00DC11F5"/>
    <w:rsid w:val="00DC1327"/>
    <w:rsid w:val="00DC1350"/>
    <w:rsid w:val="00DC15D3"/>
    <w:rsid w:val="00DC16BC"/>
    <w:rsid w:val="00DC2285"/>
    <w:rsid w:val="00DC2406"/>
    <w:rsid w:val="00DC2474"/>
    <w:rsid w:val="00DC30EE"/>
    <w:rsid w:val="00DC313B"/>
    <w:rsid w:val="00DC3237"/>
    <w:rsid w:val="00DC3508"/>
    <w:rsid w:val="00DC35DF"/>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3D6"/>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ABD"/>
    <w:rsid w:val="00DD2F2B"/>
    <w:rsid w:val="00DD2F43"/>
    <w:rsid w:val="00DD32A5"/>
    <w:rsid w:val="00DD344B"/>
    <w:rsid w:val="00DD3456"/>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3E"/>
    <w:rsid w:val="00DD617B"/>
    <w:rsid w:val="00DD65D7"/>
    <w:rsid w:val="00DD6A37"/>
    <w:rsid w:val="00DD6F17"/>
    <w:rsid w:val="00DD70EC"/>
    <w:rsid w:val="00DD7261"/>
    <w:rsid w:val="00DD748C"/>
    <w:rsid w:val="00DD7A5B"/>
    <w:rsid w:val="00DD7D63"/>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5EE8"/>
    <w:rsid w:val="00DE6071"/>
    <w:rsid w:val="00DE6860"/>
    <w:rsid w:val="00DE68E1"/>
    <w:rsid w:val="00DE6A3B"/>
    <w:rsid w:val="00DE6CBC"/>
    <w:rsid w:val="00DE70EA"/>
    <w:rsid w:val="00DE752E"/>
    <w:rsid w:val="00DE7C00"/>
    <w:rsid w:val="00DE7D3E"/>
    <w:rsid w:val="00DF029A"/>
    <w:rsid w:val="00DF03E9"/>
    <w:rsid w:val="00DF03ED"/>
    <w:rsid w:val="00DF04EE"/>
    <w:rsid w:val="00DF09CD"/>
    <w:rsid w:val="00DF0BF4"/>
    <w:rsid w:val="00DF0C3D"/>
    <w:rsid w:val="00DF0C51"/>
    <w:rsid w:val="00DF1543"/>
    <w:rsid w:val="00DF179D"/>
    <w:rsid w:val="00DF1BBB"/>
    <w:rsid w:val="00DF1E9C"/>
    <w:rsid w:val="00DF2868"/>
    <w:rsid w:val="00DF2F97"/>
    <w:rsid w:val="00DF2FE7"/>
    <w:rsid w:val="00DF339F"/>
    <w:rsid w:val="00DF3E6D"/>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10D"/>
    <w:rsid w:val="00DF62F8"/>
    <w:rsid w:val="00DF6404"/>
    <w:rsid w:val="00DF64B7"/>
    <w:rsid w:val="00DF669D"/>
    <w:rsid w:val="00DF6976"/>
    <w:rsid w:val="00DF6C52"/>
    <w:rsid w:val="00DF6C8B"/>
    <w:rsid w:val="00DF6F17"/>
    <w:rsid w:val="00DF6FCB"/>
    <w:rsid w:val="00DF7414"/>
    <w:rsid w:val="00DF7451"/>
    <w:rsid w:val="00DF78FA"/>
    <w:rsid w:val="00DF7B8C"/>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2AE6"/>
    <w:rsid w:val="00E02F5D"/>
    <w:rsid w:val="00E03016"/>
    <w:rsid w:val="00E0305E"/>
    <w:rsid w:val="00E033D3"/>
    <w:rsid w:val="00E033FB"/>
    <w:rsid w:val="00E034FD"/>
    <w:rsid w:val="00E03794"/>
    <w:rsid w:val="00E0386A"/>
    <w:rsid w:val="00E03876"/>
    <w:rsid w:val="00E038FC"/>
    <w:rsid w:val="00E03E8A"/>
    <w:rsid w:val="00E04022"/>
    <w:rsid w:val="00E040A1"/>
    <w:rsid w:val="00E048AD"/>
    <w:rsid w:val="00E04A29"/>
    <w:rsid w:val="00E051DC"/>
    <w:rsid w:val="00E055FF"/>
    <w:rsid w:val="00E057D0"/>
    <w:rsid w:val="00E05BAE"/>
    <w:rsid w:val="00E061A2"/>
    <w:rsid w:val="00E064B4"/>
    <w:rsid w:val="00E0654B"/>
    <w:rsid w:val="00E066A1"/>
    <w:rsid w:val="00E0671B"/>
    <w:rsid w:val="00E06900"/>
    <w:rsid w:val="00E06B3D"/>
    <w:rsid w:val="00E070C5"/>
    <w:rsid w:val="00E07255"/>
    <w:rsid w:val="00E0728F"/>
    <w:rsid w:val="00E0755C"/>
    <w:rsid w:val="00E075C8"/>
    <w:rsid w:val="00E07877"/>
    <w:rsid w:val="00E07C85"/>
    <w:rsid w:val="00E07EA3"/>
    <w:rsid w:val="00E07F4D"/>
    <w:rsid w:val="00E102CC"/>
    <w:rsid w:val="00E10317"/>
    <w:rsid w:val="00E108C0"/>
    <w:rsid w:val="00E11654"/>
    <w:rsid w:val="00E119D9"/>
    <w:rsid w:val="00E11E39"/>
    <w:rsid w:val="00E12C22"/>
    <w:rsid w:val="00E12CBA"/>
    <w:rsid w:val="00E13A42"/>
    <w:rsid w:val="00E14028"/>
    <w:rsid w:val="00E1436F"/>
    <w:rsid w:val="00E14A7E"/>
    <w:rsid w:val="00E14BFA"/>
    <w:rsid w:val="00E1504F"/>
    <w:rsid w:val="00E151E1"/>
    <w:rsid w:val="00E1524A"/>
    <w:rsid w:val="00E153A6"/>
    <w:rsid w:val="00E15CC0"/>
    <w:rsid w:val="00E160B7"/>
    <w:rsid w:val="00E163D4"/>
    <w:rsid w:val="00E16D5D"/>
    <w:rsid w:val="00E16DBC"/>
    <w:rsid w:val="00E16F06"/>
    <w:rsid w:val="00E17619"/>
    <w:rsid w:val="00E17805"/>
    <w:rsid w:val="00E17984"/>
    <w:rsid w:val="00E17A8C"/>
    <w:rsid w:val="00E17C01"/>
    <w:rsid w:val="00E201B1"/>
    <w:rsid w:val="00E202CC"/>
    <w:rsid w:val="00E20F79"/>
    <w:rsid w:val="00E210C4"/>
    <w:rsid w:val="00E21144"/>
    <w:rsid w:val="00E21278"/>
    <w:rsid w:val="00E212E4"/>
    <w:rsid w:val="00E2130C"/>
    <w:rsid w:val="00E214AF"/>
    <w:rsid w:val="00E2166F"/>
    <w:rsid w:val="00E21EE9"/>
    <w:rsid w:val="00E2272C"/>
    <w:rsid w:val="00E22776"/>
    <w:rsid w:val="00E22911"/>
    <w:rsid w:val="00E22CCD"/>
    <w:rsid w:val="00E22F07"/>
    <w:rsid w:val="00E2303E"/>
    <w:rsid w:val="00E23154"/>
    <w:rsid w:val="00E233BE"/>
    <w:rsid w:val="00E23455"/>
    <w:rsid w:val="00E23804"/>
    <w:rsid w:val="00E239E7"/>
    <w:rsid w:val="00E23A11"/>
    <w:rsid w:val="00E23B10"/>
    <w:rsid w:val="00E23DC1"/>
    <w:rsid w:val="00E23E0B"/>
    <w:rsid w:val="00E23FB7"/>
    <w:rsid w:val="00E245BC"/>
    <w:rsid w:val="00E2463F"/>
    <w:rsid w:val="00E246D3"/>
    <w:rsid w:val="00E24A27"/>
    <w:rsid w:val="00E24DE1"/>
    <w:rsid w:val="00E25037"/>
    <w:rsid w:val="00E25626"/>
    <w:rsid w:val="00E25911"/>
    <w:rsid w:val="00E25C31"/>
    <w:rsid w:val="00E25CFA"/>
    <w:rsid w:val="00E25F89"/>
    <w:rsid w:val="00E26080"/>
    <w:rsid w:val="00E26597"/>
    <w:rsid w:val="00E269B5"/>
    <w:rsid w:val="00E273CB"/>
    <w:rsid w:val="00E2745B"/>
    <w:rsid w:val="00E27F60"/>
    <w:rsid w:val="00E30022"/>
    <w:rsid w:val="00E30719"/>
    <w:rsid w:val="00E30EBD"/>
    <w:rsid w:val="00E3111C"/>
    <w:rsid w:val="00E3115F"/>
    <w:rsid w:val="00E3138F"/>
    <w:rsid w:val="00E31491"/>
    <w:rsid w:val="00E314A5"/>
    <w:rsid w:val="00E31D1C"/>
    <w:rsid w:val="00E31FB9"/>
    <w:rsid w:val="00E32274"/>
    <w:rsid w:val="00E3239A"/>
    <w:rsid w:val="00E3243F"/>
    <w:rsid w:val="00E32617"/>
    <w:rsid w:val="00E3271D"/>
    <w:rsid w:val="00E32BBC"/>
    <w:rsid w:val="00E32D62"/>
    <w:rsid w:val="00E331DB"/>
    <w:rsid w:val="00E333EE"/>
    <w:rsid w:val="00E339DC"/>
    <w:rsid w:val="00E33A5E"/>
    <w:rsid w:val="00E33BBE"/>
    <w:rsid w:val="00E33DDF"/>
    <w:rsid w:val="00E33E15"/>
    <w:rsid w:val="00E340B5"/>
    <w:rsid w:val="00E3424C"/>
    <w:rsid w:val="00E343B7"/>
    <w:rsid w:val="00E34857"/>
    <w:rsid w:val="00E34D45"/>
    <w:rsid w:val="00E34FC8"/>
    <w:rsid w:val="00E3538B"/>
    <w:rsid w:val="00E3540E"/>
    <w:rsid w:val="00E354DD"/>
    <w:rsid w:val="00E355F3"/>
    <w:rsid w:val="00E3561A"/>
    <w:rsid w:val="00E35716"/>
    <w:rsid w:val="00E35C7D"/>
    <w:rsid w:val="00E35D7E"/>
    <w:rsid w:val="00E361B8"/>
    <w:rsid w:val="00E365B2"/>
    <w:rsid w:val="00E36707"/>
    <w:rsid w:val="00E369EE"/>
    <w:rsid w:val="00E36A1B"/>
    <w:rsid w:val="00E36ABB"/>
    <w:rsid w:val="00E371A0"/>
    <w:rsid w:val="00E3735D"/>
    <w:rsid w:val="00E375EA"/>
    <w:rsid w:val="00E37602"/>
    <w:rsid w:val="00E37665"/>
    <w:rsid w:val="00E37E69"/>
    <w:rsid w:val="00E4006F"/>
    <w:rsid w:val="00E400C3"/>
    <w:rsid w:val="00E405A7"/>
    <w:rsid w:val="00E40847"/>
    <w:rsid w:val="00E40AD5"/>
    <w:rsid w:val="00E40B47"/>
    <w:rsid w:val="00E40D91"/>
    <w:rsid w:val="00E40E0F"/>
    <w:rsid w:val="00E41A67"/>
    <w:rsid w:val="00E41A78"/>
    <w:rsid w:val="00E41E2C"/>
    <w:rsid w:val="00E42024"/>
    <w:rsid w:val="00E42040"/>
    <w:rsid w:val="00E429ED"/>
    <w:rsid w:val="00E435B1"/>
    <w:rsid w:val="00E436B8"/>
    <w:rsid w:val="00E43D47"/>
    <w:rsid w:val="00E43DEF"/>
    <w:rsid w:val="00E43F37"/>
    <w:rsid w:val="00E44075"/>
    <w:rsid w:val="00E4430E"/>
    <w:rsid w:val="00E4445D"/>
    <w:rsid w:val="00E44593"/>
    <w:rsid w:val="00E44A14"/>
    <w:rsid w:val="00E44A89"/>
    <w:rsid w:val="00E44B67"/>
    <w:rsid w:val="00E450ED"/>
    <w:rsid w:val="00E45289"/>
    <w:rsid w:val="00E45403"/>
    <w:rsid w:val="00E4556C"/>
    <w:rsid w:val="00E45815"/>
    <w:rsid w:val="00E45AB2"/>
    <w:rsid w:val="00E45C47"/>
    <w:rsid w:val="00E4615D"/>
    <w:rsid w:val="00E46CD8"/>
    <w:rsid w:val="00E46E97"/>
    <w:rsid w:val="00E4730D"/>
    <w:rsid w:val="00E476A5"/>
    <w:rsid w:val="00E47766"/>
    <w:rsid w:val="00E4786D"/>
    <w:rsid w:val="00E4791B"/>
    <w:rsid w:val="00E47B71"/>
    <w:rsid w:val="00E47E31"/>
    <w:rsid w:val="00E500FB"/>
    <w:rsid w:val="00E501DD"/>
    <w:rsid w:val="00E504BB"/>
    <w:rsid w:val="00E50528"/>
    <w:rsid w:val="00E505DB"/>
    <w:rsid w:val="00E50AC6"/>
    <w:rsid w:val="00E51139"/>
    <w:rsid w:val="00E513F0"/>
    <w:rsid w:val="00E51542"/>
    <w:rsid w:val="00E51A78"/>
    <w:rsid w:val="00E51DDD"/>
    <w:rsid w:val="00E51FDD"/>
    <w:rsid w:val="00E52041"/>
    <w:rsid w:val="00E523EA"/>
    <w:rsid w:val="00E52435"/>
    <w:rsid w:val="00E52A96"/>
    <w:rsid w:val="00E52AB0"/>
    <w:rsid w:val="00E53122"/>
    <w:rsid w:val="00E5351B"/>
    <w:rsid w:val="00E5379C"/>
    <w:rsid w:val="00E53941"/>
    <w:rsid w:val="00E53AC6"/>
    <w:rsid w:val="00E53B58"/>
    <w:rsid w:val="00E53CAC"/>
    <w:rsid w:val="00E53FA9"/>
    <w:rsid w:val="00E5414C"/>
    <w:rsid w:val="00E5460A"/>
    <w:rsid w:val="00E547B3"/>
    <w:rsid w:val="00E54B56"/>
    <w:rsid w:val="00E54B68"/>
    <w:rsid w:val="00E54C33"/>
    <w:rsid w:val="00E54EED"/>
    <w:rsid w:val="00E5577C"/>
    <w:rsid w:val="00E559A0"/>
    <w:rsid w:val="00E55A24"/>
    <w:rsid w:val="00E55A4B"/>
    <w:rsid w:val="00E5604D"/>
    <w:rsid w:val="00E564E4"/>
    <w:rsid w:val="00E5680D"/>
    <w:rsid w:val="00E56DD6"/>
    <w:rsid w:val="00E5733D"/>
    <w:rsid w:val="00E576B5"/>
    <w:rsid w:val="00E579CE"/>
    <w:rsid w:val="00E579FB"/>
    <w:rsid w:val="00E57AFC"/>
    <w:rsid w:val="00E57CF0"/>
    <w:rsid w:val="00E57CF6"/>
    <w:rsid w:val="00E57CFF"/>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E1"/>
    <w:rsid w:val="00E62217"/>
    <w:rsid w:val="00E6277B"/>
    <w:rsid w:val="00E63054"/>
    <w:rsid w:val="00E63309"/>
    <w:rsid w:val="00E6376B"/>
    <w:rsid w:val="00E63794"/>
    <w:rsid w:val="00E63B36"/>
    <w:rsid w:val="00E63B42"/>
    <w:rsid w:val="00E63F21"/>
    <w:rsid w:val="00E63FCC"/>
    <w:rsid w:val="00E64184"/>
    <w:rsid w:val="00E64424"/>
    <w:rsid w:val="00E64768"/>
    <w:rsid w:val="00E6484D"/>
    <w:rsid w:val="00E64BA2"/>
    <w:rsid w:val="00E64C8C"/>
    <w:rsid w:val="00E64C99"/>
    <w:rsid w:val="00E64CD3"/>
    <w:rsid w:val="00E64CDD"/>
    <w:rsid w:val="00E652E2"/>
    <w:rsid w:val="00E65512"/>
    <w:rsid w:val="00E65523"/>
    <w:rsid w:val="00E655DF"/>
    <w:rsid w:val="00E659A0"/>
    <w:rsid w:val="00E65DEE"/>
    <w:rsid w:val="00E66202"/>
    <w:rsid w:val="00E6646D"/>
    <w:rsid w:val="00E667F2"/>
    <w:rsid w:val="00E66BAE"/>
    <w:rsid w:val="00E66CE4"/>
    <w:rsid w:val="00E671C9"/>
    <w:rsid w:val="00E671D1"/>
    <w:rsid w:val="00E6723E"/>
    <w:rsid w:val="00E6743F"/>
    <w:rsid w:val="00E6758E"/>
    <w:rsid w:val="00E67617"/>
    <w:rsid w:val="00E67896"/>
    <w:rsid w:val="00E67A2A"/>
    <w:rsid w:val="00E67A56"/>
    <w:rsid w:val="00E67E23"/>
    <w:rsid w:val="00E67F91"/>
    <w:rsid w:val="00E70016"/>
    <w:rsid w:val="00E7043B"/>
    <w:rsid w:val="00E704A7"/>
    <w:rsid w:val="00E70BC7"/>
    <w:rsid w:val="00E70F9A"/>
    <w:rsid w:val="00E70FBC"/>
    <w:rsid w:val="00E71A2D"/>
    <w:rsid w:val="00E726A3"/>
    <w:rsid w:val="00E7270D"/>
    <w:rsid w:val="00E72738"/>
    <w:rsid w:val="00E72C01"/>
    <w:rsid w:val="00E72D80"/>
    <w:rsid w:val="00E73065"/>
    <w:rsid w:val="00E733DD"/>
    <w:rsid w:val="00E734C5"/>
    <w:rsid w:val="00E73930"/>
    <w:rsid w:val="00E73982"/>
    <w:rsid w:val="00E73A3B"/>
    <w:rsid w:val="00E73B2E"/>
    <w:rsid w:val="00E73B59"/>
    <w:rsid w:val="00E73DB0"/>
    <w:rsid w:val="00E7419D"/>
    <w:rsid w:val="00E741AC"/>
    <w:rsid w:val="00E743B2"/>
    <w:rsid w:val="00E74523"/>
    <w:rsid w:val="00E74568"/>
    <w:rsid w:val="00E74697"/>
    <w:rsid w:val="00E7474E"/>
    <w:rsid w:val="00E7488C"/>
    <w:rsid w:val="00E7494B"/>
    <w:rsid w:val="00E74A24"/>
    <w:rsid w:val="00E74A55"/>
    <w:rsid w:val="00E74CB9"/>
    <w:rsid w:val="00E74F87"/>
    <w:rsid w:val="00E75174"/>
    <w:rsid w:val="00E75303"/>
    <w:rsid w:val="00E756D2"/>
    <w:rsid w:val="00E75A8A"/>
    <w:rsid w:val="00E75DF2"/>
    <w:rsid w:val="00E75EBA"/>
    <w:rsid w:val="00E762A3"/>
    <w:rsid w:val="00E762DD"/>
    <w:rsid w:val="00E763B4"/>
    <w:rsid w:val="00E7672B"/>
    <w:rsid w:val="00E77296"/>
    <w:rsid w:val="00E77571"/>
    <w:rsid w:val="00E77690"/>
    <w:rsid w:val="00E777F5"/>
    <w:rsid w:val="00E77848"/>
    <w:rsid w:val="00E77CAC"/>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754"/>
    <w:rsid w:val="00E827B7"/>
    <w:rsid w:val="00E82BB8"/>
    <w:rsid w:val="00E83032"/>
    <w:rsid w:val="00E833A7"/>
    <w:rsid w:val="00E834B1"/>
    <w:rsid w:val="00E83752"/>
    <w:rsid w:val="00E8393A"/>
    <w:rsid w:val="00E849AB"/>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87B07"/>
    <w:rsid w:val="00E87B8E"/>
    <w:rsid w:val="00E90279"/>
    <w:rsid w:val="00E90635"/>
    <w:rsid w:val="00E909A1"/>
    <w:rsid w:val="00E90BFF"/>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4F2F"/>
    <w:rsid w:val="00E951F8"/>
    <w:rsid w:val="00E957E3"/>
    <w:rsid w:val="00E959C0"/>
    <w:rsid w:val="00E95BA6"/>
    <w:rsid w:val="00E95BEF"/>
    <w:rsid w:val="00E95FBC"/>
    <w:rsid w:val="00E96452"/>
    <w:rsid w:val="00E966DB"/>
    <w:rsid w:val="00E96C3C"/>
    <w:rsid w:val="00E974AD"/>
    <w:rsid w:val="00E97507"/>
    <w:rsid w:val="00E97648"/>
    <w:rsid w:val="00E97775"/>
    <w:rsid w:val="00E97CAF"/>
    <w:rsid w:val="00E97D2F"/>
    <w:rsid w:val="00E97E3B"/>
    <w:rsid w:val="00EA0116"/>
    <w:rsid w:val="00EA0E4A"/>
    <w:rsid w:val="00EA148E"/>
    <w:rsid w:val="00EA1A54"/>
    <w:rsid w:val="00EA1A70"/>
    <w:rsid w:val="00EA1B7A"/>
    <w:rsid w:val="00EA2226"/>
    <w:rsid w:val="00EA23DA"/>
    <w:rsid w:val="00EA25F7"/>
    <w:rsid w:val="00EA26FC"/>
    <w:rsid w:val="00EA28A3"/>
    <w:rsid w:val="00EA2D9A"/>
    <w:rsid w:val="00EA2D9D"/>
    <w:rsid w:val="00EA2FDA"/>
    <w:rsid w:val="00EA322B"/>
    <w:rsid w:val="00EA32CA"/>
    <w:rsid w:val="00EA3B5A"/>
    <w:rsid w:val="00EA3E5B"/>
    <w:rsid w:val="00EA410E"/>
    <w:rsid w:val="00EA45EC"/>
    <w:rsid w:val="00EA4686"/>
    <w:rsid w:val="00EA4FD1"/>
    <w:rsid w:val="00EA53C2"/>
    <w:rsid w:val="00EA5695"/>
    <w:rsid w:val="00EA5B0A"/>
    <w:rsid w:val="00EA5FC6"/>
    <w:rsid w:val="00EA5FCC"/>
    <w:rsid w:val="00EA65AD"/>
    <w:rsid w:val="00EA6672"/>
    <w:rsid w:val="00EA6744"/>
    <w:rsid w:val="00EA6A48"/>
    <w:rsid w:val="00EA6A9D"/>
    <w:rsid w:val="00EA6BE7"/>
    <w:rsid w:val="00EA6E19"/>
    <w:rsid w:val="00EA6FA2"/>
    <w:rsid w:val="00EA73FC"/>
    <w:rsid w:val="00EA7500"/>
    <w:rsid w:val="00EA7C37"/>
    <w:rsid w:val="00EA7E86"/>
    <w:rsid w:val="00EA7F0C"/>
    <w:rsid w:val="00EA7FCF"/>
    <w:rsid w:val="00EB0877"/>
    <w:rsid w:val="00EB0CA3"/>
    <w:rsid w:val="00EB104F"/>
    <w:rsid w:val="00EB11EB"/>
    <w:rsid w:val="00EB1287"/>
    <w:rsid w:val="00EB1883"/>
    <w:rsid w:val="00EB1954"/>
    <w:rsid w:val="00EB1B27"/>
    <w:rsid w:val="00EB1BDA"/>
    <w:rsid w:val="00EB1DA8"/>
    <w:rsid w:val="00EB268B"/>
    <w:rsid w:val="00EB2703"/>
    <w:rsid w:val="00EB2ABA"/>
    <w:rsid w:val="00EB2B53"/>
    <w:rsid w:val="00EB2CF1"/>
    <w:rsid w:val="00EB3037"/>
    <w:rsid w:val="00EB303E"/>
    <w:rsid w:val="00EB321B"/>
    <w:rsid w:val="00EB3404"/>
    <w:rsid w:val="00EB371D"/>
    <w:rsid w:val="00EB3B30"/>
    <w:rsid w:val="00EB4509"/>
    <w:rsid w:val="00EB465D"/>
    <w:rsid w:val="00EB4740"/>
    <w:rsid w:val="00EB4871"/>
    <w:rsid w:val="00EB4A86"/>
    <w:rsid w:val="00EB4CFF"/>
    <w:rsid w:val="00EB4EDE"/>
    <w:rsid w:val="00EB4F51"/>
    <w:rsid w:val="00EB5476"/>
    <w:rsid w:val="00EB54AF"/>
    <w:rsid w:val="00EB588A"/>
    <w:rsid w:val="00EB5B5F"/>
    <w:rsid w:val="00EB5DF4"/>
    <w:rsid w:val="00EB600D"/>
    <w:rsid w:val="00EB6039"/>
    <w:rsid w:val="00EB6BC4"/>
    <w:rsid w:val="00EB6DA7"/>
    <w:rsid w:val="00EB6DAF"/>
    <w:rsid w:val="00EB6F2E"/>
    <w:rsid w:val="00EB70B0"/>
    <w:rsid w:val="00EB73DC"/>
    <w:rsid w:val="00EB7554"/>
    <w:rsid w:val="00EB7633"/>
    <w:rsid w:val="00EB7736"/>
    <w:rsid w:val="00EB788B"/>
    <w:rsid w:val="00EB7C17"/>
    <w:rsid w:val="00EB7CA8"/>
    <w:rsid w:val="00EC00F6"/>
    <w:rsid w:val="00EC100B"/>
    <w:rsid w:val="00EC10B2"/>
    <w:rsid w:val="00EC12A2"/>
    <w:rsid w:val="00EC1837"/>
    <w:rsid w:val="00EC1F54"/>
    <w:rsid w:val="00EC1FE6"/>
    <w:rsid w:val="00EC206D"/>
    <w:rsid w:val="00EC20B1"/>
    <w:rsid w:val="00EC20C6"/>
    <w:rsid w:val="00EC2477"/>
    <w:rsid w:val="00EC2501"/>
    <w:rsid w:val="00EC2597"/>
    <w:rsid w:val="00EC2D80"/>
    <w:rsid w:val="00EC2E2D"/>
    <w:rsid w:val="00EC34C3"/>
    <w:rsid w:val="00EC3B64"/>
    <w:rsid w:val="00EC3BF6"/>
    <w:rsid w:val="00EC3E23"/>
    <w:rsid w:val="00EC40E5"/>
    <w:rsid w:val="00EC40F5"/>
    <w:rsid w:val="00EC462B"/>
    <w:rsid w:val="00EC4683"/>
    <w:rsid w:val="00EC4723"/>
    <w:rsid w:val="00EC4830"/>
    <w:rsid w:val="00EC4875"/>
    <w:rsid w:val="00EC4D89"/>
    <w:rsid w:val="00EC4FFC"/>
    <w:rsid w:val="00EC5189"/>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5D2"/>
    <w:rsid w:val="00EC79F7"/>
    <w:rsid w:val="00EC7B18"/>
    <w:rsid w:val="00EC7DB6"/>
    <w:rsid w:val="00ED0927"/>
    <w:rsid w:val="00ED0D5D"/>
    <w:rsid w:val="00ED1288"/>
    <w:rsid w:val="00ED1596"/>
    <w:rsid w:val="00ED162F"/>
    <w:rsid w:val="00ED16C8"/>
    <w:rsid w:val="00ED18F0"/>
    <w:rsid w:val="00ED193A"/>
    <w:rsid w:val="00ED1A46"/>
    <w:rsid w:val="00ED251F"/>
    <w:rsid w:val="00ED262D"/>
    <w:rsid w:val="00ED2E52"/>
    <w:rsid w:val="00ED2EEE"/>
    <w:rsid w:val="00ED2F7B"/>
    <w:rsid w:val="00ED2F95"/>
    <w:rsid w:val="00ED3024"/>
    <w:rsid w:val="00ED3CE7"/>
    <w:rsid w:val="00ED3E70"/>
    <w:rsid w:val="00ED3E9E"/>
    <w:rsid w:val="00ED3F7B"/>
    <w:rsid w:val="00ED4171"/>
    <w:rsid w:val="00ED41E9"/>
    <w:rsid w:val="00ED424F"/>
    <w:rsid w:val="00ED445A"/>
    <w:rsid w:val="00ED46A8"/>
    <w:rsid w:val="00ED482B"/>
    <w:rsid w:val="00ED4F39"/>
    <w:rsid w:val="00ED4FAC"/>
    <w:rsid w:val="00ED57AA"/>
    <w:rsid w:val="00ED5C55"/>
    <w:rsid w:val="00ED5F84"/>
    <w:rsid w:val="00ED5FE4"/>
    <w:rsid w:val="00ED611F"/>
    <w:rsid w:val="00ED654F"/>
    <w:rsid w:val="00ED658E"/>
    <w:rsid w:val="00ED664B"/>
    <w:rsid w:val="00ED6CFA"/>
    <w:rsid w:val="00ED6FF5"/>
    <w:rsid w:val="00ED7164"/>
    <w:rsid w:val="00ED71C5"/>
    <w:rsid w:val="00ED75A2"/>
    <w:rsid w:val="00ED770B"/>
    <w:rsid w:val="00EE00C7"/>
    <w:rsid w:val="00EE07ED"/>
    <w:rsid w:val="00EE08D3"/>
    <w:rsid w:val="00EE0CBB"/>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3E5E"/>
    <w:rsid w:val="00EE432C"/>
    <w:rsid w:val="00EE444B"/>
    <w:rsid w:val="00EE4B3C"/>
    <w:rsid w:val="00EE4B6D"/>
    <w:rsid w:val="00EE522D"/>
    <w:rsid w:val="00EE52EB"/>
    <w:rsid w:val="00EE534D"/>
    <w:rsid w:val="00EE5477"/>
    <w:rsid w:val="00EE5560"/>
    <w:rsid w:val="00EE5714"/>
    <w:rsid w:val="00EE58A4"/>
    <w:rsid w:val="00EE5A66"/>
    <w:rsid w:val="00EE5BC1"/>
    <w:rsid w:val="00EE5C9A"/>
    <w:rsid w:val="00EE643A"/>
    <w:rsid w:val="00EE673C"/>
    <w:rsid w:val="00EE6745"/>
    <w:rsid w:val="00EE6756"/>
    <w:rsid w:val="00EE6F1E"/>
    <w:rsid w:val="00EE6FF0"/>
    <w:rsid w:val="00EE780E"/>
    <w:rsid w:val="00EE7DEE"/>
    <w:rsid w:val="00EF0348"/>
    <w:rsid w:val="00EF04F2"/>
    <w:rsid w:val="00EF0CF8"/>
    <w:rsid w:val="00EF0DB6"/>
    <w:rsid w:val="00EF0E00"/>
    <w:rsid w:val="00EF0EEB"/>
    <w:rsid w:val="00EF0F00"/>
    <w:rsid w:val="00EF0FE4"/>
    <w:rsid w:val="00EF1543"/>
    <w:rsid w:val="00EF1F9C"/>
    <w:rsid w:val="00EF20F4"/>
    <w:rsid w:val="00EF2668"/>
    <w:rsid w:val="00EF2882"/>
    <w:rsid w:val="00EF2E01"/>
    <w:rsid w:val="00EF2E03"/>
    <w:rsid w:val="00EF2EA8"/>
    <w:rsid w:val="00EF30A3"/>
    <w:rsid w:val="00EF3107"/>
    <w:rsid w:val="00EF3497"/>
    <w:rsid w:val="00EF3DFA"/>
    <w:rsid w:val="00EF3E7B"/>
    <w:rsid w:val="00EF4170"/>
    <w:rsid w:val="00EF4366"/>
    <w:rsid w:val="00EF4922"/>
    <w:rsid w:val="00EF4CD6"/>
    <w:rsid w:val="00EF50DE"/>
    <w:rsid w:val="00EF5390"/>
    <w:rsid w:val="00EF5458"/>
    <w:rsid w:val="00EF55A0"/>
    <w:rsid w:val="00EF60B7"/>
    <w:rsid w:val="00EF61EF"/>
    <w:rsid w:val="00EF6289"/>
    <w:rsid w:val="00EF63D1"/>
    <w:rsid w:val="00EF6513"/>
    <w:rsid w:val="00EF6683"/>
    <w:rsid w:val="00EF6800"/>
    <w:rsid w:val="00EF6937"/>
    <w:rsid w:val="00EF69A9"/>
    <w:rsid w:val="00EF6EE2"/>
    <w:rsid w:val="00EF7002"/>
    <w:rsid w:val="00EF758A"/>
    <w:rsid w:val="00EF769B"/>
    <w:rsid w:val="00EF788F"/>
    <w:rsid w:val="00EF7C54"/>
    <w:rsid w:val="00F0009F"/>
    <w:rsid w:val="00F000A0"/>
    <w:rsid w:val="00F00605"/>
    <w:rsid w:val="00F00C91"/>
    <w:rsid w:val="00F00D8B"/>
    <w:rsid w:val="00F00E88"/>
    <w:rsid w:val="00F0102B"/>
    <w:rsid w:val="00F0103F"/>
    <w:rsid w:val="00F0169A"/>
    <w:rsid w:val="00F0172B"/>
    <w:rsid w:val="00F01756"/>
    <w:rsid w:val="00F01C2A"/>
    <w:rsid w:val="00F01E84"/>
    <w:rsid w:val="00F0204C"/>
    <w:rsid w:val="00F027BA"/>
    <w:rsid w:val="00F02A7B"/>
    <w:rsid w:val="00F02E8A"/>
    <w:rsid w:val="00F02F1A"/>
    <w:rsid w:val="00F030B4"/>
    <w:rsid w:val="00F030C1"/>
    <w:rsid w:val="00F031CA"/>
    <w:rsid w:val="00F03355"/>
    <w:rsid w:val="00F0343D"/>
    <w:rsid w:val="00F03508"/>
    <w:rsid w:val="00F0378F"/>
    <w:rsid w:val="00F03D84"/>
    <w:rsid w:val="00F03DC6"/>
    <w:rsid w:val="00F03E79"/>
    <w:rsid w:val="00F03EDA"/>
    <w:rsid w:val="00F03F72"/>
    <w:rsid w:val="00F04273"/>
    <w:rsid w:val="00F046F3"/>
    <w:rsid w:val="00F05047"/>
    <w:rsid w:val="00F0560E"/>
    <w:rsid w:val="00F05C23"/>
    <w:rsid w:val="00F05C89"/>
    <w:rsid w:val="00F0628D"/>
    <w:rsid w:val="00F064D7"/>
    <w:rsid w:val="00F06532"/>
    <w:rsid w:val="00F06651"/>
    <w:rsid w:val="00F06798"/>
    <w:rsid w:val="00F067F7"/>
    <w:rsid w:val="00F06A4A"/>
    <w:rsid w:val="00F06C7E"/>
    <w:rsid w:val="00F06E8D"/>
    <w:rsid w:val="00F070BC"/>
    <w:rsid w:val="00F07C1F"/>
    <w:rsid w:val="00F07DE6"/>
    <w:rsid w:val="00F10377"/>
    <w:rsid w:val="00F10525"/>
    <w:rsid w:val="00F1056C"/>
    <w:rsid w:val="00F107F1"/>
    <w:rsid w:val="00F10844"/>
    <w:rsid w:val="00F1093F"/>
    <w:rsid w:val="00F10AC8"/>
    <w:rsid w:val="00F10E29"/>
    <w:rsid w:val="00F10F18"/>
    <w:rsid w:val="00F10FC1"/>
    <w:rsid w:val="00F110B9"/>
    <w:rsid w:val="00F1116B"/>
    <w:rsid w:val="00F1121E"/>
    <w:rsid w:val="00F112FD"/>
    <w:rsid w:val="00F11785"/>
    <w:rsid w:val="00F11874"/>
    <w:rsid w:val="00F11BC7"/>
    <w:rsid w:val="00F11CB9"/>
    <w:rsid w:val="00F1285A"/>
    <w:rsid w:val="00F12DCC"/>
    <w:rsid w:val="00F12E9E"/>
    <w:rsid w:val="00F133A1"/>
    <w:rsid w:val="00F1349E"/>
    <w:rsid w:val="00F137DE"/>
    <w:rsid w:val="00F138DB"/>
    <w:rsid w:val="00F13CA0"/>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2D2"/>
    <w:rsid w:val="00F155CE"/>
    <w:rsid w:val="00F15645"/>
    <w:rsid w:val="00F16059"/>
    <w:rsid w:val="00F16192"/>
    <w:rsid w:val="00F16A9F"/>
    <w:rsid w:val="00F17046"/>
    <w:rsid w:val="00F17312"/>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55"/>
    <w:rsid w:val="00F22D87"/>
    <w:rsid w:val="00F2380E"/>
    <w:rsid w:val="00F23B4A"/>
    <w:rsid w:val="00F245B1"/>
    <w:rsid w:val="00F2467D"/>
    <w:rsid w:val="00F24788"/>
    <w:rsid w:val="00F24848"/>
    <w:rsid w:val="00F249F7"/>
    <w:rsid w:val="00F254F7"/>
    <w:rsid w:val="00F25591"/>
    <w:rsid w:val="00F256A9"/>
    <w:rsid w:val="00F256BB"/>
    <w:rsid w:val="00F25F18"/>
    <w:rsid w:val="00F2631B"/>
    <w:rsid w:val="00F2640F"/>
    <w:rsid w:val="00F268C3"/>
    <w:rsid w:val="00F26D10"/>
    <w:rsid w:val="00F26E30"/>
    <w:rsid w:val="00F26EA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07E"/>
    <w:rsid w:val="00F32671"/>
    <w:rsid w:val="00F32A08"/>
    <w:rsid w:val="00F32F56"/>
    <w:rsid w:val="00F3347D"/>
    <w:rsid w:val="00F33500"/>
    <w:rsid w:val="00F3358A"/>
    <w:rsid w:val="00F335B4"/>
    <w:rsid w:val="00F336DE"/>
    <w:rsid w:val="00F33D4F"/>
    <w:rsid w:val="00F33EDB"/>
    <w:rsid w:val="00F33FA8"/>
    <w:rsid w:val="00F346A0"/>
    <w:rsid w:val="00F34805"/>
    <w:rsid w:val="00F34BB7"/>
    <w:rsid w:val="00F34CD6"/>
    <w:rsid w:val="00F34E28"/>
    <w:rsid w:val="00F34FBE"/>
    <w:rsid w:val="00F35873"/>
    <w:rsid w:val="00F35920"/>
    <w:rsid w:val="00F36087"/>
    <w:rsid w:val="00F364C3"/>
    <w:rsid w:val="00F366A5"/>
    <w:rsid w:val="00F36A40"/>
    <w:rsid w:val="00F36C24"/>
    <w:rsid w:val="00F36C5F"/>
    <w:rsid w:val="00F36C9D"/>
    <w:rsid w:val="00F36E8C"/>
    <w:rsid w:val="00F37259"/>
    <w:rsid w:val="00F375D1"/>
    <w:rsid w:val="00F401A9"/>
    <w:rsid w:val="00F404CA"/>
    <w:rsid w:val="00F405A4"/>
    <w:rsid w:val="00F40FD0"/>
    <w:rsid w:val="00F41205"/>
    <w:rsid w:val="00F41767"/>
    <w:rsid w:val="00F419C5"/>
    <w:rsid w:val="00F41B6A"/>
    <w:rsid w:val="00F41BAC"/>
    <w:rsid w:val="00F41DDF"/>
    <w:rsid w:val="00F41F05"/>
    <w:rsid w:val="00F41FD2"/>
    <w:rsid w:val="00F420CB"/>
    <w:rsid w:val="00F421B3"/>
    <w:rsid w:val="00F424A1"/>
    <w:rsid w:val="00F42517"/>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7AF"/>
    <w:rsid w:val="00F46866"/>
    <w:rsid w:val="00F468B9"/>
    <w:rsid w:val="00F46CCB"/>
    <w:rsid w:val="00F473AC"/>
    <w:rsid w:val="00F47446"/>
    <w:rsid w:val="00F47498"/>
    <w:rsid w:val="00F47824"/>
    <w:rsid w:val="00F47FC1"/>
    <w:rsid w:val="00F502E1"/>
    <w:rsid w:val="00F5036E"/>
    <w:rsid w:val="00F505D9"/>
    <w:rsid w:val="00F5105C"/>
    <w:rsid w:val="00F512B2"/>
    <w:rsid w:val="00F515CF"/>
    <w:rsid w:val="00F51863"/>
    <w:rsid w:val="00F51A40"/>
    <w:rsid w:val="00F51C61"/>
    <w:rsid w:val="00F520D1"/>
    <w:rsid w:val="00F52506"/>
    <w:rsid w:val="00F52628"/>
    <w:rsid w:val="00F5283D"/>
    <w:rsid w:val="00F52A01"/>
    <w:rsid w:val="00F52ABA"/>
    <w:rsid w:val="00F52BC7"/>
    <w:rsid w:val="00F52CBC"/>
    <w:rsid w:val="00F5335D"/>
    <w:rsid w:val="00F53524"/>
    <w:rsid w:val="00F537D9"/>
    <w:rsid w:val="00F537DF"/>
    <w:rsid w:val="00F53BF4"/>
    <w:rsid w:val="00F53BF9"/>
    <w:rsid w:val="00F54266"/>
    <w:rsid w:val="00F54453"/>
    <w:rsid w:val="00F544AC"/>
    <w:rsid w:val="00F5490B"/>
    <w:rsid w:val="00F5499B"/>
    <w:rsid w:val="00F54B09"/>
    <w:rsid w:val="00F54DBE"/>
    <w:rsid w:val="00F54F1A"/>
    <w:rsid w:val="00F5502A"/>
    <w:rsid w:val="00F55043"/>
    <w:rsid w:val="00F558BF"/>
    <w:rsid w:val="00F55BDE"/>
    <w:rsid w:val="00F55F50"/>
    <w:rsid w:val="00F560DD"/>
    <w:rsid w:val="00F561AC"/>
    <w:rsid w:val="00F56231"/>
    <w:rsid w:val="00F56C21"/>
    <w:rsid w:val="00F56DCF"/>
    <w:rsid w:val="00F57034"/>
    <w:rsid w:val="00F57C4B"/>
    <w:rsid w:val="00F57CE7"/>
    <w:rsid w:val="00F57D76"/>
    <w:rsid w:val="00F605A1"/>
    <w:rsid w:val="00F60885"/>
    <w:rsid w:val="00F60BE9"/>
    <w:rsid w:val="00F61456"/>
    <w:rsid w:val="00F614D1"/>
    <w:rsid w:val="00F61FD8"/>
    <w:rsid w:val="00F62267"/>
    <w:rsid w:val="00F62780"/>
    <w:rsid w:val="00F62C27"/>
    <w:rsid w:val="00F62DBF"/>
    <w:rsid w:val="00F6315A"/>
    <w:rsid w:val="00F6336D"/>
    <w:rsid w:val="00F637C8"/>
    <w:rsid w:val="00F638A7"/>
    <w:rsid w:val="00F641FC"/>
    <w:rsid w:val="00F6460E"/>
    <w:rsid w:val="00F647F7"/>
    <w:rsid w:val="00F64EB0"/>
    <w:rsid w:val="00F65742"/>
    <w:rsid w:val="00F6583C"/>
    <w:rsid w:val="00F6589A"/>
    <w:rsid w:val="00F6605D"/>
    <w:rsid w:val="00F66241"/>
    <w:rsid w:val="00F662F6"/>
    <w:rsid w:val="00F663BA"/>
    <w:rsid w:val="00F665A5"/>
    <w:rsid w:val="00F66D97"/>
    <w:rsid w:val="00F6754E"/>
    <w:rsid w:val="00F6783E"/>
    <w:rsid w:val="00F67BD2"/>
    <w:rsid w:val="00F67D5C"/>
    <w:rsid w:val="00F7033F"/>
    <w:rsid w:val="00F70345"/>
    <w:rsid w:val="00F707E3"/>
    <w:rsid w:val="00F70821"/>
    <w:rsid w:val="00F70BDF"/>
    <w:rsid w:val="00F70C5F"/>
    <w:rsid w:val="00F70DBE"/>
    <w:rsid w:val="00F71124"/>
    <w:rsid w:val="00F714E9"/>
    <w:rsid w:val="00F714FE"/>
    <w:rsid w:val="00F71888"/>
    <w:rsid w:val="00F719CD"/>
    <w:rsid w:val="00F71BB8"/>
    <w:rsid w:val="00F71BE2"/>
    <w:rsid w:val="00F72584"/>
    <w:rsid w:val="00F7290D"/>
    <w:rsid w:val="00F72A10"/>
    <w:rsid w:val="00F72C94"/>
    <w:rsid w:val="00F72EFD"/>
    <w:rsid w:val="00F7302F"/>
    <w:rsid w:val="00F732EC"/>
    <w:rsid w:val="00F73D08"/>
    <w:rsid w:val="00F7461C"/>
    <w:rsid w:val="00F74D34"/>
    <w:rsid w:val="00F75671"/>
    <w:rsid w:val="00F756A4"/>
    <w:rsid w:val="00F7586B"/>
    <w:rsid w:val="00F759D4"/>
    <w:rsid w:val="00F75A8A"/>
    <w:rsid w:val="00F75E1F"/>
    <w:rsid w:val="00F75F2F"/>
    <w:rsid w:val="00F75F57"/>
    <w:rsid w:val="00F76124"/>
    <w:rsid w:val="00F7613D"/>
    <w:rsid w:val="00F763A0"/>
    <w:rsid w:val="00F76445"/>
    <w:rsid w:val="00F76C4F"/>
    <w:rsid w:val="00F76C9A"/>
    <w:rsid w:val="00F76DCE"/>
    <w:rsid w:val="00F76E1A"/>
    <w:rsid w:val="00F76ECC"/>
    <w:rsid w:val="00F76F40"/>
    <w:rsid w:val="00F76FE8"/>
    <w:rsid w:val="00F77165"/>
    <w:rsid w:val="00F77383"/>
    <w:rsid w:val="00F77420"/>
    <w:rsid w:val="00F77813"/>
    <w:rsid w:val="00F77851"/>
    <w:rsid w:val="00F77B6A"/>
    <w:rsid w:val="00F80039"/>
    <w:rsid w:val="00F80399"/>
    <w:rsid w:val="00F807E7"/>
    <w:rsid w:val="00F809CA"/>
    <w:rsid w:val="00F80A04"/>
    <w:rsid w:val="00F80E99"/>
    <w:rsid w:val="00F80EB3"/>
    <w:rsid w:val="00F80F0C"/>
    <w:rsid w:val="00F812C8"/>
    <w:rsid w:val="00F8132D"/>
    <w:rsid w:val="00F814A5"/>
    <w:rsid w:val="00F818AE"/>
    <w:rsid w:val="00F818F1"/>
    <w:rsid w:val="00F81B40"/>
    <w:rsid w:val="00F81D52"/>
    <w:rsid w:val="00F81F9E"/>
    <w:rsid w:val="00F82051"/>
    <w:rsid w:val="00F82083"/>
    <w:rsid w:val="00F820C4"/>
    <w:rsid w:val="00F82135"/>
    <w:rsid w:val="00F82775"/>
    <w:rsid w:val="00F827D1"/>
    <w:rsid w:val="00F82D94"/>
    <w:rsid w:val="00F82EE9"/>
    <w:rsid w:val="00F83251"/>
    <w:rsid w:val="00F83285"/>
    <w:rsid w:val="00F83313"/>
    <w:rsid w:val="00F83350"/>
    <w:rsid w:val="00F83829"/>
    <w:rsid w:val="00F83FEA"/>
    <w:rsid w:val="00F84069"/>
    <w:rsid w:val="00F8420D"/>
    <w:rsid w:val="00F843D7"/>
    <w:rsid w:val="00F844A0"/>
    <w:rsid w:val="00F84659"/>
    <w:rsid w:val="00F8476E"/>
    <w:rsid w:val="00F84DF3"/>
    <w:rsid w:val="00F84F8A"/>
    <w:rsid w:val="00F85194"/>
    <w:rsid w:val="00F851C8"/>
    <w:rsid w:val="00F8527B"/>
    <w:rsid w:val="00F8547C"/>
    <w:rsid w:val="00F85536"/>
    <w:rsid w:val="00F85597"/>
    <w:rsid w:val="00F858A0"/>
    <w:rsid w:val="00F85996"/>
    <w:rsid w:val="00F85C73"/>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5FC"/>
    <w:rsid w:val="00F90ADB"/>
    <w:rsid w:val="00F90B00"/>
    <w:rsid w:val="00F90E6C"/>
    <w:rsid w:val="00F90E78"/>
    <w:rsid w:val="00F910D5"/>
    <w:rsid w:val="00F911A7"/>
    <w:rsid w:val="00F91209"/>
    <w:rsid w:val="00F91400"/>
    <w:rsid w:val="00F9221F"/>
    <w:rsid w:val="00F922F7"/>
    <w:rsid w:val="00F92776"/>
    <w:rsid w:val="00F931BD"/>
    <w:rsid w:val="00F931C7"/>
    <w:rsid w:val="00F932DE"/>
    <w:rsid w:val="00F93559"/>
    <w:rsid w:val="00F935B2"/>
    <w:rsid w:val="00F937DF"/>
    <w:rsid w:val="00F93B92"/>
    <w:rsid w:val="00F93BD7"/>
    <w:rsid w:val="00F93D72"/>
    <w:rsid w:val="00F93E65"/>
    <w:rsid w:val="00F93F4B"/>
    <w:rsid w:val="00F94070"/>
    <w:rsid w:val="00F94814"/>
    <w:rsid w:val="00F94890"/>
    <w:rsid w:val="00F94AB4"/>
    <w:rsid w:val="00F950B5"/>
    <w:rsid w:val="00F9513F"/>
    <w:rsid w:val="00F95344"/>
    <w:rsid w:val="00F95518"/>
    <w:rsid w:val="00F956AC"/>
    <w:rsid w:val="00F95F80"/>
    <w:rsid w:val="00F9644B"/>
    <w:rsid w:val="00F964C1"/>
    <w:rsid w:val="00F9653E"/>
    <w:rsid w:val="00F96B51"/>
    <w:rsid w:val="00F96FE3"/>
    <w:rsid w:val="00F97515"/>
    <w:rsid w:val="00F978DA"/>
    <w:rsid w:val="00F97908"/>
    <w:rsid w:val="00F979C6"/>
    <w:rsid w:val="00F97B18"/>
    <w:rsid w:val="00F97B43"/>
    <w:rsid w:val="00F97D42"/>
    <w:rsid w:val="00F97DCB"/>
    <w:rsid w:val="00F97E78"/>
    <w:rsid w:val="00FA0394"/>
    <w:rsid w:val="00FA06B0"/>
    <w:rsid w:val="00FA07F8"/>
    <w:rsid w:val="00FA081B"/>
    <w:rsid w:val="00FA105C"/>
    <w:rsid w:val="00FA1168"/>
    <w:rsid w:val="00FA12D1"/>
    <w:rsid w:val="00FA13E1"/>
    <w:rsid w:val="00FA1475"/>
    <w:rsid w:val="00FA148A"/>
    <w:rsid w:val="00FA1646"/>
    <w:rsid w:val="00FA199B"/>
    <w:rsid w:val="00FA1D36"/>
    <w:rsid w:val="00FA27C8"/>
    <w:rsid w:val="00FA2B72"/>
    <w:rsid w:val="00FA2E67"/>
    <w:rsid w:val="00FA31A7"/>
    <w:rsid w:val="00FA32BB"/>
    <w:rsid w:val="00FA341E"/>
    <w:rsid w:val="00FA352B"/>
    <w:rsid w:val="00FA3630"/>
    <w:rsid w:val="00FA3B76"/>
    <w:rsid w:val="00FA4206"/>
    <w:rsid w:val="00FA450C"/>
    <w:rsid w:val="00FA4D4D"/>
    <w:rsid w:val="00FA4D66"/>
    <w:rsid w:val="00FA4FE8"/>
    <w:rsid w:val="00FA519E"/>
    <w:rsid w:val="00FA528F"/>
    <w:rsid w:val="00FA5342"/>
    <w:rsid w:val="00FA546C"/>
    <w:rsid w:val="00FA5A4E"/>
    <w:rsid w:val="00FA5D2A"/>
    <w:rsid w:val="00FA62B7"/>
    <w:rsid w:val="00FA6B29"/>
    <w:rsid w:val="00FA7111"/>
    <w:rsid w:val="00FA715E"/>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1B"/>
    <w:rsid w:val="00FB2A2D"/>
    <w:rsid w:val="00FB2AB5"/>
    <w:rsid w:val="00FB2F89"/>
    <w:rsid w:val="00FB33DC"/>
    <w:rsid w:val="00FB35D6"/>
    <w:rsid w:val="00FB3B2B"/>
    <w:rsid w:val="00FB3E39"/>
    <w:rsid w:val="00FB4096"/>
    <w:rsid w:val="00FB4338"/>
    <w:rsid w:val="00FB454C"/>
    <w:rsid w:val="00FB4717"/>
    <w:rsid w:val="00FB477E"/>
    <w:rsid w:val="00FB4C9C"/>
    <w:rsid w:val="00FB4E66"/>
    <w:rsid w:val="00FB5D6D"/>
    <w:rsid w:val="00FB6165"/>
    <w:rsid w:val="00FB61F8"/>
    <w:rsid w:val="00FB62B4"/>
    <w:rsid w:val="00FB64D6"/>
    <w:rsid w:val="00FB6771"/>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4CC"/>
    <w:rsid w:val="00FC3C97"/>
    <w:rsid w:val="00FC3E7D"/>
    <w:rsid w:val="00FC3F09"/>
    <w:rsid w:val="00FC410B"/>
    <w:rsid w:val="00FC4729"/>
    <w:rsid w:val="00FC47B1"/>
    <w:rsid w:val="00FC4A8C"/>
    <w:rsid w:val="00FC4ABA"/>
    <w:rsid w:val="00FC4BC6"/>
    <w:rsid w:val="00FC5111"/>
    <w:rsid w:val="00FC51F0"/>
    <w:rsid w:val="00FC53DB"/>
    <w:rsid w:val="00FC5AC1"/>
    <w:rsid w:val="00FC5FC2"/>
    <w:rsid w:val="00FC6177"/>
    <w:rsid w:val="00FC63D1"/>
    <w:rsid w:val="00FC642F"/>
    <w:rsid w:val="00FC644E"/>
    <w:rsid w:val="00FC6A34"/>
    <w:rsid w:val="00FC6FC6"/>
    <w:rsid w:val="00FC705A"/>
    <w:rsid w:val="00FC70B2"/>
    <w:rsid w:val="00FC734A"/>
    <w:rsid w:val="00FC7528"/>
    <w:rsid w:val="00FC7B7B"/>
    <w:rsid w:val="00FD0572"/>
    <w:rsid w:val="00FD0D15"/>
    <w:rsid w:val="00FD1416"/>
    <w:rsid w:val="00FD14DC"/>
    <w:rsid w:val="00FD17FA"/>
    <w:rsid w:val="00FD1826"/>
    <w:rsid w:val="00FD18C1"/>
    <w:rsid w:val="00FD18DB"/>
    <w:rsid w:val="00FD1A97"/>
    <w:rsid w:val="00FD20FD"/>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5032"/>
    <w:rsid w:val="00FD54DD"/>
    <w:rsid w:val="00FD5BCA"/>
    <w:rsid w:val="00FD5EAD"/>
    <w:rsid w:val="00FD626F"/>
    <w:rsid w:val="00FD6490"/>
    <w:rsid w:val="00FD67F9"/>
    <w:rsid w:val="00FD6879"/>
    <w:rsid w:val="00FD6C57"/>
    <w:rsid w:val="00FD7248"/>
    <w:rsid w:val="00FD7325"/>
    <w:rsid w:val="00FD7A8E"/>
    <w:rsid w:val="00FD7DF9"/>
    <w:rsid w:val="00FE02B3"/>
    <w:rsid w:val="00FE05E1"/>
    <w:rsid w:val="00FE07FB"/>
    <w:rsid w:val="00FE0ACF"/>
    <w:rsid w:val="00FE0B17"/>
    <w:rsid w:val="00FE0B51"/>
    <w:rsid w:val="00FE0B78"/>
    <w:rsid w:val="00FE0CBC"/>
    <w:rsid w:val="00FE0ED4"/>
    <w:rsid w:val="00FE10DA"/>
    <w:rsid w:val="00FE136E"/>
    <w:rsid w:val="00FE145B"/>
    <w:rsid w:val="00FE14D5"/>
    <w:rsid w:val="00FE1819"/>
    <w:rsid w:val="00FE1DE4"/>
    <w:rsid w:val="00FE1EAB"/>
    <w:rsid w:val="00FE22F8"/>
    <w:rsid w:val="00FE2302"/>
    <w:rsid w:val="00FE285B"/>
    <w:rsid w:val="00FE2AC8"/>
    <w:rsid w:val="00FE2B2C"/>
    <w:rsid w:val="00FE3465"/>
    <w:rsid w:val="00FE3A4C"/>
    <w:rsid w:val="00FE3B08"/>
    <w:rsid w:val="00FE3D62"/>
    <w:rsid w:val="00FE3E00"/>
    <w:rsid w:val="00FE45BB"/>
    <w:rsid w:val="00FE45D0"/>
    <w:rsid w:val="00FE477F"/>
    <w:rsid w:val="00FE479A"/>
    <w:rsid w:val="00FE4B1A"/>
    <w:rsid w:val="00FE4C56"/>
    <w:rsid w:val="00FE4C89"/>
    <w:rsid w:val="00FE4E62"/>
    <w:rsid w:val="00FE4E91"/>
    <w:rsid w:val="00FE4EAB"/>
    <w:rsid w:val="00FE4FC2"/>
    <w:rsid w:val="00FE5205"/>
    <w:rsid w:val="00FE5953"/>
    <w:rsid w:val="00FE5F34"/>
    <w:rsid w:val="00FE6031"/>
    <w:rsid w:val="00FE645E"/>
    <w:rsid w:val="00FE67CF"/>
    <w:rsid w:val="00FE6AEA"/>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502"/>
    <w:rsid w:val="00FF2E73"/>
    <w:rsid w:val="00FF2FC5"/>
    <w:rsid w:val="00FF34D8"/>
    <w:rsid w:val="00FF3538"/>
    <w:rsid w:val="00FF389D"/>
    <w:rsid w:val="00FF3918"/>
    <w:rsid w:val="00FF412D"/>
    <w:rsid w:val="00FF4384"/>
    <w:rsid w:val="00FF45E7"/>
    <w:rsid w:val="00FF4807"/>
    <w:rsid w:val="00FF4AE2"/>
    <w:rsid w:val="00FF4B89"/>
    <w:rsid w:val="00FF4ED4"/>
    <w:rsid w:val="00FF50A8"/>
    <w:rsid w:val="00FF571E"/>
    <w:rsid w:val="00FF5AE6"/>
    <w:rsid w:val="00FF5BE6"/>
    <w:rsid w:val="00FF5C17"/>
    <w:rsid w:val="00FF5C78"/>
    <w:rsid w:val="00FF6108"/>
    <w:rsid w:val="00FF61CB"/>
    <w:rsid w:val="00FF6794"/>
    <w:rsid w:val="00FF691A"/>
    <w:rsid w:val="00FF6BD1"/>
    <w:rsid w:val="00FF6CC0"/>
    <w:rsid w:val="00FF6D57"/>
    <w:rsid w:val="00FF6FF7"/>
    <w:rsid w:val="00FF7512"/>
    <w:rsid w:val="00FF7563"/>
    <w:rsid w:val="00FF75CB"/>
    <w:rsid w:val="00FF764A"/>
    <w:rsid w:val="00FF774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3799011A-2383-4347-BCF4-87C85F6CB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2 Char,h2 Char,Header 2,Header2,22,heading2,2nd level,H21,H22,H23,H24,H25,R2,E2,†berschrift 2,õberschrift 2"/>
    <w:basedOn w:val="a"/>
    <w:next w:val="a"/>
    <w:uiPriority w:val="9"/>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列表段落"/>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styleId="aff1">
    <w:name w:val="Emphasis"/>
    <w:uiPriority w:val="20"/>
    <w:qFormat/>
    <w:rsid w:val="00A06C9C"/>
    <w:rPr>
      <w:i/>
      <w:iCs/>
    </w:rPr>
  </w:style>
  <w:style w:type="paragraph" w:customStyle="1" w:styleId="xmsonormal">
    <w:name w:val="x_msonormal"/>
    <w:basedOn w:val="a"/>
    <w:uiPriority w:val="99"/>
    <w:qFormat/>
    <w:rsid w:val="00A06C9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xxmsonormal">
    <w:name w:val="x_xmsonormal"/>
    <w:basedOn w:val="a"/>
    <w:uiPriority w:val="99"/>
    <w:rsid w:val="00A06C9C"/>
    <w:pPr>
      <w:autoSpaceDE/>
      <w:autoSpaceDN/>
      <w:adjustRightInd/>
      <w:snapToGrid/>
      <w:spacing w:after="0"/>
      <w:jc w:val="left"/>
    </w:pPr>
    <w:rPr>
      <w:rFonts w:ascii="Calibri" w:eastAsia="Malgun Gothic" w:hAnsi="Calibri" w:cs="Calibri"/>
      <w:lang w:eastAsia="ko-KR"/>
    </w:rPr>
  </w:style>
  <w:style w:type="paragraph" w:styleId="aff2">
    <w:name w:val="Plain Text"/>
    <w:basedOn w:val="a"/>
    <w:link w:val="12"/>
    <w:uiPriority w:val="99"/>
    <w:unhideWhenUsed/>
    <w:rsid w:val="00EA2D9A"/>
    <w:pPr>
      <w:widowControl w:val="0"/>
      <w:autoSpaceDE/>
      <w:autoSpaceDN/>
      <w:adjustRightInd/>
      <w:snapToGrid/>
      <w:spacing w:after="0"/>
      <w:jc w:val="left"/>
    </w:pPr>
    <w:rPr>
      <w:rFonts w:ascii="Calibri" w:eastAsia="宋体" w:hAnsi="Courier New" w:cs="Courier New"/>
      <w:kern w:val="2"/>
      <w:sz w:val="21"/>
      <w:szCs w:val="21"/>
      <w:lang w:eastAsia="zh-CN"/>
    </w:rPr>
  </w:style>
  <w:style w:type="character" w:customStyle="1" w:styleId="aff3">
    <w:name w:val="纯文本 字符"/>
    <w:basedOn w:val="a0"/>
    <w:semiHidden/>
    <w:rsid w:val="00EA2D9A"/>
    <w:rPr>
      <w:rFonts w:asciiTheme="minorEastAsia" w:hAnsi="Courier New" w:cs="Courier New"/>
      <w:sz w:val="22"/>
      <w:szCs w:val="22"/>
      <w:lang w:eastAsia="en-US"/>
    </w:rPr>
  </w:style>
  <w:style w:type="character" w:customStyle="1" w:styleId="12">
    <w:name w:val="纯文本 字符1"/>
    <w:link w:val="aff2"/>
    <w:uiPriority w:val="99"/>
    <w:rsid w:val="00EA2D9A"/>
    <w:rPr>
      <w:rFonts w:ascii="Calibri" w:eastAsia="宋体" w:hAnsi="Courier New" w:cs="Courier New"/>
      <w:kern w:val="2"/>
      <w:sz w:val="21"/>
      <w:szCs w:val="21"/>
    </w:rPr>
  </w:style>
  <w:style w:type="paragraph" w:customStyle="1" w:styleId="3GPPHeader">
    <w:name w:val="3GPP_Header"/>
    <w:basedOn w:val="a3"/>
    <w:rsid w:val="006B009B"/>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paragraph" w:customStyle="1" w:styleId="IvDbodytext">
    <w:name w:val="IvD bodytext"/>
    <w:basedOn w:val="a3"/>
    <w:link w:val="IvDbodytextChar"/>
    <w:qFormat/>
    <w:rsid w:val="00AE289B"/>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cstheme="minorBidi"/>
      <w:spacing w:val="2"/>
      <w:kern w:val="2"/>
      <w:sz w:val="21"/>
      <w:szCs w:val="22"/>
    </w:rPr>
  </w:style>
  <w:style w:type="character" w:customStyle="1" w:styleId="IvDbodytextChar">
    <w:name w:val="IvD bodytext Char"/>
    <w:basedOn w:val="a0"/>
    <w:link w:val="IvDbodytext"/>
    <w:rsid w:val="00AE289B"/>
    <w:rPr>
      <w:rFonts w:ascii="Arial" w:hAnsi="Arial" w:cstheme="minorBidi"/>
      <w:spacing w:val="2"/>
      <w:kern w:val="2"/>
      <w:sz w:val="21"/>
      <w:szCs w:val="22"/>
      <w:lang w:eastAsia="en-US"/>
    </w:rPr>
  </w:style>
  <w:style w:type="paragraph" w:customStyle="1" w:styleId="bullet1">
    <w:name w:val="bullet1"/>
    <w:basedOn w:val="a"/>
    <w:link w:val="bullet10"/>
    <w:qFormat/>
    <w:rsid w:val="00934289"/>
    <w:pPr>
      <w:numPr>
        <w:numId w:val="15"/>
      </w:numPr>
      <w:autoSpaceDE/>
      <w:autoSpaceDN/>
      <w:adjustRightInd/>
      <w:snapToGrid/>
      <w:spacing w:line="259" w:lineRule="auto"/>
      <w:jc w:val="left"/>
    </w:pPr>
    <w:rPr>
      <w:rFonts w:ascii="Calibri" w:eastAsia="Malgun Gothic" w:hAnsi="Calibri"/>
      <w:lang w:eastAsia="ko-KR"/>
    </w:rPr>
  </w:style>
  <w:style w:type="character" w:customStyle="1" w:styleId="bullet10">
    <w:name w:val="bullet1 字符"/>
    <w:link w:val="bullet1"/>
    <w:qFormat/>
    <w:rsid w:val="00934289"/>
    <w:rPr>
      <w:rFonts w:ascii="Calibri" w:eastAsia="Malgun Gothic" w:hAnsi="Calibri"/>
      <w:sz w:val="22"/>
      <w:szCs w:val="22"/>
      <w:lang w:eastAsia="ko-KR"/>
    </w:rPr>
  </w:style>
  <w:style w:type="paragraph" w:customStyle="1" w:styleId="bullet2">
    <w:name w:val="bullet2"/>
    <w:basedOn w:val="bullet1"/>
    <w:qFormat/>
    <w:rsid w:val="00934289"/>
    <w:pPr>
      <w:numPr>
        <w:ilvl w:val="1"/>
      </w:numPr>
      <w:tabs>
        <w:tab w:val="num" w:pos="360"/>
      </w:tabs>
      <w:ind w:left="1080" w:hanging="360"/>
    </w:pPr>
  </w:style>
  <w:style w:type="paragraph" w:customStyle="1" w:styleId="bullet3">
    <w:name w:val="bullet3"/>
    <w:basedOn w:val="bullet1"/>
    <w:qFormat/>
    <w:rsid w:val="00934289"/>
    <w:pPr>
      <w:numPr>
        <w:ilvl w:val="2"/>
      </w:numPr>
      <w:tabs>
        <w:tab w:val="num" w:pos="360"/>
      </w:tabs>
      <w:ind w:left="1800" w:hanging="360"/>
    </w:pPr>
  </w:style>
  <w:style w:type="character" w:customStyle="1" w:styleId="xapple-converted-space">
    <w:name w:val="x_apple-converted-space"/>
    <w:rsid w:val="00645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06313910">
      <w:bodyDiv w:val="1"/>
      <w:marLeft w:val="0"/>
      <w:marRight w:val="0"/>
      <w:marTop w:val="0"/>
      <w:marBottom w:val="0"/>
      <w:divBdr>
        <w:top w:val="none" w:sz="0" w:space="0" w:color="auto"/>
        <w:left w:val="none" w:sz="0" w:space="0" w:color="auto"/>
        <w:bottom w:val="none" w:sz="0" w:space="0" w:color="auto"/>
        <w:right w:val="none" w:sz="0" w:space="0" w:color="auto"/>
      </w:divBdr>
      <w:divsChild>
        <w:div w:id="489178647">
          <w:marLeft w:val="547"/>
          <w:marRight w:val="0"/>
          <w:marTop w:val="115"/>
          <w:marBottom w:val="0"/>
          <w:divBdr>
            <w:top w:val="none" w:sz="0" w:space="0" w:color="auto"/>
            <w:left w:val="none" w:sz="0" w:space="0" w:color="auto"/>
            <w:bottom w:val="none" w:sz="0" w:space="0" w:color="auto"/>
            <w:right w:val="none" w:sz="0" w:space="0" w:color="auto"/>
          </w:divBdr>
        </w:div>
        <w:div w:id="606816211">
          <w:marLeft w:val="547"/>
          <w:marRight w:val="0"/>
          <w:marTop w:val="115"/>
          <w:marBottom w:val="0"/>
          <w:divBdr>
            <w:top w:val="none" w:sz="0" w:space="0" w:color="auto"/>
            <w:left w:val="none" w:sz="0" w:space="0" w:color="auto"/>
            <w:bottom w:val="none" w:sz="0" w:space="0" w:color="auto"/>
            <w:right w:val="none" w:sz="0" w:space="0" w:color="auto"/>
          </w:divBdr>
        </w:div>
        <w:div w:id="1594243534">
          <w:marLeft w:val="547"/>
          <w:marRight w:val="0"/>
          <w:marTop w:val="115"/>
          <w:marBottom w:val="0"/>
          <w:divBdr>
            <w:top w:val="none" w:sz="0" w:space="0" w:color="auto"/>
            <w:left w:val="none" w:sz="0" w:space="0" w:color="auto"/>
            <w:bottom w:val="none" w:sz="0" w:space="0" w:color="auto"/>
            <w:right w:val="none" w:sz="0" w:space="0" w:color="auto"/>
          </w:divBdr>
        </w:div>
      </w:divsChild>
    </w:div>
    <w:div w:id="111021005">
      <w:bodyDiv w:val="1"/>
      <w:marLeft w:val="0"/>
      <w:marRight w:val="0"/>
      <w:marTop w:val="0"/>
      <w:marBottom w:val="0"/>
      <w:divBdr>
        <w:top w:val="none" w:sz="0" w:space="0" w:color="auto"/>
        <w:left w:val="none" w:sz="0" w:space="0" w:color="auto"/>
        <w:bottom w:val="none" w:sz="0" w:space="0" w:color="auto"/>
        <w:right w:val="none" w:sz="0" w:space="0" w:color="auto"/>
      </w:divBdr>
      <w:divsChild>
        <w:div w:id="488406455">
          <w:marLeft w:val="360"/>
          <w:marRight w:val="0"/>
          <w:marTop w:val="200"/>
          <w:marBottom w:val="0"/>
          <w:divBdr>
            <w:top w:val="none" w:sz="0" w:space="0" w:color="auto"/>
            <w:left w:val="none" w:sz="0" w:space="0" w:color="auto"/>
            <w:bottom w:val="none" w:sz="0" w:space="0" w:color="auto"/>
            <w:right w:val="none" w:sz="0" w:space="0" w:color="auto"/>
          </w:divBdr>
        </w:div>
        <w:div w:id="763839406">
          <w:marLeft w:val="1080"/>
          <w:marRight w:val="0"/>
          <w:marTop w:val="100"/>
          <w:marBottom w:val="0"/>
          <w:divBdr>
            <w:top w:val="none" w:sz="0" w:space="0" w:color="auto"/>
            <w:left w:val="none" w:sz="0" w:space="0" w:color="auto"/>
            <w:bottom w:val="none" w:sz="0" w:space="0" w:color="auto"/>
            <w:right w:val="none" w:sz="0" w:space="0" w:color="auto"/>
          </w:divBdr>
        </w:div>
        <w:div w:id="1786802169">
          <w:marLeft w:val="1080"/>
          <w:marRight w:val="0"/>
          <w:marTop w:val="100"/>
          <w:marBottom w:val="0"/>
          <w:divBdr>
            <w:top w:val="none" w:sz="0" w:space="0" w:color="auto"/>
            <w:left w:val="none" w:sz="0" w:space="0" w:color="auto"/>
            <w:bottom w:val="none" w:sz="0" w:space="0" w:color="auto"/>
            <w:right w:val="none" w:sz="0" w:space="0" w:color="auto"/>
          </w:divBdr>
        </w:div>
        <w:div w:id="1985085807">
          <w:marLeft w:val="1080"/>
          <w:marRight w:val="0"/>
          <w:marTop w:val="100"/>
          <w:marBottom w:val="0"/>
          <w:divBdr>
            <w:top w:val="none" w:sz="0" w:space="0" w:color="auto"/>
            <w:left w:val="none" w:sz="0" w:space="0" w:color="auto"/>
            <w:bottom w:val="none" w:sz="0" w:space="0" w:color="auto"/>
            <w:right w:val="none" w:sz="0" w:space="0" w:color="auto"/>
          </w:divBdr>
        </w:div>
      </w:divsChild>
    </w:div>
    <w:div w:id="142896922">
      <w:bodyDiv w:val="1"/>
      <w:marLeft w:val="0"/>
      <w:marRight w:val="0"/>
      <w:marTop w:val="0"/>
      <w:marBottom w:val="0"/>
      <w:divBdr>
        <w:top w:val="none" w:sz="0" w:space="0" w:color="auto"/>
        <w:left w:val="none" w:sz="0" w:space="0" w:color="auto"/>
        <w:bottom w:val="none" w:sz="0" w:space="0" w:color="auto"/>
        <w:right w:val="none" w:sz="0" w:space="0" w:color="auto"/>
      </w:divBdr>
      <w:divsChild>
        <w:div w:id="1111391197">
          <w:marLeft w:val="605"/>
          <w:marRight w:val="0"/>
          <w:marTop w:val="40"/>
          <w:marBottom w:val="80"/>
          <w:divBdr>
            <w:top w:val="none" w:sz="0" w:space="0" w:color="auto"/>
            <w:left w:val="none" w:sz="0" w:space="0" w:color="auto"/>
            <w:bottom w:val="none" w:sz="0" w:space="0" w:color="auto"/>
            <w:right w:val="none" w:sz="0" w:space="0" w:color="auto"/>
          </w:divBdr>
        </w:div>
        <w:div w:id="1885411265">
          <w:marLeft w:val="893"/>
          <w:marRight w:val="0"/>
          <w:marTop w:val="40"/>
          <w:marBottom w:val="80"/>
          <w:divBdr>
            <w:top w:val="none" w:sz="0" w:space="0" w:color="auto"/>
            <w:left w:val="none" w:sz="0" w:space="0" w:color="auto"/>
            <w:bottom w:val="none" w:sz="0" w:space="0" w:color="auto"/>
            <w:right w:val="none" w:sz="0" w:space="0" w:color="auto"/>
          </w:divBdr>
        </w:div>
        <w:div w:id="1590040738">
          <w:marLeft w:val="893"/>
          <w:marRight w:val="0"/>
          <w:marTop w:val="40"/>
          <w:marBottom w:val="80"/>
          <w:divBdr>
            <w:top w:val="none" w:sz="0" w:space="0" w:color="auto"/>
            <w:left w:val="none" w:sz="0" w:space="0" w:color="auto"/>
            <w:bottom w:val="none" w:sz="0" w:space="0" w:color="auto"/>
            <w:right w:val="none" w:sz="0" w:space="0" w:color="auto"/>
          </w:divBdr>
        </w:div>
        <w:div w:id="152306323">
          <w:marLeft w:val="605"/>
          <w:marRight w:val="0"/>
          <w:marTop w:val="40"/>
          <w:marBottom w:val="80"/>
          <w:divBdr>
            <w:top w:val="none" w:sz="0" w:space="0" w:color="auto"/>
            <w:left w:val="none" w:sz="0" w:space="0" w:color="auto"/>
            <w:bottom w:val="none" w:sz="0" w:space="0" w:color="auto"/>
            <w:right w:val="none" w:sz="0" w:space="0" w:color="auto"/>
          </w:divBdr>
        </w:div>
        <w:div w:id="1467157713">
          <w:marLeft w:val="893"/>
          <w:marRight w:val="0"/>
          <w:marTop w:val="40"/>
          <w:marBottom w:val="80"/>
          <w:divBdr>
            <w:top w:val="none" w:sz="0" w:space="0" w:color="auto"/>
            <w:left w:val="none" w:sz="0" w:space="0" w:color="auto"/>
            <w:bottom w:val="none" w:sz="0" w:space="0" w:color="auto"/>
            <w:right w:val="none" w:sz="0" w:space="0" w:color="auto"/>
          </w:divBdr>
        </w:div>
        <w:div w:id="1432310513">
          <w:marLeft w:val="893"/>
          <w:marRight w:val="0"/>
          <w:marTop w:val="40"/>
          <w:marBottom w:val="80"/>
          <w:divBdr>
            <w:top w:val="none" w:sz="0" w:space="0" w:color="auto"/>
            <w:left w:val="none" w:sz="0" w:space="0" w:color="auto"/>
            <w:bottom w:val="none" w:sz="0" w:space="0" w:color="auto"/>
            <w:right w:val="none" w:sz="0" w:space="0" w:color="auto"/>
          </w:divBdr>
        </w:div>
        <w:div w:id="1553467276">
          <w:marLeft w:val="893"/>
          <w:marRight w:val="0"/>
          <w:marTop w:val="40"/>
          <w:marBottom w:val="80"/>
          <w:divBdr>
            <w:top w:val="none" w:sz="0" w:space="0" w:color="auto"/>
            <w:left w:val="none" w:sz="0" w:space="0" w:color="auto"/>
            <w:bottom w:val="none" w:sz="0" w:space="0" w:color="auto"/>
            <w:right w:val="none" w:sz="0" w:space="0" w:color="auto"/>
          </w:divBdr>
        </w:div>
      </w:divsChild>
    </w:div>
    <w:div w:id="153301552">
      <w:bodyDiv w:val="1"/>
      <w:marLeft w:val="0"/>
      <w:marRight w:val="0"/>
      <w:marTop w:val="0"/>
      <w:marBottom w:val="0"/>
      <w:divBdr>
        <w:top w:val="none" w:sz="0" w:space="0" w:color="auto"/>
        <w:left w:val="none" w:sz="0" w:space="0" w:color="auto"/>
        <w:bottom w:val="none" w:sz="0" w:space="0" w:color="auto"/>
        <w:right w:val="none" w:sz="0" w:space="0" w:color="auto"/>
      </w:divBdr>
      <w:divsChild>
        <w:div w:id="407657178">
          <w:marLeft w:val="360"/>
          <w:marRight w:val="0"/>
          <w:marTop w:val="2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38608279">
      <w:bodyDiv w:val="1"/>
      <w:marLeft w:val="0"/>
      <w:marRight w:val="0"/>
      <w:marTop w:val="0"/>
      <w:marBottom w:val="0"/>
      <w:divBdr>
        <w:top w:val="none" w:sz="0" w:space="0" w:color="auto"/>
        <w:left w:val="none" w:sz="0" w:space="0" w:color="auto"/>
        <w:bottom w:val="none" w:sz="0" w:space="0" w:color="auto"/>
        <w:right w:val="none" w:sz="0" w:space="0" w:color="auto"/>
      </w:divBdr>
      <w:divsChild>
        <w:div w:id="137577905">
          <w:marLeft w:val="2520"/>
          <w:marRight w:val="0"/>
          <w:marTop w:val="100"/>
          <w:marBottom w:val="0"/>
          <w:divBdr>
            <w:top w:val="none" w:sz="0" w:space="0" w:color="auto"/>
            <w:left w:val="none" w:sz="0" w:space="0" w:color="auto"/>
            <w:bottom w:val="none" w:sz="0" w:space="0" w:color="auto"/>
            <w:right w:val="none" w:sz="0" w:space="0" w:color="auto"/>
          </w:divBdr>
        </w:div>
        <w:div w:id="471170658">
          <w:marLeft w:val="1800"/>
          <w:marRight w:val="0"/>
          <w:marTop w:val="100"/>
          <w:marBottom w:val="0"/>
          <w:divBdr>
            <w:top w:val="none" w:sz="0" w:space="0" w:color="auto"/>
            <w:left w:val="none" w:sz="0" w:space="0" w:color="auto"/>
            <w:bottom w:val="none" w:sz="0" w:space="0" w:color="auto"/>
            <w:right w:val="none" w:sz="0" w:space="0" w:color="auto"/>
          </w:divBdr>
        </w:div>
        <w:div w:id="1042369513">
          <w:marLeft w:val="1080"/>
          <w:marRight w:val="0"/>
          <w:marTop w:val="100"/>
          <w:marBottom w:val="0"/>
          <w:divBdr>
            <w:top w:val="none" w:sz="0" w:space="0" w:color="auto"/>
            <w:left w:val="none" w:sz="0" w:space="0" w:color="auto"/>
            <w:bottom w:val="none" w:sz="0" w:space="0" w:color="auto"/>
            <w:right w:val="none" w:sz="0" w:space="0" w:color="auto"/>
          </w:divBdr>
        </w:div>
        <w:div w:id="1147286987">
          <w:marLeft w:val="360"/>
          <w:marRight w:val="0"/>
          <w:marTop w:val="200"/>
          <w:marBottom w:val="0"/>
          <w:divBdr>
            <w:top w:val="none" w:sz="0" w:space="0" w:color="auto"/>
            <w:left w:val="none" w:sz="0" w:space="0" w:color="auto"/>
            <w:bottom w:val="none" w:sz="0" w:space="0" w:color="auto"/>
            <w:right w:val="none" w:sz="0" w:space="0" w:color="auto"/>
          </w:divBdr>
        </w:div>
        <w:div w:id="2143692180">
          <w:marLeft w:val="252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61725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8525377">
      <w:bodyDiv w:val="1"/>
      <w:marLeft w:val="0"/>
      <w:marRight w:val="0"/>
      <w:marTop w:val="0"/>
      <w:marBottom w:val="0"/>
      <w:divBdr>
        <w:top w:val="none" w:sz="0" w:space="0" w:color="auto"/>
        <w:left w:val="none" w:sz="0" w:space="0" w:color="auto"/>
        <w:bottom w:val="none" w:sz="0" w:space="0" w:color="auto"/>
        <w:right w:val="none" w:sz="0" w:space="0" w:color="auto"/>
      </w:divBdr>
      <w:divsChild>
        <w:div w:id="1319456706">
          <w:marLeft w:val="2520"/>
          <w:marRight w:val="0"/>
          <w:marTop w:val="100"/>
          <w:marBottom w:val="0"/>
          <w:divBdr>
            <w:top w:val="none" w:sz="0" w:space="0" w:color="auto"/>
            <w:left w:val="none" w:sz="0" w:space="0" w:color="auto"/>
            <w:bottom w:val="none" w:sz="0" w:space="0" w:color="auto"/>
            <w:right w:val="none" w:sz="0" w:space="0" w:color="auto"/>
          </w:divBdr>
        </w:div>
        <w:div w:id="1471901786">
          <w:marLeft w:val="2520"/>
          <w:marRight w:val="0"/>
          <w:marTop w:val="100"/>
          <w:marBottom w:val="0"/>
          <w:divBdr>
            <w:top w:val="none" w:sz="0" w:space="0" w:color="auto"/>
            <w:left w:val="none" w:sz="0" w:space="0" w:color="auto"/>
            <w:bottom w:val="none" w:sz="0" w:space="0" w:color="auto"/>
            <w:right w:val="none" w:sz="0" w:space="0" w:color="auto"/>
          </w:divBdr>
        </w:div>
        <w:div w:id="1904103029">
          <w:marLeft w:val="1800"/>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9435944">
      <w:bodyDiv w:val="1"/>
      <w:marLeft w:val="0"/>
      <w:marRight w:val="0"/>
      <w:marTop w:val="0"/>
      <w:marBottom w:val="0"/>
      <w:divBdr>
        <w:top w:val="none" w:sz="0" w:space="0" w:color="auto"/>
        <w:left w:val="none" w:sz="0" w:space="0" w:color="auto"/>
        <w:bottom w:val="none" w:sz="0" w:space="0" w:color="auto"/>
        <w:right w:val="none" w:sz="0" w:space="0" w:color="auto"/>
      </w:divBdr>
    </w:div>
    <w:div w:id="2050032234">
      <w:bodyDiv w:val="1"/>
      <w:marLeft w:val="0"/>
      <w:marRight w:val="0"/>
      <w:marTop w:val="0"/>
      <w:marBottom w:val="0"/>
      <w:divBdr>
        <w:top w:val="none" w:sz="0" w:space="0" w:color="auto"/>
        <w:left w:val="none" w:sz="0" w:space="0" w:color="auto"/>
        <w:bottom w:val="none" w:sz="0" w:space="0" w:color="auto"/>
        <w:right w:val="none" w:sz="0" w:space="0" w:color="auto"/>
      </w:divBdr>
      <w:divsChild>
        <w:div w:id="341401395">
          <w:marLeft w:val="2520"/>
          <w:marRight w:val="0"/>
          <w:marTop w:val="100"/>
          <w:marBottom w:val="0"/>
          <w:divBdr>
            <w:top w:val="none" w:sz="0" w:space="0" w:color="auto"/>
            <w:left w:val="none" w:sz="0" w:space="0" w:color="auto"/>
            <w:bottom w:val="none" w:sz="0" w:space="0" w:color="auto"/>
            <w:right w:val="none" w:sz="0" w:space="0" w:color="auto"/>
          </w:divBdr>
        </w:div>
        <w:div w:id="568686125">
          <w:marLeft w:val="2520"/>
          <w:marRight w:val="0"/>
          <w:marTop w:val="100"/>
          <w:marBottom w:val="0"/>
          <w:divBdr>
            <w:top w:val="none" w:sz="0" w:space="0" w:color="auto"/>
            <w:left w:val="none" w:sz="0" w:space="0" w:color="auto"/>
            <w:bottom w:val="none" w:sz="0" w:space="0" w:color="auto"/>
            <w:right w:val="none" w:sz="0" w:space="0" w:color="auto"/>
          </w:divBdr>
        </w:div>
        <w:div w:id="757215466">
          <w:marLeft w:val="3240"/>
          <w:marRight w:val="0"/>
          <w:marTop w:val="100"/>
          <w:marBottom w:val="0"/>
          <w:divBdr>
            <w:top w:val="none" w:sz="0" w:space="0" w:color="auto"/>
            <w:left w:val="none" w:sz="0" w:space="0" w:color="auto"/>
            <w:bottom w:val="none" w:sz="0" w:space="0" w:color="auto"/>
            <w:right w:val="none" w:sz="0" w:space="0" w:color="auto"/>
          </w:divBdr>
        </w:div>
        <w:div w:id="1119102409">
          <w:marLeft w:val="2520"/>
          <w:marRight w:val="0"/>
          <w:marTop w:val="100"/>
          <w:marBottom w:val="0"/>
          <w:divBdr>
            <w:top w:val="none" w:sz="0" w:space="0" w:color="auto"/>
            <w:left w:val="none" w:sz="0" w:space="0" w:color="auto"/>
            <w:bottom w:val="none" w:sz="0" w:space="0" w:color="auto"/>
            <w:right w:val="none" w:sz="0" w:space="0" w:color="auto"/>
          </w:divBdr>
        </w:div>
        <w:div w:id="1582179767">
          <w:marLeft w:val="2520"/>
          <w:marRight w:val="0"/>
          <w:marTop w:val="100"/>
          <w:marBottom w:val="0"/>
          <w:divBdr>
            <w:top w:val="none" w:sz="0" w:space="0" w:color="auto"/>
            <w:left w:val="none" w:sz="0" w:space="0" w:color="auto"/>
            <w:bottom w:val="none" w:sz="0" w:space="0" w:color="auto"/>
            <w:right w:val="none" w:sz="0" w:space="0" w:color="auto"/>
          </w:divBdr>
        </w:div>
        <w:div w:id="2139489325">
          <w:marLeft w:val="3240"/>
          <w:marRight w:val="0"/>
          <w:marTop w:val="100"/>
          <w:marBottom w:val="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DB0C2-4FB4-4D7D-AFF2-F948C5974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20</Pages>
  <Words>7304</Words>
  <Characters>41637</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48844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Xiaomi</cp:lastModifiedBy>
  <cp:revision>26</cp:revision>
  <cp:lastPrinted>2021-01-11T10:53:00Z</cp:lastPrinted>
  <dcterms:created xsi:type="dcterms:W3CDTF">2021-08-06T14:26:00Z</dcterms:created>
  <dcterms:modified xsi:type="dcterms:W3CDTF">2021-08-07T03:24:00Z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5b3298c136f946ffbf5fa70f4cc3442c">
    <vt:lpwstr>CWMp0og0PS6b5of2+K6SEpUPRdd0MicGNZb3mcZ3Q1AlMO1GA4Wixm9n+h6Ro4clkDsgMun6Z0vxeSVJHsGSVzI1Q==</vt:lpwstr>
  </property>
</Properties>
</file>