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5681E" w14:textId="45E5867F" w:rsidR="009116AC" w:rsidRPr="000A282E" w:rsidRDefault="00D21FBB" w:rsidP="009116AC">
      <w:pPr>
        <w:tabs>
          <w:tab w:val="right" w:pos="9216"/>
        </w:tabs>
        <w:spacing w:after="0"/>
        <w:jc w:val="left"/>
        <w:rPr>
          <w:b/>
          <w:kern w:val="2"/>
          <w:lang w:eastAsia="zh-CN"/>
        </w:rPr>
      </w:pPr>
      <w:r w:rsidRPr="000A282E">
        <w:rPr>
          <w:noProof/>
          <w:lang w:eastAsia="zh-CN"/>
        </w:rPr>
        <mc:AlternateContent>
          <mc:Choice Requires="wps">
            <w:drawing>
              <wp:anchor distT="0" distB="0" distL="114300" distR="114300" simplePos="0" relativeHeight="251657728" behindDoc="0" locked="1" layoutInCell="1" allowOverlap="1" wp14:anchorId="79CC068F" wp14:editId="2324951C">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908CD9" id="任意多边形 2"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116AC" w:rsidRPr="000A282E">
        <w:rPr>
          <w:b/>
          <w:bCs/>
        </w:rPr>
        <w:t xml:space="preserve">3GPP TSG RAN WG1 </w:t>
      </w:r>
      <w:r w:rsidR="00DB202C">
        <w:rPr>
          <w:b/>
          <w:bCs/>
        </w:rPr>
        <w:t xml:space="preserve">Meeting </w:t>
      </w:r>
      <w:bookmarkStart w:id="0" w:name="_GoBack"/>
      <w:bookmarkEnd w:id="0"/>
      <w:r w:rsidR="009116AC" w:rsidRPr="000A282E">
        <w:rPr>
          <w:b/>
          <w:bCs/>
        </w:rPr>
        <w:t>#</w:t>
      </w:r>
      <w:r w:rsidR="004144AD" w:rsidRPr="000A282E">
        <w:rPr>
          <w:b/>
          <w:bCs/>
        </w:rPr>
        <w:t>10</w:t>
      </w:r>
      <w:r w:rsidR="007E7E86">
        <w:rPr>
          <w:b/>
          <w:bCs/>
        </w:rPr>
        <w:t>6</w:t>
      </w:r>
      <w:r w:rsidR="00456809" w:rsidRPr="000A282E">
        <w:rPr>
          <w:b/>
          <w:bCs/>
        </w:rPr>
        <w:t>-e</w:t>
      </w:r>
      <w:r w:rsidR="009116AC" w:rsidRPr="000A282E">
        <w:rPr>
          <w:b/>
          <w:kern w:val="2"/>
          <w:lang w:eastAsia="zh-CN"/>
        </w:rPr>
        <w:tab/>
      </w:r>
      <w:r w:rsidR="007F7B49" w:rsidRPr="007F7B49">
        <w:rPr>
          <w:b/>
          <w:kern w:val="2"/>
          <w:lang w:eastAsia="zh-CN"/>
        </w:rPr>
        <w:t>R1-2107677</w:t>
      </w:r>
    </w:p>
    <w:p w14:paraId="0A3809E3" w14:textId="5542F0B5" w:rsidR="00A23EA3" w:rsidRPr="00CF195E" w:rsidRDefault="000915F9" w:rsidP="009116AC">
      <w:pPr>
        <w:jc w:val="left"/>
        <w:rPr>
          <w:b/>
          <w:kern w:val="2"/>
          <w:lang w:eastAsia="zh-CN"/>
        </w:rPr>
      </w:pPr>
      <w:r>
        <w:rPr>
          <w:b/>
          <w:kern w:val="2"/>
          <w:lang w:eastAsia="zh-CN"/>
        </w:rPr>
        <w:t>E</w:t>
      </w:r>
      <w:r w:rsidR="00456809" w:rsidRPr="000A282E">
        <w:rPr>
          <w:b/>
          <w:kern w:val="2"/>
          <w:lang w:eastAsia="zh-CN"/>
        </w:rPr>
        <w:t>-</w:t>
      </w:r>
      <w:r w:rsidR="008F2FC7">
        <w:rPr>
          <w:b/>
          <w:kern w:val="2"/>
          <w:lang w:eastAsia="zh-CN"/>
        </w:rPr>
        <w:t>m</w:t>
      </w:r>
      <w:r w:rsidR="00456809" w:rsidRPr="000A282E">
        <w:rPr>
          <w:b/>
          <w:kern w:val="2"/>
          <w:lang w:eastAsia="zh-CN"/>
        </w:rPr>
        <w:t xml:space="preserve">eeting, </w:t>
      </w:r>
      <w:r w:rsidR="000F6DE6">
        <w:rPr>
          <w:b/>
          <w:kern w:val="2"/>
          <w:lang w:eastAsia="zh-CN"/>
        </w:rPr>
        <w:t>Aug</w:t>
      </w:r>
      <w:r w:rsidR="006A422F">
        <w:rPr>
          <w:b/>
          <w:kern w:val="2"/>
          <w:lang w:eastAsia="zh-CN"/>
        </w:rPr>
        <w:t xml:space="preserve"> </w:t>
      </w:r>
      <w:r w:rsidR="00A577D9">
        <w:rPr>
          <w:b/>
          <w:kern w:val="2"/>
          <w:lang w:eastAsia="zh-CN"/>
        </w:rPr>
        <w:t>16</w:t>
      </w:r>
      <w:r w:rsidR="00A577D9">
        <w:rPr>
          <w:b/>
          <w:kern w:val="2"/>
          <w:vertAlign w:val="superscript"/>
          <w:lang w:eastAsia="zh-CN"/>
        </w:rPr>
        <w:t>th</w:t>
      </w:r>
      <w:r w:rsidR="00CA03A5" w:rsidRPr="000A282E">
        <w:rPr>
          <w:b/>
          <w:bCs/>
          <w:lang w:eastAsia="zh-CN"/>
        </w:rPr>
        <w:t xml:space="preserve"> –</w:t>
      </w:r>
      <w:r w:rsidR="006A422F">
        <w:rPr>
          <w:b/>
          <w:bCs/>
          <w:lang w:eastAsia="zh-CN"/>
        </w:rPr>
        <w:t xml:space="preserve"> 27</w:t>
      </w:r>
      <w:r w:rsidR="0015175F" w:rsidRPr="0015175F">
        <w:rPr>
          <w:b/>
          <w:bCs/>
          <w:vertAlign w:val="superscript"/>
          <w:lang w:eastAsia="zh-CN"/>
        </w:rPr>
        <w:t>th</w:t>
      </w:r>
      <w:r w:rsidR="00CA03A5" w:rsidRPr="000A282E">
        <w:rPr>
          <w:b/>
          <w:bCs/>
          <w:lang w:eastAsia="zh-CN"/>
        </w:rPr>
        <w:t>, 2021</w:t>
      </w:r>
    </w:p>
    <w:p w14:paraId="22E00BC7" w14:textId="77777777" w:rsidR="005A1683" w:rsidRPr="00A23EA3" w:rsidRDefault="005A1683" w:rsidP="005A1683">
      <w:pPr>
        <w:pBdr>
          <w:top w:val="single" w:sz="4" w:space="1" w:color="auto"/>
        </w:pBdr>
        <w:spacing w:after="0"/>
        <w:jc w:val="left"/>
        <w:rPr>
          <w:b/>
          <w:kern w:val="2"/>
          <w:sz w:val="16"/>
          <w:szCs w:val="16"/>
          <w:lang w:eastAsia="zh-CN"/>
        </w:rPr>
      </w:pPr>
    </w:p>
    <w:p w14:paraId="0830A19F" w14:textId="6AE64764" w:rsidR="009E383E"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772B55">
        <w:rPr>
          <w:b/>
          <w:kern w:val="2"/>
          <w:lang w:eastAsia="zh-CN"/>
        </w:rPr>
        <w:t>7.1</w:t>
      </w:r>
    </w:p>
    <w:p w14:paraId="4CB4F973" w14:textId="7EE919C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55D27C74" w14:textId="483E7A79"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B32D44" w:rsidRPr="00B32D44">
        <w:rPr>
          <w:b/>
          <w:kern w:val="2"/>
          <w:lang w:eastAsia="zh-CN"/>
        </w:rPr>
        <w:t>Processing time for PDSCH scheduled by DCI format 1_0</w:t>
      </w:r>
    </w:p>
    <w:p w14:paraId="06FD5984" w14:textId="77777777" w:rsidR="005A1683" w:rsidRDefault="005A1683" w:rsidP="005A1683">
      <w:pPr>
        <w:spacing w:after="60"/>
        <w:ind w:left="1555" w:hanging="1555"/>
        <w:jc w:val="left"/>
        <w:rPr>
          <w:b/>
        </w:rPr>
      </w:pPr>
      <w:r>
        <w:rPr>
          <w:b/>
        </w:rPr>
        <w:t>Document for:</w:t>
      </w:r>
      <w:r>
        <w:rPr>
          <w:b/>
        </w:rPr>
        <w:tab/>
        <w:t xml:space="preserve">Discussion and </w:t>
      </w:r>
      <w:r w:rsidR="00BC3505">
        <w:rPr>
          <w:b/>
          <w:lang w:eastAsia="zh-CN"/>
        </w:rPr>
        <w:t>D</w:t>
      </w:r>
      <w:r>
        <w:rPr>
          <w:b/>
        </w:rPr>
        <w:t>ecision</w:t>
      </w:r>
    </w:p>
    <w:p w14:paraId="405FDB98" w14:textId="77777777" w:rsidR="009C0564" w:rsidRPr="00B04045" w:rsidRDefault="009C0564" w:rsidP="00CF195E">
      <w:pPr>
        <w:pBdr>
          <w:bottom w:val="single" w:sz="4" w:space="1" w:color="auto"/>
        </w:pBdr>
        <w:spacing w:after="0"/>
        <w:jc w:val="left"/>
        <w:rPr>
          <w:b/>
          <w:kern w:val="2"/>
          <w:sz w:val="16"/>
          <w:szCs w:val="16"/>
          <w:lang w:eastAsia="zh-CN"/>
        </w:rPr>
      </w:pPr>
    </w:p>
    <w:p w14:paraId="38782A5D" w14:textId="77777777" w:rsidR="00BE0EE0" w:rsidRDefault="009C0564">
      <w:pPr>
        <w:pStyle w:val="1"/>
      </w:pPr>
      <w:bookmarkStart w:id="1" w:name="_Ref124589705"/>
      <w:bookmarkStart w:id="2" w:name="_Ref129681862"/>
      <w:r w:rsidRPr="00B04045">
        <w:t>Introduction</w:t>
      </w:r>
      <w:bookmarkEnd w:id="1"/>
      <w:bookmarkEnd w:id="2"/>
    </w:p>
    <w:p w14:paraId="1103A7EA" w14:textId="724CD3D7" w:rsidR="005C25DD" w:rsidRDefault="005C25DD" w:rsidP="005C25DD">
      <w:r>
        <w:rPr>
          <w:rFonts w:hint="eastAsia"/>
          <w:lang w:eastAsia="zh-CN"/>
        </w:rPr>
        <w:t>I</w:t>
      </w:r>
      <w:r>
        <w:rPr>
          <w:lang w:eastAsia="zh-CN"/>
        </w:rPr>
        <w:t>n the RAN1#10</w:t>
      </w:r>
      <w:r w:rsidR="00AC7DC8">
        <w:rPr>
          <w:lang w:eastAsia="zh-CN"/>
        </w:rPr>
        <w:t>5</w:t>
      </w:r>
      <w:r>
        <w:rPr>
          <w:lang w:eastAsia="zh-CN"/>
        </w:rPr>
        <w:t xml:space="preserve">b-e meeting, </w:t>
      </w:r>
      <w:r>
        <w:t xml:space="preserve">an issue </w:t>
      </w:r>
      <w:r w:rsidR="00AC7DC8">
        <w:t>on</w:t>
      </w:r>
      <w:r>
        <w:t xml:space="preserve"> whether </w:t>
      </w:r>
      <w:r>
        <w:rPr>
          <w:lang w:eastAsia="zh-CN"/>
        </w:rPr>
        <w:t xml:space="preserve">a UE can have </w:t>
      </w:r>
      <w:r>
        <w:t>different processing times for different DCI formats</w:t>
      </w:r>
      <w:r w:rsidR="00AC7DC8">
        <w:t xml:space="preserve"> was discussed</w:t>
      </w:r>
      <w:r>
        <w:t xml:space="preserve">. </w:t>
      </w:r>
      <w:r w:rsidR="00552452" w:rsidRPr="00023A4D">
        <w:rPr>
          <w:lang w:eastAsia="zh-CN"/>
        </w:rPr>
        <w:t>And there is currently no consensus among companies how to interpret the Rel-15 specification and what behavior is desired for Rel-1</w:t>
      </w:r>
      <w:r w:rsidR="008E37F0">
        <w:rPr>
          <w:lang w:eastAsia="zh-CN"/>
        </w:rPr>
        <w:t>5 between DCI format 1_0 and DCI format 1_1</w:t>
      </w:r>
      <w:r w:rsidR="00364399">
        <w:rPr>
          <w:lang w:eastAsia="zh-CN"/>
        </w:rPr>
        <w:t>, an unambiguous behavior needs to be identified.</w:t>
      </w:r>
    </w:p>
    <w:p w14:paraId="2BC7148F" w14:textId="77777777" w:rsidR="0041182A" w:rsidRDefault="00630675" w:rsidP="0041182A">
      <w:pPr>
        <w:pStyle w:val="1"/>
        <w:ind w:left="431" w:hanging="431"/>
        <w:rPr>
          <w:lang w:eastAsia="zh-CN"/>
        </w:rPr>
      </w:pPr>
      <w:bookmarkStart w:id="3" w:name="_Ref129681832"/>
      <w:r>
        <w:rPr>
          <w:lang w:eastAsia="zh-CN"/>
        </w:rPr>
        <w:t>Discussion</w:t>
      </w:r>
    </w:p>
    <w:p w14:paraId="30A0F471" w14:textId="4E58927A" w:rsidR="00CC77DA" w:rsidRDefault="00CC77DA" w:rsidP="00542806">
      <w:pPr>
        <w:pStyle w:val="2"/>
        <w:spacing w:before="240"/>
        <w:rPr>
          <w:lang w:eastAsia="zh-CN"/>
        </w:rPr>
      </w:pPr>
      <w:r>
        <w:rPr>
          <w:lang w:eastAsia="zh-CN"/>
        </w:rPr>
        <w:t>2.</w:t>
      </w:r>
      <w:r w:rsidR="000614E8">
        <w:rPr>
          <w:lang w:eastAsia="zh-CN"/>
        </w:rPr>
        <w:t xml:space="preserve">1 </w:t>
      </w:r>
      <w:r w:rsidR="00304E98">
        <w:rPr>
          <w:lang w:eastAsia="zh-CN"/>
        </w:rPr>
        <w:t>Processing</w:t>
      </w:r>
      <w:r w:rsidR="00304E98">
        <w:rPr>
          <w:rFonts w:hint="eastAsia"/>
          <w:lang w:eastAsia="zh-CN"/>
        </w:rPr>
        <w:t xml:space="preserve"> times</w:t>
      </w:r>
      <w:r w:rsidR="00304E98">
        <w:rPr>
          <w:lang w:eastAsia="zh-CN"/>
        </w:rPr>
        <w:t xml:space="preserve"> for DCI format 1_0 in Rel-15</w:t>
      </w:r>
    </w:p>
    <w:p w14:paraId="510CAD8D" w14:textId="291B00BC" w:rsidR="003727AC" w:rsidRDefault="00003DF0" w:rsidP="009E7028">
      <w:pPr>
        <w:rPr>
          <w:lang w:val="en-GB"/>
        </w:rPr>
      </w:pPr>
      <w:r>
        <w:rPr>
          <w:rFonts w:hint="eastAsia"/>
          <w:lang w:eastAsia="zh-CN"/>
        </w:rPr>
        <w:t>I</w:t>
      </w:r>
      <w:r>
        <w:rPr>
          <w:lang w:eastAsia="zh-CN"/>
        </w:rPr>
        <w:t>n the RAN1#104b-e meeting,</w:t>
      </w:r>
      <w:r w:rsidR="009E7028">
        <w:rPr>
          <w:lang w:eastAsia="zh-CN"/>
        </w:rPr>
        <w:t xml:space="preserve"> </w:t>
      </w:r>
      <w:r w:rsidR="009B0EC3">
        <w:rPr>
          <w:lang w:val="en-GB"/>
        </w:rPr>
        <w:t xml:space="preserve">concerns were raised </w:t>
      </w:r>
      <w:r w:rsidR="00293D2E">
        <w:rPr>
          <w:lang w:val="en-GB"/>
        </w:rPr>
        <w:t>about</w:t>
      </w:r>
      <w:r w:rsidR="009B0EC3">
        <w:rPr>
          <w:lang w:val="en-GB"/>
        </w:rPr>
        <w:t xml:space="preserve"> the pipelining efficiency for back-to-back scheduling of PDSCH</w:t>
      </w:r>
      <w:r w:rsidR="006C2B49">
        <w:rPr>
          <w:lang w:val="en-GB"/>
        </w:rPr>
        <w:t xml:space="preserve">s </w:t>
      </w:r>
      <w:r w:rsidR="00A577D9">
        <w:rPr>
          <w:lang w:val="en-GB"/>
        </w:rPr>
        <w:t xml:space="preserve">with </w:t>
      </w:r>
      <w:r w:rsidR="003814EE">
        <w:rPr>
          <w:lang w:eastAsia="zh-CN"/>
        </w:rPr>
        <w:t>different DMRS configurations</w:t>
      </w:r>
      <w:r w:rsidR="005118AB">
        <w:rPr>
          <w:lang w:eastAsia="zh-CN"/>
        </w:rPr>
        <w:t xml:space="preserve"> associated with different DCI formats and different processing time capabilities</w:t>
      </w:r>
      <w:r w:rsidR="006C2B49">
        <w:rPr>
          <w:lang w:val="en-GB"/>
        </w:rPr>
        <w:t xml:space="preserve">. </w:t>
      </w:r>
      <w:r w:rsidR="003727AC">
        <w:rPr>
          <w:lang w:val="en-GB"/>
        </w:rPr>
        <w:t xml:space="preserve">This discussion was firstly triggered in Rel-16 maintenance between </w:t>
      </w:r>
      <w:r w:rsidR="00BF33DF">
        <w:rPr>
          <w:lang w:val="en-GB"/>
        </w:rPr>
        <w:t xml:space="preserve">DCI format 1_1 and 1_2, which was then postponed and instead </w:t>
      </w:r>
      <w:r w:rsidR="005118AB">
        <w:rPr>
          <w:lang w:val="en-GB"/>
        </w:rPr>
        <w:t xml:space="preserve">moved </w:t>
      </w:r>
      <w:r w:rsidR="00BF33DF">
        <w:rPr>
          <w:lang w:val="en-GB"/>
        </w:rPr>
        <w:t>to Rel-15 where</w:t>
      </w:r>
      <w:r w:rsidR="005118AB">
        <w:rPr>
          <w:lang w:val="en-GB"/>
        </w:rPr>
        <w:t xml:space="preserve"> t</w:t>
      </w:r>
      <w:r w:rsidR="008E37F0">
        <w:rPr>
          <w:lang w:val="en-GB"/>
        </w:rPr>
        <w:t xml:space="preserve">he PDSCH processing times for </w:t>
      </w:r>
      <w:r w:rsidR="005118AB">
        <w:rPr>
          <w:lang w:val="en-GB"/>
        </w:rPr>
        <w:t>PDSCH</w:t>
      </w:r>
      <w:r w:rsidR="008E37F0">
        <w:rPr>
          <w:lang w:val="en-GB"/>
        </w:rPr>
        <w:t>s</w:t>
      </w:r>
      <w:r w:rsidR="005118AB">
        <w:rPr>
          <w:lang w:val="en-GB"/>
        </w:rPr>
        <w:t xml:space="preserve"> scheduled by DC</w:t>
      </w:r>
      <w:r w:rsidR="00364399">
        <w:rPr>
          <w:lang w:val="en-GB"/>
        </w:rPr>
        <w:t xml:space="preserve">I format 1_0 </w:t>
      </w:r>
      <w:r w:rsidR="008E37F0">
        <w:rPr>
          <w:lang w:val="en-GB"/>
        </w:rPr>
        <w:t xml:space="preserve">and DCI format 1_1 </w:t>
      </w:r>
      <w:r w:rsidR="00364399">
        <w:rPr>
          <w:lang w:val="en-GB"/>
        </w:rPr>
        <w:t>were discussed.</w:t>
      </w:r>
    </w:p>
    <w:p w14:paraId="4535D0BB" w14:textId="0FE975BF" w:rsidR="00364399" w:rsidRDefault="00364399" w:rsidP="009E7028">
      <w:pPr>
        <w:rPr>
          <w:lang w:eastAsia="zh-CN"/>
        </w:rPr>
      </w:pPr>
      <w:r>
        <w:rPr>
          <w:lang w:val="en-GB"/>
        </w:rPr>
        <w:t>During RAN1#105-e, it became obvious that different companies have different interpretation</w:t>
      </w:r>
      <w:r w:rsidR="00BA4C42">
        <w:rPr>
          <w:rFonts w:hint="eastAsia"/>
          <w:lang w:val="en-GB" w:eastAsia="zh-CN"/>
        </w:rPr>
        <w:t>s</w:t>
      </w:r>
      <w:r>
        <w:rPr>
          <w:lang w:val="en-GB"/>
        </w:rPr>
        <w:t xml:space="preserve"> of the Rel-15 specification and various options for the UE and gNB were proposed to handle the situation when processing time cap#2 i</w:t>
      </w:r>
      <w:r w:rsidR="008E37F0">
        <w:rPr>
          <w:lang w:val="en-GB"/>
        </w:rPr>
        <w:t>s configured for a given cell an</w:t>
      </w:r>
      <w:r>
        <w:rPr>
          <w:lang w:val="en-GB"/>
        </w:rPr>
        <w:t xml:space="preserve">d a unicast PDSCH scheduled by DCI format 1_0 is tightly followed by a PDSCH scheduled by DCI format 1_1. </w:t>
      </w:r>
      <w:r w:rsidR="000E7A26">
        <w:rPr>
          <w:lang w:eastAsia="zh-CN"/>
        </w:rPr>
        <w:t xml:space="preserve">For example, </w:t>
      </w:r>
      <w:r>
        <w:rPr>
          <w:lang w:eastAsia="zh-CN"/>
        </w:rPr>
        <w:t>the</w:t>
      </w:r>
      <w:r w:rsidR="00967AE3">
        <w:rPr>
          <w:lang w:eastAsia="zh-CN"/>
        </w:rPr>
        <w:t xml:space="preserve"> earlier</w:t>
      </w:r>
      <w:r w:rsidR="000E7A26">
        <w:rPr>
          <w:lang w:eastAsia="zh-CN"/>
        </w:rPr>
        <w:t xml:space="preserve"> PDSCH </w:t>
      </w:r>
      <w:r>
        <w:rPr>
          <w:lang w:eastAsia="zh-CN"/>
        </w:rPr>
        <w:t>could</w:t>
      </w:r>
      <w:r w:rsidR="008E37F0">
        <w:rPr>
          <w:lang w:eastAsia="zh-CN"/>
        </w:rPr>
        <w:t xml:space="preserve"> be</w:t>
      </w:r>
      <w:r w:rsidR="00967AE3">
        <w:rPr>
          <w:lang w:eastAsia="zh-CN"/>
        </w:rPr>
        <w:t xml:space="preserve"> </w:t>
      </w:r>
      <w:r w:rsidR="00A577D9">
        <w:rPr>
          <w:lang w:eastAsia="zh-CN"/>
        </w:rPr>
        <w:t>scheduled</w:t>
      </w:r>
      <w:r w:rsidR="00293D2E">
        <w:rPr>
          <w:lang w:eastAsia="zh-CN"/>
        </w:rPr>
        <w:t xml:space="preserve"> by DCI format 1_0</w:t>
      </w:r>
      <w:r w:rsidR="00A577D9">
        <w:rPr>
          <w:lang w:eastAsia="zh-CN"/>
        </w:rPr>
        <w:t xml:space="preserve"> with</w:t>
      </w:r>
      <w:r w:rsidR="00967AE3">
        <w:rPr>
          <w:lang w:eastAsia="zh-CN"/>
        </w:rPr>
        <w:t xml:space="preserve"> </w:t>
      </w:r>
      <w:r>
        <w:rPr>
          <w:lang w:eastAsia="zh-CN"/>
        </w:rPr>
        <w:t xml:space="preserve">a duration of </w:t>
      </w:r>
      <w:r w:rsidR="00FD367A">
        <w:rPr>
          <w:lang w:eastAsia="zh-CN"/>
        </w:rPr>
        <w:t xml:space="preserve">13 OS </w:t>
      </w:r>
      <w:r w:rsidR="00AA513E">
        <w:rPr>
          <w:lang w:eastAsia="zh-CN"/>
        </w:rPr>
        <w:t>and</w:t>
      </w:r>
      <w:r w:rsidR="00967AE3">
        <w:rPr>
          <w:lang w:eastAsia="zh-CN"/>
        </w:rPr>
        <w:t xml:space="preserve"> </w:t>
      </w:r>
      <w:r w:rsidR="00AA513E">
        <w:rPr>
          <w:lang w:eastAsia="zh-CN"/>
        </w:rPr>
        <w:t xml:space="preserve">has </w:t>
      </w:r>
      <w:r w:rsidR="000D02B6">
        <w:rPr>
          <w:lang w:eastAsia="zh-CN"/>
        </w:rPr>
        <w:t>3</w:t>
      </w:r>
      <w:r w:rsidR="00967AE3">
        <w:rPr>
          <w:lang w:eastAsia="zh-CN"/>
        </w:rPr>
        <w:t xml:space="preserve"> additional DMRS</w:t>
      </w:r>
      <w:r w:rsidR="000E7A26">
        <w:rPr>
          <w:lang w:eastAsia="zh-CN"/>
        </w:rPr>
        <w:t>.</w:t>
      </w:r>
      <w:r>
        <w:rPr>
          <w:lang w:eastAsia="zh-CN"/>
        </w:rPr>
        <w:t xml:space="preserve"> </w:t>
      </w:r>
      <w:r w:rsidR="005118AB">
        <w:rPr>
          <w:lang w:eastAsia="zh-CN"/>
        </w:rPr>
        <w:t>It</w:t>
      </w:r>
      <w:r w:rsidR="00AA513E">
        <w:rPr>
          <w:lang w:eastAsia="zh-CN"/>
        </w:rPr>
        <w:t xml:space="preserve"> is then followed by a </w:t>
      </w:r>
      <w:r w:rsidR="000E7A26">
        <w:rPr>
          <w:lang w:eastAsia="zh-CN"/>
        </w:rPr>
        <w:t xml:space="preserve">PDSCH </w:t>
      </w:r>
      <w:r w:rsidR="00AA513E">
        <w:rPr>
          <w:lang w:eastAsia="zh-CN"/>
        </w:rPr>
        <w:t>w</w:t>
      </w:r>
      <w:r>
        <w:rPr>
          <w:lang w:eastAsia="zh-CN"/>
        </w:rPr>
        <w:t>ith a</w:t>
      </w:r>
      <w:r w:rsidR="00AA513E">
        <w:rPr>
          <w:lang w:eastAsia="zh-CN"/>
        </w:rPr>
        <w:t xml:space="preserve"> </w:t>
      </w:r>
      <w:r w:rsidR="009C227D">
        <w:rPr>
          <w:lang w:eastAsia="zh-CN"/>
        </w:rPr>
        <w:t>7 OS</w:t>
      </w:r>
      <w:r w:rsidR="00AA513E">
        <w:rPr>
          <w:lang w:eastAsia="zh-CN"/>
        </w:rPr>
        <w:t xml:space="preserve"> long</w:t>
      </w:r>
      <w:r>
        <w:rPr>
          <w:lang w:eastAsia="zh-CN"/>
        </w:rPr>
        <w:t xml:space="preserve"> duration that is</w:t>
      </w:r>
      <w:r w:rsidR="005118AB">
        <w:rPr>
          <w:lang w:eastAsia="zh-CN"/>
        </w:rPr>
        <w:t xml:space="preserve"> scheduled by DCI format 1_1</w:t>
      </w:r>
      <w:r w:rsidR="00AA513E">
        <w:rPr>
          <w:lang w:eastAsia="zh-CN"/>
        </w:rPr>
        <w:t xml:space="preserve"> and has</w:t>
      </w:r>
      <w:r w:rsidR="009C227D">
        <w:rPr>
          <w:lang w:eastAsia="zh-CN"/>
        </w:rPr>
        <w:t xml:space="preserve"> no additional DMRS</w:t>
      </w:r>
      <w:r w:rsidR="00293D2E">
        <w:rPr>
          <w:lang w:eastAsia="zh-CN"/>
        </w:rPr>
        <w:t xml:space="preserve"> configured</w:t>
      </w:r>
      <w:r w:rsidR="000E7A26">
        <w:rPr>
          <w:lang w:eastAsia="zh-CN"/>
        </w:rPr>
        <w:t>.</w:t>
      </w:r>
      <w:r w:rsidR="000071CB">
        <w:rPr>
          <w:lang w:eastAsia="zh-CN"/>
        </w:rPr>
        <w:t xml:space="preserve"> </w:t>
      </w:r>
    </w:p>
    <w:p w14:paraId="7679EAF6" w14:textId="2AD8ED3D" w:rsidR="00EE559C" w:rsidRDefault="002114E8" w:rsidP="00425752">
      <w:pPr>
        <w:rPr>
          <w:lang w:eastAsia="zh-CN"/>
        </w:rPr>
      </w:pPr>
      <w:r>
        <w:rPr>
          <w:lang w:eastAsia="zh-CN"/>
        </w:rPr>
        <w:t>F</w:t>
      </w:r>
      <w:r w:rsidR="00364399">
        <w:rPr>
          <w:lang w:eastAsia="zh-CN"/>
        </w:rPr>
        <w:t xml:space="preserve">or the situation described above, </w:t>
      </w:r>
      <w:r>
        <w:rPr>
          <w:lang w:eastAsia="zh-CN"/>
        </w:rPr>
        <w:t xml:space="preserve">it was raised that </w:t>
      </w:r>
      <w:r w:rsidR="00364399">
        <w:rPr>
          <w:lang w:eastAsia="zh-CN"/>
        </w:rPr>
        <w:t>t</w:t>
      </w:r>
      <w:r w:rsidR="000071CB">
        <w:rPr>
          <w:lang w:eastAsia="zh-CN"/>
        </w:rPr>
        <w:t xml:space="preserve">here </w:t>
      </w:r>
      <w:r w:rsidR="00364399">
        <w:rPr>
          <w:lang w:eastAsia="zh-CN"/>
        </w:rPr>
        <w:t>c</w:t>
      </w:r>
      <w:r w:rsidR="000071CB">
        <w:rPr>
          <w:lang w:eastAsia="zh-CN"/>
        </w:rPr>
        <w:t>ould be processing conflict</w:t>
      </w:r>
      <w:r w:rsidR="008E37F0">
        <w:rPr>
          <w:lang w:eastAsia="zh-CN"/>
        </w:rPr>
        <w:t>s</w:t>
      </w:r>
      <w:r w:rsidR="000071CB">
        <w:rPr>
          <w:lang w:eastAsia="zh-CN"/>
        </w:rPr>
        <w:t xml:space="preserve"> </w:t>
      </w:r>
      <w:r w:rsidR="008E37F0">
        <w:rPr>
          <w:lang w:eastAsia="zh-CN"/>
        </w:rPr>
        <w:t xml:space="preserve">(i.e. overlaps) </w:t>
      </w:r>
      <w:r>
        <w:rPr>
          <w:lang w:eastAsia="zh-CN"/>
        </w:rPr>
        <w:t>at the UE</w:t>
      </w:r>
      <w:r w:rsidR="000071CB">
        <w:rPr>
          <w:lang w:eastAsia="zh-CN"/>
        </w:rPr>
        <w:t>.</w:t>
      </w:r>
      <w:r w:rsidR="00AA513E">
        <w:rPr>
          <w:lang w:eastAsia="zh-CN"/>
        </w:rPr>
        <w:t xml:space="preserve"> The processing of the first PDSCH </w:t>
      </w:r>
      <w:r>
        <w:rPr>
          <w:lang w:eastAsia="zh-CN"/>
        </w:rPr>
        <w:t>would</w:t>
      </w:r>
      <w:r w:rsidR="00AA513E">
        <w:rPr>
          <w:lang w:eastAsia="zh-CN"/>
        </w:rPr>
        <w:t xml:space="preserve"> </w:t>
      </w:r>
      <w:r>
        <w:rPr>
          <w:lang w:eastAsia="zh-CN"/>
        </w:rPr>
        <w:t xml:space="preserve">for example </w:t>
      </w:r>
      <w:r w:rsidR="00AA513E">
        <w:rPr>
          <w:lang w:eastAsia="zh-CN"/>
        </w:rPr>
        <w:t xml:space="preserve">start after the last DMRS (at symbol 12 of the first slot) and the HARQ-A/N feedback </w:t>
      </w:r>
      <w:r>
        <w:rPr>
          <w:lang w:eastAsia="zh-CN"/>
        </w:rPr>
        <w:t>could</w:t>
      </w:r>
      <w:r w:rsidR="00AA513E">
        <w:rPr>
          <w:lang w:eastAsia="zh-CN"/>
        </w:rPr>
        <w:t xml:space="preserve"> be </w:t>
      </w:r>
      <w:r>
        <w:rPr>
          <w:lang w:eastAsia="zh-CN"/>
        </w:rPr>
        <w:t>required to be sent</w:t>
      </w:r>
      <w:r w:rsidR="00AA513E">
        <w:rPr>
          <w:lang w:eastAsia="zh-CN"/>
        </w:rPr>
        <w:t xml:space="preserve"> after N</w:t>
      </w:r>
      <w:r w:rsidR="00AA513E" w:rsidRPr="00DA6752">
        <w:rPr>
          <w:vertAlign w:val="subscript"/>
          <w:lang w:eastAsia="zh-CN"/>
        </w:rPr>
        <w:t>1</w:t>
      </w:r>
      <w:r w:rsidR="00AA513E">
        <w:rPr>
          <w:lang w:eastAsia="zh-CN"/>
        </w:rPr>
        <w:t xml:space="preserve">=13 OS counted from the end of the PDSCH, i.e. at symbol 13 of the next slot. The processing of the second PDSCH can start after its DMRS, i.e. at symbol #3 of the second slot, and the feedback is sent 3OS after the end of the PDSCH, i.e. also at OS #13 of the second slot. </w:t>
      </w:r>
      <w:r w:rsidR="00A75A86">
        <w:rPr>
          <w:lang w:eastAsia="zh-CN"/>
        </w:rPr>
        <w:t xml:space="preserve">In the RAN1#105-e meeting, </w:t>
      </w:r>
      <w:r w:rsidR="0064438B">
        <w:rPr>
          <w:lang w:eastAsia="zh-CN"/>
        </w:rPr>
        <w:t xml:space="preserve">6 options </w:t>
      </w:r>
      <w:r w:rsidR="00250BDD">
        <w:rPr>
          <w:lang w:eastAsia="zh-CN"/>
        </w:rPr>
        <w:t>w</w:t>
      </w:r>
      <w:r w:rsidR="00725290">
        <w:rPr>
          <w:lang w:eastAsia="zh-CN"/>
        </w:rPr>
        <w:t>ere</w:t>
      </w:r>
      <w:r w:rsidR="00250BDD">
        <w:rPr>
          <w:lang w:eastAsia="zh-CN"/>
        </w:rPr>
        <w:t xml:space="preserve"> </w:t>
      </w:r>
      <w:r w:rsidR="00B505F2">
        <w:rPr>
          <w:lang w:eastAsia="zh-CN"/>
        </w:rPr>
        <w:t>discussed</w:t>
      </w:r>
      <w:r w:rsidR="00250BDD">
        <w:rPr>
          <w:lang w:eastAsia="zh-CN"/>
        </w:rPr>
        <w:t xml:space="preserve"> </w:t>
      </w:r>
      <w:r w:rsidR="00FE0E2F">
        <w:rPr>
          <w:lang w:eastAsia="zh-CN"/>
        </w:rPr>
        <w:t xml:space="preserve">in </w:t>
      </w:r>
      <w:r w:rsidR="00FE0E2F">
        <w:rPr>
          <w:rFonts w:hint="eastAsia"/>
          <w:lang w:eastAsia="zh-CN"/>
        </w:rPr>
        <w:t>[</w:t>
      </w:r>
      <w:r w:rsidR="00FE0E2F">
        <w:rPr>
          <w:lang w:eastAsia="zh-CN"/>
        </w:rPr>
        <w:t xml:space="preserve">1] </w:t>
      </w:r>
      <w:r w:rsidR="00250BDD">
        <w:rPr>
          <w:lang w:eastAsia="zh-CN"/>
        </w:rPr>
        <w:t>to</w:t>
      </w:r>
      <w:r w:rsidR="001A16F4">
        <w:rPr>
          <w:lang w:eastAsia="zh-CN"/>
        </w:rPr>
        <w:t xml:space="preserve"> </w:t>
      </w:r>
      <w:r w:rsidR="00B505F2">
        <w:rPr>
          <w:lang w:eastAsia="zh-CN"/>
        </w:rPr>
        <w:t>handle</w:t>
      </w:r>
      <w:r w:rsidR="001A16F4">
        <w:rPr>
          <w:lang w:eastAsia="zh-CN"/>
        </w:rPr>
        <w:t xml:space="preserve"> </w:t>
      </w:r>
      <w:r w:rsidR="00B505F2">
        <w:rPr>
          <w:lang w:eastAsia="zh-CN"/>
        </w:rPr>
        <w:t>the potential</w:t>
      </w:r>
      <w:r w:rsidR="00725290">
        <w:rPr>
          <w:lang w:eastAsia="zh-CN"/>
        </w:rPr>
        <w:t xml:space="preserve"> </w:t>
      </w:r>
      <w:r w:rsidR="001A16F4">
        <w:rPr>
          <w:lang w:eastAsia="zh-CN"/>
        </w:rPr>
        <w:t xml:space="preserve">impact to </w:t>
      </w:r>
      <w:r w:rsidR="00725290">
        <w:rPr>
          <w:lang w:eastAsia="zh-CN"/>
        </w:rPr>
        <w:t xml:space="preserve">the </w:t>
      </w:r>
      <w:r w:rsidR="001A16F4">
        <w:rPr>
          <w:lang w:eastAsia="zh-CN"/>
        </w:rPr>
        <w:t>UE pipelin</w:t>
      </w:r>
      <w:r w:rsidR="00725290">
        <w:rPr>
          <w:lang w:eastAsia="zh-CN"/>
        </w:rPr>
        <w:t>ing</w:t>
      </w:r>
      <w:r w:rsidR="001A16F4">
        <w:rPr>
          <w:lang w:eastAsia="zh-CN"/>
        </w:rPr>
        <w:t xml:space="preserve"> operation</w:t>
      </w:r>
      <w:r w:rsidR="005118AB">
        <w:rPr>
          <w:lang w:eastAsia="zh-CN"/>
        </w:rPr>
        <w:t xml:space="preserve"> when the cell is configured with cap#2 and when a unicast PDSCH is</w:t>
      </w:r>
      <w:r w:rsidR="004F483F">
        <w:rPr>
          <w:lang w:eastAsia="zh-CN"/>
        </w:rPr>
        <w:t xml:space="preserve"> scheduled by DCI format</w:t>
      </w:r>
      <w:r w:rsidR="005118AB">
        <w:rPr>
          <w:lang w:eastAsia="zh-CN"/>
        </w:rPr>
        <w:t xml:space="preserve"> 1_0 and then followed by a unicast PDSCH </w:t>
      </w:r>
      <w:r w:rsidR="004F483F">
        <w:rPr>
          <w:lang w:eastAsia="zh-CN"/>
        </w:rPr>
        <w:t>scheduled by DCI format 1_1.</w:t>
      </w:r>
      <w:r w:rsidR="005118AB">
        <w:rPr>
          <w:lang w:eastAsia="zh-CN"/>
        </w:rPr>
        <w:t xml:space="preserve"> </w:t>
      </w:r>
      <w:r w:rsidR="00B505F2">
        <w:rPr>
          <w:lang w:eastAsia="zh-CN"/>
        </w:rPr>
        <w:t>These options are summarized below:</w:t>
      </w:r>
      <w:r w:rsidR="005118AB" w:rsidDel="005118AB">
        <w:rPr>
          <w:lang w:eastAsia="zh-CN"/>
        </w:rPr>
        <w:t xml:space="preserve"> </w:t>
      </w:r>
    </w:p>
    <w:tbl>
      <w:tblPr>
        <w:tblStyle w:val="ac"/>
        <w:tblW w:w="0" w:type="auto"/>
        <w:tblLook w:val="04A0" w:firstRow="1" w:lastRow="0" w:firstColumn="1" w:lastColumn="0" w:noHBand="0" w:noVBand="1"/>
      </w:tblPr>
      <w:tblGrid>
        <w:gridCol w:w="1255"/>
        <w:gridCol w:w="8052"/>
      </w:tblGrid>
      <w:tr w:rsidR="00EE559C" w14:paraId="56433170" w14:textId="77777777" w:rsidTr="00DA6752">
        <w:tc>
          <w:tcPr>
            <w:tcW w:w="1255" w:type="dxa"/>
          </w:tcPr>
          <w:p w14:paraId="2D02E86C" w14:textId="1947E795" w:rsidR="00EE559C" w:rsidRPr="00DA6752" w:rsidRDefault="00EE559C" w:rsidP="00DA6752">
            <w:pPr>
              <w:jc w:val="center"/>
              <w:rPr>
                <w:b/>
                <w:lang w:eastAsia="zh-CN"/>
              </w:rPr>
            </w:pPr>
            <w:r w:rsidRPr="00DA6752">
              <w:rPr>
                <w:b/>
                <w:lang w:eastAsia="zh-CN"/>
              </w:rPr>
              <w:t>Option</w:t>
            </w:r>
          </w:p>
        </w:tc>
        <w:tc>
          <w:tcPr>
            <w:tcW w:w="8052" w:type="dxa"/>
          </w:tcPr>
          <w:p w14:paraId="639B4216" w14:textId="5F1202EB" w:rsidR="00EE559C" w:rsidRPr="00DA6752" w:rsidRDefault="00EE559C" w:rsidP="00DA6752">
            <w:pPr>
              <w:jc w:val="center"/>
              <w:rPr>
                <w:b/>
                <w:lang w:eastAsia="zh-CN"/>
              </w:rPr>
            </w:pPr>
            <w:r w:rsidRPr="00DA6752">
              <w:rPr>
                <w:b/>
                <w:lang w:eastAsia="zh-CN"/>
              </w:rPr>
              <w:t>Description</w:t>
            </w:r>
          </w:p>
        </w:tc>
      </w:tr>
      <w:tr w:rsidR="00EE559C" w14:paraId="35F7E269" w14:textId="77777777" w:rsidTr="00B34660">
        <w:tc>
          <w:tcPr>
            <w:tcW w:w="1255" w:type="dxa"/>
            <w:vAlign w:val="center"/>
          </w:tcPr>
          <w:p w14:paraId="6ACC81A8" w14:textId="768BF29A" w:rsidR="00EE559C" w:rsidRDefault="00EE559C" w:rsidP="00B34660">
            <w:pPr>
              <w:jc w:val="center"/>
              <w:rPr>
                <w:lang w:eastAsia="zh-CN"/>
              </w:rPr>
            </w:pPr>
            <w:r>
              <w:rPr>
                <w:lang w:eastAsia="zh-CN"/>
              </w:rPr>
              <w:t>A</w:t>
            </w:r>
          </w:p>
        </w:tc>
        <w:tc>
          <w:tcPr>
            <w:tcW w:w="8052" w:type="dxa"/>
          </w:tcPr>
          <w:p w14:paraId="737A39F1" w14:textId="77777777" w:rsidR="00EE559C" w:rsidRDefault="00EE559C" w:rsidP="00DA6752">
            <w:pPr>
              <w:pStyle w:val="TAL"/>
              <w:widowControl/>
              <w:numPr>
                <w:ilvl w:val="0"/>
                <w:numId w:val="65"/>
              </w:numPr>
              <w:overflowPunct w:val="0"/>
              <w:autoSpaceDE w:val="0"/>
              <w:autoSpaceDN w:val="0"/>
              <w:adjustRightInd w:val="0"/>
              <w:spacing w:line="259" w:lineRule="auto"/>
              <w:ind w:left="357" w:hanging="357"/>
              <w:textAlignment w:val="baseline"/>
              <w:rPr>
                <w:rFonts w:ascii="Times New Roman" w:eastAsia="Malgun Gothic" w:hAnsi="Times New Roman"/>
                <w:sz w:val="20"/>
                <w:lang w:val="en-US" w:eastAsia="ko-KR"/>
              </w:rPr>
            </w:pPr>
            <w:r>
              <w:rPr>
                <w:rFonts w:ascii="Times New Roman" w:eastAsia="Malgun Gothic" w:hAnsi="Times New Roman"/>
                <w:sz w:val="20"/>
                <w:lang w:val="en-US" w:eastAsia="ko-KR"/>
              </w:rPr>
              <w:t>For a UE configured with Cap #2 in a DL cell and NOT configured with additional DMRS by higher layers:</w:t>
            </w:r>
          </w:p>
          <w:p w14:paraId="330DBF1F" w14:textId="77777777" w:rsidR="00EE559C" w:rsidRDefault="00EE559C" w:rsidP="00DA6752">
            <w:pPr>
              <w:pStyle w:val="TAL"/>
              <w:numPr>
                <w:ilvl w:val="1"/>
                <w:numId w:val="65"/>
              </w:numPr>
              <w:overflowPunct w:val="0"/>
              <w:autoSpaceDE w:val="0"/>
              <w:autoSpaceDN w:val="0"/>
              <w:adjustRightInd w:val="0"/>
              <w:spacing w:line="259" w:lineRule="auto"/>
              <w:ind w:left="754" w:hanging="357"/>
              <w:textAlignment w:val="baseline"/>
              <w:rPr>
                <w:rFonts w:ascii="Times New Roman" w:eastAsia="Malgun Gothic" w:hAnsi="Times New Roman"/>
                <w:sz w:val="20"/>
                <w:lang w:val="en-US" w:eastAsia="ko-KR"/>
              </w:rPr>
            </w:pPr>
            <w:r>
              <w:rPr>
                <w:rFonts w:ascii="Times New Roman" w:eastAsia="Malgun Gothic" w:hAnsi="Times New Roman"/>
                <w:b/>
                <w:bCs/>
                <w:i/>
                <w:iCs/>
                <w:sz w:val="20"/>
                <w:lang w:val="en-US" w:eastAsia="ko-KR"/>
              </w:rPr>
              <w:t>All PDSCHs subject to HARQ-ACK feedback (“unicast PDSCHs”) that may be scheduled in the DL cell are expected to satisfy conditions for Cap #2 timeline (i.e., w/o additional DMRS)</w:t>
            </w:r>
          </w:p>
          <w:p w14:paraId="4297006B" w14:textId="1D32A079" w:rsidR="00EE559C" w:rsidRPr="00DA6752" w:rsidRDefault="00EE559C" w:rsidP="00DA6752">
            <w:pPr>
              <w:pStyle w:val="af4"/>
              <w:numPr>
                <w:ilvl w:val="1"/>
                <w:numId w:val="65"/>
              </w:numPr>
              <w:spacing w:line="259" w:lineRule="auto"/>
              <w:ind w:left="754" w:firstLineChars="0" w:hanging="357"/>
              <w:contextualSpacing/>
              <w:jc w:val="left"/>
              <w:rPr>
                <w:rFonts w:eastAsia="Malgun Gothic"/>
                <w:sz w:val="20"/>
                <w:szCs w:val="20"/>
                <w:lang w:eastAsia="ko-KR"/>
              </w:rPr>
            </w:pPr>
            <w:r>
              <w:rPr>
                <w:rFonts w:eastAsia="Malgun Gothic"/>
                <w:sz w:val="20"/>
                <w:szCs w:val="20"/>
                <w:lang w:eastAsia="ko-KR"/>
              </w:rPr>
              <w:t>For a PDSCH scheduled by DCI 1_0 and subject to HARQ-ACK feedback, DMRS_Alt 2 (PDSCH DMRS as per ‘pos2’ for both PDSCH RE mapping and channel estimation for PDSCH reception) applies</w:t>
            </w:r>
          </w:p>
        </w:tc>
      </w:tr>
      <w:tr w:rsidR="00EE559C" w14:paraId="63F39858" w14:textId="77777777" w:rsidTr="00B34660">
        <w:tc>
          <w:tcPr>
            <w:tcW w:w="1255" w:type="dxa"/>
            <w:vAlign w:val="center"/>
          </w:tcPr>
          <w:p w14:paraId="01B5B24F" w14:textId="71E6F5FA" w:rsidR="00EE559C" w:rsidRDefault="00EE559C" w:rsidP="00B34660">
            <w:pPr>
              <w:jc w:val="center"/>
              <w:rPr>
                <w:lang w:eastAsia="zh-CN"/>
              </w:rPr>
            </w:pPr>
            <w:r>
              <w:rPr>
                <w:lang w:eastAsia="zh-CN"/>
              </w:rPr>
              <w:lastRenderedPageBreak/>
              <w:t>A1</w:t>
            </w:r>
          </w:p>
        </w:tc>
        <w:tc>
          <w:tcPr>
            <w:tcW w:w="8052" w:type="dxa"/>
          </w:tcPr>
          <w:p w14:paraId="1D4CAB61" w14:textId="77777777" w:rsidR="00EE559C" w:rsidRDefault="00EE559C" w:rsidP="00DA6752">
            <w:pPr>
              <w:pStyle w:val="TAL"/>
              <w:widowControl/>
              <w:numPr>
                <w:ilvl w:val="0"/>
                <w:numId w:val="65"/>
              </w:numPr>
              <w:overflowPunct w:val="0"/>
              <w:autoSpaceDE w:val="0"/>
              <w:autoSpaceDN w:val="0"/>
              <w:adjustRightInd w:val="0"/>
              <w:spacing w:line="259" w:lineRule="auto"/>
              <w:ind w:left="357" w:hanging="357"/>
              <w:textAlignment w:val="baseline"/>
              <w:rPr>
                <w:rFonts w:ascii="Times New Roman" w:eastAsia="Malgun Gothic" w:hAnsi="Times New Roman"/>
                <w:sz w:val="20"/>
                <w:lang w:val="en-US" w:eastAsia="ko-KR"/>
              </w:rPr>
            </w:pPr>
            <w:r>
              <w:rPr>
                <w:rFonts w:ascii="Times New Roman" w:eastAsia="Malgun Gothic" w:hAnsi="Times New Roman"/>
                <w:sz w:val="20"/>
                <w:lang w:val="en-US" w:eastAsia="ko-KR"/>
              </w:rPr>
              <w:t>For a UE configured with Cap #2 in a DL cell and NOT configured with additional DMRS by higher layers:</w:t>
            </w:r>
          </w:p>
          <w:p w14:paraId="71821428" w14:textId="77777777" w:rsidR="00EE559C" w:rsidRPr="00DA6752" w:rsidRDefault="00EE559C" w:rsidP="00DA6752">
            <w:pPr>
              <w:pStyle w:val="TAL"/>
              <w:numPr>
                <w:ilvl w:val="1"/>
                <w:numId w:val="65"/>
              </w:numPr>
              <w:overflowPunct w:val="0"/>
              <w:autoSpaceDE w:val="0"/>
              <w:autoSpaceDN w:val="0"/>
              <w:adjustRightInd w:val="0"/>
              <w:spacing w:line="259" w:lineRule="auto"/>
              <w:ind w:left="754" w:hanging="357"/>
              <w:textAlignment w:val="baseline"/>
              <w:rPr>
                <w:rFonts w:eastAsia="Malgun Gothic"/>
                <w:sz w:val="20"/>
                <w:lang w:eastAsia="ko-KR"/>
              </w:rPr>
            </w:pPr>
            <w:r>
              <w:rPr>
                <w:rFonts w:ascii="Times New Roman" w:eastAsia="Malgun Gothic" w:hAnsi="Times New Roman"/>
                <w:b/>
                <w:bCs/>
                <w:i/>
                <w:iCs/>
                <w:sz w:val="20"/>
                <w:lang w:val="en-US" w:eastAsia="ko-KR"/>
              </w:rPr>
              <w:t xml:space="preserve">All PDSCHs subject to HARQ-ACK feedback (“unicast PDSCHs”) that may be scheduled in the DL cell are expected to satisfy conditions for Cap #2 timeline (i.e., </w:t>
            </w:r>
            <w:r w:rsidRPr="0018147B">
              <w:rPr>
                <w:rFonts w:ascii="Times New Roman" w:eastAsia="Malgun Gothic" w:hAnsi="Times New Roman"/>
                <w:b/>
                <w:bCs/>
                <w:i/>
                <w:iCs/>
                <w:sz w:val="20"/>
                <w:lang w:val="en-US" w:eastAsia="ko-KR"/>
              </w:rPr>
              <w:t>with additional DMRS per ‘pos0’ only</w:t>
            </w:r>
            <w:r>
              <w:rPr>
                <w:rFonts w:ascii="Times New Roman" w:eastAsia="Malgun Gothic" w:hAnsi="Times New Roman"/>
                <w:b/>
                <w:bCs/>
                <w:i/>
                <w:iCs/>
                <w:sz w:val="20"/>
                <w:lang w:val="en-US" w:eastAsia="ko-KR"/>
              </w:rPr>
              <w:t>)</w:t>
            </w:r>
          </w:p>
          <w:p w14:paraId="32864436" w14:textId="264C365F" w:rsidR="00EE559C" w:rsidRPr="00DA6752" w:rsidRDefault="00EE559C" w:rsidP="00DA6752">
            <w:pPr>
              <w:pStyle w:val="TAL"/>
              <w:numPr>
                <w:ilvl w:val="1"/>
                <w:numId w:val="65"/>
              </w:numPr>
              <w:overflowPunct w:val="0"/>
              <w:autoSpaceDE w:val="0"/>
              <w:autoSpaceDN w:val="0"/>
              <w:adjustRightInd w:val="0"/>
              <w:spacing w:line="259" w:lineRule="auto"/>
              <w:ind w:left="754" w:hanging="357"/>
              <w:textAlignment w:val="baseline"/>
              <w:rPr>
                <w:rFonts w:eastAsia="Malgun Gothic"/>
                <w:sz w:val="20"/>
                <w:lang w:eastAsia="ko-KR"/>
              </w:rPr>
            </w:pPr>
            <w:r w:rsidRPr="00DA6752">
              <w:rPr>
                <w:rFonts w:ascii="Times New Roman" w:eastAsia="Malgun Gothic" w:hAnsi="Times New Roman"/>
                <w:sz w:val="20"/>
                <w:lang w:val="x-none" w:eastAsia="ko-KR"/>
              </w:rPr>
              <w:t>For a PDSCH scheduled by DCI 1_0 and subject to HARQ-ACK feedback, DMRS_Alt 2 (PDSCH DMRS as per ‘pos2’ for both PDSCH RE mapping and channel estimation for PDSCH reception) applies</w:t>
            </w:r>
          </w:p>
        </w:tc>
      </w:tr>
      <w:tr w:rsidR="00EE559C" w14:paraId="7BE807D5" w14:textId="77777777" w:rsidTr="00B34660">
        <w:tc>
          <w:tcPr>
            <w:tcW w:w="1255" w:type="dxa"/>
            <w:vAlign w:val="center"/>
          </w:tcPr>
          <w:p w14:paraId="132858D0" w14:textId="447777B9" w:rsidR="00EE559C" w:rsidRDefault="00EE559C" w:rsidP="00B34660">
            <w:pPr>
              <w:jc w:val="center"/>
              <w:rPr>
                <w:lang w:eastAsia="zh-CN"/>
              </w:rPr>
            </w:pPr>
            <w:r>
              <w:rPr>
                <w:lang w:eastAsia="zh-CN"/>
              </w:rPr>
              <w:t>B</w:t>
            </w:r>
          </w:p>
        </w:tc>
        <w:tc>
          <w:tcPr>
            <w:tcW w:w="8052" w:type="dxa"/>
          </w:tcPr>
          <w:p w14:paraId="15D8B6D4" w14:textId="77777777" w:rsidR="00EE559C" w:rsidRDefault="00EE559C" w:rsidP="00DA6752">
            <w:pPr>
              <w:pStyle w:val="TAL"/>
              <w:widowControl/>
              <w:numPr>
                <w:ilvl w:val="0"/>
                <w:numId w:val="65"/>
              </w:numPr>
              <w:overflowPunct w:val="0"/>
              <w:autoSpaceDE w:val="0"/>
              <w:autoSpaceDN w:val="0"/>
              <w:adjustRightInd w:val="0"/>
              <w:spacing w:line="259" w:lineRule="auto"/>
              <w:ind w:left="357" w:hanging="357"/>
              <w:textAlignment w:val="baseline"/>
              <w:rPr>
                <w:rFonts w:ascii="Times New Roman" w:eastAsia="Malgun Gothic" w:hAnsi="Times New Roman"/>
                <w:sz w:val="20"/>
                <w:lang w:val="en-US" w:eastAsia="ko-KR"/>
              </w:rPr>
            </w:pPr>
            <w:r>
              <w:rPr>
                <w:rFonts w:ascii="Times New Roman" w:eastAsia="Malgun Gothic" w:hAnsi="Times New Roman"/>
                <w:sz w:val="20"/>
                <w:lang w:val="en-US" w:eastAsia="ko-KR"/>
              </w:rPr>
              <w:t>For a UE configured with Cap #2 in a DL cell and NOT configured with additional DMRS by higher layers:</w:t>
            </w:r>
          </w:p>
          <w:p w14:paraId="2850F5F1" w14:textId="77777777" w:rsidR="00EE559C" w:rsidRDefault="00EE559C" w:rsidP="00DA6752">
            <w:pPr>
              <w:pStyle w:val="TAL"/>
              <w:numPr>
                <w:ilvl w:val="1"/>
                <w:numId w:val="65"/>
              </w:numPr>
              <w:overflowPunct w:val="0"/>
              <w:autoSpaceDE w:val="0"/>
              <w:autoSpaceDN w:val="0"/>
              <w:adjustRightInd w:val="0"/>
              <w:spacing w:line="259" w:lineRule="auto"/>
              <w:ind w:left="754" w:hanging="357"/>
              <w:textAlignment w:val="baseline"/>
              <w:rPr>
                <w:rFonts w:eastAsia="Malgun Gothic"/>
                <w:b/>
                <w:bCs/>
                <w:i/>
                <w:iCs/>
                <w:sz w:val="20"/>
                <w:lang w:eastAsia="ko-KR"/>
              </w:rPr>
            </w:pPr>
            <w:r>
              <w:rPr>
                <w:rFonts w:ascii="Times New Roman" w:eastAsia="Malgun Gothic" w:hAnsi="Times New Roman"/>
                <w:b/>
                <w:bCs/>
                <w:i/>
                <w:iCs/>
                <w:sz w:val="20"/>
                <w:lang w:val="en-US" w:eastAsia="ko-KR"/>
              </w:rPr>
              <w:t xml:space="preserve">For all PDSCHs, including PDSCH scheduled by DCI format 1_0 with </w:t>
            </w:r>
            <w:r>
              <w:rPr>
                <w:rFonts w:ascii="Times New Roman" w:eastAsia="Malgun Gothic" w:hAnsi="Times New Roman"/>
                <w:b/>
                <w:bCs/>
                <w:i/>
                <w:iCs/>
                <w:sz w:val="20"/>
                <w:lang w:eastAsia="ko-KR"/>
              </w:rPr>
              <w:t>l</w:t>
            </w:r>
            <w:r>
              <w:rPr>
                <w:rFonts w:ascii="Times New Roman" w:eastAsia="Malgun Gothic" w:hAnsi="Times New Roman"/>
                <w:b/>
                <w:bCs/>
                <w:i/>
                <w:iCs/>
                <w:sz w:val="20"/>
                <w:vertAlign w:val="subscript"/>
                <w:lang w:eastAsia="ko-KR"/>
              </w:rPr>
              <w:t>d</w:t>
            </w:r>
            <w:r>
              <w:rPr>
                <w:rFonts w:ascii="Times New Roman" w:eastAsia="Malgun Gothic" w:hAnsi="Times New Roman"/>
                <w:b/>
                <w:bCs/>
                <w:i/>
                <w:iCs/>
                <w:sz w:val="20"/>
                <w:lang w:eastAsia="ko-KR"/>
              </w:rPr>
              <w:t xml:space="preserve"> &gt; 7 or l</w:t>
            </w:r>
            <w:r>
              <w:rPr>
                <w:rFonts w:ascii="Times New Roman" w:eastAsia="Malgun Gothic" w:hAnsi="Times New Roman"/>
                <w:b/>
                <w:bCs/>
                <w:i/>
                <w:iCs/>
                <w:sz w:val="20"/>
                <w:vertAlign w:val="subscript"/>
                <w:lang w:eastAsia="ko-KR"/>
              </w:rPr>
              <w:t>d</w:t>
            </w:r>
            <w:r>
              <w:rPr>
                <w:rFonts w:ascii="Times New Roman" w:eastAsia="Malgun Gothic" w:hAnsi="Times New Roman"/>
                <w:b/>
                <w:bCs/>
                <w:i/>
                <w:iCs/>
                <w:sz w:val="20"/>
                <w:lang w:eastAsia="ko-KR"/>
              </w:rPr>
              <w:t xml:space="preserve"> &gt; 4 symbols for mapping types A or B respectively</w:t>
            </w:r>
            <w:r>
              <w:rPr>
                <w:rFonts w:ascii="Times New Roman" w:eastAsia="Malgun Gothic" w:hAnsi="Times New Roman"/>
                <w:b/>
                <w:bCs/>
                <w:i/>
                <w:iCs/>
                <w:sz w:val="20"/>
                <w:lang w:val="en-US" w:eastAsia="ko-KR"/>
              </w:rPr>
              <w:t>, subject to HARQ-ACK feedback (“unicast PDSCHs”) are to follow Cap #2 timeline</w:t>
            </w:r>
          </w:p>
          <w:p w14:paraId="0DE3EC2C" w14:textId="44F7D480" w:rsidR="00EE559C" w:rsidRPr="00DA6752" w:rsidRDefault="00EE559C" w:rsidP="00DA6752">
            <w:pPr>
              <w:pStyle w:val="TAL"/>
              <w:numPr>
                <w:ilvl w:val="1"/>
                <w:numId w:val="65"/>
              </w:numPr>
              <w:overflowPunct w:val="0"/>
              <w:autoSpaceDE w:val="0"/>
              <w:autoSpaceDN w:val="0"/>
              <w:adjustRightInd w:val="0"/>
              <w:spacing w:line="259" w:lineRule="auto"/>
              <w:ind w:left="754" w:hanging="357"/>
              <w:textAlignment w:val="baseline"/>
              <w:rPr>
                <w:rFonts w:eastAsia="Malgun Gothic"/>
                <w:b/>
                <w:bCs/>
                <w:i/>
                <w:iCs/>
                <w:sz w:val="20"/>
                <w:lang w:eastAsia="ko-KR"/>
              </w:rPr>
            </w:pPr>
            <w:r w:rsidRPr="00DA6752">
              <w:rPr>
                <w:rFonts w:ascii="Times New Roman" w:eastAsia="Malgun Gothic" w:hAnsi="Times New Roman"/>
                <w:sz w:val="20"/>
                <w:lang w:val="x-none" w:eastAsia="ko-KR"/>
              </w:rPr>
              <w:t>For a PDSCH scheduled by DCI 1_0 and subject to HARQ-ACK feedback, DMRS_Alt 2 (PDSCH DMRS as per ‘pos2’ for both PDSCH RE mapping and channel estimation for PDSCH reception) applies</w:t>
            </w:r>
          </w:p>
        </w:tc>
      </w:tr>
      <w:tr w:rsidR="00EE559C" w14:paraId="464C01CA" w14:textId="77777777" w:rsidTr="00B34660">
        <w:tc>
          <w:tcPr>
            <w:tcW w:w="1255" w:type="dxa"/>
            <w:vAlign w:val="center"/>
          </w:tcPr>
          <w:p w14:paraId="0F816AE5" w14:textId="3638D072" w:rsidR="00EE559C" w:rsidRDefault="00EE559C" w:rsidP="00B34660">
            <w:pPr>
              <w:jc w:val="center"/>
              <w:rPr>
                <w:lang w:eastAsia="zh-CN"/>
              </w:rPr>
            </w:pPr>
            <w:r>
              <w:rPr>
                <w:lang w:eastAsia="zh-CN"/>
              </w:rPr>
              <w:t>B1</w:t>
            </w:r>
          </w:p>
        </w:tc>
        <w:tc>
          <w:tcPr>
            <w:tcW w:w="8052" w:type="dxa"/>
          </w:tcPr>
          <w:p w14:paraId="5C8172FD" w14:textId="77777777" w:rsidR="00EE559C" w:rsidRDefault="00EE559C" w:rsidP="00DA6752">
            <w:pPr>
              <w:pStyle w:val="TAL"/>
              <w:widowControl/>
              <w:numPr>
                <w:ilvl w:val="0"/>
                <w:numId w:val="65"/>
              </w:numPr>
              <w:overflowPunct w:val="0"/>
              <w:autoSpaceDE w:val="0"/>
              <w:autoSpaceDN w:val="0"/>
              <w:adjustRightInd w:val="0"/>
              <w:spacing w:line="259" w:lineRule="auto"/>
              <w:ind w:left="357" w:hanging="357"/>
              <w:textAlignment w:val="baseline"/>
              <w:rPr>
                <w:rFonts w:ascii="Times New Roman" w:eastAsia="Malgun Gothic" w:hAnsi="Times New Roman"/>
                <w:sz w:val="20"/>
                <w:lang w:val="en-US" w:eastAsia="ko-KR"/>
              </w:rPr>
            </w:pPr>
            <w:r>
              <w:rPr>
                <w:lang w:eastAsia="zh-CN"/>
              </w:rPr>
              <w:tab/>
            </w:r>
            <w:r>
              <w:rPr>
                <w:rFonts w:ascii="Times New Roman" w:eastAsia="Malgun Gothic" w:hAnsi="Times New Roman"/>
                <w:sz w:val="20"/>
                <w:lang w:val="en-US" w:eastAsia="ko-KR"/>
              </w:rPr>
              <w:t>For a UE configured with Cap #2 in a DL cell and NOT configured with additional DMRS by higher layers:</w:t>
            </w:r>
          </w:p>
          <w:p w14:paraId="23A3D716" w14:textId="77777777" w:rsidR="00EE559C" w:rsidRDefault="00EE559C" w:rsidP="00DA6752">
            <w:pPr>
              <w:pStyle w:val="TAL"/>
              <w:numPr>
                <w:ilvl w:val="1"/>
                <w:numId w:val="65"/>
              </w:numPr>
              <w:overflowPunct w:val="0"/>
              <w:autoSpaceDE w:val="0"/>
              <w:autoSpaceDN w:val="0"/>
              <w:adjustRightInd w:val="0"/>
              <w:spacing w:line="259" w:lineRule="auto"/>
              <w:ind w:left="754" w:hanging="357"/>
              <w:textAlignment w:val="baseline"/>
              <w:rPr>
                <w:rFonts w:eastAsia="Malgun Gothic"/>
                <w:b/>
                <w:bCs/>
                <w:i/>
                <w:iCs/>
                <w:sz w:val="20"/>
                <w:lang w:eastAsia="ko-KR"/>
              </w:rPr>
            </w:pPr>
            <w:r>
              <w:rPr>
                <w:rFonts w:ascii="Times New Roman" w:eastAsia="Malgun Gothic" w:hAnsi="Times New Roman"/>
                <w:b/>
                <w:bCs/>
                <w:i/>
                <w:iCs/>
                <w:sz w:val="20"/>
                <w:lang w:val="en-US" w:eastAsia="ko-KR"/>
              </w:rPr>
              <w:t xml:space="preserve">For all PDSCHs, including PDSCH scheduled by DCI format 1_0 with </w:t>
            </w:r>
            <w:r>
              <w:rPr>
                <w:rFonts w:ascii="Times New Roman" w:eastAsia="Malgun Gothic" w:hAnsi="Times New Roman"/>
                <w:b/>
                <w:bCs/>
                <w:i/>
                <w:iCs/>
                <w:sz w:val="20"/>
                <w:lang w:eastAsia="ko-KR"/>
              </w:rPr>
              <w:t>l</w:t>
            </w:r>
            <w:r>
              <w:rPr>
                <w:rFonts w:ascii="Times New Roman" w:eastAsia="Malgun Gothic" w:hAnsi="Times New Roman"/>
                <w:b/>
                <w:bCs/>
                <w:i/>
                <w:iCs/>
                <w:sz w:val="20"/>
                <w:vertAlign w:val="subscript"/>
                <w:lang w:eastAsia="ko-KR"/>
              </w:rPr>
              <w:t>d</w:t>
            </w:r>
            <w:r>
              <w:rPr>
                <w:rFonts w:ascii="Times New Roman" w:eastAsia="Malgun Gothic" w:hAnsi="Times New Roman"/>
                <w:b/>
                <w:bCs/>
                <w:i/>
                <w:iCs/>
                <w:sz w:val="20"/>
                <w:lang w:eastAsia="ko-KR"/>
              </w:rPr>
              <w:t xml:space="preserve"> &gt; 7 or l</w:t>
            </w:r>
            <w:r>
              <w:rPr>
                <w:rFonts w:ascii="Times New Roman" w:eastAsia="Malgun Gothic" w:hAnsi="Times New Roman"/>
                <w:b/>
                <w:bCs/>
                <w:i/>
                <w:iCs/>
                <w:sz w:val="20"/>
                <w:vertAlign w:val="subscript"/>
                <w:lang w:eastAsia="ko-KR"/>
              </w:rPr>
              <w:t>d</w:t>
            </w:r>
            <w:r>
              <w:rPr>
                <w:rFonts w:ascii="Times New Roman" w:eastAsia="Malgun Gothic" w:hAnsi="Times New Roman"/>
                <w:b/>
                <w:bCs/>
                <w:i/>
                <w:iCs/>
                <w:sz w:val="20"/>
                <w:lang w:eastAsia="ko-KR"/>
              </w:rPr>
              <w:t xml:space="preserve"> &gt; 4 symbols for mapping types A or B respectively</w:t>
            </w:r>
            <w:r>
              <w:rPr>
                <w:rFonts w:ascii="Times New Roman" w:eastAsia="Malgun Gothic" w:hAnsi="Times New Roman"/>
                <w:b/>
                <w:bCs/>
                <w:i/>
                <w:iCs/>
                <w:sz w:val="20"/>
                <w:lang w:val="en-US" w:eastAsia="ko-KR"/>
              </w:rPr>
              <w:t>, subject to HARQ-ACK feedback (“unicast PDSCHs”) are to follow Cap #2 timeline</w:t>
            </w:r>
          </w:p>
          <w:p w14:paraId="72EE980C" w14:textId="5F7F307F" w:rsidR="00EE559C" w:rsidRPr="00DA6752" w:rsidRDefault="00EE559C" w:rsidP="00DA6752">
            <w:pPr>
              <w:pStyle w:val="TAL"/>
              <w:numPr>
                <w:ilvl w:val="1"/>
                <w:numId w:val="65"/>
              </w:numPr>
              <w:overflowPunct w:val="0"/>
              <w:autoSpaceDE w:val="0"/>
              <w:autoSpaceDN w:val="0"/>
              <w:adjustRightInd w:val="0"/>
              <w:spacing w:line="259" w:lineRule="auto"/>
              <w:ind w:left="754" w:hanging="357"/>
              <w:textAlignment w:val="baseline"/>
              <w:rPr>
                <w:rFonts w:eastAsia="Malgun Gothic"/>
                <w:b/>
                <w:bCs/>
                <w:i/>
                <w:iCs/>
                <w:sz w:val="20"/>
                <w:lang w:eastAsia="ko-KR"/>
              </w:rPr>
            </w:pPr>
            <w:r w:rsidRPr="00DA6752">
              <w:rPr>
                <w:rFonts w:ascii="Times New Roman" w:eastAsia="Malgun Gothic" w:hAnsi="Times New Roman"/>
                <w:sz w:val="20"/>
                <w:lang w:val="x-none" w:eastAsia="ko-KR"/>
              </w:rPr>
              <w:t>For PDSCH scheduled by DCI 1_0 and subject to HARQ-ACK feedback, DMRS_Alt 1 (PDSCH DMRS as per ‘pos2’ for PDSCH RE mapping but UE is not expected to process additional DMRS symbols for PDSCH reception) applies</w:t>
            </w:r>
          </w:p>
        </w:tc>
      </w:tr>
      <w:tr w:rsidR="00EE559C" w14:paraId="7E6F0ED7" w14:textId="77777777" w:rsidTr="00B34660">
        <w:tc>
          <w:tcPr>
            <w:tcW w:w="1255" w:type="dxa"/>
            <w:vAlign w:val="center"/>
          </w:tcPr>
          <w:p w14:paraId="6CED7EEB" w14:textId="3CA16FE5" w:rsidR="00EE559C" w:rsidRDefault="00EE559C" w:rsidP="00B34660">
            <w:pPr>
              <w:jc w:val="center"/>
              <w:rPr>
                <w:lang w:eastAsia="zh-CN"/>
              </w:rPr>
            </w:pPr>
            <w:r>
              <w:rPr>
                <w:lang w:eastAsia="zh-CN"/>
              </w:rPr>
              <w:t>B2</w:t>
            </w:r>
          </w:p>
        </w:tc>
        <w:tc>
          <w:tcPr>
            <w:tcW w:w="8052" w:type="dxa"/>
          </w:tcPr>
          <w:p w14:paraId="445F202E" w14:textId="77777777" w:rsidR="00B505F2" w:rsidRDefault="00B505F2" w:rsidP="00DA6752">
            <w:pPr>
              <w:pStyle w:val="TAL"/>
              <w:widowControl/>
              <w:numPr>
                <w:ilvl w:val="0"/>
                <w:numId w:val="65"/>
              </w:numPr>
              <w:overflowPunct w:val="0"/>
              <w:autoSpaceDE w:val="0"/>
              <w:autoSpaceDN w:val="0"/>
              <w:adjustRightInd w:val="0"/>
              <w:spacing w:line="259" w:lineRule="auto"/>
              <w:ind w:left="357" w:hanging="357"/>
              <w:textAlignment w:val="baseline"/>
              <w:rPr>
                <w:rFonts w:ascii="Times New Roman" w:eastAsia="Malgun Gothic" w:hAnsi="Times New Roman"/>
                <w:sz w:val="20"/>
                <w:lang w:val="en-US" w:eastAsia="ko-KR"/>
              </w:rPr>
            </w:pPr>
            <w:r>
              <w:rPr>
                <w:rFonts w:ascii="Times New Roman" w:eastAsia="Malgun Gothic" w:hAnsi="Times New Roman"/>
                <w:sz w:val="20"/>
                <w:lang w:val="en-US" w:eastAsia="ko-KR"/>
              </w:rPr>
              <w:t>For a UE configured with Cap #2 in a DL cell and NOT configured with additional DMRS by higher layers:</w:t>
            </w:r>
          </w:p>
          <w:p w14:paraId="2005373A" w14:textId="77777777" w:rsidR="00B505F2" w:rsidRDefault="00B505F2" w:rsidP="00DA6752">
            <w:pPr>
              <w:pStyle w:val="TAL"/>
              <w:numPr>
                <w:ilvl w:val="1"/>
                <w:numId w:val="65"/>
              </w:numPr>
              <w:overflowPunct w:val="0"/>
              <w:autoSpaceDE w:val="0"/>
              <w:autoSpaceDN w:val="0"/>
              <w:adjustRightInd w:val="0"/>
              <w:spacing w:line="259" w:lineRule="auto"/>
              <w:ind w:left="754" w:hanging="357"/>
              <w:textAlignment w:val="baseline"/>
              <w:rPr>
                <w:rFonts w:eastAsia="Malgun Gothic"/>
                <w:b/>
                <w:bCs/>
                <w:i/>
                <w:iCs/>
                <w:sz w:val="20"/>
                <w:lang w:eastAsia="ko-KR"/>
              </w:rPr>
            </w:pPr>
            <w:r>
              <w:rPr>
                <w:rFonts w:ascii="Times New Roman" w:eastAsia="Malgun Gothic" w:hAnsi="Times New Roman"/>
                <w:b/>
                <w:bCs/>
                <w:i/>
                <w:iCs/>
                <w:sz w:val="20"/>
                <w:lang w:val="en-US" w:eastAsia="ko-KR"/>
              </w:rPr>
              <w:t xml:space="preserve">For all PDSCHs, including PDSCH scheduled by DCI format 1_0 with </w:t>
            </w:r>
            <w:r>
              <w:rPr>
                <w:rFonts w:ascii="Times New Roman" w:eastAsia="Malgun Gothic" w:hAnsi="Times New Roman"/>
                <w:b/>
                <w:bCs/>
                <w:i/>
                <w:iCs/>
                <w:sz w:val="20"/>
                <w:lang w:eastAsia="ko-KR"/>
              </w:rPr>
              <w:t>l</w:t>
            </w:r>
            <w:r>
              <w:rPr>
                <w:rFonts w:ascii="Times New Roman" w:eastAsia="Malgun Gothic" w:hAnsi="Times New Roman"/>
                <w:b/>
                <w:bCs/>
                <w:i/>
                <w:iCs/>
                <w:sz w:val="20"/>
                <w:vertAlign w:val="subscript"/>
                <w:lang w:eastAsia="ko-KR"/>
              </w:rPr>
              <w:t>d</w:t>
            </w:r>
            <w:r>
              <w:rPr>
                <w:rFonts w:ascii="Times New Roman" w:eastAsia="Malgun Gothic" w:hAnsi="Times New Roman"/>
                <w:b/>
                <w:bCs/>
                <w:i/>
                <w:iCs/>
                <w:sz w:val="20"/>
                <w:lang w:eastAsia="ko-KR"/>
              </w:rPr>
              <w:t xml:space="preserve"> &gt; 7 or l</w:t>
            </w:r>
            <w:r>
              <w:rPr>
                <w:rFonts w:ascii="Times New Roman" w:eastAsia="Malgun Gothic" w:hAnsi="Times New Roman"/>
                <w:b/>
                <w:bCs/>
                <w:i/>
                <w:iCs/>
                <w:sz w:val="20"/>
                <w:vertAlign w:val="subscript"/>
                <w:lang w:eastAsia="ko-KR"/>
              </w:rPr>
              <w:t>d</w:t>
            </w:r>
            <w:r>
              <w:rPr>
                <w:rFonts w:ascii="Times New Roman" w:eastAsia="Malgun Gothic" w:hAnsi="Times New Roman"/>
                <w:b/>
                <w:bCs/>
                <w:i/>
                <w:iCs/>
                <w:sz w:val="20"/>
                <w:lang w:eastAsia="ko-KR"/>
              </w:rPr>
              <w:t xml:space="preserve"> &gt; 4 symbols for mapping types A or B respectively</w:t>
            </w:r>
            <w:r>
              <w:rPr>
                <w:rFonts w:ascii="Times New Roman" w:eastAsia="Malgun Gothic" w:hAnsi="Times New Roman"/>
                <w:b/>
                <w:bCs/>
                <w:i/>
                <w:iCs/>
                <w:sz w:val="20"/>
                <w:lang w:val="en-US" w:eastAsia="ko-KR"/>
              </w:rPr>
              <w:t>, subject to HARQ-ACK feedback (“unicast PDSCHs”) are to follow Cap #2 timeline</w:t>
            </w:r>
          </w:p>
          <w:p w14:paraId="6E2AE3B8" w14:textId="0324726F" w:rsidR="00EE559C" w:rsidRPr="00DA6752" w:rsidRDefault="00B505F2" w:rsidP="00DA6752">
            <w:pPr>
              <w:pStyle w:val="TAL"/>
              <w:numPr>
                <w:ilvl w:val="1"/>
                <w:numId w:val="65"/>
              </w:numPr>
              <w:overflowPunct w:val="0"/>
              <w:autoSpaceDE w:val="0"/>
              <w:autoSpaceDN w:val="0"/>
              <w:adjustRightInd w:val="0"/>
              <w:spacing w:line="259" w:lineRule="auto"/>
              <w:ind w:left="754" w:hanging="357"/>
              <w:textAlignment w:val="baseline"/>
              <w:rPr>
                <w:rFonts w:eastAsia="Malgun Gothic"/>
                <w:b/>
                <w:bCs/>
                <w:i/>
                <w:iCs/>
                <w:sz w:val="20"/>
                <w:lang w:eastAsia="ko-KR"/>
              </w:rPr>
            </w:pPr>
            <w:r w:rsidRPr="00DA6752">
              <w:rPr>
                <w:rFonts w:ascii="Times New Roman" w:eastAsia="Malgun Gothic" w:hAnsi="Times New Roman"/>
                <w:sz w:val="20"/>
                <w:lang w:val="x-none" w:eastAsia="ko-KR"/>
              </w:rPr>
              <w:t>For PDSCH scheduled by DCI 1_0 and subject to HARQ-ACK feedback, DMRS_Alt 3 (PDSCH DMRS as per ‘pos0’ for both PDSCH RE mapping and channel estimation for PDSCH reception) applies</w:t>
            </w:r>
          </w:p>
        </w:tc>
      </w:tr>
      <w:tr w:rsidR="00EE559C" w14:paraId="27732493" w14:textId="77777777" w:rsidTr="00B34660">
        <w:tc>
          <w:tcPr>
            <w:tcW w:w="1255" w:type="dxa"/>
            <w:vAlign w:val="center"/>
          </w:tcPr>
          <w:p w14:paraId="059937D5" w14:textId="184E6CCD" w:rsidR="00EE559C" w:rsidRDefault="00EE559C" w:rsidP="00B34660">
            <w:pPr>
              <w:jc w:val="center"/>
              <w:rPr>
                <w:lang w:eastAsia="zh-CN"/>
              </w:rPr>
            </w:pPr>
            <w:r>
              <w:rPr>
                <w:lang w:eastAsia="zh-CN"/>
              </w:rPr>
              <w:t>C</w:t>
            </w:r>
          </w:p>
        </w:tc>
        <w:tc>
          <w:tcPr>
            <w:tcW w:w="8052" w:type="dxa"/>
          </w:tcPr>
          <w:p w14:paraId="25DFD342" w14:textId="77777777" w:rsidR="00B505F2" w:rsidRDefault="00B505F2" w:rsidP="00DA6752">
            <w:pPr>
              <w:pStyle w:val="TAL"/>
              <w:widowControl/>
              <w:numPr>
                <w:ilvl w:val="0"/>
                <w:numId w:val="65"/>
              </w:numPr>
              <w:overflowPunct w:val="0"/>
              <w:autoSpaceDE w:val="0"/>
              <w:autoSpaceDN w:val="0"/>
              <w:adjustRightInd w:val="0"/>
              <w:spacing w:line="259" w:lineRule="auto"/>
              <w:ind w:left="357" w:hanging="357"/>
              <w:textAlignment w:val="baseline"/>
              <w:rPr>
                <w:rFonts w:ascii="Times New Roman" w:eastAsia="Malgun Gothic" w:hAnsi="Times New Roman"/>
                <w:sz w:val="20"/>
                <w:lang w:val="en-US" w:eastAsia="ko-KR"/>
              </w:rPr>
            </w:pPr>
            <w:r>
              <w:rPr>
                <w:rFonts w:ascii="Times New Roman" w:eastAsia="Malgun Gothic" w:hAnsi="Times New Roman"/>
                <w:sz w:val="20"/>
                <w:lang w:val="en-US" w:eastAsia="ko-KR"/>
              </w:rPr>
              <w:t>For a UE configured with Cap #2 in a DL cell and NOT configured with additional DMRS by higher layers:</w:t>
            </w:r>
          </w:p>
          <w:p w14:paraId="2546B302" w14:textId="77777777" w:rsidR="00B505F2" w:rsidRDefault="00B505F2" w:rsidP="00DA6752">
            <w:pPr>
              <w:pStyle w:val="TAL"/>
              <w:numPr>
                <w:ilvl w:val="1"/>
                <w:numId w:val="65"/>
              </w:numPr>
              <w:overflowPunct w:val="0"/>
              <w:autoSpaceDE w:val="0"/>
              <w:autoSpaceDN w:val="0"/>
              <w:adjustRightInd w:val="0"/>
              <w:spacing w:line="259" w:lineRule="auto"/>
              <w:ind w:left="754" w:hanging="357"/>
              <w:textAlignment w:val="baseline"/>
              <w:rPr>
                <w:rFonts w:eastAsia="Malgun Gothic"/>
                <w:b/>
                <w:bCs/>
                <w:i/>
                <w:iCs/>
                <w:sz w:val="20"/>
                <w:lang w:eastAsia="ko-KR"/>
              </w:rPr>
            </w:pPr>
            <w:r>
              <w:rPr>
                <w:rFonts w:ascii="Times New Roman" w:eastAsia="Malgun Gothic" w:hAnsi="Times New Roman"/>
                <w:b/>
                <w:bCs/>
                <w:i/>
                <w:iCs/>
                <w:sz w:val="20"/>
                <w:lang w:val="en-US" w:eastAsia="ko-KR"/>
              </w:rPr>
              <w:t xml:space="preserve">For a PDSCH scheduled by DCI format 1_0 with </w:t>
            </w:r>
            <w:r>
              <w:rPr>
                <w:rFonts w:ascii="Times New Roman" w:eastAsia="Malgun Gothic" w:hAnsi="Times New Roman"/>
                <w:b/>
                <w:bCs/>
                <w:i/>
                <w:iCs/>
                <w:sz w:val="20"/>
                <w:lang w:eastAsia="ko-KR"/>
              </w:rPr>
              <w:t>l</w:t>
            </w:r>
            <w:r>
              <w:rPr>
                <w:rFonts w:ascii="Times New Roman" w:eastAsia="Malgun Gothic" w:hAnsi="Times New Roman"/>
                <w:b/>
                <w:bCs/>
                <w:i/>
                <w:iCs/>
                <w:sz w:val="20"/>
                <w:vertAlign w:val="subscript"/>
                <w:lang w:eastAsia="ko-KR"/>
              </w:rPr>
              <w:t>d</w:t>
            </w:r>
            <w:r>
              <w:rPr>
                <w:rFonts w:ascii="Times New Roman" w:eastAsia="Malgun Gothic" w:hAnsi="Times New Roman"/>
                <w:b/>
                <w:bCs/>
                <w:i/>
                <w:iCs/>
                <w:sz w:val="20"/>
                <w:lang w:eastAsia="ko-KR"/>
              </w:rPr>
              <w:t xml:space="preserve"> &gt; 7 or l</w:t>
            </w:r>
            <w:r>
              <w:rPr>
                <w:rFonts w:ascii="Times New Roman" w:eastAsia="Malgun Gothic" w:hAnsi="Times New Roman"/>
                <w:b/>
                <w:bCs/>
                <w:i/>
                <w:iCs/>
                <w:sz w:val="20"/>
                <w:vertAlign w:val="subscript"/>
                <w:lang w:eastAsia="ko-KR"/>
              </w:rPr>
              <w:t>d</w:t>
            </w:r>
            <w:r>
              <w:rPr>
                <w:rFonts w:ascii="Times New Roman" w:eastAsia="Malgun Gothic" w:hAnsi="Times New Roman"/>
                <w:b/>
                <w:bCs/>
                <w:i/>
                <w:iCs/>
                <w:sz w:val="20"/>
                <w:lang w:eastAsia="ko-KR"/>
              </w:rPr>
              <w:t xml:space="preserve"> &gt; 4 symbols for mapping types A or B respectively</w:t>
            </w:r>
            <w:r>
              <w:rPr>
                <w:rFonts w:ascii="Times New Roman" w:eastAsia="Malgun Gothic" w:hAnsi="Times New Roman"/>
                <w:b/>
                <w:bCs/>
                <w:i/>
                <w:iCs/>
                <w:sz w:val="20"/>
                <w:lang w:val="en-US" w:eastAsia="ko-KR"/>
              </w:rPr>
              <w:t>, subject to HARQ-ACK feedback (“unicast PDSCH”), the UE may fall back to Cap #1 timeline; other PDSCHs are to follow Cap #2 timeline, subject to any other applicable constraints (e.g., Cap 2 with 136 PRBs constraint for 30 kHz)</w:t>
            </w:r>
          </w:p>
          <w:p w14:paraId="61FFA53E" w14:textId="244E1C42" w:rsidR="00EE559C" w:rsidRPr="00DA6752" w:rsidRDefault="00B505F2" w:rsidP="00DA6752">
            <w:pPr>
              <w:pStyle w:val="TAL"/>
              <w:numPr>
                <w:ilvl w:val="1"/>
                <w:numId w:val="65"/>
              </w:numPr>
              <w:overflowPunct w:val="0"/>
              <w:autoSpaceDE w:val="0"/>
              <w:autoSpaceDN w:val="0"/>
              <w:adjustRightInd w:val="0"/>
              <w:spacing w:line="259" w:lineRule="auto"/>
              <w:ind w:left="754" w:hanging="357"/>
              <w:textAlignment w:val="baseline"/>
              <w:rPr>
                <w:rFonts w:eastAsia="Malgun Gothic"/>
                <w:b/>
                <w:bCs/>
                <w:i/>
                <w:iCs/>
                <w:sz w:val="20"/>
                <w:lang w:eastAsia="ko-KR"/>
              </w:rPr>
            </w:pPr>
            <w:r w:rsidRPr="00DA6752">
              <w:rPr>
                <w:rFonts w:ascii="Times New Roman" w:eastAsia="Malgun Gothic" w:hAnsi="Times New Roman"/>
                <w:sz w:val="20"/>
                <w:lang w:val="en-US" w:eastAsia="ko-KR"/>
              </w:rPr>
              <w:t>For a PDSCH scheduled by DCI 1_0 and subject to HARQ-ACK feedback, DMRS_Alt 2 (PDSCH DMRS as per ‘pos2’ for both PDSCH RE mapping and channel estimation for PDSCH reception) applies</w:t>
            </w:r>
          </w:p>
        </w:tc>
      </w:tr>
    </w:tbl>
    <w:p w14:paraId="1991EFF5" w14:textId="77777777" w:rsidR="00EE559C" w:rsidRDefault="00EE559C" w:rsidP="00425752">
      <w:pPr>
        <w:rPr>
          <w:lang w:eastAsia="zh-CN"/>
        </w:rPr>
      </w:pPr>
    </w:p>
    <w:p w14:paraId="5949CF56" w14:textId="77777777" w:rsidR="004F756E" w:rsidRDefault="00020D1C" w:rsidP="00DA6752">
      <w:pPr>
        <w:rPr>
          <w:lang w:eastAsia="zh-CN"/>
        </w:rPr>
      </w:pPr>
      <w:r>
        <w:rPr>
          <w:lang w:eastAsia="zh-CN"/>
        </w:rPr>
        <w:t xml:space="preserve">Option A results in the </w:t>
      </w:r>
      <w:r w:rsidRPr="00DA6752">
        <w:rPr>
          <w:color w:val="000000" w:themeColor="text1"/>
          <w:lang w:eastAsia="zh-CN"/>
        </w:rPr>
        <w:t xml:space="preserve">scheduling restriction </w:t>
      </w:r>
      <w:r w:rsidR="001A25A0" w:rsidRPr="00DA6752">
        <w:rPr>
          <w:color w:val="000000" w:themeColor="text1"/>
          <w:lang w:eastAsia="zh-CN"/>
        </w:rPr>
        <w:t xml:space="preserve">when the UE is configured with cap#2 </w:t>
      </w:r>
      <w:r w:rsidRPr="00DA6752">
        <w:rPr>
          <w:color w:val="000000" w:themeColor="text1"/>
          <w:lang w:eastAsia="zh-CN"/>
        </w:rPr>
        <w:t xml:space="preserve">that </w:t>
      </w:r>
      <w:r w:rsidR="00D23C67" w:rsidRPr="00DA6752">
        <w:rPr>
          <w:color w:val="000000" w:themeColor="text1"/>
          <w:lang w:eastAsia="zh-CN"/>
        </w:rPr>
        <w:t xml:space="preserve">the </w:t>
      </w:r>
      <w:r w:rsidR="00D549E5" w:rsidRPr="00DA6752">
        <w:rPr>
          <w:color w:val="000000" w:themeColor="text1"/>
          <w:lang w:eastAsia="zh-CN"/>
        </w:rPr>
        <w:t xml:space="preserve">gNB cannot schedule a unicast PDSCH </w:t>
      </w:r>
      <w:r w:rsidR="00FC4BE2" w:rsidRPr="00DA6752">
        <w:rPr>
          <w:color w:val="000000" w:themeColor="text1"/>
          <w:lang w:eastAsia="zh-CN"/>
        </w:rPr>
        <w:t xml:space="preserve">with DCI format 1_0 </w:t>
      </w:r>
      <w:r w:rsidR="00D549E5" w:rsidRPr="00DA6752">
        <w:rPr>
          <w:color w:val="000000" w:themeColor="text1"/>
          <w:lang w:eastAsia="zh-CN"/>
        </w:rPr>
        <w:t>of which the duration is over 7 OS for mapping type A or over 4 OS for mapping type B</w:t>
      </w:r>
      <w:r w:rsidRPr="00DA6752">
        <w:rPr>
          <w:color w:val="000000" w:themeColor="text1"/>
          <w:lang w:eastAsia="zh-CN"/>
        </w:rPr>
        <w:t xml:space="preserve">. </w:t>
      </w:r>
    </w:p>
    <w:p w14:paraId="5091580A" w14:textId="549BB842" w:rsidR="004F756E" w:rsidRDefault="00A55DA5" w:rsidP="00DA6752">
      <w:pPr>
        <w:rPr>
          <w:lang w:eastAsia="zh-CN"/>
        </w:rPr>
      </w:pPr>
      <w:r>
        <w:rPr>
          <w:lang w:eastAsia="zh-CN"/>
        </w:rPr>
        <w:t>Option A1</w:t>
      </w:r>
      <w:r w:rsidR="003226DE">
        <w:rPr>
          <w:lang w:eastAsia="zh-CN"/>
        </w:rPr>
        <w:t xml:space="preserve"> </w:t>
      </w:r>
      <w:r w:rsidR="002B6E35">
        <w:rPr>
          <w:lang w:eastAsia="zh-CN"/>
        </w:rPr>
        <w:t xml:space="preserve">is similar to Option A, but imposes a stronger restriction, i.e. </w:t>
      </w:r>
      <w:r w:rsidR="00B505F2">
        <w:rPr>
          <w:lang w:eastAsia="zh-CN"/>
        </w:rPr>
        <w:t xml:space="preserve">the UE </w:t>
      </w:r>
      <w:r w:rsidR="002B6E35">
        <w:rPr>
          <w:lang w:eastAsia="zh-CN"/>
        </w:rPr>
        <w:t>does not expect to be</w:t>
      </w:r>
      <w:r w:rsidR="00AA1EDC">
        <w:rPr>
          <w:lang w:eastAsia="zh-CN"/>
        </w:rPr>
        <w:t xml:space="preserve"> </w:t>
      </w:r>
      <w:r w:rsidR="002B6E35">
        <w:rPr>
          <w:lang w:eastAsia="zh-CN"/>
        </w:rPr>
        <w:t xml:space="preserve">scheduled with </w:t>
      </w:r>
      <w:r w:rsidR="007752F5">
        <w:rPr>
          <w:lang w:eastAsia="zh-CN"/>
        </w:rPr>
        <w:t xml:space="preserve">a unicast PDSCH by </w:t>
      </w:r>
      <w:r w:rsidR="002B6E35">
        <w:rPr>
          <w:lang w:eastAsia="zh-CN"/>
        </w:rPr>
        <w:t>DCI format 1_0 in a cell that is configured with cap#2</w:t>
      </w:r>
      <w:r w:rsidR="004F756E">
        <w:rPr>
          <w:lang w:eastAsia="zh-CN"/>
        </w:rPr>
        <w:t xml:space="preserve">. Option </w:t>
      </w:r>
      <w:r w:rsidR="008E37F0">
        <w:rPr>
          <w:lang w:eastAsia="zh-CN"/>
        </w:rPr>
        <w:t xml:space="preserve">A1 </w:t>
      </w:r>
      <w:r w:rsidR="002172D3">
        <w:rPr>
          <w:lang w:eastAsia="zh-CN"/>
        </w:rPr>
        <w:t xml:space="preserve">further </w:t>
      </w:r>
      <w:r w:rsidR="004F756E">
        <w:rPr>
          <w:lang w:eastAsia="zh-CN"/>
        </w:rPr>
        <w:t>preclude</w:t>
      </w:r>
      <w:r w:rsidR="008E37F0" w:rsidRPr="00B505F2">
        <w:rPr>
          <w:lang w:eastAsia="zh-CN"/>
        </w:rPr>
        <w:t>s</w:t>
      </w:r>
      <w:r w:rsidR="004F756E">
        <w:rPr>
          <w:lang w:eastAsia="zh-CN"/>
        </w:rPr>
        <w:t xml:space="preserve"> the occurrence of the example given above</w:t>
      </w:r>
      <w:r w:rsidR="00C31662">
        <w:rPr>
          <w:lang w:eastAsia="zh-CN"/>
        </w:rPr>
        <w:t xml:space="preserve"> on the basis of Option A</w:t>
      </w:r>
      <w:r w:rsidR="004F756E">
        <w:rPr>
          <w:lang w:eastAsia="zh-CN"/>
        </w:rPr>
        <w:t>.</w:t>
      </w:r>
      <w:r>
        <w:rPr>
          <w:lang w:eastAsia="zh-CN"/>
        </w:rPr>
        <w:t xml:space="preserve"> </w:t>
      </w:r>
    </w:p>
    <w:p w14:paraId="4DED7E91" w14:textId="74F89ECE" w:rsidR="004F756E" w:rsidRPr="0055504F" w:rsidRDefault="000037CA" w:rsidP="00DA6752">
      <w:pPr>
        <w:rPr>
          <w:lang w:eastAsia="zh-CN"/>
        </w:rPr>
      </w:pPr>
      <w:r>
        <w:rPr>
          <w:lang w:eastAsia="zh-CN"/>
        </w:rPr>
        <w:t xml:space="preserve">Option </w:t>
      </w:r>
      <w:r w:rsidR="00A55DA5">
        <w:rPr>
          <w:lang w:eastAsia="zh-CN"/>
        </w:rPr>
        <w:t xml:space="preserve">B </w:t>
      </w:r>
      <w:r w:rsidR="004F756E" w:rsidRPr="00B505F2">
        <w:rPr>
          <w:lang w:eastAsia="zh-CN"/>
        </w:rPr>
        <w:t xml:space="preserve">suggests that all </w:t>
      </w:r>
      <w:r w:rsidR="000A0E19" w:rsidRPr="00B505F2">
        <w:rPr>
          <w:lang w:eastAsia="zh-CN"/>
        </w:rPr>
        <w:t xml:space="preserve">unicast </w:t>
      </w:r>
      <w:r w:rsidR="004F756E" w:rsidRPr="00B505F2">
        <w:rPr>
          <w:lang w:eastAsia="zh-CN"/>
        </w:rPr>
        <w:t xml:space="preserve">PDSCHs follow PDSCH processing time cap#2. </w:t>
      </w:r>
      <w:r w:rsidR="000A0E19" w:rsidRPr="00B505F2">
        <w:rPr>
          <w:lang w:eastAsia="zh-CN"/>
        </w:rPr>
        <w:t xml:space="preserve">This option will introduce some corrections to the specification, since the processing times of PDSCH scheduled by DCI format 1_0 </w:t>
      </w:r>
      <w:r w:rsidR="00A84690" w:rsidRPr="00B505F2">
        <w:rPr>
          <w:lang w:eastAsia="zh-CN"/>
        </w:rPr>
        <w:t xml:space="preserve">always </w:t>
      </w:r>
      <w:r w:rsidR="000A0E19" w:rsidRPr="00B505F2">
        <w:rPr>
          <w:lang w:eastAsia="zh-CN"/>
        </w:rPr>
        <w:t>satisf</w:t>
      </w:r>
      <w:r w:rsidR="00F54541" w:rsidRPr="00B505F2">
        <w:rPr>
          <w:lang w:eastAsia="zh-CN"/>
        </w:rPr>
        <w:t>ies</w:t>
      </w:r>
      <w:r w:rsidR="000A0E19" w:rsidRPr="00B505F2">
        <w:rPr>
          <w:lang w:eastAsia="zh-CN"/>
        </w:rPr>
        <w:t xml:space="preserve"> </w:t>
      </w:r>
      <w:r w:rsidR="006D612D" w:rsidRPr="00B505F2">
        <w:rPr>
          <w:lang w:eastAsia="zh-CN"/>
        </w:rPr>
        <w:t>PDSCH processing</w:t>
      </w:r>
      <w:r w:rsidR="000A0E19" w:rsidRPr="00B505F2">
        <w:rPr>
          <w:lang w:eastAsia="zh-CN"/>
        </w:rPr>
        <w:t xml:space="preserve"> time cap#1 as shown in Table 5.3-1</w:t>
      </w:r>
      <w:r w:rsidR="00DD149F" w:rsidRPr="00B505F2">
        <w:rPr>
          <w:lang w:eastAsia="zh-CN"/>
        </w:rPr>
        <w:t xml:space="preserve"> of the current </w:t>
      </w:r>
      <w:r w:rsidR="007A14E5" w:rsidRPr="00B505F2">
        <w:rPr>
          <w:lang w:eastAsia="zh-CN"/>
        </w:rPr>
        <w:t>specification [</w:t>
      </w:r>
      <w:r w:rsidR="00402F2F">
        <w:rPr>
          <w:lang w:eastAsia="zh-CN"/>
        </w:rPr>
        <w:t>2</w:t>
      </w:r>
      <w:r w:rsidR="00612BE0" w:rsidRPr="00B505F2">
        <w:rPr>
          <w:lang w:eastAsia="zh-CN"/>
        </w:rPr>
        <w:t>]</w:t>
      </w:r>
      <w:r w:rsidR="000A0E19" w:rsidRPr="00B505F2">
        <w:rPr>
          <w:lang w:eastAsia="zh-CN"/>
        </w:rPr>
        <w:t>.</w:t>
      </w:r>
    </w:p>
    <w:p w14:paraId="7A1A4490" w14:textId="6762BAF1" w:rsidR="004F756E" w:rsidRPr="0055504F" w:rsidRDefault="004F756E" w:rsidP="00DA6752">
      <w:pPr>
        <w:rPr>
          <w:lang w:eastAsia="zh-CN"/>
        </w:rPr>
      </w:pPr>
      <w:r w:rsidRPr="00B505F2">
        <w:rPr>
          <w:lang w:eastAsia="zh-CN"/>
        </w:rPr>
        <w:lastRenderedPageBreak/>
        <w:t xml:space="preserve">Option B1 is a variant of Option B with a simplified UE processing, since for the reception of a </w:t>
      </w:r>
      <w:r w:rsidR="00A91F4A" w:rsidRPr="00B505F2">
        <w:rPr>
          <w:lang w:eastAsia="zh-CN"/>
        </w:rPr>
        <w:t xml:space="preserve">unicast </w:t>
      </w:r>
      <w:r w:rsidRPr="00B505F2">
        <w:rPr>
          <w:lang w:eastAsia="zh-CN"/>
        </w:rPr>
        <w:t>PDSCH scheduled by DCI format 1_0, the UE is not expected to use other DMRS symbols than the first one.</w:t>
      </w:r>
    </w:p>
    <w:p w14:paraId="1423283E" w14:textId="7E81ED43" w:rsidR="004F756E" w:rsidRPr="0055504F" w:rsidRDefault="002F4014" w:rsidP="00DA6752">
      <w:pPr>
        <w:rPr>
          <w:lang w:eastAsia="zh-CN"/>
        </w:rPr>
      </w:pPr>
      <w:r w:rsidRPr="00B505F2">
        <w:rPr>
          <w:lang w:eastAsia="zh-CN"/>
        </w:rPr>
        <w:t>Option B2 is similar t</w:t>
      </w:r>
      <w:r w:rsidR="008E37F0" w:rsidRPr="00B505F2">
        <w:rPr>
          <w:lang w:eastAsia="zh-CN"/>
        </w:rPr>
        <w:t>o Option B1, but would have</w:t>
      </w:r>
      <w:r w:rsidRPr="00B505F2">
        <w:rPr>
          <w:lang w:eastAsia="zh-CN"/>
        </w:rPr>
        <w:t xml:space="preserve"> impact on the current DMRS mapping rule.</w:t>
      </w:r>
    </w:p>
    <w:p w14:paraId="2E4095FA" w14:textId="00F13515" w:rsidR="00B505F2" w:rsidRPr="0055504F" w:rsidRDefault="002F4014" w:rsidP="00DA6752">
      <w:pPr>
        <w:rPr>
          <w:lang w:eastAsia="zh-CN"/>
        </w:rPr>
      </w:pPr>
      <w:r w:rsidRPr="00B505F2">
        <w:rPr>
          <w:lang w:eastAsia="zh-CN"/>
        </w:rPr>
        <w:t xml:space="preserve">Option C proposes that a </w:t>
      </w:r>
      <w:r w:rsidR="00436A46" w:rsidRPr="00B505F2">
        <w:rPr>
          <w:lang w:eastAsia="zh-CN"/>
        </w:rPr>
        <w:t xml:space="preserve">unicast </w:t>
      </w:r>
      <w:r w:rsidRPr="00B505F2">
        <w:rPr>
          <w:lang w:eastAsia="zh-CN"/>
        </w:rPr>
        <w:t xml:space="preserve">PDSCH scheduled by DCI 1_0 follows cap#1 with additional DMRS and the sub-sequent </w:t>
      </w:r>
      <w:r w:rsidR="00F5406D" w:rsidRPr="00B505F2">
        <w:rPr>
          <w:lang w:eastAsia="zh-CN"/>
        </w:rPr>
        <w:t xml:space="preserve">unicast </w:t>
      </w:r>
      <w:r w:rsidRPr="00B505F2">
        <w:rPr>
          <w:lang w:eastAsia="zh-CN"/>
        </w:rPr>
        <w:t>PDSCH scheduled by DCI 1_1 would follow cap#2.</w:t>
      </w:r>
    </w:p>
    <w:p w14:paraId="3AE6F5C7" w14:textId="0D31FDF3" w:rsidR="002F4014" w:rsidRDefault="00F92198" w:rsidP="00DA6752">
      <w:pPr>
        <w:rPr>
          <w:lang w:eastAsia="zh-CN"/>
        </w:rPr>
      </w:pPr>
      <w:r>
        <w:rPr>
          <w:lang w:eastAsia="zh-CN"/>
        </w:rPr>
        <w:t xml:space="preserve">The most flexible solution promising the best performance is Option B, but it is not according to the specification in our view and also has a severe impact on the UE implementation feasibility and we do not support it. </w:t>
      </w:r>
      <w:r w:rsidR="000B0EA4">
        <w:rPr>
          <w:lang w:eastAsia="zh-CN"/>
        </w:rPr>
        <w:t xml:space="preserve">In our view, </w:t>
      </w:r>
      <w:r w:rsidR="00154E6D">
        <w:rPr>
          <w:lang w:eastAsia="zh-CN"/>
        </w:rPr>
        <w:t xml:space="preserve">we prefer Option C since </w:t>
      </w:r>
      <w:r w:rsidR="000B0EA4">
        <w:rPr>
          <w:lang w:eastAsia="zh-CN"/>
        </w:rPr>
        <w:t xml:space="preserve">Option C </w:t>
      </w:r>
      <w:r>
        <w:rPr>
          <w:lang w:eastAsia="zh-CN"/>
        </w:rPr>
        <w:t>still has no scheduling restrictions and is in-line with the specification</w:t>
      </w:r>
      <w:r w:rsidR="000B0EA4">
        <w:rPr>
          <w:lang w:eastAsia="zh-CN"/>
        </w:rPr>
        <w:t xml:space="preserve">. </w:t>
      </w:r>
      <w:r>
        <w:rPr>
          <w:lang w:eastAsia="zh-CN"/>
        </w:rPr>
        <w:t xml:space="preserve">Some companies have argued that </w:t>
      </w:r>
      <w:r w:rsidRPr="00DA6752">
        <w:rPr>
          <w:lang w:eastAsia="zh-CN"/>
        </w:rPr>
        <w:t>it is not allowed in the spec for a UE to dynamically fallback to Cap #1 timing when scheduled by DCI</w:t>
      </w:r>
      <w:r w:rsidR="00EA2982">
        <w:rPr>
          <w:lang w:eastAsia="zh-CN"/>
        </w:rPr>
        <w:t xml:space="preserve"> format</w:t>
      </w:r>
      <w:r w:rsidRPr="00DA6752">
        <w:rPr>
          <w:lang w:eastAsia="zh-CN"/>
        </w:rPr>
        <w:t xml:space="preserve"> 1_0</w:t>
      </w:r>
      <w:r>
        <w:rPr>
          <w:lang w:eastAsia="zh-CN"/>
        </w:rPr>
        <w:t xml:space="preserve">. We think, it is does not need to be explicitly allowed, instead it is simply a consequence of the configured parameters and used DCI format. </w:t>
      </w:r>
      <w:r w:rsidR="00CE1034">
        <w:rPr>
          <w:lang w:eastAsia="zh-CN"/>
        </w:rPr>
        <w:t xml:space="preserve">However, based on the discussion in RAN1#105-e, it seems difficult to get consensus on Option C. If companies are really concerned about the back-to-back PDSCH scheduling in a DL cell configured with cap#2 and not configured with additional DMRS, for progress </w:t>
      </w:r>
      <w:r w:rsidR="00BF6627">
        <w:rPr>
          <w:lang w:eastAsia="zh-CN"/>
        </w:rPr>
        <w:t>we wou</w:t>
      </w:r>
      <w:r w:rsidR="00CE1034">
        <w:rPr>
          <w:lang w:eastAsia="zh-CN"/>
        </w:rPr>
        <w:t xml:space="preserve">ld be fine with </w:t>
      </w:r>
      <w:r>
        <w:rPr>
          <w:lang w:eastAsia="zh-CN"/>
        </w:rPr>
        <w:t>an</w:t>
      </w:r>
      <w:r w:rsidR="00CE1034">
        <w:rPr>
          <w:lang w:eastAsia="zh-CN"/>
        </w:rPr>
        <w:t xml:space="preserve">other solution, but </w:t>
      </w:r>
      <w:r>
        <w:rPr>
          <w:lang w:eastAsia="zh-CN"/>
        </w:rPr>
        <w:t xml:space="preserve">we </w:t>
      </w:r>
      <w:r w:rsidR="00CE1034">
        <w:rPr>
          <w:lang w:eastAsia="zh-CN"/>
        </w:rPr>
        <w:t xml:space="preserve">need to ensure </w:t>
      </w:r>
      <w:r>
        <w:rPr>
          <w:lang w:eastAsia="zh-CN"/>
        </w:rPr>
        <w:t xml:space="preserve">that </w:t>
      </w:r>
      <w:r w:rsidR="00CE1034">
        <w:rPr>
          <w:lang w:eastAsia="zh-CN"/>
        </w:rPr>
        <w:t>the solution is</w:t>
      </w:r>
      <w:r w:rsidR="00BF6627">
        <w:rPr>
          <w:lang w:eastAsia="zh-CN"/>
        </w:rPr>
        <w:t xml:space="preserve"> feasible for the UE implementation </w:t>
      </w:r>
      <w:r w:rsidR="00CE1034">
        <w:rPr>
          <w:lang w:eastAsia="zh-CN"/>
        </w:rPr>
        <w:t>and</w:t>
      </w:r>
      <w:r w:rsidR="00BF6627">
        <w:rPr>
          <w:lang w:eastAsia="zh-CN"/>
        </w:rPr>
        <w:t xml:space="preserve"> does not impose too strong restrictions for the gNB scheduling</w:t>
      </w:r>
      <w:r w:rsidR="0026510D">
        <w:rPr>
          <w:lang w:eastAsia="zh-CN"/>
        </w:rPr>
        <w:t xml:space="preserve">, e.g. </w:t>
      </w:r>
      <w:r w:rsidR="00602626">
        <w:rPr>
          <w:lang w:eastAsia="zh-CN"/>
        </w:rPr>
        <w:t xml:space="preserve">Option </w:t>
      </w:r>
      <w:r w:rsidR="0026510D">
        <w:rPr>
          <w:lang w:eastAsia="zh-CN"/>
        </w:rPr>
        <w:t>B1</w:t>
      </w:r>
      <w:r w:rsidR="00CE1034">
        <w:rPr>
          <w:lang w:eastAsia="zh-CN"/>
        </w:rPr>
        <w:t>.</w:t>
      </w:r>
      <w:r w:rsidR="00154E6D">
        <w:rPr>
          <w:lang w:eastAsia="zh-CN"/>
        </w:rPr>
        <w:t xml:space="preserve"> </w:t>
      </w:r>
    </w:p>
    <w:p w14:paraId="17421379" w14:textId="1F994EE2" w:rsidR="0084267B" w:rsidRPr="00B45003" w:rsidRDefault="00D8120E" w:rsidP="00B45003">
      <w:pPr>
        <w:rPr>
          <w:b/>
          <w:lang w:eastAsia="zh-CN"/>
        </w:rPr>
      </w:pPr>
      <w:r w:rsidRPr="00DA6752">
        <w:rPr>
          <w:b/>
          <w:i/>
          <w:lang w:eastAsia="zh-CN"/>
        </w:rPr>
        <w:t xml:space="preserve">Proposal: </w:t>
      </w:r>
      <w:r w:rsidR="003B617B">
        <w:rPr>
          <w:b/>
          <w:i/>
          <w:lang w:eastAsia="zh-CN"/>
        </w:rPr>
        <w:t>The solution handling the case w</w:t>
      </w:r>
      <w:r w:rsidR="00CB4930">
        <w:rPr>
          <w:b/>
          <w:i/>
          <w:lang w:eastAsia="zh-CN"/>
        </w:rPr>
        <w:t xml:space="preserve">hen cap#2 is configured and </w:t>
      </w:r>
      <w:r w:rsidR="00CB4930" w:rsidRPr="001A3436">
        <w:rPr>
          <w:b/>
          <w:i/>
          <w:lang w:eastAsia="zh-CN"/>
        </w:rPr>
        <w:t>a unicast PDSCH is scheduled by DCI format 1_0 and then followed by a unicast PDSCH scheduled by DCI format 1_1</w:t>
      </w:r>
      <w:r w:rsidR="003B617B">
        <w:rPr>
          <w:b/>
          <w:i/>
          <w:lang w:eastAsia="zh-CN"/>
        </w:rPr>
        <w:t xml:space="preserve">, should take both the feasibility of UE implementation and restriction of gNB scheduling into account. </w:t>
      </w:r>
    </w:p>
    <w:p w14:paraId="1E8359DD" w14:textId="77777777" w:rsidR="002A6583" w:rsidRPr="00B04045" w:rsidRDefault="002A6583" w:rsidP="002A6583">
      <w:pPr>
        <w:pStyle w:val="1"/>
      </w:pPr>
      <w:r w:rsidRPr="00B04045">
        <w:t>Conclusions</w:t>
      </w:r>
      <w:r w:rsidR="002F17F3">
        <w:t xml:space="preserve"> </w:t>
      </w:r>
    </w:p>
    <w:p w14:paraId="4300F197" w14:textId="77777777" w:rsidR="003B617B" w:rsidRDefault="003B617B" w:rsidP="003B617B">
      <w:pPr>
        <w:rPr>
          <w:b/>
          <w:i/>
          <w:lang w:eastAsia="zh-CN"/>
        </w:rPr>
      </w:pPr>
      <w:r w:rsidRPr="001A3436">
        <w:rPr>
          <w:rFonts w:hint="eastAsia"/>
          <w:b/>
          <w:i/>
          <w:lang w:eastAsia="zh-CN"/>
        </w:rPr>
        <w:t>Pr</w:t>
      </w:r>
      <w:r w:rsidRPr="001A3436">
        <w:rPr>
          <w:b/>
          <w:i/>
          <w:lang w:eastAsia="zh-CN"/>
        </w:rPr>
        <w:t xml:space="preserve">oposal: </w:t>
      </w:r>
      <w:r>
        <w:rPr>
          <w:b/>
          <w:i/>
          <w:lang w:eastAsia="zh-CN"/>
        </w:rPr>
        <w:t xml:space="preserve">The solution handling the case when cap#2 is configured and </w:t>
      </w:r>
      <w:r w:rsidRPr="001A3436">
        <w:rPr>
          <w:b/>
          <w:i/>
          <w:lang w:eastAsia="zh-CN"/>
        </w:rPr>
        <w:t>a unicast PDSCH is scheduled by DCI format 1_0 and then followed by a unicast PDSCH scheduled by DCI format 1_1</w:t>
      </w:r>
      <w:r>
        <w:rPr>
          <w:b/>
          <w:i/>
          <w:lang w:eastAsia="zh-CN"/>
        </w:rPr>
        <w:t xml:space="preserve">, should take both the feasibility of UE implementation and restriction of gNB scheduling into account. </w:t>
      </w:r>
    </w:p>
    <w:p w14:paraId="50B5C672" w14:textId="77777777" w:rsidR="002A6583" w:rsidRPr="00B04045" w:rsidRDefault="002A6583" w:rsidP="007F017C">
      <w:pPr>
        <w:pStyle w:val="1"/>
        <w:numPr>
          <w:ilvl w:val="0"/>
          <w:numId w:val="0"/>
        </w:numPr>
        <w:spacing w:before="240"/>
      </w:pPr>
      <w:r w:rsidRPr="00B04045">
        <w:t>References</w:t>
      </w:r>
    </w:p>
    <w:p w14:paraId="688AEEEF" w14:textId="2E6E6F5E" w:rsidR="00912A47" w:rsidRDefault="008F4083" w:rsidP="008F4083">
      <w:pPr>
        <w:pStyle w:val="References"/>
        <w:numPr>
          <w:ilvl w:val="0"/>
          <w:numId w:val="4"/>
        </w:numPr>
        <w:adjustRightInd w:val="0"/>
        <w:spacing w:after="0"/>
        <w:rPr>
          <w:szCs w:val="20"/>
          <w:lang w:eastAsia="zh-CN"/>
        </w:rPr>
      </w:pPr>
      <w:r>
        <w:rPr>
          <w:szCs w:val="20"/>
          <w:lang w:eastAsia="zh-CN"/>
        </w:rPr>
        <w:t xml:space="preserve">R1-2106026, </w:t>
      </w:r>
      <w:r w:rsidRPr="008F4083">
        <w:rPr>
          <w:szCs w:val="20"/>
          <w:lang w:eastAsia="zh-CN"/>
        </w:rPr>
        <w:t>Summary of [105-e-NR-7.1-CRs-01]_Cap2DCI1_0_Final</w:t>
      </w:r>
      <w:r w:rsidR="00912A47">
        <w:rPr>
          <w:szCs w:val="20"/>
          <w:lang w:eastAsia="zh-CN"/>
        </w:rPr>
        <w:t>, 3GPP RAN1 #</w:t>
      </w:r>
      <w:r w:rsidR="006472B5">
        <w:rPr>
          <w:szCs w:val="20"/>
          <w:lang w:eastAsia="zh-CN"/>
        </w:rPr>
        <w:t>105-e</w:t>
      </w:r>
      <w:r w:rsidR="00912A47" w:rsidRPr="00E428C5">
        <w:rPr>
          <w:szCs w:val="20"/>
          <w:lang w:eastAsia="zh-CN"/>
        </w:rPr>
        <w:t xml:space="preserve">, </w:t>
      </w:r>
      <w:r w:rsidR="00211974">
        <w:rPr>
          <w:szCs w:val="20"/>
          <w:lang w:eastAsia="zh-CN"/>
        </w:rPr>
        <w:t>May</w:t>
      </w:r>
      <w:r w:rsidR="00912A47" w:rsidRPr="00E428C5">
        <w:rPr>
          <w:szCs w:val="20"/>
          <w:lang w:eastAsia="zh-CN"/>
        </w:rPr>
        <w:t xml:space="preserve"> 20</w:t>
      </w:r>
      <w:r w:rsidR="001033A2">
        <w:rPr>
          <w:szCs w:val="20"/>
          <w:lang w:eastAsia="zh-CN"/>
        </w:rPr>
        <w:t>21</w:t>
      </w:r>
      <w:r w:rsidR="00912A47">
        <w:rPr>
          <w:szCs w:val="20"/>
          <w:lang w:eastAsia="zh-CN"/>
        </w:rPr>
        <w:t>.</w:t>
      </w:r>
    </w:p>
    <w:p w14:paraId="3CE08482" w14:textId="35C92153" w:rsidR="00490F89" w:rsidRDefault="00490F89" w:rsidP="008F4083">
      <w:pPr>
        <w:pStyle w:val="References"/>
        <w:numPr>
          <w:ilvl w:val="0"/>
          <w:numId w:val="4"/>
        </w:numPr>
        <w:adjustRightInd w:val="0"/>
        <w:spacing w:after="0"/>
        <w:rPr>
          <w:szCs w:val="20"/>
          <w:lang w:eastAsia="zh-CN"/>
        </w:rPr>
      </w:pPr>
      <w:r>
        <w:rPr>
          <w:szCs w:val="20"/>
          <w:lang w:eastAsia="zh-CN"/>
        </w:rPr>
        <w:t>TS 38.214-g50</w:t>
      </w:r>
    </w:p>
    <w:p w14:paraId="4577E0B7" w14:textId="77777777" w:rsidR="00743F6C" w:rsidRPr="00B26CD3" w:rsidRDefault="00743F6C" w:rsidP="000A282E">
      <w:pPr>
        <w:pStyle w:val="References"/>
        <w:numPr>
          <w:ilvl w:val="0"/>
          <w:numId w:val="0"/>
        </w:numPr>
        <w:adjustRightInd w:val="0"/>
        <w:spacing w:after="0"/>
        <w:rPr>
          <w:szCs w:val="20"/>
          <w:lang w:eastAsia="zh-CN"/>
        </w:rPr>
      </w:pPr>
    </w:p>
    <w:bookmarkEnd w:id="3"/>
    <w:p w14:paraId="0B4A828C" w14:textId="77777777" w:rsidR="00A424D6" w:rsidRPr="000A282E" w:rsidRDefault="00A424D6" w:rsidP="000A282E"/>
    <w:sectPr w:rsidR="00A424D6" w:rsidRPr="000A282E"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88FA1" w14:textId="77777777" w:rsidR="00B333BC" w:rsidRDefault="00B333BC">
      <w:r>
        <w:separator/>
      </w:r>
    </w:p>
  </w:endnote>
  <w:endnote w:type="continuationSeparator" w:id="0">
    <w:p w14:paraId="2612FCA6" w14:textId="77777777" w:rsidR="00B333BC" w:rsidRDefault="00B33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F5BC7" w14:textId="77777777" w:rsidR="00B333BC" w:rsidRDefault="00B333BC">
      <w:r>
        <w:separator/>
      </w:r>
    </w:p>
  </w:footnote>
  <w:footnote w:type="continuationSeparator" w:id="0">
    <w:p w14:paraId="18E73123" w14:textId="77777777" w:rsidR="00B333BC" w:rsidRDefault="00B333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C02A3"/>
    <w:multiLevelType w:val="hybridMultilevel"/>
    <w:tmpl w:val="89343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B72407"/>
    <w:multiLevelType w:val="hybridMultilevel"/>
    <w:tmpl w:val="A27A9E8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 w15:restartNumberingAfterBreak="0">
    <w:nsid w:val="04C64AE4"/>
    <w:multiLevelType w:val="hybridMultilevel"/>
    <w:tmpl w:val="8278AE4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D68C6"/>
    <w:multiLevelType w:val="hybridMultilevel"/>
    <w:tmpl w:val="A03E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61895"/>
    <w:multiLevelType w:val="hybridMultilevel"/>
    <w:tmpl w:val="0A9EBE46"/>
    <w:lvl w:ilvl="0" w:tplc="A4942C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97F7E"/>
    <w:multiLevelType w:val="hybridMultilevel"/>
    <w:tmpl w:val="CAB4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B7727A"/>
    <w:multiLevelType w:val="hybridMultilevel"/>
    <w:tmpl w:val="EFAAD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D86A8A"/>
    <w:multiLevelType w:val="hybridMultilevel"/>
    <w:tmpl w:val="F2ECC8D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E547DB"/>
    <w:multiLevelType w:val="hybridMultilevel"/>
    <w:tmpl w:val="D4F41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16064A"/>
    <w:multiLevelType w:val="hybridMultilevel"/>
    <w:tmpl w:val="D7DCC88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DC83475"/>
    <w:multiLevelType w:val="hybridMultilevel"/>
    <w:tmpl w:val="33D00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B70EBE"/>
    <w:multiLevelType w:val="hybridMultilevel"/>
    <w:tmpl w:val="9BCA1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F873296"/>
    <w:multiLevelType w:val="hybridMultilevel"/>
    <w:tmpl w:val="D93C7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414431E"/>
    <w:multiLevelType w:val="hybridMultilevel"/>
    <w:tmpl w:val="39A61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F571BB"/>
    <w:multiLevelType w:val="hybridMultilevel"/>
    <w:tmpl w:val="B54CB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0C5FD1"/>
    <w:multiLevelType w:val="hybridMultilevel"/>
    <w:tmpl w:val="388CB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AE020FA"/>
    <w:multiLevelType w:val="hybridMultilevel"/>
    <w:tmpl w:val="8F229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FC31114"/>
    <w:multiLevelType w:val="hybridMultilevel"/>
    <w:tmpl w:val="E4065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9161B8"/>
    <w:multiLevelType w:val="hybridMultilevel"/>
    <w:tmpl w:val="45624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2C2FA6"/>
    <w:multiLevelType w:val="hybridMultilevel"/>
    <w:tmpl w:val="7E981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E30C4C"/>
    <w:multiLevelType w:val="hybridMultilevel"/>
    <w:tmpl w:val="EEC23E8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349B687B"/>
    <w:multiLevelType w:val="hybridMultilevel"/>
    <w:tmpl w:val="20A8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AB3251"/>
    <w:multiLevelType w:val="hybridMultilevel"/>
    <w:tmpl w:val="37C4B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ED0C29"/>
    <w:multiLevelType w:val="hybridMultilevel"/>
    <w:tmpl w:val="920C3E92"/>
    <w:lvl w:ilvl="0" w:tplc="A2C84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6F75D0B"/>
    <w:multiLevelType w:val="hybridMultilevel"/>
    <w:tmpl w:val="5B10D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637BCC"/>
    <w:multiLevelType w:val="hybridMultilevel"/>
    <w:tmpl w:val="32041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A96A5E"/>
    <w:multiLevelType w:val="hybridMultilevel"/>
    <w:tmpl w:val="BB2A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E83CC9"/>
    <w:multiLevelType w:val="hybridMultilevel"/>
    <w:tmpl w:val="35B6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BB70B35"/>
    <w:multiLevelType w:val="hybridMultilevel"/>
    <w:tmpl w:val="4698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3E4475E"/>
    <w:multiLevelType w:val="hybridMultilevel"/>
    <w:tmpl w:val="5FEAF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401A3A"/>
    <w:multiLevelType w:val="hybridMultilevel"/>
    <w:tmpl w:val="A0D80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2C4399"/>
    <w:multiLevelType w:val="hybridMultilevel"/>
    <w:tmpl w:val="0BA2A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E76B9A"/>
    <w:multiLevelType w:val="hybridMultilevel"/>
    <w:tmpl w:val="9FCA7CDC"/>
    <w:lvl w:ilvl="0" w:tplc="D33C5A18">
      <w:numFmt w:val="bullet"/>
      <w:lvlText w:val="•"/>
      <w:lvlJc w:val="left"/>
      <w:pPr>
        <w:ind w:left="1160" w:hanging="360"/>
      </w:pPr>
      <w:rPr>
        <w:rFonts w:ascii="宋体" w:eastAsia="宋体" w:hAnsi="宋体" w:cs="Times New Roman" w:hint="eastAsia"/>
        <w:i w:val="0"/>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7"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951A08"/>
    <w:multiLevelType w:val="hybridMultilevel"/>
    <w:tmpl w:val="92BE0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8755275"/>
    <w:multiLevelType w:val="hybridMultilevel"/>
    <w:tmpl w:val="560C9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4116DA"/>
    <w:multiLevelType w:val="hybridMultilevel"/>
    <w:tmpl w:val="B008D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0C5346C"/>
    <w:multiLevelType w:val="hybridMultilevel"/>
    <w:tmpl w:val="9378D08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4" w15:restartNumberingAfterBreak="0">
    <w:nsid w:val="64EF7A53"/>
    <w:multiLevelType w:val="hybridMultilevel"/>
    <w:tmpl w:val="406A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07330B3"/>
    <w:multiLevelType w:val="hybridMultilevel"/>
    <w:tmpl w:val="10F03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B05EA7"/>
    <w:multiLevelType w:val="hybridMultilevel"/>
    <w:tmpl w:val="09B4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B744E6"/>
    <w:multiLevelType w:val="multilevel"/>
    <w:tmpl w:val="79B74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AED3409"/>
    <w:multiLevelType w:val="hybridMultilevel"/>
    <w:tmpl w:val="07D24566"/>
    <w:lvl w:ilvl="0" w:tplc="8B4C8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EAC4E7B"/>
    <w:multiLevelType w:val="hybridMultilevel"/>
    <w:tmpl w:val="29203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006FD8"/>
    <w:multiLevelType w:val="hybridMultilevel"/>
    <w:tmpl w:val="0FEC3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2"/>
  </w:num>
  <w:num w:numId="3">
    <w:abstractNumId w:val="1"/>
  </w:num>
  <w:num w:numId="4">
    <w:abstractNumId w:val="13"/>
  </w:num>
  <w:num w:numId="5">
    <w:abstractNumId w:val="44"/>
  </w:num>
  <w:num w:numId="6">
    <w:abstractNumId w:val="18"/>
  </w:num>
  <w:num w:numId="7">
    <w:abstractNumId w:val="37"/>
  </w:num>
  <w:num w:numId="8">
    <w:abstractNumId w:val="14"/>
  </w:num>
  <w:num w:numId="9">
    <w:abstractNumId w:val="38"/>
  </w:num>
  <w:num w:numId="10">
    <w:abstractNumId w:val="33"/>
  </w:num>
  <w:num w:numId="11">
    <w:abstractNumId w:val="20"/>
  </w:num>
  <w:num w:numId="12">
    <w:abstractNumId w:val="42"/>
  </w:num>
  <w:num w:numId="13">
    <w:abstractNumId w:val="57"/>
  </w:num>
  <w:num w:numId="14">
    <w:abstractNumId w:val="42"/>
  </w:num>
  <w:num w:numId="15">
    <w:abstractNumId w:val="5"/>
  </w:num>
  <w:num w:numId="16">
    <w:abstractNumId w:val="6"/>
  </w:num>
  <w:num w:numId="17">
    <w:abstractNumId w:val="7"/>
  </w:num>
  <w:num w:numId="18">
    <w:abstractNumId w:val="27"/>
  </w:num>
  <w:num w:numId="19">
    <w:abstractNumId w:val="50"/>
  </w:num>
  <w:num w:numId="20">
    <w:abstractNumId w:val="18"/>
  </w:num>
  <w:num w:numId="21">
    <w:abstractNumId w:val="8"/>
  </w:num>
  <w:num w:numId="22">
    <w:abstractNumId w:val="20"/>
  </w:num>
  <w:num w:numId="23">
    <w:abstractNumId w:val="42"/>
  </w:num>
  <w:num w:numId="24">
    <w:abstractNumId w:val="15"/>
  </w:num>
  <w:num w:numId="25">
    <w:abstractNumId w:val="47"/>
  </w:num>
  <w:num w:numId="26">
    <w:abstractNumId w:val="25"/>
  </w:num>
  <w:num w:numId="27">
    <w:abstractNumId w:val="12"/>
  </w:num>
  <w:num w:numId="28">
    <w:abstractNumId w:val="24"/>
  </w:num>
  <w:num w:numId="29">
    <w:abstractNumId w:val="10"/>
  </w:num>
  <w:num w:numId="30">
    <w:abstractNumId w:val="55"/>
  </w:num>
  <w:num w:numId="31">
    <w:abstractNumId w:val="2"/>
  </w:num>
  <w:num w:numId="32">
    <w:abstractNumId w:val="56"/>
  </w:num>
  <w:num w:numId="33">
    <w:abstractNumId w:val="28"/>
  </w:num>
  <w:num w:numId="34">
    <w:abstractNumId w:val="23"/>
  </w:num>
  <w:num w:numId="35">
    <w:abstractNumId w:val="17"/>
  </w:num>
  <w:num w:numId="36">
    <w:abstractNumId w:val="11"/>
  </w:num>
  <w:num w:numId="37">
    <w:abstractNumId w:val="61"/>
  </w:num>
  <w:num w:numId="38">
    <w:abstractNumId w:val="54"/>
  </w:num>
  <w:num w:numId="39">
    <w:abstractNumId w:val="21"/>
  </w:num>
  <w:num w:numId="40">
    <w:abstractNumId w:val="60"/>
  </w:num>
  <w:num w:numId="41">
    <w:abstractNumId w:val="39"/>
  </w:num>
  <w:num w:numId="42">
    <w:abstractNumId w:val="49"/>
  </w:num>
  <w:num w:numId="43">
    <w:abstractNumId w:val="30"/>
  </w:num>
  <w:num w:numId="44">
    <w:abstractNumId w:val="48"/>
  </w:num>
  <w:num w:numId="45">
    <w:abstractNumId w:val="55"/>
  </w:num>
  <w:num w:numId="46">
    <w:abstractNumId w:val="55"/>
  </w:num>
  <w:num w:numId="47">
    <w:abstractNumId w:val="26"/>
  </w:num>
  <w:num w:numId="48">
    <w:abstractNumId w:val="29"/>
  </w:num>
  <w:num w:numId="49">
    <w:abstractNumId w:val="53"/>
  </w:num>
  <w:num w:numId="50">
    <w:abstractNumId w:val="22"/>
  </w:num>
  <w:num w:numId="51">
    <w:abstractNumId w:val="16"/>
  </w:num>
  <w:num w:numId="52">
    <w:abstractNumId w:val="41"/>
  </w:num>
  <w:num w:numId="53">
    <w:abstractNumId w:val="43"/>
  </w:num>
  <w:num w:numId="54">
    <w:abstractNumId w:val="52"/>
  </w:num>
  <w:num w:numId="55">
    <w:abstractNumId w:val="0"/>
  </w:num>
  <w:num w:numId="56">
    <w:abstractNumId w:val="3"/>
  </w:num>
  <w:num w:numId="57">
    <w:abstractNumId w:val="45"/>
  </w:num>
  <w:num w:numId="58">
    <w:abstractNumId w:val="19"/>
  </w:num>
  <w:num w:numId="59">
    <w:abstractNumId w:val="31"/>
  </w:num>
  <w:num w:numId="60">
    <w:abstractNumId w:val="9"/>
  </w:num>
  <w:num w:numId="61">
    <w:abstractNumId w:val="51"/>
  </w:num>
  <w:num w:numId="62">
    <w:abstractNumId w:val="46"/>
  </w:num>
  <w:num w:numId="63">
    <w:abstractNumId w:val="4"/>
  </w:num>
  <w:num w:numId="64">
    <w:abstractNumId w:val="34"/>
  </w:num>
  <w:num w:numId="65">
    <w:abstractNumId w:val="58"/>
  </w:num>
  <w:num w:numId="66">
    <w:abstractNumId w:val="36"/>
  </w:num>
  <w:num w:numId="67">
    <w:abstractNumId w:val="35"/>
  </w:num>
  <w:num w:numId="68">
    <w:abstractNumId w:val="5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402"/>
    <w:rsid w:val="00000411"/>
    <w:rsid w:val="00000B23"/>
    <w:rsid w:val="00000D04"/>
    <w:rsid w:val="00000DB2"/>
    <w:rsid w:val="00001376"/>
    <w:rsid w:val="00001377"/>
    <w:rsid w:val="000016CD"/>
    <w:rsid w:val="00001A82"/>
    <w:rsid w:val="00002070"/>
    <w:rsid w:val="000020F6"/>
    <w:rsid w:val="00002231"/>
    <w:rsid w:val="00002893"/>
    <w:rsid w:val="00002945"/>
    <w:rsid w:val="00002C9F"/>
    <w:rsid w:val="00003396"/>
    <w:rsid w:val="000033A3"/>
    <w:rsid w:val="00003605"/>
    <w:rsid w:val="000037CA"/>
    <w:rsid w:val="00003860"/>
    <w:rsid w:val="00003C56"/>
    <w:rsid w:val="00003DF0"/>
    <w:rsid w:val="00003E07"/>
    <w:rsid w:val="00003EC2"/>
    <w:rsid w:val="00003F1D"/>
    <w:rsid w:val="000040A9"/>
    <w:rsid w:val="000044C0"/>
    <w:rsid w:val="0000458E"/>
    <w:rsid w:val="0000498A"/>
    <w:rsid w:val="00004E70"/>
    <w:rsid w:val="000059D3"/>
    <w:rsid w:val="000059F6"/>
    <w:rsid w:val="00005B11"/>
    <w:rsid w:val="00005D99"/>
    <w:rsid w:val="0000614D"/>
    <w:rsid w:val="000063D6"/>
    <w:rsid w:val="00006ACB"/>
    <w:rsid w:val="00006CF8"/>
    <w:rsid w:val="000071CB"/>
    <w:rsid w:val="0000727A"/>
    <w:rsid w:val="000072B6"/>
    <w:rsid w:val="000074F1"/>
    <w:rsid w:val="000076E4"/>
    <w:rsid w:val="00007813"/>
    <w:rsid w:val="00007B65"/>
    <w:rsid w:val="0001012C"/>
    <w:rsid w:val="00010319"/>
    <w:rsid w:val="000106DA"/>
    <w:rsid w:val="000107EF"/>
    <w:rsid w:val="000109E6"/>
    <w:rsid w:val="00010C0A"/>
    <w:rsid w:val="000111DA"/>
    <w:rsid w:val="000111FC"/>
    <w:rsid w:val="000116A9"/>
    <w:rsid w:val="00011A82"/>
    <w:rsid w:val="00011F67"/>
    <w:rsid w:val="000121D2"/>
    <w:rsid w:val="000127C4"/>
    <w:rsid w:val="00012862"/>
    <w:rsid w:val="000128E6"/>
    <w:rsid w:val="00013133"/>
    <w:rsid w:val="0001340F"/>
    <w:rsid w:val="0001358F"/>
    <w:rsid w:val="000139DC"/>
    <w:rsid w:val="00013CF1"/>
    <w:rsid w:val="00014633"/>
    <w:rsid w:val="000150AD"/>
    <w:rsid w:val="00015737"/>
    <w:rsid w:val="000158F2"/>
    <w:rsid w:val="00015EFB"/>
    <w:rsid w:val="00016593"/>
    <w:rsid w:val="000165E2"/>
    <w:rsid w:val="00016867"/>
    <w:rsid w:val="00016C8D"/>
    <w:rsid w:val="00017236"/>
    <w:rsid w:val="000172BE"/>
    <w:rsid w:val="0001731A"/>
    <w:rsid w:val="000175B2"/>
    <w:rsid w:val="00017AD7"/>
    <w:rsid w:val="00017D8A"/>
    <w:rsid w:val="00017FA3"/>
    <w:rsid w:val="000207AC"/>
    <w:rsid w:val="00020D1C"/>
    <w:rsid w:val="000211CC"/>
    <w:rsid w:val="00021426"/>
    <w:rsid w:val="000217F1"/>
    <w:rsid w:val="00021DBF"/>
    <w:rsid w:val="0002205B"/>
    <w:rsid w:val="00022535"/>
    <w:rsid w:val="0002306B"/>
    <w:rsid w:val="0002335E"/>
    <w:rsid w:val="00023388"/>
    <w:rsid w:val="000233F5"/>
    <w:rsid w:val="00023425"/>
    <w:rsid w:val="00023599"/>
    <w:rsid w:val="000237AE"/>
    <w:rsid w:val="00023A4D"/>
    <w:rsid w:val="00023BA7"/>
    <w:rsid w:val="000240D4"/>
    <w:rsid w:val="000241BE"/>
    <w:rsid w:val="000242F2"/>
    <w:rsid w:val="000243A2"/>
    <w:rsid w:val="0002443B"/>
    <w:rsid w:val="00024AD3"/>
    <w:rsid w:val="00024D43"/>
    <w:rsid w:val="00024FFE"/>
    <w:rsid w:val="0002547C"/>
    <w:rsid w:val="0002559C"/>
    <w:rsid w:val="0002568C"/>
    <w:rsid w:val="00025767"/>
    <w:rsid w:val="000259D9"/>
    <w:rsid w:val="00025CE0"/>
    <w:rsid w:val="00025E50"/>
    <w:rsid w:val="000263D2"/>
    <w:rsid w:val="000267D7"/>
    <w:rsid w:val="00026BE0"/>
    <w:rsid w:val="00026D4B"/>
    <w:rsid w:val="000271E1"/>
    <w:rsid w:val="0002746E"/>
    <w:rsid w:val="000275C6"/>
    <w:rsid w:val="00027AD6"/>
    <w:rsid w:val="00027B49"/>
    <w:rsid w:val="00027FC6"/>
    <w:rsid w:val="00027FD1"/>
    <w:rsid w:val="0003024C"/>
    <w:rsid w:val="00030314"/>
    <w:rsid w:val="00030865"/>
    <w:rsid w:val="00030A20"/>
    <w:rsid w:val="00030C37"/>
    <w:rsid w:val="0003190B"/>
    <w:rsid w:val="00031ADB"/>
    <w:rsid w:val="00032056"/>
    <w:rsid w:val="000325D9"/>
    <w:rsid w:val="000328CA"/>
    <w:rsid w:val="00032AA8"/>
    <w:rsid w:val="00032E40"/>
    <w:rsid w:val="00033169"/>
    <w:rsid w:val="0003375B"/>
    <w:rsid w:val="0003376B"/>
    <w:rsid w:val="00033807"/>
    <w:rsid w:val="00033C8E"/>
    <w:rsid w:val="00033DE4"/>
    <w:rsid w:val="00033EAE"/>
    <w:rsid w:val="00033F17"/>
    <w:rsid w:val="00034676"/>
    <w:rsid w:val="000346E6"/>
    <w:rsid w:val="0003476E"/>
    <w:rsid w:val="00034FF5"/>
    <w:rsid w:val="000352B3"/>
    <w:rsid w:val="000352B5"/>
    <w:rsid w:val="00035C41"/>
    <w:rsid w:val="00035F37"/>
    <w:rsid w:val="00036072"/>
    <w:rsid w:val="000371A3"/>
    <w:rsid w:val="00037460"/>
    <w:rsid w:val="000378F6"/>
    <w:rsid w:val="00037B19"/>
    <w:rsid w:val="00037C9E"/>
    <w:rsid w:val="00037F8A"/>
    <w:rsid w:val="00037FCF"/>
    <w:rsid w:val="00040110"/>
    <w:rsid w:val="00040187"/>
    <w:rsid w:val="0004023E"/>
    <w:rsid w:val="0004024B"/>
    <w:rsid w:val="00040318"/>
    <w:rsid w:val="0004056F"/>
    <w:rsid w:val="000409C8"/>
    <w:rsid w:val="00040AD4"/>
    <w:rsid w:val="00040D9B"/>
    <w:rsid w:val="00040EA8"/>
    <w:rsid w:val="00040FC6"/>
    <w:rsid w:val="00041392"/>
    <w:rsid w:val="000418CF"/>
    <w:rsid w:val="00041C57"/>
    <w:rsid w:val="00042100"/>
    <w:rsid w:val="00042157"/>
    <w:rsid w:val="0004256B"/>
    <w:rsid w:val="0004257E"/>
    <w:rsid w:val="00042704"/>
    <w:rsid w:val="000428B5"/>
    <w:rsid w:val="00042A93"/>
    <w:rsid w:val="000434B7"/>
    <w:rsid w:val="000435E4"/>
    <w:rsid w:val="000436B1"/>
    <w:rsid w:val="000437CA"/>
    <w:rsid w:val="0004394B"/>
    <w:rsid w:val="00043B6A"/>
    <w:rsid w:val="0004415B"/>
    <w:rsid w:val="00044909"/>
    <w:rsid w:val="00044AF2"/>
    <w:rsid w:val="000450DA"/>
    <w:rsid w:val="0004525B"/>
    <w:rsid w:val="000456AC"/>
    <w:rsid w:val="00045B45"/>
    <w:rsid w:val="00045EC9"/>
    <w:rsid w:val="00045EF6"/>
    <w:rsid w:val="00046796"/>
    <w:rsid w:val="000467FD"/>
    <w:rsid w:val="000468C5"/>
    <w:rsid w:val="00046AAF"/>
    <w:rsid w:val="00046BB3"/>
    <w:rsid w:val="00046DA8"/>
    <w:rsid w:val="000471A9"/>
    <w:rsid w:val="00047225"/>
    <w:rsid w:val="0004757B"/>
    <w:rsid w:val="00047E60"/>
    <w:rsid w:val="0005025B"/>
    <w:rsid w:val="0005050C"/>
    <w:rsid w:val="00050A1E"/>
    <w:rsid w:val="00050ACA"/>
    <w:rsid w:val="00050E3A"/>
    <w:rsid w:val="00051156"/>
    <w:rsid w:val="000513CF"/>
    <w:rsid w:val="00051483"/>
    <w:rsid w:val="0005189A"/>
    <w:rsid w:val="00051C91"/>
    <w:rsid w:val="00051EA3"/>
    <w:rsid w:val="00051F37"/>
    <w:rsid w:val="000529B3"/>
    <w:rsid w:val="00052A3B"/>
    <w:rsid w:val="00052AD2"/>
    <w:rsid w:val="00052D8D"/>
    <w:rsid w:val="00052FBD"/>
    <w:rsid w:val="000530DF"/>
    <w:rsid w:val="000531CF"/>
    <w:rsid w:val="0005366F"/>
    <w:rsid w:val="00053B70"/>
    <w:rsid w:val="00054860"/>
    <w:rsid w:val="00054990"/>
    <w:rsid w:val="00054CBA"/>
    <w:rsid w:val="00054E0C"/>
    <w:rsid w:val="00054EB7"/>
    <w:rsid w:val="00055046"/>
    <w:rsid w:val="00055158"/>
    <w:rsid w:val="0005541D"/>
    <w:rsid w:val="0005581A"/>
    <w:rsid w:val="00055A4C"/>
    <w:rsid w:val="00055CCC"/>
    <w:rsid w:val="000565C8"/>
    <w:rsid w:val="00056D57"/>
    <w:rsid w:val="00056D63"/>
    <w:rsid w:val="00056ED8"/>
    <w:rsid w:val="00056FFB"/>
    <w:rsid w:val="00057031"/>
    <w:rsid w:val="00057442"/>
    <w:rsid w:val="0005760E"/>
    <w:rsid w:val="000578D9"/>
    <w:rsid w:val="00057920"/>
    <w:rsid w:val="00057CBB"/>
    <w:rsid w:val="00057DC8"/>
    <w:rsid w:val="000600A1"/>
    <w:rsid w:val="00060332"/>
    <w:rsid w:val="00060C19"/>
    <w:rsid w:val="00060C92"/>
    <w:rsid w:val="0006111C"/>
    <w:rsid w:val="000612E1"/>
    <w:rsid w:val="000614E8"/>
    <w:rsid w:val="000614FE"/>
    <w:rsid w:val="0006171C"/>
    <w:rsid w:val="00061775"/>
    <w:rsid w:val="00061926"/>
    <w:rsid w:val="00061BCD"/>
    <w:rsid w:val="000620CE"/>
    <w:rsid w:val="0006244D"/>
    <w:rsid w:val="00062A19"/>
    <w:rsid w:val="00062AED"/>
    <w:rsid w:val="00062B01"/>
    <w:rsid w:val="00062BEF"/>
    <w:rsid w:val="000632B6"/>
    <w:rsid w:val="00063535"/>
    <w:rsid w:val="00063941"/>
    <w:rsid w:val="00063AB5"/>
    <w:rsid w:val="00063FD6"/>
    <w:rsid w:val="0006427A"/>
    <w:rsid w:val="00064695"/>
    <w:rsid w:val="00064774"/>
    <w:rsid w:val="00064B18"/>
    <w:rsid w:val="000651A2"/>
    <w:rsid w:val="00065648"/>
    <w:rsid w:val="00065BA0"/>
    <w:rsid w:val="00065D38"/>
    <w:rsid w:val="000661F5"/>
    <w:rsid w:val="000664C8"/>
    <w:rsid w:val="00066D19"/>
    <w:rsid w:val="000672F1"/>
    <w:rsid w:val="00067473"/>
    <w:rsid w:val="000674C2"/>
    <w:rsid w:val="00067BE5"/>
    <w:rsid w:val="00067DD1"/>
    <w:rsid w:val="00070447"/>
    <w:rsid w:val="00070688"/>
    <w:rsid w:val="000706E7"/>
    <w:rsid w:val="00070B9D"/>
    <w:rsid w:val="00070EF8"/>
    <w:rsid w:val="00071105"/>
    <w:rsid w:val="00071192"/>
    <w:rsid w:val="000713A7"/>
    <w:rsid w:val="0007192C"/>
    <w:rsid w:val="00071B79"/>
    <w:rsid w:val="00071D3E"/>
    <w:rsid w:val="00071DF9"/>
    <w:rsid w:val="0007216B"/>
    <w:rsid w:val="0007220F"/>
    <w:rsid w:val="0007293A"/>
    <w:rsid w:val="000729E0"/>
    <w:rsid w:val="00072A80"/>
    <w:rsid w:val="00072D00"/>
    <w:rsid w:val="00072D2A"/>
    <w:rsid w:val="00073010"/>
    <w:rsid w:val="00073148"/>
    <w:rsid w:val="00073188"/>
    <w:rsid w:val="000731A0"/>
    <w:rsid w:val="0007364C"/>
    <w:rsid w:val="000736C1"/>
    <w:rsid w:val="00073797"/>
    <w:rsid w:val="000737C3"/>
    <w:rsid w:val="00073A89"/>
    <w:rsid w:val="00073D70"/>
    <w:rsid w:val="00073DEC"/>
    <w:rsid w:val="000740E3"/>
    <w:rsid w:val="000741A8"/>
    <w:rsid w:val="00074203"/>
    <w:rsid w:val="00074297"/>
    <w:rsid w:val="0007429E"/>
    <w:rsid w:val="000744AB"/>
    <w:rsid w:val="000745AA"/>
    <w:rsid w:val="00074979"/>
    <w:rsid w:val="0007497C"/>
    <w:rsid w:val="00074D72"/>
    <w:rsid w:val="00074E86"/>
    <w:rsid w:val="00074F96"/>
    <w:rsid w:val="0007532F"/>
    <w:rsid w:val="00075382"/>
    <w:rsid w:val="00076097"/>
    <w:rsid w:val="00076228"/>
    <w:rsid w:val="000762DC"/>
    <w:rsid w:val="0007640B"/>
    <w:rsid w:val="00076541"/>
    <w:rsid w:val="000769C6"/>
    <w:rsid w:val="00076E5C"/>
    <w:rsid w:val="00076EB8"/>
    <w:rsid w:val="00077029"/>
    <w:rsid w:val="000770A3"/>
    <w:rsid w:val="000772D4"/>
    <w:rsid w:val="000772F4"/>
    <w:rsid w:val="000776EB"/>
    <w:rsid w:val="00077BD5"/>
    <w:rsid w:val="0008059A"/>
    <w:rsid w:val="000807AF"/>
    <w:rsid w:val="00080E58"/>
    <w:rsid w:val="00080FD8"/>
    <w:rsid w:val="00081BF0"/>
    <w:rsid w:val="000823B0"/>
    <w:rsid w:val="000830FD"/>
    <w:rsid w:val="0008335B"/>
    <w:rsid w:val="00083379"/>
    <w:rsid w:val="00083587"/>
    <w:rsid w:val="00083695"/>
    <w:rsid w:val="00083838"/>
    <w:rsid w:val="00083A31"/>
    <w:rsid w:val="00083B6A"/>
    <w:rsid w:val="00083DEC"/>
    <w:rsid w:val="00083E6D"/>
    <w:rsid w:val="00083FE7"/>
    <w:rsid w:val="0008405B"/>
    <w:rsid w:val="00084957"/>
    <w:rsid w:val="00084AEB"/>
    <w:rsid w:val="00085112"/>
    <w:rsid w:val="00085249"/>
    <w:rsid w:val="000854FA"/>
    <w:rsid w:val="00085841"/>
    <w:rsid w:val="00085C92"/>
    <w:rsid w:val="00085D4F"/>
    <w:rsid w:val="00085E04"/>
    <w:rsid w:val="00085E30"/>
    <w:rsid w:val="000863A7"/>
    <w:rsid w:val="00086800"/>
    <w:rsid w:val="0008731C"/>
    <w:rsid w:val="00087695"/>
    <w:rsid w:val="00087736"/>
    <w:rsid w:val="000877C2"/>
    <w:rsid w:val="00087913"/>
    <w:rsid w:val="00087D08"/>
    <w:rsid w:val="00087E63"/>
    <w:rsid w:val="000902DC"/>
    <w:rsid w:val="00090A9E"/>
    <w:rsid w:val="00090B84"/>
    <w:rsid w:val="00090DE6"/>
    <w:rsid w:val="000911AE"/>
    <w:rsid w:val="0009146A"/>
    <w:rsid w:val="000914F2"/>
    <w:rsid w:val="00091581"/>
    <w:rsid w:val="000915D2"/>
    <w:rsid w:val="000915F9"/>
    <w:rsid w:val="000917F8"/>
    <w:rsid w:val="00091863"/>
    <w:rsid w:val="000919E6"/>
    <w:rsid w:val="00091A0E"/>
    <w:rsid w:val="00091BAE"/>
    <w:rsid w:val="0009213F"/>
    <w:rsid w:val="00092296"/>
    <w:rsid w:val="000922B6"/>
    <w:rsid w:val="00092368"/>
    <w:rsid w:val="000925D3"/>
    <w:rsid w:val="0009291F"/>
    <w:rsid w:val="00092C86"/>
    <w:rsid w:val="00092D2E"/>
    <w:rsid w:val="00093697"/>
    <w:rsid w:val="00093D42"/>
    <w:rsid w:val="00093DD0"/>
    <w:rsid w:val="00093E6F"/>
    <w:rsid w:val="00093F4A"/>
    <w:rsid w:val="00094539"/>
    <w:rsid w:val="00094A16"/>
    <w:rsid w:val="00094B19"/>
    <w:rsid w:val="00094B24"/>
    <w:rsid w:val="00094DE6"/>
    <w:rsid w:val="00095630"/>
    <w:rsid w:val="0009597F"/>
    <w:rsid w:val="00095DED"/>
    <w:rsid w:val="00096356"/>
    <w:rsid w:val="00096387"/>
    <w:rsid w:val="00096428"/>
    <w:rsid w:val="00096587"/>
    <w:rsid w:val="00096A9F"/>
    <w:rsid w:val="00096BE3"/>
    <w:rsid w:val="00096FA8"/>
    <w:rsid w:val="00097622"/>
    <w:rsid w:val="00097660"/>
    <w:rsid w:val="00097725"/>
    <w:rsid w:val="00097C99"/>
    <w:rsid w:val="000A02B1"/>
    <w:rsid w:val="000A061A"/>
    <w:rsid w:val="000A0719"/>
    <w:rsid w:val="000A0C28"/>
    <w:rsid w:val="000A0E19"/>
    <w:rsid w:val="000A0F14"/>
    <w:rsid w:val="000A0F7A"/>
    <w:rsid w:val="000A1441"/>
    <w:rsid w:val="000A1A06"/>
    <w:rsid w:val="000A1B60"/>
    <w:rsid w:val="000A2005"/>
    <w:rsid w:val="000A20C3"/>
    <w:rsid w:val="000A21B4"/>
    <w:rsid w:val="000A282E"/>
    <w:rsid w:val="000A2B5F"/>
    <w:rsid w:val="000A2CC6"/>
    <w:rsid w:val="000A2CC7"/>
    <w:rsid w:val="000A2ED6"/>
    <w:rsid w:val="000A3366"/>
    <w:rsid w:val="000A36A6"/>
    <w:rsid w:val="000A389A"/>
    <w:rsid w:val="000A3DF0"/>
    <w:rsid w:val="000A4205"/>
    <w:rsid w:val="000A44E1"/>
    <w:rsid w:val="000A4A19"/>
    <w:rsid w:val="000A4D79"/>
    <w:rsid w:val="000A5167"/>
    <w:rsid w:val="000A536D"/>
    <w:rsid w:val="000A5520"/>
    <w:rsid w:val="000A584E"/>
    <w:rsid w:val="000A5EED"/>
    <w:rsid w:val="000A615F"/>
    <w:rsid w:val="000A62FD"/>
    <w:rsid w:val="000A6351"/>
    <w:rsid w:val="000A63D6"/>
    <w:rsid w:val="000A66AA"/>
    <w:rsid w:val="000A68B0"/>
    <w:rsid w:val="000A708F"/>
    <w:rsid w:val="000A7135"/>
    <w:rsid w:val="000A7B38"/>
    <w:rsid w:val="000A7B5F"/>
    <w:rsid w:val="000A7E70"/>
    <w:rsid w:val="000A7F9D"/>
    <w:rsid w:val="000B0343"/>
    <w:rsid w:val="000B0D38"/>
    <w:rsid w:val="000B0EA4"/>
    <w:rsid w:val="000B12F9"/>
    <w:rsid w:val="000B12FC"/>
    <w:rsid w:val="000B1465"/>
    <w:rsid w:val="000B154C"/>
    <w:rsid w:val="000B1572"/>
    <w:rsid w:val="000B16F4"/>
    <w:rsid w:val="000B20A1"/>
    <w:rsid w:val="000B27E9"/>
    <w:rsid w:val="000B2985"/>
    <w:rsid w:val="000B2A44"/>
    <w:rsid w:val="000B2BBA"/>
    <w:rsid w:val="000B2BEA"/>
    <w:rsid w:val="000B2C00"/>
    <w:rsid w:val="000B2C88"/>
    <w:rsid w:val="000B2D32"/>
    <w:rsid w:val="000B2E16"/>
    <w:rsid w:val="000B2FBD"/>
    <w:rsid w:val="000B3342"/>
    <w:rsid w:val="000B36BF"/>
    <w:rsid w:val="000B382C"/>
    <w:rsid w:val="000B3AD1"/>
    <w:rsid w:val="000B3BEF"/>
    <w:rsid w:val="000B3C84"/>
    <w:rsid w:val="000B4351"/>
    <w:rsid w:val="000B4390"/>
    <w:rsid w:val="000B4868"/>
    <w:rsid w:val="000B5194"/>
    <w:rsid w:val="000B51FA"/>
    <w:rsid w:val="000B535D"/>
    <w:rsid w:val="000B553A"/>
    <w:rsid w:val="000B5543"/>
    <w:rsid w:val="000B5905"/>
    <w:rsid w:val="000B5975"/>
    <w:rsid w:val="000B6110"/>
    <w:rsid w:val="000B638E"/>
    <w:rsid w:val="000B64CC"/>
    <w:rsid w:val="000B6524"/>
    <w:rsid w:val="000B69F8"/>
    <w:rsid w:val="000B6E07"/>
    <w:rsid w:val="000B6E2C"/>
    <w:rsid w:val="000B704E"/>
    <w:rsid w:val="000B76C5"/>
    <w:rsid w:val="000B79A0"/>
    <w:rsid w:val="000B7A10"/>
    <w:rsid w:val="000B7AC9"/>
    <w:rsid w:val="000B7C96"/>
    <w:rsid w:val="000B7DD4"/>
    <w:rsid w:val="000B7FC8"/>
    <w:rsid w:val="000C0063"/>
    <w:rsid w:val="000C0688"/>
    <w:rsid w:val="000C115D"/>
    <w:rsid w:val="000C1535"/>
    <w:rsid w:val="000C1EC3"/>
    <w:rsid w:val="000C20FD"/>
    <w:rsid w:val="000C236E"/>
    <w:rsid w:val="000C252B"/>
    <w:rsid w:val="000C25CE"/>
    <w:rsid w:val="000C295C"/>
    <w:rsid w:val="000C2C36"/>
    <w:rsid w:val="000C2D29"/>
    <w:rsid w:val="000C2FBD"/>
    <w:rsid w:val="000C364F"/>
    <w:rsid w:val="000C3B0C"/>
    <w:rsid w:val="000C3BD0"/>
    <w:rsid w:val="000C422D"/>
    <w:rsid w:val="000C479C"/>
    <w:rsid w:val="000C4EB0"/>
    <w:rsid w:val="000C533A"/>
    <w:rsid w:val="000C54D0"/>
    <w:rsid w:val="000C5528"/>
    <w:rsid w:val="000C594C"/>
    <w:rsid w:val="000C5ABA"/>
    <w:rsid w:val="000C5D38"/>
    <w:rsid w:val="000C5EC1"/>
    <w:rsid w:val="000C5F91"/>
    <w:rsid w:val="000C6025"/>
    <w:rsid w:val="000C638A"/>
    <w:rsid w:val="000C6409"/>
    <w:rsid w:val="000C658D"/>
    <w:rsid w:val="000C6C67"/>
    <w:rsid w:val="000C6D5E"/>
    <w:rsid w:val="000C720C"/>
    <w:rsid w:val="000C72DF"/>
    <w:rsid w:val="000C73EF"/>
    <w:rsid w:val="000C7C4E"/>
    <w:rsid w:val="000C7FCD"/>
    <w:rsid w:val="000D02B6"/>
    <w:rsid w:val="000D0565"/>
    <w:rsid w:val="000D0AA0"/>
    <w:rsid w:val="000D0CA4"/>
    <w:rsid w:val="000D0CDB"/>
    <w:rsid w:val="000D0DEE"/>
    <w:rsid w:val="000D0E4E"/>
    <w:rsid w:val="000D113C"/>
    <w:rsid w:val="000D1196"/>
    <w:rsid w:val="000D12D1"/>
    <w:rsid w:val="000D14BF"/>
    <w:rsid w:val="000D159A"/>
    <w:rsid w:val="000D1796"/>
    <w:rsid w:val="000D18CD"/>
    <w:rsid w:val="000D194F"/>
    <w:rsid w:val="000D1A63"/>
    <w:rsid w:val="000D1FD8"/>
    <w:rsid w:val="000D202B"/>
    <w:rsid w:val="000D22CC"/>
    <w:rsid w:val="000D22D3"/>
    <w:rsid w:val="000D36AE"/>
    <w:rsid w:val="000D36DE"/>
    <w:rsid w:val="000D38A1"/>
    <w:rsid w:val="000D3D07"/>
    <w:rsid w:val="000D3FCE"/>
    <w:rsid w:val="000D4085"/>
    <w:rsid w:val="000D41FD"/>
    <w:rsid w:val="000D465F"/>
    <w:rsid w:val="000D476D"/>
    <w:rsid w:val="000D488D"/>
    <w:rsid w:val="000D4C37"/>
    <w:rsid w:val="000D4C4E"/>
    <w:rsid w:val="000D4D88"/>
    <w:rsid w:val="000D4EFC"/>
    <w:rsid w:val="000D5077"/>
    <w:rsid w:val="000D5246"/>
    <w:rsid w:val="000D5274"/>
    <w:rsid w:val="000D5362"/>
    <w:rsid w:val="000D5417"/>
    <w:rsid w:val="000D5526"/>
    <w:rsid w:val="000D55A3"/>
    <w:rsid w:val="000D57F8"/>
    <w:rsid w:val="000D5851"/>
    <w:rsid w:val="000D5C60"/>
    <w:rsid w:val="000D609A"/>
    <w:rsid w:val="000D6B7C"/>
    <w:rsid w:val="000D71E2"/>
    <w:rsid w:val="000D73A5"/>
    <w:rsid w:val="000D7670"/>
    <w:rsid w:val="000D79CC"/>
    <w:rsid w:val="000E07D6"/>
    <w:rsid w:val="000E07E2"/>
    <w:rsid w:val="000E09F9"/>
    <w:rsid w:val="000E0B6E"/>
    <w:rsid w:val="000E0C24"/>
    <w:rsid w:val="000E0F23"/>
    <w:rsid w:val="000E10FB"/>
    <w:rsid w:val="000E129F"/>
    <w:rsid w:val="000E1380"/>
    <w:rsid w:val="000E13EE"/>
    <w:rsid w:val="000E18DF"/>
    <w:rsid w:val="000E1E5D"/>
    <w:rsid w:val="000E1F09"/>
    <w:rsid w:val="000E2F71"/>
    <w:rsid w:val="000E372D"/>
    <w:rsid w:val="000E402E"/>
    <w:rsid w:val="000E40F0"/>
    <w:rsid w:val="000E4179"/>
    <w:rsid w:val="000E41B5"/>
    <w:rsid w:val="000E4523"/>
    <w:rsid w:val="000E470B"/>
    <w:rsid w:val="000E4819"/>
    <w:rsid w:val="000E4AB8"/>
    <w:rsid w:val="000E4F15"/>
    <w:rsid w:val="000E5002"/>
    <w:rsid w:val="000E52DF"/>
    <w:rsid w:val="000E5360"/>
    <w:rsid w:val="000E5808"/>
    <w:rsid w:val="000E581B"/>
    <w:rsid w:val="000E58F8"/>
    <w:rsid w:val="000E59A0"/>
    <w:rsid w:val="000E6211"/>
    <w:rsid w:val="000E64AA"/>
    <w:rsid w:val="000E666F"/>
    <w:rsid w:val="000E747D"/>
    <w:rsid w:val="000E7835"/>
    <w:rsid w:val="000E7A26"/>
    <w:rsid w:val="000E7A84"/>
    <w:rsid w:val="000F07A4"/>
    <w:rsid w:val="000F0A6E"/>
    <w:rsid w:val="000F1300"/>
    <w:rsid w:val="000F14E8"/>
    <w:rsid w:val="000F15BC"/>
    <w:rsid w:val="000F180A"/>
    <w:rsid w:val="000F186F"/>
    <w:rsid w:val="000F1925"/>
    <w:rsid w:val="000F1946"/>
    <w:rsid w:val="000F1C92"/>
    <w:rsid w:val="000F2036"/>
    <w:rsid w:val="000F2575"/>
    <w:rsid w:val="000F2AB9"/>
    <w:rsid w:val="000F2BDE"/>
    <w:rsid w:val="000F2EEE"/>
    <w:rsid w:val="000F2F94"/>
    <w:rsid w:val="000F34A2"/>
    <w:rsid w:val="000F35D5"/>
    <w:rsid w:val="000F3697"/>
    <w:rsid w:val="000F3E53"/>
    <w:rsid w:val="000F3E7F"/>
    <w:rsid w:val="000F446D"/>
    <w:rsid w:val="000F4C3B"/>
    <w:rsid w:val="000F4CEE"/>
    <w:rsid w:val="000F4E71"/>
    <w:rsid w:val="000F4E83"/>
    <w:rsid w:val="000F5588"/>
    <w:rsid w:val="000F56C3"/>
    <w:rsid w:val="000F58B2"/>
    <w:rsid w:val="000F5EAA"/>
    <w:rsid w:val="000F6423"/>
    <w:rsid w:val="000F647D"/>
    <w:rsid w:val="000F6DE6"/>
    <w:rsid w:val="000F6E57"/>
    <w:rsid w:val="000F7437"/>
    <w:rsid w:val="000F7500"/>
    <w:rsid w:val="000F7F58"/>
    <w:rsid w:val="00100128"/>
    <w:rsid w:val="00100236"/>
    <w:rsid w:val="00100AC9"/>
    <w:rsid w:val="00100C7E"/>
    <w:rsid w:val="00100FF3"/>
    <w:rsid w:val="0010130F"/>
    <w:rsid w:val="001014CB"/>
    <w:rsid w:val="00101B59"/>
    <w:rsid w:val="00101E8C"/>
    <w:rsid w:val="00101FB1"/>
    <w:rsid w:val="001020D6"/>
    <w:rsid w:val="0010212F"/>
    <w:rsid w:val="001023CC"/>
    <w:rsid w:val="00102487"/>
    <w:rsid w:val="00102575"/>
    <w:rsid w:val="001026CA"/>
    <w:rsid w:val="00102A8D"/>
    <w:rsid w:val="00102B4E"/>
    <w:rsid w:val="00102B89"/>
    <w:rsid w:val="00103154"/>
    <w:rsid w:val="001033A2"/>
    <w:rsid w:val="00103543"/>
    <w:rsid w:val="00103850"/>
    <w:rsid w:val="0010387A"/>
    <w:rsid w:val="00103ABB"/>
    <w:rsid w:val="00103C1F"/>
    <w:rsid w:val="00103C90"/>
    <w:rsid w:val="001040AC"/>
    <w:rsid w:val="001043C2"/>
    <w:rsid w:val="001043E1"/>
    <w:rsid w:val="0010467C"/>
    <w:rsid w:val="001047BE"/>
    <w:rsid w:val="00104F1F"/>
    <w:rsid w:val="0010505A"/>
    <w:rsid w:val="00105CC7"/>
    <w:rsid w:val="00106592"/>
    <w:rsid w:val="00106719"/>
    <w:rsid w:val="0010671A"/>
    <w:rsid w:val="00106AF0"/>
    <w:rsid w:val="0010700E"/>
    <w:rsid w:val="001073F3"/>
    <w:rsid w:val="00107716"/>
    <w:rsid w:val="00107779"/>
    <w:rsid w:val="001078C2"/>
    <w:rsid w:val="00107C5F"/>
    <w:rsid w:val="00107C7D"/>
    <w:rsid w:val="00107D79"/>
    <w:rsid w:val="00107E1C"/>
    <w:rsid w:val="00107E48"/>
    <w:rsid w:val="00107EB0"/>
    <w:rsid w:val="00110243"/>
    <w:rsid w:val="001109A9"/>
    <w:rsid w:val="0011123A"/>
    <w:rsid w:val="001112C4"/>
    <w:rsid w:val="00111444"/>
    <w:rsid w:val="00111723"/>
    <w:rsid w:val="001117B3"/>
    <w:rsid w:val="001124A4"/>
    <w:rsid w:val="001125F8"/>
    <w:rsid w:val="00112818"/>
    <w:rsid w:val="001129B5"/>
    <w:rsid w:val="00112D97"/>
    <w:rsid w:val="00113063"/>
    <w:rsid w:val="00113260"/>
    <w:rsid w:val="0011341C"/>
    <w:rsid w:val="001137BC"/>
    <w:rsid w:val="00113A8D"/>
    <w:rsid w:val="001141E3"/>
    <w:rsid w:val="001144DF"/>
    <w:rsid w:val="001146EF"/>
    <w:rsid w:val="0011505F"/>
    <w:rsid w:val="001150A0"/>
    <w:rsid w:val="0011557B"/>
    <w:rsid w:val="00115C83"/>
    <w:rsid w:val="00115DA0"/>
    <w:rsid w:val="00116376"/>
    <w:rsid w:val="00116EDB"/>
    <w:rsid w:val="0011783B"/>
    <w:rsid w:val="00117C85"/>
    <w:rsid w:val="00117D99"/>
    <w:rsid w:val="00120756"/>
    <w:rsid w:val="00120B13"/>
    <w:rsid w:val="00120FFE"/>
    <w:rsid w:val="00121424"/>
    <w:rsid w:val="00121C79"/>
    <w:rsid w:val="00121FC6"/>
    <w:rsid w:val="00122ADD"/>
    <w:rsid w:val="00123A58"/>
    <w:rsid w:val="00123CE1"/>
    <w:rsid w:val="00123F73"/>
    <w:rsid w:val="00124401"/>
    <w:rsid w:val="00124418"/>
    <w:rsid w:val="00124477"/>
    <w:rsid w:val="001246AA"/>
    <w:rsid w:val="00124AF3"/>
    <w:rsid w:val="00124CCC"/>
    <w:rsid w:val="00124D84"/>
    <w:rsid w:val="00124FA1"/>
    <w:rsid w:val="001250DD"/>
    <w:rsid w:val="001251B6"/>
    <w:rsid w:val="001254F2"/>
    <w:rsid w:val="00125710"/>
    <w:rsid w:val="00125733"/>
    <w:rsid w:val="00125BD4"/>
    <w:rsid w:val="00125D77"/>
    <w:rsid w:val="001263AA"/>
    <w:rsid w:val="0012655B"/>
    <w:rsid w:val="001266A2"/>
    <w:rsid w:val="001266D2"/>
    <w:rsid w:val="001266FE"/>
    <w:rsid w:val="00126B9C"/>
    <w:rsid w:val="00127032"/>
    <w:rsid w:val="00127173"/>
    <w:rsid w:val="001271A8"/>
    <w:rsid w:val="0012759E"/>
    <w:rsid w:val="001275FC"/>
    <w:rsid w:val="00127689"/>
    <w:rsid w:val="00127700"/>
    <w:rsid w:val="001278D5"/>
    <w:rsid w:val="0013007E"/>
    <w:rsid w:val="0013038C"/>
    <w:rsid w:val="0013058D"/>
    <w:rsid w:val="00130779"/>
    <w:rsid w:val="001307A1"/>
    <w:rsid w:val="0013136D"/>
    <w:rsid w:val="001313B0"/>
    <w:rsid w:val="001313FA"/>
    <w:rsid w:val="00131D86"/>
    <w:rsid w:val="00131E6D"/>
    <w:rsid w:val="0013211B"/>
    <w:rsid w:val="001321D3"/>
    <w:rsid w:val="0013279E"/>
    <w:rsid w:val="001330F2"/>
    <w:rsid w:val="00133253"/>
    <w:rsid w:val="0013325B"/>
    <w:rsid w:val="00133599"/>
    <w:rsid w:val="00133BF7"/>
    <w:rsid w:val="00133DFC"/>
    <w:rsid w:val="001341AF"/>
    <w:rsid w:val="001347EA"/>
    <w:rsid w:val="00134B88"/>
    <w:rsid w:val="00134BB1"/>
    <w:rsid w:val="001351C1"/>
    <w:rsid w:val="001353DB"/>
    <w:rsid w:val="001357B4"/>
    <w:rsid w:val="001363ED"/>
    <w:rsid w:val="00136426"/>
    <w:rsid w:val="001365EA"/>
    <w:rsid w:val="0013663B"/>
    <w:rsid w:val="00136A23"/>
    <w:rsid w:val="00136B99"/>
    <w:rsid w:val="00136BED"/>
    <w:rsid w:val="00136E92"/>
    <w:rsid w:val="0013786A"/>
    <w:rsid w:val="00137A9E"/>
    <w:rsid w:val="00137F98"/>
    <w:rsid w:val="00140355"/>
    <w:rsid w:val="0014063E"/>
    <w:rsid w:val="0014087D"/>
    <w:rsid w:val="00140923"/>
    <w:rsid w:val="00140F15"/>
    <w:rsid w:val="00140F74"/>
    <w:rsid w:val="00140FBE"/>
    <w:rsid w:val="00141191"/>
    <w:rsid w:val="00141405"/>
    <w:rsid w:val="0014159C"/>
    <w:rsid w:val="001418ED"/>
    <w:rsid w:val="00141B1B"/>
    <w:rsid w:val="00141B3B"/>
    <w:rsid w:val="00142276"/>
    <w:rsid w:val="00142665"/>
    <w:rsid w:val="00142C1A"/>
    <w:rsid w:val="00142FD4"/>
    <w:rsid w:val="00143170"/>
    <w:rsid w:val="00143205"/>
    <w:rsid w:val="001432BF"/>
    <w:rsid w:val="0014384A"/>
    <w:rsid w:val="001438D5"/>
    <w:rsid w:val="00143E76"/>
    <w:rsid w:val="00143F1A"/>
    <w:rsid w:val="0014431F"/>
    <w:rsid w:val="001443E4"/>
    <w:rsid w:val="0014450F"/>
    <w:rsid w:val="001449B5"/>
    <w:rsid w:val="00144A6C"/>
    <w:rsid w:val="00144BEE"/>
    <w:rsid w:val="00144D8F"/>
    <w:rsid w:val="001450CE"/>
    <w:rsid w:val="0014517E"/>
    <w:rsid w:val="00145792"/>
    <w:rsid w:val="00145796"/>
    <w:rsid w:val="001457EB"/>
    <w:rsid w:val="00145C74"/>
    <w:rsid w:val="001462E9"/>
    <w:rsid w:val="001463F5"/>
    <w:rsid w:val="001466D1"/>
    <w:rsid w:val="00146E32"/>
    <w:rsid w:val="0014708D"/>
    <w:rsid w:val="0014729B"/>
    <w:rsid w:val="00147A71"/>
    <w:rsid w:val="00147B76"/>
    <w:rsid w:val="001500EE"/>
    <w:rsid w:val="001503D3"/>
    <w:rsid w:val="00150F55"/>
    <w:rsid w:val="00151619"/>
    <w:rsid w:val="0015175F"/>
    <w:rsid w:val="00151918"/>
    <w:rsid w:val="00151A6E"/>
    <w:rsid w:val="00151BBC"/>
    <w:rsid w:val="00151E68"/>
    <w:rsid w:val="001520C9"/>
    <w:rsid w:val="00152126"/>
    <w:rsid w:val="00152677"/>
    <w:rsid w:val="00152776"/>
    <w:rsid w:val="00152835"/>
    <w:rsid w:val="00152A75"/>
    <w:rsid w:val="00152B9B"/>
    <w:rsid w:val="0015316C"/>
    <w:rsid w:val="0015341B"/>
    <w:rsid w:val="0015354E"/>
    <w:rsid w:val="00153670"/>
    <w:rsid w:val="0015394F"/>
    <w:rsid w:val="00153FC5"/>
    <w:rsid w:val="00154389"/>
    <w:rsid w:val="00154481"/>
    <w:rsid w:val="001546F2"/>
    <w:rsid w:val="00154AD0"/>
    <w:rsid w:val="00154B55"/>
    <w:rsid w:val="00154E6D"/>
    <w:rsid w:val="00154EFA"/>
    <w:rsid w:val="00154F1A"/>
    <w:rsid w:val="001559A4"/>
    <w:rsid w:val="001559FA"/>
    <w:rsid w:val="00156374"/>
    <w:rsid w:val="0015639A"/>
    <w:rsid w:val="001568E4"/>
    <w:rsid w:val="00156DFE"/>
    <w:rsid w:val="00156F85"/>
    <w:rsid w:val="001577D8"/>
    <w:rsid w:val="00157B9D"/>
    <w:rsid w:val="00157C64"/>
    <w:rsid w:val="00157C84"/>
    <w:rsid w:val="00157FC3"/>
    <w:rsid w:val="00160739"/>
    <w:rsid w:val="0016084C"/>
    <w:rsid w:val="001609D3"/>
    <w:rsid w:val="00160BB7"/>
    <w:rsid w:val="00160C3E"/>
    <w:rsid w:val="00161681"/>
    <w:rsid w:val="00161E1E"/>
    <w:rsid w:val="001620E6"/>
    <w:rsid w:val="0016271E"/>
    <w:rsid w:val="00162D7A"/>
    <w:rsid w:val="00162E10"/>
    <w:rsid w:val="00162FDD"/>
    <w:rsid w:val="001630A1"/>
    <w:rsid w:val="0016342E"/>
    <w:rsid w:val="001637FE"/>
    <w:rsid w:val="001639A2"/>
    <w:rsid w:val="00163D29"/>
    <w:rsid w:val="00163DA0"/>
    <w:rsid w:val="00164329"/>
    <w:rsid w:val="00164625"/>
    <w:rsid w:val="00164DAB"/>
    <w:rsid w:val="0016509E"/>
    <w:rsid w:val="001650BA"/>
    <w:rsid w:val="0016512D"/>
    <w:rsid w:val="001652F4"/>
    <w:rsid w:val="00165BBB"/>
    <w:rsid w:val="00165D44"/>
    <w:rsid w:val="0016613F"/>
    <w:rsid w:val="00166215"/>
    <w:rsid w:val="00166349"/>
    <w:rsid w:val="00166591"/>
    <w:rsid w:val="001665D8"/>
    <w:rsid w:val="00166929"/>
    <w:rsid w:val="00166963"/>
    <w:rsid w:val="00166B47"/>
    <w:rsid w:val="00166C02"/>
    <w:rsid w:val="00166DEB"/>
    <w:rsid w:val="00166FB3"/>
    <w:rsid w:val="00167257"/>
    <w:rsid w:val="001672B3"/>
    <w:rsid w:val="00167902"/>
    <w:rsid w:val="00167F54"/>
    <w:rsid w:val="00167F5F"/>
    <w:rsid w:val="001702A8"/>
    <w:rsid w:val="0017056D"/>
    <w:rsid w:val="00170A2B"/>
    <w:rsid w:val="00170CDE"/>
    <w:rsid w:val="00171143"/>
    <w:rsid w:val="001718C1"/>
    <w:rsid w:val="00171CB5"/>
    <w:rsid w:val="00171DEB"/>
    <w:rsid w:val="001721AC"/>
    <w:rsid w:val="001722E9"/>
    <w:rsid w:val="0017272E"/>
    <w:rsid w:val="00172864"/>
    <w:rsid w:val="00172B82"/>
    <w:rsid w:val="00172EFA"/>
    <w:rsid w:val="0017307D"/>
    <w:rsid w:val="00173608"/>
    <w:rsid w:val="001736FE"/>
    <w:rsid w:val="00173CDF"/>
    <w:rsid w:val="00173F5D"/>
    <w:rsid w:val="001742AC"/>
    <w:rsid w:val="0017433C"/>
    <w:rsid w:val="001745EC"/>
    <w:rsid w:val="001747B7"/>
    <w:rsid w:val="00174F26"/>
    <w:rsid w:val="00175476"/>
    <w:rsid w:val="00175633"/>
    <w:rsid w:val="001757F2"/>
    <w:rsid w:val="001757FA"/>
    <w:rsid w:val="001759F4"/>
    <w:rsid w:val="00175C30"/>
    <w:rsid w:val="00176634"/>
    <w:rsid w:val="001766F4"/>
    <w:rsid w:val="00176F6C"/>
    <w:rsid w:val="00177069"/>
    <w:rsid w:val="0017766E"/>
    <w:rsid w:val="00177B9E"/>
    <w:rsid w:val="00177C31"/>
    <w:rsid w:val="00177C88"/>
    <w:rsid w:val="00177FC1"/>
    <w:rsid w:val="001800B9"/>
    <w:rsid w:val="001801BE"/>
    <w:rsid w:val="00180402"/>
    <w:rsid w:val="001805C6"/>
    <w:rsid w:val="001808D7"/>
    <w:rsid w:val="001809B9"/>
    <w:rsid w:val="00180AB2"/>
    <w:rsid w:val="00180E60"/>
    <w:rsid w:val="00180F07"/>
    <w:rsid w:val="00181081"/>
    <w:rsid w:val="001812CE"/>
    <w:rsid w:val="001815A2"/>
    <w:rsid w:val="0018185B"/>
    <w:rsid w:val="001819A7"/>
    <w:rsid w:val="00181BEA"/>
    <w:rsid w:val="00181C7C"/>
    <w:rsid w:val="00181FC1"/>
    <w:rsid w:val="00182248"/>
    <w:rsid w:val="00182402"/>
    <w:rsid w:val="0018241D"/>
    <w:rsid w:val="00182ADA"/>
    <w:rsid w:val="00182B0B"/>
    <w:rsid w:val="00182B79"/>
    <w:rsid w:val="00182CBA"/>
    <w:rsid w:val="00182D4B"/>
    <w:rsid w:val="00182E38"/>
    <w:rsid w:val="00182FF4"/>
    <w:rsid w:val="00183034"/>
    <w:rsid w:val="001830F7"/>
    <w:rsid w:val="00183270"/>
    <w:rsid w:val="0018338F"/>
    <w:rsid w:val="00183584"/>
    <w:rsid w:val="001839B5"/>
    <w:rsid w:val="00183DC1"/>
    <w:rsid w:val="00183EC2"/>
    <w:rsid w:val="00183EE6"/>
    <w:rsid w:val="001840A1"/>
    <w:rsid w:val="0018448A"/>
    <w:rsid w:val="001852B9"/>
    <w:rsid w:val="00185584"/>
    <w:rsid w:val="0018588A"/>
    <w:rsid w:val="00185AB7"/>
    <w:rsid w:val="0018636D"/>
    <w:rsid w:val="001863B8"/>
    <w:rsid w:val="001868AF"/>
    <w:rsid w:val="00186B82"/>
    <w:rsid w:val="00187252"/>
    <w:rsid w:val="0018760C"/>
    <w:rsid w:val="00187CD1"/>
    <w:rsid w:val="00187D11"/>
    <w:rsid w:val="0019048B"/>
    <w:rsid w:val="001907BB"/>
    <w:rsid w:val="00190C41"/>
    <w:rsid w:val="00190DBD"/>
    <w:rsid w:val="00190F82"/>
    <w:rsid w:val="00191658"/>
    <w:rsid w:val="00191C91"/>
    <w:rsid w:val="0019248B"/>
    <w:rsid w:val="00192DD9"/>
    <w:rsid w:val="00192EFF"/>
    <w:rsid w:val="0019303B"/>
    <w:rsid w:val="001933B2"/>
    <w:rsid w:val="0019380D"/>
    <w:rsid w:val="00193E53"/>
    <w:rsid w:val="00193ECD"/>
    <w:rsid w:val="00194339"/>
    <w:rsid w:val="0019448E"/>
    <w:rsid w:val="00194848"/>
    <w:rsid w:val="00194AE9"/>
    <w:rsid w:val="0019502B"/>
    <w:rsid w:val="0019582A"/>
    <w:rsid w:val="001958EA"/>
    <w:rsid w:val="00195D3A"/>
    <w:rsid w:val="00195E0E"/>
    <w:rsid w:val="001965F0"/>
    <w:rsid w:val="00196686"/>
    <w:rsid w:val="00196764"/>
    <w:rsid w:val="00196A9A"/>
    <w:rsid w:val="00196E46"/>
    <w:rsid w:val="001975F5"/>
    <w:rsid w:val="00197AB1"/>
    <w:rsid w:val="00197C03"/>
    <w:rsid w:val="00197DE3"/>
    <w:rsid w:val="00197F78"/>
    <w:rsid w:val="001A01AE"/>
    <w:rsid w:val="001A0305"/>
    <w:rsid w:val="001A0DF7"/>
    <w:rsid w:val="001A14B5"/>
    <w:rsid w:val="001A1686"/>
    <w:rsid w:val="001A16F4"/>
    <w:rsid w:val="001A16F5"/>
    <w:rsid w:val="001A180D"/>
    <w:rsid w:val="001A1912"/>
    <w:rsid w:val="001A1BAC"/>
    <w:rsid w:val="001A217D"/>
    <w:rsid w:val="001A2397"/>
    <w:rsid w:val="001A23CE"/>
    <w:rsid w:val="001A25A0"/>
    <w:rsid w:val="001A2611"/>
    <w:rsid w:val="001A2838"/>
    <w:rsid w:val="001A2C89"/>
    <w:rsid w:val="001A2DD4"/>
    <w:rsid w:val="001A2F25"/>
    <w:rsid w:val="001A31FA"/>
    <w:rsid w:val="001A359C"/>
    <w:rsid w:val="001A35F3"/>
    <w:rsid w:val="001A3DAC"/>
    <w:rsid w:val="001A411D"/>
    <w:rsid w:val="001A47CF"/>
    <w:rsid w:val="001A4A50"/>
    <w:rsid w:val="001A4B2C"/>
    <w:rsid w:val="001A4D3C"/>
    <w:rsid w:val="001A4D7B"/>
    <w:rsid w:val="001A5450"/>
    <w:rsid w:val="001A582A"/>
    <w:rsid w:val="001A5EAE"/>
    <w:rsid w:val="001A5FBA"/>
    <w:rsid w:val="001A6359"/>
    <w:rsid w:val="001A63CB"/>
    <w:rsid w:val="001A673E"/>
    <w:rsid w:val="001A697B"/>
    <w:rsid w:val="001A6B73"/>
    <w:rsid w:val="001A7763"/>
    <w:rsid w:val="001A77A9"/>
    <w:rsid w:val="001A77E5"/>
    <w:rsid w:val="001A7A97"/>
    <w:rsid w:val="001A7B57"/>
    <w:rsid w:val="001A7C55"/>
    <w:rsid w:val="001A7C62"/>
    <w:rsid w:val="001A7D91"/>
    <w:rsid w:val="001B05D8"/>
    <w:rsid w:val="001B068B"/>
    <w:rsid w:val="001B07DE"/>
    <w:rsid w:val="001B0920"/>
    <w:rsid w:val="001B18A2"/>
    <w:rsid w:val="001B1A8A"/>
    <w:rsid w:val="001B1D68"/>
    <w:rsid w:val="001B1FEC"/>
    <w:rsid w:val="001B2159"/>
    <w:rsid w:val="001B245A"/>
    <w:rsid w:val="001B27F6"/>
    <w:rsid w:val="001B2802"/>
    <w:rsid w:val="001B2E61"/>
    <w:rsid w:val="001B32C0"/>
    <w:rsid w:val="001B365B"/>
    <w:rsid w:val="001B3860"/>
    <w:rsid w:val="001B38FD"/>
    <w:rsid w:val="001B3964"/>
    <w:rsid w:val="001B40C6"/>
    <w:rsid w:val="001B4452"/>
    <w:rsid w:val="001B466C"/>
    <w:rsid w:val="001B4F34"/>
    <w:rsid w:val="001B4FA8"/>
    <w:rsid w:val="001B52C5"/>
    <w:rsid w:val="001B52EC"/>
    <w:rsid w:val="001B554A"/>
    <w:rsid w:val="001B59CB"/>
    <w:rsid w:val="001B5B37"/>
    <w:rsid w:val="001B5D3A"/>
    <w:rsid w:val="001B6564"/>
    <w:rsid w:val="001B691A"/>
    <w:rsid w:val="001B6ACB"/>
    <w:rsid w:val="001B6D98"/>
    <w:rsid w:val="001B6EB2"/>
    <w:rsid w:val="001B6EFE"/>
    <w:rsid w:val="001B7009"/>
    <w:rsid w:val="001B7156"/>
    <w:rsid w:val="001B7812"/>
    <w:rsid w:val="001B7AFF"/>
    <w:rsid w:val="001B7E41"/>
    <w:rsid w:val="001B7E5F"/>
    <w:rsid w:val="001C0093"/>
    <w:rsid w:val="001C027D"/>
    <w:rsid w:val="001C02D8"/>
    <w:rsid w:val="001C03DD"/>
    <w:rsid w:val="001C04E3"/>
    <w:rsid w:val="001C06AE"/>
    <w:rsid w:val="001C0898"/>
    <w:rsid w:val="001C0CB1"/>
    <w:rsid w:val="001C1049"/>
    <w:rsid w:val="001C110E"/>
    <w:rsid w:val="001C11D5"/>
    <w:rsid w:val="001C1203"/>
    <w:rsid w:val="001C1C00"/>
    <w:rsid w:val="001C2305"/>
    <w:rsid w:val="001C2378"/>
    <w:rsid w:val="001C2690"/>
    <w:rsid w:val="001C295C"/>
    <w:rsid w:val="001C2A10"/>
    <w:rsid w:val="001C2BD0"/>
    <w:rsid w:val="001C30EA"/>
    <w:rsid w:val="001C3651"/>
    <w:rsid w:val="001C36E7"/>
    <w:rsid w:val="001C3998"/>
    <w:rsid w:val="001C3EE9"/>
    <w:rsid w:val="001C3FA4"/>
    <w:rsid w:val="001C40F9"/>
    <w:rsid w:val="001C44F5"/>
    <w:rsid w:val="001C458B"/>
    <w:rsid w:val="001C45F0"/>
    <w:rsid w:val="001C48A9"/>
    <w:rsid w:val="001C4D8B"/>
    <w:rsid w:val="001C4E6B"/>
    <w:rsid w:val="001C50A8"/>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8AC"/>
    <w:rsid w:val="001C7D05"/>
    <w:rsid w:val="001D05FD"/>
    <w:rsid w:val="001D0943"/>
    <w:rsid w:val="001D0E63"/>
    <w:rsid w:val="001D1713"/>
    <w:rsid w:val="001D1B68"/>
    <w:rsid w:val="001D2360"/>
    <w:rsid w:val="001D2BB7"/>
    <w:rsid w:val="001D2C52"/>
    <w:rsid w:val="001D304B"/>
    <w:rsid w:val="001D3109"/>
    <w:rsid w:val="001D332E"/>
    <w:rsid w:val="001D37D6"/>
    <w:rsid w:val="001D3EEE"/>
    <w:rsid w:val="001D3F31"/>
    <w:rsid w:val="001D41BC"/>
    <w:rsid w:val="001D4422"/>
    <w:rsid w:val="001D46D8"/>
    <w:rsid w:val="001D48B4"/>
    <w:rsid w:val="001D5033"/>
    <w:rsid w:val="001D59E5"/>
    <w:rsid w:val="001D5BFE"/>
    <w:rsid w:val="001D5C88"/>
    <w:rsid w:val="001D6567"/>
    <w:rsid w:val="001D659B"/>
    <w:rsid w:val="001D67CC"/>
    <w:rsid w:val="001D695C"/>
    <w:rsid w:val="001D6FD9"/>
    <w:rsid w:val="001D780E"/>
    <w:rsid w:val="001D7CEE"/>
    <w:rsid w:val="001E00FE"/>
    <w:rsid w:val="001E05C3"/>
    <w:rsid w:val="001E07DF"/>
    <w:rsid w:val="001E0AD3"/>
    <w:rsid w:val="001E0BD6"/>
    <w:rsid w:val="001E0F1A"/>
    <w:rsid w:val="001E1548"/>
    <w:rsid w:val="001E15AC"/>
    <w:rsid w:val="001E1B64"/>
    <w:rsid w:val="001E1D38"/>
    <w:rsid w:val="001E1E61"/>
    <w:rsid w:val="001E1F63"/>
    <w:rsid w:val="001E26F3"/>
    <w:rsid w:val="001E28C1"/>
    <w:rsid w:val="001E2A76"/>
    <w:rsid w:val="001E2B90"/>
    <w:rsid w:val="001E2EE7"/>
    <w:rsid w:val="001E338B"/>
    <w:rsid w:val="001E3433"/>
    <w:rsid w:val="001E367B"/>
    <w:rsid w:val="001E36E4"/>
    <w:rsid w:val="001E379D"/>
    <w:rsid w:val="001E3830"/>
    <w:rsid w:val="001E3931"/>
    <w:rsid w:val="001E3A3C"/>
    <w:rsid w:val="001E41BB"/>
    <w:rsid w:val="001E46F4"/>
    <w:rsid w:val="001E4732"/>
    <w:rsid w:val="001E52B5"/>
    <w:rsid w:val="001E53FA"/>
    <w:rsid w:val="001E5477"/>
    <w:rsid w:val="001E58DC"/>
    <w:rsid w:val="001E5C23"/>
    <w:rsid w:val="001E5CF0"/>
    <w:rsid w:val="001E692F"/>
    <w:rsid w:val="001E7504"/>
    <w:rsid w:val="001E76DF"/>
    <w:rsid w:val="001E79B8"/>
    <w:rsid w:val="001E7B4C"/>
    <w:rsid w:val="001E7BE1"/>
    <w:rsid w:val="001F0625"/>
    <w:rsid w:val="001F0FBA"/>
    <w:rsid w:val="001F125C"/>
    <w:rsid w:val="001F1308"/>
    <w:rsid w:val="001F1525"/>
    <w:rsid w:val="001F1B04"/>
    <w:rsid w:val="001F1E3F"/>
    <w:rsid w:val="001F1E87"/>
    <w:rsid w:val="001F1EB6"/>
    <w:rsid w:val="001F228B"/>
    <w:rsid w:val="001F2310"/>
    <w:rsid w:val="001F26A6"/>
    <w:rsid w:val="001F2964"/>
    <w:rsid w:val="001F2C3B"/>
    <w:rsid w:val="001F2E23"/>
    <w:rsid w:val="001F341F"/>
    <w:rsid w:val="001F3632"/>
    <w:rsid w:val="001F3911"/>
    <w:rsid w:val="001F3F1A"/>
    <w:rsid w:val="001F3FB9"/>
    <w:rsid w:val="001F4AD1"/>
    <w:rsid w:val="001F4CBD"/>
    <w:rsid w:val="001F5054"/>
    <w:rsid w:val="001F5481"/>
    <w:rsid w:val="001F5545"/>
    <w:rsid w:val="001F5777"/>
    <w:rsid w:val="001F5937"/>
    <w:rsid w:val="001F59E3"/>
    <w:rsid w:val="001F59ED"/>
    <w:rsid w:val="001F6188"/>
    <w:rsid w:val="001F6235"/>
    <w:rsid w:val="001F6971"/>
    <w:rsid w:val="001F7121"/>
    <w:rsid w:val="001F79C4"/>
    <w:rsid w:val="001F7B10"/>
    <w:rsid w:val="00200082"/>
    <w:rsid w:val="00200D2C"/>
    <w:rsid w:val="00201217"/>
    <w:rsid w:val="00201281"/>
    <w:rsid w:val="002012B8"/>
    <w:rsid w:val="0020154E"/>
    <w:rsid w:val="002019D8"/>
    <w:rsid w:val="00201AC2"/>
    <w:rsid w:val="00201E4B"/>
    <w:rsid w:val="00201EC7"/>
    <w:rsid w:val="002020F8"/>
    <w:rsid w:val="00202495"/>
    <w:rsid w:val="002024F0"/>
    <w:rsid w:val="002028A3"/>
    <w:rsid w:val="0020349A"/>
    <w:rsid w:val="002034B4"/>
    <w:rsid w:val="00203997"/>
    <w:rsid w:val="00204032"/>
    <w:rsid w:val="00204287"/>
    <w:rsid w:val="002047DD"/>
    <w:rsid w:val="002049AA"/>
    <w:rsid w:val="00204BAD"/>
    <w:rsid w:val="00204D60"/>
    <w:rsid w:val="00204ED2"/>
    <w:rsid w:val="00205627"/>
    <w:rsid w:val="00205643"/>
    <w:rsid w:val="002056D0"/>
    <w:rsid w:val="00205933"/>
    <w:rsid w:val="002060E0"/>
    <w:rsid w:val="0020648E"/>
    <w:rsid w:val="00206C10"/>
    <w:rsid w:val="00206DC9"/>
    <w:rsid w:val="002076ED"/>
    <w:rsid w:val="00207711"/>
    <w:rsid w:val="00207713"/>
    <w:rsid w:val="00207923"/>
    <w:rsid w:val="00207B27"/>
    <w:rsid w:val="00207C36"/>
    <w:rsid w:val="00207C4A"/>
    <w:rsid w:val="00210149"/>
    <w:rsid w:val="00210363"/>
    <w:rsid w:val="00210860"/>
    <w:rsid w:val="0021093D"/>
    <w:rsid w:val="00210B6A"/>
    <w:rsid w:val="002112F3"/>
    <w:rsid w:val="002114E8"/>
    <w:rsid w:val="002114FC"/>
    <w:rsid w:val="0021164C"/>
    <w:rsid w:val="00211974"/>
    <w:rsid w:val="002119C5"/>
    <w:rsid w:val="00211E73"/>
    <w:rsid w:val="00212054"/>
    <w:rsid w:val="002123A5"/>
    <w:rsid w:val="00212833"/>
    <w:rsid w:val="00212888"/>
    <w:rsid w:val="00212A88"/>
    <w:rsid w:val="00212C18"/>
    <w:rsid w:val="00212CB6"/>
    <w:rsid w:val="00212CC1"/>
    <w:rsid w:val="00212E37"/>
    <w:rsid w:val="00212E79"/>
    <w:rsid w:val="00213416"/>
    <w:rsid w:val="00213558"/>
    <w:rsid w:val="00213721"/>
    <w:rsid w:val="00213824"/>
    <w:rsid w:val="002140FF"/>
    <w:rsid w:val="00214202"/>
    <w:rsid w:val="002143A6"/>
    <w:rsid w:val="00215266"/>
    <w:rsid w:val="00215407"/>
    <w:rsid w:val="002154FD"/>
    <w:rsid w:val="00215509"/>
    <w:rsid w:val="00215846"/>
    <w:rsid w:val="0021598E"/>
    <w:rsid w:val="00215B0F"/>
    <w:rsid w:val="00215C77"/>
    <w:rsid w:val="00215E04"/>
    <w:rsid w:val="0021651D"/>
    <w:rsid w:val="00216606"/>
    <w:rsid w:val="0021677B"/>
    <w:rsid w:val="00216DA5"/>
    <w:rsid w:val="00217194"/>
    <w:rsid w:val="002172D3"/>
    <w:rsid w:val="0021738C"/>
    <w:rsid w:val="0021745D"/>
    <w:rsid w:val="00217CAF"/>
    <w:rsid w:val="00217FA3"/>
    <w:rsid w:val="00220318"/>
    <w:rsid w:val="002204D2"/>
    <w:rsid w:val="00220894"/>
    <w:rsid w:val="002209FD"/>
    <w:rsid w:val="00220B5D"/>
    <w:rsid w:val="00220E26"/>
    <w:rsid w:val="00221276"/>
    <w:rsid w:val="00221366"/>
    <w:rsid w:val="002216CF"/>
    <w:rsid w:val="00221B9B"/>
    <w:rsid w:val="00221F7F"/>
    <w:rsid w:val="0022214A"/>
    <w:rsid w:val="00222820"/>
    <w:rsid w:val="002228CB"/>
    <w:rsid w:val="0022297D"/>
    <w:rsid w:val="00222F36"/>
    <w:rsid w:val="00223449"/>
    <w:rsid w:val="00223671"/>
    <w:rsid w:val="002239AC"/>
    <w:rsid w:val="00223CE5"/>
    <w:rsid w:val="00223D48"/>
    <w:rsid w:val="002244CC"/>
    <w:rsid w:val="00224822"/>
    <w:rsid w:val="00224952"/>
    <w:rsid w:val="00224984"/>
    <w:rsid w:val="00224A44"/>
    <w:rsid w:val="00224DD2"/>
    <w:rsid w:val="002256DE"/>
    <w:rsid w:val="0022574E"/>
    <w:rsid w:val="002257F4"/>
    <w:rsid w:val="00225844"/>
    <w:rsid w:val="00225A6A"/>
    <w:rsid w:val="00225AC7"/>
    <w:rsid w:val="00225ACC"/>
    <w:rsid w:val="00225F6E"/>
    <w:rsid w:val="00227D09"/>
    <w:rsid w:val="002300E3"/>
    <w:rsid w:val="00230210"/>
    <w:rsid w:val="00230830"/>
    <w:rsid w:val="00230831"/>
    <w:rsid w:val="002308F0"/>
    <w:rsid w:val="00230DFE"/>
    <w:rsid w:val="002312A9"/>
    <w:rsid w:val="00231781"/>
    <w:rsid w:val="00231A1D"/>
    <w:rsid w:val="00231C25"/>
    <w:rsid w:val="00231C6F"/>
    <w:rsid w:val="00231D6D"/>
    <w:rsid w:val="00231E6C"/>
    <w:rsid w:val="002325F8"/>
    <w:rsid w:val="00232A90"/>
    <w:rsid w:val="00232C6D"/>
    <w:rsid w:val="002330A6"/>
    <w:rsid w:val="002337F0"/>
    <w:rsid w:val="00233A10"/>
    <w:rsid w:val="00233E9A"/>
    <w:rsid w:val="00234151"/>
    <w:rsid w:val="002342C8"/>
    <w:rsid w:val="00234315"/>
    <w:rsid w:val="0023440B"/>
    <w:rsid w:val="002348D1"/>
    <w:rsid w:val="00234B4C"/>
    <w:rsid w:val="00234F50"/>
    <w:rsid w:val="00234F8C"/>
    <w:rsid w:val="00235542"/>
    <w:rsid w:val="00235586"/>
    <w:rsid w:val="00235FE7"/>
    <w:rsid w:val="00236629"/>
    <w:rsid w:val="00236777"/>
    <w:rsid w:val="002367BF"/>
    <w:rsid w:val="002369B0"/>
    <w:rsid w:val="00236AD8"/>
    <w:rsid w:val="00236B42"/>
    <w:rsid w:val="00236C6B"/>
    <w:rsid w:val="00236FE3"/>
    <w:rsid w:val="00237361"/>
    <w:rsid w:val="00237405"/>
    <w:rsid w:val="0023799E"/>
    <w:rsid w:val="00237B0A"/>
    <w:rsid w:val="00237C56"/>
    <w:rsid w:val="00237DDC"/>
    <w:rsid w:val="0024006D"/>
    <w:rsid w:val="002401F5"/>
    <w:rsid w:val="002403E5"/>
    <w:rsid w:val="00240970"/>
    <w:rsid w:val="00240C5A"/>
    <w:rsid w:val="00240D5C"/>
    <w:rsid w:val="00240D80"/>
    <w:rsid w:val="00240E54"/>
    <w:rsid w:val="00240FF3"/>
    <w:rsid w:val="00241032"/>
    <w:rsid w:val="00241755"/>
    <w:rsid w:val="00241DBA"/>
    <w:rsid w:val="00241EC8"/>
    <w:rsid w:val="0024205B"/>
    <w:rsid w:val="002422BB"/>
    <w:rsid w:val="00242D73"/>
    <w:rsid w:val="00243382"/>
    <w:rsid w:val="0024340D"/>
    <w:rsid w:val="002434EB"/>
    <w:rsid w:val="002437E7"/>
    <w:rsid w:val="00243A29"/>
    <w:rsid w:val="00243B7E"/>
    <w:rsid w:val="0024463B"/>
    <w:rsid w:val="00244B83"/>
    <w:rsid w:val="00244F06"/>
    <w:rsid w:val="002451C5"/>
    <w:rsid w:val="002451CD"/>
    <w:rsid w:val="00245356"/>
    <w:rsid w:val="00245491"/>
    <w:rsid w:val="00245CE8"/>
    <w:rsid w:val="00245D2E"/>
    <w:rsid w:val="00245F1F"/>
    <w:rsid w:val="002460B3"/>
    <w:rsid w:val="00246436"/>
    <w:rsid w:val="0024663B"/>
    <w:rsid w:val="002468BC"/>
    <w:rsid w:val="00247103"/>
    <w:rsid w:val="0024744E"/>
    <w:rsid w:val="002476E4"/>
    <w:rsid w:val="002479FB"/>
    <w:rsid w:val="00247F74"/>
    <w:rsid w:val="00250067"/>
    <w:rsid w:val="002500A8"/>
    <w:rsid w:val="0025070F"/>
    <w:rsid w:val="002509B0"/>
    <w:rsid w:val="002509FF"/>
    <w:rsid w:val="00250ABF"/>
    <w:rsid w:val="00250BDD"/>
    <w:rsid w:val="00251019"/>
    <w:rsid w:val="00251132"/>
    <w:rsid w:val="00251546"/>
    <w:rsid w:val="002516DE"/>
    <w:rsid w:val="00251899"/>
    <w:rsid w:val="00251CB1"/>
    <w:rsid w:val="00251F81"/>
    <w:rsid w:val="00252BE0"/>
    <w:rsid w:val="00252C04"/>
    <w:rsid w:val="00252EB3"/>
    <w:rsid w:val="00252F6B"/>
    <w:rsid w:val="002530F5"/>
    <w:rsid w:val="0025312C"/>
    <w:rsid w:val="00253227"/>
    <w:rsid w:val="002534DC"/>
    <w:rsid w:val="00253588"/>
    <w:rsid w:val="002537AD"/>
    <w:rsid w:val="00253816"/>
    <w:rsid w:val="0025399B"/>
    <w:rsid w:val="00253EE0"/>
    <w:rsid w:val="00254495"/>
    <w:rsid w:val="002546F4"/>
    <w:rsid w:val="00254A1A"/>
    <w:rsid w:val="002551D0"/>
    <w:rsid w:val="00255374"/>
    <w:rsid w:val="0025557B"/>
    <w:rsid w:val="00255B6C"/>
    <w:rsid w:val="00255CA3"/>
    <w:rsid w:val="00255F96"/>
    <w:rsid w:val="002567AA"/>
    <w:rsid w:val="00256DF3"/>
    <w:rsid w:val="00256E63"/>
    <w:rsid w:val="00257481"/>
    <w:rsid w:val="00257BF4"/>
    <w:rsid w:val="00257C17"/>
    <w:rsid w:val="00257D7E"/>
    <w:rsid w:val="00257F8B"/>
    <w:rsid w:val="00260003"/>
    <w:rsid w:val="0026035D"/>
    <w:rsid w:val="002606D6"/>
    <w:rsid w:val="002606E2"/>
    <w:rsid w:val="00260D06"/>
    <w:rsid w:val="00261583"/>
    <w:rsid w:val="00261C98"/>
    <w:rsid w:val="00261D26"/>
    <w:rsid w:val="00262053"/>
    <w:rsid w:val="002621A9"/>
    <w:rsid w:val="0026248E"/>
    <w:rsid w:val="00262914"/>
    <w:rsid w:val="0026293A"/>
    <w:rsid w:val="00262B12"/>
    <w:rsid w:val="00262DB9"/>
    <w:rsid w:val="00262EF2"/>
    <w:rsid w:val="00263174"/>
    <w:rsid w:val="00263822"/>
    <w:rsid w:val="002638C2"/>
    <w:rsid w:val="00263AB2"/>
    <w:rsid w:val="00263BB0"/>
    <w:rsid w:val="00264070"/>
    <w:rsid w:val="00264095"/>
    <w:rsid w:val="00264163"/>
    <w:rsid w:val="0026417B"/>
    <w:rsid w:val="0026440F"/>
    <w:rsid w:val="0026461E"/>
    <w:rsid w:val="002647BF"/>
    <w:rsid w:val="002647D5"/>
    <w:rsid w:val="00265032"/>
    <w:rsid w:val="0026510D"/>
    <w:rsid w:val="002651FB"/>
    <w:rsid w:val="0026538C"/>
    <w:rsid w:val="0026546C"/>
    <w:rsid w:val="00265635"/>
    <w:rsid w:val="00265781"/>
    <w:rsid w:val="00265F14"/>
    <w:rsid w:val="00265FDB"/>
    <w:rsid w:val="002660C8"/>
    <w:rsid w:val="002664A3"/>
    <w:rsid w:val="002668DD"/>
    <w:rsid w:val="00266A2B"/>
    <w:rsid w:val="00266B13"/>
    <w:rsid w:val="00266B1F"/>
    <w:rsid w:val="00266D90"/>
    <w:rsid w:val="00267094"/>
    <w:rsid w:val="0026771A"/>
    <w:rsid w:val="00267A11"/>
    <w:rsid w:val="00270166"/>
    <w:rsid w:val="0027025B"/>
    <w:rsid w:val="00270728"/>
    <w:rsid w:val="00270792"/>
    <w:rsid w:val="00270D42"/>
    <w:rsid w:val="00271408"/>
    <w:rsid w:val="0027195D"/>
    <w:rsid w:val="00271A7B"/>
    <w:rsid w:val="002728CF"/>
    <w:rsid w:val="00272AF1"/>
    <w:rsid w:val="00272B03"/>
    <w:rsid w:val="00272D47"/>
    <w:rsid w:val="00272F58"/>
    <w:rsid w:val="002730BB"/>
    <w:rsid w:val="002733E2"/>
    <w:rsid w:val="0027360A"/>
    <w:rsid w:val="002737A0"/>
    <w:rsid w:val="00273BBE"/>
    <w:rsid w:val="00273FAE"/>
    <w:rsid w:val="00274061"/>
    <w:rsid w:val="002744D4"/>
    <w:rsid w:val="002746BA"/>
    <w:rsid w:val="00274978"/>
    <w:rsid w:val="00274A9A"/>
    <w:rsid w:val="002750B1"/>
    <w:rsid w:val="00275438"/>
    <w:rsid w:val="00275856"/>
    <w:rsid w:val="0027690D"/>
    <w:rsid w:val="00276A35"/>
    <w:rsid w:val="00276C81"/>
    <w:rsid w:val="00276CCF"/>
    <w:rsid w:val="00276FD3"/>
    <w:rsid w:val="00277091"/>
    <w:rsid w:val="002772F6"/>
    <w:rsid w:val="002773A3"/>
    <w:rsid w:val="0027759B"/>
    <w:rsid w:val="00277717"/>
    <w:rsid w:val="00277835"/>
    <w:rsid w:val="00280141"/>
    <w:rsid w:val="002806F8"/>
    <w:rsid w:val="00280AB1"/>
    <w:rsid w:val="00280AD9"/>
    <w:rsid w:val="00280FDB"/>
    <w:rsid w:val="002812D6"/>
    <w:rsid w:val="00281539"/>
    <w:rsid w:val="00281BCB"/>
    <w:rsid w:val="00281C45"/>
    <w:rsid w:val="00282BDB"/>
    <w:rsid w:val="00282DAA"/>
    <w:rsid w:val="00283465"/>
    <w:rsid w:val="002839B1"/>
    <w:rsid w:val="00283A23"/>
    <w:rsid w:val="00283A31"/>
    <w:rsid w:val="00283B72"/>
    <w:rsid w:val="00283F15"/>
    <w:rsid w:val="00283FBA"/>
    <w:rsid w:val="0028440A"/>
    <w:rsid w:val="002845EA"/>
    <w:rsid w:val="002845F6"/>
    <w:rsid w:val="00284793"/>
    <w:rsid w:val="0028483D"/>
    <w:rsid w:val="00284BAE"/>
    <w:rsid w:val="00284F34"/>
    <w:rsid w:val="002859AF"/>
    <w:rsid w:val="002864AC"/>
    <w:rsid w:val="002867FD"/>
    <w:rsid w:val="00286AE7"/>
    <w:rsid w:val="00286B42"/>
    <w:rsid w:val="00286C1A"/>
    <w:rsid w:val="00287243"/>
    <w:rsid w:val="0028754A"/>
    <w:rsid w:val="0028770E"/>
    <w:rsid w:val="00287A47"/>
    <w:rsid w:val="00287AE9"/>
    <w:rsid w:val="00287C6B"/>
    <w:rsid w:val="0029036F"/>
    <w:rsid w:val="0029041E"/>
    <w:rsid w:val="002904B0"/>
    <w:rsid w:val="002904F5"/>
    <w:rsid w:val="00290647"/>
    <w:rsid w:val="002906AA"/>
    <w:rsid w:val="002907C2"/>
    <w:rsid w:val="00290D8F"/>
    <w:rsid w:val="00291385"/>
    <w:rsid w:val="00291422"/>
    <w:rsid w:val="002920C7"/>
    <w:rsid w:val="0029237F"/>
    <w:rsid w:val="00292715"/>
    <w:rsid w:val="002927E5"/>
    <w:rsid w:val="00292952"/>
    <w:rsid w:val="00292A4A"/>
    <w:rsid w:val="00292CD8"/>
    <w:rsid w:val="00293727"/>
    <w:rsid w:val="002938CC"/>
    <w:rsid w:val="00293D2E"/>
    <w:rsid w:val="00293E57"/>
    <w:rsid w:val="00294425"/>
    <w:rsid w:val="002947D1"/>
    <w:rsid w:val="002948DF"/>
    <w:rsid w:val="00294ABF"/>
    <w:rsid w:val="00294D90"/>
    <w:rsid w:val="002950AA"/>
    <w:rsid w:val="002953DC"/>
    <w:rsid w:val="00295410"/>
    <w:rsid w:val="002957B9"/>
    <w:rsid w:val="00295A50"/>
    <w:rsid w:val="00295F4C"/>
    <w:rsid w:val="00296C90"/>
    <w:rsid w:val="00297377"/>
    <w:rsid w:val="0029759B"/>
    <w:rsid w:val="0029762D"/>
    <w:rsid w:val="00297973"/>
    <w:rsid w:val="00297D5E"/>
    <w:rsid w:val="00297EFB"/>
    <w:rsid w:val="002A00BC"/>
    <w:rsid w:val="002A00DA"/>
    <w:rsid w:val="002A0732"/>
    <w:rsid w:val="002A08A6"/>
    <w:rsid w:val="002A134B"/>
    <w:rsid w:val="002A1A83"/>
    <w:rsid w:val="002A1E92"/>
    <w:rsid w:val="002A204D"/>
    <w:rsid w:val="002A2186"/>
    <w:rsid w:val="002A2487"/>
    <w:rsid w:val="002A2616"/>
    <w:rsid w:val="002A26E1"/>
    <w:rsid w:val="002A28AA"/>
    <w:rsid w:val="002A2B8D"/>
    <w:rsid w:val="002A2C8E"/>
    <w:rsid w:val="002A2CA9"/>
    <w:rsid w:val="002A3018"/>
    <w:rsid w:val="002A3552"/>
    <w:rsid w:val="002A368A"/>
    <w:rsid w:val="002A4065"/>
    <w:rsid w:val="002A4145"/>
    <w:rsid w:val="002A41D7"/>
    <w:rsid w:val="002A4488"/>
    <w:rsid w:val="002A47C6"/>
    <w:rsid w:val="002A4B87"/>
    <w:rsid w:val="002A4B8D"/>
    <w:rsid w:val="002A4CBE"/>
    <w:rsid w:val="002A50DC"/>
    <w:rsid w:val="002A57A7"/>
    <w:rsid w:val="002A5807"/>
    <w:rsid w:val="002A583F"/>
    <w:rsid w:val="002A59F0"/>
    <w:rsid w:val="002A6288"/>
    <w:rsid w:val="002A6432"/>
    <w:rsid w:val="002A6516"/>
    <w:rsid w:val="002A6583"/>
    <w:rsid w:val="002A699C"/>
    <w:rsid w:val="002A6D2B"/>
    <w:rsid w:val="002A6F11"/>
    <w:rsid w:val="002A6F25"/>
    <w:rsid w:val="002A6FD3"/>
    <w:rsid w:val="002A7551"/>
    <w:rsid w:val="002A7569"/>
    <w:rsid w:val="002A765D"/>
    <w:rsid w:val="002A7B4B"/>
    <w:rsid w:val="002A7F10"/>
    <w:rsid w:val="002B0002"/>
    <w:rsid w:val="002B00E1"/>
    <w:rsid w:val="002B0281"/>
    <w:rsid w:val="002B0A01"/>
    <w:rsid w:val="002B0A7D"/>
    <w:rsid w:val="002B0B48"/>
    <w:rsid w:val="002B11F9"/>
    <w:rsid w:val="002B158A"/>
    <w:rsid w:val="002B1A69"/>
    <w:rsid w:val="002B1CD8"/>
    <w:rsid w:val="002B25E0"/>
    <w:rsid w:val="002B2723"/>
    <w:rsid w:val="002B2AE0"/>
    <w:rsid w:val="002B2B45"/>
    <w:rsid w:val="002B2CC1"/>
    <w:rsid w:val="002B2D56"/>
    <w:rsid w:val="002B303A"/>
    <w:rsid w:val="002B361F"/>
    <w:rsid w:val="002B3740"/>
    <w:rsid w:val="002B37D3"/>
    <w:rsid w:val="002B37F6"/>
    <w:rsid w:val="002B38B4"/>
    <w:rsid w:val="002B3FEB"/>
    <w:rsid w:val="002B4166"/>
    <w:rsid w:val="002B42C1"/>
    <w:rsid w:val="002B441B"/>
    <w:rsid w:val="002B4684"/>
    <w:rsid w:val="002B4A64"/>
    <w:rsid w:val="002B4EC8"/>
    <w:rsid w:val="002B538E"/>
    <w:rsid w:val="002B5636"/>
    <w:rsid w:val="002B585D"/>
    <w:rsid w:val="002B58E3"/>
    <w:rsid w:val="002B5A56"/>
    <w:rsid w:val="002B5DCA"/>
    <w:rsid w:val="002B650B"/>
    <w:rsid w:val="002B66D0"/>
    <w:rsid w:val="002B6987"/>
    <w:rsid w:val="002B6BDC"/>
    <w:rsid w:val="002B6E35"/>
    <w:rsid w:val="002B6FE7"/>
    <w:rsid w:val="002B6FF7"/>
    <w:rsid w:val="002B7225"/>
    <w:rsid w:val="002B75B0"/>
    <w:rsid w:val="002B7644"/>
    <w:rsid w:val="002B7A99"/>
    <w:rsid w:val="002B7B56"/>
    <w:rsid w:val="002B7C96"/>
    <w:rsid w:val="002B7DA9"/>
    <w:rsid w:val="002B7EAF"/>
    <w:rsid w:val="002C00C3"/>
    <w:rsid w:val="002C015D"/>
    <w:rsid w:val="002C01E8"/>
    <w:rsid w:val="002C0573"/>
    <w:rsid w:val="002C0829"/>
    <w:rsid w:val="002C099C"/>
    <w:rsid w:val="002C0A72"/>
    <w:rsid w:val="002C0B74"/>
    <w:rsid w:val="002C0C8B"/>
    <w:rsid w:val="002C0CBB"/>
    <w:rsid w:val="002C0F2B"/>
    <w:rsid w:val="002C1201"/>
    <w:rsid w:val="002C1460"/>
    <w:rsid w:val="002C1B8B"/>
    <w:rsid w:val="002C1BF3"/>
    <w:rsid w:val="002C2052"/>
    <w:rsid w:val="002C20F2"/>
    <w:rsid w:val="002C22CA"/>
    <w:rsid w:val="002C242D"/>
    <w:rsid w:val="002C2610"/>
    <w:rsid w:val="002C26AA"/>
    <w:rsid w:val="002C2B73"/>
    <w:rsid w:val="002C3691"/>
    <w:rsid w:val="002C3895"/>
    <w:rsid w:val="002C38B2"/>
    <w:rsid w:val="002C3F9C"/>
    <w:rsid w:val="002C440C"/>
    <w:rsid w:val="002C46AA"/>
    <w:rsid w:val="002C49E5"/>
    <w:rsid w:val="002C4D74"/>
    <w:rsid w:val="002C4E0B"/>
    <w:rsid w:val="002C55D4"/>
    <w:rsid w:val="002C569D"/>
    <w:rsid w:val="002C57B2"/>
    <w:rsid w:val="002C5AFA"/>
    <w:rsid w:val="002C6135"/>
    <w:rsid w:val="002C6CA0"/>
    <w:rsid w:val="002C71A6"/>
    <w:rsid w:val="002C7684"/>
    <w:rsid w:val="002C77F8"/>
    <w:rsid w:val="002C7BC3"/>
    <w:rsid w:val="002C7C6D"/>
    <w:rsid w:val="002C7DFB"/>
    <w:rsid w:val="002D0439"/>
    <w:rsid w:val="002D05BA"/>
    <w:rsid w:val="002D0AFA"/>
    <w:rsid w:val="002D11B6"/>
    <w:rsid w:val="002D11B7"/>
    <w:rsid w:val="002D127A"/>
    <w:rsid w:val="002D15AF"/>
    <w:rsid w:val="002D1753"/>
    <w:rsid w:val="002D1863"/>
    <w:rsid w:val="002D1DBB"/>
    <w:rsid w:val="002D1FC2"/>
    <w:rsid w:val="002D2203"/>
    <w:rsid w:val="002D27DC"/>
    <w:rsid w:val="002D296A"/>
    <w:rsid w:val="002D2E0E"/>
    <w:rsid w:val="002D34F1"/>
    <w:rsid w:val="002D368A"/>
    <w:rsid w:val="002D3BBC"/>
    <w:rsid w:val="002D438A"/>
    <w:rsid w:val="002D51DA"/>
    <w:rsid w:val="002D53A8"/>
    <w:rsid w:val="002D55A2"/>
    <w:rsid w:val="002D5705"/>
    <w:rsid w:val="002D5738"/>
    <w:rsid w:val="002D5D12"/>
    <w:rsid w:val="002D5E53"/>
    <w:rsid w:val="002D6672"/>
    <w:rsid w:val="002D6ADE"/>
    <w:rsid w:val="002D6B3C"/>
    <w:rsid w:val="002D71E7"/>
    <w:rsid w:val="002E0319"/>
    <w:rsid w:val="002E0406"/>
    <w:rsid w:val="002E179B"/>
    <w:rsid w:val="002E1C9E"/>
    <w:rsid w:val="002E1D34"/>
    <w:rsid w:val="002E1EF4"/>
    <w:rsid w:val="002E1FED"/>
    <w:rsid w:val="002E257B"/>
    <w:rsid w:val="002E26B2"/>
    <w:rsid w:val="002E28D7"/>
    <w:rsid w:val="002E295A"/>
    <w:rsid w:val="002E299C"/>
    <w:rsid w:val="002E3173"/>
    <w:rsid w:val="002E3247"/>
    <w:rsid w:val="002E3426"/>
    <w:rsid w:val="002E34D9"/>
    <w:rsid w:val="002E392C"/>
    <w:rsid w:val="002E3C65"/>
    <w:rsid w:val="002E3D96"/>
    <w:rsid w:val="002E3F5B"/>
    <w:rsid w:val="002E412B"/>
    <w:rsid w:val="002E41AF"/>
    <w:rsid w:val="002E4362"/>
    <w:rsid w:val="002E4D4D"/>
    <w:rsid w:val="002E4F18"/>
    <w:rsid w:val="002E53C2"/>
    <w:rsid w:val="002E5436"/>
    <w:rsid w:val="002E57E7"/>
    <w:rsid w:val="002E5969"/>
    <w:rsid w:val="002E598B"/>
    <w:rsid w:val="002E59C7"/>
    <w:rsid w:val="002E5EF3"/>
    <w:rsid w:val="002E63D9"/>
    <w:rsid w:val="002E640E"/>
    <w:rsid w:val="002E6C8C"/>
    <w:rsid w:val="002E7392"/>
    <w:rsid w:val="002E78DE"/>
    <w:rsid w:val="002F02A9"/>
    <w:rsid w:val="002F02C3"/>
    <w:rsid w:val="002F081F"/>
    <w:rsid w:val="002F0A29"/>
    <w:rsid w:val="002F0C28"/>
    <w:rsid w:val="002F147E"/>
    <w:rsid w:val="002F164B"/>
    <w:rsid w:val="002F17F3"/>
    <w:rsid w:val="002F1AA5"/>
    <w:rsid w:val="002F1B8A"/>
    <w:rsid w:val="002F1C5E"/>
    <w:rsid w:val="002F1CC4"/>
    <w:rsid w:val="002F1E65"/>
    <w:rsid w:val="002F232C"/>
    <w:rsid w:val="002F2EDC"/>
    <w:rsid w:val="002F30C3"/>
    <w:rsid w:val="002F3388"/>
    <w:rsid w:val="002F3ADC"/>
    <w:rsid w:val="002F3B27"/>
    <w:rsid w:val="002F3BDA"/>
    <w:rsid w:val="002F3CB9"/>
    <w:rsid w:val="002F3CDE"/>
    <w:rsid w:val="002F4014"/>
    <w:rsid w:val="002F469A"/>
    <w:rsid w:val="002F4A9D"/>
    <w:rsid w:val="002F4D7A"/>
    <w:rsid w:val="002F4FC8"/>
    <w:rsid w:val="002F5053"/>
    <w:rsid w:val="002F5626"/>
    <w:rsid w:val="002F5DD6"/>
    <w:rsid w:val="002F5FEA"/>
    <w:rsid w:val="002F63E7"/>
    <w:rsid w:val="002F696C"/>
    <w:rsid w:val="002F6CE9"/>
    <w:rsid w:val="002F73E6"/>
    <w:rsid w:val="002F7531"/>
    <w:rsid w:val="002F762F"/>
    <w:rsid w:val="002F7BE3"/>
    <w:rsid w:val="002F7C0A"/>
    <w:rsid w:val="002F7E6A"/>
    <w:rsid w:val="00300165"/>
    <w:rsid w:val="00300182"/>
    <w:rsid w:val="00300A88"/>
    <w:rsid w:val="00300CD4"/>
    <w:rsid w:val="00300F16"/>
    <w:rsid w:val="003010CF"/>
    <w:rsid w:val="003013A4"/>
    <w:rsid w:val="00301B16"/>
    <w:rsid w:val="00301F88"/>
    <w:rsid w:val="00302040"/>
    <w:rsid w:val="003025DC"/>
    <w:rsid w:val="00302769"/>
    <w:rsid w:val="0030285C"/>
    <w:rsid w:val="003028A7"/>
    <w:rsid w:val="00302A60"/>
    <w:rsid w:val="00302AE9"/>
    <w:rsid w:val="00303001"/>
    <w:rsid w:val="00303440"/>
    <w:rsid w:val="00303693"/>
    <w:rsid w:val="003036F6"/>
    <w:rsid w:val="003038B4"/>
    <w:rsid w:val="00303C2A"/>
    <w:rsid w:val="00304255"/>
    <w:rsid w:val="0030440D"/>
    <w:rsid w:val="003044F7"/>
    <w:rsid w:val="003045FD"/>
    <w:rsid w:val="00304D9B"/>
    <w:rsid w:val="00304E98"/>
    <w:rsid w:val="003050D0"/>
    <w:rsid w:val="00305339"/>
    <w:rsid w:val="00305C4A"/>
    <w:rsid w:val="00305FF9"/>
    <w:rsid w:val="00306245"/>
    <w:rsid w:val="0030654E"/>
    <w:rsid w:val="00306667"/>
    <w:rsid w:val="003069A1"/>
    <w:rsid w:val="00306E6B"/>
    <w:rsid w:val="003072FE"/>
    <w:rsid w:val="00307629"/>
    <w:rsid w:val="0030796C"/>
    <w:rsid w:val="00307AA9"/>
    <w:rsid w:val="00307CC0"/>
    <w:rsid w:val="00307D79"/>
    <w:rsid w:val="003100C8"/>
    <w:rsid w:val="003103FD"/>
    <w:rsid w:val="00310608"/>
    <w:rsid w:val="00310613"/>
    <w:rsid w:val="00311161"/>
    <w:rsid w:val="003111DB"/>
    <w:rsid w:val="003112C1"/>
    <w:rsid w:val="00311729"/>
    <w:rsid w:val="00311750"/>
    <w:rsid w:val="003117B6"/>
    <w:rsid w:val="00311830"/>
    <w:rsid w:val="00311E3D"/>
    <w:rsid w:val="003122F5"/>
    <w:rsid w:val="00312366"/>
    <w:rsid w:val="00312400"/>
    <w:rsid w:val="00312739"/>
    <w:rsid w:val="00312D10"/>
    <w:rsid w:val="003131C0"/>
    <w:rsid w:val="00313203"/>
    <w:rsid w:val="003138AD"/>
    <w:rsid w:val="00314981"/>
    <w:rsid w:val="00314D62"/>
    <w:rsid w:val="00314E91"/>
    <w:rsid w:val="00316123"/>
    <w:rsid w:val="0031655B"/>
    <w:rsid w:val="0031665C"/>
    <w:rsid w:val="003170D1"/>
    <w:rsid w:val="003171DC"/>
    <w:rsid w:val="00317506"/>
    <w:rsid w:val="00317766"/>
    <w:rsid w:val="003178DA"/>
    <w:rsid w:val="00317A90"/>
    <w:rsid w:val="00317DB8"/>
    <w:rsid w:val="00320618"/>
    <w:rsid w:val="00320D28"/>
    <w:rsid w:val="0032100B"/>
    <w:rsid w:val="003210D5"/>
    <w:rsid w:val="00321818"/>
    <w:rsid w:val="00321B02"/>
    <w:rsid w:val="00321BD7"/>
    <w:rsid w:val="00321FCD"/>
    <w:rsid w:val="00322045"/>
    <w:rsid w:val="00322111"/>
    <w:rsid w:val="0032260F"/>
    <w:rsid w:val="003226DE"/>
    <w:rsid w:val="0032274B"/>
    <w:rsid w:val="003228DA"/>
    <w:rsid w:val="00322EB4"/>
    <w:rsid w:val="003230BF"/>
    <w:rsid w:val="0032387C"/>
    <w:rsid w:val="00323D6B"/>
    <w:rsid w:val="00323DBB"/>
    <w:rsid w:val="00323EF3"/>
    <w:rsid w:val="003244BA"/>
    <w:rsid w:val="00324603"/>
    <w:rsid w:val="00325097"/>
    <w:rsid w:val="00325452"/>
    <w:rsid w:val="003257B0"/>
    <w:rsid w:val="00325CFD"/>
    <w:rsid w:val="003260FC"/>
    <w:rsid w:val="00326235"/>
    <w:rsid w:val="003262A5"/>
    <w:rsid w:val="003263CA"/>
    <w:rsid w:val="0032668F"/>
    <w:rsid w:val="00326957"/>
    <w:rsid w:val="0032699F"/>
    <w:rsid w:val="00326AE2"/>
    <w:rsid w:val="00326AEB"/>
    <w:rsid w:val="00326B98"/>
    <w:rsid w:val="00326E75"/>
    <w:rsid w:val="0032774E"/>
    <w:rsid w:val="00327A39"/>
    <w:rsid w:val="00331426"/>
    <w:rsid w:val="0033171D"/>
    <w:rsid w:val="00331FC3"/>
    <w:rsid w:val="0033250F"/>
    <w:rsid w:val="00332687"/>
    <w:rsid w:val="00332DF5"/>
    <w:rsid w:val="00332E1D"/>
    <w:rsid w:val="00332E90"/>
    <w:rsid w:val="003336B3"/>
    <w:rsid w:val="003338AD"/>
    <w:rsid w:val="00334187"/>
    <w:rsid w:val="00334517"/>
    <w:rsid w:val="003346C5"/>
    <w:rsid w:val="00334BE1"/>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F11"/>
    <w:rsid w:val="0034002E"/>
    <w:rsid w:val="003403DD"/>
    <w:rsid w:val="003408FA"/>
    <w:rsid w:val="0034121D"/>
    <w:rsid w:val="003414E0"/>
    <w:rsid w:val="00341DA7"/>
    <w:rsid w:val="0034226D"/>
    <w:rsid w:val="00342972"/>
    <w:rsid w:val="00342E44"/>
    <w:rsid w:val="00342FDD"/>
    <w:rsid w:val="00343235"/>
    <w:rsid w:val="0034362F"/>
    <w:rsid w:val="003438B9"/>
    <w:rsid w:val="0034390E"/>
    <w:rsid w:val="00344189"/>
    <w:rsid w:val="00344261"/>
    <w:rsid w:val="0034429B"/>
    <w:rsid w:val="00344866"/>
    <w:rsid w:val="003448E2"/>
    <w:rsid w:val="00344B79"/>
    <w:rsid w:val="00344C3E"/>
    <w:rsid w:val="0034508E"/>
    <w:rsid w:val="00345147"/>
    <w:rsid w:val="00345280"/>
    <w:rsid w:val="00345327"/>
    <w:rsid w:val="00345694"/>
    <w:rsid w:val="00345B88"/>
    <w:rsid w:val="00345D44"/>
    <w:rsid w:val="0034638C"/>
    <w:rsid w:val="003464D6"/>
    <w:rsid w:val="0034689D"/>
    <w:rsid w:val="00346D04"/>
    <w:rsid w:val="00346F7F"/>
    <w:rsid w:val="00346F94"/>
    <w:rsid w:val="0034764B"/>
    <w:rsid w:val="003477C9"/>
    <w:rsid w:val="003478E3"/>
    <w:rsid w:val="00350108"/>
    <w:rsid w:val="003506B8"/>
    <w:rsid w:val="00350762"/>
    <w:rsid w:val="003507C4"/>
    <w:rsid w:val="0035087E"/>
    <w:rsid w:val="003509EA"/>
    <w:rsid w:val="00350B5D"/>
    <w:rsid w:val="00350D01"/>
    <w:rsid w:val="00350D31"/>
    <w:rsid w:val="00350FDE"/>
    <w:rsid w:val="00351178"/>
    <w:rsid w:val="0035120B"/>
    <w:rsid w:val="00351477"/>
    <w:rsid w:val="003519A1"/>
    <w:rsid w:val="00351B2E"/>
    <w:rsid w:val="00351C92"/>
    <w:rsid w:val="00351D4B"/>
    <w:rsid w:val="00351DDA"/>
    <w:rsid w:val="00351F8E"/>
    <w:rsid w:val="0035226F"/>
    <w:rsid w:val="00352480"/>
    <w:rsid w:val="003525C8"/>
    <w:rsid w:val="003527FD"/>
    <w:rsid w:val="003528CF"/>
    <w:rsid w:val="003529F5"/>
    <w:rsid w:val="003530D2"/>
    <w:rsid w:val="0035331A"/>
    <w:rsid w:val="0035334C"/>
    <w:rsid w:val="00353496"/>
    <w:rsid w:val="003534E1"/>
    <w:rsid w:val="00353811"/>
    <w:rsid w:val="00353980"/>
    <w:rsid w:val="003539AB"/>
    <w:rsid w:val="0035402C"/>
    <w:rsid w:val="003540B0"/>
    <w:rsid w:val="003542F4"/>
    <w:rsid w:val="0035437D"/>
    <w:rsid w:val="003546F6"/>
    <w:rsid w:val="003546F9"/>
    <w:rsid w:val="003548D8"/>
    <w:rsid w:val="00354F75"/>
    <w:rsid w:val="00354F8F"/>
    <w:rsid w:val="00355296"/>
    <w:rsid w:val="003554CA"/>
    <w:rsid w:val="00355BDB"/>
    <w:rsid w:val="00355F2C"/>
    <w:rsid w:val="00355F6C"/>
    <w:rsid w:val="00355FAE"/>
    <w:rsid w:val="00355FD2"/>
    <w:rsid w:val="00356322"/>
    <w:rsid w:val="003564FD"/>
    <w:rsid w:val="00356860"/>
    <w:rsid w:val="00356B18"/>
    <w:rsid w:val="00356BCD"/>
    <w:rsid w:val="00357437"/>
    <w:rsid w:val="003574C6"/>
    <w:rsid w:val="00360232"/>
    <w:rsid w:val="003602E0"/>
    <w:rsid w:val="003609AC"/>
    <w:rsid w:val="00360D01"/>
    <w:rsid w:val="00360D74"/>
    <w:rsid w:val="00361348"/>
    <w:rsid w:val="0036156E"/>
    <w:rsid w:val="003616EB"/>
    <w:rsid w:val="00361781"/>
    <w:rsid w:val="00361976"/>
    <w:rsid w:val="00361BEC"/>
    <w:rsid w:val="00361E7D"/>
    <w:rsid w:val="00361F2B"/>
    <w:rsid w:val="00361FF5"/>
    <w:rsid w:val="00362361"/>
    <w:rsid w:val="00362569"/>
    <w:rsid w:val="00362C13"/>
    <w:rsid w:val="00362C5F"/>
    <w:rsid w:val="00362F1E"/>
    <w:rsid w:val="003636CD"/>
    <w:rsid w:val="003637A5"/>
    <w:rsid w:val="00363DA2"/>
    <w:rsid w:val="00364399"/>
    <w:rsid w:val="0036487C"/>
    <w:rsid w:val="00364A02"/>
    <w:rsid w:val="00364B2A"/>
    <w:rsid w:val="00364CF4"/>
    <w:rsid w:val="00365411"/>
    <w:rsid w:val="00365CBF"/>
    <w:rsid w:val="00365FA2"/>
    <w:rsid w:val="0036623D"/>
    <w:rsid w:val="003668F6"/>
    <w:rsid w:val="003669D1"/>
    <w:rsid w:val="00366C69"/>
    <w:rsid w:val="00366E59"/>
    <w:rsid w:val="00366E9E"/>
    <w:rsid w:val="00367075"/>
    <w:rsid w:val="00367301"/>
    <w:rsid w:val="00367441"/>
    <w:rsid w:val="003675DC"/>
    <w:rsid w:val="00367ACA"/>
    <w:rsid w:val="00367B1D"/>
    <w:rsid w:val="00367F31"/>
    <w:rsid w:val="00370396"/>
    <w:rsid w:val="0037054C"/>
    <w:rsid w:val="003706A1"/>
    <w:rsid w:val="003707A0"/>
    <w:rsid w:val="00370864"/>
    <w:rsid w:val="00370E4F"/>
    <w:rsid w:val="00370F34"/>
    <w:rsid w:val="00370F99"/>
    <w:rsid w:val="003710BA"/>
    <w:rsid w:val="003711F3"/>
    <w:rsid w:val="00371215"/>
    <w:rsid w:val="003715CB"/>
    <w:rsid w:val="00371737"/>
    <w:rsid w:val="003718DA"/>
    <w:rsid w:val="00371B02"/>
    <w:rsid w:val="00371CD7"/>
    <w:rsid w:val="00372152"/>
    <w:rsid w:val="003727AC"/>
    <w:rsid w:val="003728B7"/>
    <w:rsid w:val="00372C14"/>
    <w:rsid w:val="00372DA3"/>
    <w:rsid w:val="00372F0D"/>
    <w:rsid w:val="00372F39"/>
    <w:rsid w:val="00372F91"/>
    <w:rsid w:val="003737BA"/>
    <w:rsid w:val="003739B5"/>
    <w:rsid w:val="00373C2C"/>
    <w:rsid w:val="00374059"/>
    <w:rsid w:val="00374613"/>
    <w:rsid w:val="00374705"/>
    <w:rsid w:val="00374823"/>
    <w:rsid w:val="00374C47"/>
    <w:rsid w:val="00374D7D"/>
    <w:rsid w:val="0037535B"/>
    <w:rsid w:val="0037548C"/>
    <w:rsid w:val="0037552D"/>
    <w:rsid w:val="003756DB"/>
    <w:rsid w:val="0037574C"/>
    <w:rsid w:val="00375AA6"/>
    <w:rsid w:val="00375BD6"/>
    <w:rsid w:val="00375D46"/>
    <w:rsid w:val="00375F22"/>
    <w:rsid w:val="003762E1"/>
    <w:rsid w:val="003765A6"/>
    <w:rsid w:val="003770BB"/>
    <w:rsid w:val="00377374"/>
    <w:rsid w:val="00377480"/>
    <w:rsid w:val="0037759B"/>
    <w:rsid w:val="0037771A"/>
    <w:rsid w:val="0037794B"/>
    <w:rsid w:val="003779BC"/>
    <w:rsid w:val="00380233"/>
    <w:rsid w:val="003802DC"/>
    <w:rsid w:val="0038050F"/>
    <w:rsid w:val="00380A44"/>
    <w:rsid w:val="00380E4E"/>
    <w:rsid w:val="00380F52"/>
    <w:rsid w:val="00380FBF"/>
    <w:rsid w:val="003814EE"/>
    <w:rsid w:val="00381681"/>
    <w:rsid w:val="003817DE"/>
    <w:rsid w:val="00381978"/>
    <w:rsid w:val="00381ACC"/>
    <w:rsid w:val="00382535"/>
    <w:rsid w:val="003826DF"/>
    <w:rsid w:val="003829CB"/>
    <w:rsid w:val="00382A43"/>
    <w:rsid w:val="00382D60"/>
    <w:rsid w:val="00382F29"/>
    <w:rsid w:val="003833DE"/>
    <w:rsid w:val="00383A7E"/>
    <w:rsid w:val="00383BDB"/>
    <w:rsid w:val="00383C60"/>
    <w:rsid w:val="00383C8D"/>
    <w:rsid w:val="00383F1E"/>
    <w:rsid w:val="00384402"/>
    <w:rsid w:val="003844C4"/>
    <w:rsid w:val="00384527"/>
    <w:rsid w:val="0038458D"/>
    <w:rsid w:val="00384722"/>
    <w:rsid w:val="0038472F"/>
    <w:rsid w:val="003852FB"/>
    <w:rsid w:val="00385429"/>
    <w:rsid w:val="00385ACE"/>
    <w:rsid w:val="00385B05"/>
    <w:rsid w:val="00386265"/>
    <w:rsid w:val="00386382"/>
    <w:rsid w:val="00386546"/>
    <w:rsid w:val="00386575"/>
    <w:rsid w:val="003865EF"/>
    <w:rsid w:val="00386BA9"/>
    <w:rsid w:val="00386E71"/>
    <w:rsid w:val="00386FD9"/>
    <w:rsid w:val="00390017"/>
    <w:rsid w:val="003900DA"/>
    <w:rsid w:val="003900DD"/>
    <w:rsid w:val="003901A3"/>
    <w:rsid w:val="0039044F"/>
    <w:rsid w:val="00390624"/>
    <w:rsid w:val="0039072F"/>
    <w:rsid w:val="00390F76"/>
    <w:rsid w:val="00391FEB"/>
    <w:rsid w:val="003921FD"/>
    <w:rsid w:val="003930BF"/>
    <w:rsid w:val="0039348B"/>
    <w:rsid w:val="00393738"/>
    <w:rsid w:val="00393957"/>
    <w:rsid w:val="003940CE"/>
    <w:rsid w:val="003941CF"/>
    <w:rsid w:val="0039567F"/>
    <w:rsid w:val="00395C2E"/>
    <w:rsid w:val="003960C4"/>
    <w:rsid w:val="003963DE"/>
    <w:rsid w:val="003963EA"/>
    <w:rsid w:val="00396671"/>
    <w:rsid w:val="0039687D"/>
    <w:rsid w:val="00396D0B"/>
    <w:rsid w:val="00396F22"/>
    <w:rsid w:val="00397128"/>
    <w:rsid w:val="0039726B"/>
    <w:rsid w:val="00397349"/>
    <w:rsid w:val="0039738E"/>
    <w:rsid w:val="0039748F"/>
    <w:rsid w:val="003976FD"/>
    <w:rsid w:val="0039775F"/>
    <w:rsid w:val="00397C1D"/>
    <w:rsid w:val="00397EE7"/>
    <w:rsid w:val="003A04C6"/>
    <w:rsid w:val="003A0645"/>
    <w:rsid w:val="003A08BB"/>
    <w:rsid w:val="003A0C0A"/>
    <w:rsid w:val="003A0CE7"/>
    <w:rsid w:val="003A1214"/>
    <w:rsid w:val="003A1422"/>
    <w:rsid w:val="003A16A4"/>
    <w:rsid w:val="003A170A"/>
    <w:rsid w:val="003A180F"/>
    <w:rsid w:val="003A18DD"/>
    <w:rsid w:val="003A1BF9"/>
    <w:rsid w:val="003A20C8"/>
    <w:rsid w:val="003A2576"/>
    <w:rsid w:val="003A2614"/>
    <w:rsid w:val="003A2A94"/>
    <w:rsid w:val="003A2BDD"/>
    <w:rsid w:val="003A2C29"/>
    <w:rsid w:val="003A2EC3"/>
    <w:rsid w:val="003A351D"/>
    <w:rsid w:val="003A36F2"/>
    <w:rsid w:val="003A3A5C"/>
    <w:rsid w:val="003A3AD4"/>
    <w:rsid w:val="003A3BA2"/>
    <w:rsid w:val="003A3D39"/>
    <w:rsid w:val="003A3DB6"/>
    <w:rsid w:val="003A3EC7"/>
    <w:rsid w:val="003A40B4"/>
    <w:rsid w:val="003A467E"/>
    <w:rsid w:val="003A51BE"/>
    <w:rsid w:val="003A564F"/>
    <w:rsid w:val="003A573A"/>
    <w:rsid w:val="003A5BAD"/>
    <w:rsid w:val="003A5CA2"/>
    <w:rsid w:val="003A5E64"/>
    <w:rsid w:val="003A6B47"/>
    <w:rsid w:val="003A6C50"/>
    <w:rsid w:val="003A716C"/>
    <w:rsid w:val="003A7834"/>
    <w:rsid w:val="003A78FB"/>
    <w:rsid w:val="003A7CE4"/>
    <w:rsid w:val="003B02E0"/>
    <w:rsid w:val="003B05AF"/>
    <w:rsid w:val="003B07D8"/>
    <w:rsid w:val="003B0986"/>
    <w:rsid w:val="003B0AC8"/>
    <w:rsid w:val="003B0B5B"/>
    <w:rsid w:val="003B0E0B"/>
    <w:rsid w:val="003B0E79"/>
    <w:rsid w:val="003B0EAE"/>
    <w:rsid w:val="003B1294"/>
    <w:rsid w:val="003B1406"/>
    <w:rsid w:val="003B18EA"/>
    <w:rsid w:val="003B1A95"/>
    <w:rsid w:val="003B1CA1"/>
    <w:rsid w:val="003B20FD"/>
    <w:rsid w:val="003B2213"/>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17B"/>
    <w:rsid w:val="003B6261"/>
    <w:rsid w:val="003B62BA"/>
    <w:rsid w:val="003B63A4"/>
    <w:rsid w:val="003B64A9"/>
    <w:rsid w:val="003B68FE"/>
    <w:rsid w:val="003B6D7D"/>
    <w:rsid w:val="003B6FBD"/>
    <w:rsid w:val="003B70F7"/>
    <w:rsid w:val="003B7169"/>
    <w:rsid w:val="003B7375"/>
    <w:rsid w:val="003B7ADB"/>
    <w:rsid w:val="003B7C1D"/>
    <w:rsid w:val="003B7D7E"/>
    <w:rsid w:val="003B7F42"/>
    <w:rsid w:val="003B7F4C"/>
    <w:rsid w:val="003C027A"/>
    <w:rsid w:val="003C0C09"/>
    <w:rsid w:val="003C0D8F"/>
    <w:rsid w:val="003C1012"/>
    <w:rsid w:val="003C11C9"/>
    <w:rsid w:val="003C1229"/>
    <w:rsid w:val="003C1658"/>
    <w:rsid w:val="003C166A"/>
    <w:rsid w:val="003C1ACB"/>
    <w:rsid w:val="003C1D9C"/>
    <w:rsid w:val="003C1FD2"/>
    <w:rsid w:val="003C1FD4"/>
    <w:rsid w:val="003C2123"/>
    <w:rsid w:val="003C213D"/>
    <w:rsid w:val="003C2285"/>
    <w:rsid w:val="003C25AD"/>
    <w:rsid w:val="003C2854"/>
    <w:rsid w:val="003C2B37"/>
    <w:rsid w:val="003C2D21"/>
    <w:rsid w:val="003C2D7B"/>
    <w:rsid w:val="003C3511"/>
    <w:rsid w:val="003C3525"/>
    <w:rsid w:val="003C39B2"/>
    <w:rsid w:val="003C3EBB"/>
    <w:rsid w:val="003C431E"/>
    <w:rsid w:val="003C4A99"/>
    <w:rsid w:val="003C4C36"/>
    <w:rsid w:val="003C4E88"/>
    <w:rsid w:val="003C4F49"/>
    <w:rsid w:val="003C55D3"/>
    <w:rsid w:val="003C593B"/>
    <w:rsid w:val="003C5E6B"/>
    <w:rsid w:val="003C5EB3"/>
    <w:rsid w:val="003C6308"/>
    <w:rsid w:val="003C64D4"/>
    <w:rsid w:val="003C69F9"/>
    <w:rsid w:val="003C6EA9"/>
    <w:rsid w:val="003C7027"/>
    <w:rsid w:val="003C7310"/>
    <w:rsid w:val="003C7442"/>
    <w:rsid w:val="003C76BA"/>
    <w:rsid w:val="003C7AD7"/>
    <w:rsid w:val="003C7B5E"/>
    <w:rsid w:val="003D0097"/>
    <w:rsid w:val="003D014B"/>
    <w:rsid w:val="003D0751"/>
    <w:rsid w:val="003D07C0"/>
    <w:rsid w:val="003D08B3"/>
    <w:rsid w:val="003D0FC3"/>
    <w:rsid w:val="003D1174"/>
    <w:rsid w:val="003D179F"/>
    <w:rsid w:val="003D1802"/>
    <w:rsid w:val="003D219A"/>
    <w:rsid w:val="003D234E"/>
    <w:rsid w:val="003D2464"/>
    <w:rsid w:val="003D268E"/>
    <w:rsid w:val="003D291C"/>
    <w:rsid w:val="003D2C1D"/>
    <w:rsid w:val="003D2C34"/>
    <w:rsid w:val="003D2FEB"/>
    <w:rsid w:val="003D356A"/>
    <w:rsid w:val="003D37F3"/>
    <w:rsid w:val="003D3BFC"/>
    <w:rsid w:val="003D3DDD"/>
    <w:rsid w:val="003D4026"/>
    <w:rsid w:val="003D4717"/>
    <w:rsid w:val="003D490F"/>
    <w:rsid w:val="003D4DD8"/>
    <w:rsid w:val="003D507C"/>
    <w:rsid w:val="003D5872"/>
    <w:rsid w:val="003D5CBF"/>
    <w:rsid w:val="003D600F"/>
    <w:rsid w:val="003D63D9"/>
    <w:rsid w:val="003D6475"/>
    <w:rsid w:val="003D66D2"/>
    <w:rsid w:val="003D6968"/>
    <w:rsid w:val="003D6EC6"/>
    <w:rsid w:val="003D74CB"/>
    <w:rsid w:val="003D7657"/>
    <w:rsid w:val="003D77F0"/>
    <w:rsid w:val="003D7926"/>
    <w:rsid w:val="003E0124"/>
    <w:rsid w:val="003E07AE"/>
    <w:rsid w:val="003E097E"/>
    <w:rsid w:val="003E0ACD"/>
    <w:rsid w:val="003E0B26"/>
    <w:rsid w:val="003E0B2B"/>
    <w:rsid w:val="003E1361"/>
    <w:rsid w:val="003E14FC"/>
    <w:rsid w:val="003E160F"/>
    <w:rsid w:val="003E21D9"/>
    <w:rsid w:val="003E27B6"/>
    <w:rsid w:val="003E2976"/>
    <w:rsid w:val="003E29C5"/>
    <w:rsid w:val="003E2CCF"/>
    <w:rsid w:val="003E2ED0"/>
    <w:rsid w:val="003E3682"/>
    <w:rsid w:val="003E377F"/>
    <w:rsid w:val="003E3E81"/>
    <w:rsid w:val="003E3F63"/>
    <w:rsid w:val="003E4391"/>
    <w:rsid w:val="003E4697"/>
    <w:rsid w:val="003E4858"/>
    <w:rsid w:val="003E5687"/>
    <w:rsid w:val="003E5FF0"/>
    <w:rsid w:val="003E602B"/>
    <w:rsid w:val="003E62DA"/>
    <w:rsid w:val="003E6316"/>
    <w:rsid w:val="003E63AF"/>
    <w:rsid w:val="003E6884"/>
    <w:rsid w:val="003E6AC5"/>
    <w:rsid w:val="003E6C12"/>
    <w:rsid w:val="003E6C9B"/>
    <w:rsid w:val="003E6F4B"/>
    <w:rsid w:val="003E75D8"/>
    <w:rsid w:val="003E76BC"/>
    <w:rsid w:val="003E7A26"/>
    <w:rsid w:val="003E7B16"/>
    <w:rsid w:val="003F0096"/>
    <w:rsid w:val="003F05FD"/>
    <w:rsid w:val="003F0850"/>
    <w:rsid w:val="003F0D12"/>
    <w:rsid w:val="003F0E87"/>
    <w:rsid w:val="003F0EC9"/>
    <w:rsid w:val="003F0F80"/>
    <w:rsid w:val="003F160C"/>
    <w:rsid w:val="003F16C8"/>
    <w:rsid w:val="003F1774"/>
    <w:rsid w:val="003F189C"/>
    <w:rsid w:val="003F1973"/>
    <w:rsid w:val="003F1A17"/>
    <w:rsid w:val="003F1DA2"/>
    <w:rsid w:val="003F221A"/>
    <w:rsid w:val="003F26E9"/>
    <w:rsid w:val="003F2776"/>
    <w:rsid w:val="003F27D2"/>
    <w:rsid w:val="003F2BCA"/>
    <w:rsid w:val="003F2F55"/>
    <w:rsid w:val="003F318F"/>
    <w:rsid w:val="003F3203"/>
    <w:rsid w:val="003F324F"/>
    <w:rsid w:val="003F338C"/>
    <w:rsid w:val="003F33BC"/>
    <w:rsid w:val="003F3600"/>
    <w:rsid w:val="003F3D4E"/>
    <w:rsid w:val="003F4519"/>
    <w:rsid w:val="003F4630"/>
    <w:rsid w:val="003F477E"/>
    <w:rsid w:val="003F5F8F"/>
    <w:rsid w:val="003F61EA"/>
    <w:rsid w:val="003F6A3F"/>
    <w:rsid w:val="003F6CD2"/>
    <w:rsid w:val="003F6E88"/>
    <w:rsid w:val="003F6F14"/>
    <w:rsid w:val="003F6FD5"/>
    <w:rsid w:val="003F70E3"/>
    <w:rsid w:val="003F7113"/>
    <w:rsid w:val="003F788D"/>
    <w:rsid w:val="003F78F8"/>
    <w:rsid w:val="003F7ACA"/>
    <w:rsid w:val="003F7B50"/>
    <w:rsid w:val="004000FF"/>
    <w:rsid w:val="004004F1"/>
    <w:rsid w:val="00400634"/>
    <w:rsid w:val="0040094C"/>
    <w:rsid w:val="00400ABE"/>
    <w:rsid w:val="00400C26"/>
    <w:rsid w:val="0040126E"/>
    <w:rsid w:val="00401586"/>
    <w:rsid w:val="004015C5"/>
    <w:rsid w:val="004017FD"/>
    <w:rsid w:val="00401815"/>
    <w:rsid w:val="0040189B"/>
    <w:rsid w:val="00401A8C"/>
    <w:rsid w:val="004020D4"/>
    <w:rsid w:val="004021B6"/>
    <w:rsid w:val="0040244D"/>
    <w:rsid w:val="00402464"/>
    <w:rsid w:val="004027A2"/>
    <w:rsid w:val="00402B70"/>
    <w:rsid w:val="00402F2F"/>
    <w:rsid w:val="00403280"/>
    <w:rsid w:val="00403BD2"/>
    <w:rsid w:val="00403E0C"/>
    <w:rsid w:val="00403E80"/>
    <w:rsid w:val="004047C4"/>
    <w:rsid w:val="004047F4"/>
    <w:rsid w:val="00404B28"/>
    <w:rsid w:val="00404D4F"/>
    <w:rsid w:val="004053E8"/>
    <w:rsid w:val="004055D1"/>
    <w:rsid w:val="0040570B"/>
    <w:rsid w:val="004058F0"/>
    <w:rsid w:val="00405EDB"/>
    <w:rsid w:val="00405FB1"/>
    <w:rsid w:val="00406460"/>
    <w:rsid w:val="0040658C"/>
    <w:rsid w:val="004065AE"/>
    <w:rsid w:val="00406868"/>
    <w:rsid w:val="0040699C"/>
    <w:rsid w:val="00406DBD"/>
    <w:rsid w:val="00407180"/>
    <w:rsid w:val="004076C6"/>
    <w:rsid w:val="00407BB3"/>
    <w:rsid w:val="00407C63"/>
    <w:rsid w:val="00410129"/>
    <w:rsid w:val="004104BE"/>
    <w:rsid w:val="004105B5"/>
    <w:rsid w:val="0041090D"/>
    <w:rsid w:val="00410C13"/>
    <w:rsid w:val="00410C78"/>
    <w:rsid w:val="00410D8B"/>
    <w:rsid w:val="0041182A"/>
    <w:rsid w:val="0041186C"/>
    <w:rsid w:val="00412136"/>
    <w:rsid w:val="0041238C"/>
    <w:rsid w:val="00412461"/>
    <w:rsid w:val="00412542"/>
    <w:rsid w:val="00412546"/>
    <w:rsid w:val="00412795"/>
    <w:rsid w:val="00413053"/>
    <w:rsid w:val="0041318B"/>
    <w:rsid w:val="0041319C"/>
    <w:rsid w:val="00413546"/>
    <w:rsid w:val="004137B6"/>
    <w:rsid w:val="00413A54"/>
    <w:rsid w:val="00413C10"/>
    <w:rsid w:val="00413CD9"/>
    <w:rsid w:val="00413DF5"/>
    <w:rsid w:val="00413F9A"/>
    <w:rsid w:val="004140CA"/>
    <w:rsid w:val="004144AD"/>
    <w:rsid w:val="0041457C"/>
    <w:rsid w:val="0041485A"/>
    <w:rsid w:val="00414C65"/>
    <w:rsid w:val="00414D97"/>
    <w:rsid w:val="004152BD"/>
    <w:rsid w:val="004153A0"/>
    <w:rsid w:val="00415635"/>
    <w:rsid w:val="004159E8"/>
    <w:rsid w:val="00415C5F"/>
    <w:rsid w:val="00415D76"/>
    <w:rsid w:val="00415DD7"/>
    <w:rsid w:val="00415ECD"/>
    <w:rsid w:val="0041606F"/>
    <w:rsid w:val="004165D3"/>
    <w:rsid w:val="00416665"/>
    <w:rsid w:val="00416A67"/>
    <w:rsid w:val="00416ACB"/>
    <w:rsid w:val="004173DC"/>
    <w:rsid w:val="004176F2"/>
    <w:rsid w:val="004177E8"/>
    <w:rsid w:val="0041796A"/>
    <w:rsid w:val="00417CE6"/>
    <w:rsid w:val="0042001D"/>
    <w:rsid w:val="004200A1"/>
    <w:rsid w:val="0042021E"/>
    <w:rsid w:val="0042045F"/>
    <w:rsid w:val="004205E4"/>
    <w:rsid w:val="00420A9B"/>
    <w:rsid w:val="00420FD2"/>
    <w:rsid w:val="004211D8"/>
    <w:rsid w:val="0042137B"/>
    <w:rsid w:val="00421429"/>
    <w:rsid w:val="00421769"/>
    <w:rsid w:val="00421C2B"/>
    <w:rsid w:val="00421DCF"/>
    <w:rsid w:val="00422341"/>
    <w:rsid w:val="00422F0B"/>
    <w:rsid w:val="0042308B"/>
    <w:rsid w:val="00423553"/>
    <w:rsid w:val="00423641"/>
    <w:rsid w:val="00423E24"/>
    <w:rsid w:val="00424180"/>
    <w:rsid w:val="0042423F"/>
    <w:rsid w:val="004245C2"/>
    <w:rsid w:val="00424854"/>
    <w:rsid w:val="0042496D"/>
    <w:rsid w:val="00424EAA"/>
    <w:rsid w:val="00425328"/>
    <w:rsid w:val="00425752"/>
    <w:rsid w:val="00425A30"/>
    <w:rsid w:val="00425BB9"/>
    <w:rsid w:val="00425C58"/>
    <w:rsid w:val="00425D5A"/>
    <w:rsid w:val="00425FBB"/>
    <w:rsid w:val="00426266"/>
    <w:rsid w:val="00426310"/>
    <w:rsid w:val="004265DF"/>
    <w:rsid w:val="00426913"/>
    <w:rsid w:val="0042771A"/>
    <w:rsid w:val="00427DD8"/>
    <w:rsid w:val="0043010D"/>
    <w:rsid w:val="00430514"/>
    <w:rsid w:val="00430A2D"/>
    <w:rsid w:val="00430CA5"/>
    <w:rsid w:val="00430E69"/>
    <w:rsid w:val="00430F19"/>
    <w:rsid w:val="00430FDC"/>
    <w:rsid w:val="00431505"/>
    <w:rsid w:val="00431576"/>
    <w:rsid w:val="00431AD0"/>
    <w:rsid w:val="00431AF0"/>
    <w:rsid w:val="0043213A"/>
    <w:rsid w:val="004321C4"/>
    <w:rsid w:val="0043238A"/>
    <w:rsid w:val="004325D4"/>
    <w:rsid w:val="0043291B"/>
    <w:rsid w:val="00432F88"/>
    <w:rsid w:val="004330F4"/>
    <w:rsid w:val="00433547"/>
    <w:rsid w:val="00433590"/>
    <w:rsid w:val="00433647"/>
    <w:rsid w:val="0043364D"/>
    <w:rsid w:val="0043393D"/>
    <w:rsid w:val="00433E2E"/>
    <w:rsid w:val="00433E3A"/>
    <w:rsid w:val="004344C7"/>
    <w:rsid w:val="00434A30"/>
    <w:rsid w:val="00435274"/>
    <w:rsid w:val="004352AD"/>
    <w:rsid w:val="0043545D"/>
    <w:rsid w:val="00435485"/>
    <w:rsid w:val="00435F89"/>
    <w:rsid w:val="00435FE2"/>
    <w:rsid w:val="004364CD"/>
    <w:rsid w:val="004366D7"/>
    <w:rsid w:val="00436827"/>
    <w:rsid w:val="00436A27"/>
    <w:rsid w:val="00436A46"/>
    <w:rsid w:val="00436E2F"/>
    <w:rsid w:val="00436EAB"/>
    <w:rsid w:val="00436F46"/>
    <w:rsid w:val="00437286"/>
    <w:rsid w:val="0043734F"/>
    <w:rsid w:val="0043758C"/>
    <w:rsid w:val="00437622"/>
    <w:rsid w:val="0043780C"/>
    <w:rsid w:val="00437A51"/>
    <w:rsid w:val="00437AD8"/>
    <w:rsid w:val="00440A1B"/>
    <w:rsid w:val="00440AAE"/>
    <w:rsid w:val="00440B30"/>
    <w:rsid w:val="00441352"/>
    <w:rsid w:val="004417B3"/>
    <w:rsid w:val="00441854"/>
    <w:rsid w:val="00441880"/>
    <w:rsid w:val="00441916"/>
    <w:rsid w:val="00441CE1"/>
    <w:rsid w:val="00441DB9"/>
    <w:rsid w:val="00441EA9"/>
    <w:rsid w:val="00441EE4"/>
    <w:rsid w:val="00442000"/>
    <w:rsid w:val="00442D72"/>
    <w:rsid w:val="00442F6B"/>
    <w:rsid w:val="00443409"/>
    <w:rsid w:val="00443F6F"/>
    <w:rsid w:val="00444402"/>
    <w:rsid w:val="00444799"/>
    <w:rsid w:val="004448FF"/>
    <w:rsid w:val="00444A36"/>
    <w:rsid w:val="0044588D"/>
    <w:rsid w:val="004461D9"/>
    <w:rsid w:val="00446606"/>
    <w:rsid w:val="00446667"/>
    <w:rsid w:val="004467E7"/>
    <w:rsid w:val="00446AC6"/>
    <w:rsid w:val="004472D6"/>
    <w:rsid w:val="004473E7"/>
    <w:rsid w:val="0044759B"/>
    <w:rsid w:val="00447798"/>
    <w:rsid w:val="0044779E"/>
    <w:rsid w:val="00447F54"/>
    <w:rsid w:val="00450771"/>
    <w:rsid w:val="00450B7E"/>
    <w:rsid w:val="00451213"/>
    <w:rsid w:val="0045136B"/>
    <w:rsid w:val="00451C7E"/>
    <w:rsid w:val="00451F9B"/>
    <w:rsid w:val="0045251F"/>
    <w:rsid w:val="004527F8"/>
    <w:rsid w:val="00452C77"/>
    <w:rsid w:val="00453A9C"/>
    <w:rsid w:val="00453BB6"/>
    <w:rsid w:val="00453CAA"/>
    <w:rsid w:val="004543BD"/>
    <w:rsid w:val="0045485B"/>
    <w:rsid w:val="00454928"/>
    <w:rsid w:val="00455113"/>
    <w:rsid w:val="0045534C"/>
    <w:rsid w:val="00455496"/>
    <w:rsid w:val="00455B08"/>
    <w:rsid w:val="00455BEF"/>
    <w:rsid w:val="00455C3F"/>
    <w:rsid w:val="00455EA9"/>
    <w:rsid w:val="0045636D"/>
    <w:rsid w:val="00456421"/>
    <w:rsid w:val="00456809"/>
    <w:rsid w:val="00456C63"/>
    <w:rsid w:val="00456DAB"/>
    <w:rsid w:val="004570AB"/>
    <w:rsid w:val="00457457"/>
    <w:rsid w:val="00457467"/>
    <w:rsid w:val="004574BC"/>
    <w:rsid w:val="004576CF"/>
    <w:rsid w:val="00460A5F"/>
    <w:rsid w:val="00460A97"/>
    <w:rsid w:val="00460C42"/>
    <w:rsid w:val="00460CC3"/>
    <w:rsid w:val="00460E23"/>
    <w:rsid w:val="00460E86"/>
    <w:rsid w:val="0046128D"/>
    <w:rsid w:val="00461293"/>
    <w:rsid w:val="004617D2"/>
    <w:rsid w:val="00461C0C"/>
    <w:rsid w:val="00462721"/>
    <w:rsid w:val="00462789"/>
    <w:rsid w:val="00462DA7"/>
    <w:rsid w:val="00463100"/>
    <w:rsid w:val="00463445"/>
    <w:rsid w:val="00463455"/>
    <w:rsid w:val="00463901"/>
    <w:rsid w:val="00463EBB"/>
    <w:rsid w:val="004645F1"/>
    <w:rsid w:val="0046469D"/>
    <w:rsid w:val="004646B4"/>
    <w:rsid w:val="004647F4"/>
    <w:rsid w:val="00464865"/>
    <w:rsid w:val="00464A88"/>
    <w:rsid w:val="0046505E"/>
    <w:rsid w:val="004651A0"/>
    <w:rsid w:val="004654C8"/>
    <w:rsid w:val="00466532"/>
    <w:rsid w:val="00466567"/>
    <w:rsid w:val="00466693"/>
    <w:rsid w:val="00466852"/>
    <w:rsid w:val="00466ED8"/>
    <w:rsid w:val="00467136"/>
    <w:rsid w:val="00467488"/>
    <w:rsid w:val="0046750B"/>
    <w:rsid w:val="00467624"/>
    <w:rsid w:val="004678EC"/>
    <w:rsid w:val="0047083E"/>
    <w:rsid w:val="00470EB5"/>
    <w:rsid w:val="004710ED"/>
    <w:rsid w:val="004711FB"/>
    <w:rsid w:val="0047187D"/>
    <w:rsid w:val="0047189C"/>
    <w:rsid w:val="00471CB8"/>
    <w:rsid w:val="00471FFD"/>
    <w:rsid w:val="0047286B"/>
    <w:rsid w:val="00472E27"/>
    <w:rsid w:val="004730F2"/>
    <w:rsid w:val="00473289"/>
    <w:rsid w:val="00473673"/>
    <w:rsid w:val="00473682"/>
    <w:rsid w:val="00473781"/>
    <w:rsid w:val="00473E40"/>
    <w:rsid w:val="00473F82"/>
    <w:rsid w:val="00473FB2"/>
    <w:rsid w:val="004740D7"/>
    <w:rsid w:val="0047416C"/>
    <w:rsid w:val="00474220"/>
    <w:rsid w:val="004742A3"/>
    <w:rsid w:val="004742F1"/>
    <w:rsid w:val="0047486C"/>
    <w:rsid w:val="0047494C"/>
    <w:rsid w:val="00474E90"/>
    <w:rsid w:val="004752D3"/>
    <w:rsid w:val="00475379"/>
    <w:rsid w:val="0047538F"/>
    <w:rsid w:val="004753EF"/>
    <w:rsid w:val="0047544D"/>
    <w:rsid w:val="004754E1"/>
    <w:rsid w:val="00475589"/>
    <w:rsid w:val="004757D9"/>
    <w:rsid w:val="004757FA"/>
    <w:rsid w:val="0047592A"/>
    <w:rsid w:val="0047592F"/>
    <w:rsid w:val="0047595E"/>
    <w:rsid w:val="00475CE0"/>
    <w:rsid w:val="00475F57"/>
    <w:rsid w:val="004760D6"/>
    <w:rsid w:val="00476644"/>
    <w:rsid w:val="00476827"/>
    <w:rsid w:val="0047682A"/>
    <w:rsid w:val="00476BD4"/>
    <w:rsid w:val="00476D29"/>
    <w:rsid w:val="004771CB"/>
    <w:rsid w:val="004774D9"/>
    <w:rsid w:val="004774DD"/>
    <w:rsid w:val="0047757C"/>
    <w:rsid w:val="004779DF"/>
    <w:rsid w:val="00477C35"/>
    <w:rsid w:val="00477C43"/>
    <w:rsid w:val="0048056E"/>
    <w:rsid w:val="00480947"/>
    <w:rsid w:val="00480988"/>
    <w:rsid w:val="00480B65"/>
    <w:rsid w:val="00480E05"/>
    <w:rsid w:val="00480EA5"/>
    <w:rsid w:val="00480F61"/>
    <w:rsid w:val="0048135F"/>
    <w:rsid w:val="0048140F"/>
    <w:rsid w:val="0048183A"/>
    <w:rsid w:val="00481981"/>
    <w:rsid w:val="00481B31"/>
    <w:rsid w:val="00481E08"/>
    <w:rsid w:val="00481E66"/>
    <w:rsid w:val="00481F7D"/>
    <w:rsid w:val="00482021"/>
    <w:rsid w:val="00482686"/>
    <w:rsid w:val="00482BBE"/>
    <w:rsid w:val="00482E70"/>
    <w:rsid w:val="00483004"/>
    <w:rsid w:val="00483151"/>
    <w:rsid w:val="004837AD"/>
    <w:rsid w:val="00483A12"/>
    <w:rsid w:val="00484018"/>
    <w:rsid w:val="004843C4"/>
    <w:rsid w:val="0048441C"/>
    <w:rsid w:val="00484A77"/>
    <w:rsid w:val="00484ACE"/>
    <w:rsid w:val="00484C80"/>
    <w:rsid w:val="00484D4F"/>
    <w:rsid w:val="004850F9"/>
    <w:rsid w:val="004852B3"/>
    <w:rsid w:val="0048540F"/>
    <w:rsid w:val="00485474"/>
    <w:rsid w:val="0048595A"/>
    <w:rsid w:val="00485970"/>
    <w:rsid w:val="00485979"/>
    <w:rsid w:val="00485C0D"/>
    <w:rsid w:val="00486146"/>
    <w:rsid w:val="004862E7"/>
    <w:rsid w:val="00486575"/>
    <w:rsid w:val="004866D0"/>
    <w:rsid w:val="00486CD3"/>
    <w:rsid w:val="00487D7E"/>
    <w:rsid w:val="00487D8C"/>
    <w:rsid w:val="00487DB4"/>
    <w:rsid w:val="00490502"/>
    <w:rsid w:val="0049050B"/>
    <w:rsid w:val="004907D2"/>
    <w:rsid w:val="0049089A"/>
    <w:rsid w:val="00490B99"/>
    <w:rsid w:val="00490EB6"/>
    <w:rsid w:val="00490EFE"/>
    <w:rsid w:val="00490F89"/>
    <w:rsid w:val="00491589"/>
    <w:rsid w:val="004919D4"/>
    <w:rsid w:val="00492240"/>
    <w:rsid w:val="00492353"/>
    <w:rsid w:val="004927DE"/>
    <w:rsid w:val="00492CC0"/>
    <w:rsid w:val="00492DE1"/>
    <w:rsid w:val="00492F85"/>
    <w:rsid w:val="00493322"/>
    <w:rsid w:val="004939B3"/>
    <w:rsid w:val="004941DD"/>
    <w:rsid w:val="0049422D"/>
    <w:rsid w:val="00494242"/>
    <w:rsid w:val="0049437A"/>
    <w:rsid w:val="00494671"/>
    <w:rsid w:val="00494C77"/>
    <w:rsid w:val="00494E8E"/>
    <w:rsid w:val="00494F88"/>
    <w:rsid w:val="00494FC5"/>
    <w:rsid w:val="004955BC"/>
    <w:rsid w:val="00495D63"/>
    <w:rsid w:val="0049616F"/>
    <w:rsid w:val="0049648F"/>
    <w:rsid w:val="00496606"/>
    <w:rsid w:val="0049667D"/>
    <w:rsid w:val="004969AA"/>
    <w:rsid w:val="004969FF"/>
    <w:rsid w:val="00496AC8"/>
    <w:rsid w:val="00496BB2"/>
    <w:rsid w:val="00496F05"/>
    <w:rsid w:val="00497145"/>
    <w:rsid w:val="004971BF"/>
    <w:rsid w:val="00497370"/>
    <w:rsid w:val="00497C52"/>
    <w:rsid w:val="004A0737"/>
    <w:rsid w:val="004A07C2"/>
    <w:rsid w:val="004A089F"/>
    <w:rsid w:val="004A08B0"/>
    <w:rsid w:val="004A0F39"/>
    <w:rsid w:val="004A153D"/>
    <w:rsid w:val="004A1B2B"/>
    <w:rsid w:val="004A1C6F"/>
    <w:rsid w:val="004A1C77"/>
    <w:rsid w:val="004A1D7B"/>
    <w:rsid w:val="004A2085"/>
    <w:rsid w:val="004A251F"/>
    <w:rsid w:val="004A2745"/>
    <w:rsid w:val="004A2784"/>
    <w:rsid w:val="004A27CE"/>
    <w:rsid w:val="004A2BCB"/>
    <w:rsid w:val="004A2BD3"/>
    <w:rsid w:val="004A32D7"/>
    <w:rsid w:val="004A32FD"/>
    <w:rsid w:val="004A36E2"/>
    <w:rsid w:val="004A3BF1"/>
    <w:rsid w:val="004A3C3E"/>
    <w:rsid w:val="004A3E42"/>
    <w:rsid w:val="004A4715"/>
    <w:rsid w:val="004A4792"/>
    <w:rsid w:val="004A4DDF"/>
    <w:rsid w:val="004A4EC1"/>
    <w:rsid w:val="004A500D"/>
    <w:rsid w:val="004A5046"/>
    <w:rsid w:val="004A50EA"/>
    <w:rsid w:val="004A565E"/>
    <w:rsid w:val="004A5DF3"/>
    <w:rsid w:val="004A5F5E"/>
    <w:rsid w:val="004A6134"/>
    <w:rsid w:val="004A64FD"/>
    <w:rsid w:val="004A674C"/>
    <w:rsid w:val="004A6DBE"/>
    <w:rsid w:val="004A6F05"/>
    <w:rsid w:val="004A6FFD"/>
    <w:rsid w:val="004A7092"/>
    <w:rsid w:val="004A784C"/>
    <w:rsid w:val="004A78B4"/>
    <w:rsid w:val="004A7A63"/>
    <w:rsid w:val="004A7C44"/>
    <w:rsid w:val="004B010D"/>
    <w:rsid w:val="004B01BE"/>
    <w:rsid w:val="004B06EA"/>
    <w:rsid w:val="004B0994"/>
    <w:rsid w:val="004B14D9"/>
    <w:rsid w:val="004B1A38"/>
    <w:rsid w:val="004B21C4"/>
    <w:rsid w:val="004B21E8"/>
    <w:rsid w:val="004B222A"/>
    <w:rsid w:val="004B24A2"/>
    <w:rsid w:val="004B2C9B"/>
    <w:rsid w:val="004B2D73"/>
    <w:rsid w:val="004B34CB"/>
    <w:rsid w:val="004B358A"/>
    <w:rsid w:val="004B3597"/>
    <w:rsid w:val="004B3EAB"/>
    <w:rsid w:val="004B3FC0"/>
    <w:rsid w:val="004B4591"/>
    <w:rsid w:val="004B4692"/>
    <w:rsid w:val="004B488E"/>
    <w:rsid w:val="004B49E6"/>
    <w:rsid w:val="004B4D69"/>
    <w:rsid w:val="004B4EFE"/>
    <w:rsid w:val="004B54D1"/>
    <w:rsid w:val="004B5A97"/>
    <w:rsid w:val="004B5DED"/>
    <w:rsid w:val="004B5ECB"/>
    <w:rsid w:val="004B6418"/>
    <w:rsid w:val="004B66DF"/>
    <w:rsid w:val="004B69FA"/>
    <w:rsid w:val="004B6C06"/>
    <w:rsid w:val="004B6D87"/>
    <w:rsid w:val="004B6F80"/>
    <w:rsid w:val="004B72DC"/>
    <w:rsid w:val="004B7340"/>
    <w:rsid w:val="004B75C4"/>
    <w:rsid w:val="004B77C9"/>
    <w:rsid w:val="004C01A8"/>
    <w:rsid w:val="004C08CA"/>
    <w:rsid w:val="004C0B7B"/>
    <w:rsid w:val="004C0F85"/>
    <w:rsid w:val="004C125A"/>
    <w:rsid w:val="004C175A"/>
    <w:rsid w:val="004C1840"/>
    <w:rsid w:val="004C1F60"/>
    <w:rsid w:val="004C22F6"/>
    <w:rsid w:val="004C2357"/>
    <w:rsid w:val="004C24C9"/>
    <w:rsid w:val="004C24CF"/>
    <w:rsid w:val="004C2FD6"/>
    <w:rsid w:val="004C3081"/>
    <w:rsid w:val="004C30C3"/>
    <w:rsid w:val="004C314B"/>
    <w:rsid w:val="004C31B6"/>
    <w:rsid w:val="004C3264"/>
    <w:rsid w:val="004C332A"/>
    <w:rsid w:val="004C3756"/>
    <w:rsid w:val="004C3BF8"/>
    <w:rsid w:val="004C3CBB"/>
    <w:rsid w:val="004C3FC4"/>
    <w:rsid w:val="004C4D73"/>
    <w:rsid w:val="004C5192"/>
    <w:rsid w:val="004C5319"/>
    <w:rsid w:val="004C5409"/>
    <w:rsid w:val="004C5455"/>
    <w:rsid w:val="004C5468"/>
    <w:rsid w:val="004C5650"/>
    <w:rsid w:val="004C59F1"/>
    <w:rsid w:val="004C5A3B"/>
    <w:rsid w:val="004C5B14"/>
    <w:rsid w:val="004C5CE9"/>
    <w:rsid w:val="004C5D3D"/>
    <w:rsid w:val="004C5F00"/>
    <w:rsid w:val="004C6149"/>
    <w:rsid w:val="004C6151"/>
    <w:rsid w:val="004C621F"/>
    <w:rsid w:val="004C65CF"/>
    <w:rsid w:val="004C671F"/>
    <w:rsid w:val="004C6877"/>
    <w:rsid w:val="004C6A30"/>
    <w:rsid w:val="004C6B1E"/>
    <w:rsid w:val="004C72F0"/>
    <w:rsid w:val="004C745D"/>
    <w:rsid w:val="004C758E"/>
    <w:rsid w:val="004C770B"/>
    <w:rsid w:val="004C7948"/>
    <w:rsid w:val="004C7BB8"/>
    <w:rsid w:val="004C7C60"/>
    <w:rsid w:val="004C7DE6"/>
    <w:rsid w:val="004D0374"/>
    <w:rsid w:val="004D06DB"/>
    <w:rsid w:val="004D0AFF"/>
    <w:rsid w:val="004D0DFE"/>
    <w:rsid w:val="004D1186"/>
    <w:rsid w:val="004D134D"/>
    <w:rsid w:val="004D137C"/>
    <w:rsid w:val="004D17D5"/>
    <w:rsid w:val="004D1982"/>
    <w:rsid w:val="004D1D91"/>
    <w:rsid w:val="004D1FB2"/>
    <w:rsid w:val="004D22C3"/>
    <w:rsid w:val="004D23F2"/>
    <w:rsid w:val="004D278B"/>
    <w:rsid w:val="004D2C4A"/>
    <w:rsid w:val="004D2E0F"/>
    <w:rsid w:val="004D2F90"/>
    <w:rsid w:val="004D30E6"/>
    <w:rsid w:val="004D32A1"/>
    <w:rsid w:val="004D444E"/>
    <w:rsid w:val="004D4567"/>
    <w:rsid w:val="004D475C"/>
    <w:rsid w:val="004D47E4"/>
    <w:rsid w:val="004D494D"/>
    <w:rsid w:val="004D4C98"/>
    <w:rsid w:val="004D61F6"/>
    <w:rsid w:val="004D62FA"/>
    <w:rsid w:val="004D6BB3"/>
    <w:rsid w:val="004D6E2F"/>
    <w:rsid w:val="004D6F4D"/>
    <w:rsid w:val="004D6F95"/>
    <w:rsid w:val="004D7131"/>
    <w:rsid w:val="004D72FE"/>
    <w:rsid w:val="004D73A7"/>
    <w:rsid w:val="004D73F1"/>
    <w:rsid w:val="004D7E91"/>
    <w:rsid w:val="004E0024"/>
    <w:rsid w:val="004E003A"/>
    <w:rsid w:val="004E0205"/>
    <w:rsid w:val="004E0425"/>
    <w:rsid w:val="004E06EF"/>
    <w:rsid w:val="004E0768"/>
    <w:rsid w:val="004E09B1"/>
    <w:rsid w:val="004E09DE"/>
    <w:rsid w:val="004E0DA3"/>
    <w:rsid w:val="004E0E79"/>
    <w:rsid w:val="004E0F9D"/>
    <w:rsid w:val="004E1989"/>
    <w:rsid w:val="004E1A31"/>
    <w:rsid w:val="004E1D08"/>
    <w:rsid w:val="004E2504"/>
    <w:rsid w:val="004E271A"/>
    <w:rsid w:val="004E2899"/>
    <w:rsid w:val="004E2D96"/>
    <w:rsid w:val="004E2DAD"/>
    <w:rsid w:val="004E2DE0"/>
    <w:rsid w:val="004E3151"/>
    <w:rsid w:val="004E3409"/>
    <w:rsid w:val="004E34AB"/>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D7A"/>
    <w:rsid w:val="004E5FC1"/>
    <w:rsid w:val="004E6223"/>
    <w:rsid w:val="004E6257"/>
    <w:rsid w:val="004E63C9"/>
    <w:rsid w:val="004E657F"/>
    <w:rsid w:val="004E6626"/>
    <w:rsid w:val="004E67EF"/>
    <w:rsid w:val="004E6B67"/>
    <w:rsid w:val="004E6BA9"/>
    <w:rsid w:val="004E6DA2"/>
    <w:rsid w:val="004E7360"/>
    <w:rsid w:val="004F007B"/>
    <w:rsid w:val="004F00C9"/>
    <w:rsid w:val="004F022D"/>
    <w:rsid w:val="004F0973"/>
    <w:rsid w:val="004F0A2D"/>
    <w:rsid w:val="004F0A7E"/>
    <w:rsid w:val="004F0B80"/>
    <w:rsid w:val="004F0FB9"/>
    <w:rsid w:val="004F1001"/>
    <w:rsid w:val="004F1456"/>
    <w:rsid w:val="004F1BFD"/>
    <w:rsid w:val="004F1C3F"/>
    <w:rsid w:val="004F237D"/>
    <w:rsid w:val="004F255A"/>
    <w:rsid w:val="004F2A06"/>
    <w:rsid w:val="004F2AC2"/>
    <w:rsid w:val="004F2EA7"/>
    <w:rsid w:val="004F2EC4"/>
    <w:rsid w:val="004F2F7E"/>
    <w:rsid w:val="004F320B"/>
    <w:rsid w:val="004F32B5"/>
    <w:rsid w:val="004F33FE"/>
    <w:rsid w:val="004F3439"/>
    <w:rsid w:val="004F3922"/>
    <w:rsid w:val="004F3C5F"/>
    <w:rsid w:val="004F4066"/>
    <w:rsid w:val="004F407E"/>
    <w:rsid w:val="004F483F"/>
    <w:rsid w:val="004F48CD"/>
    <w:rsid w:val="004F4A2C"/>
    <w:rsid w:val="004F5168"/>
    <w:rsid w:val="004F5479"/>
    <w:rsid w:val="004F595B"/>
    <w:rsid w:val="004F5BA2"/>
    <w:rsid w:val="004F609D"/>
    <w:rsid w:val="004F621A"/>
    <w:rsid w:val="004F6384"/>
    <w:rsid w:val="004F6575"/>
    <w:rsid w:val="004F6674"/>
    <w:rsid w:val="004F687C"/>
    <w:rsid w:val="004F68CF"/>
    <w:rsid w:val="004F7528"/>
    <w:rsid w:val="004F756E"/>
    <w:rsid w:val="004F7824"/>
    <w:rsid w:val="004F7BCA"/>
    <w:rsid w:val="004F7D89"/>
    <w:rsid w:val="0050001E"/>
    <w:rsid w:val="00501260"/>
    <w:rsid w:val="0050143B"/>
    <w:rsid w:val="00501763"/>
    <w:rsid w:val="00501808"/>
    <w:rsid w:val="00501981"/>
    <w:rsid w:val="00501A85"/>
    <w:rsid w:val="00501B8D"/>
    <w:rsid w:val="00501BB3"/>
    <w:rsid w:val="005020C7"/>
    <w:rsid w:val="005021DD"/>
    <w:rsid w:val="005021F1"/>
    <w:rsid w:val="0050226B"/>
    <w:rsid w:val="005026CA"/>
    <w:rsid w:val="00502B65"/>
    <w:rsid w:val="00502B72"/>
    <w:rsid w:val="005036AC"/>
    <w:rsid w:val="0050398B"/>
    <w:rsid w:val="00503EAD"/>
    <w:rsid w:val="0050413C"/>
    <w:rsid w:val="005045CB"/>
    <w:rsid w:val="005045E9"/>
    <w:rsid w:val="00504638"/>
    <w:rsid w:val="00504BC1"/>
    <w:rsid w:val="00505134"/>
    <w:rsid w:val="00505377"/>
    <w:rsid w:val="00505795"/>
    <w:rsid w:val="005059A2"/>
    <w:rsid w:val="00505C04"/>
    <w:rsid w:val="00506900"/>
    <w:rsid w:val="00506CC8"/>
    <w:rsid w:val="005072F0"/>
    <w:rsid w:val="00507D71"/>
    <w:rsid w:val="0051069A"/>
    <w:rsid w:val="00510756"/>
    <w:rsid w:val="00510D43"/>
    <w:rsid w:val="00510EA9"/>
    <w:rsid w:val="005114B1"/>
    <w:rsid w:val="00511567"/>
    <w:rsid w:val="005118AB"/>
    <w:rsid w:val="00511960"/>
    <w:rsid w:val="00511EC9"/>
    <w:rsid w:val="00511F15"/>
    <w:rsid w:val="00512112"/>
    <w:rsid w:val="0051260D"/>
    <w:rsid w:val="00512643"/>
    <w:rsid w:val="0051272C"/>
    <w:rsid w:val="00512DC0"/>
    <w:rsid w:val="0051318C"/>
    <w:rsid w:val="005131A3"/>
    <w:rsid w:val="00513269"/>
    <w:rsid w:val="00513482"/>
    <w:rsid w:val="00513694"/>
    <w:rsid w:val="00513936"/>
    <w:rsid w:val="005139E8"/>
    <w:rsid w:val="00513C85"/>
    <w:rsid w:val="00513CCA"/>
    <w:rsid w:val="005142CD"/>
    <w:rsid w:val="005143C9"/>
    <w:rsid w:val="0051464A"/>
    <w:rsid w:val="00514EBB"/>
    <w:rsid w:val="00514EE6"/>
    <w:rsid w:val="005151C3"/>
    <w:rsid w:val="005156A4"/>
    <w:rsid w:val="005156DC"/>
    <w:rsid w:val="005156DE"/>
    <w:rsid w:val="00515733"/>
    <w:rsid w:val="005157A9"/>
    <w:rsid w:val="00515A94"/>
    <w:rsid w:val="00515B1F"/>
    <w:rsid w:val="00515E42"/>
    <w:rsid w:val="005160ED"/>
    <w:rsid w:val="00516A3E"/>
    <w:rsid w:val="00516EDB"/>
    <w:rsid w:val="005173A7"/>
    <w:rsid w:val="005177E1"/>
    <w:rsid w:val="005178AC"/>
    <w:rsid w:val="00517D15"/>
    <w:rsid w:val="00517D53"/>
    <w:rsid w:val="00517F99"/>
    <w:rsid w:val="00520129"/>
    <w:rsid w:val="0052032E"/>
    <w:rsid w:val="0052056B"/>
    <w:rsid w:val="00520C0A"/>
    <w:rsid w:val="00521037"/>
    <w:rsid w:val="00521305"/>
    <w:rsid w:val="0052162F"/>
    <w:rsid w:val="0052183C"/>
    <w:rsid w:val="005218B6"/>
    <w:rsid w:val="0052195C"/>
    <w:rsid w:val="00521B94"/>
    <w:rsid w:val="00521F91"/>
    <w:rsid w:val="0052255D"/>
    <w:rsid w:val="00522589"/>
    <w:rsid w:val="00522A4F"/>
    <w:rsid w:val="00523020"/>
    <w:rsid w:val="0052331B"/>
    <w:rsid w:val="00523359"/>
    <w:rsid w:val="0052396A"/>
    <w:rsid w:val="005242E5"/>
    <w:rsid w:val="00524545"/>
    <w:rsid w:val="00524832"/>
    <w:rsid w:val="00524886"/>
    <w:rsid w:val="00524B3D"/>
    <w:rsid w:val="00524BB6"/>
    <w:rsid w:val="00524BC9"/>
    <w:rsid w:val="00524DDE"/>
    <w:rsid w:val="005255BF"/>
    <w:rsid w:val="005257DE"/>
    <w:rsid w:val="00526128"/>
    <w:rsid w:val="00526358"/>
    <w:rsid w:val="005267E3"/>
    <w:rsid w:val="005268D8"/>
    <w:rsid w:val="00526B7C"/>
    <w:rsid w:val="00526C87"/>
    <w:rsid w:val="00526D4C"/>
    <w:rsid w:val="00527200"/>
    <w:rsid w:val="005273E5"/>
    <w:rsid w:val="005275FF"/>
    <w:rsid w:val="005276CF"/>
    <w:rsid w:val="00527A90"/>
    <w:rsid w:val="00527D9A"/>
    <w:rsid w:val="00527ED6"/>
    <w:rsid w:val="00530157"/>
    <w:rsid w:val="005306DE"/>
    <w:rsid w:val="00530903"/>
    <w:rsid w:val="00530A91"/>
    <w:rsid w:val="005310F9"/>
    <w:rsid w:val="00531291"/>
    <w:rsid w:val="00531316"/>
    <w:rsid w:val="005315FC"/>
    <w:rsid w:val="005316EF"/>
    <w:rsid w:val="00531EBE"/>
    <w:rsid w:val="00532F8B"/>
    <w:rsid w:val="005336D4"/>
    <w:rsid w:val="00533737"/>
    <w:rsid w:val="00534005"/>
    <w:rsid w:val="00534218"/>
    <w:rsid w:val="00534299"/>
    <w:rsid w:val="00534431"/>
    <w:rsid w:val="0053459C"/>
    <w:rsid w:val="00534B23"/>
    <w:rsid w:val="00535045"/>
    <w:rsid w:val="005350AC"/>
    <w:rsid w:val="00535202"/>
    <w:rsid w:val="005355CD"/>
    <w:rsid w:val="005358D3"/>
    <w:rsid w:val="00535B79"/>
    <w:rsid w:val="00535C58"/>
    <w:rsid w:val="00535D7C"/>
    <w:rsid w:val="00535F5A"/>
    <w:rsid w:val="00536579"/>
    <w:rsid w:val="00536937"/>
    <w:rsid w:val="00536941"/>
    <w:rsid w:val="00536B1D"/>
    <w:rsid w:val="00536C1E"/>
    <w:rsid w:val="00536EAD"/>
    <w:rsid w:val="0053766E"/>
    <w:rsid w:val="005377FC"/>
    <w:rsid w:val="00537884"/>
    <w:rsid w:val="00537893"/>
    <w:rsid w:val="00537B00"/>
    <w:rsid w:val="0054016B"/>
    <w:rsid w:val="0054016E"/>
    <w:rsid w:val="00540262"/>
    <w:rsid w:val="005406CD"/>
    <w:rsid w:val="0054088F"/>
    <w:rsid w:val="00541403"/>
    <w:rsid w:val="00541A52"/>
    <w:rsid w:val="005422C9"/>
    <w:rsid w:val="00542606"/>
    <w:rsid w:val="00542806"/>
    <w:rsid w:val="005428D3"/>
    <w:rsid w:val="0054291D"/>
    <w:rsid w:val="0054292C"/>
    <w:rsid w:val="00542C4D"/>
    <w:rsid w:val="00542FC7"/>
    <w:rsid w:val="0054343A"/>
    <w:rsid w:val="00543441"/>
    <w:rsid w:val="005436A9"/>
    <w:rsid w:val="005437DB"/>
    <w:rsid w:val="00543974"/>
    <w:rsid w:val="00543B95"/>
    <w:rsid w:val="00543D3A"/>
    <w:rsid w:val="00543DC8"/>
    <w:rsid w:val="00543EBF"/>
    <w:rsid w:val="005440DE"/>
    <w:rsid w:val="00544223"/>
    <w:rsid w:val="00544375"/>
    <w:rsid w:val="0054477F"/>
    <w:rsid w:val="0054494D"/>
    <w:rsid w:val="00544A22"/>
    <w:rsid w:val="00544ABA"/>
    <w:rsid w:val="00544B0A"/>
    <w:rsid w:val="00544C85"/>
    <w:rsid w:val="00544C87"/>
    <w:rsid w:val="00544F0F"/>
    <w:rsid w:val="00544F7C"/>
    <w:rsid w:val="005456A7"/>
    <w:rsid w:val="0054593A"/>
    <w:rsid w:val="00545B66"/>
    <w:rsid w:val="00545FE9"/>
    <w:rsid w:val="00546493"/>
    <w:rsid w:val="005467FB"/>
    <w:rsid w:val="00546AE9"/>
    <w:rsid w:val="00546D91"/>
    <w:rsid w:val="00546DA2"/>
    <w:rsid w:val="00547567"/>
    <w:rsid w:val="00547989"/>
    <w:rsid w:val="005479B0"/>
    <w:rsid w:val="00547B33"/>
    <w:rsid w:val="00547C61"/>
    <w:rsid w:val="00547CBA"/>
    <w:rsid w:val="00547D31"/>
    <w:rsid w:val="005504C0"/>
    <w:rsid w:val="005505C5"/>
    <w:rsid w:val="005506E7"/>
    <w:rsid w:val="00550801"/>
    <w:rsid w:val="005508C1"/>
    <w:rsid w:val="005509D0"/>
    <w:rsid w:val="005509FE"/>
    <w:rsid w:val="00550C61"/>
    <w:rsid w:val="00550D48"/>
    <w:rsid w:val="0055127F"/>
    <w:rsid w:val="00551320"/>
    <w:rsid w:val="005517EE"/>
    <w:rsid w:val="00551818"/>
    <w:rsid w:val="005518A4"/>
    <w:rsid w:val="00551E12"/>
    <w:rsid w:val="00552452"/>
    <w:rsid w:val="0055275A"/>
    <w:rsid w:val="00552768"/>
    <w:rsid w:val="00552935"/>
    <w:rsid w:val="005529FA"/>
    <w:rsid w:val="00553002"/>
    <w:rsid w:val="00553127"/>
    <w:rsid w:val="005537D5"/>
    <w:rsid w:val="005539CB"/>
    <w:rsid w:val="00553F14"/>
    <w:rsid w:val="00554552"/>
    <w:rsid w:val="005549F0"/>
    <w:rsid w:val="00554BE7"/>
    <w:rsid w:val="00554BE9"/>
    <w:rsid w:val="0055504F"/>
    <w:rsid w:val="005555D0"/>
    <w:rsid w:val="005555D3"/>
    <w:rsid w:val="00555663"/>
    <w:rsid w:val="00555BD9"/>
    <w:rsid w:val="00555F25"/>
    <w:rsid w:val="00556329"/>
    <w:rsid w:val="00556993"/>
    <w:rsid w:val="00556A08"/>
    <w:rsid w:val="00556A9E"/>
    <w:rsid w:val="00556D68"/>
    <w:rsid w:val="00557173"/>
    <w:rsid w:val="00557256"/>
    <w:rsid w:val="00557370"/>
    <w:rsid w:val="0055749D"/>
    <w:rsid w:val="005576A1"/>
    <w:rsid w:val="005578B5"/>
    <w:rsid w:val="00557A64"/>
    <w:rsid w:val="00557FD0"/>
    <w:rsid w:val="0056015E"/>
    <w:rsid w:val="00560202"/>
    <w:rsid w:val="00560330"/>
    <w:rsid w:val="0056054E"/>
    <w:rsid w:val="005605C0"/>
    <w:rsid w:val="0056094A"/>
    <w:rsid w:val="00560BEE"/>
    <w:rsid w:val="00560D23"/>
    <w:rsid w:val="00560D5B"/>
    <w:rsid w:val="00560F6D"/>
    <w:rsid w:val="00561451"/>
    <w:rsid w:val="005615D8"/>
    <w:rsid w:val="00561DB8"/>
    <w:rsid w:val="005620F9"/>
    <w:rsid w:val="00562130"/>
    <w:rsid w:val="005622B4"/>
    <w:rsid w:val="005626CB"/>
    <w:rsid w:val="005626D6"/>
    <w:rsid w:val="0056291C"/>
    <w:rsid w:val="00562A6C"/>
    <w:rsid w:val="00562B57"/>
    <w:rsid w:val="00562C11"/>
    <w:rsid w:val="005632A4"/>
    <w:rsid w:val="00563305"/>
    <w:rsid w:val="005637F4"/>
    <w:rsid w:val="005638D4"/>
    <w:rsid w:val="00563A93"/>
    <w:rsid w:val="00563AB8"/>
    <w:rsid w:val="005640BC"/>
    <w:rsid w:val="00564847"/>
    <w:rsid w:val="005648C4"/>
    <w:rsid w:val="00564CE4"/>
    <w:rsid w:val="00564E6C"/>
    <w:rsid w:val="00565155"/>
    <w:rsid w:val="005656ED"/>
    <w:rsid w:val="00565D4A"/>
    <w:rsid w:val="005661B7"/>
    <w:rsid w:val="00566405"/>
    <w:rsid w:val="00566544"/>
    <w:rsid w:val="005665BC"/>
    <w:rsid w:val="00566608"/>
    <w:rsid w:val="00566983"/>
    <w:rsid w:val="00566C83"/>
    <w:rsid w:val="00566C85"/>
    <w:rsid w:val="00566EBA"/>
    <w:rsid w:val="00567091"/>
    <w:rsid w:val="005670E8"/>
    <w:rsid w:val="00567591"/>
    <w:rsid w:val="0056794E"/>
    <w:rsid w:val="00567C06"/>
    <w:rsid w:val="00567E7F"/>
    <w:rsid w:val="00567E9D"/>
    <w:rsid w:val="00567EB3"/>
    <w:rsid w:val="00567EF4"/>
    <w:rsid w:val="00567F66"/>
    <w:rsid w:val="00567F8E"/>
    <w:rsid w:val="00570056"/>
    <w:rsid w:val="005700FE"/>
    <w:rsid w:val="00570396"/>
    <w:rsid w:val="00570654"/>
    <w:rsid w:val="00570766"/>
    <w:rsid w:val="00570E24"/>
    <w:rsid w:val="00570F4D"/>
    <w:rsid w:val="005715C5"/>
    <w:rsid w:val="00571EDB"/>
    <w:rsid w:val="00571F81"/>
    <w:rsid w:val="00572732"/>
    <w:rsid w:val="00572760"/>
    <w:rsid w:val="00572D9F"/>
    <w:rsid w:val="0057350C"/>
    <w:rsid w:val="0057353F"/>
    <w:rsid w:val="00573752"/>
    <w:rsid w:val="00574116"/>
    <w:rsid w:val="005743DE"/>
    <w:rsid w:val="00574BBB"/>
    <w:rsid w:val="00574F15"/>
    <w:rsid w:val="00574F3F"/>
    <w:rsid w:val="00574F52"/>
    <w:rsid w:val="005755AF"/>
    <w:rsid w:val="0057562C"/>
    <w:rsid w:val="005759E3"/>
    <w:rsid w:val="005759F6"/>
    <w:rsid w:val="00575D87"/>
    <w:rsid w:val="00575E3E"/>
    <w:rsid w:val="00576015"/>
    <w:rsid w:val="0057612F"/>
    <w:rsid w:val="0057638C"/>
    <w:rsid w:val="005765F5"/>
    <w:rsid w:val="00576D6C"/>
    <w:rsid w:val="00576E7A"/>
    <w:rsid w:val="00577405"/>
    <w:rsid w:val="00577A2E"/>
    <w:rsid w:val="00577D75"/>
    <w:rsid w:val="005801C8"/>
    <w:rsid w:val="0058034B"/>
    <w:rsid w:val="00580774"/>
    <w:rsid w:val="00580AE1"/>
    <w:rsid w:val="00580E48"/>
    <w:rsid w:val="00580F0A"/>
    <w:rsid w:val="00580FCE"/>
    <w:rsid w:val="00581234"/>
    <w:rsid w:val="00581246"/>
    <w:rsid w:val="00581501"/>
    <w:rsid w:val="00581DD6"/>
    <w:rsid w:val="00581EE5"/>
    <w:rsid w:val="005820C7"/>
    <w:rsid w:val="005823E5"/>
    <w:rsid w:val="00582BD2"/>
    <w:rsid w:val="00582C3A"/>
    <w:rsid w:val="00582C90"/>
    <w:rsid w:val="00582CBE"/>
    <w:rsid w:val="00582CC8"/>
    <w:rsid w:val="00582E1A"/>
    <w:rsid w:val="00582F45"/>
    <w:rsid w:val="00583147"/>
    <w:rsid w:val="00583A3D"/>
    <w:rsid w:val="00584416"/>
    <w:rsid w:val="00584480"/>
    <w:rsid w:val="005844C6"/>
    <w:rsid w:val="00584B39"/>
    <w:rsid w:val="00584B54"/>
    <w:rsid w:val="00584BF6"/>
    <w:rsid w:val="00584FE8"/>
    <w:rsid w:val="00585028"/>
    <w:rsid w:val="00585357"/>
    <w:rsid w:val="005854D1"/>
    <w:rsid w:val="005859E0"/>
    <w:rsid w:val="00585D5D"/>
    <w:rsid w:val="00585EE6"/>
    <w:rsid w:val="00585F5B"/>
    <w:rsid w:val="0058620A"/>
    <w:rsid w:val="00586A44"/>
    <w:rsid w:val="0058725B"/>
    <w:rsid w:val="0058725D"/>
    <w:rsid w:val="00587654"/>
    <w:rsid w:val="00587888"/>
    <w:rsid w:val="00587996"/>
    <w:rsid w:val="00587A04"/>
    <w:rsid w:val="00587ADE"/>
    <w:rsid w:val="00587FC0"/>
    <w:rsid w:val="005906AD"/>
    <w:rsid w:val="00590DA6"/>
    <w:rsid w:val="00590FB3"/>
    <w:rsid w:val="00591908"/>
    <w:rsid w:val="00591C7D"/>
    <w:rsid w:val="00592684"/>
    <w:rsid w:val="00592851"/>
    <w:rsid w:val="00592902"/>
    <w:rsid w:val="00592B03"/>
    <w:rsid w:val="00592E26"/>
    <w:rsid w:val="00593027"/>
    <w:rsid w:val="005931A5"/>
    <w:rsid w:val="00593408"/>
    <w:rsid w:val="00593586"/>
    <w:rsid w:val="00593AB9"/>
    <w:rsid w:val="00593D29"/>
    <w:rsid w:val="005942EA"/>
    <w:rsid w:val="00594ABB"/>
    <w:rsid w:val="00594BAD"/>
    <w:rsid w:val="00594BE5"/>
    <w:rsid w:val="00594D1C"/>
    <w:rsid w:val="00594E28"/>
    <w:rsid w:val="00594E36"/>
    <w:rsid w:val="00594E77"/>
    <w:rsid w:val="00594F0A"/>
    <w:rsid w:val="00595102"/>
    <w:rsid w:val="0059525E"/>
    <w:rsid w:val="00595887"/>
    <w:rsid w:val="00595E47"/>
    <w:rsid w:val="005961F7"/>
    <w:rsid w:val="0059649F"/>
    <w:rsid w:val="00596657"/>
    <w:rsid w:val="005969B2"/>
    <w:rsid w:val="00596B9C"/>
    <w:rsid w:val="00596C1E"/>
    <w:rsid w:val="00597623"/>
    <w:rsid w:val="00597A6A"/>
    <w:rsid w:val="00597AFD"/>
    <w:rsid w:val="00597D9F"/>
    <w:rsid w:val="005A044F"/>
    <w:rsid w:val="005A054D"/>
    <w:rsid w:val="005A060A"/>
    <w:rsid w:val="005A08B6"/>
    <w:rsid w:val="005A0A46"/>
    <w:rsid w:val="005A0D97"/>
    <w:rsid w:val="005A0F93"/>
    <w:rsid w:val="005A10B9"/>
    <w:rsid w:val="005A11EA"/>
    <w:rsid w:val="005A1683"/>
    <w:rsid w:val="005A1E93"/>
    <w:rsid w:val="005A1F58"/>
    <w:rsid w:val="005A24BE"/>
    <w:rsid w:val="005A2565"/>
    <w:rsid w:val="005A269F"/>
    <w:rsid w:val="005A305E"/>
    <w:rsid w:val="005A30BB"/>
    <w:rsid w:val="005A3172"/>
    <w:rsid w:val="005A363C"/>
    <w:rsid w:val="005A3887"/>
    <w:rsid w:val="005A47B5"/>
    <w:rsid w:val="005A4801"/>
    <w:rsid w:val="005A48AB"/>
    <w:rsid w:val="005A49C5"/>
    <w:rsid w:val="005A54FA"/>
    <w:rsid w:val="005A5C1F"/>
    <w:rsid w:val="005A5D4D"/>
    <w:rsid w:val="005A5F34"/>
    <w:rsid w:val="005A6043"/>
    <w:rsid w:val="005A7746"/>
    <w:rsid w:val="005A7750"/>
    <w:rsid w:val="005B0542"/>
    <w:rsid w:val="005B094D"/>
    <w:rsid w:val="005B0D4D"/>
    <w:rsid w:val="005B0ECA"/>
    <w:rsid w:val="005B13A2"/>
    <w:rsid w:val="005B1678"/>
    <w:rsid w:val="005B172E"/>
    <w:rsid w:val="005B1E17"/>
    <w:rsid w:val="005B1E4F"/>
    <w:rsid w:val="005B2225"/>
    <w:rsid w:val="005B23EC"/>
    <w:rsid w:val="005B2799"/>
    <w:rsid w:val="005B2807"/>
    <w:rsid w:val="005B2A48"/>
    <w:rsid w:val="005B2A9B"/>
    <w:rsid w:val="005B2B77"/>
    <w:rsid w:val="005B2CB1"/>
    <w:rsid w:val="005B2E33"/>
    <w:rsid w:val="005B333E"/>
    <w:rsid w:val="005B3476"/>
    <w:rsid w:val="005B35C0"/>
    <w:rsid w:val="005B37F2"/>
    <w:rsid w:val="005B3C2B"/>
    <w:rsid w:val="005B3D4A"/>
    <w:rsid w:val="005B3E29"/>
    <w:rsid w:val="005B4127"/>
    <w:rsid w:val="005B4290"/>
    <w:rsid w:val="005B42A9"/>
    <w:rsid w:val="005B446E"/>
    <w:rsid w:val="005B4A3F"/>
    <w:rsid w:val="005B4BFF"/>
    <w:rsid w:val="005B4D87"/>
    <w:rsid w:val="005B50EE"/>
    <w:rsid w:val="005B55E3"/>
    <w:rsid w:val="005B570B"/>
    <w:rsid w:val="005B598D"/>
    <w:rsid w:val="005B5CF0"/>
    <w:rsid w:val="005B6727"/>
    <w:rsid w:val="005B6882"/>
    <w:rsid w:val="005B6A25"/>
    <w:rsid w:val="005B6BAA"/>
    <w:rsid w:val="005B6E0D"/>
    <w:rsid w:val="005B6FE4"/>
    <w:rsid w:val="005B765F"/>
    <w:rsid w:val="005B7AB1"/>
    <w:rsid w:val="005B7DD1"/>
    <w:rsid w:val="005C00A0"/>
    <w:rsid w:val="005C044E"/>
    <w:rsid w:val="005C0B4D"/>
    <w:rsid w:val="005C1DA5"/>
    <w:rsid w:val="005C2124"/>
    <w:rsid w:val="005C2205"/>
    <w:rsid w:val="005C2273"/>
    <w:rsid w:val="005C2526"/>
    <w:rsid w:val="005C25DD"/>
    <w:rsid w:val="005C28FA"/>
    <w:rsid w:val="005C3117"/>
    <w:rsid w:val="005C37A3"/>
    <w:rsid w:val="005C3911"/>
    <w:rsid w:val="005C3BB3"/>
    <w:rsid w:val="005C405B"/>
    <w:rsid w:val="005C40F4"/>
    <w:rsid w:val="005C41F6"/>
    <w:rsid w:val="005C42E2"/>
    <w:rsid w:val="005C43BE"/>
    <w:rsid w:val="005C44F3"/>
    <w:rsid w:val="005C47BC"/>
    <w:rsid w:val="005C4A8F"/>
    <w:rsid w:val="005C4BF9"/>
    <w:rsid w:val="005C4CBD"/>
    <w:rsid w:val="005C5099"/>
    <w:rsid w:val="005C5A93"/>
    <w:rsid w:val="005C5D49"/>
    <w:rsid w:val="005C5FA2"/>
    <w:rsid w:val="005C690D"/>
    <w:rsid w:val="005C6C10"/>
    <w:rsid w:val="005C6DE9"/>
    <w:rsid w:val="005C6FC5"/>
    <w:rsid w:val="005C712D"/>
    <w:rsid w:val="005C7648"/>
    <w:rsid w:val="005C78EE"/>
    <w:rsid w:val="005C78FD"/>
    <w:rsid w:val="005C7AA6"/>
    <w:rsid w:val="005C7C75"/>
    <w:rsid w:val="005D022A"/>
    <w:rsid w:val="005D03AC"/>
    <w:rsid w:val="005D074B"/>
    <w:rsid w:val="005D0DD6"/>
    <w:rsid w:val="005D0E4F"/>
    <w:rsid w:val="005D0EE7"/>
    <w:rsid w:val="005D1102"/>
    <w:rsid w:val="005D1329"/>
    <w:rsid w:val="005D13E1"/>
    <w:rsid w:val="005D175D"/>
    <w:rsid w:val="005D1B27"/>
    <w:rsid w:val="005D1BD7"/>
    <w:rsid w:val="005D1E32"/>
    <w:rsid w:val="005D206B"/>
    <w:rsid w:val="005D2166"/>
    <w:rsid w:val="005D22B7"/>
    <w:rsid w:val="005D2776"/>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60EB"/>
    <w:rsid w:val="005D6244"/>
    <w:rsid w:val="005D648A"/>
    <w:rsid w:val="005D655A"/>
    <w:rsid w:val="005D65E2"/>
    <w:rsid w:val="005D66A4"/>
    <w:rsid w:val="005D6C27"/>
    <w:rsid w:val="005D6EF6"/>
    <w:rsid w:val="005D7068"/>
    <w:rsid w:val="005D751D"/>
    <w:rsid w:val="005D7B4B"/>
    <w:rsid w:val="005D7BBA"/>
    <w:rsid w:val="005D7E0D"/>
    <w:rsid w:val="005E098A"/>
    <w:rsid w:val="005E0A7E"/>
    <w:rsid w:val="005E1EE8"/>
    <w:rsid w:val="005E1FE7"/>
    <w:rsid w:val="005E234A"/>
    <w:rsid w:val="005E24BC"/>
    <w:rsid w:val="005E2E4F"/>
    <w:rsid w:val="005E2EDC"/>
    <w:rsid w:val="005E2F9D"/>
    <w:rsid w:val="005E3119"/>
    <w:rsid w:val="005E3210"/>
    <w:rsid w:val="005E322E"/>
    <w:rsid w:val="005E3581"/>
    <w:rsid w:val="005E35CC"/>
    <w:rsid w:val="005E371E"/>
    <w:rsid w:val="005E38D7"/>
    <w:rsid w:val="005E4B8F"/>
    <w:rsid w:val="005E4C66"/>
    <w:rsid w:val="005E4DA7"/>
    <w:rsid w:val="005E50A3"/>
    <w:rsid w:val="005E53F9"/>
    <w:rsid w:val="005E58B3"/>
    <w:rsid w:val="005E5BD2"/>
    <w:rsid w:val="005E6490"/>
    <w:rsid w:val="005E64C5"/>
    <w:rsid w:val="005E6D2A"/>
    <w:rsid w:val="005E7109"/>
    <w:rsid w:val="005E7260"/>
    <w:rsid w:val="005E775D"/>
    <w:rsid w:val="005E7812"/>
    <w:rsid w:val="005E7AEC"/>
    <w:rsid w:val="005E7C9F"/>
    <w:rsid w:val="005E7E00"/>
    <w:rsid w:val="005F0057"/>
    <w:rsid w:val="005F03C6"/>
    <w:rsid w:val="005F0A43"/>
    <w:rsid w:val="005F0E28"/>
    <w:rsid w:val="005F0F82"/>
    <w:rsid w:val="005F11B4"/>
    <w:rsid w:val="005F15CE"/>
    <w:rsid w:val="005F1617"/>
    <w:rsid w:val="005F188A"/>
    <w:rsid w:val="005F1BA5"/>
    <w:rsid w:val="005F2362"/>
    <w:rsid w:val="005F2710"/>
    <w:rsid w:val="005F27BF"/>
    <w:rsid w:val="005F27FE"/>
    <w:rsid w:val="005F2C06"/>
    <w:rsid w:val="005F2D59"/>
    <w:rsid w:val="005F2F2B"/>
    <w:rsid w:val="005F34C1"/>
    <w:rsid w:val="005F35A2"/>
    <w:rsid w:val="005F35C4"/>
    <w:rsid w:val="005F37E0"/>
    <w:rsid w:val="005F3B4B"/>
    <w:rsid w:val="005F3EE0"/>
    <w:rsid w:val="005F4171"/>
    <w:rsid w:val="005F4202"/>
    <w:rsid w:val="005F46B1"/>
    <w:rsid w:val="005F46D6"/>
    <w:rsid w:val="005F487D"/>
    <w:rsid w:val="005F4DD6"/>
    <w:rsid w:val="005F50D8"/>
    <w:rsid w:val="005F53A1"/>
    <w:rsid w:val="005F5D0C"/>
    <w:rsid w:val="005F6311"/>
    <w:rsid w:val="005F654D"/>
    <w:rsid w:val="005F6567"/>
    <w:rsid w:val="005F6571"/>
    <w:rsid w:val="005F6919"/>
    <w:rsid w:val="005F6B77"/>
    <w:rsid w:val="005F6BFC"/>
    <w:rsid w:val="005F7079"/>
    <w:rsid w:val="005F7487"/>
    <w:rsid w:val="005F782A"/>
    <w:rsid w:val="005F7A5A"/>
    <w:rsid w:val="005F7C4F"/>
    <w:rsid w:val="005F7E1D"/>
    <w:rsid w:val="005F7FA4"/>
    <w:rsid w:val="006002C7"/>
    <w:rsid w:val="00600B44"/>
    <w:rsid w:val="00600BC2"/>
    <w:rsid w:val="00600D27"/>
    <w:rsid w:val="00600F95"/>
    <w:rsid w:val="0060118C"/>
    <w:rsid w:val="006017C2"/>
    <w:rsid w:val="00601839"/>
    <w:rsid w:val="0060240D"/>
    <w:rsid w:val="00602473"/>
    <w:rsid w:val="00602521"/>
    <w:rsid w:val="00602626"/>
    <w:rsid w:val="00602759"/>
    <w:rsid w:val="0060277A"/>
    <w:rsid w:val="00602B7C"/>
    <w:rsid w:val="00602D15"/>
    <w:rsid w:val="006030F1"/>
    <w:rsid w:val="00603312"/>
    <w:rsid w:val="00603B06"/>
    <w:rsid w:val="00603D52"/>
    <w:rsid w:val="00603D6D"/>
    <w:rsid w:val="00604386"/>
    <w:rsid w:val="00604437"/>
    <w:rsid w:val="00604597"/>
    <w:rsid w:val="0060466B"/>
    <w:rsid w:val="00604DC7"/>
    <w:rsid w:val="00604E24"/>
    <w:rsid w:val="00604E47"/>
    <w:rsid w:val="00604E89"/>
    <w:rsid w:val="006051E7"/>
    <w:rsid w:val="0060539F"/>
    <w:rsid w:val="00605441"/>
    <w:rsid w:val="0060576F"/>
    <w:rsid w:val="00605C7E"/>
    <w:rsid w:val="00606110"/>
    <w:rsid w:val="006063CC"/>
    <w:rsid w:val="00606970"/>
    <w:rsid w:val="006069E1"/>
    <w:rsid w:val="00606A20"/>
    <w:rsid w:val="006070B2"/>
    <w:rsid w:val="006072C6"/>
    <w:rsid w:val="00607518"/>
    <w:rsid w:val="00607A2E"/>
    <w:rsid w:val="00607C54"/>
    <w:rsid w:val="00607EB1"/>
    <w:rsid w:val="006109A9"/>
    <w:rsid w:val="006111D3"/>
    <w:rsid w:val="00611440"/>
    <w:rsid w:val="006117CA"/>
    <w:rsid w:val="00611F50"/>
    <w:rsid w:val="0061294D"/>
    <w:rsid w:val="00612979"/>
    <w:rsid w:val="00612BE0"/>
    <w:rsid w:val="00612CDF"/>
    <w:rsid w:val="00612FCD"/>
    <w:rsid w:val="006130F7"/>
    <w:rsid w:val="00613198"/>
    <w:rsid w:val="0061329F"/>
    <w:rsid w:val="00613AF8"/>
    <w:rsid w:val="00613D8E"/>
    <w:rsid w:val="00614048"/>
    <w:rsid w:val="006142E0"/>
    <w:rsid w:val="00614343"/>
    <w:rsid w:val="00614BDA"/>
    <w:rsid w:val="00615957"/>
    <w:rsid w:val="00615987"/>
    <w:rsid w:val="00615CFB"/>
    <w:rsid w:val="00616112"/>
    <w:rsid w:val="006162BD"/>
    <w:rsid w:val="00616939"/>
    <w:rsid w:val="006169CA"/>
    <w:rsid w:val="006171C2"/>
    <w:rsid w:val="00617438"/>
    <w:rsid w:val="00617507"/>
    <w:rsid w:val="00617836"/>
    <w:rsid w:val="00617D3A"/>
    <w:rsid w:val="00617F7C"/>
    <w:rsid w:val="00617FEF"/>
    <w:rsid w:val="006205CA"/>
    <w:rsid w:val="00620E31"/>
    <w:rsid w:val="00621014"/>
    <w:rsid w:val="006218D4"/>
    <w:rsid w:val="006219F4"/>
    <w:rsid w:val="00621F53"/>
    <w:rsid w:val="0062276B"/>
    <w:rsid w:val="00622A09"/>
    <w:rsid w:val="00622A9C"/>
    <w:rsid w:val="00622AE1"/>
    <w:rsid w:val="00622AE4"/>
    <w:rsid w:val="00622B98"/>
    <w:rsid w:val="00622E2A"/>
    <w:rsid w:val="00622FC3"/>
    <w:rsid w:val="00623089"/>
    <w:rsid w:val="0062308E"/>
    <w:rsid w:val="006230C9"/>
    <w:rsid w:val="006234C4"/>
    <w:rsid w:val="00623580"/>
    <w:rsid w:val="00623C77"/>
    <w:rsid w:val="00623E26"/>
    <w:rsid w:val="0062444D"/>
    <w:rsid w:val="00624472"/>
    <w:rsid w:val="006244C9"/>
    <w:rsid w:val="006245DC"/>
    <w:rsid w:val="006245F6"/>
    <w:rsid w:val="0062475D"/>
    <w:rsid w:val="00624898"/>
    <w:rsid w:val="0062495F"/>
    <w:rsid w:val="00624D7E"/>
    <w:rsid w:val="00625277"/>
    <w:rsid w:val="0062552A"/>
    <w:rsid w:val="00625686"/>
    <w:rsid w:val="00625738"/>
    <w:rsid w:val="00625872"/>
    <w:rsid w:val="0062660B"/>
    <w:rsid w:val="006269AB"/>
    <w:rsid w:val="00626AD1"/>
    <w:rsid w:val="00626EFA"/>
    <w:rsid w:val="00627262"/>
    <w:rsid w:val="00627597"/>
    <w:rsid w:val="00627C08"/>
    <w:rsid w:val="00627D56"/>
    <w:rsid w:val="00627FA3"/>
    <w:rsid w:val="00627FC1"/>
    <w:rsid w:val="0063037B"/>
    <w:rsid w:val="006304BC"/>
    <w:rsid w:val="00630675"/>
    <w:rsid w:val="0063078B"/>
    <w:rsid w:val="006308C1"/>
    <w:rsid w:val="00630C72"/>
    <w:rsid w:val="00630DCE"/>
    <w:rsid w:val="00630DFE"/>
    <w:rsid w:val="00630FA2"/>
    <w:rsid w:val="006311A7"/>
    <w:rsid w:val="0063120A"/>
    <w:rsid w:val="0063150B"/>
    <w:rsid w:val="00631585"/>
    <w:rsid w:val="006316D9"/>
    <w:rsid w:val="00631B29"/>
    <w:rsid w:val="00631C29"/>
    <w:rsid w:val="006321A5"/>
    <w:rsid w:val="006322F8"/>
    <w:rsid w:val="006325D4"/>
    <w:rsid w:val="00632874"/>
    <w:rsid w:val="006329E0"/>
    <w:rsid w:val="00632A09"/>
    <w:rsid w:val="00632F8E"/>
    <w:rsid w:val="006330C6"/>
    <w:rsid w:val="006333B1"/>
    <w:rsid w:val="006333E5"/>
    <w:rsid w:val="006339C7"/>
    <w:rsid w:val="00633B15"/>
    <w:rsid w:val="00633DA5"/>
    <w:rsid w:val="00634267"/>
    <w:rsid w:val="006343AE"/>
    <w:rsid w:val="00634600"/>
    <w:rsid w:val="0063494F"/>
    <w:rsid w:val="00634ACF"/>
    <w:rsid w:val="00634CA0"/>
    <w:rsid w:val="00635035"/>
    <w:rsid w:val="006350B8"/>
    <w:rsid w:val="00635514"/>
    <w:rsid w:val="0063580D"/>
    <w:rsid w:val="00635CAE"/>
    <w:rsid w:val="006366C7"/>
    <w:rsid w:val="00636F05"/>
    <w:rsid w:val="00636FBF"/>
    <w:rsid w:val="00637240"/>
    <w:rsid w:val="0063757E"/>
    <w:rsid w:val="0063789F"/>
    <w:rsid w:val="00637BE4"/>
    <w:rsid w:val="00637EFD"/>
    <w:rsid w:val="00640133"/>
    <w:rsid w:val="00640368"/>
    <w:rsid w:val="0064051B"/>
    <w:rsid w:val="00640F14"/>
    <w:rsid w:val="006412CB"/>
    <w:rsid w:val="0064149D"/>
    <w:rsid w:val="006417A7"/>
    <w:rsid w:val="00641B76"/>
    <w:rsid w:val="00642241"/>
    <w:rsid w:val="006427FE"/>
    <w:rsid w:val="0064281D"/>
    <w:rsid w:val="00642AF7"/>
    <w:rsid w:val="006433FE"/>
    <w:rsid w:val="00643634"/>
    <w:rsid w:val="00643660"/>
    <w:rsid w:val="00643A69"/>
    <w:rsid w:val="00643D82"/>
    <w:rsid w:val="00644188"/>
    <w:rsid w:val="006442F4"/>
    <w:rsid w:val="0064432E"/>
    <w:rsid w:val="0064438B"/>
    <w:rsid w:val="006446A2"/>
    <w:rsid w:val="00644867"/>
    <w:rsid w:val="00644FCB"/>
    <w:rsid w:val="006452D1"/>
    <w:rsid w:val="006452EB"/>
    <w:rsid w:val="006455A8"/>
    <w:rsid w:val="00645DC2"/>
    <w:rsid w:val="00646188"/>
    <w:rsid w:val="006462BF"/>
    <w:rsid w:val="0064632B"/>
    <w:rsid w:val="0064651B"/>
    <w:rsid w:val="00646973"/>
    <w:rsid w:val="00646ABA"/>
    <w:rsid w:val="00646C97"/>
    <w:rsid w:val="00646DEB"/>
    <w:rsid w:val="006472B5"/>
    <w:rsid w:val="00647344"/>
    <w:rsid w:val="00647F75"/>
    <w:rsid w:val="00647F81"/>
    <w:rsid w:val="00650139"/>
    <w:rsid w:val="00650297"/>
    <w:rsid w:val="00650659"/>
    <w:rsid w:val="0065078D"/>
    <w:rsid w:val="006508CD"/>
    <w:rsid w:val="00650954"/>
    <w:rsid w:val="006515FD"/>
    <w:rsid w:val="0065175C"/>
    <w:rsid w:val="006519C3"/>
    <w:rsid w:val="00651CE6"/>
    <w:rsid w:val="00652003"/>
    <w:rsid w:val="006525BE"/>
    <w:rsid w:val="00652756"/>
    <w:rsid w:val="00652A51"/>
    <w:rsid w:val="00652AD8"/>
    <w:rsid w:val="00652B79"/>
    <w:rsid w:val="00652E9E"/>
    <w:rsid w:val="00653234"/>
    <w:rsid w:val="006533C3"/>
    <w:rsid w:val="00653EF1"/>
    <w:rsid w:val="00653F7E"/>
    <w:rsid w:val="00654068"/>
    <w:rsid w:val="00654B38"/>
    <w:rsid w:val="00654B83"/>
    <w:rsid w:val="00654BF5"/>
    <w:rsid w:val="00655061"/>
    <w:rsid w:val="0065510C"/>
    <w:rsid w:val="006552D9"/>
    <w:rsid w:val="0065539C"/>
    <w:rsid w:val="00655928"/>
    <w:rsid w:val="00655B49"/>
    <w:rsid w:val="00655B63"/>
    <w:rsid w:val="00655F05"/>
    <w:rsid w:val="0065657E"/>
    <w:rsid w:val="00656A1F"/>
    <w:rsid w:val="00657064"/>
    <w:rsid w:val="00657172"/>
    <w:rsid w:val="006571F6"/>
    <w:rsid w:val="006574E0"/>
    <w:rsid w:val="0065777A"/>
    <w:rsid w:val="006578E7"/>
    <w:rsid w:val="00657909"/>
    <w:rsid w:val="00657AFB"/>
    <w:rsid w:val="00657C2D"/>
    <w:rsid w:val="00657DB2"/>
    <w:rsid w:val="00657E44"/>
    <w:rsid w:val="00657F92"/>
    <w:rsid w:val="00660189"/>
    <w:rsid w:val="00660328"/>
    <w:rsid w:val="006603DA"/>
    <w:rsid w:val="00660538"/>
    <w:rsid w:val="006607F7"/>
    <w:rsid w:val="00660E24"/>
    <w:rsid w:val="0066136E"/>
    <w:rsid w:val="00661406"/>
    <w:rsid w:val="0066177B"/>
    <w:rsid w:val="00661822"/>
    <w:rsid w:val="006618CC"/>
    <w:rsid w:val="00662111"/>
    <w:rsid w:val="00662118"/>
    <w:rsid w:val="00662662"/>
    <w:rsid w:val="00662764"/>
    <w:rsid w:val="00663293"/>
    <w:rsid w:val="006638AD"/>
    <w:rsid w:val="00663C00"/>
    <w:rsid w:val="00663C64"/>
    <w:rsid w:val="00663CA9"/>
    <w:rsid w:val="00663FF2"/>
    <w:rsid w:val="006644B9"/>
    <w:rsid w:val="00664CA0"/>
    <w:rsid w:val="00664F75"/>
    <w:rsid w:val="006658DD"/>
    <w:rsid w:val="006665CC"/>
    <w:rsid w:val="00667052"/>
    <w:rsid w:val="0066732C"/>
    <w:rsid w:val="006679F5"/>
    <w:rsid w:val="00667B64"/>
    <w:rsid w:val="00667B77"/>
    <w:rsid w:val="00667D2C"/>
    <w:rsid w:val="00667F94"/>
    <w:rsid w:val="00670A58"/>
    <w:rsid w:val="00670D02"/>
    <w:rsid w:val="00671368"/>
    <w:rsid w:val="0067151F"/>
    <w:rsid w:val="006716DA"/>
    <w:rsid w:val="00671803"/>
    <w:rsid w:val="00671A55"/>
    <w:rsid w:val="00671AC6"/>
    <w:rsid w:val="00671C01"/>
    <w:rsid w:val="00672003"/>
    <w:rsid w:val="006726AE"/>
    <w:rsid w:val="006728ED"/>
    <w:rsid w:val="00672DAF"/>
    <w:rsid w:val="00673157"/>
    <w:rsid w:val="006732B1"/>
    <w:rsid w:val="006733C7"/>
    <w:rsid w:val="00673721"/>
    <w:rsid w:val="0067446F"/>
    <w:rsid w:val="006746A4"/>
    <w:rsid w:val="006747B2"/>
    <w:rsid w:val="006752FA"/>
    <w:rsid w:val="00675558"/>
    <w:rsid w:val="00675611"/>
    <w:rsid w:val="00675913"/>
    <w:rsid w:val="006759DE"/>
    <w:rsid w:val="00675A60"/>
    <w:rsid w:val="00675C11"/>
    <w:rsid w:val="0067605D"/>
    <w:rsid w:val="006761AA"/>
    <w:rsid w:val="00676206"/>
    <w:rsid w:val="0067697E"/>
    <w:rsid w:val="00676A1E"/>
    <w:rsid w:val="00676FA2"/>
    <w:rsid w:val="00676FBE"/>
    <w:rsid w:val="006770DF"/>
    <w:rsid w:val="006773A9"/>
    <w:rsid w:val="00677443"/>
    <w:rsid w:val="00677501"/>
    <w:rsid w:val="0067750D"/>
    <w:rsid w:val="0067769A"/>
    <w:rsid w:val="00677BD1"/>
    <w:rsid w:val="00677C04"/>
    <w:rsid w:val="00680158"/>
    <w:rsid w:val="00680221"/>
    <w:rsid w:val="00680261"/>
    <w:rsid w:val="0068035B"/>
    <w:rsid w:val="00680392"/>
    <w:rsid w:val="00680437"/>
    <w:rsid w:val="006806A3"/>
    <w:rsid w:val="006806A6"/>
    <w:rsid w:val="00680815"/>
    <w:rsid w:val="00681211"/>
    <w:rsid w:val="0068157F"/>
    <w:rsid w:val="00681690"/>
    <w:rsid w:val="0068179B"/>
    <w:rsid w:val="006817AE"/>
    <w:rsid w:val="00681B36"/>
    <w:rsid w:val="006826DF"/>
    <w:rsid w:val="00682A50"/>
    <w:rsid w:val="00682DDE"/>
    <w:rsid w:val="00682E14"/>
    <w:rsid w:val="00682E4B"/>
    <w:rsid w:val="00682FE4"/>
    <w:rsid w:val="00683109"/>
    <w:rsid w:val="00683711"/>
    <w:rsid w:val="006838C5"/>
    <w:rsid w:val="00683A8A"/>
    <w:rsid w:val="00683AA3"/>
    <w:rsid w:val="00683E5D"/>
    <w:rsid w:val="00683F27"/>
    <w:rsid w:val="00683FEE"/>
    <w:rsid w:val="006840CE"/>
    <w:rsid w:val="006841F8"/>
    <w:rsid w:val="006842E4"/>
    <w:rsid w:val="0068436C"/>
    <w:rsid w:val="00685321"/>
    <w:rsid w:val="0068533C"/>
    <w:rsid w:val="0068545E"/>
    <w:rsid w:val="00685E0B"/>
    <w:rsid w:val="00685FD4"/>
    <w:rsid w:val="0068656B"/>
    <w:rsid w:val="00686612"/>
    <w:rsid w:val="0068661E"/>
    <w:rsid w:val="00686773"/>
    <w:rsid w:val="00686B55"/>
    <w:rsid w:val="0068747C"/>
    <w:rsid w:val="0068748E"/>
    <w:rsid w:val="006878EF"/>
    <w:rsid w:val="00687A98"/>
    <w:rsid w:val="00687F19"/>
    <w:rsid w:val="00687F6A"/>
    <w:rsid w:val="00690437"/>
    <w:rsid w:val="00690444"/>
    <w:rsid w:val="00690561"/>
    <w:rsid w:val="00690A49"/>
    <w:rsid w:val="00690BB6"/>
    <w:rsid w:val="00690E49"/>
    <w:rsid w:val="0069106C"/>
    <w:rsid w:val="0069138B"/>
    <w:rsid w:val="00691461"/>
    <w:rsid w:val="006914AC"/>
    <w:rsid w:val="0069154E"/>
    <w:rsid w:val="00691655"/>
    <w:rsid w:val="00691817"/>
    <w:rsid w:val="00691B30"/>
    <w:rsid w:val="00691CCE"/>
    <w:rsid w:val="00692E15"/>
    <w:rsid w:val="00692F8F"/>
    <w:rsid w:val="006934A2"/>
    <w:rsid w:val="00693E1F"/>
    <w:rsid w:val="00693ECB"/>
    <w:rsid w:val="00694064"/>
    <w:rsid w:val="00694071"/>
    <w:rsid w:val="00694107"/>
    <w:rsid w:val="006943EB"/>
    <w:rsid w:val="0069449C"/>
    <w:rsid w:val="00694797"/>
    <w:rsid w:val="00694907"/>
    <w:rsid w:val="00694C15"/>
    <w:rsid w:val="00694EFB"/>
    <w:rsid w:val="006950B6"/>
    <w:rsid w:val="00695887"/>
    <w:rsid w:val="00695C18"/>
    <w:rsid w:val="00695C92"/>
    <w:rsid w:val="0069632F"/>
    <w:rsid w:val="0069654D"/>
    <w:rsid w:val="00696695"/>
    <w:rsid w:val="00696794"/>
    <w:rsid w:val="00696D38"/>
    <w:rsid w:val="0069702A"/>
    <w:rsid w:val="006970FA"/>
    <w:rsid w:val="00697733"/>
    <w:rsid w:val="006A1511"/>
    <w:rsid w:val="006A176F"/>
    <w:rsid w:val="006A1953"/>
    <w:rsid w:val="006A1960"/>
    <w:rsid w:val="006A20D1"/>
    <w:rsid w:val="006A2325"/>
    <w:rsid w:val="006A254E"/>
    <w:rsid w:val="006A25E3"/>
    <w:rsid w:val="006A28CC"/>
    <w:rsid w:val="006A29FE"/>
    <w:rsid w:val="006A2C30"/>
    <w:rsid w:val="006A2D4D"/>
    <w:rsid w:val="006A2D98"/>
    <w:rsid w:val="006A2DB3"/>
    <w:rsid w:val="006A2F75"/>
    <w:rsid w:val="006A301C"/>
    <w:rsid w:val="006A30EB"/>
    <w:rsid w:val="006A329C"/>
    <w:rsid w:val="006A342F"/>
    <w:rsid w:val="006A3D7A"/>
    <w:rsid w:val="006A3E2B"/>
    <w:rsid w:val="006A422F"/>
    <w:rsid w:val="006A48E5"/>
    <w:rsid w:val="006A4D74"/>
    <w:rsid w:val="006A5245"/>
    <w:rsid w:val="006A55AB"/>
    <w:rsid w:val="006A55ED"/>
    <w:rsid w:val="006A5BE8"/>
    <w:rsid w:val="006A5E4D"/>
    <w:rsid w:val="006A5F54"/>
    <w:rsid w:val="006A69B7"/>
    <w:rsid w:val="006A6E17"/>
    <w:rsid w:val="006A7472"/>
    <w:rsid w:val="006A7482"/>
    <w:rsid w:val="006A75C4"/>
    <w:rsid w:val="006A76C1"/>
    <w:rsid w:val="006B0819"/>
    <w:rsid w:val="006B0AEC"/>
    <w:rsid w:val="006B120D"/>
    <w:rsid w:val="006B17E7"/>
    <w:rsid w:val="006B1840"/>
    <w:rsid w:val="006B199A"/>
    <w:rsid w:val="006B19E8"/>
    <w:rsid w:val="006B1A8A"/>
    <w:rsid w:val="006B1BBD"/>
    <w:rsid w:val="006B1CA5"/>
    <w:rsid w:val="006B1FD5"/>
    <w:rsid w:val="006B2023"/>
    <w:rsid w:val="006B2112"/>
    <w:rsid w:val="006B2582"/>
    <w:rsid w:val="006B25A1"/>
    <w:rsid w:val="006B27F9"/>
    <w:rsid w:val="006B28A4"/>
    <w:rsid w:val="006B2BBA"/>
    <w:rsid w:val="006B2D5D"/>
    <w:rsid w:val="006B2EE1"/>
    <w:rsid w:val="006B30C1"/>
    <w:rsid w:val="006B324E"/>
    <w:rsid w:val="006B37FB"/>
    <w:rsid w:val="006B4445"/>
    <w:rsid w:val="006B4592"/>
    <w:rsid w:val="006B498A"/>
    <w:rsid w:val="006B5221"/>
    <w:rsid w:val="006B554C"/>
    <w:rsid w:val="006B555A"/>
    <w:rsid w:val="006B595D"/>
    <w:rsid w:val="006B5969"/>
    <w:rsid w:val="006B5DA8"/>
    <w:rsid w:val="006B600A"/>
    <w:rsid w:val="006B6017"/>
    <w:rsid w:val="006B6635"/>
    <w:rsid w:val="006B6D77"/>
    <w:rsid w:val="006B6F37"/>
    <w:rsid w:val="006B73C5"/>
    <w:rsid w:val="006B7D22"/>
    <w:rsid w:val="006B7D2C"/>
    <w:rsid w:val="006C07F1"/>
    <w:rsid w:val="006C0A9F"/>
    <w:rsid w:val="006C0E09"/>
    <w:rsid w:val="006C1019"/>
    <w:rsid w:val="006C1592"/>
    <w:rsid w:val="006C1FB7"/>
    <w:rsid w:val="006C2141"/>
    <w:rsid w:val="006C22BB"/>
    <w:rsid w:val="006C23A7"/>
    <w:rsid w:val="006C25C8"/>
    <w:rsid w:val="006C26D8"/>
    <w:rsid w:val="006C2B49"/>
    <w:rsid w:val="006C2BB5"/>
    <w:rsid w:val="006C2BEE"/>
    <w:rsid w:val="006C346B"/>
    <w:rsid w:val="006C38F5"/>
    <w:rsid w:val="006C3AD8"/>
    <w:rsid w:val="006C3B76"/>
    <w:rsid w:val="006C3E92"/>
    <w:rsid w:val="006C4057"/>
    <w:rsid w:val="006C4163"/>
    <w:rsid w:val="006C4516"/>
    <w:rsid w:val="006C455E"/>
    <w:rsid w:val="006C4B66"/>
    <w:rsid w:val="006C4EA2"/>
    <w:rsid w:val="006C50AE"/>
    <w:rsid w:val="006C544C"/>
    <w:rsid w:val="006C5958"/>
    <w:rsid w:val="006C5B4F"/>
    <w:rsid w:val="006C5BF4"/>
    <w:rsid w:val="006C612B"/>
    <w:rsid w:val="006C633D"/>
    <w:rsid w:val="006C643C"/>
    <w:rsid w:val="006C684A"/>
    <w:rsid w:val="006C69C2"/>
    <w:rsid w:val="006C6D04"/>
    <w:rsid w:val="006C6E3A"/>
    <w:rsid w:val="006C6F30"/>
    <w:rsid w:val="006C6FD7"/>
    <w:rsid w:val="006C73D4"/>
    <w:rsid w:val="006C77A0"/>
    <w:rsid w:val="006C77F2"/>
    <w:rsid w:val="006C7838"/>
    <w:rsid w:val="006C7885"/>
    <w:rsid w:val="006D00DB"/>
    <w:rsid w:val="006D0361"/>
    <w:rsid w:val="006D0724"/>
    <w:rsid w:val="006D10A4"/>
    <w:rsid w:val="006D16B0"/>
    <w:rsid w:val="006D1993"/>
    <w:rsid w:val="006D19DE"/>
    <w:rsid w:val="006D1BCD"/>
    <w:rsid w:val="006D1FC1"/>
    <w:rsid w:val="006D2130"/>
    <w:rsid w:val="006D2182"/>
    <w:rsid w:val="006D2216"/>
    <w:rsid w:val="006D2444"/>
    <w:rsid w:val="006D254B"/>
    <w:rsid w:val="006D25AA"/>
    <w:rsid w:val="006D289B"/>
    <w:rsid w:val="006D2CA3"/>
    <w:rsid w:val="006D2CEF"/>
    <w:rsid w:val="006D2D9E"/>
    <w:rsid w:val="006D3244"/>
    <w:rsid w:val="006D3333"/>
    <w:rsid w:val="006D363D"/>
    <w:rsid w:val="006D3692"/>
    <w:rsid w:val="006D37D8"/>
    <w:rsid w:val="006D3BE1"/>
    <w:rsid w:val="006D3F56"/>
    <w:rsid w:val="006D3F5F"/>
    <w:rsid w:val="006D43F2"/>
    <w:rsid w:val="006D47A8"/>
    <w:rsid w:val="006D4819"/>
    <w:rsid w:val="006D48FC"/>
    <w:rsid w:val="006D4C16"/>
    <w:rsid w:val="006D4C32"/>
    <w:rsid w:val="006D4F01"/>
    <w:rsid w:val="006D5716"/>
    <w:rsid w:val="006D5C1F"/>
    <w:rsid w:val="006D5DAE"/>
    <w:rsid w:val="006D5FBE"/>
    <w:rsid w:val="006D60A5"/>
    <w:rsid w:val="006D612D"/>
    <w:rsid w:val="006D617C"/>
    <w:rsid w:val="006D61A4"/>
    <w:rsid w:val="006D62BC"/>
    <w:rsid w:val="006D6450"/>
    <w:rsid w:val="006D6548"/>
    <w:rsid w:val="006D6939"/>
    <w:rsid w:val="006D6CCD"/>
    <w:rsid w:val="006D6F2E"/>
    <w:rsid w:val="006D6FDC"/>
    <w:rsid w:val="006D741A"/>
    <w:rsid w:val="006D7731"/>
    <w:rsid w:val="006D7EB0"/>
    <w:rsid w:val="006D7FDF"/>
    <w:rsid w:val="006E0138"/>
    <w:rsid w:val="006E020C"/>
    <w:rsid w:val="006E02DE"/>
    <w:rsid w:val="006E0785"/>
    <w:rsid w:val="006E082A"/>
    <w:rsid w:val="006E0980"/>
    <w:rsid w:val="006E0BB0"/>
    <w:rsid w:val="006E12A3"/>
    <w:rsid w:val="006E12C3"/>
    <w:rsid w:val="006E1857"/>
    <w:rsid w:val="006E192C"/>
    <w:rsid w:val="006E2081"/>
    <w:rsid w:val="006E2441"/>
    <w:rsid w:val="006E2529"/>
    <w:rsid w:val="006E270B"/>
    <w:rsid w:val="006E2E82"/>
    <w:rsid w:val="006E309C"/>
    <w:rsid w:val="006E345A"/>
    <w:rsid w:val="006E34A5"/>
    <w:rsid w:val="006E359F"/>
    <w:rsid w:val="006E374D"/>
    <w:rsid w:val="006E389A"/>
    <w:rsid w:val="006E3993"/>
    <w:rsid w:val="006E3D09"/>
    <w:rsid w:val="006E3DB1"/>
    <w:rsid w:val="006E4199"/>
    <w:rsid w:val="006E42D9"/>
    <w:rsid w:val="006E43F3"/>
    <w:rsid w:val="006E45F3"/>
    <w:rsid w:val="006E4666"/>
    <w:rsid w:val="006E4A2F"/>
    <w:rsid w:val="006E4B18"/>
    <w:rsid w:val="006E4ECD"/>
    <w:rsid w:val="006E4ED4"/>
    <w:rsid w:val="006E4F11"/>
    <w:rsid w:val="006E4F17"/>
    <w:rsid w:val="006E559E"/>
    <w:rsid w:val="006E5836"/>
    <w:rsid w:val="006E5A47"/>
    <w:rsid w:val="006E5CEE"/>
    <w:rsid w:val="006E5E19"/>
    <w:rsid w:val="006E61C3"/>
    <w:rsid w:val="006E6964"/>
    <w:rsid w:val="006E6CA8"/>
    <w:rsid w:val="006E76DD"/>
    <w:rsid w:val="006E7856"/>
    <w:rsid w:val="006E799D"/>
    <w:rsid w:val="006E7B0A"/>
    <w:rsid w:val="006E7F65"/>
    <w:rsid w:val="006F0247"/>
    <w:rsid w:val="006F0593"/>
    <w:rsid w:val="006F06AA"/>
    <w:rsid w:val="006F098D"/>
    <w:rsid w:val="006F1064"/>
    <w:rsid w:val="006F1B94"/>
    <w:rsid w:val="006F1C69"/>
    <w:rsid w:val="006F1EB7"/>
    <w:rsid w:val="006F22AC"/>
    <w:rsid w:val="006F22EA"/>
    <w:rsid w:val="006F2B0D"/>
    <w:rsid w:val="006F335F"/>
    <w:rsid w:val="006F337B"/>
    <w:rsid w:val="006F4D99"/>
    <w:rsid w:val="006F51C2"/>
    <w:rsid w:val="006F52E5"/>
    <w:rsid w:val="006F5706"/>
    <w:rsid w:val="006F5A4A"/>
    <w:rsid w:val="006F6066"/>
    <w:rsid w:val="006F64AA"/>
    <w:rsid w:val="006F6850"/>
    <w:rsid w:val="006F68A0"/>
    <w:rsid w:val="006F707E"/>
    <w:rsid w:val="006F7434"/>
    <w:rsid w:val="006F798F"/>
    <w:rsid w:val="006F7E12"/>
    <w:rsid w:val="007001C1"/>
    <w:rsid w:val="007001DC"/>
    <w:rsid w:val="007008D3"/>
    <w:rsid w:val="0070143E"/>
    <w:rsid w:val="00701CCC"/>
    <w:rsid w:val="00701DDD"/>
    <w:rsid w:val="00702041"/>
    <w:rsid w:val="0070215B"/>
    <w:rsid w:val="00702285"/>
    <w:rsid w:val="007025CB"/>
    <w:rsid w:val="00702BD5"/>
    <w:rsid w:val="007034AA"/>
    <w:rsid w:val="00703524"/>
    <w:rsid w:val="00703A5D"/>
    <w:rsid w:val="00703C9D"/>
    <w:rsid w:val="007045AE"/>
    <w:rsid w:val="007046CE"/>
    <w:rsid w:val="0070490C"/>
    <w:rsid w:val="00704993"/>
    <w:rsid w:val="00704D20"/>
    <w:rsid w:val="00704DAD"/>
    <w:rsid w:val="00705015"/>
    <w:rsid w:val="0070513B"/>
    <w:rsid w:val="0070523B"/>
    <w:rsid w:val="00705C38"/>
    <w:rsid w:val="00705D74"/>
    <w:rsid w:val="00705F05"/>
    <w:rsid w:val="00705F9C"/>
    <w:rsid w:val="00706227"/>
    <w:rsid w:val="00706465"/>
    <w:rsid w:val="0070672B"/>
    <w:rsid w:val="0070685B"/>
    <w:rsid w:val="0070695A"/>
    <w:rsid w:val="00706B9F"/>
    <w:rsid w:val="00706C73"/>
    <w:rsid w:val="00706E69"/>
    <w:rsid w:val="007071F5"/>
    <w:rsid w:val="007073E2"/>
    <w:rsid w:val="007074C8"/>
    <w:rsid w:val="007074DA"/>
    <w:rsid w:val="0070773B"/>
    <w:rsid w:val="0070782D"/>
    <w:rsid w:val="00707B15"/>
    <w:rsid w:val="00707F12"/>
    <w:rsid w:val="00710102"/>
    <w:rsid w:val="00710138"/>
    <w:rsid w:val="007104CA"/>
    <w:rsid w:val="00710980"/>
    <w:rsid w:val="007109C2"/>
    <w:rsid w:val="00710FC2"/>
    <w:rsid w:val="00711340"/>
    <w:rsid w:val="00711652"/>
    <w:rsid w:val="00711838"/>
    <w:rsid w:val="007119A6"/>
    <w:rsid w:val="00711BBD"/>
    <w:rsid w:val="00712182"/>
    <w:rsid w:val="00712552"/>
    <w:rsid w:val="00712781"/>
    <w:rsid w:val="00712A50"/>
    <w:rsid w:val="00712C42"/>
    <w:rsid w:val="00712DD8"/>
    <w:rsid w:val="00713066"/>
    <w:rsid w:val="00713111"/>
    <w:rsid w:val="00713330"/>
    <w:rsid w:val="007134A3"/>
    <w:rsid w:val="00713596"/>
    <w:rsid w:val="00713924"/>
    <w:rsid w:val="00713C0D"/>
    <w:rsid w:val="00713D4F"/>
    <w:rsid w:val="00713DE4"/>
    <w:rsid w:val="00713E4D"/>
    <w:rsid w:val="00714123"/>
    <w:rsid w:val="00714185"/>
    <w:rsid w:val="007141FE"/>
    <w:rsid w:val="007148B5"/>
    <w:rsid w:val="00714B36"/>
    <w:rsid w:val="00714C47"/>
    <w:rsid w:val="00714EFD"/>
    <w:rsid w:val="007156F8"/>
    <w:rsid w:val="00715B0D"/>
    <w:rsid w:val="00715DB1"/>
    <w:rsid w:val="00715E5B"/>
    <w:rsid w:val="00716354"/>
    <w:rsid w:val="00716462"/>
    <w:rsid w:val="00716A3D"/>
    <w:rsid w:val="00716C6F"/>
    <w:rsid w:val="00716F46"/>
    <w:rsid w:val="007174A7"/>
    <w:rsid w:val="00717883"/>
    <w:rsid w:val="007178B9"/>
    <w:rsid w:val="00720BEE"/>
    <w:rsid w:val="00720F52"/>
    <w:rsid w:val="00720FE4"/>
    <w:rsid w:val="00721084"/>
    <w:rsid w:val="00721196"/>
    <w:rsid w:val="007211B7"/>
    <w:rsid w:val="00721262"/>
    <w:rsid w:val="00721444"/>
    <w:rsid w:val="00721D9B"/>
    <w:rsid w:val="00722121"/>
    <w:rsid w:val="007224B9"/>
    <w:rsid w:val="00722DDF"/>
    <w:rsid w:val="00722EAF"/>
    <w:rsid w:val="00722F94"/>
    <w:rsid w:val="007230DD"/>
    <w:rsid w:val="007233A3"/>
    <w:rsid w:val="00723407"/>
    <w:rsid w:val="00723AA7"/>
    <w:rsid w:val="0072432E"/>
    <w:rsid w:val="00724BDF"/>
    <w:rsid w:val="00724EF8"/>
    <w:rsid w:val="00725290"/>
    <w:rsid w:val="00725760"/>
    <w:rsid w:val="007259F5"/>
    <w:rsid w:val="00726036"/>
    <w:rsid w:val="00726279"/>
    <w:rsid w:val="00726292"/>
    <w:rsid w:val="007262EC"/>
    <w:rsid w:val="007265CA"/>
    <w:rsid w:val="007266BB"/>
    <w:rsid w:val="00726A0C"/>
    <w:rsid w:val="00726A9B"/>
    <w:rsid w:val="00726AC3"/>
    <w:rsid w:val="00726BCE"/>
    <w:rsid w:val="00726BE6"/>
    <w:rsid w:val="00726F6F"/>
    <w:rsid w:val="00727131"/>
    <w:rsid w:val="00727230"/>
    <w:rsid w:val="00727530"/>
    <w:rsid w:val="0072774E"/>
    <w:rsid w:val="00727803"/>
    <w:rsid w:val="00730325"/>
    <w:rsid w:val="00730899"/>
    <w:rsid w:val="007308BD"/>
    <w:rsid w:val="007309B5"/>
    <w:rsid w:val="00730B00"/>
    <w:rsid w:val="00730D9A"/>
    <w:rsid w:val="007310BE"/>
    <w:rsid w:val="0073117A"/>
    <w:rsid w:val="00731538"/>
    <w:rsid w:val="00731C27"/>
    <w:rsid w:val="00731E7C"/>
    <w:rsid w:val="00731F74"/>
    <w:rsid w:val="0073209A"/>
    <w:rsid w:val="0073210D"/>
    <w:rsid w:val="0073299F"/>
    <w:rsid w:val="007329EF"/>
    <w:rsid w:val="00732CBD"/>
    <w:rsid w:val="00732EF0"/>
    <w:rsid w:val="007330F1"/>
    <w:rsid w:val="0073327A"/>
    <w:rsid w:val="00733334"/>
    <w:rsid w:val="00733400"/>
    <w:rsid w:val="007336FB"/>
    <w:rsid w:val="0073381A"/>
    <w:rsid w:val="00733FF2"/>
    <w:rsid w:val="00734203"/>
    <w:rsid w:val="0073437C"/>
    <w:rsid w:val="007343CC"/>
    <w:rsid w:val="007344FC"/>
    <w:rsid w:val="007345E1"/>
    <w:rsid w:val="00734889"/>
    <w:rsid w:val="00734CDB"/>
    <w:rsid w:val="00734DE2"/>
    <w:rsid w:val="00734EBE"/>
    <w:rsid w:val="007354F9"/>
    <w:rsid w:val="007358DD"/>
    <w:rsid w:val="00735A69"/>
    <w:rsid w:val="00735BB2"/>
    <w:rsid w:val="0073676A"/>
    <w:rsid w:val="0073679B"/>
    <w:rsid w:val="00736874"/>
    <w:rsid w:val="00736DD8"/>
    <w:rsid w:val="00736EC3"/>
    <w:rsid w:val="00737576"/>
    <w:rsid w:val="007375C9"/>
    <w:rsid w:val="00737B88"/>
    <w:rsid w:val="00737C79"/>
    <w:rsid w:val="00737D81"/>
    <w:rsid w:val="00740233"/>
    <w:rsid w:val="0074052B"/>
    <w:rsid w:val="0074054B"/>
    <w:rsid w:val="0074076A"/>
    <w:rsid w:val="00740B67"/>
    <w:rsid w:val="0074140F"/>
    <w:rsid w:val="00741418"/>
    <w:rsid w:val="00741659"/>
    <w:rsid w:val="00741837"/>
    <w:rsid w:val="00741AF4"/>
    <w:rsid w:val="00741B8D"/>
    <w:rsid w:val="00741DCC"/>
    <w:rsid w:val="00741E82"/>
    <w:rsid w:val="00741F92"/>
    <w:rsid w:val="0074203A"/>
    <w:rsid w:val="0074214F"/>
    <w:rsid w:val="007427AC"/>
    <w:rsid w:val="007427B5"/>
    <w:rsid w:val="00742865"/>
    <w:rsid w:val="0074296C"/>
    <w:rsid w:val="00742C83"/>
    <w:rsid w:val="00742DC8"/>
    <w:rsid w:val="00742E13"/>
    <w:rsid w:val="0074360F"/>
    <w:rsid w:val="00743C51"/>
    <w:rsid w:val="00743E92"/>
    <w:rsid w:val="00743F6C"/>
    <w:rsid w:val="00744749"/>
    <w:rsid w:val="00744997"/>
    <w:rsid w:val="00744A64"/>
    <w:rsid w:val="00744A7D"/>
    <w:rsid w:val="00744B29"/>
    <w:rsid w:val="00744B99"/>
    <w:rsid w:val="00744D47"/>
    <w:rsid w:val="00744EA0"/>
    <w:rsid w:val="007453F2"/>
    <w:rsid w:val="00745C6B"/>
    <w:rsid w:val="007460D4"/>
    <w:rsid w:val="0074638D"/>
    <w:rsid w:val="00746484"/>
    <w:rsid w:val="00746B30"/>
    <w:rsid w:val="00746B55"/>
    <w:rsid w:val="0074704F"/>
    <w:rsid w:val="00747125"/>
    <w:rsid w:val="00747465"/>
    <w:rsid w:val="007479A0"/>
    <w:rsid w:val="00747ED8"/>
    <w:rsid w:val="00747F48"/>
    <w:rsid w:val="00747F4C"/>
    <w:rsid w:val="0075032B"/>
    <w:rsid w:val="00750A4C"/>
    <w:rsid w:val="00750CF4"/>
    <w:rsid w:val="00750D9F"/>
    <w:rsid w:val="00751091"/>
    <w:rsid w:val="007512E0"/>
    <w:rsid w:val="00751914"/>
    <w:rsid w:val="00751984"/>
    <w:rsid w:val="00751B83"/>
    <w:rsid w:val="0075253F"/>
    <w:rsid w:val="00752791"/>
    <w:rsid w:val="007528CF"/>
    <w:rsid w:val="00752AF8"/>
    <w:rsid w:val="007536BE"/>
    <w:rsid w:val="00753FE6"/>
    <w:rsid w:val="00754359"/>
    <w:rsid w:val="00754391"/>
    <w:rsid w:val="00754411"/>
    <w:rsid w:val="00754780"/>
    <w:rsid w:val="007549C8"/>
    <w:rsid w:val="00754BD9"/>
    <w:rsid w:val="00754C37"/>
    <w:rsid w:val="00754E7A"/>
    <w:rsid w:val="00754FC0"/>
    <w:rsid w:val="00755254"/>
    <w:rsid w:val="0075540C"/>
    <w:rsid w:val="00755AFB"/>
    <w:rsid w:val="00755BE8"/>
    <w:rsid w:val="00755C64"/>
    <w:rsid w:val="00755DB1"/>
    <w:rsid w:val="00755DC1"/>
    <w:rsid w:val="00756769"/>
    <w:rsid w:val="00756AE0"/>
    <w:rsid w:val="00756FF7"/>
    <w:rsid w:val="007573A0"/>
    <w:rsid w:val="0075749C"/>
    <w:rsid w:val="007574FC"/>
    <w:rsid w:val="007578C2"/>
    <w:rsid w:val="00757C05"/>
    <w:rsid w:val="00760221"/>
    <w:rsid w:val="0076033A"/>
    <w:rsid w:val="00760975"/>
    <w:rsid w:val="007610D1"/>
    <w:rsid w:val="00761365"/>
    <w:rsid w:val="00761C6D"/>
    <w:rsid w:val="00761FDA"/>
    <w:rsid w:val="007621FF"/>
    <w:rsid w:val="00762621"/>
    <w:rsid w:val="0076266E"/>
    <w:rsid w:val="0076282A"/>
    <w:rsid w:val="00762DDC"/>
    <w:rsid w:val="00762FB2"/>
    <w:rsid w:val="00763479"/>
    <w:rsid w:val="007634E3"/>
    <w:rsid w:val="007637CD"/>
    <w:rsid w:val="00763921"/>
    <w:rsid w:val="00763E3E"/>
    <w:rsid w:val="00764194"/>
    <w:rsid w:val="00764262"/>
    <w:rsid w:val="0076437B"/>
    <w:rsid w:val="0076442B"/>
    <w:rsid w:val="007646F1"/>
    <w:rsid w:val="00764BA6"/>
    <w:rsid w:val="00764E9F"/>
    <w:rsid w:val="0076538D"/>
    <w:rsid w:val="007658E6"/>
    <w:rsid w:val="00765ED3"/>
    <w:rsid w:val="0076614B"/>
    <w:rsid w:val="00766240"/>
    <w:rsid w:val="00766584"/>
    <w:rsid w:val="0076675C"/>
    <w:rsid w:val="007667C3"/>
    <w:rsid w:val="0076681D"/>
    <w:rsid w:val="00766A65"/>
    <w:rsid w:val="00766B0F"/>
    <w:rsid w:val="007671F5"/>
    <w:rsid w:val="007676B8"/>
    <w:rsid w:val="00767CCB"/>
    <w:rsid w:val="00770743"/>
    <w:rsid w:val="0077088D"/>
    <w:rsid w:val="00770BFD"/>
    <w:rsid w:val="00770F53"/>
    <w:rsid w:val="00771138"/>
    <w:rsid w:val="0077175C"/>
    <w:rsid w:val="00771870"/>
    <w:rsid w:val="00771B26"/>
    <w:rsid w:val="00771BF9"/>
    <w:rsid w:val="00771ECF"/>
    <w:rsid w:val="007725B0"/>
    <w:rsid w:val="0077275A"/>
    <w:rsid w:val="0077284E"/>
    <w:rsid w:val="007728DB"/>
    <w:rsid w:val="00772B2E"/>
    <w:rsid w:val="00772B55"/>
    <w:rsid w:val="00772C14"/>
    <w:rsid w:val="00772CEE"/>
    <w:rsid w:val="00772D78"/>
    <w:rsid w:val="00772E10"/>
    <w:rsid w:val="00772F8A"/>
    <w:rsid w:val="007739C6"/>
    <w:rsid w:val="00774113"/>
    <w:rsid w:val="007743C6"/>
    <w:rsid w:val="0077456E"/>
    <w:rsid w:val="00774889"/>
    <w:rsid w:val="00774F40"/>
    <w:rsid w:val="00774FF5"/>
    <w:rsid w:val="007750B3"/>
    <w:rsid w:val="007752F5"/>
    <w:rsid w:val="00775309"/>
    <w:rsid w:val="0077546A"/>
    <w:rsid w:val="00775676"/>
    <w:rsid w:val="00775C32"/>
    <w:rsid w:val="00775F41"/>
    <w:rsid w:val="00775F76"/>
    <w:rsid w:val="007761EA"/>
    <w:rsid w:val="007769DF"/>
    <w:rsid w:val="00776AEA"/>
    <w:rsid w:val="00776C65"/>
    <w:rsid w:val="00776F4A"/>
    <w:rsid w:val="007770D8"/>
    <w:rsid w:val="00777254"/>
    <w:rsid w:val="00777824"/>
    <w:rsid w:val="00777A48"/>
    <w:rsid w:val="00777BA0"/>
    <w:rsid w:val="00777D90"/>
    <w:rsid w:val="007803BD"/>
    <w:rsid w:val="007804E9"/>
    <w:rsid w:val="00780851"/>
    <w:rsid w:val="00780D7F"/>
    <w:rsid w:val="00780E68"/>
    <w:rsid w:val="00781075"/>
    <w:rsid w:val="007811DC"/>
    <w:rsid w:val="007814B7"/>
    <w:rsid w:val="00781841"/>
    <w:rsid w:val="00781D33"/>
    <w:rsid w:val="007820FA"/>
    <w:rsid w:val="0078214B"/>
    <w:rsid w:val="00782238"/>
    <w:rsid w:val="007824EC"/>
    <w:rsid w:val="007827A2"/>
    <w:rsid w:val="0078285F"/>
    <w:rsid w:val="007830C0"/>
    <w:rsid w:val="00783207"/>
    <w:rsid w:val="0078358E"/>
    <w:rsid w:val="00783624"/>
    <w:rsid w:val="007838CB"/>
    <w:rsid w:val="007838D3"/>
    <w:rsid w:val="00783915"/>
    <w:rsid w:val="00783E1D"/>
    <w:rsid w:val="0078483B"/>
    <w:rsid w:val="00784EED"/>
    <w:rsid w:val="00785288"/>
    <w:rsid w:val="00785374"/>
    <w:rsid w:val="00785900"/>
    <w:rsid w:val="00785B29"/>
    <w:rsid w:val="00785E4C"/>
    <w:rsid w:val="0078614C"/>
    <w:rsid w:val="0078616A"/>
    <w:rsid w:val="00786958"/>
    <w:rsid w:val="00786ABC"/>
    <w:rsid w:val="00786E71"/>
    <w:rsid w:val="00787216"/>
    <w:rsid w:val="00787ECB"/>
    <w:rsid w:val="00787F3E"/>
    <w:rsid w:val="00790EFF"/>
    <w:rsid w:val="00791428"/>
    <w:rsid w:val="007914F9"/>
    <w:rsid w:val="0079162F"/>
    <w:rsid w:val="00791D28"/>
    <w:rsid w:val="007921BB"/>
    <w:rsid w:val="00792603"/>
    <w:rsid w:val="00792813"/>
    <w:rsid w:val="007932A8"/>
    <w:rsid w:val="00793568"/>
    <w:rsid w:val="007936D2"/>
    <w:rsid w:val="007939F7"/>
    <w:rsid w:val="00793DEB"/>
    <w:rsid w:val="00793FD3"/>
    <w:rsid w:val="007943E6"/>
    <w:rsid w:val="00794924"/>
    <w:rsid w:val="00794AB1"/>
    <w:rsid w:val="00795A37"/>
    <w:rsid w:val="00795AFD"/>
    <w:rsid w:val="00795DC9"/>
    <w:rsid w:val="0079638A"/>
    <w:rsid w:val="00796490"/>
    <w:rsid w:val="00796639"/>
    <w:rsid w:val="0079684C"/>
    <w:rsid w:val="00796BBD"/>
    <w:rsid w:val="00796BF6"/>
    <w:rsid w:val="00796C46"/>
    <w:rsid w:val="00796C58"/>
    <w:rsid w:val="00796F3D"/>
    <w:rsid w:val="00797320"/>
    <w:rsid w:val="00797508"/>
    <w:rsid w:val="0079786F"/>
    <w:rsid w:val="00797884"/>
    <w:rsid w:val="007A001F"/>
    <w:rsid w:val="007A006C"/>
    <w:rsid w:val="007A021A"/>
    <w:rsid w:val="007A0256"/>
    <w:rsid w:val="007A0442"/>
    <w:rsid w:val="007A0766"/>
    <w:rsid w:val="007A0BC2"/>
    <w:rsid w:val="007A0C0D"/>
    <w:rsid w:val="007A0E43"/>
    <w:rsid w:val="007A1168"/>
    <w:rsid w:val="007A13BD"/>
    <w:rsid w:val="007A14E5"/>
    <w:rsid w:val="007A1F44"/>
    <w:rsid w:val="007A1FE2"/>
    <w:rsid w:val="007A23FF"/>
    <w:rsid w:val="007A243E"/>
    <w:rsid w:val="007A295B"/>
    <w:rsid w:val="007A297C"/>
    <w:rsid w:val="007A3201"/>
    <w:rsid w:val="007A3424"/>
    <w:rsid w:val="007A3589"/>
    <w:rsid w:val="007A35EF"/>
    <w:rsid w:val="007A36BD"/>
    <w:rsid w:val="007A3B0E"/>
    <w:rsid w:val="007A3D49"/>
    <w:rsid w:val="007A3E8A"/>
    <w:rsid w:val="007A40BF"/>
    <w:rsid w:val="007A4296"/>
    <w:rsid w:val="007A43A2"/>
    <w:rsid w:val="007A4787"/>
    <w:rsid w:val="007A4D04"/>
    <w:rsid w:val="007A53B3"/>
    <w:rsid w:val="007A5A45"/>
    <w:rsid w:val="007A5B2D"/>
    <w:rsid w:val="007A5FF5"/>
    <w:rsid w:val="007A6158"/>
    <w:rsid w:val="007A6718"/>
    <w:rsid w:val="007A6772"/>
    <w:rsid w:val="007A6812"/>
    <w:rsid w:val="007A6ADF"/>
    <w:rsid w:val="007A7245"/>
    <w:rsid w:val="007A7749"/>
    <w:rsid w:val="007A7856"/>
    <w:rsid w:val="007A7889"/>
    <w:rsid w:val="007A7A96"/>
    <w:rsid w:val="007A7E03"/>
    <w:rsid w:val="007B01DF"/>
    <w:rsid w:val="007B03AF"/>
    <w:rsid w:val="007B066D"/>
    <w:rsid w:val="007B08D4"/>
    <w:rsid w:val="007B08DC"/>
    <w:rsid w:val="007B0B4F"/>
    <w:rsid w:val="007B0B88"/>
    <w:rsid w:val="007B0DA6"/>
    <w:rsid w:val="007B0E2D"/>
    <w:rsid w:val="007B0E9F"/>
    <w:rsid w:val="007B0FB8"/>
    <w:rsid w:val="007B1208"/>
    <w:rsid w:val="007B1491"/>
    <w:rsid w:val="007B1543"/>
    <w:rsid w:val="007B199E"/>
    <w:rsid w:val="007B1A25"/>
    <w:rsid w:val="007B1AC0"/>
    <w:rsid w:val="007B1D97"/>
    <w:rsid w:val="007B1E4E"/>
    <w:rsid w:val="007B2204"/>
    <w:rsid w:val="007B2289"/>
    <w:rsid w:val="007B261A"/>
    <w:rsid w:val="007B270A"/>
    <w:rsid w:val="007B2AC7"/>
    <w:rsid w:val="007B2B50"/>
    <w:rsid w:val="007B2D02"/>
    <w:rsid w:val="007B2D3B"/>
    <w:rsid w:val="007B2FB2"/>
    <w:rsid w:val="007B3174"/>
    <w:rsid w:val="007B31DE"/>
    <w:rsid w:val="007B334C"/>
    <w:rsid w:val="007B39CD"/>
    <w:rsid w:val="007B3AFE"/>
    <w:rsid w:val="007B3C11"/>
    <w:rsid w:val="007B448F"/>
    <w:rsid w:val="007B44B4"/>
    <w:rsid w:val="007B4BD2"/>
    <w:rsid w:val="007B4F27"/>
    <w:rsid w:val="007B52CD"/>
    <w:rsid w:val="007B5472"/>
    <w:rsid w:val="007B559E"/>
    <w:rsid w:val="007B5730"/>
    <w:rsid w:val="007B58BA"/>
    <w:rsid w:val="007B6608"/>
    <w:rsid w:val="007B6712"/>
    <w:rsid w:val="007B675E"/>
    <w:rsid w:val="007B6787"/>
    <w:rsid w:val="007B6B1D"/>
    <w:rsid w:val="007B6E3C"/>
    <w:rsid w:val="007B7331"/>
    <w:rsid w:val="007B7455"/>
    <w:rsid w:val="007B7A6C"/>
    <w:rsid w:val="007B7DC1"/>
    <w:rsid w:val="007B7EDB"/>
    <w:rsid w:val="007B7F70"/>
    <w:rsid w:val="007C04AF"/>
    <w:rsid w:val="007C08B1"/>
    <w:rsid w:val="007C0B34"/>
    <w:rsid w:val="007C1066"/>
    <w:rsid w:val="007C1112"/>
    <w:rsid w:val="007C135D"/>
    <w:rsid w:val="007C1890"/>
    <w:rsid w:val="007C19AD"/>
    <w:rsid w:val="007C19B8"/>
    <w:rsid w:val="007C1BCB"/>
    <w:rsid w:val="007C1E54"/>
    <w:rsid w:val="007C2139"/>
    <w:rsid w:val="007C218C"/>
    <w:rsid w:val="007C2303"/>
    <w:rsid w:val="007C2319"/>
    <w:rsid w:val="007C27DC"/>
    <w:rsid w:val="007C2B7B"/>
    <w:rsid w:val="007C33FD"/>
    <w:rsid w:val="007C3598"/>
    <w:rsid w:val="007C3610"/>
    <w:rsid w:val="007C3746"/>
    <w:rsid w:val="007C38FA"/>
    <w:rsid w:val="007C39A1"/>
    <w:rsid w:val="007C3B6D"/>
    <w:rsid w:val="007C3C9B"/>
    <w:rsid w:val="007C3EC9"/>
    <w:rsid w:val="007C3F66"/>
    <w:rsid w:val="007C3FA8"/>
    <w:rsid w:val="007C49D7"/>
    <w:rsid w:val="007C4DF9"/>
    <w:rsid w:val="007C5941"/>
    <w:rsid w:val="007C5C63"/>
    <w:rsid w:val="007C6110"/>
    <w:rsid w:val="007C63B0"/>
    <w:rsid w:val="007C63DF"/>
    <w:rsid w:val="007C659C"/>
    <w:rsid w:val="007C68DA"/>
    <w:rsid w:val="007C72FE"/>
    <w:rsid w:val="007C75A2"/>
    <w:rsid w:val="007C7609"/>
    <w:rsid w:val="007C79F3"/>
    <w:rsid w:val="007D034F"/>
    <w:rsid w:val="007D0623"/>
    <w:rsid w:val="007D0B63"/>
    <w:rsid w:val="007D0E30"/>
    <w:rsid w:val="007D10D5"/>
    <w:rsid w:val="007D14CE"/>
    <w:rsid w:val="007D1726"/>
    <w:rsid w:val="007D1E65"/>
    <w:rsid w:val="007D229A"/>
    <w:rsid w:val="007D286B"/>
    <w:rsid w:val="007D2F44"/>
    <w:rsid w:val="007D2F4D"/>
    <w:rsid w:val="007D3A69"/>
    <w:rsid w:val="007D3B74"/>
    <w:rsid w:val="007D4178"/>
    <w:rsid w:val="007D4378"/>
    <w:rsid w:val="007D45F1"/>
    <w:rsid w:val="007D4BFC"/>
    <w:rsid w:val="007D4D33"/>
    <w:rsid w:val="007D4D56"/>
    <w:rsid w:val="007D4D61"/>
    <w:rsid w:val="007D4EDC"/>
    <w:rsid w:val="007D6949"/>
    <w:rsid w:val="007D6E8E"/>
    <w:rsid w:val="007D7175"/>
    <w:rsid w:val="007D7414"/>
    <w:rsid w:val="007D7567"/>
    <w:rsid w:val="007D75C4"/>
    <w:rsid w:val="007D7654"/>
    <w:rsid w:val="007D77FB"/>
    <w:rsid w:val="007E0204"/>
    <w:rsid w:val="007E05C9"/>
    <w:rsid w:val="007E094F"/>
    <w:rsid w:val="007E0BC9"/>
    <w:rsid w:val="007E0E4C"/>
    <w:rsid w:val="007E0E51"/>
    <w:rsid w:val="007E1369"/>
    <w:rsid w:val="007E13CF"/>
    <w:rsid w:val="007E13E7"/>
    <w:rsid w:val="007E14E0"/>
    <w:rsid w:val="007E1548"/>
    <w:rsid w:val="007E1553"/>
    <w:rsid w:val="007E17E2"/>
    <w:rsid w:val="007E188D"/>
    <w:rsid w:val="007E1A1B"/>
    <w:rsid w:val="007E1A88"/>
    <w:rsid w:val="007E1C05"/>
    <w:rsid w:val="007E1DF8"/>
    <w:rsid w:val="007E2242"/>
    <w:rsid w:val="007E226A"/>
    <w:rsid w:val="007E350A"/>
    <w:rsid w:val="007E3A32"/>
    <w:rsid w:val="007E41E3"/>
    <w:rsid w:val="007E4C88"/>
    <w:rsid w:val="007E4DB7"/>
    <w:rsid w:val="007E4F25"/>
    <w:rsid w:val="007E54EE"/>
    <w:rsid w:val="007E54EF"/>
    <w:rsid w:val="007E556C"/>
    <w:rsid w:val="007E585E"/>
    <w:rsid w:val="007E5E61"/>
    <w:rsid w:val="007E5EC7"/>
    <w:rsid w:val="007E63AB"/>
    <w:rsid w:val="007E6578"/>
    <w:rsid w:val="007E6E17"/>
    <w:rsid w:val="007E703A"/>
    <w:rsid w:val="007E723F"/>
    <w:rsid w:val="007E7314"/>
    <w:rsid w:val="007E7973"/>
    <w:rsid w:val="007E7DD7"/>
    <w:rsid w:val="007E7DDF"/>
    <w:rsid w:val="007E7E5E"/>
    <w:rsid w:val="007E7E86"/>
    <w:rsid w:val="007F017C"/>
    <w:rsid w:val="007F1054"/>
    <w:rsid w:val="007F11C8"/>
    <w:rsid w:val="007F124A"/>
    <w:rsid w:val="007F15C1"/>
    <w:rsid w:val="007F1CFB"/>
    <w:rsid w:val="007F1DAB"/>
    <w:rsid w:val="007F1E51"/>
    <w:rsid w:val="007F1EA7"/>
    <w:rsid w:val="007F220B"/>
    <w:rsid w:val="007F241C"/>
    <w:rsid w:val="007F27DD"/>
    <w:rsid w:val="007F31D1"/>
    <w:rsid w:val="007F3AB0"/>
    <w:rsid w:val="007F3BC7"/>
    <w:rsid w:val="007F3CFA"/>
    <w:rsid w:val="007F3DE5"/>
    <w:rsid w:val="007F4130"/>
    <w:rsid w:val="007F4584"/>
    <w:rsid w:val="007F4743"/>
    <w:rsid w:val="007F4858"/>
    <w:rsid w:val="007F4C32"/>
    <w:rsid w:val="007F4E6F"/>
    <w:rsid w:val="007F5032"/>
    <w:rsid w:val="007F531D"/>
    <w:rsid w:val="007F540B"/>
    <w:rsid w:val="007F552D"/>
    <w:rsid w:val="007F55E4"/>
    <w:rsid w:val="007F58C9"/>
    <w:rsid w:val="007F5934"/>
    <w:rsid w:val="007F59F9"/>
    <w:rsid w:val="007F5A0E"/>
    <w:rsid w:val="007F5A3C"/>
    <w:rsid w:val="007F5E91"/>
    <w:rsid w:val="007F651C"/>
    <w:rsid w:val="007F6546"/>
    <w:rsid w:val="007F6617"/>
    <w:rsid w:val="007F6880"/>
    <w:rsid w:val="007F6B5B"/>
    <w:rsid w:val="007F6D65"/>
    <w:rsid w:val="007F6EC2"/>
    <w:rsid w:val="007F7573"/>
    <w:rsid w:val="007F76B4"/>
    <w:rsid w:val="007F7B49"/>
    <w:rsid w:val="00800023"/>
    <w:rsid w:val="008001B4"/>
    <w:rsid w:val="00800214"/>
    <w:rsid w:val="00800299"/>
    <w:rsid w:val="00800769"/>
    <w:rsid w:val="008007A1"/>
    <w:rsid w:val="00800841"/>
    <w:rsid w:val="00800B3D"/>
    <w:rsid w:val="00800E72"/>
    <w:rsid w:val="00800ED2"/>
    <w:rsid w:val="0080146B"/>
    <w:rsid w:val="00801650"/>
    <w:rsid w:val="00801B09"/>
    <w:rsid w:val="00801EC7"/>
    <w:rsid w:val="008024C5"/>
    <w:rsid w:val="00802501"/>
    <w:rsid w:val="0080268B"/>
    <w:rsid w:val="00802969"/>
    <w:rsid w:val="00802B3B"/>
    <w:rsid w:val="00802CFC"/>
    <w:rsid w:val="00802E74"/>
    <w:rsid w:val="00803616"/>
    <w:rsid w:val="00803F3E"/>
    <w:rsid w:val="00804119"/>
    <w:rsid w:val="0080435A"/>
    <w:rsid w:val="00804378"/>
    <w:rsid w:val="00804B92"/>
    <w:rsid w:val="00804E01"/>
    <w:rsid w:val="00804E21"/>
    <w:rsid w:val="00805090"/>
    <w:rsid w:val="00805092"/>
    <w:rsid w:val="0080513C"/>
    <w:rsid w:val="008058C3"/>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55B"/>
    <w:rsid w:val="0081180C"/>
    <w:rsid w:val="00811835"/>
    <w:rsid w:val="00811902"/>
    <w:rsid w:val="00811AC8"/>
    <w:rsid w:val="00812693"/>
    <w:rsid w:val="0081272D"/>
    <w:rsid w:val="00812C43"/>
    <w:rsid w:val="00813814"/>
    <w:rsid w:val="00813C85"/>
    <w:rsid w:val="00813EED"/>
    <w:rsid w:val="008141C5"/>
    <w:rsid w:val="00814C48"/>
    <w:rsid w:val="00814CA0"/>
    <w:rsid w:val="00814D55"/>
    <w:rsid w:val="0081554F"/>
    <w:rsid w:val="008155ED"/>
    <w:rsid w:val="0081567A"/>
    <w:rsid w:val="0081581D"/>
    <w:rsid w:val="00815C31"/>
    <w:rsid w:val="00815C36"/>
    <w:rsid w:val="00815C81"/>
    <w:rsid w:val="00816197"/>
    <w:rsid w:val="008164DA"/>
    <w:rsid w:val="00816829"/>
    <w:rsid w:val="00816CF5"/>
    <w:rsid w:val="0081703B"/>
    <w:rsid w:val="008170E9"/>
    <w:rsid w:val="008172BE"/>
    <w:rsid w:val="00817B71"/>
    <w:rsid w:val="00817EEF"/>
    <w:rsid w:val="00820244"/>
    <w:rsid w:val="00820272"/>
    <w:rsid w:val="00820E5B"/>
    <w:rsid w:val="008215C2"/>
    <w:rsid w:val="008216D3"/>
    <w:rsid w:val="00821902"/>
    <w:rsid w:val="00821AC0"/>
    <w:rsid w:val="00821DE6"/>
    <w:rsid w:val="00821F4C"/>
    <w:rsid w:val="008221B3"/>
    <w:rsid w:val="0082248E"/>
    <w:rsid w:val="0082255B"/>
    <w:rsid w:val="00822C70"/>
    <w:rsid w:val="0082380D"/>
    <w:rsid w:val="008240BC"/>
    <w:rsid w:val="008241D5"/>
    <w:rsid w:val="00824436"/>
    <w:rsid w:val="00824640"/>
    <w:rsid w:val="00824C1B"/>
    <w:rsid w:val="00824FDF"/>
    <w:rsid w:val="00825125"/>
    <w:rsid w:val="008255AE"/>
    <w:rsid w:val="008256A6"/>
    <w:rsid w:val="008256FE"/>
    <w:rsid w:val="00825799"/>
    <w:rsid w:val="008257CA"/>
    <w:rsid w:val="008257CC"/>
    <w:rsid w:val="00825A45"/>
    <w:rsid w:val="00825D73"/>
    <w:rsid w:val="00825F48"/>
    <w:rsid w:val="00826EE3"/>
    <w:rsid w:val="008274BF"/>
    <w:rsid w:val="0082775B"/>
    <w:rsid w:val="00827A5E"/>
    <w:rsid w:val="00827B5F"/>
    <w:rsid w:val="00827E10"/>
    <w:rsid w:val="00827F64"/>
    <w:rsid w:val="008302C7"/>
    <w:rsid w:val="0083037F"/>
    <w:rsid w:val="0083076F"/>
    <w:rsid w:val="00830DC3"/>
    <w:rsid w:val="00830DCE"/>
    <w:rsid w:val="00830F4D"/>
    <w:rsid w:val="00831555"/>
    <w:rsid w:val="00831588"/>
    <w:rsid w:val="00831F52"/>
    <w:rsid w:val="00832110"/>
    <w:rsid w:val="00832154"/>
    <w:rsid w:val="0083238A"/>
    <w:rsid w:val="00832A9E"/>
    <w:rsid w:val="00832C04"/>
    <w:rsid w:val="00832CA9"/>
    <w:rsid w:val="00832F5C"/>
    <w:rsid w:val="008331AA"/>
    <w:rsid w:val="00833821"/>
    <w:rsid w:val="00833AD5"/>
    <w:rsid w:val="00833BFB"/>
    <w:rsid w:val="00833F5C"/>
    <w:rsid w:val="00833FBA"/>
    <w:rsid w:val="008340A9"/>
    <w:rsid w:val="0083422F"/>
    <w:rsid w:val="00834A54"/>
    <w:rsid w:val="00834E3A"/>
    <w:rsid w:val="00834FD8"/>
    <w:rsid w:val="0083536C"/>
    <w:rsid w:val="008359E0"/>
    <w:rsid w:val="00835A0E"/>
    <w:rsid w:val="00835BFA"/>
    <w:rsid w:val="00835D01"/>
    <w:rsid w:val="00835F37"/>
    <w:rsid w:val="0083602A"/>
    <w:rsid w:val="00836312"/>
    <w:rsid w:val="008364C2"/>
    <w:rsid w:val="00836869"/>
    <w:rsid w:val="008369BE"/>
    <w:rsid w:val="00836C0E"/>
    <w:rsid w:val="00837687"/>
    <w:rsid w:val="008376F6"/>
    <w:rsid w:val="00837D5B"/>
    <w:rsid w:val="008400E1"/>
    <w:rsid w:val="00840490"/>
    <w:rsid w:val="00840607"/>
    <w:rsid w:val="00840A75"/>
    <w:rsid w:val="00840B32"/>
    <w:rsid w:val="00840C9B"/>
    <w:rsid w:val="00840CF3"/>
    <w:rsid w:val="00840DC3"/>
    <w:rsid w:val="00841A60"/>
    <w:rsid w:val="00841AC8"/>
    <w:rsid w:val="00841B8D"/>
    <w:rsid w:val="00841CD2"/>
    <w:rsid w:val="00841D4C"/>
    <w:rsid w:val="00842247"/>
    <w:rsid w:val="00842522"/>
    <w:rsid w:val="0084267B"/>
    <w:rsid w:val="0084282A"/>
    <w:rsid w:val="008429F4"/>
    <w:rsid w:val="00842B77"/>
    <w:rsid w:val="00842C22"/>
    <w:rsid w:val="00842C76"/>
    <w:rsid w:val="0084309F"/>
    <w:rsid w:val="00843169"/>
    <w:rsid w:val="00843451"/>
    <w:rsid w:val="008438C9"/>
    <w:rsid w:val="00843BC3"/>
    <w:rsid w:val="00843C1B"/>
    <w:rsid w:val="00843E99"/>
    <w:rsid w:val="008442D9"/>
    <w:rsid w:val="00844B32"/>
    <w:rsid w:val="00844CF7"/>
    <w:rsid w:val="00845540"/>
    <w:rsid w:val="00845C12"/>
    <w:rsid w:val="0084616A"/>
    <w:rsid w:val="008469D9"/>
    <w:rsid w:val="00846C1C"/>
    <w:rsid w:val="00846C2C"/>
    <w:rsid w:val="00846DC0"/>
    <w:rsid w:val="00846F89"/>
    <w:rsid w:val="00847305"/>
    <w:rsid w:val="008474A7"/>
    <w:rsid w:val="008479EF"/>
    <w:rsid w:val="008500FB"/>
    <w:rsid w:val="00850189"/>
    <w:rsid w:val="008501C0"/>
    <w:rsid w:val="00850290"/>
    <w:rsid w:val="008502B5"/>
    <w:rsid w:val="008506B6"/>
    <w:rsid w:val="008507D5"/>
    <w:rsid w:val="00850AE0"/>
    <w:rsid w:val="00851074"/>
    <w:rsid w:val="00851225"/>
    <w:rsid w:val="008519B8"/>
    <w:rsid w:val="008519FA"/>
    <w:rsid w:val="00851FA7"/>
    <w:rsid w:val="0085200F"/>
    <w:rsid w:val="00852150"/>
    <w:rsid w:val="008524D2"/>
    <w:rsid w:val="00852E19"/>
    <w:rsid w:val="008532C7"/>
    <w:rsid w:val="008534DC"/>
    <w:rsid w:val="0085351B"/>
    <w:rsid w:val="008539E1"/>
    <w:rsid w:val="00853A4E"/>
    <w:rsid w:val="00853EDF"/>
    <w:rsid w:val="00853F4E"/>
    <w:rsid w:val="0085429A"/>
    <w:rsid w:val="00854A1C"/>
    <w:rsid w:val="008551DF"/>
    <w:rsid w:val="008552C4"/>
    <w:rsid w:val="00855595"/>
    <w:rsid w:val="0085562B"/>
    <w:rsid w:val="00855BAA"/>
    <w:rsid w:val="00856833"/>
    <w:rsid w:val="00856840"/>
    <w:rsid w:val="00856CA6"/>
    <w:rsid w:val="00856E5B"/>
    <w:rsid w:val="00857408"/>
    <w:rsid w:val="00857EFE"/>
    <w:rsid w:val="008606C3"/>
    <w:rsid w:val="00860816"/>
    <w:rsid w:val="0086087C"/>
    <w:rsid w:val="008608FC"/>
    <w:rsid w:val="00860D8E"/>
    <w:rsid w:val="0086105D"/>
    <w:rsid w:val="00861103"/>
    <w:rsid w:val="00861951"/>
    <w:rsid w:val="00861EBC"/>
    <w:rsid w:val="0086275E"/>
    <w:rsid w:val="00862D7E"/>
    <w:rsid w:val="0086357C"/>
    <w:rsid w:val="008635F0"/>
    <w:rsid w:val="00863AC4"/>
    <w:rsid w:val="00863B01"/>
    <w:rsid w:val="00863B2A"/>
    <w:rsid w:val="00864440"/>
    <w:rsid w:val="008648EA"/>
    <w:rsid w:val="00864A23"/>
    <w:rsid w:val="00864ADB"/>
    <w:rsid w:val="00864C93"/>
    <w:rsid w:val="00864D76"/>
    <w:rsid w:val="008650FC"/>
    <w:rsid w:val="00865BB8"/>
    <w:rsid w:val="0086616E"/>
    <w:rsid w:val="0086621D"/>
    <w:rsid w:val="008666EB"/>
    <w:rsid w:val="00866C33"/>
    <w:rsid w:val="00866C8A"/>
    <w:rsid w:val="00866EB3"/>
    <w:rsid w:val="0086701A"/>
    <w:rsid w:val="00867086"/>
    <w:rsid w:val="008672C5"/>
    <w:rsid w:val="00867427"/>
    <w:rsid w:val="00867605"/>
    <w:rsid w:val="0086785D"/>
    <w:rsid w:val="00867A03"/>
    <w:rsid w:val="00867BD2"/>
    <w:rsid w:val="00870188"/>
    <w:rsid w:val="0087027A"/>
    <w:rsid w:val="008706B2"/>
    <w:rsid w:val="008707C2"/>
    <w:rsid w:val="00870828"/>
    <w:rsid w:val="008712FD"/>
    <w:rsid w:val="008716A1"/>
    <w:rsid w:val="00871755"/>
    <w:rsid w:val="00871833"/>
    <w:rsid w:val="00871CB7"/>
    <w:rsid w:val="008721A2"/>
    <w:rsid w:val="00872D3F"/>
    <w:rsid w:val="008733E4"/>
    <w:rsid w:val="0087343C"/>
    <w:rsid w:val="0087349B"/>
    <w:rsid w:val="00873AF7"/>
    <w:rsid w:val="00873ED3"/>
    <w:rsid w:val="00873F15"/>
    <w:rsid w:val="00874096"/>
    <w:rsid w:val="00874321"/>
    <w:rsid w:val="00874408"/>
    <w:rsid w:val="008744DC"/>
    <w:rsid w:val="008744E6"/>
    <w:rsid w:val="00874623"/>
    <w:rsid w:val="00874831"/>
    <w:rsid w:val="0087485D"/>
    <w:rsid w:val="00875000"/>
    <w:rsid w:val="008750C8"/>
    <w:rsid w:val="00875159"/>
    <w:rsid w:val="008756A4"/>
    <w:rsid w:val="008758D9"/>
    <w:rsid w:val="00875F73"/>
    <w:rsid w:val="00876385"/>
    <w:rsid w:val="008765C1"/>
    <w:rsid w:val="0087673D"/>
    <w:rsid w:val="00876840"/>
    <w:rsid w:val="00876BEC"/>
    <w:rsid w:val="00877405"/>
    <w:rsid w:val="008775E6"/>
    <w:rsid w:val="008776E9"/>
    <w:rsid w:val="00877866"/>
    <w:rsid w:val="0087791B"/>
    <w:rsid w:val="00877BA4"/>
    <w:rsid w:val="00877D4C"/>
    <w:rsid w:val="008808BE"/>
    <w:rsid w:val="00880E51"/>
    <w:rsid w:val="00880EAE"/>
    <w:rsid w:val="00880F30"/>
    <w:rsid w:val="0088101D"/>
    <w:rsid w:val="00881059"/>
    <w:rsid w:val="008810BE"/>
    <w:rsid w:val="008810C4"/>
    <w:rsid w:val="008812AC"/>
    <w:rsid w:val="0088163C"/>
    <w:rsid w:val="00881B87"/>
    <w:rsid w:val="00881D86"/>
    <w:rsid w:val="00881E91"/>
    <w:rsid w:val="00881F0F"/>
    <w:rsid w:val="0088221D"/>
    <w:rsid w:val="00882660"/>
    <w:rsid w:val="00882F65"/>
    <w:rsid w:val="008831EE"/>
    <w:rsid w:val="0088321D"/>
    <w:rsid w:val="00883366"/>
    <w:rsid w:val="008833E8"/>
    <w:rsid w:val="008834F0"/>
    <w:rsid w:val="008834F9"/>
    <w:rsid w:val="00883CCF"/>
    <w:rsid w:val="00883CD4"/>
    <w:rsid w:val="00883D02"/>
    <w:rsid w:val="00883D38"/>
    <w:rsid w:val="00884191"/>
    <w:rsid w:val="00884B32"/>
    <w:rsid w:val="00884E35"/>
    <w:rsid w:val="00885447"/>
    <w:rsid w:val="00885864"/>
    <w:rsid w:val="00885882"/>
    <w:rsid w:val="0088630D"/>
    <w:rsid w:val="00886984"/>
    <w:rsid w:val="008869F4"/>
    <w:rsid w:val="00886A79"/>
    <w:rsid w:val="00886DB2"/>
    <w:rsid w:val="008870EC"/>
    <w:rsid w:val="00887AE5"/>
    <w:rsid w:val="00887B48"/>
    <w:rsid w:val="00887CF2"/>
    <w:rsid w:val="00887E99"/>
    <w:rsid w:val="00887FD5"/>
    <w:rsid w:val="008900A4"/>
    <w:rsid w:val="008906F1"/>
    <w:rsid w:val="00890713"/>
    <w:rsid w:val="008911C1"/>
    <w:rsid w:val="0089176E"/>
    <w:rsid w:val="008917E0"/>
    <w:rsid w:val="00891AAE"/>
    <w:rsid w:val="00891CDD"/>
    <w:rsid w:val="0089219E"/>
    <w:rsid w:val="00892365"/>
    <w:rsid w:val="008923E5"/>
    <w:rsid w:val="008925E5"/>
    <w:rsid w:val="00892730"/>
    <w:rsid w:val="00892ABA"/>
    <w:rsid w:val="00892BE5"/>
    <w:rsid w:val="00893023"/>
    <w:rsid w:val="00893247"/>
    <w:rsid w:val="008932DE"/>
    <w:rsid w:val="00893389"/>
    <w:rsid w:val="0089338B"/>
    <w:rsid w:val="0089387C"/>
    <w:rsid w:val="008941FC"/>
    <w:rsid w:val="0089444E"/>
    <w:rsid w:val="008949DF"/>
    <w:rsid w:val="00894C2C"/>
    <w:rsid w:val="0089502D"/>
    <w:rsid w:val="008951DB"/>
    <w:rsid w:val="00895820"/>
    <w:rsid w:val="0089595E"/>
    <w:rsid w:val="00895A5C"/>
    <w:rsid w:val="00895B45"/>
    <w:rsid w:val="008962BF"/>
    <w:rsid w:val="008969F7"/>
    <w:rsid w:val="00896A4A"/>
    <w:rsid w:val="00896C2F"/>
    <w:rsid w:val="00896C81"/>
    <w:rsid w:val="00896D83"/>
    <w:rsid w:val="008971C8"/>
    <w:rsid w:val="00897377"/>
    <w:rsid w:val="00897785"/>
    <w:rsid w:val="00897B61"/>
    <w:rsid w:val="00897EB8"/>
    <w:rsid w:val="00897EDC"/>
    <w:rsid w:val="008A0103"/>
    <w:rsid w:val="008A099B"/>
    <w:rsid w:val="008A0A96"/>
    <w:rsid w:val="008A0AA2"/>
    <w:rsid w:val="008A0AB2"/>
    <w:rsid w:val="008A0CFC"/>
    <w:rsid w:val="008A0EE8"/>
    <w:rsid w:val="008A12FE"/>
    <w:rsid w:val="008A17A5"/>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959"/>
    <w:rsid w:val="008A3A47"/>
    <w:rsid w:val="008A3D02"/>
    <w:rsid w:val="008A40A5"/>
    <w:rsid w:val="008A440E"/>
    <w:rsid w:val="008A46E1"/>
    <w:rsid w:val="008A4834"/>
    <w:rsid w:val="008A4D19"/>
    <w:rsid w:val="008A4D1B"/>
    <w:rsid w:val="008A5113"/>
    <w:rsid w:val="008A549E"/>
    <w:rsid w:val="008A5543"/>
    <w:rsid w:val="008A5940"/>
    <w:rsid w:val="008A5B2F"/>
    <w:rsid w:val="008A5C07"/>
    <w:rsid w:val="008A6065"/>
    <w:rsid w:val="008A7104"/>
    <w:rsid w:val="008A73B2"/>
    <w:rsid w:val="008A787D"/>
    <w:rsid w:val="008B0182"/>
    <w:rsid w:val="008B0186"/>
    <w:rsid w:val="008B043F"/>
    <w:rsid w:val="008B0670"/>
    <w:rsid w:val="008B0808"/>
    <w:rsid w:val="008B0AEC"/>
    <w:rsid w:val="008B0B26"/>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3B6"/>
    <w:rsid w:val="008B35D5"/>
    <w:rsid w:val="008B36B4"/>
    <w:rsid w:val="008B389D"/>
    <w:rsid w:val="008B3A7D"/>
    <w:rsid w:val="008B3AE8"/>
    <w:rsid w:val="008B3B65"/>
    <w:rsid w:val="008B3C5C"/>
    <w:rsid w:val="008B47E3"/>
    <w:rsid w:val="008B49FB"/>
    <w:rsid w:val="008B4E09"/>
    <w:rsid w:val="008B4F36"/>
    <w:rsid w:val="008B5032"/>
    <w:rsid w:val="008B5299"/>
    <w:rsid w:val="008B5801"/>
    <w:rsid w:val="008B58CA"/>
    <w:rsid w:val="008B5A5F"/>
    <w:rsid w:val="008B5AB0"/>
    <w:rsid w:val="008B5C22"/>
    <w:rsid w:val="008B5C28"/>
    <w:rsid w:val="008B5CFC"/>
    <w:rsid w:val="008B5F70"/>
    <w:rsid w:val="008B6054"/>
    <w:rsid w:val="008B60F4"/>
    <w:rsid w:val="008B634A"/>
    <w:rsid w:val="008B65FF"/>
    <w:rsid w:val="008B668C"/>
    <w:rsid w:val="008B6C12"/>
    <w:rsid w:val="008B6E0D"/>
    <w:rsid w:val="008B70AD"/>
    <w:rsid w:val="008B70FB"/>
    <w:rsid w:val="008B72A0"/>
    <w:rsid w:val="008B72EB"/>
    <w:rsid w:val="008B7B08"/>
    <w:rsid w:val="008B7E51"/>
    <w:rsid w:val="008C0388"/>
    <w:rsid w:val="008C0406"/>
    <w:rsid w:val="008C0B56"/>
    <w:rsid w:val="008C0EEC"/>
    <w:rsid w:val="008C13F0"/>
    <w:rsid w:val="008C1618"/>
    <w:rsid w:val="008C167A"/>
    <w:rsid w:val="008C1896"/>
    <w:rsid w:val="008C1F26"/>
    <w:rsid w:val="008C21D6"/>
    <w:rsid w:val="008C2338"/>
    <w:rsid w:val="008C23CD"/>
    <w:rsid w:val="008C242E"/>
    <w:rsid w:val="008C280C"/>
    <w:rsid w:val="008C2995"/>
    <w:rsid w:val="008C2A3A"/>
    <w:rsid w:val="008C2F8F"/>
    <w:rsid w:val="008C338D"/>
    <w:rsid w:val="008C36D0"/>
    <w:rsid w:val="008C3AAE"/>
    <w:rsid w:val="008C3B3D"/>
    <w:rsid w:val="008C4024"/>
    <w:rsid w:val="008C469A"/>
    <w:rsid w:val="008C4774"/>
    <w:rsid w:val="008C4AFE"/>
    <w:rsid w:val="008C4C7E"/>
    <w:rsid w:val="008C53F6"/>
    <w:rsid w:val="008C544E"/>
    <w:rsid w:val="008C55C6"/>
    <w:rsid w:val="008C592E"/>
    <w:rsid w:val="008C5C46"/>
    <w:rsid w:val="008C6122"/>
    <w:rsid w:val="008C6184"/>
    <w:rsid w:val="008C6B19"/>
    <w:rsid w:val="008C6CFD"/>
    <w:rsid w:val="008C70B6"/>
    <w:rsid w:val="008C70FC"/>
    <w:rsid w:val="008C736D"/>
    <w:rsid w:val="008C7388"/>
    <w:rsid w:val="008C785E"/>
    <w:rsid w:val="008C7A77"/>
    <w:rsid w:val="008C7B2C"/>
    <w:rsid w:val="008D035A"/>
    <w:rsid w:val="008D0416"/>
    <w:rsid w:val="008D06E2"/>
    <w:rsid w:val="008D0866"/>
    <w:rsid w:val="008D0AFB"/>
    <w:rsid w:val="008D1511"/>
    <w:rsid w:val="008D16DE"/>
    <w:rsid w:val="008D19F5"/>
    <w:rsid w:val="008D1B3C"/>
    <w:rsid w:val="008D1D3F"/>
    <w:rsid w:val="008D1DB8"/>
    <w:rsid w:val="008D1E92"/>
    <w:rsid w:val="008D24F2"/>
    <w:rsid w:val="008D2551"/>
    <w:rsid w:val="008D2BCA"/>
    <w:rsid w:val="008D312A"/>
    <w:rsid w:val="008D3141"/>
    <w:rsid w:val="008D32DF"/>
    <w:rsid w:val="008D3304"/>
    <w:rsid w:val="008D35E9"/>
    <w:rsid w:val="008D35F2"/>
    <w:rsid w:val="008D3959"/>
    <w:rsid w:val="008D3966"/>
    <w:rsid w:val="008D400F"/>
    <w:rsid w:val="008D4136"/>
    <w:rsid w:val="008D4352"/>
    <w:rsid w:val="008D4791"/>
    <w:rsid w:val="008D4936"/>
    <w:rsid w:val="008D4DEB"/>
    <w:rsid w:val="008D50DD"/>
    <w:rsid w:val="008D53EC"/>
    <w:rsid w:val="008D5715"/>
    <w:rsid w:val="008D5C23"/>
    <w:rsid w:val="008D60BC"/>
    <w:rsid w:val="008D6D7B"/>
    <w:rsid w:val="008D7244"/>
    <w:rsid w:val="008D78D7"/>
    <w:rsid w:val="008D7A09"/>
    <w:rsid w:val="008D7EA4"/>
    <w:rsid w:val="008D7EA8"/>
    <w:rsid w:val="008D7EB7"/>
    <w:rsid w:val="008E08A0"/>
    <w:rsid w:val="008E0B1C"/>
    <w:rsid w:val="008E0CCC"/>
    <w:rsid w:val="008E0EB8"/>
    <w:rsid w:val="008E0F68"/>
    <w:rsid w:val="008E10A6"/>
    <w:rsid w:val="008E10E5"/>
    <w:rsid w:val="008E1271"/>
    <w:rsid w:val="008E135D"/>
    <w:rsid w:val="008E184A"/>
    <w:rsid w:val="008E18E2"/>
    <w:rsid w:val="008E2211"/>
    <w:rsid w:val="008E2251"/>
    <w:rsid w:val="008E24B3"/>
    <w:rsid w:val="008E24CA"/>
    <w:rsid w:val="008E2C94"/>
    <w:rsid w:val="008E2F6E"/>
    <w:rsid w:val="008E37F0"/>
    <w:rsid w:val="008E38AD"/>
    <w:rsid w:val="008E390F"/>
    <w:rsid w:val="008E39F2"/>
    <w:rsid w:val="008E3EE7"/>
    <w:rsid w:val="008E3EEC"/>
    <w:rsid w:val="008E484D"/>
    <w:rsid w:val="008E493C"/>
    <w:rsid w:val="008E5B48"/>
    <w:rsid w:val="008E5BF2"/>
    <w:rsid w:val="008E5C81"/>
    <w:rsid w:val="008E5FFC"/>
    <w:rsid w:val="008E6920"/>
    <w:rsid w:val="008E6A75"/>
    <w:rsid w:val="008E7052"/>
    <w:rsid w:val="008E70C6"/>
    <w:rsid w:val="008E7405"/>
    <w:rsid w:val="008E7639"/>
    <w:rsid w:val="008E7AA6"/>
    <w:rsid w:val="008E7D87"/>
    <w:rsid w:val="008E7DBC"/>
    <w:rsid w:val="008E7F50"/>
    <w:rsid w:val="008E7F90"/>
    <w:rsid w:val="008F046F"/>
    <w:rsid w:val="008F09C1"/>
    <w:rsid w:val="008F0A38"/>
    <w:rsid w:val="008F0AC0"/>
    <w:rsid w:val="008F0E1A"/>
    <w:rsid w:val="008F0F84"/>
    <w:rsid w:val="008F1014"/>
    <w:rsid w:val="008F11C9"/>
    <w:rsid w:val="008F128B"/>
    <w:rsid w:val="008F13F4"/>
    <w:rsid w:val="008F142A"/>
    <w:rsid w:val="008F1563"/>
    <w:rsid w:val="008F1AEE"/>
    <w:rsid w:val="008F22B9"/>
    <w:rsid w:val="008F23D8"/>
    <w:rsid w:val="008F288A"/>
    <w:rsid w:val="008F28D5"/>
    <w:rsid w:val="008F2B75"/>
    <w:rsid w:val="008F2BB8"/>
    <w:rsid w:val="008F2FC7"/>
    <w:rsid w:val="008F2FD5"/>
    <w:rsid w:val="008F341A"/>
    <w:rsid w:val="008F343D"/>
    <w:rsid w:val="008F37C4"/>
    <w:rsid w:val="008F37E5"/>
    <w:rsid w:val="008F3FB4"/>
    <w:rsid w:val="008F4083"/>
    <w:rsid w:val="008F46C8"/>
    <w:rsid w:val="008F4742"/>
    <w:rsid w:val="008F48C2"/>
    <w:rsid w:val="008F5380"/>
    <w:rsid w:val="008F547D"/>
    <w:rsid w:val="008F552B"/>
    <w:rsid w:val="008F5840"/>
    <w:rsid w:val="008F5BEA"/>
    <w:rsid w:val="008F5C31"/>
    <w:rsid w:val="008F5EEF"/>
    <w:rsid w:val="008F5F3C"/>
    <w:rsid w:val="008F61EB"/>
    <w:rsid w:val="008F62B3"/>
    <w:rsid w:val="008F64BB"/>
    <w:rsid w:val="008F6529"/>
    <w:rsid w:val="008F66FE"/>
    <w:rsid w:val="008F69BF"/>
    <w:rsid w:val="008F6DB3"/>
    <w:rsid w:val="008F72CC"/>
    <w:rsid w:val="008F72CD"/>
    <w:rsid w:val="008F7EFD"/>
    <w:rsid w:val="00900955"/>
    <w:rsid w:val="0090127C"/>
    <w:rsid w:val="00901335"/>
    <w:rsid w:val="00901C0B"/>
    <w:rsid w:val="00901D61"/>
    <w:rsid w:val="00901FF8"/>
    <w:rsid w:val="0090216B"/>
    <w:rsid w:val="00902B27"/>
    <w:rsid w:val="00902C00"/>
    <w:rsid w:val="00902D5E"/>
    <w:rsid w:val="00902FED"/>
    <w:rsid w:val="0090310F"/>
    <w:rsid w:val="00903512"/>
    <w:rsid w:val="00903802"/>
    <w:rsid w:val="00903A77"/>
    <w:rsid w:val="00903DD7"/>
    <w:rsid w:val="00904815"/>
    <w:rsid w:val="00904B58"/>
    <w:rsid w:val="00904C35"/>
    <w:rsid w:val="00904D9A"/>
    <w:rsid w:val="00905184"/>
    <w:rsid w:val="0090527C"/>
    <w:rsid w:val="00905803"/>
    <w:rsid w:val="00905B80"/>
    <w:rsid w:val="00905E36"/>
    <w:rsid w:val="0090609F"/>
    <w:rsid w:val="0090627E"/>
    <w:rsid w:val="009065DF"/>
    <w:rsid w:val="00906922"/>
    <w:rsid w:val="0090692C"/>
    <w:rsid w:val="0090696D"/>
    <w:rsid w:val="00906CD6"/>
    <w:rsid w:val="00906D13"/>
    <w:rsid w:val="00906E4D"/>
    <w:rsid w:val="00906F31"/>
    <w:rsid w:val="009071EE"/>
    <w:rsid w:val="0090745A"/>
    <w:rsid w:val="009076EC"/>
    <w:rsid w:val="009078B3"/>
    <w:rsid w:val="009079B4"/>
    <w:rsid w:val="00907A77"/>
    <w:rsid w:val="00907D30"/>
    <w:rsid w:val="00907E00"/>
    <w:rsid w:val="009107DD"/>
    <w:rsid w:val="0091088D"/>
    <w:rsid w:val="00910A3B"/>
    <w:rsid w:val="00910C82"/>
    <w:rsid w:val="00910D64"/>
    <w:rsid w:val="00910FB3"/>
    <w:rsid w:val="00910FC9"/>
    <w:rsid w:val="009110BA"/>
    <w:rsid w:val="009111C5"/>
    <w:rsid w:val="00911367"/>
    <w:rsid w:val="009116AC"/>
    <w:rsid w:val="0091176D"/>
    <w:rsid w:val="00911B93"/>
    <w:rsid w:val="009122BE"/>
    <w:rsid w:val="00912520"/>
    <w:rsid w:val="0091291A"/>
    <w:rsid w:val="00912A47"/>
    <w:rsid w:val="00912F65"/>
    <w:rsid w:val="0091350A"/>
    <w:rsid w:val="00913612"/>
    <w:rsid w:val="0091366A"/>
    <w:rsid w:val="00913824"/>
    <w:rsid w:val="00913B4F"/>
    <w:rsid w:val="00913E3D"/>
    <w:rsid w:val="00914262"/>
    <w:rsid w:val="0091506B"/>
    <w:rsid w:val="009155AB"/>
    <w:rsid w:val="00915757"/>
    <w:rsid w:val="00915765"/>
    <w:rsid w:val="009159B3"/>
    <w:rsid w:val="00915DF2"/>
    <w:rsid w:val="00915EB1"/>
    <w:rsid w:val="00916181"/>
    <w:rsid w:val="0091659A"/>
    <w:rsid w:val="009166C4"/>
    <w:rsid w:val="00916BF8"/>
    <w:rsid w:val="00916C5C"/>
    <w:rsid w:val="00916CA3"/>
    <w:rsid w:val="009170D1"/>
    <w:rsid w:val="009172C4"/>
    <w:rsid w:val="009174BB"/>
    <w:rsid w:val="009175F7"/>
    <w:rsid w:val="00917B05"/>
    <w:rsid w:val="00917E37"/>
    <w:rsid w:val="00917ED5"/>
    <w:rsid w:val="00917EF8"/>
    <w:rsid w:val="009204BE"/>
    <w:rsid w:val="009204C5"/>
    <w:rsid w:val="0092062C"/>
    <w:rsid w:val="00920800"/>
    <w:rsid w:val="009208BA"/>
    <w:rsid w:val="00920AAE"/>
    <w:rsid w:val="00921046"/>
    <w:rsid w:val="00921384"/>
    <w:rsid w:val="00921800"/>
    <w:rsid w:val="0092180D"/>
    <w:rsid w:val="0092190D"/>
    <w:rsid w:val="0092193E"/>
    <w:rsid w:val="00921DD0"/>
    <w:rsid w:val="0092279C"/>
    <w:rsid w:val="009227C7"/>
    <w:rsid w:val="00922C8A"/>
    <w:rsid w:val="00922E8C"/>
    <w:rsid w:val="009232C9"/>
    <w:rsid w:val="00923608"/>
    <w:rsid w:val="00923654"/>
    <w:rsid w:val="009238E5"/>
    <w:rsid w:val="00923CE4"/>
    <w:rsid w:val="00923DF9"/>
    <w:rsid w:val="00923F12"/>
    <w:rsid w:val="0092406A"/>
    <w:rsid w:val="0092425B"/>
    <w:rsid w:val="009245C2"/>
    <w:rsid w:val="00924863"/>
    <w:rsid w:val="00924D2E"/>
    <w:rsid w:val="00924EA9"/>
    <w:rsid w:val="00924F22"/>
    <w:rsid w:val="00924FF8"/>
    <w:rsid w:val="009258FE"/>
    <w:rsid w:val="00925BA8"/>
    <w:rsid w:val="00925E23"/>
    <w:rsid w:val="0092628D"/>
    <w:rsid w:val="00926638"/>
    <w:rsid w:val="00926C9E"/>
    <w:rsid w:val="00926D4F"/>
    <w:rsid w:val="00926DA7"/>
    <w:rsid w:val="00927F8B"/>
    <w:rsid w:val="0093094D"/>
    <w:rsid w:val="00930D8E"/>
    <w:rsid w:val="009314BA"/>
    <w:rsid w:val="00931A15"/>
    <w:rsid w:val="00931B8A"/>
    <w:rsid w:val="00931BBF"/>
    <w:rsid w:val="00931D2C"/>
    <w:rsid w:val="00931DA8"/>
    <w:rsid w:val="00931FCA"/>
    <w:rsid w:val="0093249A"/>
    <w:rsid w:val="009328C7"/>
    <w:rsid w:val="009336EC"/>
    <w:rsid w:val="0093373B"/>
    <w:rsid w:val="00933E06"/>
    <w:rsid w:val="00933F56"/>
    <w:rsid w:val="0093400B"/>
    <w:rsid w:val="0093431B"/>
    <w:rsid w:val="00934C13"/>
    <w:rsid w:val="00934F26"/>
    <w:rsid w:val="00935228"/>
    <w:rsid w:val="009355A2"/>
    <w:rsid w:val="009357AA"/>
    <w:rsid w:val="0093593E"/>
    <w:rsid w:val="00935A86"/>
    <w:rsid w:val="00935CAB"/>
    <w:rsid w:val="00935CF7"/>
    <w:rsid w:val="00935EF0"/>
    <w:rsid w:val="00935F9E"/>
    <w:rsid w:val="00936342"/>
    <w:rsid w:val="009368A5"/>
    <w:rsid w:val="00936D98"/>
    <w:rsid w:val="0093714C"/>
    <w:rsid w:val="009371C8"/>
    <w:rsid w:val="009372FB"/>
    <w:rsid w:val="0093734F"/>
    <w:rsid w:val="0093740A"/>
    <w:rsid w:val="00937776"/>
    <w:rsid w:val="00937A60"/>
    <w:rsid w:val="009400A6"/>
    <w:rsid w:val="009402D0"/>
    <w:rsid w:val="00940D06"/>
    <w:rsid w:val="009410D7"/>
    <w:rsid w:val="0094127E"/>
    <w:rsid w:val="0094140E"/>
    <w:rsid w:val="0094154C"/>
    <w:rsid w:val="00941635"/>
    <w:rsid w:val="00941649"/>
    <w:rsid w:val="009418CA"/>
    <w:rsid w:val="00941C1F"/>
    <w:rsid w:val="0094248C"/>
    <w:rsid w:val="00942862"/>
    <w:rsid w:val="00942C80"/>
    <w:rsid w:val="00942D67"/>
    <w:rsid w:val="00943197"/>
    <w:rsid w:val="0094359E"/>
    <w:rsid w:val="009435F2"/>
    <w:rsid w:val="00943660"/>
    <w:rsid w:val="009438B0"/>
    <w:rsid w:val="00944122"/>
    <w:rsid w:val="00944770"/>
    <w:rsid w:val="00944AC3"/>
    <w:rsid w:val="00945044"/>
    <w:rsid w:val="00945180"/>
    <w:rsid w:val="009452C3"/>
    <w:rsid w:val="0094590C"/>
    <w:rsid w:val="00945B34"/>
    <w:rsid w:val="00945E05"/>
    <w:rsid w:val="00946355"/>
    <w:rsid w:val="009468B7"/>
    <w:rsid w:val="0094724E"/>
    <w:rsid w:val="00947973"/>
    <w:rsid w:val="00947B1B"/>
    <w:rsid w:val="00947BE6"/>
    <w:rsid w:val="00947E8A"/>
    <w:rsid w:val="00950103"/>
    <w:rsid w:val="0095048D"/>
    <w:rsid w:val="00950960"/>
    <w:rsid w:val="00950A2D"/>
    <w:rsid w:val="00950C60"/>
    <w:rsid w:val="00950D41"/>
    <w:rsid w:val="00951ABA"/>
    <w:rsid w:val="00951ADB"/>
    <w:rsid w:val="00951E68"/>
    <w:rsid w:val="009520C1"/>
    <w:rsid w:val="00952231"/>
    <w:rsid w:val="00952301"/>
    <w:rsid w:val="00952970"/>
    <w:rsid w:val="00952F06"/>
    <w:rsid w:val="0095304D"/>
    <w:rsid w:val="009530E0"/>
    <w:rsid w:val="00953109"/>
    <w:rsid w:val="0095319F"/>
    <w:rsid w:val="0095380C"/>
    <w:rsid w:val="009538C2"/>
    <w:rsid w:val="00953B85"/>
    <w:rsid w:val="00953F75"/>
    <w:rsid w:val="0095420D"/>
    <w:rsid w:val="0095434D"/>
    <w:rsid w:val="00954353"/>
    <w:rsid w:val="00954452"/>
    <w:rsid w:val="00954E9E"/>
    <w:rsid w:val="00954F6C"/>
    <w:rsid w:val="0095560E"/>
    <w:rsid w:val="009559C7"/>
    <w:rsid w:val="00955B8E"/>
    <w:rsid w:val="00955B90"/>
    <w:rsid w:val="00955C0A"/>
    <w:rsid w:val="00955C41"/>
    <w:rsid w:val="00955C4F"/>
    <w:rsid w:val="00955DBF"/>
    <w:rsid w:val="00955E3E"/>
    <w:rsid w:val="0095635E"/>
    <w:rsid w:val="009565B4"/>
    <w:rsid w:val="0095682A"/>
    <w:rsid w:val="009569E5"/>
    <w:rsid w:val="00956B9D"/>
    <w:rsid w:val="00956C29"/>
    <w:rsid w:val="009601A2"/>
    <w:rsid w:val="00960461"/>
    <w:rsid w:val="009604B1"/>
    <w:rsid w:val="0096065F"/>
    <w:rsid w:val="009609F9"/>
    <w:rsid w:val="00960EC7"/>
    <w:rsid w:val="009612FD"/>
    <w:rsid w:val="009615F5"/>
    <w:rsid w:val="00961620"/>
    <w:rsid w:val="009617EC"/>
    <w:rsid w:val="0096191E"/>
    <w:rsid w:val="0096197B"/>
    <w:rsid w:val="00961A84"/>
    <w:rsid w:val="00961D32"/>
    <w:rsid w:val="00962302"/>
    <w:rsid w:val="00962BE3"/>
    <w:rsid w:val="00962F55"/>
    <w:rsid w:val="00962F9E"/>
    <w:rsid w:val="009633BD"/>
    <w:rsid w:val="00963756"/>
    <w:rsid w:val="0096398D"/>
    <w:rsid w:val="00963F1A"/>
    <w:rsid w:val="00963FD8"/>
    <w:rsid w:val="009643F6"/>
    <w:rsid w:val="00964913"/>
    <w:rsid w:val="00964D36"/>
    <w:rsid w:val="00964E45"/>
    <w:rsid w:val="009650A8"/>
    <w:rsid w:val="009653BF"/>
    <w:rsid w:val="00965415"/>
    <w:rsid w:val="009657F1"/>
    <w:rsid w:val="00965830"/>
    <w:rsid w:val="00966069"/>
    <w:rsid w:val="0096625D"/>
    <w:rsid w:val="009669A0"/>
    <w:rsid w:val="00966B82"/>
    <w:rsid w:val="00966D60"/>
    <w:rsid w:val="00966E3C"/>
    <w:rsid w:val="00967128"/>
    <w:rsid w:val="009672DC"/>
    <w:rsid w:val="00967ACB"/>
    <w:rsid w:val="00967AE3"/>
    <w:rsid w:val="00967B4C"/>
    <w:rsid w:val="00970372"/>
    <w:rsid w:val="00970886"/>
    <w:rsid w:val="009709F8"/>
    <w:rsid w:val="00970A41"/>
    <w:rsid w:val="00970AFA"/>
    <w:rsid w:val="00970C6B"/>
    <w:rsid w:val="00970EB5"/>
    <w:rsid w:val="009712B1"/>
    <w:rsid w:val="00971726"/>
    <w:rsid w:val="00971746"/>
    <w:rsid w:val="0097185C"/>
    <w:rsid w:val="00971AF7"/>
    <w:rsid w:val="00971FFD"/>
    <w:rsid w:val="009721F3"/>
    <w:rsid w:val="009723A2"/>
    <w:rsid w:val="00972726"/>
    <w:rsid w:val="00972929"/>
    <w:rsid w:val="00972F91"/>
    <w:rsid w:val="00973101"/>
    <w:rsid w:val="00973827"/>
    <w:rsid w:val="00973DF5"/>
    <w:rsid w:val="00973DFA"/>
    <w:rsid w:val="00973E1C"/>
    <w:rsid w:val="00973EFA"/>
    <w:rsid w:val="0097418B"/>
    <w:rsid w:val="009742D3"/>
    <w:rsid w:val="009747EA"/>
    <w:rsid w:val="00974FA1"/>
    <w:rsid w:val="00975016"/>
    <w:rsid w:val="00975458"/>
    <w:rsid w:val="009754AD"/>
    <w:rsid w:val="00975675"/>
    <w:rsid w:val="00976013"/>
    <w:rsid w:val="009764A2"/>
    <w:rsid w:val="0097654D"/>
    <w:rsid w:val="00976A73"/>
    <w:rsid w:val="00976CBE"/>
    <w:rsid w:val="009775D4"/>
    <w:rsid w:val="00977BA7"/>
    <w:rsid w:val="00977ECB"/>
    <w:rsid w:val="009801D1"/>
    <w:rsid w:val="0098076F"/>
    <w:rsid w:val="00980807"/>
    <w:rsid w:val="00980C26"/>
    <w:rsid w:val="00980CA9"/>
    <w:rsid w:val="00980F25"/>
    <w:rsid w:val="00981347"/>
    <w:rsid w:val="0098194F"/>
    <w:rsid w:val="00981B83"/>
    <w:rsid w:val="00981DD3"/>
    <w:rsid w:val="00981F81"/>
    <w:rsid w:val="00982405"/>
    <w:rsid w:val="009826C8"/>
    <w:rsid w:val="00982971"/>
    <w:rsid w:val="00982F2A"/>
    <w:rsid w:val="0098316B"/>
    <w:rsid w:val="009832AE"/>
    <w:rsid w:val="009833FF"/>
    <w:rsid w:val="009836E4"/>
    <w:rsid w:val="0098386B"/>
    <w:rsid w:val="00983EFA"/>
    <w:rsid w:val="0098412F"/>
    <w:rsid w:val="00984C78"/>
    <w:rsid w:val="00984D61"/>
    <w:rsid w:val="00984D8B"/>
    <w:rsid w:val="00984F14"/>
    <w:rsid w:val="009850C8"/>
    <w:rsid w:val="009850CB"/>
    <w:rsid w:val="0098584B"/>
    <w:rsid w:val="00985F28"/>
    <w:rsid w:val="00986149"/>
    <w:rsid w:val="00986176"/>
    <w:rsid w:val="00986199"/>
    <w:rsid w:val="009861A4"/>
    <w:rsid w:val="00986C53"/>
    <w:rsid w:val="00986E19"/>
    <w:rsid w:val="00986E7F"/>
    <w:rsid w:val="009870C0"/>
    <w:rsid w:val="00987196"/>
    <w:rsid w:val="00987536"/>
    <w:rsid w:val="0098759A"/>
    <w:rsid w:val="009876A5"/>
    <w:rsid w:val="009876F9"/>
    <w:rsid w:val="00987B18"/>
    <w:rsid w:val="00987FB2"/>
    <w:rsid w:val="00990B22"/>
    <w:rsid w:val="00990BD5"/>
    <w:rsid w:val="00990F46"/>
    <w:rsid w:val="0099164B"/>
    <w:rsid w:val="00991655"/>
    <w:rsid w:val="0099170B"/>
    <w:rsid w:val="0099196F"/>
    <w:rsid w:val="00991A08"/>
    <w:rsid w:val="00991A51"/>
    <w:rsid w:val="00991BAC"/>
    <w:rsid w:val="00991E42"/>
    <w:rsid w:val="00992288"/>
    <w:rsid w:val="0099240E"/>
    <w:rsid w:val="009926B1"/>
    <w:rsid w:val="00992721"/>
    <w:rsid w:val="00992B98"/>
    <w:rsid w:val="00992E33"/>
    <w:rsid w:val="00992E70"/>
    <w:rsid w:val="00993128"/>
    <w:rsid w:val="0099359F"/>
    <w:rsid w:val="00993869"/>
    <w:rsid w:val="00993909"/>
    <w:rsid w:val="00993B1A"/>
    <w:rsid w:val="00993D12"/>
    <w:rsid w:val="00993EB2"/>
    <w:rsid w:val="00993F4D"/>
    <w:rsid w:val="00994871"/>
    <w:rsid w:val="00994A0B"/>
    <w:rsid w:val="00994DD8"/>
    <w:rsid w:val="00994E08"/>
    <w:rsid w:val="0099517B"/>
    <w:rsid w:val="009951F9"/>
    <w:rsid w:val="00995285"/>
    <w:rsid w:val="00995740"/>
    <w:rsid w:val="00995C95"/>
    <w:rsid w:val="00995DA2"/>
    <w:rsid w:val="00995E85"/>
    <w:rsid w:val="00995F96"/>
    <w:rsid w:val="00996468"/>
    <w:rsid w:val="00996561"/>
    <w:rsid w:val="00996876"/>
    <w:rsid w:val="00996B42"/>
    <w:rsid w:val="00996E32"/>
    <w:rsid w:val="00996FFA"/>
    <w:rsid w:val="00997207"/>
    <w:rsid w:val="009973F1"/>
    <w:rsid w:val="009973F3"/>
    <w:rsid w:val="00997A88"/>
    <w:rsid w:val="00997B0B"/>
    <w:rsid w:val="00997DD0"/>
    <w:rsid w:val="00997EA0"/>
    <w:rsid w:val="009A010D"/>
    <w:rsid w:val="009A0A9B"/>
    <w:rsid w:val="009A0C6F"/>
    <w:rsid w:val="009A0F7A"/>
    <w:rsid w:val="009A103E"/>
    <w:rsid w:val="009A14EF"/>
    <w:rsid w:val="009A1866"/>
    <w:rsid w:val="009A189E"/>
    <w:rsid w:val="009A1AAC"/>
    <w:rsid w:val="009A1BEC"/>
    <w:rsid w:val="009A2409"/>
    <w:rsid w:val="009A2804"/>
    <w:rsid w:val="009A289F"/>
    <w:rsid w:val="009A2A4C"/>
    <w:rsid w:val="009A2B05"/>
    <w:rsid w:val="009A2DF9"/>
    <w:rsid w:val="009A3A86"/>
    <w:rsid w:val="009A3EB3"/>
    <w:rsid w:val="009A4869"/>
    <w:rsid w:val="009A4BB0"/>
    <w:rsid w:val="009A4CCC"/>
    <w:rsid w:val="009A4DE1"/>
    <w:rsid w:val="009A4F65"/>
    <w:rsid w:val="009A5668"/>
    <w:rsid w:val="009A5876"/>
    <w:rsid w:val="009A5BE0"/>
    <w:rsid w:val="009A5D84"/>
    <w:rsid w:val="009A5DE6"/>
    <w:rsid w:val="009A5DF8"/>
    <w:rsid w:val="009A5ED9"/>
    <w:rsid w:val="009A65CD"/>
    <w:rsid w:val="009A66E8"/>
    <w:rsid w:val="009A687B"/>
    <w:rsid w:val="009A6A6B"/>
    <w:rsid w:val="009A6D69"/>
    <w:rsid w:val="009A72BB"/>
    <w:rsid w:val="009A72DE"/>
    <w:rsid w:val="009A73B7"/>
    <w:rsid w:val="009A7C35"/>
    <w:rsid w:val="009A7DB6"/>
    <w:rsid w:val="009B0084"/>
    <w:rsid w:val="009B060D"/>
    <w:rsid w:val="009B06E5"/>
    <w:rsid w:val="009B0EC3"/>
    <w:rsid w:val="009B0FDB"/>
    <w:rsid w:val="009B15C8"/>
    <w:rsid w:val="009B16F6"/>
    <w:rsid w:val="009B172A"/>
    <w:rsid w:val="009B1C70"/>
    <w:rsid w:val="009B1CDA"/>
    <w:rsid w:val="009B1EF9"/>
    <w:rsid w:val="009B225E"/>
    <w:rsid w:val="009B22A9"/>
    <w:rsid w:val="009B2310"/>
    <w:rsid w:val="009B26AC"/>
    <w:rsid w:val="009B334B"/>
    <w:rsid w:val="009B37E2"/>
    <w:rsid w:val="009B3C0B"/>
    <w:rsid w:val="009B3F50"/>
    <w:rsid w:val="009B42C3"/>
    <w:rsid w:val="009B4519"/>
    <w:rsid w:val="009B47B4"/>
    <w:rsid w:val="009B4AAA"/>
    <w:rsid w:val="009B4C64"/>
    <w:rsid w:val="009B506B"/>
    <w:rsid w:val="009B52FE"/>
    <w:rsid w:val="009B56D8"/>
    <w:rsid w:val="009B57EF"/>
    <w:rsid w:val="009B5954"/>
    <w:rsid w:val="009B5A9D"/>
    <w:rsid w:val="009B5B85"/>
    <w:rsid w:val="009B6640"/>
    <w:rsid w:val="009B6C3B"/>
    <w:rsid w:val="009B6D76"/>
    <w:rsid w:val="009B6EC3"/>
    <w:rsid w:val="009B7201"/>
    <w:rsid w:val="009B7204"/>
    <w:rsid w:val="009B788C"/>
    <w:rsid w:val="009B79F0"/>
    <w:rsid w:val="009B7C70"/>
    <w:rsid w:val="009C0053"/>
    <w:rsid w:val="009C0074"/>
    <w:rsid w:val="009C0219"/>
    <w:rsid w:val="009C0499"/>
    <w:rsid w:val="009C0564"/>
    <w:rsid w:val="009C069C"/>
    <w:rsid w:val="009C0708"/>
    <w:rsid w:val="009C075D"/>
    <w:rsid w:val="009C0AEA"/>
    <w:rsid w:val="009C1B14"/>
    <w:rsid w:val="009C1FC7"/>
    <w:rsid w:val="009C227D"/>
    <w:rsid w:val="009C2685"/>
    <w:rsid w:val="009C2A5D"/>
    <w:rsid w:val="009C2F5F"/>
    <w:rsid w:val="009C34C0"/>
    <w:rsid w:val="009C39BC"/>
    <w:rsid w:val="009C3D45"/>
    <w:rsid w:val="009C485B"/>
    <w:rsid w:val="009C4A0B"/>
    <w:rsid w:val="009C4A34"/>
    <w:rsid w:val="009C4B99"/>
    <w:rsid w:val="009C4BC2"/>
    <w:rsid w:val="009C4D22"/>
    <w:rsid w:val="009C4F2A"/>
    <w:rsid w:val="009C51C9"/>
    <w:rsid w:val="009C53BE"/>
    <w:rsid w:val="009C545A"/>
    <w:rsid w:val="009C566C"/>
    <w:rsid w:val="009C5969"/>
    <w:rsid w:val="009C5BD5"/>
    <w:rsid w:val="009C6462"/>
    <w:rsid w:val="009C674A"/>
    <w:rsid w:val="009C6D75"/>
    <w:rsid w:val="009C7133"/>
    <w:rsid w:val="009C71A0"/>
    <w:rsid w:val="009C720A"/>
    <w:rsid w:val="009C7320"/>
    <w:rsid w:val="009C7615"/>
    <w:rsid w:val="009C7F3E"/>
    <w:rsid w:val="009D0022"/>
    <w:rsid w:val="009D06D4"/>
    <w:rsid w:val="009D0729"/>
    <w:rsid w:val="009D0E73"/>
    <w:rsid w:val="009D0F66"/>
    <w:rsid w:val="009D1715"/>
    <w:rsid w:val="009D19F6"/>
    <w:rsid w:val="009D1A06"/>
    <w:rsid w:val="009D1BA4"/>
    <w:rsid w:val="009D1C21"/>
    <w:rsid w:val="009D22E4"/>
    <w:rsid w:val="009D22F7"/>
    <w:rsid w:val="009D24A4"/>
    <w:rsid w:val="009D2763"/>
    <w:rsid w:val="009D319C"/>
    <w:rsid w:val="009D3CFD"/>
    <w:rsid w:val="009D4046"/>
    <w:rsid w:val="009D40F3"/>
    <w:rsid w:val="009D41A4"/>
    <w:rsid w:val="009D4470"/>
    <w:rsid w:val="009D495E"/>
    <w:rsid w:val="009D4CFE"/>
    <w:rsid w:val="009D5023"/>
    <w:rsid w:val="009D5269"/>
    <w:rsid w:val="009D5303"/>
    <w:rsid w:val="009D5BAB"/>
    <w:rsid w:val="009D62A2"/>
    <w:rsid w:val="009D64E1"/>
    <w:rsid w:val="009D65E4"/>
    <w:rsid w:val="009D6A0A"/>
    <w:rsid w:val="009D6B0C"/>
    <w:rsid w:val="009D7240"/>
    <w:rsid w:val="009D74A7"/>
    <w:rsid w:val="009D74C9"/>
    <w:rsid w:val="009D74D2"/>
    <w:rsid w:val="009D74EB"/>
    <w:rsid w:val="009D7744"/>
    <w:rsid w:val="009D78BC"/>
    <w:rsid w:val="009E0261"/>
    <w:rsid w:val="009E058F"/>
    <w:rsid w:val="009E0645"/>
    <w:rsid w:val="009E08F5"/>
    <w:rsid w:val="009E0A9E"/>
    <w:rsid w:val="009E10E1"/>
    <w:rsid w:val="009E1629"/>
    <w:rsid w:val="009E19A2"/>
    <w:rsid w:val="009E1B20"/>
    <w:rsid w:val="009E1C17"/>
    <w:rsid w:val="009E1E56"/>
    <w:rsid w:val="009E2062"/>
    <w:rsid w:val="009E2B75"/>
    <w:rsid w:val="009E31A8"/>
    <w:rsid w:val="009E3211"/>
    <w:rsid w:val="009E383E"/>
    <w:rsid w:val="009E3AB4"/>
    <w:rsid w:val="009E3AFD"/>
    <w:rsid w:val="009E3CDD"/>
    <w:rsid w:val="009E3F0A"/>
    <w:rsid w:val="009E40EE"/>
    <w:rsid w:val="009E4153"/>
    <w:rsid w:val="009E4B16"/>
    <w:rsid w:val="009E4CE3"/>
    <w:rsid w:val="009E505D"/>
    <w:rsid w:val="009E5C60"/>
    <w:rsid w:val="009E64DB"/>
    <w:rsid w:val="009E6794"/>
    <w:rsid w:val="009E679A"/>
    <w:rsid w:val="009E6ADA"/>
    <w:rsid w:val="009E7028"/>
    <w:rsid w:val="009E70C0"/>
    <w:rsid w:val="009E7189"/>
    <w:rsid w:val="009E73BE"/>
    <w:rsid w:val="009E7E46"/>
    <w:rsid w:val="009E7FC1"/>
    <w:rsid w:val="009F010F"/>
    <w:rsid w:val="009F014D"/>
    <w:rsid w:val="009F01E1"/>
    <w:rsid w:val="009F0223"/>
    <w:rsid w:val="009F0261"/>
    <w:rsid w:val="009F0B4D"/>
    <w:rsid w:val="009F0CA7"/>
    <w:rsid w:val="009F0EBA"/>
    <w:rsid w:val="009F0F91"/>
    <w:rsid w:val="009F1096"/>
    <w:rsid w:val="009F1269"/>
    <w:rsid w:val="009F14D5"/>
    <w:rsid w:val="009F150E"/>
    <w:rsid w:val="009F1712"/>
    <w:rsid w:val="009F17ED"/>
    <w:rsid w:val="009F1E03"/>
    <w:rsid w:val="009F263B"/>
    <w:rsid w:val="009F26AF"/>
    <w:rsid w:val="009F27AD"/>
    <w:rsid w:val="009F2EBE"/>
    <w:rsid w:val="009F36CA"/>
    <w:rsid w:val="009F3D4D"/>
    <w:rsid w:val="009F3FB5"/>
    <w:rsid w:val="009F422A"/>
    <w:rsid w:val="009F4A04"/>
    <w:rsid w:val="009F4B09"/>
    <w:rsid w:val="009F4C9D"/>
    <w:rsid w:val="009F4D0A"/>
    <w:rsid w:val="009F4E83"/>
    <w:rsid w:val="009F4FE9"/>
    <w:rsid w:val="009F51D4"/>
    <w:rsid w:val="009F51F1"/>
    <w:rsid w:val="009F521F"/>
    <w:rsid w:val="009F553C"/>
    <w:rsid w:val="009F5598"/>
    <w:rsid w:val="009F59F8"/>
    <w:rsid w:val="009F5EB9"/>
    <w:rsid w:val="009F6154"/>
    <w:rsid w:val="009F6209"/>
    <w:rsid w:val="009F6610"/>
    <w:rsid w:val="009F66F4"/>
    <w:rsid w:val="009F698D"/>
    <w:rsid w:val="009F6E6E"/>
    <w:rsid w:val="009F6E9F"/>
    <w:rsid w:val="009F755D"/>
    <w:rsid w:val="009F79EB"/>
    <w:rsid w:val="009F7A4A"/>
    <w:rsid w:val="00A00040"/>
    <w:rsid w:val="00A005B0"/>
    <w:rsid w:val="00A00CD5"/>
    <w:rsid w:val="00A00E89"/>
    <w:rsid w:val="00A017B7"/>
    <w:rsid w:val="00A01F17"/>
    <w:rsid w:val="00A021B0"/>
    <w:rsid w:val="00A0222A"/>
    <w:rsid w:val="00A022A5"/>
    <w:rsid w:val="00A0243E"/>
    <w:rsid w:val="00A026B0"/>
    <w:rsid w:val="00A026B7"/>
    <w:rsid w:val="00A02707"/>
    <w:rsid w:val="00A027A8"/>
    <w:rsid w:val="00A02AD4"/>
    <w:rsid w:val="00A02BBE"/>
    <w:rsid w:val="00A0300C"/>
    <w:rsid w:val="00A033CA"/>
    <w:rsid w:val="00A03432"/>
    <w:rsid w:val="00A03610"/>
    <w:rsid w:val="00A03735"/>
    <w:rsid w:val="00A03A22"/>
    <w:rsid w:val="00A03D6B"/>
    <w:rsid w:val="00A03F5C"/>
    <w:rsid w:val="00A04217"/>
    <w:rsid w:val="00A044F0"/>
    <w:rsid w:val="00A04634"/>
    <w:rsid w:val="00A048A8"/>
    <w:rsid w:val="00A05826"/>
    <w:rsid w:val="00A0583C"/>
    <w:rsid w:val="00A05A7E"/>
    <w:rsid w:val="00A06119"/>
    <w:rsid w:val="00A06260"/>
    <w:rsid w:val="00A0661D"/>
    <w:rsid w:val="00A06B8E"/>
    <w:rsid w:val="00A0769E"/>
    <w:rsid w:val="00A076B7"/>
    <w:rsid w:val="00A078FF"/>
    <w:rsid w:val="00A07A48"/>
    <w:rsid w:val="00A07E95"/>
    <w:rsid w:val="00A1057B"/>
    <w:rsid w:val="00A106A7"/>
    <w:rsid w:val="00A108EE"/>
    <w:rsid w:val="00A10BB8"/>
    <w:rsid w:val="00A10F77"/>
    <w:rsid w:val="00A119B2"/>
    <w:rsid w:val="00A11D03"/>
    <w:rsid w:val="00A1200D"/>
    <w:rsid w:val="00A126BF"/>
    <w:rsid w:val="00A12775"/>
    <w:rsid w:val="00A12A8E"/>
    <w:rsid w:val="00A12E15"/>
    <w:rsid w:val="00A12E56"/>
    <w:rsid w:val="00A13192"/>
    <w:rsid w:val="00A136A4"/>
    <w:rsid w:val="00A137E4"/>
    <w:rsid w:val="00A13A57"/>
    <w:rsid w:val="00A140E5"/>
    <w:rsid w:val="00A14339"/>
    <w:rsid w:val="00A144AF"/>
    <w:rsid w:val="00A14813"/>
    <w:rsid w:val="00A148BA"/>
    <w:rsid w:val="00A14C60"/>
    <w:rsid w:val="00A14E7D"/>
    <w:rsid w:val="00A14F52"/>
    <w:rsid w:val="00A155A6"/>
    <w:rsid w:val="00A1566A"/>
    <w:rsid w:val="00A15BE5"/>
    <w:rsid w:val="00A15E72"/>
    <w:rsid w:val="00A1626A"/>
    <w:rsid w:val="00A165BF"/>
    <w:rsid w:val="00A167F2"/>
    <w:rsid w:val="00A16BF8"/>
    <w:rsid w:val="00A1708C"/>
    <w:rsid w:val="00A172E8"/>
    <w:rsid w:val="00A179CB"/>
    <w:rsid w:val="00A179FF"/>
    <w:rsid w:val="00A17A28"/>
    <w:rsid w:val="00A200A9"/>
    <w:rsid w:val="00A2013C"/>
    <w:rsid w:val="00A204A0"/>
    <w:rsid w:val="00A208DD"/>
    <w:rsid w:val="00A20910"/>
    <w:rsid w:val="00A20CC3"/>
    <w:rsid w:val="00A214F8"/>
    <w:rsid w:val="00A216E4"/>
    <w:rsid w:val="00A21A36"/>
    <w:rsid w:val="00A22359"/>
    <w:rsid w:val="00A22919"/>
    <w:rsid w:val="00A22F6C"/>
    <w:rsid w:val="00A230EA"/>
    <w:rsid w:val="00A23595"/>
    <w:rsid w:val="00A23E5D"/>
    <w:rsid w:val="00A23EA3"/>
    <w:rsid w:val="00A23F90"/>
    <w:rsid w:val="00A240A2"/>
    <w:rsid w:val="00A24532"/>
    <w:rsid w:val="00A24C0C"/>
    <w:rsid w:val="00A24E20"/>
    <w:rsid w:val="00A24E4E"/>
    <w:rsid w:val="00A24EC8"/>
    <w:rsid w:val="00A25294"/>
    <w:rsid w:val="00A253BD"/>
    <w:rsid w:val="00A254EE"/>
    <w:rsid w:val="00A2580E"/>
    <w:rsid w:val="00A258BC"/>
    <w:rsid w:val="00A25BE7"/>
    <w:rsid w:val="00A25BF1"/>
    <w:rsid w:val="00A25D41"/>
    <w:rsid w:val="00A261EF"/>
    <w:rsid w:val="00A265D7"/>
    <w:rsid w:val="00A2669C"/>
    <w:rsid w:val="00A26814"/>
    <w:rsid w:val="00A26847"/>
    <w:rsid w:val="00A26AC6"/>
    <w:rsid w:val="00A26E72"/>
    <w:rsid w:val="00A26F16"/>
    <w:rsid w:val="00A27008"/>
    <w:rsid w:val="00A270A3"/>
    <w:rsid w:val="00A27106"/>
    <w:rsid w:val="00A276E5"/>
    <w:rsid w:val="00A27714"/>
    <w:rsid w:val="00A2771A"/>
    <w:rsid w:val="00A27B5B"/>
    <w:rsid w:val="00A27CDF"/>
    <w:rsid w:val="00A30576"/>
    <w:rsid w:val="00A3063B"/>
    <w:rsid w:val="00A306A5"/>
    <w:rsid w:val="00A309C6"/>
    <w:rsid w:val="00A30BA8"/>
    <w:rsid w:val="00A30D13"/>
    <w:rsid w:val="00A30E35"/>
    <w:rsid w:val="00A314F9"/>
    <w:rsid w:val="00A31538"/>
    <w:rsid w:val="00A3163B"/>
    <w:rsid w:val="00A31958"/>
    <w:rsid w:val="00A319D0"/>
    <w:rsid w:val="00A31AD9"/>
    <w:rsid w:val="00A31C05"/>
    <w:rsid w:val="00A31F00"/>
    <w:rsid w:val="00A32316"/>
    <w:rsid w:val="00A32E02"/>
    <w:rsid w:val="00A3300E"/>
    <w:rsid w:val="00A33172"/>
    <w:rsid w:val="00A331E1"/>
    <w:rsid w:val="00A33A7F"/>
    <w:rsid w:val="00A33D87"/>
    <w:rsid w:val="00A33E85"/>
    <w:rsid w:val="00A33F69"/>
    <w:rsid w:val="00A34092"/>
    <w:rsid w:val="00A34239"/>
    <w:rsid w:val="00A342EC"/>
    <w:rsid w:val="00A3432B"/>
    <w:rsid w:val="00A34416"/>
    <w:rsid w:val="00A34540"/>
    <w:rsid w:val="00A345C5"/>
    <w:rsid w:val="00A346BA"/>
    <w:rsid w:val="00A348E2"/>
    <w:rsid w:val="00A34B52"/>
    <w:rsid w:val="00A34C67"/>
    <w:rsid w:val="00A34D62"/>
    <w:rsid w:val="00A34FE7"/>
    <w:rsid w:val="00A35080"/>
    <w:rsid w:val="00A35258"/>
    <w:rsid w:val="00A36050"/>
    <w:rsid w:val="00A36085"/>
    <w:rsid w:val="00A3611D"/>
    <w:rsid w:val="00A36339"/>
    <w:rsid w:val="00A366E4"/>
    <w:rsid w:val="00A36CEC"/>
    <w:rsid w:val="00A370E9"/>
    <w:rsid w:val="00A37260"/>
    <w:rsid w:val="00A40239"/>
    <w:rsid w:val="00A40493"/>
    <w:rsid w:val="00A408C6"/>
    <w:rsid w:val="00A40DF6"/>
    <w:rsid w:val="00A41DB8"/>
    <w:rsid w:val="00A423A6"/>
    <w:rsid w:val="00A424D6"/>
    <w:rsid w:val="00A4296E"/>
    <w:rsid w:val="00A42AF2"/>
    <w:rsid w:val="00A42BC1"/>
    <w:rsid w:val="00A43623"/>
    <w:rsid w:val="00A4376F"/>
    <w:rsid w:val="00A43A6B"/>
    <w:rsid w:val="00A43B65"/>
    <w:rsid w:val="00A43F0E"/>
    <w:rsid w:val="00A440EA"/>
    <w:rsid w:val="00A44BCD"/>
    <w:rsid w:val="00A44F5B"/>
    <w:rsid w:val="00A45082"/>
    <w:rsid w:val="00A4549F"/>
    <w:rsid w:val="00A457BE"/>
    <w:rsid w:val="00A45B9B"/>
    <w:rsid w:val="00A45C5E"/>
    <w:rsid w:val="00A462F2"/>
    <w:rsid w:val="00A462FE"/>
    <w:rsid w:val="00A46C30"/>
    <w:rsid w:val="00A46E3B"/>
    <w:rsid w:val="00A479A3"/>
    <w:rsid w:val="00A479DD"/>
    <w:rsid w:val="00A47B0E"/>
    <w:rsid w:val="00A501C9"/>
    <w:rsid w:val="00A50506"/>
    <w:rsid w:val="00A5073D"/>
    <w:rsid w:val="00A50970"/>
    <w:rsid w:val="00A521D0"/>
    <w:rsid w:val="00A527E8"/>
    <w:rsid w:val="00A52818"/>
    <w:rsid w:val="00A53495"/>
    <w:rsid w:val="00A5357C"/>
    <w:rsid w:val="00A537F0"/>
    <w:rsid w:val="00A53911"/>
    <w:rsid w:val="00A53E87"/>
    <w:rsid w:val="00A53F55"/>
    <w:rsid w:val="00A54041"/>
    <w:rsid w:val="00A5417B"/>
    <w:rsid w:val="00A54395"/>
    <w:rsid w:val="00A5442A"/>
    <w:rsid w:val="00A544F9"/>
    <w:rsid w:val="00A54599"/>
    <w:rsid w:val="00A547B6"/>
    <w:rsid w:val="00A54B82"/>
    <w:rsid w:val="00A54DAE"/>
    <w:rsid w:val="00A54E4E"/>
    <w:rsid w:val="00A55DA5"/>
    <w:rsid w:val="00A567B5"/>
    <w:rsid w:val="00A569D4"/>
    <w:rsid w:val="00A56B6A"/>
    <w:rsid w:val="00A56C11"/>
    <w:rsid w:val="00A56CB4"/>
    <w:rsid w:val="00A577D9"/>
    <w:rsid w:val="00A57B64"/>
    <w:rsid w:val="00A57F1A"/>
    <w:rsid w:val="00A60163"/>
    <w:rsid w:val="00A6038D"/>
    <w:rsid w:val="00A60C77"/>
    <w:rsid w:val="00A60CF0"/>
    <w:rsid w:val="00A60D30"/>
    <w:rsid w:val="00A611D5"/>
    <w:rsid w:val="00A61370"/>
    <w:rsid w:val="00A61429"/>
    <w:rsid w:val="00A61514"/>
    <w:rsid w:val="00A61645"/>
    <w:rsid w:val="00A61769"/>
    <w:rsid w:val="00A61A39"/>
    <w:rsid w:val="00A61DE6"/>
    <w:rsid w:val="00A62080"/>
    <w:rsid w:val="00A62145"/>
    <w:rsid w:val="00A62695"/>
    <w:rsid w:val="00A627BD"/>
    <w:rsid w:val="00A62A92"/>
    <w:rsid w:val="00A62B5E"/>
    <w:rsid w:val="00A62BAE"/>
    <w:rsid w:val="00A62C58"/>
    <w:rsid w:val="00A62CC7"/>
    <w:rsid w:val="00A62DC3"/>
    <w:rsid w:val="00A630A2"/>
    <w:rsid w:val="00A63146"/>
    <w:rsid w:val="00A632B8"/>
    <w:rsid w:val="00A637F2"/>
    <w:rsid w:val="00A63830"/>
    <w:rsid w:val="00A63BF3"/>
    <w:rsid w:val="00A63DD5"/>
    <w:rsid w:val="00A64942"/>
    <w:rsid w:val="00A64ED4"/>
    <w:rsid w:val="00A65336"/>
    <w:rsid w:val="00A65911"/>
    <w:rsid w:val="00A66013"/>
    <w:rsid w:val="00A6643C"/>
    <w:rsid w:val="00A6742D"/>
    <w:rsid w:val="00A67544"/>
    <w:rsid w:val="00A67A85"/>
    <w:rsid w:val="00A67E9F"/>
    <w:rsid w:val="00A703DC"/>
    <w:rsid w:val="00A7075B"/>
    <w:rsid w:val="00A70841"/>
    <w:rsid w:val="00A70925"/>
    <w:rsid w:val="00A709DD"/>
    <w:rsid w:val="00A70B98"/>
    <w:rsid w:val="00A70BC1"/>
    <w:rsid w:val="00A70E86"/>
    <w:rsid w:val="00A71483"/>
    <w:rsid w:val="00A71CE6"/>
    <w:rsid w:val="00A71D23"/>
    <w:rsid w:val="00A71E0A"/>
    <w:rsid w:val="00A71F59"/>
    <w:rsid w:val="00A721D1"/>
    <w:rsid w:val="00A722C3"/>
    <w:rsid w:val="00A72475"/>
    <w:rsid w:val="00A726CE"/>
    <w:rsid w:val="00A729D1"/>
    <w:rsid w:val="00A72A56"/>
    <w:rsid w:val="00A7333A"/>
    <w:rsid w:val="00A73853"/>
    <w:rsid w:val="00A73D0D"/>
    <w:rsid w:val="00A73D52"/>
    <w:rsid w:val="00A74181"/>
    <w:rsid w:val="00A74A92"/>
    <w:rsid w:val="00A75078"/>
    <w:rsid w:val="00A7541F"/>
    <w:rsid w:val="00A75954"/>
    <w:rsid w:val="00A75A86"/>
    <w:rsid w:val="00A75B51"/>
    <w:rsid w:val="00A75BCC"/>
    <w:rsid w:val="00A75CC1"/>
    <w:rsid w:val="00A75E88"/>
    <w:rsid w:val="00A760C0"/>
    <w:rsid w:val="00A764B8"/>
    <w:rsid w:val="00A7684C"/>
    <w:rsid w:val="00A76AB4"/>
    <w:rsid w:val="00A76BCA"/>
    <w:rsid w:val="00A776CC"/>
    <w:rsid w:val="00A77A3B"/>
    <w:rsid w:val="00A80197"/>
    <w:rsid w:val="00A8056E"/>
    <w:rsid w:val="00A8068F"/>
    <w:rsid w:val="00A80DFF"/>
    <w:rsid w:val="00A81039"/>
    <w:rsid w:val="00A812EC"/>
    <w:rsid w:val="00A816E6"/>
    <w:rsid w:val="00A818F7"/>
    <w:rsid w:val="00A81960"/>
    <w:rsid w:val="00A81FF4"/>
    <w:rsid w:val="00A820EE"/>
    <w:rsid w:val="00A827FF"/>
    <w:rsid w:val="00A829BF"/>
    <w:rsid w:val="00A82D58"/>
    <w:rsid w:val="00A82DDA"/>
    <w:rsid w:val="00A82DFA"/>
    <w:rsid w:val="00A8387E"/>
    <w:rsid w:val="00A8399D"/>
    <w:rsid w:val="00A83E3D"/>
    <w:rsid w:val="00A83FED"/>
    <w:rsid w:val="00A842C2"/>
    <w:rsid w:val="00A8443A"/>
    <w:rsid w:val="00A84690"/>
    <w:rsid w:val="00A8479C"/>
    <w:rsid w:val="00A84953"/>
    <w:rsid w:val="00A84C5D"/>
    <w:rsid w:val="00A84C97"/>
    <w:rsid w:val="00A85338"/>
    <w:rsid w:val="00A8557B"/>
    <w:rsid w:val="00A857E9"/>
    <w:rsid w:val="00A858E3"/>
    <w:rsid w:val="00A85A05"/>
    <w:rsid w:val="00A85A65"/>
    <w:rsid w:val="00A85FF6"/>
    <w:rsid w:val="00A86425"/>
    <w:rsid w:val="00A867EF"/>
    <w:rsid w:val="00A8685A"/>
    <w:rsid w:val="00A86A85"/>
    <w:rsid w:val="00A86B70"/>
    <w:rsid w:val="00A86D63"/>
    <w:rsid w:val="00A87797"/>
    <w:rsid w:val="00A87CB2"/>
    <w:rsid w:val="00A902B5"/>
    <w:rsid w:val="00A90E72"/>
    <w:rsid w:val="00A917E9"/>
    <w:rsid w:val="00A919E3"/>
    <w:rsid w:val="00A91C8A"/>
    <w:rsid w:val="00A91F4A"/>
    <w:rsid w:val="00A922A2"/>
    <w:rsid w:val="00A925BD"/>
    <w:rsid w:val="00A931AA"/>
    <w:rsid w:val="00A9327B"/>
    <w:rsid w:val="00A932D8"/>
    <w:rsid w:val="00A937AF"/>
    <w:rsid w:val="00A9391D"/>
    <w:rsid w:val="00A93B69"/>
    <w:rsid w:val="00A93EE6"/>
    <w:rsid w:val="00A93FA9"/>
    <w:rsid w:val="00A9476C"/>
    <w:rsid w:val="00A94DAA"/>
    <w:rsid w:val="00A95C6C"/>
    <w:rsid w:val="00A963C7"/>
    <w:rsid w:val="00A964AF"/>
    <w:rsid w:val="00A96898"/>
    <w:rsid w:val="00A96D6D"/>
    <w:rsid w:val="00A970F4"/>
    <w:rsid w:val="00A9768F"/>
    <w:rsid w:val="00A978A1"/>
    <w:rsid w:val="00A97C22"/>
    <w:rsid w:val="00AA0105"/>
    <w:rsid w:val="00AA0809"/>
    <w:rsid w:val="00AA0BF9"/>
    <w:rsid w:val="00AA12FD"/>
    <w:rsid w:val="00AA132D"/>
    <w:rsid w:val="00AA144E"/>
    <w:rsid w:val="00AA15A0"/>
    <w:rsid w:val="00AA1626"/>
    <w:rsid w:val="00AA1C25"/>
    <w:rsid w:val="00AA1EDC"/>
    <w:rsid w:val="00AA2DA1"/>
    <w:rsid w:val="00AA30EA"/>
    <w:rsid w:val="00AA352E"/>
    <w:rsid w:val="00AA3685"/>
    <w:rsid w:val="00AA3736"/>
    <w:rsid w:val="00AA3DB7"/>
    <w:rsid w:val="00AA4087"/>
    <w:rsid w:val="00AA4111"/>
    <w:rsid w:val="00AA43D6"/>
    <w:rsid w:val="00AA44C0"/>
    <w:rsid w:val="00AA4560"/>
    <w:rsid w:val="00AA469D"/>
    <w:rsid w:val="00AA46E8"/>
    <w:rsid w:val="00AA4813"/>
    <w:rsid w:val="00AA4D44"/>
    <w:rsid w:val="00AA513E"/>
    <w:rsid w:val="00AA51F5"/>
    <w:rsid w:val="00AA574D"/>
    <w:rsid w:val="00AA5E3B"/>
    <w:rsid w:val="00AA647E"/>
    <w:rsid w:val="00AA68B4"/>
    <w:rsid w:val="00AA7005"/>
    <w:rsid w:val="00AA71A2"/>
    <w:rsid w:val="00AA7472"/>
    <w:rsid w:val="00AB0543"/>
    <w:rsid w:val="00AB07D4"/>
    <w:rsid w:val="00AB0820"/>
    <w:rsid w:val="00AB0AC9"/>
    <w:rsid w:val="00AB0F09"/>
    <w:rsid w:val="00AB10C3"/>
    <w:rsid w:val="00AB185A"/>
    <w:rsid w:val="00AB19AF"/>
    <w:rsid w:val="00AB19FF"/>
    <w:rsid w:val="00AB1BA7"/>
    <w:rsid w:val="00AB1D8D"/>
    <w:rsid w:val="00AB1E04"/>
    <w:rsid w:val="00AB2306"/>
    <w:rsid w:val="00AB2327"/>
    <w:rsid w:val="00AB29CF"/>
    <w:rsid w:val="00AB2C62"/>
    <w:rsid w:val="00AB2D89"/>
    <w:rsid w:val="00AB2FF3"/>
    <w:rsid w:val="00AB3113"/>
    <w:rsid w:val="00AB348A"/>
    <w:rsid w:val="00AB3C61"/>
    <w:rsid w:val="00AB3DBD"/>
    <w:rsid w:val="00AB3E8E"/>
    <w:rsid w:val="00AB3F38"/>
    <w:rsid w:val="00AB414B"/>
    <w:rsid w:val="00AB43EC"/>
    <w:rsid w:val="00AB44C5"/>
    <w:rsid w:val="00AB4A25"/>
    <w:rsid w:val="00AB4BF4"/>
    <w:rsid w:val="00AB4DA2"/>
    <w:rsid w:val="00AB4FB5"/>
    <w:rsid w:val="00AB4FFF"/>
    <w:rsid w:val="00AB50E9"/>
    <w:rsid w:val="00AB51CC"/>
    <w:rsid w:val="00AB527F"/>
    <w:rsid w:val="00AB5892"/>
    <w:rsid w:val="00AB58F7"/>
    <w:rsid w:val="00AB5ADF"/>
    <w:rsid w:val="00AB5C84"/>
    <w:rsid w:val="00AB5D45"/>
    <w:rsid w:val="00AB5E57"/>
    <w:rsid w:val="00AB5E74"/>
    <w:rsid w:val="00AB6BB2"/>
    <w:rsid w:val="00AB7043"/>
    <w:rsid w:val="00AB70FC"/>
    <w:rsid w:val="00AB711A"/>
    <w:rsid w:val="00AB725F"/>
    <w:rsid w:val="00AB77BA"/>
    <w:rsid w:val="00AB7960"/>
    <w:rsid w:val="00AB7B79"/>
    <w:rsid w:val="00AB7D26"/>
    <w:rsid w:val="00AC0198"/>
    <w:rsid w:val="00AC059F"/>
    <w:rsid w:val="00AC0705"/>
    <w:rsid w:val="00AC0A94"/>
    <w:rsid w:val="00AC0C57"/>
    <w:rsid w:val="00AC0C76"/>
    <w:rsid w:val="00AC0DC3"/>
    <w:rsid w:val="00AC109B"/>
    <w:rsid w:val="00AC1638"/>
    <w:rsid w:val="00AC176F"/>
    <w:rsid w:val="00AC1B78"/>
    <w:rsid w:val="00AC1E80"/>
    <w:rsid w:val="00AC1FFE"/>
    <w:rsid w:val="00AC26AA"/>
    <w:rsid w:val="00AC2C1D"/>
    <w:rsid w:val="00AC3272"/>
    <w:rsid w:val="00AC38D4"/>
    <w:rsid w:val="00AC3A48"/>
    <w:rsid w:val="00AC3D51"/>
    <w:rsid w:val="00AC42D2"/>
    <w:rsid w:val="00AC4AE2"/>
    <w:rsid w:val="00AC4E39"/>
    <w:rsid w:val="00AC4E50"/>
    <w:rsid w:val="00AC5253"/>
    <w:rsid w:val="00AC54C9"/>
    <w:rsid w:val="00AC5598"/>
    <w:rsid w:val="00AC587A"/>
    <w:rsid w:val="00AC59E9"/>
    <w:rsid w:val="00AC5DDE"/>
    <w:rsid w:val="00AC6307"/>
    <w:rsid w:val="00AC7003"/>
    <w:rsid w:val="00AC74DA"/>
    <w:rsid w:val="00AC7A2B"/>
    <w:rsid w:val="00AC7C25"/>
    <w:rsid w:val="00AC7C82"/>
    <w:rsid w:val="00AC7DC8"/>
    <w:rsid w:val="00AC7DF7"/>
    <w:rsid w:val="00AC7E07"/>
    <w:rsid w:val="00AC7E2E"/>
    <w:rsid w:val="00AC7F62"/>
    <w:rsid w:val="00AC7FBA"/>
    <w:rsid w:val="00AD0804"/>
    <w:rsid w:val="00AD0A51"/>
    <w:rsid w:val="00AD0B37"/>
    <w:rsid w:val="00AD1144"/>
    <w:rsid w:val="00AD11F7"/>
    <w:rsid w:val="00AD1913"/>
    <w:rsid w:val="00AD1DB7"/>
    <w:rsid w:val="00AD1E0C"/>
    <w:rsid w:val="00AD2852"/>
    <w:rsid w:val="00AD29FB"/>
    <w:rsid w:val="00AD2CBA"/>
    <w:rsid w:val="00AD3447"/>
    <w:rsid w:val="00AD3902"/>
    <w:rsid w:val="00AD3976"/>
    <w:rsid w:val="00AD3C2B"/>
    <w:rsid w:val="00AD3E4D"/>
    <w:rsid w:val="00AD3E82"/>
    <w:rsid w:val="00AD3FD1"/>
    <w:rsid w:val="00AD414F"/>
    <w:rsid w:val="00AD43ED"/>
    <w:rsid w:val="00AD4D2A"/>
    <w:rsid w:val="00AD52CF"/>
    <w:rsid w:val="00AD5414"/>
    <w:rsid w:val="00AD542F"/>
    <w:rsid w:val="00AD5B6C"/>
    <w:rsid w:val="00AD5C9B"/>
    <w:rsid w:val="00AD5DB7"/>
    <w:rsid w:val="00AD5FE4"/>
    <w:rsid w:val="00AD615B"/>
    <w:rsid w:val="00AD653E"/>
    <w:rsid w:val="00AD7045"/>
    <w:rsid w:val="00AD7158"/>
    <w:rsid w:val="00AD7305"/>
    <w:rsid w:val="00AD7560"/>
    <w:rsid w:val="00AD7910"/>
    <w:rsid w:val="00AD7DC3"/>
    <w:rsid w:val="00AD7E64"/>
    <w:rsid w:val="00AD7E6A"/>
    <w:rsid w:val="00AE05B8"/>
    <w:rsid w:val="00AE0727"/>
    <w:rsid w:val="00AE0C56"/>
    <w:rsid w:val="00AE0DAA"/>
    <w:rsid w:val="00AE0E6A"/>
    <w:rsid w:val="00AE149E"/>
    <w:rsid w:val="00AE1939"/>
    <w:rsid w:val="00AE1F8B"/>
    <w:rsid w:val="00AE205B"/>
    <w:rsid w:val="00AE210B"/>
    <w:rsid w:val="00AE2156"/>
    <w:rsid w:val="00AE22F2"/>
    <w:rsid w:val="00AE2302"/>
    <w:rsid w:val="00AE26EF"/>
    <w:rsid w:val="00AE29FC"/>
    <w:rsid w:val="00AE2C44"/>
    <w:rsid w:val="00AE2F3F"/>
    <w:rsid w:val="00AE318B"/>
    <w:rsid w:val="00AE33B6"/>
    <w:rsid w:val="00AE3868"/>
    <w:rsid w:val="00AE3B4E"/>
    <w:rsid w:val="00AE3D98"/>
    <w:rsid w:val="00AE3DD6"/>
    <w:rsid w:val="00AE42B7"/>
    <w:rsid w:val="00AE4B84"/>
    <w:rsid w:val="00AE4E3C"/>
    <w:rsid w:val="00AE4F82"/>
    <w:rsid w:val="00AE5567"/>
    <w:rsid w:val="00AE59EC"/>
    <w:rsid w:val="00AE5BA0"/>
    <w:rsid w:val="00AE5F38"/>
    <w:rsid w:val="00AE6511"/>
    <w:rsid w:val="00AE67B3"/>
    <w:rsid w:val="00AE688C"/>
    <w:rsid w:val="00AE6B1C"/>
    <w:rsid w:val="00AE6E7C"/>
    <w:rsid w:val="00AE7308"/>
    <w:rsid w:val="00AE7864"/>
    <w:rsid w:val="00AE7949"/>
    <w:rsid w:val="00AE7CA7"/>
    <w:rsid w:val="00AE7CE0"/>
    <w:rsid w:val="00AE7D7A"/>
    <w:rsid w:val="00AE7E24"/>
    <w:rsid w:val="00AF0091"/>
    <w:rsid w:val="00AF0616"/>
    <w:rsid w:val="00AF0CF6"/>
    <w:rsid w:val="00AF1A93"/>
    <w:rsid w:val="00AF1B96"/>
    <w:rsid w:val="00AF1F9B"/>
    <w:rsid w:val="00AF1FBF"/>
    <w:rsid w:val="00AF2123"/>
    <w:rsid w:val="00AF25D5"/>
    <w:rsid w:val="00AF2718"/>
    <w:rsid w:val="00AF32F6"/>
    <w:rsid w:val="00AF3307"/>
    <w:rsid w:val="00AF33BB"/>
    <w:rsid w:val="00AF36E3"/>
    <w:rsid w:val="00AF37FF"/>
    <w:rsid w:val="00AF3DBB"/>
    <w:rsid w:val="00AF4AFA"/>
    <w:rsid w:val="00AF4B30"/>
    <w:rsid w:val="00AF4E4C"/>
    <w:rsid w:val="00AF4E97"/>
    <w:rsid w:val="00AF4EBF"/>
    <w:rsid w:val="00AF5014"/>
    <w:rsid w:val="00AF5076"/>
    <w:rsid w:val="00AF5194"/>
    <w:rsid w:val="00AF53EF"/>
    <w:rsid w:val="00AF57E0"/>
    <w:rsid w:val="00AF5AFC"/>
    <w:rsid w:val="00AF5D3C"/>
    <w:rsid w:val="00AF64DA"/>
    <w:rsid w:val="00AF6604"/>
    <w:rsid w:val="00AF73C3"/>
    <w:rsid w:val="00AF7776"/>
    <w:rsid w:val="00AF795C"/>
    <w:rsid w:val="00AF7D17"/>
    <w:rsid w:val="00B001C7"/>
    <w:rsid w:val="00B00295"/>
    <w:rsid w:val="00B0046B"/>
    <w:rsid w:val="00B004E0"/>
    <w:rsid w:val="00B00501"/>
    <w:rsid w:val="00B00752"/>
    <w:rsid w:val="00B007D5"/>
    <w:rsid w:val="00B00821"/>
    <w:rsid w:val="00B00ADB"/>
    <w:rsid w:val="00B00C6A"/>
    <w:rsid w:val="00B00EE0"/>
    <w:rsid w:val="00B00FF0"/>
    <w:rsid w:val="00B026C1"/>
    <w:rsid w:val="00B02B83"/>
    <w:rsid w:val="00B02B9C"/>
    <w:rsid w:val="00B02C75"/>
    <w:rsid w:val="00B02DCE"/>
    <w:rsid w:val="00B02F5B"/>
    <w:rsid w:val="00B02F72"/>
    <w:rsid w:val="00B0353B"/>
    <w:rsid w:val="00B035CE"/>
    <w:rsid w:val="00B03700"/>
    <w:rsid w:val="00B03872"/>
    <w:rsid w:val="00B04045"/>
    <w:rsid w:val="00B040B2"/>
    <w:rsid w:val="00B040E8"/>
    <w:rsid w:val="00B043D4"/>
    <w:rsid w:val="00B04584"/>
    <w:rsid w:val="00B049D0"/>
    <w:rsid w:val="00B04F25"/>
    <w:rsid w:val="00B05012"/>
    <w:rsid w:val="00B05131"/>
    <w:rsid w:val="00B05375"/>
    <w:rsid w:val="00B062B5"/>
    <w:rsid w:val="00B0660A"/>
    <w:rsid w:val="00B067AD"/>
    <w:rsid w:val="00B068C2"/>
    <w:rsid w:val="00B06A9F"/>
    <w:rsid w:val="00B06C9A"/>
    <w:rsid w:val="00B0764B"/>
    <w:rsid w:val="00B07C7C"/>
    <w:rsid w:val="00B07E49"/>
    <w:rsid w:val="00B07F90"/>
    <w:rsid w:val="00B10558"/>
    <w:rsid w:val="00B10D68"/>
    <w:rsid w:val="00B11405"/>
    <w:rsid w:val="00B115BA"/>
    <w:rsid w:val="00B1182E"/>
    <w:rsid w:val="00B11A3E"/>
    <w:rsid w:val="00B11CCF"/>
    <w:rsid w:val="00B11FC4"/>
    <w:rsid w:val="00B124B8"/>
    <w:rsid w:val="00B125A8"/>
    <w:rsid w:val="00B12CE7"/>
    <w:rsid w:val="00B13103"/>
    <w:rsid w:val="00B13684"/>
    <w:rsid w:val="00B13D85"/>
    <w:rsid w:val="00B13F63"/>
    <w:rsid w:val="00B1434F"/>
    <w:rsid w:val="00B14651"/>
    <w:rsid w:val="00B14DA1"/>
    <w:rsid w:val="00B156A9"/>
    <w:rsid w:val="00B158A9"/>
    <w:rsid w:val="00B15F16"/>
    <w:rsid w:val="00B15F83"/>
    <w:rsid w:val="00B160FF"/>
    <w:rsid w:val="00B16322"/>
    <w:rsid w:val="00B1662E"/>
    <w:rsid w:val="00B16A6F"/>
    <w:rsid w:val="00B16A8A"/>
    <w:rsid w:val="00B16F9F"/>
    <w:rsid w:val="00B16FFA"/>
    <w:rsid w:val="00B1703D"/>
    <w:rsid w:val="00B17494"/>
    <w:rsid w:val="00B17B02"/>
    <w:rsid w:val="00B17E25"/>
    <w:rsid w:val="00B17E43"/>
    <w:rsid w:val="00B17F5D"/>
    <w:rsid w:val="00B17FC0"/>
    <w:rsid w:val="00B210B2"/>
    <w:rsid w:val="00B21464"/>
    <w:rsid w:val="00B21807"/>
    <w:rsid w:val="00B21AAD"/>
    <w:rsid w:val="00B21DBF"/>
    <w:rsid w:val="00B2205F"/>
    <w:rsid w:val="00B2223E"/>
    <w:rsid w:val="00B223DF"/>
    <w:rsid w:val="00B22C0D"/>
    <w:rsid w:val="00B22E01"/>
    <w:rsid w:val="00B22FCE"/>
    <w:rsid w:val="00B233C8"/>
    <w:rsid w:val="00B235F7"/>
    <w:rsid w:val="00B239D9"/>
    <w:rsid w:val="00B23AF4"/>
    <w:rsid w:val="00B23C15"/>
    <w:rsid w:val="00B23EB6"/>
    <w:rsid w:val="00B24329"/>
    <w:rsid w:val="00B24674"/>
    <w:rsid w:val="00B24A5B"/>
    <w:rsid w:val="00B24CD4"/>
    <w:rsid w:val="00B24FD9"/>
    <w:rsid w:val="00B251C3"/>
    <w:rsid w:val="00B25548"/>
    <w:rsid w:val="00B255A9"/>
    <w:rsid w:val="00B25762"/>
    <w:rsid w:val="00B257EA"/>
    <w:rsid w:val="00B25B40"/>
    <w:rsid w:val="00B25FAE"/>
    <w:rsid w:val="00B25FDE"/>
    <w:rsid w:val="00B262CE"/>
    <w:rsid w:val="00B265F3"/>
    <w:rsid w:val="00B26AB0"/>
    <w:rsid w:val="00B26AD2"/>
    <w:rsid w:val="00B26CA2"/>
    <w:rsid w:val="00B26CD3"/>
    <w:rsid w:val="00B27249"/>
    <w:rsid w:val="00B272B4"/>
    <w:rsid w:val="00B275E2"/>
    <w:rsid w:val="00B278EB"/>
    <w:rsid w:val="00B27A62"/>
    <w:rsid w:val="00B27C84"/>
    <w:rsid w:val="00B27C8A"/>
    <w:rsid w:val="00B27E13"/>
    <w:rsid w:val="00B27EA4"/>
    <w:rsid w:val="00B305C9"/>
    <w:rsid w:val="00B30B4E"/>
    <w:rsid w:val="00B30F6C"/>
    <w:rsid w:val="00B31246"/>
    <w:rsid w:val="00B31540"/>
    <w:rsid w:val="00B31A9B"/>
    <w:rsid w:val="00B31E47"/>
    <w:rsid w:val="00B3217C"/>
    <w:rsid w:val="00B32450"/>
    <w:rsid w:val="00B3268E"/>
    <w:rsid w:val="00B326FF"/>
    <w:rsid w:val="00B32733"/>
    <w:rsid w:val="00B32D44"/>
    <w:rsid w:val="00B32E77"/>
    <w:rsid w:val="00B32EF0"/>
    <w:rsid w:val="00B32F21"/>
    <w:rsid w:val="00B3300B"/>
    <w:rsid w:val="00B33036"/>
    <w:rsid w:val="00B333BC"/>
    <w:rsid w:val="00B340AA"/>
    <w:rsid w:val="00B34299"/>
    <w:rsid w:val="00B345F1"/>
    <w:rsid w:val="00B34660"/>
    <w:rsid w:val="00B3499D"/>
    <w:rsid w:val="00B34A9F"/>
    <w:rsid w:val="00B34B80"/>
    <w:rsid w:val="00B359FB"/>
    <w:rsid w:val="00B35CDA"/>
    <w:rsid w:val="00B36029"/>
    <w:rsid w:val="00B368C6"/>
    <w:rsid w:val="00B36F71"/>
    <w:rsid w:val="00B371E8"/>
    <w:rsid w:val="00B37231"/>
    <w:rsid w:val="00B37331"/>
    <w:rsid w:val="00B37855"/>
    <w:rsid w:val="00B37D97"/>
    <w:rsid w:val="00B4034D"/>
    <w:rsid w:val="00B40756"/>
    <w:rsid w:val="00B407D3"/>
    <w:rsid w:val="00B411BD"/>
    <w:rsid w:val="00B4140C"/>
    <w:rsid w:val="00B41559"/>
    <w:rsid w:val="00B418E8"/>
    <w:rsid w:val="00B419EC"/>
    <w:rsid w:val="00B41AB2"/>
    <w:rsid w:val="00B41D27"/>
    <w:rsid w:val="00B41EA5"/>
    <w:rsid w:val="00B4204F"/>
    <w:rsid w:val="00B4213C"/>
    <w:rsid w:val="00B42285"/>
    <w:rsid w:val="00B4274B"/>
    <w:rsid w:val="00B428D8"/>
    <w:rsid w:val="00B4300F"/>
    <w:rsid w:val="00B435B1"/>
    <w:rsid w:val="00B435E0"/>
    <w:rsid w:val="00B4367F"/>
    <w:rsid w:val="00B438BA"/>
    <w:rsid w:val="00B43DAF"/>
    <w:rsid w:val="00B440BC"/>
    <w:rsid w:val="00B4418F"/>
    <w:rsid w:val="00B44431"/>
    <w:rsid w:val="00B4490E"/>
    <w:rsid w:val="00B44C84"/>
    <w:rsid w:val="00B44F99"/>
    <w:rsid w:val="00B45003"/>
    <w:rsid w:val="00B4500A"/>
    <w:rsid w:val="00B4569E"/>
    <w:rsid w:val="00B45876"/>
    <w:rsid w:val="00B45C1F"/>
    <w:rsid w:val="00B45F94"/>
    <w:rsid w:val="00B460E8"/>
    <w:rsid w:val="00B461B0"/>
    <w:rsid w:val="00B461C8"/>
    <w:rsid w:val="00B46AA4"/>
    <w:rsid w:val="00B46D7C"/>
    <w:rsid w:val="00B47114"/>
    <w:rsid w:val="00B47179"/>
    <w:rsid w:val="00B4770B"/>
    <w:rsid w:val="00B47C02"/>
    <w:rsid w:val="00B500A6"/>
    <w:rsid w:val="00B5021E"/>
    <w:rsid w:val="00B505F2"/>
    <w:rsid w:val="00B50615"/>
    <w:rsid w:val="00B507F2"/>
    <w:rsid w:val="00B50AC5"/>
    <w:rsid w:val="00B514B6"/>
    <w:rsid w:val="00B51542"/>
    <w:rsid w:val="00B51B7C"/>
    <w:rsid w:val="00B51B8C"/>
    <w:rsid w:val="00B51CE1"/>
    <w:rsid w:val="00B51D1D"/>
    <w:rsid w:val="00B51E61"/>
    <w:rsid w:val="00B51F53"/>
    <w:rsid w:val="00B52364"/>
    <w:rsid w:val="00B527DF"/>
    <w:rsid w:val="00B52879"/>
    <w:rsid w:val="00B52E93"/>
    <w:rsid w:val="00B5310E"/>
    <w:rsid w:val="00B5323D"/>
    <w:rsid w:val="00B5393B"/>
    <w:rsid w:val="00B539F3"/>
    <w:rsid w:val="00B53B50"/>
    <w:rsid w:val="00B53E2B"/>
    <w:rsid w:val="00B54095"/>
    <w:rsid w:val="00B54ACC"/>
    <w:rsid w:val="00B54DCB"/>
    <w:rsid w:val="00B54F04"/>
    <w:rsid w:val="00B5505C"/>
    <w:rsid w:val="00B551CE"/>
    <w:rsid w:val="00B554A8"/>
    <w:rsid w:val="00B55619"/>
    <w:rsid w:val="00B55AC2"/>
    <w:rsid w:val="00B55ADC"/>
    <w:rsid w:val="00B560C9"/>
    <w:rsid w:val="00B5642D"/>
    <w:rsid w:val="00B56533"/>
    <w:rsid w:val="00B56712"/>
    <w:rsid w:val="00B56CFC"/>
    <w:rsid w:val="00B57777"/>
    <w:rsid w:val="00B578F2"/>
    <w:rsid w:val="00B57A0A"/>
    <w:rsid w:val="00B57A17"/>
    <w:rsid w:val="00B57BFB"/>
    <w:rsid w:val="00B60B84"/>
    <w:rsid w:val="00B60C8B"/>
    <w:rsid w:val="00B613B4"/>
    <w:rsid w:val="00B6168F"/>
    <w:rsid w:val="00B61BE2"/>
    <w:rsid w:val="00B61E54"/>
    <w:rsid w:val="00B6266F"/>
    <w:rsid w:val="00B6278A"/>
    <w:rsid w:val="00B62DE0"/>
    <w:rsid w:val="00B62E0B"/>
    <w:rsid w:val="00B63BA7"/>
    <w:rsid w:val="00B63C32"/>
    <w:rsid w:val="00B64434"/>
    <w:rsid w:val="00B64478"/>
    <w:rsid w:val="00B644FB"/>
    <w:rsid w:val="00B64547"/>
    <w:rsid w:val="00B64993"/>
    <w:rsid w:val="00B651DB"/>
    <w:rsid w:val="00B653A7"/>
    <w:rsid w:val="00B655B9"/>
    <w:rsid w:val="00B656B9"/>
    <w:rsid w:val="00B657DA"/>
    <w:rsid w:val="00B65AF6"/>
    <w:rsid w:val="00B65BA3"/>
    <w:rsid w:val="00B65C4C"/>
    <w:rsid w:val="00B6608C"/>
    <w:rsid w:val="00B66240"/>
    <w:rsid w:val="00B670A4"/>
    <w:rsid w:val="00B67467"/>
    <w:rsid w:val="00B6791D"/>
    <w:rsid w:val="00B67C4D"/>
    <w:rsid w:val="00B70083"/>
    <w:rsid w:val="00B70654"/>
    <w:rsid w:val="00B7068A"/>
    <w:rsid w:val="00B711CE"/>
    <w:rsid w:val="00B717AE"/>
    <w:rsid w:val="00B71987"/>
    <w:rsid w:val="00B71DC8"/>
    <w:rsid w:val="00B7207D"/>
    <w:rsid w:val="00B72C84"/>
    <w:rsid w:val="00B72D00"/>
    <w:rsid w:val="00B7318D"/>
    <w:rsid w:val="00B73BBA"/>
    <w:rsid w:val="00B73D5F"/>
    <w:rsid w:val="00B73E7C"/>
    <w:rsid w:val="00B73FB6"/>
    <w:rsid w:val="00B746C6"/>
    <w:rsid w:val="00B748F8"/>
    <w:rsid w:val="00B7497D"/>
    <w:rsid w:val="00B74C5F"/>
    <w:rsid w:val="00B751B4"/>
    <w:rsid w:val="00B75590"/>
    <w:rsid w:val="00B756E4"/>
    <w:rsid w:val="00B759EB"/>
    <w:rsid w:val="00B75AD4"/>
    <w:rsid w:val="00B75CF4"/>
    <w:rsid w:val="00B75EAD"/>
    <w:rsid w:val="00B7604C"/>
    <w:rsid w:val="00B7620D"/>
    <w:rsid w:val="00B76394"/>
    <w:rsid w:val="00B764E5"/>
    <w:rsid w:val="00B7652C"/>
    <w:rsid w:val="00B766BF"/>
    <w:rsid w:val="00B767EA"/>
    <w:rsid w:val="00B76FA6"/>
    <w:rsid w:val="00B7724C"/>
    <w:rsid w:val="00B772EB"/>
    <w:rsid w:val="00B7766E"/>
    <w:rsid w:val="00B77C75"/>
    <w:rsid w:val="00B77D1D"/>
    <w:rsid w:val="00B80910"/>
    <w:rsid w:val="00B80A70"/>
    <w:rsid w:val="00B80D91"/>
    <w:rsid w:val="00B80E47"/>
    <w:rsid w:val="00B81288"/>
    <w:rsid w:val="00B81299"/>
    <w:rsid w:val="00B818F4"/>
    <w:rsid w:val="00B81BC9"/>
    <w:rsid w:val="00B81F45"/>
    <w:rsid w:val="00B8222F"/>
    <w:rsid w:val="00B823E4"/>
    <w:rsid w:val="00B825AC"/>
    <w:rsid w:val="00B82615"/>
    <w:rsid w:val="00B82677"/>
    <w:rsid w:val="00B82756"/>
    <w:rsid w:val="00B829BC"/>
    <w:rsid w:val="00B82D7E"/>
    <w:rsid w:val="00B83079"/>
    <w:rsid w:val="00B8307C"/>
    <w:rsid w:val="00B831A3"/>
    <w:rsid w:val="00B83316"/>
    <w:rsid w:val="00B83444"/>
    <w:rsid w:val="00B8347C"/>
    <w:rsid w:val="00B83487"/>
    <w:rsid w:val="00B836ED"/>
    <w:rsid w:val="00B83766"/>
    <w:rsid w:val="00B839F1"/>
    <w:rsid w:val="00B83BBC"/>
    <w:rsid w:val="00B83C5C"/>
    <w:rsid w:val="00B840C6"/>
    <w:rsid w:val="00B844A3"/>
    <w:rsid w:val="00B84BFE"/>
    <w:rsid w:val="00B85078"/>
    <w:rsid w:val="00B853BE"/>
    <w:rsid w:val="00B8543C"/>
    <w:rsid w:val="00B8596B"/>
    <w:rsid w:val="00B85FD5"/>
    <w:rsid w:val="00B8610A"/>
    <w:rsid w:val="00B86476"/>
    <w:rsid w:val="00B86A3D"/>
    <w:rsid w:val="00B86C04"/>
    <w:rsid w:val="00B8720C"/>
    <w:rsid w:val="00B872F3"/>
    <w:rsid w:val="00B875C7"/>
    <w:rsid w:val="00B87D6A"/>
    <w:rsid w:val="00B87EA4"/>
    <w:rsid w:val="00B87F8B"/>
    <w:rsid w:val="00B9027D"/>
    <w:rsid w:val="00B903A7"/>
    <w:rsid w:val="00B90469"/>
    <w:rsid w:val="00B9066B"/>
    <w:rsid w:val="00B90700"/>
    <w:rsid w:val="00B90908"/>
    <w:rsid w:val="00B90D10"/>
    <w:rsid w:val="00B90FE5"/>
    <w:rsid w:val="00B91535"/>
    <w:rsid w:val="00B915B6"/>
    <w:rsid w:val="00B919AD"/>
    <w:rsid w:val="00B91A2B"/>
    <w:rsid w:val="00B91A5A"/>
    <w:rsid w:val="00B91D73"/>
    <w:rsid w:val="00B91EE0"/>
    <w:rsid w:val="00B922F1"/>
    <w:rsid w:val="00B92853"/>
    <w:rsid w:val="00B92FE0"/>
    <w:rsid w:val="00B931D0"/>
    <w:rsid w:val="00B93204"/>
    <w:rsid w:val="00B93547"/>
    <w:rsid w:val="00B93AAC"/>
    <w:rsid w:val="00B9471B"/>
    <w:rsid w:val="00B94C5E"/>
    <w:rsid w:val="00B94D2F"/>
    <w:rsid w:val="00B94E17"/>
    <w:rsid w:val="00B957FE"/>
    <w:rsid w:val="00B95F02"/>
    <w:rsid w:val="00B96489"/>
    <w:rsid w:val="00B96530"/>
    <w:rsid w:val="00B967AC"/>
    <w:rsid w:val="00B96BEF"/>
    <w:rsid w:val="00B96D58"/>
    <w:rsid w:val="00B96E19"/>
    <w:rsid w:val="00B96FC0"/>
    <w:rsid w:val="00B97260"/>
    <w:rsid w:val="00B97A04"/>
    <w:rsid w:val="00B97A69"/>
    <w:rsid w:val="00B97C1F"/>
    <w:rsid w:val="00BA00EE"/>
    <w:rsid w:val="00BA0219"/>
    <w:rsid w:val="00BA0265"/>
    <w:rsid w:val="00BA0632"/>
    <w:rsid w:val="00BA0AAA"/>
    <w:rsid w:val="00BA0B4C"/>
    <w:rsid w:val="00BA0D29"/>
    <w:rsid w:val="00BA0DFB"/>
    <w:rsid w:val="00BA13D4"/>
    <w:rsid w:val="00BA172E"/>
    <w:rsid w:val="00BA17C0"/>
    <w:rsid w:val="00BA1845"/>
    <w:rsid w:val="00BA1DBD"/>
    <w:rsid w:val="00BA1E4C"/>
    <w:rsid w:val="00BA1FE7"/>
    <w:rsid w:val="00BA2510"/>
    <w:rsid w:val="00BA2FEF"/>
    <w:rsid w:val="00BA3714"/>
    <w:rsid w:val="00BA3E31"/>
    <w:rsid w:val="00BA44A2"/>
    <w:rsid w:val="00BA4B9A"/>
    <w:rsid w:val="00BA4C42"/>
    <w:rsid w:val="00BA513B"/>
    <w:rsid w:val="00BA5B69"/>
    <w:rsid w:val="00BA5CB3"/>
    <w:rsid w:val="00BA679F"/>
    <w:rsid w:val="00BA6D56"/>
    <w:rsid w:val="00BA6F71"/>
    <w:rsid w:val="00BA7105"/>
    <w:rsid w:val="00BA71F2"/>
    <w:rsid w:val="00BA723A"/>
    <w:rsid w:val="00BA7520"/>
    <w:rsid w:val="00BA75FB"/>
    <w:rsid w:val="00BA77B3"/>
    <w:rsid w:val="00BA7980"/>
    <w:rsid w:val="00BA7A20"/>
    <w:rsid w:val="00BA7CB3"/>
    <w:rsid w:val="00BB0227"/>
    <w:rsid w:val="00BB05A3"/>
    <w:rsid w:val="00BB0957"/>
    <w:rsid w:val="00BB0D86"/>
    <w:rsid w:val="00BB0E21"/>
    <w:rsid w:val="00BB14ED"/>
    <w:rsid w:val="00BB1548"/>
    <w:rsid w:val="00BB1847"/>
    <w:rsid w:val="00BB1CE7"/>
    <w:rsid w:val="00BB1F8E"/>
    <w:rsid w:val="00BB20D8"/>
    <w:rsid w:val="00BB2128"/>
    <w:rsid w:val="00BB220D"/>
    <w:rsid w:val="00BB2C0D"/>
    <w:rsid w:val="00BB2DB0"/>
    <w:rsid w:val="00BB2FD3"/>
    <w:rsid w:val="00BB2FDF"/>
    <w:rsid w:val="00BB2FFF"/>
    <w:rsid w:val="00BB38A8"/>
    <w:rsid w:val="00BB410A"/>
    <w:rsid w:val="00BB4965"/>
    <w:rsid w:val="00BB4B62"/>
    <w:rsid w:val="00BB5FCB"/>
    <w:rsid w:val="00BB604B"/>
    <w:rsid w:val="00BB6532"/>
    <w:rsid w:val="00BB6F6F"/>
    <w:rsid w:val="00BB77D5"/>
    <w:rsid w:val="00BB7A30"/>
    <w:rsid w:val="00BB7F4C"/>
    <w:rsid w:val="00BC003A"/>
    <w:rsid w:val="00BC00EC"/>
    <w:rsid w:val="00BC04EC"/>
    <w:rsid w:val="00BC0580"/>
    <w:rsid w:val="00BC0630"/>
    <w:rsid w:val="00BC0818"/>
    <w:rsid w:val="00BC08C5"/>
    <w:rsid w:val="00BC12FB"/>
    <w:rsid w:val="00BC14BC"/>
    <w:rsid w:val="00BC1901"/>
    <w:rsid w:val="00BC1C1D"/>
    <w:rsid w:val="00BC1C3C"/>
    <w:rsid w:val="00BC1C83"/>
    <w:rsid w:val="00BC1CDD"/>
    <w:rsid w:val="00BC2435"/>
    <w:rsid w:val="00BC2A64"/>
    <w:rsid w:val="00BC2BEB"/>
    <w:rsid w:val="00BC307F"/>
    <w:rsid w:val="00BC3159"/>
    <w:rsid w:val="00BC3257"/>
    <w:rsid w:val="00BC3372"/>
    <w:rsid w:val="00BC33B9"/>
    <w:rsid w:val="00BC3505"/>
    <w:rsid w:val="00BC358E"/>
    <w:rsid w:val="00BC39DB"/>
    <w:rsid w:val="00BC3A32"/>
    <w:rsid w:val="00BC3B07"/>
    <w:rsid w:val="00BC3C3A"/>
    <w:rsid w:val="00BC3C5D"/>
    <w:rsid w:val="00BC46EF"/>
    <w:rsid w:val="00BC4938"/>
    <w:rsid w:val="00BC4976"/>
    <w:rsid w:val="00BC55A6"/>
    <w:rsid w:val="00BC5A88"/>
    <w:rsid w:val="00BC5CDD"/>
    <w:rsid w:val="00BC5DE1"/>
    <w:rsid w:val="00BC5FB6"/>
    <w:rsid w:val="00BC6495"/>
    <w:rsid w:val="00BC6680"/>
    <w:rsid w:val="00BC66E5"/>
    <w:rsid w:val="00BC6F35"/>
    <w:rsid w:val="00BC6FD6"/>
    <w:rsid w:val="00BC705D"/>
    <w:rsid w:val="00BC7364"/>
    <w:rsid w:val="00BC754E"/>
    <w:rsid w:val="00BC7AF4"/>
    <w:rsid w:val="00BC7BC9"/>
    <w:rsid w:val="00BC7EDF"/>
    <w:rsid w:val="00BC7F79"/>
    <w:rsid w:val="00BD008E"/>
    <w:rsid w:val="00BD021B"/>
    <w:rsid w:val="00BD05D6"/>
    <w:rsid w:val="00BD075D"/>
    <w:rsid w:val="00BD0881"/>
    <w:rsid w:val="00BD098A"/>
    <w:rsid w:val="00BD0A4F"/>
    <w:rsid w:val="00BD0CE4"/>
    <w:rsid w:val="00BD0FA5"/>
    <w:rsid w:val="00BD1144"/>
    <w:rsid w:val="00BD1632"/>
    <w:rsid w:val="00BD1685"/>
    <w:rsid w:val="00BD1707"/>
    <w:rsid w:val="00BD1825"/>
    <w:rsid w:val="00BD1B64"/>
    <w:rsid w:val="00BD1FD8"/>
    <w:rsid w:val="00BD21AC"/>
    <w:rsid w:val="00BD23AA"/>
    <w:rsid w:val="00BD27B4"/>
    <w:rsid w:val="00BD296E"/>
    <w:rsid w:val="00BD2E84"/>
    <w:rsid w:val="00BD2F3B"/>
    <w:rsid w:val="00BD30E7"/>
    <w:rsid w:val="00BD3372"/>
    <w:rsid w:val="00BD3BAA"/>
    <w:rsid w:val="00BD470C"/>
    <w:rsid w:val="00BD4EA3"/>
    <w:rsid w:val="00BD4F06"/>
    <w:rsid w:val="00BD50AA"/>
    <w:rsid w:val="00BD5135"/>
    <w:rsid w:val="00BD5421"/>
    <w:rsid w:val="00BD5682"/>
    <w:rsid w:val="00BD5706"/>
    <w:rsid w:val="00BD57AE"/>
    <w:rsid w:val="00BD5D94"/>
    <w:rsid w:val="00BD5FE3"/>
    <w:rsid w:val="00BD7291"/>
    <w:rsid w:val="00BD7E85"/>
    <w:rsid w:val="00BD7EA3"/>
    <w:rsid w:val="00BD7FE2"/>
    <w:rsid w:val="00BE0035"/>
    <w:rsid w:val="00BE018A"/>
    <w:rsid w:val="00BE03F5"/>
    <w:rsid w:val="00BE077E"/>
    <w:rsid w:val="00BE08AB"/>
    <w:rsid w:val="00BE0B19"/>
    <w:rsid w:val="00BE0DD8"/>
    <w:rsid w:val="00BE0EE0"/>
    <w:rsid w:val="00BE1D82"/>
    <w:rsid w:val="00BE1EE4"/>
    <w:rsid w:val="00BE1F89"/>
    <w:rsid w:val="00BE1F8B"/>
    <w:rsid w:val="00BE2196"/>
    <w:rsid w:val="00BE27C5"/>
    <w:rsid w:val="00BE2B4F"/>
    <w:rsid w:val="00BE2F39"/>
    <w:rsid w:val="00BE332D"/>
    <w:rsid w:val="00BE35A4"/>
    <w:rsid w:val="00BE395B"/>
    <w:rsid w:val="00BE39BB"/>
    <w:rsid w:val="00BE3CF1"/>
    <w:rsid w:val="00BE3DD8"/>
    <w:rsid w:val="00BE3E93"/>
    <w:rsid w:val="00BE42BA"/>
    <w:rsid w:val="00BE4420"/>
    <w:rsid w:val="00BE4B20"/>
    <w:rsid w:val="00BE4D89"/>
    <w:rsid w:val="00BE4F32"/>
    <w:rsid w:val="00BE5437"/>
    <w:rsid w:val="00BE57EA"/>
    <w:rsid w:val="00BE5FC4"/>
    <w:rsid w:val="00BE64E0"/>
    <w:rsid w:val="00BE65B3"/>
    <w:rsid w:val="00BE6BAC"/>
    <w:rsid w:val="00BE6F4E"/>
    <w:rsid w:val="00BE7263"/>
    <w:rsid w:val="00BE74FE"/>
    <w:rsid w:val="00BE758D"/>
    <w:rsid w:val="00BE7B7F"/>
    <w:rsid w:val="00BE7C4D"/>
    <w:rsid w:val="00BE7F6A"/>
    <w:rsid w:val="00BF0055"/>
    <w:rsid w:val="00BF007F"/>
    <w:rsid w:val="00BF0274"/>
    <w:rsid w:val="00BF02FD"/>
    <w:rsid w:val="00BF0668"/>
    <w:rsid w:val="00BF071F"/>
    <w:rsid w:val="00BF07EC"/>
    <w:rsid w:val="00BF08C4"/>
    <w:rsid w:val="00BF08FE"/>
    <w:rsid w:val="00BF093E"/>
    <w:rsid w:val="00BF0BAF"/>
    <w:rsid w:val="00BF0CA7"/>
    <w:rsid w:val="00BF0E8B"/>
    <w:rsid w:val="00BF0E98"/>
    <w:rsid w:val="00BF15BB"/>
    <w:rsid w:val="00BF1951"/>
    <w:rsid w:val="00BF19CE"/>
    <w:rsid w:val="00BF1AF3"/>
    <w:rsid w:val="00BF1BFE"/>
    <w:rsid w:val="00BF1CCC"/>
    <w:rsid w:val="00BF2155"/>
    <w:rsid w:val="00BF26A1"/>
    <w:rsid w:val="00BF2752"/>
    <w:rsid w:val="00BF2A8B"/>
    <w:rsid w:val="00BF2B6F"/>
    <w:rsid w:val="00BF33B5"/>
    <w:rsid w:val="00BF33DF"/>
    <w:rsid w:val="00BF34D2"/>
    <w:rsid w:val="00BF351A"/>
    <w:rsid w:val="00BF36A2"/>
    <w:rsid w:val="00BF3914"/>
    <w:rsid w:val="00BF3A24"/>
    <w:rsid w:val="00BF3A48"/>
    <w:rsid w:val="00BF3EE9"/>
    <w:rsid w:val="00BF40B4"/>
    <w:rsid w:val="00BF4435"/>
    <w:rsid w:val="00BF49B1"/>
    <w:rsid w:val="00BF4A4D"/>
    <w:rsid w:val="00BF4BDB"/>
    <w:rsid w:val="00BF52F0"/>
    <w:rsid w:val="00BF5552"/>
    <w:rsid w:val="00BF645F"/>
    <w:rsid w:val="00BF6627"/>
    <w:rsid w:val="00BF6852"/>
    <w:rsid w:val="00BF6909"/>
    <w:rsid w:val="00BF6920"/>
    <w:rsid w:val="00BF73F2"/>
    <w:rsid w:val="00BF7531"/>
    <w:rsid w:val="00BF77E2"/>
    <w:rsid w:val="00BF7E76"/>
    <w:rsid w:val="00C00B0F"/>
    <w:rsid w:val="00C00B4B"/>
    <w:rsid w:val="00C012BC"/>
    <w:rsid w:val="00C015F2"/>
    <w:rsid w:val="00C01671"/>
    <w:rsid w:val="00C01910"/>
    <w:rsid w:val="00C01B85"/>
    <w:rsid w:val="00C01EEC"/>
    <w:rsid w:val="00C01F54"/>
    <w:rsid w:val="00C02392"/>
    <w:rsid w:val="00C023F3"/>
    <w:rsid w:val="00C02419"/>
    <w:rsid w:val="00C02766"/>
    <w:rsid w:val="00C02983"/>
    <w:rsid w:val="00C030FC"/>
    <w:rsid w:val="00C03543"/>
    <w:rsid w:val="00C03571"/>
    <w:rsid w:val="00C03633"/>
    <w:rsid w:val="00C0389A"/>
    <w:rsid w:val="00C03EE8"/>
    <w:rsid w:val="00C0443C"/>
    <w:rsid w:val="00C0466B"/>
    <w:rsid w:val="00C04F55"/>
    <w:rsid w:val="00C05196"/>
    <w:rsid w:val="00C05584"/>
    <w:rsid w:val="00C0575D"/>
    <w:rsid w:val="00C05BEC"/>
    <w:rsid w:val="00C05C56"/>
    <w:rsid w:val="00C0651C"/>
    <w:rsid w:val="00C06E27"/>
    <w:rsid w:val="00C06E7D"/>
    <w:rsid w:val="00C07133"/>
    <w:rsid w:val="00C0748F"/>
    <w:rsid w:val="00C0761A"/>
    <w:rsid w:val="00C07738"/>
    <w:rsid w:val="00C07758"/>
    <w:rsid w:val="00C07A1B"/>
    <w:rsid w:val="00C100DD"/>
    <w:rsid w:val="00C10AF6"/>
    <w:rsid w:val="00C10C2B"/>
    <w:rsid w:val="00C10F5A"/>
    <w:rsid w:val="00C1112B"/>
    <w:rsid w:val="00C111D5"/>
    <w:rsid w:val="00C11A88"/>
    <w:rsid w:val="00C11D38"/>
    <w:rsid w:val="00C11D55"/>
    <w:rsid w:val="00C12012"/>
    <w:rsid w:val="00C127C7"/>
    <w:rsid w:val="00C12874"/>
    <w:rsid w:val="00C128CD"/>
    <w:rsid w:val="00C12961"/>
    <w:rsid w:val="00C129FE"/>
    <w:rsid w:val="00C12BC1"/>
    <w:rsid w:val="00C12EFD"/>
    <w:rsid w:val="00C130AF"/>
    <w:rsid w:val="00C132C9"/>
    <w:rsid w:val="00C137A5"/>
    <w:rsid w:val="00C139DE"/>
    <w:rsid w:val="00C13BDA"/>
    <w:rsid w:val="00C13FFD"/>
    <w:rsid w:val="00C1452E"/>
    <w:rsid w:val="00C14632"/>
    <w:rsid w:val="00C14686"/>
    <w:rsid w:val="00C146C5"/>
    <w:rsid w:val="00C1486D"/>
    <w:rsid w:val="00C152BE"/>
    <w:rsid w:val="00C15AD0"/>
    <w:rsid w:val="00C16096"/>
    <w:rsid w:val="00C16C30"/>
    <w:rsid w:val="00C173EA"/>
    <w:rsid w:val="00C17494"/>
    <w:rsid w:val="00C17596"/>
    <w:rsid w:val="00C17920"/>
    <w:rsid w:val="00C179C6"/>
    <w:rsid w:val="00C17B97"/>
    <w:rsid w:val="00C20149"/>
    <w:rsid w:val="00C20A00"/>
    <w:rsid w:val="00C211CA"/>
    <w:rsid w:val="00C215E9"/>
    <w:rsid w:val="00C21673"/>
    <w:rsid w:val="00C2170B"/>
    <w:rsid w:val="00C217BF"/>
    <w:rsid w:val="00C21C7A"/>
    <w:rsid w:val="00C21E2D"/>
    <w:rsid w:val="00C21FC0"/>
    <w:rsid w:val="00C22224"/>
    <w:rsid w:val="00C22395"/>
    <w:rsid w:val="00C223CC"/>
    <w:rsid w:val="00C22499"/>
    <w:rsid w:val="00C22803"/>
    <w:rsid w:val="00C22AA9"/>
    <w:rsid w:val="00C22D33"/>
    <w:rsid w:val="00C22E14"/>
    <w:rsid w:val="00C230EF"/>
    <w:rsid w:val="00C23130"/>
    <w:rsid w:val="00C2326C"/>
    <w:rsid w:val="00C23B56"/>
    <w:rsid w:val="00C23B59"/>
    <w:rsid w:val="00C23C9E"/>
    <w:rsid w:val="00C23DA5"/>
    <w:rsid w:val="00C240EB"/>
    <w:rsid w:val="00C24237"/>
    <w:rsid w:val="00C24845"/>
    <w:rsid w:val="00C248C1"/>
    <w:rsid w:val="00C24902"/>
    <w:rsid w:val="00C255A5"/>
    <w:rsid w:val="00C2566B"/>
    <w:rsid w:val="00C2584B"/>
    <w:rsid w:val="00C25891"/>
    <w:rsid w:val="00C258C2"/>
    <w:rsid w:val="00C25942"/>
    <w:rsid w:val="00C25BD8"/>
    <w:rsid w:val="00C25DD9"/>
    <w:rsid w:val="00C2663F"/>
    <w:rsid w:val="00C26C33"/>
    <w:rsid w:val="00C26D72"/>
    <w:rsid w:val="00C26DB8"/>
    <w:rsid w:val="00C2706D"/>
    <w:rsid w:val="00C2715B"/>
    <w:rsid w:val="00C27316"/>
    <w:rsid w:val="00C27872"/>
    <w:rsid w:val="00C27B39"/>
    <w:rsid w:val="00C27CFE"/>
    <w:rsid w:val="00C27D6F"/>
    <w:rsid w:val="00C27E96"/>
    <w:rsid w:val="00C301C4"/>
    <w:rsid w:val="00C3036A"/>
    <w:rsid w:val="00C306FE"/>
    <w:rsid w:val="00C30FAE"/>
    <w:rsid w:val="00C30FC0"/>
    <w:rsid w:val="00C31156"/>
    <w:rsid w:val="00C3117F"/>
    <w:rsid w:val="00C313B6"/>
    <w:rsid w:val="00C31662"/>
    <w:rsid w:val="00C316A9"/>
    <w:rsid w:val="00C31767"/>
    <w:rsid w:val="00C317EA"/>
    <w:rsid w:val="00C3189F"/>
    <w:rsid w:val="00C3209E"/>
    <w:rsid w:val="00C32752"/>
    <w:rsid w:val="00C32A2F"/>
    <w:rsid w:val="00C32C7A"/>
    <w:rsid w:val="00C33288"/>
    <w:rsid w:val="00C336C1"/>
    <w:rsid w:val="00C33755"/>
    <w:rsid w:val="00C33C2C"/>
    <w:rsid w:val="00C3400F"/>
    <w:rsid w:val="00C34042"/>
    <w:rsid w:val="00C342BC"/>
    <w:rsid w:val="00C34545"/>
    <w:rsid w:val="00C3455A"/>
    <w:rsid w:val="00C346D5"/>
    <w:rsid w:val="00C348F8"/>
    <w:rsid w:val="00C34B64"/>
    <w:rsid w:val="00C34B8E"/>
    <w:rsid w:val="00C34C07"/>
    <w:rsid w:val="00C34C36"/>
    <w:rsid w:val="00C352B3"/>
    <w:rsid w:val="00C35363"/>
    <w:rsid w:val="00C355A9"/>
    <w:rsid w:val="00C356C6"/>
    <w:rsid w:val="00C3590A"/>
    <w:rsid w:val="00C3605D"/>
    <w:rsid w:val="00C360F7"/>
    <w:rsid w:val="00C36261"/>
    <w:rsid w:val="00C364A7"/>
    <w:rsid w:val="00C3654C"/>
    <w:rsid w:val="00C36A68"/>
    <w:rsid w:val="00C36BF5"/>
    <w:rsid w:val="00C36C84"/>
    <w:rsid w:val="00C36DBC"/>
    <w:rsid w:val="00C372C8"/>
    <w:rsid w:val="00C376BA"/>
    <w:rsid w:val="00C379A7"/>
    <w:rsid w:val="00C40013"/>
    <w:rsid w:val="00C40125"/>
    <w:rsid w:val="00C40373"/>
    <w:rsid w:val="00C4051E"/>
    <w:rsid w:val="00C40626"/>
    <w:rsid w:val="00C4082D"/>
    <w:rsid w:val="00C40AE6"/>
    <w:rsid w:val="00C40C36"/>
    <w:rsid w:val="00C40EE1"/>
    <w:rsid w:val="00C41147"/>
    <w:rsid w:val="00C411AF"/>
    <w:rsid w:val="00C4138D"/>
    <w:rsid w:val="00C41A76"/>
    <w:rsid w:val="00C41B11"/>
    <w:rsid w:val="00C41E3A"/>
    <w:rsid w:val="00C428C5"/>
    <w:rsid w:val="00C42BE8"/>
    <w:rsid w:val="00C42E18"/>
    <w:rsid w:val="00C42F56"/>
    <w:rsid w:val="00C42FF1"/>
    <w:rsid w:val="00C4304C"/>
    <w:rsid w:val="00C43180"/>
    <w:rsid w:val="00C43315"/>
    <w:rsid w:val="00C4404B"/>
    <w:rsid w:val="00C44442"/>
    <w:rsid w:val="00C44B04"/>
    <w:rsid w:val="00C45291"/>
    <w:rsid w:val="00C452F5"/>
    <w:rsid w:val="00C45398"/>
    <w:rsid w:val="00C45DCE"/>
    <w:rsid w:val="00C45FC6"/>
    <w:rsid w:val="00C46555"/>
    <w:rsid w:val="00C4694A"/>
    <w:rsid w:val="00C46B04"/>
    <w:rsid w:val="00C46B15"/>
    <w:rsid w:val="00C46F7D"/>
    <w:rsid w:val="00C47083"/>
    <w:rsid w:val="00C4716B"/>
    <w:rsid w:val="00C473A6"/>
    <w:rsid w:val="00C47420"/>
    <w:rsid w:val="00C47545"/>
    <w:rsid w:val="00C479B5"/>
    <w:rsid w:val="00C47C34"/>
    <w:rsid w:val="00C50127"/>
    <w:rsid w:val="00C50185"/>
    <w:rsid w:val="00C50242"/>
    <w:rsid w:val="00C5034D"/>
    <w:rsid w:val="00C5050E"/>
    <w:rsid w:val="00C50896"/>
    <w:rsid w:val="00C50900"/>
    <w:rsid w:val="00C50E99"/>
    <w:rsid w:val="00C50EDB"/>
    <w:rsid w:val="00C51063"/>
    <w:rsid w:val="00C516A9"/>
    <w:rsid w:val="00C51915"/>
    <w:rsid w:val="00C51A4E"/>
    <w:rsid w:val="00C51AAB"/>
    <w:rsid w:val="00C51C3B"/>
    <w:rsid w:val="00C51DDD"/>
    <w:rsid w:val="00C51F20"/>
    <w:rsid w:val="00C525EC"/>
    <w:rsid w:val="00C52744"/>
    <w:rsid w:val="00C52B69"/>
    <w:rsid w:val="00C52DD1"/>
    <w:rsid w:val="00C52E35"/>
    <w:rsid w:val="00C531C0"/>
    <w:rsid w:val="00C5362D"/>
    <w:rsid w:val="00C538BD"/>
    <w:rsid w:val="00C53A8D"/>
    <w:rsid w:val="00C53EB3"/>
    <w:rsid w:val="00C53F09"/>
    <w:rsid w:val="00C54116"/>
    <w:rsid w:val="00C542D4"/>
    <w:rsid w:val="00C546E5"/>
    <w:rsid w:val="00C54B73"/>
    <w:rsid w:val="00C54D71"/>
    <w:rsid w:val="00C54FAA"/>
    <w:rsid w:val="00C550F2"/>
    <w:rsid w:val="00C56068"/>
    <w:rsid w:val="00C560FA"/>
    <w:rsid w:val="00C563C0"/>
    <w:rsid w:val="00C563F5"/>
    <w:rsid w:val="00C5648B"/>
    <w:rsid w:val="00C56B5E"/>
    <w:rsid w:val="00C56BC1"/>
    <w:rsid w:val="00C57006"/>
    <w:rsid w:val="00C570F7"/>
    <w:rsid w:val="00C57A08"/>
    <w:rsid w:val="00C60253"/>
    <w:rsid w:val="00C605E2"/>
    <w:rsid w:val="00C60EFD"/>
    <w:rsid w:val="00C613A2"/>
    <w:rsid w:val="00C61513"/>
    <w:rsid w:val="00C61756"/>
    <w:rsid w:val="00C6188F"/>
    <w:rsid w:val="00C61A98"/>
    <w:rsid w:val="00C61D66"/>
    <w:rsid w:val="00C62484"/>
    <w:rsid w:val="00C62585"/>
    <w:rsid w:val="00C62919"/>
    <w:rsid w:val="00C62CD5"/>
    <w:rsid w:val="00C630E7"/>
    <w:rsid w:val="00C63231"/>
    <w:rsid w:val="00C633E0"/>
    <w:rsid w:val="00C636E6"/>
    <w:rsid w:val="00C63796"/>
    <w:rsid w:val="00C639CA"/>
    <w:rsid w:val="00C639D6"/>
    <w:rsid w:val="00C63F8E"/>
    <w:rsid w:val="00C63FA8"/>
    <w:rsid w:val="00C640E9"/>
    <w:rsid w:val="00C64283"/>
    <w:rsid w:val="00C6435B"/>
    <w:rsid w:val="00C64695"/>
    <w:rsid w:val="00C647FB"/>
    <w:rsid w:val="00C649E0"/>
    <w:rsid w:val="00C64B03"/>
    <w:rsid w:val="00C64D15"/>
    <w:rsid w:val="00C64E5C"/>
    <w:rsid w:val="00C652DB"/>
    <w:rsid w:val="00C654E0"/>
    <w:rsid w:val="00C65A58"/>
    <w:rsid w:val="00C65BAF"/>
    <w:rsid w:val="00C65E0C"/>
    <w:rsid w:val="00C661EE"/>
    <w:rsid w:val="00C662ED"/>
    <w:rsid w:val="00C6647C"/>
    <w:rsid w:val="00C668D7"/>
    <w:rsid w:val="00C674AC"/>
    <w:rsid w:val="00C67524"/>
    <w:rsid w:val="00C67797"/>
    <w:rsid w:val="00C67915"/>
    <w:rsid w:val="00C67BF2"/>
    <w:rsid w:val="00C67CDA"/>
    <w:rsid w:val="00C67EAB"/>
    <w:rsid w:val="00C70508"/>
    <w:rsid w:val="00C70712"/>
    <w:rsid w:val="00C70AB2"/>
    <w:rsid w:val="00C70C71"/>
    <w:rsid w:val="00C70D86"/>
    <w:rsid w:val="00C70DFF"/>
    <w:rsid w:val="00C71304"/>
    <w:rsid w:val="00C71305"/>
    <w:rsid w:val="00C71D2C"/>
    <w:rsid w:val="00C726FA"/>
    <w:rsid w:val="00C72791"/>
    <w:rsid w:val="00C727B6"/>
    <w:rsid w:val="00C7302F"/>
    <w:rsid w:val="00C7308C"/>
    <w:rsid w:val="00C73188"/>
    <w:rsid w:val="00C733B4"/>
    <w:rsid w:val="00C733C9"/>
    <w:rsid w:val="00C7361F"/>
    <w:rsid w:val="00C73635"/>
    <w:rsid w:val="00C736F8"/>
    <w:rsid w:val="00C74143"/>
    <w:rsid w:val="00C7449D"/>
    <w:rsid w:val="00C745BA"/>
    <w:rsid w:val="00C74986"/>
    <w:rsid w:val="00C7593D"/>
    <w:rsid w:val="00C75A63"/>
    <w:rsid w:val="00C75A6B"/>
    <w:rsid w:val="00C75DE0"/>
    <w:rsid w:val="00C7603D"/>
    <w:rsid w:val="00C760FD"/>
    <w:rsid w:val="00C763B6"/>
    <w:rsid w:val="00C7644F"/>
    <w:rsid w:val="00C768F6"/>
    <w:rsid w:val="00C76D58"/>
    <w:rsid w:val="00C76D64"/>
    <w:rsid w:val="00C76FEB"/>
    <w:rsid w:val="00C77294"/>
    <w:rsid w:val="00C77480"/>
    <w:rsid w:val="00C775C3"/>
    <w:rsid w:val="00C778C4"/>
    <w:rsid w:val="00C77BA4"/>
    <w:rsid w:val="00C77DD6"/>
    <w:rsid w:val="00C77EC1"/>
    <w:rsid w:val="00C77F37"/>
    <w:rsid w:val="00C80073"/>
    <w:rsid w:val="00C8099D"/>
    <w:rsid w:val="00C80DEA"/>
    <w:rsid w:val="00C80E08"/>
    <w:rsid w:val="00C80EFC"/>
    <w:rsid w:val="00C812D6"/>
    <w:rsid w:val="00C81375"/>
    <w:rsid w:val="00C81385"/>
    <w:rsid w:val="00C814C9"/>
    <w:rsid w:val="00C81968"/>
    <w:rsid w:val="00C81C70"/>
    <w:rsid w:val="00C821B9"/>
    <w:rsid w:val="00C827EE"/>
    <w:rsid w:val="00C82838"/>
    <w:rsid w:val="00C82909"/>
    <w:rsid w:val="00C82A02"/>
    <w:rsid w:val="00C82A82"/>
    <w:rsid w:val="00C82B56"/>
    <w:rsid w:val="00C82D7E"/>
    <w:rsid w:val="00C82F3B"/>
    <w:rsid w:val="00C832DC"/>
    <w:rsid w:val="00C83428"/>
    <w:rsid w:val="00C83610"/>
    <w:rsid w:val="00C8377F"/>
    <w:rsid w:val="00C838E3"/>
    <w:rsid w:val="00C83943"/>
    <w:rsid w:val="00C83B38"/>
    <w:rsid w:val="00C84284"/>
    <w:rsid w:val="00C84BD8"/>
    <w:rsid w:val="00C84C6B"/>
    <w:rsid w:val="00C84E3F"/>
    <w:rsid w:val="00C850C3"/>
    <w:rsid w:val="00C850D2"/>
    <w:rsid w:val="00C85377"/>
    <w:rsid w:val="00C85E4A"/>
    <w:rsid w:val="00C85EED"/>
    <w:rsid w:val="00C860FC"/>
    <w:rsid w:val="00C8646D"/>
    <w:rsid w:val="00C864D9"/>
    <w:rsid w:val="00C86764"/>
    <w:rsid w:val="00C86D7E"/>
    <w:rsid w:val="00C87614"/>
    <w:rsid w:val="00C8781F"/>
    <w:rsid w:val="00C87954"/>
    <w:rsid w:val="00C87B0E"/>
    <w:rsid w:val="00C87C5D"/>
    <w:rsid w:val="00C87E70"/>
    <w:rsid w:val="00C906BB"/>
    <w:rsid w:val="00C90F66"/>
    <w:rsid w:val="00C9169C"/>
    <w:rsid w:val="00C91DE3"/>
    <w:rsid w:val="00C926E8"/>
    <w:rsid w:val="00C929EB"/>
    <w:rsid w:val="00C92AB1"/>
    <w:rsid w:val="00C92C7F"/>
    <w:rsid w:val="00C92FC1"/>
    <w:rsid w:val="00C93010"/>
    <w:rsid w:val="00C93198"/>
    <w:rsid w:val="00C9369D"/>
    <w:rsid w:val="00C93BCD"/>
    <w:rsid w:val="00C93CA0"/>
    <w:rsid w:val="00C93D21"/>
    <w:rsid w:val="00C93F7B"/>
    <w:rsid w:val="00C94358"/>
    <w:rsid w:val="00C944FA"/>
    <w:rsid w:val="00C94805"/>
    <w:rsid w:val="00C94850"/>
    <w:rsid w:val="00C9502A"/>
    <w:rsid w:val="00C9515E"/>
    <w:rsid w:val="00C95854"/>
    <w:rsid w:val="00C95C82"/>
    <w:rsid w:val="00C95CA6"/>
    <w:rsid w:val="00C95EFF"/>
    <w:rsid w:val="00C9610F"/>
    <w:rsid w:val="00C9622B"/>
    <w:rsid w:val="00C96E6F"/>
    <w:rsid w:val="00C9706D"/>
    <w:rsid w:val="00C97475"/>
    <w:rsid w:val="00C97872"/>
    <w:rsid w:val="00CA03A5"/>
    <w:rsid w:val="00CA0532"/>
    <w:rsid w:val="00CA0987"/>
    <w:rsid w:val="00CA0BD7"/>
    <w:rsid w:val="00CA1071"/>
    <w:rsid w:val="00CA1446"/>
    <w:rsid w:val="00CA1559"/>
    <w:rsid w:val="00CA1A0E"/>
    <w:rsid w:val="00CA1DC8"/>
    <w:rsid w:val="00CA1F58"/>
    <w:rsid w:val="00CA2189"/>
    <w:rsid w:val="00CA2241"/>
    <w:rsid w:val="00CA2996"/>
    <w:rsid w:val="00CA2A26"/>
    <w:rsid w:val="00CA32EB"/>
    <w:rsid w:val="00CA3605"/>
    <w:rsid w:val="00CA36CE"/>
    <w:rsid w:val="00CA38F4"/>
    <w:rsid w:val="00CA39D3"/>
    <w:rsid w:val="00CA3C94"/>
    <w:rsid w:val="00CA3CDD"/>
    <w:rsid w:val="00CA3E3D"/>
    <w:rsid w:val="00CA403B"/>
    <w:rsid w:val="00CA46E2"/>
    <w:rsid w:val="00CA4BD5"/>
    <w:rsid w:val="00CA4DD8"/>
    <w:rsid w:val="00CA4F81"/>
    <w:rsid w:val="00CA5053"/>
    <w:rsid w:val="00CA505A"/>
    <w:rsid w:val="00CA5240"/>
    <w:rsid w:val="00CA5531"/>
    <w:rsid w:val="00CA59DD"/>
    <w:rsid w:val="00CA6490"/>
    <w:rsid w:val="00CA6496"/>
    <w:rsid w:val="00CA6B26"/>
    <w:rsid w:val="00CA6B94"/>
    <w:rsid w:val="00CA70F8"/>
    <w:rsid w:val="00CA72D7"/>
    <w:rsid w:val="00CA74D6"/>
    <w:rsid w:val="00CA75A3"/>
    <w:rsid w:val="00CA7763"/>
    <w:rsid w:val="00CB008E"/>
    <w:rsid w:val="00CB012C"/>
    <w:rsid w:val="00CB01FA"/>
    <w:rsid w:val="00CB0737"/>
    <w:rsid w:val="00CB097A"/>
    <w:rsid w:val="00CB0A49"/>
    <w:rsid w:val="00CB0BF5"/>
    <w:rsid w:val="00CB162F"/>
    <w:rsid w:val="00CB1633"/>
    <w:rsid w:val="00CB17D0"/>
    <w:rsid w:val="00CB1CDC"/>
    <w:rsid w:val="00CB2092"/>
    <w:rsid w:val="00CB2345"/>
    <w:rsid w:val="00CB24E4"/>
    <w:rsid w:val="00CB26EC"/>
    <w:rsid w:val="00CB2BE5"/>
    <w:rsid w:val="00CB2D2A"/>
    <w:rsid w:val="00CB3264"/>
    <w:rsid w:val="00CB3D7F"/>
    <w:rsid w:val="00CB449E"/>
    <w:rsid w:val="00CB4652"/>
    <w:rsid w:val="00CB4930"/>
    <w:rsid w:val="00CB4EF6"/>
    <w:rsid w:val="00CB4FB6"/>
    <w:rsid w:val="00CB5158"/>
    <w:rsid w:val="00CB56A8"/>
    <w:rsid w:val="00CB58E4"/>
    <w:rsid w:val="00CB5B1E"/>
    <w:rsid w:val="00CB5BA4"/>
    <w:rsid w:val="00CB5BE2"/>
    <w:rsid w:val="00CB5F35"/>
    <w:rsid w:val="00CB5FD5"/>
    <w:rsid w:val="00CB63F3"/>
    <w:rsid w:val="00CB67A0"/>
    <w:rsid w:val="00CB6D4E"/>
    <w:rsid w:val="00CB6D8B"/>
    <w:rsid w:val="00CB6FDD"/>
    <w:rsid w:val="00CB716C"/>
    <w:rsid w:val="00CB761B"/>
    <w:rsid w:val="00CB76B1"/>
    <w:rsid w:val="00CB787A"/>
    <w:rsid w:val="00CB7B47"/>
    <w:rsid w:val="00CB7C74"/>
    <w:rsid w:val="00CB7CE1"/>
    <w:rsid w:val="00CB7D5B"/>
    <w:rsid w:val="00CC005E"/>
    <w:rsid w:val="00CC03BE"/>
    <w:rsid w:val="00CC0C4A"/>
    <w:rsid w:val="00CC1346"/>
    <w:rsid w:val="00CC1456"/>
    <w:rsid w:val="00CC17F0"/>
    <w:rsid w:val="00CC1853"/>
    <w:rsid w:val="00CC19DE"/>
    <w:rsid w:val="00CC1E7E"/>
    <w:rsid w:val="00CC1FAE"/>
    <w:rsid w:val="00CC2035"/>
    <w:rsid w:val="00CC2279"/>
    <w:rsid w:val="00CC239E"/>
    <w:rsid w:val="00CC3291"/>
    <w:rsid w:val="00CC3760"/>
    <w:rsid w:val="00CC3A23"/>
    <w:rsid w:val="00CC3D02"/>
    <w:rsid w:val="00CC3EA9"/>
    <w:rsid w:val="00CC3EF4"/>
    <w:rsid w:val="00CC4F95"/>
    <w:rsid w:val="00CC5269"/>
    <w:rsid w:val="00CC614C"/>
    <w:rsid w:val="00CC61CE"/>
    <w:rsid w:val="00CC69A6"/>
    <w:rsid w:val="00CC6A89"/>
    <w:rsid w:val="00CC6D18"/>
    <w:rsid w:val="00CC6D6A"/>
    <w:rsid w:val="00CC6E22"/>
    <w:rsid w:val="00CC6E5B"/>
    <w:rsid w:val="00CC6F48"/>
    <w:rsid w:val="00CC737C"/>
    <w:rsid w:val="00CC7441"/>
    <w:rsid w:val="00CC747E"/>
    <w:rsid w:val="00CC7551"/>
    <w:rsid w:val="00CC77DA"/>
    <w:rsid w:val="00CC79BE"/>
    <w:rsid w:val="00CC7BBC"/>
    <w:rsid w:val="00CC7EEB"/>
    <w:rsid w:val="00CD011E"/>
    <w:rsid w:val="00CD087D"/>
    <w:rsid w:val="00CD09E6"/>
    <w:rsid w:val="00CD0BC6"/>
    <w:rsid w:val="00CD0F5D"/>
    <w:rsid w:val="00CD11A0"/>
    <w:rsid w:val="00CD11E3"/>
    <w:rsid w:val="00CD12FA"/>
    <w:rsid w:val="00CD13FE"/>
    <w:rsid w:val="00CD151A"/>
    <w:rsid w:val="00CD16EA"/>
    <w:rsid w:val="00CD1C0B"/>
    <w:rsid w:val="00CD2140"/>
    <w:rsid w:val="00CD229C"/>
    <w:rsid w:val="00CD239A"/>
    <w:rsid w:val="00CD2B9D"/>
    <w:rsid w:val="00CD2E43"/>
    <w:rsid w:val="00CD2EE6"/>
    <w:rsid w:val="00CD2FEF"/>
    <w:rsid w:val="00CD316C"/>
    <w:rsid w:val="00CD469B"/>
    <w:rsid w:val="00CD4794"/>
    <w:rsid w:val="00CD4BB4"/>
    <w:rsid w:val="00CD52E2"/>
    <w:rsid w:val="00CD5512"/>
    <w:rsid w:val="00CD5635"/>
    <w:rsid w:val="00CD592B"/>
    <w:rsid w:val="00CD5E5B"/>
    <w:rsid w:val="00CD629F"/>
    <w:rsid w:val="00CD64AF"/>
    <w:rsid w:val="00CD673F"/>
    <w:rsid w:val="00CD6E3D"/>
    <w:rsid w:val="00CD71AB"/>
    <w:rsid w:val="00CD7645"/>
    <w:rsid w:val="00CD78F1"/>
    <w:rsid w:val="00CD7B8C"/>
    <w:rsid w:val="00CE00C8"/>
    <w:rsid w:val="00CE00EE"/>
    <w:rsid w:val="00CE0109"/>
    <w:rsid w:val="00CE0F8D"/>
    <w:rsid w:val="00CE1034"/>
    <w:rsid w:val="00CE178C"/>
    <w:rsid w:val="00CE1889"/>
    <w:rsid w:val="00CE1D6D"/>
    <w:rsid w:val="00CE1FC5"/>
    <w:rsid w:val="00CE2172"/>
    <w:rsid w:val="00CE2B3B"/>
    <w:rsid w:val="00CE32D3"/>
    <w:rsid w:val="00CE3792"/>
    <w:rsid w:val="00CE37F9"/>
    <w:rsid w:val="00CE3B33"/>
    <w:rsid w:val="00CE3B90"/>
    <w:rsid w:val="00CE3C64"/>
    <w:rsid w:val="00CE3D67"/>
    <w:rsid w:val="00CE3FD6"/>
    <w:rsid w:val="00CE41D1"/>
    <w:rsid w:val="00CE46E5"/>
    <w:rsid w:val="00CE485A"/>
    <w:rsid w:val="00CE489C"/>
    <w:rsid w:val="00CE4C6D"/>
    <w:rsid w:val="00CE5279"/>
    <w:rsid w:val="00CE54D5"/>
    <w:rsid w:val="00CE578A"/>
    <w:rsid w:val="00CE585C"/>
    <w:rsid w:val="00CE590F"/>
    <w:rsid w:val="00CE5911"/>
    <w:rsid w:val="00CE5A78"/>
    <w:rsid w:val="00CE63FA"/>
    <w:rsid w:val="00CE69EC"/>
    <w:rsid w:val="00CE6B0C"/>
    <w:rsid w:val="00CE6ED2"/>
    <w:rsid w:val="00CE74CF"/>
    <w:rsid w:val="00CE756F"/>
    <w:rsid w:val="00CE7731"/>
    <w:rsid w:val="00CE78AE"/>
    <w:rsid w:val="00CE7989"/>
    <w:rsid w:val="00CE7BB5"/>
    <w:rsid w:val="00CE7DD9"/>
    <w:rsid w:val="00CE7E62"/>
    <w:rsid w:val="00CF0257"/>
    <w:rsid w:val="00CF05A2"/>
    <w:rsid w:val="00CF16C0"/>
    <w:rsid w:val="00CF195E"/>
    <w:rsid w:val="00CF19DA"/>
    <w:rsid w:val="00CF1B08"/>
    <w:rsid w:val="00CF1C7F"/>
    <w:rsid w:val="00CF1CC0"/>
    <w:rsid w:val="00CF2449"/>
    <w:rsid w:val="00CF24F8"/>
    <w:rsid w:val="00CF2653"/>
    <w:rsid w:val="00CF28DF"/>
    <w:rsid w:val="00CF2BC7"/>
    <w:rsid w:val="00CF2E69"/>
    <w:rsid w:val="00CF3EEE"/>
    <w:rsid w:val="00CF4247"/>
    <w:rsid w:val="00CF4374"/>
    <w:rsid w:val="00CF45E3"/>
    <w:rsid w:val="00CF48B8"/>
    <w:rsid w:val="00CF4959"/>
    <w:rsid w:val="00CF4C68"/>
    <w:rsid w:val="00CF4F2C"/>
    <w:rsid w:val="00CF51BB"/>
    <w:rsid w:val="00CF5263"/>
    <w:rsid w:val="00CF5318"/>
    <w:rsid w:val="00CF548B"/>
    <w:rsid w:val="00CF59AC"/>
    <w:rsid w:val="00CF5F3D"/>
    <w:rsid w:val="00CF60B5"/>
    <w:rsid w:val="00CF651B"/>
    <w:rsid w:val="00CF6A9D"/>
    <w:rsid w:val="00CF6EED"/>
    <w:rsid w:val="00CF71A0"/>
    <w:rsid w:val="00CF755B"/>
    <w:rsid w:val="00CF7AE2"/>
    <w:rsid w:val="00CF7EB7"/>
    <w:rsid w:val="00D004FA"/>
    <w:rsid w:val="00D007FE"/>
    <w:rsid w:val="00D010CA"/>
    <w:rsid w:val="00D01AE8"/>
    <w:rsid w:val="00D01B19"/>
    <w:rsid w:val="00D01B21"/>
    <w:rsid w:val="00D01E2F"/>
    <w:rsid w:val="00D02436"/>
    <w:rsid w:val="00D024DD"/>
    <w:rsid w:val="00D0284E"/>
    <w:rsid w:val="00D0291D"/>
    <w:rsid w:val="00D02A42"/>
    <w:rsid w:val="00D03102"/>
    <w:rsid w:val="00D03683"/>
    <w:rsid w:val="00D03727"/>
    <w:rsid w:val="00D0378A"/>
    <w:rsid w:val="00D0391B"/>
    <w:rsid w:val="00D03C53"/>
    <w:rsid w:val="00D042F3"/>
    <w:rsid w:val="00D04C37"/>
    <w:rsid w:val="00D05132"/>
    <w:rsid w:val="00D0568B"/>
    <w:rsid w:val="00D058F5"/>
    <w:rsid w:val="00D05AA3"/>
    <w:rsid w:val="00D05B23"/>
    <w:rsid w:val="00D05D8F"/>
    <w:rsid w:val="00D05EA9"/>
    <w:rsid w:val="00D071F8"/>
    <w:rsid w:val="00D07232"/>
    <w:rsid w:val="00D07252"/>
    <w:rsid w:val="00D0727E"/>
    <w:rsid w:val="00D074F4"/>
    <w:rsid w:val="00D0770C"/>
    <w:rsid w:val="00D07B8A"/>
    <w:rsid w:val="00D07C2C"/>
    <w:rsid w:val="00D07CE1"/>
    <w:rsid w:val="00D07D49"/>
    <w:rsid w:val="00D07F50"/>
    <w:rsid w:val="00D1026A"/>
    <w:rsid w:val="00D104C7"/>
    <w:rsid w:val="00D107CF"/>
    <w:rsid w:val="00D10A08"/>
    <w:rsid w:val="00D10A5A"/>
    <w:rsid w:val="00D10EE3"/>
    <w:rsid w:val="00D1133A"/>
    <w:rsid w:val="00D113D6"/>
    <w:rsid w:val="00D11B0B"/>
    <w:rsid w:val="00D120C1"/>
    <w:rsid w:val="00D12293"/>
    <w:rsid w:val="00D12308"/>
    <w:rsid w:val="00D12324"/>
    <w:rsid w:val="00D12397"/>
    <w:rsid w:val="00D123AD"/>
    <w:rsid w:val="00D12674"/>
    <w:rsid w:val="00D127FE"/>
    <w:rsid w:val="00D13484"/>
    <w:rsid w:val="00D13591"/>
    <w:rsid w:val="00D13719"/>
    <w:rsid w:val="00D13B19"/>
    <w:rsid w:val="00D13C3D"/>
    <w:rsid w:val="00D13D45"/>
    <w:rsid w:val="00D14236"/>
    <w:rsid w:val="00D14257"/>
    <w:rsid w:val="00D1439D"/>
    <w:rsid w:val="00D14475"/>
    <w:rsid w:val="00D1454C"/>
    <w:rsid w:val="00D14553"/>
    <w:rsid w:val="00D14C79"/>
    <w:rsid w:val="00D14DB1"/>
    <w:rsid w:val="00D14F60"/>
    <w:rsid w:val="00D1517F"/>
    <w:rsid w:val="00D156FE"/>
    <w:rsid w:val="00D159E7"/>
    <w:rsid w:val="00D15A6A"/>
    <w:rsid w:val="00D15B61"/>
    <w:rsid w:val="00D15BC8"/>
    <w:rsid w:val="00D15F43"/>
    <w:rsid w:val="00D160D9"/>
    <w:rsid w:val="00D16BE5"/>
    <w:rsid w:val="00D16E87"/>
    <w:rsid w:val="00D17CAD"/>
    <w:rsid w:val="00D17DDF"/>
    <w:rsid w:val="00D17EF0"/>
    <w:rsid w:val="00D17F64"/>
    <w:rsid w:val="00D202D1"/>
    <w:rsid w:val="00D20439"/>
    <w:rsid w:val="00D207DF"/>
    <w:rsid w:val="00D209E0"/>
    <w:rsid w:val="00D20B8B"/>
    <w:rsid w:val="00D20EFB"/>
    <w:rsid w:val="00D212A9"/>
    <w:rsid w:val="00D2162C"/>
    <w:rsid w:val="00D2167B"/>
    <w:rsid w:val="00D21A3C"/>
    <w:rsid w:val="00D21D80"/>
    <w:rsid w:val="00D21FBB"/>
    <w:rsid w:val="00D22F54"/>
    <w:rsid w:val="00D231A8"/>
    <w:rsid w:val="00D2320A"/>
    <w:rsid w:val="00D23250"/>
    <w:rsid w:val="00D233F1"/>
    <w:rsid w:val="00D23BD1"/>
    <w:rsid w:val="00D23C67"/>
    <w:rsid w:val="00D24416"/>
    <w:rsid w:val="00D24508"/>
    <w:rsid w:val="00D24C78"/>
    <w:rsid w:val="00D24D85"/>
    <w:rsid w:val="00D24E42"/>
    <w:rsid w:val="00D24EC0"/>
    <w:rsid w:val="00D252A7"/>
    <w:rsid w:val="00D256F8"/>
    <w:rsid w:val="00D25A29"/>
    <w:rsid w:val="00D25BFC"/>
    <w:rsid w:val="00D26835"/>
    <w:rsid w:val="00D2685C"/>
    <w:rsid w:val="00D26920"/>
    <w:rsid w:val="00D26A3B"/>
    <w:rsid w:val="00D2726A"/>
    <w:rsid w:val="00D272B7"/>
    <w:rsid w:val="00D27442"/>
    <w:rsid w:val="00D274BA"/>
    <w:rsid w:val="00D276A4"/>
    <w:rsid w:val="00D27A76"/>
    <w:rsid w:val="00D27CC7"/>
    <w:rsid w:val="00D27D26"/>
    <w:rsid w:val="00D27D88"/>
    <w:rsid w:val="00D27EC0"/>
    <w:rsid w:val="00D302FD"/>
    <w:rsid w:val="00D3038A"/>
    <w:rsid w:val="00D3088E"/>
    <w:rsid w:val="00D3098D"/>
    <w:rsid w:val="00D30F1D"/>
    <w:rsid w:val="00D31604"/>
    <w:rsid w:val="00D31A02"/>
    <w:rsid w:val="00D320C4"/>
    <w:rsid w:val="00D323ED"/>
    <w:rsid w:val="00D32620"/>
    <w:rsid w:val="00D32749"/>
    <w:rsid w:val="00D32793"/>
    <w:rsid w:val="00D32796"/>
    <w:rsid w:val="00D32BDD"/>
    <w:rsid w:val="00D330EA"/>
    <w:rsid w:val="00D3323C"/>
    <w:rsid w:val="00D33456"/>
    <w:rsid w:val="00D336CA"/>
    <w:rsid w:val="00D3383F"/>
    <w:rsid w:val="00D338ED"/>
    <w:rsid w:val="00D3396F"/>
    <w:rsid w:val="00D33CA7"/>
    <w:rsid w:val="00D33D4D"/>
    <w:rsid w:val="00D349BC"/>
    <w:rsid w:val="00D34A0B"/>
    <w:rsid w:val="00D34BF0"/>
    <w:rsid w:val="00D34C5F"/>
    <w:rsid w:val="00D34CEB"/>
    <w:rsid w:val="00D354C0"/>
    <w:rsid w:val="00D35537"/>
    <w:rsid w:val="00D35681"/>
    <w:rsid w:val="00D35C4F"/>
    <w:rsid w:val="00D360CD"/>
    <w:rsid w:val="00D36234"/>
    <w:rsid w:val="00D3625B"/>
    <w:rsid w:val="00D36371"/>
    <w:rsid w:val="00D363AD"/>
    <w:rsid w:val="00D36B12"/>
    <w:rsid w:val="00D374FC"/>
    <w:rsid w:val="00D3756A"/>
    <w:rsid w:val="00D377EA"/>
    <w:rsid w:val="00D37A10"/>
    <w:rsid w:val="00D37CB2"/>
    <w:rsid w:val="00D37F2C"/>
    <w:rsid w:val="00D400E4"/>
    <w:rsid w:val="00D40233"/>
    <w:rsid w:val="00D40B39"/>
    <w:rsid w:val="00D40D6B"/>
    <w:rsid w:val="00D40DA0"/>
    <w:rsid w:val="00D40ECC"/>
    <w:rsid w:val="00D41109"/>
    <w:rsid w:val="00D414A9"/>
    <w:rsid w:val="00D41BC4"/>
    <w:rsid w:val="00D41D16"/>
    <w:rsid w:val="00D4207F"/>
    <w:rsid w:val="00D42319"/>
    <w:rsid w:val="00D42B66"/>
    <w:rsid w:val="00D42D27"/>
    <w:rsid w:val="00D43279"/>
    <w:rsid w:val="00D437D8"/>
    <w:rsid w:val="00D43D6B"/>
    <w:rsid w:val="00D43DF5"/>
    <w:rsid w:val="00D4419C"/>
    <w:rsid w:val="00D44361"/>
    <w:rsid w:val="00D44697"/>
    <w:rsid w:val="00D4475F"/>
    <w:rsid w:val="00D44928"/>
    <w:rsid w:val="00D44994"/>
    <w:rsid w:val="00D44A90"/>
    <w:rsid w:val="00D45014"/>
    <w:rsid w:val="00D453C5"/>
    <w:rsid w:val="00D45586"/>
    <w:rsid w:val="00D456FF"/>
    <w:rsid w:val="00D45CD1"/>
    <w:rsid w:val="00D45D62"/>
    <w:rsid w:val="00D45DF3"/>
    <w:rsid w:val="00D46174"/>
    <w:rsid w:val="00D46418"/>
    <w:rsid w:val="00D47391"/>
    <w:rsid w:val="00D473B0"/>
    <w:rsid w:val="00D47BE0"/>
    <w:rsid w:val="00D47DD0"/>
    <w:rsid w:val="00D47E05"/>
    <w:rsid w:val="00D50183"/>
    <w:rsid w:val="00D5040E"/>
    <w:rsid w:val="00D506F6"/>
    <w:rsid w:val="00D51257"/>
    <w:rsid w:val="00D512C3"/>
    <w:rsid w:val="00D517EB"/>
    <w:rsid w:val="00D518E2"/>
    <w:rsid w:val="00D51D12"/>
    <w:rsid w:val="00D51D95"/>
    <w:rsid w:val="00D51F83"/>
    <w:rsid w:val="00D52105"/>
    <w:rsid w:val="00D5239C"/>
    <w:rsid w:val="00D5240D"/>
    <w:rsid w:val="00D527A9"/>
    <w:rsid w:val="00D52B0C"/>
    <w:rsid w:val="00D52CCE"/>
    <w:rsid w:val="00D52F4E"/>
    <w:rsid w:val="00D53007"/>
    <w:rsid w:val="00D53602"/>
    <w:rsid w:val="00D5362B"/>
    <w:rsid w:val="00D5382B"/>
    <w:rsid w:val="00D53BBE"/>
    <w:rsid w:val="00D53C20"/>
    <w:rsid w:val="00D53F6B"/>
    <w:rsid w:val="00D53F77"/>
    <w:rsid w:val="00D540D7"/>
    <w:rsid w:val="00D5438D"/>
    <w:rsid w:val="00D549E5"/>
    <w:rsid w:val="00D54B00"/>
    <w:rsid w:val="00D54BB7"/>
    <w:rsid w:val="00D54C45"/>
    <w:rsid w:val="00D55072"/>
    <w:rsid w:val="00D5516C"/>
    <w:rsid w:val="00D551B5"/>
    <w:rsid w:val="00D55665"/>
    <w:rsid w:val="00D5582F"/>
    <w:rsid w:val="00D56390"/>
    <w:rsid w:val="00D567E5"/>
    <w:rsid w:val="00D56998"/>
    <w:rsid w:val="00D56C1A"/>
    <w:rsid w:val="00D56C60"/>
    <w:rsid w:val="00D56DB2"/>
    <w:rsid w:val="00D56DC5"/>
    <w:rsid w:val="00D56DD6"/>
    <w:rsid w:val="00D57473"/>
    <w:rsid w:val="00D5747F"/>
    <w:rsid w:val="00D57495"/>
    <w:rsid w:val="00D574FA"/>
    <w:rsid w:val="00D5760F"/>
    <w:rsid w:val="00D577BF"/>
    <w:rsid w:val="00D57FC0"/>
    <w:rsid w:val="00D600DC"/>
    <w:rsid w:val="00D602A9"/>
    <w:rsid w:val="00D60630"/>
    <w:rsid w:val="00D60C3E"/>
    <w:rsid w:val="00D60C8D"/>
    <w:rsid w:val="00D60E89"/>
    <w:rsid w:val="00D61374"/>
    <w:rsid w:val="00D613E9"/>
    <w:rsid w:val="00D6168A"/>
    <w:rsid w:val="00D616A5"/>
    <w:rsid w:val="00D61FF0"/>
    <w:rsid w:val="00D6211D"/>
    <w:rsid w:val="00D621F7"/>
    <w:rsid w:val="00D626E0"/>
    <w:rsid w:val="00D62C3A"/>
    <w:rsid w:val="00D62C97"/>
    <w:rsid w:val="00D62F73"/>
    <w:rsid w:val="00D62FDB"/>
    <w:rsid w:val="00D6302B"/>
    <w:rsid w:val="00D63517"/>
    <w:rsid w:val="00D636CF"/>
    <w:rsid w:val="00D638DB"/>
    <w:rsid w:val="00D63AD3"/>
    <w:rsid w:val="00D63B2A"/>
    <w:rsid w:val="00D63B75"/>
    <w:rsid w:val="00D648D8"/>
    <w:rsid w:val="00D64C8D"/>
    <w:rsid w:val="00D64DDF"/>
    <w:rsid w:val="00D64F29"/>
    <w:rsid w:val="00D64F96"/>
    <w:rsid w:val="00D6504D"/>
    <w:rsid w:val="00D6571C"/>
    <w:rsid w:val="00D659B1"/>
    <w:rsid w:val="00D65E66"/>
    <w:rsid w:val="00D66061"/>
    <w:rsid w:val="00D6648C"/>
    <w:rsid w:val="00D665C2"/>
    <w:rsid w:val="00D66826"/>
    <w:rsid w:val="00D66915"/>
    <w:rsid w:val="00D66CD3"/>
    <w:rsid w:val="00D66E18"/>
    <w:rsid w:val="00D67014"/>
    <w:rsid w:val="00D670DA"/>
    <w:rsid w:val="00D6725C"/>
    <w:rsid w:val="00D6734D"/>
    <w:rsid w:val="00D675B3"/>
    <w:rsid w:val="00D67772"/>
    <w:rsid w:val="00D679CF"/>
    <w:rsid w:val="00D679D3"/>
    <w:rsid w:val="00D70002"/>
    <w:rsid w:val="00D70334"/>
    <w:rsid w:val="00D70BC4"/>
    <w:rsid w:val="00D715C6"/>
    <w:rsid w:val="00D7168D"/>
    <w:rsid w:val="00D71961"/>
    <w:rsid w:val="00D71AB2"/>
    <w:rsid w:val="00D71AFE"/>
    <w:rsid w:val="00D71C14"/>
    <w:rsid w:val="00D71E9D"/>
    <w:rsid w:val="00D72130"/>
    <w:rsid w:val="00D72773"/>
    <w:rsid w:val="00D728FC"/>
    <w:rsid w:val="00D73221"/>
    <w:rsid w:val="00D73333"/>
    <w:rsid w:val="00D7334C"/>
    <w:rsid w:val="00D7354B"/>
    <w:rsid w:val="00D7356F"/>
    <w:rsid w:val="00D73587"/>
    <w:rsid w:val="00D7368E"/>
    <w:rsid w:val="00D737EB"/>
    <w:rsid w:val="00D7389F"/>
    <w:rsid w:val="00D73A54"/>
    <w:rsid w:val="00D73AAA"/>
    <w:rsid w:val="00D73CC4"/>
    <w:rsid w:val="00D73D91"/>
    <w:rsid w:val="00D73EBB"/>
    <w:rsid w:val="00D740B8"/>
    <w:rsid w:val="00D744B3"/>
    <w:rsid w:val="00D748E0"/>
    <w:rsid w:val="00D74A0F"/>
    <w:rsid w:val="00D751FB"/>
    <w:rsid w:val="00D754D6"/>
    <w:rsid w:val="00D755AC"/>
    <w:rsid w:val="00D7592E"/>
    <w:rsid w:val="00D76191"/>
    <w:rsid w:val="00D761AA"/>
    <w:rsid w:val="00D763D4"/>
    <w:rsid w:val="00D763EE"/>
    <w:rsid w:val="00D76534"/>
    <w:rsid w:val="00D765A2"/>
    <w:rsid w:val="00D769F3"/>
    <w:rsid w:val="00D76E53"/>
    <w:rsid w:val="00D76EAE"/>
    <w:rsid w:val="00D76FAE"/>
    <w:rsid w:val="00D77283"/>
    <w:rsid w:val="00D772A0"/>
    <w:rsid w:val="00D775D4"/>
    <w:rsid w:val="00D77664"/>
    <w:rsid w:val="00D777D7"/>
    <w:rsid w:val="00D77B86"/>
    <w:rsid w:val="00D77DAA"/>
    <w:rsid w:val="00D77DD7"/>
    <w:rsid w:val="00D77F74"/>
    <w:rsid w:val="00D80062"/>
    <w:rsid w:val="00D803A2"/>
    <w:rsid w:val="00D8048C"/>
    <w:rsid w:val="00D80897"/>
    <w:rsid w:val="00D80AB8"/>
    <w:rsid w:val="00D80B28"/>
    <w:rsid w:val="00D80D79"/>
    <w:rsid w:val="00D8102B"/>
    <w:rsid w:val="00D8120E"/>
    <w:rsid w:val="00D8131F"/>
    <w:rsid w:val="00D8144B"/>
    <w:rsid w:val="00D81792"/>
    <w:rsid w:val="00D81822"/>
    <w:rsid w:val="00D818A0"/>
    <w:rsid w:val="00D819B1"/>
    <w:rsid w:val="00D819F9"/>
    <w:rsid w:val="00D8230D"/>
    <w:rsid w:val="00D82494"/>
    <w:rsid w:val="00D82610"/>
    <w:rsid w:val="00D827FC"/>
    <w:rsid w:val="00D82CCC"/>
    <w:rsid w:val="00D82D2A"/>
    <w:rsid w:val="00D82D94"/>
    <w:rsid w:val="00D834BA"/>
    <w:rsid w:val="00D836BA"/>
    <w:rsid w:val="00D8384B"/>
    <w:rsid w:val="00D8384F"/>
    <w:rsid w:val="00D83AE9"/>
    <w:rsid w:val="00D83DA9"/>
    <w:rsid w:val="00D83DC1"/>
    <w:rsid w:val="00D83E70"/>
    <w:rsid w:val="00D84147"/>
    <w:rsid w:val="00D84236"/>
    <w:rsid w:val="00D847AB"/>
    <w:rsid w:val="00D848C5"/>
    <w:rsid w:val="00D84B58"/>
    <w:rsid w:val="00D8515D"/>
    <w:rsid w:val="00D857B8"/>
    <w:rsid w:val="00D8587B"/>
    <w:rsid w:val="00D858F0"/>
    <w:rsid w:val="00D85938"/>
    <w:rsid w:val="00D85B41"/>
    <w:rsid w:val="00D8617B"/>
    <w:rsid w:val="00D863E1"/>
    <w:rsid w:val="00D866E7"/>
    <w:rsid w:val="00D86F85"/>
    <w:rsid w:val="00D8711C"/>
    <w:rsid w:val="00D87175"/>
    <w:rsid w:val="00D87318"/>
    <w:rsid w:val="00D8736D"/>
    <w:rsid w:val="00D8743D"/>
    <w:rsid w:val="00D8749A"/>
    <w:rsid w:val="00D875D1"/>
    <w:rsid w:val="00D87855"/>
    <w:rsid w:val="00D87ABF"/>
    <w:rsid w:val="00D87D60"/>
    <w:rsid w:val="00D90463"/>
    <w:rsid w:val="00D904B5"/>
    <w:rsid w:val="00D90835"/>
    <w:rsid w:val="00D90935"/>
    <w:rsid w:val="00D90A46"/>
    <w:rsid w:val="00D90CD3"/>
    <w:rsid w:val="00D90E8E"/>
    <w:rsid w:val="00D910A9"/>
    <w:rsid w:val="00D91316"/>
    <w:rsid w:val="00D918D0"/>
    <w:rsid w:val="00D919E6"/>
    <w:rsid w:val="00D91BE1"/>
    <w:rsid w:val="00D91BE4"/>
    <w:rsid w:val="00D92111"/>
    <w:rsid w:val="00D921B6"/>
    <w:rsid w:val="00D92432"/>
    <w:rsid w:val="00D926ED"/>
    <w:rsid w:val="00D92A31"/>
    <w:rsid w:val="00D92C29"/>
    <w:rsid w:val="00D935DD"/>
    <w:rsid w:val="00D936E2"/>
    <w:rsid w:val="00D93802"/>
    <w:rsid w:val="00D93815"/>
    <w:rsid w:val="00D939E7"/>
    <w:rsid w:val="00D93A6E"/>
    <w:rsid w:val="00D94176"/>
    <w:rsid w:val="00D9431E"/>
    <w:rsid w:val="00D948BE"/>
    <w:rsid w:val="00D94C2F"/>
    <w:rsid w:val="00D95104"/>
    <w:rsid w:val="00D9517D"/>
    <w:rsid w:val="00D95600"/>
    <w:rsid w:val="00D956FA"/>
    <w:rsid w:val="00D95700"/>
    <w:rsid w:val="00D95DB1"/>
    <w:rsid w:val="00D95E26"/>
    <w:rsid w:val="00D95F62"/>
    <w:rsid w:val="00D96153"/>
    <w:rsid w:val="00D9647D"/>
    <w:rsid w:val="00D9683C"/>
    <w:rsid w:val="00D969C7"/>
    <w:rsid w:val="00D96BF9"/>
    <w:rsid w:val="00D9731C"/>
    <w:rsid w:val="00D974FE"/>
    <w:rsid w:val="00D97884"/>
    <w:rsid w:val="00D97B02"/>
    <w:rsid w:val="00D97C0B"/>
    <w:rsid w:val="00D97FA1"/>
    <w:rsid w:val="00DA014E"/>
    <w:rsid w:val="00DA0A7F"/>
    <w:rsid w:val="00DA0E19"/>
    <w:rsid w:val="00DA13B4"/>
    <w:rsid w:val="00DA156F"/>
    <w:rsid w:val="00DA17B4"/>
    <w:rsid w:val="00DA1C31"/>
    <w:rsid w:val="00DA20BC"/>
    <w:rsid w:val="00DA20D8"/>
    <w:rsid w:val="00DA22D7"/>
    <w:rsid w:val="00DA2ED7"/>
    <w:rsid w:val="00DA302E"/>
    <w:rsid w:val="00DA305B"/>
    <w:rsid w:val="00DA3193"/>
    <w:rsid w:val="00DA3370"/>
    <w:rsid w:val="00DA3395"/>
    <w:rsid w:val="00DA35B8"/>
    <w:rsid w:val="00DA3E47"/>
    <w:rsid w:val="00DA3E7A"/>
    <w:rsid w:val="00DA430C"/>
    <w:rsid w:val="00DA431E"/>
    <w:rsid w:val="00DA435C"/>
    <w:rsid w:val="00DA4532"/>
    <w:rsid w:val="00DA459A"/>
    <w:rsid w:val="00DA45C3"/>
    <w:rsid w:val="00DA4770"/>
    <w:rsid w:val="00DA4A62"/>
    <w:rsid w:val="00DA4A9C"/>
    <w:rsid w:val="00DA4EC7"/>
    <w:rsid w:val="00DA50B1"/>
    <w:rsid w:val="00DA513F"/>
    <w:rsid w:val="00DA615D"/>
    <w:rsid w:val="00DA6276"/>
    <w:rsid w:val="00DA651A"/>
    <w:rsid w:val="00DA6598"/>
    <w:rsid w:val="00DA6752"/>
    <w:rsid w:val="00DA6824"/>
    <w:rsid w:val="00DA6AED"/>
    <w:rsid w:val="00DA6C0F"/>
    <w:rsid w:val="00DA6D32"/>
    <w:rsid w:val="00DA702F"/>
    <w:rsid w:val="00DA75BD"/>
    <w:rsid w:val="00DA773C"/>
    <w:rsid w:val="00DA784E"/>
    <w:rsid w:val="00DA7A03"/>
    <w:rsid w:val="00DA7AA8"/>
    <w:rsid w:val="00DA7C8A"/>
    <w:rsid w:val="00DA7F8A"/>
    <w:rsid w:val="00DB0048"/>
    <w:rsid w:val="00DB0176"/>
    <w:rsid w:val="00DB0404"/>
    <w:rsid w:val="00DB0577"/>
    <w:rsid w:val="00DB0C13"/>
    <w:rsid w:val="00DB11E6"/>
    <w:rsid w:val="00DB11F8"/>
    <w:rsid w:val="00DB126A"/>
    <w:rsid w:val="00DB126B"/>
    <w:rsid w:val="00DB1340"/>
    <w:rsid w:val="00DB15DC"/>
    <w:rsid w:val="00DB18F8"/>
    <w:rsid w:val="00DB1A97"/>
    <w:rsid w:val="00DB1F2A"/>
    <w:rsid w:val="00DB202C"/>
    <w:rsid w:val="00DB283F"/>
    <w:rsid w:val="00DB28AC"/>
    <w:rsid w:val="00DB297F"/>
    <w:rsid w:val="00DB2A0E"/>
    <w:rsid w:val="00DB2CA2"/>
    <w:rsid w:val="00DB2DFA"/>
    <w:rsid w:val="00DB3153"/>
    <w:rsid w:val="00DB317A"/>
    <w:rsid w:val="00DB39CD"/>
    <w:rsid w:val="00DB3B82"/>
    <w:rsid w:val="00DB3F12"/>
    <w:rsid w:val="00DB45FA"/>
    <w:rsid w:val="00DB464A"/>
    <w:rsid w:val="00DB485D"/>
    <w:rsid w:val="00DB4B3C"/>
    <w:rsid w:val="00DB5967"/>
    <w:rsid w:val="00DB5DB3"/>
    <w:rsid w:val="00DB63B6"/>
    <w:rsid w:val="00DB647B"/>
    <w:rsid w:val="00DB64E9"/>
    <w:rsid w:val="00DB64F3"/>
    <w:rsid w:val="00DB6BEB"/>
    <w:rsid w:val="00DB6D86"/>
    <w:rsid w:val="00DB6E96"/>
    <w:rsid w:val="00DB6EDD"/>
    <w:rsid w:val="00DB7013"/>
    <w:rsid w:val="00DB71E0"/>
    <w:rsid w:val="00DB736A"/>
    <w:rsid w:val="00DB7882"/>
    <w:rsid w:val="00DB7A31"/>
    <w:rsid w:val="00DC01E2"/>
    <w:rsid w:val="00DC0428"/>
    <w:rsid w:val="00DC0B3D"/>
    <w:rsid w:val="00DC0FEB"/>
    <w:rsid w:val="00DC122F"/>
    <w:rsid w:val="00DC1288"/>
    <w:rsid w:val="00DC1327"/>
    <w:rsid w:val="00DC133F"/>
    <w:rsid w:val="00DC1350"/>
    <w:rsid w:val="00DC15FF"/>
    <w:rsid w:val="00DC1AF0"/>
    <w:rsid w:val="00DC2CA8"/>
    <w:rsid w:val="00DC3072"/>
    <w:rsid w:val="00DC3237"/>
    <w:rsid w:val="00DC3306"/>
    <w:rsid w:val="00DC3726"/>
    <w:rsid w:val="00DC37DC"/>
    <w:rsid w:val="00DC3E75"/>
    <w:rsid w:val="00DC4140"/>
    <w:rsid w:val="00DC41A4"/>
    <w:rsid w:val="00DC4282"/>
    <w:rsid w:val="00DC4CE5"/>
    <w:rsid w:val="00DC4D6A"/>
    <w:rsid w:val="00DC4DA2"/>
    <w:rsid w:val="00DC5672"/>
    <w:rsid w:val="00DC5A5D"/>
    <w:rsid w:val="00DC5A78"/>
    <w:rsid w:val="00DC5ABE"/>
    <w:rsid w:val="00DC60A2"/>
    <w:rsid w:val="00DC6600"/>
    <w:rsid w:val="00DC67BD"/>
    <w:rsid w:val="00DC6924"/>
    <w:rsid w:val="00DC6A49"/>
    <w:rsid w:val="00DC6D2F"/>
    <w:rsid w:val="00DC71F2"/>
    <w:rsid w:val="00DC7422"/>
    <w:rsid w:val="00DC79F6"/>
    <w:rsid w:val="00DC7A43"/>
    <w:rsid w:val="00DC7B71"/>
    <w:rsid w:val="00DC7BAF"/>
    <w:rsid w:val="00DD0285"/>
    <w:rsid w:val="00DD0925"/>
    <w:rsid w:val="00DD0A6D"/>
    <w:rsid w:val="00DD0B53"/>
    <w:rsid w:val="00DD149F"/>
    <w:rsid w:val="00DD16F0"/>
    <w:rsid w:val="00DD176C"/>
    <w:rsid w:val="00DD1B58"/>
    <w:rsid w:val="00DD1C70"/>
    <w:rsid w:val="00DD1D19"/>
    <w:rsid w:val="00DD2025"/>
    <w:rsid w:val="00DD22EA"/>
    <w:rsid w:val="00DD22EB"/>
    <w:rsid w:val="00DD23A0"/>
    <w:rsid w:val="00DD2720"/>
    <w:rsid w:val="00DD2786"/>
    <w:rsid w:val="00DD2B05"/>
    <w:rsid w:val="00DD35F1"/>
    <w:rsid w:val="00DD3EF5"/>
    <w:rsid w:val="00DD4223"/>
    <w:rsid w:val="00DD445C"/>
    <w:rsid w:val="00DD446C"/>
    <w:rsid w:val="00DD48B7"/>
    <w:rsid w:val="00DD4BCE"/>
    <w:rsid w:val="00DD51E2"/>
    <w:rsid w:val="00DD53FA"/>
    <w:rsid w:val="00DD56C5"/>
    <w:rsid w:val="00DD5F42"/>
    <w:rsid w:val="00DD617B"/>
    <w:rsid w:val="00DD620D"/>
    <w:rsid w:val="00DD62EC"/>
    <w:rsid w:val="00DD6C20"/>
    <w:rsid w:val="00DD6C78"/>
    <w:rsid w:val="00DD6D34"/>
    <w:rsid w:val="00DE0716"/>
    <w:rsid w:val="00DE0E59"/>
    <w:rsid w:val="00DE0F6C"/>
    <w:rsid w:val="00DE0FBE"/>
    <w:rsid w:val="00DE1026"/>
    <w:rsid w:val="00DE1608"/>
    <w:rsid w:val="00DE1692"/>
    <w:rsid w:val="00DE1973"/>
    <w:rsid w:val="00DE1B88"/>
    <w:rsid w:val="00DE2116"/>
    <w:rsid w:val="00DE219B"/>
    <w:rsid w:val="00DE2388"/>
    <w:rsid w:val="00DE2564"/>
    <w:rsid w:val="00DE2E0C"/>
    <w:rsid w:val="00DE33F4"/>
    <w:rsid w:val="00DE351B"/>
    <w:rsid w:val="00DE3903"/>
    <w:rsid w:val="00DE3E6D"/>
    <w:rsid w:val="00DE423A"/>
    <w:rsid w:val="00DE44B1"/>
    <w:rsid w:val="00DE460B"/>
    <w:rsid w:val="00DE47D4"/>
    <w:rsid w:val="00DE482B"/>
    <w:rsid w:val="00DE497D"/>
    <w:rsid w:val="00DE52E3"/>
    <w:rsid w:val="00DE55C1"/>
    <w:rsid w:val="00DE56C4"/>
    <w:rsid w:val="00DE6480"/>
    <w:rsid w:val="00DE6606"/>
    <w:rsid w:val="00DE678E"/>
    <w:rsid w:val="00DE6A23"/>
    <w:rsid w:val="00DE6B06"/>
    <w:rsid w:val="00DE7209"/>
    <w:rsid w:val="00DE7BE1"/>
    <w:rsid w:val="00DE7C00"/>
    <w:rsid w:val="00DF0213"/>
    <w:rsid w:val="00DF022C"/>
    <w:rsid w:val="00DF02C1"/>
    <w:rsid w:val="00DF03E9"/>
    <w:rsid w:val="00DF03ED"/>
    <w:rsid w:val="00DF04EE"/>
    <w:rsid w:val="00DF06DC"/>
    <w:rsid w:val="00DF0BF4"/>
    <w:rsid w:val="00DF1701"/>
    <w:rsid w:val="00DF179D"/>
    <w:rsid w:val="00DF1C5E"/>
    <w:rsid w:val="00DF1E9C"/>
    <w:rsid w:val="00DF209E"/>
    <w:rsid w:val="00DF2433"/>
    <w:rsid w:val="00DF25BC"/>
    <w:rsid w:val="00DF274E"/>
    <w:rsid w:val="00DF285E"/>
    <w:rsid w:val="00DF2A5F"/>
    <w:rsid w:val="00DF2BAF"/>
    <w:rsid w:val="00DF2E5F"/>
    <w:rsid w:val="00DF3A7C"/>
    <w:rsid w:val="00DF3C35"/>
    <w:rsid w:val="00DF4572"/>
    <w:rsid w:val="00DF4658"/>
    <w:rsid w:val="00DF4B99"/>
    <w:rsid w:val="00DF4F8C"/>
    <w:rsid w:val="00DF5281"/>
    <w:rsid w:val="00DF5571"/>
    <w:rsid w:val="00DF5710"/>
    <w:rsid w:val="00DF58F0"/>
    <w:rsid w:val="00DF599F"/>
    <w:rsid w:val="00DF611F"/>
    <w:rsid w:val="00DF6A00"/>
    <w:rsid w:val="00DF6AD7"/>
    <w:rsid w:val="00DF6BC8"/>
    <w:rsid w:val="00DF6C8B"/>
    <w:rsid w:val="00DF6F17"/>
    <w:rsid w:val="00DF78FA"/>
    <w:rsid w:val="00DF79B1"/>
    <w:rsid w:val="00DF7B56"/>
    <w:rsid w:val="00DF7D8F"/>
    <w:rsid w:val="00E002F1"/>
    <w:rsid w:val="00E003AA"/>
    <w:rsid w:val="00E0082C"/>
    <w:rsid w:val="00E00E76"/>
    <w:rsid w:val="00E011FD"/>
    <w:rsid w:val="00E01207"/>
    <w:rsid w:val="00E01477"/>
    <w:rsid w:val="00E01645"/>
    <w:rsid w:val="00E017D1"/>
    <w:rsid w:val="00E018FF"/>
    <w:rsid w:val="00E01B90"/>
    <w:rsid w:val="00E01DAA"/>
    <w:rsid w:val="00E01E12"/>
    <w:rsid w:val="00E02176"/>
    <w:rsid w:val="00E023E5"/>
    <w:rsid w:val="00E02432"/>
    <w:rsid w:val="00E02460"/>
    <w:rsid w:val="00E024B4"/>
    <w:rsid w:val="00E0281E"/>
    <w:rsid w:val="00E02AE8"/>
    <w:rsid w:val="00E02BA5"/>
    <w:rsid w:val="00E03324"/>
    <w:rsid w:val="00E03331"/>
    <w:rsid w:val="00E0368C"/>
    <w:rsid w:val="00E0371B"/>
    <w:rsid w:val="00E03BDF"/>
    <w:rsid w:val="00E04022"/>
    <w:rsid w:val="00E041C6"/>
    <w:rsid w:val="00E04384"/>
    <w:rsid w:val="00E044EF"/>
    <w:rsid w:val="00E04699"/>
    <w:rsid w:val="00E049FA"/>
    <w:rsid w:val="00E04A06"/>
    <w:rsid w:val="00E05047"/>
    <w:rsid w:val="00E05C94"/>
    <w:rsid w:val="00E061B1"/>
    <w:rsid w:val="00E0620A"/>
    <w:rsid w:val="00E06610"/>
    <w:rsid w:val="00E0675E"/>
    <w:rsid w:val="00E069AE"/>
    <w:rsid w:val="00E06F60"/>
    <w:rsid w:val="00E0728F"/>
    <w:rsid w:val="00E0755C"/>
    <w:rsid w:val="00E076FC"/>
    <w:rsid w:val="00E10868"/>
    <w:rsid w:val="00E10FA7"/>
    <w:rsid w:val="00E10FE0"/>
    <w:rsid w:val="00E10FE9"/>
    <w:rsid w:val="00E116CE"/>
    <w:rsid w:val="00E11D46"/>
    <w:rsid w:val="00E12C3E"/>
    <w:rsid w:val="00E12DB0"/>
    <w:rsid w:val="00E130A0"/>
    <w:rsid w:val="00E13E20"/>
    <w:rsid w:val="00E14857"/>
    <w:rsid w:val="00E14951"/>
    <w:rsid w:val="00E14A7E"/>
    <w:rsid w:val="00E151E1"/>
    <w:rsid w:val="00E15802"/>
    <w:rsid w:val="00E15C01"/>
    <w:rsid w:val="00E15CCE"/>
    <w:rsid w:val="00E15EE8"/>
    <w:rsid w:val="00E16614"/>
    <w:rsid w:val="00E1676A"/>
    <w:rsid w:val="00E1684F"/>
    <w:rsid w:val="00E16AA9"/>
    <w:rsid w:val="00E16B10"/>
    <w:rsid w:val="00E16B65"/>
    <w:rsid w:val="00E16C62"/>
    <w:rsid w:val="00E16E68"/>
    <w:rsid w:val="00E174C0"/>
    <w:rsid w:val="00E174E6"/>
    <w:rsid w:val="00E175AE"/>
    <w:rsid w:val="00E17619"/>
    <w:rsid w:val="00E17805"/>
    <w:rsid w:val="00E17955"/>
    <w:rsid w:val="00E17B62"/>
    <w:rsid w:val="00E17C68"/>
    <w:rsid w:val="00E20348"/>
    <w:rsid w:val="00E20BD8"/>
    <w:rsid w:val="00E20F79"/>
    <w:rsid w:val="00E20FDD"/>
    <w:rsid w:val="00E21067"/>
    <w:rsid w:val="00E211BF"/>
    <w:rsid w:val="00E21278"/>
    <w:rsid w:val="00E212F1"/>
    <w:rsid w:val="00E217D4"/>
    <w:rsid w:val="00E2195C"/>
    <w:rsid w:val="00E21BC8"/>
    <w:rsid w:val="00E21F77"/>
    <w:rsid w:val="00E220E1"/>
    <w:rsid w:val="00E22249"/>
    <w:rsid w:val="00E222F0"/>
    <w:rsid w:val="00E22788"/>
    <w:rsid w:val="00E2295A"/>
    <w:rsid w:val="00E22CCD"/>
    <w:rsid w:val="00E2315F"/>
    <w:rsid w:val="00E23A11"/>
    <w:rsid w:val="00E23A2D"/>
    <w:rsid w:val="00E23A97"/>
    <w:rsid w:val="00E23AA2"/>
    <w:rsid w:val="00E23AD0"/>
    <w:rsid w:val="00E23FB7"/>
    <w:rsid w:val="00E2414E"/>
    <w:rsid w:val="00E242DA"/>
    <w:rsid w:val="00E248C8"/>
    <w:rsid w:val="00E24A27"/>
    <w:rsid w:val="00E24ABA"/>
    <w:rsid w:val="00E24D0C"/>
    <w:rsid w:val="00E24DB7"/>
    <w:rsid w:val="00E24F16"/>
    <w:rsid w:val="00E25EA5"/>
    <w:rsid w:val="00E25F89"/>
    <w:rsid w:val="00E261C3"/>
    <w:rsid w:val="00E2633F"/>
    <w:rsid w:val="00E269E2"/>
    <w:rsid w:val="00E26A35"/>
    <w:rsid w:val="00E26D4B"/>
    <w:rsid w:val="00E2707F"/>
    <w:rsid w:val="00E279FC"/>
    <w:rsid w:val="00E27BE1"/>
    <w:rsid w:val="00E27EB5"/>
    <w:rsid w:val="00E27F5C"/>
    <w:rsid w:val="00E27F5F"/>
    <w:rsid w:val="00E30427"/>
    <w:rsid w:val="00E3066E"/>
    <w:rsid w:val="00E30EBF"/>
    <w:rsid w:val="00E31593"/>
    <w:rsid w:val="00E318D8"/>
    <w:rsid w:val="00E3194E"/>
    <w:rsid w:val="00E324D7"/>
    <w:rsid w:val="00E32C2D"/>
    <w:rsid w:val="00E32D62"/>
    <w:rsid w:val="00E32DC0"/>
    <w:rsid w:val="00E33146"/>
    <w:rsid w:val="00E337BD"/>
    <w:rsid w:val="00E339DC"/>
    <w:rsid w:val="00E33A74"/>
    <w:rsid w:val="00E33BF9"/>
    <w:rsid w:val="00E33D54"/>
    <w:rsid w:val="00E33E15"/>
    <w:rsid w:val="00E349EE"/>
    <w:rsid w:val="00E34A43"/>
    <w:rsid w:val="00E34AD8"/>
    <w:rsid w:val="00E34F00"/>
    <w:rsid w:val="00E34F51"/>
    <w:rsid w:val="00E35078"/>
    <w:rsid w:val="00E35515"/>
    <w:rsid w:val="00E35624"/>
    <w:rsid w:val="00E356D5"/>
    <w:rsid w:val="00E35EDB"/>
    <w:rsid w:val="00E361B8"/>
    <w:rsid w:val="00E362FC"/>
    <w:rsid w:val="00E3669D"/>
    <w:rsid w:val="00E36A1B"/>
    <w:rsid w:val="00E36A2D"/>
    <w:rsid w:val="00E36AE9"/>
    <w:rsid w:val="00E36CB4"/>
    <w:rsid w:val="00E36CF5"/>
    <w:rsid w:val="00E36E04"/>
    <w:rsid w:val="00E37179"/>
    <w:rsid w:val="00E3744B"/>
    <w:rsid w:val="00E376E5"/>
    <w:rsid w:val="00E37729"/>
    <w:rsid w:val="00E37B0A"/>
    <w:rsid w:val="00E37B2E"/>
    <w:rsid w:val="00E37F3D"/>
    <w:rsid w:val="00E40707"/>
    <w:rsid w:val="00E40F76"/>
    <w:rsid w:val="00E40FDA"/>
    <w:rsid w:val="00E41116"/>
    <w:rsid w:val="00E411F2"/>
    <w:rsid w:val="00E41A87"/>
    <w:rsid w:val="00E41B0D"/>
    <w:rsid w:val="00E41CDF"/>
    <w:rsid w:val="00E41E0A"/>
    <w:rsid w:val="00E41E0E"/>
    <w:rsid w:val="00E426AF"/>
    <w:rsid w:val="00E426BA"/>
    <w:rsid w:val="00E429ED"/>
    <w:rsid w:val="00E42D4A"/>
    <w:rsid w:val="00E42F5C"/>
    <w:rsid w:val="00E431AD"/>
    <w:rsid w:val="00E43556"/>
    <w:rsid w:val="00E43601"/>
    <w:rsid w:val="00E436A9"/>
    <w:rsid w:val="00E4377B"/>
    <w:rsid w:val="00E438B0"/>
    <w:rsid w:val="00E43AC7"/>
    <w:rsid w:val="00E43F37"/>
    <w:rsid w:val="00E440C1"/>
    <w:rsid w:val="00E44AD4"/>
    <w:rsid w:val="00E44F15"/>
    <w:rsid w:val="00E450ED"/>
    <w:rsid w:val="00E4528A"/>
    <w:rsid w:val="00E45892"/>
    <w:rsid w:val="00E45F70"/>
    <w:rsid w:val="00E463D9"/>
    <w:rsid w:val="00E465D0"/>
    <w:rsid w:val="00E46E76"/>
    <w:rsid w:val="00E470D4"/>
    <w:rsid w:val="00E4791B"/>
    <w:rsid w:val="00E47E31"/>
    <w:rsid w:val="00E50540"/>
    <w:rsid w:val="00E506D2"/>
    <w:rsid w:val="00E50AC6"/>
    <w:rsid w:val="00E50B80"/>
    <w:rsid w:val="00E50D6A"/>
    <w:rsid w:val="00E5101A"/>
    <w:rsid w:val="00E51117"/>
    <w:rsid w:val="00E51162"/>
    <w:rsid w:val="00E51613"/>
    <w:rsid w:val="00E51922"/>
    <w:rsid w:val="00E51D11"/>
    <w:rsid w:val="00E51D4E"/>
    <w:rsid w:val="00E51DA0"/>
    <w:rsid w:val="00E51DDD"/>
    <w:rsid w:val="00E51DF9"/>
    <w:rsid w:val="00E51FDD"/>
    <w:rsid w:val="00E52435"/>
    <w:rsid w:val="00E5257A"/>
    <w:rsid w:val="00E52A16"/>
    <w:rsid w:val="00E53122"/>
    <w:rsid w:val="00E5351B"/>
    <w:rsid w:val="00E535FA"/>
    <w:rsid w:val="00E537D3"/>
    <w:rsid w:val="00E53859"/>
    <w:rsid w:val="00E53896"/>
    <w:rsid w:val="00E53FA9"/>
    <w:rsid w:val="00E5414C"/>
    <w:rsid w:val="00E542CE"/>
    <w:rsid w:val="00E547B3"/>
    <w:rsid w:val="00E55275"/>
    <w:rsid w:val="00E553A8"/>
    <w:rsid w:val="00E555E2"/>
    <w:rsid w:val="00E55657"/>
    <w:rsid w:val="00E5584B"/>
    <w:rsid w:val="00E568C3"/>
    <w:rsid w:val="00E569F0"/>
    <w:rsid w:val="00E56C8B"/>
    <w:rsid w:val="00E5716A"/>
    <w:rsid w:val="00E5733D"/>
    <w:rsid w:val="00E57A88"/>
    <w:rsid w:val="00E57B15"/>
    <w:rsid w:val="00E57E0E"/>
    <w:rsid w:val="00E57E83"/>
    <w:rsid w:val="00E60341"/>
    <w:rsid w:val="00E607CF"/>
    <w:rsid w:val="00E609A7"/>
    <w:rsid w:val="00E615B4"/>
    <w:rsid w:val="00E619AE"/>
    <w:rsid w:val="00E61A6B"/>
    <w:rsid w:val="00E61CC0"/>
    <w:rsid w:val="00E61CD9"/>
    <w:rsid w:val="00E620A3"/>
    <w:rsid w:val="00E62316"/>
    <w:rsid w:val="00E624C7"/>
    <w:rsid w:val="00E62778"/>
    <w:rsid w:val="00E6277B"/>
    <w:rsid w:val="00E62A07"/>
    <w:rsid w:val="00E631E4"/>
    <w:rsid w:val="00E63B49"/>
    <w:rsid w:val="00E63BC6"/>
    <w:rsid w:val="00E641C6"/>
    <w:rsid w:val="00E6436B"/>
    <w:rsid w:val="00E64424"/>
    <w:rsid w:val="00E64517"/>
    <w:rsid w:val="00E6480D"/>
    <w:rsid w:val="00E64C11"/>
    <w:rsid w:val="00E64C99"/>
    <w:rsid w:val="00E64C9C"/>
    <w:rsid w:val="00E64CD3"/>
    <w:rsid w:val="00E64ECC"/>
    <w:rsid w:val="00E64F6F"/>
    <w:rsid w:val="00E65064"/>
    <w:rsid w:val="00E65327"/>
    <w:rsid w:val="00E653E0"/>
    <w:rsid w:val="00E65DB0"/>
    <w:rsid w:val="00E66043"/>
    <w:rsid w:val="00E66548"/>
    <w:rsid w:val="00E665E1"/>
    <w:rsid w:val="00E6666C"/>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1B6"/>
    <w:rsid w:val="00E7065C"/>
    <w:rsid w:val="00E70B5F"/>
    <w:rsid w:val="00E70BC7"/>
    <w:rsid w:val="00E70FBC"/>
    <w:rsid w:val="00E714DA"/>
    <w:rsid w:val="00E7154D"/>
    <w:rsid w:val="00E71669"/>
    <w:rsid w:val="00E716EF"/>
    <w:rsid w:val="00E7198E"/>
    <w:rsid w:val="00E71C57"/>
    <w:rsid w:val="00E71E47"/>
    <w:rsid w:val="00E72B60"/>
    <w:rsid w:val="00E72C01"/>
    <w:rsid w:val="00E736DB"/>
    <w:rsid w:val="00E7396F"/>
    <w:rsid w:val="00E73B54"/>
    <w:rsid w:val="00E741AC"/>
    <w:rsid w:val="00E743B6"/>
    <w:rsid w:val="00E74616"/>
    <w:rsid w:val="00E74988"/>
    <w:rsid w:val="00E75079"/>
    <w:rsid w:val="00E75174"/>
    <w:rsid w:val="00E753FA"/>
    <w:rsid w:val="00E754CB"/>
    <w:rsid w:val="00E755E1"/>
    <w:rsid w:val="00E75683"/>
    <w:rsid w:val="00E75A23"/>
    <w:rsid w:val="00E75B45"/>
    <w:rsid w:val="00E75E50"/>
    <w:rsid w:val="00E75EBA"/>
    <w:rsid w:val="00E763B4"/>
    <w:rsid w:val="00E7642D"/>
    <w:rsid w:val="00E764C3"/>
    <w:rsid w:val="00E76736"/>
    <w:rsid w:val="00E76B61"/>
    <w:rsid w:val="00E770B2"/>
    <w:rsid w:val="00E7717A"/>
    <w:rsid w:val="00E775CD"/>
    <w:rsid w:val="00E77848"/>
    <w:rsid w:val="00E778A6"/>
    <w:rsid w:val="00E778B5"/>
    <w:rsid w:val="00E77A61"/>
    <w:rsid w:val="00E80514"/>
    <w:rsid w:val="00E80D1C"/>
    <w:rsid w:val="00E80D9F"/>
    <w:rsid w:val="00E80E5B"/>
    <w:rsid w:val="00E816C2"/>
    <w:rsid w:val="00E816C5"/>
    <w:rsid w:val="00E81AE4"/>
    <w:rsid w:val="00E81C2D"/>
    <w:rsid w:val="00E81CAC"/>
    <w:rsid w:val="00E81CE0"/>
    <w:rsid w:val="00E81E7C"/>
    <w:rsid w:val="00E82235"/>
    <w:rsid w:val="00E8224D"/>
    <w:rsid w:val="00E82472"/>
    <w:rsid w:val="00E8249F"/>
    <w:rsid w:val="00E824C7"/>
    <w:rsid w:val="00E83B3C"/>
    <w:rsid w:val="00E83C64"/>
    <w:rsid w:val="00E83EE9"/>
    <w:rsid w:val="00E84653"/>
    <w:rsid w:val="00E84690"/>
    <w:rsid w:val="00E847BC"/>
    <w:rsid w:val="00E84BAB"/>
    <w:rsid w:val="00E84CA7"/>
    <w:rsid w:val="00E84DC5"/>
    <w:rsid w:val="00E8519F"/>
    <w:rsid w:val="00E85CC3"/>
    <w:rsid w:val="00E85DFC"/>
    <w:rsid w:val="00E8644A"/>
    <w:rsid w:val="00E86461"/>
    <w:rsid w:val="00E86875"/>
    <w:rsid w:val="00E86C45"/>
    <w:rsid w:val="00E86ED7"/>
    <w:rsid w:val="00E872FF"/>
    <w:rsid w:val="00E878FC"/>
    <w:rsid w:val="00E87906"/>
    <w:rsid w:val="00E87928"/>
    <w:rsid w:val="00E90279"/>
    <w:rsid w:val="00E90635"/>
    <w:rsid w:val="00E909A1"/>
    <w:rsid w:val="00E90BFF"/>
    <w:rsid w:val="00E90C1E"/>
    <w:rsid w:val="00E91707"/>
    <w:rsid w:val="00E91A33"/>
    <w:rsid w:val="00E91CB8"/>
    <w:rsid w:val="00E91CCB"/>
    <w:rsid w:val="00E91DBE"/>
    <w:rsid w:val="00E91F04"/>
    <w:rsid w:val="00E91F35"/>
    <w:rsid w:val="00E92000"/>
    <w:rsid w:val="00E930C4"/>
    <w:rsid w:val="00E93BB2"/>
    <w:rsid w:val="00E93E10"/>
    <w:rsid w:val="00E93E44"/>
    <w:rsid w:val="00E93EAA"/>
    <w:rsid w:val="00E93FE6"/>
    <w:rsid w:val="00E942EB"/>
    <w:rsid w:val="00E9446F"/>
    <w:rsid w:val="00E94CE2"/>
    <w:rsid w:val="00E94D29"/>
    <w:rsid w:val="00E94DFE"/>
    <w:rsid w:val="00E95047"/>
    <w:rsid w:val="00E9538A"/>
    <w:rsid w:val="00E9559E"/>
    <w:rsid w:val="00E95730"/>
    <w:rsid w:val="00E95A78"/>
    <w:rsid w:val="00E95BA6"/>
    <w:rsid w:val="00E95BC1"/>
    <w:rsid w:val="00E95E18"/>
    <w:rsid w:val="00E96077"/>
    <w:rsid w:val="00E96896"/>
    <w:rsid w:val="00E96BDC"/>
    <w:rsid w:val="00E96D0A"/>
    <w:rsid w:val="00E9745F"/>
    <w:rsid w:val="00E975FE"/>
    <w:rsid w:val="00E97648"/>
    <w:rsid w:val="00E977B6"/>
    <w:rsid w:val="00E97D62"/>
    <w:rsid w:val="00E97F4A"/>
    <w:rsid w:val="00EA00A4"/>
    <w:rsid w:val="00EA042A"/>
    <w:rsid w:val="00EA08E2"/>
    <w:rsid w:val="00EA0E4A"/>
    <w:rsid w:val="00EA1331"/>
    <w:rsid w:val="00EA1A54"/>
    <w:rsid w:val="00EA20C9"/>
    <w:rsid w:val="00EA2226"/>
    <w:rsid w:val="00EA2661"/>
    <w:rsid w:val="00EA26FC"/>
    <w:rsid w:val="00EA2978"/>
    <w:rsid w:val="00EA2982"/>
    <w:rsid w:val="00EA2B7D"/>
    <w:rsid w:val="00EA2FBC"/>
    <w:rsid w:val="00EA3547"/>
    <w:rsid w:val="00EA3686"/>
    <w:rsid w:val="00EA3B5A"/>
    <w:rsid w:val="00EA3F2C"/>
    <w:rsid w:val="00EA410E"/>
    <w:rsid w:val="00EA42C7"/>
    <w:rsid w:val="00EA44C7"/>
    <w:rsid w:val="00EA44E0"/>
    <w:rsid w:val="00EA4504"/>
    <w:rsid w:val="00EA48C2"/>
    <w:rsid w:val="00EA4AFE"/>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2D"/>
    <w:rsid w:val="00EB0752"/>
    <w:rsid w:val="00EB0A80"/>
    <w:rsid w:val="00EB0CA3"/>
    <w:rsid w:val="00EB104F"/>
    <w:rsid w:val="00EB12B1"/>
    <w:rsid w:val="00EB148C"/>
    <w:rsid w:val="00EB14AE"/>
    <w:rsid w:val="00EB154A"/>
    <w:rsid w:val="00EB1825"/>
    <w:rsid w:val="00EB18CC"/>
    <w:rsid w:val="00EB1B27"/>
    <w:rsid w:val="00EB1DA8"/>
    <w:rsid w:val="00EB1DF9"/>
    <w:rsid w:val="00EB1EF3"/>
    <w:rsid w:val="00EB20F4"/>
    <w:rsid w:val="00EB320B"/>
    <w:rsid w:val="00EB379F"/>
    <w:rsid w:val="00EB3E20"/>
    <w:rsid w:val="00EB446B"/>
    <w:rsid w:val="00EB4CFF"/>
    <w:rsid w:val="00EB5476"/>
    <w:rsid w:val="00EB55FC"/>
    <w:rsid w:val="00EB575D"/>
    <w:rsid w:val="00EB5BBD"/>
    <w:rsid w:val="00EB5D16"/>
    <w:rsid w:val="00EB6155"/>
    <w:rsid w:val="00EB6174"/>
    <w:rsid w:val="00EB68B1"/>
    <w:rsid w:val="00EB701E"/>
    <w:rsid w:val="00EB709E"/>
    <w:rsid w:val="00EB70B0"/>
    <w:rsid w:val="00EB72DE"/>
    <w:rsid w:val="00EB7633"/>
    <w:rsid w:val="00EB7736"/>
    <w:rsid w:val="00EB7AAE"/>
    <w:rsid w:val="00EB7C78"/>
    <w:rsid w:val="00EC0989"/>
    <w:rsid w:val="00EC09FF"/>
    <w:rsid w:val="00EC0E52"/>
    <w:rsid w:val="00EC10FC"/>
    <w:rsid w:val="00EC11CF"/>
    <w:rsid w:val="00EC135C"/>
    <w:rsid w:val="00EC14A6"/>
    <w:rsid w:val="00EC16D4"/>
    <w:rsid w:val="00EC1809"/>
    <w:rsid w:val="00EC189A"/>
    <w:rsid w:val="00EC19A6"/>
    <w:rsid w:val="00EC19C0"/>
    <w:rsid w:val="00EC1DDA"/>
    <w:rsid w:val="00EC1E0F"/>
    <w:rsid w:val="00EC1E45"/>
    <w:rsid w:val="00EC1FDA"/>
    <w:rsid w:val="00EC210C"/>
    <w:rsid w:val="00EC27A6"/>
    <w:rsid w:val="00EC2B88"/>
    <w:rsid w:val="00EC2CD8"/>
    <w:rsid w:val="00EC2E2D"/>
    <w:rsid w:val="00EC2E9C"/>
    <w:rsid w:val="00EC3275"/>
    <w:rsid w:val="00EC359D"/>
    <w:rsid w:val="00EC37E3"/>
    <w:rsid w:val="00EC3F94"/>
    <w:rsid w:val="00EC4180"/>
    <w:rsid w:val="00EC462B"/>
    <w:rsid w:val="00EC4723"/>
    <w:rsid w:val="00EC4C37"/>
    <w:rsid w:val="00EC507B"/>
    <w:rsid w:val="00EC51F2"/>
    <w:rsid w:val="00EC52AE"/>
    <w:rsid w:val="00EC5549"/>
    <w:rsid w:val="00EC56E0"/>
    <w:rsid w:val="00EC5A2B"/>
    <w:rsid w:val="00EC6057"/>
    <w:rsid w:val="00EC61FC"/>
    <w:rsid w:val="00EC6315"/>
    <w:rsid w:val="00EC637C"/>
    <w:rsid w:val="00EC6847"/>
    <w:rsid w:val="00EC6D28"/>
    <w:rsid w:val="00EC715C"/>
    <w:rsid w:val="00EC7330"/>
    <w:rsid w:val="00EC73DB"/>
    <w:rsid w:val="00EC7474"/>
    <w:rsid w:val="00EC7BCF"/>
    <w:rsid w:val="00EC7DB6"/>
    <w:rsid w:val="00ED03A9"/>
    <w:rsid w:val="00ED05ED"/>
    <w:rsid w:val="00ED11E8"/>
    <w:rsid w:val="00ED162F"/>
    <w:rsid w:val="00ED17DE"/>
    <w:rsid w:val="00ED18B2"/>
    <w:rsid w:val="00ED1B54"/>
    <w:rsid w:val="00ED2596"/>
    <w:rsid w:val="00ED286C"/>
    <w:rsid w:val="00ED29D1"/>
    <w:rsid w:val="00ED2E52"/>
    <w:rsid w:val="00ED3024"/>
    <w:rsid w:val="00ED36B3"/>
    <w:rsid w:val="00ED3792"/>
    <w:rsid w:val="00ED38B7"/>
    <w:rsid w:val="00ED3D8F"/>
    <w:rsid w:val="00ED4144"/>
    <w:rsid w:val="00ED4531"/>
    <w:rsid w:val="00ED4C0B"/>
    <w:rsid w:val="00ED4DFB"/>
    <w:rsid w:val="00ED5297"/>
    <w:rsid w:val="00ED55AF"/>
    <w:rsid w:val="00ED56A4"/>
    <w:rsid w:val="00ED57F5"/>
    <w:rsid w:val="00ED5F4D"/>
    <w:rsid w:val="00ED5FE4"/>
    <w:rsid w:val="00ED66EE"/>
    <w:rsid w:val="00ED6AF6"/>
    <w:rsid w:val="00ED6BF1"/>
    <w:rsid w:val="00ED6F91"/>
    <w:rsid w:val="00ED6F93"/>
    <w:rsid w:val="00ED71C5"/>
    <w:rsid w:val="00ED73B9"/>
    <w:rsid w:val="00ED75E8"/>
    <w:rsid w:val="00ED7EEC"/>
    <w:rsid w:val="00ED7FD6"/>
    <w:rsid w:val="00EE0118"/>
    <w:rsid w:val="00EE04E6"/>
    <w:rsid w:val="00EE099D"/>
    <w:rsid w:val="00EE0B80"/>
    <w:rsid w:val="00EE0C5F"/>
    <w:rsid w:val="00EE0E3A"/>
    <w:rsid w:val="00EE0EEF"/>
    <w:rsid w:val="00EE16D2"/>
    <w:rsid w:val="00EE16FA"/>
    <w:rsid w:val="00EE1AC1"/>
    <w:rsid w:val="00EE1B6F"/>
    <w:rsid w:val="00EE1E9A"/>
    <w:rsid w:val="00EE228B"/>
    <w:rsid w:val="00EE26CD"/>
    <w:rsid w:val="00EE27F6"/>
    <w:rsid w:val="00EE2802"/>
    <w:rsid w:val="00EE2C00"/>
    <w:rsid w:val="00EE3C42"/>
    <w:rsid w:val="00EE3D4F"/>
    <w:rsid w:val="00EE3E7E"/>
    <w:rsid w:val="00EE40A6"/>
    <w:rsid w:val="00EE458C"/>
    <w:rsid w:val="00EE5139"/>
    <w:rsid w:val="00EE52BA"/>
    <w:rsid w:val="00EE534D"/>
    <w:rsid w:val="00EE53A4"/>
    <w:rsid w:val="00EE5560"/>
    <w:rsid w:val="00EE559C"/>
    <w:rsid w:val="00EE564A"/>
    <w:rsid w:val="00EE58FC"/>
    <w:rsid w:val="00EE59EA"/>
    <w:rsid w:val="00EE5F33"/>
    <w:rsid w:val="00EE5FD1"/>
    <w:rsid w:val="00EE6224"/>
    <w:rsid w:val="00EE6562"/>
    <w:rsid w:val="00EE6CE0"/>
    <w:rsid w:val="00EE6CFC"/>
    <w:rsid w:val="00EE6DC7"/>
    <w:rsid w:val="00EE6F1E"/>
    <w:rsid w:val="00EE7430"/>
    <w:rsid w:val="00EE74F4"/>
    <w:rsid w:val="00EE7843"/>
    <w:rsid w:val="00EE7D90"/>
    <w:rsid w:val="00EE7F1E"/>
    <w:rsid w:val="00EF0348"/>
    <w:rsid w:val="00EF0686"/>
    <w:rsid w:val="00EF076B"/>
    <w:rsid w:val="00EF09D0"/>
    <w:rsid w:val="00EF126F"/>
    <w:rsid w:val="00EF1AAD"/>
    <w:rsid w:val="00EF1F9C"/>
    <w:rsid w:val="00EF2386"/>
    <w:rsid w:val="00EF2694"/>
    <w:rsid w:val="00EF2901"/>
    <w:rsid w:val="00EF31EE"/>
    <w:rsid w:val="00EF3281"/>
    <w:rsid w:val="00EF3321"/>
    <w:rsid w:val="00EF371E"/>
    <w:rsid w:val="00EF3D22"/>
    <w:rsid w:val="00EF3FC4"/>
    <w:rsid w:val="00EF4366"/>
    <w:rsid w:val="00EF4945"/>
    <w:rsid w:val="00EF4CD6"/>
    <w:rsid w:val="00EF4F39"/>
    <w:rsid w:val="00EF5029"/>
    <w:rsid w:val="00EF55A0"/>
    <w:rsid w:val="00EF581A"/>
    <w:rsid w:val="00EF6068"/>
    <w:rsid w:val="00EF610A"/>
    <w:rsid w:val="00EF6251"/>
    <w:rsid w:val="00EF63D1"/>
    <w:rsid w:val="00EF6513"/>
    <w:rsid w:val="00EF6664"/>
    <w:rsid w:val="00EF6683"/>
    <w:rsid w:val="00EF6837"/>
    <w:rsid w:val="00EF6A00"/>
    <w:rsid w:val="00EF6DA1"/>
    <w:rsid w:val="00EF7002"/>
    <w:rsid w:val="00EF769B"/>
    <w:rsid w:val="00EF76AF"/>
    <w:rsid w:val="00EF77F0"/>
    <w:rsid w:val="00EF78C7"/>
    <w:rsid w:val="00EF7E5F"/>
    <w:rsid w:val="00F00679"/>
    <w:rsid w:val="00F008A6"/>
    <w:rsid w:val="00F011E0"/>
    <w:rsid w:val="00F012B2"/>
    <w:rsid w:val="00F01317"/>
    <w:rsid w:val="00F0132E"/>
    <w:rsid w:val="00F018A3"/>
    <w:rsid w:val="00F021D7"/>
    <w:rsid w:val="00F022B3"/>
    <w:rsid w:val="00F027BA"/>
    <w:rsid w:val="00F02A46"/>
    <w:rsid w:val="00F03012"/>
    <w:rsid w:val="00F03122"/>
    <w:rsid w:val="00F03503"/>
    <w:rsid w:val="00F0351E"/>
    <w:rsid w:val="00F036A6"/>
    <w:rsid w:val="00F03E79"/>
    <w:rsid w:val="00F04185"/>
    <w:rsid w:val="00F04455"/>
    <w:rsid w:val="00F04AEA"/>
    <w:rsid w:val="00F05605"/>
    <w:rsid w:val="00F05E2E"/>
    <w:rsid w:val="00F05F75"/>
    <w:rsid w:val="00F0628D"/>
    <w:rsid w:val="00F0648C"/>
    <w:rsid w:val="00F06494"/>
    <w:rsid w:val="00F06651"/>
    <w:rsid w:val="00F06705"/>
    <w:rsid w:val="00F0730C"/>
    <w:rsid w:val="00F07813"/>
    <w:rsid w:val="00F0782E"/>
    <w:rsid w:val="00F07DE6"/>
    <w:rsid w:val="00F07EA3"/>
    <w:rsid w:val="00F1056C"/>
    <w:rsid w:val="00F107F1"/>
    <w:rsid w:val="00F10867"/>
    <w:rsid w:val="00F10931"/>
    <w:rsid w:val="00F10AC8"/>
    <w:rsid w:val="00F10B43"/>
    <w:rsid w:val="00F10FC1"/>
    <w:rsid w:val="00F112FD"/>
    <w:rsid w:val="00F11C17"/>
    <w:rsid w:val="00F12318"/>
    <w:rsid w:val="00F1253C"/>
    <w:rsid w:val="00F12554"/>
    <w:rsid w:val="00F125E2"/>
    <w:rsid w:val="00F12D9D"/>
    <w:rsid w:val="00F12E25"/>
    <w:rsid w:val="00F133A1"/>
    <w:rsid w:val="00F13998"/>
    <w:rsid w:val="00F13ECD"/>
    <w:rsid w:val="00F146D1"/>
    <w:rsid w:val="00F1482D"/>
    <w:rsid w:val="00F14A59"/>
    <w:rsid w:val="00F15583"/>
    <w:rsid w:val="00F155BD"/>
    <w:rsid w:val="00F155CE"/>
    <w:rsid w:val="00F15731"/>
    <w:rsid w:val="00F161D3"/>
    <w:rsid w:val="00F162F5"/>
    <w:rsid w:val="00F16547"/>
    <w:rsid w:val="00F168C8"/>
    <w:rsid w:val="00F16B45"/>
    <w:rsid w:val="00F16B8D"/>
    <w:rsid w:val="00F16DD1"/>
    <w:rsid w:val="00F1785E"/>
    <w:rsid w:val="00F17B1C"/>
    <w:rsid w:val="00F17EAE"/>
    <w:rsid w:val="00F212FF"/>
    <w:rsid w:val="00F21444"/>
    <w:rsid w:val="00F21543"/>
    <w:rsid w:val="00F218D4"/>
    <w:rsid w:val="00F21E61"/>
    <w:rsid w:val="00F22302"/>
    <w:rsid w:val="00F2250A"/>
    <w:rsid w:val="00F22F9C"/>
    <w:rsid w:val="00F23426"/>
    <w:rsid w:val="00F235D3"/>
    <w:rsid w:val="00F23B7C"/>
    <w:rsid w:val="00F23EB5"/>
    <w:rsid w:val="00F23F80"/>
    <w:rsid w:val="00F24788"/>
    <w:rsid w:val="00F25079"/>
    <w:rsid w:val="00F2519D"/>
    <w:rsid w:val="00F25534"/>
    <w:rsid w:val="00F2584F"/>
    <w:rsid w:val="00F25B76"/>
    <w:rsid w:val="00F25C95"/>
    <w:rsid w:val="00F25CEF"/>
    <w:rsid w:val="00F25F0E"/>
    <w:rsid w:val="00F26280"/>
    <w:rsid w:val="00F262CB"/>
    <w:rsid w:val="00F2640F"/>
    <w:rsid w:val="00F26E34"/>
    <w:rsid w:val="00F27189"/>
    <w:rsid w:val="00F273D6"/>
    <w:rsid w:val="00F27407"/>
    <w:rsid w:val="00F27738"/>
    <w:rsid w:val="00F27993"/>
    <w:rsid w:val="00F27C1C"/>
    <w:rsid w:val="00F27C34"/>
    <w:rsid w:val="00F27E46"/>
    <w:rsid w:val="00F27FC1"/>
    <w:rsid w:val="00F301C2"/>
    <w:rsid w:val="00F302E1"/>
    <w:rsid w:val="00F30370"/>
    <w:rsid w:val="00F305CD"/>
    <w:rsid w:val="00F30F4F"/>
    <w:rsid w:val="00F30F7C"/>
    <w:rsid w:val="00F31251"/>
    <w:rsid w:val="00F313B7"/>
    <w:rsid w:val="00F31B22"/>
    <w:rsid w:val="00F31B49"/>
    <w:rsid w:val="00F31EED"/>
    <w:rsid w:val="00F32087"/>
    <w:rsid w:val="00F32135"/>
    <w:rsid w:val="00F32289"/>
    <w:rsid w:val="00F322BE"/>
    <w:rsid w:val="00F32443"/>
    <w:rsid w:val="00F32C8F"/>
    <w:rsid w:val="00F32F56"/>
    <w:rsid w:val="00F3318E"/>
    <w:rsid w:val="00F33259"/>
    <w:rsid w:val="00F33510"/>
    <w:rsid w:val="00F33830"/>
    <w:rsid w:val="00F33D4F"/>
    <w:rsid w:val="00F33EEC"/>
    <w:rsid w:val="00F340BB"/>
    <w:rsid w:val="00F34740"/>
    <w:rsid w:val="00F347FD"/>
    <w:rsid w:val="00F34CB0"/>
    <w:rsid w:val="00F34CD6"/>
    <w:rsid w:val="00F34D59"/>
    <w:rsid w:val="00F34E6D"/>
    <w:rsid w:val="00F3539F"/>
    <w:rsid w:val="00F35873"/>
    <w:rsid w:val="00F35920"/>
    <w:rsid w:val="00F35A9D"/>
    <w:rsid w:val="00F35B71"/>
    <w:rsid w:val="00F35BEE"/>
    <w:rsid w:val="00F35CE6"/>
    <w:rsid w:val="00F35D47"/>
    <w:rsid w:val="00F35F80"/>
    <w:rsid w:val="00F35FCB"/>
    <w:rsid w:val="00F36005"/>
    <w:rsid w:val="00F365A4"/>
    <w:rsid w:val="00F366A5"/>
    <w:rsid w:val="00F367FF"/>
    <w:rsid w:val="00F36865"/>
    <w:rsid w:val="00F36C5F"/>
    <w:rsid w:val="00F36FDD"/>
    <w:rsid w:val="00F370A5"/>
    <w:rsid w:val="00F37259"/>
    <w:rsid w:val="00F3758C"/>
    <w:rsid w:val="00F3771A"/>
    <w:rsid w:val="00F37A08"/>
    <w:rsid w:val="00F37D87"/>
    <w:rsid w:val="00F37F50"/>
    <w:rsid w:val="00F4023B"/>
    <w:rsid w:val="00F402CD"/>
    <w:rsid w:val="00F4055D"/>
    <w:rsid w:val="00F405A4"/>
    <w:rsid w:val="00F40B00"/>
    <w:rsid w:val="00F4104B"/>
    <w:rsid w:val="00F41060"/>
    <w:rsid w:val="00F41099"/>
    <w:rsid w:val="00F4137F"/>
    <w:rsid w:val="00F414DD"/>
    <w:rsid w:val="00F41657"/>
    <w:rsid w:val="00F41707"/>
    <w:rsid w:val="00F41B06"/>
    <w:rsid w:val="00F41F05"/>
    <w:rsid w:val="00F427FA"/>
    <w:rsid w:val="00F42962"/>
    <w:rsid w:val="00F42989"/>
    <w:rsid w:val="00F42F14"/>
    <w:rsid w:val="00F42F92"/>
    <w:rsid w:val="00F433BD"/>
    <w:rsid w:val="00F4340A"/>
    <w:rsid w:val="00F4357A"/>
    <w:rsid w:val="00F439C2"/>
    <w:rsid w:val="00F43A2A"/>
    <w:rsid w:val="00F43D47"/>
    <w:rsid w:val="00F43E9E"/>
    <w:rsid w:val="00F4418F"/>
    <w:rsid w:val="00F443DA"/>
    <w:rsid w:val="00F44EC5"/>
    <w:rsid w:val="00F4563E"/>
    <w:rsid w:val="00F45ACA"/>
    <w:rsid w:val="00F45B4C"/>
    <w:rsid w:val="00F45E0C"/>
    <w:rsid w:val="00F45E31"/>
    <w:rsid w:val="00F4618A"/>
    <w:rsid w:val="00F462B2"/>
    <w:rsid w:val="00F4645D"/>
    <w:rsid w:val="00F469A2"/>
    <w:rsid w:val="00F4704F"/>
    <w:rsid w:val="00F47252"/>
    <w:rsid w:val="00F47498"/>
    <w:rsid w:val="00F47563"/>
    <w:rsid w:val="00F477A1"/>
    <w:rsid w:val="00F47BBD"/>
    <w:rsid w:val="00F50250"/>
    <w:rsid w:val="00F5088A"/>
    <w:rsid w:val="00F50B4E"/>
    <w:rsid w:val="00F50CDB"/>
    <w:rsid w:val="00F50D2F"/>
    <w:rsid w:val="00F50EF5"/>
    <w:rsid w:val="00F50FD0"/>
    <w:rsid w:val="00F512B2"/>
    <w:rsid w:val="00F51AEC"/>
    <w:rsid w:val="00F5229D"/>
    <w:rsid w:val="00F5278D"/>
    <w:rsid w:val="00F5283D"/>
    <w:rsid w:val="00F529CA"/>
    <w:rsid w:val="00F52ABA"/>
    <w:rsid w:val="00F52BC7"/>
    <w:rsid w:val="00F5345E"/>
    <w:rsid w:val="00F53781"/>
    <w:rsid w:val="00F53BF4"/>
    <w:rsid w:val="00F53C61"/>
    <w:rsid w:val="00F5406D"/>
    <w:rsid w:val="00F54266"/>
    <w:rsid w:val="00F54507"/>
    <w:rsid w:val="00F54541"/>
    <w:rsid w:val="00F54AB0"/>
    <w:rsid w:val="00F54F90"/>
    <w:rsid w:val="00F54F91"/>
    <w:rsid w:val="00F55043"/>
    <w:rsid w:val="00F5615F"/>
    <w:rsid w:val="00F5644A"/>
    <w:rsid w:val="00F564F4"/>
    <w:rsid w:val="00F5655B"/>
    <w:rsid w:val="00F5676C"/>
    <w:rsid w:val="00F56DCF"/>
    <w:rsid w:val="00F57034"/>
    <w:rsid w:val="00F5770C"/>
    <w:rsid w:val="00F57EE2"/>
    <w:rsid w:val="00F60155"/>
    <w:rsid w:val="00F60527"/>
    <w:rsid w:val="00F60B2D"/>
    <w:rsid w:val="00F60BE9"/>
    <w:rsid w:val="00F60F63"/>
    <w:rsid w:val="00F61029"/>
    <w:rsid w:val="00F610B5"/>
    <w:rsid w:val="00F61723"/>
    <w:rsid w:val="00F61783"/>
    <w:rsid w:val="00F618A0"/>
    <w:rsid w:val="00F618E5"/>
    <w:rsid w:val="00F619A6"/>
    <w:rsid w:val="00F61C2E"/>
    <w:rsid w:val="00F61FD8"/>
    <w:rsid w:val="00F6238F"/>
    <w:rsid w:val="00F62720"/>
    <w:rsid w:val="00F62776"/>
    <w:rsid w:val="00F62786"/>
    <w:rsid w:val="00F62DBF"/>
    <w:rsid w:val="00F6343E"/>
    <w:rsid w:val="00F63457"/>
    <w:rsid w:val="00F6371F"/>
    <w:rsid w:val="00F6376A"/>
    <w:rsid w:val="00F63ECB"/>
    <w:rsid w:val="00F641BC"/>
    <w:rsid w:val="00F641FC"/>
    <w:rsid w:val="00F64310"/>
    <w:rsid w:val="00F647F7"/>
    <w:rsid w:val="00F648AC"/>
    <w:rsid w:val="00F65354"/>
    <w:rsid w:val="00F6583C"/>
    <w:rsid w:val="00F6589A"/>
    <w:rsid w:val="00F658BD"/>
    <w:rsid w:val="00F658BE"/>
    <w:rsid w:val="00F66443"/>
    <w:rsid w:val="00F668FD"/>
    <w:rsid w:val="00F66AAF"/>
    <w:rsid w:val="00F66D86"/>
    <w:rsid w:val="00F67058"/>
    <w:rsid w:val="00F67216"/>
    <w:rsid w:val="00F67359"/>
    <w:rsid w:val="00F6783E"/>
    <w:rsid w:val="00F678B4"/>
    <w:rsid w:val="00F67B4D"/>
    <w:rsid w:val="00F7037F"/>
    <w:rsid w:val="00F70398"/>
    <w:rsid w:val="00F7039F"/>
    <w:rsid w:val="00F706E9"/>
    <w:rsid w:val="00F70707"/>
    <w:rsid w:val="00F70D98"/>
    <w:rsid w:val="00F70DBE"/>
    <w:rsid w:val="00F71124"/>
    <w:rsid w:val="00F71182"/>
    <w:rsid w:val="00F713C1"/>
    <w:rsid w:val="00F71735"/>
    <w:rsid w:val="00F71888"/>
    <w:rsid w:val="00F719CD"/>
    <w:rsid w:val="00F71BB8"/>
    <w:rsid w:val="00F71C9F"/>
    <w:rsid w:val="00F71E3A"/>
    <w:rsid w:val="00F72001"/>
    <w:rsid w:val="00F72023"/>
    <w:rsid w:val="00F722E8"/>
    <w:rsid w:val="00F72584"/>
    <w:rsid w:val="00F728CF"/>
    <w:rsid w:val="00F7290D"/>
    <w:rsid w:val="00F72971"/>
    <w:rsid w:val="00F72EBC"/>
    <w:rsid w:val="00F72F73"/>
    <w:rsid w:val="00F7302F"/>
    <w:rsid w:val="00F73267"/>
    <w:rsid w:val="00F732EC"/>
    <w:rsid w:val="00F7348F"/>
    <w:rsid w:val="00F7368B"/>
    <w:rsid w:val="00F73A30"/>
    <w:rsid w:val="00F73A3A"/>
    <w:rsid w:val="00F73ACD"/>
    <w:rsid w:val="00F73D08"/>
    <w:rsid w:val="00F7402F"/>
    <w:rsid w:val="00F74175"/>
    <w:rsid w:val="00F74DD6"/>
    <w:rsid w:val="00F74F7F"/>
    <w:rsid w:val="00F75355"/>
    <w:rsid w:val="00F755E0"/>
    <w:rsid w:val="00F7586B"/>
    <w:rsid w:val="00F75B5F"/>
    <w:rsid w:val="00F75F2F"/>
    <w:rsid w:val="00F7627A"/>
    <w:rsid w:val="00F76445"/>
    <w:rsid w:val="00F76573"/>
    <w:rsid w:val="00F766E2"/>
    <w:rsid w:val="00F7685A"/>
    <w:rsid w:val="00F76ECC"/>
    <w:rsid w:val="00F77510"/>
    <w:rsid w:val="00F77529"/>
    <w:rsid w:val="00F77631"/>
    <w:rsid w:val="00F77956"/>
    <w:rsid w:val="00F80072"/>
    <w:rsid w:val="00F80399"/>
    <w:rsid w:val="00F80C9A"/>
    <w:rsid w:val="00F812C8"/>
    <w:rsid w:val="00F8132D"/>
    <w:rsid w:val="00F81331"/>
    <w:rsid w:val="00F818AE"/>
    <w:rsid w:val="00F8193A"/>
    <w:rsid w:val="00F81AF3"/>
    <w:rsid w:val="00F81B40"/>
    <w:rsid w:val="00F81BB4"/>
    <w:rsid w:val="00F81BFF"/>
    <w:rsid w:val="00F81F70"/>
    <w:rsid w:val="00F820C4"/>
    <w:rsid w:val="00F82563"/>
    <w:rsid w:val="00F82B56"/>
    <w:rsid w:val="00F8315A"/>
    <w:rsid w:val="00F83161"/>
    <w:rsid w:val="00F8326B"/>
    <w:rsid w:val="00F835FD"/>
    <w:rsid w:val="00F8360A"/>
    <w:rsid w:val="00F83829"/>
    <w:rsid w:val="00F83BAB"/>
    <w:rsid w:val="00F83EF9"/>
    <w:rsid w:val="00F84069"/>
    <w:rsid w:val="00F84306"/>
    <w:rsid w:val="00F843D7"/>
    <w:rsid w:val="00F84639"/>
    <w:rsid w:val="00F84FCC"/>
    <w:rsid w:val="00F8506D"/>
    <w:rsid w:val="00F85536"/>
    <w:rsid w:val="00F8568E"/>
    <w:rsid w:val="00F8657A"/>
    <w:rsid w:val="00F865FD"/>
    <w:rsid w:val="00F8679A"/>
    <w:rsid w:val="00F86E13"/>
    <w:rsid w:val="00F8700D"/>
    <w:rsid w:val="00F87076"/>
    <w:rsid w:val="00F87117"/>
    <w:rsid w:val="00F87187"/>
    <w:rsid w:val="00F8736C"/>
    <w:rsid w:val="00F902BD"/>
    <w:rsid w:val="00F9030E"/>
    <w:rsid w:val="00F9038A"/>
    <w:rsid w:val="00F90ADB"/>
    <w:rsid w:val="00F90B4E"/>
    <w:rsid w:val="00F90E77"/>
    <w:rsid w:val="00F90E78"/>
    <w:rsid w:val="00F90E91"/>
    <w:rsid w:val="00F91209"/>
    <w:rsid w:val="00F9153C"/>
    <w:rsid w:val="00F91B2C"/>
    <w:rsid w:val="00F91EE9"/>
    <w:rsid w:val="00F91FA5"/>
    <w:rsid w:val="00F920A6"/>
    <w:rsid w:val="00F92198"/>
    <w:rsid w:val="00F9221F"/>
    <w:rsid w:val="00F92A03"/>
    <w:rsid w:val="00F92E0C"/>
    <w:rsid w:val="00F92EAF"/>
    <w:rsid w:val="00F931C7"/>
    <w:rsid w:val="00F933AD"/>
    <w:rsid w:val="00F93559"/>
    <w:rsid w:val="00F93722"/>
    <w:rsid w:val="00F93A15"/>
    <w:rsid w:val="00F93D72"/>
    <w:rsid w:val="00F93E65"/>
    <w:rsid w:val="00F94070"/>
    <w:rsid w:val="00F94108"/>
    <w:rsid w:val="00F9479F"/>
    <w:rsid w:val="00F9482C"/>
    <w:rsid w:val="00F94C8A"/>
    <w:rsid w:val="00F94CB5"/>
    <w:rsid w:val="00F94CD8"/>
    <w:rsid w:val="00F94D19"/>
    <w:rsid w:val="00F950B5"/>
    <w:rsid w:val="00F9513F"/>
    <w:rsid w:val="00F958BE"/>
    <w:rsid w:val="00F95E66"/>
    <w:rsid w:val="00F95F84"/>
    <w:rsid w:val="00F960C5"/>
    <w:rsid w:val="00F96319"/>
    <w:rsid w:val="00F96C95"/>
    <w:rsid w:val="00F972A6"/>
    <w:rsid w:val="00F9771A"/>
    <w:rsid w:val="00F97720"/>
    <w:rsid w:val="00F97769"/>
    <w:rsid w:val="00F97908"/>
    <w:rsid w:val="00F97B43"/>
    <w:rsid w:val="00F97C4A"/>
    <w:rsid w:val="00F97E63"/>
    <w:rsid w:val="00FA007C"/>
    <w:rsid w:val="00FA07F8"/>
    <w:rsid w:val="00FA0C8A"/>
    <w:rsid w:val="00FA105C"/>
    <w:rsid w:val="00FA117D"/>
    <w:rsid w:val="00FA1475"/>
    <w:rsid w:val="00FA148A"/>
    <w:rsid w:val="00FA18FA"/>
    <w:rsid w:val="00FA227D"/>
    <w:rsid w:val="00FA27C8"/>
    <w:rsid w:val="00FA29E5"/>
    <w:rsid w:val="00FA2A5E"/>
    <w:rsid w:val="00FA2D5E"/>
    <w:rsid w:val="00FA2E9A"/>
    <w:rsid w:val="00FA3074"/>
    <w:rsid w:val="00FA326D"/>
    <w:rsid w:val="00FA3499"/>
    <w:rsid w:val="00FA3ABD"/>
    <w:rsid w:val="00FA3B76"/>
    <w:rsid w:val="00FA3F24"/>
    <w:rsid w:val="00FA428B"/>
    <w:rsid w:val="00FA42E8"/>
    <w:rsid w:val="00FA43CD"/>
    <w:rsid w:val="00FA43D1"/>
    <w:rsid w:val="00FA49C7"/>
    <w:rsid w:val="00FA4C80"/>
    <w:rsid w:val="00FA4D66"/>
    <w:rsid w:val="00FA4D79"/>
    <w:rsid w:val="00FA544A"/>
    <w:rsid w:val="00FA5A4E"/>
    <w:rsid w:val="00FA5B6E"/>
    <w:rsid w:val="00FA5C9C"/>
    <w:rsid w:val="00FA5D80"/>
    <w:rsid w:val="00FA5E31"/>
    <w:rsid w:val="00FA6026"/>
    <w:rsid w:val="00FA63AF"/>
    <w:rsid w:val="00FA662A"/>
    <w:rsid w:val="00FA6984"/>
    <w:rsid w:val="00FA6BDF"/>
    <w:rsid w:val="00FA71E9"/>
    <w:rsid w:val="00FA798F"/>
    <w:rsid w:val="00FA7DD0"/>
    <w:rsid w:val="00FB0082"/>
    <w:rsid w:val="00FB0243"/>
    <w:rsid w:val="00FB0330"/>
    <w:rsid w:val="00FB033E"/>
    <w:rsid w:val="00FB09E2"/>
    <w:rsid w:val="00FB0CD7"/>
    <w:rsid w:val="00FB0D05"/>
    <w:rsid w:val="00FB12A0"/>
    <w:rsid w:val="00FB1527"/>
    <w:rsid w:val="00FB1580"/>
    <w:rsid w:val="00FB194C"/>
    <w:rsid w:val="00FB195E"/>
    <w:rsid w:val="00FB19B2"/>
    <w:rsid w:val="00FB2073"/>
    <w:rsid w:val="00FB20D8"/>
    <w:rsid w:val="00FB21F3"/>
    <w:rsid w:val="00FB2537"/>
    <w:rsid w:val="00FB2668"/>
    <w:rsid w:val="00FB271B"/>
    <w:rsid w:val="00FB3278"/>
    <w:rsid w:val="00FB3314"/>
    <w:rsid w:val="00FB33DC"/>
    <w:rsid w:val="00FB39CA"/>
    <w:rsid w:val="00FB3B3E"/>
    <w:rsid w:val="00FB3D34"/>
    <w:rsid w:val="00FB3E93"/>
    <w:rsid w:val="00FB40D0"/>
    <w:rsid w:val="00FB41A7"/>
    <w:rsid w:val="00FB4233"/>
    <w:rsid w:val="00FB4338"/>
    <w:rsid w:val="00FB477E"/>
    <w:rsid w:val="00FB4872"/>
    <w:rsid w:val="00FB4C9C"/>
    <w:rsid w:val="00FB4F3B"/>
    <w:rsid w:val="00FB50BE"/>
    <w:rsid w:val="00FB59F9"/>
    <w:rsid w:val="00FB604D"/>
    <w:rsid w:val="00FB6165"/>
    <w:rsid w:val="00FB673D"/>
    <w:rsid w:val="00FB71C9"/>
    <w:rsid w:val="00FB77A1"/>
    <w:rsid w:val="00FB77B6"/>
    <w:rsid w:val="00FB7F6D"/>
    <w:rsid w:val="00FC0150"/>
    <w:rsid w:val="00FC03AB"/>
    <w:rsid w:val="00FC04B8"/>
    <w:rsid w:val="00FC0B52"/>
    <w:rsid w:val="00FC0EA0"/>
    <w:rsid w:val="00FC1274"/>
    <w:rsid w:val="00FC127D"/>
    <w:rsid w:val="00FC1543"/>
    <w:rsid w:val="00FC1609"/>
    <w:rsid w:val="00FC1ACD"/>
    <w:rsid w:val="00FC1C61"/>
    <w:rsid w:val="00FC26B7"/>
    <w:rsid w:val="00FC26EA"/>
    <w:rsid w:val="00FC287D"/>
    <w:rsid w:val="00FC2C9A"/>
    <w:rsid w:val="00FC2CC2"/>
    <w:rsid w:val="00FC3183"/>
    <w:rsid w:val="00FC3345"/>
    <w:rsid w:val="00FC33C1"/>
    <w:rsid w:val="00FC3769"/>
    <w:rsid w:val="00FC3B4B"/>
    <w:rsid w:val="00FC3E34"/>
    <w:rsid w:val="00FC3E49"/>
    <w:rsid w:val="00FC3EDE"/>
    <w:rsid w:val="00FC402F"/>
    <w:rsid w:val="00FC4370"/>
    <w:rsid w:val="00FC4703"/>
    <w:rsid w:val="00FC4729"/>
    <w:rsid w:val="00FC4A58"/>
    <w:rsid w:val="00FC4A8C"/>
    <w:rsid w:val="00FC4BE2"/>
    <w:rsid w:val="00FC53DB"/>
    <w:rsid w:val="00FC5C01"/>
    <w:rsid w:val="00FC5EE9"/>
    <w:rsid w:val="00FC5FC2"/>
    <w:rsid w:val="00FC6177"/>
    <w:rsid w:val="00FC63D1"/>
    <w:rsid w:val="00FC67F2"/>
    <w:rsid w:val="00FC6B12"/>
    <w:rsid w:val="00FC6E82"/>
    <w:rsid w:val="00FC7528"/>
    <w:rsid w:val="00FC7714"/>
    <w:rsid w:val="00FD0103"/>
    <w:rsid w:val="00FD020A"/>
    <w:rsid w:val="00FD0572"/>
    <w:rsid w:val="00FD0D3F"/>
    <w:rsid w:val="00FD130F"/>
    <w:rsid w:val="00FD139E"/>
    <w:rsid w:val="00FD14DE"/>
    <w:rsid w:val="00FD1783"/>
    <w:rsid w:val="00FD1947"/>
    <w:rsid w:val="00FD1A97"/>
    <w:rsid w:val="00FD1FEF"/>
    <w:rsid w:val="00FD20ED"/>
    <w:rsid w:val="00FD23B3"/>
    <w:rsid w:val="00FD289E"/>
    <w:rsid w:val="00FD2D7B"/>
    <w:rsid w:val="00FD2F30"/>
    <w:rsid w:val="00FD3121"/>
    <w:rsid w:val="00FD34E1"/>
    <w:rsid w:val="00FD367A"/>
    <w:rsid w:val="00FD37F6"/>
    <w:rsid w:val="00FD38DB"/>
    <w:rsid w:val="00FD4029"/>
    <w:rsid w:val="00FD4099"/>
    <w:rsid w:val="00FD4570"/>
    <w:rsid w:val="00FD4589"/>
    <w:rsid w:val="00FD473E"/>
    <w:rsid w:val="00FD52CE"/>
    <w:rsid w:val="00FD5549"/>
    <w:rsid w:val="00FD63E7"/>
    <w:rsid w:val="00FD6F09"/>
    <w:rsid w:val="00FD6F59"/>
    <w:rsid w:val="00FD7245"/>
    <w:rsid w:val="00FD732E"/>
    <w:rsid w:val="00FD733C"/>
    <w:rsid w:val="00FD7940"/>
    <w:rsid w:val="00FD7C27"/>
    <w:rsid w:val="00FD7DF9"/>
    <w:rsid w:val="00FE01A4"/>
    <w:rsid w:val="00FE08AB"/>
    <w:rsid w:val="00FE0B51"/>
    <w:rsid w:val="00FE0B78"/>
    <w:rsid w:val="00FE0BB8"/>
    <w:rsid w:val="00FE0E2F"/>
    <w:rsid w:val="00FE0ED4"/>
    <w:rsid w:val="00FE117F"/>
    <w:rsid w:val="00FE1AD1"/>
    <w:rsid w:val="00FE1EAB"/>
    <w:rsid w:val="00FE204E"/>
    <w:rsid w:val="00FE23C0"/>
    <w:rsid w:val="00FE28C8"/>
    <w:rsid w:val="00FE3328"/>
    <w:rsid w:val="00FE3465"/>
    <w:rsid w:val="00FE34D7"/>
    <w:rsid w:val="00FE38F8"/>
    <w:rsid w:val="00FE42BF"/>
    <w:rsid w:val="00FE50D2"/>
    <w:rsid w:val="00FE5783"/>
    <w:rsid w:val="00FE586E"/>
    <w:rsid w:val="00FE5BA5"/>
    <w:rsid w:val="00FE5D35"/>
    <w:rsid w:val="00FE5E71"/>
    <w:rsid w:val="00FE6514"/>
    <w:rsid w:val="00FE656C"/>
    <w:rsid w:val="00FE6785"/>
    <w:rsid w:val="00FE67CF"/>
    <w:rsid w:val="00FE6D20"/>
    <w:rsid w:val="00FE6FB9"/>
    <w:rsid w:val="00FE74A3"/>
    <w:rsid w:val="00FE7549"/>
    <w:rsid w:val="00FE7AF0"/>
    <w:rsid w:val="00FE7BCC"/>
    <w:rsid w:val="00FE7F61"/>
    <w:rsid w:val="00FF02F7"/>
    <w:rsid w:val="00FF038A"/>
    <w:rsid w:val="00FF04E5"/>
    <w:rsid w:val="00FF07D3"/>
    <w:rsid w:val="00FF0956"/>
    <w:rsid w:val="00FF0BFF"/>
    <w:rsid w:val="00FF10FA"/>
    <w:rsid w:val="00FF126D"/>
    <w:rsid w:val="00FF1AAE"/>
    <w:rsid w:val="00FF1DE7"/>
    <w:rsid w:val="00FF1DF3"/>
    <w:rsid w:val="00FF21D2"/>
    <w:rsid w:val="00FF21EB"/>
    <w:rsid w:val="00FF2310"/>
    <w:rsid w:val="00FF239B"/>
    <w:rsid w:val="00FF25C3"/>
    <w:rsid w:val="00FF2A10"/>
    <w:rsid w:val="00FF2E1B"/>
    <w:rsid w:val="00FF2E73"/>
    <w:rsid w:val="00FF381F"/>
    <w:rsid w:val="00FF3ABC"/>
    <w:rsid w:val="00FF3C2F"/>
    <w:rsid w:val="00FF3FD2"/>
    <w:rsid w:val="00FF405A"/>
    <w:rsid w:val="00FF4221"/>
    <w:rsid w:val="00FF4678"/>
    <w:rsid w:val="00FF4AE2"/>
    <w:rsid w:val="00FF4BF2"/>
    <w:rsid w:val="00FF4E6A"/>
    <w:rsid w:val="00FF4FE2"/>
    <w:rsid w:val="00FF50A8"/>
    <w:rsid w:val="00FF571E"/>
    <w:rsid w:val="00FF5772"/>
    <w:rsid w:val="00FF58CF"/>
    <w:rsid w:val="00FF5C77"/>
    <w:rsid w:val="00FF65F1"/>
    <w:rsid w:val="00FF6B6C"/>
    <w:rsid w:val="00FF6BD1"/>
    <w:rsid w:val="00FF6CC0"/>
    <w:rsid w:val="00FF7021"/>
    <w:rsid w:val="00FF7029"/>
    <w:rsid w:val="00FF7286"/>
    <w:rsid w:val="00FF7512"/>
    <w:rsid w:val="00FF7563"/>
    <w:rsid w:val="00FF7824"/>
    <w:rsid w:val="00FF7937"/>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058ED"/>
  <w15:chartTrackingRefBased/>
  <w15:docId w15:val="{F3B8DFDF-C831-4841-9EB2-864C2EF6C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9"/>
    <w:qFormat/>
    <w:rsid w:val="00572D9F"/>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numPr>
        <w:ilvl w:val="3"/>
        <w:numId w:val="2"/>
      </w:numPr>
      <w:spacing w:before="120"/>
      <w:outlineLvl w:val="3"/>
    </w:pPr>
    <w:rPr>
      <w:b/>
      <w:bCs/>
      <w:szCs w:val="28"/>
    </w:rPr>
  </w:style>
  <w:style w:type="paragraph" w:styleId="5">
    <w:name w:val="heading 5"/>
    <w:aliases w:val="h5,Heading5,H5"/>
    <w:basedOn w:val="a"/>
    <w:next w:val="a"/>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72D9F"/>
    <w:pPr>
      <w:numPr>
        <w:ilvl w:val="5"/>
        <w:numId w:val="2"/>
      </w:numPr>
      <w:spacing w:before="240" w:after="60"/>
      <w:outlineLvl w:val="5"/>
    </w:pPr>
    <w:rPr>
      <w:b/>
      <w:bCs/>
    </w:rPr>
  </w:style>
  <w:style w:type="paragraph" w:styleId="7">
    <w:name w:val="heading 7"/>
    <w:basedOn w:val="a"/>
    <w:next w:val="a"/>
    <w:qFormat/>
    <w:rsid w:val="00572D9F"/>
    <w:pPr>
      <w:numPr>
        <w:ilvl w:val="6"/>
        <w:numId w:val="2"/>
      </w:numPr>
      <w:spacing w:before="240" w:after="60"/>
      <w:outlineLvl w:val="6"/>
    </w:pPr>
    <w:rPr>
      <w:sz w:val="24"/>
      <w:szCs w:val="24"/>
    </w:rPr>
  </w:style>
  <w:style w:type="paragraph" w:styleId="8">
    <w:name w:val="heading 8"/>
    <w:aliases w:val="Table Heading"/>
    <w:basedOn w:val="a"/>
    <w:next w:val="a"/>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Char0"/>
    <w:uiPriority w:val="35"/>
    <w:qFormat/>
    <w:rsid w:val="00572D9F"/>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aliases w:val="TableGrid"/>
    <w:basedOn w:val="a1"/>
    <w:uiPriority w:val="5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lang w:val="x-none" w:eastAsia="x-none"/>
    </w:r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rPr>
      <w:lang w:val="x-none" w:eastAsia="x-none"/>
    </w:r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lang w:val="x-none"/>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5C78FD"/>
    <w:rPr>
      <w:sz w:val="21"/>
      <w:szCs w:val="21"/>
    </w:rPr>
  </w:style>
  <w:style w:type="paragraph" w:styleId="af2">
    <w:name w:val="annotation text"/>
    <w:basedOn w:val="a"/>
    <w:link w:val="Char4"/>
    <w:qFormat/>
    <w:rsid w:val="005C78FD"/>
    <w:pPr>
      <w:jc w:val="left"/>
    </w:pPr>
    <w:rPr>
      <w:lang w:val="x-none"/>
    </w:r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CE178C"/>
    <w:pPr>
      <w:ind w:firstLineChars="200" w:firstLine="420"/>
    </w:pPr>
    <w:rPr>
      <w:lang w:val="x-none"/>
    </w:rPr>
  </w:style>
  <w:style w:type="paragraph" w:styleId="af5">
    <w:name w:val="Title"/>
    <w:basedOn w:val="a"/>
    <w:next w:val="a"/>
    <w:link w:val="Char7"/>
    <w:qFormat/>
    <w:rsid w:val="000A68B0"/>
    <w:pPr>
      <w:spacing w:before="240" w:after="60"/>
      <w:jc w:val="center"/>
      <w:outlineLvl w:val="0"/>
    </w:pPr>
    <w:rPr>
      <w:rFonts w:ascii="Cambria" w:hAnsi="Cambria"/>
      <w:b/>
      <w:bCs/>
      <w:sz w:val="32"/>
      <w:szCs w:val="32"/>
      <w:lang w:val="x-none"/>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lang w:val="x-none"/>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rsid w:val="00D56C60"/>
    <w:rPr>
      <w:b/>
      <w:sz w:val="22"/>
      <w:szCs w:val="22"/>
      <w:lang w:val="x-none"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lang w:val="x-none"/>
    </w:rPr>
  </w:style>
  <w:style w:type="character" w:customStyle="1" w:styleId="BodyText0001Char">
    <w:name w:val="Body Text 0001 Char"/>
    <w:link w:val="BodyText0001"/>
    <w:locked/>
    <w:rsid w:val="00B75EAD"/>
    <w:rPr>
      <w:rFonts w:ascii="Georgia" w:hAnsi="Georgia"/>
      <w:sz w:val="22"/>
      <w:lang w:val="x-none"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lang w:val="x-none"/>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ontenttitle3">
    <w:name w:val="contenttitle3"/>
    <w:rsid w:val="00B24A5B"/>
    <w:rPr>
      <w:b/>
      <w:bCs/>
      <w:color w:val="35A1D4"/>
    </w:rPr>
  </w:style>
  <w:style w:type="character" w:customStyle="1" w:styleId="apple-converted-space">
    <w:name w:val="apple-converted-space"/>
    <w:rsid w:val="001D05FD"/>
  </w:style>
  <w:style w:type="paragraph" w:customStyle="1" w:styleId="TAL">
    <w:name w:val="TAL"/>
    <w:basedOn w:val="a"/>
    <w:link w:val="TALChar"/>
    <w:qFormat/>
    <w:rsid w:val="00E1676A"/>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E1676A"/>
    <w:rPr>
      <w:rFonts w:ascii="Arial" w:hAnsi="Arial"/>
      <w:sz w:val="18"/>
      <w:lang w:val="en-GB" w:eastAsia="en-US"/>
    </w:rPr>
  </w:style>
  <w:style w:type="paragraph" w:customStyle="1" w:styleId="B2">
    <w:name w:val="B2"/>
    <w:basedOn w:val="21"/>
    <w:link w:val="B2Char"/>
    <w:qFormat/>
    <w:rsid w:val="00DB7013"/>
    <w:pPr>
      <w:autoSpaceDE/>
      <w:autoSpaceDN/>
      <w:adjustRightInd/>
      <w:snapToGrid/>
      <w:spacing w:after="180"/>
      <w:ind w:left="851" w:hanging="284"/>
      <w:contextualSpacing w:val="0"/>
      <w:jc w:val="left"/>
    </w:pPr>
    <w:rPr>
      <w:rFonts w:eastAsia="MS Mincho" w:cs="Calibri"/>
      <w:szCs w:val="20"/>
      <w:lang w:eastAsia="zh-CN"/>
    </w:rPr>
  </w:style>
  <w:style w:type="character" w:customStyle="1" w:styleId="B2Char">
    <w:name w:val="B2 Char"/>
    <w:link w:val="B2"/>
    <w:qFormat/>
    <w:rsid w:val="00DB7013"/>
    <w:rPr>
      <w:rFonts w:eastAsia="MS Mincho" w:cs="Calibri"/>
      <w:sz w:val="22"/>
    </w:rPr>
  </w:style>
  <w:style w:type="paragraph" w:styleId="21">
    <w:name w:val="List 2"/>
    <w:basedOn w:val="a"/>
    <w:semiHidden/>
    <w:unhideWhenUsed/>
    <w:rsid w:val="00DB7013"/>
    <w:pPr>
      <w:ind w:left="720" w:hanging="360"/>
      <w:contextualSpacing/>
    </w:pPr>
  </w:style>
  <w:style w:type="paragraph" w:customStyle="1" w:styleId="B1">
    <w:name w:val="B1"/>
    <w:basedOn w:val="a"/>
    <w:link w:val="B1Zchn"/>
    <w:qFormat/>
    <w:rsid w:val="002E53C2"/>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E53C2"/>
    <w:rPr>
      <w:lang w:val="x-none" w:eastAsia="en-US"/>
    </w:rPr>
  </w:style>
  <w:style w:type="paragraph" w:customStyle="1" w:styleId="B3">
    <w:name w:val="B3"/>
    <w:basedOn w:val="a"/>
    <w:link w:val="B3Char"/>
    <w:qFormat/>
    <w:rsid w:val="00866C8A"/>
    <w:pPr>
      <w:autoSpaceDE/>
      <w:autoSpaceDN/>
      <w:adjustRightInd/>
      <w:snapToGrid/>
      <w:spacing w:after="180"/>
      <w:ind w:left="1135" w:hanging="284"/>
      <w:jc w:val="left"/>
    </w:pPr>
    <w:rPr>
      <w:sz w:val="20"/>
      <w:szCs w:val="20"/>
      <w:lang w:val="x-none"/>
    </w:rPr>
  </w:style>
  <w:style w:type="character" w:customStyle="1" w:styleId="B3Char">
    <w:name w:val="B3 Char"/>
    <w:link w:val="B3"/>
    <w:rsid w:val="00866C8A"/>
    <w:rPr>
      <w:lang w:val="x-none" w:eastAsia="en-US"/>
    </w:rPr>
  </w:style>
  <w:style w:type="character" w:customStyle="1" w:styleId="B1Char1">
    <w:name w:val="B1 Char1"/>
    <w:qFormat/>
    <w:rsid w:val="00E017D1"/>
    <w:rPr>
      <w:rFonts w:eastAsia="Times New Roman"/>
      <w:lang w:val="en-GB" w:eastAsia="en-GB"/>
    </w:rPr>
  </w:style>
  <w:style w:type="character" w:customStyle="1" w:styleId="TALCar">
    <w:name w:val="TAL Car"/>
    <w:qFormat/>
    <w:rsid w:val="000037CA"/>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623952">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763622">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079826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1609494">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26494794">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825971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1500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188982126">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69962588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16948918">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0F75FD-F563-4179-B43D-961E1829E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1521</Words>
  <Characters>7334</Characters>
  <Application>Microsoft Office Word</Application>
  <DocSecurity>0</DocSecurity>
  <Lines>141</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liruijie (D)</dc:creator>
  <cp:keywords/>
  <cp:lastModifiedBy>Huawei</cp:lastModifiedBy>
  <cp:revision>5</cp:revision>
  <cp:lastPrinted>2017-09-29T15:18:00Z</cp:lastPrinted>
  <dcterms:created xsi:type="dcterms:W3CDTF">2021-08-06T11:57:00Z</dcterms:created>
  <dcterms:modified xsi:type="dcterms:W3CDTF">2021-08-07T04:45:00Z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(3)wzEpiTYANKmga+3FOEeyfjI9EDA0AUGvdn7tvl7GXFHYJTRusq8fg/6MPLMTJRZeLRe+N5iX
hj5UxSKrYdMfLges+D6EmaGFlPpPjELz08yMLfkHjg5irPLSV61XbGuoFhCH6UYI//swvWWh
oXpbnHSBYT/7qR2x22KOHPdjkH0GpJxEYkde8qwW7qzI/1nwKCi+zYUlEX5CNs8GVu/ptEBN
otQbeW5CVx8bjwciB4</vt:lpwstr>
  </property>
  <property fmtid="{D5CDD505-2E9C-101B-9397-08002B2CF9AE}" pid="13" name="_2015_ms_pID_725343_00">
    <vt:lpwstr>_2015_ms_pID_725343</vt:lpwstr>
  </property>
  <property fmtid="{D5CDD505-2E9C-101B-9397-08002B2CF9AE}" pid="14" name="_2015_ms_pID_7253431">
    <vt:lpwstr>OH/c7U1WMe1G7gQgbt/7lSFrmoJXsobHGlu+0Qrju1rYGJeseUoqmw
Qhck4JMa3YYVfF9c5b0h5Hoxe5m57KnxIRe7UdCLTpGPS6hIpcXohe2SGlJcHwK0wqSm8Ljo
hwvLhSL5tdu5I3J6KWuUVncUHgCZUCZXCYTrrFBK1iMbKlx3LShPO0jRaBkpcd4FsiJC08/r
hkre1fmiGfj/FfOKyj8rtKZT4kvhMufylc5Q</vt:lpwstr>
  </property>
  <property fmtid="{D5CDD505-2E9C-101B-9397-08002B2CF9AE}" pid="15" name="_2015_ms_pID_7253431_00">
    <vt:lpwstr>_2015_ms_pID_7253431</vt:lpwstr>
  </property>
  <property fmtid="{D5CDD505-2E9C-101B-9397-08002B2CF9AE}" pid="16" name="_2015_ms_pID_7253432">
    <vt:lpwstr>0uZ46NVzqtFIziUVmi4pU1eDkQ0jsoVh3iM2
OaXrp37uLpi6wuew5LHpjsRf5HTsHg==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1628214908</vt:lpwstr>
  </property>
</Properties>
</file>