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6D985" w14:textId="54792A9D" w:rsidR="00BD55F2" w:rsidRPr="007F0B8E" w:rsidRDefault="00BD55F2" w:rsidP="00BD55F2">
      <w:pPr>
        <w:tabs>
          <w:tab w:val="center" w:pos="4536"/>
          <w:tab w:val="right" w:pos="8280"/>
          <w:tab w:val="right" w:pos="9639"/>
        </w:tabs>
        <w:ind w:right="2"/>
        <w:rPr>
          <w:rFonts w:ascii="Arial" w:eastAsia="Batang" w:hAnsi="Arial" w:cs="Arial"/>
          <w:b/>
          <w:bCs/>
          <w:lang w:val="en-GB"/>
        </w:rPr>
      </w:pPr>
      <w:r w:rsidRPr="007F0B8E">
        <w:rPr>
          <w:rFonts w:ascii="Arial" w:eastAsia="Batang" w:hAnsi="Arial" w:cs="Arial"/>
          <w:b/>
          <w:bCs/>
          <w:lang w:val="en-GB"/>
        </w:rPr>
        <w:t xml:space="preserve">3GPP TSG RAN WG1 </w:t>
      </w:r>
      <w:r w:rsidR="00AF4D97" w:rsidRPr="00AF4D97">
        <w:rPr>
          <w:rFonts w:ascii="Arial" w:eastAsia="Batang" w:hAnsi="Arial" w:cs="Arial"/>
          <w:b/>
          <w:bCs/>
          <w:lang w:val="en-GB"/>
        </w:rPr>
        <w:t>#10</w:t>
      </w:r>
      <w:r w:rsidR="004A4C92" w:rsidRPr="004A4C92">
        <w:rPr>
          <w:rFonts w:ascii="Arial" w:eastAsia="Batang" w:hAnsi="Arial" w:cs="Arial" w:hint="eastAsia"/>
          <w:b/>
          <w:bCs/>
          <w:lang w:val="en-GB"/>
        </w:rPr>
        <w:t>6</w:t>
      </w:r>
      <w:r w:rsidR="00AF4D97" w:rsidRPr="00AF4D97">
        <w:rPr>
          <w:rFonts w:ascii="Arial" w:eastAsia="Batang" w:hAnsi="Arial" w:cs="Arial"/>
          <w:b/>
          <w:bCs/>
          <w:lang w:val="en-GB"/>
        </w:rPr>
        <w:t>-e</w:t>
      </w:r>
      <w:r w:rsidRPr="007F0B8E">
        <w:rPr>
          <w:rFonts w:ascii="Arial" w:eastAsia="Batang" w:hAnsi="Arial" w:cs="Arial"/>
          <w:b/>
          <w:bCs/>
          <w:lang w:val="en-GB"/>
        </w:rPr>
        <w:tab/>
      </w:r>
      <w:r w:rsidRPr="007F0B8E">
        <w:rPr>
          <w:rFonts w:ascii="Arial" w:eastAsia="Batang" w:hAnsi="Arial" w:cs="Arial"/>
          <w:b/>
          <w:bCs/>
          <w:lang w:val="en-GB"/>
        </w:rPr>
        <w:tab/>
      </w:r>
      <w:r w:rsidR="00D41043" w:rsidRPr="00D41043">
        <w:rPr>
          <w:rFonts w:ascii="Arial" w:eastAsia="Batang" w:hAnsi="Arial" w:cs="Arial"/>
          <w:b/>
          <w:bCs/>
          <w:lang w:val="en-GB"/>
        </w:rPr>
        <w:t>R1-2106690</w:t>
      </w:r>
    </w:p>
    <w:p w14:paraId="5CB3A5C5" w14:textId="4C4D9F06" w:rsidR="00BD55F2" w:rsidRPr="007F0B8E" w:rsidRDefault="004A4C92" w:rsidP="00BD55F2">
      <w:pPr>
        <w:tabs>
          <w:tab w:val="center" w:pos="4536"/>
          <w:tab w:val="right" w:pos="9072"/>
        </w:tabs>
        <w:rPr>
          <w:rFonts w:ascii="Arial" w:eastAsia="Batang" w:hAnsi="Arial" w:cs="Arial"/>
          <w:b/>
          <w:bCs/>
          <w:lang w:val="en-GB"/>
        </w:rPr>
      </w:pPr>
      <w:r w:rsidRPr="004A4C92">
        <w:rPr>
          <w:rFonts w:ascii="Arial" w:eastAsia="Batang" w:hAnsi="Arial" w:cs="Arial"/>
          <w:b/>
          <w:bCs/>
          <w:lang w:val="en-GB"/>
        </w:rPr>
        <w:t>e-Meeting, August 16</w:t>
      </w:r>
      <w:r w:rsidRPr="004A4C92">
        <w:rPr>
          <w:rFonts w:ascii="Arial" w:eastAsia="Batang" w:hAnsi="Arial" w:cs="Arial"/>
          <w:b/>
          <w:bCs/>
          <w:vertAlign w:val="superscript"/>
          <w:lang w:val="en-GB"/>
        </w:rPr>
        <w:t>th</w:t>
      </w:r>
      <w:r w:rsidRPr="004A4C92">
        <w:rPr>
          <w:rFonts w:ascii="Arial" w:eastAsia="Batang" w:hAnsi="Arial" w:cs="Arial"/>
          <w:b/>
          <w:bCs/>
          <w:lang w:val="en-GB"/>
        </w:rPr>
        <w:t xml:space="preserve"> – 27</w:t>
      </w:r>
      <w:r w:rsidRPr="004A4C92">
        <w:rPr>
          <w:rFonts w:ascii="Arial" w:eastAsia="Batang" w:hAnsi="Arial" w:cs="Arial"/>
          <w:b/>
          <w:bCs/>
          <w:vertAlign w:val="superscript"/>
          <w:lang w:val="en-GB"/>
        </w:rPr>
        <w:t>th</w:t>
      </w:r>
      <w:r w:rsidRPr="004A4C92">
        <w:rPr>
          <w:rFonts w:ascii="Arial" w:eastAsia="Batang" w:hAnsi="Arial" w:cs="Arial"/>
          <w:b/>
          <w:bCs/>
          <w:lang w:val="en-GB"/>
        </w:rPr>
        <w:t>, 2021</w:t>
      </w:r>
    </w:p>
    <w:p w14:paraId="72EB6A54" w14:textId="77777777" w:rsidR="00BD55F2" w:rsidRPr="004A4C92" w:rsidRDefault="00BD55F2" w:rsidP="00BD55F2">
      <w:pPr>
        <w:pBdr>
          <w:top w:val="single" w:sz="4" w:space="1" w:color="auto"/>
        </w:pBdr>
        <w:spacing w:after="0"/>
        <w:jc w:val="left"/>
        <w:rPr>
          <w:b/>
          <w:kern w:val="2"/>
          <w:lang w:eastAsia="zh-CN"/>
        </w:rPr>
      </w:pPr>
    </w:p>
    <w:p w14:paraId="4C5B0AB5" w14:textId="77777777" w:rsidR="00BD55F2" w:rsidRPr="00BE6603" w:rsidRDefault="00BD55F2" w:rsidP="00BD55F2">
      <w:pPr>
        <w:spacing w:after="60"/>
        <w:jc w:val="left"/>
        <w:rPr>
          <w:rFonts w:ascii="Arial" w:eastAsia="Batang" w:hAnsi="Arial" w:cs="Arial"/>
          <w:b/>
          <w:bCs/>
          <w:lang w:val="en-GB"/>
        </w:rPr>
      </w:pPr>
      <w:r>
        <w:rPr>
          <w:rFonts w:ascii="Arial" w:eastAsia="Batang" w:hAnsi="Arial" w:cs="Arial"/>
          <w:b/>
          <w:bCs/>
          <w:lang w:val="en-GB"/>
        </w:rPr>
        <w:t>Agenda Item:  8.1.3</w:t>
      </w:r>
    </w:p>
    <w:p w14:paraId="5BB694B3"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67373CB"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Considerations on SRS enhancement</w:t>
      </w:r>
    </w:p>
    <w:p w14:paraId="162DE148"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792832E9" w14:textId="77777777" w:rsidR="00BD55F2" w:rsidRPr="00AF261F" w:rsidRDefault="00BD55F2" w:rsidP="00BD55F2">
      <w:pPr>
        <w:pBdr>
          <w:bottom w:val="single" w:sz="4" w:space="1" w:color="auto"/>
        </w:pBdr>
        <w:spacing w:after="0"/>
        <w:jc w:val="left"/>
        <w:rPr>
          <w:b/>
          <w:sz w:val="16"/>
          <w:szCs w:val="16"/>
        </w:rPr>
      </w:pPr>
    </w:p>
    <w:p w14:paraId="163617D9" w14:textId="77777777" w:rsidR="00BD55F2" w:rsidRDefault="00BD55F2" w:rsidP="00BD55F2">
      <w:pPr>
        <w:pStyle w:val="1"/>
        <w:rPr>
          <w:lang w:eastAsia="zh-CN"/>
        </w:rPr>
      </w:pPr>
      <w:bookmarkStart w:id="0" w:name="_Ref124589705"/>
      <w:bookmarkStart w:id="1" w:name="_Ref129681862"/>
      <w:r>
        <w:rPr>
          <w:rFonts w:hint="eastAsia"/>
          <w:lang w:eastAsia="zh-CN"/>
        </w:rPr>
        <w:t>Introduction</w:t>
      </w:r>
    </w:p>
    <w:bookmarkEnd w:id="0"/>
    <w:bookmarkEnd w:id="1"/>
    <w:p w14:paraId="343D9568" w14:textId="77777777" w:rsidR="00BD55F2" w:rsidRPr="00181A60" w:rsidRDefault="00BD55F2" w:rsidP="00BD55F2">
      <w:pPr>
        <w:rPr>
          <w:lang w:eastAsia="zh-CN"/>
        </w:rPr>
      </w:pPr>
      <w:r>
        <w:rPr>
          <w:lang w:eastAsia="zh-CN"/>
        </w:rPr>
        <w:t>Diverse aspects of requirements can be figured out during NR implementation</w:t>
      </w:r>
      <w:r w:rsidRPr="00181A60">
        <w:rPr>
          <w:lang w:eastAsia="zh-CN"/>
        </w:rPr>
        <w:t>.</w:t>
      </w:r>
      <w:r>
        <w:rPr>
          <w:lang w:eastAsia="zh-CN"/>
        </w:rPr>
        <w:t xml:space="preserve"> This contribution mainly discuss the issues concerning SRS enhancement in Rel-17.</w:t>
      </w:r>
      <w:r w:rsidRPr="00181A60">
        <w:rPr>
          <w:rFonts w:hint="eastAsia"/>
          <w:lang w:eastAsia="zh-CN"/>
        </w:rPr>
        <w:t xml:space="preserve"> </w:t>
      </w:r>
    </w:p>
    <w:p w14:paraId="39998BC0" w14:textId="77777777" w:rsidR="00BD55F2" w:rsidRDefault="00BD55F2" w:rsidP="00BD55F2">
      <w:pPr>
        <w:pStyle w:val="1"/>
        <w:rPr>
          <w:lang w:eastAsia="zh-CN"/>
        </w:rPr>
      </w:pPr>
      <w:r>
        <w:rPr>
          <w:rFonts w:hint="eastAsia"/>
          <w:lang w:eastAsia="zh-CN"/>
        </w:rPr>
        <w:t xml:space="preserve">Flexible triggering </w:t>
      </w:r>
      <w:r w:rsidRPr="00F1294F">
        <w:rPr>
          <w:lang w:eastAsia="zh-CN"/>
        </w:rPr>
        <w:t>and DCI overhead reduction</w:t>
      </w:r>
    </w:p>
    <w:tbl>
      <w:tblPr>
        <w:tblStyle w:val="a9"/>
        <w:tblW w:w="0" w:type="auto"/>
        <w:tblLook w:val="04A0" w:firstRow="1" w:lastRow="0" w:firstColumn="1" w:lastColumn="0" w:noHBand="0" w:noVBand="1"/>
      </w:tblPr>
      <w:tblGrid>
        <w:gridCol w:w="8296"/>
      </w:tblGrid>
      <w:tr w:rsidR="00BD55F2" w14:paraId="452B9F7B" w14:textId="77777777" w:rsidTr="00CA3818">
        <w:tc>
          <w:tcPr>
            <w:tcW w:w="8296" w:type="dxa"/>
          </w:tcPr>
          <w:p w14:paraId="52931DD7" w14:textId="77777777" w:rsidR="00BD55F2" w:rsidRDefault="00BD55F2" w:rsidP="00CA3818">
            <w:pPr>
              <w:widowControl w:val="0"/>
              <w:rPr>
                <w:rFonts w:eastAsia="微软雅黑"/>
                <w:szCs w:val="20"/>
                <w:highlight w:val="green"/>
              </w:rPr>
            </w:pPr>
            <w:r>
              <w:rPr>
                <w:rFonts w:eastAsia="微软雅黑"/>
                <w:b/>
                <w:szCs w:val="20"/>
                <w:highlight w:val="green"/>
              </w:rPr>
              <w:t>Agreement</w:t>
            </w:r>
          </w:p>
          <w:p w14:paraId="70EC99D1" w14:textId="77777777" w:rsidR="00BD55F2" w:rsidRPr="00872107" w:rsidRDefault="00BD55F2" w:rsidP="00CA3818">
            <w:pPr>
              <w:widowControl w:val="0"/>
              <w:rPr>
                <w:rFonts w:eastAsia="微软雅黑"/>
                <w:iCs/>
                <w:szCs w:val="20"/>
              </w:rPr>
            </w:pPr>
            <w:r w:rsidRPr="00872107">
              <w:rPr>
                <w:rFonts w:eastAsia="微软雅黑"/>
                <w:iCs/>
                <w:szCs w:val="20"/>
              </w:rPr>
              <w:t>A list of t values is configured in RRC for each SRS resource set. Adopt at least one of the following for DCI indication of t.</w:t>
            </w:r>
          </w:p>
          <w:p w14:paraId="3FD5E987" w14:textId="77777777" w:rsidR="00BD55F2" w:rsidRPr="00EC5E85" w:rsidRDefault="00BD55F2" w:rsidP="00BD55F2">
            <w:pPr>
              <w:pStyle w:val="xmsonormal"/>
              <w:numPr>
                <w:ilvl w:val="0"/>
                <w:numId w:val="3"/>
              </w:numPr>
              <w:snapToGrid w:val="0"/>
              <w:spacing w:before="0" w:beforeAutospacing="0" w:after="0" w:afterAutospacing="0"/>
              <w:jc w:val="both"/>
              <w:rPr>
                <w:rFonts w:ascii="Times New Roman" w:eastAsia="Calibri" w:hAnsi="Times New Roman" w:cs="Times New Roman"/>
                <w:iCs/>
                <w:color w:val="000000" w:themeColor="text1"/>
                <w:sz w:val="20"/>
                <w:szCs w:val="20"/>
              </w:rPr>
            </w:pPr>
            <w:r w:rsidRPr="00872107">
              <w:rPr>
                <w:rFonts w:ascii="Times New Roman" w:hAnsi="Times New Roman" w:cs="Times New Roman"/>
                <w:iCs/>
                <w:sz w:val="20"/>
                <w:szCs w:val="20"/>
              </w:rPr>
              <w:t xml:space="preserve">In DCI format 0_1/0_2 </w:t>
            </w:r>
            <w:r w:rsidRPr="00EC5E85">
              <w:rPr>
                <w:rFonts w:ascii="Times New Roman" w:hAnsi="Times New Roman" w:cs="Times New Roman"/>
                <w:iCs/>
                <w:color w:val="000000" w:themeColor="text1"/>
                <w:sz w:val="20"/>
                <w:szCs w:val="20"/>
              </w:rPr>
              <w:t xml:space="preserve">without data and without CSI request, </w:t>
            </w:r>
          </w:p>
          <w:p w14:paraId="0C6CAA9A"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1-1: Reuse the same scheme used for DCI format 0_1/0_2/1-1/1-2 that schedules a PDSCH or PUSCH</w:t>
            </w:r>
          </w:p>
          <w:p w14:paraId="3FD97F28"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1-2: Re-purpose unused DCI field to indicate t</w:t>
            </w:r>
          </w:p>
          <w:p w14:paraId="15EFF7A0"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1-3: t is indicated by a configurable DCI field, where the DCI field may contain bits from unused fields and additional bits configured by gNB</w:t>
            </w:r>
          </w:p>
          <w:p w14:paraId="31FB83A7" w14:textId="77777777" w:rsidR="00BD55F2" w:rsidRPr="00EC5E85" w:rsidRDefault="00BD55F2" w:rsidP="00BD55F2">
            <w:pPr>
              <w:pStyle w:val="xmsonormal"/>
              <w:numPr>
                <w:ilvl w:val="2"/>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FFS design details with other potential field(s)</w:t>
            </w:r>
          </w:p>
          <w:p w14:paraId="18F65EEF"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FFS: whether t can be slot offset</w:t>
            </w:r>
          </w:p>
          <w:p w14:paraId="3EA4B251" w14:textId="77777777" w:rsidR="00BD55F2" w:rsidRPr="00EC5E85"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In DCI format 0_1/0_2/1-1/1-2 that schedules a PDSCH or PUSCH</w:t>
            </w:r>
          </w:p>
          <w:p w14:paraId="4F59AFCE"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2-1: t is indicated by adding a new configurable DCI field</w:t>
            </w:r>
          </w:p>
          <w:p w14:paraId="3EBA5EA2"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2-2: t is indicated without adding DCI payload</w:t>
            </w:r>
          </w:p>
          <w:p w14:paraId="0ECD3CCE"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EC5E85">
              <w:rPr>
                <w:rFonts w:ascii="Times New Roman" w:hAnsi="Times New Roman" w:cs="Times New Roman"/>
                <w:iCs/>
                <w:color w:val="000000" w:themeColor="text1"/>
                <w:sz w:val="20"/>
                <w:szCs w:val="20"/>
              </w:rPr>
              <w:t xml:space="preserve">Note: The size of DCI payload does not change </w:t>
            </w:r>
            <w:r w:rsidRPr="00872107">
              <w:rPr>
                <w:rFonts w:ascii="Times New Roman" w:hAnsi="Times New Roman" w:cs="Times New Roman"/>
                <w:iCs/>
                <w:sz w:val="20"/>
                <w:szCs w:val="20"/>
              </w:rPr>
              <w:t>dynamically</w:t>
            </w:r>
          </w:p>
          <w:p w14:paraId="72A2570A"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Note: RAN1 should strive for unified solution for different DCI formats.</w:t>
            </w:r>
          </w:p>
          <w:p w14:paraId="58F22147"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FFS: The number of RRC configured t values per SRS resource set and DCI bit field size.</w:t>
            </w:r>
          </w:p>
          <w:p w14:paraId="5BF38A5E" w14:textId="77777777" w:rsidR="00BD55F2" w:rsidRPr="00872107" w:rsidRDefault="00BD55F2" w:rsidP="00CA3818">
            <w:pPr>
              <w:widowControl w:val="0"/>
              <w:rPr>
                <w:rFonts w:eastAsia="微软雅黑"/>
                <w:szCs w:val="20"/>
                <w:highlight w:val="green"/>
              </w:rPr>
            </w:pPr>
            <w:r w:rsidRPr="00872107">
              <w:rPr>
                <w:rFonts w:eastAsia="微软雅黑"/>
                <w:szCs w:val="20"/>
                <w:highlight w:val="green"/>
              </w:rPr>
              <w:t xml:space="preserve">Agreement </w:t>
            </w:r>
          </w:p>
          <w:p w14:paraId="29100F5E" w14:textId="77777777" w:rsidR="00BD55F2" w:rsidRPr="00872107" w:rsidRDefault="00BD55F2" w:rsidP="00CA3818">
            <w:pPr>
              <w:widowControl w:val="0"/>
              <w:rPr>
                <w:rFonts w:eastAsia="微软雅黑"/>
                <w:szCs w:val="20"/>
              </w:rPr>
            </w:pPr>
            <w:r w:rsidRPr="00872107">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682A4D1B"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eastAsia="Calibri" w:hAnsi="Times New Roman" w:cs="Times New Roman"/>
                <w:iCs/>
                <w:sz w:val="20"/>
                <w:szCs w:val="20"/>
              </w:rPr>
            </w:pPr>
            <w:r w:rsidRPr="00872107">
              <w:rPr>
                <w:rFonts w:ascii="Times New Roman" w:hAnsi="Times New Roman" w:cs="Times New Roman"/>
                <w:iCs/>
                <w:sz w:val="20"/>
                <w:szCs w:val="20"/>
              </w:rPr>
              <w:t>CAT A: Time-domain parameters</w:t>
            </w:r>
          </w:p>
          <w:p w14:paraId="39DCFB59"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A-1: Indication of available slot position, i.e., the t values</w:t>
            </w:r>
          </w:p>
          <w:p w14:paraId="6DA34671"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A-2: Indication of slot offset</w:t>
            </w:r>
          </w:p>
          <w:p w14:paraId="2BD25756"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A-3: Indication of SRS symbol-level offset</w:t>
            </w:r>
          </w:p>
          <w:p w14:paraId="3F6D4281"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A-4: Indication of time-domain behavior for SRS transmission over multiple OFDM symbols, e.g., repetition, hopping, and/or splitting</w:t>
            </w:r>
          </w:p>
          <w:p w14:paraId="5D9D148C"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B: Frequency-domain parameters</w:t>
            </w:r>
          </w:p>
          <w:p w14:paraId="6E2A15D9"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B-1: Indication of a group of CCs for SRS transmission</w:t>
            </w:r>
          </w:p>
          <w:p w14:paraId="5F95219D"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B-2: Indication of frequency domain resource in a BWP for SRS transmission</w:t>
            </w:r>
          </w:p>
          <w:p w14:paraId="77376092"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B-3: Indication of whether DL/UL BWP is applied for SRS transmission</w:t>
            </w:r>
          </w:p>
          <w:p w14:paraId="2280A765"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C: Power control parameters</w:t>
            </w:r>
          </w:p>
          <w:p w14:paraId="3CA285F7"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C-1: Re-purpose ‘TPC command for PUSCH’ as ‘TPC command for SRS’</w:t>
            </w:r>
          </w:p>
          <w:p w14:paraId="41FA1804" w14:textId="77777777" w:rsidR="00BD55F2" w:rsidRPr="00872107" w:rsidRDefault="00BD55F2" w:rsidP="00BD55F2">
            <w:pPr>
              <w:pStyle w:val="xmsonormal"/>
              <w:numPr>
                <w:ilvl w:val="2"/>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FFS impact on power control, impact from triggering a group of CCs for SRS</w:t>
            </w:r>
          </w:p>
          <w:p w14:paraId="32782FA4"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C-2: Indication of open loop power control parameter e.g., p0.</w:t>
            </w:r>
          </w:p>
          <w:p w14:paraId="47C8666B"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D: Spatial-domain parameters, i.e., indication of SRS port and beamforming</w:t>
            </w:r>
          </w:p>
          <w:p w14:paraId="6E0DE76B" w14:textId="77777777" w:rsidR="00BD55F2" w:rsidRPr="004F5103"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4F5103">
              <w:rPr>
                <w:rFonts w:ascii="Times New Roman" w:hAnsi="Times New Roman" w:cs="Times New Roman"/>
                <w:iCs/>
                <w:sz w:val="20"/>
                <w:szCs w:val="20"/>
              </w:rPr>
              <w:t>CAT E: Extend the number of DCI codepoints for aperiodic SRS trigger states</w:t>
            </w:r>
          </w:p>
          <w:p w14:paraId="2673D7D4" w14:textId="77777777" w:rsidR="00BD55F2" w:rsidRPr="00660722" w:rsidRDefault="00BD55F2" w:rsidP="0066072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Other examples are not precluded</w:t>
            </w:r>
          </w:p>
        </w:tc>
      </w:tr>
    </w:tbl>
    <w:p w14:paraId="359205C1" w14:textId="6CE47CBE" w:rsidR="00BD55F2" w:rsidRDefault="00EC5E85" w:rsidP="00BD55F2">
      <w:pPr>
        <w:rPr>
          <w:rFonts w:eastAsia="宋体"/>
          <w:sz w:val="21"/>
          <w:szCs w:val="21"/>
          <w:lang w:eastAsia="zh-CN"/>
        </w:rPr>
      </w:pPr>
      <w:r>
        <w:rPr>
          <w:rFonts w:eastAsia="宋体" w:hint="eastAsia"/>
          <w:sz w:val="21"/>
          <w:szCs w:val="21"/>
          <w:lang w:eastAsia="zh-CN"/>
        </w:rPr>
        <w:lastRenderedPageBreak/>
        <w:t>A</w:t>
      </w:r>
      <w:r>
        <w:rPr>
          <w:rFonts w:eastAsia="宋体"/>
          <w:sz w:val="21"/>
          <w:szCs w:val="21"/>
          <w:lang w:eastAsia="zh-CN"/>
        </w:rPr>
        <w:t xml:space="preserve"> unified solution is prefer</w:t>
      </w:r>
      <w:r w:rsidRPr="00551B9E">
        <w:rPr>
          <w:iCs/>
          <w:color w:val="000000" w:themeColor="text1"/>
          <w:sz w:val="20"/>
          <w:szCs w:val="20"/>
        </w:rPr>
        <w:t>red for indication of t</w:t>
      </w:r>
      <w:r w:rsidR="002C7481" w:rsidRPr="00551B9E">
        <w:rPr>
          <w:iCs/>
          <w:color w:val="000000" w:themeColor="text1"/>
          <w:sz w:val="20"/>
          <w:szCs w:val="20"/>
        </w:rPr>
        <w:t xml:space="preserve"> either for the case </w:t>
      </w:r>
      <w:r w:rsidR="002C7481" w:rsidRPr="00EC5E85">
        <w:rPr>
          <w:iCs/>
          <w:color w:val="000000" w:themeColor="text1"/>
          <w:sz w:val="20"/>
          <w:szCs w:val="20"/>
        </w:rPr>
        <w:t>without data and without CSI request</w:t>
      </w:r>
      <w:r w:rsidR="002C7481">
        <w:rPr>
          <w:iCs/>
          <w:color w:val="000000" w:themeColor="text1"/>
          <w:sz w:val="20"/>
          <w:szCs w:val="20"/>
        </w:rPr>
        <w:t xml:space="preserve"> or with </w:t>
      </w:r>
      <w:r w:rsidR="002C7481" w:rsidRPr="00EC5E85">
        <w:rPr>
          <w:iCs/>
          <w:color w:val="000000" w:themeColor="text1"/>
          <w:sz w:val="20"/>
          <w:szCs w:val="20"/>
        </w:rPr>
        <w:t xml:space="preserve">a </w:t>
      </w:r>
      <w:r w:rsidR="002C7481">
        <w:rPr>
          <w:iCs/>
          <w:color w:val="000000" w:themeColor="text1"/>
          <w:sz w:val="20"/>
          <w:szCs w:val="20"/>
        </w:rPr>
        <w:t xml:space="preserve">scheduled </w:t>
      </w:r>
      <w:r w:rsidR="002C7481" w:rsidRPr="00EC5E85">
        <w:rPr>
          <w:iCs/>
          <w:color w:val="000000" w:themeColor="text1"/>
          <w:sz w:val="20"/>
          <w:szCs w:val="20"/>
        </w:rPr>
        <w:t>PDSCH or PUSCH</w:t>
      </w:r>
      <w:r w:rsidRPr="00551B9E">
        <w:rPr>
          <w:iCs/>
          <w:color w:val="000000" w:themeColor="text1"/>
          <w:sz w:val="20"/>
          <w:szCs w:val="20"/>
        </w:rPr>
        <w:t>.</w:t>
      </w:r>
      <w:r w:rsidR="002C7481" w:rsidRPr="00551B9E">
        <w:rPr>
          <w:iCs/>
          <w:color w:val="000000" w:themeColor="text1"/>
          <w:sz w:val="20"/>
          <w:szCs w:val="20"/>
        </w:rPr>
        <w:t xml:space="preserve"> Therefore, a new configurable DCI field is needed for indication t.</w:t>
      </w:r>
    </w:p>
    <w:p w14:paraId="22821F5F" w14:textId="3EBCD9E4" w:rsidR="00201B48" w:rsidRDefault="00B94CE1" w:rsidP="00BD55F2">
      <w:pPr>
        <w:rPr>
          <w:rFonts w:eastAsia="宋体"/>
          <w:sz w:val="21"/>
          <w:szCs w:val="21"/>
          <w:lang w:eastAsia="zh-CN"/>
        </w:rPr>
      </w:pPr>
      <w:r>
        <w:rPr>
          <w:rFonts w:eastAsia="宋体"/>
          <w:sz w:val="21"/>
          <w:szCs w:val="21"/>
          <w:lang w:eastAsia="zh-CN"/>
        </w:rPr>
        <w:t>In Rel-15</w:t>
      </w:r>
      <w:r w:rsidR="00201B48">
        <w:rPr>
          <w:rFonts w:eastAsia="宋体"/>
          <w:sz w:val="21"/>
          <w:szCs w:val="21"/>
          <w:lang w:eastAsia="zh-CN"/>
        </w:rPr>
        <w:t>, usage is configured per SRS resource set by RRC signaling, and the association with trigger state per AP SRS resource set is also configured by RRC signaling. DCI is utilized to trigger AP SRS resource set by SRS request field where each codepoint of the field other than ‘0’ corresponds to one trigger state.</w:t>
      </w:r>
      <w:r>
        <w:rPr>
          <w:rFonts w:eastAsia="宋体"/>
          <w:sz w:val="21"/>
          <w:szCs w:val="21"/>
          <w:lang w:eastAsia="zh-CN"/>
        </w:rPr>
        <w:t xml:space="preserve"> In light of the current specification, irrespective of which usage, the AP SRS resource set(s) associated to the trigger state in the DCI will triggered and should be transmitted by UE. However, it is not necessary to trigger all the usages simultaneously. For example, in some occasions, gNB only wants to achieve the channel information for DL by utilizing channel reciprocity, then only AP SRS resource sets configured with usage as antennaSwitching should be triggered. The overhead could be reduced, and power saving for UE could be gained. Based on this, we prefer to utilize unused fields for </w:t>
      </w:r>
      <w:r w:rsidRPr="00AC4570">
        <w:rPr>
          <w:rFonts w:eastAsia="宋体"/>
          <w:sz w:val="21"/>
          <w:szCs w:val="21"/>
          <w:lang w:eastAsia="zh-CN"/>
        </w:rPr>
        <w:t>DCI format 0_1/0_2 without data and without CSI request</w:t>
      </w:r>
      <w:r>
        <w:rPr>
          <w:rFonts w:eastAsia="宋体"/>
          <w:sz w:val="21"/>
          <w:szCs w:val="21"/>
          <w:lang w:eastAsia="zh-CN"/>
        </w:rPr>
        <w:t xml:space="preserve"> to select/trigger SRS resource sets with some target usage(s) where the target usage</w:t>
      </w:r>
      <w:r w:rsidR="00306218">
        <w:rPr>
          <w:rFonts w:eastAsia="宋体"/>
          <w:sz w:val="21"/>
          <w:szCs w:val="21"/>
          <w:lang w:eastAsia="zh-CN"/>
        </w:rPr>
        <w:t>(s) could be indicated by unused field(s).</w:t>
      </w:r>
    </w:p>
    <w:p w14:paraId="17F01196" w14:textId="25CD984B" w:rsidR="006B7C7E" w:rsidRPr="0015156F" w:rsidRDefault="006B7C7E" w:rsidP="006B7C7E">
      <w:pPr>
        <w:rPr>
          <w:b/>
          <w:i/>
          <w:sz w:val="21"/>
          <w:szCs w:val="21"/>
          <w:lang w:eastAsia="zh-CN"/>
        </w:rPr>
      </w:pPr>
      <w:r>
        <w:rPr>
          <w:b/>
          <w:i/>
          <w:sz w:val="21"/>
          <w:szCs w:val="21"/>
          <w:lang w:eastAsia="zh-CN"/>
        </w:rPr>
        <w:t>Proposal 1</w:t>
      </w:r>
      <w:r w:rsidRPr="008B3EA7">
        <w:rPr>
          <w:b/>
          <w:i/>
          <w:sz w:val="21"/>
          <w:szCs w:val="21"/>
          <w:lang w:eastAsia="zh-CN"/>
        </w:rPr>
        <w:t>:</w:t>
      </w:r>
      <w:r>
        <w:rPr>
          <w:b/>
          <w:i/>
          <w:sz w:val="21"/>
          <w:szCs w:val="21"/>
          <w:lang w:eastAsia="zh-CN"/>
        </w:rPr>
        <w:t xml:space="preserve"> For </w:t>
      </w:r>
      <w:r w:rsidRPr="00396B49">
        <w:rPr>
          <w:b/>
          <w:i/>
          <w:sz w:val="21"/>
          <w:szCs w:val="21"/>
          <w:lang w:eastAsia="zh-CN"/>
        </w:rPr>
        <w:t xml:space="preserve">DCI format 0_1/0_2 without data and without CSI request, we </w:t>
      </w:r>
      <w:r w:rsidRPr="00545407">
        <w:rPr>
          <w:rFonts w:hint="eastAsia"/>
          <w:b/>
          <w:i/>
          <w:sz w:val="21"/>
          <w:szCs w:val="21"/>
          <w:lang w:eastAsia="zh-CN"/>
        </w:rPr>
        <w:t>can</w:t>
      </w:r>
      <w:r w:rsidRPr="00545407">
        <w:rPr>
          <w:b/>
          <w:i/>
          <w:sz w:val="21"/>
          <w:szCs w:val="21"/>
          <w:lang w:eastAsia="zh-CN"/>
        </w:rPr>
        <w:t xml:space="preserve"> </w:t>
      </w:r>
      <w:r w:rsidRPr="00545407">
        <w:rPr>
          <w:rFonts w:hint="eastAsia"/>
          <w:b/>
          <w:i/>
          <w:sz w:val="21"/>
          <w:szCs w:val="21"/>
          <w:lang w:eastAsia="zh-CN"/>
        </w:rPr>
        <w:t>r</w:t>
      </w:r>
      <w:r w:rsidRPr="00545407">
        <w:rPr>
          <w:b/>
          <w:i/>
          <w:sz w:val="21"/>
          <w:szCs w:val="21"/>
          <w:lang w:eastAsia="zh-CN"/>
        </w:rPr>
        <w:t>euse the same scheme used for DCI format 0_1/0_2/1-1/1-2 that schedules a PDSCH or PUSCH</w:t>
      </w:r>
      <w:r>
        <w:rPr>
          <w:b/>
          <w:i/>
          <w:sz w:val="21"/>
          <w:szCs w:val="21"/>
          <w:lang w:eastAsia="zh-CN"/>
        </w:rPr>
        <w:t>.</w:t>
      </w:r>
    </w:p>
    <w:p w14:paraId="6FDF6EE5" w14:textId="4F4D09EB" w:rsidR="006B7C7E" w:rsidRDefault="006B7C7E" w:rsidP="006B7C7E">
      <w:pPr>
        <w:rPr>
          <w:b/>
          <w:i/>
          <w:sz w:val="21"/>
          <w:szCs w:val="21"/>
          <w:lang w:eastAsia="zh-CN"/>
        </w:rPr>
      </w:pPr>
      <w:r>
        <w:rPr>
          <w:b/>
          <w:i/>
          <w:sz w:val="21"/>
          <w:szCs w:val="21"/>
          <w:lang w:eastAsia="zh-CN"/>
        </w:rPr>
        <w:t>Proposal 2</w:t>
      </w:r>
      <w:r w:rsidRPr="008B3EA7">
        <w:rPr>
          <w:b/>
          <w:i/>
          <w:sz w:val="21"/>
          <w:szCs w:val="21"/>
          <w:lang w:eastAsia="zh-CN"/>
        </w:rPr>
        <w:t>:</w:t>
      </w:r>
      <w:r>
        <w:rPr>
          <w:b/>
          <w:i/>
          <w:sz w:val="21"/>
          <w:szCs w:val="21"/>
          <w:lang w:eastAsia="zh-CN"/>
        </w:rPr>
        <w:t xml:space="preserve"> </w:t>
      </w:r>
      <w:r w:rsidRPr="00396B49">
        <w:rPr>
          <w:b/>
          <w:i/>
          <w:sz w:val="21"/>
          <w:szCs w:val="21"/>
          <w:lang w:eastAsia="zh-CN"/>
        </w:rPr>
        <w:t>For DCI format 0_1/0_2/1-1/1-2 that schedules a PDSCH or PUSCH</w:t>
      </w:r>
      <w:r w:rsidR="002C7481">
        <w:rPr>
          <w:b/>
          <w:i/>
          <w:sz w:val="21"/>
          <w:szCs w:val="21"/>
          <w:lang w:eastAsia="zh-CN"/>
        </w:rPr>
        <w:t xml:space="preserve">, </w:t>
      </w:r>
      <w:r w:rsidR="002C7481" w:rsidRPr="00545407">
        <w:rPr>
          <w:b/>
          <w:i/>
          <w:sz w:val="21"/>
          <w:szCs w:val="21"/>
          <w:lang w:eastAsia="zh-CN"/>
        </w:rPr>
        <w:t>a</w:t>
      </w:r>
      <w:r w:rsidRPr="00545407">
        <w:rPr>
          <w:b/>
          <w:i/>
          <w:sz w:val="21"/>
          <w:szCs w:val="21"/>
          <w:lang w:eastAsia="zh-CN"/>
        </w:rPr>
        <w:t xml:space="preserve"> new configurable DCI field </w:t>
      </w:r>
      <w:r w:rsidRPr="00545407">
        <w:rPr>
          <w:rFonts w:hint="eastAsia"/>
          <w:b/>
          <w:i/>
          <w:sz w:val="21"/>
          <w:szCs w:val="21"/>
          <w:lang w:eastAsia="zh-CN"/>
        </w:rPr>
        <w:t>is</w:t>
      </w:r>
      <w:r w:rsidRPr="00545407">
        <w:rPr>
          <w:b/>
          <w:i/>
          <w:sz w:val="21"/>
          <w:szCs w:val="21"/>
          <w:lang w:eastAsia="zh-CN"/>
        </w:rPr>
        <w:t xml:space="preserve"> needed for indication t</w:t>
      </w:r>
      <w:r>
        <w:rPr>
          <w:b/>
          <w:i/>
          <w:sz w:val="21"/>
          <w:szCs w:val="21"/>
          <w:lang w:eastAsia="zh-CN"/>
        </w:rPr>
        <w:t>.</w:t>
      </w:r>
    </w:p>
    <w:p w14:paraId="09939AB6" w14:textId="1ADA36BF" w:rsidR="00306218" w:rsidRPr="0015156F" w:rsidRDefault="00306218" w:rsidP="006B7C7E">
      <w:pPr>
        <w:rPr>
          <w:b/>
          <w:i/>
          <w:sz w:val="21"/>
          <w:szCs w:val="21"/>
          <w:lang w:eastAsia="zh-CN"/>
        </w:rPr>
      </w:pPr>
      <w:r>
        <w:rPr>
          <w:b/>
          <w:i/>
          <w:sz w:val="21"/>
          <w:szCs w:val="21"/>
          <w:lang w:eastAsia="zh-CN"/>
        </w:rPr>
        <w:t xml:space="preserve">Proposal 3: For </w:t>
      </w:r>
      <w:r w:rsidRPr="00396B49">
        <w:rPr>
          <w:b/>
          <w:i/>
          <w:sz w:val="21"/>
          <w:szCs w:val="21"/>
          <w:lang w:eastAsia="zh-CN"/>
        </w:rPr>
        <w:t>DCI format 0_1/0_2 without data and without CSI request,</w:t>
      </w:r>
      <w:r>
        <w:rPr>
          <w:b/>
          <w:i/>
          <w:sz w:val="21"/>
          <w:szCs w:val="21"/>
          <w:lang w:eastAsia="zh-CN"/>
        </w:rPr>
        <w:t xml:space="preserve"> support to utilize unused field(s) to indicate the target usage(s), and only AP SRS resource set(s) associated with the trigger state corresponding to the codepoint of SRS request in the DCI and configured with usage as antennaSwitching could be triggered.</w:t>
      </w:r>
    </w:p>
    <w:p w14:paraId="4A58E843" w14:textId="77777777" w:rsidR="00467BFF" w:rsidRPr="00396B49" w:rsidRDefault="00467BFF" w:rsidP="00BD55F2">
      <w:pPr>
        <w:rPr>
          <w:rFonts w:eastAsia="宋体"/>
          <w:sz w:val="21"/>
          <w:szCs w:val="21"/>
          <w:lang w:eastAsia="zh-CN"/>
        </w:rPr>
      </w:pPr>
    </w:p>
    <w:p w14:paraId="4FD33C70" w14:textId="77777777" w:rsidR="00BD55F2" w:rsidRDefault="00BD55F2" w:rsidP="00BD55F2">
      <w:pPr>
        <w:pStyle w:val="1"/>
        <w:rPr>
          <w:lang w:eastAsia="zh-CN"/>
        </w:rPr>
      </w:pPr>
      <w:r>
        <w:rPr>
          <w:rFonts w:hint="eastAsia"/>
          <w:lang w:eastAsia="zh-CN"/>
        </w:rPr>
        <w:t>Increasing Rx number for</w:t>
      </w:r>
      <w:r>
        <w:rPr>
          <w:lang w:eastAsia="zh-CN"/>
        </w:rPr>
        <w:t xml:space="preserve"> antenna switching</w:t>
      </w:r>
    </w:p>
    <w:tbl>
      <w:tblPr>
        <w:tblStyle w:val="a9"/>
        <w:tblW w:w="0" w:type="auto"/>
        <w:tblLook w:val="04A0" w:firstRow="1" w:lastRow="0" w:firstColumn="1" w:lastColumn="0" w:noHBand="0" w:noVBand="1"/>
      </w:tblPr>
      <w:tblGrid>
        <w:gridCol w:w="8296"/>
      </w:tblGrid>
      <w:tr w:rsidR="00BD55F2" w14:paraId="3D7C014F" w14:textId="77777777" w:rsidTr="00CA3818">
        <w:tc>
          <w:tcPr>
            <w:tcW w:w="8296" w:type="dxa"/>
          </w:tcPr>
          <w:p w14:paraId="2A41A627" w14:textId="77777777" w:rsidR="00072B2D" w:rsidRPr="00A73862" w:rsidRDefault="00072B2D" w:rsidP="00072B2D">
            <w:pPr>
              <w:widowControl w:val="0"/>
              <w:rPr>
                <w:rFonts w:eastAsia="微软雅黑"/>
                <w:b/>
                <w:szCs w:val="20"/>
                <w:highlight w:val="green"/>
              </w:rPr>
            </w:pPr>
            <w:r w:rsidRPr="00A73862">
              <w:rPr>
                <w:rFonts w:eastAsia="微软雅黑"/>
                <w:b/>
                <w:szCs w:val="20"/>
                <w:highlight w:val="green"/>
              </w:rPr>
              <w:t>Agreement</w:t>
            </w:r>
          </w:p>
          <w:p w14:paraId="338FE350" w14:textId="77777777" w:rsidR="00072B2D" w:rsidRPr="007572D2" w:rsidRDefault="00072B2D" w:rsidP="00072B2D">
            <w:pPr>
              <w:widowControl w:val="0"/>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 xml:space="preserve">On aperiodic SRS configuration for </w:t>
            </w:r>
            <w:r w:rsidRPr="007572D2">
              <w:rPr>
                <w:rFonts w:eastAsiaTheme="minorHAnsi" w:hint="eastAsia"/>
                <w:iCs/>
                <w:color w:val="000000" w:themeColor="text1"/>
                <w:sz w:val="20"/>
                <w:szCs w:val="20"/>
                <w:lang w:val="en-GB" w:eastAsia="en-GB"/>
              </w:rPr>
              <w:t>antenna switching</w:t>
            </w:r>
            <w:r w:rsidRPr="007572D2">
              <w:rPr>
                <w:rFonts w:eastAsiaTheme="minorHAnsi"/>
                <w:iCs/>
                <w:color w:val="000000" w:themeColor="text1"/>
                <w:sz w:val="20"/>
                <w:szCs w:val="20"/>
                <w:lang w:val="en-GB" w:eastAsia="en-GB"/>
              </w:rPr>
              <w:t xml:space="preserve"> </w:t>
            </w:r>
            <w:r w:rsidRPr="007572D2">
              <w:rPr>
                <w:rFonts w:eastAsiaTheme="minorHAnsi" w:hint="eastAsia"/>
                <w:iCs/>
                <w:color w:val="000000" w:themeColor="text1"/>
                <w:sz w:val="20"/>
                <w:szCs w:val="20"/>
                <w:lang w:val="en-GB" w:eastAsia="en-GB"/>
              </w:rPr>
              <w:t>with</w:t>
            </w:r>
            <w:r w:rsidRPr="007572D2">
              <w:rPr>
                <w:rFonts w:eastAsiaTheme="minorHAnsi"/>
                <w:iCs/>
                <w:color w:val="000000" w:themeColor="text1"/>
                <w:sz w:val="20"/>
                <w:szCs w:val="20"/>
                <w:lang w:val="en-GB" w:eastAsia="en-GB"/>
              </w:rPr>
              <w:t xml:space="preserve"> &gt; 4Rx, support the following N_max values</w:t>
            </w:r>
          </w:p>
          <w:p w14:paraId="32103B6F"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hint="eastAsia"/>
                <w:iCs/>
                <w:color w:val="000000" w:themeColor="text1"/>
                <w:sz w:val="20"/>
                <w:szCs w:val="20"/>
                <w:lang w:val="en-GB" w:eastAsia="en-GB"/>
              </w:rPr>
              <w:t>1</w:t>
            </w:r>
            <w:r w:rsidRPr="007572D2">
              <w:rPr>
                <w:rFonts w:eastAsiaTheme="minorHAnsi"/>
                <w:iCs/>
                <w:color w:val="000000" w:themeColor="text1"/>
                <w:sz w:val="20"/>
                <w:szCs w:val="20"/>
                <w:lang w:val="en-GB" w:eastAsia="en-GB"/>
              </w:rPr>
              <w:t>T6R: N_max = 3</w:t>
            </w:r>
          </w:p>
          <w:p w14:paraId="33C4D878"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1T8R: N_max = 4</w:t>
            </w:r>
          </w:p>
          <w:p w14:paraId="21B14C33"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hint="eastAsia"/>
                <w:iCs/>
                <w:color w:val="000000" w:themeColor="text1"/>
                <w:sz w:val="20"/>
                <w:szCs w:val="20"/>
                <w:lang w:val="en-GB" w:eastAsia="en-GB"/>
              </w:rPr>
              <w:t>2</w:t>
            </w:r>
            <w:r w:rsidRPr="007572D2">
              <w:rPr>
                <w:rFonts w:eastAsiaTheme="minorHAnsi"/>
                <w:iCs/>
                <w:color w:val="000000" w:themeColor="text1"/>
                <w:sz w:val="20"/>
                <w:szCs w:val="20"/>
                <w:lang w:val="en-GB" w:eastAsia="en-GB"/>
              </w:rPr>
              <w:t>T6R: N_max = 3</w:t>
            </w:r>
          </w:p>
          <w:p w14:paraId="29C4FF22"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hint="eastAsia"/>
                <w:iCs/>
                <w:color w:val="000000" w:themeColor="text1"/>
                <w:sz w:val="20"/>
                <w:szCs w:val="20"/>
                <w:lang w:val="en-GB" w:eastAsia="en-GB"/>
              </w:rPr>
              <w:t>2</w:t>
            </w:r>
            <w:r w:rsidRPr="007572D2">
              <w:rPr>
                <w:rFonts w:eastAsiaTheme="minorHAnsi"/>
                <w:iCs/>
                <w:color w:val="000000" w:themeColor="text1"/>
                <w:sz w:val="20"/>
                <w:szCs w:val="20"/>
                <w:lang w:val="en-GB" w:eastAsia="en-GB"/>
              </w:rPr>
              <w:t>T8R: N_max = 4</w:t>
            </w:r>
          </w:p>
          <w:p w14:paraId="057C78D6"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[4T8R: N_max = 2]</w:t>
            </w:r>
          </w:p>
          <w:p w14:paraId="13344B6D"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The support of N_max value does not imply the support of N value that is smaller than N_max. This is FFS.</w:t>
            </w:r>
          </w:p>
          <w:p w14:paraId="583E4DBB" w14:textId="77777777" w:rsidR="00072B2D" w:rsidRPr="007572D2" w:rsidRDefault="00072B2D" w:rsidP="00072B2D">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FFS whether further enhancement for single-DCI or multi-DCI based MTRP is needed</w:t>
            </w:r>
          </w:p>
          <w:p w14:paraId="24D8B8CA" w14:textId="77777777" w:rsidR="005D744C" w:rsidRPr="00D172FE" w:rsidRDefault="005D744C" w:rsidP="005D744C">
            <w:pPr>
              <w:pStyle w:val="ab"/>
              <w:spacing w:before="0" w:beforeAutospacing="0" w:after="0" w:afterAutospacing="0"/>
              <w:jc w:val="both"/>
              <w:rPr>
                <w:rFonts w:ascii="Times" w:hAnsi="Times" w:cs="Times"/>
                <w:color w:val="auto"/>
                <w:sz w:val="20"/>
                <w:szCs w:val="20"/>
                <w:lang w:eastAsia="ko-KR"/>
              </w:rPr>
            </w:pPr>
            <w:r w:rsidRPr="00D172FE">
              <w:rPr>
                <w:rStyle w:val="ac"/>
                <w:rFonts w:ascii="Times" w:hAnsi="Times" w:cs="Times"/>
                <w:iCs/>
                <w:color w:val="000000"/>
                <w:sz w:val="20"/>
                <w:szCs w:val="20"/>
                <w:highlight w:val="green"/>
              </w:rPr>
              <w:t>Agreement</w:t>
            </w:r>
          </w:p>
          <w:p w14:paraId="2935DE1F" w14:textId="77777777" w:rsidR="005D744C" w:rsidRPr="007572D2" w:rsidRDefault="005D744C" w:rsidP="005D744C">
            <w:pPr>
              <w:pStyle w:val="ab"/>
              <w:spacing w:before="0" w:beforeAutospacing="0" w:after="0" w:afterAutospacing="0"/>
              <w:jc w:val="both"/>
              <w:rPr>
                <w:rFonts w:ascii="Times New Roman" w:eastAsiaTheme="minorHAnsi" w:hAnsi="Times New Roman" w:cs="Times New Roman"/>
                <w:iCs/>
                <w:color w:val="000000" w:themeColor="text1"/>
                <w:sz w:val="20"/>
                <w:szCs w:val="20"/>
                <w:lang w:val="en-GB" w:eastAsia="en-GB"/>
              </w:rPr>
            </w:pPr>
            <w:r w:rsidRPr="007572D2">
              <w:rPr>
                <w:rFonts w:ascii="Times New Roman" w:eastAsiaTheme="minorHAnsi" w:hAnsi="Times New Roman" w:cs="Times New Roman"/>
                <w:color w:val="000000" w:themeColor="text1"/>
                <w:lang w:val="en-GB" w:eastAsia="en-GB"/>
              </w:rPr>
              <w:t>On supported values of N for Rel-17 aperiodic SRS antenna switching with &gt;4Rx, down-select at least one of the following alternatives in RAN1#105e</w:t>
            </w:r>
          </w:p>
          <w:p w14:paraId="129722B5" w14:textId="77777777" w:rsidR="005D744C" w:rsidRPr="007572D2" w:rsidRDefault="005D744C" w:rsidP="005D744C">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Alt 1: All the non-zero integer values &lt;= N_max are supported for N</w:t>
            </w:r>
          </w:p>
          <w:p w14:paraId="4B1B2C41" w14:textId="77777777" w:rsidR="005D744C" w:rsidRPr="007572D2" w:rsidRDefault="005D744C" w:rsidP="005D744C">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Alt 2: Support N=N_max only</w:t>
            </w:r>
          </w:p>
          <w:p w14:paraId="6C7DA3C9" w14:textId="77777777" w:rsidR="005D744C" w:rsidRPr="007572D2" w:rsidRDefault="005D744C" w:rsidP="005D744C">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Alt 3: Support specific N values &lt;= N_max</w:t>
            </w:r>
          </w:p>
          <w:p w14:paraId="2B013E9F" w14:textId="77777777" w:rsidR="005D744C" w:rsidRPr="007572D2" w:rsidRDefault="005D744C" w:rsidP="005D744C">
            <w:pPr>
              <w:numPr>
                <w:ilvl w:val="0"/>
                <w:numId w:val="5"/>
              </w:numPr>
              <w:autoSpaceDE/>
              <w:autoSpaceDN/>
              <w:adjustRightInd/>
              <w:snapToGrid/>
              <w:spacing w:after="0"/>
              <w:jc w:val="left"/>
              <w:rPr>
                <w:rFonts w:eastAsiaTheme="minorHAnsi"/>
                <w:iCs/>
                <w:color w:val="000000" w:themeColor="text1"/>
                <w:sz w:val="20"/>
                <w:szCs w:val="20"/>
                <w:lang w:val="en-GB" w:eastAsia="en-GB"/>
              </w:rPr>
            </w:pPr>
            <w:r w:rsidRPr="007572D2">
              <w:rPr>
                <w:rFonts w:eastAsiaTheme="minorHAnsi"/>
                <w:iCs/>
                <w:color w:val="000000" w:themeColor="text1"/>
                <w:sz w:val="20"/>
                <w:szCs w:val="20"/>
                <w:lang w:val="en-GB" w:eastAsia="en-GB"/>
              </w:rPr>
              <w:t>FFS whether different alternatives may be selected for the same xTyR configuration subject to the UE capability on maximum number of symbols that can be used for SRS in a slot</w:t>
            </w:r>
          </w:p>
          <w:p w14:paraId="65FD3235" w14:textId="336BE597" w:rsidR="00BD55F2" w:rsidRPr="005D744C" w:rsidRDefault="005D744C" w:rsidP="007572D2">
            <w:pPr>
              <w:numPr>
                <w:ilvl w:val="0"/>
                <w:numId w:val="5"/>
              </w:numPr>
              <w:autoSpaceDE/>
              <w:autoSpaceDN/>
              <w:adjustRightInd/>
              <w:snapToGrid/>
              <w:spacing w:after="0"/>
              <w:jc w:val="left"/>
              <w:rPr>
                <w:rFonts w:eastAsia="宋体"/>
                <w:sz w:val="21"/>
                <w:szCs w:val="21"/>
                <w:lang w:eastAsia="zh-CN"/>
              </w:rPr>
            </w:pPr>
            <w:r w:rsidRPr="007572D2">
              <w:rPr>
                <w:rFonts w:eastAsiaTheme="minorHAnsi"/>
                <w:iCs/>
                <w:color w:val="000000" w:themeColor="text1"/>
                <w:sz w:val="20"/>
                <w:szCs w:val="20"/>
                <w:lang w:val="en-GB" w:eastAsia="en-GB"/>
              </w:rPr>
              <w:t>FFS: whether different alternatives may be selected for different xTyR configuration</w:t>
            </w:r>
          </w:p>
        </w:tc>
      </w:tr>
    </w:tbl>
    <w:p w14:paraId="44FD2FDB" w14:textId="65EBB9DF" w:rsidR="00EC5E85" w:rsidRDefault="007572D2" w:rsidP="009766F1">
      <w:pPr>
        <w:rPr>
          <w:rFonts w:eastAsia="宋体"/>
          <w:kern w:val="2"/>
          <w:sz w:val="21"/>
          <w:szCs w:val="21"/>
          <w:lang w:eastAsia="zh-CN"/>
        </w:rPr>
      </w:pPr>
      <w:r>
        <w:rPr>
          <w:rFonts w:eastAsia="宋体"/>
          <w:kern w:val="2"/>
          <w:sz w:val="21"/>
          <w:szCs w:val="21"/>
          <w:lang w:eastAsia="zh-CN"/>
        </w:rPr>
        <w:t xml:space="preserve">From our view, there is no need to introduce both two parameters N_max and N. As done in Rel-15/16, </w:t>
      </w:r>
      <w:r>
        <w:rPr>
          <w:rFonts w:eastAsia="宋体" w:hint="eastAsia"/>
          <w:kern w:val="2"/>
          <w:sz w:val="21"/>
          <w:szCs w:val="21"/>
          <w:lang w:eastAsia="zh-CN"/>
        </w:rPr>
        <w:t>only</w:t>
      </w:r>
      <w:r>
        <w:rPr>
          <w:rFonts w:eastAsia="宋体"/>
          <w:kern w:val="2"/>
          <w:sz w:val="21"/>
          <w:szCs w:val="21"/>
          <w:lang w:eastAsia="zh-CN"/>
        </w:rPr>
        <w:t xml:space="preserve"> parameter N is supported. Therefore, we prefer supporting N</w:t>
      </w:r>
      <w:r>
        <w:rPr>
          <w:rFonts w:eastAsia="宋体" w:hint="eastAsia"/>
          <w:kern w:val="2"/>
          <w:sz w:val="21"/>
          <w:szCs w:val="21"/>
          <w:lang w:eastAsia="zh-CN"/>
        </w:rPr>
        <w:t>=N_</w:t>
      </w:r>
      <w:r>
        <w:rPr>
          <w:rFonts w:eastAsia="宋体"/>
          <w:kern w:val="2"/>
          <w:sz w:val="21"/>
          <w:szCs w:val="21"/>
          <w:lang w:eastAsia="zh-CN"/>
        </w:rPr>
        <w:t xml:space="preserve">max only. Besides, </w:t>
      </w:r>
      <w:r w:rsidR="00524C0C">
        <w:rPr>
          <w:rFonts w:eastAsia="宋体"/>
          <w:kern w:val="2"/>
          <w:sz w:val="21"/>
          <w:szCs w:val="21"/>
          <w:lang w:eastAsia="zh-CN"/>
        </w:rPr>
        <w:t>for</w:t>
      </w:r>
      <w:r>
        <w:rPr>
          <w:rFonts w:eastAsia="宋体"/>
          <w:kern w:val="2"/>
          <w:sz w:val="21"/>
          <w:szCs w:val="21"/>
          <w:lang w:eastAsia="zh-CN"/>
        </w:rPr>
        <w:t xml:space="preserve"> 4T8R, N=2 seems to be a natural choice and can be confirmed. </w:t>
      </w:r>
      <w:bookmarkStart w:id="2" w:name="_GoBack"/>
      <w:bookmarkEnd w:id="2"/>
    </w:p>
    <w:p w14:paraId="564BD443" w14:textId="77777777" w:rsidR="00BD55F2" w:rsidRPr="00BD753F" w:rsidRDefault="00BD55F2" w:rsidP="00BD55F2">
      <w:pPr>
        <w:rPr>
          <w:b/>
          <w:i/>
          <w:sz w:val="21"/>
          <w:szCs w:val="21"/>
          <w:lang w:eastAsia="zh-CN"/>
        </w:rPr>
      </w:pPr>
      <w:r>
        <w:rPr>
          <w:rFonts w:eastAsia="宋体"/>
          <w:kern w:val="2"/>
          <w:sz w:val="21"/>
          <w:szCs w:val="21"/>
          <w:lang w:eastAsia="zh-CN"/>
        </w:rPr>
        <w:lastRenderedPageBreak/>
        <w:t>Besides, during the discussion of Rel-16 TEI session, a UE supporting 1T4R could also support 1T1R, 1T2R and 1T4R. Similar to the TEI discussion, a UE support 2T8R may also support 1T4R, 1T2R, 1T1R, etc. Therefore, new capabilities including multiple</w:t>
      </w:r>
      <w:r w:rsidRPr="00BD753F">
        <w:rPr>
          <w:rFonts w:eastAsia="宋体"/>
          <w:kern w:val="2"/>
          <w:sz w:val="21"/>
          <w:szCs w:val="21"/>
          <w:lang w:eastAsia="zh-CN"/>
        </w:rPr>
        <w:t xml:space="preserve"> combinations of xiTyjR should be considered</w:t>
      </w:r>
    </w:p>
    <w:p w14:paraId="6A9E3ED2" w14:textId="5E36F2AC" w:rsidR="007572D2" w:rsidRPr="00BF3657" w:rsidRDefault="007572D2" w:rsidP="007572D2">
      <w:pPr>
        <w:rPr>
          <w:b/>
          <w:i/>
          <w:sz w:val="21"/>
          <w:szCs w:val="21"/>
          <w:lang w:eastAsia="zh-CN"/>
        </w:rPr>
      </w:pPr>
      <w:r>
        <w:rPr>
          <w:b/>
          <w:i/>
          <w:sz w:val="21"/>
          <w:szCs w:val="21"/>
          <w:lang w:eastAsia="zh-CN"/>
        </w:rPr>
        <w:t>Proposal 4: For 4T8R, support N_max = 2.</w:t>
      </w:r>
    </w:p>
    <w:p w14:paraId="2E2F60B8" w14:textId="12C281FE" w:rsidR="007572D2" w:rsidRPr="007572D2" w:rsidRDefault="007572D2" w:rsidP="00BD55F2">
      <w:pPr>
        <w:rPr>
          <w:b/>
          <w:i/>
          <w:sz w:val="21"/>
          <w:szCs w:val="21"/>
          <w:lang w:eastAsia="zh-CN"/>
        </w:rPr>
      </w:pPr>
      <w:r>
        <w:rPr>
          <w:b/>
          <w:i/>
          <w:sz w:val="21"/>
          <w:szCs w:val="21"/>
          <w:lang w:eastAsia="zh-CN"/>
        </w:rPr>
        <w:t xml:space="preserve">Proposal 5: Support N_max=N regardless of </w:t>
      </w:r>
      <w:r w:rsidRPr="00DC0DA0">
        <w:rPr>
          <w:b/>
          <w:i/>
          <w:sz w:val="21"/>
          <w:szCs w:val="21"/>
          <w:lang w:eastAsia="zh-CN"/>
        </w:rPr>
        <w:t>xTyR</w:t>
      </w:r>
      <w:r>
        <w:rPr>
          <w:b/>
          <w:i/>
          <w:sz w:val="21"/>
          <w:szCs w:val="21"/>
          <w:lang w:eastAsia="zh-CN"/>
        </w:rPr>
        <w:t>;</w:t>
      </w:r>
    </w:p>
    <w:p w14:paraId="7E28E520" w14:textId="48B5EFB4" w:rsidR="00BD55F2" w:rsidRPr="00BF3657" w:rsidRDefault="00BD55F2" w:rsidP="009766F1">
      <w:pPr>
        <w:rPr>
          <w:rFonts w:eastAsia="宋体"/>
          <w:sz w:val="21"/>
          <w:szCs w:val="21"/>
          <w:lang w:eastAsia="zh-CN"/>
        </w:rPr>
      </w:pPr>
      <w:r w:rsidRPr="008B3EA7">
        <w:rPr>
          <w:b/>
          <w:i/>
          <w:sz w:val="21"/>
          <w:szCs w:val="21"/>
          <w:lang w:eastAsia="zh-CN"/>
        </w:rPr>
        <w:t xml:space="preserve">Proposal </w:t>
      </w:r>
      <w:r w:rsidR="007572D2">
        <w:rPr>
          <w:b/>
          <w:i/>
          <w:sz w:val="21"/>
          <w:szCs w:val="21"/>
          <w:lang w:eastAsia="zh-CN"/>
        </w:rPr>
        <w:t>6</w:t>
      </w:r>
      <w:r w:rsidRPr="008B3EA7">
        <w:rPr>
          <w:b/>
          <w:i/>
          <w:sz w:val="21"/>
          <w:szCs w:val="21"/>
          <w:lang w:eastAsia="zh-CN"/>
        </w:rPr>
        <w:t>:</w:t>
      </w:r>
      <w:r>
        <w:rPr>
          <w:b/>
          <w:i/>
          <w:sz w:val="21"/>
          <w:szCs w:val="21"/>
          <w:lang w:eastAsia="zh-CN"/>
        </w:rPr>
        <w:t xml:space="preserve"> Combinations of newly introduced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as new UE capability.</w:t>
      </w:r>
    </w:p>
    <w:p w14:paraId="01EAEDFF" w14:textId="2C0ECB1F" w:rsidR="00BD55F2" w:rsidRDefault="00BD55F2" w:rsidP="00BD55F2">
      <w:pPr>
        <w:pStyle w:val="1"/>
      </w:pPr>
      <w:r>
        <w:t>E</w:t>
      </w:r>
      <w:r w:rsidRPr="0051690F">
        <w:t xml:space="preserve">nhance SRS </w:t>
      </w:r>
      <w:r>
        <w:t xml:space="preserve">capacity and/or </w:t>
      </w:r>
      <w:r w:rsidRPr="0051690F">
        <w:t>coverage</w:t>
      </w:r>
    </w:p>
    <w:tbl>
      <w:tblPr>
        <w:tblStyle w:val="a9"/>
        <w:tblW w:w="0" w:type="auto"/>
        <w:tblLook w:val="04A0" w:firstRow="1" w:lastRow="0" w:firstColumn="1" w:lastColumn="0" w:noHBand="0" w:noVBand="1"/>
      </w:tblPr>
      <w:tblGrid>
        <w:gridCol w:w="8296"/>
      </w:tblGrid>
      <w:tr w:rsidR="00072B2D" w14:paraId="2136A93E" w14:textId="77777777" w:rsidTr="00072B2D">
        <w:tc>
          <w:tcPr>
            <w:tcW w:w="8296" w:type="dxa"/>
          </w:tcPr>
          <w:p w14:paraId="49076264" w14:textId="77777777" w:rsidR="00072B2D" w:rsidRPr="002E39B4" w:rsidRDefault="00072B2D" w:rsidP="00072B2D">
            <w:pPr>
              <w:widowControl w:val="0"/>
              <w:rPr>
                <w:rFonts w:eastAsia="微软雅黑"/>
                <w:b/>
                <w:szCs w:val="20"/>
                <w:highlight w:val="green"/>
              </w:rPr>
            </w:pPr>
            <w:r w:rsidRPr="002E39B4">
              <w:rPr>
                <w:rFonts w:eastAsia="微软雅黑"/>
                <w:b/>
                <w:szCs w:val="20"/>
                <w:highlight w:val="green"/>
              </w:rPr>
              <w:t>Agreement</w:t>
            </w:r>
          </w:p>
          <w:p w14:paraId="3B566DBC" w14:textId="77777777" w:rsidR="00072B2D" w:rsidRPr="002E39B4" w:rsidRDefault="00072B2D" w:rsidP="00072B2D">
            <w:pPr>
              <w:widowControl w:val="0"/>
              <w:rPr>
                <w:rFonts w:eastAsia="Malgun Gothic"/>
                <w:szCs w:val="20"/>
              </w:rPr>
            </w:pPr>
            <w:r w:rsidRPr="002E39B4">
              <w:rPr>
                <w:rFonts w:eastAsia="Malgun Gothic"/>
                <w:szCs w:val="20"/>
              </w:rPr>
              <w:t>For increased repetition in Rel-17, support the following N_symbol (number of OFDM symbols in one SRS resource) and R (repetition factor) values</w:t>
            </w:r>
          </w:p>
          <w:p w14:paraId="7DBC8788" w14:textId="77777777" w:rsidR="00072B2D" w:rsidRPr="00A73862" w:rsidRDefault="00072B2D" w:rsidP="00072B2D">
            <w:pPr>
              <w:numPr>
                <w:ilvl w:val="0"/>
                <w:numId w:val="5"/>
              </w:numPr>
              <w:autoSpaceDE/>
              <w:autoSpaceDN/>
              <w:adjustRightInd/>
              <w:snapToGrid/>
              <w:spacing w:after="0"/>
              <w:jc w:val="left"/>
              <w:rPr>
                <w:color w:val="000000"/>
                <w:szCs w:val="20"/>
              </w:rPr>
            </w:pPr>
            <w:r w:rsidRPr="00A73862">
              <w:rPr>
                <w:rFonts w:hint="eastAsia"/>
                <w:color w:val="000000"/>
                <w:szCs w:val="20"/>
              </w:rPr>
              <w:t>N</w:t>
            </w:r>
            <w:r w:rsidRPr="00A73862">
              <w:rPr>
                <w:color w:val="000000"/>
                <w:szCs w:val="20"/>
              </w:rPr>
              <w:t>_symbol = 8, R = {1, 2, 4, 8}</w:t>
            </w:r>
          </w:p>
          <w:p w14:paraId="44A85C20" w14:textId="77777777" w:rsidR="00072B2D" w:rsidRPr="00A73862" w:rsidRDefault="00072B2D" w:rsidP="00072B2D">
            <w:pPr>
              <w:numPr>
                <w:ilvl w:val="0"/>
                <w:numId w:val="5"/>
              </w:numPr>
              <w:autoSpaceDE/>
              <w:autoSpaceDN/>
              <w:adjustRightInd/>
              <w:snapToGrid/>
              <w:spacing w:after="0"/>
              <w:jc w:val="left"/>
              <w:rPr>
                <w:color w:val="000000"/>
                <w:szCs w:val="20"/>
              </w:rPr>
            </w:pPr>
            <w:r w:rsidRPr="00A73862">
              <w:rPr>
                <w:color w:val="000000"/>
                <w:szCs w:val="20"/>
              </w:rPr>
              <w:t>N_symbol = 12, R = {1, 2, [3], 4, 6, 12}</w:t>
            </w:r>
          </w:p>
          <w:p w14:paraId="09E30AE0" w14:textId="77777777" w:rsidR="00072B2D" w:rsidRPr="00A73862" w:rsidRDefault="00072B2D" w:rsidP="00072B2D">
            <w:pPr>
              <w:numPr>
                <w:ilvl w:val="0"/>
                <w:numId w:val="5"/>
              </w:numPr>
              <w:autoSpaceDE/>
              <w:autoSpaceDN/>
              <w:adjustRightInd/>
              <w:snapToGrid/>
              <w:spacing w:after="0"/>
              <w:jc w:val="left"/>
              <w:rPr>
                <w:color w:val="000000"/>
                <w:szCs w:val="20"/>
              </w:rPr>
            </w:pPr>
            <w:r w:rsidRPr="00A73862">
              <w:rPr>
                <w:rFonts w:hint="eastAsia"/>
                <w:color w:val="000000"/>
                <w:szCs w:val="20"/>
              </w:rPr>
              <w:t>F</w:t>
            </w:r>
            <w:r w:rsidRPr="00A73862">
              <w:rPr>
                <w:color w:val="000000"/>
                <w:szCs w:val="20"/>
              </w:rPr>
              <w:t>FS the following configurations</w:t>
            </w:r>
          </w:p>
          <w:p w14:paraId="6624DF48" w14:textId="77777777" w:rsidR="00072B2D" w:rsidRPr="00A73862" w:rsidRDefault="00072B2D" w:rsidP="00072B2D">
            <w:pPr>
              <w:numPr>
                <w:ilvl w:val="1"/>
                <w:numId w:val="5"/>
              </w:numPr>
              <w:autoSpaceDE/>
              <w:autoSpaceDN/>
              <w:adjustRightInd/>
              <w:snapToGrid/>
              <w:spacing w:after="0"/>
              <w:jc w:val="left"/>
              <w:rPr>
                <w:color w:val="000000"/>
                <w:szCs w:val="20"/>
              </w:rPr>
            </w:pPr>
            <w:r w:rsidRPr="00A73862">
              <w:rPr>
                <w:color w:val="000000"/>
                <w:szCs w:val="20"/>
              </w:rPr>
              <w:t>N_symbol = 10, R = {1, 2, 5, 10}</w:t>
            </w:r>
          </w:p>
          <w:p w14:paraId="2F96B7EE" w14:textId="77777777" w:rsidR="00072B2D" w:rsidRPr="00A73862" w:rsidRDefault="00072B2D" w:rsidP="00072B2D">
            <w:pPr>
              <w:numPr>
                <w:ilvl w:val="1"/>
                <w:numId w:val="5"/>
              </w:numPr>
              <w:autoSpaceDE/>
              <w:autoSpaceDN/>
              <w:adjustRightInd/>
              <w:snapToGrid/>
              <w:spacing w:after="0"/>
              <w:jc w:val="left"/>
              <w:rPr>
                <w:color w:val="000000"/>
                <w:szCs w:val="20"/>
              </w:rPr>
            </w:pPr>
            <w:r w:rsidRPr="00A73862">
              <w:rPr>
                <w:color w:val="000000"/>
                <w:szCs w:val="20"/>
              </w:rPr>
              <w:t>N_symbol = 14, R = {1, 2, 7, 14}</w:t>
            </w:r>
          </w:p>
          <w:p w14:paraId="441AF915" w14:textId="6C8BE17F" w:rsidR="00072B2D" w:rsidRPr="00A73862" w:rsidRDefault="00072B2D" w:rsidP="00072B2D">
            <w:pPr>
              <w:numPr>
                <w:ilvl w:val="0"/>
                <w:numId w:val="5"/>
              </w:numPr>
              <w:autoSpaceDE/>
              <w:autoSpaceDN/>
              <w:adjustRightInd/>
              <w:snapToGrid/>
              <w:spacing w:after="0"/>
              <w:jc w:val="left"/>
              <w:rPr>
                <w:color w:val="000000"/>
                <w:szCs w:val="20"/>
              </w:rPr>
            </w:pPr>
            <w:r w:rsidRPr="00A73862">
              <w:rPr>
                <w:color w:val="000000"/>
                <w:szCs w:val="20"/>
              </w:rPr>
              <w:t>FFS options to reduce SRS BW for R&gt;1</w:t>
            </w:r>
          </w:p>
          <w:p w14:paraId="0CF4AA51" w14:textId="77777777" w:rsidR="00072B2D" w:rsidRDefault="00072B2D" w:rsidP="00072B2D"/>
        </w:tc>
      </w:tr>
    </w:tbl>
    <w:p w14:paraId="0BD0BF89" w14:textId="63219562" w:rsidR="003B1612" w:rsidRPr="009766F1" w:rsidRDefault="003B1612" w:rsidP="00072B2D">
      <w:pPr>
        <w:rPr>
          <w:rFonts w:eastAsia="宋体"/>
          <w:kern w:val="2"/>
          <w:sz w:val="21"/>
          <w:szCs w:val="21"/>
          <w:lang w:eastAsia="zh-CN"/>
        </w:rPr>
      </w:pPr>
      <w:r w:rsidRPr="009766F1">
        <w:rPr>
          <w:rFonts w:eastAsia="宋体"/>
          <w:kern w:val="2"/>
          <w:sz w:val="21"/>
          <w:szCs w:val="21"/>
          <w:lang w:eastAsia="zh-CN"/>
        </w:rPr>
        <w:t>More symbols in one SRS resource can bring performance enhancement on coverage. From the perspective of scheduling flexibility, multiple lengths of SRS symbols is beneficial. Therefore, we support N_symbol = 10, R = {1, 2, 5, 10} and N_symbol = 14, R = {1, 2, 7, 14}.</w:t>
      </w:r>
    </w:p>
    <w:p w14:paraId="4E93399B" w14:textId="11642607" w:rsidR="00072B2D" w:rsidRDefault="008036D3" w:rsidP="00072B2D">
      <w:r>
        <w:rPr>
          <w:b/>
          <w:i/>
          <w:sz w:val="21"/>
          <w:szCs w:val="21"/>
          <w:lang w:eastAsia="zh-CN"/>
        </w:rPr>
        <w:t>Proposal</w:t>
      </w:r>
      <w:r w:rsidR="006A184E">
        <w:rPr>
          <w:b/>
          <w:i/>
          <w:sz w:val="21"/>
          <w:szCs w:val="21"/>
          <w:lang w:eastAsia="zh-CN"/>
        </w:rPr>
        <w:t xml:space="preserve"> </w:t>
      </w:r>
      <w:r w:rsidR="003B1612">
        <w:rPr>
          <w:b/>
          <w:i/>
          <w:sz w:val="21"/>
          <w:szCs w:val="21"/>
          <w:lang w:eastAsia="zh-CN"/>
        </w:rPr>
        <w:t>7</w:t>
      </w:r>
      <w:r>
        <w:rPr>
          <w:b/>
          <w:i/>
          <w:sz w:val="21"/>
          <w:szCs w:val="21"/>
          <w:lang w:eastAsia="zh-CN"/>
        </w:rPr>
        <w:t xml:space="preserve">: </w:t>
      </w:r>
      <w:r w:rsidR="003B1612">
        <w:rPr>
          <w:b/>
          <w:i/>
          <w:sz w:val="21"/>
          <w:szCs w:val="21"/>
          <w:lang w:eastAsia="zh-CN"/>
        </w:rPr>
        <w:t xml:space="preserve">Support </w:t>
      </w:r>
      <w:r w:rsidR="003B1612" w:rsidRPr="009766F1">
        <w:rPr>
          <w:b/>
          <w:i/>
          <w:sz w:val="21"/>
          <w:szCs w:val="21"/>
          <w:lang w:eastAsia="zh-CN"/>
        </w:rPr>
        <w:t>N_symbol = 10, R = {1, 2, 5, 10} and N_symbol = 14, R = {1, 2, 7, 14}.</w:t>
      </w:r>
    </w:p>
    <w:p w14:paraId="504081D6" w14:textId="77777777" w:rsidR="00072B2D" w:rsidRPr="00072B2D" w:rsidRDefault="00072B2D" w:rsidP="00072B2D"/>
    <w:tbl>
      <w:tblPr>
        <w:tblStyle w:val="a9"/>
        <w:tblW w:w="0" w:type="auto"/>
        <w:tblLook w:val="04A0" w:firstRow="1" w:lastRow="0" w:firstColumn="1" w:lastColumn="0" w:noHBand="0" w:noVBand="1"/>
      </w:tblPr>
      <w:tblGrid>
        <w:gridCol w:w="8296"/>
      </w:tblGrid>
      <w:tr w:rsidR="00BD55F2" w14:paraId="4911D327" w14:textId="77777777" w:rsidTr="00CA3818">
        <w:tc>
          <w:tcPr>
            <w:tcW w:w="8296" w:type="dxa"/>
          </w:tcPr>
          <w:p w14:paraId="4BEB77E9" w14:textId="09107096" w:rsidR="00072B2D" w:rsidRPr="00A73862" w:rsidRDefault="00072B2D" w:rsidP="00072B2D">
            <w:pPr>
              <w:rPr>
                <w:b/>
                <w:highlight w:val="green"/>
                <w:lang w:eastAsia="x-none"/>
              </w:rPr>
            </w:pPr>
            <w:r w:rsidRPr="00A73862">
              <w:rPr>
                <w:b/>
                <w:highlight w:val="green"/>
                <w:lang w:eastAsia="x-none"/>
              </w:rPr>
              <w:t>Agreement</w:t>
            </w:r>
          </w:p>
          <w:p w14:paraId="2363FE70" w14:textId="77777777" w:rsidR="00072B2D" w:rsidRDefault="00072B2D" w:rsidP="00072B2D">
            <w:pPr>
              <w:widowControl w:val="0"/>
              <w:rPr>
                <w:rFonts w:eastAsia="Malgun Gothic"/>
                <w:szCs w:val="20"/>
              </w:rPr>
            </w:pPr>
            <w:r w:rsidRPr="00A73862">
              <w:rPr>
                <w:rFonts w:eastAsia="Malgun Gothic"/>
                <w:szCs w:val="20"/>
              </w:rPr>
              <w:t>For RB-level partial frequency sounding (RPFS) in Rel-17</w:t>
            </w:r>
          </w:p>
          <w:p w14:paraId="4E24CB87" w14:textId="77777777" w:rsidR="00072B2D" w:rsidRPr="00FD3872" w:rsidRDefault="00072B2D" w:rsidP="00072B2D">
            <w:pPr>
              <w:numPr>
                <w:ilvl w:val="0"/>
                <w:numId w:val="5"/>
              </w:numPr>
              <w:autoSpaceDE/>
              <w:autoSpaceDN/>
              <w:adjustRightInd/>
              <w:snapToGrid/>
              <w:spacing w:after="0"/>
              <w:jc w:val="left"/>
              <w:rPr>
                <w:szCs w:val="20"/>
              </w:rPr>
            </w:pPr>
            <w:r w:rsidRPr="00FD3872">
              <w:rPr>
                <w:rFonts w:eastAsia="Malgun Gothic"/>
                <w:szCs w:val="20"/>
              </w:rPr>
              <w:t>The start RB index of th</w:t>
            </w:r>
            <w:r w:rsidRPr="009766F1">
              <w:rPr>
                <w:rFonts w:eastAsia="Malgun Gothic"/>
                <w:sz w:val="18"/>
                <w:szCs w:val="20"/>
              </w:rPr>
              <w:t xml:space="preserve">e </w:t>
            </w:r>
            <m:oMath>
              <m:f>
                <m:fPr>
                  <m:ctrlPr>
                    <w:rPr>
                      <w:rFonts w:ascii="Cambria Math" w:eastAsia="Malgun Gothic" w:hAnsi="Cambria Math"/>
                      <w:bCs/>
                      <w:i/>
                      <w:sz w:val="21"/>
                      <w:szCs w:val="28"/>
                    </w:rPr>
                  </m:ctrlPr>
                </m:fPr>
                <m:num>
                  <m:r>
                    <w:rPr>
                      <w:rFonts w:ascii="Cambria Math" w:eastAsia="Malgun Gothic" w:hAnsi="Cambria Math"/>
                      <w:sz w:val="21"/>
                      <w:szCs w:val="28"/>
                    </w:rPr>
                    <m:t>1</m:t>
                  </m:r>
                </m:num>
                <m:den>
                  <m:sSub>
                    <m:sSubPr>
                      <m:ctrlPr>
                        <w:rPr>
                          <w:rFonts w:ascii="Cambria Math" w:eastAsia="Malgun Gothic" w:hAnsi="Cambria Math"/>
                          <w:bCs/>
                          <w:i/>
                          <w:sz w:val="21"/>
                          <w:szCs w:val="28"/>
                        </w:rPr>
                      </m:ctrlPr>
                    </m:sSubPr>
                    <m:e>
                      <m:r>
                        <w:rPr>
                          <w:rFonts w:ascii="Cambria Math" w:eastAsia="Malgun Gothic" w:hAnsi="Cambria Math"/>
                          <w:sz w:val="21"/>
                          <w:szCs w:val="28"/>
                        </w:rPr>
                        <m:t>P</m:t>
                      </m:r>
                    </m:e>
                    <m:sub>
                      <m:r>
                        <w:rPr>
                          <w:rFonts w:ascii="Cambria Math" w:eastAsia="Malgun Gothic" w:hAnsi="Cambria Math"/>
                          <w:sz w:val="21"/>
                          <w:szCs w:val="28"/>
                        </w:rPr>
                        <m:t>F</m:t>
                      </m:r>
                    </m:sub>
                  </m:sSub>
                </m:den>
              </m:f>
              <m:sSub>
                <m:sSubPr>
                  <m:ctrlPr>
                    <w:rPr>
                      <w:rFonts w:ascii="Cambria Math" w:eastAsia="Malgun Gothic" w:hAnsi="Cambria Math"/>
                      <w:bCs/>
                      <w:i/>
                      <w:sz w:val="21"/>
                      <w:szCs w:val="28"/>
                    </w:rPr>
                  </m:ctrlPr>
                </m:sSubPr>
                <m:e>
                  <m:r>
                    <w:rPr>
                      <w:rFonts w:ascii="Cambria Math" w:eastAsia="Malgun Gothic" w:hAnsi="Cambria Math"/>
                      <w:sz w:val="21"/>
                      <w:szCs w:val="28"/>
                    </w:rPr>
                    <m:t>m</m:t>
                  </m:r>
                </m:e>
                <m:sub>
                  <m:r>
                    <w:rPr>
                      <w:rFonts w:ascii="Cambria Math" w:eastAsia="Malgun Gothic" w:hAnsi="Cambria Math"/>
                      <w:sz w:val="21"/>
                      <w:szCs w:val="28"/>
                    </w:rPr>
                    <m:t>SRS, </m:t>
                  </m:r>
                  <m:sSub>
                    <m:sSubPr>
                      <m:ctrlPr>
                        <w:rPr>
                          <w:rFonts w:ascii="Cambria Math" w:eastAsia="Malgun Gothic" w:hAnsi="Cambria Math"/>
                          <w:bCs/>
                          <w:i/>
                          <w:sz w:val="21"/>
                          <w:szCs w:val="28"/>
                        </w:rPr>
                      </m:ctrlPr>
                    </m:sSubPr>
                    <m:e>
                      <m:r>
                        <w:rPr>
                          <w:rFonts w:ascii="Cambria Math" w:eastAsia="Malgun Gothic" w:hAnsi="Cambria Math"/>
                          <w:sz w:val="21"/>
                          <w:szCs w:val="28"/>
                        </w:rPr>
                        <m:t>B</m:t>
                      </m:r>
                    </m:e>
                    <m:sub>
                      <m:r>
                        <w:rPr>
                          <w:rFonts w:ascii="Cambria Math" w:eastAsia="Malgun Gothic" w:hAnsi="Cambria Math"/>
                          <w:sz w:val="21"/>
                          <w:szCs w:val="28"/>
                        </w:rPr>
                        <m:t>SRS</m:t>
                      </m:r>
                    </m:sub>
                  </m:sSub>
                </m:sub>
              </m:sSub>
            </m:oMath>
            <w:r w:rsidRPr="009766F1">
              <w:rPr>
                <w:rFonts w:eastAsia="Malgun Gothic" w:hint="eastAsia"/>
                <w:bCs/>
                <w:sz w:val="18"/>
                <w:szCs w:val="20"/>
              </w:rPr>
              <w:t xml:space="preserve"> </w:t>
            </w:r>
            <w:r w:rsidRPr="00FD3872">
              <w:rPr>
                <w:rFonts w:eastAsia="Malgun Gothic"/>
                <w:bCs/>
                <w:szCs w:val="20"/>
              </w:rPr>
              <w:t xml:space="preserve">RBs in </w:t>
            </w:r>
            <w:r w:rsidRPr="009766F1">
              <w:rPr>
                <w:rFonts w:eastAsia="Malgun Gothic"/>
                <w:bCs/>
                <w:sz w:val="18"/>
                <w:szCs w:val="20"/>
              </w:rPr>
              <w:t xml:space="preserve">the </w:t>
            </w:r>
            <m:oMath>
              <m:sSub>
                <m:sSubPr>
                  <m:ctrlPr>
                    <w:rPr>
                      <w:rFonts w:ascii="Cambria Math" w:eastAsia="Malgun Gothic" w:hAnsi="Cambria Math"/>
                      <w:bCs/>
                      <w:i/>
                      <w:sz w:val="21"/>
                      <w:szCs w:val="28"/>
                    </w:rPr>
                  </m:ctrlPr>
                </m:sSubPr>
                <m:e>
                  <m:r>
                    <w:rPr>
                      <w:rFonts w:ascii="Cambria Math" w:eastAsia="Malgun Gothic" w:hAnsi="Cambria Math"/>
                      <w:sz w:val="21"/>
                      <w:szCs w:val="28"/>
                    </w:rPr>
                    <m:t>m</m:t>
                  </m:r>
                </m:e>
                <m:sub>
                  <m:r>
                    <w:rPr>
                      <w:rFonts w:ascii="Cambria Math" w:eastAsia="Malgun Gothic" w:hAnsi="Cambria Math"/>
                      <w:sz w:val="21"/>
                      <w:szCs w:val="28"/>
                    </w:rPr>
                    <m:t>SRS, </m:t>
                  </m:r>
                  <m:sSub>
                    <m:sSubPr>
                      <m:ctrlPr>
                        <w:rPr>
                          <w:rFonts w:ascii="Cambria Math" w:eastAsia="Malgun Gothic" w:hAnsi="Cambria Math"/>
                          <w:bCs/>
                          <w:i/>
                          <w:sz w:val="21"/>
                          <w:szCs w:val="28"/>
                        </w:rPr>
                      </m:ctrlPr>
                    </m:sSubPr>
                    <m:e>
                      <m:r>
                        <w:rPr>
                          <w:rFonts w:ascii="Cambria Math" w:eastAsia="Malgun Gothic" w:hAnsi="Cambria Math"/>
                          <w:sz w:val="21"/>
                          <w:szCs w:val="28"/>
                        </w:rPr>
                        <m:t>B</m:t>
                      </m:r>
                    </m:e>
                    <m:sub>
                      <m:r>
                        <w:rPr>
                          <w:rFonts w:ascii="Cambria Math" w:eastAsia="Malgun Gothic" w:hAnsi="Cambria Math"/>
                          <w:sz w:val="21"/>
                          <w:szCs w:val="28"/>
                        </w:rPr>
                        <m:t>SRS</m:t>
                      </m:r>
                    </m:sub>
                  </m:sSub>
                </m:sub>
              </m:sSub>
            </m:oMath>
            <w:r w:rsidRPr="00FD3872">
              <w:rPr>
                <w:rFonts w:eastAsia="Malgun Gothic" w:hint="eastAsia"/>
                <w:bCs/>
                <w:szCs w:val="20"/>
              </w:rPr>
              <w:t xml:space="preserve"> </w:t>
            </w:r>
            <w:r w:rsidRPr="00FD3872">
              <w:rPr>
                <w:rFonts w:eastAsia="Malgun Gothic"/>
                <w:bCs/>
                <w:szCs w:val="20"/>
              </w:rPr>
              <w:t xml:space="preserve">RBs is </w:t>
            </w:r>
            <m:oMath>
              <m:sSub>
                <m:sSubPr>
                  <m:ctrlPr>
                    <w:rPr>
                      <w:rFonts w:ascii="Cambria Math" w:eastAsia="Malgun Gothic" w:hAnsi="Cambria Math"/>
                      <w:bCs/>
                      <w:i/>
                      <w:sz w:val="18"/>
                      <w:szCs w:val="28"/>
                    </w:rPr>
                  </m:ctrlPr>
                </m:sSubPr>
                <m:e>
                  <m:r>
                    <w:rPr>
                      <w:rFonts w:ascii="Cambria Math" w:eastAsia="Malgun Gothic" w:hAnsi="Cambria Math"/>
                      <w:sz w:val="18"/>
                      <w:szCs w:val="28"/>
                    </w:rPr>
                    <m:t>N</m:t>
                  </m:r>
                </m:e>
                <m:sub>
                  <m:r>
                    <w:rPr>
                      <w:rFonts w:ascii="Cambria Math" w:eastAsia="Malgun Gothic" w:hAnsi="Cambria Math"/>
                      <w:sz w:val="18"/>
                      <w:szCs w:val="28"/>
                    </w:rPr>
                    <m:t>offset</m:t>
                  </m:r>
                </m:sub>
              </m:sSub>
              <m:r>
                <w:rPr>
                  <w:rFonts w:ascii="Cambria Math" w:eastAsia="Malgun Gothic" w:hAnsi="Cambria Math"/>
                  <w:sz w:val="18"/>
                  <w:szCs w:val="28"/>
                </w:rPr>
                <m:t>=</m:t>
              </m:r>
              <m:f>
                <m:fPr>
                  <m:ctrlPr>
                    <w:rPr>
                      <w:rFonts w:ascii="Cambria Math" w:eastAsia="微软雅黑" w:hAnsi="Cambria Math"/>
                      <w:i/>
                      <w:sz w:val="18"/>
                      <w:szCs w:val="28"/>
                    </w:rPr>
                  </m:ctrlPr>
                </m:fPr>
                <m:num>
                  <m:sSub>
                    <m:sSubPr>
                      <m:ctrlPr>
                        <w:rPr>
                          <w:rFonts w:ascii="Cambria Math" w:eastAsia="微软雅黑" w:hAnsi="Cambria Math"/>
                          <w:i/>
                          <w:sz w:val="18"/>
                          <w:szCs w:val="28"/>
                        </w:rPr>
                      </m:ctrlPr>
                    </m:sSubPr>
                    <m:e>
                      <m:r>
                        <w:rPr>
                          <w:rFonts w:ascii="Cambria Math" w:eastAsia="微软雅黑" w:hAnsi="Cambria Math"/>
                          <w:sz w:val="18"/>
                          <w:szCs w:val="28"/>
                        </w:rPr>
                        <m:t>k</m:t>
                      </m:r>
                    </m:e>
                    <m:sub>
                      <m:r>
                        <w:rPr>
                          <w:rFonts w:ascii="Cambria Math" w:eastAsia="微软雅黑" w:hAnsi="Cambria Math"/>
                          <w:sz w:val="18"/>
                          <w:szCs w:val="28"/>
                        </w:rPr>
                        <m:t>F</m:t>
                      </m:r>
                    </m:sub>
                  </m:sSub>
                </m:num>
                <m:den>
                  <m:sSub>
                    <m:sSubPr>
                      <m:ctrlPr>
                        <w:rPr>
                          <w:rFonts w:ascii="Cambria Math" w:eastAsia="微软雅黑" w:hAnsi="Cambria Math"/>
                          <w:i/>
                          <w:sz w:val="18"/>
                          <w:szCs w:val="28"/>
                        </w:rPr>
                      </m:ctrlPr>
                    </m:sSubPr>
                    <m:e>
                      <m:r>
                        <w:rPr>
                          <w:rFonts w:ascii="Cambria Math" w:eastAsia="微软雅黑" w:hAnsi="Cambria Math"/>
                          <w:sz w:val="18"/>
                          <w:szCs w:val="28"/>
                        </w:rPr>
                        <m:t>P</m:t>
                      </m:r>
                    </m:e>
                    <m:sub>
                      <m:r>
                        <w:rPr>
                          <w:rFonts w:ascii="Cambria Math" w:eastAsia="微软雅黑" w:hAnsi="Cambria Math"/>
                          <w:sz w:val="18"/>
                          <w:szCs w:val="28"/>
                        </w:rPr>
                        <m:t>F</m:t>
                      </m:r>
                    </m:sub>
                  </m:sSub>
                </m:den>
              </m:f>
              <m:sSub>
                <m:sSubPr>
                  <m:ctrlPr>
                    <w:rPr>
                      <w:rFonts w:ascii="Cambria Math" w:eastAsia="微软雅黑" w:hAnsi="Cambria Math"/>
                      <w:i/>
                      <w:sz w:val="18"/>
                      <w:szCs w:val="28"/>
                    </w:rPr>
                  </m:ctrlPr>
                </m:sSubPr>
                <m:e>
                  <m:r>
                    <w:rPr>
                      <w:rFonts w:ascii="Cambria Math" w:eastAsia="微软雅黑" w:hAnsi="Cambria Math"/>
                      <w:sz w:val="18"/>
                      <w:szCs w:val="28"/>
                    </w:rPr>
                    <m:t>m</m:t>
                  </m:r>
                </m:e>
                <m:sub>
                  <m:r>
                    <w:rPr>
                      <w:rFonts w:ascii="Cambria Math" w:eastAsia="微软雅黑" w:hAnsi="Cambria Math"/>
                      <w:sz w:val="18"/>
                      <w:szCs w:val="28"/>
                    </w:rPr>
                    <m:t xml:space="preserve">SRS, </m:t>
                  </m:r>
                  <m:sSub>
                    <m:sSubPr>
                      <m:ctrlPr>
                        <w:rPr>
                          <w:rFonts w:ascii="Cambria Math" w:eastAsia="微软雅黑" w:hAnsi="Cambria Math"/>
                          <w:i/>
                          <w:sz w:val="18"/>
                          <w:szCs w:val="28"/>
                        </w:rPr>
                      </m:ctrlPr>
                    </m:sSubPr>
                    <m:e>
                      <m:r>
                        <w:rPr>
                          <w:rFonts w:ascii="Cambria Math" w:eastAsia="微软雅黑" w:hAnsi="Cambria Math"/>
                          <w:sz w:val="18"/>
                          <w:szCs w:val="28"/>
                        </w:rPr>
                        <m:t>B</m:t>
                      </m:r>
                    </m:e>
                    <m:sub>
                      <m:r>
                        <w:rPr>
                          <w:rFonts w:ascii="Cambria Math" w:eastAsia="微软雅黑" w:hAnsi="Cambria Math"/>
                          <w:sz w:val="18"/>
                          <w:szCs w:val="28"/>
                        </w:rPr>
                        <m:t>SRS</m:t>
                      </m:r>
                    </m:sub>
                  </m:sSub>
                </m:sub>
              </m:sSub>
            </m:oMath>
            <w:r w:rsidRPr="00FD3872">
              <w:rPr>
                <w:rFonts w:eastAsia="Malgun Gothic" w:hint="eastAsia"/>
                <w:szCs w:val="20"/>
              </w:rPr>
              <w:t>,</w:t>
            </w:r>
            <w:r w:rsidRPr="00FD3872">
              <w:rPr>
                <w:rFonts w:eastAsia="Malgun Gothic"/>
                <w:szCs w:val="20"/>
              </w:rPr>
              <w:t xml:space="preserve"> where </w:t>
            </w:r>
            <w:r w:rsidRPr="009766F1">
              <w:rPr>
                <w:rFonts w:eastAsia="微软雅黑"/>
                <w:sz w:val="21"/>
                <w:szCs w:val="20"/>
              </w:rPr>
              <w:t>k</w:t>
            </w:r>
            <w:r w:rsidRPr="009766F1">
              <w:rPr>
                <w:rFonts w:eastAsia="微软雅黑"/>
                <w:sz w:val="21"/>
                <w:szCs w:val="20"/>
                <w:vertAlign w:val="subscript"/>
              </w:rPr>
              <w:t>F</w:t>
            </w:r>
            <w:r w:rsidRPr="009766F1">
              <w:rPr>
                <w:rFonts w:eastAsia="微软雅黑"/>
                <w:sz w:val="21"/>
                <w:szCs w:val="20"/>
              </w:rPr>
              <w:t xml:space="preserve"> = {</w:t>
            </w:r>
            <w:r w:rsidRPr="009766F1">
              <w:rPr>
                <w:rFonts w:eastAsia="微软雅黑" w:hint="eastAsia"/>
                <w:sz w:val="21"/>
                <w:szCs w:val="20"/>
              </w:rPr>
              <w:t>0</w:t>
            </w:r>
            <w:r w:rsidRPr="009766F1">
              <w:rPr>
                <w:rFonts w:eastAsia="微软雅黑"/>
                <w:sz w:val="21"/>
                <w:szCs w:val="20"/>
              </w:rPr>
              <w:t>, …, P</w:t>
            </w:r>
            <w:r w:rsidRPr="009766F1">
              <w:rPr>
                <w:rFonts w:eastAsia="微软雅黑"/>
                <w:sz w:val="21"/>
                <w:szCs w:val="20"/>
                <w:vertAlign w:val="subscript"/>
              </w:rPr>
              <w:t>F</w:t>
            </w:r>
            <w:r w:rsidRPr="009766F1">
              <w:rPr>
                <w:rFonts w:eastAsia="微软雅黑"/>
                <w:sz w:val="21"/>
                <w:szCs w:val="20"/>
              </w:rPr>
              <w:t>-1}</w:t>
            </w:r>
          </w:p>
          <w:p w14:paraId="74A0E6C3" w14:textId="77777777" w:rsidR="00072B2D" w:rsidRPr="00FD3872" w:rsidRDefault="00072B2D" w:rsidP="00072B2D">
            <w:pPr>
              <w:numPr>
                <w:ilvl w:val="1"/>
                <w:numId w:val="5"/>
              </w:numPr>
              <w:autoSpaceDE/>
              <w:autoSpaceDN/>
              <w:adjustRightInd/>
              <w:snapToGrid/>
              <w:spacing w:after="0"/>
              <w:jc w:val="left"/>
              <w:rPr>
                <w:szCs w:val="20"/>
              </w:rPr>
            </w:pPr>
            <w:r w:rsidRPr="00FD3872">
              <w:rPr>
                <w:rFonts w:eastAsia="Malgun Gothic"/>
                <w:szCs w:val="20"/>
              </w:rPr>
              <w:t xml:space="preserve">FFS support </w:t>
            </w:r>
            <w:r w:rsidRPr="00FD3872">
              <w:rPr>
                <w:rFonts w:eastAsia="微软雅黑"/>
                <w:szCs w:val="20"/>
              </w:rPr>
              <w:t>start RB location (N</w:t>
            </w:r>
            <w:r w:rsidRPr="00FD3872">
              <w:rPr>
                <w:rFonts w:eastAsia="微软雅黑"/>
                <w:szCs w:val="20"/>
                <w:vertAlign w:val="subscript"/>
              </w:rPr>
              <w:t>offset</w:t>
            </w:r>
            <w:r w:rsidRPr="00FD3872">
              <w:rPr>
                <w:rFonts w:eastAsia="微软雅黑"/>
                <w:szCs w:val="20"/>
              </w:rPr>
              <w:t>) hopping in different SRS occasions</w:t>
            </w:r>
            <w:r w:rsidRPr="00FD3872">
              <w:rPr>
                <w:rFonts w:eastAsia="微软雅黑" w:hint="eastAsia"/>
                <w:szCs w:val="20"/>
              </w:rPr>
              <w:t>,</w:t>
            </w:r>
            <w:r w:rsidRPr="00FD3872">
              <w:rPr>
                <w:rFonts w:eastAsia="微软雅黑"/>
                <w:szCs w:val="20"/>
              </w:rPr>
              <w:t xml:space="preserve"> symbols or frequency hopping periods, and if supported, detailed hopping pattern</w:t>
            </w:r>
          </w:p>
          <w:p w14:paraId="5BC1B62F" w14:textId="77777777" w:rsidR="00072B2D" w:rsidRPr="00FD3872" w:rsidRDefault="00072B2D" w:rsidP="00072B2D">
            <w:pPr>
              <w:numPr>
                <w:ilvl w:val="0"/>
                <w:numId w:val="5"/>
              </w:numPr>
              <w:autoSpaceDE/>
              <w:autoSpaceDN/>
              <w:adjustRightInd/>
              <w:snapToGrid/>
              <w:spacing w:after="0"/>
              <w:jc w:val="left"/>
              <w:rPr>
                <w:szCs w:val="20"/>
              </w:rPr>
            </w:pPr>
            <w:r w:rsidRPr="00FD3872">
              <w:rPr>
                <w:rFonts w:eastAsia="Malgun Gothic"/>
                <w:szCs w:val="20"/>
              </w:rPr>
              <w:t>Support to determine</w:t>
            </w:r>
            <w:r w:rsidRPr="00FD3872">
              <w:rPr>
                <w:rFonts w:eastAsia="Malgun Gothic"/>
                <w:bCs/>
                <w:szCs w:val="20"/>
              </w:rPr>
              <w:t xml:space="preserve"> P</w:t>
            </w:r>
            <w:r w:rsidRPr="00FD3872">
              <w:rPr>
                <w:rFonts w:eastAsia="Malgun Gothic"/>
                <w:bCs/>
                <w:szCs w:val="20"/>
                <w:vertAlign w:val="subscript"/>
              </w:rPr>
              <w:t>F</w:t>
            </w:r>
            <w:r w:rsidRPr="00FD3872">
              <w:rPr>
                <w:rFonts w:eastAsia="Malgun Gothic"/>
                <w:bCs/>
                <w:szCs w:val="20"/>
              </w:rPr>
              <w:t xml:space="preserve"> and N</w:t>
            </w:r>
            <w:r w:rsidRPr="00FD3872">
              <w:rPr>
                <w:rFonts w:eastAsia="Malgun Gothic"/>
                <w:bCs/>
                <w:szCs w:val="20"/>
                <w:vertAlign w:val="subscript"/>
              </w:rPr>
              <w:t>offset</w:t>
            </w:r>
            <w:r w:rsidRPr="00FD3872">
              <w:rPr>
                <w:rFonts w:eastAsia="Malgun Gothic"/>
                <w:bCs/>
                <w:szCs w:val="20"/>
              </w:rPr>
              <w:t xml:space="preserve"> at least via RRC configuration per SRS resource.</w:t>
            </w:r>
          </w:p>
          <w:p w14:paraId="3176FFEB" w14:textId="77777777" w:rsidR="00072B2D" w:rsidRPr="00FD3872" w:rsidRDefault="00072B2D" w:rsidP="00072B2D">
            <w:pPr>
              <w:numPr>
                <w:ilvl w:val="1"/>
                <w:numId w:val="5"/>
              </w:numPr>
              <w:autoSpaceDE/>
              <w:autoSpaceDN/>
              <w:adjustRightInd/>
              <w:snapToGrid/>
              <w:spacing w:after="0"/>
              <w:jc w:val="left"/>
              <w:rPr>
                <w:szCs w:val="20"/>
              </w:rPr>
            </w:pPr>
            <w:r w:rsidRPr="00FD3872">
              <w:rPr>
                <w:rFonts w:eastAsia="Malgun Gothic" w:hint="eastAsia"/>
                <w:szCs w:val="20"/>
              </w:rPr>
              <w:t>F</w:t>
            </w:r>
            <w:r w:rsidRPr="00FD3872">
              <w:rPr>
                <w:rFonts w:eastAsia="Malgun Gothic"/>
                <w:szCs w:val="20"/>
              </w:rPr>
              <w:t>FS whether to introduce DCI and/or MAC CE in addition</w:t>
            </w:r>
          </w:p>
          <w:p w14:paraId="56D05ED7" w14:textId="77777777" w:rsidR="00072B2D" w:rsidRPr="00C837A5" w:rsidRDefault="00072B2D" w:rsidP="00072B2D">
            <w:pPr>
              <w:rPr>
                <w:rFonts w:cs="Times"/>
                <w:b/>
                <w:bCs/>
                <w:szCs w:val="20"/>
                <w:highlight w:val="green"/>
                <w:lang w:eastAsia="ko-KR"/>
              </w:rPr>
            </w:pPr>
            <w:r w:rsidRPr="00C837A5">
              <w:rPr>
                <w:rFonts w:cs="Times"/>
                <w:b/>
                <w:bCs/>
                <w:szCs w:val="20"/>
                <w:highlight w:val="green"/>
                <w:lang w:eastAsia="ko-KR"/>
              </w:rPr>
              <w:t>Agreement</w:t>
            </w:r>
          </w:p>
          <w:p w14:paraId="12D34E6D" w14:textId="77777777" w:rsidR="00072B2D" w:rsidRPr="00313A2A" w:rsidRDefault="00072B2D" w:rsidP="00072B2D">
            <w:pPr>
              <w:numPr>
                <w:ilvl w:val="0"/>
                <w:numId w:val="5"/>
              </w:numPr>
              <w:autoSpaceDE/>
              <w:autoSpaceDN/>
              <w:adjustRightInd/>
              <w:snapToGrid/>
              <w:spacing w:after="0"/>
              <w:jc w:val="left"/>
              <w:rPr>
                <w:color w:val="000000"/>
              </w:rPr>
            </w:pPr>
            <w:r w:rsidRPr="00313A2A">
              <w:rPr>
                <w:color w:val="000000"/>
              </w:rPr>
              <w:t xml:space="preserve">For RPFS in Rel-17, support PF = {2, 4}.  </w:t>
            </w:r>
          </w:p>
          <w:p w14:paraId="4F7469CA" w14:textId="77777777" w:rsidR="00072B2D" w:rsidRPr="00313A2A" w:rsidRDefault="00072B2D" w:rsidP="00072B2D">
            <w:pPr>
              <w:numPr>
                <w:ilvl w:val="0"/>
                <w:numId w:val="5"/>
              </w:numPr>
              <w:autoSpaceDE/>
              <w:autoSpaceDN/>
              <w:adjustRightInd/>
              <w:snapToGrid/>
              <w:spacing w:after="0"/>
              <w:jc w:val="left"/>
              <w:rPr>
                <w:color w:val="000000"/>
              </w:rPr>
            </w:pPr>
            <w:r w:rsidRPr="00313A2A">
              <w:rPr>
                <w:color w:val="000000"/>
              </w:rPr>
              <w:t xml:space="preserve">FFS  3, 8, 12, 16 or fractional numbers </w:t>
            </w:r>
          </w:p>
          <w:p w14:paraId="400B3B15" w14:textId="77777777" w:rsidR="00072B2D" w:rsidRPr="00313A2A" w:rsidRDefault="00072B2D" w:rsidP="00072B2D">
            <w:pPr>
              <w:numPr>
                <w:ilvl w:val="0"/>
                <w:numId w:val="5"/>
              </w:numPr>
              <w:autoSpaceDE/>
              <w:autoSpaceDN/>
              <w:adjustRightInd/>
              <w:snapToGrid/>
              <w:spacing w:after="0"/>
              <w:jc w:val="left"/>
              <w:rPr>
                <w:color w:val="000000"/>
              </w:rPr>
            </w:pPr>
            <w:r w:rsidRPr="00313A2A">
              <w:rPr>
                <w:color w:val="000000"/>
              </w:rPr>
              <w:t>Support at least one of the following alternatives (to be decided in RAN1#105-e)</w:t>
            </w:r>
          </w:p>
          <w:p w14:paraId="09E66029" w14:textId="6F816E33" w:rsidR="00072B2D" w:rsidRPr="00313A2A" w:rsidRDefault="00072B2D" w:rsidP="00072B2D">
            <w:pPr>
              <w:numPr>
                <w:ilvl w:val="1"/>
                <w:numId w:val="5"/>
              </w:numPr>
              <w:autoSpaceDE/>
              <w:autoSpaceDN/>
              <w:adjustRightInd/>
              <w:snapToGrid/>
              <w:spacing w:after="0"/>
              <w:ind w:left="1434" w:hanging="357"/>
              <w:jc w:val="left"/>
              <w:textAlignment w:val="center"/>
              <w:rPr>
                <w:color w:val="000000"/>
              </w:rPr>
            </w:pPr>
            <w:r w:rsidRPr="00313A2A">
              <w:rPr>
                <w:rFonts w:hint="eastAsia"/>
                <w:color w:val="000000"/>
              </w:rPr>
              <w:t>A</w:t>
            </w:r>
            <w:r w:rsidRPr="00313A2A">
              <w:rPr>
                <w:color w:val="000000"/>
              </w:rPr>
              <w:t xml:space="preserve">lt 1: </w:t>
            </w:r>
            <w:r>
              <w:rPr>
                <w:noProof/>
                <w:color w:val="000000"/>
                <w:lang w:eastAsia="zh-CN"/>
              </w:rPr>
              <w:drawing>
                <wp:inline distT="0" distB="0" distL="0" distR="0" wp14:anchorId="0BC3D374" wp14:editId="04634602">
                  <wp:extent cx="588645" cy="318135"/>
                  <wp:effectExtent l="0" t="0" r="1905" b="5715"/>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 cy="31813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6603BBF7" w14:textId="745E0267" w:rsidR="00072B2D" w:rsidRPr="00313A2A" w:rsidRDefault="00072B2D" w:rsidP="00072B2D">
            <w:pPr>
              <w:numPr>
                <w:ilvl w:val="1"/>
                <w:numId w:val="5"/>
              </w:numPr>
              <w:autoSpaceDE/>
              <w:autoSpaceDN/>
              <w:adjustRightInd/>
              <w:snapToGrid/>
              <w:spacing w:after="0"/>
              <w:ind w:left="1434" w:hanging="357"/>
              <w:jc w:val="left"/>
              <w:textAlignment w:val="center"/>
              <w:rPr>
                <w:color w:val="000000"/>
              </w:rPr>
            </w:pPr>
            <w:r w:rsidRPr="00313A2A">
              <w:rPr>
                <w:color w:val="000000"/>
              </w:rPr>
              <w:t xml:space="preserve">Alt 2: </w:t>
            </w:r>
            <w:r>
              <w:rPr>
                <w:noProof/>
                <w:color w:val="000000"/>
                <w:lang w:eastAsia="zh-CN"/>
              </w:rPr>
              <w:drawing>
                <wp:inline distT="0" distB="0" distL="0" distR="0" wp14:anchorId="27D4B54A" wp14:editId="41E11E8E">
                  <wp:extent cx="588645" cy="318135"/>
                  <wp:effectExtent l="0" t="0" r="1905" b="5715"/>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 cy="318135"/>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384EDFFA" w14:textId="4784D7A1" w:rsidR="00072B2D" w:rsidRPr="00313A2A" w:rsidRDefault="00072B2D" w:rsidP="00072B2D">
            <w:pPr>
              <w:numPr>
                <w:ilvl w:val="1"/>
                <w:numId w:val="5"/>
              </w:numPr>
              <w:autoSpaceDE/>
              <w:autoSpaceDN/>
              <w:adjustRightInd/>
              <w:snapToGrid/>
              <w:spacing w:after="0"/>
              <w:ind w:left="1434" w:hanging="357"/>
              <w:jc w:val="left"/>
              <w:textAlignment w:val="center"/>
              <w:rPr>
                <w:color w:val="000000"/>
              </w:rPr>
            </w:pPr>
            <w:r w:rsidRPr="00313A2A">
              <w:rPr>
                <w:color w:val="000000"/>
              </w:rPr>
              <w:lastRenderedPageBreak/>
              <w:t xml:space="preserve">Alt 3: </w:t>
            </w:r>
            <w:r>
              <w:rPr>
                <w:noProof/>
                <w:color w:val="000000"/>
                <w:lang w:eastAsia="zh-CN"/>
              </w:rPr>
              <w:drawing>
                <wp:inline distT="0" distB="0" distL="0" distR="0" wp14:anchorId="581B7A89" wp14:editId="4C0A7059">
                  <wp:extent cx="588645" cy="318135"/>
                  <wp:effectExtent l="0" t="0" r="1905" b="5715"/>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 cy="318135"/>
                          </a:xfrm>
                          <a:prstGeom prst="rect">
                            <a:avLst/>
                          </a:prstGeom>
                          <a:noFill/>
                          <a:ln>
                            <a:noFill/>
                          </a:ln>
                        </pic:spPr>
                      </pic:pic>
                    </a:graphicData>
                  </a:graphic>
                </wp:inline>
              </w:drawing>
            </w:r>
            <w:r>
              <w:rPr>
                <w:color w:val="000000"/>
              </w:rPr>
              <w:t xml:space="preserve"> </w:t>
            </w:r>
            <w:r w:rsidRPr="00313A2A">
              <w:rPr>
                <w:color w:val="000000"/>
              </w:rPr>
              <w:t>is a multiple of 4</w:t>
            </w:r>
          </w:p>
          <w:p w14:paraId="44F34D37" w14:textId="2117EC89" w:rsidR="00072B2D" w:rsidRPr="00313A2A" w:rsidRDefault="00072B2D" w:rsidP="00072B2D">
            <w:pPr>
              <w:numPr>
                <w:ilvl w:val="1"/>
                <w:numId w:val="5"/>
              </w:numPr>
              <w:autoSpaceDE/>
              <w:autoSpaceDN/>
              <w:adjustRightInd/>
              <w:snapToGrid/>
              <w:spacing w:after="0"/>
              <w:ind w:left="1434" w:hanging="357"/>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lang w:eastAsia="zh-CN"/>
              </w:rPr>
              <w:drawing>
                <wp:inline distT="0" distB="0" distL="0" distR="0" wp14:anchorId="6BC745DF" wp14:editId="3ABDDEC5">
                  <wp:extent cx="588645" cy="318135"/>
                  <wp:effectExtent l="0" t="0" r="1905" b="5715"/>
                  <wp:docPr id="3" name="图片 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 cy="318135"/>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p w14:paraId="35D2F4CF" w14:textId="77777777" w:rsidR="00072B2D" w:rsidRPr="00D172FE" w:rsidRDefault="00072B2D" w:rsidP="00072B2D">
            <w:pPr>
              <w:pStyle w:val="ab"/>
              <w:spacing w:before="0" w:beforeAutospacing="0" w:after="0" w:afterAutospacing="0"/>
              <w:jc w:val="both"/>
              <w:rPr>
                <w:rFonts w:ascii="Times" w:hAnsi="Times" w:cs="Times"/>
                <w:sz w:val="20"/>
                <w:szCs w:val="20"/>
              </w:rPr>
            </w:pPr>
            <w:r w:rsidRPr="00D172FE">
              <w:rPr>
                <w:rStyle w:val="ac"/>
                <w:rFonts w:ascii="Times" w:hAnsi="Times" w:cs="Times"/>
                <w:iCs/>
                <w:color w:val="000000"/>
                <w:sz w:val="20"/>
                <w:szCs w:val="20"/>
                <w:highlight w:val="green"/>
              </w:rPr>
              <w:t>Agreement</w:t>
            </w:r>
          </w:p>
          <w:p w14:paraId="79067493" w14:textId="77777777" w:rsidR="00072B2D" w:rsidRPr="00624204" w:rsidRDefault="00072B2D" w:rsidP="00072B2D">
            <w:pPr>
              <w:pStyle w:val="ab"/>
              <w:spacing w:before="0" w:beforeAutospacing="0" w:after="0" w:afterAutospacing="0"/>
              <w:jc w:val="both"/>
              <w:rPr>
                <w:rFonts w:ascii="Times" w:hAnsi="Times" w:cs="Times"/>
                <w:color w:val="auto"/>
                <w:sz w:val="20"/>
                <w:szCs w:val="20"/>
              </w:rPr>
            </w:pPr>
            <w:r w:rsidRPr="00624204">
              <w:rPr>
                <w:rStyle w:val="aa"/>
                <w:rFonts w:ascii="Times" w:hAnsi="Times" w:cs="Times"/>
                <w:i w:val="0"/>
                <w:color w:val="auto"/>
                <w:sz w:val="20"/>
                <w:szCs w:val="20"/>
              </w:rPr>
              <w:t>Study the maximum number of cyclic shifts for Comb-8 in Rel-17, with the following alternatives as starting points</w:t>
            </w:r>
          </w:p>
          <w:p w14:paraId="07B32145" w14:textId="77777777" w:rsidR="00072B2D" w:rsidRPr="00D172FE" w:rsidRDefault="00072B2D" w:rsidP="00072B2D">
            <w:pPr>
              <w:numPr>
                <w:ilvl w:val="0"/>
                <w:numId w:val="5"/>
              </w:numPr>
              <w:autoSpaceDE/>
              <w:autoSpaceDN/>
              <w:adjustRightInd/>
              <w:snapToGrid/>
              <w:spacing w:after="0"/>
              <w:jc w:val="left"/>
              <w:rPr>
                <w:iCs/>
                <w:color w:val="000000"/>
              </w:rPr>
            </w:pPr>
            <w:r w:rsidRPr="00D172FE">
              <w:rPr>
                <w:color w:val="000000"/>
              </w:rPr>
              <w:t>Alt 1: The maximum number of CSs for Comb-8 is 6</w:t>
            </w:r>
          </w:p>
          <w:p w14:paraId="7E0FFCE6" w14:textId="2C086EC4" w:rsidR="00072B2D" w:rsidRPr="00D172FE" w:rsidRDefault="00072B2D" w:rsidP="00072B2D">
            <w:pPr>
              <w:numPr>
                <w:ilvl w:val="0"/>
                <w:numId w:val="5"/>
              </w:numPr>
              <w:autoSpaceDE/>
              <w:autoSpaceDN/>
              <w:adjustRightInd/>
              <w:snapToGrid/>
              <w:spacing w:after="0"/>
              <w:jc w:val="left"/>
              <w:rPr>
                <w:iCs/>
                <w:color w:val="000000"/>
              </w:rPr>
            </w:pPr>
            <w:r w:rsidRPr="00D172FE">
              <w:rPr>
                <w:color w:val="000000"/>
              </w:rPr>
              <w:t>Alt 2: The maximum number of CSs for Comb-8 is 12, and introduce a rule to restrict applicable CSs when SRS sequence is shorter than the maximum number of CSs</w:t>
            </w:r>
          </w:p>
          <w:p w14:paraId="28A47B10" w14:textId="06B9B1B3" w:rsidR="00072B2D" w:rsidRPr="009766F1" w:rsidRDefault="00072B2D" w:rsidP="009766F1">
            <w:pPr>
              <w:autoSpaceDE/>
              <w:autoSpaceDN/>
              <w:adjustRightInd/>
              <w:snapToGrid/>
              <w:spacing w:after="0"/>
              <w:ind w:left="360"/>
              <w:textAlignment w:val="center"/>
              <w:rPr>
                <w:rFonts w:eastAsia="宋体"/>
                <w:sz w:val="21"/>
                <w:szCs w:val="21"/>
                <w:lang w:eastAsia="zh-CN"/>
              </w:rPr>
            </w:pPr>
            <w:r w:rsidRPr="00D172FE">
              <w:rPr>
                <w:rFonts w:ascii="Times" w:hAnsi="Times" w:cs="Times"/>
                <w:sz w:val="20"/>
                <w:szCs w:val="20"/>
              </w:rPr>
              <w:t> </w:t>
            </w:r>
          </w:p>
        </w:tc>
      </w:tr>
    </w:tbl>
    <w:p w14:paraId="5738F5A2" w14:textId="0AF1C75E" w:rsidR="00EA0457" w:rsidRDefault="00F4488B" w:rsidP="00BD55F2">
      <w:pPr>
        <w:rPr>
          <w:rFonts w:eastAsia="宋体"/>
          <w:sz w:val="21"/>
          <w:szCs w:val="21"/>
          <w:lang w:eastAsia="zh-CN"/>
        </w:rPr>
      </w:pPr>
      <w:r>
        <w:rPr>
          <w:rFonts w:hint="eastAsia"/>
          <w:color w:val="000000"/>
          <w:lang w:eastAsia="zh-CN"/>
        </w:rPr>
        <w:lastRenderedPageBreak/>
        <w:t>For</w:t>
      </w:r>
      <w:r>
        <w:rPr>
          <w:color w:val="000000"/>
        </w:rPr>
        <w:t xml:space="preserve"> </w:t>
      </w:r>
      <w:r w:rsidR="00434100">
        <w:rPr>
          <w:color w:val="000000"/>
        </w:rPr>
        <w:t>partial</w:t>
      </w:r>
      <w:r>
        <w:rPr>
          <w:color w:val="000000"/>
        </w:rPr>
        <w:t xml:space="preserve"> sounding, </w:t>
      </w:r>
      <w:r w:rsidR="004C7136">
        <w:rPr>
          <w:color w:val="000000"/>
        </w:rPr>
        <w:t xml:space="preserve">we think </w:t>
      </w:r>
      <w:r w:rsidRPr="00313A2A">
        <w:rPr>
          <w:color w:val="000000"/>
        </w:rPr>
        <w:t>PF = {2, 4}</w:t>
      </w:r>
      <w:r>
        <w:rPr>
          <w:color w:val="000000"/>
        </w:rPr>
        <w:t xml:space="preserve"> is sufficient</w:t>
      </w:r>
      <w:r w:rsidR="0039545F">
        <w:rPr>
          <w:rFonts w:eastAsia="宋体"/>
          <w:sz w:val="21"/>
          <w:szCs w:val="21"/>
          <w:lang w:eastAsia="zh-CN"/>
        </w:rPr>
        <w:t xml:space="preserve"> </w:t>
      </w:r>
      <w:r>
        <w:rPr>
          <w:rFonts w:eastAsia="宋体"/>
          <w:sz w:val="21"/>
          <w:szCs w:val="21"/>
          <w:lang w:eastAsia="zh-CN"/>
        </w:rPr>
        <w:t xml:space="preserve">and </w:t>
      </w:r>
      <w:r w:rsidR="0039545F">
        <w:rPr>
          <w:rFonts w:eastAsia="宋体"/>
          <w:sz w:val="21"/>
          <w:szCs w:val="21"/>
          <w:lang w:eastAsia="zh-CN"/>
        </w:rPr>
        <w:t xml:space="preserve">adopting </w:t>
      </w:r>
      <w:r w:rsidR="00EC2B0B">
        <w:rPr>
          <w:rFonts w:eastAsia="宋体"/>
          <w:sz w:val="21"/>
          <w:szCs w:val="21"/>
          <w:lang w:eastAsia="zh-CN"/>
        </w:rPr>
        <w:t>other PF values</w:t>
      </w:r>
      <w:r w:rsidR="0039545F">
        <w:rPr>
          <w:rFonts w:eastAsia="宋体"/>
          <w:sz w:val="21"/>
          <w:szCs w:val="21"/>
          <w:lang w:eastAsia="zh-CN"/>
        </w:rPr>
        <w:t xml:space="preserve"> </w:t>
      </w:r>
      <w:r w:rsidR="00DC074A">
        <w:rPr>
          <w:rFonts w:eastAsia="宋体" w:hint="eastAsia"/>
          <w:sz w:val="21"/>
          <w:szCs w:val="21"/>
          <w:lang w:eastAsia="zh-CN"/>
        </w:rPr>
        <w:t>will</w:t>
      </w:r>
      <w:r w:rsidR="00DC074A">
        <w:rPr>
          <w:rFonts w:eastAsia="宋体"/>
          <w:sz w:val="21"/>
          <w:szCs w:val="21"/>
          <w:lang w:eastAsia="zh-CN"/>
        </w:rPr>
        <w:t xml:space="preserve"> </w:t>
      </w:r>
      <w:r w:rsidR="00EC2B0B">
        <w:rPr>
          <w:rFonts w:eastAsia="宋体"/>
          <w:sz w:val="21"/>
          <w:szCs w:val="21"/>
          <w:lang w:eastAsia="zh-CN"/>
        </w:rPr>
        <w:t xml:space="preserve">probably </w:t>
      </w:r>
      <w:r w:rsidR="0039545F">
        <w:rPr>
          <w:rFonts w:eastAsia="宋体"/>
          <w:sz w:val="21"/>
          <w:szCs w:val="21"/>
          <w:lang w:eastAsia="zh-CN"/>
        </w:rPr>
        <w:t>introduce</w:t>
      </w:r>
      <w:r w:rsidR="00665907" w:rsidRPr="0018374E">
        <w:rPr>
          <w:rFonts w:eastAsia="宋体"/>
          <w:sz w:val="21"/>
          <w:szCs w:val="21"/>
          <w:lang w:eastAsia="zh-CN"/>
        </w:rPr>
        <w:t xml:space="preserve"> more specification efforts.</w:t>
      </w:r>
      <w:r w:rsidR="0018374E">
        <w:rPr>
          <w:rFonts w:eastAsia="宋体"/>
          <w:sz w:val="21"/>
          <w:szCs w:val="21"/>
          <w:lang w:eastAsia="zh-CN"/>
        </w:rPr>
        <w:t xml:space="preserve"> </w:t>
      </w:r>
      <w:r w:rsidR="004C7136">
        <w:rPr>
          <w:rFonts w:eastAsia="宋体"/>
          <w:sz w:val="21"/>
          <w:szCs w:val="21"/>
          <w:lang w:eastAsia="zh-CN"/>
        </w:rPr>
        <w:t>Besides, network should guarantee</w:t>
      </w:r>
      <w:r w:rsidR="004C7136" w:rsidRPr="004C7136">
        <w:rPr>
          <w:rFonts w:eastAsia="宋体"/>
          <w:sz w:val="20"/>
          <w:szCs w:val="21"/>
          <w:lang w:eastAsia="zh-CN"/>
        </w:rPr>
        <w:t xml:space="preserve"> </w:t>
      </w:r>
      <m:oMath>
        <m:f>
          <m:fPr>
            <m:ctrlPr>
              <w:rPr>
                <w:rFonts w:ascii="Cambria Math" w:eastAsia="宋体" w:hAnsi="Cambria Math"/>
                <w:sz w:val="20"/>
                <w:szCs w:val="21"/>
                <w:lang w:eastAsia="zh-CN"/>
              </w:rPr>
            </m:ctrlPr>
          </m:fPr>
          <m:num>
            <m:r>
              <w:rPr>
                <w:rFonts w:ascii="Cambria Math" w:eastAsia="宋体" w:hAnsi="Cambria Math"/>
                <w:sz w:val="20"/>
                <w:szCs w:val="21"/>
                <w:lang w:eastAsia="zh-CN"/>
              </w:rPr>
              <m:t>1</m:t>
            </m:r>
          </m:num>
          <m:den>
            <m:sSub>
              <m:sSubPr>
                <m:ctrlPr>
                  <w:rPr>
                    <w:rFonts w:ascii="Cambria Math" w:eastAsia="宋体" w:hAnsi="Cambria Math"/>
                    <w:i/>
                    <w:sz w:val="20"/>
                    <w:szCs w:val="21"/>
                    <w:lang w:eastAsia="zh-CN"/>
                  </w:rPr>
                </m:ctrlPr>
              </m:sSubPr>
              <m:e>
                <m:r>
                  <w:rPr>
                    <w:rFonts w:ascii="Cambria Math" w:eastAsia="宋体" w:hAnsi="Cambria Math"/>
                    <w:sz w:val="20"/>
                    <w:szCs w:val="21"/>
                    <w:lang w:eastAsia="zh-CN"/>
                  </w:rPr>
                  <m:t>P</m:t>
                </m:r>
              </m:e>
              <m:sub>
                <m:r>
                  <w:rPr>
                    <w:rFonts w:ascii="Cambria Math" w:eastAsia="宋体" w:hAnsi="Cambria Math"/>
                    <w:sz w:val="20"/>
                    <w:szCs w:val="21"/>
                    <w:lang w:eastAsia="zh-CN"/>
                  </w:rPr>
                  <m:t>F</m:t>
                </m:r>
              </m:sub>
            </m:sSub>
          </m:den>
        </m:f>
        <m:sSub>
          <m:sSubPr>
            <m:ctrlPr>
              <w:rPr>
                <w:rFonts w:ascii="Cambria Math" w:eastAsia="宋体" w:hAnsi="Cambria Math"/>
                <w:i/>
                <w:sz w:val="20"/>
                <w:szCs w:val="21"/>
                <w:lang w:eastAsia="zh-CN"/>
              </w:rPr>
            </m:ctrlPr>
          </m:sSubPr>
          <m:e>
            <m:r>
              <w:rPr>
                <w:rFonts w:ascii="Cambria Math" w:eastAsia="宋体" w:hAnsi="Cambria Math"/>
                <w:sz w:val="20"/>
                <w:szCs w:val="21"/>
                <w:lang w:eastAsia="zh-CN"/>
              </w:rPr>
              <m:t>m</m:t>
            </m:r>
          </m:e>
          <m:sub>
            <m:r>
              <w:rPr>
                <w:rFonts w:ascii="Cambria Math" w:eastAsia="宋体" w:hAnsi="Cambria Math"/>
                <w:sz w:val="20"/>
                <w:szCs w:val="21"/>
                <w:lang w:eastAsia="zh-CN"/>
              </w:rPr>
              <m:t>srs,</m:t>
            </m:r>
            <m:sSub>
              <m:sSubPr>
                <m:ctrlPr>
                  <w:rPr>
                    <w:rFonts w:ascii="Cambria Math" w:eastAsia="宋体" w:hAnsi="Cambria Math"/>
                    <w:i/>
                    <w:sz w:val="20"/>
                    <w:szCs w:val="21"/>
                    <w:lang w:eastAsia="zh-CN"/>
                  </w:rPr>
                </m:ctrlPr>
              </m:sSubPr>
              <m:e>
                <m:r>
                  <w:rPr>
                    <w:rFonts w:ascii="Cambria Math" w:eastAsia="宋体" w:hAnsi="Cambria Math"/>
                    <w:sz w:val="20"/>
                    <w:szCs w:val="21"/>
                    <w:lang w:eastAsia="zh-CN"/>
                  </w:rPr>
                  <m:t>B</m:t>
                </m:r>
              </m:e>
              <m:sub>
                <m:r>
                  <w:rPr>
                    <w:rFonts w:ascii="Cambria Math" w:eastAsia="宋体" w:hAnsi="Cambria Math"/>
                    <w:sz w:val="20"/>
                    <w:szCs w:val="21"/>
                    <w:lang w:eastAsia="zh-CN"/>
                  </w:rPr>
                  <m:t>srs</m:t>
                </m:r>
              </m:sub>
            </m:sSub>
          </m:sub>
        </m:sSub>
      </m:oMath>
      <w:r w:rsidR="004C7136" w:rsidRPr="004C7136">
        <w:rPr>
          <w:rFonts w:eastAsia="宋体"/>
          <w:sz w:val="20"/>
          <w:szCs w:val="21"/>
          <w:lang w:eastAsia="zh-CN"/>
        </w:rPr>
        <w:t xml:space="preserve"> </w:t>
      </w:r>
      <w:r w:rsidR="004C7136" w:rsidRPr="00313A2A">
        <w:rPr>
          <w:color w:val="000000"/>
        </w:rPr>
        <w:t>is an integer value</w:t>
      </w:r>
      <w:r w:rsidR="004C7136">
        <w:rPr>
          <w:rFonts w:eastAsia="宋体"/>
          <w:sz w:val="21"/>
          <w:szCs w:val="21"/>
          <w:lang w:eastAsia="zh-CN"/>
        </w:rPr>
        <w:t xml:space="preserve">. If only </w:t>
      </w:r>
      <w:r w:rsidR="004C7136" w:rsidRPr="00313A2A">
        <w:rPr>
          <w:color w:val="000000"/>
        </w:rPr>
        <w:t>PF = {2, 4}</w:t>
      </w:r>
      <w:r w:rsidR="004C7136">
        <w:rPr>
          <w:color w:val="000000"/>
        </w:rPr>
        <w:t xml:space="preserve"> is supported and </w:t>
      </w:r>
      <w:r w:rsidR="004C7136">
        <w:rPr>
          <w:rFonts w:eastAsia="宋体"/>
          <w:sz w:val="21"/>
          <w:szCs w:val="21"/>
          <w:lang w:eastAsia="zh-CN"/>
        </w:rPr>
        <w:t>c</w:t>
      </w:r>
      <w:r w:rsidR="004C7136">
        <w:rPr>
          <w:rFonts w:eastAsia="宋体" w:hint="eastAsia"/>
          <w:sz w:val="21"/>
          <w:szCs w:val="21"/>
          <w:lang w:eastAsia="zh-CN"/>
        </w:rPr>
        <w:t>onsidering</w:t>
      </w:r>
      <w:r w:rsidR="004C7136">
        <w:rPr>
          <w:rFonts w:eastAsia="宋体"/>
          <w:sz w:val="21"/>
          <w:szCs w:val="21"/>
          <w:lang w:eastAsia="zh-CN"/>
        </w:rPr>
        <w:t xml:space="preserve"> m</w:t>
      </w:r>
      <w:r w:rsidR="004C7136" w:rsidRPr="004C7136">
        <w:rPr>
          <w:rFonts w:eastAsia="宋体"/>
          <w:sz w:val="21"/>
          <w:szCs w:val="21"/>
          <w:vertAlign w:val="subscript"/>
          <w:lang w:eastAsia="zh-CN"/>
        </w:rPr>
        <w:t>srs,Bsrs</w:t>
      </w:r>
      <w:r w:rsidR="004C7136">
        <w:rPr>
          <w:rFonts w:eastAsia="宋体"/>
          <w:sz w:val="21"/>
          <w:szCs w:val="21"/>
          <w:lang w:eastAsia="zh-CN"/>
        </w:rPr>
        <w:t xml:space="preserve"> is multiple of 4 , the integer constraint can be naturally satisfied. </w:t>
      </w:r>
      <w:r w:rsidR="005832D2">
        <w:rPr>
          <w:rFonts w:eastAsia="宋体"/>
          <w:sz w:val="21"/>
          <w:szCs w:val="21"/>
          <w:lang w:eastAsia="zh-CN"/>
        </w:rPr>
        <w:t xml:space="preserve">The benefit of enabling different </w:t>
      </w:r>
      <w:r w:rsidR="005832D2" w:rsidRPr="00FD3872">
        <w:rPr>
          <w:rFonts w:eastAsia="微软雅黑"/>
          <w:szCs w:val="20"/>
        </w:rPr>
        <w:t>N</w:t>
      </w:r>
      <w:r w:rsidR="005832D2" w:rsidRPr="00FD3872">
        <w:rPr>
          <w:rFonts w:eastAsia="微软雅黑"/>
          <w:szCs w:val="20"/>
          <w:vertAlign w:val="subscript"/>
        </w:rPr>
        <w:t>offset</w:t>
      </w:r>
      <w:r w:rsidR="005832D2">
        <w:rPr>
          <w:rFonts w:eastAsia="宋体"/>
          <w:sz w:val="21"/>
          <w:szCs w:val="21"/>
          <w:lang w:eastAsia="zh-CN"/>
        </w:rPr>
        <w:t xml:space="preserve"> for different </w:t>
      </w:r>
      <w:r w:rsidR="005832D2" w:rsidRPr="00FD3872">
        <w:rPr>
          <w:rFonts w:eastAsia="微软雅黑"/>
          <w:szCs w:val="20"/>
        </w:rPr>
        <w:t>SRS occasions</w:t>
      </w:r>
      <w:r w:rsidR="005832D2">
        <w:rPr>
          <w:rFonts w:eastAsia="微软雅黑"/>
          <w:szCs w:val="20"/>
        </w:rPr>
        <w:t xml:space="preserve"> is unclear, and we prefer to link only one</w:t>
      </w:r>
      <w:r w:rsidR="005832D2" w:rsidRPr="005832D2">
        <w:rPr>
          <w:rFonts w:eastAsia="微软雅黑"/>
          <w:szCs w:val="20"/>
        </w:rPr>
        <w:t xml:space="preserve"> </w:t>
      </w:r>
      <w:r w:rsidR="005832D2" w:rsidRPr="00FD3872">
        <w:rPr>
          <w:rFonts w:eastAsia="微软雅黑"/>
          <w:szCs w:val="20"/>
        </w:rPr>
        <w:t>N</w:t>
      </w:r>
      <w:r w:rsidR="005832D2" w:rsidRPr="00FD3872">
        <w:rPr>
          <w:rFonts w:eastAsia="微软雅黑"/>
          <w:szCs w:val="20"/>
          <w:vertAlign w:val="subscript"/>
        </w:rPr>
        <w:t>offset</w:t>
      </w:r>
      <w:r w:rsidR="005832D2">
        <w:rPr>
          <w:rFonts w:eastAsia="微软雅黑"/>
          <w:szCs w:val="20"/>
        </w:rPr>
        <w:t xml:space="preserve"> to one SRS resource.</w:t>
      </w:r>
      <w:r w:rsidR="00EE1898">
        <w:rPr>
          <w:rFonts w:eastAsia="微软雅黑"/>
          <w:szCs w:val="20"/>
        </w:rPr>
        <w:t xml:space="preserve"> </w:t>
      </w:r>
      <w:r w:rsidR="00EE1898" w:rsidRPr="00FD3872">
        <w:rPr>
          <w:rFonts w:eastAsia="Malgun Gothic"/>
          <w:bCs/>
          <w:szCs w:val="20"/>
        </w:rPr>
        <w:t>RRC configuration</w:t>
      </w:r>
      <w:r w:rsidR="00EE1898">
        <w:rPr>
          <w:rFonts w:eastAsia="Malgun Gothic"/>
          <w:bCs/>
          <w:szCs w:val="20"/>
        </w:rPr>
        <w:t xml:space="preserve"> is sufficient for </w:t>
      </w:r>
      <w:r w:rsidR="00EE1898" w:rsidRPr="00FD3872">
        <w:rPr>
          <w:rFonts w:eastAsia="Malgun Gothic"/>
          <w:bCs/>
          <w:szCs w:val="20"/>
        </w:rPr>
        <w:t>P</w:t>
      </w:r>
      <w:r w:rsidR="00EE1898" w:rsidRPr="00FD3872">
        <w:rPr>
          <w:rFonts w:eastAsia="Malgun Gothic"/>
          <w:bCs/>
          <w:szCs w:val="20"/>
          <w:vertAlign w:val="subscript"/>
        </w:rPr>
        <w:t>F</w:t>
      </w:r>
      <w:r w:rsidR="00EE1898" w:rsidRPr="00FD3872">
        <w:rPr>
          <w:rFonts w:eastAsia="Malgun Gothic"/>
          <w:bCs/>
          <w:szCs w:val="20"/>
        </w:rPr>
        <w:t xml:space="preserve"> and N</w:t>
      </w:r>
      <w:r w:rsidR="00EE1898" w:rsidRPr="00FD3872">
        <w:rPr>
          <w:rFonts w:eastAsia="Malgun Gothic"/>
          <w:bCs/>
          <w:szCs w:val="20"/>
          <w:vertAlign w:val="subscript"/>
        </w:rPr>
        <w:t>offset</w:t>
      </w:r>
      <w:r w:rsidR="00EE1898">
        <w:rPr>
          <w:rFonts w:eastAsia="Malgun Gothic"/>
          <w:bCs/>
          <w:szCs w:val="20"/>
        </w:rPr>
        <w:t>.</w:t>
      </w:r>
    </w:p>
    <w:p w14:paraId="2A097E15" w14:textId="46F66B77" w:rsidR="00DF016F" w:rsidRDefault="004C7136" w:rsidP="00BD55F2">
      <w:pPr>
        <w:rPr>
          <w:b/>
          <w:i/>
          <w:sz w:val="21"/>
          <w:szCs w:val="21"/>
          <w:lang w:eastAsia="zh-CN"/>
        </w:rPr>
      </w:pPr>
      <w:r>
        <w:rPr>
          <w:rFonts w:eastAsia="宋体"/>
          <w:sz w:val="21"/>
          <w:szCs w:val="21"/>
          <w:lang w:eastAsia="zh-CN"/>
        </w:rPr>
        <w:t xml:space="preserve">For positioning SRS, 6 CSs has already been supported. No need to further enhance the </w:t>
      </w:r>
      <w:r w:rsidRPr="00D172FE">
        <w:rPr>
          <w:color w:val="000000"/>
        </w:rPr>
        <w:t>maximum number of CSs for Comb-8</w:t>
      </w:r>
      <w:r>
        <w:rPr>
          <w:color w:val="000000"/>
        </w:rPr>
        <w:t>.</w:t>
      </w:r>
    </w:p>
    <w:p w14:paraId="760B5393" w14:textId="07C57B83" w:rsidR="003D0E46" w:rsidRPr="009766F1" w:rsidRDefault="00DF016F" w:rsidP="00BD55F2">
      <w:pPr>
        <w:rPr>
          <w:rFonts w:eastAsia="Malgun Gothic"/>
          <w:b/>
          <w:bCs/>
          <w:i/>
          <w:szCs w:val="20"/>
          <w:vertAlign w:val="subscript"/>
        </w:rPr>
      </w:pPr>
      <w:r w:rsidRPr="009766F1">
        <w:rPr>
          <w:rFonts w:hint="eastAsia"/>
          <w:b/>
          <w:i/>
          <w:sz w:val="21"/>
          <w:szCs w:val="21"/>
          <w:lang w:eastAsia="zh-CN"/>
        </w:rPr>
        <w:t>Proposal</w:t>
      </w:r>
      <w:r w:rsidRPr="009766F1">
        <w:rPr>
          <w:b/>
          <w:i/>
          <w:sz w:val="21"/>
          <w:szCs w:val="21"/>
          <w:lang w:eastAsia="zh-CN"/>
        </w:rPr>
        <w:t xml:space="preserve"> </w:t>
      </w:r>
      <w:r w:rsidR="004C7136" w:rsidRPr="009766F1">
        <w:rPr>
          <w:b/>
          <w:i/>
          <w:sz w:val="21"/>
          <w:szCs w:val="21"/>
          <w:lang w:eastAsia="zh-CN"/>
        </w:rPr>
        <w:t>8</w:t>
      </w:r>
      <w:r w:rsidRPr="009766F1">
        <w:rPr>
          <w:b/>
          <w:i/>
          <w:sz w:val="21"/>
          <w:szCs w:val="21"/>
          <w:lang w:eastAsia="zh-CN"/>
        </w:rPr>
        <w:t xml:space="preserve">: </w:t>
      </w:r>
      <w:r w:rsidR="003D0E46" w:rsidRPr="009766F1">
        <w:rPr>
          <w:rFonts w:eastAsia="Malgun Gothic"/>
          <w:b/>
          <w:i/>
          <w:szCs w:val="20"/>
        </w:rPr>
        <w:t xml:space="preserve">No need to introduce DCI and/or MAC CE in addition for determining </w:t>
      </w:r>
      <w:r w:rsidR="003D0E46" w:rsidRPr="009766F1">
        <w:rPr>
          <w:rFonts w:eastAsia="Malgun Gothic"/>
          <w:b/>
          <w:bCs/>
          <w:i/>
          <w:szCs w:val="20"/>
        </w:rPr>
        <w:t>P</w:t>
      </w:r>
      <w:r w:rsidR="003D0E46" w:rsidRPr="009766F1">
        <w:rPr>
          <w:rFonts w:eastAsia="Malgun Gothic"/>
          <w:b/>
          <w:bCs/>
          <w:i/>
          <w:szCs w:val="20"/>
          <w:vertAlign w:val="subscript"/>
        </w:rPr>
        <w:t>F</w:t>
      </w:r>
      <w:r w:rsidR="003D0E46" w:rsidRPr="009766F1">
        <w:rPr>
          <w:rFonts w:eastAsia="Malgun Gothic"/>
          <w:b/>
          <w:bCs/>
          <w:i/>
          <w:szCs w:val="20"/>
        </w:rPr>
        <w:t xml:space="preserve"> and N</w:t>
      </w:r>
      <w:r w:rsidR="003D0E46" w:rsidRPr="009766F1">
        <w:rPr>
          <w:rFonts w:eastAsia="Malgun Gothic"/>
          <w:b/>
          <w:bCs/>
          <w:i/>
          <w:szCs w:val="20"/>
          <w:vertAlign w:val="subscript"/>
        </w:rPr>
        <w:t>offset.</w:t>
      </w:r>
    </w:p>
    <w:p w14:paraId="7C2BD372" w14:textId="74F1658D" w:rsidR="00DC0DA0" w:rsidRPr="009766F1" w:rsidRDefault="00DC0DA0" w:rsidP="00BD55F2">
      <w:pPr>
        <w:rPr>
          <w:b/>
          <w:i/>
          <w:sz w:val="21"/>
          <w:szCs w:val="21"/>
          <w:lang w:eastAsia="zh-CN"/>
        </w:rPr>
      </w:pPr>
      <w:r w:rsidRPr="009766F1">
        <w:rPr>
          <w:rFonts w:hint="eastAsia"/>
          <w:b/>
          <w:i/>
          <w:sz w:val="21"/>
          <w:szCs w:val="21"/>
          <w:lang w:eastAsia="zh-CN"/>
        </w:rPr>
        <w:t>Proposal</w:t>
      </w:r>
      <w:r w:rsidR="004C7136" w:rsidRPr="009766F1">
        <w:rPr>
          <w:b/>
          <w:i/>
          <w:sz w:val="21"/>
          <w:szCs w:val="21"/>
          <w:lang w:eastAsia="zh-CN"/>
        </w:rPr>
        <w:t xml:space="preserve"> 9</w:t>
      </w:r>
      <w:r w:rsidRPr="009766F1">
        <w:rPr>
          <w:b/>
          <w:i/>
          <w:sz w:val="21"/>
          <w:szCs w:val="21"/>
          <w:lang w:eastAsia="zh-CN"/>
        </w:rPr>
        <w:t>:</w:t>
      </w:r>
      <w:r w:rsidR="009766F1">
        <w:rPr>
          <w:b/>
          <w:i/>
          <w:sz w:val="21"/>
          <w:szCs w:val="21"/>
          <w:lang w:eastAsia="zh-CN"/>
        </w:rPr>
        <w:t xml:space="preserve"> </w:t>
      </w:r>
      <w:r w:rsidRPr="009766F1">
        <w:rPr>
          <w:rFonts w:eastAsia="Malgun Gothic"/>
          <w:b/>
          <w:i/>
          <w:szCs w:val="20"/>
        </w:rPr>
        <w:t xml:space="preserve">No need to support </w:t>
      </w:r>
      <w:r w:rsidRPr="009766F1">
        <w:rPr>
          <w:rFonts w:eastAsia="微软雅黑"/>
          <w:b/>
          <w:i/>
          <w:szCs w:val="20"/>
        </w:rPr>
        <w:t>start RB location (N</w:t>
      </w:r>
      <w:r w:rsidRPr="009766F1">
        <w:rPr>
          <w:rFonts w:eastAsia="微软雅黑"/>
          <w:b/>
          <w:i/>
          <w:szCs w:val="20"/>
          <w:vertAlign w:val="subscript"/>
        </w:rPr>
        <w:t>offset</w:t>
      </w:r>
      <w:r w:rsidRPr="009766F1">
        <w:rPr>
          <w:rFonts w:eastAsia="微软雅黑"/>
          <w:b/>
          <w:i/>
          <w:szCs w:val="20"/>
        </w:rPr>
        <w:t>) hopping in different SRS occasions</w:t>
      </w:r>
      <w:r w:rsidR="004C7136" w:rsidRPr="009766F1">
        <w:rPr>
          <w:rFonts w:eastAsia="微软雅黑"/>
          <w:b/>
          <w:i/>
          <w:szCs w:val="20"/>
        </w:rPr>
        <w:t>.</w:t>
      </w:r>
    </w:p>
    <w:p w14:paraId="7E7E8DDD" w14:textId="48FA3E02" w:rsidR="00BD55F2" w:rsidRPr="009766F1" w:rsidRDefault="00DF016F" w:rsidP="00BD55F2">
      <w:pPr>
        <w:rPr>
          <w:b/>
          <w:i/>
          <w:color w:val="000000"/>
        </w:rPr>
      </w:pPr>
      <w:r w:rsidRPr="009766F1">
        <w:rPr>
          <w:rFonts w:hint="eastAsia"/>
          <w:b/>
          <w:i/>
          <w:sz w:val="21"/>
          <w:szCs w:val="21"/>
          <w:lang w:eastAsia="zh-CN"/>
        </w:rPr>
        <w:t>Proposal</w:t>
      </w:r>
      <w:r w:rsidR="004C7136" w:rsidRPr="009766F1">
        <w:rPr>
          <w:b/>
          <w:i/>
          <w:sz w:val="21"/>
          <w:szCs w:val="21"/>
          <w:lang w:eastAsia="zh-CN"/>
        </w:rPr>
        <w:t xml:space="preserve"> 10</w:t>
      </w:r>
      <w:r w:rsidRPr="009766F1">
        <w:rPr>
          <w:b/>
          <w:i/>
          <w:sz w:val="21"/>
          <w:szCs w:val="21"/>
          <w:lang w:eastAsia="zh-CN"/>
        </w:rPr>
        <w:t xml:space="preserve">: </w:t>
      </w:r>
      <m:oMath>
        <m:f>
          <m:fPr>
            <m:ctrlPr>
              <w:rPr>
                <w:rFonts w:ascii="Cambria Math" w:eastAsia="宋体" w:hAnsi="Cambria Math"/>
                <w:b/>
                <w:i/>
                <w:sz w:val="20"/>
                <w:szCs w:val="21"/>
                <w:lang w:eastAsia="zh-CN"/>
              </w:rPr>
            </m:ctrlPr>
          </m:fPr>
          <m:num>
            <m:r>
              <m:rPr>
                <m:sty m:val="bi"/>
              </m:rPr>
              <w:rPr>
                <w:rFonts w:ascii="Cambria Math" w:eastAsia="宋体" w:hAnsi="Cambria Math"/>
                <w:sz w:val="20"/>
                <w:szCs w:val="21"/>
                <w:lang w:eastAsia="zh-CN"/>
              </w:rPr>
              <m:t>1</m:t>
            </m:r>
          </m:num>
          <m:den>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P</m:t>
                </m:r>
              </m:e>
              <m:sub>
                <m:r>
                  <m:rPr>
                    <m:sty m:val="bi"/>
                  </m:rPr>
                  <w:rPr>
                    <w:rFonts w:ascii="Cambria Math" w:eastAsia="宋体" w:hAnsi="Cambria Math"/>
                    <w:sz w:val="20"/>
                    <w:szCs w:val="21"/>
                    <w:lang w:eastAsia="zh-CN"/>
                  </w:rPr>
                  <m:t>F</m:t>
                </m:r>
              </m:sub>
            </m:sSub>
          </m:den>
        </m:f>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m</m:t>
            </m:r>
          </m:e>
          <m:sub>
            <m:r>
              <m:rPr>
                <m:sty m:val="bi"/>
              </m:rPr>
              <w:rPr>
                <w:rFonts w:ascii="Cambria Math" w:eastAsia="宋体" w:hAnsi="Cambria Math"/>
                <w:sz w:val="20"/>
                <w:szCs w:val="21"/>
                <w:lang w:eastAsia="zh-CN"/>
              </w:rPr>
              <m:t>srs,</m:t>
            </m:r>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B</m:t>
                </m:r>
              </m:e>
              <m:sub>
                <m:r>
                  <m:rPr>
                    <m:sty m:val="bi"/>
                  </m:rPr>
                  <w:rPr>
                    <w:rFonts w:ascii="Cambria Math" w:eastAsia="宋体" w:hAnsi="Cambria Math"/>
                    <w:sz w:val="20"/>
                    <w:szCs w:val="21"/>
                    <w:lang w:eastAsia="zh-CN"/>
                  </w:rPr>
                  <m:t>srs</m:t>
                </m:r>
              </m:sub>
            </m:sSub>
          </m:sub>
        </m:sSub>
      </m:oMath>
      <w:r w:rsidR="00AB561B" w:rsidRPr="009766F1">
        <w:rPr>
          <w:rFonts w:eastAsia="宋体"/>
          <w:b/>
          <w:i/>
          <w:sz w:val="20"/>
          <w:szCs w:val="21"/>
          <w:lang w:eastAsia="zh-CN"/>
        </w:rPr>
        <w:t xml:space="preserve"> </w:t>
      </w:r>
      <w:r w:rsidR="003D0E46" w:rsidRPr="009766F1">
        <w:rPr>
          <w:b/>
          <w:i/>
          <w:color w:val="000000"/>
        </w:rPr>
        <w:t>is a multiple of 4</w:t>
      </w:r>
      <w:r w:rsidR="004C7136" w:rsidRPr="009766F1">
        <w:rPr>
          <w:b/>
          <w:i/>
          <w:color w:val="000000"/>
        </w:rPr>
        <w:t>.</w:t>
      </w:r>
    </w:p>
    <w:p w14:paraId="1D4DDB66" w14:textId="7AAB5119" w:rsidR="003D0E46" w:rsidRPr="009766F1" w:rsidRDefault="00DF016F" w:rsidP="00BD55F2">
      <w:pPr>
        <w:rPr>
          <w:b/>
          <w:i/>
          <w:color w:val="000000"/>
        </w:rPr>
      </w:pPr>
      <w:r w:rsidRPr="009766F1">
        <w:rPr>
          <w:rFonts w:hint="eastAsia"/>
          <w:b/>
          <w:i/>
          <w:sz w:val="21"/>
          <w:szCs w:val="21"/>
          <w:lang w:eastAsia="zh-CN"/>
        </w:rPr>
        <w:t>Proposal</w:t>
      </w:r>
      <w:r w:rsidRPr="009766F1">
        <w:rPr>
          <w:b/>
          <w:i/>
          <w:sz w:val="21"/>
          <w:szCs w:val="21"/>
          <w:lang w:eastAsia="zh-CN"/>
        </w:rPr>
        <w:t xml:space="preserve"> </w:t>
      </w:r>
      <w:r w:rsidR="004C7136" w:rsidRPr="009766F1">
        <w:rPr>
          <w:b/>
          <w:i/>
          <w:sz w:val="21"/>
          <w:szCs w:val="21"/>
          <w:lang w:eastAsia="zh-CN"/>
        </w:rPr>
        <w:t>1</w:t>
      </w:r>
      <w:r w:rsidR="00DC074A">
        <w:rPr>
          <w:b/>
          <w:i/>
          <w:sz w:val="21"/>
          <w:szCs w:val="21"/>
          <w:lang w:eastAsia="zh-CN"/>
        </w:rPr>
        <w:t>1</w:t>
      </w:r>
      <w:r w:rsidRPr="009766F1">
        <w:rPr>
          <w:b/>
          <w:i/>
          <w:sz w:val="21"/>
          <w:szCs w:val="21"/>
          <w:lang w:eastAsia="zh-CN"/>
        </w:rPr>
        <w:t xml:space="preserve">: </w:t>
      </w:r>
      <w:r w:rsidR="003D0E46" w:rsidRPr="009766F1">
        <w:rPr>
          <w:b/>
          <w:i/>
          <w:color w:val="000000"/>
        </w:rPr>
        <w:t>The maximum number of CSs for Comb-8 is 6</w:t>
      </w:r>
      <w:r w:rsidR="004C7136" w:rsidRPr="009766F1">
        <w:rPr>
          <w:b/>
          <w:i/>
          <w:color w:val="000000"/>
        </w:rPr>
        <w:t>.</w:t>
      </w:r>
    </w:p>
    <w:p w14:paraId="00DF2B6A" w14:textId="77777777" w:rsidR="003D0E46" w:rsidRPr="00906503" w:rsidRDefault="003D0E46" w:rsidP="00BD55F2">
      <w:pPr>
        <w:rPr>
          <w:b/>
          <w:i/>
          <w:sz w:val="21"/>
          <w:szCs w:val="21"/>
          <w:lang w:eastAsia="zh-CN"/>
        </w:rPr>
      </w:pPr>
    </w:p>
    <w:p w14:paraId="58156354" w14:textId="77777777" w:rsidR="00BD55F2" w:rsidRPr="00986494" w:rsidRDefault="00BD55F2" w:rsidP="00BD55F2">
      <w:pPr>
        <w:pStyle w:val="1"/>
        <w:rPr>
          <w:lang w:eastAsia="zh-CN"/>
        </w:rPr>
      </w:pPr>
      <w:r>
        <w:rPr>
          <w:rFonts w:hint="eastAsia"/>
          <w:lang w:eastAsia="zh-CN"/>
        </w:rPr>
        <w:t>Con</w:t>
      </w:r>
      <w:r>
        <w:rPr>
          <w:lang w:eastAsia="zh-CN"/>
        </w:rPr>
        <w:t>c</w:t>
      </w:r>
      <w:r>
        <w:rPr>
          <w:rFonts w:hint="eastAsia"/>
          <w:lang w:eastAsia="zh-CN"/>
        </w:rPr>
        <w:t>lusions</w:t>
      </w:r>
    </w:p>
    <w:p w14:paraId="4790621C" w14:textId="77777777" w:rsidR="00BD55F2" w:rsidRPr="00110FA7" w:rsidRDefault="00BD55F2" w:rsidP="00BD55F2">
      <w:pPr>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14:paraId="71582598" w14:textId="77777777" w:rsidR="004C7136" w:rsidRPr="0015156F" w:rsidRDefault="004C7136" w:rsidP="004C7136">
      <w:pPr>
        <w:rPr>
          <w:b/>
          <w:i/>
          <w:sz w:val="21"/>
          <w:szCs w:val="21"/>
          <w:lang w:eastAsia="zh-CN"/>
        </w:rPr>
      </w:pPr>
      <w:r>
        <w:rPr>
          <w:b/>
          <w:i/>
          <w:sz w:val="21"/>
          <w:szCs w:val="21"/>
          <w:lang w:eastAsia="zh-CN"/>
        </w:rPr>
        <w:t>Proposal 1</w:t>
      </w:r>
      <w:r w:rsidRPr="008B3EA7">
        <w:rPr>
          <w:b/>
          <w:i/>
          <w:sz w:val="21"/>
          <w:szCs w:val="21"/>
          <w:lang w:eastAsia="zh-CN"/>
        </w:rPr>
        <w:t>:</w:t>
      </w:r>
      <w:r>
        <w:rPr>
          <w:b/>
          <w:i/>
          <w:sz w:val="21"/>
          <w:szCs w:val="21"/>
          <w:lang w:eastAsia="zh-CN"/>
        </w:rPr>
        <w:t xml:space="preserve"> For </w:t>
      </w:r>
      <w:r w:rsidRPr="00396B49">
        <w:rPr>
          <w:b/>
          <w:i/>
          <w:sz w:val="21"/>
          <w:szCs w:val="21"/>
          <w:lang w:eastAsia="zh-CN"/>
        </w:rPr>
        <w:t xml:space="preserve">DCI format 0_1/0_2 without data and without CSI request, we </w:t>
      </w:r>
      <w:r w:rsidRPr="00545407">
        <w:rPr>
          <w:rFonts w:hint="eastAsia"/>
          <w:b/>
          <w:i/>
          <w:sz w:val="21"/>
          <w:szCs w:val="21"/>
          <w:lang w:eastAsia="zh-CN"/>
        </w:rPr>
        <w:t>can</w:t>
      </w:r>
      <w:r w:rsidRPr="00545407">
        <w:rPr>
          <w:b/>
          <w:i/>
          <w:sz w:val="21"/>
          <w:szCs w:val="21"/>
          <w:lang w:eastAsia="zh-CN"/>
        </w:rPr>
        <w:t xml:space="preserve"> </w:t>
      </w:r>
      <w:r w:rsidRPr="00545407">
        <w:rPr>
          <w:rFonts w:hint="eastAsia"/>
          <w:b/>
          <w:i/>
          <w:sz w:val="21"/>
          <w:szCs w:val="21"/>
          <w:lang w:eastAsia="zh-CN"/>
        </w:rPr>
        <w:t>r</w:t>
      </w:r>
      <w:r w:rsidRPr="00545407">
        <w:rPr>
          <w:b/>
          <w:i/>
          <w:sz w:val="21"/>
          <w:szCs w:val="21"/>
          <w:lang w:eastAsia="zh-CN"/>
        </w:rPr>
        <w:t>euse the same scheme used for DCI format 0_1/0_2/1-1/1-2 that schedules a PDSCH or PUSCH</w:t>
      </w:r>
      <w:r>
        <w:rPr>
          <w:b/>
          <w:i/>
          <w:sz w:val="21"/>
          <w:szCs w:val="21"/>
          <w:lang w:eastAsia="zh-CN"/>
        </w:rPr>
        <w:t>.</w:t>
      </w:r>
    </w:p>
    <w:p w14:paraId="5DA73C9E" w14:textId="77777777" w:rsidR="004C7136" w:rsidRDefault="004C7136" w:rsidP="004C7136">
      <w:pPr>
        <w:rPr>
          <w:b/>
          <w:i/>
          <w:sz w:val="21"/>
          <w:szCs w:val="21"/>
          <w:lang w:eastAsia="zh-CN"/>
        </w:rPr>
      </w:pPr>
      <w:r>
        <w:rPr>
          <w:b/>
          <w:i/>
          <w:sz w:val="21"/>
          <w:szCs w:val="21"/>
          <w:lang w:eastAsia="zh-CN"/>
        </w:rPr>
        <w:t>Proposal 2</w:t>
      </w:r>
      <w:r w:rsidRPr="008B3EA7">
        <w:rPr>
          <w:b/>
          <w:i/>
          <w:sz w:val="21"/>
          <w:szCs w:val="21"/>
          <w:lang w:eastAsia="zh-CN"/>
        </w:rPr>
        <w:t>:</w:t>
      </w:r>
      <w:r>
        <w:rPr>
          <w:b/>
          <w:i/>
          <w:sz w:val="21"/>
          <w:szCs w:val="21"/>
          <w:lang w:eastAsia="zh-CN"/>
        </w:rPr>
        <w:t xml:space="preserve"> </w:t>
      </w:r>
      <w:r w:rsidRPr="00396B49">
        <w:rPr>
          <w:b/>
          <w:i/>
          <w:sz w:val="21"/>
          <w:szCs w:val="21"/>
          <w:lang w:eastAsia="zh-CN"/>
        </w:rPr>
        <w:t>For DCI format 0_1/0_2/1-1/1-2 that schedules a PDSCH or PUSCH</w:t>
      </w:r>
      <w:r>
        <w:rPr>
          <w:b/>
          <w:i/>
          <w:sz w:val="21"/>
          <w:szCs w:val="21"/>
          <w:lang w:eastAsia="zh-CN"/>
        </w:rPr>
        <w:t xml:space="preserve">, </w:t>
      </w:r>
      <w:r w:rsidRPr="00545407">
        <w:rPr>
          <w:b/>
          <w:i/>
          <w:sz w:val="21"/>
          <w:szCs w:val="21"/>
          <w:lang w:eastAsia="zh-CN"/>
        </w:rPr>
        <w:t xml:space="preserve">a new configurable DCI field </w:t>
      </w:r>
      <w:r w:rsidRPr="00545407">
        <w:rPr>
          <w:rFonts w:hint="eastAsia"/>
          <w:b/>
          <w:i/>
          <w:sz w:val="21"/>
          <w:szCs w:val="21"/>
          <w:lang w:eastAsia="zh-CN"/>
        </w:rPr>
        <w:t>is</w:t>
      </w:r>
      <w:r w:rsidRPr="00545407">
        <w:rPr>
          <w:b/>
          <w:i/>
          <w:sz w:val="21"/>
          <w:szCs w:val="21"/>
          <w:lang w:eastAsia="zh-CN"/>
        </w:rPr>
        <w:t xml:space="preserve"> needed for indication t</w:t>
      </w:r>
      <w:r>
        <w:rPr>
          <w:b/>
          <w:i/>
          <w:sz w:val="21"/>
          <w:szCs w:val="21"/>
          <w:lang w:eastAsia="zh-CN"/>
        </w:rPr>
        <w:t>.</w:t>
      </w:r>
    </w:p>
    <w:p w14:paraId="73CD51BC" w14:textId="77777777" w:rsidR="004C7136" w:rsidRPr="0015156F" w:rsidRDefault="004C7136" w:rsidP="004C7136">
      <w:pPr>
        <w:rPr>
          <w:b/>
          <w:i/>
          <w:sz w:val="21"/>
          <w:szCs w:val="21"/>
          <w:lang w:eastAsia="zh-CN"/>
        </w:rPr>
      </w:pPr>
      <w:r>
        <w:rPr>
          <w:b/>
          <w:i/>
          <w:sz w:val="21"/>
          <w:szCs w:val="21"/>
          <w:lang w:eastAsia="zh-CN"/>
        </w:rPr>
        <w:t xml:space="preserve">Proposal 3: For </w:t>
      </w:r>
      <w:r w:rsidRPr="00396B49">
        <w:rPr>
          <w:b/>
          <w:i/>
          <w:sz w:val="21"/>
          <w:szCs w:val="21"/>
          <w:lang w:eastAsia="zh-CN"/>
        </w:rPr>
        <w:t>DCI format 0_1/0_2 without data and without CSI request,</w:t>
      </w:r>
      <w:r>
        <w:rPr>
          <w:b/>
          <w:i/>
          <w:sz w:val="21"/>
          <w:szCs w:val="21"/>
          <w:lang w:eastAsia="zh-CN"/>
        </w:rPr>
        <w:t xml:space="preserve"> support to utilize unused field(s) to indicate the target usage(s), and only AP SRS resource set(s) associated with the trigger state corresponding to the codepoint of SRS request in the DCI and configured with usage as antennaSwitching could be triggered.</w:t>
      </w:r>
    </w:p>
    <w:p w14:paraId="18D564DB" w14:textId="77777777" w:rsidR="004C7136" w:rsidRPr="009766F1" w:rsidRDefault="004C7136" w:rsidP="004C7136">
      <w:pPr>
        <w:rPr>
          <w:b/>
          <w:i/>
          <w:sz w:val="21"/>
          <w:szCs w:val="21"/>
          <w:lang w:eastAsia="zh-CN"/>
        </w:rPr>
      </w:pPr>
      <w:r w:rsidRPr="009766F1">
        <w:rPr>
          <w:b/>
          <w:i/>
          <w:sz w:val="21"/>
          <w:szCs w:val="21"/>
          <w:lang w:eastAsia="zh-CN"/>
        </w:rPr>
        <w:t>Proposal 4: For 4T8R, support N_max = 2.</w:t>
      </w:r>
    </w:p>
    <w:p w14:paraId="4D8AD7C3" w14:textId="77777777" w:rsidR="004C7136" w:rsidRPr="009766F1" w:rsidRDefault="004C7136" w:rsidP="004C7136">
      <w:pPr>
        <w:rPr>
          <w:b/>
          <w:i/>
          <w:sz w:val="21"/>
          <w:szCs w:val="21"/>
          <w:lang w:eastAsia="zh-CN"/>
        </w:rPr>
      </w:pPr>
      <w:r w:rsidRPr="009766F1">
        <w:rPr>
          <w:b/>
          <w:i/>
          <w:sz w:val="21"/>
          <w:szCs w:val="21"/>
          <w:lang w:eastAsia="zh-CN"/>
        </w:rPr>
        <w:t>Proposal 5: Support N_max=N regardless of xTyR;</w:t>
      </w:r>
    </w:p>
    <w:p w14:paraId="114CB6CF" w14:textId="021E91CE" w:rsidR="00BD55F2" w:rsidRPr="009766F1" w:rsidRDefault="004C7136" w:rsidP="004C7136">
      <w:pPr>
        <w:rPr>
          <w:b/>
          <w:i/>
          <w:sz w:val="21"/>
          <w:szCs w:val="21"/>
          <w:lang w:eastAsia="zh-CN"/>
        </w:rPr>
      </w:pPr>
      <w:r w:rsidRPr="009766F1">
        <w:rPr>
          <w:b/>
          <w:i/>
          <w:sz w:val="21"/>
          <w:szCs w:val="21"/>
          <w:lang w:eastAsia="zh-CN"/>
        </w:rPr>
        <w:t>Proposal 6: Combinations of newly introduced x</w:t>
      </w:r>
      <w:r w:rsidRPr="009766F1">
        <w:rPr>
          <w:b/>
          <w:i/>
          <w:sz w:val="21"/>
          <w:szCs w:val="21"/>
          <w:vertAlign w:val="subscript"/>
          <w:lang w:eastAsia="zh-CN"/>
        </w:rPr>
        <w:t>i</w:t>
      </w:r>
      <w:r w:rsidRPr="009766F1">
        <w:rPr>
          <w:b/>
          <w:i/>
          <w:sz w:val="21"/>
          <w:szCs w:val="21"/>
          <w:lang w:eastAsia="zh-CN"/>
        </w:rPr>
        <w:t>Ty</w:t>
      </w:r>
      <w:r w:rsidRPr="009766F1">
        <w:rPr>
          <w:b/>
          <w:i/>
          <w:sz w:val="21"/>
          <w:szCs w:val="21"/>
          <w:vertAlign w:val="subscript"/>
          <w:lang w:eastAsia="zh-CN"/>
        </w:rPr>
        <w:t>j</w:t>
      </w:r>
      <w:r w:rsidRPr="009766F1">
        <w:rPr>
          <w:b/>
          <w:i/>
          <w:sz w:val="21"/>
          <w:szCs w:val="21"/>
          <w:lang w:eastAsia="zh-CN"/>
        </w:rPr>
        <w:t>R should be considered as new UE capability.</w:t>
      </w:r>
    </w:p>
    <w:p w14:paraId="0C2C72E3" w14:textId="77777777" w:rsidR="004C7136" w:rsidRPr="009766F1" w:rsidRDefault="004C7136" w:rsidP="004C7136">
      <w:pPr>
        <w:rPr>
          <w:b/>
          <w:i/>
        </w:rPr>
      </w:pPr>
      <w:r w:rsidRPr="009766F1">
        <w:rPr>
          <w:b/>
          <w:i/>
          <w:sz w:val="21"/>
          <w:szCs w:val="21"/>
          <w:lang w:eastAsia="zh-CN"/>
        </w:rPr>
        <w:t>Proposal 7: Support N_symbol = 10, R = {1, 2, 5, 10} and N_symbol = 14, R = {1, 2, 7, 14}.</w:t>
      </w:r>
    </w:p>
    <w:p w14:paraId="42E668B1" w14:textId="77777777" w:rsidR="003E7BD6" w:rsidRPr="009766F1" w:rsidRDefault="003E7BD6" w:rsidP="003E7BD6">
      <w:pPr>
        <w:rPr>
          <w:rFonts w:eastAsia="Malgun Gothic"/>
          <w:b/>
          <w:bCs/>
          <w:i/>
          <w:szCs w:val="20"/>
          <w:vertAlign w:val="subscript"/>
        </w:rPr>
      </w:pPr>
      <w:r w:rsidRPr="003E7BD6">
        <w:rPr>
          <w:rFonts w:hint="eastAsia"/>
          <w:b/>
          <w:i/>
          <w:sz w:val="21"/>
          <w:szCs w:val="21"/>
          <w:lang w:eastAsia="zh-CN"/>
        </w:rPr>
        <w:t>Proposal</w:t>
      </w:r>
      <w:r w:rsidRPr="003E7BD6">
        <w:rPr>
          <w:b/>
          <w:i/>
          <w:sz w:val="21"/>
          <w:szCs w:val="21"/>
          <w:lang w:eastAsia="zh-CN"/>
        </w:rPr>
        <w:t xml:space="preserve"> </w:t>
      </w:r>
      <w:r w:rsidRPr="009766F1">
        <w:rPr>
          <w:b/>
          <w:i/>
          <w:sz w:val="21"/>
          <w:szCs w:val="21"/>
          <w:lang w:eastAsia="zh-CN"/>
        </w:rPr>
        <w:t xml:space="preserve">8: </w:t>
      </w:r>
      <w:r w:rsidRPr="009766F1">
        <w:rPr>
          <w:rFonts w:eastAsia="Malgun Gothic"/>
          <w:b/>
          <w:i/>
          <w:szCs w:val="20"/>
        </w:rPr>
        <w:t xml:space="preserve">No need to introduce DCI and/or MAC CE in addition for determining </w:t>
      </w:r>
      <w:r w:rsidRPr="009766F1">
        <w:rPr>
          <w:rFonts w:eastAsia="Malgun Gothic"/>
          <w:b/>
          <w:bCs/>
          <w:i/>
          <w:szCs w:val="20"/>
        </w:rPr>
        <w:t>P</w:t>
      </w:r>
      <w:r w:rsidRPr="009766F1">
        <w:rPr>
          <w:rFonts w:eastAsia="Malgun Gothic"/>
          <w:b/>
          <w:bCs/>
          <w:i/>
          <w:szCs w:val="20"/>
          <w:vertAlign w:val="subscript"/>
        </w:rPr>
        <w:t>F</w:t>
      </w:r>
      <w:r w:rsidRPr="009766F1">
        <w:rPr>
          <w:rFonts w:eastAsia="Malgun Gothic"/>
          <w:b/>
          <w:bCs/>
          <w:i/>
          <w:szCs w:val="20"/>
        </w:rPr>
        <w:t xml:space="preserve"> and N</w:t>
      </w:r>
      <w:r w:rsidRPr="009766F1">
        <w:rPr>
          <w:rFonts w:eastAsia="Malgun Gothic"/>
          <w:b/>
          <w:bCs/>
          <w:i/>
          <w:szCs w:val="20"/>
          <w:vertAlign w:val="subscript"/>
        </w:rPr>
        <w:t>offset.</w:t>
      </w:r>
    </w:p>
    <w:p w14:paraId="1C4B14A9" w14:textId="6BD1C922" w:rsidR="003E7BD6" w:rsidRPr="003E7BD6" w:rsidRDefault="003E7BD6" w:rsidP="003E7BD6">
      <w:pPr>
        <w:rPr>
          <w:b/>
          <w:i/>
          <w:sz w:val="21"/>
          <w:szCs w:val="21"/>
          <w:lang w:eastAsia="zh-CN"/>
        </w:rPr>
      </w:pPr>
      <w:r w:rsidRPr="003E7BD6">
        <w:rPr>
          <w:rFonts w:hint="eastAsia"/>
          <w:b/>
          <w:i/>
          <w:sz w:val="21"/>
          <w:szCs w:val="21"/>
          <w:lang w:eastAsia="zh-CN"/>
        </w:rPr>
        <w:t>Proposal</w:t>
      </w:r>
      <w:r w:rsidRPr="003E7BD6">
        <w:rPr>
          <w:b/>
          <w:i/>
          <w:sz w:val="21"/>
          <w:szCs w:val="21"/>
          <w:lang w:eastAsia="zh-CN"/>
        </w:rPr>
        <w:t xml:space="preserve"> </w:t>
      </w:r>
      <w:r w:rsidRPr="009766F1">
        <w:rPr>
          <w:b/>
          <w:i/>
          <w:sz w:val="21"/>
          <w:szCs w:val="21"/>
          <w:lang w:eastAsia="zh-CN"/>
        </w:rPr>
        <w:t>9:</w:t>
      </w:r>
      <w:r w:rsidR="009766F1">
        <w:rPr>
          <w:b/>
          <w:i/>
          <w:sz w:val="21"/>
          <w:szCs w:val="21"/>
          <w:lang w:eastAsia="zh-CN"/>
        </w:rPr>
        <w:t xml:space="preserve"> </w:t>
      </w:r>
      <w:r w:rsidRPr="009766F1">
        <w:rPr>
          <w:rFonts w:eastAsia="Malgun Gothic"/>
          <w:b/>
          <w:i/>
          <w:szCs w:val="20"/>
        </w:rPr>
        <w:t xml:space="preserve">No need to support </w:t>
      </w:r>
      <w:r w:rsidRPr="009766F1">
        <w:rPr>
          <w:rFonts w:eastAsia="微软雅黑"/>
          <w:b/>
          <w:i/>
          <w:szCs w:val="20"/>
        </w:rPr>
        <w:t>start RB location (N</w:t>
      </w:r>
      <w:r w:rsidRPr="009766F1">
        <w:rPr>
          <w:rFonts w:eastAsia="微软雅黑"/>
          <w:b/>
          <w:i/>
          <w:szCs w:val="20"/>
          <w:vertAlign w:val="subscript"/>
        </w:rPr>
        <w:t>offset</w:t>
      </w:r>
      <w:r w:rsidRPr="009766F1">
        <w:rPr>
          <w:rFonts w:eastAsia="微软雅黑"/>
          <w:b/>
          <w:i/>
          <w:szCs w:val="20"/>
        </w:rPr>
        <w:t>) hopping in different SRS occasions.</w:t>
      </w:r>
    </w:p>
    <w:p w14:paraId="07646061" w14:textId="28D0D45D" w:rsidR="003E7BD6" w:rsidRPr="009766F1" w:rsidRDefault="003E7BD6" w:rsidP="003E7BD6">
      <w:pPr>
        <w:rPr>
          <w:b/>
          <w:i/>
          <w:color w:val="000000"/>
        </w:rPr>
      </w:pPr>
      <w:r w:rsidRPr="003E7BD6">
        <w:rPr>
          <w:rFonts w:hint="eastAsia"/>
          <w:b/>
          <w:i/>
          <w:sz w:val="21"/>
          <w:szCs w:val="21"/>
          <w:lang w:eastAsia="zh-CN"/>
        </w:rPr>
        <w:lastRenderedPageBreak/>
        <w:t>Proposal</w:t>
      </w:r>
      <w:r w:rsidRPr="009766F1">
        <w:rPr>
          <w:b/>
          <w:i/>
          <w:sz w:val="21"/>
          <w:szCs w:val="21"/>
          <w:lang w:eastAsia="zh-CN"/>
        </w:rPr>
        <w:t xml:space="preserve"> 10: </w:t>
      </w:r>
      <m:oMath>
        <m:f>
          <m:fPr>
            <m:ctrlPr>
              <w:rPr>
                <w:rFonts w:ascii="Cambria Math" w:eastAsia="宋体" w:hAnsi="Cambria Math"/>
                <w:b/>
                <w:i/>
                <w:sz w:val="20"/>
                <w:szCs w:val="21"/>
                <w:lang w:eastAsia="zh-CN"/>
              </w:rPr>
            </m:ctrlPr>
          </m:fPr>
          <m:num>
            <m:r>
              <m:rPr>
                <m:sty m:val="bi"/>
              </m:rPr>
              <w:rPr>
                <w:rFonts w:ascii="Cambria Math" w:eastAsia="宋体" w:hAnsi="Cambria Math"/>
                <w:sz w:val="20"/>
                <w:szCs w:val="21"/>
                <w:lang w:eastAsia="zh-CN"/>
              </w:rPr>
              <m:t>1</m:t>
            </m:r>
          </m:num>
          <m:den>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P</m:t>
                </m:r>
              </m:e>
              <m:sub>
                <m:r>
                  <m:rPr>
                    <m:sty m:val="bi"/>
                  </m:rPr>
                  <w:rPr>
                    <w:rFonts w:ascii="Cambria Math" w:eastAsia="宋体" w:hAnsi="Cambria Math"/>
                    <w:sz w:val="20"/>
                    <w:szCs w:val="21"/>
                    <w:lang w:eastAsia="zh-CN"/>
                  </w:rPr>
                  <m:t>F</m:t>
                </m:r>
              </m:sub>
            </m:sSub>
          </m:den>
        </m:f>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m</m:t>
            </m:r>
          </m:e>
          <m:sub>
            <m:r>
              <m:rPr>
                <m:sty m:val="bi"/>
              </m:rPr>
              <w:rPr>
                <w:rFonts w:ascii="Cambria Math" w:eastAsia="宋体" w:hAnsi="Cambria Math"/>
                <w:sz w:val="20"/>
                <w:szCs w:val="21"/>
                <w:lang w:eastAsia="zh-CN"/>
              </w:rPr>
              <m:t>srs,</m:t>
            </m:r>
            <m:sSub>
              <m:sSubPr>
                <m:ctrlPr>
                  <w:rPr>
                    <w:rFonts w:ascii="Cambria Math" w:eastAsia="宋体" w:hAnsi="Cambria Math"/>
                    <w:b/>
                    <w:i/>
                    <w:sz w:val="20"/>
                    <w:szCs w:val="21"/>
                    <w:lang w:eastAsia="zh-CN"/>
                  </w:rPr>
                </m:ctrlPr>
              </m:sSubPr>
              <m:e>
                <m:r>
                  <m:rPr>
                    <m:sty m:val="bi"/>
                  </m:rPr>
                  <w:rPr>
                    <w:rFonts w:ascii="Cambria Math" w:eastAsia="宋体" w:hAnsi="Cambria Math"/>
                    <w:sz w:val="20"/>
                    <w:szCs w:val="21"/>
                    <w:lang w:eastAsia="zh-CN"/>
                  </w:rPr>
                  <m:t>B</m:t>
                </m:r>
              </m:e>
              <m:sub>
                <m:r>
                  <m:rPr>
                    <m:sty m:val="bi"/>
                  </m:rPr>
                  <w:rPr>
                    <w:rFonts w:ascii="Cambria Math" w:eastAsia="宋体" w:hAnsi="Cambria Math"/>
                    <w:sz w:val="20"/>
                    <w:szCs w:val="21"/>
                    <w:lang w:eastAsia="zh-CN"/>
                  </w:rPr>
                  <m:t>srs</m:t>
                </m:r>
              </m:sub>
            </m:sSub>
          </m:sub>
        </m:sSub>
      </m:oMath>
      <w:r w:rsidRPr="009766F1">
        <w:rPr>
          <w:rFonts w:eastAsia="宋体"/>
          <w:b/>
          <w:i/>
          <w:sz w:val="20"/>
          <w:szCs w:val="21"/>
          <w:lang w:eastAsia="zh-CN"/>
        </w:rPr>
        <w:t xml:space="preserve"> </w:t>
      </w:r>
      <w:r w:rsidRPr="009766F1">
        <w:rPr>
          <w:b/>
          <w:i/>
          <w:color w:val="000000"/>
        </w:rPr>
        <w:t>is a multiple of 4.</w:t>
      </w:r>
    </w:p>
    <w:p w14:paraId="69CC2D54" w14:textId="46052200" w:rsidR="004C7136" w:rsidRPr="003E7BD6" w:rsidRDefault="003E7BD6" w:rsidP="004C7136">
      <w:pPr>
        <w:rPr>
          <w:b/>
          <w:i/>
          <w:sz w:val="21"/>
          <w:szCs w:val="21"/>
          <w:lang w:eastAsia="zh-CN"/>
        </w:rPr>
      </w:pPr>
      <w:r w:rsidRPr="003E7BD6">
        <w:rPr>
          <w:rFonts w:hint="eastAsia"/>
          <w:b/>
          <w:i/>
          <w:sz w:val="21"/>
          <w:szCs w:val="21"/>
          <w:lang w:eastAsia="zh-CN"/>
        </w:rPr>
        <w:t>Proposal</w:t>
      </w:r>
      <w:r w:rsidRPr="003E7BD6">
        <w:rPr>
          <w:b/>
          <w:i/>
          <w:sz w:val="21"/>
          <w:szCs w:val="21"/>
          <w:lang w:eastAsia="zh-CN"/>
        </w:rPr>
        <w:t xml:space="preserve"> 1</w:t>
      </w:r>
      <w:r w:rsidR="002D624B">
        <w:rPr>
          <w:b/>
          <w:i/>
          <w:sz w:val="21"/>
          <w:szCs w:val="21"/>
          <w:lang w:eastAsia="zh-CN"/>
        </w:rPr>
        <w:t>1</w:t>
      </w:r>
      <w:r w:rsidRPr="009766F1">
        <w:rPr>
          <w:b/>
          <w:i/>
          <w:sz w:val="21"/>
          <w:szCs w:val="21"/>
          <w:lang w:eastAsia="zh-CN"/>
        </w:rPr>
        <w:t xml:space="preserve">: </w:t>
      </w:r>
      <w:r w:rsidRPr="009766F1">
        <w:rPr>
          <w:b/>
          <w:i/>
          <w:color w:val="000000"/>
        </w:rPr>
        <w:t>The maximum number of CSs for Comb-8 is 6.</w:t>
      </w:r>
    </w:p>
    <w:p w14:paraId="1C9D23EF" w14:textId="77777777" w:rsidR="004C7136" w:rsidRPr="003C309E" w:rsidRDefault="004C7136" w:rsidP="004C7136">
      <w:pPr>
        <w:rPr>
          <w:rFonts w:eastAsia="宋体"/>
          <w:sz w:val="21"/>
          <w:szCs w:val="21"/>
          <w:lang w:eastAsia="zh-CN"/>
        </w:rPr>
      </w:pPr>
    </w:p>
    <w:p w14:paraId="470DEAD5" w14:textId="77777777" w:rsidR="00BD55F2" w:rsidRPr="00986494" w:rsidRDefault="00BD55F2" w:rsidP="00BD55F2">
      <w:pPr>
        <w:pStyle w:val="1"/>
        <w:rPr>
          <w:lang w:eastAsia="zh-CN"/>
        </w:rPr>
      </w:pPr>
      <w:r w:rsidRPr="00986494">
        <w:rPr>
          <w:lang w:eastAsia="zh-CN"/>
        </w:rPr>
        <w:t>References</w:t>
      </w:r>
    </w:p>
    <w:p w14:paraId="7BF6D0BB" w14:textId="24392560" w:rsidR="00BD55F2" w:rsidRPr="00110FA7" w:rsidRDefault="00BD55F2" w:rsidP="00BD55F2">
      <w:pPr>
        <w:pStyle w:val="References"/>
        <w:jc w:val="both"/>
        <w:rPr>
          <w:sz w:val="21"/>
          <w:szCs w:val="21"/>
          <w:lang w:val="en-GB" w:eastAsia="zh-CN"/>
        </w:rPr>
      </w:pPr>
      <w:r w:rsidRPr="00110FA7">
        <w:rPr>
          <w:sz w:val="21"/>
          <w:szCs w:val="21"/>
          <w:lang w:val="en-GB" w:eastAsia="zh-CN"/>
        </w:rPr>
        <w:t>Draft</w:t>
      </w:r>
      <w:r w:rsidR="0095678E">
        <w:rPr>
          <w:sz w:val="21"/>
          <w:szCs w:val="21"/>
          <w:lang w:val="en-GB" w:eastAsia="zh-CN"/>
        </w:rPr>
        <w:t xml:space="preserve"> Report of 3GPP TSG RAN WG1 #</w:t>
      </w:r>
      <w:r w:rsidR="004C7136">
        <w:rPr>
          <w:sz w:val="21"/>
          <w:szCs w:val="21"/>
          <w:lang w:val="en-GB" w:eastAsia="zh-CN"/>
        </w:rPr>
        <w:t>105</w:t>
      </w:r>
      <w:r w:rsidR="004C7136" w:rsidRPr="00110FA7">
        <w:rPr>
          <w:sz w:val="21"/>
          <w:szCs w:val="21"/>
          <w:lang w:val="en-GB" w:eastAsia="zh-CN"/>
        </w:rPr>
        <w:t>e</w:t>
      </w:r>
    </w:p>
    <w:p w14:paraId="46B29097" w14:textId="77777777" w:rsidR="00515993" w:rsidRPr="00BD55F2" w:rsidRDefault="00BB73D6">
      <w:pPr>
        <w:rPr>
          <w:lang w:val="en-GB"/>
        </w:rPr>
      </w:pPr>
    </w:p>
    <w:sectPr w:rsidR="00515993" w:rsidRPr="00BD55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AB1AA" w14:textId="77777777" w:rsidR="00BB73D6" w:rsidRDefault="00BB73D6" w:rsidP="00BD55F2">
      <w:pPr>
        <w:spacing w:after="0"/>
      </w:pPr>
      <w:r>
        <w:separator/>
      </w:r>
    </w:p>
  </w:endnote>
  <w:endnote w:type="continuationSeparator" w:id="0">
    <w:p w14:paraId="39C42178" w14:textId="77777777" w:rsidR="00BB73D6" w:rsidRDefault="00BB73D6" w:rsidP="00BD5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879ED" w14:textId="77777777" w:rsidR="00BB73D6" w:rsidRDefault="00BB73D6" w:rsidP="00BD55F2">
      <w:pPr>
        <w:spacing w:after="0"/>
      </w:pPr>
      <w:r>
        <w:separator/>
      </w:r>
    </w:p>
  </w:footnote>
  <w:footnote w:type="continuationSeparator" w:id="0">
    <w:p w14:paraId="5B415597" w14:textId="77777777" w:rsidR="00BB73D6" w:rsidRDefault="00BB73D6" w:rsidP="00BD5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lvlOverride w:ilvl="0">
      <w:startOverride w:val="1"/>
    </w:lvlOverride>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DF"/>
    <w:rsid w:val="00016A4C"/>
    <w:rsid w:val="00023BCD"/>
    <w:rsid w:val="00072B2D"/>
    <w:rsid w:val="00144AA1"/>
    <w:rsid w:val="00162BDD"/>
    <w:rsid w:val="0018374E"/>
    <w:rsid w:val="001A6DA4"/>
    <w:rsid w:val="00201B48"/>
    <w:rsid w:val="00215424"/>
    <w:rsid w:val="002C7481"/>
    <w:rsid w:val="002D624B"/>
    <w:rsid w:val="00305BA0"/>
    <w:rsid w:val="00306218"/>
    <w:rsid w:val="003429C9"/>
    <w:rsid w:val="003714E3"/>
    <w:rsid w:val="00385950"/>
    <w:rsid w:val="0039545F"/>
    <w:rsid w:val="00396B49"/>
    <w:rsid w:val="003B1612"/>
    <w:rsid w:val="003C518C"/>
    <w:rsid w:val="003D0E46"/>
    <w:rsid w:val="003E7BD6"/>
    <w:rsid w:val="00434100"/>
    <w:rsid w:val="00443678"/>
    <w:rsid w:val="00467BFF"/>
    <w:rsid w:val="00473134"/>
    <w:rsid w:val="004A4C92"/>
    <w:rsid w:val="004C5854"/>
    <w:rsid w:val="004C7136"/>
    <w:rsid w:val="004E25E5"/>
    <w:rsid w:val="004F5103"/>
    <w:rsid w:val="00512070"/>
    <w:rsid w:val="00524C0C"/>
    <w:rsid w:val="00551B9E"/>
    <w:rsid w:val="005753C2"/>
    <w:rsid w:val="005832D2"/>
    <w:rsid w:val="005C533B"/>
    <w:rsid w:val="005D744C"/>
    <w:rsid w:val="00641798"/>
    <w:rsid w:val="00660722"/>
    <w:rsid w:val="00665907"/>
    <w:rsid w:val="006779E3"/>
    <w:rsid w:val="006A184E"/>
    <w:rsid w:val="006B7C7E"/>
    <w:rsid w:val="007323E7"/>
    <w:rsid w:val="00751CAA"/>
    <w:rsid w:val="007572D2"/>
    <w:rsid w:val="007D1AF5"/>
    <w:rsid w:val="007F5838"/>
    <w:rsid w:val="0080315B"/>
    <w:rsid w:val="008036D3"/>
    <w:rsid w:val="00846A59"/>
    <w:rsid w:val="008A412B"/>
    <w:rsid w:val="008D5AE3"/>
    <w:rsid w:val="008E06FE"/>
    <w:rsid w:val="008F2F7B"/>
    <w:rsid w:val="00953818"/>
    <w:rsid w:val="009563C4"/>
    <w:rsid w:val="0095678E"/>
    <w:rsid w:val="009766F1"/>
    <w:rsid w:val="009A6F76"/>
    <w:rsid w:val="009E6BD0"/>
    <w:rsid w:val="00A44369"/>
    <w:rsid w:val="00A87049"/>
    <w:rsid w:val="00AB561B"/>
    <w:rsid w:val="00AC123A"/>
    <w:rsid w:val="00AC4570"/>
    <w:rsid w:val="00AD25A8"/>
    <w:rsid w:val="00AF4D97"/>
    <w:rsid w:val="00B01AC3"/>
    <w:rsid w:val="00B224DA"/>
    <w:rsid w:val="00B94CE1"/>
    <w:rsid w:val="00BB73D6"/>
    <w:rsid w:val="00BC4BB6"/>
    <w:rsid w:val="00BD0E10"/>
    <w:rsid w:val="00BD55F2"/>
    <w:rsid w:val="00BF3657"/>
    <w:rsid w:val="00C139F9"/>
    <w:rsid w:val="00C54685"/>
    <w:rsid w:val="00CC50DF"/>
    <w:rsid w:val="00D23E3F"/>
    <w:rsid w:val="00D41043"/>
    <w:rsid w:val="00DC074A"/>
    <w:rsid w:val="00DC0DA0"/>
    <w:rsid w:val="00DF016F"/>
    <w:rsid w:val="00E3693D"/>
    <w:rsid w:val="00E37FEA"/>
    <w:rsid w:val="00E41E18"/>
    <w:rsid w:val="00E43D76"/>
    <w:rsid w:val="00E47D93"/>
    <w:rsid w:val="00EA0457"/>
    <w:rsid w:val="00EC2B0B"/>
    <w:rsid w:val="00EC5E85"/>
    <w:rsid w:val="00ED27B7"/>
    <w:rsid w:val="00EE0205"/>
    <w:rsid w:val="00EE1898"/>
    <w:rsid w:val="00F174E9"/>
    <w:rsid w:val="00F4488B"/>
    <w:rsid w:val="00F50C72"/>
    <w:rsid w:val="00F6440E"/>
    <w:rsid w:val="00F96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5EEEE"/>
  <w15:chartTrackingRefBased/>
  <w15:docId w15:val="{24CD1790-4CAD-41CA-8215-68C35F1B1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5F2"/>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BD55F2"/>
    <w:pPr>
      <w:keepNext/>
      <w:numPr>
        <w:numId w:val="1"/>
      </w:numPr>
      <w:spacing w:before="120"/>
      <w:outlineLvl w:val="0"/>
    </w:pPr>
    <w:rPr>
      <w:b/>
      <w:bCs/>
      <w:sz w:val="28"/>
      <w:szCs w:val="28"/>
    </w:rPr>
  </w:style>
  <w:style w:type="paragraph" w:styleId="2">
    <w:name w:val="heading 2"/>
    <w:basedOn w:val="a"/>
    <w:next w:val="a"/>
    <w:link w:val="20"/>
    <w:qFormat/>
    <w:rsid w:val="00BD55F2"/>
    <w:pPr>
      <w:keepNext/>
      <w:numPr>
        <w:ilvl w:val="1"/>
        <w:numId w:val="1"/>
      </w:numPr>
      <w:spacing w:before="120"/>
      <w:outlineLvl w:val="1"/>
    </w:pPr>
    <w:rPr>
      <w:b/>
      <w:bCs/>
      <w:sz w:val="24"/>
    </w:rPr>
  </w:style>
  <w:style w:type="paragraph" w:styleId="4">
    <w:name w:val="heading 4"/>
    <w:basedOn w:val="a"/>
    <w:next w:val="a"/>
    <w:link w:val="40"/>
    <w:qFormat/>
    <w:rsid w:val="00BD55F2"/>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5F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BD55F2"/>
    <w:rPr>
      <w:sz w:val="18"/>
      <w:szCs w:val="18"/>
    </w:rPr>
  </w:style>
  <w:style w:type="paragraph" w:styleId="a5">
    <w:name w:val="footer"/>
    <w:basedOn w:val="a"/>
    <w:link w:val="a6"/>
    <w:uiPriority w:val="99"/>
    <w:unhideWhenUsed/>
    <w:rsid w:val="00BD55F2"/>
    <w:pPr>
      <w:tabs>
        <w:tab w:val="center" w:pos="4153"/>
        <w:tab w:val="right" w:pos="8306"/>
      </w:tabs>
      <w:jc w:val="left"/>
    </w:pPr>
    <w:rPr>
      <w:sz w:val="18"/>
      <w:szCs w:val="18"/>
    </w:rPr>
  </w:style>
  <w:style w:type="character" w:customStyle="1" w:styleId="a6">
    <w:name w:val="页脚 字符"/>
    <w:basedOn w:val="a0"/>
    <w:link w:val="a5"/>
    <w:uiPriority w:val="99"/>
    <w:rsid w:val="00BD55F2"/>
    <w:rPr>
      <w:sz w:val="18"/>
      <w:szCs w:val="18"/>
    </w:rPr>
  </w:style>
  <w:style w:type="character" w:customStyle="1" w:styleId="10">
    <w:name w:val="标题 1 字符"/>
    <w:basedOn w:val="a0"/>
    <w:link w:val="1"/>
    <w:rsid w:val="00BD55F2"/>
    <w:rPr>
      <w:rFonts w:ascii="Times New Roman" w:hAnsi="Times New Roman" w:cs="Times New Roman"/>
      <w:b/>
      <w:bCs/>
      <w:kern w:val="0"/>
      <w:sz w:val="28"/>
      <w:szCs w:val="28"/>
      <w:lang w:eastAsia="en-US"/>
    </w:rPr>
  </w:style>
  <w:style w:type="character" w:customStyle="1" w:styleId="20">
    <w:name w:val="标题 2 字符"/>
    <w:basedOn w:val="a0"/>
    <w:link w:val="2"/>
    <w:rsid w:val="00BD55F2"/>
    <w:rPr>
      <w:rFonts w:ascii="Times New Roman" w:hAnsi="Times New Roman" w:cs="Times New Roman"/>
      <w:b/>
      <w:bCs/>
      <w:kern w:val="0"/>
      <w:sz w:val="24"/>
      <w:lang w:eastAsia="en-US"/>
    </w:rPr>
  </w:style>
  <w:style w:type="character" w:customStyle="1" w:styleId="40">
    <w:name w:val="标题 4 字符"/>
    <w:basedOn w:val="a0"/>
    <w:link w:val="4"/>
    <w:rsid w:val="00BD55F2"/>
    <w:rPr>
      <w:rFonts w:ascii="Times New Roman" w:hAnsi="Times New Roman" w:cs="Times New Roman"/>
      <w:b/>
      <w:bCs/>
      <w:kern w:val="0"/>
      <w:sz w:val="22"/>
      <w:szCs w:val="28"/>
      <w:lang w:eastAsia="en-US"/>
    </w:rPr>
  </w:style>
  <w:style w:type="paragraph" w:customStyle="1" w:styleId="LGTdoc">
    <w:name w:val="LGTdoc_본문"/>
    <w:basedOn w:val="a"/>
    <w:rsid w:val="00BD55F2"/>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8"/>
    <w:uiPriority w:val="34"/>
    <w:qFormat/>
    <w:rsid w:val="00BD55F2"/>
    <w:pPr>
      <w:ind w:firstLineChars="200" w:firstLine="420"/>
    </w:pPr>
  </w:style>
  <w:style w:type="table" w:styleId="a9">
    <w:name w:val="Table Grid"/>
    <w:basedOn w:val="a1"/>
    <w:uiPriority w:val="39"/>
    <w:rsid w:val="00BD5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BD55F2"/>
    <w:rPr>
      <w:rFonts w:ascii="Times New Roman" w:hAnsi="Times New Roman" w:cs="Times New Roman"/>
      <w:kern w:val="0"/>
      <w:sz w:val="22"/>
      <w:lang w:eastAsia="en-US"/>
    </w:rPr>
  </w:style>
  <w:style w:type="paragraph" w:customStyle="1" w:styleId="References">
    <w:name w:val="References"/>
    <w:basedOn w:val="a"/>
    <w:rsid w:val="00BD55F2"/>
    <w:pPr>
      <w:numPr>
        <w:numId w:val="2"/>
      </w:numPr>
      <w:adjustRightInd/>
      <w:spacing w:after="60"/>
      <w:jc w:val="left"/>
    </w:pPr>
    <w:rPr>
      <w:rFonts w:eastAsia="宋体"/>
      <w:sz w:val="20"/>
      <w:szCs w:val="16"/>
    </w:rPr>
  </w:style>
  <w:style w:type="character" w:styleId="aa">
    <w:name w:val="Emphasis"/>
    <w:basedOn w:val="a0"/>
    <w:uiPriority w:val="20"/>
    <w:qFormat/>
    <w:rsid w:val="00BD55F2"/>
    <w:rPr>
      <w:i/>
      <w:iCs/>
    </w:rPr>
  </w:style>
  <w:style w:type="paragraph" w:styleId="ab">
    <w:name w:val="Normal (Web)"/>
    <w:basedOn w:val="a"/>
    <w:uiPriority w:val="99"/>
    <w:qFormat/>
    <w:rsid w:val="00BD55F2"/>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c">
    <w:name w:val="Strong"/>
    <w:basedOn w:val="a0"/>
    <w:uiPriority w:val="22"/>
    <w:qFormat/>
    <w:rsid w:val="00BD55F2"/>
    <w:rPr>
      <w:b/>
      <w:bCs/>
    </w:rPr>
  </w:style>
  <w:style w:type="paragraph" w:customStyle="1" w:styleId="xmsonormal">
    <w:name w:val="x_msonormal"/>
    <w:basedOn w:val="a"/>
    <w:uiPriority w:val="99"/>
    <w:qFormat/>
    <w:rsid w:val="00BD55F2"/>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d">
    <w:name w:val="annotation reference"/>
    <w:basedOn w:val="a0"/>
    <w:uiPriority w:val="99"/>
    <w:semiHidden/>
    <w:unhideWhenUsed/>
    <w:rsid w:val="00AD25A8"/>
    <w:rPr>
      <w:sz w:val="21"/>
      <w:szCs w:val="21"/>
    </w:rPr>
  </w:style>
  <w:style w:type="paragraph" w:styleId="ae">
    <w:name w:val="annotation text"/>
    <w:basedOn w:val="a"/>
    <w:link w:val="af"/>
    <w:uiPriority w:val="99"/>
    <w:semiHidden/>
    <w:unhideWhenUsed/>
    <w:rsid w:val="00AD25A8"/>
    <w:pPr>
      <w:jc w:val="left"/>
    </w:pPr>
  </w:style>
  <w:style w:type="character" w:customStyle="1" w:styleId="af">
    <w:name w:val="批注文字 字符"/>
    <w:basedOn w:val="a0"/>
    <w:link w:val="ae"/>
    <w:uiPriority w:val="99"/>
    <w:semiHidden/>
    <w:rsid w:val="00AD25A8"/>
    <w:rPr>
      <w:rFonts w:ascii="Times New Roman" w:hAnsi="Times New Roman" w:cs="Times New Roman"/>
      <w:kern w:val="0"/>
      <w:sz w:val="22"/>
      <w:lang w:eastAsia="en-US"/>
    </w:rPr>
  </w:style>
  <w:style w:type="paragraph" w:styleId="af0">
    <w:name w:val="annotation subject"/>
    <w:basedOn w:val="ae"/>
    <w:next w:val="ae"/>
    <w:link w:val="af1"/>
    <w:uiPriority w:val="99"/>
    <w:semiHidden/>
    <w:unhideWhenUsed/>
    <w:rsid w:val="00AD25A8"/>
    <w:rPr>
      <w:b/>
      <w:bCs/>
    </w:rPr>
  </w:style>
  <w:style w:type="character" w:customStyle="1" w:styleId="af1">
    <w:name w:val="批注主题 字符"/>
    <w:basedOn w:val="af"/>
    <w:link w:val="af0"/>
    <w:uiPriority w:val="99"/>
    <w:semiHidden/>
    <w:rsid w:val="00AD25A8"/>
    <w:rPr>
      <w:rFonts w:ascii="Times New Roman" w:hAnsi="Times New Roman" w:cs="Times New Roman"/>
      <w:b/>
      <w:bCs/>
      <w:kern w:val="0"/>
      <w:sz w:val="22"/>
      <w:lang w:eastAsia="en-US"/>
    </w:rPr>
  </w:style>
  <w:style w:type="paragraph" w:styleId="af2">
    <w:name w:val="Balloon Text"/>
    <w:basedOn w:val="a"/>
    <w:link w:val="af3"/>
    <w:uiPriority w:val="99"/>
    <w:semiHidden/>
    <w:unhideWhenUsed/>
    <w:rsid w:val="00AD25A8"/>
    <w:pPr>
      <w:spacing w:after="0"/>
    </w:pPr>
    <w:rPr>
      <w:sz w:val="18"/>
      <w:szCs w:val="18"/>
    </w:rPr>
  </w:style>
  <w:style w:type="character" w:customStyle="1" w:styleId="af3">
    <w:name w:val="批注框文本 字符"/>
    <w:basedOn w:val="a0"/>
    <w:link w:val="af2"/>
    <w:uiPriority w:val="99"/>
    <w:semiHidden/>
    <w:rsid w:val="00AD25A8"/>
    <w:rPr>
      <w:rFonts w:ascii="Times New Roman" w:hAnsi="Times New Roman" w:cs="Times New Roman"/>
      <w:kern w:val="0"/>
      <w:sz w:val="18"/>
      <w:szCs w:val="18"/>
      <w:lang w:eastAsia="en-US"/>
    </w:rPr>
  </w:style>
  <w:style w:type="character" w:styleId="af4">
    <w:name w:val="Placeholder Text"/>
    <w:basedOn w:val="a0"/>
    <w:uiPriority w:val="99"/>
    <w:semiHidden/>
    <w:rsid w:val="004C71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5</Pages>
  <Words>1600</Words>
  <Characters>9123</Characters>
  <Application>Microsoft Office Word</Application>
  <DocSecurity>0</DocSecurity>
  <Lines>76</Lines>
  <Paragraphs>21</Paragraphs>
  <ScaleCrop>false</ScaleCrop>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40</cp:revision>
  <dcterms:created xsi:type="dcterms:W3CDTF">2021-04-06T02:16:00Z</dcterms:created>
  <dcterms:modified xsi:type="dcterms:W3CDTF">2021-08-06T05:19:00Z</dcterms:modified>
</cp:coreProperties>
</file>