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5A9D461C" w14:textId="1054CC02" w:rsidR="00A84962" w:rsidRPr="006B77DD" w:rsidRDefault="00A84962" w:rsidP="00A8496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AF3C94" wp14:editId="24B3F3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14156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B77DD">
        <w:rPr>
          <w:b/>
          <w:kern w:val="2"/>
          <w:lang w:eastAsia="zh-CN"/>
        </w:rPr>
        <w:t>3GPP TSG RAN WG1 Meeting #</w:t>
      </w:r>
      <w:r w:rsidR="00B54E30">
        <w:rPr>
          <w:b/>
          <w:kern w:val="2"/>
          <w:lang w:eastAsia="zh-CN"/>
        </w:rPr>
        <w:t>10</w:t>
      </w:r>
      <w:r w:rsidR="00A3497A">
        <w:rPr>
          <w:b/>
          <w:kern w:val="2"/>
          <w:lang w:eastAsia="zh-CN"/>
        </w:rPr>
        <w:t>6</w:t>
      </w:r>
      <w:r w:rsidR="005B690B">
        <w:rPr>
          <w:b/>
          <w:kern w:val="2"/>
          <w:lang w:eastAsia="zh-CN"/>
        </w:rPr>
        <w:t>-</w:t>
      </w:r>
      <w:r w:rsidR="00ED460C">
        <w:rPr>
          <w:b/>
          <w:kern w:val="2"/>
          <w:lang w:eastAsia="zh-CN"/>
        </w:rPr>
        <w:t>e</w:t>
      </w:r>
      <w:r w:rsidRPr="006B77DD">
        <w:rPr>
          <w:b/>
          <w:kern w:val="2"/>
          <w:lang w:eastAsia="zh-CN"/>
        </w:rPr>
        <w:tab/>
      </w:r>
      <w:r w:rsidR="00EE210E" w:rsidRPr="00EE210E">
        <w:rPr>
          <w:b/>
          <w:kern w:val="2"/>
          <w:lang w:eastAsia="zh-CN"/>
        </w:rPr>
        <w:t>R1-</w:t>
      </w:r>
      <w:r w:rsidR="00894F7D">
        <w:rPr>
          <w:b/>
          <w:kern w:val="2"/>
          <w:lang w:eastAsia="zh-CN"/>
        </w:rPr>
        <w:t>2106484</w:t>
      </w:r>
    </w:p>
    <w:bookmarkEnd w:id="0"/>
    <w:p w14:paraId="5E9776A3" w14:textId="3AEE30D7" w:rsidR="00A84962" w:rsidRPr="0076586E" w:rsidRDefault="00ED460C" w:rsidP="00A84962">
      <w:pPr>
        <w:jc w:val="left"/>
        <w:rPr>
          <w:b/>
        </w:rPr>
      </w:pPr>
      <w:r>
        <w:rPr>
          <w:b/>
          <w:kern w:val="2"/>
          <w:lang w:eastAsia="zh-CN"/>
        </w:rPr>
        <w:t xml:space="preserve">E-meeting, </w:t>
      </w:r>
      <w:r w:rsidR="00642A9B">
        <w:rPr>
          <w:b/>
          <w:kern w:val="2"/>
          <w:lang w:eastAsia="zh-CN"/>
        </w:rPr>
        <w:t>Aug</w:t>
      </w:r>
      <w:r w:rsidR="0076586E" w:rsidRPr="00442049">
        <w:rPr>
          <w:b/>
          <w:kern w:val="2"/>
          <w:lang w:eastAsia="zh-CN"/>
        </w:rPr>
        <w:t xml:space="preserve"> </w:t>
      </w:r>
      <w:r w:rsidR="0076586E">
        <w:rPr>
          <w:b/>
          <w:kern w:val="2"/>
          <w:lang w:eastAsia="zh-CN"/>
        </w:rPr>
        <w:t>1</w:t>
      </w:r>
      <w:r w:rsidR="00642A9B">
        <w:rPr>
          <w:b/>
          <w:kern w:val="2"/>
          <w:lang w:eastAsia="zh-CN"/>
        </w:rPr>
        <w:t>6</w:t>
      </w:r>
      <w:r w:rsidR="0076586E" w:rsidRPr="00041CCA">
        <w:rPr>
          <w:b/>
          <w:kern w:val="2"/>
          <w:vertAlign w:val="superscript"/>
          <w:lang w:eastAsia="zh-CN"/>
        </w:rPr>
        <w:t>th</w:t>
      </w:r>
      <w:r w:rsidR="0076586E">
        <w:rPr>
          <w:b/>
          <w:kern w:val="2"/>
          <w:lang w:eastAsia="zh-CN"/>
        </w:rPr>
        <w:t xml:space="preserve"> </w:t>
      </w:r>
      <w:r w:rsidR="0076586E" w:rsidRPr="00442049">
        <w:rPr>
          <w:b/>
          <w:kern w:val="2"/>
          <w:lang w:eastAsia="zh-CN"/>
        </w:rPr>
        <w:t>–</w:t>
      </w:r>
      <w:r w:rsidR="00642A9B">
        <w:rPr>
          <w:b/>
          <w:kern w:val="2"/>
          <w:lang w:eastAsia="zh-CN"/>
        </w:rPr>
        <w:t xml:space="preserve"> </w:t>
      </w:r>
      <w:bookmarkStart w:id="1" w:name="_GoBack"/>
      <w:bookmarkEnd w:id="1"/>
      <w:r w:rsidR="0076586E">
        <w:rPr>
          <w:b/>
          <w:kern w:val="2"/>
          <w:lang w:eastAsia="zh-CN"/>
        </w:rPr>
        <w:t>27</w:t>
      </w:r>
      <w:r w:rsidR="0076586E" w:rsidRPr="00352454">
        <w:rPr>
          <w:b/>
          <w:kern w:val="2"/>
          <w:vertAlign w:val="superscript"/>
          <w:lang w:eastAsia="zh-CN"/>
        </w:rPr>
        <w:t>th</w:t>
      </w:r>
      <w:r w:rsidR="0076586E">
        <w:rPr>
          <w:b/>
          <w:kern w:val="2"/>
          <w:lang w:eastAsia="zh-CN"/>
        </w:rPr>
        <w:t>, 2021</w:t>
      </w:r>
    </w:p>
    <w:p w14:paraId="17D890F0" w14:textId="77777777" w:rsidR="009C0564" w:rsidRPr="006277B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04DAB7C3" w:rsidR="009C0564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Agenda Item:</w:t>
      </w:r>
      <w:r w:rsidR="00F31B49" w:rsidRPr="006277B1">
        <w:rPr>
          <w:b/>
          <w:kern w:val="2"/>
          <w:lang w:eastAsia="zh-CN"/>
        </w:rPr>
        <w:tab/>
      </w:r>
      <w:r w:rsidR="00221125" w:rsidRPr="006277B1">
        <w:rPr>
          <w:b/>
          <w:kern w:val="2"/>
          <w:lang w:eastAsia="zh-CN"/>
        </w:rPr>
        <w:t>8.4.</w:t>
      </w:r>
      <w:r w:rsidR="009B5DB8">
        <w:rPr>
          <w:b/>
          <w:kern w:val="2"/>
          <w:lang w:eastAsia="zh-CN"/>
        </w:rPr>
        <w:t>3</w:t>
      </w:r>
    </w:p>
    <w:p w14:paraId="40CDB8E7" w14:textId="7DBE7536" w:rsidR="00BC1C3C" w:rsidRPr="006277B1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Source:</w:t>
      </w:r>
      <w:r w:rsidRPr="006277B1">
        <w:rPr>
          <w:b/>
          <w:kern w:val="2"/>
          <w:lang w:eastAsia="zh-CN"/>
        </w:rPr>
        <w:tab/>
      </w:r>
      <w:r w:rsidR="009C0564" w:rsidRPr="006277B1">
        <w:rPr>
          <w:b/>
          <w:kern w:val="2"/>
          <w:lang w:eastAsia="zh-CN"/>
        </w:rPr>
        <w:t>Huawei</w:t>
      </w:r>
      <w:r w:rsidR="00093AB2" w:rsidRPr="006277B1">
        <w:rPr>
          <w:b/>
          <w:kern w:val="2"/>
          <w:lang w:eastAsia="zh-CN"/>
        </w:rPr>
        <w:t>, HiSilicon</w:t>
      </w:r>
    </w:p>
    <w:p w14:paraId="2F3B5886" w14:textId="5FDD5DCE" w:rsidR="0026538C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Title:</w:t>
      </w:r>
      <w:r w:rsidRPr="006277B1">
        <w:rPr>
          <w:b/>
          <w:kern w:val="2"/>
          <w:lang w:eastAsia="zh-CN"/>
        </w:rPr>
        <w:tab/>
      </w:r>
      <w:r w:rsidR="00093AB2" w:rsidRPr="006277B1">
        <w:rPr>
          <w:b/>
          <w:kern w:val="2"/>
          <w:lang w:eastAsia="zh-CN"/>
        </w:rPr>
        <w:t xml:space="preserve">Discussion on HARQ </w:t>
      </w:r>
      <w:r w:rsidR="00221125" w:rsidRPr="006277B1">
        <w:rPr>
          <w:b/>
          <w:kern w:val="2"/>
          <w:lang w:eastAsia="zh-CN"/>
        </w:rPr>
        <w:t xml:space="preserve">enhancement </w:t>
      </w:r>
      <w:r w:rsidR="00093AB2" w:rsidRPr="006277B1">
        <w:rPr>
          <w:b/>
          <w:kern w:val="2"/>
          <w:lang w:eastAsia="zh-CN"/>
        </w:rPr>
        <w:t>for NTN</w:t>
      </w:r>
    </w:p>
    <w:p w14:paraId="12BFE805" w14:textId="77777777" w:rsidR="009C0564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Document for:</w:t>
      </w:r>
      <w:r w:rsidRPr="006277B1">
        <w:rPr>
          <w:b/>
          <w:kern w:val="2"/>
          <w:lang w:eastAsia="zh-CN"/>
        </w:rPr>
        <w:tab/>
      </w:r>
      <w:r w:rsidR="001F7121" w:rsidRPr="006277B1">
        <w:rPr>
          <w:b/>
          <w:kern w:val="2"/>
          <w:lang w:eastAsia="zh-CN"/>
        </w:rPr>
        <w:t xml:space="preserve">Discussion </w:t>
      </w:r>
      <w:r w:rsidR="001371A5" w:rsidRPr="006277B1">
        <w:rPr>
          <w:b/>
          <w:kern w:val="2"/>
          <w:lang w:eastAsia="zh-CN"/>
        </w:rPr>
        <w:t>and D</w:t>
      </w:r>
      <w:r w:rsidR="006F5BDA" w:rsidRPr="006277B1">
        <w:rPr>
          <w:b/>
          <w:kern w:val="2"/>
          <w:lang w:eastAsia="zh-CN"/>
        </w:rPr>
        <w:t>ecision</w:t>
      </w:r>
    </w:p>
    <w:p w14:paraId="6734CB66" w14:textId="77777777" w:rsidR="009C0564" w:rsidRPr="006277B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6C021C" w14:textId="77777777" w:rsidR="009C0564" w:rsidRPr="006277B1" w:rsidRDefault="009C0564">
      <w:pPr>
        <w:pStyle w:val="1"/>
      </w:pPr>
      <w:bookmarkStart w:id="2" w:name="_Ref124589705"/>
      <w:bookmarkStart w:id="3" w:name="_Ref129681862"/>
      <w:r w:rsidRPr="006277B1">
        <w:t>Introduction</w:t>
      </w:r>
      <w:bookmarkEnd w:id="2"/>
      <w:bookmarkEnd w:id="3"/>
    </w:p>
    <w:p w14:paraId="6359AFBC" w14:textId="3AFF31ED" w:rsidR="00852439" w:rsidRDefault="009A3D79" w:rsidP="00852439">
      <w:pPr>
        <w:autoSpaceDE/>
        <w:adjustRightInd/>
        <w:snapToGrid/>
        <w:rPr>
          <w:lang w:eastAsia="x-none"/>
        </w:rPr>
      </w:pPr>
      <w:r w:rsidRPr="009A3D79">
        <w:rPr>
          <w:lang w:eastAsia="x-none"/>
        </w:rPr>
        <w:t>In RAN1#</w:t>
      </w:r>
      <w:r w:rsidR="00B54E30" w:rsidRPr="009A3D79">
        <w:rPr>
          <w:lang w:eastAsia="x-none"/>
        </w:rPr>
        <w:t>10</w:t>
      </w:r>
      <w:r w:rsidR="00A3497A">
        <w:rPr>
          <w:lang w:eastAsia="x-none"/>
        </w:rPr>
        <w:t>5</w:t>
      </w:r>
      <w:r w:rsidRPr="009A3D79">
        <w:rPr>
          <w:lang w:eastAsia="x-none"/>
        </w:rPr>
        <w:t xml:space="preserve">-e, a couple of agreements </w:t>
      </w:r>
      <w:r w:rsidR="00A5071A">
        <w:rPr>
          <w:lang w:eastAsia="x-none"/>
        </w:rPr>
        <w:t>were reached</w:t>
      </w:r>
      <w:r w:rsidRPr="009A3D79">
        <w:rPr>
          <w:lang w:eastAsia="x-none"/>
        </w:rPr>
        <w:t xml:space="preserve"> to enhance </w:t>
      </w:r>
      <w:r>
        <w:rPr>
          <w:lang w:eastAsia="x-none"/>
        </w:rPr>
        <w:t xml:space="preserve">HARQ </w:t>
      </w:r>
      <w:r w:rsidRPr="009A3D79">
        <w:rPr>
          <w:lang w:eastAsia="x-none"/>
        </w:rPr>
        <w:t>for NTN</w:t>
      </w:r>
      <w:r w:rsidR="0076586E">
        <w:rPr>
          <w:lang w:eastAsia="x-none"/>
        </w:rPr>
        <w:t xml:space="preserve"> </w:t>
      </w:r>
      <w:r w:rsidR="00A5071A">
        <w:rPr>
          <w:lang w:eastAsia="x-none"/>
        </w:rPr>
        <w:fldChar w:fldCharType="begin"/>
      </w:r>
      <w:r w:rsidR="00A5071A">
        <w:rPr>
          <w:lang w:eastAsia="x-none"/>
        </w:rPr>
        <w:instrText xml:space="preserve"> REF _Ref51937982 \n \h </w:instrText>
      </w:r>
      <w:r w:rsidR="00A5071A">
        <w:rPr>
          <w:lang w:eastAsia="x-none"/>
        </w:rPr>
      </w:r>
      <w:r w:rsidR="00A5071A">
        <w:rPr>
          <w:lang w:eastAsia="x-none"/>
        </w:rPr>
        <w:fldChar w:fldCharType="separate"/>
      </w:r>
      <w:r w:rsidR="00A5071A">
        <w:rPr>
          <w:lang w:eastAsia="x-none"/>
        </w:rPr>
        <w:t>[1]</w:t>
      </w:r>
      <w:r w:rsidR="00A5071A">
        <w:rPr>
          <w:lang w:eastAsia="x-none"/>
        </w:rPr>
        <w:fldChar w:fldCharType="end"/>
      </w:r>
    </w:p>
    <w:p w14:paraId="02B7A401" w14:textId="3AA17176" w:rsidR="00852439" w:rsidRDefault="00852439" w:rsidP="00852439">
      <w:pPr>
        <w:autoSpaceDE/>
        <w:adjustRightInd/>
        <w:snapToGrid/>
        <w:rPr>
          <w:rFonts w:eastAsia="PMingLiU"/>
          <w:lang w:eastAsia="zh-TW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059A367B" wp14:editId="3F6C4614">
                <wp:extent cx="5932805" cy="3480179"/>
                <wp:effectExtent l="0" t="0" r="10795" b="2540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805" cy="34801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1FC15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7C5097AE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>For enhancement on the HARQ process indication, extend the HARQ process ID field up to 5 bits for DCI 0-2/1-2</w:t>
                            </w:r>
                          </w:p>
                          <w:p w14:paraId="05671259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5E37A5DD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17E2FEB5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 xml:space="preserve">For Type-2 HARQ codebook in NTN, </w:t>
                            </w:r>
                          </w:p>
                          <w:p w14:paraId="7A521D0C" w14:textId="77777777" w:rsidR="00A2558C" w:rsidRPr="00DC78C9" w:rsidRDefault="00A2558C" w:rsidP="00DC78C9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>For the DCI of PDSCH with feedback-enabled HARQ processes, the C-DAI and T-DAI are the count of only feedback-enabled processes</w:t>
                            </w:r>
                          </w:p>
                          <w:p w14:paraId="3B315783" w14:textId="77777777" w:rsidR="00A2558C" w:rsidRPr="00DC78C9" w:rsidRDefault="00A2558C" w:rsidP="00DC78C9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>FFS: Whether DCI for SPS release and any other DCIs are included in counting of C-DAI and T-DAI</w:t>
                            </w:r>
                          </w:p>
                          <w:p w14:paraId="12B2F694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76AA490E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7DC18E40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>Confirm the previous working assumption for  X = T_proc,1 where X is defined from the end of the reception of the last PDSCH or slot-aggregated PDSCH for a given HARQ process with disabled feedback to the start of the PDCCH carrying the DCI scheduling another PDSCH or set of slot-aggregated PDSCH for the given HARQ process.</w:t>
                            </w:r>
                          </w:p>
                          <w:p w14:paraId="057B2A4F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6112D251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2A1B616B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>For enhancement on the HARQ process indication at least for DCI 0-1/1-1, the Option-1 and Option-1a are lower priority for further discussion.</w:t>
                            </w:r>
                          </w:p>
                          <w:p w14:paraId="7775003D" w14:textId="77777777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5E97111B" w14:textId="2AB6F4BB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4312108B" w14:textId="4E346CFA" w:rsidR="00A2558C" w:rsidRPr="00DC78C9" w:rsidRDefault="00A2558C" w:rsidP="00DC78C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DC78C9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>Discussion of enhancement(s) on the aggregated transmission (including repetition) is prioritized to improve the performance in NTN.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9A36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7.15pt;height:27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">
                <v:textbox>
                  <w:txbxContent>
                    <w:p w14:paraId="57A1FC15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7C5097AE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>For enhancement on the HARQ process indication, extend the HARQ process ID field up to 5 bits for DCI 0-2/1-2</w:t>
                      </w:r>
                    </w:p>
                    <w:p w14:paraId="05671259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5E37A5DD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17E2FEB5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 xml:space="preserve">For Type-2 HARQ codebook in NTN, </w:t>
                      </w:r>
                    </w:p>
                    <w:p w14:paraId="7A521D0C" w14:textId="77777777" w:rsidR="00A2558C" w:rsidRPr="00DC78C9" w:rsidRDefault="00A2558C" w:rsidP="00DC78C9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>For the DCI of PDSCH with feedback-enabled HARQ processes, the C-DAI and T-DAI are the count of only feedback-enabled processes</w:t>
                      </w:r>
                    </w:p>
                    <w:p w14:paraId="3B315783" w14:textId="77777777" w:rsidR="00A2558C" w:rsidRPr="00DC78C9" w:rsidRDefault="00A2558C" w:rsidP="00DC78C9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>FFS: Whether DCI for SPS release and any other DCIs are included in counting of C-DAI and T-DAI</w:t>
                      </w:r>
                    </w:p>
                    <w:p w14:paraId="12B2F694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76AA490E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7DC18E40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>Confirm the previous working assumption for  X = T_proc,1 where X is defined from the end of the reception of the last PDSCH or slot-aggregated PDSCH for a given HARQ process with disabled feedback to the start of the PDCCH carrying the DCI scheduling another PDSCH or set of slot-aggregated PDSCH for the given HARQ process.</w:t>
                      </w:r>
                    </w:p>
                    <w:p w14:paraId="057B2A4F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6112D251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2A1B616B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>For enhancement on the HARQ process indication at least for DCI 0-1/1-1, the Option-1 and Option-1a are lower priority for further discussion.</w:t>
                      </w:r>
                    </w:p>
                    <w:p w14:paraId="7775003D" w14:textId="77777777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5E97111B" w14:textId="2AB6F4BB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4312108B" w14:textId="4E346CFA" w:rsidR="00A2558C" w:rsidRPr="00DC78C9" w:rsidRDefault="00A2558C" w:rsidP="00DC78C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DC78C9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>Discussion of enhancement(s) on the aggregated transmission (including repetition) is prioritized to improve the performance in NTN.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8A497D" w14:textId="302A75D9" w:rsidR="00093AB2" w:rsidRPr="006277B1" w:rsidRDefault="00093AB2" w:rsidP="00D976A9">
      <w:r w:rsidRPr="006277B1">
        <w:t xml:space="preserve">In this contribution, we </w:t>
      </w:r>
      <w:r w:rsidR="00C30E30" w:rsidRPr="006277B1">
        <w:t>provide</w:t>
      </w:r>
      <w:r w:rsidRPr="006277B1">
        <w:t xml:space="preserve"> </w:t>
      </w:r>
      <w:r w:rsidR="00BA357B" w:rsidRPr="006277B1">
        <w:t xml:space="preserve">some </w:t>
      </w:r>
      <w:r w:rsidR="001679CE" w:rsidRPr="006277B1">
        <w:t xml:space="preserve">further </w:t>
      </w:r>
      <w:r w:rsidR="00C30E30" w:rsidRPr="006277B1">
        <w:t>considerations on</w:t>
      </w:r>
      <w:r w:rsidR="00BA357B" w:rsidRPr="006277B1">
        <w:t xml:space="preserve"> </w:t>
      </w:r>
      <w:r w:rsidR="00C30E30" w:rsidRPr="006277B1">
        <w:t>HARQ</w:t>
      </w:r>
      <w:r w:rsidR="00BA357B" w:rsidRPr="006277B1">
        <w:t xml:space="preserve"> </w:t>
      </w:r>
      <w:r w:rsidR="00D976A9" w:rsidRPr="006277B1">
        <w:t>enhancement</w:t>
      </w:r>
      <w:r w:rsidR="00BE0C8D">
        <w:t xml:space="preserve"> for NTN</w:t>
      </w:r>
      <w:r w:rsidRPr="006277B1">
        <w:t>.</w:t>
      </w:r>
    </w:p>
    <w:p w14:paraId="12B2D029" w14:textId="221CC3BA" w:rsidR="00A7270E" w:rsidRPr="006277B1" w:rsidRDefault="00A7270E" w:rsidP="00A7270E">
      <w:pPr>
        <w:pStyle w:val="1"/>
      </w:pPr>
      <w:bookmarkStart w:id="4" w:name="_Ref129681832"/>
      <w:r w:rsidRPr="006277B1">
        <w:t>HARQ enhancement in NTN</w:t>
      </w:r>
    </w:p>
    <w:p w14:paraId="45A7CC7B" w14:textId="168A8423" w:rsidR="006B78DA" w:rsidRDefault="00EA4936" w:rsidP="0014265E">
      <w:pPr>
        <w:pStyle w:val="2"/>
      </w:pPr>
      <w:r w:rsidRPr="006277B1">
        <w:t xml:space="preserve">HARQ </w:t>
      </w:r>
      <w:r w:rsidR="005A506B">
        <w:rPr>
          <w:rFonts w:hint="eastAsia"/>
          <w:lang w:eastAsia="zh-CN"/>
        </w:rPr>
        <w:t>p</w:t>
      </w:r>
      <w:r w:rsidR="00F72883" w:rsidRPr="006277B1">
        <w:t xml:space="preserve">rocess </w:t>
      </w:r>
      <w:r w:rsidR="00ED460C">
        <w:rPr>
          <w:lang w:eastAsia="zh-CN"/>
        </w:rPr>
        <w:t xml:space="preserve">ID </w:t>
      </w:r>
      <w:r w:rsidR="005A506B">
        <w:rPr>
          <w:rFonts w:hint="eastAsia"/>
          <w:lang w:eastAsia="zh-CN"/>
        </w:rPr>
        <w:t>i</w:t>
      </w:r>
      <w:r w:rsidR="00ED460C">
        <w:rPr>
          <w:rFonts w:hint="eastAsia"/>
          <w:lang w:eastAsia="zh-CN"/>
        </w:rPr>
        <w:t>ndication</w:t>
      </w:r>
    </w:p>
    <w:p w14:paraId="2D8A5CB6" w14:textId="0EC83EA4" w:rsidR="00E82698" w:rsidRDefault="003C6BCF">
      <w:pPr>
        <w:pStyle w:val="Eqn"/>
        <w:rPr>
          <w:lang w:eastAsia="zh-CN"/>
        </w:rPr>
      </w:pPr>
      <w:r>
        <w:rPr>
          <w:lang w:eastAsia="en-US"/>
        </w:rPr>
        <w:t xml:space="preserve">It </w:t>
      </w:r>
      <w:r w:rsidR="00BA6CB2">
        <w:rPr>
          <w:lang w:eastAsia="en-US"/>
        </w:rPr>
        <w:t>was</w:t>
      </w:r>
      <w:r>
        <w:rPr>
          <w:lang w:eastAsia="en-US"/>
        </w:rPr>
        <w:t xml:space="preserve"> agreed that the </w:t>
      </w:r>
      <w:r w:rsidR="006F091E">
        <w:t>maximum</w:t>
      </w:r>
      <w:r>
        <w:t xml:space="preserve"> supported HARQ process number </w:t>
      </w:r>
      <w:r w:rsidR="00A21C73">
        <w:t xml:space="preserve">for NTN </w:t>
      </w:r>
      <w:r>
        <w:t>shall be extended to 32</w:t>
      </w:r>
      <w:r w:rsidR="006B78DA">
        <w:t>,</w:t>
      </w:r>
      <w:r w:rsidR="00333E63">
        <w:t xml:space="preserve"> and </w:t>
      </w:r>
      <w:r w:rsidR="006B78DA">
        <w:t>in RAN1 105-</w:t>
      </w:r>
      <w:r w:rsidR="0014265E">
        <w:t>e</w:t>
      </w:r>
      <w:r w:rsidR="00013040">
        <w:t xml:space="preserve"> </w:t>
      </w:r>
      <w:r w:rsidR="00013040">
        <w:fldChar w:fldCharType="begin"/>
      </w:r>
      <w:r w:rsidR="00013040">
        <w:instrText xml:space="preserve"> REF _Ref51937982 \n \h </w:instrText>
      </w:r>
      <w:r w:rsidR="00013040">
        <w:fldChar w:fldCharType="separate"/>
      </w:r>
      <w:r w:rsidR="00013040">
        <w:t>[1]</w:t>
      </w:r>
      <w:r w:rsidR="00013040">
        <w:fldChar w:fldCharType="end"/>
      </w:r>
      <w:r w:rsidR="006B78DA">
        <w:t xml:space="preserve">, it was further agreed that </w:t>
      </w:r>
      <w:r w:rsidR="00333E63">
        <w:t>the indication filed of HARQ process number extend to 5 bits for DCI 0-2/1-2</w:t>
      </w:r>
      <w:r w:rsidR="00E76B2C">
        <w:rPr>
          <w:rFonts w:hint="eastAsia"/>
          <w:lang w:eastAsia="zh-CN"/>
        </w:rPr>
        <w:t>.</w:t>
      </w:r>
    </w:p>
    <w:p w14:paraId="2BC12023" w14:textId="4015AE22" w:rsidR="00F87B95" w:rsidRPr="004B5C74" w:rsidRDefault="00CF172D">
      <w:pPr>
        <w:pStyle w:val="Eqn"/>
        <w:rPr>
          <w:lang w:eastAsia="en-US"/>
        </w:rPr>
      </w:pPr>
      <w:r>
        <w:rPr>
          <w:lang w:eastAsia="en-US"/>
        </w:rPr>
        <w:t xml:space="preserve">In the current specification, </w:t>
      </w:r>
      <w:r w:rsidR="005B690B">
        <w:rPr>
          <w:lang w:eastAsia="en-US"/>
        </w:rPr>
        <w:t>the field of HARQ process number</w:t>
      </w:r>
      <w:r w:rsidR="000C2425">
        <w:rPr>
          <w:lang w:eastAsia="en-US"/>
        </w:rPr>
        <w:t xml:space="preserve"> for DCI format 0_0/1_0 and DCI format 0_1/1_1</w:t>
      </w:r>
      <w:r w:rsidR="005B690B">
        <w:rPr>
          <w:lang w:eastAsia="en-US"/>
        </w:rPr>
        <w:t xml:space="preserve"> </w:t>
      </w:r>
      <w:r>
        <w:rPr>
          <w:lang w:eastAsia="en-US"/>
        </w:rPr>
        <w:t>are</w:t>
      </w:r>
      <w:r w:rsidR="005B690B">
        <w:rPr>
          <w:lang w:eastAsia="en-US"/>
        </w:rPr>
        <w:t xml:space="preserve"> fixed </w:t>
      </w:r>
      <w:r w:rsidR="00F67630">
        <w:rPr>
          <w:lang w:eastAsia="en-US"/>
        </w:rPr>
        <w:t>to</w:t>
      </w:r>
      <w:r w:rsidR="00A21C73">
        <w:rPr>
          <w:lang w:eastAsia="en-US"/>
        </w:rPr>
        <w:t xml:space="preserve"> </w:t>
      </w:r>
      <w:r w:rsidR="005B690B">
        <w:rPr>
          <w:lang w:eastAsia="en-US"/>
        </w:rPr>
        <w:t>4 bits</w:t>
      </w:r>
      <w:r>
        <w:rPr>
          <w:lang w:eastAsia="en-US"/>
        </w:rPr>
        <w:t xml:space="preserve"> in length</w:t>
      </w:r>
      <w:r w:rsidR="0014265E">
        <w:rPr>
          <w:lang w:eastAsia="en-US"/>
        </w:rPr>
        <w:t xml:space="preserve"> </w:t>
      </w:r>
      <w:r w:rsidR="00013040">
        <w:rPr>
          <w:lang w:eastAsia="en-US"/>
        </w:rPr>
        <w:fldChar w:fldCharType="begin"/>
      </w:r>
      <w:r w:rsidR="00013040">
        <w:rPr>
          <w:lang w:eastAsia="en-US"/>
        </w:rPr>
        <w:instrText xml:space="preserve"> REF _Ref78900895 \n \h </w:instrText>
      </w:r>
      <w:r w:rsidR="00013040">
        <w:rPr>
          <w:lang w:eastAsia="en-US"/>
        </w:rPr>
      </w:r>
      <w:r w:rsidR="00013040">
        <w:rPr>
          <w:lang w:eastAsia="en-US"/>
        </w:rPr>
        <w:fldChar w:fldCharType="separate"/>
      </w:r>
      <w:r w:rsidR="00013040">
        <w:rPr>
          <w:lang w:eastAsia="en-US"/>
        </w:rPr>
        <w:t>[2]</w:t>
      </w:r>
      <w:r w:rsidR="00013040">
        <w:rPr>
          <w:lang w:eastAsia="en-US"/>
        </w:rPr>
        <w:fldChar w:fldCharType="end"/>
      </w:r>
      <w:r w:rsidR="005B690B">
        <w:rPr>
          <w:lang w:eastAsia="en-US"/>
        </w:rPr>
        <w:t xml:space="preserve">. </w:t>
      </w:r>
      <w:r w:rsidR="006508EC">
        <w:rPr>
          <w:lang w:eastAsia="en-US"/>
        </w:rPr>
        <w:t xml:space="preserve">The </w:t>
      </w:r>
      <w:r w:rsidR="0097257C">
        <w:rPr>
          <w:lang w:eastAsia="en-US"/>
        </w:rPr>
        <w:t xml:space="preserve">total </w:t>
      </w:r>
      <w:r w:rsidR="006508EC">
        <w:rPr>
          <w:lang w:eastAsia="en-US"/>
        </w:rPr>
        <w:t xml:space="preserve">length </w:t>
      </w:r>
      <w:r w:rsidR="0097257C">
        <w:rPr>
          <w:lang w:eastAsia="en-US"/>
        </w:rPr>
        <w:t>DCI format 0_1/1_1 is configurable as</w:t>
      </w:r>
      <w:r w:rsidR="006508EC">
        <w:rPr>
          <w:lang w:eastAsia="en-US"/>
        </w:rPr>
        <w:t xml:space="preserve"> some fields</w:t>
      </w:r>
      <w:r w:rsidR="00A7516A">
        <w:rPr>
          <w:lang w:eastAsia="en-US"/>
        </w:rPr>
        <w:t xml:space="preserve"> depend</w:t>
      </w:r>
      <w:r w:rsidR="00F87B95">
        <w:rPr>
          <w:lang w:eastAsia="en-US"/>
        </w:rPr>
        <w:t xml:space="preserve"> </w:t>
      </w:r>
      <w:r w:rsidR="00A7516A">
        <w:rPr>
          <w:lang w:eastAsia="en-US"/>
        </w:rPr>
        <w:t>on</w:t>
      </w:r>
      <w:r w:rsidR="00F87B95">
        <w:rPr>
          <w:lang w:eastAsia="en-US"/>
        </w:rPr>
        <w:t xml:space="preserve"> </w:t>
      </w:r>
      <w:r w:rsidR="00A7516A">
        <w:rPr>
          <w:lang w:eastAsia="en-US"/>
        </w:rPr>
        <w:t xml:space="preserve">UE-specific </w:t>
      </w:r>
      <w:r w:rsidR="00F87B95">
        <w:rPr>
          <w:lang w:eastAsia="en-US"/>
        </w:rPr>
        <w:t>configuration</w:t>
      </w:r>
      <w:r w:rsidR="00A7516A">
        <w:rPr>
          <w:lang w:eastAsia="en-US"/>
        </w:rPr>
        <w:t>s</w:t>
      </w:r>
      <w:r w:rsidR="00F87B95">
        <w:rPr>
          <w:lang w:eastAsia="en-US"/>
        </w:rPr>
        <w:t xml:space="preserve">. Once </w:t>
      </w:r>
      <w:r w:rsidR="00A7516A">
        <w:rPr>
          <w:lang w:eastAsia="en-US"/>
        </w:rPr>
        <w:t xml:space="preserve">the </w:t>
      </w:r>
      <w:r w:rsidR="00F87B95">
        <w:rPr>
          <w:lang w:eastAsia="en-US"/>
        </w:rPr>
        <w:t>UE knows all the configur</w:t>
      </w:r>
      <w:r w:rsidR="00A7516A">
        <w:rPr>
          <w:lang w:eastAsia="en-US"/>
        </w:rPr>
        <w:t>ations</w:t>
      </w:r>
      <w:r w:rsidR="00F87B95">
        <w:rPr>
          <w:lang w:eastAsia="en-US"/>
        </w:rPr>
        <w:t>, the size of DCI 0</w:t>
      </w:r>
      <w:r w:rsidR="00DF1391">
        <w:rPr>
          <w:lang w:eastAsia="en-US"/>
        </w:rPr>
        <w:t>_</w:t>
      </w:r>
      <w:r w:rsidR="00F87B95">
        <w:rPr>
          <w:lang w:eastAsia="en-US"/>
        </w:rPr>
        <w:t>1/1</w:t>
      </w:r>
      <w:r w:rsidR="00DF1391">
        <w:rPr>
          <w:lang w:eastAsia="en-US"/>
        </w:rPr>
        <w:t>_</w:t>
      </w:r>
      <w:r w:rsidR="00F87B95">
        <w:rPr>
          <w:lang w:eastAsia="en-US"/>
        </w:rPr>
        <w:t xml:space="preserve">1 </w:t>
      </w:r>
      <w:r w:rsidR="00A7516A">
        <w:rPr>
          <w:lang w:eastAsia="en-US"/>
        </w:rPr>
        <w:t>is known</w:t>
      </w:r>
      <w:r w:rsidR="00F87B95">
        <w:rPr>
          <w:lang w:eastAsia="en-US"/>
        </w:rPr>
        <w:t xml:space="preserve"> so that UE can </w:t>
      </w:r>
      <w:r w:rsidR="00A7516A">
        <w:rPr>
          <w:lang w:eastAsia="en-US"/>
        </w:rPr>
        <w:t xml:space="preserve">perform </w:t>
      </w:r>
      <w:r w:rsidR="00F87B95">
        <w:rPr>
          <w:lang w:eastAsia="en-US"/>
        </w:rPr>
        <w:t xml:space="preserve">blind decoding correctly. </w:t>
      </w:r>
      <w:r w:rsidR="00A7516A">
        <w:rPr>
          <w:lang w:eastAsia="en-US"/>
        </w:rPr>
        <w:t xml:space="preserve">The </w:t>
      </w:r>
      <w:r w:rsidR="00F87B95">
        <w:rPr>
          <w:lang w:eastAsia="en-US"/>
        </w:rPr>
        <w:t xml:space="preserve">DCI </w:t>
      </w:r>
      <w:r w:rsidR="00A7516A">
        <w:rPr>
          <w:lang w:eastAsia="en-US"/>
        </w:rPr>
        <w:t xml:space="preserve">format </w:t>
      </w:r>
      <w:r w:rsidR="00F87B95">
        <w:rPr>
          <w:lang w:eastAsia="en-US"/>
        </w:rPr>
        <w:t>0</w:t>
      </w:r>
      <w:r w:rsidR="00A7516A">
        <w:rPr>
          <w:lang w:eastAsia="en-US"/>
        </w:rPr>
        <w:t>_</w:t>
      </w:r>
      <w:r w:rsidR="00F87B95">
        <w:rPr>
          <w:lang w:eastAsia="en-US"/>
        </w:rPr>
        <w:t>0/1</w:t>
      </w:r>
      <w:r w:rsidR="00A7516A">
        <w:rPr>
          <w:lang w:eastAsia="en-US"/>
        </w:rPr>
        <w:t>_</w:t>
      </w:r>
      <w:r w:rsidR="00665FC9">
        <w:rPr>
          <w:lang w:eastAsia="en-US"/>
        </w:rPr>
        <w:t>0</w:t>
      </w:r>
      <w:r w:rsidR="00F87B95">
        <w:rPr>
          <w:lang w:eastAsia="en-US"/>
        </w:rPr>
        <w:t xml:space="preserve"> only support</w:t>
      </w:r>
      <w:r w:rsidR="00A7516A">
        <w:rPr>
          <w:lang w:eastAsia="en-US"/>
        </w:rPr>
        <w:t>s a</w:t>
      </w:r>
      <w:r w:rsidR="00F87B95">
        <w:rPr>
          <w:lang w:eastAsia="en-US"/>
        </w:rPr>
        <w:t xml:space="preserve"> limited functionality, and the total DCI size is small and fix</w:t>
      </w:r>
      <w:r w:rsidR="00353798">
        <w:rPr>
          <w:lang w:eastAsia="en-US"/>
        </w:rPr>
        <w:t>ed in length</w:t>
      </w:r>
      <w:r w:rsidR="00F87B95">
        <w:rPr>
          <w:lang w:eastAsia="en-US"/>
        </w:rPr>
        <w:t>.</w:t>
      </w:r>
      <w:r w:rsidR="00F87B95" w:rsidRPr="00F87B95">
        <w:rPr>
          <w:lang w:eastAsia="en-US"/>
        </w:rPr>
        <w:t xml:space="preserve"> </w:t>
      </w:r>
      <w:r w:rsidR="00F87B95">
        <w:rPr>
          <w:lang w:eastAsia="en-US"/>
        </w:rPr>
        <w:t>T</w:t>
      </w:r>
      <w:r w:rsidR="00F87B95" w:rsidRPr="006277B1">
        <w:rPr>
          <w:lang w:eastAsia="en-US"/>
        </w:rPr>
        <w:t xml:space="preserve">o ensure </w:t>
      </w:r>
      <w:r w:rsidR="00F87B95">
        <w:rPr>
          <w:lang w:eastAsia="en-US"/>
        </w:rPr>
        <w:t xml:space="preserve">the </w:t>
      </w:r>
      <w:r w:rsidR="00F87B95" w:rsidRPr="006277B1">
        <w:rPr>
          <w:lang w:eastAsia="en-US"/>
        </w:rPr>
        <w:t xml:space="preserve">compatibility with existing </w:t>
      </w:r>
      <w:r w:rsidR="00F87B95">
        <w:rPr>
          <w:lang w:eastAsia="en-US"/>
        </w:rPr>
        <w:t>specification</w:t>
      </w:r>
      <w:r w:rsidR="00F87B95" w:rsidRPr="006277B1">
        <w:rPr>
          <w:lang w:eastAsia="en-US"/>
        </w:rPr>
        <w:t>,</w:t>
      </w:r>
      <w:r w:rsidR="00F87B95" w:rsidRPr="00642A9B">
        <w:rPr>
          <w:lang w:eastAsia="en-US"/>
        </w:rPr>
        <w:t xml:space="preserve"> it is desirable not to introduce additional bits in </w:t>
      </w:r>
      <w:r w:rsidR="003A45EC">
        <w:rPr>
          <w:lang w:eastAsia="en-US"/>
        </w:rPr>
        <w:t xml:space="preserve">fallback </w:t>
      </w:r>
      <w:r w:rsidR="00F87B95" w:rsidRPr="00642A9B">
        <w:rPr>
          <w:lang w:eastAsia="en-US"/>
        </w:rPr>
        <w:t xml:space="preserve">DCI </w:t>
      </w:r>
      <w:r w:rsidR="00F87B95" w:rsidRPr="00642A9B">
        <w:rPr>
          <w:rFonts w:hint="eastAsia"/>
          <w:lang w:eastAsia="zh-CN"/>
        </w:rPr>
        <w:t>with</w:t>
      </w:r>
      <w:r w:rsidR="00F87B95" w:rsidRPr="00642A9B">
        <w:rPr>
          <w:lang w:eastAsia="en-US"/>
        </w:rPr>
        <w:t xml:space="preserve"> extended maximum HARQ process number</w:t>
      </w:r>
      <w:r w:rsidR="0082245B">
        <w:rPr>
          <w:rFonts w:cs="Arial"/>
        </w:rPr>
        <w:t>.</w:t>
      </w:r>
      <w:r w:rsidR="00F87B95">
        <w:rPr>
          <w:rFonts w:cs="Arial"/>
        </w:rPr>
        <w:t xml:space="preserve"> However, as it has </w:t>
      </w:r>
      <w:r w:rsidR="00013040">
        <w:rPr>
          <w:rFonts w:cs="Arial"/>
        </w:rPr>
        <w:t xml:space="preserve">been </w:t>
      </w:r>
      <w:r w:rsidR="00F87B95">
        <w:rPr>
          <w:rFonts w:cs="Arial"/>
        </w:rPr>
        <w:t>agreed that the indication fie</w:t>
      </w:r>
      <w:r w:rsidR="009D3698">
        <w:rPr>
          <w:rFonts w:cs="Arial"/>
        </w:rPr>
        <w:t>l</w:t>
      </w:r>
      <w:r w:rsidR="00F87B95">
        <w:rPr>
          <w:rFonts w:cs="Arial"/>
        </w:rPr>
        <w:t>d of HARQ process number extend</w:t>
      </w:r>
      <w:r w:rsidR="009D3698">
        <w:rPr>
          <w:rFonts w:cs="Arial"/>
        </w:rPr>
        <w:t>s</w:t>
      </w:r>
      <w:r w:rsidR="00F87B95">
        <w:rPr>
          <w:rFonts w:cs="Arial"/>
        </w:rPr>
        <w:t xml:space="preserve"> to 5 bits for DCI 0</w:t>
      </w:r>
      <w:r w:rsidR="003A45EC">
        <w:rPr>
          <w:rFonts w:cs="Arial"/>
        </w:rPr>
        <w:t>_</w:t>
      </w:r>
      <w:r w:rsidR="00F87B95">
        <w:rPr>
          <w:rFonts w:cs="Arial"/>
        </w:rPr>
        <w:t>2/1</w:t>
      </w:r>
      <w:r w:rsidR="003A45EC">
        <w:rPr>
          <w:rFonts w:cs="Arial"/>
        </w:rPr>
        <w:t>_</w:t>
      </w:r>
      <w:r w:rsidR="00F87B95">
        <w:rPr>
          <w:rFonts w:cs="Arial"/>
        </w:rPr>
        <w:t>2, to keep the consistency of non-fallback format, the indication of HARQ process number for DCI 0</w:t>
      </w:r>
      <w:r w:rsidR="003A45EC">
        <w:rPr>
          <w:rFonts w:cs="Arial"/>
        </w:rPr>
        <w:t>_</w:t>
      </w:r>
      <w:r w:rsidR="00F87B95">
        <w:rPr>
          <w:rFonts w:cs="Arial"/>
        </w:rPr>
        <w:t>1/1</w:t>
      </w:r>
      <w:r w:rsidR="003A45EC">
        <w:rPr>
          <w:rFonts w:cs="Arial"/>
        </w:rPr>
        <w:t>_</w:t>
      </w:r>
      <w:r w:rsidR="00F87B95">
        <w:rPr>
          <w:rFonts w:cs="Arial"/>
        </w:rPr>
        <w:t xml:space="preserve">1 may also </w:t>
      </w:r>
      <w:r w:rsidR="003A45EC">
        <w:rPr>
          <w:rFonts w:cs="Arial"/>
        </w:rPr>
        <w:t xml:space="preserve">be </w:t>
      </w:r>
      <w:r w:rsidR="00F87B95">
        <w:rPr>
          <w:rFonts w:cs="Arial"/>
        </w:rPr>
        <w:t>extend</w:t>
      </w:r>
      <w:r w:rsidR="003A45EC">
        <w:rPr>
          <w:rFonts w:cs="Arial"/>
        </w:rPr>
        <w:t>ed</w:t>
      </w:r>
      <w:r w:rsidR="00F87B95">
        <w:rPr>
          <w:rFonts w:cs="Arial"/>
        </w:rPr>
        <w:t xml:space="preserve"> to 5 bits</w:t>
      </w:r>
      <w:r w:rsidR="001619E6">
        <w:rPr>
          <w:rFonts w:cs="Arial"/>
        </w:rPr>
        <w:t xml:space="preserve"> </w:t>
      </w:r>
      <w:r w:rsidR="001619E6">
        <w:rPr>
          <w:rFonts w:cs="Arial" w:hint="eastAsia"/>
          <w:lang w:eastAsia="zh-CN"/>
        </w:rPr>
        <w:t>for</w:t>
      </w:r>
      <w:r w:rsidR="001619E6">
        <w:rPr>
          <w:rFonts w:cs="Arial"/>
        </w:rPr>
        <w:t xml:space="preserve"> NTN</w:t>
      </w:r>
      <w:r w:rsidR="008268FB">
        <w:rPr>
          <w:rFonts w:cs="Arial"/>
        </w:rPr>
        <w:t>, i. e. fixed 5 bits for NTN and 4 bits for TN</w:t>
      </w:r>
      <w:r w:rsidR="008268FB">
        <w:rPr>
          <w:rFonts w:cs="Arial" w:hint="eastAsia"/>
          <w:lang w:eastAsia="zh-CN"/>
        </w:rPr>
        <w:t>.</w:t>
      </w:r>
    </w:p>
    <w:p w14:paraId="2D6E8308" w14:textId="4F982A8B" w:rsidR="00F87B95" w:rsidRPr="004B5C74" w:rsidRDefault="009179CD">
      <w:pPr>
        <w:pStyle w:val="Eqn"/>
        <w:rPr>
          <w:i/>
          <w:lang w:eastAsia="zh-CN"/>
        </w:rPr>
      </w:pPr>
      <w:r w:rsidRPr="006277B1">
        <w:rPr>
          <w:b/>
          <w:i/>
        </w:rPr>
        <w:t xml:space="preserve">Proposal </w:t>
      </w:r>
      <w:r w:rsidR="00F87B95">
        <w:rPr>
          <w:b/>
          <w:i/>
          <w:lang w:eastAsia="zh-CN"/>
        </w:rPr>
        <w:t>1</w:t>
      </w:r>
      <w:r w:rsidR="00F87B95" w:rsidRPr="00943B97">
        <w:rPr>
          <w:b/>
          <w:i/>
          <w:lang w:eastAsia="zh-CN"/>
        </w:rPr>
        <w:t>:</w:t>
      </w:r>
      <w:r w:rsidR="00F87B95" w:rsidRPr="00943B97">
        <w:rPr>
          <w:i/>
          <w:lang w:eastAsia="zh-CN"/>
        </w:rPr>
        <w:t xml:space="preserve"> For DCI </w:t>
      </w:r>
      <w:r w:rsidR="00A8394B">
        <w:rPr>
          <w:i/>
          <w:lang w:eastAsia="zh-CN"/>
        </w:rPr>
        <w:t xml:space="preserve">format </w:t>
      </w:r>
      <w:r w:rsidR="00F87B95" w:rsidRPr="00943B97">
        <w:rPr>
          <w:i/>
          <w:lang w:eastAsia="zh-CN"/>
        </w:rPr>
        <w:t>0</w:t>
      </w:r>
      <w:r w:rsidR="003A45EC">
        <w:rPr>
          <w:i/>
          <w:lang w:eastAsia="zh-CN"/>
        </w:rPr>
        <w:t>_</w:t>
      </w:r>
      <w:r w:rsidR="00F87B95" w:rsidRPr="00943B97">
        <w:rPr>
          <w:i/>
          <w:lang w:eastAsia="zh-CN"/>
        </w:rPr>
        <w:t>1/1</w:t>
      </w:r>
      <w:r w:rsidR="003A45EC">
        <w:rPr>
          <w:i/>
          <w:lang w:eastAsia="zh-CN"/>
        </w:rPr>
        <w:t>_</w:t>
      </w:r>
      <w:r w:rsidR="00F87B95" w:rsidRPr="00943B97">
        <w:rPr>
          <w:i/>
          <w:lang w:eastAsia="zh-CN"/>
        </w:rPr>
        <w:t>1,</w:t>
      </w:r>
      <w:r w:rsidR="00F87B95" w:rsidRPr="004B5C74">
        <w:rPr>
          <w:lang w:eastAsia="zh-CN"/>
        </w:rPr>
        <w:t xml:space="preserve"> </w:t>
      </w:r>
      <w:r w:rsidR="00F87B95" w:rsidRPr="004B5C74">
        <w:rPr>
          <w:i/>
          <w:lang w:eastAsia="zh-CN"/>
        </w:rPr>
        <w:t xml:space="preserve">the </w:t>
      </w:r>
      <w:r w:rsidR="00130E83">
        <w:rPr>
          <w:i/>
          <w:lang w:eastAsia="zh-CN"/>
        </w:rPr>
        <w:t>field</w:t>
      </w:r>
      <w:r w:rsidR="00A8394B">
        <w:rPr>
          <w:i/>
          <w:lang w:eastAsia="zh-CN"/>
        </w:rPr>
        <w:t xml:space="preserve"> </w:t>
      </w:r>
      <w:r w:rsidR="00F87B95" w:rsidRPr="00F87B95">
        <w:rPr>
          <w:i/>
          <w:lang w:eastAsia="zh-CN"/>
        </w:rPr>
        <w:t xml:space="preserve">of HARQ process number </w:t>
      </w:r>
      <w:r w:rsidR="004B5C74">
        <w:rPr>
          <w:i/>
          <w:lang w:eastAsia="zh-CN"/>
        </w:rPr>
        <w:t>is</w:t>
      </w:r>
      <w:r w:rsidR="00F87B95" w:rsidRPr="00F87B95">
        <w:rPr>
          <w:i/>
          <w:lang w:eastAsia="zh-CN"/>
        </w:rPr>
        <w:t xml:space="preserve"> extend</w:t>
      </w:r>
      <w:r w:rsidR="00013040">
        <w:rPr>
          <w:i/>
          <w:lang w:eastAsia="zh-CN"/>
        </w:rPr>
        <w:t>ed</w:t>
      </w:r>
      <w:r w:rsidR="00F87B95" w:rsidRPr="00F87B95">
        <w:rPr>
          <w:i/>
          <w:lang w:eastAsia="zh-CN"/>
        </w:rPr>
        <w:t xml:space="preserve"> to 5 bits</w:t>
      </w:r>
      <w:r w:rsidR="00A36923">
        <w:rPr>
          <w:i/>
          <w:lang w:eastAsia="zh-CN"/>
        </w:rPr>
        <w:t xml:space="preserve"> in NTN</w:t>
      </w:r>
      <w:r w:rsidR="00F87B95" w:rsidRPr="00F87B95">
        <w:rPr>
          <w:i/>
          <w:lang w:eastAsia="zh-CN"/>
        </w:rPr>
        <w:t>.</w:t>
      </w:r>
    </w:p>
    <w:p w14:paraId="3622EACE" w14:textId="45C94888" w:rsidR="00DE1214" w:rsidRPr="00F87B95" w:rsidRDefault="00F87B95">
      <w:pPr>
        <w:pStyle w:val="Eqn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F</w:t>
      </w:r>
      <w:r>
        <w:rPr>
          <w:rFonts w:cs="Arial"/>
          <w:lang w:eastAsia="zh-CN"/>
        </w:rPr>
        <w:t xml:space="preserve">or </w:t>
      </w:r>
      <w:r w:rsidR="003A45EC">
        <w:rPr>
          <w:rFonts w:cs="Arial"/>
          <w:lang w:eastAsia="zh-CN"/>
        </w:rPr>
        <w:t xml:space="preserve">DCI </w:t>
      </w:r>
      <w:r>
        <w:rPr>
          <w:rFonts w:cs="Arial"/>
          <w:lang w:eastAsia="zh-CN"/>
        </w:rPr>
        <w:t>format 0</w:t>
      </w:r>
      <w:r w:rsidR="003A45EC">
        <w:rPr>
          <w:rFonts w:cs="Arial"/>
          <w:lang w:eastAsia="zh-CN"/>
        </w:rPr>
        <w:t>_</w:t>
      </w:r>
      <w:r>
        <w:rPr>
          <w:rFonts w:cs="Arial"/>
          <w:lang w:eastAsia="zh-CN"/>
        </w:rPr>
        <w:t>0/1</w:t>
      </w:r>
      <w:r w:rsidR="003A45EC">
        <w:rPr>
          <w:rFonts w:cs="Arial"/>
          <w:lang w:eastAsia="zh-CN"/>
        </w:rPr>
        <w:t>_</w:t>
      </w:r>
      <w:r>
        <w:rPr>
          <w:rFonts w:cs="Arial"/>
          <w:lang w:eastAsia="zh-CN"/>
        </w:rPr>
        <w:t>0, it is prefer</w:t>
      </w:r>
      <w:r w:rsidR="003A45EC">
        <w:rPr>
          <w:rFonts w:cs="Arial"/>
          <w:lang w:eastAsia="zh-CN"/>
        </w:rPr>
        <w:t>red</w:t>
      </w:r>
      <w:r>
        <w:rPr>
          <w:rFonts w:cs="Arial"/>
          <w:lang w:eastAsia="zh-CN"/>
        </w:rPr>
        <w:t xml:space="preserve"> not to extend the field of HARQ process number due to its static DCI size.</w:t>
      </w:r>
      <w:r>
        <w:rPr>
          <w:rFonts w:cs="Arial" w:hint="eastAsia"/>
          <w:lang w:eastAsia="zh-CN"/>
        </w:rPr>
        <w:t xml:space="preserve"> </w:t>
      </w:r>
      <w:r w:rsidR="00934BAC">
        <w:rPr>
          <w:rFonts w:cs="Arial"/>
        </w:rPr>
        <w:t xml:space="preserve">Besides, </w:t>
      </w:r>
      <w:r w:rsidR="00DA61A2">
        <w:rPr>
          <w:rFonts w:cs="Arial"/>
        </w:rPr>
        <w:t xml:space="preserve">since </w:t>
      </w:r>
      <w:r w:rsidR="00934BAC">
        <w:rPr>
          <w:rFonts w:cs="Arial"/>
        </w:rPr>
        <w:t>the maximum supported HARQ process number may depend on UE capability, it</w:t>
      </w:r>
      <w:r w:rsidR="00780CD3">
        <w:rPr>
          <w:rFonts w:cs="Arial"/>
        </w:rPr>
        <w:t xml:space="preserve"> i</w:t>
      </w:r>
      <w:r w:rsidR="00934BAC">
        <w:rPr>
          <w:rFonts w:cs="Arial"/>
        </w:rPr>
        <w:t xml:space="preserve">s </w:t>
      </w:r>
      <w:r w:rsidR="00DA61A2">
        <w:rPr>
          <w:rFonts w:cs="Arial"/>
        </w:rPr>
        <w:t>not expedient</w:t>
      </w:r>
      <w:r w:rsidR="00934BAC">
        <w:rPr>
          <w:rFonts w:cs="Arial"/>
        </w:rPr>
        <w:t xml:space="preserve"> to extend HARQ process number ID field </w:t>
      </w:r>
      <w:r w:rsidR="00DA61A2">
        <w:rPr>
          <w:rFonts w:cs="Arial"/>
        </w:rPr>
        <w:t xml:space="preserve">by default when there are also </w:t>
      </w:r>
      <w:r w:rsidR="00934BAC">
        <w:rPr>
          <w:rFonts w:cs="Arial"/>
        </w:rPr>
        <w:t>UE</w:t>
      </w:r>
      <w:r w:rsidR="00DA61A2">
        <w:rPr>
          <w:rFonts w:cs="Arial"/>
        </w:rPr>
        <w:t>s</w:t>
      </w:r>
      <w:r w:rsidR="00934BAC">
        <w:rPr>
          <w:rFonts w:cs="Arial"/>
        </w:rPr>
        <w:t xml:space="preserve"> supporting only 16 HARQ processes.</w:t>
      </w:r>
      <w:r w:rsidR="005B690B">
        <w:rPr>
          <w:rFonts w:cs="Arial"/>
        </w:rPr>
        <w:t xml:space="preserve"> </w:t>
      </w:r>
      <w:r w:rsidR="00664F93">
        <w:rPr>
          <w:rFonts w:cs="Arial"/>
        </w:rPr>
        <w:t xml:space="preserve">In addition, </w:t>
      </w:r>
      <w:r w:rsidRPr="00F87B95">
        <w:rPr>
          <w:rFonts w:cs="Arial"/>
          <w:lang w:eastAsia="zh-CN"/>
        </w:rPr>
        <w:t xml:space="preserve">DCI 1_0 is used to schedule SIB1 which is expected to indicate the network </w:t>
      </w:r>
      <w:r w:rsidR="007F2E3B">
        <w:rPr>
          <w:rFonts w:cs="Arial"/>
          <w:lang w:eastAsia="zh-CN"/>
        </w:rPr>
        <w:t>type, i.e. TN or NTN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664F93">
        <w:rPr>
          <w:rFonts w:cs="Arial"/>
        </w:rPr>
        <w:t xml:space="preserve">if </w:t>
      </w:r>
      <w:r w:rsidR="00664F93">
        <w:rPr>
          <w:lang w:eastAsia="en-US"/>
        </w:rPr>
        <w:t>the size of fallback DCI 0_0/1_0 is extend</w:t>
      </w:r>
      <w:r w:rsidR="003B741F">
        <w:rPr>
          <w:lang w:eastAsia="en-US"/>
        </w:rPr>
        <w:t>ed</w:t>
      </w:r>
      <w:r w:rsidR="00664F93">
        <w:rPr>
          <w:lang w:eastAsia="en-US"/>
        </w:rPr>
        <w:t xml:space="preserve"> for NTN and remain unchanged for TN</w:t>
      </w:r>
      <w:r w:rsidR="00664F93">
        <w:rPr>
          <w:rFonts w:hint="eastAsia"/>
          <w:lang w:eastAsia="zh-CN"/>
        </w:rPr>
        <w:t>,</w:t>
      </w:r>
      <w:r w:rsidR="00664F93">
        <w:rPr>
          <w:lang w:eastAsia="zh-CN"/>
        </w:rPr>
        <w:t xml:space="preserve"> </w:t>
      </w:r>
      <w:r w:rsidR="00917640">
        <w:rPr>
          <w:lang w:eastAsia="zh-CN"/>
        </w:rPr>
        <w:t xml:space="preserve">the </w:t>
      </w:r>
      <w:r w:rsidR="00664F93">
        <w:rPr>
          <w:lang w:eastAsia="zh-CN"/>
        </w:rPr>
        <w:t>UE ha</w:t>
      </w:r>
      <w:r w:rsidR="00917640">
        <w:rPr>
          <w:lang w:eastAsia="zh-CN"/>
        </w:rPr>
        <w:t>s</w:t>
      </w:r>
      <w:r w:rsidR="00664F93">
        <w:rPr>
          <w:lang w:eastAsia="zh-CN"/>
        </w:rPr>
        <w:t xml:space="preserve"> to do blind decoding of </w:t>
      </w:r>
      <w:r w:rsidR="00917640">
        <w:rPr>
          <w:lang w:eastAsia="zh-CN"/>
        </w:rPr>
        <w:t>two different DCI</w:t>
      </w:r>
      <w:r w:rsidR="00664F93">
        <w:rPr>
          <w:lang w:eastAsia="zh-CN"/>
        </w:rPr>
        <w:t xml:space="preserve"> sizes </w:t>
      </w:r>
      <w:r w:rsidR="00917640">
        <w:rPr>
          <w:lang w:eastAsia="zh-CN"/>
        </w:rPr>
        <w:t>for</w:t>
      </w:r>
      <w:r w:rsidR="00664F93">
        <w:rPr>
          <w:lang w:eastAsia="zh-CN"/>
        </w:rPr>
        <w:t xml:space="preserve"> SIB</w:t>
      </w:r>
      <w:r w:rsidR="00917640">
        <w:rPr>
          <w:lang w:eastAsia="zh-CN"/>
        </w:rPr>
        <w:t>1 PDSCH if the UE does not know the type of the network before SIB1</w:t>
      </w:r>
      <w:r w:rsidR="00664F93">
        <w:rPr>
          <w:rFonts w:hint="eastAsia"/>
          <w:lang w:eastAsia="zh-CN"/>
        </w:rPr>
        <w:t>.</w:t>
      </w:r>
      <w:r w:rsidR="00664F93">
        <w:rPr>
          <w:lang w:eastAsia="zh-CN"/>
        </w:rPr>
        <w:t xml:space="preserve"> </w:t>
      </w:r>
      <w:r w:rsidR="00FD0F8D" w:rsidRPr="00642A9B">
        <w:rPr>
          <w:lang w:eastAsia="zh-CN"/>
        </w:rPr>
        <w:t xml:space="preserve">Consequently, it would </w:t>
      </w:r>
      <w:r w:rsidR="00DE1214">
        <w:rPr>
          <w:lang w:eastAsia="zh-CN"/>
        </w:rPr>
        <w:t>introduce extra complexity at UE side.</w:t>
      </w:r>
    </w:p>
    <w:p w14:paraId="64E92016" w14:textId="55F05828" w:rsidR="00F87B95" w:rsidRDefault="00F87B95">
      <w:pPr>
        <w:pStyle w:val="Eqn"/>
        <w:rPr>
          <w:b/>
          <w:lang w:eastAsia="zh-CN"/>
        </w:rPr>
      </w:pPr>
      <w:r w:rsidRPr="004B5C74">
        <w:rPr>
          <w:b/>
          <w:i/>
          <w:lang w:eastAsia="zh-CN"/>
        </w:rPr>
        <w:t xml:space="preserve">Observation </w:t>
      </w:r>
      <w:r w:rsidR="009179CD">
        <w:rPr>
          <w:b/>
          <w:i/>
          <w:lang w:eastAsia="zh-CN"/>
        </w:rPr>
        <w:t>1</w:t>
      </w:r>
      <w:r w:rsidRPr="004B5C74">
        <w:rPr>
          <w:b/>
          <w:i/>
          <w:lang w:eastAsia="zh-CN"/>
        </w:rPr>
        <w:t>:</w:t>
      </w:r>
      <w:r w:rsidRPr="004B5C74">
        <w:rPr>
          <w:lang w:eastAsia="zh-CN"/>
        </w:rPr>
        <w:t xml:space="preserve"> </w:t>
      </w:r>
      <w:r w:rsidRPr="004B5C74">
        <w:rPr>
          <w:i/>
          <w:lang w:eastAsia="zh-CN"/>
        </w:rPr>
        <w:t xml:space="preserve">For DCI </w:t>
      </w:r>
      <w:r w:rsidR="00A8394B">
        <w:rPr>
          <w:i/>
          <w:lang w:eastAsia="zh-CN"/>
        </w:rPr>
        <w:t xml:space="preserve">format </w:t>
      </w:r>
      <w:r w:rsidRPr="004B5C74">
        <w:rPr>
          <w:i/>
          <w:lang w:eastAsia="zh-CN"/>
        </w:rPr>
        <w:t xml:space="preserve">0_0/1_0, extending </w:t>
      </w:r>
      <w:r w:rsidR="00C06C97">
        <w:rPr>
          <w:i/>
          <w:lang w:eastAsia="zh-CN"/>
        </w:rPr>
        <w:t xml:space="preserve">the </w:t>
      </w:r>
      <w:r w:rsidRPr="004B5C74">
        <w:rPr>
          <w:i/>
          <w:lang w:eastAsia="zh-CN"/>
        </w:rPr>
        <w:t xml:space="preserve">HARQ </w:t>
      </w:r>
      <w:r>
        <w:rPr>
          <w:i/>
          <w:lang w:eastAsia="zh-CN"/>
        </w:rPr>
        <w:t xml:space="preserve">process ID field </w:t>
      </w:r>
      <w:r w:rsidRPr="004B5C74">
        <w:rPr>
          <w:i/>
          <w:lang w:eastAsia="zh-CN"/>
        </w:rPr>
        <w:t>would introduce extra complexity at UE side.</w:t>
      </w:r>
    </w:p>
    <w:p w14:paraId="41FC50F8" w14:textId="3EC54DBF" w:rsidR="009B250B" w:rsidRPr="007845F3" w:rsidRDefault="00BA65F2" w:rsidP="00940072">
      <w:pPr>
        <w:pStyle w:val="Eqn"/>
        <w:rPr>
          <w:iCs/>
          <w:szCs w:val="20"/>
          <w:lang w:eastAsia="x-none"/>
        </w:rPr>
      </w:pPr>
      <w:r>
        <w:rPr>
          <w:lang w:val="en-GB" w:eastAsia="zh-CN"/>
        </w:rPr>
        <w:t xml:space="preserve">According to the discussion </w:t>
      </w:r>
      <w:r w:rsidR="00CF172D">
        <w:rPr>
          <w:lang w:val="en-GB" w:eastAsia="zh-CN"/>
        </w:rPr>
        <w:t>in previous</w:t>
      </w:r>
      <w:r w:rsidR="00245D82">
        <w:rPr>
          <w:lang w:val="en-GB" w:eastAsia="zh-CN"/>
        </w:rPr>
        <w:t xml:space="preserve"> </w:t>
      </w:r>
      <w:r>
        <w:rPr>
          <w:lang w:val="en-GB" w:eastAsia="zh-CN"/>
        </w:rPr>
        <w:t>meeting</w:t>
      </w:r>
      <w:r w:rsidR="00CF172D">
        <w:rPr>
          <w:lang w:val="en-GB" w:eastAsia="zh-CN"/>
        </w:rPr>
        <w:t>s</w:t>
      </w:r>
      <w:r>
        <w:rPr>
          <w:lang w:val="en-GB" w:eastAsia="zh-CN"/>
        </w:rPr>
        <w:t xml:space="preserve">, </w:t>
      </w:r>
      <w:r w:rsidR="00CF172D">
        <w:rPr>
          <w:lang w:val="en-GB" w:eastAsia="zh-CN"/>
        </w:rPr>
        <w:t>an</w:t>
      </w:r>
      <w:r w:rsidR="00683F20">
        <w:rPr>
          <w:lang w:val="en-GB" w:eastAsia="zh-CN"/>
        </w:rPr>
        <w:t xml:space="preserve">other solution is to reuse </w:t>
      </w:r>
      <w:r w:rsidR="00D66DB3" w:rsidRPr="009C7CCA">
        <w:rPr>
          <w:iCs/>
          <w:szCs w:val="20"/>
          <w:lang w:eastAsia="x-none"/>
        </w:rPr>
        <w:t>one bit from other bit field</w:t>
      </w:r>
      <w:r w:rsidR="00CF172D">
        <w:rPr>
          <w:iCs/>
          <w:szCs w:val="20"/>
          <w:lang w:eastAsia="x-none"/>
        </w:rPr>
        <w:t xml:space="preserve"> in the DCI</w:t>
      </w:r>
      <w:r w:rsidR="00EE5B3C">
        <w:rPr>
          <w:iCs/>
          <w:szCs w:val="20"/>
          <w:lang w:eastAsia="x-none"/>
        </w:rPr>
        <w:t xml:space="preserve">. </w:t>
      </w:r>
      <w:r w:rsidR="007845F3" w:rsidRPr="00642A9B">
        <w:rPr>
          <w:iCs/>
          <w:szCs w:val="20"/>
          <w:lang w:eastAsia="x-none"/>
        </w:rPr>
        <w:t>Th</w:t>
      </w:r>
      <w:r w:rsidR="00CF172D">
        <w:rPr>
          <w:iCs/>
          <w:szCs w:val="20"/>
          <w:lang w:eastAsia="x-none"/>
        </w:rPr>
        <w:t>is</w:t>
      </w:r>
      <w:r w:rsidR="007845F3" w:rsidRPr="00642A9B">
        <w:rPr>
          <w:iCs/>
          <w:szCs w:val="20"/>
          <w:lang w:eastAsia="x-none"/>
        </w:rPr>
        <w:t xml:space="preserve"> option </w:t>
      </w:r>
      <w:r w:rsidR="00CF172D">
        <w:rPr>
          <w:iCs/>
          <w:szCs w:val="20"/>
          <w:lang w:eastAsia="x-none"/>
        </w:rPr>
        <w:t>is</w:t>
      </w:r>
      <w:r w:rsidR="007845F3" w:rsidRPr="00642A9B">
        <w:rPr>
          <w:iCs/>
          <w:szCs w:val="20"/>
          <w:lang w:eastAsia="x-none"/>
        </w:rPr>
        <w:t xml:space="preserve"> more prefer</w:t>
      </w:r>
      <w:r w:rsidR="00CF172D">
        <w:rPr>
          <w:iCs/>
          <w:szCs w:val="20"/>
          <w:lang w:eastAsia="x-none"/>
        </w:rPr>
        <w:t>able, particularly now</w:t>
      </w:r>
      <w:r w:rsidR="007845F3" w:rsidRPr="00642A9B">
        <w:rPr>
          <w:iCs/>
          <w:szCs w:val="20"/>
          <w:lang w:eastAsia="x-none"/>
        </w:rPr>
        <w:t xml:space="preserve"> that enhancements on the aggregated transmission (</w:t>
      </w:r>
      <w:r w:rsidR="00CF172D">
        <w:rPr>
          <w:iCs/>
          <w:szCs w:val="20"/>
          <w:lang w:eastAsia="x-none"/>
        </w:rPr>
        <w:t xml:space="preserve">which </w:t>
      </w:r>
      <w:r w:rsidR="007845F3" w:rsidRPr="00642A9B">
        <w:rPr>
          <w:iCs/>
          <w:szCs w:val="20"/>
          <w:lang w:eastAsia="x-none"/>
        </w:rPr>
        <w:t>include repetition) ha</w:t>
      </w:r>
      <w:r w:rsidR="00CF172D">
        <w:rPr>
          <w:iCs/>
          <w:szCs w:val="20"/>
          <w:lang w:eastAsia="x-none"/>
        </w:rPr>
        <w:t>ve</w:t>
      </w:r>
      <w:r w:rsidR="007845F3" w:rsidRPr="00642A9B">
        <w:rPr>
          <w:iCs/>
          <w:szCs w:val="20"/>
          <w:lang w:eastAsia="x-none"/>
        </w:rPr>
        <w:t xml:space="preserve"> been agreed </w:t>
      </w:r>
      <w:r w:rsidR="00CF172D">
        <w:rPr>
          <w:iCs/>
          <w:szCs w:val="20"/>
          <w:lang w:eastAsia="x-none"/>
        </w:rPr>
        <w:t>at RAN1</w:t>
      </w:r>
      <w:r w:rsidR="00CF172D">
        <w:rPr>
          <w:iCs/>
          <w:szCs w:val="20"/>
          <w:lang w:val="en-GB" w:eastAsia="x-none"/>
        </w:rPr>
        <w:t>#</w:t>
      </w:r>
      <w:r w:rsidR="00CF172D">
        <w:rPr>
          <w:iCs/>
          <w:szCs w:val="20"/>
          <w:lang w:eastAsia="x-none"/>
        </w:rPr>
        <w:t xml:space="preserve">105-e in order </w:t>
      </w:r>
      <w:r w:rsidR="007845F3" w:rsidRPr="00642A9B">
        <w:rPr>
          <w:iCs/>
          <w:szCs w:val="20"/>
          <w:lang w:eastAsia="x-none"/>
        </w:rPr>
        <w:t xml:space="preserve">to improve the </w:t>
      </w:r>
      <w:r w:rsidR="00CF172D">
        <w:rPr>
          <w:iCs/>
          <w:szCs w:val="20"/>
          <w:lang w:eastAsia="x-none"/>
        </w:rPr>
        <w:t xml:space="preserve">NTN </w:t>
      </w:r>
      <w:r w:rsidR="007845F3" w:rsidRPr="00642A9B">
        <w:rPr>
          <w:iCs/>
          <w:szCs w:val="20"/>
          <w:lang w:eastAsia="x-none"/>
        </w:rPr>
        <w:t>performance. Therefore, the idle bits of RV field can also be used to indicate the MSB/LSB of HARQ process number.</w:t>
      </w:r>
      <w:r w:rsidR="007845F3" w:rsidRPr="00642A9B">
        <w:rPr>
          <w:kern w:val="2"/>
          <w:lang w:val="en-GB" w:eastAsia="zh-CN"/>
        </w:rPr>
        <w:t xml:space="preserve"> Furthermore,</w:t>
      </w:r>
      <w:r w:rsidR="007845F3" w:rsidRPr="00642A9B">
        <w:rPr>
          <w:rFonts w:hint="eastAsia"/>
          <w:iCs/>
          <w:szCs w:val="20"/>
          <w:lang w:eastAsia="zh-CN"/>
        </w:rPr>
        <w:t xml:space="preserve"> </w:t>
      </w:r>
      <w:r w:rsidR="007845F3">
        <w:rPr>
          <w:iCs/>
          <w:szCs w:val="20"/>
          <w:lang w:eastAsia="x-none"/>
        </w:rPr>
        <w:t>d</w:t>
      </w:r>
      <w:r w:rsidR="00EE5B3C">
        <w:rPr>
          <w:iCs/>
          <w:szCs w:val="20"/>
          <w:lang w:eastAsia="x-none"/>
        </w:rPr>
        <w:t>ue</w:t>
      </w:r>
      <w:r w:rsidR="00EE5B3C">
        <w:rPr>
          <w:kern w:val="2"/>
          <w:lang w:val="en-GB" w:eastAsia="zh-CN"/>
        </w:rPr>
        <w:t xml:space="preserve"> to limited link budget, high data rate is not </w:t>
      </w:r>
      <w:r w:rsidR="00F73253">
        <w:rPr>
          <w:kern w:val="2"/>
          <w:lang w:val="en-GB" w:eastAsia="zh-CN"/>
        </w:rPr>
        <w:t xml:space="preserve">required </w:t>
      </w:r>
      <w:r w:rsidR="00EE5B3C">
        <w:rPr>
          <w:kern w:val="2"/>
          <w:lang w:val="en-GB" w:eastAsia="zh-CN"/>
        </w:rPr>
        <w:t>in NTN scenarios, which means that</w:t>
      </w:r>
      <w:r w:rsidR="001914F0">
        <w:rPr>
          <w:kern w:val="2"/>
          <w:lang w:val="en-GB" w:eastAsia="zh-CN"/>
        </w:rPr>
        <w:t xml:space="preserve"> the existing</w:t>
      </w:r>
      <w:r w:rsidR="00EE5B3C">
        <w:rPr>
          <w:kern w:val="2"/>
          <w:lang w:val="en-GB" w:eastAsia="zh-CN"/>
        </w:rPr>
        <w:t xml:space="preserve"> 5 bits for MCS indication may be redundant, consequently 1~2 bits can be </w:t>
      </w:r>
      <w:r w:rsidR="00F73253">
        <w:rPr>
          <w:kern w:val="2"/>
          <w:lang w:val="en-GB" w:eastAsia="zh-CN"/>
        </w:rPr>
        <w:t>reused</w:t>
      </w:r>
      <w:r w:rsidR="00EE5B3C">
        <w:rPr>
          <w:kern w:val="2"/>
          <w:lang w:val="en-GB" w:eastAsia="zh-CN"/>
        </w:rPr>
        <w:t xml:space="preserve"> for other </w:t>
      </w:r>
      <w:r w:rsidR="00F73253">
        <w:rPr>
          <w:kern w:val="2"/>
          <w:lang w:val="en-GB" w:eastAsia="zh-CN"/>
        </w:rPr>
        <w:t>purpose</w:t>
      </w:r>
      <w:r w:rsidR="00EE5B3C">
        <w:rPr>
          <w:kern w:val="2"/>
          <w:lang w:val="en-GB" w:eastAsia="zh-CN"/>
        </w:rPr>
        <w:t>, including extended HARQ process ID indication.</w:t>
      </w:r>
      <w:r w:rsidR="004A338B">
        <w:rPr>
          <w:kern w:val="2"/>
          <w:lang w:val="en-GB" w:eastAsia="zh-CN"/>
        </w:rPr>
        <w:t xml:space="preserve"> </w:t>
      </w:r>
    </w:p>
    <w:p w14:paraId="1C511892" w14:textId="34C35D89" w:rsidR="00E77ADD" w:rsidRDefault="003D4369" w:rsidP="00EE5B3C">
      <w:pPr>
        <w:pStyle w:val="Eqn"/>
        <w:rPr>
          <w:lang w:val="en-GB"/>
        </w:rPr>
      </w:pPr>
      <w:r w:rsidRPr="006277B1">
        <w:rPr>
          <w:b/>
          <w:i/>
        </w:rPr>
        <w:t>Proposal</w:t>
      </w:r>
      <w:r w:rsidR="00E77ADD" w:rsidRPr="006277B1">
        <w:rPr>
          <w:b/>
          <w:i/>
        </w:rPr>
        <w:t xml:space="preserve"> </w:t>
      </w:r>
      <w:r w:rsidR="00F87B95">
        <w:rPr>
          <w:b/>
          <w:i/>
        </w:rPr>
        <w:t>2</w:t>
      </w:r>
      <w:r w:rsidR="00E77ADD" w:rsidRPr="006277B1">
        <w:rPr>
          <w:b/>
          <w:i/>
        </w:rPr>
        <w:t>:</w:t>
      </w:r>
      <w:r w:rsidR="00E77ADD">
        <w:rPr>
          <w:b/>
          <w:i/>
        </w:rPr>
        <w:t xml:space="preserve"> </w:t>
      </w:r>
      <w:r w:rsidR="00A8394B">
        <w:rPr>
          <w:i/>
        </w:rPr>
        <w:t>F</w:t>
      </w:r>
      <w:r w:rsidR="00F87B95" w:rsidRPr="004B5C74">
        <w:rPr>
          <w:i/>
        </w:rPr>
        <w:t>or DCI</w:t>
      </w:r>
      <w:r w:rsidR="00A8394B">
        <w:rPr>
          <w:i/>
        </w:rPr>
        <w:t xml:space="preserve"> format</w:t>
      </w:r>
      <w:r w:rsidR="00F87B95" w:rsidRPr="004B5C74">
        <w:rPr>
          <w:i/>
        </w:rPr>
        <w:t xml:space="preserve"> 0_0/1_0, </w:t>
      </w:r>
      <w:r w:rsidR="009179CD" w:rsidRPr="007A6144">
        <w:rPr>
          <w:i/>
          <w:lang w:eastAsia="zh-CN"/>
        </w:rPr>
        <w:t xml:space="preserve">keep the fixed 4 bits </w:t>
      </w:r>
      <w:r w:rsidR="009179CD">
        <w:rPr>
          <w:i/>
          <w:lang w:eastAsia="zh-CN"/>
        </w:rPr>
        <w:t xml:space="preserve">of HARQ process </w:t>
      </w:r>
      <w:r w:rsidR="00A8394B">
        <w:rPr>
          <w:i/>
          <w:lang w:eastAsia="zh-CN"/>
        </w:rPr>
        <w:t>number</w:t>
      </w:r>
      <w:r w:rsidR="009179CD">
        <w:rPr>
          <w:i/>
          <w:lang w:eastAsia="zh-CN"/>
        </w:rPr>
        <w:t xml:space="preserve"> field</w:t>
      </w:r>
      <w:r w:rsidR="009179CD">
        <w:rPr>
          <w:i/>
        </w:rPr>
        <w:t xml:space="preserve"> and </w:t>
      </w:r>
      <w:r w:rsidR="00F87B95">
        <w:rPr>
          <w:i/>
        </w:rPr>
        <w:t>s</w:t>
      </w:r>
      <w:r w:rsidR="00DE1214" w:rsidRPr="00A02905">
        <w:rPr>
          <w:i/>
        </w:rPr>
        <w:t xml:space="preserve">upport </w:t>
      </w:r>
      <w:r w:rsidR="00DE1214">
        <w:rPr>
          <w:i/>
          <w:lang w:eastAsia="en-US"/>
        </w:rPr>
        <w:t>i</w:t>
      </w:r>
      <w:r w:rsidR="00E77ADD">
        <w:rPr>
          <w:i/>
          <w:lang w:eastAsia="en-US"/>
        </w:rPr>
        <w:t xml:space="preserve">ndication of HARQ process ID via reusing idle bits </w:t>
      </w:r>
      <w:r w:rsidR="00DE1214">
        <w:rPr>
          <w:i/>
          <w:lang w:eastAsia="en-US"/>
        </w:rPr>
        <w:t>of</w:t>
      </w:r>
      <w:r w:rsidR="00E77ADD">
        <w:rPr>
          <w:i/>
          <w:lang w:eastAsia="en-US"/>
        </w:rPr>
        <w:t xml:space="preserve"> DCI.</w:t>
      </w:r>
    </w:p>
    <w:p w14:paraId="7914C0E9" w14:textId="70D4819C" w:rsidR="00953822" w:rsidRDefault="00953822" w:rsidP="00953822">
      <w:pPr>
        <w:pStyle w:val="2"/>
        <w:tabs>
          <w:tab w:val="clear" w:pos="576"/>
        </w:tabs>
      </w:pPr>
      <w:bookmarkStart w:id="5" w:name="OLE_LINK48"/>
      <w:r>
        <w:rPr>
          <w:rFonts w:hint="eastAsia"/>
        </w:rPr>
        <w:t>H</w:t>
      </w:r>
      <w:r>
        <w:t xml:space="preserve">ARQ-ACK </w:t>
      </w:r>
      <w:r w:rsidR="00E22D33">
        <w:rPr>
          <w:rFonts w:hint="eastAsia"/>
          <w:lang w:eastAsia="zh-CN"/>
        </w:rPr>
        <w:t>c</w:t>
      </w:r>
      <w:r>
        <w:t>odebook</w:t>
      </w:r>
      <w:r w:rsidR="002A6B84">
        <w:t xml:space="preserve"> enhancements</w:t>
      </w:r>
    </w:p>
    <w:p w14:paraId="5E1D6D1F" w14:textId="517BA76F" w:rsidR="00AA40C9" w:rsidRDefault="005B690B" w:rsidP="005B690B">
      <w:pPr>
        <w:pStyle w:val="Eqn"/>
        <w:rPr>
          <w:rFonts w:eastAsiaTheme="minorEastAsia"/>
          <w:kern w:val="2"/>
          <w:lang w:val="en-GB" w:eastAsia="zh-CN"/>
        </w:rPr>
      </w:pPr>
      <w:r w:rsidRPr="005B690B">
        <w:rPr>
          <w:rFonts w:eastAsiaTheme="minorEastAsia"/>
          <w:kern w:val="2"/>
          <w:lang w:val="en-GB" w:eastAsia="zh-CN"/>
        </w:rPr>
        <w:t xml:space="preserve">It was agreed that the enabling/disabling of HARQ feedback is configured per UE and per HARQ process, i.e. the disabled HARQ processes do not need HARQ-ACK feedback. Note that the concept of “disabling” means that network is not interested in receiving the feedback. </w:t>
      </w:r>
    </w:p>
    <w:p w14:paraId="7CCAB8BE" w14:textId="5F441781" w:rsidR="00AA40C9" w:rsidRPr="004B5C74" w:rsidRDefault="00AA40C9" w:rsidP="005B690B">
      <w:pPr>
        <w:pStyle w:val="Eqn"/>
        <w:rPr>
          <w:rFonts w:eastAsiaTheme="minorEastAsia"/>
          <w:b/>
          <w:kern w:val="2"/>
          <w:u w:val="single"/>
          <w:lang w:val="en-GB" w:eastAsia="zh-CN"/>
        </w:rPr>
      </w:pPr>
      <w:r w:rsidRPr="004B5C74">
        <w:rPr>
          <w:rFonts w:eastAsiaTheme="minorEastAsia"/>
          <w:b/>
          <w:kern w:val="2"/>
          <w:u w:val="single"/>
          <w:lang w:val="en-GB" w:eastAsia="zh-CN"/>
        </w:rPr>
        <w:t>Type-1 HARQ-ACK codebook</w:t>
      </w:r>
    </w:p>
    <w:p w14:paraId="50E7C3A4" w14:textId="27E6EC23" w:rsidR="00D014C9" w:rsidRDefault="00C2752B" w:rsidP="00C2752B">
      <w:pPr>
        <w:pStyle w:val="Eqn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="00C0215A">
        <w:rPr>
          <w:lang w:val="en-GB" w:eastAsia="zh-CN"/>
        </w:rPr>
        <w:t>RAN1#105-e</w:t>
      </w:r>
      <w:r>
        <w:rPr>
          <w:lang w:val="en-GB" w:eastAsia="zh-CN"/>
        </w:rPr>
        <w:t xml:space="preserve">, </w:t>
      </w:r>
      <w:r w:rsidR="002A6B84">
        <w:rPr>
          <w:lang w:val="en-GB" w:eastAsia="zh-CN"/>
        </w:rPr>
        <w:t>enhancement to</w:t>
      </w:r>
      <w:r w:rsidR="003C2D95">
        <w:rPr>
          <w:lang w:val="en-GB" w:eastAsia="zh-CN"/>
        </w:rPr>
        <w:t xml:space="preserve"> Type-1 HARQ-ACK codebook </w:t>
      </w:r>
      <w:r w:rsidR="001940BB">
        <w:rPr>
          <w:lang w:val="en-GB" w:eastAsia="zh-CN"/>
        </w:rPr>
        <w:t xml:space="preserve">were discussed </w:t>
      </w:r>
      <w:r w:rsidR="003C2D95">
        <w:rPr>
          <w:lang w:val="en-GB" w:eastAsia="zh-CN"/>
        </w:rPr>
        <w:t xml:space="preserve">targeting </w:t>
      </w:r>
      <w:r w:rsidR="002A6B84">
        <w:rPr>
          <w:lang w:val="en-GB" w:eastAsia="zh-CN"/>
        </w:rPr>
        <w:t>two</w:t>
      </w:r>
      <w:r w:rsidR="003C2D95">
        <w:rPr>
          <w:lang w:val="en-GB" w:eastAsia="zh-CN"/>
        </w:rPr>
        <w:t xml:space="preserve"> </w:t>
      </w:r>
      <w:r w:rsidR="003D1D54">
        <w:rPr>
          <w:lang w:val="en-GB" w:eastAsia="zh-CN"/>
        </w:rPr>
        <w:t xml:space="preserve">corner </w:t>
      </w:r>
      <w:r>
        <w:rPr>
          <w:lang w:val="en-GB" w:eastAsia="zh-CN"/>
        </w:rPr>
        <w:t xml:space="preserve">cases. </w:t>
      </w:r>
      <w:r w:rsidR="003C2D95">
        <w:rPr>
          <w:lang w:val="en-GB" w:eastAsia="zh-CN"/>
        </w:rPr>
        <w:t xml:space="preserve">The first </w:t>
      </w:r>
      <w:r w:rsidR="003D1D54">
        <w:rPr>
          <w:lang w:val="en-GB" w:eastAsia="zh-CN"/>
        </w:rPr>
        <w:t>one</w:t>
      </w:r>
      <w:r w:rsidR="003C2D95">
        <w:rPr>
          <w:lang w:val="en-GB" w:eastAsia="zh-CN"/>
        </w:rPr>
        <w:t xml:space="preserve"> </w:t>
      </w:r>
      <w:r>
        <w:rPr>
          <w:lang w:val="en-GB" w:eastAsia="zh-CN"/>
        </w:rPr>
        <w:t xml:space="preserve">is </w:t>
      </w:r>
      <w:r w:rsidR="003C2D95">
        <w:rPr>
          <w:lang w:val="en-GB" w:eastAsia="zh-CN"/>
        </w:rPr>
        <w:t xml:space="preserve">when </w:t>
      </w:r>
      <w:r>
        <w:rPr>
          <w:lang w:val="en-GB" w:eastAsia="zh-CN"/>
        </w:rPr>
        <w:t xml:space="preserve">only disabled </w:t>
      </w:r>
      <w:r w:rsidR="003C2D95">
        <w:rPr>
          <w:lang w:val="en-GB" w:eastAsia="zh-CN"/>
        </w:rPr>
        <w:t xml:space="preserve">HARQ </w:t>
      </w:r>
      <w:r>
        <w:rPr>
          <w:lang w:val="en-GB" w:eastAsia="zh-CN"/>
        </w:rPr>
        <w:t xml:space="preserve">processes </w:t>
      </w:r>
      <w:r w:rsidR="003C2D95">
        <w:rPr>
          <w:lang w:val="en-GB" w:eastAsia="zh-CN"/>
        </w:rPr>
        <w:t xml:space="preserve">are </w:t>
      </w:r>
      <w:r>
        <w:rPr>
          <w:lang w:val="en-GB" w:eastAsia="zh-CN"/>
        </w:rPr>
        <w:t xml:space="preserve">scheduled and the other </w:t>
      </w:r>
      <w:r w:rsidR="003D1D54">
        <w:rPr>
          <w:lang w:val="en-GB" w:eastAsia="zh-CN"/>
        </w:rPr>
        <w:t>one</w:t>
      </w:r>
      <w:r>
        <w:rPr>
          <w:lang w:val="en-GB" w:eastAsia="zh-CN"/>
        </w:rPr>
        <w:t xml:space="preserve"> is </w:t>
      </w:r>
      <w:r w:rsidR="003C2D95">
        <w:rPr>
          <w:lang w:val="en-GB" w:eastAsia="zh-CN"/>
        </w:rPr>
        <w:t>when</w:t>
      </w:r>
      <w:r>
        <w:rPr>
          <w:lang w:val="en-GB" w:eastAsia="zh-CN"/>
        </w:rPr>
        <w:t xml:space="preserve"> all DCIs of enabled </w:t>
      </w:r>
      <w:r w:rsidR="003D1D54">
        <w:rPr>
          <w:lang w:val="en-GB" w:eastAsia="zh-CN"/>
        </w:rPr>
        <w:t xml:space="preserve">HARQ </w:t>
      </w:r>
      <w:r>
        <w:rPr>
          <w:lang w:val="en-GB" w:eastAsia="zh-CN"/>
        </w:rPr>
        <w:t xml:space="preserve">processes are not decoded at </w:t>
      </w:r>
      <w:r w:rsidR="003D1D54">
        <w:rPr>
          <w:lang w:val="en-GB" w:eastAsia="zh-CN"/>
        </w:rPr>
        <w:t xml:space="preserve">the </w:t>
      </w:r>
      <w:r>
        <w:rPr>
          <w:lang w:val="en-GB" w:eastAsia="zh-CN"/>
        </w:rPr>
        <w:t>UE.</w:t>
      </w:r>
      <w:r w:rsidRPr="00C2752B">
        <w:rPr>
          <w:lang w:val="en-GB" w:eastAsia="zh-CN"/>
        </w:rPr>
        <w:t xml:space="preserve"> </w:t>
      </w:r>
      <w:r w:rsidR="003C2D95">
        <w:rPr>
          <w:lang w:val="en-GB" w:eastAsia="zh-CN"/>
        </w:rPr>
        <w:t>It was proposed to</w:t>
      </w:r>
      <w:r>
        <w:rPr>
          <w:lang w:val="en-GB" w:eastAsia="zh-CN"/>
        </w:rPr>
        <w:t xml:space="preserve"> skip</w:t>
      </w:r>
      <w:r w:rsidR="003C2D95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</w:t>
      </w:r>
      <w:r w:rsidR="003C2D95">
        <w:rPr>
          <w:lang w:val="en-GB" w:eastAsia="zh-CN"/>
        </w:rPr>
        <w:t>HARQ-ACK</w:t>
      </w:r>
      <w:r>
        <w:rPr>
          <w:lang w:val="en-GB" w:eastAsia="zh-CN"/>
        </w:rPr>
        <w:t xml:space="preserve"> feedback </w:t>
      </w:r>
      <w:r w:rsidR="003C2D95">
        <w:rPr>
          <w:lang w:val="en-GB" w:eastAsia="zh-CN"/>
        </w:rPr>
        <w:t xml:space="preserve">when </w:t>
      </w:r>
      <w:r>
        <w:rPr>
          <w:lang w:val="en-GB" w:eastAsia="zh-CN"/>
        </w:rPr>
        <w:t xml:space="preserve">these cases </w:t>
      </w:r>
      <w:r w:rsidR="003C2D95">
        <w:rPr>
          <w:lang w:val="en-GB" w:eastAsia="zh-CN"/>
        </w:rPr>
        <w:t>happen</w:t>
      </w:r>
      <w:r>
        <w:rPr>
          <w:lang w:val="en-GB" w:eastAsia="zh-CN"/>
        </w:rPr>
        <w:t xml:space="preserve">. However, </w:t>
      </w:r>
      <w:r w:rsidR="001940BB">
        <w:rPr>
          <w:lang w:val="en-GB" w:eastAsia="zh-CN"/>
        </w:rPr>
        <w:t xml:space="preserve">it should be first clarified whether the two above cases are typical operations for NTN. It have been discussed </w:t>
      </w:r>
      <w:r>
        <w:rPr>
          <w:lang w:val="en-GB" w:eastAsia="zh-CN"/>
        </w:rPr>
        <w:t>PDSCH carrying important message, e.</w:t>
      </w:r>
      <w:r w:rsidR="001940BB">
        <w:rPr>
          <w:lang w:val="en-GB" w:eastAsia="zh-CN"/>
        </w:rPr>
        <w:t>g.</w:t>
      </w:r>
      <w:r>
        <w:rPr>
          <w:lang w:val="en-GB" w:eastAsia="zh-CN"/>
        </w:rPr>
        <w:t xml:space="preserve"> MAC CE</w:t>
      </w:r>
      <w:r w:rsidR="00D014C9">
        <w:rPr>
          <w:rFonts w:hint="eastAsia"/>
          <w:lang w:val="en-GB" w:eastAsia="zh-CN"/>
        </w:rPr>
        <w:t>,</w:t>
      </w:r>
      <w:r w:rsidR="00D014C9">
        <w:rPr>
          <w:lang w:val="en-GB" w:eastAsia="zh-CN"/>
        </w:rPr>
        <w:t xml:space="preserve"> </w:t>
      </w:r>
      <w:r w:rsidR="001940BB">
        <w:rPr>
          <w:lang w:val="en-GB" w:eastAsia="zh-CN"/>
        </w:rPr>
        <w:t>should</w:t>
      </w:r>
      <w:r w:rsidR="00D014C9">
        <w:rPr>
          <w:lang w:val="en-GB" w:eastAsia="zh-CN"/>
        </w:rPr>
        <w:t xml:space="preserve"> be scheduled with enabled process</w:t>
      </w:r>
      <w:r>
        <w:rPr>
          <w:lang w:val="en-GB" w:eastAsia="zh-CN"/>
        </w:rPr>
        <w:t xml:space="preserve"> to avoid potential misunderstanding</w:t>
      </w:r>
      <w:r w:rsidR="003C2D95">
        <w:rPr>
          <w:lang w:val="en-GB" w:eastAsia="zh-CN"/>
        </w:rPr>
        <w:t xml:space="preserve"> between the gNB and UE</w:t>
      </w:r>
      <w:r>
        <w:rPr>
          <w:lang w:val="en-GB" w:eastAsia="zh-CN"/>
        </w:rPr>
        <w:t xml:space="preserve">. </w:t>
      </w:r>
      <w:r w:rsidR="00D014C9">
        <w:rPr>
          <w:lang w:val="en-GB" w:eastAsia="zh-CN"/>
        </w:rPr>
        <w:t xml:space="preserve">The MAC CE </w:t>
      </w:r>
      <w:r w:rsidR="003D1D54">
        <w:rPr>
          <w:lang w:val="en-GB" w:eastAsia="zh-CN"/>
        </w:rPr>
        <w:t>signalling</w:t>
      </w:r>
      <w:r w:rsidR="00D014C9">
        <w:rPr>
          <w:lang w:val="en-GB" w:eastAsia="zh-CN"/>
        </w:rPr>
        <w:t xml:space="preserve"> </w:t>
      </w:r>
      <w:r>
        <w:rPr>
          <w:lang w:val="en-GB" w:eastAsia="zh-CN"/>
        </w:rPr>
        <w:t xml:space="preserve">such as TAC may need </w:t>
      </w:r>
      <w:r w:rsidR="003D1D54">
        <w:rPr>
          <w:lang w:val="en-GB" w:eastAsia="zh-CN"/>
        </w:rPr>
        <w:t xml:space="preserve">to </w:t>
      </w:r>
      <w:r>
        <w:rPr>
          <w:lang w:val="en-GB" w:eastAsia="zh-CN"/>
        </w:rPr>
        <w:t>be inform</w:t>
      </w:r>
      <w:r w:rsidR="003D1D54">
        <w:rPr>
          <w:lang w:val="en-GB" w:eastAsia="zh-CN"/>
        </w:rPr>
        <w:t>ed</w:t>
      </w:r>
      <w:r>
        <w:rPr>
          <w:lang w:val="en-GB" w:eastAsia="zh-CN"/>
        </w:rPr>
        <w:t xml:space="preserve"> to UE frequently</w:t>
      </w:r>
      <w:r w:rsidR="00D014C9">
        <w:rPr>
          <w:lang w:val="en-GB" w:eastAsia="zh-CN"/>
        </w:rPr>
        <w:t xml:space="preserve"> due to the high mo</w:t>
      </w:r>
      <w:r w:rsidR="003C2D95">
        <w:rPr>
          <w:lang w:val="en-GB" w:eastAsia="zh-CN"/>
        </w:rPr>
        <w:t>bility</w:t>
      </w:r>
      <w:r w:rsidR="00D014C9">
        <w:rPr>
          <w:lang w:val="en-GB" w:eastAsia="zh-CN"/>
        </w:rPr>
        <w:t xml:space="preserve"> of satellite in NTN</w:t>
      </w:r>
      <w:r>
        <w:rPr>
          <w:lang w:val="en-GB" w:eastAsia="zh-CN"/>
        </w:rPr>
        <w:t xml:space="preserve">, which </w:t>
      </w:r>
      <w:r w:rsidR="00D014C9">
        <w:rPr>
          <w:lang w:val="en-GB" w:eastAsia="zh-CN"/>
        </w:rPr>
        <w:t xml:space="preserve">means </w:t>
      </w:r>
      <w:r w:rsidR="001940BB">
        <w:rPr>
          <w:lang w:val="en-GB" w:eastAsia="zh-CN"/>
        </w:rPr>
        <w:t xml:space="preserve">there is a high </w:t>
      </w:r>
      <w:r w:rsidR="009D3698">
        <w:rPr>
          <w:lang w:val="en-GB" w:eastAsia="zh-CN"/>
        </w:rPr>
        <w:t>likelihood</w:t>
      </w:r>
      <w:r w:rsidR="001940BB">
        <w:rPr>
          <w:lang w:val="en-GB" w:eastAsia="zh-CN"/>
        </w:rPr>
        <w:t xml:space="preserve"> that </w:t>
      </w:r>
      <w:r w:rsidR="00D014C9">
        <w:rPr>
          <w:lang w:val="en-GB" w:eastAsia="zh-CN"/>
        </w:rPr>
        <w:t>most of the</w:t>
      </w:r>
      <w:r w:rsidR="009D3698">
        <w:rPr>
          <w:lang w:val="en-GB" w:eastAsia="zh-CN"/>
        </w:rPr>
        <w:t xml:space="preserve"> time the</w:t>
      </w:r>
      <w:r w:rsidR="00D014C9">
        <w:rPr>
          <w:lang w:val="en-GB" w:eastAsia="zh-CN"/>
        </w:rPr>
        <w:t xml:space="preserve"> HARQ codebook </w:t>
      </w:r>
      <w:r w:rsidR="001940BB">
        <w:rPr>
          <w:lang w:val="en-GB" w:eastAsia="zh-CN"/>
        </w:rPr>
        <w:t>will</w:t>
      </w:r>
      <w:r w:rsidR="00D014C9">
        <w:rPr>
          <w:lang w:val="en-GB" w:eastAsia="zh-CN"/>
        </w:rPr>
        <w:t xml:space="preserve"> contain the feedback for this kind of MAC CE</w:t>
      </w:r>
      <w:r w:rsidR="00D014C9">
        <w:rPr>
          <w:rFonts w:hint="eastAsia"/>
          <w:lang w:val="en-GB" w:eastAsia="zh-CN"/>
        </w:rPr>
        <w:t>.</w:t>
      </w:r>
      <w:r w:rsidR="00D014C9">
        <w:rPr>
          <w:lang w:val="en-GB" w:eastAsia="zh-CN"/>
        </w:rPr>
        <w:t xml:space="preserve"> As a result, the case of all schedul</w:t>
      </w:r>
      <w:r w:rsidR="009D3698">
        <w:rPr>
          <w:lang w:val="en-GB" w:eastAsia="zh-CN"/>
        </w:rPr>
        <w:t>ed</w:t>
      </w:r>
      <w:r w:rsidR="00D014C9">
        <w:rPr>
          <w:lang w:val="en-GB" w:eastAsia="zh-CN"/>
        </w:rPr>
        <w:t xml:space="preserve"> processes being</w:t>
      </w:r>
      <w:r w:rsidR="00D014C9" w:rsidRPr="00C2752B">
        <w:rPr>
          <w:lang w:val="en-GB" w:eastAsia="zh-CN"/>
        </w:rPr>
        <w:t xml:space="preserve"> </w:t>
      </w:r>
      <w:r w:rsidR="00D014C9">
        <w:rPr>
          <w:lang w:val="en-GB" w:eastAsia="zh-CN"/>
        </w:rPr>
        <w:t xml:space="preserve">disabled </w:t>
      </w:r>
      <w:r w:rsidR="009D3698">
        <w:rPr>
          <w:lang w:val="en-GB" w:eastAsia="zh-CN"/>
        </w:rPr>
        <w:t>occurs</w:t>
      </w:r>
      <w:r w:rsidR="00D014C9">
        <w:rPr>
          <w:lang w:val="en-GB" w:eastAsia="zh-CN"/>
        </w:rPr>
        <w:t xml:space="preserve"> rare</w:t>
      </w:r>
      <w:r w:rsidR="009D3698">
        <w:rPr>
          <w:lang w:val="en-GB" w:eastAsia="zh-CN"/>
        </w:rPr>
        <w:t>ly</w:t>
      </w:r>
      <w:r w:rsidR="00D014C9">
        <w:rPr>
          <w:lang w:val="en-GB" w:eastAsia="zh-CN"/>
        </w:rPr>
        <w:t>.</w:t>
      </w:r>
    </w:p>
    <w:p w14:paraId="0F014264" w14:textId="4188B90A" w:rsidR="00D014C9" w:rsidRPr="004B5C74" w:rsidRDefault="00D014C9" w:rsidP="00C2752B">
      <w:pPr>
        <w:pStyle w:val="Eqn"/>
        <w:rPr>
          <w:i/>
          <w:lang w:eastAsia="zh-CN"/>
        </w:rPr>
      </w:pPr>
      <w:r w:rsidRPr="004B5C74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3939CB"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4B5C74">
        <w:rPr>
          <w:i/>
          <w:lang w:eastAsia="zh-CN"/>
        </w:rPr>
        <w:t xml:space="preserve">The case </w:t>
      </w:r>
      <w:r w:rsidR="00A427A7">
        <w:rPr>
          <w:i/>
          <w:lang w:eastAsia="zh-CN"/>
        </w:rPr>
        <w:t>whe</w:t>
      </w:r>
      <w:r w:rsidR="003939CB">
        <w:rPr>
          <w:i/>
          <w:lang w:eastAsia="zh-CN"/>
        </w:rPr>
        <w:t>re</w:t>
      </w:r>
      <w:r w:rsidR="00A5071A">
        <w:rPr>
          <w:i/>
          <w:lang w:eastAsia="zh-CN"/>
        </w:rPr>
        <w:t xml:space="preserve"> </w:t>
      </w:r>
      <w:r w:rsidRPr="004B5C74">
        <w:rPr>
          <w:i/>
          <w:lang w:eastAsia="zh-CN"/>
        </w:rPr>
        <w:t xml:space="preserve">all </w:t>
      </w:r>
      <w:r w:rsidR="00A5071A">
        <w:rPr>
          <w:i/>
          <w:lang w:eastAsia="zh-CN"/>
        </w:rPr>
        <w:t xml:space="preserve">the scheduled </w:t>
      </w:r>
      <w:r w:rsidR="003C2D95">
        <w:rPr>
          <w:i/>
          <w:lang w:eastAsia="zh-CN"/>
        </w:rPr>
        <w:t>HARQ</w:t>
      </w:r>
      <w:r w:rsidRPr="004B5C74">
        <w:rPr>
          <w:i/>
          <w:lang w:eastAsia="zh-CN"/>
        </w:rPr>
        <w:t xml:space="preserve"> processes </w:t>
      </w:r>
      <w:r w:rsidR="00A427A7">
        <w:rPr>
          <w:i/>
          <w:lang w:eastAsia="zh-CN"/>
        </w:rPr>
        <w:t>are</w:t>
      </w:r>
      <w:r w:rsidR="003C2D95">
        <w:rPr>
          <w:i/>
          <w:lang w:eastAsia="zh-CN"/>
        </w:rPr>
        <w:t xml:space="preserve"> </w:t>
      </w:r>
      <w:r w:rsidRPr="004B5C74">
        <w:rPr>
          <w:i/>
          <w:lang w:eastAsia="zh-CN"/>
        </w:rPr>
        <w:t xml:space="preserve">disabled is </w:t>
      </w:r>
      <w:r w:rsidR="003939CB">
        <w:rPr>
          <w:i/>
          <w:lang w:eastAsia="zh-CN"/>
        </w:rPr>
        <w:t xml:space="preserve">a </w:t>
      </w:r>
      <w:r w:rsidR="009D3698">
        <w:rPr>
          <w:i/>
          <w:lang w:eastAsia="zh-CN"/>
        </w:rPr>
        <w:t xml:space="preserve">rare </w:t>
      </w:r>
      <w:r w:rsidR="003939CB">
        <w:rPr>
          <w:i/>
          <w:lang w:eastAsia="zh-CN"/>
        </w:rPr>
        <w:t>corner case</w:t>
      </w:r>
      <w:r w:rsidRPr="004B5C74">
        <w:rPr>
          <w:i/>
          <w:lang w:eastAsia="zh-CN"/>
        </w:rPr>
        <w:t xml:space="preserve"> as </w:t>
      </w:r>
      <w:r w:rsidR="001940BB">
        <w:rPr>
          <w:i/>
          <w:lang w:eastAsia="zh-CN"/>
        </w:rPr>
        <w:t xml:space="preserve">there is a high </w:t>
      </w:r>
      <w:r w:rsidR="009D3698">
        <w:rPr>
          <w:i/>
          <w:lang w:eastAsia="zh-CN"/>
        </w:rPr>
        <w:t>likelihood</w:t>
      </w:r>
      <w:r w:rsidR="001940BB">
        <w:rPr>
          <w:i/>
          <w:lang w:eastAsia="zh-CN"/>
        </w:rPr>
        <w:t xml:space="preserve"> that </w:t>
      </w:r>
      <w:r w:rsidR="003C2D95">
        <w:rPr>
          <w:i/>
          <w:lang w:eastAsia="zh-CN"/>
        </w:rPr>
        <w:t>the</w:t>
      </w:r>
      <w:r w:rsidRPr="004B5C74">
        <w:rPr>
          <w:i/>
          <w:lang w:eastAsia="zh-CN"/>
        </w:rPr>
        <w:t xml:space="preserve"> H</w:t>
      </w:r>
      <w:r>
        <w:rPr>
          <w:i/>
          <w:lang w:eastAsia="zh-CN"/>
        </w:rPr>
        <w:t xml:space="preserve">ARQ codebook </w:t>
      </w:r>
      <w:r w:rsidRPr="004B5C74">
        <w:rPr>
          <w:i/>
          <w:lang w:eastAsia="zh-CN"/>
        </w:rPr>
        <w:t>contain</w:t>
      </w:r>
      <w:r w:rsidR="001940BB">
        <w:rPr>
          <w:i/>
          <w:lang w:eastAsia="zh-CN"/>
        </w:rPr>
        <w:t>s</w:t>
      </w:r>
      <w:r w:rsidRPr="004B5C74">
        <w:rPr>
          <w:i/>
          <w:lang w:eastAsia="zh-CN"/>
        </w:rPr>
        <w:t xml:space="preserve"> the feedback for TAC. </w:t>
      </w:r>
    </w:p>
    <w:p w14:paraId="73166EAA" w14:textId="65964B3D" w:rsidR="00C2752B" w:rsidRDefault="00C2752B" w:rsidP="00C2752B">
      <w:pPr>
        <w:pStyle w:val="Eqn"/>
        <w:rPr>
          <w:rFonts w:eastAsiaTheme="minorEastAsia"/>
          <w:kern w:val="2"/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t is important to note that the size</w:t>
      </w:r>
      <w:r w:rsidRPr="00C2752B">
        <w:rPr>
          <w:lang w:val="en-GB" w:eastAsia="zh-CN"/>
        </w:rPr>
        <w:t xml:space="preserve"> </w:t>
      </w:r>
      <w:r>
        <w:rPr>
          <w:lang w:val="en-GB" w:eastAsia="zh-CN"/>
        </w:rPr>
        <w:t>of Type-1 codebook depends on the</w:t>
      </w:r>
      <w:r>
        <w:rPr>
          <w:lang w:val="en-GB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occasions for candidate PDSCH receptions</w:t>
      </w:r>
      <w:r>
        <w:rPr>
          <w:lang w:val="en-GB" w:eastAsia="en-US"/>
        </w:rPr>
        <w:t>.</w:t>
      </w:r>
      <w:r w:rsidRPr="00C2752B">
        <w:rPr>
          <w:lang w:eastAsia="zh-CN"/>
        </w:rPr>
        <w:t xml:space="preserve"> </w:t>
      </w:r>
      <w:r>
        <w:rPr>
          <w:lang w:eastAsia="zh-CN"/>
        </w:rPr>
        <w:t>Within the configuration of a</w:t>
      </w:r>
      <w:r w:rsidRPr="00C2752B">
        <w:rPr>
          <w:lang w:eastAsia="zh-CN"/>
        </w:rPr>
        <w:t xml:space="preserve"> set of slot timing values</w:t>
      </w:r>
      <w:r>
        <w:rPr>
          <w:lang w:eastAsia="zh-CN"/>
        </w:rPr>
        <w:t xml:space="preserve"> K1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information provided by </w:t>
      </w:r>
      <w:r w:rsidRPr="004B5C74">
        <w:rPr>
          <w:i/>
          <w:lang w:eastAsia="zh-CN"/>
        </w:rPr>
        <w:t>tdd-UL-DL-ConfigurationCommon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rPr>
          <w:lang w:val="en-GB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occasions of any UL slot can be determined. The size of Type-1 codebook is not changed with the dynamic scheduling of </w:t>
      </w:r>
      <w:r w:rsidR="00F87B95">
        <w:rPr>
          <w:lang w:eastAsia="zh-CN"/>
        </w:rPr>
        <w:t>DCI</w:t>
      </w:r>
      <w:r w:rsidR="001657E7">
        <w:rPr>
          <w:lang w:eastAsia="zh-CN"/>
        </w:rPr>
        <w:t>.</w:t>
      </w:r>
      <w:r w:rsidR="00F87B95">
        <w:rPr>
          <w:lang w:eastAsia="zh-CN"/>
        </w:rPr>
        <w:t xml:space="preserve"> </w:t>
      </w:r>
      <w:r w:rsidR="001657E7">
        <w:rPr>
          <w:lang w:eastAsia="zh-CN"/>
        </w:rPr>
        <w:t>This</w:t>
      </w:r>
      <w:r>
        <w:rPr>
          <w:lang w:eastAsia="zh-CN"/>
        </w:rPr>
        <w:t xml:space="preserve"> is why Type-1 codebook </w:t>
      </w:r>
      <w:r w:rsidR="001657E7">
        <w:rPr>
          <w:lang w:eastAsia="zh-CN"/>
        </w:rPr>
        <w:t xml:space="preserve">is </w:t>
      </w:r>
      <w:r>
        <w:rPr>
          <w:lang w:eastAsia="zh-CN"/>
        </w:rPr>
        <w:t xml:space="preserve">semi-static. However, feedback disabling mechanism has been introduced in NTN, </w:t>
      </w:r>
      <w:r w:rsidRPr="005B690B">
        <w:rPr>
          <w:rFonts w:eastAsiaTheme="minorEastAsia"/>
          <w:kern w:val="2"/>
          <w:lang w:val="en-GB" w:eastAsia="zh-CN"/>
        </w:rPr>
        <w:t xml:space="preserve">the semi-static HARQ-ACK codebook (Type-1) which assumes that all the HARQ processes need ACK/NACK feedback may result in redundant HARQ-ACK bits, especially when HARQ process number is extended to 32 but only a few HARQ processes are enabled. </w:t>
      </w:r>
    </w:p>
    <w:p w14:paraId="3ABB09B9" w14:textId="5332DF34" w:rsidR="00C2752B" w:rsidRDefault="00FE0A2F" w:rsidP="00C2752B">
      <w:pPr>
        <w:pStyle w:val="Eqn"/>
        <w:rPr>
          <w:rFonts w:eastAsiaTheme="minorEastAsia"/>
          <w:kern w:val="2"/>
          <w:lang w:val="en-GB" w:eastAsia="zh-CN"/>
        </w:rPr>
      </w:pPr>
      <w:r>
        <w:rPr>
          <w:rFonts w:eastAsiaTheme="minorEastAsia"/>
          <w:kern w:val="2"/>
          <w:lang w:val="en-GB" w:eastAsia="zh-CN"/>
        </w:rPr>
        <w:t>Recalling</w:t>
      </w:r>
      <w:r w:rsidR="00C2752B">
        <w:rPr>
          <w:rFonts w:eastAsiaTheme="minorEastAsia"/>
          <w:kern w:val="2"/>
          <w:lang w:val="en-GB" w:eastAsia="zh-CN"/>
        </w:rPr>
        <w:t xml:space="preserve"> the two cases discussed in last meeting, for the second case of miss-detected all DCIs scheduling enabled processes, gNB would never </w:t>
      </w:r>
      <w:r w:rsidR="00DF38C2">
        <w:rPr>
          <w:rFonts w:eastAsiaTheme="minorEastAsia"/>
          <w:kern w:val="2"/>
          <w:lang w:val="en-GB" w:eastAsia="zh-CN"/>
        </w:rPr>
        <w:t>know</w:t>
      </w:r>
      <w:r w:rsidR="00C2752B">
        <w:rPr>
          <w:rFonts w:eastAsiaTheme="minorEastAsia"/>
          <w:kern w:val="2"/>
          <w:lang w:val="en-GB" w:eastAsia="zh-CN"/>
        </w:rPr>
        <w:t xml:space="preserve"> whether UE can decode the DCI correctly or not, UL resources should always be reserved for feedback as long as one feedback enabled process is associated with PDSCH occasion. </w:t>
      </w:r>
      <w:r w:rsidR="00EC6ED8">
        <w:rPr>
          <w:rFonts w:eastAsiaTheme="minorEastAsia"/>
          <w:kern w:val="2"/>
          <w:lang w:val="en-GB" w:eastAsia="zh-CN"/>
        </w:rPr>
        <w:t xml:space="preserve">Note that </w:t>
      </w:r>
      <w:r w:rsidR="008F16F7">
        <w:rPr>
          <w:rFonts w:eastAsiaTheme="minorEastAsia"/>
          <w:kern w:val="2"/>
          <w:lang w:val="en-GB" w:eastAsia="zh-CN"/>
        </w:rPr>
        <w:t xml:space="preserve">even in </w:t>
      </w:r>
      <w:r w:rsidR="00EC6ED8">
        <w:rPr>
          <w:rFonts w:eastAsiaTheme="minorEastAsia"/>
          <w:kern w:val="2"/>
          <w:lang w:val="en-GB" w:eastAsia="zh-CN"/>
        </w:rPr>
        <w:t>the case that only a PDSCH reception</w:t>
      </w:r>
      <w:r w:rsidR="00EC6ED8" w:rsidRPr="00EC6ED8">
        <w:rPr>
          <w:rFonts w:eastAsiaTheme="minorEastAsia"/>
          <w:kern w:val="2"/>
          <w:lang w:val="en-GB" w:eastAsia="zh-CN"/>
        </w:rPr>
        <w:t xml:space="preserve"> scheduled by DCI format 1_0 with counter DAI field value of 1 on the PCell</w:t>
      </w:r>
      <w:r w:rsidR="00EC6ED8">
        <w:rPr>
          <w:rFonts w:eastAsiaTheme="minorEastAsia"/>
          <w:kern w:val="2"/>
          <w:lang w:val="en-GB" w:eastAsia="zh-CN"/>
        </w:rPr>
        <w:t>, UE would determines a HARQ-ACK codebook only for the PDSCH reception [3]</w:t>
      </w:r>
      <w:r w:rsidR="008F16F7">
        <w:rPr>
          <w:rFonts w:eastAsiaTheme="minorEastAsia"/>
          <w:kern w:val="2"/>
          <w:lang w:val="en-GB" w:eastAsia="zh-CN"/>
        </w:rPr>
        <w:t xml:space="preserve"> and gNB would reserve all </w:t>
      </w:r>
      <w:r w:rsidR="00C85438">
        <w:rPr>
          <w:rFonts w:eastAsiaTheme="minorEastAsia"/>
          <w:kern w:val="2"/>
          <w:lang w:val="en-GB" w:eastAsia="zh-CN"/>
        </w:rPr>
        <w:t xml:space="preserve">feedback </w:t>
      </w:r>
      <w:r w:rsidR="008F16F7">
        <w:rPr>
          <w:rFonts w:eastAsiaTheme="minorEastAsia"/>
          <w:kern w:val="2"/>
          <w:lang w:val="en-GB" w:eastAsia="zh-CN"/>
        </w:rPr>
        <w:t xml:space="preserve">resource based on </w:t>
      </w:r>
      <w:r w:rsidR="008F16F7">
        <w:rPr>
          <w:lang w:eastAsia="zh-CN"/>
        </w:rPr>
        <w:t>the</w:t>
      </w:r>
      <w:r w:rsidR="008F16F7">
        <w:rPr>
          <w:lang w:val="en-GB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 w:rsidR="008F16F7">
        <w:rPr>
          <w:rFonts w:hint="eastAsia"/>
          <w:lang w:eastAsia="zh-CN"/>
        </w:rPr>
        <w:t xml:space="preserve"> </w:t>
      </w:r>
      <w:r w:rsidR="008F16F7">
        <w:rPr>
          <w:lang w:eastAsia="zh-CN"/>
        </w:rPr>
        <w:t>occasions</w:t>
      </w:r>
      <w:r w:rsidR="00EC6ED8">
        <w:rPr>
          <w:rFonts w:eastAsiaTheme="minorEastAsia"/>
          <w:kern w:val="2"/>
          <w:lang w:val="en-GB" w:eastAsia="zh-CN"/>
        </w:rPr>
        <w:t>.</w:t>
      </w:r>
      <w:r w:rsidR="008F16F7">
        <w:rPr>
          <w:rFonts w:eastAsiaTheme="minorEastAsia"/>
          <w:kern w:val="2"/>
          <w:lang w:val="en-GB" w:eastAsia="zh-CN"/>
        </w:rPr>
        <w:t xml:space="preserve"> </w:t>
      </w:r>
      <w:r w:rsidR="008F16F7">
        <w:rPr>
          <w:rFonts w:eastAsiaTheme="minorEastAsia"/>
          <w:kern w:val="2"/>
          <w:lang w:val="en-GB" w:eastAsia="zh-CN"/>
        </w:rPr>
        <w:lastRenderedPageBreak/>
        <w:t xml:space="preserve">Consequently, </w:t>
      </w:r>
      <w:r w:rsidR="00C85438">
        <w:rPr>
          <w:rFonts w:eastAsiaTheme="minorEastAsia"/>
          <w:kern w:val="2"/>
          <w:lang w:val="en-GB" w:eastAsia="zh-CN"/>
        </w:rPr>
        <w:t>with disabling mechanism</w:t>
      </w:r>
      <w:r w:rsidR="007D2222">
        <w:rPr>
          <w:rFonts w:eastAsiaTheme="minorEastAsia"/>
          <w:kern w:val="2"/>
          <w:lang w:val="en-GB" w:eastAsia="zh-CN"/>
        </w:rPr>
        <w:t>, if gNB still reserve all</w:t>
      </w:r>
      <w:r w:rsidR="00C85438">
        <w:rPr>
          <w:rFonts w:eastAsiaTheme="minorEastAsia"/>
          <w:kern w:val="2"/>
          <w:lang w:val="en-GB" w:eastAsia="zh-CN"/>
        </w:rPr>
        <w:t xml:space="preserve"> feedback resource based on </w:t>
      </w:r>
      <w:r w:rsidR="00C85438">
        <w:rPr>
          <w:lang w:eastAsia="zh-CN"/>
        </w:rPr>
        <w:t>the</w:t>
      </w:r>
      <w:r w:rsidR="00C85438">
        <w:rPr>
          <w:lang w:val="en-GB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 w:rsidR="00C85438">
        <w:rPr>
          <w:rFonts w:hint="eastAsia"/>
          <w:lang w:eastAsia="zh-CN"/>
        </w:rPr>
        <w:t xml:space="preserve"> </w:t>
      </w:r>
      <w:r w:rsidR="00C85438">
        <w:rPr>
          <w:lang w:eastAsia="zh-CN"/>
        </w:rPr>
        <w:t>occasions</w:t>
      </w:r>
      <w:r w:rsidR="00C85438">
        <w:rPr>
          <w:rFonts w:eastAsiaTheme="minorEastAsia"/>
          <w:kern w:val="2"/>
          <w:lang w:val="en-GB" w:eastAsia="zh-CN"/>
        </w:rPr>
        <w:t xml:space="preserve">, a large </w:t>
      </w:r>
      <w:r w:rsidR="007D2222">
        <w:rPr>
          <w:rFonts w:eastAsiaTheme="minorEastAsia"/>
          <w:kern w:val="2"/>
          <w:lang w:val="en-GB" w:eastAsia="zh-CN"/>
        </w:rPr>
        <w:t>number of resources would be waste.</w:t>
      </w:r>
      <w:r w:rsidR="007D2222">
        <w:rPr>
          <w:rFonts w:eastAsiaTheme="minorEastAsia" w:hint="eastAsia"/>
          <w:kern w:val="2"/>
          <w:lang w:val="en-GB" w:eastAsia="zh-CN"/>
        </w:rPr>
        <w:t xml:space="preserve"> </w:t>
      </w:r>
      <w:r w:rsidR="007D2222">
        <w:rPr>
          <w:rFonts w:eastAsiaTheme="minorEastAsia"/>
          <w:kern w:val="2"/>
          <w:lang w:val="en-GB" w:eastAsia="zh-CN"/>
        </w:rPr>
        <w:t xml:space="preserve">However, </w:t>
      </w:r>
      <w:r w:rsidR="00C85438">
        <w:rPr>
          <w:rFonts w:eastAsiaTheme="minorEastAsia"/>
          <w:kern w:val="2"/>
          <w:lang w:val="en-GB" w:eastAsia="zh-CN"/>
        </w:rPr>
        <w:t xml:space="preserve">if gNB only reserve feedback </w:t>
      </w:r>
      <w:r w:rsidR="007D2222">
        <w:rPr>
          <w:rFonts w:eastAsiaTheme="minorEastAsia"/>
          <w:kern w:val="2"/>
          <w:lang w:val="en-GB" w:eastAsia="zh-CN"/>
        </w:rPr>
        <w:t xml:space="preserve">enabled </w:t>
      </w:r>
      <w:r w:rsidR="00C85438">
        <w:rPr>
          <w:rFonts w:eastAsiaTheme="minorEastAsia"/>
          <w:kern w:val="2"/>
          <w:lang w:val="en-GB" w:eastAsia="zh-CN"/>
        </w:rPr>
        <w:t>re</w:t>
      </w:r>
      <w:r w:rsidR="007D2222">
        <w:rPr>
          <w:rFonts w:eastAsiaTheme="minorEastAsia"/>
          <w:kern w:val="2"/>
          <w:lang w:val="en-GB" w:eastAsia="zh-CN"/>
        </w:rPr>
        <w:t>s</w:t>
      </w:r>
      <w:r w:rsidR="00C85438">
        <w:rPr>
          <w:rFonts w:eastAsiaTheme="minorEastAsia"/>
          <w:kern w:val="2"/>
          <w:lang w:val="en-GB" w:eastAsia="zh-CN"/>
        </w:rPr>
        <w:t xml:space="preserve">ources for </w:t>
      </w:r>
      <w:r w:rsidR="007D2222">
        <w:rPr>
          <w:rFonts w:eastAsiaTheme="minorEastAsia"/>
          <w:kern w:val="2"/>
          <w:lang w:val="en-GB" w:eastAsia="zh-CN"/>
        </w:rPr>
        <w:t>the two corner cases</w:t>
      </w:r>
      <w:r w:rsidR="00C85438">
        <w:rPr>
          <w:rFonts w:eastAsiaTheme="minorEastAsia"/>
          <w:kern w:val="2"/>
          <w:lang w:val="en-GB" w:eastAsia="zh-CN"/>
        </w:rPr>
        <w:t>,</w:t>
      </w:r>
      <w:r w:rsidR="00C85438">
        <w:rPr>
          <w:rFonts w:eastAsiaTheme="minorEastAsia" w:hint="eastAsia"/>
          <w:kern w:val="2"/>
          <w:lang w:val="en-GB" w:eastAsia="zh-CN"/>
        </w:rPr>
        <w:t xml:space="preserve"> </w:t>
      </w:r>
      <w:r w:rsidR="00C2752B">
        <w:rPr>
          <w:rFonts w:eastAsiaTheme="minorEastAsia"/>
          <w:kern w:val="2"/>
          <w:lang w:val="en-GB" w:eastAsia="zh-CN"/>
        </w:rPr>
        <w:t xml:space="preserve">which means that the Type-1 codebook size can be decided based on the scheduling of DCI. </w:t>
      </w:r>
      <w:r w:rsidR="007D2222">
        <w:rPr>
          <w:rFonts w:eastAsiaTheme="minorEastAsia"/>
          <w:kern w:val="2"/>
          <w:lang w:val="en-GB" w:eastAsia="zh-CN"/>
        </w:rPr>
        <w:t>It changed the</w:t>
      </w:r>
      <w:r w:rsidR="00C2752B">
        <w:rPr>
          <w:rFonts w:eastAsiaTheme="minorEastAsia"/>
          <w:kern w:val="2"/>
          <w:lang w:val="en-GB" w:eastAsia="zh-CN"/>
        </w:rPr>
        <w:t xml:space="preserve"> semi-static</w:t>
      </w:r>
      <w:r w:rsidR="00566E46">
        <w:rPr>
          <w:rFonts w:eastAsiaTheme="minorEastAsia"/>
          <w:kern w:val="2"/>
          <w:lang w:val="en-GB" w:eastAsia="zh-CN"/>
        </w:rPr>
        <w:t xml:space="preserve"> characteristic</w:t>
      </w:r>
      <w:r w:rsidR="00C2752B">
        <w:rPr>
          <w:rFonts w:eastAsiaTheme="minorEastAsia"/>
          <w:kern w:val="2"/>
          <w:lang w:val="en-GB" w:eastAsia="zh-CN"/>
        </w:rPr>
        <w:t xml:space="preserve"> for Type-1 codebook. </w:t>
      </w:r>
      <w:r w:rsidR="008D3A2B">
        <w:rPr>
          <w:rFonts w:eastAsiaTheme="minorEastAsia"/>
          <w:kern w:val="2"/>
          <w:lang w:val="en-GB" w:eastAsia="zh-CN"/>
        </w:rPr>
        <w:t>A</w:t>
      </w:r>
      <w:r w:rsidR="00C2752B">
        <w:rPr>
          <w:rFonts w:eastAsiaTheme="minorEastAsia"/>
          <w:kern w:val="2"/>
          <w:lang w:val="en-GB" w:eastAsia="zh-CN"/>
        </w:rPr>
        <w:t xml:space="preserve"> more gener</w:t>
      </w:r>
      <w:r w:rsidR="008D3A2B">
        <w:rPr>
          <w:rFonts w:eastAsiaTheme="minorEastAsia"/>
          <w:kern w:val="2"/>
          <w:lang w:val="en-GB" w:eastAsia="zh-CN"/>
        </w:rPr>
        <w:t>ic</w:t>
      </w:r>
      <w:r w:rsidR="00C2752B">
        <w:rPr>
          <w:rFonts w:eastAsiaTheme="minorEastAsia"/>
          <w:kern w:val="2"/>
          <w:lang w:val="en-GB" w:eastAsia="zh-CN"/>
        </w:rPr>
        <w:t xml:space="preserve"> method </w:t>
      </w:r>
      <w:r w:rsidR="008D3A2B">
        <w:rPr>
          <w:rFonts w:eastAsiaTheme="minorEastAsia"/>
          <w:kern w:val="2"/>
          <w:lang w:val="en-GB" w:eastAsia="zh-CN"/>
        </w:rPr>
        <w:t xml:space="preserve">targeting more typical cases </w:t>
      </w:r>
      <w:r w:rsidR="00C2752B">
        <w:rPr>
          <w:rFonts w:eastAsiaTheme="minorEastAsia"/>
          <w:kern w:val="2"/>
          <w:lang w:val="en-GB" w:eastAsia="zh-CN"/>
        </w:rPr>
        <w:t xml:space="preserve">to save the HARQ-ACK feedback payload is preferable. </w:t>
      </w:r>
    </w:p>
    <w:p w14:paraId="5340BBF4" w14:textId="2E21CDBA" w:rsidR="00F87B95" w:rsidRPr="004B5C74" w:rsidRDefault="00F87B95" w:rsidP="00C2752B">
      <w:pPr>
        <w:pStyle w:val="Eqn"/>
        <w:rPr>
          <w:rFonts w:eastAsiaTheme="minorEastAsia"/>
          <w:i/>
          <w:kern w:val="2"/>
          <w:lang w:eastAsia="zh-CN"/>
        </w:rPr>
      </w:pPr>
      <w:r w:rsidRPr="004B5C74">
        <w:rPr>
          <w:rFonts w:eastAsiaTheme="minorEastAsia"/>
          <w:b/>
          <w:i/>
          <w:kern w:val="2"/>
          <w:lang w:val="en-GB" w:eastAsia="zh-CN"/>
        </w:rPr>
        <w:t>Observation</w:t>
      </w:r>
      <w:r w:rsidR="008D3A2B">
        <w:rPr>
          <w:rFonts w:eastAsiaTheme="minorEastAsia"/>
          <w:b/>
          <w:i/>
          <w:kern w:val="2"/>
          <w:lang w:val="en-GB" w:eastAsia="zh-CN"/>
        </w:rPr>
        <w:t xml:space="preserve"> </w:t>
      </w:r>
      <w:r w:rsidR="003939CB">
        <w:rPr>
          <w:rFonts w:eastAsiaTheme="minorEastAsia"/>
          <w:b/>
          <w:i/>
          <w:kern w:val="2"/>
          <w:lang w:val="en-GB" w:eastAsia="zh-CN"/>
        </w:rPr>
        <w:t>3</w:t>
      </w:r>
      <w:r w:rsidRPr="004B5C74">
        <w:rPr>
          <w:rFonts w:eastAsiaTheme="minorEastAsia"/>
          <w:b/>
          <w:i/>
          <w:kern w:val="2"/>
          <w:lang w:val="en-GB" w:eastAsia="zh-CN"/>
        </w:rPr>
        <w:t>:</w:t>
      </w:r>
      <w:r>
        <w:rPr>
          <w:rFonts w:eastAsiaTheme="minorEastAsia"/>
          <w:i/>
          <w:kern w:val="2"/>
          <w:lang w:val="en-GB" w:eastAsia="zh-CN"/>
        </w:rPr>
        <w:t xml:space="preserve"> </w:t>
      </w:r>
      <w:r w:rsidR="006E797C">
        <w:rPr>
          <w:rFonts w:eastAsiaTheme="minorEastAsia"/>
          <w:i/>
          <w:kern w:val="2"/>
          <w:lang w:val="en-GB" w:eastAsia="zh-CN"/>
        </w:rPr>
        <w:t>With disabling mechanism, i</w:t>
      </w:r>
      <w:r w:rsidRPr="00F87B95">
        <w:rPr>
          <w:rFonts w:eastAsiaTheme="minorEastAsia"/>
          <w:i/>
          <w:kern w:val="2"/>
          <w:lang w:val="en-GB" w:eastAsia="zh-CN"/>
        </w:rPr>
        <w:t xml:space="preserve">f gNB still reserve </w:t>
      </w:r>
      <w:r w:rsidR="007D2222">
        <w:rPr>
          <w:rFonts w:eastAsiaTheme="minorEastAsia"/>
          <w:i/>
          <w:kern w:val="2"/>
          <w:lang w:val="en-GB" w:eastAsia="zh-CN"/>
        </w:rPr>
        <w:t xml:space="preserve">all </w:t>
      </w:r>
      <w:r w:rsidRPr="00F87B95">
        <w:rPr>
          <w:rFonts w:eastAsiaTheme="minorEastAsia"/>
          <w:i/>
          <w:kern w:val="2"/>
          <w:lang w:val="en-GB" w:eastAsia="zh-CN"/>
        </w:rPr>
        <w:t>feedback resources</w:t>
      </w:r>
      <w:r w:rsidR="007D2222" w:rsidRPr="007D2222">
        <w:rPr>
          <w:rFonts w:eastAsiaTheme="minorEastAsia"/>
          <w:kern w:val="2"/>
          <w:lang w:val="en-GB" w:eastAsia="zh-CN"/>
        </w:rPr>
        <w:t xml:space="preserve"> </w:t>
      </w:r>
      <w:r w:rsidR="007D2222" w:rsidRPr="004B5C74">
        <w:rPr>
          <w:rFonts w:eastAsiaTheme="minorEastAsia"/>
          <w:i/>
          <w:kern w:val="2"/>
          <w:lang w:val="en-GB" w:eastAsia="zh-CN"/>
        </w:rPr>
        <w:t xml:space="preserve">based on </w:t>
      </w:r>
      <w:r w:rsidR="007D2222" w:rsidRPr="004B5C74">
        <w:rPr>
          <w:i/>
          <w:lang w:eastAsia="zh-CN"/>
        </w:rPr>
        <w:t>the</w:t>
      </w:r>
      <w:r w:rsidR="007D2222" w:rsidRPr="004B5C74">
        <w:rPr>
          <w:i/>
          <w:lang w:val="en-GB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M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A,C</m:t>
            </m:r>
          </m:sub>
        </m:sSub>
      </m:oMath>
      <w:r w:rsidR="007D2222" w:rsidRPr="004B5C74">
        <w:rPr>
          <w:i/>
          <w:lang w:eastAsia="zh-CN"/>
        </w:rPr>
        <w:t xml:space="preserve"> occasions</w:t>
      </w:r>
      <w:r>
        <w:rPr>
          <w:rFonts w:eastAsiaTheme="minorEastAsia"/>
          <w:i/>
          <w:kern w:val="2"/>
          <w:lang w:val="en-GB" w:eastAsia="zh-CN"/>
        </w:rPr>
        <w:t xml:space="preserve">, </w:t>
      </w:r>
      <w:r w:rsidR="007D2222" w:rsidRPr="004B5C74">
        <w:rPr>
          <w:rFonts w:eastAsiaTheme="minorEastAsia"/>
          <w:i/>
          <w:kern w:val="2"/>
          <w:lang w:val="en-GB" w:eastAsia="zh-CN"/>
        </w:rPr>
        <w:t>a large number of resources would be waste</w:t>
      </w:r>
      <w:r>
        <w:rPr>
          <w:rFonts w:eastAsiaTheme="minorEastAsia"/>
          <w:i/>
          <w:kern w:val="2"/>
          <w:lang w:val="en-GB" w:eastAsia="zh-CN"/>
        </w:rPr>
        <w:t>.</w:t>
      </w:r>
    </w:p>
    <w:p w14:paraId="209DFAC2" w14:textId="556366B0" w:rsidR="00F87B95" w:rsidRDefault="00F87B95" w:rsidP="00F87B95">
      <w:pPr>
        <w:pStyle w:val="Eqn"/>
        <w:rPr>
          <w:rFonts w:eastAsiaTheme="minorEastAsia"/>
          <w:i/>
          <w:kern w:val="2"/>
          <w:lang w:val="en-GB" w:eastAsia="zh-CN"/>
        </w:rPr>
      </w:pPr>
      <w:r w:rsidRPr="007B0B18">
        <w:rPr>
          <w:rFonts w:eastAsiaTheme="minorEastAsia"/>
          <w:b/>
          <w:i/>
          <w:kern w:val="2"/>
          <w:lang w:val="en-GB" w:eastAsia="zh-CN"/>
        </w:rPr>
        <w:t>Observation</w:t>
      </w:r>
      <w:r w:rsidR="008D3A2B">
        <w:rPr>
          <w:rFonts w:eastAsiaTheme="minorEastAsia"/>
          <w:b/>
          <w:i/>
          <w:kern w:val="2"/>
          <w:lang w:val="en-GB" w:eastAsia="zh-CN"/>
        </w:rPr>
        <w:t xml:space="preserve"> </w:t>
      </w:r>
      <w:r w:rsidR="003939CB">
        <w:rPr>
          <w:rFonts w:eastAsiaTheme="minorEastAsia"/>
          <w:b/>
          <w:i/>
          <w:kern w:val="2"/>
          <w:lang w:val="en-GB" w:eastAsia="zh-CN"/>
        </w:rPr>
        <w:t>4</w:t>
      </w:r>
      <w:r w:rsidRPr="007B0B18">
        <w:rPr>
          <w:rFonts w:eastAsiaTheme="minorEastAsia"/>
          <w:b/>
          <w:i/>
          <w:kern w:val="2"/>
          <w:lang w:val="en-GB" w:eastAsia="zh-CN"/>
        </w:rPr>
        <w:t>:</w:t>
      </w:r>
      <w:r>
        <w:rPr>
          <w:rFonts w:eastAsiaTheme="minorEastAsia"/>
          <w:i/>
          <w:kern w:val="2"/>
          <w:lang w:val="en-GB" w:eastAsia="zh-CN"/>
        </w:rPr>
        <w:t xml:space="preserve"> As long as one enabled </w:t>
      </w:r>
      <w:r w:rsidR="008D3A2B">
        <w:rPr>
          <w:rFonts w:eastAsiaTheme="minorEastAsia"/>
          <w:i/>
          <w:kern w:val="2"/>
          <w:lang w:val="en-GB" w:eastAsia="zh-CN"/>
        </w:rPr>
        <w:t xml:space="preserve">HARQ </w:t>
      </w:r>
      <w:r>
        <w:rPr>
          <w:rFonts w:eastAsiaTheme="minorEastAsia"/>
          <w:i/>
          <w:kern w:val="2"/>
          <w:lang w:val="en-GB" w:eastAsia="zh-CN"/>
        </w:rPr>
        <w:t xml:space="preserve">process is </w:t>
      </w:r>
      <w:r w:rsidR="003939CB">
        <w:rPr>
          <w:rFonts w:eastAsiaTheme="minorEastAsia"/>
          <w:i/>
          <w:kern w:val="2"/>
          <w:lang w:val="en-GB" w:eastAsia="zh-CN"/>
        </w:rPr>
        <w:t>scheduled</w:t>
      </w:r>
      <w:r>
        <w:rPr>
          <w:rFonts w:eastAsiaTheme="minorEastAsia"/>
          <w:i/>
          <w:kern w:val="2"/>
          <w:lang w:val="en-GB" w:eastAsia="zh-CN"/>
        </w:rPr>
        <w:t xml:space="preserve">, </w:t>
      </w:r>
      <w:r w:rsidR="008D3A2B">
        <w:rPr>
          <w:rFonts w:eastAsiaTheme="minorEastAsia"/>
          <w:i/>
          <w:kern w:val="2"/>
          <w:lang w:val="en-GB" w:eastAsia="zh-CN"/>
        </w:rPr>
        <w:t xml:space="preserve">the </w:t>
      </w:r>
      <w:r>
        <w:rPr>
          <w:rFonts w:eastAsiaTheme="minorEastAsia"/>
          <w:i/>
          <w:kern w:val="2"/>
          <w:lang w:val="en-GB" w:eastAsia="zh-CN"/>
        </w:rPr>
        <w:t>g</w:t>
      </w:r>
      <w:r w:rsidRPr="00F87B95">
        <w:rPr>
          <w:rFonts w:eastAsiaTheme="minorEastAsia"/>
          <w:i/>
          <w:kern w:val="2"/>
          <w:lang w:val="en-GB" w:eastAsia="zh-CN"/>
        </w:rPr>
        <w:t xml:space="preserve">NB </w:t>
      </w:r>
      <w:r w:rsidR="003939CB">
        <w:rPr>
          <w:rFonts w:eastAsiaTheme="minorEastAsia"/>
          <w:i/>
          <w:kern w:val="2"/>
          <w:lang w:val="en-GB" w:eastAsia="zh-CN"/>
        </w:rPr>
        <w:t>has to</w:t>
      </w:r>
      <w:r w:rsidRPr="00F87B95">
        <w:rPr>
          <w:rFonts w:eastAsiaTheme="minorEastAsia"/>
          <w:i/>
          <w:kern w:val="2"/>
          <w:lang w:val="en-GB" w:eastAsia="zh-CN"/>
        </w:rPr>
        <w:t xml:space="preserve"> reserve feedback resources </w:t>
      </w:r>
      <w:r w:rsidR="00C53165">
        <w:rPr>
          <w:rFonts w:eastAsiaTheme="minorEastAsia"/>
          <w:i/>
          <w:kern w:val="2"/>
          <w:lang w:val="en-GB" w:eastAsia="zh-CN"/>
        </w:rPr>
        <w:t xml:space="preserve">anyway </w:t>
      </w:r>
      <w:r w:rsidRPr="00F87B95">
        <w:rPr>
          <w:rFonts w:eastAsiaTheme="minorEastAsia"/>
          <w:i/>
          <w:kern w:val="2"/>
          <w:lang w:val="en-GB" w:eastAsia="zh-CN"/>
        </w:rPr>
        <w:t xml:space="preserve">as </w:t>
      </w:r>
      <w:r w:rsidR="00C53165">
        <w:rPr>
          <w:rFonts w:eastAsiaTheme="minorEastAsia"/>
          <w:i/>
          <w:kern w:val="2"/>
          <w:lang w:val="en-GB" w:eastAsia="zh-CN"/>
        </w:rPr>
        <w:t>UE miss-detection</w:t>
      </w:r>
      <w:r w:rsidR="00C53165" w:rsidRPr="00F87B95">
        <w:rPr>
          <w:rFonts w:eastAsiaTheme="minorEastAsia"/>
          <w:i/>
          <w:kern w:val="2"/>
          <w:lang w:val="en-GB" w:eastAsia="zh-CN"/>
        </w:rPr>
        <w:t xml:space="preserve"> </w:t>
      </w:r>
      <w:r w:rsidR="00C53165">
        <w:rPr>
          <w:rFonts w:eastAsiaTheme="minorEastAsia"/>
          <w:i/>
          <w:kern w:val="2"/>
          <w:lang w:val="en-GB" w:eastAsia="zh-CN"/>
        </w:rPr>
        <w:t xml:space="preserve">is unpredictable. </w:t>
      </w:r>
    </w:p>
    <w:p w14:paraId="7A98B057" w14:textId="7953BD86" w:rsidR="00C2752B" w:rsidRDefault="00C2752B" w:rsidP="00C2752B">
      <w:pPr>
        <w:pStyle w:val="Eqn"/>
        <w:rPr>
          <w:kern w:val="2"/>
          <w:lang w:val="en-GB"/>
        </w:rPr>
      </w:pPr>
      <w:r>
        <w:rPr>
          <w:rFonts w:eastAsiaTheme="minorEastAsia"/>
          <w:kern w:val="2"/>
          <w:lang w:val="en-GB" w:eastAsia="zh-CN"/>
        </w:rPr>
        <w:t xml:space="preserve">In fact, when a large number of HARQ processes are disabled, e.g. only one HARQ process is enabled, the HARQ-ACK payload size can be reduced by </w:t>
      </w:r>
      <w:r>
        <w:rPr>
          <w:kern w:val="2"/>
          <w:lang w:val="en-GB"/>
        </w:rPr>
        <w:t xml:space="preserve">skipping the feedback </w:t>
      </w:r>
      <w:r w:rsidR="00E97847">
        <w:rPr>
          <w:kern w:val="2"/>
          <w:lang w:val="en-GB"/>
        </w:rPr>
        <w:t>for</w:t>
      </w:r>
      <w:r>
        <w:rPr>
          <w:kern w:val="2"/>
          <w:lang w:val="en-GB"/>
        </w:rPr>
        <w:t xml:space="preserve"> </w:t>
      </w:r>
      <w:r w:rsidR="00E97847">
        <w:rPr>
          <w:kern w:val="2"/>
          <w:lang w:val="en-GB"/>
        </w:rPr>
        <w:t>the</w:t>
      </w:r>
      <w:r>
        <w:rPr>
          <w:kern w:val="2"/>
          <w:lang w:val="en-GB"/>
        </w:rPr>
        <w:t xml:space="preserve"> disabled HARQ processes, which will reduce the overhead of UL transmission. Taking the maximum HARQ number of 32 for example, the signalling overhead can be reduced as large as 32x.</w:t>
      </w:r>
    </w:p>
    <w:p w14:paraId="4EB1F071" w14:textId="31FF0D7F" w:rsidR="00C2752B" w:rsidRPr="008B4817" w:rsidRDefault="00C2752B" w:rsidP="00C2752B">
      <w:pPr>
        <w:pStyle w:val="Eqn"/>
        <w:rPr>
          <w:i/>
          <w:lang w:val="en-GB" w:eastAsia="en-US"/>
        </w:rPr>
      </w:pPr>
      <w:r w:rsidRPr="0076586E">
        <w:rPr>
          <w:b/>
          <w:i/>
          <w:lang w:val="en-GB" w:eastAsia="en-US"/>
        </w:rPr>
        <w:t xml:space="preserve">Observation </w:t>
      </w:r>
      <w:r w:rsidR="006E797C">
        <w:rPr>
          <w:b/>
          <w:i/>
          <w:lang w:val="en-GB" w:eastAsia="en-US"/>
        </w:rPr>
        <w:t>5</w:t>
      </w:r>
      <w:r w:rsidRPr="0076586E">
        <w:rPr>
          <w:b/>
          <w:i/>
          <w:lang w:val="en-GB" w:eastAsia="en-US"/>
        </w:rPr>
        <w:t>:</w:t>
      </w:r>
      <w:r w:rsidRPr="00CD5FBB">
        <w:rPr>
          <w:lang w:val="en-GB" w:eastAsia="en-US"/>
        </w:rPr>
        <w:t xml:space="preserve"> </w:t>
      </w:r>
      <w:r w:rsidRPr="0076586E">
        <w:rPr>
          <w:i/>
          <w:lang w:val="en-GB" w:eastAsia="en-US"/>
        </w:rPr>
        <w:t xml:space="preserve">For Type-1 HARQ-ACK codebook, </w:t>
      </w:r>
      <w:r w:rsidR="006E797C">
        <w:rPr>
          <w:i/>
          <w:lang w:val="en-GB" w:eastAsia="en-US"/>
        </w:rPr>
        <w:t xml:space="preserve">by </w:t>
      </w:r>
      <w:r w:rsidRPr="0076586E">
        <w:rPr>
          <w:i/>
          <w:lang w:val="en-GB" w:eastAsia="en-US"/>
        </w:rPr>
        <w:t>skipping the feedback of PDSCH occasions from disabled HARQ process</w:t>
      </w:r>
      <w:r w:rsidR="006E797C">
        <w:rPr>
          <w:i/>
          <w:lang w:val="en-GB" w:eastAsia="en-US"/>
        </w:rPr>
        <w:t>,</w:t>
      </w:r>
      <w:r w:rsidRPr="0076586E">
        <w:rPr>
          <w:i/>
          <w:lang w:val="en-GB" w:eastAsia="en-US"/>
        </w:rPr>
        <w:t xml:space="preserve"> </w:t>
      </w:r>
      <w:r w:rsidR="006E797C" w:rsidRPr="006E797C">
        <w:rPr>
          <w:i/>
          <w:lang w:val="en-GB" w:eastAsia="en-US"/>
        </w:rPr>
        <w:t>the signalling overhead can be reduced as large as 32x</w:t>
      </w:r>
      <w:r w:rsidRPr="0076586E">
        <w:rPr>
          <w:i/>
          <w:lang w:val="en-GB" w:eastAsia="en-US"/>
        </w:rPr>
        <w:t>.</w:t>
      </w:r>
    </w:p>
    <w:p w14:paraId="2CD7AE28" w14:textId="3293B696" w:rsidR="005B690B" w:rsidRPr="005B690B" w:rsidRDefault="00A02905" w:rsidP="005B690B">
      <w:pPr>
        <w:pStyle w:val="Eqn"/>
        <w:rPr>
          <w:rFonts w:eastAsiaTheme="minorEastAsia"/>
          <w:kern w:val="2"/>
          <w:lang w:val="en-GB" w:eastAsia="zh-CN"/>
        </w:rPr>
      </w:pPr>
      <w:r>
        <w:rPr>
          <w:kern w:val="2"/>
          <w:lang w:val="en-GB"/>
        </w:rPr>
        <w:t>The benefit to</w:t>
      </w:r>
      <w:r>
        <w:rPr>
          <w:kern w:val="2"/>
          <w:lang w:val="en-GB" w:eastAsia="zh-CN"/>
        </w:rPr>
        <w:t xml:space="preserve"> </w:t>
      </w:r>
      <w:r w:rsidR="00A427A7">
        <w:rPr>
          <w:kern w:val="2"/>
          <w:lang w:val="en-GB" w:eastAsia="zh-CN"/>
        </w:rPr>
        <w:t xml:space="preserve">report </w:t>
      </w:r>
      <w:r>
        <w:rPr>
          <w:kern w:val="2"/>
          <w:lang w:val="en-GB" w:eastAsia="zh-CN"/>
        </w:rPr>
        <w:t xml:space="preserve">a NACK </w:t>
      </w:r>
      <w:r>
        <w:rPr>
          <w:rFonts w:hint="eastAsia"/>
          <w:kern w:val="2"/>
          <w:lang w:val="en-GB" w:eastAsia="zh-CN"/>
        </w:rPr>
        <w:t>for</w:t>
      </w:r>
      <w:r>
        <w:rPr>
          <w:kern w:val="2"/>
          <w:lang w:val="en-GB" w:eastAsia="zh-CN"/>
        </w:rPr>
        <w:t xml:space="preserve"> a disabled HARQ process is not clear as on one hand it violates the principle of HARQ </w:t>
      </w:r>
      <w:r>
        <w:rPr>
          <w:rFonts w:hint="eastAsia"/>
          <w:kern w:val="2"/>
          <w:lang w:val="en-GB" w:eastAsia="zh-CN"/>
        </w:rPr>
        <w:t>disabling</w:t>
      </w:r>
      <w:r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and</w:t>
      </w:r>
      <w:r>
        <w:rPr>
          <w:kern w:val="2"/>
          <w:lang w:val="en-GB" w:eastAsia="zh-CN"/>
        </w:rPr>
        <w:t xml:space="preserve"> on the other hand there is no need to use it as a channel state indication since gNB will not do re</w:t>
      </w:r>
      <w:r>
        <w:rPr>
          <w:rFonts w:hint="eastAsia"/>
          <w:kern w:val="2"/>
          <w:lang w:val="en-GB" w:eastAsia="zh-CN"/>
        </w:rPr>
        <w:t>-</w:t>
      </w:r>
      <w:r>
        <w:rPr>
          <w:kern w:val="2"/>
          <w:lang w:val="en-GB" w:eastAsia="zh-CN"/>
        </w:rPr>
        <w:t>transmission anyway</w:t>
      </w:r>
      <w:r>
        <w:rPr>
          <w:rFonts w:hint="eastAsia"/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If channel state information is needed, using the latest CSI report is sufficient due to the property of NTN channel.</w:t>
      </w:r>
    </w:p>
    <w:p w14:paraId="5BD9D539" w14:textId="5599C7B9" w:rsidR="00AA40C9" w:rsidRDefault="00057F97" w:rsidP="00057F97">
      <w:pPr>
        <w:pStyle w:val="Eqn"/>
        <w:rPr>
          <w:rFonts w:eastAsiaTheme="minorEastAsia"/>
          <w:kern w:val="2"/>
          <w:lang w:eastAsia="zh-CN"/>
        </w:rPr>
      </w:pPr>
      <w:r w:rsidRPr="00057F97">
        <w:rPr>
          <w:rFonts w:eastAsiaTheme="minorEastAsia"/>
          <w:kern w:val="2"/>
          <w:lang w:eastAsia="zh-CN"/>
        </w:rPr>
        <w:t xml:space="preserve">The HARQ-ACK codebook </w:t>
      </w:r>
      <w:r w:rsidR="006C789B">
        <w:rPr>
          <w:rFonts w:eastAsiaTheme="minorEastAsia"/>
          <w:kern w:val="2"/>
          <w:lang w:eastAsia="zh-CN"/>
        </w:rPr>
        <w:t xml:space="preserve">size </w:t>
      </w:r>
      <w:r w:rsidRPr="00057F97">
        <w:rPr>
          <w:rFonts w:eastAsiaTheme="minorEastAsia"/>
          <w:kern w:val="2"/>
          <w:lang w:eastAsia="zh-CN"/>
        </w:rPr>
        <w:t>can be determined based only on the enabled HARQ processes. One possible solution is to schedule the enabled/disabled HARQ processes together so that HARQ-ACK for the disabled HARQ processes can be removed from the HARQ-ACK codebook. The detailed scheme for optimizing Type-1 HARQ-ACK cod</w:t>
      </w:r>
      <w:r w:rsidR="00EF6B41">
        <w:rPr>
          <w:rFonts w:eastAsiaTheme="minorEastAsia"/>
          <w:kern w:val="2"/>
          <w:lang w:eastAsia="zh-CN"/>
        </w:rPr>
        <w:t>ebook is illustrated in Figure 1</w:t>
      </w:r>
      <w:r>
        <w:rPr>
          <w:rFonts w:eastAsiaTheme="minorEastAsia"/>
          <w:kern w:val="2"/>
          <w:lang w:eastAsia="zh-CN"/>
        </w:rPr>
        <w:t xml:space="preserve"> (a)</w:t>
      </w:r>
      <w:r w:rsidRPr="00057F97">
        <w:rPr>
          <w:rFonts w:eastAsiaTheme="minorEastAsia"/>
          <w:kern w:val="2"/>
          <w:lang w:eastAsia="zh-CN"/>
        </w:rPr>
        <w:t>. The ACK/NACK feedback for enabled HARQ processes are scheduled in slot 1~4, and the HARQ processes with feedback disabled are scheduled in slots 5~8. Consequently, the HARQ-ACK bits for potential PDSCH transmissions in slot 5~8 can be removed, i.e. HARQ-ACK codebook size is reduced from size A to size B.</w:t>
      </w:r>
    </w:p>
    <w:p w14:paraId="75903CE9" w14:textId="77777777" w:rsidR="00F87B95" w:rsidRDefault="00F87B95" w:rsidP="00F87B95">
      <w:pPr>
        <w:pStyle w:val="Eqn"/>
        <w:jc w:val="center"/>
        <w:rPr>
          <w:rFonts w:eastAsia="MS Mincho"/>
        </w:rPr>
      </w:pPr>
      <w:r w:rsidRPr="00440D31">
        <w:rPr>
          <w:noProof/>
          <w:lang w:eastAsia="zh-CN"/>
        </w:rPr>
        <w:drawing>
          <wp:inline distT="0" distB="0" distL="0" distR="0" wp14:anchorId="3A9ABDEF" wp14:editId="5D7551B7">
            <wp:extent cx="3077845" cy="2220595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222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03350" w14:textId="523F776A" w:rsidR="00F87B95" w:rsidRPr="00F87B95" w:rsidRDefault="00F87B95" w:rsidP="004B5C74">
      <w:pPr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/>
          <w:b/>
          <w:lang w:eastAsia="zh-CN"/>
        </w:rPr>
        <w:t>1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 xml:space="preserve">Optimization for </w:t>
      </w:r>
      <w:r>
        <w:rPr>
          <w:rFonts w:eastAsiaTheme="minorEastAsia"/>
          <w:lang w:eastAsia="zh-CN"/>
        </w:rPr>
        <w:t xml:space="preserve">Type-1 </w:t>
      </w:r>
      <w:r w:rsidRPr="006277B1">
        <w:rPr>
          <w:rFonts w:eastAsiaTheme="minorEastAsia"/>
          <w:lang w:eastAsia="zh-CN"/>
        </w:rPr>
        <w:t xml:space="preserve">HARQ-ACK codebook </w:t>
      </w:r>
    </w:p>
    <w:p w14:paraId="2BACF0C3" w14:textId="3B420AE7" w:rsidR="00F87B95" w:rsidRDefault="007A7831" w:rsidP="00C2752B">
      <w:pPr>
        <w:pStyle w:val="Eqn"/>
        <w:rPr>
          <w:lang w:val="en-GB" w:eastAsia="en-US"/>
        </w:rPr>
      </w:pPr>
      <w:r>
        <w:rPr>
          <w:kern w:val="2"/>
          <w:lang w:val="en-GB"/>
        </w:rPr>
        <w:t>To ensure a common understanding</w:t>
      </w:r>
      <w:r w:rsidR="00880BC8">
        <w:rPr>
          <w:kern w:val="2"/>
          <w:lang w:val="en-GB"/>
        </w:rPr>
        <w:t xml:space="preserve"> on</w:t>
      </w:r>
      <w:r>
        <w:rPr>
          <w:kern w:val="2"/>
          <w:lang w:val="en-GB"/>
        </w:rPr>
        <w:t xml:space="preserve"> HARQ-ACK codebook size between the UE and gNB</w:t>
      </w:r>
      <w:r w:rsidR="002743F9">
        <w:rPr>
          <w:kern w:val="2"/>
          <w:lang w:val="en-GB"/>
        </w:rPr>
        <w:t xml:space="preserve">, </w:t>
      </w:r>
      <w:r w:rsidR="0010729E">
        <w:rPr>
          <w:kern w:val="2"/>
          <w:lang w:val="en-GB"/>
        </w:rPr>
        <w:t xml:space="preserve">some assistant information, e. g. </w:t>
      </w:r>
      <w:r>
        <w:rPr>
          <w:kern w:val="2"/>
          <w:lang w:val="en-GB"/>
        </w:rPr>
        <w:t xml:space="preserve">a </w:t>
      </w:r>
      <w:r w:rsidR="00D42DF7">
        <w:rPr>
          <w:kern w:val="2"/>
          <w:lang w:val="en-GB"/>
        </w:rPr>
        <w:t>bitmap can</w:t>
      </w:r>
      <w:r>
        <w:rPr>
          <w:kern w:val="2"/>
          <w:lang w:val="en-GB"/>
        </w:rPr>
        <w:t xml:space="preserve"> be introduced to</w:t>
      </w:r>
      <w:r w:rsidR="002743F9">
        <w:rPr>
          <w:kern w:val="2"/>
          <w:lang w:val="en-GB"/>
        </w:rPr>
        <w:t xml:space="preserve"> </w:t>
      </w:r>
      <w:r>
        <w:rPr>
          <w:kern w:val="2"/>
          <w:lang w:val="en-GB"/>
        </w:rPr>
        <w:t>indicate which of the PDSCH occasions</w:t>
      </w:r>
      <w:r w:rsidR="002743F9">
        <w:rPr>
          <w:kern w:val="2"/>
          <w:lang w:val="en-GB"/>
        </w:rPr>
        <w:t xml:space="preserve"> need </w:t>
      </w:r>
      <w:r>
        <w:rPr>
          <w:kern w:val="2"/>
          <w:lang w:val="en-GB"/>
        </w:rPr>
        <w:t xml:space="preserve">HARQ-ACK </w:t>
      </w:r>
      <w:r w:rsidR="002743F9">
        <w:rPr>
          <w:kern w:val="2"/>
          <w:lang w:val="en-GB"/>
        </w:rPr>
        <w:t>feedback.</w:t>
      </w:r>
      <w:r w:rsidR="002743F9" w:rsidRPr="00A02905">
        <w:rPr>
          <w:kern w:val="2"/>
          <w:lang w:val="en-GB"/>
        </w:rPr>
        <w:t xml:space="preserve"> </w:t>
      </w:r>
      <w:r w:rsidR="00A02905" w:rsidRPr="00A02905">
        <w:rPr>
          <w:rFonts w:eastAsiaTheme="minorEastAsia"/>
          <w:kern w:val="2"/>
          <w:lang w:val="en-GB" w:eastAsia="zh-CN"/>
        </w:rPr>
        <w:t xml:space="preserve">In fact, it has been agreed that enabling/disabling on HARQ feedback for downlink transmission should be at least configurable per HARQ process via UE specific RRC signalling. </w:t>
      </w:r>
      <w:r w:rsidR="00DE1214" w:rsidRPr="00A02905">
        <w:rPr>
          <w:rFonts w:eastAsiaTheme="minorEastAsia"/>
          <w:kern w:val="2"/>
          <w:lang w:val="en-GB" w:eastAsia="zh-CN"/>
        </w:rPr>
        <w:t xml:space="preserve">Therefore, UE can </w:t>
      </w:r>
      <w:r w:rsidR="00A02905" w:rsidRPr="00A02905">
        <w:rPr>
          <w:rFonts w:eastAsiaTheme="minorEastAsia"/>
          <w:kern w:val="2"/>
          <w:lang w:val="en-GB" w:eastAsia="zh-CN"/>
        </w:rPr>
        <w:t xml:space="preserve">also </w:t>
      </w:r>
      <w:r w:rsidR="00DE1214" w:rsidRPr="00A02905">
        <w:rPr>
          <w:rFonts w:eastAsiaTheme="minorEastAsia"/>
          <w:kern w:val="2"/>
          <w:lang w:val="en-GB" w:eastAsia="zh-CN"/>
        </w:rPr>
        <w:t>be configured to know which HARQ process is disabled regardless whether DCI is decoded or not.</w:t>
      </w:r>
      <w:r w:rsidR="00C2752B" w:rsidRPr="00C2752B">
        <w:rPr>
          <w:lang w:eastAsia="zh-CN"/>
        </w:rPr>
        <w:t xml:space="preserve"> </w:t>
      </w:r>
      <w:r w:rsidR="00C2752B">
        <w:rPr>
          <w:lang w:eastAsia="zh-CN"/>
        </w:rPr>
        <w:t>Furthermore, f</w:t>
      </w:r>
      <w:r w:rsidR="00C2752B" w:rsidRPr="007663D8">
        <w:rPr>
          <w:lang w:eastAsia="zh-CN"/>
        </w:rPr>
        <w:t>or</w:t>
      </w:r>
      <w:r w:rsidR="00C2752B" w:rsidRPr="007663D8">
        <w:rPr>
          <w:rFonts w:hint="eastAsia"/>
          <w:lang w:eastAsia="zh-CN"/>
        </w:rPr>
        <w:t xml:space="preserve"> </w:t>
      </w:r>
      <w:r w:rsidR="00C2752B" w:rsidRPr="007663D8">
        <w:rPr>
          <w:lang w:eastAsia="zh-CN"/>
        </w:rPr>
        <w:t>the set of slot timing values</w:t>
      </w:r>
      <w:r w:rsidR="00C2752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C2752B">
        <w:rPr>
          <w:i/>
          <w:lang w:eastAsia="zh-CN"/>
        </w:rPr>
        <w:t xml:space="preserve"> </w:t>
      </w:r>
      <w:r w:rsidR="00C2752B">
        <w:rPr>
          <w:lang w:eastAsia="zh-CN"/>
        </w:rPr>
        <w:t xml:space="preserve">associated with the active UL BWP, </w:t>
      </w:r>
      <w:r w:rsidR="00C2752B" w:rsidRPr="007663D8">
        <w:rPr>
          <w:lang w:eastAsia="zh-CN"/>
        </w:rPr>
        <w:t>the UE determines a set of</w:t>
      </w:r>
      <w:r w:rsidR="00C2752B" w:rsidRPr="007663D8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 w:rsidR="00C2752B" w:rsidRPr="007663D8">
        <w:rPr>
          <w:lang w:val="en-GB" w:eastAsia="en-US"/>
        </w:rPr>
        <w:t xml:space="preserve"> occasions for candidate PDSCH receptions</w:t>
      </w:r>
      <w:r w:rsidR="00C2752B">
        <w:rPr>
          <w:lang w:val="en-GB" w:eastAsia="en-US"/>
        </w:rPr>
        <w:t xml:space="preserve">, and </w:t>
      </w:r>
      <w:r w:rsidR="00C2752B">
        <w:rPr>
          <w:kern w:val="2"/>
          <w:lang w:val="en-GB"/>
        </w:rPr>
        <w:t>t</w:t>
      </w:r>
      <w:r w:rsidR="00C2752B" w:rsidRPr="00A061BF">
        <w:rPr>
          <w:kern w:val="2"/>
          <w:lang w:val="en-GB"/>
        </w:rPr>
        <w:t>he size of Type</w:t>
      </w:r>
      <w:r w:rsidR="00C2752B">
        <w:rPr>
          <w:kern w:val="2"/>
          <w:lang w:val="en-GB"/>
        </w:rPr>
        <w:t>-</w:t>
      </w:r>
      <w:r w:rsidR="00C2752B" w:rsidRPr="00A061BF">
        <w:rPr>
          <w:kern w:val="2"/>
          <w:lang w:val="en-GB"/>
        </w:rPr>
        <w:t xml:space="preserve">1 </w:t>
      </w:r>
      <w:r w:rsidR="00C2752B">
        <w:rPr>
          <w:kern w:val="2"/>
          <w:lang w:val="en-GB"/>
        </w:rPr>
        <w:t>codebook is depend on</w:t>
      </w:r>
      <w:r w:rsidR="00C2752B" w:rsidRPr="00A061BF">
        <w:rPr>
          <w:kern w:val="2"/>
          <w:lang w:val="en-GB"/>
        </w:rPr>
        <w:t xml:space="preserve"> </w:t>
      </w:r>
      <w:r w:rsidR="00C2752B" w:rsidRPr="00A061BF">
        <w:rPr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 w:rsidR="00C2752B" w:rsidRPr="007663D8">
        <w:rPr>
          <w:lang w:val="en-GB" w:eastAsia="en-US"/>
        </w:rPr>
        <w:t xml:space="preserve"> </w:t>
      </w:r>
      <w:r w:rsidR="00C2752B" w:rsidRPr="00A061BF">
        <w:rPr>
          <w:lang w:val="en-GB" w:eastAsia="en-US"/>
        </w:rPr>
        <w:t>occasion</w:t>
      </w:r>
      <w:r w:rsidR="00C2752B">
        <w:rPr>
          <w:lang w:val="en-GB" w:eastAsia="en-US"/>
        </w:rPr>
        <w:t>s. As an example, the occasions for</w:t>
      </w:r>
      <w:r w:rsidR="00C2752B" w:rsidRPr="008E3125">
        <w:rPr>
          <w:lang w:val="en-GB" w:eastAsia="en-US"/>
        </w:rPr>
        <w:t xml:space="preserve"> candidate PDSCH receptions</w:t>
      </w:r>
      <w:r w:rsidR="00C2752B">
        <w:rPr>
          <w:lang w:val="en-GB" w:eastAsia="en-US"/>
        </w:rPr>
        <w:t xml:space="preserve"> is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 w:rsidR="00C2752B" w:rsidRPr="007663D8">
        <w:rPr>
          <w:lang w:val="en-GB" w:eastAsia="en-US"/>
        </w:rPr>
        <w:t xml:space="preserve"> </w:t>
      </w:r>
      <w:r w:rsidR="00C2752B">
        <w:rPr>
          <w:lang w:val="en-GB" w:eastAsia="en-US"/>
        </w:rPr>
        <w:t xml:space="preserve">= {1, 2, 3}, if the second </w:t>
      </w:r>
      <w:r w:rsidR="00DF61D0">
        <w:rPr>
          <w:lang w:val="en-GB" w:eastAsia="en-US"/>
        </w:rPr>
        <w:t xml:space="preserve">occasion for PDSCH reception </w:t>
      </w:r>
      <w:r w:rsidR="00C2752B">
        <w:rPr>
          <w:lang w:val="en-GB" w:eastAsia="en-US"/>
        </w:rPr>
        <w:t xml:space="preserve">is configured as disabled, the </w:t>
      </w:r>
      <w:r w:rsidR="00DF61D0">
        <w:rPr>
          <w:lang w:val="en-GB" w:eastAsia="en-US"/>
        </w:rPr>
        <w:t>PDSCH occasions</w:t>
      </w:r>
      <w:r w:rsidR="00C2752B">
        <w:rPr>
          <w:lang w:val="en-GB" w:eastAsia="en-US"/>
        </w:rPr>
        <w:t xml:space="preserve"> </w:t>
      </w:r>
      <w:r w:rsidR="00DF61D0">
        <w:rPr>
          <w:lang w:val="en-GB" w:eastAsia="en-US"/>
        </w:rPr>
        <w:t xml:space="preserve">that </w:t>
      </w:r>
      <w:r w:rsidR="00C2752B">
        <w:rPr>
          <w:lang w:val="en-GB" w:eastAsia="en-US"/>
        </w:rPr>
        <w:lastRenderedPageBreak/>
        <w:t>need</w:t>
      </w:r>
      <w:r w:rsidR="00DF61D0">
        <w:rPr>
          <w:lang w:val="en-GB" w:eastAsia="en-US"/>
        </w:rPr>
        <w:t xml:space="preserve"> HARQ </w:t>
      </w:r>
      <w:r w:rsidR="00C2752B">
        <w:rPr>
          <w:lang w:val="en-GB" w:eastAsia="en-US"/>
        </w:rPr>
        <w:t xml:space="preserve">feedback </w:t>
      </w:r>
      <w:r w:rsidR="00DF61D0">
        <w:rPr>
          <w:lang w:val="en-GB" w:eastAsia="en-US"/>
        </w:rPr>
        <w:t>become</w:t>
      </w:r>
      <w:r w:rsidR="00C2752B">
        <w:rPr>
          <w:lang w:val="en-GB" w:eastAsia="en-US"/>
        </w:rPr>
        <w:t xml:space="preserve"> {1, 3}. Consequently, UE generates ACK/NACK in position {1, 3} for corresponding PDSCH, and if any DCI is missed</w:t>
      </w:r>
      <w:r w:rsidR="00DF61D0">
        <w:rPr>
          <w:lang w:val="en-GB" w:eastAsia="en-US"/>
        </w:rPr>
        <w:t xml:space="preserve"> at the UE</w:t>
      </w:r>
      <w:r w:rsidR="00C2752B">
        <w:rPr>
          <w:lang w:val="en-GB" w:eastAsia="en-US"/>
        </w:rPr>
        <w:t xml:space="preserve">, NACK is generated. For the second </w:t>
      </w:r>
      <w:r w:rsidR="00DF61D0">
        <w:rPr>
          <w:lang w:val="en-GB" w:eastAsia="en-US"/>
        </w:rPr>
        <w:t>PDSCH occasion</w:t>
      </w:r>
      <w:r w:rsidR="00C2752B">
        <w:rPr>
          <w:lang w:val="en-GB" w:eastAsia="en-US"/>
        </w:rPr>
        <w:t xml:space="preserve">, as gNB is not interested in the feedback, UE shall skip the </w:t>
      </w:r>
      <w:r w:rsidR="00C2752B" w:rsidRPr="0050508D">
        <w:rPr>
          <w:lang w:val="en-GB" w:eastAsia="en-US"/>
        </w:rPr>
        <w:t>transmission occasions</w:t>
      </w:r>
      <w:r w:rsidR="00C2752B">
        <w:rPr>
          <w:lang w:val="en-GB" w:eastAsia="en-US"/>
        </w:rPr>
        <w:t xml:space="preserve"> regardless whether DCI is decoded or not. </w:t>
      </w:r>
    </w:p>
    <w:p w14:paraId="4B1EA674" w14:textId="6A032FED" w:rsidR="00DE1214" w:rsidRPr="00A02905" w:rsidRDefault="00A02905" w:rsidP="00953822">
      <w:pPr>
        <w:pStyle w:val="Eqn"/>
        <w:rPr>
          <w:rFonts w:eastAsiaTheme="minorEastAsia"/>
          <w:i/>
          <w:kern w:val="2"/>
          <w:lang w:eastAsia="zh-CN"/>
        </w:rPr>
      </w:pPr>
      <w:r w:rsidRPr="00057F97">
        <w:rPr>
          <w:rFonts w:eastAsiaTheme="minorEastAsia"/>
          <w:b/>
          <w:i/>
          <w:kern w:val="2"/>
          <w:lang w:eastAsia="zh-CN"/>
        </w:rPr>
        <w:t xml:space="preserve">Observation </w:t>
      </w:r>
      <w:r w:rsidR="006E797C">
        <w:rPr>
          <w:rFonts w:eastAsiaTheme="minorEastAsia"/>
          <w:b/>
          <w:i/>
          <w:kern w:val="2"/>
          <w:lang w:eastAsia="zh-CN"/>
        </w:rPr>
        <w:t>6</w:t>
      </w:r>
      <w:r w:rsidRPr="00057F97">
        <w:rPr>
          <w:rFonts w:eastAsiaTheme="minorEastAsia"/>
          <w:b/>
          <w:i/>
          <w:kern w:val="2"/>
          <w:lang w:eastAsia="zh-CN"/>
        </w:rPr>
        <w:t>:</w:t>
      </w:r>
      <w:r w:rsidRPr="004B5C74">
        <w:rPr>
          <w:rFonts w:eastAsiaTheme="minorEastAsia"/>
          <w:i/>
          <w:kern w:val="2"/>
          <w:lang w:eastAsia="zh-CN"/>
        </w:rPr>
        <w:t xml:space="preserve"> </w:t>
      </w:r>
      <w:r w:rsidRPr="00057F97">
        <w:rPr>
          <w:rFonts w:eastAsiaTheme="minorEastAsia"/>
          <w:i/>
          <w:kern w:val="2"/>
          <w:lang w:eastAsia="zh-CN"/>
        </w:rPr>
        <w:t>UE can b</w:t>
      </w:r>
      <w:r w:rsidR="0010729E">
        <w:rPr>
          <w:rFonts w:eastAsiaTheme="minorEastAsia"/>
          <w:i/>
          <w:kern w:val="2"/>
          <w:lang w:eastAsia="zh-CN"/>
        </w:rPr>
        <w:t>e configured to know whether a</w:t>
      </w:r>
      <w:r w:rsidRPr="00057F97">
        <w:rPr>
          <w:rFonts w:eastAsiaTheme="minorEastAsia"/>
          <w:i/>
          <w:kern w:val="2"/>
          <w:lang w:eastAsia="zh-CN"/>
        </w:rPr>
        <w:t xml:space="preserve"> </w:t>
      </w:r>
      <w:r w:rsidR="0010729E">
        <w:rPr>
          <w:rFonts w:eastAsiaTheme="minorEastAsia"/>
          <w:i/>
          <w:kern w:val="2"/>
          <w:lang w:eastAsia="zh-CN"/>
        </w:rPr>
        <w:t>PDSCH occasion</w:t>
      </w:r>
      <w:r w:rsidRPr="00057F97">
        <w:rPr>
          <w:rFonts w:eastAsiaTheme="minorEastAsia"/>
          <w:i/>
          <w:kern w:val="2"/>
          <w:lang w:eastAsia="zh-CN"/>
        </w:rPr>
        <w:t xml:space="preserve"> is </w:t>
      </w:r>
      <w:r w:rsidR="00DF61D0">
        <w:rPr>
          <w:rFonts w:eastAsiaTheme="minorEastAsia"/>
          <w:i/>
          <w:kern w:val="2"/>
          <w:lang w:eastAsia="zh-CN"/>
        </w:rPr>
        <w:t xml:space="preserve">for </w:t>
      </w:r>
      <w:r w:rsidR="0010729E">
        <w:rPr>
          <w:rFonts w:eastAsiaTheme="minorEastAsia"/>
          <w:i/>
          <w:kern w:val="2"/>
          <w:lang w:eastAsia="zh-CN"/>
        </w:rPr>
        <w:t xml:space="preserve">feedback </w:t>
      </w:r>
      <w:r w:rsidRPr="00057F97">
        <w:rPr>
          <w:rFonts w:eastAsiaTheme="minorEastAsia"/>
          <w:i/>
          <w:kern w:val="2"/>
          <w:lang w:eastAsia="zh-CN"/>
        </w:rPr>
        <w:t>disabled or enabled</w:t>
      </w:r>
      <w:r w:rsidR="0010729E">
        <w:rPr>
          <w:rFonts w:eastAsiaTheme="minorEastAsia"/>
          <w:i/>
          <w:kern w:val="2"/>
          <w:lang w:eastAsia="zh-CN"/>
        </w:rPr>
        <w:t xml:space="preserve"> </w:t>
      </w:r>
      <w:r w:rsidR="00DF61D0">
        <w:rPr>
          <w:rFonts w:eastAsiaTheme="minorEastAsia"/>
          <w:i/>
          <w:kern w:val="2"/>
          <w:lang w:eastAsia="zh-CN"/>
        </w:rPr>
        <w:t>HARQ processes</w:t>
      </w:r>
      <w:r w:rsidRPr="00057F97">
        <w:rPr>
          <w:rFonts w:eastAsiaTheme="minorEastAsia"/>
          <w:i/>
          <w:kern w:val="2"/>
          <w:lang w:eastAsia="zh-CN"/>
        </w:rPr>
        <w:t>.</w:t>
      </w:r>
    </w:p>
    <w:p w14:paraId="39135EE8" w14:textId="13EE6A7F" w:rsidR="00F87B95" w:rsidRPr="004B5C74" w:rsidRDefault="00C2752B" w:rsidP="00953822">
      <w:pPr>
        <w:pStyle w:val="Eqn"/>
        <w:rPr>
          <w:lang w:val="en-GB" w:eastAsia="en-US"/>
        </w:rPr>
      </w:pPr>
      <w:r w:rsidRPr="00F87B95">
        <w:rPr>
          <w:lang w:val="en-GB" w:eastAsia="zh-CN"/>
        </w:rPr>
        <w:t>Actually, the more general option of skipping all feedback disabled processes ha</w:t>
      </w:r>
      <w:r w:rsidR="00F87B95" w:rsidRPr="00F87B95">
        <w:rPr>
          <w:lang w:val="en-GB" w:eastAsia="zh-CN"/>
        </w:rPr>
        <w:t>s</w:t>
      </w:r>
      <w:r w:rsidRPr="00F87B95">
        <w:rPr>
          <w:lang w:val="en-GB" w:eastAsia="zh-CN"/>
        </w:rPr>
        <w:t xml:space="preserve"> more benefits than the enhancement </w:t>
      </w:r>
      <w:r w:rsidR="003C6246">
        <w:rPr>
          <w:lang w:val="en-GB" w:eastAsia="zh-CN"/>
        </w:rPr>
        <w:t>targeting</w:t>
      </w:r>
      <w:r w:rsidR="00F87B95" w:rsidRPr="00F87B95">
        <w:rPr>
          <w:lang w:val="en-GB" w:eastAsia="zh-CN"/>
        </w:rPr>
        <w:t xml:space="preserve"> </w:t>
      </w:r>
      <w:r w:rsidRPr="00F87B95">
        <w:rPr>
          <w:lang w:val="en-GB" w:eastAsia="zh-CN"/>
        </w:rPr>
        <w:t xml:space="preserve">corner cases. </w:t>
      </w:r>
      <w:r w:rsidR="00F87B95" w:rsidRPr="00F87B95">
        <w:rPr>
          <w:lang w:val="en-GB" w:eastAsia="zh-CN"/>
        </w:rPr>
        <w:t xml:space="preserve">Suppose that </w:t>
      </w:r>
      <w:r w:rsidR="00F87B95" w:rsidRPr="00F87B95">
        <w:rPr>
          <w:lang w:eastAsia="zh-CN"/>
        </w:rPr>
        <w:t xml:space="preserve">the set of slot timing values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F87B95" w:rsidRPr="00F87B95">
        <w:rPr>
          <w:i/>
          <w:lang w:eastAsia="zh-CN"/>
        </w:rPr>
        <w:t xml:space="preserve"> </w:t>
      </w:r>
      <w:r w:rsidR="00F87B95" w:rsidRPr="00F87B95">
        <w:rPr>
          <w:lang w:eastAsia="zh-CN"/>
        </w:rPr>
        <w:t xml:space="preserve">associated with the active UL BWP is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F87B95" w:rsidRPr="00F87B95">
        <w:rPr>
          <w:lang w:val="en-GB" w:eastAsia="zh-CN"/>
        </w:rPr>
        <w:t xml:space="preserve"> =</w:t>
      </w:r>
      <w:r w:rsidR="00F87B95">
        <w:rPr>
          <w:lang w:val="en-GB" w:eastAsia="zh-CN"/>
        </w:rPr>
        <w:t xml:space="preserve"> </w:t>
      </w:r>
      <w:r w:rsidR="00F87B95" w:rsidRPr="00F87B95">
        <w:rPr>
          <w:lang w:val="en-GB" w:eastAsia="zh-CN"/>
        </w:rPr>
        <w:t>{1,2,3,4,5,6,7,8}</w:t>
      </w:r>
      <w:r w:rsidR="00F87B95">
        <w:rPr>
          <w:lang w:val="en-GB" w:eastAsia="zh-CN"/>
        </w:rPr>
        <w:t xml:space="preserve"> </w:t>
      </w:r>
      <w:r w:rsidR="00F87B95" w:rsidRPr="00F87B95">
        <w:rPr>
          <w:lang w:val="en-GB" w:eastAsia="zh-CN"/>
        </w:rPr>
        <w:t xml:space="preserve">and the UL-DL configuration is set as Figure 2. For the UL slot 8, the associated candidate PDSCH occasions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A,C</m:t>
            </m:r>
          </m:sub>
        </m:sSub>
      </m:oMath>
      <w:r w:rsidR="00F87B95" w:rsidRPr="00F87B95">
        <w:rPr>
          <w:lang w:val="en-GB" w:eastAsia="en-US"/>
        </w:rPr>
        <w:t xml:space="preserve"> = {1, 2, 3, 4, 5, 6, 7, 8}</w:t>
      </w:r>
      <w:r w:rsidR="00F87B95">
        <w:rPr>
          <w:lang w:val="en-GB" w:eastAsia="en-US"/>
        </w:rPr>
        <w:t>.</w:t>
      </w:r>
      <w:r>
        <w:rPr>
          <w:lang w:val="en-GB" w:eastAsia="zh-CN"/>
        </w:rPr>
        <w:t xml:space="preserve"> </w:t>
      </w:r>
      <w:r w:rsidR="00F87B95">
        <w:rPr>
          <w:lang w:val="en-GB" w:eastAsia="zh-CN"/>
        </w:rPr>
        <w:t>S</w:t>
      </w:r>
      <w:r>
        <w:rPr>
          <w:lang w:val="en-GB" w:eastAsia="zh-CN"/>
        </w:rPr>
        <w:t xml:space="preserve">uppose that only one feedback enabled process is scheduled, </w:t>
      </w:r>
      <w:r w:rsidR="00F87B95">
        <w:rPr>
          <w:lang w:val="en-GB" w:eastAsia="zh-CN"/>
        </w:rPr>
        <w:t xml:space="preserve">as shown in Table 1, </w:t>
      </w:r>
      <w:r>
        <w:rPr>
          <w:lang w:val="en-GB" w:eastAsia="zh-CN"/>
        </w:rPr>
        <w:t xml:space="preserve">only 1-bit </w:t>
      </w:r>
      <w:r w:rsidR="007D2890">
        <w:rPr>
          <w:lang w:val="en-GB" w:eastAsia="zh-CN"/>
        </w:rPr>
        <w:t xml:space="preserve">size for </w:t>
      </w:r>
      <w:r>
        <w:rPr>
          <w:lang w:val="en-GB" w:eastAsia="zh-CN"/>
        </w:rPr>
        <w:t xml:space="preserve">HARQ-ACK codebook is </w:t>
      </w:r>
      <w:r w:rsidR="007D2890">
        <w:rPr>
          <w:rFonts w:hint="eastAsia"/>
          <w:lang w:val="en-GB" w:eastAsia="zh-CN"/>
        </w:rPr>
        <w:t>sufficient</w:t>
      </w:r>
      <w:r w:rsidR="007D2890">
        <w:rPr>
          <w:lang w:val="en-GB" w:eastAsia="zh-CN"/>
        </w:rPr>
        <w:t xml:space="preserve"> with the scheme</w:t>
      </w:r>
      <w:r>
        <w:rPr>
          <w:lang w:val="en-GB" w:eastAsia="zh-CN"/>
        </w:rPr>
        <w:t xml:space="preserve"> </w:t>
      </w:r>
      <w:r w:rsidR="007D2890">
        <w:rPr>
          <w:lang w:val="en-GB" w:eastAsia="zh-CN"/>
        </w:rPr>
        <w:t>mentioned above. While</w:t>
      </w:r>
      <w:r>
        <w:rPr>
          <w:lang w:val="en-GB" w:eastAsia="zh-CN"/>
        </w:rPr>
        <w:t xml:space="preserve"> with the existing </w:t>
      </w:r>
      <w:r>
        <w:rPr>
          <w:lang w:eastAsia="en-US"/>
        </w:rPr>
        <w:t>specification</w:t>
      </w:r>
      <w:r w:rsidR="007D2890">
        <w:rPr>
          <w:lang w:eastAsia="en-US"/>
        </w:rPr>
        <w:t xml:space="preserve"> or no feedback only if there is no HARQ enabled processes </w:t>
      </w:r>
      <w:r w:rsidR="003C6246">
        <w:rPr>
          <w:lang w:eastAsia="en-US"/>
        </w:rPr>
        <w:t xml:space="preserve">being </w:t>
      </w:r>
      <w:r w:rsidR="007D2890">
        <w:rPr>
          <w:lang w:eastAsia="en-US"/>
        </w:rPr>
        <w:t>schedul</w:t>
      </w:r>
      <w:r w:rsidR="003C6246">
        <w:rPr>
          <w:lang w:eastAsia="en-US"/>
        </w:rPr>
        <w:t>ed</w:t>
      </w:r>
      <w:r w:rsidR="007D2890">
        <w:rPr>
          <w:lang w:eastAsia="en-US"/>
        </w:rPr>
        <w:t>,</w:t>
      </w:r>
      <w:r>
        <w:rPr>
          <w:lang w:eastAsia="en-US"/>
        </w:rPr>
        <w:t xml:space="preserve"> gNB would </w:t>
      </w:r>
      <w:r w:rsidR="003C6246">
        <w:rPr>
          <w:lang w:eastAsia="en-US"/>
        </w:rPr>
        <w:t xml:space="preserve">have to </w:t>
      </w:r>
      <w:r>
        <w:rPr>
          <w:lang w:eastAsia="en-US"/>
        </w:rPr>
        <w:t>reserve 8-bit HARQ-ACK codebook resource</w:t>
      </w:r>
      <w:r w:rsidR="007D2890">
        <w:rPr>
          <w:lang w:eastAsia="en-US"/>
        </w:rPr>
        <w:t>.</w:t>
      </w:r>
      <w:r>
        <w:rPr>
          <w:lang w:eastAsia="en-US"/>
        </w:rPr>
        <w:t xml:space="preserve"> </w:t>
      </w:r>
      <w:r w:rsidR="007D2890">
        <w:rPr>
          <w:lang w:eastAsia="en-US"/>
        </w:rPr>
        <w:t>Obviously, t</w:t>
      </w:r>
      <w:r>
        <w:rPr>
          <w:lang w:eastAsia="en-US"/>
        </w:rPr>
        <w:t>he resource would be waste</w:t>
      </w:r>
      <w:r w:rsidR="003C6246">
        <w:rPr>
          <w:lang w:eastAsia="en-US"/>
        </w:rPr>
        <w:t>d</w:t>
      </w:r>
      <w:r>
        <w:rPr>
          <w:lang w:eastAsia="en-US"/>
        </w:rPr>
        <w:t xml:space="preserve"> no matter UE feedback NACK or nothing when UE miss-detect the only enabled scheduled DCI. </w:t>
      </w:r>
      <w:r w:rsidR="003C6246">
        <w:rPr>
          <w:lang w:eastAsia="en-US"/>
        </w:rPr>
        <w:t>Moreover, it should be noted that</w:t>
      </w:r>
      <w:r>
        <w:rPr>
          <w:lang w:eastAsia="en-US"/>
        </w:rPr>
        <w:t xml:space="preserve"> the all feedback disabled case is just a special case of the general option.</w:t>
      </w:r>
      <w:r>
        <w:rPr>
          <w:rFonts w:hint="eastAsia"/>
          <w:lang w:val="en-GB" w:eastAsia="zh-CN"/>
        </w:rPr>
        <w:t xml:space="preserve"> </w:t>
      </w:r>
      <w:r w:rsidR="007D2890">
        <w:rPr>
          <w:lang w:val="en-GB" w:eastAsia="en-US"/>
        </w:rPr>
        <w:t>In conclusion</w:t>
      </w:r>
      <w:r w:rsidRPr="00642A9B">
        <w:rPr>
          <w:lang w:val="en-GB" w:eastAsia="en-US"/>
        </w:rPr>
        <w:t xml:space="preserve">, </w:t>
      </w:r>
      <w:r w:rsidR="003C6246">
        <w:rPr>
          <w:lang w:val="en-GB" w:eastAsia="en-US"/>
        </w:rPr>
        <w:t xml:space="preserve">instead of targeting </w:t>
      </w:r>
      <w:r w:rsidRPr="00642A9B">
        <w:rPr>
          <w:lang w:val="en-GB" w:eastAsia="en-US"/>
        </w:rPr>
        <w:t xml:space="preserve">corner cases, </w:t>
      </w:r>
      <w:r w:rsidR="003C6246">
        <w:rPr>
          <w:lang w:val="en-GB" w:eastAsia="en-US"/>
        </w:rPr>
        <w:t xml:space="preserve">one should focus on </w:t>
      </w:r>
      <w:r w:rsidRPr="00642A9B">
        <w:rPr>
          <w:lang w:val="en-GB" w:eastAsia="en-US"/>
        </w:rPr>
        <w:t xml:space="preserve">enhancement </w:t>
      </w:r>
      <w:r w:rsidR="007D2890">
        <w:rPr>
          <w:lang w:val="en-GB" w:eastAsia="en-US"/>
        </w:rPr>
        <w:t xml:space="preserve">applicable for </w:t>
      </w:r>
      <w:r w:rsidR="003C6246">
        <w:rPr>
          <w:lang w:val="en-GB" w:eastAsia="en-US"/>
        </w:rPr>
        <w:t>more typical</w:t>
      </w:r>
      <w:r w:rsidRPr="00642A9B">
        <w:rPr>
          <w:lang w:val="en-GB" w:eastAsia="en-US"/>
        </w:rPr>
        <w:t xml:space="preserve"> scenarios.</w:t>
      </w:r>
      <w:r w:rsidR="007D2890">
        <w:rPr>
          <w:lang w:val="en-GB" w:eastAsia="en-US"/>
        </w:rPr>
        <w:t xml:space="preserve"> Specifically,</w:t>
      </w:r>
      <w:r>
        <w:rPr>
          <w:lang w:val="en-GB" w:eastAsia="en-US"/>
        </w:rPr>
        <w:t xml:space="preserve"> </w:t>
      </w:r>
      <w:r w:rsidR="007D2890">
        <w:rPr>
          <w:lang w:val="en-GB" w:eastAsia="en-US"/>
        </w:rPr>
        <w:t>s</w:t>
      </w:r>
      <w:r>
        <w:rPr>
          <w:lang w:val="en-GB" w:eastAsia="en-US"/>
        </w:rPr>
        <w:t xml:space="preserve">kipping the feedback of PDSCH occasions from disabled HARQ processes </w:t>
      </w:r>
      <w:r w:rsidR="00FE7701">
        <w:rPr>
          <w:lang w:val="en-GB" w:eastAsia="en-US"/>
        </w:rPr>
        <w:t>as</w:t>
      </w:r>
      <w:r w:rsidR="00FE7701">
        <w:rPr>
          <w:rFonts w:hint="eastAsia"/>
          <w:lang w:val="en-GB" w:eastAsia="zh-CN"/>
        </w:rPr>
        <w:t xml:space="preserve"> </w:t>
      </w:r>
      <w:r w:rsidR="00FE7701">
        <w:rPr>
          <w:lang w:val="en-GB" w:eastAsia="zh-CN"/>
        </w:rPr>
        <w:t xml:space="preserve">enhancement </w:t>
      </w:r>
      <w:r>
        <w:rPr>
          <w:lang w:val="en-GB" w:eastAsia="en-US"/>
        </w:rPr>
        <w:t xml:space="preserve">can save </w:t>
      </w:r>
      <w:r w:rsidR="00FE7701">
        <w:rPr>
          <w:lang w:val="en-GB" w:eastAsia="en-US"/>
        </w:rPr>
        <w:t xml:space="preserve">the </w:t>
      </w:r>
      <w:r w:rsidR="003050C8">
        <w:rPr>
          <w:lang w:val="en-GB" w:eastAsia="en-US"/>
        </w:rPr>
        <w:t xml:space="preserve">overall </w:t>
      </w:r>
      <w:r w:rsidR="00FE7701">
        <w:rPr>
          <w:lang w:val="en-GB" w:eastAsia="en-US"/>
        </w:rPr>
        <w:t xml:space="preserve">signalling </w:t>
      </w:r>
      <w:r>
        <w:rPr>
          <w:lang w:val="en-GB" w:eastAsia="en-US"/>
        </w:rPr>
        <w:t>overhea</w:t>
      </w:r>
      <w:r w:rsidR="003050C8">
        <w:rPr>
          <w:lang w:val="en-GB" w:eastAsia="en-US"/>
        </w:rPr>
        <w:t>d</w:t>
      </w:r>
      <w:r>
        <w:rPr>
          <w:lang w:val="en-GB" w:eastAsia="en-US"/>
        </w:rPr>
        <w:t>.</w:t>
      </w:r>
    </w:p>
    <w:p w14:paraId="30A394BC" w14:textId="3547723F" w:rsidR="00F87B95" w:rsidRDefault="00D113EF" w:rsidP="004B5C74">
      <w:pPr>
        <w:pStyle w:val="Eqn"/>
        <w:jc w:val="center"/>
      </w:pPr>
      <w:r w:rsidRPr="00D113EF">
        <w:rPr>
          <w:noProof/>
          <w:lang w:eastAsia="zh-CN"/>
        </w:rPr>
        <w:drawing>
          <wp:inline distT="0" distB="0" distL="0" distR="0" wp14:anchorId="0DE6D121" wp14:editId="56E549A7">
            <wp:extent cx="3466465" cy="1160145"/>
            <wp:effectExtent l="0" t="0" r="63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CB4D6" w14:textId="7679F85E" w:rsidR="00F87B95" w:rsidRDefault="00F87B95" w:rsidP="004B5C74">
      <w:pPr>
        <w:pStyle w:val="Eqn"/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/>
          <w:b/>
          <w:lang w:eastAsia="zh-CN"/>
        </w:rPr>
        <w:t>2</w:t>
      </w:r>
      <w:r w:rsidRPr="006277B1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UL-DL </w:t>
      </w:r>
      <w:r w:rsidRPr="00F87B95">
        <w:rPr>
          <w:rFonts w:eastAsiaTheme="minorEastAsia"/>
          <w:lang w:eastAsia="zh-CN"/>
        </w:rPr>
        <w:t>Configuration</w:t>
      </w:r>
    </w:p>
    <w:p w14:paraId="366757A9" w14:textId="506A4834" w:rsidR="00F87B95" w:rsidRPr="006F14A0" w:rsidRDefault="00F87B95" w:rsidP="00F87B95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Table 1. </w:t>
      </w:r>
      <w:r w:rsidRPr="004B5C74">
        <w:rPr>
          <w:b/>
          <w:sz w:val="20"/>
          <w:szCs w:val="20"/>
          <w:lang w:val="en-GB" w:eastAsia="zh-CN"/>
        </w:rPr>
        <w:t>UL resource reserved by gNB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543"/>
        <w:gridCol w:w="3642"/>
      </w:tblGrid>
      <w:tr w:rsidR="00F87B95" w:rsidRPr="00F87B95" w14:paraId="0EA5877F" w14:textId="77777777" w:rsidTr="004B5C74">
        <w:trPr>
          <w:jc w:val="center"/>
        </w:trPr>
        <w:tc>
          <w:tcPr>
            <w:tcW w:w="2122" w:type="dxa"/>
          </w:tcPr>
          <w:p w14:paraId="3EA77377" w14:textId="77777777" w:rsidR="00F87B95" w:rsidRPr="004B5C74" w:rsidRDefault="00F87B95" w:rsidP="004B5C74">
            <w:pPr>
              <w:pStyle w:val="Eqn"/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7185" w:type="dxa"/>
            <w:gridSpan w:val="2"/>
          </w:tcPr>
          <w:p w14:paraId="228976F6" w14:textId="189D7830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UL resource reserved by gNB</w:t>
            </w:r>
          </w:p>
        </w:tc>
      </w:tr>
      <w:tr w:rsidR="00F87B95" w:rsidRPr="00F87B95" w14:paraId="38AD1EDA" w14:textId="77777777" w:rsidTr="004B5C74">
        <w:trPr>
          <w:jc w:val="center"/>
        </w:trPr>
        <w:tc>
          <w:tcPr>
            <w:tcW w:w="2122" w:type="dxa"/>
          </w:tcPr>
          <w:p w14:paraId="5F5BA1F4" w14:textId="77777777" w:rsidR="00F87B95" w:rsidRPr="004B5C74" w:rsidRDefault="00F87B95" w:rsidP="004B5C74">
            <w:pPr>
              <w:pStyle w:val="Eqn"/>
              <w:spacing w:after="0"/>
              <w:rPr>
                <w:sz w:val="20"/>
                <w:szCs w:val="20"/>
                <w:lang w:val="en-GB" w:eastAsia="zh-CN"/>
              </w:rPr>
            </w:pPr>
          </w:p>
        </w:tc>
        <w:tc>
          <w:tcPr>
            <w:tcW w:w="3543" w:type="dxa"/>
          </w:tcPr>
          <w:p w14:paraId="5B360C42" w14:textId="77777777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Case 1</w:t>
            </w:r>
          </w:p>
          <w:p w14:paraId="596101EE" w14:textId="7C4C5E65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(only disabled processes are scheduled)</w:t>
            </w:r>
          </w:p>
        </w:tc>
        <w:tc>
          <w:tcPr>
            <w:tcW w:w="3642" w:type="dxa"/>
          </w:tcPr>
          <w:p w14:paraId="1339550A" w14:textId="77777777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Case 2</w:t>
            </w:r>
          </w:p>
          <w:p w14:paraId="7993DDB3" w14:textId="2D69CFAA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(all enabled processes are miss-detected)</w:t>
            </w:r>
          </w:p>
        </w:tc>
      </w:tr>
      <w:tr w:rsidR="00F87B95" w:rsidRPr="00F87B95" w14:paraId="277A2A43" w14:textId="77777777" w:rsidTr="004B5C74">
        <w:trPr>
          <w:trHeight w:val="546"/>
          <w:jc w:val="center"/>
        </w:trPr>
        <w:tc>
          <w:tcPr>
            <w:tcW w:w="2122" w:type="dxa"/>
          </w:tcPr>
          <w:p w14:paraId="648570BA" w14:textId="58CA277B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Existing technology</w:t>
            </w:r>
          </w:p>
        </w:tc>
        <w:tc>
          <w:tcPr>
            <w:tcW w:w="3543" w:type="dxa"/>
          </w:tcPr>
          <w:p w14:paraId="6E42801C" w14:textId="09C3DCD7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8 bit</w:t>
            </w:r>
          </w:p>
        </w:tc>
        <w:tc>
          <w:tcPr>
            <w:tcW w:w="3642" w:type="dxa"/>
          </w:tcPr>
          <w:p w14:paraId="0839ABA2" w14:textId="78E92B4C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8 bit</w:t>
            </w:r>
          </w:p>
        </w:tc>
      </w:tr>
      <w:tr w:rsidR="00F87B95" w:rsidRPr="00F87B95" w14:paraId="09B1E9AC" w14:textId="77777777" w:rsidTr="004B5C74">
        <w:trPr>
          <w:jc w:val="center"/>
        </w:trPr>
        <w:tc>
          <w:tcPr>
            <w:tcW w:w="2122" w:type="dxa"/>
          </w:tcPr>
          <w:p w14:paraId="14B41FF6" w14:textId="1150CA79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Corner case enhancement</w:t>
            </w:r>
          </w:p>
        </w:tc>
        <w:tc>
          <w:tcPr>
            <w:tcW w:w="3543" w:type="dxa"/>
          </w:tcPr>
          <w:p w14:paraId="5AA495BA" w14:textId="40686B0A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8 bit (No enhancement on semi-static feature)</w:t>
            </w:r>
          </w:p>
          <w:p w14:paraId="374AB01E" w14:textId="77777777" w:rsidR="00F87B95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 xml:space="preserve">or </w:t>
            </w:r>
          </w:p>
          <w:p w14:paraId="5D3AEF1E" w14:textId="4753443E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 xml:space="preserve">0 bit(enhancement on </w:t>
            </w:r>
            <w:r w:rsidRPr="007B0B18">
              <w:rPr>
                <w:sz w:val="20"/>
                <w:szCs w:val="20"/>
                <w:lang w:val="en-GB" w:eastAsia="zh-CN"/>
              </w:rPr>
              <w:t>semi-static feature</w:t>
            </w:r>
            <w:r w:rsidRPr="004B5C74">
              <w:rPr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642" w:type="dxa"/>
          </w:tcPr>
          <w:p w14:paraId="3C8E057C" w14:textId="77777777" w:rsidR="00F87B95" w:rsidRPr="007B0B18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7B0B18">
              <w:rPr>
                <w:rFonts w:hint="eastAsia"/>
                <w:sz w:val="20"/>
                <w:szCs w:val="20"/>
                <w:lang w:val="en-GB" w:eastAsia="zh-CN"/>
              </w:rPr>
              <w:t>8</w:t>
            </w:r>
            <w:r w:rsidRPr="007B0B18">
              <w:rPr>
                <w:sz w:val="20"/>
                <w:szCs w:val="20"/>
                <w:lang w:val="en-GB" w:eastAsia="zh-CN"/>
              </w:rPr>
              <w:t xml:space="preserve"> bit (No enhancement on semi-static feature)</w:t>
            </w:r>
          </w:p>
          <w:p w14:paraId="2F75461B" w14:textId="77777777" w:rsidR="00F87B95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7B0B18">
              <w:rPr>
                <w:sz w:val="20"/>
                <w:szCs w:val="20"/>
                <w:lang w:val="en-GB" w:eastAsia="zh-CN"/>
              </w:rPr>
              <w:t xml:space="preserve">or </w:t>
            </w:r>
          </w:p>
          <w:p w14:paraId="38F42811" w14:textId="3B37D3DD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>1</w:t>
            </w:r>
            <w:r w:rsidRPr="007B0B18">
              <w:rPr>
                <w:sz w:val="20"/>
                <w:szCs w:val="20"/>
                <w:lang w:val="en-GB" w:eastAsia="zh-CN"/>
              </w:rPr>
              <w:t xml:space="preserve"> bit(enhancement on semi-static feature)</w:t>
            </w:r>
          </w:p>
        </w:tc>
      </w:tr>
      <w:tr w:rsidR="00F87B95" w:rsidRPr="00F87B95" w14:paraId="436A70B6" w14:textId="77777777" w:rsidTr="004B5C74">
        <w:trPr>
          <w:jc w:val="center"/>
        </w:trPr>
        <w:tc>
          <w:tcPr>
            <w:tcW w:w="2122" w:type="dxa"/>
          </w:tcPr>
          <w:p w14:paraId="12247213" w14:textId="77777777" w:rsidR="00F87B95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General enhancement</w:t>
            </w:r>
          </w:p>
          <w:p w14:paraId="095E28A1" w14:textId="7FACEA65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>(Skip the feedback of all disabled processes)</w:t>
            </w:r>
          </w:p>
        </w:tc>
        <w:tc>
          <w:tcPr>
            <w:tcW w:w="3543" w:type="dxa"/>
          </w:tcPr>
          <w:p w14:paraId="7C49645A" w14:textId="61D571C9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0 bit</w:t>
            </w:r>
          </w:p>
        </w:tc>
        <w:tc>
          <w:tcPr>
            <w:tcW w:w="3642" w:type="dxa"/>
          </w:tcPr>
          <w:p w14:paraId="269BD5EB" w14:textId="7356734A" w:rsidR="00F87B95" w:rsidRPr="004B5C74" w:rsidRDefault="00F87B95" w:rsidP="004B5C74">
            <w:pPr>
              <w:pStyle w:val="Eqn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B5C74">
              <w:rPr>
                <w:sz w:val="20"/>
                <w:szCs w:val="20"/>
                <w:lang w:val="en-GB" w:eastAsia="zh-CN"/>
              </w:rPr>
              <w:t>1 bit</w:t>
            </w:r>
          </w:p>
        </w:tc>
      </w:tr>
    </w:tbl>
    <w:p w14:paraId="0574C6E1" w14:textId="77777777" w:rsidR="00F87B95" w:rsidRPr="00C2752B" w:rsidRDefault="00F87B95" w:rsidP="00953822">
      <w:pPr>
        <w:pStyle w:val="Eqn"/>
        <w:rPr>
          <w:lang w:val="en-GB" w:eastAsia="zh-CN"/>
        </w:rPr>
      </w:pPr>
    </w:p>
    <w:p w14:paraId="3E3B1616" w14:textId="6ED03D03" w:rsidR="00DE1214" w:rsidRPr="0010729E" w:rsidRDefault="009303D9" w:rsidP="00953822">
      <w:pPr>
        <w:pStyle w:val="Eqn"/>
        <w:rPr>
          <w:i/>
          <w:lang w:val="en-GB" w:eastAsia="en-US"/>
        </w:rPr>
      </w:pPr>
      <w:r w:rsidRPr="00642A9B">
        <w:rPr>
          <w:b/>
          <w:i/>
          <w:lang w:val="en-GB" w:eastAsia="en-US"/>
        </w:rPr>
        <w:t xml:space="preserve">Observation </w:t>
      </w:r>
      <w:r w:rsidR="006E797C">
        <w:rPr>
          <w:b/>
          <w:i/>
          <w:lang w:val="en-GB" w:eastAsia="en-US"/>
        </w:rPr>
        <w:t>7</w:t>
      </w:r>
      <w:r w:rsidRPr="00642A9B">
        <w:rPr>
          <w:b/>
          <w:i/>
          <w:lang w:val="en-GB" w:eastAsia="en-US"/>
        </w:rPr>
        <w:t>:</w:t>
      </w:r>
      <w:r w:rsidRPr="00642A9B">
        <w:rPr>
          <w:lang w:val="en-GB" w:eastAsia="en-US"/>
        </w:rPr>
        <w:t xml:space="preserve"> </w:t>
      </w:r>
      <w:r w:rsidRPr="0010729E">
        <w:rPr>
          <w:i/>
          <w:lang w:val="en-GB" w:eastAsia="en-US"/>
        </w:rPr>
        <w:t xml:space="preserve">For Type-1 HARQ-ACK codebook, </w:t>
      </w:r>
      <w:r w:rsidR="00DE1214" w:rsidRPr="0010729E">
        <w:rPr>
          <w:i/>
          <w:lang w:val="en-GB" w:eastAsia="zh-CN"/>
        </w:rPr>
        <w:t xml:space="preserve">when the only enabled DCI miss-detected, the benefit of skipping feedback to reduce signalling overhead is </w:t>
      </w:r>
      <w:r w:rsidR="00DE1214" w:rsidRPr="0010729E">
        <w:rPr>
          <w:i/>
          <w:lang w:val="en-GB" w:eastAsia="en-US"/>
        </w:rPr>
        <w:t>marginal.</w:t>
      </w:r>
    </w:p>
    <w:p w14:paraId="5A350DA2" w14:textId="6115E96F" w:rsidR="006934FA" w:rsidRPr="0076586E" w:rsidRDefault="006934FA" w:rsidP="00953822">
      <w:pPr>
        <w:pStyle w:val="Eqn"/>
        <w:rPr>
          <w:lang w:val="en-GB" w:eastAsia="en-US"/>
        </w:rPr>
      </w:pPr>
      <w:r>
        <w:rPr>
          <w:b/>
          <w:i/>
        </w:rPr>
        <w:t xml:space="preserve">Proposal </w:t>
      </w:r>
      <w:r w:rsidR="006E797C">
        <w:rPr>
          <w:b/>
          <w:i/>
        </w:rPr>
        <w:t>3</w:t>
      </w:r>
      <w:r w:rsidRPr="006277B1">
        <w:rPr>
          <w:b/>
          <w:i/>
        </w:rPr>
        <w:t>:</w:t>
      </w:r>
      <w:r w:rsidRPr="00CD5FBB">
        <w:rPr>
          <w:lang w:val="en-GB" w:eastAsia="en-US"/>
        </w:rPr>
        <w:t xml:space="preserve"> </w:t>
      </w:r>
      <w:r w:rsidRPr="0076586E">
        <w:rPr>
          <w:i/>
          <w:lang w:val="en-GB" w:eastAsia="en-US"/>
        </w:rPr>
        <w:t xml:space="preserve">For Type-1 HARQ-ACK codebook, </w:t>
      </w:r>
      <w:r w:rsidR="006E24E8">
        <w:rPr>
          <w:i/>
          <w:lang w:val="en-GB" w:eastAsia="en-US"/>
        </w:rPr>
        <w:t xml:space="preserve">a UE can be configured with </w:t>
      </w:r>
      <w:r w:rsidR="003C6246" w:rsidRPr="003C6246">
        <w:rPr>
          <w:i/>
          <w:lang w:val="en-GB" w:eastAsia="en-US"/>
        </w:rPr>
        <w:t xml:space="preserve">a bitmap which </w:t>
      </w:r>
      <w:r w:rsidR="006E24E8">
        <w:rPr>
          <w:i/>
          <w:lang w:val="en-GB" w:eastAsia="en-US"/>
        </w:rPr>
        <w:t>indicates</w:t>
      </w:r>
      <w:r w:rsidR="003C6246" w:rsidRPr="003C6246">
        <w:rPr>
          <w:i/>
          <w:lang w:val="en-GB" w:eastAsia="en-US"/>
        </w:rPr>
        <w:t xml:space="preserve"> </w:t>
      </w:r>
      <w:r w:rsidR="009B3E0F">
        <w:rPr>
          <w:i/>
          <w:lang w:val="en-GB" w:eastAsia="en-US"/>
        </w:rPr>
        <w:t xml:space="preserve">a set of </w:t>
      </w:r>
      <w:r w:rsidR="003C6246" w:rsidRPr="003C6246">
        <w:rPr>
          <w:i/>
          <w:lang w:val="en-GB" w:eastAsia="en-US"/>
        </w:rPr>
        <w:t xml:space="preserve">PDSCH occasions </w:t>
      </w:r>
      <w:r w:rsidR="009B3E0F">
        <w:rPr>
          <w:i/>
          <w:lang w:val="en-GB" w:eastAsia="en-US"/>
        </w:rPr>
        <w:t xml:space="preserve">for which </w:t>
      </w:r>
      <w:r w:rsidR="003C6246" w:rsidRPr="003C6246">
        <w:rPr>
          <w:i/>
          <w:lang w:val="en-GB" w:eastAsia="en-US"/>
        </w:rPr>
        <w:t>HARQ-ACK feedback</w:t>
      </w:r>
      <w:r w:rsidR="009B3E0F">
        <w:rPr>
          <w:i/>
          <w:lang w:val="en-GB" w:eastAsia="en-US"/>
        </w:rPr>
        <w:t xml:space="preserve"> is provided</w:t>
      </w:r>
      <w:r w:rsidR="006E24E8">
        <w:rPr>
          <w:i/>
          <w:lang w:val="en-GB" w:eastAsia="en-US"/>
        </w:rPr>
        <w:t>.</w:t>
      </w:r>
    </w:p>
    <w:p w14:paraId="1044EAB5" w14:textId="59C766B6" w:rsidR="00AA40C9" w:rsidRPr="004B5C74" w:rsidRDefault="006934FA" w:rsidP="00953822">
      <w:pPr>
        <w:pStyle w:val="Eqn"/>
        <w:rPr>
          <w:rFonts w:eastAsiaTheme="minorEastAsia"/>
          <w:b/>
          <w:kern w:val="2"/>
          <w:u w:val="single"/>
          <w:lang w:val="en-GB" w:eastAsia="zh-CN"/>
        </w:rPr>
      </w:pPr>
      <w:r w:rsidRPr="004B5C74">
        <w:rPr>
          <w:rFonts w:eastAsiaTheme="minorEastAsia"/>
          <w:b/>
          <w:kern w:val="2"/>
          <w:u w:val="single"/>
          <w:lang w:val="en-GB" w:eastAsia="zh-CN"/>
        </w:rPr>
        <w:t>Type-2</w:t>
      </w:r>
      <w:r w:rsidR="00AA40C9" w:rsidRPr="004B5C74">
        <w:rPr>
          <w:rFonts w:eastAsiaTheme="minorEastAsia"/>
          <w:b/>
          <w:kern w:val="2"/>
          <w:u w:val="single"/>
          <w:lang w:val="en-GB" w:eastAsia="zh-CN"/>
        </w:rPr>
        <w:t xml:space="preserve"> HARQ-ACK codebook</w:t>
      </w:r>
    </w:p>
    <w:p w14:paraId="59FA98A7" w14:textId="7ABAD617" w:rsidR="0014265E" w:rsidRDefault="007E7D42" w:rsidP="00953822">
      <w:pPr>
        <w:pStyle w:val="Eqn"/>
        <w:rPr>
          <w:rFonts w:eastAsia="MS Mincho"/>
        </w:rPr>
      </w:pPr>
      <w:r>
        <w:t xml:space="preserve">For </w:t>
      </w:r>
      <w:r w:rsidR="00057F97" w:rsidRPr="00057F97">
        <w:rPr>
          <w:rFonts w:hint="eastAsia"/>
        </w:rPr>
        <w:t xml:space="preserve">Type-2 HARQ ACK codebook, </w:t>
      </w:r>
      <w:r w:rsidR="009B3E0F">
        <w:t>the</w:t>
      </w:r>
      <w:r w:rsidR="009B3E0F" w:rsidRPr="00057F97">
        <w:rPr>
          <w:rFonts w:hint="eastAsia"/>
        </w:rPr>
        <w:t xml:space="preserve"> </w:t>
      </w:r>
      <w:r w:rsidR="00057F97" w:rsidRPr="00057F97">
        <w:rPr>
          <w:rFonts w:hint="eastAsia"/>
        </w:rPr>
        <w:t>value of counter downlink assignment index</w:t>
      </w:r>
      <w:r w:rsidR="00921A64">
        <w:rPr>
          <w:rFonts w:hint="eastAsia"/>
          <w:lang w:eastAsia="zh-CN"/>
        </w:rPr>
        <w:t xml:space="preserve"> </w:t>
      </w:r>
      <w:r w:rsidR="00921A64">
        <w:rPr>
          <w:lang w:eastAsia="zh-CN"/>
        </w:rPr>
        <w:t>(</w:t>
      </w:r>
      <w:r w:rsidR="00057F97" w:rsidRPr="00057F97">
        <w:rPr>
          <w:rFonts w:hint="eastAsia"/>
        </w:rPr>
        <w:t>C-DAI</w:t>
      </w:r>
      <w:r w:rsidR="00921A64">
        <w:rPr>
          <w:rFonts w:hint="eastAsia"/>
          <w:lang w:eastAsia="zh-CN"/>
        </w:rPr>
        <w:t>)</w:t>
      </w:r>
      <w:r w:rsidR="00057F97" w:rsidRPr="00057F97">
        <w:rPr>
          <w:rFonts w:hint="eastAsia"/>
        </w:rPr>
        <w:t xml:space="preserve"> field in DCI denotes the accumulative number of PDSCH receptions up to the current serving cell and current PDCCH monitoring occasion</w:t>
      </w:r>
      <w:r w:rsidR="00C4605A">
        <w:t xml:space="preserve"> </w:t>
      </w:r>
      <w:r w:rsidR="00C4605A">
        <w:fldChar w:fldCharType="begin"/>
      </w:r>
      <w:r w:rsidR="00C4605A">
        <w:instrText xml:space="preserve"> REF _Ref71307309 \n \h </w:instrText>
      </w:r>
      <w:r w:rsidR="00C4605A">
        <w:fldChar w:fldCharType="separate"/>
      </w:r>
      <w:r w:rsidR="00C4605A">
        <w:t>[4]</w:t>
      </w:r>
      <w:r w:rsidR="00C4605A">
        <w:fldChar w:fldCharType="end"/>
      </w:r>
      <w:r w:rsidR="00C4605A">
        <w:t>.</w:t>
      </w:r>
      <w:r w:rsidR="00057F97" w:rsidRPr="00057F97">
        <w:rPr>
          <w:rFonts w:hint="eastAsia"/>
        </w:rPr>
        <w:t xml:space="preserve"> And the value </w:t>
      </w:r>
      <w:r w:rsidR="00057F97" w:rsidRPr="00057F97">
        <w:t xml:space="preserve">of total DAI (T-DAI) in DCI denotes the total number of PDSCH receptions up to the current PDCCH monitoring occasion. The value of T-DAI is the same for all serving </w:t>
      </w:r>
      <w:r w:rsidR="00057F97" w:rsidRPr="00057F97">
        <w:lastRenderedPageBreak/>
        <w:t xml:space="preserve">cell at a same PDCCH monitoring occasion, and it </w:t>
      </w:r>
      <w:r w:rsidR="00FC4377">
        <w:t xml:space="preserve">is </w:t>
      </w:r>
      <w:r w:rsidR="00057F97" w:rsidRPr="00057F97">
        <w:t>update</w:t>
      </w:r>
      <w:r w:rsidR="00FC4377">
        <w:t>d</w:t>
      </w:r>
      <w:r w:rsidR="00057F97" w:rsidRPr="00057F97">
        <w:t xml:space="preserve"> from PDCCH monitoring occasion to PDCCH monitoring occasion. </w:t>
      </w:r>
    </w:p>
    <w:p w14:paraId="1D00C317" w14:textId="7F9A38F4" w:rsidR="00130E98" w:rsidRPr="0014265E" w:rsidRDefault="00057F97" w:rsidP="00953822">
      <w:pPr>
        <w:pStyle w:val="Eqn"/>
        <w:rPr>
          <w:rFonts w:eastAsia="MS Mincho"/>
        </w:rPr>
      </w:pPr>
      <w:r w:rsidRPr="00057F97">
        <w:t xml:space="preserve">As an example, Figure </w:t>
      </w:r>
      <w:r w:rsidR="00521C71">
        <w:t>3</w:t>
      </w:r>
      <w:r w:rsidR="00521C71" w:rsidRPr="00057F97">
        <w:t xml:space="preserve"> </w:t>
      </w:r>
      <w:r w:rsidRPr="00057F97">
        <w:t>presented possible values of C-DAI and T-DAI. When disabled HARQ processes are configured, the redundan</w:t>
      </w:r>
      <w:r w:rsidR="0026077D">
        <w:t>cy</w:t>
      </w:r>
      <w:r w:rsidRPr="00057F97">
        <w:t xml:space="preserve"> caused by the disabled HARQ processes can be reduced by only including HARQ-ACK bits for enabled HARQ-ACK feedback. Consequently, the values of the DAI fields in a DCI format only accumulate when the HARQ-ACK is enabled for related PDSCH receptions. The </w:t>
      </w:r>
      <w:r w:rsidR="00921A64" w:rsidRPr="00057F97">
        <w:t xml:space="preserve">value </w:t>
      </w:r>
      <w:r w:rsidR="00921A64">
        <w:t xml:space="preserve">of </w:t>
      </w:r>
      <w:r w:rsidRPr="00057F97">
        <w:t xml:space="preserve">C-DAI in DCI updates with the number of enabled HARQ process as shown in Figure </w:t>
      </w:r>
      <w:r w:rsidR="00521C71">
        <w:t>3</w:t>
      </w:r>
      <w:r w:rsidRPr="00057F97">
        <w:t>, the</w:t>
      </w:r>
      <w:r w:rsidR="00921A64">
        <w:t xml:space="preserve"> value of</w:t>
      </w:r>
      <w:r w:rsidRPr="00057F97">
        <w:t xml:space="preserve"> T-DAI denotes the total number of enabled HARQ processes up to the current PDCCH monitoring occasion, and the value of T-DAI keeps the same for all serving cell at a same PDCCH monitoring occasion. </w:t>
      </w:r>
    </w:p>
    <w:p w14:paraId="5A9E6E6F" w14:textId="30835BB3" w:rsidR="00130E98" w:rsidRPr="00642A9B" w:rsidRDefault="00130E98" w:rsidP="00953822">
      <w:pPr>
        <w:pStyle w:val="Eqn"/>
        <w:rPr>
          <w:lang w:eastAsia="zh-CN"/>
        </w:rPr>
      </w:pPr>
      <w:r w:rsidRPr="00642A9B">
        <w:rPr>
          <w:rFonts w:hint="eastAsia"/>
          <w:lang w:eastAsia="zh-CN"/>
        </w:rPr>
        <w:t>B</w:t>
      </w:r>
      <w:r w:rsidR="00DE1214">
        <w:rPr>
          <w:lang w:eastAsia="zh-CN"/>
        </w:rPr>
        <w:t xml:space="preserve">y the indication shown in Figure </w:t>
      </w:r>
      <w:r w:rsidR="00521C71">
        <w:rPr>
          <w:lang w:eastAsia="zh-CN"/>
        </w:rPr>
        <w:t>3</w:t>
      </w:r>
      <w:r w:rsidRPr="00642A9B">
        <w:rPr>
          <w:lang w:eastAsia="zh-CN"/>
        </w:rPr>
        <w:t xml:space="preserve">, values of C-DAI and T-DAI in the DCI of feedback-disabled HARO process can be </w:t>
      </w:r>
      <w:r w:rsidR="009B3E0F">
        <w:rPr>
          <w:lang w:eastAsia="zh-CN"/>
        </w:rPr>
        <w:t>utilized</w:t>
      </w:r>
      <w:r w:rsidRPr="00642A9B">
        <w:rPr>
          <w:lang w:eastAsia="zh-CN"/>
        </w:rPr>
        <w:t xml:space="preserve"> for UE to </w:t>
      </w:r>
      <w:r w:rsidR="009B3E0F">
        <w:rPr>
          <w:lang w:eastAsia="zh-CN"/>
        </w:rPr>
        <w:t xml:space="preserve">determine </w:t>
      </w:r>
      <w:r w:rsidRPr="00642A9B">
        <w:rPr>
          <w:lang w:eastAsia="zh-CN"/>
        </w:rPr>
        <w:t>DCI miss</w:t>
      </w:r>
      <w:r w:rsidR="009B3E0F">
        <w:rPr>
          <w:lang w:eastAsia="zh-CN"/>
        </w:rPr>
        <w:t xml:space="preserve"> </w:t>
      </w:r>
      <w:r w:rsidRPr="00642A9B">
        <w:rPr>
          <w:lang w:eastAsia="zh-CN"/>
        </w:rPr>
        <w:t xml:space="preserve">detections. </w:t>
      </w:r>
      <w:r w:rsidR="006F27CF" w:rsidRPr="00642A9B">
        <w:rPr>
          <w:lang w:eastAsia="zh-CN"/>
        </w:rPr>
        <w:t>S</w:t>
      </w:r>
      <w:r w:rsidR="00983128" w:rsidRPr="00642A9B">
        <w:rPr>
          <w:lang w:eastAsia="zh-CN"/>
        </w:rPr>
        <w:t>uppose that</w:t>
      </w:r>
      <w:r w:rsidRPr="00642A9B">
        <w:rPr>
          <w:lang w:eastAsia="zh-CN"/>
        </w:rPr>
        <w:t xml:space="preserve"> UE miss</w:t>
      </w:r>
      <w:r w:rsidR="009B3E0F">
        <w:rPr>
          <w:lang w:eastAsia="zh-CN"/>
        </w:rPr>
        <w:t>es</w:t>
      </w:r>
      <w:r w:rsidRPr="00642A9B">
        <w:rPr>
          <w:lang w:eastAsia="zh-CN"/>
        </w:rPr>
        <w:t xml:space="preserve"> DCIs as </w:t>
      </w:r>
      <w:r w:rsidR="00E71777" w:rsidRPr="00642A9B">
        <w:rPr>
          <w:lang w:eastAsia="zh-CN"/>
        </w:rPr>
        <w:t xml:space="preserve">shown </w:t>
      </w:r>
      <w:r w:rsidRPr="00642A9B">
        <w:rPr>
          <w:lang w:eastAsia="zh-CN"/>
        </w:rPr>
        <w:t>in Figure</w:t>
      </w:r>
      <w:r w:rsidR="00DE1214">
        <w:rPr>
          <w:lang w:eastAsia="zh-CN"/>
        </w:rPr>
        <w:t xml:space="preserve"> </w:t>
      </w:r>
      <w:r w:rsidR="00521C71">
        <w:rPr>
          <w:lang w:eastAsia="zh-CN"/>
        </w:rPr>
        <w:t>3</w:t>
      </w:r>
      <w:r w:rsidRPr="00642A9B">
        <w:rPr>
          <w:lang w:eastAsia="zh-CN"/>
        </w:rPr>
        <w:t xml:space="preserve">, </w:t>
      </w:r>
      <w:r w:rsidR="006F27CF" w:rsidRPr="00642A9B">
        <w:rPr>
          <w:lang w:eastAsia="zh-CN"/>
        </w:rPr>
        <w:t>by comparing the values o</w:t>
      </w:r>
      <w:r w:rsidR="00E71777" w:rsidRPr="00642A9B">
        <w:rPr>
          <w:lang w:eastAsia="zh-CN"/>
        </w:rPr>
        <w:t>f C-DAI and T-DAI of the disabled HARQ process</w:t>
      </w:r>
      <w:r w:rsidR="006F27CF" w:rsidRPr="00642A9B">
        <w:rPr>
          <w:lang w:eastAsia="zh-CN"/>
        </w:rPr>
        <w:t xml:space="preserve"> with </w:t>
      </w:r>
      <w:r w:rsidR="00E71777" w:rsidRPr="00642A9B">
        <w:rPr>
          <w:lang w:eastAsia="zh-CN"/>
        </w:rPr>
        <w:t>the previous decoded enabled HARQ process</w:t>
      </w:r>
      <w:r w:rsidR="006F27CF" w:rsidRPr="00642A9B">
        <w:rPr>
          <w:lang w:eastAsia="zh-CN"/>
        </w:rPr>
        <w:t>, UE would decode the T-DAI value as “7”.</w:t>
      </w:r>
      <w:r w:rsidR="00E71777" w:rsidRPr="00642A9B">
        <w:rPr>
          <w:lang w:eastAsia="zh-CN"/>
        </w:rPr>
        <w:t xml:space="preserve"> Because the indication bits of T-DAI unchanged but the indication bits of C-DA</w:t>
      </w:r>
      <w:r w:rsidR="000A4F3C" w:rsidRPr="00642A9B">
        <w:rPr>
          <w:lang w:eastAsia="zh-CN"/>
        </w:rPr>
        <w:t>I changed.</w:t>
      </w:r>
      <w:r w:rsidR="006F27CF" w:rsidRPr="00642A9B">
        <w:rPr>
          <w:rFonts w:hint="eastAsia"/>
          <w:lang w:eastAsia="zh-CN"/>
        </w:rPr>
        <w:t xml:space="preserve"> H</w:t>
      </w:r>
      <w:r w:rsidR="006F27CF" w:rsidRPr="00642A9B">
        <w:rPr>
          <w:lang w:eastAsia="zh-CN"/>
        </w:rPr>
        <w:t xml:space="preserve">owever, </w:t>
      </w:r>
      <w:r w:rsidR="00983128" w:rsidRPr="00642A9B">
        <w:rPr>
          <w:lang w:eastAsia="zh-CN"/>
        </w:rPr>
        <w:t xml:space="preserve">if the value of C-DAI reserved, </w:t>
      </w:r>
      <w:r w:rsidR="006F27CF" w:rsidRPr="00642A9B">
        <w:rPr>
          <w:lang w:eastAsia="zh-CN"/>
        </w:rPr>
        <w:t xml:space="preserve">as shown in Figure </w:t>
      </w:r>
      <w:r w:rsidR="00521C71">
        <w:rPr>
          <w:lang w:eastAsia="zh-CN"/>
        </w:rPr>
        <w:t>4</w:t>
      </w:r>
      <w:r w:rsidR="006F27CF" w:rsidRPr="00642A9B">
        <w:rPr>
          <w:lang w:eastAsia="zh-CN"/>
        </w:rPr>
        <w:t xml:space="preserve">, </w:t>
      </w:r>
      <w:r w:rsidR="00983128" w:rsidRPr="00642A9B">
        <w:rPr>
          <w:lang w:eastAsia="zh-CN"/>
        </w:rPr>
        <w:t xml:space="preserve">UE would decode the T-DAI </w:t>
      </w:r>
      <w:r w:rsidR="00F643B5" w:rsidRPr="00642A9B">
        <w:rPr>
          <w:lang w:eastAsia="zh-CN"/>
        </w:rPr>
        <w:t xml:space="preserve">value </w:t>
      </w:r>
      <w:r w:rsidR="00983128" w:rsidRPr="00642A9B">
        <w:rPr>
          <w:lang w:eastAsia="zh-CN"/>
        </w:rPr>
        <w:t xml:space="preserve">in the </w:t>
      </w:r>
      <w:r w:rsidR="00F643B5" w:rsidRPr="00642A9B">
        <w:rPr>
          <w:lang w:eastAsia="zh-CN"/>
        </w:rPr>
        <w:t xml:space="preserve">feedback disabled process as </w:t>
      </w:r>
      <w:r w:rsidR="009E1441" w:rsidRPr="00642A9B">
        <w:rPr>
          <w:lang w:eastAsia="zh-CN"/>
        </w:rPr>
        <w:t>“</w:t>
      </w:r>
      <w:r w:rsidR="00F643B5" w:rsidRPr="00642A9B">
        <w:rPr>
          <w:lang w:eastAsia="zh-CN"/>
        </w:rPr>
        <w:t>3</w:t>
      </w:r>
      <w:r w:rsidR="009E1441" w:rsidRPr="00642A9B">
        <w:rPr>
          <w:lang w:eastAsia="zh-CN"/>
        </w:rPr>
        <w:t>”.</w:t>
      </w:r>
      <w:r w:rsidR="00F643B5" w:rsidRPr="00642A9B">
        <w:rPr>
          <w:lang w:eastAsia="zh-CN"/>
        </w:rPr>
        <w:t xml:space="preserve"> </w:t>
      </w:r>
      <w:r w:rsidR="009E1441" w:rsidRPr="00642A9B">
        <w:rPr>
          <w:lang w:eastAsia="zh-CN"/>
        </w:rPr>
        <w:t xml:space="preserve">And </w:t>
      </w:r>
      <w:r w:rsidR="00E71777" w:rsidRPr="00642A9B">
        <w:rPr>
          <w:lang w:eastAsia="zh-CN"/>
        </w:rPr>
        <w:t xml:space="preserve">UE would feedback a </w:t>
      </w:r>
      <w:r w:rsidR="009E1441" w:rsidRPr="00642A9B">
        <w:rPr>
          <w:lang w:eastAsia="zh-CN"/>
        </w:rPr>
        <w:t xml:space="preserve">codebook </w:t>
      </w:r>
      <w:r w:rsidR="00E71777" w:rsidRPr="00642A9B">
        <w:rPr>
          <w:lang w:eastAsia="zh-CN"/>
        </w:rPr>
        <w:t xml:space="preserve">with </w:t>
      </w:r>
      <w:r w:rsidR="000A4F3C" w:rsidRPr="00642A9B">
        <w:rPr>
          <w:lang w:eastAsia="zh-CN"/>
        </w:rPr>
        <w:t>size 3</w:t>
      </w:r>
      <w:r w:rsidR="009E1441" w:rsidRPr="00642A9B">
        <w:rPr>
          <w:lang w:eastAsia="zh-CN"/>
        </w:rPr>
        <w:t>.</w:t>
      </w:r>
      <w:r w:rsidR="00DC7B0E" w:rsidRPr="00642A9B">
        <w:rPr>
          <w:rFonts w:hint="eastAsia"/>
          <w:lang w:eastAsia="zh-CN"/>
        </w:rPr>
        <w:t xml:space="preserve"> </w:t>
      </w:r>
      <w:r w:rsidR="00E71777" w:rsidRPr="00642A9B">
        <w:rPr>
          <w:lang w:eastAsia="zh-CN"/>
        </w:rPr>
        <w:t xml:space="preserve">This would </w:t>
      </w:r>
      <w:r w:rsidR="00512BD2">
        <w:rPr>
          <w:lang w:eastAsia="zh-CN"/>
        </w:rPr>
        <w:t>result in</w:t>
      </w:r>
      <w:r w:rsidR="00512BD2" w:rsidRPr="00642A9B">
        <w:rPr>
          <w:lang w:eastAsia="zh-CN"/>
        </w:rPr>
        <w:t xml:space="preserve"> </w:t>
      </w:r>
      <w:r w:rsidR="00E71777" w:rsidRPr="00642A9B">
        <w:rPr>
          <w:lang w:eastAsia="zh-CN"/>
        </w:rPr>
        <w:t xml:space="preserve">misunderstanding between the gNB with UE. Although gNB may correctly detect the </w:t>
      </w:r>
      <w:r w:rsidR="0056413C">
        <w:rPr>
          <w:lang w:eastAsia="zh-CN"/>
        </w:rPr>
        <w:t xml:space="preserve">HARQ-ACK </w:t>
      </w:r>
      <w:r w:rsidR="00E71777" w:rsidRPr="00642A9B">
        <w:rPr>
          <w:lang w:eastAsia="zh-CN"/>
        </w:rPr>
        <w:t xml:space="preserve">codebook </w:t>
      </w:r>
      <w:r w:rsidR="000A4F3C" w:rsidRPr="00642A9B">
        <w:rPr>
          <w:lang w:eastAsia="zh-CN"/>
        </w:rPr>
        <w:t xml:space="preserve">by blind detection </w:t>
      </w:r>
      <w:r w:rsidR="0056413C">
        <w:rPr>
          <w:lang w:eastAsia="zh-CN"/>
        </w:rPr>
        <w:t>assuming</w:t>
      </w:r>
      <w:r w:rsidR="000A4F3C" w:rsidRPr="00642A9B">
        <w:rPr>
          <w:lang w:eastAsia="zh-CN"/>
        </w:rPr>
        <w:t xml:space="preserve"> different codebook sizes, </w:t>
      </w:r>
      <w:r w:rsidR="0056413C">
        <w:rPr>
          <w:lang w:eastAsia="zh-CN"/>
        </w:rPr>
        <w:t>there is no way for the gNB to know</w:t>
      </w:r>
      <w:r w:rsidR="000A4F3C" w:rsidRPr="00642A9B">
        <w:rPr>
          <w:lang w:eastAsia="zh-CN"/>
        </w:rPr>
        <w:t xml:space="preserve"> which DCI </w:t>
      </w:r>
      <w:r w:rsidR="0056413C">
        <w:rPr>
          <w:lang w:eastAsia="zh-CN"/>
        </w:rPr>
        <w:t>have been</w:t>
      </w:r>
      <w:r w:rsidR="000A4F3C" w:rsidRPr="00642A9B">
        <w:rPr>
          <w:lang w:eastAsia="zh-CN"/>
        </w:rPr>
        <w:t xml:space="preserve"> missed.</w:t>
      </w:r>
      <w:r w:rsidR="0056413C">
        <w:rPr>
          <w:lang w:eastAsia="zh-CN"/>
        </w:rPr>
        <w:t xml:space="preserve"> </w:t>
      </w:r>
      <w:r w:rsidR="00B1495F">
        <w:rPr>
          <w:lang w:eastAsia="zh-CN"/>
        </w:rPr>
        <w:t xml:space="preserve">One additional benefit by keeping the C-DAI </w:t>
      </w:r>
    </w:p>
    <w:p w14:paraId="35F52291" w14:textId="5861E750" w:rsidR="00C5797E" w:rsidRPr="00642A9B" w:rsidRDefault="00064AED" w:rsidP="00C5797E">
      <w:pPr>
        <w:pStyle w:val="Eqn"/>
        <w:rPr>
          <w:i/>
          <w:lang w:eastAsia="zh-CN"/>
        </w:rPr>
      </w:pPr>
      <w:r w:rsidRPr="00064AED">
        <w:rPr>
          <w:rFonts w:hint="eastAsia"/>
          <w:b/>
          <w:i/>
          <w:lang w:eastAsia="zh-CN"/>
        </w:rPr>
        <w:t>O</w:t>
      </w:r>
      <w:r w:rsidRPr="00064AED">
        <w:rPr>
          <w:b/>
          <w:i/>
          <w:lang w:eastAsia="zh-CN"/>
        </w:rPr>
        <w:t>bservation</w:t>
      </w:r>
      <w:r w:rsidR="00BE0344">
        <w:rPr>
          <w:b/>
          <w:i/>
          <w:lang w:eastAsia="zh-CN"/>
        </w:rPr>
        <w:t xml:space="preserve"> </w:t>
      </w:r>
      <w:r w:rsidR="006E797C">
        <w:rPr>
          <w:b/>
          <w:i/>
          <w:lang w:eastAsia="zh-CN"/>
        </w:rPr>
        <w:t>8</w:t>
      </w:r>
      <w:r w:rsidRPr="00064AE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050D5F">
        <w:rPr>
          <w:i/>
          <w:lang w:eastAsia="zh-CN"/>
        </w:rPr>
        <w:t>For</w:t>
      </w:r>
      <w:r w:rsidR="0014265E">
        <w:rPr>
          <w:i/>
          <w:lang w:eastAsia="zh-CN"/>
        </w:rPr>
        <w:t xml:space="preserve"> Type-2 HARQ-ACK codebook,</w:t>
      </w:r>
      <w:r w:rsidR="0014265E" w:rsidRPr="0014265E">
        <w:rPr>
          <w:i/>
          <w:lang w:eastAsia="zh-CN"/>
        </w:rPr>
        <w:t xml:space="preserve"> </w:t>
      </w:r>
      <w:r w:rsidR="00447057">
        <w:rPr>
          <w:i/>
          <w:lang w:eastAsia="zh-CN"/>
        </w:rPr>
        <w:t>keeping the</w:t>
      </w:r>
      <w:r w:rsidR="00447057">
        <w:rPr>
          <w:b/>
          <w:i/>
          <w:lang w:eastAsia="zh-CN"/>
        </w:rPr>
        <w:t xml:space="preserve"> </w:t>
      </w:r>
      <w:r w:rsidR="0014265E">
        <w:rPr>
          <w:i/>
          <w:lang w:eastAsia="zh-CN"/>
        </w:rPr>
        <w:t>true</w:t>
      </w:r>
      <w:r w:rsidR="0014265E" w:rsidRPr="0014265E">
        <w:rPr>
          <w:i/>
          <w:lang w:eastAsia="zh-CN"/>
        </w:rPr>
        <w:t xml:space="preserve"> values of </w:t>
      </w:r>
      <w:r w:rsidR="0014265E">
        <w:rPr>
          <w:i/>
          <w:lang w:eastAsia="zh-CN"/>
        </w:rPr>
        <w:t xml:space="preserve">C-DAI and T-DAI as the count of </w:t>
      </w:r>
      <w:r w:rsidR="0014265E" w:rsidRPr="00642A9B">
        <w:rPr>
          <w:i/>
          <w:lang w:eastAsia="zh-CN"/>
        </w:rPr>
        <w:t xml:space="preserve">feedback-enabled </w:t>
      </w:r>
      <w:r w:rsidR="00447057">
        <w:rPr>
          <w:i/>
          <w:lang w:eastAsia="zh-CN"/>
        </w:rPr>
        <w:t xml:space="preserve">HARQ </w:t>
      </w:r>
      <w:r w:rsidR="0014265E" w:rsidRPr="00642A9B">
        <w:rPr>
          <w:i/>
          <w:lang w:eastAsia="zh-CN"/>
        </w:rPr>
        <w:t xml:space="preserve">processes </w:t>
      </w:r>
      <w:r w:rsidRPr="00642A9B">
        <w:rPr>
          <w:i/>
          <w:lang w:eastAsia="zh-CN"/>
        </w:rPr>
        <w:t xml:space="preserve">can </w:t>
      </w:r>
      <w:r w:rsidR="0014265E" w:rsidRPr="00642A9B">
        <w:rPr>
          <w:i/>
          <w:lang w:eastAsia="zh-CN"/>
        </w:rPr>
        <w:t xml:space="preserve">be </w:t>
      </w:r>
      <w:r w:rsidR="00447057">
        <w:rPr>
          <w:i/>
          <w:lang w:eastAsia="zh-CN"/>
        </w:rPr>
        <w:t>useful</w:t>
      </w:r>
      <w:r w:rsidR="0014265E" w:rsidRPr="00642A9B">
        <w:rPr>
          <w:i/>
          <w:lang w:eastAsia="zh-CN"/>
        </w:rPr>
        <w:t xml:space="preserve"> </w:t>
      </w:r>
      <w:r w:rsidR="00447057">
        <w:rPr>
          <w:i/>
          <w:lang w:eastAsia="zh-CN"/>
        </w:rPr>
        <w:t>to detect</w:t>
      </w:r>
      <w:r w:rsidRPr="00642A9B">
        <w:rPr>
          <w:i/>
          <w:lang w:eastAsia="zh-CN"/>
        </w:rPr>
        <w:t xml:space="preserve"> DCI miss</w:t>
      </w:r>
      <w:r w:rsidR="00447057">
        <w:rPr>
          <w:i/>
          <w:lang w:eastAsia="zh-CN"/>
        </w:rPr>
        <w:t>ing at the UE</w:t>
      </w:r>
      <w:r w:rsidRPr="00642A9B">
        <w:rPr>
          <w:i/>
          <w:lang w:eastAsia="zh-CN"/>
        </w:rPr>
        <w:t>.</w:t>
      </w:r>
      <w:r w:rsidR="00C5797E" w:rsidRPr="00642A9B">
        <w:t xml:space="preserve"> </w:t>
      </w:r>
    </w:p>
    <w:p w14:paraId="2CA6C9FF" w14:textId="3114A09A" w:rsidR="00C5797E" w:rsidRPr="00642A9B" w:rsidRDefault="00C5797E" w:rsidP="00C5797E">
      <w:pPr>
        <w:pStyle w:val="Eqn"/>
      </w:pPr>
      <w:r w:rsidRPr="00642A9B">
        <w:t xml:space="preserve">Besides, </w:t>
      </w:r>
      <w:r w:rsidR="00A427A7">
        <w:t>when a UE is configured with</w:t>
      </w:r>
      <w:r w:rsidR="00FC312D" w:rsidRPr="00642A9B">
        <w:t xml:space="preserve"> one serving </w:t>
      </w:r>
      <w:r w:rsidRPr="00642A9B">
        <w:t xml:space="preserve">cell, </w:t>
      </w:r>
      <w:r w:rsidR="00D514EF">
        <w:t xml:space="preserve">sometimes </w:t>
      </w:r>
      <w:r w:rsidR="00A427A7">
        <w:t xml:space="preserve">only </w:t>
      </w:r>
      <w:r w:rsidRPr="00642A9B">
        <w:t>C-DAI</w:t>
      </w:r>
      <w:r w:rsidR="00283926">
        <w:t xml:space="preserve"> field</w:t>
      </w:r>
      <w:r w:rsidRPr="00642A9B">
        <w:t xml:space="preserve"> </w:t>
      </w:r>
      <w:r w:rsidR="00A427A7">
        <w:t xml:space="preserve">is present </w:t>
      </w:r>
      <w:r w:rsidRPr="00642A9B">
        <w:t xml:space="preserve">in the DCI, and </w:t>
      </w:r>
      <w:r w:rsidR="00FC312D" w:rsidRPr="00642A9B">
        <w:t>the value of C-DAI of disabled HARQ process should</w:t>
      </w:r>
      <w:r w:rsidR="00D514EF">
        <w:t xml:space="preserve"> be kept</w:t>
      </w:r>
      <w:r w:rsidR="00861DA2" w:rsidRPr="00642A9B">
        <w:t xml:space="preserve"> </w:t>
      </w:r>
      <w:r w:rsidR="00447057" w:rsidRPr="00642A9B">
        <w:t xml:space="preserve">as the feedback enabled processes </w:t>
      </w:r>
      <w:r w:rsidR="00283926">
        <w:t xml:space="preserve">so that the UE can </w:t>
      </w:r>
      <w:r w:rsidR="00447057">
        <w:t xml:space="preserve">detect possible DCI missing </w:t>
      </w:r>
      <w:r w:rsidR="00283926">
        <w:t xml:space="preserve">which is possible if C-DAI </w:t>
      </w:r>
      <w:r w:rsidR="006F0C85">
        <w:t xml:space="preserve">field </w:t>
      </w:r>
      <w:r w:rsidR="00283926">
        <w:t>is</w:t>
      </w:r>
      <w:r w:rsidR="00B4145C" w:rsidRPr="00642A9B">
        <w:t xml:space="preserve"> reserved</w:t>
      </w:r>
      <w:r w:rsidR="00861DA2" w:rsidRPr="00642A9B">
        <w:t>.</w:t>
      </w:r>
    </w:p>
    <w:p w14:paraId="6348EEAC" w14:textId="12605438" w:rsidR="0014279F" w:rsidRPr="00DE1214" w:rsidRDefault="00DE1214" w:rsidP="00953822">
      <w:pPr>
        <w:pStyle w:val="Eqn"/>
        <w:rPr>
          <w:i/>
          <w:color w:val="C00000"/>
          <w:lang w:eastAsia="zh-CN"/>
        </w:rPr>
      </w:pPr>
      <w:r w:rsidRPr="00A02905">
        <w:rPr>
          <w:rFonts w:hint="eastAsia"/>
          <w:b/>
          <w:i/>
          <w:lang w:eastAsia="zh-CN"/>
        </w:rPr>
        <w:t>O</w:t>
      </w:r>
      <w:r w:rsidRPr="00A02905">
        <w:rPr>
          <w:b/>
          <w:i/>
          <w:lang w:eastAsia="zh-CN"/>
        </w:rPr>
        <w:t>bservat</w:t>
      </w:r>
      <w:r w:rsidRPr="009726A3">
        <w:rPr>
          <w:b/>
          <w:i/>
          <w:lang w:eastAsia="zh-CN"/>
        </w:rPr>
        <w:t>ion</w:t>
      </w:r>
      <w:r w:rsidRPr="004B5C74">
        <w:rPr>
          <w:b/>
          <w:i/>
          <w:lang w:eastAsia="zh-CN"/>
        </w:rPr>
        <w:t xml:space="preserve"> </w:t>
      </w:r>
      <w:r w:rsidR="006E797C">
        <w:rPr>
          <w:b/>
          <w:i/>
          <w:lang w:eastAsia="zh-CN"/>
        </w:rPr>
        <w:t>9</w:t>
      </w:r>
      <w:r w:rsidRPr="004B5C74">
        <w:rPr>
          <w:b/>
          <w:i/>
          <w:lang w:eastAsia="zh-CN"/>
        </w:rPr>
        <w:t>:</w:t>
      </w:r>
      <w:r w:rsidRPr="00DE1214">
        <w:rPr>
          <w:i/>
        </w:rPr>
        <w:t xml:space="preserve"> </w:t>
      </w:r>
      <w:r w:rsidR="00D514EF">
        <w:rPr>
          <w:i/>
        </w:rPr>
        <w:t xml:space="preserve">If </w:t>
      </w:r>
      <w:r w:rsidRPr="00DE1214">
        <w:rPr>
          <w:i/>
        </w:rPr>
        <w:t xml:space="preserve">one serving cell </w:t>
      </w:r>
      <w:r w:rsidR="00D514EF">
        <w:rPr>
          <w:i/>
        </w:rPr>
        <w:t xml:space="preserve">is </w:t>
      </w:r>
      <w:r w:rsidRPr="00DE1214">
        <w:rPr>
          <w:i/>
        </w:rPr>
        <w:t>configur</w:t>
      </w:r>
      <w:r w:rsidR="00447057">
        <w:rPr>
          <w:i/>
        </w:rPr>
        <w:t>ed</w:t>
      </w:r>
      <w:r w:rsidR="00D514EF">
        <w:rPr>
          <w:i/>
        </w:rPr>
        <w:t xml:space="preserve"> and</w:t>
      </w:r>
      <w:r w:rsidRPr="00DE1214">
        <w:rPr>
          <w:i/>
        </w:rPr>
        <w:t xml:space="preserve"> only </w:t>
      </w:r>
      <w:r w:rsidR="00AA7421">
        <w:rPr>
          <w:i/>
        </w:rPr>
        <w:t xml:space="preserve">C-DAI </w:t>
      </w:r>
      <w:r w:rsidR="00B018E2">
        <w:rPr>
          <w:i/>
        </w:rPr>
        <w:t>is</w:t>
      </w:r>
      <w:r w:rsidR="00AA7421">
        <w:rPr>
          <w:i/>
        </w:rPr>
        <w:t xml:space="preserve"> </w:t>
      </w:r>
      <w:r w:rsidR="00D514EF">
        <w:rPr>
          <w:i/>
        </w:rPr>
        <w:t>present</w:t>
      </w:r>
      <w:r w:rsidR="00B018E2">
        <w:rPr>
          <w:i/>
        </w:rPr>
        <w:t xml:space="preserve"> </w:t>
      </w:r>
      <w:r w:rsidRPr="00DE1214">
        <w:rPr>
          <w:i/>
        </w:rPr>
        <w:t>in the DCI</w:t>
      </w:r>
      <w:r w:rsidR="00D514EF">
        <w:rPr>
          <w:i/>
        </w:rPr>
        <w:t>,</w:t>
      </w:r>
      <w:r w:rsidR="00A02905">
        <w:rPr>
          <w:i/>
        </w:rPr>
        <w:t xml:space="preserve"> </w:t>
      </w:r>
      <w:r w:rsidR="00D514EF">
        <w:rPr>
          <w:i/>
        </w:rPr>
        <w:t xml:space="preserve">C-DAI for the disabled HARQ process should not be </w:t>
      </w:r>
      <w:r w:rsidR="00A02905">
        <w:rPr>
          <w:i/>
        </w:rPr>
        <w:t>reserve</w:t>
      </w:r>
      <w:r w:rsidR="00D514EF">
        <w:rPr>
          <w:i/>
        </w:rPr>
        <w:t>d in order to detect DCI missing</w:t>
      </w:r>
      <w:r>
        <w:rPr>
          <w:i/>
        </w:rPr>
        <w:t>.</w:t>
      </w:r>
    </w:p>
    <w:p w14:paraId="5A2D8FB2" w14:textId="5D0CCAA2" w:rsidR="00057F97" w:rsidRDefault="00D113EF" w:rsidP="00057F97">
      <w:pPr>
        <w:pStyle w:val="Eqn"/>
        <w:jc w:val="center"/>
        <w:rPr>
          <w:rFonts w:eastAsia="MS Mincho"/>
        </w:rPr>
      </w:pPr>
      <w:r w:rsidRPr="00D113EF">
        <w:rPr>
          <w:noProof/>
          <w:lang w:eastAsia="zh-CN"/>
        </w:rPr>
        <w:drawing>
          <wp:inline distT="0" distB="0" distL="0" distR="0" wp14:anchorId="07B00EFC" wp14:editId="1B59BF4E">
            <wp:extent cx="3903345" cy="210185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8DFCA" w14:textId="148BB287" w:rsidR="00B05BC8" w:rsidRPr="00057F97" w:rsidRDefault="00B05BC8" w:rsidP="00B05BC8">
      <w:pPr>
        <w:pStyle w:val="Eqn"/>
        <w:jc w:val="center"/>
        <w:rPr>
          <w:rFonts w:eastAsiaTheme="minorEastAsia"/>
          <w:lang w:eastAsia="zh-CN"/>
        </w:rPr>
      </w:pPr>
      <w:r w:rsidRPr="00B05BC8">
        <w:rPr>
          <w:rFonts w:eastAsiaTheme="minorEastAsia"/>
          <w:b/>
          <w:lang w:eastAsia="zh-CN"/>
        </w:rPr>
        <w:t xml:space="preserve"> </w:t>
      </w:r>
      <w:r w:rsidRPr="00057F97">
        <w:rPr>
          <w:rFonts w:eastAsiaTheme="minorEastAsia"/>
          <w:b/>
          <w:lang w:eastAsia="zh-CN"/>
        </w:rPr>
        <w:t xml:space="preserve">Figure </w:t>
      </w:r>
      <w:r w:rsidR="00521C71">
        <w:rPr>
          <w:rFonts w:eastAsiaTheme="minorEastAsia"/>
          <w:b/>
          <w:lang w:eastAsia="zh-CN"/>
        </w:rPr>
        <w:t>3</w:t>
      </w:r>
      <w:r w:rsidRPr="00057F97">
        <w:rPr>
          <w:rFonts w:eastAsiaTheme="minorEastAsia"/>
          <w:b/>
          <w:lang w:eastAsia="zh-CN"/>
        </w:rPr>
        <w:t>.</w:t>
      </w:r>
      <w:r w:rsidRPr="00057F9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Value of C-DAI and T-DAI for </w:t>
      </w:r>
      <w:r w:rsidRPr="00057F97">
        <w:rPr>
          <w:rFonts w:eastAsiaTheme="minorEastAsia"/>
          <w:lang w:eastAsia="zh-CN"/>
        </w:rPr>
        <w:t>Type-2 HARQ codebook</w:t>
      </w:r>
      <w:r>
        <w:rPr>
          <w:rFonts w:eastAsiaTheme="minorEastAsia"/>
          <w:lang w:eastAsia="zh-CN"/>
        </w:rPr>
        <w:t xml:space="preserve"> with disabled HARQ process</w:t>
      </w:r>
    </w:p>
    <w:p w14:paraId="49323ACB" w14:textId="6DF6322B" w:rsidR="00057F97" w:rsidRDefault="00057F97" w:rsidP="00057F97">
      <w:pPr>
        <w:pStyle w:val="Eqn"/>
        <w:jc w:val="center"/>
        <w:rPr>
          <w:rFonts w:eastAsiaTheme="minorEastAsia"/>
          <w:lang w:eastAsia="zh-CN"/>
        </w:rPr>
      </w:pPr>
    </w:p>
    <w:p w14:paraId="18EF9EAC" w14:textId="301989DB" w:rsidR="00057F97" w:rsidRDefault="00D113EF" w:rsidP="00057F97">
      <w:pPr>
        <w:pStyle w:val="Eqn"/>
        <w:jc w:val="center"/>
        <w:rPr>
          <w:rFonts w:eastAsiaTheme="minorEastAsia"/>
          <w:lang w:eastAsia="zh-CN"/>
        </w:rPr>
      </w:pPr>
      <w:r w:rsidRPr="00D113EF">
        <w:rPr>
          <w:noProof/>
          <w:lang w:eastAsia="zh-CN"/>
        </w:rPr>
        <w:lastRenderedPageBreak/>
        <w:drawing>
          <wp:inline distT="0" distB="0" distL="0" distR="0" wp14:anchorId="4DB50F07" wp14:editId="45B79D47">
            <wp:extent cx="3903345" cy="2101850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8DD96" w14:textId="6A8143A0" w:rsidR="00057F97" w:rsidRPr="00B05BC8" w:rsidRDefault="00B05BC8" w:rsidP="00A5071A">
      <w:pPr>
        <w:pStyle w:val="Eqn"/>
        <w:jc w:val="center"/>
        <w:rPr>
          <w:rFonts w:eastAsiaTheme="minorEastAsia"/>
          <w:lang w:eastAsia="zh-CN"/>
        </w:rPr>
      </w:pPr>
      <w:r w:rsidRPr="00057F97">
        <w:rPr>
          <w:rFonts w:eastAsiaTheme="minorEastAsia"/>
          <w:b/>
          <w:lang w:eastAsia="zh-CN"/>
        </w:rPr>
        <w:t xml:space="preserve">Figure </w:t>
      </w:r>
      <w:r w:rsidR="00521C71">
        <w:rPr>
          <w:rFonts w:eastAsiaTheme="minorEastAsia"/>
          <w:b/>
          <w:lang w:eastAsia="zh-CN"/>
        </w:rPr>
        <w:t>4</w:t>
      </w:r>
      <w:r w:rsidRPr="00057F97">
        <w:rPr>
          <w:rFonts w:eastAsiaTheme="minorEastAsia"/>
          <w:b/>
          <w:lang w:eastAsia="zh-CN"/>
        </w:rPr>
        <w:t>.</w:t>
      </w:r>
      <w:r w:rsidRPr="00057F97">
        <w:rPr>
          <w:rFonts w:eastAsiaTheme="minorEastAsia"/>
          <w:lang w:eastAsia="zh-CN"/>
        </w:rPr>
        <w:t xml:space="preserve"> </w:t>
      </w:r>
      <w:r w:rsidR="0014265E">
        <w:rPr>
          <w:rFonts w:eastAsiaTheme="minorEastAsia"/>
          <w:lang w:eastAsia="zh-CN"/>
        </w:rPr>
        <w:t xml:space="preserve">Reserved </w:t>
      </w:r>
      <w:r w:rsidRPr="0014265E">
        <w:rPr>
          <w:rFonts w:eastAsiaTheme="minorEastAsia"/>
          <w:lang w:eastAsia="zh-CN"/>
        </w:rPr>
        <w:t xml:space="preserve">C-DAI </w:t>
      </w:r>
      <w:r w:rsidR="0014265E" w:rsidRPr="0014265E">
        <w:rPr>
          <w:rFonts w:eastAsiaTheme="minorEastAsia"/>
          <w:lang w:eastAsia="zh-CN"/>
        </w:rPr>
        <w:t>value</w:t>
      </w:r>
      <w:r w:rsidRPr="0014265E">
        <w:rPr>
          <w:rFonts w:eastAsiaTheme="minorEastAsia"/>
          <w:lang w:eastAsia="zh-CN"/>
        </w:rPr>
        <w:t xml:space="preserve"> for Type-2 HARQ codeboo</w:t>
      </w:r>
      <w:r w:rsidRPr="00057F97">
        <w:rPr>
          <w:rFonts w:eastAsiaTheme="minorEastAsia"/>
          <w:lang w:eastAsia="zh-CN"/>
        </w:rPr>
        <w:t>k</w:t>
      </w:r>
      <w:r>
        <w:rPr>
          <w:rFonts w:eastAsiaTheme="minorEastAsia"/>
          <w:lang w:eastAsia="zh-CN"/>
        </w:rPr>
        <w:t xml:space="preserve"> with disabled HARQ process</w:t>
      </w:r>
    </w:p>
    <w:p w14:paraId="7C76EE15" w14:textId="7D9EEBF2" w:rsidR="003316B1" w:rsidRDefault="00AD32ED" w:rsidP="00953822">
      <w:pPr>
        <w:pStyle w:val="Eqn"/>
        <w:rPr>
          <w:i/>
        </w:rPr>
      </w:pPr>
      <w:r>
        <w:rPr>
          <w:b/>
          <w:i/>
        </w:rPr>
        <w:t xml:space="preserve">Proposal </w:t>
      </w:r>
      <w:r w:rsidR="006E797C">
        <w:rPr>
          <w:b/>
          <w:i/>
        </w:rPr>
        <w:t>4</w:t>
      </w:r>
      <w:r w:rsidRPr="006277B1">
        <w:rPr>
          <w:b/>
          <w:i/>
        </w:rPr>
        <w:t>:</w:t>
      </w:r>
      <w:r w:rsidR="00E77F70">
        <w:rPr>
          <w:i/>
        </w:rPr>
        <w:t xml:space="preserve"> </w:t>
      </w:r>
      <w:r w:rsidR="003316B1">
        <w:rPr>
          <w:i/>
        </w:rPr>
        <w:t>In</w:t>
      </w:r>
      <w:r w:rsidR="00E77F70">
        <w:rPr>
          <w:i/>
        </w:rPr>
        <w:t xml:space="preserve"> </w:t>
      </w:r>
      <w:r>
        <w:rPr>
          <w:i/>
        </w:rPr>
        <w:t>Type-2 codebook</w:t>
      </w:r>
      <w:r w:rsidR="00E77F70">
        <w:rPr>
          <w:rFonts w:hint="eastAsia"/>
          <w:i/>
          <w:lang w:eastAsia="zh-CN"/>
        </w:rPr>
        <w:t>,</w:t>
      </w:r>
      <w:r>
        <w:rPr>
          <w:i/>
        </w:rPr>
        <w:t xml:space="preserve"> </w:t>
      </w:r>
      <w:r w:rsidR="003316B1">
        <w:rPr>
          <w:i/>
        </w:rPr>
        <w:t xml:space="preserve">for the DCI of PDSCH with feedback-disabled HARQ process, </w:t>
      </w:r>
      <w:r w:rsidR="003316B1" w:rsidRPr="003316B1">
        <w:rPr>
          <w:i/>
        </w:rPr>
        <w:t>give true values of C-DAI and T-DAI as the count of feedback-enabled processes</w:t>
      </w:r>
      <w:r w:rsidR="003316B1">
        <w:rPr>
          <w:i/>
        </w:rPr>
        <w:t>.</w:t>
      </w:r>
    </w:p>
    <w:p w14:paraId="7EE85AEB" w14:textId="77777777" w:rsidR="00A2558C" w:rsidRPr="004B5C74" w:rsidRDefault="00A2558C" w:rsidP="00A2558C">
      <w:pPr>
        <w:pStyle w:val="Eqn"/>
        <w:rPr>
          <w:rFonts w:eastAsiaTheme="minorEastAsia"/>
          <w:b/>
          <w:kern w:val="2"/>
          <w:u w:val="single"/>
          <w:lang w:val="en-GB" w:eastAsia="zh-CN"/>
        </w:rPr>
      </w:pPr>
      <w:r w:rsidRPr="004B5C74">
        <w:rPr>
          <w:rFonts w:eastAsiaTheme="minorEastAsia"/>
          <w:b/>
          <w:kern w:val="2"/>
          <w:u w:val="single"/>
          <w:lang w:val="en-GB" w:eastAsia="zh-CN"/>
        </w:rPr>
        <w:t>Type-3 HARQ-ACK codebook</w:t>
      </w:r>
    </w:p>
    <w:p w14:paraId="32F4D6B1" w14:textId="54CE9F38" w:rsidR="00A2558C" w:rsidRDefault="00A2558C" w:rsidP="00A2558C">
      <w:pPr>
        <w:pStyle w:val="Eqn"/>
        <w:rPr>
          <w:b/>
          <w:i/>
        </w:rPr>
      </w:pPr>
      <w:r w:rsidRPr="00057F97">
        <w:rPr>
          <w:kern w:val="2"/>
          <w:lang w:val="en-GB" w:eastAsia="zh-CN"/>
        </w:rPr>
        <w:t>In NR Rel</w:t>
      </w:r>
      <w:r>
        <w:rPr>
          <w:kern w:val="2"/>
          <w:lang w:val="en-GB" w:eastAsia="zh-CN"/>
        </w:rPr>
        <w:t>-</w:t>
      </w:r>
      <w:r w:rsidRPr="00057F97">
        <w:rPr>
          <w:kern w:val="2"/>
          <w:lang w:val="en-GB" w:eastAsia="zh-CN"/>
        </w:rPr>
        <w:t>16</w:t>
      </w:r>
      <w:r>
        <w:rPr>
          <w:kern w:val="2"/>
          <w:lang w:val="en-GB" w:eastAsia="zh-CN"/>
        </w:rPr>
        <w:t>,</w:t>
      </w:r>
      <w:r w:rsidRPr="00057F97">
        <w:rPr>
          <w:kern w:val="2"/>
          <w:lang w:val="en-GB" w:eastAsia="zh-CN"/>
        </w:rPr>
        <w:t xml:space="preserve"> the Type-3 HARQ codebook is introduced for unlicensed band in order to benefit from the HARQ-ACK retransmission due to listen-before-talk (LBT) failure</w:t>
      </w:r>
      <w:r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_Ref71307344 \n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</w:t>
      </w:r>
      <w:r w:rsidR="00EC6ED8">
        <w:rPr>
          <w:kern w:val="2"/>
          <w:lang w:val="en-GB" w:eastAsia="zh-CN"/>
        </w:rPr>
        <w:t>5</w:t>
      </w:r>
      <w:r>
        <w:rPr>
          <w:kern w:val="2"/>
          <w:lang w:val="en-GB" w:eastAsia="zh-CN"/>
        </w:rPr>
        <w:t>]</w:t>
      </w:r>
      <w:r>
        <w:rPr>
          <w:kern w:val="2"/>
          <w:lang w:val="en-GB" w:eastAsia="zh-CN"/>
        </w:rPr>
        <w:fldChar w:fldCharType="end"/>
      </w:r>
      <w:r w:rsidRPr="00057F97">
        <w:rPr>
          <w:kern w:val="2"/>
          <w:lang w:val="en-GB" w:eastAsia="zh-CN"/>
        </w:rPr>
        <w:t xml:space="preserve">. In Type-3 HARQ-ACK codebook, UE would generate HARQ-ACK feedback for all HARQ processes for all the configured serving cells in </w:t>
      </w:r>
      <w:r>
        <w:rPr>
          <w:kern w:val="2"/>
          <w:lang w:val="en-GB" w:eastAsia="zh-CN"/>
        </w:rPr>
        <w:t xml:space="preserve">a </w:t>
      </w:r>
      <w:r w:rsidRPr="00057F97">
        <w:rPr>
          <w:kern w:val="2"/>
          <w:lang w:val="en-GB" w:eastAsia="zh-CN"/>
        </w:rPr>
        <w:t xml:space="preserve">one shot manner. Furthermore, in the RAN1#103-e, it was agreed that Type-3 HARQ codebook is </w:t>
      </w:r>
      <w:r>
        <w:rPr>
          <w:kern w:val="2"/>
          <w:lang w:val="en-GB" w:eastAsia="zh-CN"/>
        </w:rPr>
        <w:t xml:space="preserve">also </w:t>
      </w:r>
      <w:r w:rsidRPr="00057F97">
        <w:rPr>
          <w:kern w:val="2"/>
          <w:lang w:val="en-GB" w:eastAsia="zh-CN"/>
        </w:rPr>
        <w:t xml:space="preserve">applicable for licensed spectrum. As NTN is using the licensed band, and Type-3 codebook </w:t>
      </w:r>
      <w:r>
        <w:rPr>
          <w:kern w:val="2"/>
          <w:lang w:val="en-GB" w:eastAsia="zh-CN"/>
        </w:rPr>
        <w:t>does</w:t>
      </w:r>
      <w:r w:rsidRPr="00057F97">
        <w:rPr>
          <w:kern w:val="2"/>
          <w:lang w:val="en-GB" w:eastAsia="zh-CN"/>
        </w:rPr>
        <w:t xml:space="preserve"> no</w:t>
      </w:r>
      <w:r>
        <w:rPr>
          <w:kern w:val="2"/>
          <w:lang w:val="en-GB" w:eastAsia="zh-CN"/>
        </w:rPr>
        <w:t>t have</w:t>
      </w:r>
      <w:r w:rsidRPr="00057F97">
        <w:rPr>
          <w:kern w:val="2"/>
          <w:lang w:val="en-GB" w:eastAsia="zh-CN"/>
        </w:rPr>
        <w:t xml:space="preserve"> ambiguity </w:t>
      </w:r>
      <w:r>
        <w:rPr>
          <w:kern w:val="2"/>
          <w:lang w:val="en-GB" w:eastAsia="zh-CN"/>
        </w:rPr>
        <w:t xml:space="preserve">issue </w:t>
      </w:r>
      <w:r w:rsidRPr="00057F97">
        <w:rPr>
          <w:kern w:val="2"/>
          <w:lang w:val="en-GB" w:eastAsia="zh-CN"/>
        </w:rPr>
        <w:t xml:space="preserve">caused by DCI missing, </w:t>
      </w:r>
      <w:r>
        <w:rPr>
          <w:kern w:val="2"/>
          <w:lang w:val="en-GB" w:eastAsia="zh-CN"/>
        </w:rPr>
        <w:t>there is no need</w:t>
      </w:r>
      <w:r w:rsidRPr="00057F97">
        <w:rPr>
          <w:kern w:val="2"/>
          <w:lang w:val="en-GB" w:eastAsia="zh-CN"/>
        </w:rPr>
        <w:t xml:space="preserve"> to preclude the usage of Type-3 HARQ codebook in NTN. </w:t>
      </w:r>
      <w:r>
        <w:rPr>
          <w:kern w:val="2"/>
          <w:lang w:val="en-GB" w:eastAsia="zh-CN"/>
        </w:rPr>
        <w:t>Given</w:t>
      </w:r>
      <w:r w:rsidRPr="00057F97">
        <w:rPr>
          <w:kern w:val="2"/>
          <w:lang w:val="en-GB" w:eastAsia="zh-CN"/>
        </w:rPr>
        <w:t xml:space="preserve"> the feedback </w:t>
      </w:r>
      <w:r>
        <w:rPr>
          <w:kern w:val="2"/>
          <w:lang w:val="en-GB" w:eastAsia="zh-CN"/>
        </w:rPr>
        <w:t>for</w:t>
      </w:r>
      <w:r w:rsidRPr="00057F97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the </w:t>
      </w:r>
      <w:r w:rsidRPr="00057F97">
        <w:rPr>
          <w:kern w:val="2"/>
          <w:lang w:val="en-GB" w:eastAsia="zh-CN"/>
        </w:rPr>
        <w:t xml:space="preserve">disabled HARQ processes may result in redundant HARQ-ACK bits, potential enhancement can be considered </w:t>
      </w:r>
      <w:r>
        <w:rPr>
          <w:kern w:val="2"/>
          <w:lang w:val="en-GB" w:eastAsia="zh-CN"/>
        </w:rPr>
        <w:t>i</w:t>
      </w:r>
      <w:r w:rsidRPr="00057F97">
        <w:rPr>
          <w:kern w:val="2"/>
          <w:lang w:val="en-GB" w:eastAsia="zh-CN"/>
        </w:rPr>
        <w:t>n</w:t>
      </w:r>
      <w:r>
        <w:rPr>
          <w:kern w:val="2"/>
          <w:lang w:val="en-GB" w:eastAsia="zh-CN"/>
        </w:rPr>
        <w:t xml:space="preserve"> NTN</w:t>
      </w:r>
      <w:r w:rsidRPr="00057F97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As one alternative</w:t>
      </w:r>
      <w:r w:rsidRPr="00057F97">
        <w:rPr>
          <w:kern w:val="2"/>
          <w:lang w:val="en-GB" w:eastAsia="zh-CN"/>
        </w:rPr>
        <w:t xml:space="preserve">, </w:t>
      </w:r>
      <w:r>
        <w:rPr>
          <w:kern w:val="2"/>
          <w:lang w:val="en-GB" w:eastAsia="zh-CN"/>
        </w:rPr>
        <w:t xml:space="preserve">the </w:t>
      </w:r>
      <w:r w:rsidRPr="00057F97">
        <w:rPr>
          <w:kern w:val="2"/>
          <w:lang w:val="en-GB" w:eastAsia="zh-CN"/>
        </w:rPr>
        <w:t xml:space="preserve">Type-3 HARQ-ACK codebook can be enhanced simply by skipping the disabled HARQ processes. Figure </w:t>
      </w:r>
      <w:r>
        <w:rPr>
          <w:kern w:val="2"/>
          <w:lang w:val="en-GB" w:eastAsia="zh-CN"/>
        </w:rPr>
        <w:t>1</w:t>
      </w:r>
      <w:r w:rsidRPr="00057F97">
        <w:rPr>
          <w:kern w:val="2"/>
          <w:lang w:val="en-GB" w:eastAsia="zh-CN"/>
        </w:rPr>
        <w:t xml:space="preserve"> (b) shows the enhancement that reduces codebook size from A to B. Similar to Type-1</w:t>
      </w:r>
      <w:r>
        <w:rPr>
          <w:kern w:val="2"/>
          <w:lang w:val="en-GB" w:eastAsia="zh-CN"/>
        </w:rPr>
        <w:t xml:space="preserve"> HARQ-ACK codebook</w:t>
      </w:r>
      <w:r w:rsidRPr="00057F97">
        <w:rPr>
          <w:kern w:val="2"/>
          <w:lang w:val="en-GB" w:eastAsia="zh-CN"/>
        </w:rPr>
        <w:t>, UE can be configured to know the position of disabled/enabled HARQ process.</w:t>
      </w:r>
      <w:r w:rsidRPr="00D42DF7">
        <w:rPr>
          <w:b/>
          <w:i/>
        </w:rPr>
        <w:t xml:space="preserve"> </w:t>
      </w:r>
    </w:p>
    <w:p w14:paraId="36B8DB5D" w14:textId="084BDA5A" w:rsidR="00B1495F" w:rsidRDefault="00B1495F" w:rsidP="004B5C74">
      <w:pPr>
        <w:pStyle w:val="Eqn"/>
        <w:jc w:val="center"/>
        <w:rPr>
          <w:rFonts w:eastAsia="MS Mincho"/>
          <w:b/>
          <w:i/>
        </w:rPr>
      </w:pPr>
      <w:r>
        <w:rPr>
          <w:noProof/>
          <w:lang w:eastAsia="zh-CN"/>
        </w:rPr>
        <w:drawing>
          <wp:inline distT="0" distB="0" distL="0" distR="0" wp14:anchorId="61045608" wp14:editId="7E65589B">
            <wp:extent cx="4206240" cy="173736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2DDF9" w14:textId="04BE985E" w:rsidR="00B1495F" w:rsidRPr="004B5C74" w:rsidRDefault="00B1495F" w:rsidP="004B5C74">
      <w:pPr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/>
          <w:b/>
          <w:lang w:eastAsia="zh-CN"/>
        </w:rPr>
        <w:t>5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 xml:space="preserve">Optimization for </w:t>
      </w:r>
      <w:r>
        <w:rPr>
          <w:rFonts w:eastAsiaTheme="minorEastAsia"/>
          <w:lang w:eastAsia="zh-CN"/>
        </w:rPr>
        <w:t>Type-</w:t>
      </w:r>
      <w:r w:rsidR="002139C4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</w:t>
      </w:r>
      <w:r w:rsidRPr="006277B1">
        <w:rPr>
          <w:rFonts w:eastAsiaTheme="minorEastAsia"/>
          <w:lang w:eastAsia="zh-CN"/>
        </w:rPr>
        <w:t>HARQ-ACK codebook</w:t>
      </w:r>
      <w:r>
        <w:rPr>
          <w:rFonts w:eastAsiaTheme="minorEastAsia"/>
          <w:lang w:eastAsia="zh-CN"/>
        </w:rPr>
        <w:t xml:space="preserve"> </w:t>
      </w:r>
    </w:p>
    <w:p w14:paraId="0B8EC33C" w14:textId="75DD1EBC" w:rsidR="00057F97" w:rsidRDefault="00A2558C" w:rsidP="00A2558C">
      <w:pPr>
        <w:pStyle w:val="Eqn"/>
        <w:rPr>
          <w:i/>
          <w:lang w:val="en-GB" w:eastAsia="en-US"/>
        </w:rPr>
      </w:pPr>
      <w:r>
        <w:rPr>
          <w:b/>
          <w:i/>
        </w:rPr>
        <w:t>Proposal 5</w:t>
      </w:r>
      <w:r w:rsidRPr="006277B1">
        <w:rPr>
          <w:b/>
          <w:i/>
        </w:rPr>
        <w:t>:</w:t>
      </w:r>
      <w:r>
        <w:rPr>
          <w:b/>
          <w:i/>
        </w:rPr>
        <w:t xml:space="preserve"> </w:t>
      </w:r>
      <w:r w:rsidRPr="0076586E">
        <w:rPr>
          <w:i/>
          <w:lang w:val="en-GB" w:eastAsia="en-US"/>
        </w:rPr>
        <w:t>For Type-</w:t>
      </w:r>
      <w:r>
        <w:rPr>
          <w:i/>
          <w:lang w:val="en-GB" w:eastAsia="en-US"/>
        </w:rPr>
        <w:t>3</w:t>
      </w:r>
      <w:r w:rsidRPr="0076586E">
        <w:rPr>
          <w:i/>
          <w:lang w:val="en-GB" w:eastAsia="en-US"/>
        </w:rPr>
        <w:t xml:space="preserve"> HARQ-ACK codebook, skip the feedback of PDSCH occasions from disabled HARQ process</w:t>
      </w:r>
      <w:r>
        <w:rPr>
          <w:i/>
          <w:lang w:val="en-GB" w:eastAsia="en-US"/>
        </w:rPr>
        <w:t>es</w:t>
      </w:r>
      <w:r w:rsidRPr="0076586E">
        <w:rPr>
          <w:i/>
          <w:lang w:val="en-GB" w:eastAsia="en-US"/>
        </w:rPr>
        <w:t>.</w:t>
      </w:r>
    </w:p>
    <w:p w14:paraId="477603FD" w14:textId="77777777" w:rsidR="00A2558C" w:rsidRPr="00057F97" w:rsidRDefault="00A2558C" w:rsidP="00A2558C">
      <w:pPr>
        <w:pStyle w:val="Eqn"/>
        <w:rPr>
          <w:i/>
        </w:rPr>
      </w:pPr>
    </w:p>
    <w:bookmarkEnd w:id="5"/>
    <w:p w14:paraId="5737B705" w14:textId="7D0FFF54" w:rsidR="00DF07DF" w:rsidRPr="0001727B" w:rsidRDefault="00DF07DF" w:rsidP="00357451">
      <w:pPr>
        <w:pStyle w:val="2"/>
      </w:pPr>
      <w:r w:rsidRPr="0001727B">
        <w:t xml:space="preserve">Enhancement </w:t>
      </w:r>
      <w:r w:rsidR="000720DF">
        <w:t>on transmission</w:t>
      </w:r>
    </w:p>
    <w:p w14:paraId="42A3614E" w14:textId="5E03B9CB" w:rsidR="00795681" w:rsidRDefault="006A2338" w:rsidP="00093AB2">
      <w:pPr>
        <w:pStyle w:val="Eqn"/>
      </w:pPr>
      <w:r>
        <w:t>At the RAN1#10</w:t>
      </w:r>
      <w:r w:rsidR="0013048E">
        <w:t>5</w:t>
      </w:r>
      <w:r>
        <w:t xml:space="preserve">-e, </w:t>
      </w:r>
      <w:r w:rsidR="0013048E">
        <w:t>enhancements on the aggregated transmission (include repetition) is prioritized to improve the performance in NTN.</w:t>
      </w:r>
      <w:r w:rsidR="0013048E">
        <w:rPr>
          <w:rFonts w:eastAsia="MS Mincho"/>
        </w:rPr>
        <w:t xml:space="preserve"> </w:t>
      </w:r>
      <w:r w:rsidR="00BA3CC9">
        <w:t>The</w:t>
      </w:r>
      <w:r w:rsidR="00225C42">
        <w:t xml:space="preserve"> </w:t>
      </w:r>
      <w:r w:rsidR="00BA3CC9">
        <w:t>aggregated</w:t>
      </w:r>
      <w:r w:rsidR="009E46FE">
        <w:t xml:space="preserve"> data is transmitted to UE in </w:t>
      </w:r>
      <w:r w:rsidR="000D696C">
        <w:t xml:space="preserve">multiple </w:t>
      </w:r>
      <w:r w:rsidR="009E46FE">
        <w:t>slots with configured redundancy versions,</w:t>
      </w:r>
      <w:r w:rsidR="009E46FE" w:rsidRPr="009E46FE">
        <w:t xml:space="preserve"> </w:t>
      </w:r>
      <w:r>
        <w:t xml:space="preserve">and </w:t>
      </w:r>
      <w:r w:rsidR="009E46FE">
        <w:t xml:space="preserve">soft-combining can be </w:t>
      </w:r>
      <w:r w:rsidR="000F4C6F">
        <w:t>applied accordingly</w:t>
      </w:r>
      <w:r w:rsidR="009E46FE">
        <w:t xml:space="preserve"> depending on aggregation scheme and UE buffer </w:t>
      </w:r>
      <w:r w:rsidR="000D696C">
        <w:rPr>
          <w:lang w:eastAsia="zh-CN"/>
        </w:rPr>
        <w:t>status</w:t>
      </w:r>
      <w:r w:rsidR="000D696C">
        <w:t xml:space="preserve">. Correspondingly, the </w:t>
      </w:r>
      <w:r w:rsidR="00225C42">
        <w:rPr>
          <w:lang w:eastAsia="zh-CN"/>
        </w:rPr>
        <w:t>aggregation level</w:t>
      </w:r>
      <w:r w:rsidR="00225C42">
        <w:rPr>
          <w:rFonts w:hint="eastAsia"/>
          <w:lang w:eastAsia="zh-CN"/>
        </w:rPr>
        <w:t>,</w:t>
      </w:r>
      <w:r w:rsidR="00225C42">
        <w:rPr>
          <w:lang w:eastAsia="zh-CN"/>
        </w:rPr>
        <w:t xml:space="preserve"> </w:t>
      </w:r>
      <w:r w:rsidR="00D21FB5">
        <w:t>aggregation</w:t>
      </w:r>
      <w:r w:rsidR="00A75EF5" w:rsidRPr="006277B1">
        <w:t xml:space="preserve"> pattern </w:t>
      </w:r>
      <w:r w:rsidR="000F4C6F">
        <w:t>or</w:t>
      </w:r>
      <w:r w:rsidR="006C4C7E" w:rsidRPr="006277B1">
        <w:t xml:space="preserve"> redundancy version</w:t>
      </w:r>
      <w:r w:rsidR="002B120D" w:rsidRPr="006277B1">
        <w:t xml:space="preserve"> sequence</w:t>
      </w:r>
      <w:r w:rsidR="00F35363" w:rsidRPr="006277B1">
        <w:t xml:space="preserve"> </w:t>
      </w:r>
      <w:r w:rsidR="00295992">
        <w:t xml:space="preserve">and the corresponding </w:t>
      </w:r>
      <w:r w:rsidR="0020269B">
        <w:t xml:space="preserve">time and frequency </w:t>
      </w:r>
      <w:r w:rsidR="00295992">
        <w:t>resource</w:t>
      </w:r>
      <w:r w:rsidR="0020269B">
        <w:t>s</w:t>
      </w:r>
      <w:r w:rsidR="00295992">
        <w:t xml:space="preserve"> </w:t>
      </w:r>
      <w:r w:rsidR="000F4C6F">
        <w:t>may be indicated</w:t>
      </w:r>
      <w:r w:rsidR="000F4C6F" w:rsidRPr="006277B1">
        <w:t xml:space="preserve"> </w:t>
      </w:r>
      <w:r w:rsidR="00F35363" w:rsidRPr="006277B1">
        <w:t xml:space="preserve">when </w:t>
      </w:r>
      <w:r w:rsidR="00225C42">
        <w:t xml:space="preserve">aggregation </w:t>
      </w:r>
      <w:r>
        <w:t>level</w:t>
      </w:r>
      <w:r w:rsidRPr="006277B1">
        <w:t xml:space="preserve"> </w:t>
      </w:r>
      <w:r w:rsidR="00DA61A2">
        <w:t>is larger than one (</w:t>
      </w:r>
      <w:r w:rsidR="00F35363" w:rsidRPr="006277B1">
        <w:t>1</w:t>
      </w:r>
      <w:r w:rsidR="00DA61A2">
        <w:t>)</w:t>
      </w:r>
      <w:r w:rsidR="006C4C7E" w:rsidRPr="006277B1">
        <w:t>.</w:t>
      </w:r>
      <w:r w:rsidR="00A203F7" w:rsidRPr="006277B1">
        <w:t xml:space="preserve"> </w:t>
      </w:r>
      <w:r w:rsidR="00795681" w:rsidRPr="00057F97">
        <w:rPr>
          <w:lang w:eastAsia="zh-CN"/>
        </w:rPr>
        <w:t xml:space="preserve">In Rel-16, it has </w:t>
      </w:r>
      <w:r w:rsidR="006934FA">
        <w:rPr>
          <w:lang w:eastAsia="zh-CN"/>
        </w:rPr>
        <w:t xml:space="preserve">been </w:t>
      </w:r>
      <w:r w:rsidR="00795681" w:rsidRPr="00057F97">
        <w:rPr>
          <w:lang w:eastAsia="zh-CN"/>
        </w:rPr>
        <w:t>agreed that the maximum number of repetitions is 16</w:t>
      </w:r>
      <w:r w:rsidR="006934FA">
        <w:rPr>
          <w:lang w:eastAsia="zh-CN"/>
        </w:rPr>
        <w:t xml:space="preserve"> </w:t>
      </w:r>
      <w:r w:rsidR="006934FA">
        <w:rPr>
          <w:lang w:eastAsia="zh-CN"/>
        </w:rPr>
        <w:lastRenderedPageBreak/>
        <w:t>which is</w:t>
      </w:r>
      <w:r w:rsidR="00795681" w:rsidRPr="00057F97">
        <w:rPr>
          <w:lang w:eastAsia="zh-CN"/>
        </w:rPr>
        <w:t xml:space="preserve"> configured by </w:t>
      </w:r>
      <w:r w:rsidR="00795681" w:rsidRPr="0076586E">
        <w:rPr>
          <w:i/>
          <w:lang w:eastAsia="zh-CN"/>
        </w:rPr>
        <w:t xml:space="preserve">repetitionNumber-r16 </w:t>
      </w:r>
      <w:r w:rsidR="00795681" w:rsidRPr="00057F97">
        <w:rPr>
          <w:lang w:eastAsia="zh-CN"/>
        </w:rPr>
        <w:t xml:space="preserve">for DL and </w:t>
      </w:r>
      <w:r w:rsidR="00795681" w:rsidRPr="0076586E">
        <w:rPr>
          <w:i/>
          <w:lang w:eastAsia="zh-CN"/>
        </w:rPr>
        <w:t>numberOfRepetitions-r16</w:t>
      </w:r>
      <w:r w:rsidR="00795681" w:rsidRPr="00057F97">
        <w:rPr>
          <w:lang w:eastAsia="zh-CN"/>
        </w:rPr>
        <w:t xml:space="preserve"> for UL. </w:t>
      </w:r>
      <w:r w:rsidR="006F14A0">
        <w:rPr>
          <w:lang w:eastAsia="zh-CN"/>
        </w:rPr>
        <w:t xml:space="preserve">For NTN, </w:t>
      </w:r>
      <w:r w:rsidR="006934FA">
        <w:rPr>
          <w:lang w:eastAsia="zh-CN"/>
        </w:rPr>
        <w:t>the</w:t>
      </w:r>
      <w:r w:rsidR="006F14A0">
        <w:rPr>
          <w:lang w:eastAsia="zh-CN"/>
        </w:rPr>
        <w:t xml:space="preserve"> </w:t>
      </w:r>
      <w:r w:rsidR="006934FA">
        <w:rPr>
          <w:lang w:eastAsia="zh-CN"/>
        </w:rPr>
        <w:t xml:space="preserve">performance of </w:t>
      </w:r>
      <w:r w:rsidR="000E3ABA">
        <w:rPr>
          <w:lang w:eastAsia="zh-CN"/>
        </w:rPr>
        <w:t xml:space="preserve">DL decoding with </w:t>
      </w:r>
      <w:r w:rsidR="006934FA" w:rsidRPr="00057F97">
        <w:rPr>
          <w:lang w:eastAsia="zh-CN"/>
        </w:rPr>
        <w:t xml:space="preserve">disabled HARQ processes </w:t>
      </w:r>
      <w:r w:rsidR="00795681" w:rsidRPr="00057F97">
        <w:rPr>
          <w:lang w:eastAsia="zh-CN"/>
        </w:rPr>
        <w:t xml:space="preserve">can be </w:t>
      </w:r>
      <w:r w:rsidR="006F14A0">
        <w:rPr>
          <w:lang w:eastAsia="zh-CN"/>
        </w:rPr>
        <w:t>ensured</w:t>
      </w:r>
      <w:r w:rsidR="000E3ABA">
        <w:rPr>
          <w:lang w:eastAsia="zh-CN"/>
        </w:rPr>
        <w:t xml:space="preserve"> with repetition</w:t>
      </w:r>
      <w:r w:rsidR="006F14A0">
        <w:rPr>
          <w:lang w:eastAsia="zh-CN"/>
        </w:rPr>
        <w:t>.</w:t>
      </w:r>
    </w:p>
    <w:p w14:paraId="5296B2CD" w14:textId="5D9722FC" w:rsidR="00DE1214" w:rsidRDefault="000F4C6F" w:rsidP="00093AB2">
      <w:pPr>
        <w:pStyle w:val="Eqn"/>
        <w:rPr>
          <w:lang w:eastAsia="zh-CN"/>
        </w:rPr>
      </w:pPr>
      <w:r>
        <w:t>As a side note, when the data is transmitted follow</w:t>
      </w:r>
      <w:r w:rsidR="00DA61A2">
        <w:t>ing a</w:t>
      </w:r>
      <w:r>
        <w:t xml:space="preserve"> default </w:t>
      </w:r>
      <w:r w:rsidRPr="000F4C6F">
        <w:t>aggregation</w:t>
      </w:r>
      <w:r>
        <w:t>/redundancy</w:t>
      </w:r>
      <w:r w:rsidRPr="000F4C6F">
        <w:t xml:space="preserve"> pattern</w:t>
      </w:r>
      <w:r>
        <w:t xml:space="preserve">, the indication </w:t>
      </w:r>
      <w:r w:rsidR="005A7A5C">
        <w:t>for aggregation pattern can be avoided</w:t>
      </w:r>
      <w:r w:rsidR="0020269B">
        <w:rPr>
          <w:lang w:eastAsia="zh-CN"/>
        </w:rPr>
        <w:t xml:space="preserve"> while the aggregation/repetition number is also needed according to different channel qualities. In addition, with more data transmitted at one time, the </w:t>
      </w:r>
      <w:r w:rsidR="005A7A5C">
        <w:rPr>
          <w:lang w:eastAsia="zh-CN"/>
        </w:rPr>
        <w:t xml:space="preserve">corresponding </w:t>
      </w:r>
      <w:r w:rsidR="0020269B">
        <w:rPr>
          <w:lang w:eastAsia="zh-CN"/>
        </w:rPr>
        <w:t xml:space="preserve">time and frequency resource </w:t>
      </w:r>
      <w:r w:rsidR="005A7A5C">
        <w:rPr>
          <w:lang w:eastAsia="zh-CN"/>
        </w:rPr>
        <w:t>need to be extended, e. g. more symbols are needed for time resource allocation.</w:t>
      </w:r>
      <w:r w:rsidR="00DE1214">
        <w:rPr>
          <w:rFonts w:hint="eastAsia"/>
          <w:lang w:eastAsia="zh-CN"/>
        </w:rPr>
        <w:t xml:space="preserve"> </w:t>
      </w:r>
      <w:r w:rsidR="00D51E4E" w:rsidRPr="00642A9B">
        <w:rPr>
          <w:lang w:eastAsia="zh-CN"/>
        </w:rPr>
        <w:t>Furthermore, as different satellite orbit heights has different RTD</w:t>
      </w:r>
      <w:r w:rsidR="00DE1214">
        <w:rPr>
          <w:lang w:eastAsia="zh-CN"/>
        </w:rPr>
        <w:t xml:space="preserve"> and link budget</w:t>
      </w:r>
      <w:r w:rsidR="00D51E4E" w:rsidRPr="00642A9B">
        <w:rPr>
          <w:lang w:eastAsia="zh-CN"/>
        </w:rPr>
        <w:t xml:space="preserve">, </w:t>
      </w:r>
      <w:r w:rsidR="00DE1214" w:rsidRPr="00642A9B">
        <w:rPr>
          <w:lang w:eastAsia="zh-CN"/>
        </w:rPr>
        <w:t>the aggregation/repetition number and pattern can be decided based on different scenarios.</w:t>
      </w:r>
      <w:r w:rsidR="00DE1214">
        <w:rPr>
          <w:lang w:eastAsia="zh-CN"/>
        </w:rPr>
        <w:t xml:space="preserve"> For example, for GEO which often suffer worse link budget than LEO, gNB can schedule </w:t>
      </w:r>
      <w:r w:rsidR="00DE1214" w:rsidRPr="00642A9B">
        <w:rPr>
          <w:lang w:eastAsia="zh-CN"/>
        </w:rPr>
        <w:t xml:space="preserve">four aggregation versions </w:t>
      </w:r>
      <w:r w:rsidR="00DE1214">
        <w:rPr>
          <w:lang w:eastAsia="zh-CN"/>
        </w:rPr>
        <w:t>one time by using</w:t>
      </w:r>
      <w:r w:rsidR="00DE1214" w:rsidRPr="00642A9B">
        <w:rPr>
          <w:lang w:eastAsia="zh-CN"/>
        </w:rPr>
        <w:t xml:space="preserve"> </w:t>
      </w:r>
      <w:r w:rsidR="00DE1214">
        <w:rPr>
          <w:lang w:eastAsia="zh-CN"/>
        </w:rPr>
        <w:t>same</w:t>
      </w:r>
      <w:r w:rsidR="00DE1214" w:rsidRPr="00642A9B">
        <w:rPr>
          <w:lang w:eastAsia="zh-CN"/>
        </w:rPr>
        <w:t xml:space="preserve"> DCI</w:t>
      </w:r>
      <w:r w:rsidR="00DE1214">
        <w:rPr>
          <w:lang w:eastAsia="zh-CN"/>
        </w:rPr>
        <w:t xml:space="preserve"> to improve the decode performance</w:t>
      </w:r>
      <w:r w:rsidR="00DE1214" w:rsidRPr="00642A9B">
        <w:rPr>
          <w:lang w:eastAsia="zh-CN"/>
        </w:rPr>
        <w:t>, as shown in Figure</w:t>
      </w:r>
      <w:r w:rsidR="00DE1214">
        <w:rPr>
          <w:lang w:eastAsia="zh-CN"/>
        </w:rPr>
        <w:t xml:space="preserve"> </w:t>
      </w:r>
      <w:r w:rsidR="00D52CD6">
        <w:rPr>
          <w:lang w:eastAsia="zh-CN"/>
        </w:rPr>
        <w:t>6</w:t>
      </w:r>
      <w:r w:rsidR="00DE1214">
        <w:rPr>
          <w:lang w:eastAsia="zh-CN"/>
        </w:rPr>
        <w:t xml:space="preserve">. </w:t>
      </w:r>
    </w:p>
    <w:p w14:paraId="1E8EED4E" w14:textId="669ABEBB" w:rsidR="00654C03" w:rsidRDefault="00B735C6" w:rsidP="00D9218D">
      <w:pPr>
        <w:pStyle w:val="Eqn"/>
        <w:jc w:val="center"/>
      </w:pPr>
      <w:r>
        <w:pict w14:anchorId="3CA6D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8pt;height:87.6pt">
            <v:imagedata r:id="rId13" o:title=""/>
          </v:shape>
        </w:pict>
      </w:r>
    </w:p>
    <w:p w14:paraId="3E51DCF9" w14:textId="6E091D34" w:rsidR="007E6A46" w:rsidRPr="00A02905" w:rsidRDefault="00654C03">
      <w:pPr>
        <w:pStyle w:val="Eqn"/>
        <w:jc w:val="center"/>
        <w:rPr>
          <w:b/>
        </w:rPr>
      </w:pPr>
      <w:r w:rsidRPr="00A02905">
        <w:rPr>
          <w:rFonts w:eastAsiaTheme="minorEastAsia"/>
          <w:b/>
          <w:lang w:eastAsia="zh-CN"/>
        </w:rPr>
        <w:t xml:space="preserve">Figure </w:t>
      </w:r>
      <w:r w:rsidR="00B1495F">
        <w:rPr>
          <w:rFonts w:eastAsiaTheme="minorEastAsia"/>
          <w:b/>
          <w:lang w:eastAsia="zh-CN"/>
        </w:rPr>
        <w:t>6</w:t>
      </w:r>
      <w:r w:rsidRPr="00A02905">
        <w:rPr>
          <w:rFonts w:eastAsiaTheme="minorEastAsia"/>
          <w:b/>
          <w:lang w:eastAsia="zh-CN"/>
        </w:rPr>
        <w:t xml:space="preserve">. </w:t>
      </w:r>
      <w:r w:rsidRPr="00A02905">
        <w:rPr>
          <w:rFonts w:eastAsiaTheme="minorEastAsia"/>
          <w:lang w:eastAsia="zh-CN"/>
        </w:rPr>
        <w:t>Aggregation transmission scheme</w:t>
      </w:r>
    </w:p>
    <w:p w14:paraId="0507C66F" w14:textId="6EB24002" w:rsidR="00205C22" w:rsidRPr="00642A9B" w:rsidRDefault="00DE1214" w:rsidP="00EE5B3C">
      <w:pPr>
        <w:pStyle w:val="Eqn"/>
        <w:rPr>
          <w:i/>
          <w:lang w:eastAsia="zh-CN"/>
        </w:rPr>
      </w:pPr>
      <w:bookmarkStart w:id="6" w:name="OLE_LINK32"/>
      <w:bookmarkStart w:id="7" w:name="OLE_LINK33"/>
      <w:bookmarkStart w:id="8" w:name="OLE_LINK34"/>
      <w:bookmarkStart w:id="9" w:name="OLE_LINK35"/>
      <w:bookmarkStart w:id="10" w:name="OLE_LINK36"/>
      <w:bookmarkStart w:id="11" w:name="OLE_LINK37"/>
      <w:bookmarkStart w:id="12" w:name="OLE_LINK38"/>
      <w:bookmarkStart w:id="13" w:name="OLE_LINK39"/>
      <w:bookmarkStart w:id="14" w:name="OLE_LINK40"/>
      <w:bookmarkStart w:id="15" w:name="OLE_LINK41"/>
      <w:bookmarkStart w:id="16" w:name="OLE_LINK42"/>
      <w:bookmarkStart w:id="17" w:name="OLE_LINK43"/>
      <w:bookmarkStart w:id="18" w:name="OLE_LINK44"/>
      <w:r w:rsidRPr="00A02905">
        <w:rPr>
          <w:b/>
          <w:i/>
          <w:lang w:eastAsia="zh-CN"/>
        </w:rPr>
        <w:t>Proposal</w:t>
      </w:r>
      <w:r w:rsidR="00BE0344" w:rsidRPr="00A02905">
        <w:rPr>
          <w:b/>
          <w:i/>
          <w:lang w:eastAsia="zh-CN"/>
        </w:rPr>
        <w:t xml:space="preserve"> </w:t>
      </w:r>
      <w:r w:rsidR="006E797C">
        <w:rPr>
          <w:b/>
          <w:i/>
          <w:lang w:eastAsia="zh-CN"/>
        </w:rPr>
        <w:t>6</w:t>
      </w:r>
      <w:r w:rsidR="00205C22" w:rsidRPr="00A02905">
        <w:rPr>
          <w:b/>
          <w:i/>
          <w:lang w:eastAsia="zh-CN"/>
        </w:rPr>
        <w:t xml:space="preserve">: </w:t>
      </w:r>
      <w:r w:rsidR="00205C22" w:rsidRPr="00642A9B">
        <w:rPr>
          <w:i/>
          <w:lang w:eastAsia="zh-CN"/>
        </w:rPr>
        <w:t>Aggregation/repetition transmission parameters can be configured depends on orbital height.</w:t>
      </w:r>
    </w:p>
    <w:p w14:paraId="798C8582" w14:textId="474E9120" w:rsidR="00EE5B3C" w:rsidRDefault="00B73BEF" w:rsidP="00EE5B3C">
      <w:pPr>
        <w:pStyle w:val="Eqn"/>
        <w:rPr>
          <w:lang w:eastAsia="zh-CN"/>
        </w:rPr>
      </w:pPr>
      <w:r>
        <w:rPr>
          <w:lang w:eastAsia="zh-CN"/>
        </w:rPr>
        <w:t>Compared with</w:t>
      </w:r>
      <w:r w:rsidR="00AE648D" w:rsidRPr="006277B1">
        <w:rPr>
          <w:lang w:eastAsia="zh-CN"/>
        </w:rPr>
        <w:t xml:space="preserve"> </w:t>
      </w:r>
      <w:r>
        <w:rPr>
          <w:lang w:eastAsia="zh-CN"/>
        </w:rPr>
        <w:t>higher layer</w:t>
      </w:r>
      <w:r w:rsidR="00AE648D" w:rsidRPr="006277B1">
        <w:rPr>
          <w:lang w:eastAsia="zh-CN"/>
        </w:rPr>
        <w:t xml:space="preserve"> </w:t>
      </w:r>
      <w:r>
        <w:rPr>
          <w:lang w:eastAsia="zh-CN"/>
        </w:rPr>
        <w:t>based indication</w:t>
      </w:r>
      <w:r w:rsidR="001E3D0D" w:rsidRPr="006277B1">
        <w:rPr>
          <w:lang w:eastAsia="zh-CN"/>
        </w:rPr>
        <w:t xml:space="preserve">, </w:t>
      </w:r>
      <w:r w:rsidR="000D2821">
        <w:rPr>
          <w:lang w:eastAsia="zh-CN"/>
        </w:rPr>
        <w:t>indication</w:t>
      </w:r>
      <w:r w:rsidR="00543C3D">
        <w:rPr>
          <w:lang w:eastAsia="zh-CN"/>
        </w:rPr>
        <w:t xml:space="preserve"> via</w:t>
      </w:r>
      <w:r w:rsidR="000D2821" w:rsidRPr="006277B1" w:rsidDel="000D2821">
        <w:rPr>
          <w:lang w:eastAsia="zh-CN"/>
        </w:rPr>
        <w:t xml:space="preserve"> </w:t>
      </w:r>
      <w:r w:rsidR="00AE648D" w:rsidRPr="006277B1">
        <w:rPr>
          <w:lang w:eastAsia="zh-CN"/>
        </w:rPr>
        <w:t>DCI</w:t>
      </w:r>
      <w:r w:rsidR="000D2821">
        <w:rPr>
          <w:lang w:eastAsia="zh-CN"/>
        </w:rPr>
        <w:t xml:space="preserve"> provides </w:t>
      </w:r>
      <w:r w:rsidR="00543C3D">
        <w:rPr>
          <w:lang w:eastAsia="zh-CN"/>
        </w:rPr>
        <w:t>better</w:t>
      </w:r>
      <w:r w:rsidR="00AE648D" w:rsidRPr="006277B1">
        <w:rPr>
          <w:lang w:eastAsia="zh-CN"/>
        </w:rPr>
        <w:t xml:space="preserve"> flexibility. </w:t>
      </w:r>
      <w:r w:rsidR="00EE5B3C">
        <w:rPr>
          <w:lang w:eastAsia="zh-CN"/>
        </w:rPr>
        <w:t xml:space="preserve">As listed in table </w:t>
      </w:r>
      <w:r w:rsidR="00521C71">
        <w:rPr>
          <w:lang w:eastAsia="zh-CN"/>
        </w:rPr>
        <w:t>2</w:t>
      </w:r>
      <w:r w:rsidR="00EE5B3C">
        <w:rPr>
          <w:lang w:eastAsia="zh-CN"/>
        </w:rPr>
        <w:t xml:space="preserve">, some HARQ related DCI fields </w:t>
      </w:r>
      <w:r w:rsidR="000429B4">
        <w:rPr>
          <w:lang w:eastAsia="zh-CN"/>
        </w:rPr>
        <w:t>may be</w:t>
      </w:r>
      <w:r w:rsidR="00EE5B3C">
        <w:rPr>
          <w:lang w:eastAsia="zh-CN"/>
        </w:rPr>
        <w:t xml:space="preserve"> redundant when </w:t>
      </w:r>
      <w:r w:rsidR="000F4C6F">
        <w:rPr>
          <w:lang w:eastAsia="zh-CN"/>
        </w:rPr>
        <w:t xml:space="preserve">a </w:t>
      </w:r>
      <w:r w:rsidR="00EE5B3C">
        <w:rPr>
          <w:lang w:eastAsia="zh-CN"/>
        </w:rPr>
        <w:t xml:space="preserve">HARQ </w:t>
      </w:r>
      <w:r w:rsidR="000F4C6F">
        <w:rPr>
          <w:lang w:eastAsia="zh-CN"/>
        </w:rPr>
        <w:t>process is disabled</w:t>
      </w:r>
      <w:r w:rsidR="00EE5B3C">
        <w:rPr>
          <w:lang w:eastAsia="zh-CN"/>
        </w:rPr>
        <w:t>.</w:t>
      </w:r>
      <w:r w:rsidR="000429B4">
        <w:rPr>
          <w:lang w:eastAsia="zh-CN"/>
        </w:rPr>
        <w:t xml:space="preserve"> As in</w:t>
      </w:r>
      <w:r w:rsidR="00F87B95">
        <w:rPr>
          <w:lang w:eastAsia="zh-CN"/>
        </w:rPr>
        <w:t>tro</w:t>
      </w:r>
      <w:r w:rsidR="000429B4">
        <w:rPr>
          <w:lang w:eastAsia="zh-CN"/>
        </w:rPr>
        <w:t>duction of extra DCI size is not expected considering the blind DCI detection complexity as the UE side</w:t>
      </w:r>
      <w:r w:rsidR="00EE5B3C">
        <w:rPr>
          <w:lang w:eastAsia="zh-CN"/>
        </w:rPr>
        <w:t xml:space="preserve">, all these idle bits </w:t>
      </w:r>
      <w:r w:rsidR="000429B4">
        <w:rPr>
          <w:lang w:eastAsia="zh-CN"/>
        </w:rPr>
        <w:t xml:space="preserve">of HARQ disabled processes </w:t>
      </w:r>
      <w:r w:rsidR="00EE5B3C">
        <w:rPr>
          <w:lang w:eastAsia="zh-CN"/>
        </w:rPr>
        <w:t>are preferred to be kept, and can be reused for other purpose, including  indication of transmission parameters.</w:t>
      </w:r>
    </w:p>
    <w:p w14:paraId="0D41C341" w14:textId="2C2250F8" w:rsidR="006F14A0" w:rsidRPr="006F14A0" w:rsidRDefault="006F14A0" w:rsidP="0076586E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Table </w:t>
      </w:r>
      <w:r w:rsidR="00521C71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. </w:t>
      </w:r>
      <w:r>
        <w:rPr>
          <w:b/>
          <w:lang w:eastAsia="zh-CN"/>
        </w:rPr>
        <w:t>Idle bits in DCI when HARQ disabled</w:t>
      </w:r>
    </w:p>
    <w:tbl>
      <w:tblPr>
        <w:tblStyle w:val="ac"/>
        <w:tblW w:w="8436" w:type="dxa"/>
        <w:jc w:val="center"/>
        <w:tblLayout w:type="fixed"/>
        <w:tblLook w:val="04A0" w:firstRow="1" w:lastRow="0" w:firstColumn="1" w:lastColumn="0" w:noHBand="0" w:noVBand="1"/>
      </w:tblPr>
      <w:tblGrid>
        <w:gridCol w:w="2785"/>
        <w:gridCol w:w="1397"/>
        <w:gridCol w:w="1418"/>
        <w:gridCol w:w="1418"/>
        <w:gridCol w:w="1418"/>
      </w:tblGrid>
      <w:tr w:rsidR="00EE5B3C" w14:paraId="6D789333" w14:textId="77777777" w:rsidTr="00A2558C">
        <w:trPr>
          <w:trHeight w:val="403"/>
          <w:jc w:val="center"/>
        </w:trPr>
        <w:tc>
          <w:tcPr>
            <w:tcW w:w="2785" w:type="dxa"/>
            <w:vAlign w:val="center"/>
          </w:tcPr>
          <w:p w14:paraId="1EEACB88" w14:textId="77777777" w:rsidR="00EE5B3C" w:rsidRDefault="00EE5B3C" w:rsidP="00A2558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HARQ related DCI fields</w:t>
            </w:r>
          </w:p>
        </w:tc>
        <w:tc>
          <w:tcPr>
            <w:tcW w:w="1397" w:type="dxa"/>
            <w:vAlign w:val="center"/>
          </w:tcPr>
          <w:p w14:paraId="308EEB43" w14:textId="77777777" w:rsidR="00EE5B3C" w:rsidRDefault="00EE5B3C" w:rsidP="00A2558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Format 1-0 </w:t>
            </w:r>
            <w:r>
              <w:rPr>
                <w:b/>
                <w:bCs/>
                <w:lang w:eastAsia="zh-CN"/>
              </w:rPr>
              <w:t>（</w:t>
            </w:r>
            <w:r>
              <w:rPr>
                <w:b/>
                <w:bCs/>
                <w:lang w:eastAsia="zh-CN"/>
              </w:rPr>
              <w:t>bits</w:t>
            </w:r>
            <w:r>
              <w:rPr>
                <w:b/>
                <w:bCs/>
                <w:lang w:eastAsia="zh-CN"/>
              </w:rPr>
              <w:t>）</w:t>
            </w:r>
          </w:p>
        </w:tc>
        <w:tc>
          <w:tcPr>
            <w:tcW w:w="1418" w:type="dxa"/>
            <w:vAlign w:val="center"/>
          </w:tcPr>
          <w:p w14:paraId="75E42E6C" w14:textId="77777777" w:rsidR="00EE5B3C" w:rsidRDefault="00EE5B3C" w:rsidP="00A2558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Format 1-1 </w:t>
            </w:r>
            <w:r>
              <w:rPr>
                <w:b/>
                <w:bCs/>
                <w:lang w:eastAsia="zh-CN"/>
              </w:rPr>
              <w:t>（</w:t>
            </w:r>
            <w:r>
              <w:rPr>
                <w:b/>
                <w:bCs/>
                <w:lang w:eastAsia="zh-CN"/>
              </w:rPr>
              <w:t>bits</w:t>
            </w:r>
            <w:r>
              <w:rPr>
                <w:b/>
                <w:bCs/>
                <w:lang w:eastAsia="zh-CN"/>
              </w:rPr>
              <w:t>）</w:t>
            </w:r>
          </w:p>
        </w:tc>
        <w:tc>
          <w:tcPr>
            <w:tcW w:w="1418" w:type="dxa"/>
            <w:vAlign w:val="center"/>
          </w:tcPr>
          <w:p w14:paraId="4DD5D135" w14:textId="77777777" w:rsidR="00EE5B3C" w:rsidRDefault="00EE5B3C" w:rsidP="00A2558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Format 0-0 </w:t>
            </w:r>
            <w:r>
              <w:rPr>
                <w:b/>
                <w:bCs/>
                <w:lang w:eastAsia="zh-CN"/>
              </w:rPr>
              <w:t>（</w:t>
            </w:r>
            <w:r>
              <w:rPr>
                <w:b/>
                <w:bCs/>
                <w:lang w:eastAsia="zh-CN"/>
              </w:rPr>
              <w:t>bits</w:t>
            </w:r>
            <w:r>
              <w:rPr>
                <w:b/>
                <w:bCs/>
                <w:lang w:eastAsia="zh-CN"/>
              </w:rPr>
              <w:t>）</w:t>
            </w:r>
          </w:p>
        </w:tc>
        <w:tc>
          <w:tcPr>
            <w:tcW w:w="1418" w:type="dxa"/>
            <w:vAlign w:val="center"/>
          </w:tcPr>
          <w:p w14:paraId="1EC7AE5B" w14:textId="77777777" w:rsidR="00EE5B3C" w:rsidRDefault="00EE5B3C" w:rsidP="00A2558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Format 0-1 </w:t>
            </w:r>
            <w:r>
              <w:rPr>
                <w:b/>
                <w:bCs/>
                <w:lang w:eastAsia="zh-CN"/>
              </w:rPr>
              <w:t>（</w:t>
            </w:r>
            <w:r>
              <w:rPr>
                <w:b/>
                <w:bCs/>
                <w:lang w:eastAsia="zh-CN"/>
              </w:rPr>
              <w:t>bits</w:t>
            </w:r>
            <w:r>
              <w:rPr>
                <w:b/>
                <w:bCs/>
                <w:lang w:eastAsia="zh-CN"/>
              </w:rPr>
              <w:t>）</w:t>
            </w:r>
          </w:p>
        </w:tc>
      </w:tr>
      <w:tr w:rsidR="00EE5B3C" w14:paraId="4ECCB6BD" w14:textId="77777777" w:rsidTr="00A2558C">
        <w:trPr>
          <w:trHeight w:val="373"/>
          <w:jc w:val="center"/>
        </w:trPr>
        <w:tc>
          <w:tcPr>
            <w:tcW w:w="2785" w:type="dxa"/>
            <w:vAlign w:val="center"/>
          </w:tcPr>
          <w:p w14:paraId="45B409EE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New data indicator (NDI)</w:t>
            </w:r>
          </w:p>
        </w:tc>
        <w:tc>
          <w:tcPr>
            <w:tcW w:w="1397" w:type="dxa"/>
            <w:vAlign w:val="center"/>
          </w:tcPr>
          <w:p w14:paraId="26EDD9C9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DC8C432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6A1B7346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3A223EB7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EE5B3C" w14:paraId="4B176FC5" w14:textId="77777777" w:rsidTr="00A2558C">
        <w:trPr>
          <w:trHeight w:val="358"/>
          <w:jc w:val="center"/>
        </w:trPr>
        <w:tc>
          <w:tcPr>
            <w:tcW w:w="2785" w:type="dxa"/>
            <w:vAlign w:val="center"/>
          </w:tcPr>
          <w:p w14:paraId="1E8B5CB6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Redundancy version (RV)</w:t>
            </w:r>
          </w:p>
        </w:tc>
        <w:tc>
          <w:tcPr>
            <w:tcW w:w="1397" w:type="dxa"/>
            <w:vAlign w:val="center"/>
          </w:tcPr>
          <w:p w14:paraId="637062BE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69890ECE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4A09D15F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75B20FDC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EE5B3C" w14:paraId="47334AEE" w14:textId="77777777" w:rsidTr="00A2558C">
        <w:trPr>
          <w:trHeight w:val="373"/>
          <w:jc w:val="center"/>
        </w:trPr>
        <w:tc>
          <w:tcPr>
            <w:tcW w:w="2785" w:type="dxa"/>
            <w:vAlign w:val="center"/>
          </w:tcPr>
          <w:p w14:paraId="5D27B45A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Downlink assignment index (DAI)</w:t>
            </w:r>
          </w:p>
        </w:tc>
        <w:tc>
          <w:tcPr>
            <w:tcW w:w="1397" w:type="dxa"/>
            <w:vAlign w:val="center"/>
          </w:tcPr>
          <w:p w14:paraId="573ECE17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1F7529B1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0,2,4</w:t>
            </w:r>
          </w:p>
        </w:tc>
        <w:tc>
          <w:tcPr>
            <w:tcW w:w="1418" w:type="dxa"/>
            <w:vAlign w:val="center"/>
          </w:tcPr>
          <w:p w14:paraId="6CCD1CE7" w14:textId="77777777" w:rsidR="00EE5B3C" w:rsidRDefault="00EE5B3C" w:rsidP="00A2558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13DAAD33" w14:textId="77777777" w:rsidR="00EE5B3C" w:rsidRDefault="00EE5B3C" w:rsidP="00A2558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,1,2</w:t>
            </w:r>
          </w:p>
        </w:tc>
      </w:tr>
      <w:tr w:rsidR="00EE5B3C" w14:paraId="533456C9" w14:textId="77777777" w:rsidTr="00A2558C">
        <w:trPr>
          <w:trHeight w:val="358"/>
          <w:jc w:val="center"/>
        </w:trPr>
        <w:tc>
          <w:tcPr>
            <w:tcW w:w="2785" w:type="dxa"/>
            <w:vAlign w:val="center"/>
          </w:tcPr>
          <w:p w14:paraId="15CE584B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TPC command for scheduled PUCCH</w:t>
            </w:r>
          </w:p>
        </w:tc>
        <w:tc>
          <w:tcPr>
            <w:tcW w:w="1397" w:type="dxa"/>
            <w:vAlign w:val="center"/>
          </w:tcPr>
          <w:p w14:paraId="281DE1D5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1D6D5EC7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07D9CD31" w14:textId="77777777" w:rsidR="00EE5B3C" w:rsidRDefault="00EE5B3C" w:rsidP="00A2558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49A17C8F" w14:textId="77777777" w:rsidR="00EE5B3C" w:rsidRDefault="00EE5B3C" w:rsidP="00A2558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EE5B3C" w14:paraId="0B335D4E" w14:textId="77777777" w:rsidTr="00A2558C">
        <w:trPr>
          <w:trHeight w:val="373"/>
          <w:jc w:val="center"/>
        </w:trPr>
        <w:tc>
          <w:tcPr>
            <w:tcW w:w="2785" w:type="dxa"/>
            <w:vAlign w:val="center"/>
          </w:tcPr>
          <w:p w14:paraId="19F238E2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PUCCH resource indicator</w:t>
            </w:r>
          </w:p>
        </w:tc>
        <w:tc>
          <w:tcPr>
            <w:tcW w:w="1397" w:type="dxa"/>
            <w:vAlign w:val="center"/>
          </w:tcPr>
          <w:p w14:paraId="7C7D0419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14:paraId="631336A7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14:paraId="7324A35E" w14:textId="77777777" w:rsidR="00EE5B3C" w:rsidRDefault="00EE5B3C" w:rsidP="00A2558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5F9C5345" w14:textId="77777777" w:rsidR="00EE5B3C" w:rsidRDefault="00EE5B3C" w:rsidP="00A2558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EE5B3C" w14:paraId="24A408F8" w14:textId="77777777" w:rsidTr="00A2558C">
        <w:trPr>
          <w:trHeight w:val="358"/>
          <w:jc w:val="center"/>
        </w:trPr>
        <w:tc>
          <w:tcPr>
            <w:tcW w:w="2785" w:type="dxa"/>
            <w:vAlign w:val="center"/>
          </w:tcPr>
          <w:p w14:paraId="4C8F27A4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PDSCH-to-HARQ feedback timing indicator</w:t>
            </w:r>
          </w:p>
        </w:tc>
        <w:tc>
          <w:tcPr>
            <w:tcW w:w="1397" w:type="dxa"/>
            <w:vAlign w:val="center"/>
          </w:tcPr>
          <w:p w14:paraId="2AF0A229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14:paraId="6C89C1BA" w14:textId="77777777" w:rsidR="00EE5B3C" w:rsidRDefault="00EE5B3C" w:rsidP="00A2558C">
            <w:pPr>
              <w:rPr>
                <w:lang w:eastAsia="zh-CN"/>
              </w:rPr>
            </w:pPr>
            <w:r>
              <w:rPr>
                <w:lang w:eastAsia="zh-CN"/>
              </w:rPr>
              <w:t>0,1,2,3</w:t>
            </w:r>
          </w:p>
        </w:tc>
        <w:tc>
          <w:tcPr>
            <w:tcW w:w="1418" w:type="dxa"/>
            <w:vAlign w:val="center"/>
          </w:tcPr>
          <w:p w14:paraId="7BD9FDAB" w14:textId="77777777" w:rsidR="00EE5B3C" w:rsidRDefault="00EE5B3C" w:rsidP="00A2558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74E5881F" w14:textId="77777777" w:rsidR="00EE5B3C" w:rsidRDefault="00EE5B3C" w:rsidP="00A2558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77270BCE" w14:textId="77777777" w:rsidR="006F14A0" w:rsidRDefault="006F14A0" w:rsidP="00ED7099">
      <w:pPr>
        <w:pStyle w:val="Eqn"/>
        <w:rPr>
          <w:b/>
          <w:bCs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90D2CD4" w14:textId="3B88F37D" w:rsidR="00521698" w:rsidRDefault="00ED7099" w:rsidP="00ED7099">
      <w:pPr>
        <w:pStyle w:val="Eqn"/>
        <w:rPr>
          <w:i/>
          <w:lang w:eastAsia="zh-CN"/>
        </w:rPr>
      </w:pPr>
      <w:r w:rsidRPr="006277B1">
        <w:rPr>
          <w:b/>
          <w:i/>
        </w:rPr>
        <w:t>Proposal</w:t>
      </w:r>
      <w:r w:rsidRPr="006277B1">
        <w:rPr>
          <w:rFonts w:hint="eastAsia"/>
          <w:b/>
          <w:i/>
        </w:rPr>
        <w:t xml:space="preserve"> </w:t>
      </w:r>
      <w:r w:rsidR="006E797C">
        <w:rPr>
          <w:b/>
          <w:i/>
        </w:rPr>
        <w:t>7</w:t>
      </w:r>
      <w:r w:rsidRPr="006277B1">
        <w:rPr>
          <w:rFonts w:hint="eastAsia"/>
          <w:b/>
          <w:i/>
        </w:rPr>
        <w:t>:</w:t>
      </w:r>
      <w:r w:rsidRPr="006277B1">
        <w:rPr>
          <w:rFonts w:hint="eastAsia"/>
          <w:i/>
          <w:lang w:eastAsia="zh-CN"/>
        </w:rPr>
        <w:t xml:space="preserve"> </w:t>
      </w:r>
      <w:r w:rsidR="00654C03">
        <w:rPr>
          <w:i/>
          <w:lang w:eastAsia="zh-CN"/>
        </w:rPr>
        <w:t>Aggregation</w:t>
      </w:r>
      <w:r w:rsidR="001F0192">
        <w:rPr>
          <w:i/>
          <w:lang w:eastAsia="zh-CN"/>
        </w:rPr>
        <w:t>/repetition</w:t>
      </w:r>
      <w:r w:rsidR="00654C03">
        <w:rPr>
          <w:i/>
          <w:lang w:eastAsia="zh-CN"/>
        </w:rPr>
        <w:t xml:space="preserve"> t</w:t>
      </w:r>
      <w:r w:rsidR="00521698">
        <w:rPr>
          <w:i/>
          <w:lang w:eastAsia="zh-CN"/>
        </w:rPr>
        <w:t xml:space="preserve">ransmission parameters </w:t>
      </w:r>
      <w:r w:rsidR="007F4040">
        <w:rPr>
          <w:i/>
          <w:lang w:eastAsia="zh-CN"/>
        </w:rPr>
        <w:t xml:space="preserve">can </w:t>
      </w:r>
      <w:r w:rsidR="00521698">
        <w:rPr>
          <w:i/>
          <w:lang w:eastAsia="zh-CN"/>
        </w:rPr>
        <w:t xml:space="preserve">be </w:t>
      </w:r>
      <w:r w:rsidR="002206D5">
        <w:rPr>
          <w:i/>
          <w:lang w:eastAsia="zh-CN"/>
        </w:rPr>
        <w:t>indicated</w:t>
      </w:r>
      <w:r w:rsidR="00521698">
        <w:rPr>
          <w:i/>
          <w:lang w:eastAsia="zh-CN"/>
        </w:rPr>
        <w:t xml:space="preserve"> via DCI.</w:t>
      </w:r>
    </w:p>
    <w:p w14:paraId="271EB9BF" w14:textId="0FF1E17F" w:rsidR="00ED7099" w:rsidRDefault="00521698" w:rsidP="00ED7099">
      <w:pPr>
        <w:pStyle w:val="Eqn"/>
        <w:rPr>
          <w:i/>
          <w:lang w:eastAsia="zh-CN"/>
        </w:rPr>
      </w:pPr>
      <w:r w:rsidRPr="00BF154E">
        <w:rPr>
          <w:b/>
          <w:i/>
        </w:rPr>
        <w:t xml:space="preserve">Proposal </w:t>
      </w:r>
      <w:r w:rsidR="006E797C">
        <w:rPr>
          <w:b/>
          <w:i/>
        </w:rPr>
        <w:t>8</w:t>
      </w:r>
      <w:r>
        <w:rPr>
          <w:i/>
          <w:lang w:eastAsia="zh-CN"/>
        </w:rPr>
        <w:t xml:space="preserve">: </w:t>
      </w:r>
      <w:r w:rsidR="00ED7099" w:rsidRPr="006277B1">
        <w:rPr>
          <w:i/>
          <w:lang w:eastAsia="zh-CN"/>
        </w:rPr>
        <w:t xml:space="preserve">Reinterpret </w:t>
      </w:r>
      <w:r>
        <w:rPr>
          <w:i/>
          <w:lang w:eastAsia="zh-CN"/>
        </w:rPr>
        <w:t xml:space="preserve">idle </w:t>
      </w:r>
      <w:r w:rsidR="00ED7099" w:rsidRPr="006277B1">
        <w:rPr>
          <w:i/>
          <w:lang w:eastAsia="zh-CN"/>
        </w:rPr>
        <w:t xml:space="preserve">bits in DCI for indicating </w:t>
      </w:r>
      <w:r>
        <w:rPr>
          <w:i/>
          <w:lang w:eastAsia="zh-CN"/>
        </w:rPr>
        <w:t>transmission</w:t>
      </w:r>
      <w:r w:rsidR="00ED7099" w:rsidRPr="006277B1">
        <w:rPr>
          <w:i/>
          <w:lang w:eastAsia="zh-CN"/>
        </w:rPr>
        <w:t xml:space="preserve"> parameters.</w:t>
      </w:r>
    </w:p>
    <w:p w14:paraId="6ABC6FC2" w14:textId="02FF724D" w:rsidR="00814E13" w:rsidRDefault="00453E9A" w:rsidP="00ED7099">
      <w:pPr>
        <w:pStyle w:val="Eqn"/>
        <w:rPr>
          <w:lang w:eastAsia="zh-CN"/>
        </w:rPr>
      </w:pPr>
      <w:r>
        <w:rPr>
          <w:lang w:eastAsia="zh-CN"/>
        </w:rPr>
        <w:t>In addition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some UE</w:t>
      </w:r>
      <w:r w:rsidR="00564229">
        <w:rPr>
          <w:lang w:eastAsia="zh-CN"/>
        </w:rPr>
        <w:t xml:space="preserve"> </w:t>
      </w:r>
      <w:r w:rsidR="000E19F5" w:rsidRPr="00BF154E">
        <w:rPr>
          <w:lang w:eastAsia="zh-CN"/>
        </w:rPr>
        <w:t>assistance information</w:t>
      </w:r>
      <w:r w:rsidR="000E19F5">
        <w:rPr>
          <w:lang w:eastAsia="zh-CN"/>
        </w:rPr>
        <w:t xml:space="preserve"> including c</w:t>
      </w:r>
      <w:r w:rsidR="000E19F5" w:rsidRPr="0030764D">
        <w:t>hannel status</w:t>
      </w:r>
      <w:r w:rsidR="000E19F5">
        <w:rPr>
          <w:lang w:eastAsia="zh-CN"/>
        </w:rPr>
        <w:t xml:space="preserve">, UE </w:t>
      </w:r>
      <w:r w:rsidR="009E46FE">
        <w:rPr>
          <w:lang w:eastAsia="zh-CN"/>
        </w:rPr>
        <w:t xml:space="preserve">buffer </w:t>
      </w:r>
      <w:r w:rsidR="000E19F5">
        <w:rPr>
          <w:lang w:eastAsia="zh-CN"/>
        </w:rPr>
        <w:t xml:space="preserve">status and </w:t>
      </w:r>
      <w:r>
        <w:rPr>
          <w:lang w:eastAsia="zh-CN"/>
        </w:rPr>
        <w:t xml:space="preserve">PDSCH </w:t>
      </w:r>
      <w:r w:rsidR="000E19F5">
        <w:rPr>
          <w:lang w:eastAsia="zh-CN"/>
        </w:rPr>
        <w:t xml:space="preserve">decoding statistics, </w:t>
      </w:r>
      <w:r w:rsidR="000E19F5" w:rsidRPr="00BF154E">
        <w:rPr>
          <w:lang w:eastAsia="zh-CN"/>
        </w:rPr>
        <w:t xml:space="preserve">can </w:t>
      </w:r>
      <w:r>
        <w:rPr>
          <w:lang w:eastAsia="zh-CN"/>
        </w:rPr>
        <w:t xml:space="preserve">also </w:t>
      </w:r>
      <w:r w:rsidR="002206D5">
        <w:rPr>
          <w:lang w:eastAsia="zh-CN"/>
        </w:rPr>
        <w:t xml:space="preserve">be </w:t>
      </w:r>
      <w:r>
        <w:rPr>
          <w:lang w:eastAsia="zh-CN"/>
        </w:rPr>
        <w:t>considered</w:t>
      </w:r>
      <w:r w:rsidR="00814E13">
        <w:rPr>
          <w:lang w:eastAsia="zh-CN"/>
        </w:rPr>
        <w:t xml:space="preserve"> for transmission enhancement</w:t>
      </w:r>
      <w:r w:rsidR="00DC4513">
        <w:rPr>
          <w:lang w:eastAsia="zh-CN"/>
        </w:rPr>
        <w:t>, e.g.</w:t>
      </w:r>
      <w:r w:rsidR="00814E13">
        <w:rPr>
          <w:lang w:eastAsia="zh-CN"/>
        </w:rPr>
        <w:t xml:space="preserve">: </w:t>
      </w:r>
    </w:p>
    <w:p w14:paraId="31071DBF" w14:textId="1CD098C4" w:rsidR="000429B4" w:rsidRDefault="00814E13" w:rsidP="00EE3A52">
      <w:pPr>
        <w:pStyle w:val="Eqn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U</w:t>
      </w:r>
      <w:r w:rsidR="00F34438">
        <w:rPr>
          <w:lang w:eastAsia="zh-CN"/>
        </w:rPr>
        <w:t>pon d</w:t>
      </w:r>
      <w:r w:rsidR="00F34438" w:rsidRPr="002751C6">
        <w:rPr>
          <w:lang w:eastAsia="zh-CN"/>
        </w:rPr>
        <w:t xml:space="preserve">etecting </w:t>
      </w:r>
      <w:r w:rsidR="00F34438">
        <w:rPr>
          <w:lang w:eastAsia="zh-CN"/>
        </w:rPr>
        <w:t>channel status</w:t>
      </w:r>
      <w:r w:rsidR="00F34438" w:rsidRPr="002751C6">
        <w:rPr>
          <w:lang w:eastAsia="zh-CN"/>
        </w:rPr>
        <w:t xml:space="preserve"> deteriorating </w:t>
      </w:r>
      <w:r w:rsidR="00F34438">
        <w:rPr>
          <w:lang w:eastAsia="zh-CN"/>
        </w:rPr>
        <w:t>or memory status varying to a pre-defined condition</w:t>
      </w:r>
      <w:r w:rsidR="00F34438" w:rsidRPr="002751C6">
        <w:rPr>
          <w:lang w:eastAsia="zh-CN"/>
        </w:rPr>
        <w:t>, UE</w:t>
      </w:r>
      <w:r w:rsidR="00F34438">
        <w:rPr>
          <w:lang w:eastAsia="zh-CN"/>
        </w:rPr>
        <w:t xml:space="preserve"> </w:t>
      </w:r>
      <w:r w:rsidR="00AA2888">
        <w:rPr>
          <w:lang w:eastAsia="zh-CN"/>
        </w:rPr>
        <w:t xml:space="preserve">can </w:t>
      </w:r>
      <w:r w:rsidR="00F34438">
        <w:rPr>
          <w:lang w:eastAsia="zh-CN"/>
        </w:rPr>
        <w:t xml:space="preserve">report </w:t>
      </w:r>
      <w:r w:rsidR="00AA2888">
        <w:rPr>
          <w:lang w:eastAsia="zh-CN"/>
        </w:rPr>
        <w:t>this to</w:t>
      </w:r>
      <w:r w:rsidR="00F34438" w:rsidRPr="006277B1">
        <w:rPr>
          <w:lang w:eastAsia="zh-CN"/>
        </w:rPr>
        <w:t xml:space="preserve"> the </w:t>
      </w:r>
      <w:r w:rsidR="00453E9A">
        <w:rPr>
          <w:lang w:eastAsia="zh-CN"/>
        </w:rPr>
        <w:t>gNB</w:t>
      </w:r>
      <w:r w:rsidR="00F34438" w:rsidRPr="006277B1">
        <w:rPr>
          <w:lang w:eastAsia="zh-CN"/>
        </w:rPr>
        <w:t xml:space="preserve"> </w:t>
      </w:r>
      <w:r w:rsidR="00AA2888">
        <w:rPr>
          <w:lang w:eastAsia="zh-CN"/>
        </w:rPr>
        <w:t xml:space="preserve">so that the gNB can </w:t>
      </w:r>
      <w:r w:rsidR="00F34438" w:rsidRPr="006277B1">
        <w:rPr>
          <w:lang w:eastAsia="zh-CN"/>
        </w:rPr>
        <w:t>initiate a</w:t>
      </w:r>
      <w:r w:rsidR="00AA2888">
        <w:rPr>
          <w:lang w:eastAsia="zh-CN"/>
        </w:rPr>
        <w:t>n early retransmission</w:t>
      </w:r>
    </w:p>
    <w:p w14:paraId="4F046FBB" w14:textId="353860B2" w:rsidR="00814E13" w:rsidRDefault="000429B4" w:rsidP="00EE3A52">
      <w:pPr>
        <w:pStyle w:val="Eqn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With </w:t>
      </w:r>
      <w:r w:rsidR="00DA61A2">
        <w:rPr>
          <w:lang w:eastAsia="zh-CN"/>
        </w:rPr>
        <w:t xml:space="preserve">timely </w:t>
      </w:r>
      <w:r>
        <w:rPr>
          <w:lang w:eastAsia="zh-CN"/>
        </w:rPr>
        <w:t xml:space="preserve">knowledge of </w:t>
      </w:r>
      <w:r w:rsidRPr="000429B4">
        <w:rPr>
          <w:lang w:eastAsia="zh-CN"/>
        </w:rPr>
        <w:t>channel status</w:t>
      </w:r>
      <w:r>
        <w:rPr>
          <w:lang w:eastAsia="zh-CN"/>
        </w:rPr>
        <w:t xml:space="preserve">, gNB can </w:t>
      </w:r>
      <w:r w:rsidR="00C52869">
        <w:rPr>
          <w:lang w:eastAsia="zh-CN"/>
        </w:rPr>
        <w:t xml:space="preserve">dynamically </w:t>
      </w:r>
      <w:r>
        <w:rPr>
          <w:lang w:eastAsia="zh-CN"/>
        </w:rPr>
        <w:t xml:space="preserve">re-configure the </w:t>
      </w:r>
      <w:r w:rsidR="00C52869">
        <w:rPr>
          <w:lang w:eastAsia="zh-CN"/>
        </w:rPr>
        <w:t xml:space="preserve">data transmission </w:t>
      </w:r>
      <w:r>
        <w:rPr>
          <w:lang w:eastAsia="zh-CN"/>
        </w:rPr>
        <w:t xml:space="preserve">parameters </w:t>
      </w:r>
      <w:r w:rsidR="00C52869">
        <w:rPr>
          <w:lang w:eastAsia="zh-CN"/>
        </w:rPr>
        <w:t xml:space="preserve">e. g. </w:t>
      </w:r>
      <w:r>
        <w:rPr>
          <w:lang w:eastAsia="zh-CN"/>
        </w:rPr>
        <w:t xml:space="preserve">aggregation </w:t>
      </w:r>
      <w:r w:rsidR="00C52869">
        <w:rPr>
          <w:lang w:eastAsia="zh-CN"/>
        </w:rPr>
        <w:t>or MCS for HARQ disabled processes.</w:t>
      </w:r>
      <w:r>
        <w:rPr>
          <w:lang w:eastAsia="zh-CN"/>
        </w:rPr>
        <w:t xml:space="preserve"> </w:t>
      </w:r>
    </w:p>
    <w:p w14:paraId="70F2001E" w14:textId="4D648BDE" w:rsidR="000E19F5" w:rsidRDefault="00564229" w:rsidP="00814E13">
      <w:pPr>
        <w:pStyle w:val="Eqn"/>
        <w:rPr>
          <w:lang w:eastAsia="zh-CN"/>
        </w:rPr>
      </w:pPr>
      <w:r>
        <w:rPr>
          <w:lang w:eastAsia="zh-CN"/>
        </w:rPr>
        <w:lastRenderedPageBreak/>
        <w:t xml:space="preserve">Accordingly, </w:t>
      </w:r>
      <w:r w:rsidR="000E19F5" w:rsidRPr="006277B1">
        <w:rPr>
          <w:lang w:eastAsia="zh-CN"/>
        </w:rPr>
        <w:t>resources</w:t>
      </w:r>
      <w:r w:rsidR="000E19F5">
        <w:rPr>
          <w:lang w:eastAsia="zh-CN"/>
        </w:rPr>
        <w:t xml:space="preserve"> </w:t>
      </w:r>
      <w:r w:rsidR="00C52869">
        <w:rPr>
          <w:lang w:eastAsia="zh-CN"/>
        </w:rPr>
        <w:t xml:space="preserve">for channel status indication can be scheduled </w:t>
      </w:r>
      <w:r w:rsidR="00E92DF3">
        <w:rPr>
          <w:lang w:eastAsia="zh-CN"/>
        </w:rPr>
        <w:t xml:space="preserve">in a </w:t>
      </w:r>
      <w:r w:rsidR="00C52869">
        <w:rPr>
          <w:lang w:eastAsia="zh-CN"/>
        </w:rPr>
        <w:t>semi</w:t>
      </w:r>
      <w:r w:rsidR="00DA61A2">
        <w:rPr>
          <w:lang w:eastAsia="zh-CN"/>
        </w:rPr>
        <w:t>-</w:t>
      </w:r>
      <w:r w:rsidR="00C52869">
        <w:rPr>
          <w:lang w:eastAsia="zh-CN"/>
        </w:rPr>
        <w:t>static</w:t>
      </w:r>
      <w:r w:rsidR="00E92DF3">
        <w:rPr>
          <w:lang w:eastAsia="zh-CN"/>
        </w:rPr>
        <w:t xml:space="preserve"> fashion</w:t>
      </w:r>
      <w:r w:rsidR="00C52869">
        <w:rPr>
          <w:lang w:eastAsia="zh-CN"/>
        </w:rPr>
        <w:t>, dynamic</w:t>
      </w:r>
      <w:r w:rsidR="00E92DF3">
        <w:rPr>
          <w:lang w:eastAsia="zh-CN"/>
        </w:rPr>
        <w:t xml:space="preserve"> fashion,</w:t>
      </w:r>
      <w:r w:rsidR="00C52869">
        <w:rPr>
          <w:lang w:eastAsia="zh-CN"/>
        </w:rPr>
        <w:t xml:space="preserve"> or upon UE’s request</w:t>
      </w:r>
      <w:r>
        <w:rPr>
          <w:lang w:eastAsia="zh-CN"/>
        </w:rPr>
        <w:t>, as shown</w:t>
      </w:r>
      <w:r w:rsidR="000E19F5" w:rsidRPr="006277B1">
        <w:rPr>
          <w:lang w:eastAsia="zh-CN"/>
        </w:rPr>
        <w:t xml:space="preserve"> in Figure</w:t>
      </w:r>
      <w:r w:rsidR="000E19F5">
        <w:rPr>
          <w:lang w:eastAsia="zh-CN"/>
        </w:rPr>
        <w:t xml:space="preserve"> </w:t>
      </w:r>
      <w:r w:rsidR="00521C71">
        <w:rPr>
          <w:lang w:eastAsia="zh-CN"/>
        </w:rPr>
        <w:t>6</w:t>
      </w:r>
      <w:r w:rsidR="000E19F5" w:rsidRPr="006277B1">
        <w:rPr>
          <w:lang w:eastAsia="zh-CN"/>
        </w:rPr>
        <w:t>.</w:t>
      </w:r>
      <w:r w:rsidR="000769B8">
        <w:rPr>
          <w:lang w:eastAsia="zh-CN"/>
        </w:rPr>
        <w:t xml:space="preserve"> </w:t>
      </w:r>
      <w:r w:rsidR="00C52869">
        <w:rPr>
          <w:lang w:eastAsia="zh-CN"/>
        </w:rPr>
        <w:t>T</w:t>
      </w:r>
      <w:r w:rsidR="001C77E1">
        <w:rPr>
          <w:lang w:eastAsia="zh-CN"/>
        </w:rPr>
        <w:t>he long RTD of NTN will introduce large delay for the configuration</w:t>
      </w:r>
      <w:r w:rsidR="00C52869">
        <w:rPr>
          <w:lang w:eastAsia="zh-CN"/>
        </w:rPr>
        <w:t xml:space="preserve"> if it is scheduled by UE’s request</w:t>
      </w:r>
      <w:r w:rsidR="001C77E1">
        <w:rPr>
          <w:lang w:eastAsia="zh-CN"/>
        </w:rPr>
        <w:t xml:space="preserve">. Moreover, </w:t>
      </w:r>
      <w:r w:rsidR="00E92DF3">
        <w:rPr>
          <w:lang w:eastAsia="zh-CN"/>
        </w:rPr>
        <w:t xml:space="preserve">since the </w:t>
      </w:r>
      <w:r w:rsidR="001C77E1">
        <w:rPr>
          <w:lang w:eastAsia="zh-CN"/>
        </w:rPr>
        <w:t xml:space="preserve">NTN channel is dominated by LOS model, the channel state will not likely change </w:t>
      </w:r>
      <w:r w:rsidR="00237275">
        <w:rPr>
          <w:lang w:eastAsia="zh-CN"/>
        </w:rPr>
        <w:t xml:space="preserve">seriously </w:t>
      </w:r>
      <w:r w:rsidR="002759C8">
        <w:rPr>
          <w:lang w:eastAsia="zh-CN"/>
        </w:rPr>
        <w:t>before</w:t>
      </w:r>
      <w:r w:rsidR="00862F27">
        <w:rPr>
          <w:lang w:eastAsia="zh-CN"/>
        </w:rPr>
        <w:t xml:space="preserve"> </w:t>
      </w:r>
      <w:r w:rsidR="002759C8">
        <w:rPr>
          <w:lang w:eastAsia="zh-CN"/>
        </w:rPr>
        <w:t xml:space="preserve">the </w:t>
      </w:r>
      <w:r w:rsidR="00237275">
        <w:rPr>
          <w:lang w:eastAsia="zh-CN"/>
        </w:rPr>
        <w:t>updating of transmission parameters.</w:t>
      </w:r>
      <w:r w:rsidR="00862F27">
        <w:rPr>
          <w:lang w:eastAsia="zh-CN"/>
        </w:rPr>
        <w:t xml:space="preserve"> </w:t>
      </w:r>
    </w:p>
    <w:p w14:paraId="3C73B7FC" w14:textId="089AC6B1" w:rsidR="00564229" w:rsidRDefault="00905546" w:rsidP="00BF154E">
      <w:pPr>
        <w:pStyle w:val="Eqn"/>
        <w:jc w:val="center"/>
      </w:pPr>
      <w:r>
        <w:rPr>
          <w:noProof/>
          <w:lang w:eastAsia="zh-CN"/>
        </w:rPr>
        <w:drawing>
          <wp:inline distT="0" distB="0" distL="0" distR="0" wp14:anchorId="34C51F9C" wp14:editId="1AA15463">
            <wp:extent cx="3151905" cy="1255885"/>
            <wp:effectExtent l="0" t="0" r="0" b="19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1905" cy="125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92886" w14:textId="2556AF79" w:rsidR="00564229" w:rsidRDefault="00564229" w:rsidP="00564229">
      <w:pPr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521C71">
        <w:rPr>
          <w:rFonts w:eastAsiaTheme="minorEastAsia"/>
          <w:b/>
          <w:lang w:eastAsia="zh-CN"/>
        </w:rPr>
        <w:t>6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 xml:space="preserve">Resource configuration for </w:t>
      </w:r>
      <w:r>
        <w:rPr>
          <w:rFonts w:eastAsiaTheme="minorEastAsia"/>
          <w:lang w:eastAsia="zh-CN"/>
        </w:rPr>
        <w:t>reporting opportunities</w:t>
      </w:r>
    </w:p>
    <w:p w14:paraId="709BA2BB" w14:textId="0996770C" w:rsidR="00F34438" w:rsidRPr="006277B1" w:rsidRDefault="00F34438" w:rsidP="00F34438">
      <w:pPr>
        <w:rPr>
          <w:i/>
        </w:rPr>
      </w:pPr>
      <w:r w:rsidRPr="006277B1">
        <w:rPr>
          <w:b/>
          <w:i/>
          <w:lang w:eastAsia="ja-JP"/>
        </w:rPr>
        <w:t xml:space="preserve">Proposal </w:t>
      </w:r>
      <w:r w:rsidR="006E797C">
        <w:rPr>
          <w:b/>
          <w:i/>
          <w:lang w:eastAsia="ja-JP"/>
        </w:rPr>
        <w:t>9</w:t>
      </w:r>
      <w:r>
        <w:rPr>
          <w:b/>
          <w:i/>
          <w:lang w:eastAsia="ja-JP"/>
        </w:rPr>
        <w:t xml:space="preserve">: </w:t>
      </w:r>
      <w:r w:rsidRPr="00D7674D">
        <w:rPr>
          <w:i/>
          <w:lang w:eastAsia="zh-CN"/>
        </w:rPr>
        <w:t xml:space="preserve">UE assistance information </w:t>
      </w:r>
      <w:r w:rsidR="005D048E">
        <w:rPr>
          <w:i/>
          <w:lang w:eastAsia="zh-CN"/>
        </w:rPr>
        <w:t xml:space="preserve">reporting </w:t>
      </w:r>
      <w:r w:rsidRPr="00D7674D">
        <w:rPr>
          <w:i/>
          <w:lang w:eastAsia="zh-CN"/>
        </w:rPr>
        <w:t xml:space="preserve">in reserved resource </w:t>
      </w:r>
      <w:r w:rsidR="005D048E">
        <w:rPr>
          <w:i/>
          <w:lang w:eastAsia="zh-CN"/>
        </w:rPr>
        <w:t>can</w:t>
      </w:r>
      <w:r w:rsidR="005D048E" w:rsidRPr="00D7674D">
        <w:rPr>
          <w:i/>
          <w:lang w:eastAsia="zh-CN"/>
        </w:rPr>
        <w:t xml:space="preserve"> </w:t>
      </w:r>
      <w:r w:rsidRPr="00D7674D">
        <w:rPr>
          <w:i/>
          <w:lang w:eastAsia="zh-CN"/>
        </w:rPr>
        <w:t>be considered</w:t>
      </w:r>
      <w:r w:rsidR="005D048E">
        <w:rPr>
          <w:i/>
          <w:lang w:eastAsia="zh-CN"/>
        </w:rPr>
        <w:t xml:space="preserve"> for</w:t>
      </w:r>
      <w:r w:rsidRPr="00D7674D">
        <w:rPr>
          <w:i/>
          <w:lang w:eastAsia="zh-CN"/>
        </w:rPr>
        <w:t xml:space="preserve"> NTN</w:t>
      </w:r>
      <w:r w:rsidRPr="003A165C">
        <w:rPr>
          <w:i/>
        </w:rPr>
        <w:t>.</w:t>
      </w:r>
    </w:p>
    <w:p w14:paraId="0B801105" w14:textId="77777777" w:rsidR="00157FC3" w:rsidRPr="006277B1" w:rsidRDefault="00747F48" w:rsidP="00CF195E">
      <w:pPr>
        <w:pStyle w:val="1"/>
      </w:pPr>
      <w:r w:rsidRPr="006277B1">
        <w:t>Conclusion</w:t>
      </w:r>
      <w:r w:rsidR="006B1FD5" w:rsidRPr="006277B1">
        <w:t>s</w:t>
      </w:r>
    </w:p>
    <w:p w14:paraId="4B19A922" w14:textId="3646A91F" w:rsidR="00093AB2" w:rsidRPr="006277B1" w:rsidRDefault="00093AB2" w:rsidP="003F6ECD">
      <w:pPr>
        <w:rPr>
          <w:lang w:eastAsia="ja-JP"/>
        </w:rPr>
      </w:pPr>
      <w:bookmarkStart w:id="19" w:name="_Ref124589665"/>
      <w:bookmarkStart w:id="20" w:name="_Ref71620620"/>
      <w:bookmarkStart w:id="21" w:name="_Ref124671424"/>
      <w:r w:rsidRPr="006277B1">
        <w:rPr>
          <w:lang w:eastAsia="ja-JP"/>
        </w:rPr>
        <w:t xml:space="preserve">In this contribution, we </w:t>
      </w:r>
      <w:r w:rsidR="003F6ECD" w:rsidRPr="006277B1">
        <w:t xml:space="preserve">discussed </w:t>
      </w:r>
      <w:r w:rsidR="00615FF6" w:rsidRPr="006277B1">
        <w:t>enhancements</w:t>
      </w:r>
      <w:r w:rsidR="003F6ECD" w:rsidRPr="006277B1">
        <w:t xml:space="preserve"> </w:t>
      </w:r>
      <w:r w:rsidR="00615FF6" w:rsidRPr="006277B1">
        <w:t xml:space="preserve">for </w:t>
      </w:r>
      <w:r w:rsidR="003F6ECD" w:rsidRPr="006277B1">
        <w:t>HARQ procedures in NTN.</w:t>
      </w:r>
      <w:r w:rsidRPr="006277B1">
        <w:rPr>
          <w:lang w:eastAsia="ja-JP"/>
        </w:rPr>
        <w:t xml:space="preserve"> Then we get the following </w:t>
      </w:r>
      <w:r w:rsidR="00DB1A4C" w:rsidRPr="006277B1">
        <w:rPr>
          <w:lang w:eastAsia="ja-JP"/>
        </w:rPr>
        <w:t>observations</w:t>
      </w:r>
      <w:r w:rsidR="00EF6525" w:rsidRPr="006277B1">
        <w:rPr>
          <w:lang w:eastAsia="ja-JP"/>
        </w:rPr>
        <w:t xml:space="preserve"> and proposal</w:t>
      </w:r>
      <w:r w:rsidR="0009254B" w:rsidRPr="006277B1">
        <w:rPr>
          <w:lang w:eastAsia="ja-JP"/>
        </w:rPr>
        <w:t>s</w:t>
      </w:r>
      <w:r w:rsidRPr="006277B1">
        <w:rPr>
          <w:lang w:eastAsia="ja-JP"/>
        </w:rPr>
        <w:t>:</w:t>
      </w:r>
    </w:p>
    <w:p w14:paraId="25DB8E56" w14:textId="77777777" w:rsidR="00043B4E" w:rsidRDefault="00043B4E" w:rsidP="00043B4E">
      <w:pPr>
        <w:pStyle w:val="Eqn"/>
        <w:rPr>
          <w:b/>
          <w:lang w:eastAsia="zh-CN"/>
        </w:rPr>
      </w:pPr>
      <w:r w:rsidRPr="004B5C74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 w:rsidRPr="004B5C74">
        <w:rPr>
          <w:b/>
          <w:i/>
          <w:lang w:eastAsia="zh-CN"/>
        </w:rPr>
        <w:t>:</w:t>
      </w:r>
      <w:r w:rsidRPr="004B5C74">
        <w:rPr>
          <w:lang w:eastAsia="zh-CN"/>
        </w:rPr>
        <w:t xml:space="preserve"> </w:t>
      </w:r>
      <w:r w:rsidRPr="004B5C74">
        <w:rPr>
          <w:i/>
          <w:lang w:eastAsia="zh-CN"/>
        </w:rPr>
        <w:t xml:space="preserve">For DCI </w:t>
      </w:r>
      <w:r>
        <w:rPr>
          <w:i/>
          <w:lang w:eastAsia="zh-CN"/>
        </w:rPr>
        <w:t xml:space="preserve">format </w:t>
      </w:r>
      <w:r w:rsidRPr="004B5C74">
        <w:rPr>
          <w:i/>
          <w:lang w:eastAsia="zh-CN"/>
        </w:rPr>
        <w:t xml:space="preserve">0_0/1_0, extending </w:t>
      </w:r>
      <w:r>
        <w:rPr>
          <w:i/>
          <w:lang w:eastAsia="zh-CN"/>
        </w:rPr>
        <w:t xml:space="preserve">the </w:t>
      </w:r>
      <w:r w:rsidRPr="004B5C74">
        <w:rPr>
          <w:i/>
          <w:lang w:eastAsia="zh-CN"/>
        </w:rPr>
        <w:t xml:space="preserve">HARQ </w:t>
      </w:r>
      <w:r>
        <w:rPr>
          <w:i/>
          <w:lang w:eastAsia="zh-CN"/>
        </w:rPr>
        <w:t xml:space="preserve">process ID field </w:t>
      </w:r>
      <w:r w:rsidRPr="004B5C74">
        <w:rPr>
          <w:i/>
          <w:lang w:eastAsia="zh-CN"/>
        </w:rPr>
        <w:t>would introduce extra complexity at UE side.</w:t>
      </w:r>
    </w:p>
    <w:p w14:paraId="340ECE63" w14:textId="6BDBCC8A" w:rsidR="00B018E2" w:rsidRPr="004B5C74" w:rsidRDefault="00B018E2" w:rsidP="00F87B95">
      <w:pPr>
        <w:pStyle w:val="Eqn"/>
        <w:rPr>
          <w:i/>
          <w:lang w:eastAsia="zh-CN"/>
        </w:rPr>
      </w:pPr>
      <w:r w:rsidRPr="0090683E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FE0A2F"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1619E6" w:rsidRPr="007B0B18">
        <w:rPr>
          <w:i/>
          <w:lang w:eastAsia="zh-CN"/>
        </w:rPr>
        <w:t xml:space="preserve">The case </w:t>
      </w:r>
      <w:r w:rsidR="001619E6">
        <w:rPr>
          <w:i/>
          <w:lang w:eastAsia="zh-CN"/>
        </w:rPr>
        <w:t xml:space="preserve">where </w:t>
      </w:r>
      <w:r w:rsidR="001619E6" w:rsidRPr="007B0B18">
        <w:rPr>
          <w:i/>
          <w:lang w:eastAsia="zh-CN"/>
        </w:rPr>
        <w:t xml:space="preserve">all </w:t>
      </w:r>
      <w:r w:rsidR="001619E6">
        <w:rPr>
          <w:i/>
          <w:lang w:eastAsia="zh-CN"/>
        </w:rPr>
        <w:t>the scheduled HARQ</w:t>
      </w:r>
      <w:r w:rsidR="001619E6" w:rsidRPr="007B0B18">
        <w:rPr>
          <w:i/>
          <w:lang w:eastAsia="zh-CN"/>
        </w:rPr>
        <w:t xml:space="preserve"> processes </w:t>
      </w:r>
      <w:r w:rsidR="001619E6">
        <w:rPr>
          <w:i/>
          <w:lang w:eastAsia="zh-CN"/>
        </w:rPr>
        <w:t xml:space="preserve">are </w:t>
      </w:r>
      <w:r w:rsidR="001619E6" w:rsidRPr="007B0B18">
        <w:rPr>
          <w:i/>
          <w:lang w:eastAsia="zh-CN"/>
        </w:rPr>
        <w:t xml:space="preserve">disabled is </w:t>
      </w:r>
      <w:r w:rsidR="001619E6">
        <w:rPr>
          <w:i/>
          <w:lang w:eastAsia="zh-CN"/>
        </w:rPr>
        <w:t>a rare corner case</w:t>
      </w:r>
      <w:r w:rsidR="001619E6" w:rsidRPr="007B0B18">
        <w:rPr>
          <w:i/>
          <w:lang w:eastAsia="zh-CN"/>
        </w:rPr>
        <w:t xml:space="preserve"> as </w:t>
      </w:r>
      <w:r w:rsidR="001619E6">
        <w:rPr>
          <w:i/>
          <w:lang w:eastAsia="zh-CN"/>
        </w:rPr>
        <w:t>there is a high likelihood that the</w:t>
      </w:r>
      <w:r w:rsidR="001619E6" w:rsidRPr="007B0B18">
        <w:rPr>
          <w:i/>
          <w:lang w:eastAsia="zh-CN"/>
        </w:rPr>
        <w:t xml:space="preserve"> H</w:t>
      </w:r>
      <w:r w:rsidR="001619E6">
        <w:rPr>
          <w:i/>
          <w:lang w:eastAsia="zh-CN"/>
        </w:rPr>
        <w:t xml:space="preserve">ARQ codebook </w:t>
      </w:r>
      <w:r w:rsidR="001619E6" w:rsidRPr="007B0B18">
        <w:rPr>
          <w:i/>
          <w:lang w:eastAsia="zh-CN"/>
        </w:rPr>
        <w:t>contain</w:t>
      </w:r>
      <w:r w:rsidR="001619E6">
        <w:rPr>
          <w:i/>
          <w:lang w:eastAsia="zh-CN"/>
        </w:rPr>
        <w:t>s</w:t>
      </w:r>
      <w:r w:rsidR="001619E6" w:rsidRPr="007B0B18">
        <w:rPr>
          <w:i/>
          <w:lang w:eastAsia="zh-CN"/>
        </w:rPr>
        <w:t xml:space="preserve"> the feedback for TAC.</w:t>
      </w:r>
      <w:r w:rsidRPr="0090683E">
        <w:rPr>
          <w:i/>
          <w:lang w:eastAsia="zh-CN"/>
        </w:rPr>
        <w:t xml:space="preserve"> </w:t>
      </w:r>
    </w:p>
    <w:p w14:paraId="450C12C3" w14:textId="77777777" w:rsidR="00281D6E" w:rsidRPr="004B5C74" w:rsidRDefault="00281D6E" w:rsidP="00281D6E">
      <w:pPr>
        <w:pStyle w:val="Eqn"/>
        <w:rPr>
          <w:rFonts w:eastAsiaTheme="minorEastAsia"/>
          <w:i/>
          <w:kern w:val="2"/>
          <w:lang w:eastAsia="zh-CN"/>
        </w:rPr>
      </w:pPr>
      <w:r w:rsidRPr="004B5C74">
        <w:rPr>
          <w:rFonts w:eastAsiaTheme="minorEastAsia"/>
          <w:b/>
          <w:i/>
          <w:kern w:val="2"/>
          <w:lang w:val="en-GB" w:eastAsia="zh-CN"/>
        </w:rPr>
        <w:t>Observation</w:t>
      </w:r>
      <w:r>
        <w:rPr>
          <w:rFonts w:eastAsiaTheme="minorEastAsia"/>
          <w:b/>
          <w:i/>
          <w:kern w:val="2"/>
          <w:lang w:val="en-GB" w:eastAsia="zh-CN"/>
        </w:rPr>
        <w:t xml:space="preserve"> 3</w:t>
      </w:r>
      <w:r w:rsidRPr="004B5C74">
        <w:rPr>
          <w:rFonts w:eastAsiaTheme="minorEastAsia"/>
          <w:b/>
          <w:i/>
          <w:kern w:val="2"/>
          <w:lang w:val="en-GB" w:eastAsia="zh-CN"/>
        </w:rPr>
        <w:t>:</w:t>
      </w:r>
      <w:r>
        <w:rPr>
          <w:rFonts w:eastAsiaTheme="minorEastAsia"/>
          <w:i/>
          <w:kern w:val="2"/>
          <w:lang w:val="en-GB" w:eastAsia="zh-CN"/>
        </w:rPr>
        <w:t xml:space="preserve"> With disabling mechanism, i</w:t>
      </w:r>
      <w:r w:rsidRPr="00F87B95">
        <w:rPr>
          <w:rFonts w:eastAsiaTheme="minorEastAsia"/>
          <w:i/>
          <w:kern w:val="2"/>
          <w:lang w:val="en-GB" w:eastAsia="zh-CN"/>
        </w:rPr>
        <w:t xml:space="preserve">f gNB still reserve </w:t>
      </w:r>
      <w:r>
        <w:rPr>
          <w:rFonts w:eastAsiaTheme="minorEastAsia"/>
          <w:i/>
          <w:kern w:val="2"/>
          <w:lang w:val="en-GB" w:eastAsia="zh-CN"/>
        </w:rPr>
        <w:t xml:space="preserve">all </w:t>
      </w:r>
      <w:r w:rsidRPr="00F87B95">
        <w:rPr>
          <w:rFonts w:eastAsiaTheme="minorEastAsia"/>
          <w:i/>
          <w:kern w:val="2"/>
          <w:lang w:val="en-GB" w:eastAsia="zh-CN"/>
        </w:rPr>
        <w:t>feedback resources</w:t>
      </w:r>
      <w:r w:rsidRPr="007D2222">
        <w:rPr>
          <w:rFonts w:eastAsiaTheme="minorEastAsia"/>
          <w:kern w:val="2"/>
          <w:lang w:val="en-GB" w:eastAsia="zh-CN"/>
        </w:rPr>
        <w:t xml:space="preserve"> </w:t>
      </w:r>
      <w:r w:rsidRPr="004B5C74">
        <w:rPr>
          <w:rFonts w:eastAsiaTheme="minorEastAsia"/>
          <w:i/>
          <w:kern w:val="2"/>
          <w:lang w:val="en-GB" w:eastAsia="zh-CN"/>
        </w:rPr>
        <w:t xml:space="preserve">based on </w:t>
      </w:r>
      <w:r w:rsidRPr="004B5C74">
        <w:rPr>
          <w:i/>
          <w:lang w:eastAsia="zh-CN"/>
        </w:rPr>
        <w:t>the</w:t>
      </w:r>
      <w:r w:rsidRPr="004B5C74">
        <w:rPr>
          <w:i/>
          <w:lang w:val="en-GB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M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A,C</m:t>
            </m:r>
          </m:sub>
        </m:sSub>
      </m:oMath>
      <w:r w:rsidRPr="004B5C74">
        <w:rPr>
          <w:i/>
          <w:lang w:eastAsia="zh-CN"/>
        </w:rPr>
        <w:t xml:space="preserve"> occasions</w:t>
      </w:r>
      <w:r>
        <w:rPr>
          <w:rFonts w:eastAsiaTheme="minorEastAsia"/>
          <w:i/>
          <w:kern w:val="2"/>
          <w:lang w:val="en-GB" w:eastAsia="zh-CN"/>
        </w:rPr>
        <w:t xml:space="preserve">, </w:t>
      </w:r>
      <w:r w:rsidRPr="004B5C74">
        <w:rPr>
          <w:rFonts w:eastAsiaTheme="minorEastAsia"/>
          <w:i/>
          <w:kern w:val="2"/>
          <w:lang w:val="en-GB" w:eastAsia="zh-CN"/>
        </w:rPr>
        <w:t>a large number of resources would be waste</w:t>
      </w:r>
      <w:r>
        <w:rPr>
          <w:rFonts w:eastAsiaTheme="minorEastAsia"/>
          <w:i/>
          <w:kern w:val="2"/>
          <w:lang w:val="en-GB" w:eastAsia="zh-CN"/>
        </w:rPr>
        <w:t>.</w:t>
      </w:r>
    </w:p>
    <w:p w14:paraId="7B38ABBC" w14:textId="77777777" w:rsidR="00281D6E" w:rsidRDefault="00281D6E" w:rsidP="00281D6E">
      <w:pPr>
        <w:pStyle w:val="Eqn"/>
        <w:rPr>
          <w:rFonts w:eastAsiaTheme="minorEastAsia"/>
          <w:i/>
          <w:kern w:val="2"/>
          <w:lang w:val="en-GB" w:eastAsia="zh-CN"/>
        </w:rPr>
      </w:pPr>
      <w:r w:rsidRPr="007B0B18">
        <w:rPr>
          <w:rFonts w:eastAsiaTheme="minorEastAsia"/>
          <w:b/>
          <w:i/>
          <w:kern w:val="2"/>
          <w:lang w:val="en-GB" w:eastAsia="zh-CN"/>
        </w:rPr>
        <w:t>Observation</w:t>
      </w:r>
      <w:r>
        <w:rPr>
          <w:rFonts w:eastAsiaTheme="minorEastAsia"/>
          <w:b/>
          <w:i/>
          <w:kern w:val="2"/>
          <w:lang w:val="en-GB" w:eastAsia="zh-CN"/>
        </w:rPr>
        <w:t xml:space="preserve"> 4</w:t>
      </w:r>
      <w:r w:rsidRPr="007B0B18">
        <w:rPr>
          <w:rFonts w:eastAsiaTheme="minorEastAsia"/>
          <w:b/>
          <w:i/>
          <w:kern w:val="2"/>
          <w:lang w:val="en-GB" w:eastAsia="zh-CN"/>
        </w:rPr>
        <w:t>:</w:t>
      </w:r>
      <w:r>
        <w:rPr>
          <w:rFonts w:eastAsiaTheme="minorEastAsia"/>
          <w:i/>
          <w:kern w:val="2"/>
          <w:lang w:val="en-GB" w:eastAsia="zh-CN"/>
        </w:rPr>
        <w:t xml:space="preserve"> As long as one enabled HARQ process is scheduled, the g</w:t>
      </w:r>
      <w:r w:rsidRPr="00F87B95">
        <w:rPr>
          <w:rFonts w:eastAsiaTheme="minorEastAsia"/>
          <w:i/>
          <w:kern w:val="2"/>
          <w:lang w:val="en-GB" w:eastAsia="zh-CN"/>
        </w:rPr>
        <w:t xml:space="preserve">NB </w:t>
      </w:r>
      <w:r>
        <w:rPr>
          <w:rFonts w:eastAsiaTheme="minorEastAsia"/>
          <w:i/>
          <w:kern w:val="2"/>
          <w:lang w:val="en-GB" w:eastAsia="zh-CN"/>
        </w:rPr>
        <w:t>has to</w:t>
      </w:r>
      <w:r w:rsidRPr="00F87B95">
        <w:rPr>
          <w:rFonts w:eastAsiaTheme="minorEastAsia"/>
          <w:i/>
          <w:kern w:val="2"/>
          <w:lang w:val="en-GB" w:eastAsia="zh-CN"/>
        </w:rPr>
        <w:t xml:space="preserve"> reserve feedback resources </w:t>
      </w:r>
      <w:r>
        <w:rPr>
          <w:rFonts w:eastAsiaTheme="minorEastAsia"/>
          <w:i/>
          <w:kern w:val="2"/>
          <w:lang w:val="en-GB" w:eastAsia="zh-CN"/>
        </w:rPr>
        <w:t xml:space="preserve">anyway </w:t>
      </w:r>
      <w:r w:rsidRPr="00F87B95">
        <w:rPr>
          <w:rFonts w:eastAsiaTheme="minorEastAsia"/>
          <w:i/>
          <w:kern w:val="2"/>
          <w:lang w:val="en-GB" w:eastAsia="zh-CN"/>
        </w:rPr>
        <w:t xml:space="preserve">as </w:t>
      </w:r>
      <w:r>
        <w:rPr>
          <w:rFonts w:eastAsiaTheme="minorEastAsia"/>
          <w:i/>
          <w:kern w:val="2"/>
          <w:lang w:val="en-GB" w:eastAsia="zh-CN"/>
        </w:rPr>
        <w:t>UE miss-detection</w:t>
      </w:r>
      <w:r w:rsidRPr="00F87B95">
        <w:rPr>
          <w:rFonts w:eastAsiaTheme="minorEastAsia"/>
          <w:i/>
          <w:kern w:val="2"/>
          <w:lang w:val="en-GB" w:eastAsia="zh-CN"/>
        </w:rPr>
        <w:t xml:space="preserve"> </w:t>
      </w:r>
      <w:r>
        <w:rPr>
          <w:rFonts w:eastAsiaTheme="minorEastAsia"/>
          <w:i/>
          <w:kern w:val="2"/>
          <w:lang w:val="en-GB" w:eastAsia="zh-CN"/>
        </w:rPr>
        <w:t xml:space="preserve">is unpredictable. </w:t>
      </w:r>
    </w:p>
    <w:p w14:paraId="79799741" w14:textId="469DE24A" w:rsidR="009F0FA4" w:rsidRPr="008B4817" w:rsidRDefault="009F0FA4" w:rsidP="009F0FA4">
      <w:pPr>
        <w:pStyle w:val="Eqn"/>
        <w:rPr>
          <w:i/>
          <w:lang w:val="en-GB" w:eastAsia="en-US"/>
        </w:rPr>
      </w:pPr>
      <w:r w:rsidRPr="0076586E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>5</w:t>
      </w:r>
      <w:r w:rsidRPr="0076586E">
        <w:rPr>
          <w:b/>
          <w:i/>
          <w:lang w:val="en-GB" w:eastAsia="en-US"/>
        </w:rPr>
        <w:t>:</w:t>
      </w:r>
      <w:r w:rsidRPr="00CD5FBB">
        <w:rPr>
          <w:lang w:val="en-GB" w:eastAsia="en-US"/>
        </w:rPr>
        <w:t xml:space="preserve"> </w:t>
      </w:r>
      <w:r w:rsidRPr="0076586E">
        <w:rPr>
          <w:i/>
          <w:lang w:val="en-GB" w:eastAsia="en-US"/>
        </w:rPr>
        <w:t xml:space="preserve">For Type-1 HARQ-ACK codebook, </w:t>
      </w:r>
      <w:r>
        <w:rPr>
          <w:i/>
          <w:lang w:val="en-GB" w:eastAsia="en-US"/>
        </w:rPr>
        <w:t xml:space="preserve">by </w:t>
      </w:r>
      <w:r w:rsidRPr="0076586E">
        <w:rPr>
          <w:i/>
          <w:lang w:val="en-GB" w:eastAsia="en-US"/>
        </w:rPr>
        <w:t>skipping the feedback of PDSCH occasions from disabled HARQ process</w:t>
      </w:r>
      <w:r>
        <w:rPr>
          <w:i/>
          <w:lang w:val="en-GB" w:eastAsia="en-US"/>
        </w:rPr>
        <w:t>,</w:t>
      </w:r>
      <w:r w:rsidRPr="0076586E">
        <w:rPr>
          <w:i/>
          <w:lang w:val="en-GB" w:eastAsia="en-US"/>
        </w:rPr>
        <w:t xml:space="preserve"> </w:t>
      </w:r>
      <w:r w:rsidRPr="006E797C">
        <w:rPr>
          <w:i/>
          <w:lang w:val="en-GB" w:eastAsia="en-US"/>
        </w:rPr>
        <w:t>the signalling overhead can be reduced as large as 32x</w:t>
      </w:r>
      <w:r w:rsidRPr="0076586E">
        <w:rPr>
          <w:i/>
          <w:lang w:val="en-GB" w:eastAsia="en-US"/>
        </w:rPr>
        <w:t>.</w:t>
      </w:r>
    </w:p>
    <w:p w14:paraId="6F32DB14" w14:textId="77777777" w:rsidR="00542A16" w:rsidRPr="00A02905" w:rsidRDefault="00542A16" w:rsidP="00542A16">
      <w:pPr>
        <w:pStyle w:val="Eqn"/>
        <w:rPr>
          <w:rFonts w:eastAsiaTheme="minorEastAsia"/>
          <w:i/>
          <w:kern w:val="2"/>
          <w:lang w:eastAsia="zh-CN"/>
        </w:rPr>
      </w:pPr>
      <w:r w:rsidRPr="00057F97">
        <w:rPr>
          <w:rFonts w:eastAsiaTheme="minorEastAsia"/>
          <w:b/>
          <w:i/>
          <w:kern w:val="2"/>
          <w:lang w:eastAsia="zh-CN"/>
        </w:rPr>
        <w:t xml:space="preserve">Observation </w:t>
      </w:r>
      <w:r>
        <w:rPr>
          <w:rFonts w:eastAsiaTheme="minorEastAsia"/>
          <w:b/>
          <w:i/>
          <w:kern w:val="2"/>
          <w:lang w:eastAsia="zh-CN"/>
        </w:rPr>
        <w:t>6</w:t>
      </w:r>
      <w:r w:rsidRPr="00057F97">
        <w:rPr>
          <w:rFonts w:eastAsiaTheme="minorEastAsia"/>
          <w:b/>
          <w:i/>
          <w:kern w:val="2"/>
          <w:lang w:eastAsia="zh-CN"/>
        </w:rPr>
        <w:t>:</w:t>
      </w:r>
      <w:r w:rsidRPr="004B5C74">
        <w:rPr>
          <w:rFonts w:eastAsiaTheme="minorEastAsia"/>
          <w:i/>
          <w:kern w:val="2"/>
          <w:lang w:eastAsia="zh-CN"/>
        </w:rPr>
        <w:t xml:space="preserve"> </w:t>
      </w:r>
      <w:r w:rsidRPr="00057F97">
        <w:rPr>
          <w:rFonts w:eastAsiaTheme="minorEastAsia"/>
          <w:i/>
          <w:kern w:val="2"/>
          <w:lang w:eastAsia="zh-CN"/>
        </w:rPr>
        <w:t>UE can b</w:t>
      </w:r>
      <w:r>
        <w:rPr>
          <w:rFonts w:eastAsiaTheme="minorEastAsia"/>
          <w:i/>
          <w:kern w:val="2"/>
          <w:lang w:eastAsia="zh-CN"/>
        </w:rPr>
        <w:t>e configured to know whether a</w:t>
      </w:r>
      <w:r w:rsidRPr="00057F97">
        <w:rPr>
          <w:rFonts w:eastAsiaTheme="minorEastAsia"/>
          <w:i/>
          <w:kern w:val="2"/>
          <w:lang w:eastAsia="zh-CN"/>
        </w:rPr>
        <w:t xml:space="preserve"> </w:t>
      </w:r>
      <w:r>
        <w:rPr>
          <w:rFonts w:eastAsiaTheme="minorEastAsia"/>
          <w:i/>
          <w:kern w:val="2"/>
          <w:lang w:eastAsia="zh-CN"/>
        </w:rPr>
        <w:t>PDSCH occasion</w:t>
      </w:r>
      <w:r w:rsidRPr="00057F97">
        <w:rPr>
          <w:rFonts w:eastAsiaTheme="minorEastAsia"/>
          <w:i/>
          <w:kern w:val="2"/>
          <w:lang w:eastAsia="zh-CN"/>
        </w:rPr>
        <w:t xml:space="preserve"> is </w:t>
      </w:r>
      <w:r>
        <w:rPr>
          <w:rFonts w:eastAsiaTheme="minorEastAsia"/>
          <w:i/>
          <w:kern w:val="2"/>
          <w:lang w:eastAsia="zh-CN"/>
        </w:rPr>
        <w:t xml:space="preserve">for feedback </w:t>
      </w:r>
      <w:r w:rsidRPr="00057F97">
        <w:rPr>
          <w:rFonts w:eastAsiaTheme="minorEastAsia"/>
          <w:i/>
          <w:kern w:val="2"/>
          <w:lang w:eastAsia="zh-CN"/>
        </w:rPr>
        <w:t>disabled or enabled</w:t>
      </w:r>
      <w:r>
        <w:rPr>
          <w:rFonts w:eastAsiaTheme="minorEastAsia"/>
          <w:i/>
          <w:kern w:val="2"/>
          <w:lang w:eastAsia="zh-CN"/>
        </w:rPr>
        <w:t xml:space="preserve"> HARQ processes</w:t>
      </w:r>
      <w:r w:rsidRPr="00057F97">
        <w:rPr>
          <w:rFonts w:eastAsiaTheme="minorEastAsia"/>
          <w:i/>
          <w:kern w:val="2"/>
          <w:lang w:eastAsia="zh-CN"/>
        </w:rPr>
        <w:t>.</w:t>
      </w:r>
    </w:p>
    <w:p w14:paraId="31536A13" w14:textId="4A094455" w:rsidR="00A02905" w:rsidRPr="00761CB3" w:rsidRDefault="00A02905" w:rsidP="00A02905">
      <w:pPr>
        <w:pStyle w:val="Eqn"/>
        <w:rPr>
          <w:i/>
          <w:lang w:val="en-GB" w:eastAsia="en-US"/>
        </w:rPr>
      </w:pPr>
      <w:r w:rsidRPr="00642A9B">
        <w:rPr>
          <w:b/>
          <w:i/>
          <w:lang w:val="en-GB" w:eastAsia="en-US"/>
        </w:rPr>
        <w:t xml:space="preserve">Observation </w:t>
      </w:r>
      <w:r w:rsidR="006E797C">
        <w:rPr>
          <w:b/>
          <w:i/>
          <w:lang w:val="en-GB" w:eastAsia="en-US"/>
        </w:rPr>
        <w:t>7</w:t>
      </w:r>
      <w:r w:rsidRPr="00642A9B">
        <w:rPr>
          <w:b/>
          <w:i/>
          <w:lang w:val="en-GB" w:eastAsia="en-US"/>
        </w:rPr>
        <w:t>:</w:t>
      </w:r>
      <w:r w:rsidRPr="00642A9B">
        <w:rPr>
          <w:lang w:val="en-GB" w:eastAsia="en-US"/>
        </w:rPr>
        <w:t xml:space="preserve"> </w:t>
      </w:r>
      <w:r w:rsidRPr="0076586E">
        <w:rPr>
          <w:i/>
          <w:lang w:val="en-GB" w:eastAsia="en-US"/>
        </w:rPr>
        <w:t>For Type-1 HARQ</w:t>
      </w:r>
      <w:r w:rsidRPr="00761CB3">
        <w:rPr>
          <w:i/>
          <w:lang w:val="en-GB" w:eastAsia="en-US"/>
        </w:rPr>
        <w:t xml:space="preserve">-ACK codebook, </w:t>
      </w:r>
      <w:r w:rsidRPr="004B5C74">
        <w:rPr>
          <w:i/>
          <w:lang w:val="en-GB" w:eastAsia="zh-CN"/>
        </w:rPr>
        <w:t xml:space="preserve">when the only enabled DCI miss-detected, the benefit of skipping feedback to reduce signalling overhead is </w:t>
      </w:r>
      <w:r w:rsidRPr="004B5C74">
        <w:rPr>
          <w:i/>
          <w:lang w:val="en-GB" w:eastAsia="en-US"/>
        </w:rPr>
        <w:t>marginal.</w:t>
      </w:r>
    </w:p>
    <w:p w14:paraId="488D02DA" w14:textId="77777777" w:rsidR="0047767F" w:rsidRPr="00642A9B" w:rsidRDefault="0047767F" w:rsidP="0047767F">
      <w:pPr>
        <w:pStyle w:val="Eqn"/>
        <w:rPr>
          <w:i/>
          <w:lang w:eastAsia="zh-CN"/>
        </w:rPr>
      </w:pPr>
      <w:r w:rsidRPr="00064AED">
        <w:rPr>
          <w:rFonts w:hint="eastAsia"/>
          <w:b/>
          <w:i/>
          <w:lang w:eastAsia="zh-CN"/>
        </w:rPr>
        <w:t>O</w:t>
      </w:r>
      <w:r w:rsidRPr="00064AED">
        <w:rPr>
          <w:b/>
          <w:i/>
          <w:lang w:eastAsia="zh-CN"/>
        </w:rPr>
        <w:t>bservation</w:t>
      </w:r>
      <w:r>
        <w:rPr>
          <w:b/>
          <w:i/>
          <w:lang w:eastAsia="zh-CN"/>
        </w:rPr>
        <w:t xml:space="preserve"> 8</w:t>
      </w:r>
      <w:r w:rsidRPr="00064AE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For Type-2 HARQ-ACK codebook,</w:t>
      </w:r>
      <w:r w:rsidRPr="0014265E">
        <w:rPr>
          <w:i/>
          <w:lang w:eastAsia="zh-CN"/>
        </w:rPr>
        <w:t xml:space="preserve"> </w:t>
      </w:r>
      <w:r>
        <w:rPr>
          <w:i/>
          <w:lang w:eastAsia="zh-CN"/>
        </w:rPr>
        <w:t>keeping the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true</w:t>
      </w:r>
      <w:r w:rsidRPr="0014265E">
        <w:rPr>
          <w:i/>
          <w:lang w:eastAsia="zh-CN"/>
        </w:rPr>
        <w:t xml:space="preserve"> values of </w:t>
      </w:r>
      <w:r>
        <w:rPr>
          <w:i/>
          <w:lang w:eastAsia="zh-CN"/>
        </w:rPr>
        <w:t xml:space="preserve">C-DAI and T-DAI as the count of </w:t>
      </w:r>
      <w:r w:rsidRPr="00642A9B">
        <w:rPr>
          <w:i/>
          <w:lang w:eastAsia="zh-CN"/>
        </w:rPr>
        <w:t xml:space="preserve">feedback-enabled </w:t>
      </w:r>
      <w:r>
        <w:rPr>
          <w:i/>
          <w:lang w:eastAsia="zh-CN"/>
        </w:rPr>
        <w:t xml:space="preserve">HARQ </w:t>
      </w:r>
      <w:r w:rsidRPr="00642A9B">
        <w:rPr>
          <w:i/>
          <w:lang w:eastAsia="zh-CN"/>
        </w:rPr>
        <w:t xml:space="preserve">processes can be </w:t>
      </w:r>
      <w:r>
        <w:rPr>
          <w:i/>
          <w:lang w:eastAsia="zh-CN"/>
        </w:rPr>
        <w:t>useful</w:t>
      </w:r>
      <w:r w:rsidRPr="00642A9B">
        <w:rPr>
          <w:i/>
          <w:lang w:eastAsia="zh-CN"/>
        </w:rPr>
        <w:t xml:space="preserve"> </w:t>
      </w:r>
      <w:r>
        <w:rPr>
          <w:i/>
          <w:lang w:eastAsia="zh-CN"/>
        </w:rPr>
        <w:t>to detect</w:t>
      </w:r>
      <w:r w:rsidRPr="00642A9B">
        <w:rPr>
          <w:i/>
          <w:lang w:eastAsia="zh-CN"/>
        </w:rPr>
        <w:t xml:space="preserve"> DCI miss</w:t>
      </w:r>
      <w:r>
        <w:rPr>
          <w:i/>
          <w:lang w:eastAsia="zh-CN"/>
        </w:rPr>
        <w:t>ing at the UE</w:t>
      </w:r>
      <w:r w:rsidRPr="00642A9B">
        <w:rPr>
          <w:i/>
          <w:lang w:eastAsia="zh-CN"/>
        </w:rPr>
        <w:t>.</w:t>
      </w:r>
      <w:r w:rsidRPr="00642A9B">
        <w:t xml:space="preserve"> </w:t>
      </w:r>
    </w:p>
    <w:p w14:paraId="4D159BF7" w14:textId="77777777" w:rsidR="0047767F" w:rsidRPr="00DE1214" w:rsidRDefault="0047767F" w:rsidP="0047767F">
      <w:pPr>
        <w:pStyle w:val="Eqn"/>
        <w:rPr>
          <w:i/>
          <w:color w:val="C00000"/>
          <w:lang w:eastAsia="zh-CN"/>
        </w:rPr>
      </w:pPr>
      <w:r w:rsidRPr="00A02905">
        <w:rPr>
          <w:rFonts w:hint="eastAsia"/>
          <w:b/>
          <w:i/>
          <w:lang w:eastAsia="zh-CN"/>
        </w:rPr>
        <w:t>O</w:t>
      </w:r>
      <w:r w:rsidRPr="00A02905">
        <w:rPr>
          <w:b/>
          <w:i/>
          <w:lang w:eastAsia="zh-CN"/>
        </w:rPr>
        <w:t>bservat</w:t>
      </w:r>
      <w:r w:rsidRPr="009726A3">
        <w:rPr>
          <w:b/>
          <w:i/>
          <w:lang w:eastAsia="zh-CN"/>
        </w:rPr>
        <w:t>ion</w:t>
      </w:r>
      <w:r w:rsidRPr="004B5C7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9</w:t>
      </w:r>
      <w:r w:rsidRPr="004B5C74">
        <w:rPr>
          <w:b/>
          <w:i/>
          <w:lang w:eastAsia="zh-CN"/>
        </w:rPr>
        <w:t>:</w:t>
      </w:r>
      <w:r w:rsidRPr="00DE1214">
        <w:rPr>
          <w:i/>
        </w:rPr>
        <w:t xml:space="preserve"> </w:t>
      </w:r>
      <w:r>
        <w:rPr>
          <w:i/>
        </w:rPr>
        <w:t xml:space="preserve">If </w:t>
      </w:r>
      <w:r w:rsidRPr="00DE1214">
        <w:rPr>
          <w:i/>
        </w:rPr>
        <w:t xml:space="preserve">one serving cell </w:t>
      </w:r>
      <w:r>
        <w:rPr>
          <w:i/>
        </w:rPr>
        <w:t xml:space="preserve">is </w:t>
      </w:r>
      <w:r w:rsidRPr="00DE1214">
        <w:rPr>
          <w:i/>
        </w:rPr>
        <w:t>configur</w:t>
      </w:r>
      <w:r>
        <w:rPr>
          <w:i/>
        </w:rPr>
        <w:t>ed and</w:t>
      </w:r>
      <w:r w:rsidRPr="00DE1214">
        <w:rPr>
          <w:i/>
        </w:rPr>
        <w:t xml:space="preserve"> only </w:t>
      </w:r>
      <w:r>
        <w:rPr>
          <w:i/>
        </w:rPr>
        <w:t xml:space="preserve">C-DAI is present </w:t>
      </w:r>
      <w:r w:rsidRPr="00DE1214">
        <w:rPr>
          <w:i/>
        </w:rPr>
        <w:t>in the DCI</w:t>
      </w:r>
      <w:r>
        <w:rPr>
          <w:i/>
        </w:rPr>
        <w:t>, C-DAI for the disabled HARQ process should not be reserved in order to detect DCI missing.</w:t>
      </w:r>
    </w:p>
    <w:p w14:paraId="063BDE7B" w14:textId="77777777" w:rsidR="00F12D3E" w:rsidRPr="004B5C74" w:rsidRDefault="00F12D3E" w:rsidP="00F12D3E">
      <w:pPr>
        <w:pStyle w:val="Eqn"/>
        <w:rPr>
          <w:i/>
          <w:lang w:eastAsia="zh-CN"/>
        </w:rPr>
      </w:pPr>
      <w:r w:rsidRPr="006277B1">
        <w:rPr>
          <w:b/>
          <w:i/>
        </w:rPr>
        <w:t xml:space="preserve">Proposal </w:t>
      </w:r>
      <w:r>
        <w:rPr>
          <w:b/>
          <w:i/>
          <w:lang w:eastAsia="zh-CN"/>
        </w:rPr>
        <w:t>1</w:t>
      </w:r>
      <w:r w:rsidRPr="00943B97">
        <w:rPr>
          <w:b/>
          <w:i/>
          <w:lang w:eastAsia="zh-CN"/>
        </w:rPr>
        <w:t>:</w:t>
      </w:r>
      <w:r w:rsidRPr="00943B97">
        <w:rPr>
          <w:i/>
          <w:lang w:eastAsia="zh-CN"/>
        </w:rPr>
        <w:t xml:space="preserve"> For DCI </w:t>
      </w:r>
      <w:r>
        <w:rPr>
          <w:i/>
          <w:lang w:eastAsia="zh-CN"/>
        </w:rPr>
        <w:t xml:space="preserve">format </w:t>
      </w:r>
      <w:r w:rsidRPr="00943B97">
        <w:rPr>
          <w:i/>
          <w:lang w:eastAsia="zh-CN"/>
        </w:rPr>
        <w:t>0</w:t>
      </w:r>
      <w:r>
        <w:rPr>
          <w:i/>
          <w:lang w:eastAsia="zh-CN"/>
        </w:rPr>
        <w:t>_</w:t>
      </w:r>
      <w:r w:rsidRPr="00943B97">
        <w:rPr>
          <w:i/>
          <w:lang w:eastAsia="zh-CN"/>
        </w:rPr>
        <w:t>1/1</w:t>
      </w:r>
      <w:r>
        <w:rPr>
          <w:i/>
          <w:lang w:eastAsia="zh-CN"/>
        </w:rPr>
        <w:t>_</w:t>
      </w:r>
      <w:r w:rsidRPr="00943B97">
        <w:rPr>
          <w:i/>
          <w:lang w:eastAsia="zh-CN"/>
        </w:rPr>
        <w:t>1,</w:t>
      </w:r>
      <w:r w:rsidRPr="004B5C74">
        <w:rPr>
          <w:lang w:eastAsia="zh-CN"/>
        </w:rPr>
        <w:t xml:space="preserve"> </w:t>
      </w:r>
      <w:r w:rsidRPr="004B5C74">
        <w:rPr>
          <w:i/>
          <w:lang w:eastAsia="zh-CN"/>
        </w:rPr>
        <w:t xml:space="preserve">the </w:t>
      </w:r>
      <w:r>
        <w:rPr>
          <w:i/>
          <w:lang w:eastAsia="zh-CN"/>
        </w:rPr>
        <w:t xml:space="preserve">field </w:t>
      </w:r>
      <w:r w:rsidRPr="00F87B95">
        <w:rPr>
          <w:i/>
          <w:lang w:eastAsia="zh-CN"/>
        </w:rPr>
        <w:t xml:space="preserve">of HARQ process number </w:t>
      </w:r>
      <w:r>
        <w:rPr>
          <w:i/>
          <w:lang w:eastAsia="zh-CN"/>
        </w:rPr>
        <w:t>is</w:t>
      </w:r>
      <w:r w:rsidRPr="00F87B95">
        <w:rPr>
          <w:i/>
          <w:lang w:eastAsia="zh-CN"/>
        </w:rPr>
        <w:t xml:space="preserve"> extend</w:t>
      </w:r>
      <w:r>
        <w:rPr>
          <w:i/>
          <w:lang w:eastAsia="zh-CN"/>
        </w:rPr>
        <w:t>ed</w:t>
      </w:r>
      <w:r w:rsidRPr="00F87B95">
        <w:rPr>
          <w:i/>
          <w:lang w:eastAsia="zh-CN"/>
        </w:rPr>
        <w:t xml:space="preserve"> to 5 bits</w:t>
      </w:r>
      <w:r>
        <w:rPr>
          <w:i/>
          <w:lang w:eastAsia="zh-CN"/>
        </w:rPr>
        <w:t xml:space="preserve"> in NTN</w:t>
      </w:r>
      <w:r w:rsidRPr="00F87B95">
        <w:rPr>
          <w:i/>
          <w:lang w:eastAsia="zh-CN"/>
        </w:rPr>
        <w:t>.</w:t>
      </w:r>
    </w:p>
    <w:p w14:paraId="02886921" w14:textId="2493B3F8" w:rsidR="00761CB3" w:rsidRDefault="00F87B95" w:rsidP="00642A9B">
      <w:pPr>
        <w:pStyle w:val="Eqn"/>
        <w:rPr>
          <w:rFonts w:eastAsiaTheme="minorEastAsia"/>
          <w:i/>
          <w:kern w:val="2"/>
          <w:lang w:val="en-GB" w:eastAsia="zh-CN"/>
        </w:rPr>
      </w:pPr>
      <w:r w:rsidRPr="006277B1">
        <w:rPr>
          <w:b/>
          <w:i/>
        </w:rPr>
        <w:t xml:space="preserve">Proposal </w:t>
      </w:r>
      <w:r>
        <w:rPr>
          <w:b/>
          <w:i/>
        </w:rPr>
        <w:t>2</w:t>
      </w:r>
      <w:r w:rsidRPr="006277B1">
        <w:rPr>
          <w:b/>
          <w:i/>
        </w:rPr>
        <w:t>:</w:t>
      </w:r>
      <w:r>
        <w:rPr>
          <w:b/>
          <w:i/>
        </w:rPr>
        <w:t xml:space="preserve"> </w:t>
      </w:r>
      <w:r w:rsidR="006E797C">
        <w:rPr>
          <w:i/>
        </w:rPr>
        <w:t>F</w:t>
      </w:r>
      <w:r w:rsidR="006E797C" w:rsidRPr="007B0B18">
        <w:rPr>
          <w:i/>
        </w:rPr>
        <w:t>or DCI</w:t>
      </w:r>
      <w:r w:rsidR="006E797C">
        <w:rPr>
          <w:i/>
        </w:rPr>
        <w:t xml:space="preserve"> format</w:t>
      </w:r>
      <w:r w:rsidR="006E797C" w:rsidRPr="007B0B18">
        <w:rPr>
          <w:i/>
        </w:rPr>
        <w:t xml:space="preserve"> 0_0/1_0, </w:t>
      </w:r>
      <w:r w:rsidR="006E797C" w:rsidRPr="007A6144">
        <w:rPr>
          <w:i/>
          <w:lang w:eastAsia="zh-CN"/>
        </w:rPr>
        <w:t xml:space="preserve">keep the fixed 4 bits </w:t>
      </w:r>
      <w:r w:rsidR="006E797C">
        <w:rPr>
          <w:i/>
          <w:lang w:eastAsia="zh-CN"/>
        </w:rPr>
        <w:t>of HARQ process number field</w:t>
      </w:r>
      <w:r w:rsidR="006E797C">
        <w:rPr>
          <w:i/>
        </w:rPr>
        <w:t xml:space="preserve"> and s</w:t>
      </w:r>
      <w:r w:rsidR="006E797C" w:rsidRPr="00A02905">
        <w:rPr>
          <w:i/>
        </w:rPr>
        <w:t xml:space="preserve">upport </w:t>
      </w:r>
      <w:r w:rsidR="006E797C">
        <w:rPr>
          <w:i/>
          <w:lang w:eastAsia="en-US"/>
        </w:rPr>
        <w:t>indication of HARQ process ID via reusing idle bits of DCI.</w:t>
      </w:r>
    </w:p>
    <w:p w14:paraId="18DBA673" w14:textId="45905E9B" w:rsidR="00761CB3" w:rsidRDefault="00F87B95" w:rsidP="00F87B95">
      <w:pPr>
        <w:pStyle w:val="Eqn"/>
        <w:rPr>
          <w:i/>
          <w:lang w:val="en-GB" w:eastAsia="en-US"/>
        </w:rPr>
      </w:pPr>
      <w:r>
        <w:rPr>
          <w:b/>
          <w:i/>
        </w:rPr>
        <w:t xml:space="preserve">Proposal </w:t>
      </w:r>
      <w:r w:rsidR="005550F1">
        <w:rPr>
          <w:b/>
          <w:i/>
        </w:rPr>
        <w:t>3</w:t>
      </w:r>
      <w:r w:rsidRPr="006277B1">
        <w:rPr>
          <w:b/>
          <w:i/>
        </w:rPr>
        <w:t>:</w:t>
      </w:r>
      <w:r w:rsidRPr="00CD5FBB">
        <w:rPr>
          <w:lang w:val="en-GB" w:eastAsia="en-US"/>
        </w:rPr>
        <w:t xml:space="preserve"> </w:t>
      </w:r>
      <w:r w:rsidR="005550F1" w:rsidRPr="0076586E">
        <w:rPr>
          <w:i/>
          <w:lang w:val="en-GB" w:eastAsia="en-US"/>
        </w:rPr>
        <w:t xml:space="preserve">For Type-1 HARQ-ACK codebook, </w:t>
      </w:r>
      <w:r w:rsidR="005550F1">
        <w:rPr>
          <w:i/>
          <w:lang w:val="en-GB" w:eastAsia="en-US"/>
        </w:rPr>
        <w:t xml:space="preserve">a UE can be configured with </w:t>
      </w:r>
      <w:r w:rsidR="005550F1" w:rsidRPr="003C6246">
        <w:rPr>
          <w:i/>
          <w:lang w:val="en-GB" w:eastAsia="en-US"/>
        </w:rPr>
        <w:t xml:space="preserve">a bitmap which </w:t>
      </w:r>
      <w:r w:rsidR="005550F1">
        <w:rPr>
          <w:i/>
          <w:lang w:val="en-GB" w:eastAsia="en-US"/>
        </w:rPr>
        <w:t>indicates</w:t>
      </w:r>
      <w:r w:rsidR="005550F1" w:rsidRPr="003C6246">
        <w:rPr>
          <w:i/>
          <w:lang w:val="en-GB" w:eastAsia="en-US"/>
        </w:rPr>
        <w:t xml:space="preserve"> </w:t>
      </w:r>
      <w:r w:rsidR="005550F1">
        <w:rPr>
          <w:i/>
          <w:lang w:val="en-GB" w:eastAsia="en-US"/>
        </w:rPr>
        <w:t xml:space="preserve">a set of </w:t>
      </w:r>
      <w:r w:rsidR="005550F1" w:rsidRPr="003C6246">
        <w:rPr>
          <w:i/>
          <w:lang w:val="en-GB" w:eastAsia="en-US"/>
        </w:rPr>
        <w:t xml:space="preserve">PDSCH occasions </w:t>
      </w:r>
      <w:r w:rsidR="005550F1">
        <w:rPr>
          <w:i/>
          <w:lang w:val="en-GB" w:eastAsia="en-US"/>
        </w:rPr>
        <w:t xml:space="preserve">for which </w:t>
      </w:r>
      <w:r w:rsidR="005550F1" w:rsidRPr="003C6246">
        <w:rPr>
          <w:i/>
          <w:lang w:val="en-GB" w:eastAsia="en-US"/>
        </w:rPr>
        <w:t>HARQ-ACK feedback</w:t>
      </w:r>
      <w:r w:rsidR="005550F1">
        <w:rPr>
          <w:i/>
          <w:lang w:val="en-GB" w:eastAsia="en-US"/>
        </w:rPr>
        <w:t xml:space="preserve"> is provided</w:t>
      </w:r>
      <w:r w:rsidRPr="0076586E">
        <w:rPr>
          <w:i/>
          <w:lang w:val="en-GB" w:eastAsia="en-US"/>
        </w:rPr>
        <w:t>.</w:t>
      </w:r>
    </w:p>
    <w:p w14:paraId="0B5B68F9" w14:textId="03ED3324" w:rsidR="005550F1" w:rsidRDefault="00A02905" w:rsidP="005550F1">
      <w:pPr>
        <w:pStyle w:val="Eqn"/>
        <w:rPr>
          <w:b/>
          <w:i/>
        </w:rPr>
      </w:pPr>
      <w:r>
        <w:rPr>
          <w:b/>
          <w:i/>
        </w:rPr>
        <w:t xml:space="preserve">Proposal </w:t>
      </w:r>
      <w:r w:rsidR="005550F1">
        <w:rPr>
          <w:b/>
          <w:i/>
        </w:rPr>
        <w:t>4</w:t>
      </w:r>
      <w:r w:rsidRPr="006277B1">
        <w:rPr>
          <w:b/>
          <w:i/>
        </w:rPr>
        <w:t>:</w:t>
      </w:r>
      <w:r>
        <w:rPr>
          <w:i/>
        </w:rPr>
        <w:t xml:space="preserve"> In Type-2 codebook</w:t>
      </w:r>
      <w:r>
        <w:rPr>
          <w:rFonts w:hint="eastAsia"/>
          <w:i/>
          <w:lang w:eastAsia="zh-CN"/>
        </w:rPr>
        <w:t>,</w:t>
      </w:r>
      <w:r>
        <w:rPr>
          <w:i/>
        </w:rPr>
        <w:t xml:space="preserve"> for the DCI of PDSCH with feedback-disabled HARQ process, </w:t>
      </w:r>
      <w:r w:rsidRPr="003316B1">
        <w:rPr>
          <w:i/>
        </w:rPr>
        <w:t>give true values of C-DAI and T-DAI as the count of feedback-enabled processes</w:t>
      </w:r>
      <w:r>
        <w:rPr>
          <w:i/>
        </w:rPr>
        <w:t>.</w:t>
      </w:r>
      <w:r w:rsidR="005550F1" w:rsidRPr="005550F1">
        <w:rPr>
          <w:b/>
          <w:i/>
        </w:rPr>
        <w:t xml:space="preserve"> </w:t>
      </w:r>
    </w:p>
    <w:p w14:paraId="17F6EE5A" w14:textId="4CD6D406" w:rsidR="005550F1" w:rsidRPr="00CE11F2" w:rsidRDefault="005550F1" w:rsidP="005550F1">
      <w:pPr>
        <w:pStyle w:val="Eqn"/>
        <w:rPr>
          <w:i/>
          <w:lang w:val="en-GB" w:eastAsia="en-US"/>
        </w:rPr>
      </w:pPr>
      <w:r>
        <w:rPr>
          <w:b/>
          <w:i/>
        </w:rPr>
        <w:t>Proposal 5</w:t>
      </w:r>
      <w:r w:rsidRPr="006277B1">
        <w:rPr>
          <w:b/>
          <w:i/>
        </w:rPr>
        <w:t>:</w:t>
      </w:r>
      <w:r>
        <w:rPr>
          <w:b/>
          <w:i/>
        </w:rPr>
        <w:t xml:space="preserve"> </w:t>
      </w:r>
      <w:r w:rsidRPr="0076586E">
        <w:rPr>
          <w:i/>
          <w:lang w:val="en-GB" w:eastAsia="en-US"/>
        </w:rPr>
        <w:t>For Type-</w:t>
      </w:r>
      <w:r>
        <w:rPr>
          <w:i/>
          <w:lang w:val="en-GB" w:eastAsia="en-US"/>
        </w:rPr>
        <w:t>3</w:t>
      </w:r>
      <w:r w:rsidRPr="0076586E">
        <w:rPr>
          <w:i/>
          <w:lang w:val="en-GB" w:eastAsia="en-US"/>
        </w:rPr>
        <w:t xml:space="preserve"> HARQ-ACK codebook, skip the feedback of PDSCH occasions from disabled HARQ process</w:t>
      </w:r>
      <w:r>
        <w:rPr>
          <w:i/>
          <w:lang w:val="en-GB" w:eastAsia="en-US"/>
        </w:rPr>
        <w:t>es</w:t>
      </w:r>
      <w:r w:rsidRPr="0076586E">
        <w:rPr>
          <w:i/>
          <w:lang w:val="en-GB" w:eastAsia="en-US"/>
        </w:rPr>
        <w:t>.</w:t>
      </w:r>
    </w:p>
    <w:p w14:paraId="7382BF41" w14:textId="3DCFA83F" w:rsidR="00A02905" w:rsidRPr="00A02905" w:rsidRDefault="00A02905" w:rsidP="00A02905">
      <w:pPr>
        <w:pStyle w:val="Eqn"/>
        <w:rPr>
          <w:i/>
          <w:lang w:eastAsia="zh-CN"/>
        </w:rPr>
      </w:pPr>
      <w:r w:rsidRPr="00A02905">
        <w:rPr>
          <w:b/>
          <w:i/>
          <w:lang w:eastAsia="zh-CN"/>
        </w:rPr>
        <w:lastRenderedPageBreak/>
        <w:t xml:space="preserve">Proposal </w:t>
      </w:r>
      <w:r w:rsidR="005550F1">
        <w:rPr>
          <w:b/>
          <w:i/>
          <w:lang w:eastAsia="zh-CN"/>
        </w:rPr>
        <w:t>6</w:t>
      </w:r>
      <w:r w:rsidRPr="00A02905">
        <w:rPr>
          <w:b/>
          <w:i/>
          <w:lang w:eastAsia="zh-CN"/>
        </w:rPr>
        <w:t xml:space="preserve">: </w:t>
      </w:r>
      <w:r w:rsidRPr="00642A9B">
        <w:rPr>
          <w:i/>
          <w:lang w:eastAsia="zh-CN"/>
        </w:rPr>
        <w:t>Aggregation/repetition transmission parameters can be configured depends on orbital height.</w:t>
      </w:r>
    </w:p>
    <w:p w14:paraId="03E760A9" w14:textId="62764D41" w:rsidR="00642A9B" w:rsidRDefault="00642A9B" w:rsidP="003316B1">
      <w:pPr>
        <w:pStyle w:val="Eqn"/>
        <w:rPr>
          <w:i/>
          <w:lang w:eastAsia="zh-CN"/>
        </w:rPr>
      </w:pPr>
      <w:r w:rsidRPr="006277B1">
        <w:rPr>
          <w:b/>
          <w:i/>
        </w:rPr>
        <w:t>Proposal</w:t>
      </w:r>
      <w:r w:rsidRPr="006277B1">
        <w:rPr>
          <w:rFonts w:hint="eastAsia"/>
          <w:b/>
          <w:i/>
        </w:rPr>
        <w:t xml:space="preserve"> </w:t>
      </w:r>
      <w:r w:rsidR="005550F1">
        <w:rPr>
          <w:b/>
          <w:i/>
        </w:rPr>
        <w:t>7</w:t>
      </w:r>
      <w:r w:rsidRPr="006277B1">
        <w:rPr>
          <w:rFonts w:hint="eastAsia"/>
          <w:b/>
          <w:i/>
        </w:rPr>
        <w:t>:</w:t>
      </w:r>
      <w:r w:rsidRPr="006277B1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Aggregation/repetition transmission parameters can be indicated via DCI.</w:t>
      </w:r>
    </w:p>
    <w:p w14:paraId="5E73ECCA" w14:textId="6F7EA4AE" w:rsidR="00642A9B" w:rsidRDefault="00642A9B" w:rsidP="00642A9B">
      <w:pPr>
        <w:pStyle w:val="Eqn"/>
        <w:rPr>
          <w:i/>
          <w:lang w:eastAsia="zh-CN"/>
        </w:rPr>
      </w:pPr>
      <w:r w:rsidRPr="00BF154E">
        <w:rPr>
          <w:b/>
          <w:i/>
        </w:rPr>
        <w:t xml:space="preserve">Proposal </w:t>
      </w:r>
      <w:r w:rsidR="005550F1">
        <w:rPr>
          <w:b/>
          <w:i/>
        </w:rPr>
        <w:t>8</w:t>
      </w:r>
      <w:r>
        <w:rPr>
          <w:i/>
          <w:lang w:eastAsia="zh-CN"/>
        </w:rPr>
        <w:t xml:space="preserve">: </w:t>
      </w:r>
      <w:r w:rsidR="005C5494" w:rsidRPr="006277B1">
        <w:rPr>
          <w:i/>
          <w:lang w:eastAsia="zh-CN"/>
        </w:rPr>
        <w:t>Reinterpret</w:t>
      </w:r>
      <w:r w:rsidRPr="006277B1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idle </w:t>
      </w:r>
      <w:r w:rsidRPr="006277B1">
        <w:rPr>
          <w:i/>
          <w:lang w:eastAsia="zh-CN"/>
        </w:rPr>
        <w:t xml:space="preserve">bits in DCI for indicating </w:t>
      </w:r>
      <w:r>
        <w:rPr>
          <w:i/>
          <w:lang w:eastAsia="zh-CN"/>
        </w:rPr>
        <w:t>transmission</w:t>
      </w:r>
      <w:r w:rsidRPr="006277B1">
        <w:rPr>
          <w:i/>
          <w:lang w:eastAsia="zh-CN"/>
        </w:rPr>
        <w:t xml:space="preserve"> parameters.</w:t>
      </w:r>
    </w:p>
    <w:p w14:paraId="1DD9F9E9" w14:textId="6880A0E4" w:rsidR="00642A9B" w:rsidRPr="006277B1" w:rsidRDefault="00642A9B" w:rsidP="00642A9B">
      <w:pPr>
        <w:rPr>
          <w:i/>
        </w:rPr>
      </w:pPr>
      <w:r w:rsidRPr="006277B1">
        <w:rPr>
          <w:b/>
          <w:i/>
          <w:lang w:eastAsia="ja-JP"/>
        </w:rPr>
        <w:t xml:space="preserve">Proposal </w:t>
      </w:r>
      <w:r w:rsidR="005550F1">
        <w:rPr>
          <w:b/>
          <w:i/>
          <w:lang w:eastAsia="ja-JP"/>
        </w:rPr>
        <w:t>9</w:t>
      </w:r>
      <w:r>
        <w:rPr>
          <w:b/>
          <w:i/>
          <w:lang w:eastAsia="ja-JP"/>
        </w:rPr>
        <w:t xml:space="preserve">: </w:t>
      </w:r>
      <w:r w:rsidRPr="00D7674D">
        <w:rPr>
          <w:i/>
          <w:lang w:eastAsia="zh-CN"/>
        </w:rPr>
        <w:t xml:space="preserve">UE assistance information </w:t>
      </w:r>
      <w:r>
        <w:rPr>
          <w:i/>
          <w:lang w:eastAsia="zh-CN"/>
        </w:rPr>
        <w:t xml:space="preserve">reporting </w:t>
      </w:r>
      <w:r w:rsidRPr="00D7674D">
        <w:rPr>
          <w:i/>
          <w:lang w:eastAsia="zh-CN"/>
        </w:rPr>
        <w:t xml:space="preserve">in reserved resource </w:t>
      </w:r>
      <w:r>
        <w:rPr>
          <w:i/>
          <w:lang w:eastAsia="zh-CN"/>
        </w:rPr>
        <w:t>can</w:t>
      </w:r>
      <w:r w:rsidRPr="00D7674D">
        <w:rPr>
          <w:i/>
          <w:lang w:eastAsia="zh-CN"/>
        </w:rPr>
        <w:t xml:space="preserve"> be considered</w:t>
      </w:r>
      <w:r>
        <w:rPr>
          <w:i/>
          <w:lang w:eastAsia="zh-CN"/>
        </w:rPr>
        <w:t xml:space="preserve"> for</w:t>
      </w:r>
      <w:r w:rsidRPr="00D7674D">
        <w:rPr>
          <w:i/>
          <w:lang w:eastAsia="zh-CN"/>
        </w:rPr>
        <w:t xml:space="preserve"> NTN</w:t>
      </w:r>
      <w:r w:rsidRPr="003A165C">
        <w:rPr>
          <w:i/>
        </w:rPr>
        <w:t>.</w:t>
      </w:r>
    </w:p>
    <w:p w14:paraId="7D28B5F9" w14:textId="77777777" w:rsidR="00642A9B" w:rsidRPr="00642A9B" w:rsidRDefault="00642A9B" w:rsidP="00642A9B">
      <w:pPr>
        <w:pStyle w:val="Eqn"/>
        <w:rPr>
          <w:i/>
          <w:lang w:eastAsia="zh-CN"/>
        </w:rPr>
      </w:pPr>
    </w:p>
    <w:p w14:paraId="1A1B11AB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</w:pPr>
      <w:r w:rsidRPr="006277B1">
        <w:t>References</w:t>
      </w:r>
    </w:p>
    <w:p w14:paraId="7B646A01" w14:textId="673B2EE8" w:rsidR="00CE4EE2" w:rsidRPr="004E3E45" w:rsidRDefault="00CE4EE2" w:rsidP="00CE4EE2">
      <w:pPr>
        <w:pStyle w:val="References"/>
        <w:numPr>
          <w:ilvl w:val="0"/>
          <w:numId w:val="2"/>
        </w:numPr>
        <w:rPr>
          <w:sz w:val="22"/>
          <w:szCs w:val="22"/>
        </w:rPr>
      </w:pPr>
      <w:bookmarkStart w:id="22" w:name="_Ref51937982"/>
      <w:bookmarkStart w:id="23" w:name="_Ref30583942"/>
      <w:bookmarkStart w:id="24" w:name="_Ref20487234"/>
      <w:bookmarkStart w:id="25" w:name="_Ref525819223"/>
      <w:r w:rsidRPr="004E3E45">
        <w:rPr>
          <w:sz w:val="22"/>
          <w:szCs w:val="22"/>
          <w:lang w:eastAsia="zh-CN"/>
        </w:rPr>
        <w:t>Chairman’s Notes RAN1#10</w:t>
      </w:r>
      <w:r w:rsidR="0014265E">
        <w:rPr>
          <w:sz w:val="22"/>
          <w:szCs w:val="22"/>
          <w:lang w:eastAsia="zh-CN"/>
        </w:rPr>
        <w:t>5</w:t>
      </w:r>
      <w:r w:rsidRPr="004E3E45">
        <w:rPr>
          <w:sz w:val="22"/>
          <w:szCs w:val="22"/>
          <w:lang w:eastAsia="zh-CN"/>
        </w:rPr>
        <w:t>-e.</w:t>
      </w:r>
      <w:bookmarkEnd w:id="22"/>
      <w:r w:rsidRPr="004E3E45">
        <w:rPr>
          <w:sz w:val="22"/>
          <w:szCs w:val="22"/>
          <w:lang w:eastAsia="zh-CN"/>
        </w:rPr>
        <w:t xml:space="preserve"> </w:t>
      </w:r>
      <w:bookmarkEnd w:id="23"/>
    </w:p>
    <w:p w14:paraId="4D065B5A" w14:textId="57B7B247" w:rsidR="000E3ABA" w:rsidRPr="004B5C74" w:rsidRDefault="000E3ABA" w:rsidP="0076586E">
      <w:pPr>
        <w:pStyle w:val="af"/>
        <w:numPr>
          <w:ilvl w:val="0"/>
          <w:numId w:val="2"/>
        </w:numPr>
        <w:ind w:leftChars="0"/>
      </w:pPr>
      <w:bookmarkStart w:id="26" w:name="_Ref78900895"/>
      <w:bookmarkEnd w:id="24"/>
      <w:bookmarkEnd w:id="25"/>
      <w:r w:rsidRPr="0020014A">
        <w:rPr>
          <w:rFonts w:ascii="Times New Roman" w:hAnsi="Times New Roman"/>
          <w:sz w:val="22"/>
        </w:rPr>
        <w:t>T</w:t>
      </w:r>
      <w:r>
        <w:rPr>
          <w:rFonts w:ascii="Times New Roman" w:hAnsi="Times New Roman"/>
          <w:sz w:val="22"/>
        </w:rPr>
        <w:t>S 3GPP, 38.</w:t>
      </w:r>
      <w:r w:rsidRPr="006277B1">
        <w:rPr>
          <w:rFonts w:ascii="Times New Roman" w:hAnsi="Times New Roman"/>
          <w:sz w:val="22"/>
        </w:rPr>
        <w:t>21</w:t>
      </w:r>
      <w:r>
        <w:rPr>
          <w:rFonts w:ascii="Times New Roman" w:hAnsi="Times New Roman"/>
          <w:sz w:val="22"/>
        </w:rPr>
        <w:t>2,</w:t>
      </w:r>
      <w:r w:rsidRPr="006277B1">
        <w:rPr>
          <w:rFonts w:ascii="Times New Roman" w:hAnsi="Times New Roman"/>
          <w:sz w:val="22"/>
        </w:rPr>
        <w:t xml:space="preserve"> “</w:t>
      </w:r>
      <w:r w:rsidRPr="00836CE3">
        <w:rPr>
          <w:rFonts w:ascii="Times New Roman" w:hAnsi="Times New Roman"/>
          <w:sz w:val="22"/>
        </w:rPr>
        <w:t>Multiplexing and channel coding</w:t>
      </w:r>
      <w:r w:rsidRPr="006277B1">
        <w:rPr>
          <w:rFonts w:ascii="Times New Roman" w:hAnsi="Times New Roman"/>
          <w:sz w:val="22"/>
        </w:rPr>
        <w:t>”</w:t>
      </w:r>
      <w:r>
        <w:rPr>
          <w:rFonts w:ascii="Times New Roman" w:hAnsi="Times New Roman"/>
          <w:sz w:val="22"/>
        </w:rPr>
        <w:t>.</w:t>
      </w:r>
      <w:bookmarkEnd w:id="26"/>
    </w:p>
    <w:p w14:paraId="0DCA9C2E" w14:textId="15B01DD5" w:rsidR="00EC6ED8" w:rsidRPr="00C87070" w:rsidRDefault="00EC6ED8">
      <w:pPr>
        <w:pStyle w:val="af"/>
        <w:numPr>
          <w:ilvl w:val="0"/>
          <w:numId w:val="2"/>
        </w:numPr>
        <w:ind w:leftChars="0"/>
      </w:pPr>
      <w:r w:rsidRPr="0020014A">
        <w:rPr>
          <w:rFonts w:ascii="Times New Roman" w:hAnsi="Times New Roman"/>
          <w:sz w:val="22"/>
        </w:rPr>
        <w:t>T</w:t>
      </w:r>
      <w:r>
        <w:rPr>
          <w:rFonts w:ascii="Times New Roman" w:hAnsi="Times New Roman"/>
          <w:sz w:val="22"/>
        </w:rPr>
        <w:t>S 3GPP, 38.</w:t>
      </w:r>
      <w:r w:rsidRPr="006277B1">
        <w:rPr>
          <w:rFonts w:ascii="Times New Roman" w:hAnsi="Times New Roman"/>
          <w:sz w:val="22"/>
        </w:rPr>
        <w:t>21</w:t>
      </w:r>
      <w:r>
        <w:rPr>
          <w:rFonts w:ascii="Times New Roman" w:hAnsi="Times New Roman"/>
          <w:sz w:val="22"/>
        </w:rPr>
        <w:t>3,</w:t>
      </w:r>
      <w:r w:rsidRPr="006277B1">
        <w:rPr>
          <w:rFonts w:ascii="Times New Roman" w:hAnsi="Times New Roman"/>
          <w:sz w:val="22"/>
        </w:rPr>
        <w:t xml:space="preserve"> “</w:t>
      </w:r>
      <w:r w:rsidRPr="00EC6ED8">
        <w:rPr>
          <w:rFonts w:ascii="Times New Roman" w:hAnsi="Times New Roman"/>
          <w:sz w:val="22"/>
        </w:rPr>
        <w:t>Physical layer procedures for control</w:t>
      </w:r>
      <w:r w:rsidRPr="006277B1">
        <w:rPr>
          <w:rFonts w:ascii="Times New Roman" w:hAnsi="Times New Roman"/>
          <w:sz w:val="22"/>
        </w:rPr>
        <w:t>”</w:t>
      </w:r>
      <w:r>
        <w:rPr>
          <w:rFonts w:ascii="Times New Roman" w:hAnsi="Times New Roman"/>
          <w:sz w:val="22"/>
        </w:rPr>
        <w:t>.</w:t>
      </w:r>
    </w:p>
    <w:p w14:paraId="11584777" w14:textId="77777777" w:rsidR="00EC6ED8" w:rsidRPr="004B5C74" w:rsidRDefault="006277B1" w:rsidP="00EC6ED8">
      <w:pPr>
        <w:pStyle w:val="af"/>
        <w:numPr>
          <w:ilvl w:val="0"/>
          <w:numId w:val="2"/>
        </w:numPr>
        <w:ind w:leftChars="0" w:left="357" w:hanging="357"/>
      </w:pPr>
      <w:bookmarkStart w:id="27" w:name="_Ref71307309"/>
      <w:bookmarkStart w:id="28" w:name="_Ref510504022"/>
      <w:bookmarkStart w:id="29" w:name="_Ref510814820"/>
      <w:bookmarkStart w:id="30" w:name="_Ref174151459"/>
      <w:bookmarkStart w:id="31" w:name="_Ref189809556"/>
      <w:bookmarkEnd w:id="19"/>
      <w:bookmarkEnd w:id="20"/>
      <w:bookmarkEnd w:id="21"/>
      <w:r w:rsidRPr="006277B1">
        <w:rPr>
          <w:rFonts w:ascii="Times New Roman" w:hAnsi="Times New Roman"/>
          <w:sz w:val="22"/>
        </w:rPr>
        <w:t>RP-193234, “Solutions for NR to support non-terrestrial networks (NTN)”, Sitges, Spain, 9</w:t>
      </w:r>
      <w:r w:rsidRPr="006277B1">
        <w:rPr>
          <w:rFonts w:ascii="Times New Roman" w:hAnsi="Times New Roman"/>
          <w:sz w:val="22"/>
          <w:vertAlign w:val="superscript"/>
        </w:rPr>
        <w:t>th</w:t>
      </w:r>
      <w:r w:rsidRPr="006277B1">
        <w:rPr>
          <w:rFonts w:ascii="Times New Roman" w:hAnsi="Times New Roman"/>
          <w:sz w:val="22"/>
        </w:rPr>
        <w:t>-13</w:t>
      </w:r>
      <w:r w:rsidRPr="006277B1">
        <w:rPr>
          <w:rFonts w:ascii="Times New Roman" w:hAnsi="Times New Roman"/>
          <w:sz w:val="22"/>
          <w:vertAlign w:val="superscript"/>
        </w:rPr>
        <w:t>th</w:t>
      </w:r>
      <w:r w:rsidRPr="006277B1">
        <w:rPr>
          <w:rFonts w:ascii="Times New Roman" w:hAnsi="Times New Roman"/>
          <w:sz w:val="22"/>
        </w:rPr>
        <w:t xml:space="preserve"> December, 2019.</w:t>
      </w:r>
      <w:bookmarkEnd w:id="27"/>
      <w:r w:rsidR="00EC6ED8" w:rsidRPr="00EC6ED8">
        <w:rPr>
          <w:rFonts w:ascii="Times New Roman" w:hAnsi="Times New Roman"/>
          <w:sz w:val="22"/>
        </w:rPr>
        <w:t xml:space="preserve"> </w:t>
      </w:r>
    </w:p>
    <w:p w14:paraId="5E26649D" w14:textId="29A94A6F" w:rsidR="006277B1" w:rsidRPr="004B5C74" w:rsidRDefault="00EC6ED8">
      <w:pPr>
        <w:pStyle w:val="af"/>
        <w:numPr>
          <w:ilvl w:val="0"/>
          <w:numId w:val="2"/>
        </w:numPr>
        <w:ind w:leftChars="0" w:left="357" w:hanging="357"/>
        <w:rPr>
          <w:rFonts w:ascii="Times New Roman" w:hAnsi="Times New Roman"/>
          <w:sz w:val="22"/>
        </w:rPr>
      </w:pPr>
      <w:r w:rsidRPr="0020014A">
        <w:rPr>
          <w:rFonts w:ascii="Times New Roman" w:hAnsi="Times New Roman"/>
          <w:sz w:val="22"/>
        </w:rPr>
        <w:t>TR</w:t>
      </w:r>
      <w:r w:rsidRPr="006277B1">
        <w:rPr>
          <w:rFonts w:ascii="Times New Roman" w:hAnsi="Times New Roman"/>
          <w:sz w:val="22"/>
        </w:rPr>
        <w:t xml:space="preserve"> 38.821</w:t>
      </w:r>
      <w:r>
        <w:rPr>
          <w:rFonts w:ascii="Times New Roman" w:hAnsi="Times New Roman"/>
          <w:sz w:val="22"/>
        </w:rPr>
        <w:t xml:space="preserve"> </w:t>
      </w:r>
      <w:r w:rsidRPr="00763132">
        <w:rPr>
          <w:rFonts w:ascii="Times New Roman" w:hAnsi="Times New Roman"/>
          <w:sz w:val="22"/>
          <w:lang w:eastAsia="zh-CN"/>
        </w:rPr>
        <w:t>V1</w:t>
      </w:r>
      <w:r>
        <w:rPr>
          <w:rFonts w:ascii="Times New Roman" w:hAnsi="Times New Roman"/>
          <w:sz w:val="22"/>
          <w:lang w:eastAsia="zh-CN"/>
        </w:rPr>
        <w:t>6</w:t>
      </w:r>
      <w:r w:rsidRPr="00763132">
        <w:rPr>
          <w:rFonts w:ascii="Times New Roman" w:hAnsi="Times New Roman"/>
          <w:sz w:val="22"/>
          <w:lang w:eastAsia="zh-CN"/>
        </w:rPr>
        <w:t>.0.0</w:t>
      </w:r>
      <w:r w:rsidRPr="006277B1">
        <w:rPr>
          <w:rFonts w:ascii="Times New Roman" w:hAnsi="Times New Roman"/>
          <w:sz w:val="22"/>
        </w:rPr>
        <w:t>, “Solution for NR to support non terrestrial networks (NTN) ”, 3GPP</w:t>
      </w:r>
    </w:p>
    <w:bookmarkEnd w:id="4"/>
    <w:bookmarkEnd w:id="28"/>
    <w:bookmarkEnd w:id="29"/>
    <w:bookmarkEnd w:id="30"/>
    <w:bookmarkEnd w:id="31"/>
    <w:p w14:paraId="00DC1A75" w14:textId="77777777" w:rsidR="00522B7F" w:rsidRPr="00522B7F" w:rsidRDefault="00522B7F" w:rsidP="00522B7F">
      <w:pPr>
        <w:rPr>
          <w:strike/>
        </w:rPr>
      </w:pPr>
    </w:p>
    <w:sectPr w:rsidR="00522B7F" w:rsidRPr="00522B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58BC4" w14:textId="77777777" w:rsidR="007617F2" w:rsidRDefault="007617F2">
      <w:r>
        <w:separator/>
      </w:r>
    </w:p>
  </w:endnote>
  <w:endnote w:type="continuationSeparator" w:id="0">
    <w:p w14:paraId="4B0986CD" w14:textId="77777777" w:rsidR="007617F2" w:rsidRDefault="0076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CE9DE" w14:textId="77777777" w:rsidR="007617F2" w:rsidRDefault="007617F2">
      <w:r>
        <w:separator/>
      </w:r>
    </w:p>
  </w:footnote>
  <w:footnote w:type="continuationSeparator" w:id="0">
    <w:p w14:paraId="52616B61" w14:textId="77777777" w:rsidR="007617F2" w:rsidRDefault="00761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3360F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3B56D0"/>
    <w:multiLevelType w:val="hybridMultilevel"/>
    <w:tmpl w:val="DD769D7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8C5D86"/>
    <w:multiLevelType w:val="hybridMultilevel"/>
    <w:tmpl w:val="1690EE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04361"/>
    <w:multiLevelType w:val="hybridMultilevel"/>
    <w:tmpl w:val="203E589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525"/>
    <w:rsid w:val="000020F6"/>
    <w:rsid w:val="0000271C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07EAA"/>
    <w:rsid w:val="000109E6"/>
    <w:rsid w:val="00010CE5"/>
    <w:rsid w:val="00011254"/>
    <w:rsid w:val="000117F7"/>
    <w:rsid w:val="00011F67"/>
    <w:rsid w:val="00012862"/>
    <w:rsid w:val="000128E6"/>
    <w:rsid w:val="00012C29"/>
    <w:rsid w:val="00013040"/>
    <w:rsid w:val="00015EFB"/>
    <w:rsid w:val="000163A0"/>
    <w:rsid w:val="000165E2"/>
    <w:rsid w:val="0001727B"/>
    <w:rsid w:val="000172BE"/>
    <w:rsid w:val="00017D8A"/>
    <w:rsid w:val="00020C1E"/>
    <w:rsid w:val="0002166F"/>
    <w:rsid w:val="00023388"/>
    <w:rsid w:val="00023425"/>
    <w:rsid w:val="000241BE"/>
    <w:rsid w:val="000242F2"/>
    <w:rsid w:val="000256C6"/>
    <w:rsid w:val="000259BB"/>
    <w:rsid w:val="0002612E"/>
    <w:rsid w:val="000267C7"/>
    <w:rsid w:val="00026D4B"/>
    <w:rsid w:val="000275C6"/>
    <w:rsid w:val="00027AD6"/>
    <w:rsid w:val="0003024C"/>
    <w:rsid w:val="00031ADB"/>
    <w:rsid w:val="00032056"/>
    <w:rsid w:val="000328CA"/>
    <w:rsid w:val="00032E40"/>
    <w:rsid w:val="0003339C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9B4"/>
    <w:rsid w:val="00042F53"/>
    <w:rsid w:val="000434B7"/>
    <w:rsid w:val="000435E4"/>
    <w:rsid w:val="00043B4E"/>
    <w:rsid w:val="000443EE"/>
    <w:rsid w:val="00046796"/>
    <w:rsid w:val="000467FD"/>
    <w:rsid w:val="00046AAF"/>
    <w:rsid w:val="00047225"/>
    <w:rsid w:val="00047E60"/>
    <w:rsid w:val="00050D5F"/>
    <w:rsid w:val="000518B9"/>
    <w:rsid w:val="00051B73"/>
    <w:rsid w:val="00052AD2"/>
    <w:rsid w:val="000530DF"/>
    <w:rsid w:val="00054434"/>
    <w:rsid w:val="00054E0C"/>
    <w:rsid w:val="00055173"/>
    <w:rsid w:val="0005541D"/>
    <w:rsid w:val="000565C8"/>
    <w:rsid w:val="000570DF"/>
    <w:rsid w:val="00057DC8"/>
    <w:rsid w:val="00057F97"/>
    <w:rsid w:val="00060BDD"/>
    <w:rsid w:val="000612E1"/>
    <w:rsid w:val="000614FE"/>
    <w:rsid w:val="00062BE7"/>
    <w:rsid w:val="00064AED"/>
    <w:rsid w:val="00065D38"/>
    <w:rsid w:val="00067DD1"/>
    <w:rsid w:val="00070447"/>
    <w:rsid w:val="000706E7"/>
    <w:rsid w:val="00070EF8"/>
    <w:rsid w:val="00071192"/>
    <w:rsid w:val="000713A7"/>
    <w:rsid w:val="000717AD"/>
    <w:rsid w:val="000720DF"/>
    <w:rsid w:val="00072A80"/>
    <w:rsid w:val="000731A0"/>
    <w:rsid w:val="000736C1"/>
    <w:rsid w:val="00073797"/>
    <w:rsid w:val="00073DEC"/>
    <w:rsid w:val="000745AA"/>
    <w:rsid w:val="00074E86"/>
    <w:rsid w:val="00075EA6"/>
    <w:rsid w:val="00076097"/>
    <w:rsid w:val="00076541"/>
    <w:rsid w:val="000769B8"/>
    <w:rsid w:val="000772F4"/>
    <w:rsid w:val="000776EB"/>
    <w:rsid w:val="00080DEE"/>
    <w:rsid w:val="00081983"/>
    <w:rsid w:val="000823B0"/>
    <w:rsid w:val="0008304B"/>
    <w:rsid w:val="0008335B"/>
    <w:rsid w:val="00083379"/>
    <w:rsid w:val="00083587"/>
    <w:rsid w:val="00083838"/>
    <w:rsid w:val="0008385B"/>
    <w:rsid w:val="00083B6A"/>
    <w:rsid w:val="00083E9E"/>
    <w:rsid w:val="000842D3"/>
    <w:rsid w:val="0008552C"/>
    <w:rsid w:val="00085E04"/>
    <w:rsid w:val="00086800"/>
    <w:rsid w:val="00086ED2"/>
    <w:rsid w:val="00087913"/>
    <w:rsid w:val="000902DC"/>
    <w:rsid w:val="000904A1"/>
    <w:rsid w:val="0009089E"/>
    <w:rsid w:val="00090AEC"/>
    <w:rsid w:val="00090D07"/>
    <w:rsid w:val="000911AE"/>
    <w:rsid w:val="00091824"/>
    <w:rsid w:val="0009254B"/>
    <w:rsid w:val="00092812"/>
    <w:rsid w:val="00093697"/>
    <w:rsid w:val="00093AB2"/>
    <w:rsid w:val="00093D42"/>
    <w:rsid w:val="00093DD0"/>
    <w:rsid w:val="00094909"/>
    <w:rsid w:val="00094A16"/>
    <w:rsid w:val="00094CD8"/>
    <w:rsid w:val="00094DE6"/>
    <w:rsid w:val="00095056"/>
    <w:rsid w:val="00095C26"/>
    <w:rsid w:val="00096356"/>
    <w:rsid w:val="00096EB8"/>
    <w:rsid w:val="00097C99"/>
    <w:rsid w:val="000A0F14"/>
    <w:rsid w:val="000A1441"/>
    <w:rsid w:val="000A1A06"/>
    <w:rsid w:val="000A1B60"/>
    <w:rsid w:val="000A1DAD"/>
    <w:rsid w:val="000A21B4"/>
    <w:rsid w:val="000A2978"/>
    <w:rsid w:val="000A2CC7"/>
    <w:rsid w:val="000A2ED6"/>
    <w:rsid w:val="000A332F"/>
    <w:rsid w:val="000A3D5F"/>
    <w:rsid w:val="000A4205"/>
    <w:rsid w:val="000A4A19"/>
    <w:rsid w:val="000A4F3C"/>
    <w:rsid w:val="000A4FD0"/>
    <w:rsid w:val="000A5BD4"/>
    <w:rsid w:val="000A6351"/>
    <w:rsid w:val="000A63D6"/>
    <w:rsid w:val="000A7B38"/>
    <w:rsid w:val="000B0343"/>
    <w:rsid w:val="000B1B99"/>
    <w:rsid w:val="000B2985"/>
    <w:rsid w:val="000B2C88"/>
    <w:rsid w:val="000B3342"/>
    <w:rsid w:val="000B51FA"/>
    <w:rsid w:val="000B5905"/>
    <w:rsid w:val="000B5975"/>
    <w:rsid w:val="000B6E2C"/>
    <w:rsid w:val="000B74A6"/>
    <w:rsid w:val="000B76C5"/>
    <w:rsid w:val="000B7950"/>
    <w:rsid w:val="000B7A10"/>
    <w:rsid w:val="000B7F3B"/>
    <w:rsid w:val="000C115D"/>
    <w:rsid w:val="000C1535"/>
    <w:rsid w:val="000C23F7"/>
    <w:rsid w:val="000C2425"/>
    <w:rsid w:val="000C252B"/>
    <w:rsid w:val="000C25C6"/>
    <w:rsid w:val="000C2FBD"/>
    <w:rsid w:val="000C3B0C"/>
    <w:rsid w:val="000C422D"/>
    <w:rsid w:val="000C5F91"/>
    <w:rsid w:val="000C6025"/>
    <w:rsid w:val="000C7611"/>
    <w:rsid w:val="000D0565"/>
    <w:rsid w:val="000D0E4E"/>
    <w:rsid w:val="000D113C"/>
    <w:rsid w:val="000D12D1"/>
    <w:rsid w:val="000D159A"/>
    <w:rsid w:val="000D1796"/>
    <w:rsid w:val="000D1B58"/>
    <w:rsid w:val="000D22CC"/>
    <w:rsid w:val="000D2821"/>
    <w:rsid w:val="000D322D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696C"/>
    <w:rsid w:val="000D71E2"/>
    <w:rsid w:val="000D73A5"/>
    <w:rsid w:val="000E07D6"/>
    <w:rsid w:val="000E1380"/>
    <w:rsid w:val="000E18DF"/>
    <w:rsid w:val="000E19F5"/>
    <w:rsid w:val="000E2354"/>
    <w:rsid w:val="000E2EA4"/>
    <w:rsid w:val="000E3ABA"/>
    <w:rsid w:val="000E3FFB"/>
    <w:rsid w:val="000E59A0"/>
    <w:rsid w:val="000E7A84"/>
    <w:rsid w:val="000F04D7"/>
    <w:rsid w:val="000F0ECA"/>
    <w:rsid w:val="000F1357"/>
    <w:rsid w:val="000F1439"/>
    <w:rsid w:val="000F15BC"/>
    <w:rsid w:val="000F180A"/>
    <w:rsid w:val="000F1C92"/>
    <w:rsid w:val="000F1E17"/>
    <w:rsid w:val="000F2EEE"/>
    <w:rsid w:val="000F3697"/>
    <w:rsid w:val="000F46A5"/>
    <w:rsid w:val="000F4C6F"/>
    <w:rsid w:val="000F68D9"/>
    <w:rsid w:val="000F7F58"/>
    <w:rsid w:val="00100128"/>
    <w:rsid w:val="001003E6"/>
    <w:rsid w:val="00100FF3"/>
    <w:rsid w:val="00101405"/>
    <w:rsid w:val="001026CA"/>
    <w:rsid w:val="001043C2"/>
    <w:rsid w:val="001043E1"/>
    <w:rsid w:val="0010505A"/>
    <w:rsid w:val="00105CC7"/>
    <w:rsid w:val="0010729E"/>
    <w:rsid w:val="0010730A"/>
    <w:rsid w:val="00107779"/>
    <w:rsid w:val="001078C2"/>
    <w:rsid w:val="00107E1C"/>
    <w:rsid w:val="00107EFE"/>
    <w:rsid w:val="00110243"/>
    <w:rsid w:val="00110D3D"/>
    <w:rsid w:val="001112C4"/>
    <w:rsid w:val="00111444"/>
    <w:rsid w:val="00111723"/>
    <w:rsid w:val="001129B5"/>
    <w:rsid w:val="00112BE6"/>
    <w:rsid w:val="001141E3"/>
    <w:rsid w:val="0011424B"/>
    <w:rsid w:val="001144DF"/>
    <w:rsid w:val="0011557B"/>
    <w:rsid w:val="001156D4"/>
    <w:rsid w:val="001169C5"/>
    <w:rsid w:val="00116FFD"/>
    <w:rsid w:val="00117C85"/>
    <w:rsid w:val="0012003C"/>
    <w:rsid w:val="00120B13"/>
    <w:rsid w:val="0012112A"/>
    <w:rsid w:val="00122D8E"/>
    <w:rsid w:val="001233CC"/>
    <w:rsid w:val="001236D9"/>
    <w:rsid w:val="001242DD"/>
    <w:rsid w:val="00124D84"/>
    <w:rsid w:val="001250DD"/>
    <w:rsid w:val="00125733"/>
    <w:rsid w:val="001263AA"/>
    <w:rsid w:val="00130314"/>
    <w:rsid w:val="0013048E"/>
    <w:rsid w:val="00130779"/>
    <w:rsid w:val="001307A1"/>
    <w:rsid w:val="00130ABB"/>
    <w:rsid w:val="00130E83"/>
    <w:rsid w:val="00130E98"/>
    <w:rsid w:val="00131B30"/>
    <w:rsid w:val="001321D3"/>
    <w:rsid w:val="00132477"/>
    <w:rsid w:val="001327B8"/>
    <w:rsid w:val="00133599"/>
    <w:rsid w:val="00133BF7"/>
    <w:rsid w:val="00134B88"/>
    <w:rsid w:val="00136922"/>
    <w:rsid w:val="00136A23"/>
    <w:rsid w:val="00136B99"/>
    <w:rsid w:val="001371A5"/>
    <w:rsid w:val="00137234"/>
    <w:rsid w:val="0013731E"/>
    <w:rsid w:val="00137EF8"/>
    <w:rsid w:val="0014063E"/>
    <w:rsid w:val="0014087D"/>
    <w:rsid w:val="00140F74"/>
    <w:rsid w:val="00141191"/>
    <w:rsid w:val="0014159C"/>
    <w:rsid w:val="0014265E"/>
    <w:rsid w:val="00142665"/>
    <w:rsid w:val="0014279F"/>
    <w:rsid w:val="0014384A"/>
    <w:rsid w:val="00143DA5"/>
    <w:rsid w:val="0014450F"/>
    <w:rsid w:val="001448BD"/>
    <w:rsid w:val="00144D8F"/>
    <w:rsid w:val="001452C6"/>
    <w:rsid w:val="00145C74"/>
    <w:rsid w:val="00145E7B"/>
    <w:rsid w:val="001462E9"/>
    <w:rsid w:val="001469EB"/>
    <w:rsid w:val="00146E32"/>
    <w:rsid w:val="00147025"/>
    <w:rsid w:val="00150171"/>
    <w:rsid w:val="00150927"/>
    <w:rsid w:val="00151619"/>
    <w:rsid w:val="00152835"/>
    <w:rsid w:val="001559D9"/>
    <w:rsid w:val="001559FA"/>
    <w:rsid w:val="00155D20"/>
    <w:rsid w:val="00156374"/>
    <w:rsid w:val="0015677F"/>
    <w:rsid w:val="001577D8"/>
    <w:rsid w:val="00157FC3"/>
    <w:rsid w:val="00160739"/>
    <w:rsid w:val="00161992"/>
    <w:rsid w:val="001619E6"/>
    <w:rsid w:val="00161ADA"/>
    <w:rsid w:val="001625B0"/>
    <w:rsid w:val="0016271E"/>
    <w:rsid w:val="00162D7A"/>
    <w:rsid w:val="00164337"/>
    <w:rsid w:val="00164DAB"/>
    <w:rsid w:val="00164DE1"/>
    <w:rsid w:val="001657E7"/>
    <w:rsid w:val="00165BBB"/>
    <w:rsid w:val="0016613F"/>
    <w:rsid w:val="00166215"/>
    <w:rsid w:val="00166591"/>
    <w:rsid w:val="001679CE"/>
    <w:rsid w:val="00167A72"/>
    <w:rsid w:val="00167B8A"/>
    <w:rsid w:val="00171143"/>
    <w:rsid w:val="001726DE"/>
    <w:rsid w:val="00172864"/>
    <w:rsid w:val="00172B82"/>
    <w:rsid w:val="00172EFA"/>
    <w:rsid w:val="00173608"/>
    <w:rsid w:val="001743F5"/>
    <w:rsid w:val="001745EC"/>
    <w:rsid w:val="001747B7"/>
    <w:rsid w:val="001751E5"/>
    <w:rsid w:val="00175C30"/>
    <w:rsid w:val="00177069"/>
    <w:rsid w:val="00177491"/>
    <w:rsid w:val="00177735"/>
    <w:rsid w:val="00177FC1"/>
    <w:rsid w:val="001815A2"/>
    <w:rsid w:val="00181FC1"/>
    <w:rsid w:val="0018218D"/>
    <w:rsid w:val="001826A7"/>
    <w:rsid w:val="00182C53"/>
    <w:rsid w:val="00183034"/>
    <w:rsid w:val="001830F7"/>
    <w:rsid w:val="0018362D"/>
    <w:rsid w:val="00183EE6"/>
    <w:rsid w:val="0018423B"/>
    <w:rsid w:val="00184983"/>
    <w:rsid w:val="0018588A"/>
    <w:rsid w:val="00187252"/>
    <w:rsid w:val="001914F0"/>
    <w:rsid w:val="001917EF"/>
    <w:rsid w:val="00191C91"/>
    <w:rsid w:val="001921E2"/>
    <w:rsid w:val="0019229A"/>
    <w:rsid w:val="00192D08"/>
    <w:rsid w:val="00192DD9"/>
    <w:rsid w:val="00192E61"/>
    <w:rsid w:val="00193FD9"/>
    <w:rsid w:val="001940BB"/>
    <w:rsid w:val="00194339"/>
    <w:rsid w:val="00194848"/>
    <w:rsid w:val="001958EA"/>
    <w:rsid w:val="00195E0E"/>
    <w:rsid w:val="00195F10"/>
    <w:rsid w:val="00196A57"/>
    <w:rsid w:val="00196AFA"/>
    <w:rsid w:val="001A180D"/>
    <w:rsid w:val="001A1BAC"/>
    <w:rsid w:val="001A23CE"/>
    <w:rsid w:val="001A2488"/>
    <w:rsid w:val="001A2C89"/>
    <w:rsid w:val="001A5906"/>
    <w:rsid w:val="001A673E"/>
    <w:rsid w:val="001A7763"/>
    <w:rsid w:val="001B3964"/>
    <w:rsid w:val="001B3F5F"/>
    <w:rsid w:val="001B4452"/>
    <w:rsid w:val="001B466C"/>
    <w:rsid w:val="001B4F34"/>
    <w:rsid w:val="001B52EC"/>
    <w:rsid w:val="001B554A"/>
    <w:rsid w:val="001B648C"/>
    <w:rsid w:val="001B6564"/>
    <w:rsid w:val="001B691A"/>
    <w:rsid w:val="001B791D"/>
    <w:rsid w:val="001C02D8"/>
    <w:rsid w:val="001C04E3"/>
    <w:rsid w:val="001C2378"/>
    <w:rsid w:val="001C339E"/>
    <w:rsid w:val="001C3EE9"/>
    <w:rsid w:val="001C3FA4"/>
    <w:rsid w:val="001C40F9"/>
    <w:rsid w:val="001C458B"/>
    <w:rsid w:val="001C59AD"/>
    <w:rsid w:val="001C5D4F"/>
    <w:rsid w:val="001C62FE"/>
    <w:rsid w:val="001C64C0"/>
    <w:rsid w:val="001C67B0"/>
    <w:rsid w:val="001C69DA"/>
    <w:rsid w:val="001C6F06"/>
    <w:rsid w:val="001C77E1"/>
    <w:rsid w:val="001D2115"/>
    <w:rsid w:val="001D2360"/>
    <w:rsid w:val="001D2D6D"/>
    <w:rsid w:val="001D3109"/>
    <w:rsid w:val="001D332E"/>
    <w:rsid w:val="001D370D"/>
    <w:rsid w:val="001D5033"/>
    <w:rsid w:val="001D5C88"/>
    <w:rsid w:val="001D6567"/>
    <w:rsid w:val="001D695C"/>
    <w:rsid w:val="001D6FD9"/>
    <w:rsid w:val="001D780E"/>
    <w:rsid w:val="001D7B1C"/>
    <w:rsid w:val="001E05C3"/>
    <w:rsid w:val="001E0AD3"/>
    <w:rsid w:val="001E2097"/>
    <w:rsid w:val="001E2C99"/>
    <w:rsid w:val="001E36E4"/>
    <w:rsid w:val="001E379D"/>
    <w:rsid w:val="001E3A3C"/>
    <w:rsid w:val="001E3D0D"/>
    <w:rsid w:val="001E5C23"/>
    <w:rsid w:val="001E64CB"/>
    <w:rsid w:val="001E7504"/>
    <w:rsid w:val="001E76DF"/>
    <w:rsid w:val="001F0192"/>
    <w:rsid w:val="001F1308"/>
    <w:rsid w:val="001F1525"/>
    <w:rsid w:val="001F1E87"/>
    <w:rsid w:val="001F1EB6"/>
    <w:rsid w:val="001F2E23"/>
    <w:rsid w:val="001F341F"/>
    <w:rsid w:val="001F3465"/>
    <w:rsid w:val="001F3911"/>
    <w:rsid w:val="001F3F1A"/>
    <w:rsid w:val="001F4688"/>
    <w:rsid w:val="001F4CBD"/>
    <w:rsid w:val="001F5545"/>
    <w:rsid w:val="001F5777"/>
    <w:rsid w:val="001F5937"/>
    <w:rsid w:val="001F59E3"/>
    <w:rsid w:val="001F59ED"/>
    <w:rsid w:val="001F6233"/>
    <w:rsid w:val="001F7121"/>
    <w:rsid w:val="0020014A"/>
    <w:rsid w:val="00200D2C"/>
    <w:rsid w:val="002014E1"/>
    <w:rsid w:val="002019D8"/>
    <w:rsid w:val="00201EC7"/>
    <w:rsid w:val="0020269B"/>
    <w:rsid w:val="0020297D"/>
    <w:rsid w:val="00203344"/>
    <w:rsid w:val="0020349A"/>
    <w:rsid w:val="002034B4"/>
    <w:rsid w:val="00204032"/>
    <w:rsid w:val="00204BAD"/>
    <w:rsid w:val="00204D60"/>
    <w:rsid w:val="002053FC"/>
    <w:rsid w:val="00205627"/>
    <w:rsid w:val="002056D0"/>
    <w:rsid w:val="00205B12"/>
    <w:rsid w:val="00205C22"/>
    <w:rsid w:val="00210860"/>
    <w:rsid w:val="00210B6A"/>
    <w:rsid w:val="00211EAA"/>
    <w:rsid w:val="00211F7A"/>
    <w:rsid w:val="00212CB6"/>
    <w:rsid w:val="00212E37"/>
    <w:rsid w:val="002139C4"/>
    <w:rsid w:val="002140FF"/>
    <w:rsid w:val="00220097"/>
    <w:rsid w:val="0022037A"/>
    <w:rsid w:val="0022057A"/>
    <w:rsid w:val="002206D5"/>
    <w:rsid w:val="00220894"/>
    <w:rsid w:val="00221125"/>
    <w:rsid w:val="00224952"/>
    <w:rsid w:val="00224DD2"/>
    <w:rsid w:val="00225A6A"/>
    <w:rsid w:val="00225AC7"/>
    <w:rsid w:val="00225ACC"/>
    <w:rsid w:val="00225C42"/>
    <w:rsid w:val="0023045F"/>
    <w:rsid w:val="00231C25"/>
    <w:rsid w:val="00231C6F"/>
    <w:rsid w:val="00232A90"/>
    <w:rsid w:val="00234151"/>
    <w:rsid w:val="00234F8C"/>
    <w:rsid w:val="00235542"/>
    <w:rsid w:val="002357F0"/>
    <w:rsid w:val="0023662A"/>
    <w:rsid w:val="002369B0"/>
    <w:rsid w:val="00236AD8"/>
    <w:rsid w:val="00237275"/>
    <w:rsid w:val="002401F5"/>
    <w:rsid w:val="00240E43"/>
    <w:rsid w:val="00240E54"/>
    <w:rsid w:val="00241CFD"/>
    <w:rsid w:val="00242CCC"/>
    <w:rsid w:val="002451C5"/>
    <w:rsid w:val="0024525A"/>
    <w:rsid w:val="00245D82"/>
    <w:rsid w:val="00245DDC"/>
    <w:rsid w:val="00245F1F"/>
    <w:rsid w:val="00245FF7"/>
    <w:rsid w:val="0024663B"/>
    <w:rsid w:val="00247103"/>
    <w:rsid w:val="00247562"/>
    <w:rsid w:val="00250067"/>
    <w:rsid w:val="0025064E"/>
    <w:rsid w:val="002516DE"/>
    <w:rsid w:val="00251F81"/>
    <w:rsid w:val="00252BE0"/>
    <w:rsid w:val="00253588"/>
    <w:rsid w:val="002546F4"/>
    <w:rsid w:val="002551B2"/>
    <w:rsid w:val="002551D0"/>
    <w:rsid w:val="00255374"/>
    <w:rsid w:val="00255839"/>
    <w:rsid w:val="00256D70"/>
    <w:rsid w:val="00256E8F"/>
    <w:rsid w:val="00257BF4"/>
    <w:rsid w:val="00260003"/>
    <w:rsid w:val="0026035D"/>
    <w:rsid w:val="002606D6"/>
    <w:rsid w:val="0026077D"/>
    <w:rsid w:val="00261C98"/>
    <w:rsid w:val="0026248E"/>
    <w:rsid w:val="00262914"/>
    <w:rsid w:val="002647BF"/>
    <w:rsid w:val="002647D5"/>
    <w:rsid w:val="00265032"/>
    <w:rsid w:val="002651FB"/>
    <w:rsid w:val="0026538C"/>
    <w:rsid w:val="002655FD"/>
    <w:rsid w:val="00265781"/>
    <w:rsid w:val="00266B13"/>
    <w:rsid w:val="0026713A"/>
    <w:rsid w:val="00267C6F"/>
    <w:rsid w:val="00270728"/>
    <w:rsid w:val="00270D42"/>
    <w:rsid w:val="0027195D"/>
    <w:rsid w:val="00272B03"/>
    <w:rsid w:val="002733E2"/>
    <w:rsid w:val="002743F9"/>
    <w:rsid w:val="002750B1"/>
    <w:rsid w:val="002759C8"/>
    <w:rsid w:val="00276A35"/>
    <w:rsid w:val="00277835"/>
    <w:rsid w:val="00277901"/>
    <w:rsid w:val="00280AB1"/>
    <w:rsid w:val="00281D6E"/>
    <w:rsid w:val="00283926"/>
    <w:rsid w:val="00284BAE"/>
    <w:rsid w:val="002853BF"/>
    <w:rsid w:val="00285981"/>
    <w:rsid w:val="002859AF"/>
    <w:rsid w:val="00286AE7"/>
    <w:rsid w:val="00287243"/>
    <w:rsid w:val="00290647"/>
    <w:rsid w:val="0029074F"/>
    <w:rsid w:val="00291385"/>
    <w:rsid w:val="00291422"/>
    <w:rsid w:val="0029237F"/>
    <w:rsid w:val="00292715"/>
    <w:rsid w:val="00293E57"/>
    <w:rsid w:val="002947D1"/>
    <w:rsid w:val="002948DF"/>
    <w:rsid w:val="00294D90"/>
    <w:rsid w:val="002952A3"/>
    <w:rsid w:val="00295992"/>
    <w:rsid w:val="002A02EB"/>
    <w:rsid w:val="002A04E7"/>
    <w:rsid w:val="002A1E92"/>
    <w:rsid w:val="002A204D"/>
    <w:rsid w:val="002A2616"/>
    <w:rsid w:val="002A26E1"/>
    <w:rsid w:val="002A368A"/>
    <w:rsid w:val="002A3692"/>
    <w:rsid w:val="002A4065"/>
    <w:rsid w:val="002A59F0"/>
    <w:rsid w:val="002A5E91"/>
    <w:rsid w:val="002A6432"/>
    <w:rsid w:val="002A6B84"/>
    <w:rsid w:val="002A6F25"/>
    <w:rsid w:val="002A6FD3"/>
    <w:rsid w:val="002B0A7D"/>
    <w:rsid w:val="002B112C"/>
    <w:rsid w:val="002B120D"/>
    <w:rsid w:val="002B1A69"/>
    <w:rsid w:val="002B2674"/>
    <w:rsid w:val="002B2723"/>
    <w:rsid w:val="002B303A"/>
    <w:rsid w:val="002B4375"/>
    <w:rsid w:val="002B538E"/>
    <w:rsid w:val="002B5DCA"/>
    <w:rsid w:val="002B6BDC"/>
    <w:rsid w:val="002B6E6E"/>
    <w:rsid w:val="002B75B0"/>
    <w:rsid w:val="002B7EAF"/>
    <w:rsid w:val="002C07C5"/>
    <w:rsid w:val="002C099C"/>
    <w:rsid w:val="002C0B74"/>
    <w:rsid w:val="002C0C8B"/>
    <w:rsid w:val="002C0CBB"/>
    <w:rsid w:val="002C1201"/>
    <w:rsid w:val="002C1460"/>
    <w:rsid w:val="002C20F2"/>
    <w:rsid w:val="002C256C"/>
    <w:rsid w:val="002C2F57"/>
    <w:rsid w:val="002C3523"/>
    <w:rsid w:val="002C38B2"/>
    <w:rsid w:val="002C3F9C"/>
    <w:rsid w:val="002C5AFA"/>
    <w:rsid w:val="002D0439"/>
    <w:rsid w:val="002D0E2D"/>
    <w:rsid w:val="002D11B7"/>
    <w:rsid w:val="002D2402"/>
    <w:rsid w:val="002D3BBC"/>
    <w:rsid w:val="002D438A"/>
    <w:rsid w:val="002D4637"/>
    <w:rsid w:val="002D4957"/>
    <w:rsid w:val="002D49F4"/>
    <w:rsid w:val="002D4E7D"/>
    <w:rsid w:val="002D5738"/>
    <w:rsid w:val="002D5CD4"/>
    <w:rsid w:val="002D5E53"/>
    <w:rsid w:val="002D7F78"/>
    <w:rsid w:val="002E0251"/>
    <w:rsid w:val="002E0319"/>
    <w:rsid w:val="002E0A71"/>
    <w:rsid w:val="002E179B"/>
    <w:rsid w:val="002E1C9E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118B"/>
    <w:rsid w:val="002F14F7"/>
    <w:rsid w:val="002F1538"/>
    <w:rsid w:val="002F36C9"/>
    <w:rsid w:val="002F38C0"/>
    <w:rsid w:val="002F3CDE"/>
    <w:rsid w:val="002F417A"/>
    <w:rsid w:val="002F5DD6"/>
    <w:rsid w:val="002F5FEA"/>
    <w:rsid w:val="002F63E7"/>
    <w:rsid w:val="002F7BE3"/>
    <w:rsid w:val="002F7E6A"/>
    <w:rsid w:val="00300165"/>
    <w:rsid w:val="003010CF"/>
    <w:rsid w:val="00302154"/>
    <w:rsid w:val="00303440"/>
    <w:rsid w:val="00303DA4"/>
    <w:rsid w:val="00304D9B"/>
    <w:rsid w:val="003050C8"/>
    <w:rsid w:val="00305FF9"/>
    <w:rsid w:val="003065CF"/>
    <w:rsid w:val="00306E6B"/>
    <w:rsid w:val="0030764D"/>
    <w:rsid w:val="003100C8"/>
    <w:rsid w:val="00310F59"/>
    <w:rsid w:val="00311161"/>
    <w:rsid w:val="003112B3"/>
    <w:rsid w:val="00312400"/>
    <w:rsid w:val="00312739"/>
    <w:rsid w:val="00312D10"/>
    <w:rsid w:val="0031409C"/>
    <w:rsid w:val="00314902"/>
    <w:rsid w:val="00315F40"/>
    <w:rsid w:val="003178DA"/>
    <w:rsid w:val="00317DB8"/>
    <w:rsid w:val="00317E27"/>
    <w:rsid w:val="00320618"/>
    <w:rsid w:val="0032100B"/>
    <w:rsid w:val="00321BD7"/>
    <w:rsid w:val="0032260F"/>
    <w:rsid w:val="003228DA"/>
    <w:rsid w:val="00322C7E"/>
    <w:rsid w:val="00322C89"/>
    <w:rsid w:val="00322E8C"/>
    <w:rsid w:val="00323CF5"/>
    <w:rsid w:val="00323D6B"/>
    <w:rsid w:val="00326957"/>
    <w:rsid w:val="00326AE2"/>
    <w:rsid w:val="00331426"/>
    <w:rsid w:val="003316B1"/>
    <w:rsid w:val="0033171D"/>
    <w:rsid w:val="00331F3F"/>
    <w:rsid w:val="00331FC3"/>
    <w:rsid w:val="00332195"/>
    <w:rsid w:val="003336B3"/>
    <w:rsid w:val="00333E63"/>
    <w:rsid w:val="00334266"/>
    <w:rsid w:val="00335B75"/>
    <w:rsid w:val="00335D8C"/>
    <w:rsid w:val="00336072"/>
    <w:rsid w:val="003363A1"/>
    <w:rsid w:val="003411FD"/>
    <w:rsid w:val="00341634"/>
    <w:rsid w:val="0034226D"/>
    <w:rsid w:val="00342972"/>
    <w:rsid w:val="00342FDD"/>
    <w:rsid w:val="0034305D"/>
    <w:rsid w:val="0034429B"/>
    <w:rsid w:val="00344866"/>
    <w:rsid w:val="00344CD4"/>
    <w:rsid w:val="0034638C"/>
    <w:rsid w:val="00346F7F"/>
    <w:rsid w:val="00350108"/>
    <w:rsid w:val="00350762"/>
    <w:rsid w:val="003507C4"/>
    <w:rsid w:val="003513FE"/>
    <w:rsid w:val="003519A1"/>
    <w:rsid w:val="00352391"/>
    <w:rsid w:val="00352480"/>
    <w:rsid w:val="003530D2"/>
    <w:rsid w:val="0035331A"/>
    <w:rsid w:val="003534E1"/>
    <w:rsid w:val="00353798"/>
    <w:rsid w:val="003548D8"/>
    <w:rsid w:val="003554CA"/>
    <w:rsid w:val="00357451"/>
    <w:rsid w:val="00360232"/>
    <w:rsid w:val="003602E0"/>
    <w:rsid w:val="00360AF9"/>
    <w:rsid w:val="00360D01"/>
    <w:rsid w:val="0036155F"/>
    <w:rsid w:val="003620BB"/>
    <w:rsid w:val="00362569"/>
    <w:rsid w:val="0036354C"/>
    <w:rsid w:val="003636CD"/>
    <w:rsid w:val="0036487C"/>
    <w:rsid w:val="00365411"/>
    <w:rsid w:val="00365FA2"/>
    <w:rsid w:val="00366C69"/>
    <w:rsid w:val="00366E15"/>
    <w:rsid w:val="00367441"/>
    <w:rsid w:val="00367B1D"/>
    <w:rsid w:val="00370E4F"/>
    <w:rsid w:val="00371215"/>
    <w:rsid w:val="003712A3"/>
    <w:rsid w:val="00372ACA"/>
    <w:rsid w:val="00372B95"/>
    <w:rsid w:val="00372BE7"/>
    <w:rsid w:val="00372F0D"/>
    <w:rsid w:val="00373E65"/>
    <w:rsid w:val="00374059"/>
    <w:rsid w:val="0037535B"/>
    <w:rsid w:val="0037552D"/>
    <w:rsid w:val="003756DB"/>
    <w:rsid w:val="0037613D"/>
    <w:rsid w:val="003770BB"/>
    <w:rsid w:val="0037771A"/>
    <w:rsid w:val="003802DC"/>
    <w:rsid w:val="00380E4E"/>
    <w:rsid w:val="00380FBF"/>
    <w:rsid w:val="003824E8"/>
    <w:rsid w:val="00382A43"/>
    <w:rsid w:val="00382D60"/>
    <w:rsid w:val="00382F29"/>
    <w:rsid w:val="00383C8D"/>
    <w:rsid w:val="003852FB"/>
    <w:rsid w:val="00385429"/>
    <w:rsid w:val="00385B05"/>
    <w:rsid w:val="00385E39"/>
    <w:rsid w:val="00386382"/>
    <w:rsid w:val="003865EF"/>
    <w:rsid w:val="00386BA9"/>
    <w:rsid w:val="00387079"/>
    <w:rsid w:val="00390017"/>
    <w:rsid w:val="003900C4"/>
    <w:rsid w:val="003901A3"/>
    <w:rsid w:val="0039072F"/>
    <w:rsid w:val="003918C1"/>
    <w:rsid w:val="00392BB7"/>
    <w:rsid w:val="003939CB"/>
    <w:rsid w:val="0039407D"/>
    <w:rsid w:val="003940CE"/>
    <w:rsid w:val="00397C1D"/>
    <w:rsid w:val="003A01A5"/>
    <w:rsid w:val="003A165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EC"/>
    <w:rsid w:val="003A6853"/>
    <w:rsid w:val="003A7834"/>
    <w:rsid w:val="003B08D9"/>
    <w:rsid w:val="003B0B5B"/>
    <w:rsid w:val="003B0E79"/>
    <w:rsid w:val="003B19A2"/>
    <w:rsid w:val="003B3575"/>
    <w:rsid w:val="003B395C"/>
    <w:rsid w:val="003B3CD8"/>
    <w:rsid w:val="003B50BC"/>
    <w:rsid w:val="003B5D97"/>
    <w:rsid w:val="003B63A4"/>
    <w:rsid w:val="003B68FE"/>
    <w:rsid w:val="003B6D7D"/>
    <w:rsid w:val="003B6FF3"/>
    <w:rsid w:val="003B741F"/>
    <w:rsid w:val="003B788E"/>
    <w:rsid w:val="003B7D7E"/>
    <w:rsid w:val="003C0203"/>
    <w:rsid w:val="003C1012"/>
    <w:rsid w:val="003C11C9"/>
    <w:rsid w:val="003C1229"/>
    <w:rsid w:val="003C1FD4"/>
    <w:rsid w:val="003C213D"/>
    <w:rsid w:val="003C2216"/>
    <w:rsid w:val="003C25AD"/>
    <w:rsid w:val="003C272E"/>
    <w:rsid w:val="003C2B9F"/>
    <w:rsid w:val="003C2D21"/>
    <w:rsid w:val="003C2D95"/>
    <w:rsid w:val="003C3A22"/>
    <w:rsid w:val="003C47C1"/>
    <w:rsid w:val="003C4B45"/>
    <w:rsid w:val="003C5E6B"/>
    <w:rsid w:val="003C6246"/>
    <w:rsid w:val="003C6BCF"/>
    <w:rsid w:val="003C71FA"/>
    <w:rsid w:val="003C7AD7"/>
    <w:rsid w:val="003C7BE8"/>
    <w:rsid w:val="003D0656"/>
    <w:rsid w:val="003D0FC3"/>
    <w:rsid w:val="003D106A"/>
    <w:rsid w:val="003D17D0"/>
    <w:rsid w:val="003D1D54"/>
    <w:rsid w:val="003D281C"/>
    <w:rsid w:val="003D2C1D"/>
    <w:rsid w:val="003D2C34"/>
    <w:rsid w:val="003D2F1C"/>
    <w:rsid w:val="003D3323"/>
    <w:rsid w:val="003D3DDD"/>
    <w:rsid w:val="003D4369"/>
    <w:rsid w:val="003D5CBF"/>
    <w:rsid w:val="003D66D2"/>
    <w:rsid w:val="003D6C52"/>
    <w:rsid w:val="003D76CE"/>
    <w:rsid w:val="003E07AE"/>
    <w:rsid w:val="003E1026"/>
    <w:rsid w:val="003E14FC"/>
    <w:rsid w:val="003E28BB"/>
    <w:rsid w:val="003E2976"/>
    <w:rsid w:val="003E2F43"/>
    <w:rsid w:val="003E3232"/>
    <w:rsid w:val="003E3CC3"/>
    <w:rsid w:val="003E3FF9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A76"/>
    <w:rsid w:val="003F6CD2"/>
    <w:rsid w:val="003F6ECD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9C"/>
    <w:rsid w:val="004137B6"/>
    <w:rsid w:val="004138B3"/>
    <w:rsid w:val="00413A54"/>
    <w:rsid w:val="00413C10"/>
    <w:rsid w:val="00413CD9"/>
    <w:rsid w:val="00413F9A"/>
    <w:rsid w:val="004140CA"/>
    <w:rsid w:val="00414C65"/>
    <w:rsid w:val="00415215"/>
    <w:rsid w:val="00415D76"/>
    <w:rsid w:val="00416093"/>
    <w:rsid w:val="00416665"/>
    <w:rsid w:val="00416A67"/>
    <w:rsid w:val="00416ACB"/>
    <w:rsid w:val="00417922"/>
    <w:rsid w:val="0042117F"/>
    <w:rsid w:val="00421C9F"/>
    <w:rsid w:val="00421CA3"/>
    <w:rsid w:val="00421DCF"/>
    <w:rsid w:val="00422341"/>
    <w:rsid w:val="00422E72"/>
    <w:rsid w:val="00423641"/>
    <w:rsid w:val="00425D44"/>
    <w:rsid w:val="004260E7"/>
    <w:rsid w:val="00426266"/>
    <w:rsid w:val="004275B3"/>
    <w:rsid w:val="00430A2D"/>
    <w:rsid w:val="00431505"/>
    <w:rsid w:val="0043178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0D31"/>
    <w:rsid w:val="00442594"/>
    <w:rsid w:val="00443AEA"/>
    <w:rsid w:val="004440C4"/>
    <w:rsid w:val="004455B0"/>
    <w:rsid w:val="004461D9"/>
    <w:rsid w:val="004465C3"/>
    <w:rsid w:val="0044695D"/>
    <w:rsid w:val="00446AC6"/>
    <w:rsid w:val="00447057"/>
    <w:rsid w:val="0044759B"/>
    <w:rsid w:val="00447F54"/>
    <w:rsid w:val="00450B7E"/>
    <w:rsid w:val="0045136B"/>
    <w:rsid w:val="00451C7E"/>
    <w:rsid w:val="0045221F"/>
    <w:rsid w:val="00453492"/>
    <w:rsid w:val="00453BB6"/>
    <w:rsid w:val="00453CAA"/>
    <w:rsid w:val="00453E9A"/>
    <w:rsid w:val="00455113"/>
    <w:rsid w:val="004560A1"/>
    <w:rsid w:val="00456421"/>
    <w:rsid w:val="00456A67"/>
    <w:rsid w:val="00456DAB"/>
    <w:rsid w:val="004604BC"/>
    <w:rsid w:val="00460CC3"/>
    <w:rsid w:val="00460E86"/>
    <w:rsid w:val="00460EC8"/>
    <w:rsid w:val="00463E7A"/>
    <w:rsid w:val="004641BB"/>
    <w:rsid w:val="004646B4"/>
    <w:rsid w:val="00464A88"/>
    <w:rsid w:val="004651A0"/>
    <w:rsid w:val="00466532"/>
    <w:rsid w:val="00466C04"/>
    <w:rsid w:val="0046745E"/>
    <w:rsid w:val="00467488"/>
    <w:rsid w:val="004676A0"/>
    <w:rsid w:val="0047083E"/>
    <w:rsid w:val="00470EB5"/>
    <w:rsid w:val="0047286B"/>
    <w:rsid w:val="00472E27"/>
    <w:rsid w:val="00474220"/>
    <w:rsid w:val="0047461B"/>
    <w:rsid w:val="004752D3"/>
    <w:rsid w:val="00475432"/>
    <w:rsid w:val="004754E1"/>
    <w:rsid w:val="00475CE0"/>
    <w:rsid w:val="00476827"/>
    <w:rsid w:val="00476BD4"/>
    <w:rsid w:val="0047767F"/>
    <w:rsid w:val="00477C35"/>
    <w:rsid w:val="00477F5D"/>
    <w:rsid w:val="004800A4"/>
    <w:rsid w:val="00480572"/>
    <w:rsid w:val="00480988"/>
    <w:rsid w:val="00480E05"/>
    <w:rsid w:val="00481216"/>
    <w:rsid w:val="00481963"/>
    <w:rsid w:val="00482BBE"/>
    <w:rsid w:val="00483179"/>
    <w:rsid w:val="00483A12"/>
    <w:rsid w:val="004843E7"/>
    <w:rsid w:val="00484A77"/>
    <w:rsid w:val="004850C4"/>
    <w:rsid w:val="0048540F"/>
    <w:rsid w:val="00485970"/>
    <w:rsid w:val="004859F4"/>
    <w:rsid w:val="00485C0D"/>
    <w:rsid w:val="00486575"/>
    <w:rsid w:val="004866D0"/>
    <w:rsid w:val="00486936"/>
    <w:rsid w:val="00486C3A"/>
    <w:rsid w:val="004929E3"/>
    <w:rsid w:val="004934EB"/>
    <w:rsid w:val="0049397C"/>
    <w:rsid w:val="00494242"/>
    <w:rsid w:val="00494E8E"/>
    <w:rsid w:val="004955BC"/>
    <w:rsid w:val="00495D63"/>
    <w:rsid w:val="0049648F"/>
    <w:rsid w:val="00496606"/>
    <w:rsid w:val="00496F05"/>
    <w:rsid w:val="00497370"/>
    <w:rsid w:val="00497A89"/>
    <w:rsid w:val="004A0F39"/>
    <w:rsid w:val="004A251F"/>
    <w:rsid w:val="004A338B"/>
    <w:rsid w:val="004A3BF1"/>
    <w:rsid w:val="004A3E42"/>
    <w:rsid w:val="004A4715"/>
    <w:rsid w:val="004A5046"/>
    <w:rsid w:val="004A565E"/>
    <w:rsid w:val="004A5DF3"/>
    <w:rsid w:val="004A6134"/>
    <w:rsid w:val="004A7092"/>
    <w:rsid w:val="004B2C3C"/>
    <w:rsid w:val="004B3E20"/>
    <w:rsid w:val="004B49E6"/>
    <w:rsid w:val="004B4D69"/>
    <w:rsid w:val="004B55C3"/>
    <w:rsid w:val="004B5C74"/>
    <w:rsid w:val="004C01A8"/>
    <w:rsid w:val="004C086F"/>
    <w:rsid w:val="004C1840"/>
    <w:rsid w:val="004C24C9"/>
    <w:rsid w:val="004C3086"/>
    <w:rsid w:val="004C31B6"/>
    <w:rsid w:val="004C3BF4"/>
    <w:rsid w:val="004C3E23"/>
    <w:rsid w:val="004C42E2"/>
    <w:rsid w:val="004C5319"/>
    <w:rsid w:val="004C621F"/>
    <w:rsid w:val="004C6389"/>
    <w:rsid w:val="004C7948"/>
    <w:rsid w:val="004C7BB8"/>
    <w:rsid w:val="004C7C4C"/>
    <w:rsid w:val="004C7C60"/>
    <w:rsid w:val="004D0DFE"/>
    <w:rsid w:val="004D1D91"/>
    <w:rsid w:val="004D22C3"/>
    <w:rsid w:val="004D36BF"/>
    <w:rsid w:val="004D398C"/>
    <w:rsid w:val="004D6A25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D67"/>
    <w:rsid w:val="004E54E9"/>
    <w:rsid w:val="004E6601"/>
    <w:rsid w:val="004E7076"/>
    <w:rsid w:val="004F0FB9"/>
    <w:rsid w:val="004F177B"/>
    <w:rsid w:val="004F2F7E"/>
    <w:rsid w:val="004F32B5"/>
    <w:rsid w:val="004F407E"/>
    <w:rsid w:val="004F5479"/>
    <w:rsid w:val="004F5B3F"/>
    <w:rsid w:val="004F707B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7F"/>
    <w:rsid w:val="00504BC1"/>
    <w:rsid w:val="00505134"/>
    <w:rsid w:val="00505C04"/>
    <w:rsid w:val="00506666"/>
    <w:rsid w:val="00511F15"/>
    <w:rsid w:val="00512BD2"/>
    <w:rsid w:val="0051318C"/>
    <w:rsid w:val="005142CD"/>
    <w:rsid w:val="005143C9"/>
    <w:rsid w:val="00514E17"/>
    <w:rsid w:val="005157A9"/>
    <w:rsid w:val="005166D5"/>
    <w:rsid w:val="005173A7"/>
    <w:rsid w:val="005177E1"/>
    <w:rsid w:val="0052009A"/>
    <w:rsid w:val="005202F9"/>
    <w:rsid w:val="00520C0A"/>
    <w:rsid w:val="00521698"/>
    <w:rsid w:val="005218B6"/>
    <w:rsid w:val="00521C71"/>
    <w:rsid w:val="00522589"/>
    <w:rsid w:val="00522B7F"/>
    <w:rsid w:val="00524545"/>
    <w:rsid w:val="005255BF"/>
    <w:rsid w:val="005257DE"/>
    <w:rsid w:val="00525ECE"/>
    <w:rsid w:val="00527200"/>
    <w:rsid w:val="00527A19"/>
    <w:rsid w:val="00530157"/>
    <w:rsid w:val="0053161F"/>
    <w:rsid w:val="00531EBE"/>
    <w:rsid w:val="00532F8B"/>
    <w:rsid w:val="00533419"/>
    <w:rsid w:val="00533737"/>
    <w:rsid w:val="00534C83"/>
    <w:rsid w:val="00535B79"/>
    <w:rsid w:val="00535D7C"/>
    <w:rsid w:val="00536579"/>
    <w:rsid w:val="00536C1E"/>
    <w:rsid w:val="00542A16"/>
    <w:rsid w:val="0054343A"/>
    <w:rsid w:val="00543974"/>
    <w:rsid w:val="00543C3D"/>
    <w:rsid w:val="00543EBF"/>
    <w:rsid w:val="00544ABA"/>
    <w:rsid w:val="0054593A"/>
    <w:rsid w:val="005467FB"/>
    <w:rsid w:val="00546ADE"/>
    <w:rsid w:val="00546AE9"/>
    <w:rsid w:val="00547989"/>
    <w:rsid w:val="0055017F"/>
    <w:rsid w:val="00550242"/>
    <w:rsid w:val="00550E9F"/>
    <w:rsid w:val="00551320"/>
    <w:rsid w:val="005518A4"/>
    <w:rsid w:val="00552768"/>
    <w:rsid w:val="00552935"/>
    <w:rsid w:val="00553127"/>
    <w:rsid w:val="005537D5"/>
    <w:rsid w:val="00554BE7"/>
    <w:rsid w:val="005550F1"/>
    <w:rsid w:val="00555415"/>
    <w:rsid w:val="00556D68"/>
    <w:rsid w:val="00557173"/>
    <w:rsid w:val="005576A1"/>
    <w:rsid w:val="00557A64"/>
    <w:rsid w:val="00557B4F"/>
    <w:rsid w:val="005605C0"/>
    <w:rsid w:val="00560D23"/>
    <w:rsid w:val="005615D8"/>
    <w:rsid w:val="005624C1"/>
    <w:rsid w:val="005626D6"/>
    <w:rsid w:val="00562BD6"/>
    <w:rsid w:val="005638D4"/>
    <w:rsid w:val="0056413C"/>
    <w:rsid w:val="00564209"/>
    <w:rsid w:val="00564229"/>
    <w:rsid w:val="005656ED"/>
    <w:rsid w:val="00566544"/>
    <w:rsid w:val="00566608"/>
    <w:rsid w:val="00566C83"/>
    <w:rsid w:val="00566E46"/>
    <w:rsid w:val="005700FE"/>
    <w:rsid w:val="00570287"/>
    <w:rsid w:val="00570A9B"/>
    <w:rsid w:val="00570E24"/>
    <w:rsid w:val="00572760"/>
    <w:rsid w:val="0057419C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694"/>
    <w:rsid w:val="00582C3A"/>
    <w:rsid w:val="00582E1A"/>
    <w:rsid w:val="00583147"/>
    <w:rsid w:val="00583395"/>
    <w:rsid w:val="00583DBC"/>
    <w:rsid w:val="00584416"/>
    <w:rsid w:val="00584B39"/>
    <w:rsid w:val="00585028"/>
    <w:rsid w:val="005854D1"/>
    <w:rsid w:val="00585F5B"/>
    <w:rsid w:val="0058620A"/>
    <w:rsid w:val="005863C5"/>
    <w:rsid w:val="005871E8"/>
    <w:rsid w:val="00587FC0"/>
    <w:rsid w:val="00590114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7"/>
    <w:rsid w:val="00596B9C"/>
    <w:rsid w:val="005A0066"/>
    <w:rsid w:val="005A054D"/>
    <w:rsid w:val="005A0A46"/>
    <w:rsid w:val="005A10B9"/>
    <w:rsid w:val="005A11EA"/>
    <w:rsid w:val="005A269F"/>
    <w:rsid w:val="005A305E"/>
    <w:rsid w:val="005A30BB"/>
    <w:rsid w:val="005A3887"/>
    <w:rsid w:val="005A4C88"/>
    <w:rsid w:val="005A506B"/>
    <w:rsid w:val="005A7A5C"/>
    <w:rsid w:val="005B0542"/>
    <w:rsid w:val="005B16BA"/>
    <w:rsid w:val="005B2225"/>
    <w:rsid w:val="005B2799"/>
    <w:rsid w:val="005B2812"/>
    <w:rsid w:val="005B2B77"/>
    <w:rsid w:val="005B2E2E"/>
    <w:rsid w:val="005B3D4A"/>
    <w:rsid w:val="005B4D87"/>
    <w:rsid w:val="005B6649"/>
    <w:rsid w:val="005B690B"/>
    <w:rsid w:val="005B7DD1"/>
    <w:rsid w:val="005C00A0"/>
    <w:rsid w:val="005C28FA"/>
    <w:rsid w:val="005C40F4"/>
    <w:rsid w:val="005C43BE"/>
    <w:rsid w:val="005C44F3"/>
    <w:rsid w:val="005C5494"/>
    <w:rsid w:val="005C5B87"/>
    <w:rsid w:val="005C684E"/>
    <w:rsid w:val="005C712D"/>
    <w:rsid w:val="005C7454"/>
    <w:rsid w:val="005C7C75"/>
    <w:rsid w:val="005D048E"/>
    <w:rsid w:val="005D0E4F"/>
    <w:rsid w:val="005D1E32"/>
    <w:rsid w:val="005D206B"/>
    <w:rsid w:val="005D22B7"/>
    <w:rsid w:val="005D2BDE"/>
    <w:rsid w:val="005D3D76"/>
    <w:rsid w:val="005D4578"/>
    <w:rsid w:val="005D49D8"/>
    <w:rsid w:val="005D4EFA"/>
    <w:rsid w:val="005D55BA"/>
    <w:rsid w:val="005D5ADB"/>
    <w:rsid w:val="005D648A"/>
    <w:rsid w:val="005D7648"/>
    <w:rsid w:val="005D7E0D"/>
    <w:rsid w:val="005E045E"/>
    <w:rsid w:val="005E0518"/>
    <w:rsid w:val="005E234A"/>
    <w:rsid w:val="005E3597"/>
    <w:rsid w:val="005E35CC"/>
    <w:rsid w:val="005E371E"/>
    <w:rsid w:val="005E53F9"/>
    <w:rsid w:val="005E5A60"/>
    <w:rsid w:val="005E638E"/>
    <w:rsid w:val="005E775D"/>
    <w:rsid w:val="005E7BD5"/>
    <w:rsid w:val="005F02DF"/>
    <w:rsid w:val="005F0A43"/>
    <w:rsid w:val="005F0FE4"/>
    <w:rsid w:val="005F107B"/>
    <w:rsid w:val="005F15DC"/>
    <w:rsid w:val="005F19C9"/>
    <w:rsid w:val="005F2625"/>
    <w:rsid w:val="005F27BF"/>
    <w:rsid w:val="005F33C8"/>
    <w:rsid w:val="005F4171"/>
    <w:rsid w:val="005F46D6"/>
    <w:rsid w:val="005F4DD6"/>
    <w:rsid w:val="005F50D8"/>
    <w:rsid w:val="005F53A1"/>
    <w:rsid w:val="005F66BB"/>
    <w:rsid w:val="005F68C7"/>
    <w:rsid w:val="005F6B77"/>
    <w:rsid w:val="005F7487"/>
    <w:rsid w:val="005F7A4F"/>
    <w:rsid w:val="006002C7"/>
    <w:rsid w:val="00600F95"/>
    <w:rsid w:val="00601839"/>
    <w:rsid w:val="006020FC"/>
    <w:rsid w:val="00602759"/>
    <w:rsid w:val="0060277A"/>
    <w:rsid w:val="00602B7C"/>
    <w:rsid w:val="00603312"/>
    <w:rsid w:val="00603BFD"/>
    <w:rsid w:val="00604DC7"/>
    <w:rsid w:val="00604E47"/>
    <w:rsid w:val="00605312"/>
    <w:rsid w:val="00605441"/>
    <w:rsid w:val="00605E5F"/>
    <w:rsid w:val="00605F46"/>
    <w:rsid w:val="00606970"/>
    <w:rsid w:val="00606A20"/>
    <w:rsid w:val="006071AE"/>
    <w:rsid w:val="006072C6"/>
    <w:rsid w:val="00607A2E"/>
    <w:rsid w:val="006124A2"/>
    <w:rsid w:val="006130F7"/>
    <w:rsid w:val="00613AF8"/>
    <w:rsid w:val="00613D8E"/>
    <w:rsid w:val="00613E9C"/>
    <w:rsid w:val="006142E0"/>
    <w:rsid w:val="00614990"/>
    <w:rsid w:val="00615FF6"/>
    <w:rsid w:val="00616112"/>
    <w:rsid w:val="006174F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7B1"/>
    <w:rsid w:val="00627C95"/>
    <w:rsid w:val="006304BC"/>
    <w:rsid w:val="00630DCE"/>
    <w:rsid w:val="0063120A"/>
    <w:rsid w:val="0063150B"/>
    <w:rsid w:val="00631585"/>
    <w:rsid w:val="006332C7"/>
    <w:rsid w:val="00634ACF"/>
    <w:rsid w:val="00635035"/>
    <w:rsid w:val="0063580D"/>
    <w:rsid w:val="006359F6"/>
    <w:rsid w:val="00635CAE"/>
    <w:rsid w:val="00636788"/>
    <w:rsid w:val="00637240"/>
    <w:rsid w:val="00637526"/>
    <w:rsid w:val="0064093D"/>
    <w:rsid w:val="00641977"/>
    <w:rsid w:val="00642796"/>
    <w:rsid w:val="00642A9B"/>
    <w:rsid w:val="00643660"/>
    <w:rsid w:val="006466DD"/>
    <w:rsid w:val="006467F8"/>
    <w:rsid w:val="0065004F"/>
    <w:rsid w:val="00650139"/>
    <w:rsid w:val="006508EC"/>
    <w:rsid w:val="00652756"/>
    <w:rsid w:val="00652AD8"/>
    <w:rsid w:val="00652B79"/>
    <w:rsid w:val="0065313E"/>
    <w:rsid w:val="006533C3"/>
    <w:rsid w:val="00653B54"/>
    <w:rsid w:val="00654068"/>
    <w:rsid w:val="00654B38"/>
    <w:rsid w:val="00654B83"/>
    <w:rsid w:val="00654C03"/>
    <w:rsid w:val="00655061"/>
    <w:rsid w:val="0065510C"/>
    <w:rsid w:val="0065526C"/>
    <w:rsid w:val="00655B63"/>
    <w:rsid w:val="006571F6"/>
    <w:rsid w:val="00660892"/>
    <w:rsid w:val="00660CF2"/>
    <w:rsid w:val="006618CC"/>
    <w:rsid w:val="00662111"/>
    <w:rsid w:val="00662118"/>
    <w:rsid w:val="006636CE"/>
    <w:rsid w:val="006638AD"/>
    <w:rsid w:val="00664F93"/>
    <w:rsid w:val="00665FC9"/>
    <w:rsid w:val="0066732C"/>
    <w:rsid w:val="006679F5"/>
    <w:rsid w:val="00667B77"/>
    <w:rsid w:val="006716DA"/>
    <w:rsid w:val="00671C9D"/>
    <w:rsid w:val="006728ED"/>
    <w:rsid w:val="006732B1"/>
    <w:rsid w:val="0067446F"/>
    <w:rsid w:val="006746A4"/>
    <w:rsid w:val="00675558"/>
    <w:rsid w:val="00675611"/>
    <w:rsid w:val="00675A60"/>
    <w:rsid w:val="0067697E"/>
    <w:rsid w:val="00676DE3"/>
    <w:rsid w:val="00677443"/>
    <w:rsid w:val="0067745E"/>
    <w:rsid w:val="0067769A"/>
    <w:rsid w:val="00680329"/>
    <w:rsid w:val="00680337"/>
    <w:rsid w:val="006806A3"/>
    <w:rsid w:val="006806A6"/>
    <w:rsid w:val="00681211"/>
    <w:rsid w:val="00681B36"/>
    <w:rsid w:val="00682E14"/>
    <w:rsid w:val="00683F20"/>
    <w:rsid w:val="0068436C"/>
    <w:rsid w:val="0068545E"/>
    <w:rsid w:val="00685FD4"/>
    <w:rsid w:val="00686612"/>
    <w:rsid w:val="0068661E"/>
    <w:rsid w:val="00690A49"/>
    <w:rsid w:val="00690BB6"/>
    <w:rsid w:val="00691AE4"/>
    <w:rsid w:val="00691B30"/>
    <w:rsid w:val="00691FFC"/>
    <w:rsid w:val="006934FA"/>
    <w:rsid w:val="00693D5C"/>
    <w:rsid w:val="00693E1F"/>
    <w:rsid w:val="00693ECB"/>
    <w:rsid w:val="00694797"/>
    <w:rsid w:val="00695887"/>
    <w:rsid w:val="00696368"/>
    <w:rsid w:val="00697072"/>
    <w:rsid w:val="00697733"/>
    <w:rsid w:val="006A20DF"/>
    <w:rsid w:val="006A2338"/>
    <w:rsid w:val="006A254E"/>
    <w:rsid w:val="006A2C30"/>
    <w:rsid w:val="006A301C"/>
    <w:rsid w:val="006A3E2B"/>
    <w:rsid w:val="006A41B0"/>
    <w:rsid w:val="006A6E17"/>
    <w:rsid w:val="006B0B99"/>
    <w:rsid w:val="006B120D"/>
    <w:rsid w:val="006B17E7"/>
    <w:rsid w:val="006B19E8"/>
    <w:rsid w:val="006B1A8A"/>
    <w:rsid w:val="006B1FD5"/>
    <w:rsid w:val="006B201B"/>
    <w:rsid w:val="006B439C"/>
    <w:rsid w:val="006B555A"/>
    <w:rsid w:val="006B600A"/>
    <w:rsid w:val="006B6635"/>
    <w:rsid w:val="006B6CE7"/>
    <w:rsid w:val="006B78DA"/>
    <w:rsid w:val="006B7D22"/>
    <w:rsid w:val="006B7D2C"/>
    <w:rsid w:val="006B7E9D"/>
    <w:rsid w:val="006C0D1B"/>
    <w:rsid w:val="006C1019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C1B"/>
    <w:rsid w:val="006C6E3A"/>
    <w:rsid w:val="006C6FD7"/>
    <w:rsid w:val="006C789B"/>
    <w:rsid w:val="006C7DC7"/>
    <w:rsid w:val="006C7FE8"/>
    <w:rsid w:val="006D00DB"/>
    <w:rsid w:val="006D0361"/>
    <w:rsid w:val="006D16B0"/>
    <w:rsid w:val="006D2182"/>
    <w:rsid w:val="006D2444"/>
    <w:rsid w:val="006D254B"/>
    <w:rsid w:val="006D289B"/>
    <w:rsid w:val="006D2EC0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4E8"/>
    <w:rsid w:val="006E2529"/>
    <w:rsid w:val="006E45F3"/>
    <w:rsid w:val="006E49A0"/>
    <w:rsid w:val="006E4A2F"/>
    <w:rsid w:val="006E4ED4"/>
    <w:rsid w:val="006E56AD"/>
    <w:rsid w:val="006E5E19"/>
    <w:rsid w:val="006E61C3"/>
    <w:rsid w:val="006E797C"/>
    <w:rsid w:val="006E799D"/>
    <w:rsid w:val="006F0593"/>
    <w:rsid w:val="006F091E"/>
    <w:rsid w:val="006F0C85"/>
    <w:rsid w:val="006F1064"/>
    <w:rsid w:val="006F14A0"/>
    <w:rsid w:val="006F1EB7"/>
    <w:rsid w:val="006F27CF"/>
    <w:rsid w:val="006F3C7A"/>
    <w:rsid w:val="006F4B9D"/>
    <w:rsid w:val="006F52E5"/>
    <w:rsid w:val="006F5BDA"/>
    <w:rsid w:val="006F6066"/>
    <w:rsid w:val="006F6850"/>
    <w:rsid w:val="006F707E"/>
    <w:rsid w:val="007001DC"/>
    <w:rsid w:val="007025CB"/>
    <w:rsid w:val="007034AA"/>
    <w:rsid w:val="00703596"/>
    <w:rsid w:val="00703C9D"/>
    <w:rsid w:val="0070490C"/>
    <w:rsid w:val="00704F33"/>
    <w:rsid w:val="00705C38"/>
    <w:rsid w:val="007062B3"/>
    <w:rsid w:val="00706465"/>
    <w:rsid w:val="00706956"/>
    <w:rsid w:val="0070695A"/>
    <w:rsid w:val="0070782D"/>
    <w:rsid w:val="00707E4B"/>
    <w:rsid w:val="00710811"/>
    <w:rsid w:val="007109C2"/>
    <w:rsid w:val="00711340"/>
    <w:rsid w:val="00711719"/>
    <w:rsid w:val="00712C42"/>
    <w:rsid w:val="0071362E"/>
    <w:rsid w:val="00713AB5"/>
    <w:rsid w:val="00713DCC"/>
    <w:rsid w:val="00713DE4"/>
    <w:rsid w:val="00714C47"/>
    <w:rsid w:val="00716462"/>
    <w:rsid w:val="00717B37"/>
    <w:rsid w:val="00717E1B"/>
    <w:rsid w:val="00721084"/>
    <w:rsid w:val="00721262"/>
    <w:rsid w:val="00721D9B"/>
    <w:rsid w:val="00722121"/>
    <w:rsid w:val="00722228"/>
    <w:rsid w:val="007224B9"/>
    <w:rsid w:val="00722626"/>
    <w:rsid w:val="0072272F"/>
    <w:rsid w:val="00722C0B"/>
    <w:rsid w:val="00722E72"/>
    <w:rsid w:val="00722F94"/>
    <w:rsid w:val="00723AA7"/>
    <w:rsid w:val="0072432E"/>
    <w:rsid w:val="007256E9"/>
    <w:rsid w:val="007259C4"/>
    <w:rsid w:val="00726036"/>
    <w:rsid w:val="00726279"/>
    <w:rsid w:val="00726A23"/>
    <w:rsid w:val="00726A9B"/>
    <w:rsid w:val="00727530"/>
    <w:rsid w:val="00727E95"/>
    <w:rsid w:val="00730A23"/>
    <w:rsid w:val="00731AFB"/>
    <w:rsid w:val="00731E7C"/>
    <w:rsid w:val="007329EF"/>
    <w:rsid w:val="0073327A"/>
    <w:rsid w:val="00734EBE"/>
    <w:rsid w:val="00736DD8"/>
    <w:rsid w:val="00736E3F"/>
    <w:rsid w:val="0074076A"/>
    <w:rsid w:val="00740CB6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02BC"/>
    <w:rsid w:val="00751091"/>
    <w:rsid w:val="00751B83"/>
    <w:rsid w:val="0075257C"/>
    <w:rsid w:val="00754359"/>
    <w:rsid w:val="00754411"/>
    <w:rsid w:val="00754BD9"/>
    <w:rsid w:val="00754E7A"/>
    <w:rsid w:val="0075540C"/>
    <w:rsid w:val="00755DB1"/>
    <w:rsid w:val="007564D2"/>
    <w:rsid w:val="0075678A"/>
    <w:rsid w:val="007574FC"/>
    <w:rsid w:val="00760975"/>
    <w:rsid w:val="007617F2"/>
    <w:rsid w:val="00761CB1"/>
    <w:rsid w:val="00761CB3"/>
    <w:rsid w:val="00761FDA"/>
    <w:rsid w:val="0076201D"/>
    <w:rsid w:val="007621FF"/>
    <w:rsid w:val="007634E3"/>
    <w:rsid w:val="00763E83"/>
    <w:rsid w:val="00764194"/>
    <w:rsid w:val="0076586E"/>
    <w:rsid w:val="00765ED3"/>
    <w:rsid w:val="0076681D"/>
    <w:rsid w:val="00766A65"/>
    <w:rsid w:val="007671F5"/>
    <w:rsid w:val="00767238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209"/>
    <w:rsid w:val="007776AA"/>
    <w:rsid w:val="00777ACA"/>
    <w:rsid w:val="00777BA0"/>
    <w:rsid w:val="00777F87"/>
    <w:rsid w:val="007803BD"/>
    <w:rsid w:val="00780CD3"/>
    <w:rsid w:val="007811DC"/>
    <w:rsid w:val="007820FA"/>
    <w:rsid w:val="007825E8"/>
    <w:rsid w:val="0078285F"/>
    <w:rsid w:val="00783207"/>
    <w:rsid w:val="00783E1D"/>
    <w:rsid w:val="00783EFD"/>
    <w:rsid w:val="007845F3"/>
    <w:rsid w:val="0078483B"/>
    <w:rsid w:val="00784EED"/>
    <w:rsid w:val="00785900"/>
    <w:rsid w:val="00786958"/>
    <w:rsid w:val="00786E71"/>
    <w:rsid w:val="00787F9C"/>
    <w:rsid w:val="00790FF7"/>
    <w:rsid w:val="007912E4"/>
    <w:rsid w:val="0079162F"/>
    <w:rsid w:val="00792411"/>
    <w:rsid w:val="00792A37"/>
    <w:rsid w:val="00793CDB"/>
    <w:rsid w:val="00794924"/>
    <w:rsid w:val="00794B5A"/>
    <w:rsid w:val="00794DAA"/>
    <w:rsid w:val="00795681"/>
    <w:rsid w:val="0079573E"/>
    <w:rsid w:val="00795DB7"/>
    <w:rsid w:val="007A0BC2"/>
    <w:rsid w:val="007A1F44"/>
    <w:rsid w:val="007A23FF"/>
    <w:rsid w:val="007A295B"/>
    <w:rsid w:val="007A3424"/>
    <w:rsid w:val="007A35EF"/>
    <w:rsid w:val="007A43A2"/>
    <w:rsid w:val="007A4D04"/>
    <w:rsid w:val="007A5307"/>
    <w:rsid w:val="007A616A"/>
    <w:rsid w:val="007A7831"/>
    <w:rsid w:val="007A7A96"/>
    <w:rsid w:val="007B03AF"/>
    <w:rsid w:val="007B0B31"/>
    <w:rsid w:val="007B142A"/>
    <w:rsid w:val="007B1543"/>
    <w:rsid w:val="007B1AC0"/>
    <w:rsid w:val="007B1CBA"/>
    <w:rsid w:val="007B270A"/>
    <w:rsid w:val="007B2D3B"/>
    <w:rsid w:val="007B5038"/>
    <w:rsid w:val="007B52CD"/>
    <w:rsid w:val="007B6F22"/>
    <w:rsid w:val="007B7DC1"/>
    <w:rsid w:val="007B7EDB"/>
    <w:rsid w:val="007C19AD"/>
    <w:rsid w:val="007C278D"/>
    <w:rsid w:val="007C2A50"/>
    <w:rsid w:val="007C3598"/>
    <w:rsid w:val="007C3FA8"/>
    <w:rsid w:val="007C4405"/>
    <w:rsid w:val="007C4985"/>
    <w:rsid w:val="007C4AA8"/>
    <w:rsid w:val="007C68DA"/>
    <w:rsid w:val="007C6F32"/>
    <w:rsid w:val="007C6FE1"/>
    <w:rsid w:val="007D2222"/>
    <w:rsid w:val="007D2294"/>
    <w:rsid w:val="007D229A"/>
    <w:rsid w:val="007D2890"/>
    <w:rsid w:val="007D2D64"/>
    <w:rsid w:val="007D2F44"/>
    <w:rsid w:val="007D2F4D"/>
    <w:rsid w:val="007D3210"/>
    <w:rsid w:val="007D3DE1"/>
    <w:rsid w:val="007D4178"/>
    <w:rsid w:val="007D4D33"/>
    <w:rsid w:val="007D7175"/>
    <w:rsid w:val="007E1369"/>
    <w:rsid w:val="007E1A1B"/>
    <w:rsid w:val="007E1A88"/>
    <w:rsid w:val="007E21AE"/>
    <w:rsid w:val="007E4C88"/>
    <w:rsid w:val="007E585E"/>
    <w:rsid w:val="007E6A46"/>
    <w:rsid w:val="007E7954"/>
    <w:rsid w:val="007E7D42"/>
    <w:rsid w:val="007E7DDF"/>
    <w:rsid w:val="007E7E95"/>
    <w:rsid w:val="007F11C8"/>
    <w:rsid w:val="007F1CFB"/>
    <w:rsid w:val="007F220B"/>
    <w:rsid w:val="007F27DD"/>
    <w:rsid w:val="007F2E3B"/>
    <w:rsid w:val="007F4040"/>
    <w:rsid w:val="007F491C"/>
    <w:rsid w:val="007F4982"/>
    <w:rsid w:val="007F6880"/>
    <w:rsid w:val="007F76B4"/>
    <w:rsid w:val="007F7707"/>
    <w:rsid w:val="007F7BCE"/>
    <w:rsid w:val="008001B4"/>
    <w:rsid w:val="00800571"/>
    <w:rsid w:val="00800769"/>
    <w:rsid w:val="00800ED2"/>
    <w:rsid w:val="00801094"/>
    <w:rsid w:val="0080164C"/>
    <w:rsid w:val="00802E74"/>
    <w:rsid w:val="0080348E"/>
    <w:rsid w:val="00804B92"/>
    <w:rsid w:val="00804E21"/>
    <w:rsid w:val="00805092"/>
    <w:rsid w:val="00806AAF"/>
    <w:rsid w:val="008070AC"/>
    <w:rsid w:val="008072B9"/>
    <w:rsid w:val="008101FD"/>
    <w:rsid w:val="00810D8D"/>
    <w:rsid w:val="00811835"/>
    <w:rsid w:val="00813D4E"/>
    <w:rsid w:val="00813FB1"/>
    <w:rsid w:val="00814E13"/>
    <w:rsid w:val="008155C4"/>
    <w:rsid w:val="0081581D"/>
    <w:rsid w:val="0081661B"/>
    <w:rsid w:val="008172BE"/>
    <w:rsid w:val="00817B71"/>
    <w:rsid w:val="00820244"/>
    <w:rsid w:val="00820A03"/>
    <w:rsid w:val="008212CE"/>
    <w:rsid w:val="008221B3"/>
    <w:rsid w:val="0082245B"/>
    <w:rsid w:val="0082248E"/>
    <w:rsid w:val="008227AF"/>
    <w:rsid w:val="00824111"/>
    <w:rsid w:val="008246DD"/>
    <w:rsid w:val="00824FDF"/>
    <w:rsid w:val="00825125"/>
    <w:rsid w:val="008257CC"/>
    <w:rsid w:val="008268FB"/>
    <w:rsid w:val="008274BF"/>
    <w:rsid w:val="0082758C"/>
    <w:rsid w:val="00827A86"/>
    <w:rsid w:val="00830DC3"/>
    <w:rsid w:val="00831555"/>
    <w:rsid w:val="00831F52"/>
    <w:rsid w:val="00832154"/>
    <w:rsid w:val="00832F5C"/>
    <w:rsid w:val="00834C80"/>
    <w:rsid w:val="008359E0"/>
    <w:rsid w:val="00835A57"/>
    <w:rsid w:val="008360DC"/>
    <w:rsid w:val="008376F6"/>
    <w:rsid w:val="00837D5B"/>
    <w:rsid w:val="00837FA1"/>
    <w:rsid w:val="00840607"/>
    <w:rsid w:val="00841B88"/>
    <w:rsid w:val="00841CD2"/>
    <w:rsid w:val="008422FE"/>
    <w:rsid w:val="00842B77"/>
    <w:rsid w:val="00842D94"/>
    <w:rsid w:val="0084309F"/>
    <w:rsid w:val="00845C12"/>
    <w:rsid w:val="008469D9"/>
    <w:rsid w:val="00846DC0"/>
    <w:rsid w:val="008474A7"/>
    <w:rsid w:val="008506B6"/>
    <w:rsid w:val="00850AE0"/>
    <w:rsid w:val="00851B3E"/>
    <w:rsid w:val="00852439"/>
    <w:rsid w:val="008524D2"/>
    <w:rsid w:val="00852E19"/>
    <w:rsid w:val="00853409"/>
    <w:rsid w:val="00856140"/>
    <w:rsid w:val="00856833"/>
    <w:rsid w:val="00856840"/>
    <w:rsid w:val="00856E87"/>
    <w:rsid w:val="0086087C"/>
    <w:rsid w:val="00860D8E"/>
    <w:rsid w:val="0086181A"/>
    <w:rsid w:val="00861DA2"/>
    <w:rsid w:val="008625F1"/>
    <w:rsid w:val="0086275E"/>
    <w:rsid w:val="00862F27"/>
    <w:rsid w:val="0086349F"/>
    <w:rsid w:val="00863C5C"/>
    <w:rsid w:val="00864326"/>
    <w:rsid w:val="00864440"/>
    <w:rsid w:val="00864D76"/>
    <w:rsid w:val="00864DD7"/>
    <w:rsid w:val="008650FC"/>
    <w:rsid w:val="0086554A"/>
    <w:rsid w:val="00866EB3"/>
    <w:rsid w:val="00866ED1"/>
    <w:rsid w:val="0086701A"/>
    <w:rsid w:val="00867BD2"/>
    <w:rsid w:val="008712FD"/>
    <w:rsid w:val="008716A1"/>
    <w:rsid w:val="008722BC"/>
    <w:rsid w:val="00872D3F"/>
    <w:rsid w:val="008733E4"/>
    <w:rsid w:val="00873F15"/>
    <w:rsid w:val="00874096"/>
    <w:rsid w:val="00874BEB"/>
    <w:rsid w:val="00874F29"/>
    <w:rsid w:val="008756A4"/>
    <w:rsid w:val="00875F73"/>
    <w:rsid w:val="00880BC8"/>
    <w:rsid w:val="00880EEE"/>
    <w:rsid w:val="00880F30"/>
    <w:rsid w:val="00881A4C"/>
    <w:rsid w:val="00882911"/>
    <w:rsid w:val="008833E8"/>
    <w:rsid w:val="0088546B"/>
    <w:rsid w:val="00887B48"/>
    <w:rsid w:val="0089176E"/>
    <w:rsid w:val="008917E0"/>
    <w:rsid w:val="00892365"/>
    <w:rsid w:val="00892BE5"/>
    <w:rsid w:val="00893117"/>
    <w:rsid w:val="0089387C"/>
    <w:rsid w:val="0089444E"/>
    <w:rsid w:val="008949DF"/>
    <w:rsid w:val="00894F7D"/>
    <w:rsid w:val="008951DB"/>
    <w:rsid w:val="00896365"/>
    <w:rsid w:val="00896C81"/>
    <w:rsid w:val="00896D83"/>
    <w:rsid w:val="008978FD"/>
    <w:rsid w:val="008A0AB2"/>
    <w:rsid w:val="008A0CFC"/>
    <w:rsid w:val="008A12FE"/>
    <w:rsid w:val="008A1661"/>
    <w:rsid w:val="008A28B6"/>
    <w:rsid w:val="008A2B70"/>
    <w:rsid w:val="008A2BB1"/>
    <w:rsid w:val="008A2C08"/>
    <w:rsid w:val="008A3466"/>
    <w:rsid w:val="008A389F"/>
    <w:rsid w:val="008A3D02"/>
    <w:rsid w:val="008A3E7E"/>
    <w:rsid w:val="008A5940"/>
    <w:rsid w:val="008A73B2"/>
    <w:rsid w:val="008B043F"/>
    <w:rsid w:val="008B0808"/>
    <w:rsid w:val="008B0AEC"/>
    <w:rsid w:val="008B0EE7"/>
    <w:rsid w:val="008B1C31"/>
    <w:rsid w:val="008B1E35"/>
    <w:rsid w:val="008B1E53"/>
    <w:rsid w:val="008B1E5B"/>
    <w:rsid w:val="008B389D"/>
    <w:rsid w:val="008B3C5C"/>
    <w:rsid w:val="008B400E"/>
    <w:rsid w:val="008B4817"/>
    <w:rsid w:val="008B5299"/>
    <w:rsid w:val="008B5A5F"/>
    <w:rsid w:val="008B5AB0"/>
    <w:rsid w:val="008B6054"/>
    <w:rsid w:val="008B6D74"/>
    <w:rsid w:val="008B7B08"/>
    <w:rsid w:val="008C13F0"/>
    <w:rsid w:val="008C1F26"/>
    <w:rsid w:val="008C2A3A"/>
    <w:rsid w:val="008C4C7E"/>
    <w:rsid w:val="008C5C46"/>
    <w:rsid w:val="008C6184"/>
    <w:rsid w:val="008C785E"/>
    <w:rsid w:val="008C7A66"/>
    <w:rsid w:val="008D0AFB"/>
    <w:rsid w:val="008D1511"/>
    <w:rsid w:val="008D2E2A"/>
    <w:rsid w:val="008D32DF"/>
    <w:rsid w:val="008D35E9"/>
    <w:rsid w:val="008D3959"/>
    <w:rsid w:val="008D3966"/>
    <w:rsid w:val="008D3A2B"/>
    <w:rsid w:val="008D4352"/>
    <w:rsid w:val="008D4A9D"/>
    <w:rsid w:val="008D60BC"/>
    <w:rsid w:val="008D6197"/>
    <w:rsid w:val="008D666A"/>
    <w:rsid w:val="008D6D7B"/>
    <w:rsid w:val="008D7EB7"/>
    <w:rsid w:val="008E0EB8"/>
    <w:rsid w:val="008E10A6"/>
    <w:rsid w:val="008E10CA"/>
    <w:rsid w:val="008E1271"/>
    <w:rsid w:val="008E1A72"/>
    <w:rsid w:val="008E2251"/>
    <w:rsid w:val="008E24B3"/>
    <w:rsid w:val="008E24CA"/>
    <w:rsid w:val="008E2F6E"/>
    <w:rsid w:val="008E32EC"/>
    <w:rsid w:val="008E38AD"/>
    <w:rsid w:val="008E3EEC"/>
    <w:rsid w:val="008E4700"/>
    <w:rsid w:val="008E5BF2"/>
    <w:rsid w:val="008E5C81"/>
    <w:rsid w:val="008F0A38"/>
    <w:rsid w:val="008F0F84"/>
    <w:rsid w:val="008F1014"/>
    <w:rsid w:val="008F11C9"/>
    <w:rsid w:val="008F16F7"/>
    <w:rsid w:val="008F23D8"/>
    <w:rsid w:val="008F2FD5"/>
    <w:rsid w:val="008F37E5"/>
    <w:rsid w:val="008F3B2A"/>
    <w:rsid w:val="008F48C2"/>
    <w:rsid w:val="008F4A59"/>
    <w:rsid w:val="008F5840"/>
    <w:rsid w:val="008F5EEF"/>
    <w:rsid w:val="008F6522"/>
    <w:rsid w:val="008F66FE"/>
    <w:rsid w:val="008F6B29"/>
    <w:rsid w:val="008F72CC"/>
    <w:rsid w:val="008F72CD"/>
    <w:rsid w:val="00903802"/>
    <w:rsid w:val="009039D7"/>
    <w:rsid w:val="00904042"/>
    <w:rsid w:val="00905546"/>
    <w:rsid w:val="00905756"/>
    <w:rsid w:val="0090696D"/>
    <w:rsid w:val="00906CD6"/>
    <w:rsid w:val="00906E4D"/>
    <w:rsid w:val="00906F31"/>
    <w:rsid w:val="009078B3"/>
    <w:rsid w:val="00907A77"/>
    <w:rsid w:val="00907E00"/>
    <w:rsid w:val="00910307"/>
    <w:rsid w:val="0091088D"/>
    <w:rsid w:val="00910FC9"/>
    <w:rsid w:val="0091291A"/>
    <w:rsid w:val="0091295D"/>
    <w:rsid w:val="00913612"/>
    <w:rsid w:val="0091366A"/>
    <w:rsid w:val="00913824"/>
    <w:rsid w:val="00915757"/>
    <w:rsid w:val="009159B3"/>
    <w:rsid w:val="00916181"/>
    <w:rsid w:val="00917640"/>
    <w:rsid w:val="009179CD"/>
    <w:rsid w:val="009179E5"/>
    <w:rsid w:val="009204C5"/>
    <w:rsid w:val="0092180D"/>
    <w:rsid w:val="00921A64"/>
    <w:rsid w:val="009232C9"/>
    <w:rsid w:val="00923608"/>
    <w:rsid w:val="009238E5"/>
    <w:rsid w:val="00923F12"/>
    <w:rsid w:val="00924FF8"/>
    <w:rsid w:val="00925811"/>
    <w:rsid w:val="00925BA8"/>
    <w:rsid w:val="0092623A"/>
    <w:rsid w:val="00926BFA"/>
    <w:rsid w:val="00926DA7"/>
    <w:rsid w:val="00927F8B"/>
    <w:rsid w:val="0093004C"/>
    <w:rsid w:val="009303D9"/>
    <w:rsid w:val="0093094D"/>
    <w:rsid w:val="009328C7"/>
    <w:rsid w:val="009336EC"/>
    <w:rsid w:val="00933705"/>
    <w:rsid w:val="00933F56"/>
    <w:rsid w:val="00934BAC"/>
    <w:rsid w:val="00934C13"/>
    <w:rsid w:val="00935228"/>
    <w:rsid w:val="009355A2"/>
    <w:rsid w:val="00935F9E"/>
    <w:rsid w:val="00936D98"/>
    <w:rsid w:val="00936FB9"/>
    <w:rsid w:val="009375E0"/>
    <w:rsid w:val="00940072"/>
    <w:rsid w:val="00942C80"/>
    <w:rsid w:val="00943197"/>
    <w:rsid w:val="009435F2"/>
    <w:rsid w:val="009449B0"/>
    <w:rsid w:val="00945180"/>
    <w:rsid w:val="0094590C"/>
    <w:rsid w:val="00946355"/>
    <w:rsid w:val="0094642E"/>
    <w:rsid w:val="009468B7"/>
    <w:rsid w:val="0094724E"/>
    <w:rsid w:val="00947973"/>
    <w:rsid w:val="00947BE6"/>
    <w:rsid w:val="0095048D"/>
    <w:rsid w:val="009508F9"/>
    <w:rsid w:val="00951ADB"/>
    <w:rsid w:val="00952187"/>
    <w:rsid w:val="0095380C"/>
    <w:rsid w:val="00953822"/>
    <w:rsid w:val="0095426F"/>
    <w:rsid w:val="00954353"/>
    <w:rsid w:val="00955C0A"/>
    <w:rsid w:val="00955C4F"/>
    <w:rsid w:val="0095755E"/>
    <w:rsid w:val="00960F89"/>
    <w:rsid w:val="00961BE8"/>
    <w:rsid w:val="00961EF8"/>
    <w:rsid w:val="00963CCD"/>
    <w:rsid w:val="00964218"/>
    <w:rsid w:val="009657F1"/>
    <w:rsid w:val="00965928"/>
    <w:rsid w:val="0096625D"/>
    <w:rsid w:val="009663D7"/>
    <w:rsid w:val="00967207"/>
    <w:rsid w:val="009700A7"/>
    <w:rsid w:val="0097089A"/>
    <w:rsid w:val="009709F8"/>
    <w:rsid w:val="0097229B"/>
    <w:rsid w:val="0097257C"/>
    <w:rsid w:val="009726A3"/>
    <w:rsid w:val="00972929"/>
    <w:rsid w:val="00972E8E"/>
    <w:rsid w:val="00972F91"/>
    <w:rsid w:val="00973827"/>
    <w:rsid w:val="009742D3"/>
    <w:rsid w:val="00974C8C"/>
    <w:rsid w:val="00975E51"/>
    <w:rsid w:val="00977BA7"/>
    <w:rsid w:val="00980517"/>
    <w:rsid w:val="00980D59"/>
    <w:rsid w:val="0098194F"/>
    <w:rsid w:val="009826C8"/>
    <w:rsid w:val="00983128"/>
    <w:rsid w:val="0098313E"/>
    <w:rsid w:val="009836E4"/>
    <w:rsid w:val="0098412F"/>
    <w:rsid w:val="00985C0B"/>
    <w:rsid w:val="00985F28"/>
    <w:rsid w:val="00986149"/>
    <w:rsid w:val="00986176"/>
    <w:rsid w:val="009864D5"/>
    <w:rsid w:val="00986E7F"/>
    <w:rsid w:val="00987536"/>
    <w:rsid w:val="009900AB"/>
    <w:rsid w:val="00990BD5"/>
    <w:rsid w:val="00991358"/>
    <w:rsid w:val="00991606"/>
    <w:rsid w:val="0099196F"/>
    <w:rsid w:val="00991F70"/>
    <w:rsid w:val="00992126"/>
    <w:rsid w:val="009921E8"/>
    <w:rsid w:val="00992B98"/>
    <w:rsid w:val="0099359F"/>
    <w:rsid w:val="00994871"/>
    <w:rsid w:val="00994E08"/>
    <w:rsid w:val="009951F9"/>
    <w:rsid w:val="00995ACA"/>
    <w:rsid w:val="00995C95"/>
    <w:rsid w:val="00995E85"/>
    <w:rsid w:val="00995F57"/>
    <w:rsid w:val="00996468"/>
    <w:rsid w:val="00996876"/>
    <w:rsid w:val="00996FFA"/>
    <w:rsid w:val="009973F1"/>
    <w:rsid w:val="009973F3"/>
    <w:rsid w:val="00997DE7"/>
    <w:rsid w:val="009A010D"/>
    <w:rsid w:val="009A0883"/>
    <w:rsid w:val="009A0C6F"/>
    <w:rsid w:val="009A14EF"/>
    <w:rsid w:val="009A1865"/>
    <w:rsid w:val="009A1FAF"/>
    <w:rsid w:val="009A27F8"/>
    <w:rsid w:val="009A2DF9"/>
    <w:rsid w:val="009A2EBB"/>
    <w:rsid w:val="009A3A86"/>
    <w:rsid w:val="009A3D79"/>
    <w:rsid w:val="009A4233"/>
    <w:rsid w:val="009A4869"/>
    <w:rsid w:val="009A4910"/>
    <w:rsid w:val="009A5FB0"/>
    <w:rsid w:val="009A6A6B"/>
    <w:rsid w:val="009B1EF9"/>
    <w:rsid w:val="009B250B"/>
    <w:rsid w:val="009B26AC"/>
    <w:rsid w:val="009B2A59"/>
    <w:rsid w:val="009B37E2"/>
    <w:rsid w:val="009B3E0F"/>
    <w:rsid w:val="009B4519"/>
    <w:rsid w:val="009B506B"/>
    <w:rsid w:val="009B57EF"/>
    <w:rsid w:val="009B5B85"/>
    <w:rsid w:val="009B5DB8"/>
    <w:rsid w:val="009B7204"/>
    <w:rsid w:val="009B7AF1"/>
    <w:rsid w:val="009C0074"/>
    <w:rsid w:val="009C0564"/>
    <w:rsid w:val="009C2685"/>
    <w:rsid w:val="009C39BC"/>
    <w:rsid w:val="009C4BC2"/>
    <w:rsid w:val="009C4D22"/>
    <w:rsid w:val="009C7320"/>
    <w:rsid w:val="009D066B"/>
    <w:rsid w:val="009D0729"/>
    <w:rsid w:val="009D0BD6"/>
    <w:rsid w:val="009D0F66"/>
    <w:rsid w:val="009D1730"/>
    <w:rsid w:val="009D1A06"/>
    <w:rsid w:val="009D1BA4"/>
    <w:rsid w:val="009D22E4"/>
    <w:rsid w:val="009D22F7"/>
    <w:rsid w:val="009D319C"/>
    <w:rsid w:val="009D3698"/>
    <w:rsid w:val="009D37F1"/>
    <w:rsid w:val="009D3D11"/>
    <w:rsid w:val="009D5BAB"/>
    <w:rsid w:val="009D66EB"/>
    <w:rsid w:val="009D6A0A"/>
    <w:rsid w:val="009E058F"/>
    <w:rsid w:val="009E0A9E"/>
    <w:rsid w:val="009E1441"/>
    <w:rsid w:val="009E19A2"/>
    <w:rsid w:val="009E1A06"/>
    <w:rsid w:val="009E2835"/>
    <w:rsid w:val="009E3AFD"/>
    <w:rsid w:val="009E3CDD"/>
    <w:rsid w:val="009E46FE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FA4"/>
    <w:rsid w:val="009F1096"/>
    <w:rsid w:val="009F150E"/>
    <w:rsid w:val="009F17FF"/>
    <w:rsid w:val="009F27AD"/>
    <w:rsid w:val="009F3FB5"/>
    <w:rsid w:val="009F4202"/>
    <w:rsid w:val="009F4283"/>
    <w:rsid w:val="009F521F"/>
    <w:rsid w:val="009F553C"/>
    <w:rsid w:val="009F59F8"/>
    <w:rsid w:val="009F5C67"/>
    <w:rsid w:val="009F6489"/>
    <w:rsid w:val="009F7458"/>
    <w:rsid w:val="00A00340"/>
    <w:rsid w:val="00A005B0"/>
    <w:rsid w:val="00A01133"/>
    <w:rsid w:val="00A01F17"/>
    <w:rsid w:val="00A022A5"/>
    <w:rsid w:val="00A02905"/>
    <w:rsid w:val="00A03A22"/>
    <w:rsid w:val="00A04634"/>
    <w:rsid w:val="00A06119"/>
    <w:rsid w:val="00A07A48"/>
    <w:rsid w:val="00A101D5"/>
    <w:rsid w:val="00A10262"/>
    <w:rsid w:val="00A108EE"/>
    <w:rsid w:val="00A10BB8"/>
    <w:rsid w:val="00A11001"/>
    <w:rsid w:val="00A112BC"/>
    <w:rsid w:val="00A1200D"/>
    <w:rsid w:val="00A137E4"/>
    <w:rsid w:val="00A14813"/>
    <w:rsid w:val="00A1566A"/>
    <w:rsid w:val="00A165BF"/>
    <w:rsid w:val="00A172E8"/>
    <w:rsid w:val="00A179FF"/>
    <w:rsid w:val="00A203F7"/>
    <w:rsid w:val="00A21A36"/>
    <w:rsid w:val="00A21C73"/>
    <w:rsid w:val="00A22316"/>
    <w:rsid w:val="00A22900"/>
    <w:rsid w:val="00A24768"/>
    <w:rsid w:val="00A25294"/>
    <w:rsid w:val="00A254EE"/>
    <w:rsid w:val="00A2558C"/>
    <w:rsid w:val="00A25BE7"/>
    <w:rsid w:val="00A27008"/>
    <w:rsid w:val="00A27B2C"/>
    <w:rsid w:val="00A27CDF"/>
    <w:rsid w:val="00A309C6"/>
    <w:rsid w:val="00A30D13"/>
    <w:rsid w:val="00A314F9"/>
    <w:rsid w:val="00A319D0"/>
    <w:rsid w:val="00A32316"/>
    <w:rsid w:val="00A33172"/>
    <w:rsid w:val="00A3394E"/>
    <w:rsid w:val="00A3432B"/>
    <w:rsid w:val="00A346BA"/>
    <w:rsid w:val="00A3497A"/>
    <w:rsid w:val="00A34C67"/>
    <w:rsid w:val="00A34D62"/>
    <w:rsid w:val="00A3611D"/>
    <w:rsid w:val="00A36339"/>
    <w:rsid w:val="00A366E4"/>
    <w:rsid w:val="00A36916"/>
    <w:rsid w:val="00A36923"/>
    <w:rsid w:val="00A36A37"/>
    <w:rsid w:val="00A37185"/>
    <w:rsid w:val="00A37AB5"/>
    <w:rsid w:val="00A413EB"/>
    <w:rsid w:val="00A413F9"/>
    <w:rsid w:val="00A41901"/>
    <w:rsid w:val="00A427A7"/>
    <w:rsid w:val="00A4376F"/>
    <w:rsid w:val="00A44CFB"/>
    <w:rsid w:val="00A45192"/>
    <w:rsid w:val="00A4549F"/>
    <w:rsid w:val="00A45B9B"/>
    <w:rsid w:val="00A45E91"/>
    <w:rsid w:val="00A462FE"/>
    <w:rsid w:val="00A46D61"/>
    <w:rsid w:val="00A501C9"/>
    <w:rsid w:val="00A50506"/>
    <w:rsid w:val="00A5071A"/>
    <w:rsid w:val="00A516B7"/>
    <w:rsid w:val="00A51D2F"/>
    <w:rsid w:val="00A52DFE"/>
    <w:rsid w:val="00A533C5"/>
    <w:rsid w:val="00A5383D"/>
    <w:rsid w:val="00A53AD2"/>
    <w:rsid w:val="00A53F55"/>
    <w:rsid w:val="00A5417B"/>
    <w:rsid w:val="00A54599"/>
    <w:rsid w:val="00A54B82"/>
    <w:rsid w:val="00A552D3"/>
    <w:rsid w:val="00A55ED2"/>
    <w:rsid w:val="00A569D4"/>
    <w:rsid w:val="00A56A94"/>
    <w:rsid w:val="00A57F1A"/>
    <w:rsid w:val="00A60163"/>
    <w:rsid w:val="00A6038D"/>
    <w:rsid w:val="00A60CF0"/>
    <w:rsid w:val="00A61429"/>
    <w:rsid w:val="00A61514"/>
    <w:rsid w:val="00A61628"/>
    <w:rsid w:val="00A61645"/>
    <w:rsid w:val="00A62080"/>
    <w:rsid w:val="00A630A2"/>
    <w:rsid w:val="00A632B8"/>
    <w:rsid w:val="00A63BF3"/>
    <w:rsid w:val="00A64068"/>
    <w:rsid w:val="00A64942"/>
    <w:rsid w:val="00A64B9C"/>
    <w:rsid w:val="00A65355"/>
    <w:rsid w:val="00A65911"/>
    <w:rsid w:val="00A6643C"/>
    <w:rsid w:val="00A67451"/>
    <w:rsid w:val="00A67544"/>
    <w:rsid w:val="00A675C8"/>
    <w:rsid w:val="00A7075B"/>
    <w:rsid w:val="00A71BD5"/>
    <w:rsid w:val="00A71CE6"/>
    <w:rsid w:val="00A71D23"/>
    <w:rsid w:val="00A7270E"/>
    <w:rsid w:val="00A7297D"/>
    <w:rsid w:val="00A7333A"/>
    <w:rsid w:val="00A7344C"/>
    <w:rsid w:val="00A73BB5"/>
    <w:rsid w:val="00A73D0D"/>
    <w:rsid w:val="00A740AC"/>
    <w:rsid w:val="00A74A92"/>
    <w:rsid w:val="00A7516A"/>
    <w:rsid w:val="00A75CC1"/>
    <w:rsid w:val="00A75E88"/>
    <w:rsid w:val="00A75EF5"/>
    <w:rsid w:val="00A8056E"/>
    <w:rsid w:val="00A8094B"/>
    <w:rsid w:val="00A80B46"/>
    <w:rsid w:val="00A82D58"/>
    <w:rsid w:val="00A8394B"/>
    <w:rsid w:val="00A8399D"/>
    <w:rsid w:val="00A83E3D"/>
    <w:rsid w:val="00A8443A"/>
    <w:rsid w:val="00A84618"/>
    <w:rsid w:val="00A8479C"/>
    <w:rsid w:val="00A84962"/>
    <w:rsid w:val="00A8557B"/>
    <w:rsid w:val="00A85A05"/>
    <w:rsid w:val="00A86D63"/>
    <w:rsid w:val="00A874A1"/>
    <w:rsid w:val="00A87797"/>
    <w:rsid w:val="00A90503"/>
    <w:rsid w:val="00A90E72"/>
    <w:rsid w:val="00A922A2"/>
    <w:rsid w:val="00A9327B"/>
    <w:rsid w:val="00A93B69"/>
    <w:rsid w:val="00A9427C"/>
    <w:rsid w:val="00A963C7"/>
    <w:rsid w:val="00AA1626"/>
    <w:rsid w:val="00AA1C25"/>
    <w:rsid w:val="00AA2888"/>
    <w:rsid w:val="00AA3CA3"/>
    <w:rsid w:val="00AA3DB7"/>
    <w:rsid w:val="00AA40C9"/>
    <w:rsid w:val="00AA514B"/>
    <w:rsid w:val="00AA51F5"/>
    <w:rsid w:val="00AA5E3B"/>
    <w:rsid w:val="00AA68B4"/>
    <w:rsid w:val="00AA7421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6FA3"/>
    <w:rsid w:val="00AB725F"/>
    <w:rsid w:val="00AC0705"/>
    <w:rsid w:val="00AC105A"/>
    <w:rsid w:val="00AC109B"/>
    <w:rsid w:val="00AC1366"/>
    <w:rsid w:val="00AC2DEE"/>
    <w:rsid w:val="00AC407A"/>
    <w:rsid w:val="00AC4E28"/>
    <w:rsid w:val="00AC74DA"/>
    <w:rsid w:val="00AC7A2B"/>
    <w:rsid w:val="00AC7C25"/>
    <w:rsid w:val="00AD0A51"/>
    <w:rsid w:val="00AD0B37"/>
    <w:rsid w:val="00AD11F7"/>
    <w:rsid w:val="00AD1DB7"/>
    <w:rsid w:val="00AD2419"/>
    <w:rsid w:val="00AD2852"/>
    <w:rsid w:val="00AD312C"/>
    <w:rsid w:val="00AD32ED"/>
    <w:rsid w:val="00AD36D0"/>
    <w:rsid w:val="00AD3976"/>
    <w:rsid w:val="00AD3AA5"/>
    <w:rsid w:val="00AD4A00"/>
    <w:rsid w:val="00AD4D2A"/>
    <w:rsid w:val="00AD4F05"/>
    <w:rsid w:val="00AD542F"/>
    <w:rsid w:val="00AD65CF"/>
    <w:rsid w:val="00AD7305"/>
    <w:rsid w:val="00AD7E64"/>
    <w:rsid w:val="00AE0748"/>
    <w:rsid w:val="00AE0C56"/>
    <w:rsid w:val="00AE149E"/>
    <w:rsid w:val="00AE22F2"/>
    <w:rsid w:val="00AE29FC"/>
    <w:rsid w:val="00AE2F3F"/>
    <w:rsid w:val="00AE3B4E"/>
    <w:rsid w:val="00AE59EC"/>
    <w:rsid w:val="00AE648D"/>
    <w:rsid w:val="00AE6563"/>
    <w:rsid w:val="00AE67B3"/>
    <w:rsid w:val="00AE6A22"/>
    <w:rsid w:val="00AE7864"/>
    <w:rsid w:val="00AE7949"/>
    <w:rsid w:val="00AF1E14"/>
    <w:rsid w:val="00AF25D5"/>
    <w:rsid w:val="00AF3DBB"/>
    <w:rsid w:val="00AF5194"/>
    <w:rsid w:val="00AF53EF"/>
    <w:rsid w:val="00AF73C3"/>
    <w:rsid w:val="00AF795C"/>
    <w:rsid w:val="00B00752"/>
    <w:rsid w:val="00B018E2"/>
    <w:rsid w:val="00B020FF"/>
    <w:rsid w:val="00B022E4"/>
    <w:rsid w:val="00B026C1"/>
    <w:rsid w:val="00B02B9C"/>
    <w:rsid w:val="00B03297"/>
    <w:rsid w:val="00B0353B"/>
    <w:rsid w:val="00B036BE"/>
    <w:rsid w:val="00B040B2"/>
    <w:rsid w:val="00B05BC8"/>
    <w:rsid w:val="00B05C01"/>
    <w:rsid w:val="00B0720F"/>
    <w:rsid w:val="00B07F47"/>
    <w:rsid w:val="00B10558"/>
    <w:rsid w:val="00B12710"/>
    <w:rsid w:val="00B1417F"/>
    <w:rsid w:val="00B1495F"/>
    <w:rsid w:val="00B156A9"/>
    <w:rsid w:val="00B15D94"/>
    <w:rsid w:val="00B15F83"/>
    <w:rsid w:val="00B160FF"/>
    <w:rsid w:val="00B16322"/>
    <w:rsid w:val="00B1662E"/>
    <w:rsid w:val="00B16A6F"/>
    <w:rsid w:val="00B206C3"/>
    <w:rsid w:val="00B20AED"/>
    <w:rsid w:val="00B229AD"/>
    <w:rsid w:val="00B22C0D"/>
    <w:rsid w:val="00B23534"/>
    <w:rsid w:val="00B23AF4"/>
    <w:rsid w:val="00B23C15"/>
    <w:rsid w:val="00B25762"/>
    <w:rsid w:val="00B25B40"/>
    <w:rsid w:val="00B25FDE"/>
    <w:rsid w:val="00B26826"/>
    <w:rsid w:val="00B26AB0"/>
    <w:rsid w:val="00B26AD2"/>
    <w:rsid w:val="00B26CA2"/>
    <w:rsid w:val="00B26E5B"/>
    <w:rsid w:val="00B3035F"/>
    <w:rsid w:val="00B30B4E"/>
    <w:rsid w:val="00B31246"/>
    <w:rsid w:val="00B32390"/>
    <w:rsid w:val="00B326FF"/>
    <w:rsid w:val="00B33962"/>
    <w:rsid w:val="00B33D6C"/>
    <w:rsid w:val="00B340AA"/>
    <w:rsid w:val="00B34A9F"/>
    <w:rsid w:val="00B34B80"/>
    <w:rsid w:val="00B3584A"/>
    <w:rsid w:val="00B35CDA"/>
    <w:rsid w:val="00B35D9A"/>
    <w:rsid w:val="00B37B76"/>
    <w:rsid w:val="00B37D97"/>
    <w:rsid w:val="00B40143"/>
    <w:rsid w:val="00B40A77"/>
    <w:rsid w:val="00B411BD"/>
    <w:rsid w:val="00B4145C"/>
    <w:rsid w:val="00B41559"/>
    <w:rsid w:val="00B418E8"/>
    <w:rsid w:val="00B42285"/>
    <w:rsid w:val="00B4274B"/>
    <w:rsid w:val="00B435B1"/>
    <w:rsid w:val="00B4367F"/>
    <w:rsid w:val="00B438BA"/>
    <w:rsid w:val="00B4431E"/>
    <w:rsid w:val="00B44F99"/>
    <w:rsid w:val="00B45876"/>
    <w:rsid w:val="00B45A11"/>
    <w:rsid w:val="00B45A59"/>
    <w:rsid w:val="00B51542"/>
    <w:rsid w:val="00B51D1D"/>
    <w:rsid w:val="00B5310E"/>
    <w:rsid w:val="00B5362D"/>
    <w:rsid w:val="00B54123"/>
    <w:rsid w:val="00B54ACC"/>
    <w:rsid w:val="00B54DCB"/>
    <w:rsid w:val="00B54E30"/>
    <w:rsid w:val="00B55AC2"/>
    <w:rsid w:val="00B560C9"/>
    <w:rsid w:val="00B56533"/>
    <w:rsid w:val="00B56CFC"/>
    <w:rsid w:val="00B57413"/>
    <w:rsid w:val="00B57777"/>
    <w:rsid w:val="00B57A17"/>
    <w:rsid w:val="00B6030A"/>
    <w:rsid w:val="00B6163E"/>
    <w:rsid w:val="00B61898"/>
    <w:rsid w:val="00B61BE2"/>
    <w:rsid w:val="00B6266F"/>
    <w:rsid w:val="00B62B7A"/>
    <w:rsid w:val="00B62E0B"/>
    <w:rsid w:val="00B62E99"/>
    <w:rsid w:val="00B63C32"/>
    <w:rsid w:val="00B6428A"/>
    <w:rsid w:val="00B64434"/>
    <w:rsid w:val="00B64AF4"/>
    <w:rsid w:val="00B64DE3"/>
    <w:rsid w:val="00B711CE"/>
    <w:rsid w:val="00B716D9"/>
    <w:rsid w:val="00B71DC8"/>
    <w:rsid w:val="00B732C7"/>
    <w:rsid w:val="00B735C6"/>
    <w:rsid w:val="00B73BEF"/>
    <w:rsid w:val="00B740B6"/>
    <w:rsid w:val="00B745D9"/>
    <w:rsid w:val="00B746C6"/>
    <w:rsid w:val="00B7604C"/>
    <w:rsid w:val="00B7652C"/>
    <w:rsid w:val="00B766BF"/>
    <w:rsid w:val="00B767B7"/>
    <w:rsid w:val="00B76FA6"/>
    <w:rsid w:val="00B80910"/>
    <w:rsid w:val="00B818F4"/>
    <w:rsid w:val="00B81BC9"/>
    <w:rsid w:val="00B81F97"/>
    <w:rsid w:val="00B8222F"/>
    <w:rsid w:val="00B8258B"/>
    <w:rsid w:val="00B82615"/>
    <w:rsid w:val="00B83444"/>
    <w:rsid w:val="00B836ED"/>
    <w:rsid w:val="00B83F1D"/>
    <w:rsid w:val="00B853BE"/>
    <w:rsid w:val="00B86476"/>
    <w:rsid w:val="00B86518"/>
    <w:rsid w:val="00B86A3D"/>
    <w:rsid w:val="00B871FC"/>
    <w:rsid w:val="00B875C7"/>
    <w:rsid w:val="00B90D10"/>
    <w:rsid w:val="00B90FE5"/>
    <w:rsid w:val="00B919AD"/>
    <w:rsid w:val="00B91A2B"/>
    <w:rsid w:val="00B92B87"/>
    <w:rsid w:val="00B93204"/>
    <w:rsid w:val="00B937B3"/>
    <w:rsid w:val="00B94E17"/>
    <w:rsid w:val="00B9559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8C9"/>
    <w:rsid w:val="00BA2FEF"/>
    <w:rsid w:val="00BA357B"/>
    <w:rsid w:val="00BA3AD3"/>
    <w:rsid w:val="00BA3CC9"/>
    <w:rsid w:val="00BA3D2B"/>
    <w:rsid w:val="00BA65F2"/>
    <w:rsid w:val="00BA6CB2"/>
    <w:rsid w:val="00BB0B3C"/>
    <w:rsid w:val="00BB1548"/>
    <w:rsid w:val="00BB1CE7"/>
    <w:rsid w:val="00BB25B1"/>
    <w:rsid w:val="00BB2FD3"/>
    <w:rsid w:val="00BB2FDF"/>
    <w:rsid w:val="00BB2FFF"/>
    <w:rsid w:val="00BB39F6"/>
    <w:rsid w:val="00BB5189"/>
    <w:rsid w:val="00BB545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56D"/>
    <w:rsid w:val="00BC46EF"/>
    <w:rsid w:val="00BC53D6"/>
    <w:rsid w:val="00BC5490"/>
    <w:rsid w:val="00BC55B0"/>
    <w:rsid w:val="00BC5BB9"/>
    <w:rsid w:val="00BC6FD6"/>
    <w:rsid w:val="00BD008E"/>
    <w:rsid w:val="00BD1F7D"/>
    <w:rsid w:val="00BD29E8"/>
    <w:rsid w:val="00BD2F3B"/>
    <w:rsid w:val="00BD3114"/>
    <w:rsid w:val="00BD3372"/>
    <w:rsid w:val="00BD50AA"/>
    <w:rsid w:val="00BD5135"/>
    <w:rsid w:val="00BD560E"/>
    <w:rsid w:val="00BD6354"/>
    <w:rsid w:val="00BD65C8"/>
    <w:rsid w:val="00BD7291"/>
    <w:rsid w:val="00BD7EA3"/>
    <w:rsid w:val="00BD7FE2"/>
    <w:rsid w:val="00BE0339"/>
    <w:rsid w:val="00BE0344"/>
    <w:rsid w:val="00BE0B19"/>
    <w:rsid w:val="00BE0C8D"/>
    <w:rsid w:val="00BE0DD8"/>
    <w:rsid w:val="00BE13F0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6045"/>
    <w:rsid w:val="00BE6B16"/>
    <w:rsid w:val="00BE7C4D"/>
    <w:rsid w:val="00BE7F6A"/>
    <w:rsid w:val="00BF0274"/>
    <w:rsid w:val="00BF08C4"/>
    <w:rsid w:val="00BF0BAF"/>
    <w:rsid w:val="00BF0CD6"/>
    <w:rsid w:val="00BF122C"/>
    <w:rsid w:val="00BF154E"/>
    <w:rsid w:val="00BF19CE"/>
    <w:rsid w:val="00BF19FD"/>
    <w:rsid w:val="00BF2B6F"/>
    <w:rsid w:val="00BF33A8"/>
    <w:rsid w:val="00BF351A"/>
    <w:rsid w:val="00BF3914"/>
    <w:rsid w:val="00BF4109"/>
    <w:rsid w:val="00BF49B1"/>
    <w:rsid w:val="00BF5552"/>
    <w:rsid w:val="00BF5CEC"/>
    <w:rsid w:val="00BF73F2"/>
    <w:rsid w:val="00C00B61"/>
    <w:rsid w:val="00C01671"/>
    <w:rsid w:val="00C01BA6"/>
    <w:rsid w:val="00C01CAB"/>
    <w:rsid w:val="00C0215A"/>
    <w:rsid w:val="00C02419"/>
    <w:rsid w:val="00C02766"/>
    <w:rsid w:val="00C033A9"/>
    <w:rsid w:val="00C03A93"/>
    <w:rsid w:val="00C03EE8"/>
    <w:rsid w:val="00C0400C"/>
    <w:rsid w:val="00C055FC"/>
    <w:rsid w:val="00C05BEC"/>
    <w:rsid w:val="00C066AA"/>
    <w:rsid w:val="00C06C97"/>
    <w:rsid w:val="00C06E7D"/>
    <w:rsid w:val="00C07453"/>
    <w:rsid w:val="00C07E21"/>
    <w:rsid w:val="00C107C3"/>
    <w:rsid w:val="00C1112B"/>
    <w:rsid w:val="00C113E9"/>
    <w:rsid w:val="00C11A88"/>
    <w:rsid w:val="00C11C31"/>
    <w:rsid w:val="00C12012"/>
    <w:rsid w:val="00C12874"/>
    <w:rsid w:val="00C12BA1"/>
    <w:rsid w:val="00C12BC1"/>
    <w:rsid w:val="00C13190"/>
    <w:rsid w:val="00C131DA"/>
    <w:rsid w:val="00C13A7D"/>
    <w:rsid w:val="00C13BDA"/>
    <w:rsid w:val="00C13FFD"/>
    <w:rsid w:val="00C14632"/>
    <w:rsid w:val="00C1621F"/>
    <w:rsid w:val="00C16C30"/>
    <w:rsid w:val="00C178F3"/>
    <w:rsid w:val="00C20A00"/>
    <w:rsid w:val="00C21673"/>
    <w:rsid w:val="00C21C7A"/>
    <w:rsid w:val="00C22CCE"/>
    <w:rsid w:val="00C23130"/>
    <w:rsid w:val="00C24BB1"/>
    <w:rsid w:val="00C255A5"/>
    <w:rsid w:val="00C2584B"/>
    <w:rsid w:val="00C25942"/>
    <w:rsid w:val="00C25DD9"/>
    <w:rsid w:val="00C2663F"/>
    <w:rsid w:val="00C26DB8"/>
    <w:rsid w:val="00C2752B"/>
    <w:rsid w:val="00C2768F"/>
    <w:rsid w:val="00C30E30"/>
    <w:rsid w:val="00C31747"/>
    <w:rsid w:val="00C3400F"/>
    <w:rsid w:val="00C34B64"/>
    <w:rsid w:val="00C34C36"/>
    <w:rsid w:val="00C352B3"/>
    <w:rsid w:val="00C3654C"/>
    <w:rsid w:val="00C368F7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071"/>
    <w:rsid w:val="00C43315"/>
    <w:rsid w:val="00C44437"/>
    <w:rsid w:val="00C44769"/>
    <w:rsid w:val="00C448AE"/>
    <w:rsid w:val="00C452F5"/>
    <w:rsid w:val="00C4605A"/>
    <w:rsid w:val="00C46555"/>
    <w:rsid w:val="00C465B0"/>
    <w:rsid w:val="00C46B15"/>
    <w:rsid w:val="00C46F7D"/>
    <w:rsid w:val="00C479B5"/>
    <w:rsid w:val="00C47A1F"/>
    <w:rsid w:val="00C50242"/>
    <w:rsid w:val="00C5034D"/>
    <w:rsid w:val="00C5050E"/>
    <w:rsid w:val="00C50E99"/>
    <w:rsid w:val="00C51348"/>
    <w:rsid w:val="00C51860"/>
    <w:rsid w:val="00C52744"/>
    <w:rsid w:val="00C52869"/>
    <w:rsid w:val="00C53165"/>
    <w:rsid w:val="00C53239"/>
    <w:rsid w:val="00C53EB3"/>
    <w:rsid w:val="00C54119"/>
    <w:rsid w:val="00C542D4"/>
    <w:rsid w:val="00C54D71"/>
    <w:rsid w:val="00C563F5"/>
    <w:rsid w:val="00C570F7"/>
    <w:rsid w:val="00C5797E"/>
    <w:rsid w:val="00C619D8"/>
    <w:rsid w:val="00C62CD5"/>
    <w:rsid w:val="00C6345F"/>
    <w:rsid w:val="00C636E6"/>
    <w:rsid w:val="00C639D6"/>
    <w:rsid w:val="00C63ABC"/>
    <w:rsid w:val="00C63B38"/>
    <w:rsid w:val="00C63F8E"/>
    <w:rsid w:val="00C647FB"/>
    <w:rsid w:val="00C64DD6"/>
    <w:rsid w:val="00C653A7"/>
    <w:rsid w:val="00C654E0"/>
    <w:rsid w:val="00C65B2D"/>
    <w:rsid w:val="00C66579"/>
    <w:rsid w:val="00C67D79"/>
    <w:rsid w:val="00C67EAB"/>
    <w:rsid w:val="00C70DFF"/>
    <w:rsid w:val="00C72774"/>
    <w:rsid w:val="00C75A6B"/>
    <w:rsid w:val="00C763B6"/>
    <w:rsid w:val="00C7644F"/>
    <w:rsid w:val="00C768F6"/>
    <w:rsid w:val="00C80073"/>
    <w:rsid w:val="00C80DEA"/>
    <w:rsid w:val="00C81626"/>
    <w:rsid w:val="00C81DE3"/>
    <w:rsid w:val="00C825E8"/>
    <w:rsid w:val="00C832DC"/>
    <w:rsid w:val="00C8377F"/>
    <w:rsid w:val="00C85438"/>
    <w:rsid w:val="00C8646D"/>
    <w:rsid w:val="00C87070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1B45"/>
    <w:rsid w:val="00CA2241"/>
    <w:rsid w:val="00CA3CDD"/>
    <w:rsid w:val="00CA3DF2"/>
    <w:rsid w:val="00CA403B"/>
    <w:rsid w:val="00CA505A"/>
    <w:rsid w:val="00CA598D"/>
    <w:rsid w:val="00CA59DD"/>
    <w:rsid w:val="00CA7CB7"/>
    <w:rsid w:val="00CB008E"/>
    <w:rsid w:val="00CB01FA"/>
    <w:rsid w:val="00CB0737"/>
    <w:rsid w:val="00CB097A"/>
    <w:rsid w:val="00CB26EC"/>
    <w:rsid w:val="00CB2C2B"/>
    <w:rsid w:val="00CB2D2A"/>
    <w:rsid w:val="00CB5B1E"/>
    <w:rsid w:val="00CB7143"/>
    <w:rsid w:val="00CB7564"/>
    <w:rsid w:val="00CB787A"/>
    <w:rsid w:val="00CC01A5"/>
    <w:rsid w:val="00CC0C4A"/>
    <w:rsid w:val="00CC0D7F"/>
    <w:rsid w:val="00CC17F0"/>
    <w:rsid w:val="00CC1853"/>
    <w:rsid w:val="00CC1EE9"/>
    <w:rsid w:val="00CC1FAE"/>
    <w:rsid w:val="00CC3A23"/>
    <w:rsid w:val="00CC45D9"/>
    <w:rsid w:val="00CC5DF3"/>
    <w:rsid w:val="00CC737C"/>
    <w:rsid w:val="00CD087D"/>
    <w:rsid w:val="00CD0F5D"/>
    <w:rsid w:val="00CD1C0B"/>
    <w:rsid w:val="00CD239A"/>
    <w:rsid w:val="00CD4148"/>
    <w:rsid w:val="00CD4D21"/>
    <w:rsid w:val="00CD5512"/>
    <w:rsid w:val="00CD594F"/>
    <w:rsid w:val="00CD5FBB"/>
    <w:rsid w:val="00CD6E3D"/>
    <w:rsid w:val="00CD71AB"/>
    <w:rsid w:val="00CE0109"/>
    <w:rsid w:val="00CE11F2"/>
    <w:rsid w:val="00CE1FC5"/>
    <w:rsid w:val="00CE3F6E"/>
    <w:rsid w:val="00CE44D1"/>
    <w:rsid w:val="00CE46E5"/>
    <w:rsid w:val="00CE485A"/>
    <w:rsid w:val="00CE4CAC"/>
    <w:rsid w:val="00CE4EE2"/>
    <w:rsid w:val="00CE5279"/>
    <w:rsid w:val="00CE5665"/>
    <w:rsid w:val="00CE5A78"/>
    <w:rsid w:val="00CE78AE"/>
    <w:rsid w:val="00CE7E62"/>
    <w:rsid w:val="00CF04C5"/>
    <w:rsid w:val="00CF172D"/>
    <w:rsid w:val="00CF195E"/>
    <w:rsid w:val="00CF19DA"/>
    <w:rsid w:val="00CF1C7F"/>
    <w:rsid w:val="00CF1CC0"/>
    <w:rsid w:val="00CF1E76"/>
    <w:rsid w:val="00CF24F8"/>
    <w:rsid w:val="00CF2653"/>
    <w:rsid w:val="00CF2C5E"/>
    <w:rsid w:val="00CF31FD"/>
    <w:rsid w:val="00CF326C"/>
    <w:rsid w:val="00CF34B9"/>
    <w:rsid w:val="00CF4247"/>
    <w:rsid w:val="00CF5263"/>
    <w:rsid w:val="00CF60B5"/>
    <w:rsid w:val="00CF7D0B"/>
    <w:rsid w:val="00D004FA"/>
    <w:rsid w:val="00D014C9"/>
    <w:rsid w:val="00D01B21"/>
    <w:rsid w:val="00D01E2F"/>
    <w:rsid w:val="00D01FB9"/>
    <w:rsid w:val="00D0257E"/>
    <w:rsid w:val="00D02FB7"/>
    <w:rsid w:val="00D03102"/>
    <w:rsid w:val="00D032C3"/>
    <w:rsid w:val="00D03727"/>
    <w:rsid w:val="00D0378A"/>
    <w:rsid w:val="00D04F13"/>
    <w:rsid w:val="00D05132"/>
    <w:rsid w:val="00D05EA9"/>
    <w:rsid w:val="00D071F8"/>
    <w:rsid w:val="00D07252"/>
    <w:rsid w:val="00D074F4"/>
    <w:rsid w:val="00D07CE1"/>
    <w:rsid w:val="00D1026A"/>
    <w:rsid w:val="00D107CF"/>
    <w:rsid w:val="00D113EF"/>
    <w:rsid w:val="00D11B0B"/>
    <w:rsid w:val="00D12293"/>
    <w:rsid w:val="00D13E2A"/>
    <w:rsid w:val="00D14236"/>
    <w:rsid w:val="00D14553"/>
    <w:rsid w:val="00D14DB1"/>
    <w:rsid w:val="00D15F43"/>
    <w:rsid w:val="00D16E87"/>
    <w:rsid w:val="00D2024E"/>
    <w:rsid w:val="00D20B8B"/>
    <w:rsid w:val="00D20F92"/>
    <w:rsid w:val="00D210CD"/>
    <w:rsid w:val="00D2162C"/>
    <w:rsid w:val="00D21A3C"/>
    <w:rsid w:val="00D21FB5"/>
    <w:rsid w:val="00D227F9"/>
    <w:rsid w:val="00D233F1"/>
    <w:rsid w:val="00D23B76"/>
    <w:rsid w:val="00D2470B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456"/>
    <w:rsid w:val="00D3396F"/>
    <w:rsid w:val="00D33D4D"/>
    <w:rsid w:val="00D33E25"/>
    <w:rsid w:val="00D34A0B"/>
    <w:rsid w:val="00D35B43"/>
    <w:rsid w:val="00D36234"/>
    <w:rsid w:val="00D36281"/>
    <w:rsid w:val="00D36371"/>
    <w:rsid w:val="00D364D1"/>
    <w:rsid w:val="00D377E4"/>
    <w:rsid w:val="00D400A8"/>
    <w:rsid w:val="00D42C43"/>
    <w:rsid w:val="00D42DF7"/>
    <w:rsid w:val="00D43052"/>
    <w:rsid w:val="00D437D8"/>
    <w:rsid w:val="00D44257"/>
    <w:rsid w:val="00D44994"/>
    <w:rsid w:val="00D45DF3"/>
    <w:rsid w:val="00D46174"/>
    <w:rsid w:val="00D470EC"/>
    <w:rsid w:val="00D47DD0"/>
    <w:rsid w:val="00D50183"/>
    <w:rsid w:val="00D514EF"/>
    <w:rsid w:val="00D51C23"/>
    <w:rsid w:val="00D51D12"/>
    <w:rsid w:val="00D51E4E"/>
    <w:rsid w:val="00D52CD6"/>
    <w:rsid w:val="00D5362B"/>
    <w:rsid w:val="00D54D6E"/>
    <w:rsid w:val="00D55072"/>
    <w:rsid w:val="00D55082"/>
    <w:rsid w:val="00D551B5"/>
    <w:rsid w:val="00D56486"/>
    <w:rsid w:val="00D5652F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DCD"/>
    <w:rsid w:val="00D63517"/>
    <w:rsid w:val="00D6388A"/>
    <w:rsid w:val="00D63B75"/>
    <w:rsid w:val="00D659B1"/>
    <w:rsid w:val="00D65B8E"/>
    <w:rsid w:val="00D66DB3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5D7"/>
    <w:rsid w:val="00D7674D"/>
    <w:rsid w:val="00D76FAE"/>
    <w:rsid w:val="00D777D7"/>
    <w:rsid w:val="00D80AB8"/>
    <w:rsid w:val="00D81792"/>
    <w:rsid w:val="00D819B1"/>
    <w:rsid w:val="00D82494"/>
    <w:rsid w:val="00D82D40"/>
    <w:rsid w:val="00D83635"/>
    <w:rsid w:val="00D83662"/>
    <w:rsid w:val="00D83AE9"/>
    <w:rsid w:val="00D857B8"/>
    <w:rsid w:val="00D87175"/>
    <w:rsid w:val="00D87ABF"/>
    <w:rsid w:val="00D909DE"/>
    <w:rsid w:val="00D90CA3"/>
    <w:rsid w:val="00D90CD3"/>
    <w:rsid w:val="00D9130A"/>
    <w:rsid w:val="00D919E6"/>
    <w:rsid w:val="00D91BE1"/>
    <w:rsid w:val="00D9218D"/>
    <w:rsid w:val="00D924F7"/>
    <w:rsid w:val="00D92C29"/>
    <w:rsid w:val="00D936E2"/>
    <w:rsid w:val="00D95104"/>
    <w:rsid w:val="00D95600"/>
    <w:rsid w:val="00D96797"/>
    <w:rsid w:val="00D9683C"/>
    <w:rsid w:val="00D976A9"/>
    <w:rsid w:val="00D97884"/>
    <w:rsid w:val="00D97D62"/>
    <w:rsid w:val="00DA00C7"/>
    <w:rsid w:val="00DA0A7F"/>
    <w:rsid w:val="00DA1B19"/>
    <w:rsid w:val="00DA1C31"/>
    <w:rsid w:val="00DA20BC"/>
    <w:rsid w:val="00DA2ED7"/>
    <w:rsid w:val="00DA30AF"/>
    <w:rsid w:val="00DA3E7A"/>
    <w:rsid w:val="00DA430C"/>
    <w:rsid w:val="00DA4AFC"/>
    <w:rsid w:val="00DA5F9D"/>
    <w:rsid w:val="00DA615D"/>
    <w:rsid w:val="00DA61A2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186"/>
    <w:rsid w:val="00DB485D"/>
    <w:rsid w:val="00DB72C8"/>
    <w:rsid w:val="00DC1327"/>
    <w:rsid w:val="00DC1350"/>
    <w:rsid w:val="00DC1F03"/>
    <w:rsid w:val="00DC3237"/>
    <w:rsid w:val="00DC3844"/>
    <w:rsid w:val="00DC41A4"/>
    <w:rsid w:val="00DC4513"/>
    <w:rsid w:val="00DC5672"/>
    <w:rsid w:val="00DC60A2"/>
    <w:rsid w:val="00DC6600"/>
    <w:rsid w:val="00DC67BD"/>
    <w:rsid w:val="00DC6924"/>
    <w:rsid w:val="00DC71F2"/>
    <w:rsid w:val="00DC78C9"/>
    <w:rsid w:val="00DC7B0E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1214"/>
    <w:rsid w:val="00DE191F"/>
    <w:rsid w:val="00DE219B"/>
    <w:rsid w:val="00DE4A2B"/>
    <w:rsid w:val="00DE52E3"/>
    <w:rsid w:val="00DE7C00"/>
    <w:rsid w:val="00DF03E9"/>
    <w:rsid w:val="00DF03ED"/>
    <w:rsid w:val="00DF04EE"/>
    <w:rsid w:val="00DF07DF"/>
    <w:rsid w:val="00DF0BF4"/>
    <w:rsid w:val="00DF1391"/>
    <w:rsid w:val="00DF179D"/>
    <w:rsid w:val="00DF1E9C"/>
    <w:rsid w:val="00DF3560"/>
    <w:rsid w:val="00DF38C2"/>
    <w:rsid w:val="00DF4572"/>
    <w:rsid w:val="00DF4658"/>
    <w:rsid w:val="00DF61D0"/>
    <w:rsid w:val="00DF6C8B"/>
    <w:rsid w:val="00DF6F17"/>
    <w:rsid w:val="00DF78FA"/>
    <w:rsid w:val="00DF7CB2"/>
    <w:rsid w:val="00DF7E79"/>
    <w:rsid w:val="00DF7F5F"/>
    <w:rsid w:val="00E002F1"/>
    <w:rsid w:val="00E0082C"/>
    <w:rsid w:val="00E01DAA"/>
    <w:rsid w:val="00E023E5"/>
    <w:rsid w:val="00E02432"/>
    <w:rsid w:val="00E04022"/>
    <w:rsid w:val="00E0420C"/>
    <w:rsid w:val="00E060B9"/>
    <w:rsid w:val="00E0728F"/>
    <w:rsid w:val="00E07329"/>
    <w:rsid w:val="00E0755C"/>
    <w:rsid w:val="00E0774C"/>
    <w:rsid w:val="00E13555"/>
    <w:rsid w:val="00E13DB2"/>
    <w:rsid w:val="00E14A7E"/>
    <w:rsid w:val="00E151E1"/>
    <w:rsid w:val="00E1524F"/>
    <w:rsid w:val="00E15D55"/>
    <w:rsid w:val="00E16367"/>
    <w:rsid w:val="00E1651B"/>
    <w:rsid w:val="00E165B9"/>
    <w:rsid w:val="00E17619"/>
    <w:rsid w:val="00E17805"/>
    <w:rsid w:val="00E17A90"/>
    <w:rsid w:val="00E20F79"/>
    <w:rsid w:val="00E2106F"/>
    <w:rsid w:val="00E21278"/>
    <w:rsid w:val="00E22CCD"/>
    <w:rsid w:val="00E22D33"/>
    <w:rsid w:val="00E23A11"/>
    <w:rsid w:val="00E23FB7"/>
    <w:rsid w:val="00E240E1"/>
    <w:rsid w:val="00E24A27"/>
    <w:rsid w:val="00E25F89"/>
    <w:rsid w:val="00E31227"/>
    <w:rsid w:val="00E32C15"/>
    <w:rsid w:val="00E32D62"/>
    <w:rsid w:val="00E339DC"/>
    <w:rsid w:val="00E33E15"/>
    <w:rsid w:val="00E35186"/>
    <w:rsid w:val="00E35FA3"/>
    <w:rsid w:val="00E361B8"/>
    <w:rsid w:val="00E36A1B"/>
    <w:rsid w:val="00E37BA5"/>
    <w:rsid w:val="00E37DA1"/>
    <w:rsid w:val="00E40243"/>
    <w:rsid w:val="00E42239"/>
    <w:rsid w:val="00E429ED"/>
    <w:rsid w:val="00E42A22"/>
    <w:rsid w:val="00E43F37"/>
    <w:rsid w:val="00E450ED"/>
    <w:rsid w:val="00E465A3"/>
    <w:rsid w:val="00E46A4E"/>
    <w:rsid w:val="00E4791B"/>
    <w:rsid w:val="00E47E31"/>
    <w:rsid w:val="00E50A96"/>
    <w:rsid w:val="00E50AC6"/>
    <w:rsid w:val="00E51DDD"/>
    <w:rsid w:val="00E51FDD"/>
    <w:rsid w:val="00E52435"/>
    <w:rsid w:val="00E52D73"/>
    <w:rsid w:val="00E53122"/>
    <w:rsid w:val="00E5351B"/>
    <w:rsid w:val="00E53FA9"/>
    <w:rsid w:val="00E5414C"/>
    <w:rsid w:val="00E547B3"/>
    <w:rsid w:val="00E5733D"/>
    <w:rsid w:val="00E57782"/>
    <w:rsid w:val="00E61796"/>
    <w:rsid w:val="00E61CC0"/>
    <w:rsid w:val="00E6277B"/>
    <w:rsid w:val="00E64424"/>
    <w:rsid w:val="00E64610"/>
    <w:rsid w:val="00E64C99"/>
    <w:rsid w:val="00E64CD3"/>
    <w:rsid w:val="00E671C9"/>
    <w:rsid w:val="00E6743F"/>
    <w:rsid w:val="00E6758E"/>
    <w:rsid w:val="00E67E23"/>
    <w:rsid w:val="00E70016"/>
    <w:rsid w:val="00E70A07"/>
    <w:rsid w:val="00E70BC7"/>
    <w:rsid w:val="00E70FBC"/>
    <w:rsid w:val="00E71777"/>
    <w:rsid w:val="00E72428"/>
    <w:rsid w:val="00E72C01"/>
    <w:rsid w:val="00E72D89"/>
    <w:rsid w:val="00E73C60"/>
    <w:rsid w:val="00E741AC"/>
    <w:rsid w:val="00E75174"/>
    <w:rsid w:val="00E757A0"/>
    <w:rsid w:val="00E75EBA"/>
    <w:rsid w:val="00E763B4"/>
    <w:rsid w:val="00E767D0"/>
    <w:rsid w:val="00E76B2C"/>
    <w:rsid w:val="00E77591"/>
    <w:rsid w:val="00E77848"/>
    <w:rsid w:val="00E77ADD"/>
    <w:rsid w:val="00E77F70"/>
    <w:rsid w:val="00E80514"/>
    <w:rsid w:val="00E80E3D"/>
    <w:rsid w:val="00E80E5B"/>
    <w:rsid w:val="00E816C5"/>
    <w:rsid w:val="00E81CE0"/>
    <w:rsid w:val="00E81E7C"/>
    <w:rsid w:val="00E8224D"/>
    <w:rsid w:val="00E82698"/>
    <w:rsid w:val="00E8519F"/>
    <w:rsid w:val="00E85782"/>
    <w:rsid w:val="00E85CC3"/>
    <w:rsid w:val="00E8644A"/>
    <w:rsid w:val="00E90279"/>
    <w:rsid w:val="00E90635"/>
    <w:rsid w:val="00E909A1"/>
    <w:rsid w:val="00E90BFF"/>
    <w:rsid w:val="00E91407"/>
    <w:rsid w:val="00E91F04"/>
    <w:rsid w:val="00E91F35"/>
    <w:rsid w:val="00E91F60"/>
    <w:rsid w:val="00E92A3F"/>
    <w:rsid w:val="00E92D6F"/>
    <w:rsid w:val="00E92DF3"/>
    <w:rsid w:val="00E95BA6"/>
    <w:rsid w:val="00E96B49"/>
    <w:rsid w:val="00E97648"/>
    <w:rsid w:val="00E97847"/>
    <w:rsid w:val="00EA0CC0"/>
    <w:rsid w:val="00EA0D86"/>
    <w:rsid w:val="00EA0E4A"/>
    <w:rsid w:val="00EA1A54"/>
    <w:rsid w:val="00EA1C2D"/>
    <w:rsid w:val="00EA2226"/>
    <w:rsid w:val="00EA26FC"/>
    <w:rsid w:val="00EA3796"/>
    <w:rsid w:val="00EA3B5A"/>
    <w:rsid w:val="00EA410E"/>
    <w:rsid w:val="00EA4936"/>
    <w:rsid w:val="00EA4FD1"/>
    <w:rsid w:val="00EA5398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2E2C"/>
    <w:rsid w:val="00EB3906"/>
    <w:rsid w:val="00EB4CFF"/>
    <w:rsid w:val="00EB5476"/>
    <w:rsid w:val="00EB6F95"/>
    <w:rsid w:val="00EB70B0"/>
    <w:rsid w:val="00EB7633"/>
    <w:rsid w:val="00EB7736"/>
    <w:rsid w:val="00EC2390"/>
    <w:rsid w:val="00EC2E2D"/>
    <w:rsid w:val="00EC329A"/>
    <w:rsid w:val="00EC42F7"/>
    <w:rsid w:val="00EC462B"/>
    <w:rsid w:val="00EC4723"/>
    <w:rsid w:val="00EC56E0"/>
    <w:rsid w:val="00EC576A"/>
    <w:rsid w:val="00EC6057"/>
    <w:rsid w:val="00EC66C4"/>
    <w:rsid w:val="00EC6847"/>
    <w:rsid w:val="00EC69DE"/>
    <w:rsid w:val="00EC6ED8"/>
    <w:rsid w:val="00EC721F"/>
    <w:rsid w:val="00EC7DB6"/>
    <w:rsid w:val="00ED075E"/>
    <w:rsid w:val="00ED162F"/>
    <w:rsid w:val="00ED2E52"/>
    <w:rsid w:val="00ED3024"/>
    <w:rsid w:val="00ED460C"/>
    <w:rsid w:val="00ED5FE4"/>
    <w:rsid w:val="00ED67ED"/>
    <w:rsid w:val="00ED7099"/>
    <w:rsid w:val="00ED71C5"/>
    <w:rsid w:val="00EE1067"/>
    <w:rsid w:val="00EE16FA"/>
    <w:rsid w:val="00EE210E"/>
    <w:rsid w:val="00EE3A52"/>
    <w:rsid w:val="00EE3C42"/>
    <w:rsid w:val="00EE3D4F"/>
    <w:rsid w:val="00EE534D"/>
    <w:rsid w:val="00EE5560"/>
    <w:rsid w:val="00EE5B3C"/>
    <w:rsid w:val="00EE6F1E"/>
    <w:rsid w:val="00EE7549"/>
    <w:rsid w:val="00EF0348"/>
    <w:rsid w:val="00EF10C1"/>
    <w:rsid w:val="00EF1C99"/>
    <w:rsid w:val="00EF1F9C"/>
    <w:rsid w:val="00EF23C4"/>
    <w:rsid w:val="00EF3266"/>
    <w:rsid w:val="00EF3AB5"/>
    <w:rsid w:val="00EF4366"/>
    <w:rsid w:val="00EF49A0"/>
    <w:rsid w:val="00EF4CD6"/>
    <w:rsid w:val="00EF55A0"/>
    <w:rsid w:val="00EF63D1"/>
    <w:rsid w:val="00EF6513"/>
    <w:rsid w:val="00EF6525"/>
    <w:rsid w:val="00EF6683"/>
    <w:rsid w:val="00EF6B41"/>
    <w:rsid w:val="00EF7002"/>
    <w:rsid w:val="00EF769B"/>
    <w:rsid w:val="00F00CD0"/>
    <w:rsid w:val="00F02522"/>
    <w:rsid w:val="00F027BA"/>
    <w:rsid w:val="00F02BE7"/>
    <w:rsid w:val="00F03314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2D3E"/>
    <w:rsid w:val="00F133A1"/>
    <w:rsid w:val="00F13ECD"/>
    <w:rsid w:val="00F155CE"/>
    <w:rsid w:val="00F16BF2"/>
    <w:rsid w:val="00F17EAE"/>
    <w:rsid w:val="00F213A9"/>
    <w:rsid w:val="00F218D4"/>
    <w:rsid w:val="00F2250A"/>
    <w:rsid w:val="00F2287B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438"/>
    <w:rsid w:val="00F34CAE"/>
    <w:rsid w:val="00F34CD6"/>
    <w:rsid w:val="00F34E3D"/>
    <w:rsid w:val="00F34ECA"/>
    <w:rsid w:val="00F3516F"/>
    <w:rsid w:val="00F35363"/>
    <w:rsid w:val="00F35452"/>
    <w:rsid w:val="00F35712"/>
    <w:rsid w:val="00F35873"/>
    <w:rsid w:val="00F35920"/>
    <w:rsid w:val="00F364A9"/>
    <w:rsid w:val="00F366A5"/>
    <w:rsid w:val="00F36C5F"/>
    <w:rsid w:val="00F37259"/>
    <w:rsid w:val="00F405A4"/>
    <w:rsid w:val="00F40810"/>
    <w:rsid w:val="00F40F9D"/>
    <w:rsid w:val="00F41F05"/>
    <w:rsid w:val="00F433BD"/>
    <w:rsid w:val="00F43514"/>
    <w:rsid w:val="00F435B8"/>
    <w:rsid w:val="00F44EC5"/>
    <w:rsid w:val="00F47498"/>
    <w:rsid w:val="00F5031C"/>
    <w:rsid w:val="00F50F69"/>
    <w:rsid w:val="00F512B2"/>
    <w:rsid w:val="00F5283D"/>
    <w:rsid w:val="00F529CC"/>
    <w:rsid w:val="00F52ABA"/>
    <w:rsid w:val="00F52BC7"/>
    <w:rsid w:val="00F536B5"/>
    <w:rsid w:val="00F53BF4"/>
    <w:rsid w:val="00F54266"/>
    <w:rsid w:val="00F55043"/>
    <w:rsid w:val="00F56135"/>
    <w:rsid w:val="00F569FA"/>
    <w:rsid w:val="00F56DCF"/>
    <w:rsid w:val="00F57034"/>
    <w:rsid w:val="00F60BE9"/>
    <w:rsid w:val="00F61FD8"/>
    <w:rsid w:val="00F62320"/>
    <w:rsid w:val="00F62DBF"/>
    <w:rsid w:val="00F637CB"/>
    <w:rsid w:val="00F641FC"/>
    <w:rsid w:val="00F6424D"/>
    <w:rsid w:val="00F643B5"/>
    <w:rsid w:val="00F647F7"/>
    <w:rsid w:val="00F6583C"/>
    <w:rsid w:val="00F6589A"/>
    <w:rsid w:val="00F67630"/>
    <w:rsid w:val="00F6783E"/>
    <w:rsid w:val="00F70AA6"/>
    <w:rsid w:val="00F70DBE"/>
    <w:rsid w:val="00F70E39"/>
    <w:rsid w:val="00F70F96"/>
    <w:rsid w:val="00F71124"/>
    <w:rsid w:val="00F71888"/>
    <w:rsid w:val="00F719CD"/>
    <w:rsid w:val="00F71A4D"/>
    <w:rsid w:val="00F71BB8"/>
    <w:rsid w:val="00F71CF3"/>
    <w:rsid w:val="00F72584"/>
    <w:rsid w:val="00F72883"/>
    <w:rsid w:val="00F7290D"/>
    <w:rsid w:val="00F72C3D"/>
    <w:rsid w:val="00F72FA0"/>
    <w:rsid w:val="00F7302F"/>
    <w:rsid w:val="00F73253"/>
    <w:rsid w:val="00F732EC"/>
    <w:rsid w:val="00F73D08"/>
    <w:rsid w:val="00F74966"/>
    <w:rsid w:val="00F7586B"/>
    <w:rsid w:val="00F75F2F"/>
    <w:rsid w:val="00F76445"/>
    <w:rsid w:val="00F76A1C"/>
    <w:rsid w:val="00F76ECC"/>
    <w:rsid w:val="00F77823"/>
    <w:rsid w:val="00F80399"/>
    <w:rsid w:val="00F812C8"/>
    <w:rsid w:val="00F8132D"/>
    <w:rsid w:val="00F818AE"/>
    <w:rsid w:val="00F81B40"/>
    <w:rsid w:val="00F820C4"/>
    <w:rsid w:val="00F836A1"/>
    <w:rsid w:val="00F83829"/>
    <w:rsid w:val="00F83F16"/>
    <w:rsid w:val="00F84069"/>
    <w:rsid w:val="00F843D7"/>
    <w:rsid w:val="00F85536"/>
    <w:rsid w:val="00F858FF"/>
    <w:rsid w:val="00F8657A"/>
    <w:rsid w:val="00F8679A"/>
    <w:rsid w:val="00F86B59"/>
    <w:rsid w:val="00F86F25"/>
    <w:rsid w:val="00F87117"/>
    <w:rsid w:val="00F8736C"/>
    <w:rsid w:val="00F87B95"/>
    <w:rsid w:val="00F9030E"/>
    <w:rsid w:val="00F90ADB"/>
    <w:rsid w:val="00F90E78"/>
    <w:rsid w:val="00F91209"/>
    <w:rsid w:val="00F91FDD"/>
    <w:rsid w:val="00F9221F"/>
    <w:rsid w:val="00F931C7"/>
    <w:rsid w:val="00F93559"/>
    <w:rsid w:val="00F936CD"/>
    <w:rsid w:val="00F93D72"/>
    <w:rsid w:val="00F93E65"/>
    <w:rsid w:val="00F94070"/>
    <w:rsid w:val="00F950B5"/>
    <w:rsid w:val="00F9513F"/>
    <w:rsid w:val="00F95D9E"/>
    <w:rsid w:val="00F97425"/>
    <w:rsid w:val="00F97908"/>
    <w:rsid w:val="00F97B43"/>
    <w:rsid w:val="00FA07F8"/>
    <w:rsid w:val="00FA105C"/>
    <w:rsid w:val="00FA1475"/>
    <w:rsid w:val="00FA148A"/>
    <w:rsid w:val="00FA1820"/>
    <w:rsid w:val="00FA27C8"/>
    <w:rsid w:val="00FA3B76"/>
    <w:rsid w:val="00FA4D66"/>
    <w:rsid w:val="00FA53A0"/>
    <w:rsid w:val="00FA5A4E"/>
    <w:rsid w:val="00FA5FC0"/>
    <w:rsid w:val="00FA76EE"/>
    <w:rsid w:val="00FB0082"/>
    <w:rsid w:val="00FB0243"/>
    <w:rsid w:val="00FB099E"/>
    <w:rsid w:val="00FB1527"/>
    <w:rsid w:val="00FB2537"/>
    <w:rsid w:val="00FB33DC"/>
    <w:rsid w:val="00FB360C"/>
    <w:rsid w:val="00FB4338"/>
    <w:rsid w:val="00FB477E"/>
    <w:rsid w:val="00FB4C9C"/>
    <w:rsid w:val="00FB6165"/>
    <w:rsid w:val="00FB7246"/>
    <w:rsid w:val="00FB7785"/>
    <w:rsid w:val="00FC0150"/>
    <w:rsid w:val="00FC03AB"/>
    <w:rsid w:val="00FC0C25"/>
    <w:rsid w:val="00FC312D"/>
    <w:rsid w:val="00FC4377"/>
    <w:rsid w:val="00FC4729"/>
    <w:rsid w:val="00FC4A8C"/>
    <w:rsid w:val="00FC53DB"/>
    <w:rsid w:val="00FC5FC2"/>
    <w:rsid w:val="00FC6177"/>
    <w:rsid w:val="00FC63D1"/>
    <w:rsid w:val="00FC7528"/>
    <w:rsid w:val="00FC7F71"/>
    <w:rsid w:val="00FD0456"/>
    <w:rsid w:val="00FD0572"/>
    <w:rsid w:val="00FD0F8D"/>
    <w:rsid w:val="00FD1A97"/>
    <w:rsid w:val="00FD2D7B"/>
    <w:rsid w:val="00FD334C"/>
    <w:rsid w:val="00FD37F6"/>
    <w:rsid w:val="00FD4589"/>
    <w:rsid w:val="00FD473E"/>
    <w:rsid w:val="00FD5C8E"/>
    <w:rsid w:val="00FD7DF9"/>
    <w:rsid w:val="00FE0A2F"/>
    <w:rsid w:val="00FE0AC6"/>
    <w:rsid w:val="00FE0B51"/>
    <w:rsid w:val="00FE0B78"/>
    <w:rsid w:val="00FE0ED4"/>
    <w:rsid w:val="00FE1EAB"/>
    <w:rsid w:val="00FE2542"/>
    <w:rsid w:val="00FE2832"/>
    <w:rsid w:val="00FE32FB"/>
    <w:rsid w:val="00FE3465"/>
    <w:rsid w:val="00FE60C2"/>
    <w:rsid w:val="00FE67CF"/>
    <w:rsid w:val="00FE6D20"/>
    <w:rsid w:val="00FE6E34"/>
    <w:rsid w:val="00FE6FB9"/>
    <w:rsid w:val="00FE7549"/>
    <w:rsid w:val="00FE7701"/>
    <w:rsid w:val="00FE7BCC"/>
    <w:rsid w:val="00FE7DD5"/>
    <w:rsid w:val="00FF009F"/>
    <w:rsid w:val="00FF0CB8"/>
    <w:rsid w:val="00FF126D"/>
    <w:rsid w:val="00FF195C"/>
    <w:rsid w:val="00FF2310"/>
    <w:rsid w:val="00FF2E73"/>
    <w:rsid w:val="00FF3A87"/>
    <w:rsid w:val="00FF4AE2"/>
    <w:rsid w:val="00FF500F"/>
    <w:rsid w:val="00FF50A8"/>
    <w:rsid w:val="00FF571E"/>
    <w:rsid w:val="00FF64B8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C8C4"/>
  <w15:docId w15:val="{240F110A-1CC2-46AB-8DC7-61186C7D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BB0B3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B0B3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B0B3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B0B3C"/>
    <w:pPr>
      <w:keepNext/>
      <w:numPr>
        <w:ilvl w:val="3"/>
        <w:numId w:val="3"/>
      </w:numPr>
      <w:tabs>
        <w:tab w:val="clear" w:pos="864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B0B3C"/>
    <w:pPr>
      <w:keepNext/>
      <w:numPr>
        <w:ilvl w:val="4"/>
        <w:numId w:val="3"/>
      </w:numPr>
      <w:tabs>
        <w:tab w:val="clear" w:pos="1008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B0B3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B3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B0B3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B0B3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B0B3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BB0B3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B0B3C"/>
    <w:pPr>
      <w:ind w:left="360" w:hanging="360"/>
    </w:pPr>
  </w:style>
  <w:style w:type="paragraph" w:styleId="20">
    <w:name w:val="Body Text 2"/>
    <w:basedOn w:val="a"/>
    <w:rsid w:val="00BB0B3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BB0B3C"/>
    <w:rPr>
      <w:color w:val="800080"/>
      <w:u w:val="single"/>
    </w:rPr>
  </w:style>
  <w:style w:type="paragraph" w:styleId="aa">
    <w:name w:val="footnote text"/>
    <w:basedOn w:val="a"/>
    <w:semiHidden/>
    <w:rsid w:val="00BB0B3C"/>
    <w:rPr>
      <w:sz w:val="20"/>
      <w:szCs w:val="20"/>
    </w:rPr>
  </w:style>
  <w:style w:type="character" w:styleId="ab">
    <w:name w:val="footnote reference"/>
    <w:basedOn w:val="a0"/>
    <w:semiHidden/>
    <w:rsid w:val="00BB0B3C"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a"/>
    <w:link w:val="Char3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Char3">
    <w:name w:val="列出段落 Char"/>
    <w:aliases w:val="- Bullets Char1,?? ?? Char1,????? Char1,???? Char1,Lista1 Char1,中等深浅网格 1 - 着色 21 Char1,列表段落 Char1,¥¡¡¡¡ì¬º¥¹¥È¶ÎÂä Char1,ÁÐ³ö¶ÎÂä Char1,¥ê¥¹¥È¶ÎÂä Char1,列表段落1 Char1,—ño’i—Ž Char1,1st level - Bullet List Paragraph Char1,Paragrafo elenco Char"/>
    <w:link w:val="af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a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93CDB"/>
    <w:rPr>
      <w:rFonts w:ascii="Arial" w:eastAsia="MS Mincho" w:hAnsi="Arial"/>
      <w:szCs w:val="24"/>
      <w:lang w:val="en-GB" w:eastAsia="en-GB"/>
    </w:rPr>
  </w:style>
  <w:style w:type="character" w:styleId="af0">
    <w:name w:val="annotation reference"/>
    <w:basedOn w:val="a0"/>
    <w:semiHidden/>
    <w:unhideWhenUsed/>
    <w:rsid w:val="00F332BC"/>
    <w:rPr>
      <w:sz w:val="16"/>
      <w:szCs w:val="16"/>
    </w:rPr>
  </w:style>
  <w:style w:type="paragraph" w:styleId="af1">
    <w:name w:val="annotation text"/>
    <w:basedOn w:val="a"/>
    <w:link w:val="Char4"/>
    <w:unhideWhenUsed/>
    <w:rsid w:val="00F332BC"/>
    <w:rPr>
      <w:sz w:val="20"/>
      <w:szCs w:val="20"/>
    </w:rPr>
  </w:style>
  <w:style w:type="character" w:customStyle="1" w:styleId="Char4">
    <w:name w:val="批注文字 Char"/>
    <w:basedOn w:val="a0"/>
    <w:link w:val="af1"/>
    <w:rsid w:val="00F332BC"/>
  </w:style>
  <w:style w:type="paragraph" w:styleId="af2">
    <w:name w:val="annotation subject"/>
    <w:basedOn w:val="af1"/>
    <w:next w:val="af1"/>
    <w:link w:val="Char5"/>
    <w:semiHidden/>
    <w:unhideWhenUsed/>
    <w:rsid w:val="00F332BC"/>
    <w:rPr>
      <w:b/>
      <w:bCs/>
    </w:rPr>
  </w:style>
  <w:style w:type="character" w:customStyle="1" w:styleId="Char5">
    <w:name w:val="批注主题 Char"/>
    <w:basedOn w:val="Char4"/>
    <w:link w:val="af2"/>
    <w:semiHidden/>
    <w:rsid w:val="00F332BC"/>
    <w:rPr>
      <w:b/>
      <w:bCs/>
    </w:rPr>
  </w:style>
  <w:style w:type="paragraph" w:customStyle="1" w:styleId="TH">
    <w:name w:val="TH"/>
    <w:basedOn w:val="a"/>
    <w:link w:val="THChar"/>
    <w:qFormat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af3">
    <w:name w:val="缺省文本"/>
    <w:basedOn w:val="a"/>
    <w:link w:val="Char6"/>
    <w:rsid w:val="00933705"/>
    <w:pPr>
      <w:widowControl w:val="0"/>
      <w:snapToGrid/>
      <w:spacing w:after="0" w:line="360" w:lineRule="auto"/>
      <w:jc w:val="left"/>
    </w:pPr>
    <w:rPr>
      <w:sz w:val="21"/>
      <w:szCs w:val="20"/>
      <w:lang w:val="x-none" w:eastAsia="x-none"/>
    </w:rPr>
  </w:style>
  <w:style w:type="character" w:customStyle="1" w:styleId="Char6">
    <w:name w:val="缺省文本 Char"/>
    <w:link w:val="af3"/>
    <w:rsid w:val="00933705"/>
    <w:rPr>
      <w:sz w:val="21"/>
      <w:lang w:val="x-none" w:eastAsia="x-none"/>
    </w:rPr>
  </w:style>
  <w:style w:type="paragraph" w:styleId="af4">
    <w:name w:val="Revision"/>
    <w:hidden/>
    <w:uiPriority w:val="99"/>
    <w:semiHidden/>
    <w:rsid w:val="00D377E4"/>
    <w:rPr>
      <w:sz w:val="22"/>
      <w:szCs w:val="22"/>
    </w:rPr>
  </w:style>
  <w:style w:type="character" w:customStyle="1" w:styleId="THChar">
    <w:name w:val="TH Char"/>
    <w:link w:val="TH"/>
    <w:qFormat/>
    <w:rsid w:val="00F35712"/>
    <w:rPr>
      <w:rFonts w:ascii="Arial" w:eastAsiaTheme="minorEastAsia" w:hAnsi="Arial"/>
      <w:b/>
      <w:lang w:val="en-GB"/>
    </w:rPr>
  </w:style>
  <w:style w:type="paragraph" w:customStyle="1" w:styleId="PL">
    <w:name w:val="PL"/>
    <w:link w:val="PLChar"/>
    <w:qFormat/>
    <w:rsid w:val="00F357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F35712"/>
    <w:rPr>
      <w:rFonts w:ascii="Courier New" w:eastAsiaTheme="minorEastAsia" w:hAnsi="Courier New"/>
      <w:noProof/>
      <w:sz w:val="16"/>
      <w:lang w:val="en-GB"/>
    </w:rPr>
  </w:style>
  <w:style w:type="paragraph" w:customStyle="1" w:styleId="21">
    <w:name w:val="标题2"/>
    <w:basedOn w:val="a"/>
    <w:link w:val="2Char"/>
    <w:rsid w:val="00221125"/>
    <w:pPr>
      <w:widowControl w:val="0"/>
      <w:snapToGrid/>
      <w:spacing w:after="0" w:line="360" w:lineRule="auto"/>
      <w:jc w:val="left"/>
    </w:pPr>
    <w:rPr>
      <w:rFonts w:ascii="宋体"/>
      <w:sz w:val="24"/>
      <w:szCs w:val="20"/>
      <w:lang w:eastAsia="zh-CN"/>
    </w:rPr>
  </w:style>
  <w:style w:type="character" w:customStyle="1" w:styleId="2Char">
    <w:name w:val="标题2 Char"/>
    <w:link w:val="21"/>
    <w:rsid w:val="00221125"/>
    <w:rPr>
      <w:rFonts w:ascii="宋体"/>
      <w:sz w:val="24"/>
      <w:lang w:eastAsia="zh-CN"/>
    </w:rPr>
  </w:style>
  <w:style w:type="character" w:customStyle="1" w:styleId="Char10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列 Char"/>
    <w:uiPriority w:val="34"/>
    <w:qFormat/>
    <w:locked/>
    <w:rsid w:val="009A3D79"/>
    <w:rPr>
      <w:rFonts w:eastAsia="宋体"/>
      <w:lang w:eastAsia="ja-JP"/>
    </w:rPr>
  </w:style>
  <w:style w:type="paragraph" w:styleId="af5">
    <w:name w:val="Normal (Web)"/>
    <w:basedOn w:val="a"/>
    <w:uiPriority w:val="99"/>
    <w:unhideWhenUsed/>
    <w:qFormat/>
    <w:rsid w:val="0081661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6">
    <w:name w:val="Placeholder Text"/>
    <w:basedOn w:val="a0"/>
    <w:uiPriority w:val="99"/>
    <w:semiHidden/>
    <w:rsid w:val="00F87B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FF353-6645-4C20-AFF0-227354BFF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3663</Words>
  <Characters>19858</Characters>
  <Application>Microsoft Office Word</Application>
  <DocSecurity>0</DocSecurity>
  <Lines>320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Huawei</cp:lastModifiedBy>
  <cp:revision>20</cp:revision>
  <cp:lastPrinted>2007-06-18T22:08:00Z</cp:lastPrinted>
  <dcterms:created xsi:type="dcterms:W3CDTF">2021-08-04T06:51:00Z</dcterms:created>
  <dcterms:modified xsi:type="dcterms:W3CDTF">2021-08-07T04:07:00Z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(3)IN9duVnCYSlHlhiF+yb1rW8NvebVmNFVqjuNiCrflHeXq9Aqae5VhgnSMtwD7E7Dvm30AbAe
SAYkm5L1O+9CvHtFAOmXWDqDF5zUi/Sg2fCYHl4G2Wt7oQr+sjlK2klSzyAOBWKY+e/Smcxs
dqDmXUGAcVNSxQlqOOvDCvBahoRemg4EaEvDrLTLyOc2jg4beB2vqUOEmEI+7SH9DOEWOu/P
IK+vIJDICF5BCUQFaw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5BNO3ube8DLgemHrHaWu3TCObJKACPGtHM/6QaqD1OxngCgDUeYyph
hEG/vVz1NcvyNnAI7KgM6Zrmi4D349s1xMQ0VIUGB4O0Lnrk0rK5NtNfMFhPBkI+g6mzZ+e/
vhnIlRXc57/YtsQzbGyuJaNNgnmT6QXfC9gvEDkKHkupvArhMeXVhc2VHLgegeOPrcdMV5i6
ZCg0TLu1gLqfQ2F/gXfR0WgZgUqrhTVBqyR6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CA3RhlAK2NFlBjZZ5M4dwdBVu58HlGjCrOto
akJEdBpZZKa2sf0X4T8QyM7mAMTRUg==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1628059885</vt:lpwstr>
  </property>
</Properties>
</file>