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B2D8D" w14:textId="77777777" w:rsidR="005D19FE" w:rsidRDefault="008005F1">
      <w:pPr>
        <w:pStyle w:val="3GPPHeader"/>
        <w:spacing w:after="0"/>
        <w:rPr>
          <w:sz w:val="32"/>
          <w:szCs w:val="32"/>
          <w:highlight w:val="yellow"/>
        </w:rPr>
      </w:pPr>
      <w:r>
        <w:t>3GPP TSG-RAN WG1 Meeting #105-e</w:t>
      </w:r>
      <w:r>
        <w:tab/>
      </w:r>
      <w:r>
        <w:rPr>
          <w:sz w:val="32"/>
          <w:szCs w:val="32"/>
        </w:rPr>
        <w:t>R1-21xxxxx</w:t>
      </w:r>
    </w:p>
    <w:p w14:paraId="1C3F2E73" w14:textId="77777777" w:rsidR="005D19FE" w:rsidRDefault="008005F1">
      <w:pPr>
        <w:pStyle w:val="3GPPHeader"/>
        <w:spacing w:after="0"/>
      </w:pPr>
      <w:r>
        <w:t>e-Meeting, May 10</w:t>
      </w:r>
      <w:r>
        <w:rPr>
          <w:vertAlign w:val="superscript"/>
        </w:rPr>
        <w:t>th</w:t>
      </w:r>
      <w:r>
        <w:t xml:space="preserve"> – 27</w:t>
      </w:r>
      <w:r>
        <w:rPr>
          <w:vertAlign w:val="superscript"/>
        </w:rPr>
        <w:t>th</w:t>
      </w:r>
      <w:r>
        <w:t>, 2021</w:t>
      </w:r>
    </w:p>
    <w:p w14:paraId="3EE5BC68" w14:textId="77777777" w:rsidR="005D19FE" w:rsidRDefault="005D19FE">
      <w:pPr>
        <w:pStyle w:val="3GPPHeader"/>
        <w:spacing w:after="0"/>
        <w:rPr>
          <w:sz w:val="22"/>
        </w:rPr>
      </w:pPr>
    </w:p>
    <w:p w14:paraId="0E79B854" w14:textId="77777777" w:rsidR="005D19FE" w:rsidRDefault="008005F1">
      <w:pPr>
        <w:pStyle w:val="3GPPHeader"/>
        <w:spacing w:after="0"/>
        <w:rPr>
          <w:sz w:val="22"/>
        </w:rPr>
      </w:pPr>
      <w:r>
        <w:rPr>
          <w:sz w:val="22"/>
        </w:rPr>
        <w:t>Agenda Item:</w:t>
      </w:r>
      <w:r>
        <w:rPr>
          <w:sz w:val="22"/>
        </w:rPr>
        <w:tab/>
        <w:t>8.5</w:t>
      </w:r>
    </w:p>
    <w:p w14:paraId="6EA11A1F" w14:textId="77777777" w:rsidR="005D19FE" w:rsidRDefault="008005F1">
      <w:pPr>
        <w:pStyle w:val="3GPPHeader"/>
        <w:spacing w:after="0"/>
        <w:rPr>
          <w:sz w:val="22"/>
        </w:rPr>
      </w:pPr>
      <w:r>
        <w:rPr>
          <w:sz w:val="22"/>
        </w:rPr>
        <w:t>Source:</w:t>
      </w:r>
      <w:r>
        <w:rPr>
          <w:sz w:val="22"/>
        </w:rPr>
        <w:tab/>
        <w:t>Qualcomm</w:t>
      </w:r>
    </w:p>
    <w:p w14:paraId="35740C87" w14:textId="77777777" w:rsidR="005D19FE" w:rsidRDefault="008005F1">
      <w:pPr>
        <w:pStyle w:val="3GPPHeader"/>
        <w:spacing w:after="0"/>
        <w:rPr>
          <w:sz w:val="22"/>
        </w:rPr>
      </w:pPr>
      <w:r>
        <w:rPr>
          <w:sz w:val="22"/>
        </w:rPr>
        <w:t>Title:</w:t>
      </w:r>
      <w:r>
        <w:rPr>
          <w:sz w:val="22"/>
        </w:rPr>
        <w:tab/>
        <w:t>Email discussion/approval for the reply LS to R1-2102306</w:t>
      </w:r>
    </w:p>
    <w:p w14:paraId="401154DC" w14:textId="77777777" w:rsidR="005D19FE" w:rsidRDefault="008005F1">
      <w:pPr>
        <w:pStyle w:val="3GPPHeader"/>
        <w:spacing w:after="0"/>
        <w:rPr>
          <w:sz w:val="22"/>
        </w:rPr>
      </w:pPr>
      <w:r>
        <w:rPr>
          <w:sz w:val="22"/>
        </w:rPr>
        <w:t>Document for:</w:t>
      </w:r>
      <w:r>
        <w:rPr>
          <w:sz w:val="22"/>
        </w:rPr>
        <w:tab/>
        <w:t>Discussion</w:t>
      </w:r>
    </w:p>
    <w:p w14:paraId="73F15023" w14:textId="77777777" w:rsidR="005D19FE" w:rsidRDefault="008005F1">
      <w:pPr>
        <w:pStyle w:val="Heading1"/>
        <w:rPr>
          <w:lang w:val="en-US"/>
        </w:rPr>
      </w:pPr>
      <w:r>
        <w:rPr>
          <w:lang w:val="en-US"/>
        </w:rPr>
        <w:t>1</w:t>
      </w:r>
      <w:r>
        <w:rPr>
          <w:lang w:val="en-US"/>
        </w:rPr>
        <w:tab/>
        <w:t>Introduction</w:t>
      </w:r>
    </w:p>
    <w:p w14:paraId="0B9C5537" w14:textId="77777777" w:rsidR="005D19FE" w:rsidRDefault="008005F1">
      <w:pPr>
        <w:jc w:val="both"/>
        <w:rPr>
          <w:rFonts w:ascii="Arial" w:hAnsi="Arial"/>
        </w:rPr>
      </w:pPr>
      <w:r>
        <w:rPr>
          <w:rFonts w:ascii="Arial" w:hAnsi="Arial"/>
        </w:rPr>
        <w:t>SA2 sent an LS (R1-2102306) to RAN1 about Scheduling Location in Advance to reduce Latency:</w:t>
      </w:r>
    </w:p>
    <w:p w14:paraId="077DD442" w14:textId="77777777" w:rsidR="005D19FE" w:rsidRDefault="008005F1">
      <w:pPr>
        <w:jc w:val="both"/>
        <w:rPr>
          <w:rFonts w:ascii="Arial" w:hAnsi="Arial"/>
        </w:rPr>
      </w:pPr>
      <w:r>
        <w:rPr>
          <w:noProof/>
          <w:lang w:eastAsia="zh-CN"/>
        </w:rPr>
        <mc:AlternateContent>
          <mc:Choice Requires="wps">
            <w:drawing>
              <wp:inline distT="0" distB="0" distL="0" distR="0" wp14:anchorId="37636E2B" wp14:editId="7C8646A0">
                <wp:extent cx="6120765" cy="4914900"/>
                <wp:effectExtent l="11430" t="7620" r="1143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914900"/>
                        </a:xfrm>
                        <a:prstGeom prst="rect">
                          <a:avLst/>
                        </a:prstGeom>
                        <a:solidFill>
                          <a:schemeClr val="lt1">
                            <a:lumMod val="100000"/>
                            <a:lumOff val="0"/>
                          </a:schemeClr>
                        </a:solidFill>
                        <a:ln w="6350">
                          <a:solidFill>
                            <a:srgbClr val="000000"/>
                          </a:solidFill>
                          <a:miter lim="800000"/>
                        </a:ln>
                      </wps:spPr>
                      <wps:txbx>
                        <w:txbxContent>
                          <w:p w14:paraId="5F040408" w14:textId="77777777" w:rsidR="005D19FE" w:rsidRDefault="008005F1">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381B902E" w14:textId="77777777" w:rsidR="005D19FE" w:rsidRDefault="008005F1">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1477166C" w14:textId="77777777" w:rsidR="005D19FE" w:rsidRDefault="008005F1">
                            <w:pPr>
                              <w:ind w:left="1440" w:hanging="720"/>
                            </w:pPr>
                            <w:r>
                              <w:t>-</w:t>
                            </w:r>
                            <w:r>
                              <w:tab/>
                              <w:t>“Latency reduction related to the reporting and request of positioning assistance data (e.g., via location scheduling in advance of the time of when the location is needed)”</w:t>
                            </w:r>
                          </w:p>
                          <w:p w14:paraId="37A3DB51" w14:textId="77777777" w:rsidR="005D19FE" w:rsidRDefault="008005F1">
                            <w:r>
                              <w:t xml:space="preserve">Accordingly, 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 may be applicable to support in 5GC.</w:t>
                            </w:r>
                          </w:p>
                          <w:p w14:paraId="2421811A" w14:textId="77777777" w:rsidR="005D19FE" w:rsidRDefault="005D19FE"/>
                          <w:p w14:paraId="346291A5" w14:textId="77777777" w:rsidR="005D19FE" w:rsidRDefault="008005F1">
                            <w:pPr>
                              <w:spacing w:after="120"/>
                              <w:ind w:left="1985" w:hanging="1985"/>
                              <w:rPr>
                                <w:rFonts w:ascii="Arial" w:hAnsi="Arial" w:cs="Arial"/>
                                <w:b/>
                              </w:rPr>
                            </w:pPr>
                            <w:r>
                              <w:rPr>
                                <w:rFonts w:ascii="Arial" w:hAnsi="Arial" w:cs="Arial"/>
                                <w:b/>
                              </w:rPr>
                              <w:t xml:space="preserve">To RAN1, RAN2 </w:t>
                            </w:r>
                          </w:p>
                          <w:p w14:paraId="447A408E" w14:textId="77777777" w:rsidR="005D19FE" w:rsidRDefault="008005F1">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SA2 kindly asks RAN1 and RAN2 to provide a response to the question above once RAN1 and RAN2 are in a position to answer.</w:t>
                            </w:r>
                          </w:p>
                          <w:p w14:paraId="210B6AB8" w14:textId="77777777" w:rsidR="005D19FE" w:rsidRDefault="005D19FE">
                            <w:pPr>
                              <w:spacing w:after="0"/>
                              <w:rPr>
                                <w:rFonts w:ascii="Times New Roman" w:hAnsi="Times New Roman" w:cs="Times New Roman"/>
                                <w:sz w:val="20"/>
                                <w:szCs w:val="20"/>
                                <w:lang w:eastAsia="zh-CN"/>
                              </w:rPr>
                            </w:pPr>
                          </w:p>
                        </w:txbxContent>
                      </wps:txbx>
                      <wps:bodyPr rot="0" vert="horz" wrap="square" lIns="91440" tIns="45720" rIns="91440" bIns="45720" anchor="t" anchorCtr="0" upright="1">
                        <a:noAutofit/>
                      </wps:bodyPr>
                    </wps:wsp>
                  </a:graphicData>
                </a:graphic>
              </wp:inline>
            </w:drawing>
          </mc:Choice>
          <mc:Fallback>
            <w:pict>
              <v:shapetype w14:anchorId="37636E2B" id="_x0000_t202" coordsize="21600,21600" o:spt="202" path="m,l,21600r21600,l21600,xe">
                <v:stroke joinstyle="miter"/>
                <v:path gradientshapeok="t" o:connecttype="rect"/>
              </v:shapetype>
              <v:shape id="Text Box 4" o:spid="_x0000_s1026" type="#_x0000_t202" style="width:481.95pt;height:3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" fillcolor="white [3201]" strokeweight=".5pt">
                <v:textbox>
                  <w:txbxContent>
                    <w:p w14:paraId="5F040408" w14:textId="77777777" w:rsidR="005D19FE" w:rsidRDefault="008005F1">
                      <w:r>
                        <w:t xml:space="preserve">SA2 has </w:t>
                      </w:r>
                      <w:r>
                        <w:rPr>
                          <w:rFonts w:hint="eastAsia"/>
                        </w:rPr>
                        <w:t xml:space="preserve">technically </w:t>
                      </w:r>
                      <w:r>
                        <w:t>endorsed</w:t>
                      </w:r>
                      <w:r>
                        <w:rPr>
                          <w:rFonts w:hint="eastAsia"/>
                        </w:rPr>
                        <w:t xml:space="preserve"> </w:t>
                      </w:r>
                      <w:r>
                        <w:t>the attached CR to TS 23.273 to support scheduling of location of a target UE in advance using a scheduled location time at which location measurements for the target UE would be obtained by the UE (in the case of DL measurements) and/or NG-RAN (in the case of UL measurements). The scheduled location time is provided by a requesting LCS Client, AF or the UE and transferred to the LMF, which then interacts with the NG-RAN and/or UE to schedule the location measurements at the scheduled location time. The resulting location (e.g. as calculated based on the location measurements by the UE or LMF) is then provided to a recipient LCS Client, AF or the target UE, depending on the type of location request. Use of a scheduled location time allows latency to be reduced since effective latency only commences at the scheduled location time and can exclude time spent prior to this for sending the location request and scheduling the location measurements.</w:t>
                      </w:r>
                    </w:p>
                    <w:p w14:paraId="381B902E" w14:textId="77777777" w:rsidR="005D19FE" w:rsidRDefault="008005F1">
                      <w:r>
                        <w:t>SA2 believes that RAN1 and RAN2 may be planning to supporting a similar capability as documented in an LS sent by RAN2 to RAN1 in R2-2102125 (“LS to capture Text Proposal for TR 38.857”) which includes an attachment R2-2102124 (“Text Proposals of latency enhancements”) with the following bullet item:</w:t>
                      </w:r>
                    </w:p>
                    <w:p w14:paraId="1477166C" w14:textId="77777777" w:rsidR="005D19FE" w:rsidRDefault="008005F1">
                      <w:pPr>
                        <w:ind w:left="1440" w:hanging="720"/>
                      </w:pPr>
                      <w:r>
                        <w:t>-</w:t>
                      </w:r>
                      <w:r>
                        <w:tab/>
                        <w:t>“Latency reduction related to the reporting and request of positioning assistance data (e.g., via location scheduling in advance of the time of when the location is needed)”</w:t>
                      </w:r>
                    </w:p>
                    <w:p w14:paraId="37A3DB51" w14:textId="77777777" w:rsidR="005D19FE" w:rsidRDefault="008005F1">
                      <w:r>
                        <w:t xml:space="preserve">Accordingly, SA2 would like to </w:t>
                      </w:r>
                      <w:r>
                        <w:rPr>
                          <w:b/>
                          <w:bCs/>
                          <w:highlight w:val="yellow"/>
                        </w:rPr>
                        <w:t>ask RAN1 and RAN2 whether support can be provided for a scheduled location time as part of Rel-17 and as defined in the attached CR to TS 23.273</w:t>
                      </w:r>
                      <w:r>
                        <w:rPr>
                          <w:b/>
                          <w:bCs/>
                        </w:rPr>
                        <w:t>.</w:t>
                      </w:r>
                      <w:r>
                        <w:t xml:space="preserve"> SA2 also invite RAN1 and RAN2 to provide any other comments on support of this feature which may be applicable to support in 5GC.</w:t>
                      </w:r>
                    </w:p>
                    <w:p w14:paraId="2421811A" w14:textId="77777777" w:rsidR="005D19FE" w:rsidRDefault="005D19FE"/>
                    <w:p w14:paraId="346291A5" w14:textId="77777777" w:rsidR="005D19FE" w:rsidRDefault="008005F1">
                      <w:pPr>
                        <w:spacing w:after="120"/>
                        <w:ind w:left="1985" w:hanging="1985"/>
                        <w:rPr>
                          <w:rFonts w:ascii="Arial" w:hAnsi="Arial" w:cs="Arial"/>
                          <w:b/>
                        </w:rPr>
                      </w:pPr>
                      <w:r>
                        <w:rPr>
                          <w:rFonts w:ascii="Arial" w:hAnsi="Arial" w:cs="Arial"/>
                          <w:b/>
                        </w:rPr>
                        <w:t xml:space="preserve">To RAN1, RAN2 </w:t>
                      </w:r>
                    </w:p>
                    <w:p w14:paraId="447A408E" w14:textId="77777777" w:rsidR="005D19FE" w:rsidRDefault="008005F1">
                      <w:pPr>
                        <w:spacing w:after="120"/>
                        <w:ind w:left="993" w:hanging="993"/>
                        <w:rPr>
                          <w:i/>
                          <w:iCs/>
                          <w:color w:val="0070C0"/>
                        </w:rPr>
                      </w:pPr>
                      <w:r>
                        <w:rPr>
                          <w:rFonts w:ascii="Arial" w:hAnsi="Arial" w:cs="Arial"/>
                          <w:b/>
                        </w:rPr>
                        <w:t xml:space="preserve">ACTION: </w:t>
                      </w:r>
                      <w:r>
                        <w:rPr>
                          <w:rFonts w:ascii="Arial" w:hAnsi="Arial" w:cs="Arial"/>
                          <w:b/>
                          <w:color w:val="0070C0"/>
                        </w:rPr>
                        <w:tab/>
                      </w:r>
                      <w:r>
                        <w:rPr>
                          <w:color w:val="000000"/>
                        </w:rPr>
                        <w:t>SA2 kindly asks RAN1 and RAN2 to provide a response to the question above once RAN1 and RAN2 are in a position to answer.</w:t>
                      </w:r>
                    </w:p>
                    <w:p w14:paraId="210B6AB8" w14:textId="77777777" w:rsidR="005D19FE" w:rsidRDefault="005D19FE">
                      <w:pPr>
                        <w:spacing w:after="0"/>
                        <w:rPr>
                          <w:rFonts w:ascii="Times New Roman" w:hAnsi="Times New Roman" w:cs="Times New Roman"/>
                          <w:sz w:val="20"/>
                          <w:szCs w:val="20"/>
                          <w:lang w:eastAsia="zh-CN"/>
                        </w:rPr>
                      </w:pPr>
                    </w:p>
                  </w:txbxContent>
                </v:textbox>
                <w10:anchorlock/>
              </v:shape>
            </w:pict>
          </mc:Fallback>
        </mc:AlternateContent>
      </w:r>
    </w:p>
    <w:p w14:paraId="0144A113" w14:textId="77777777" w:rsidR="005D19FE" w:rsidRDefault="008005F1">
      <w:pPr>
        <w:jc w:val="both"/>
        <w:rPr>
          <w:rFonts w:ascii="Arial" w:hAnsi="Arial"/>
        </w:rPr>
      </w:pPr>
      <w:r>
        <w:rPr>
          <w:rFonts w:ascii="Arial" w:hAnsi="Arial"/>
        </w:rPr>
        <w:t>The following related contributions are related to the discussion of the LS above:</w:t>
      </w:r>
    </w:p>
    <w:p w14:paraId="40E4191D" w14:textId="77777777" w:rsidR="005D19FE" w:rsidRDefault="008005F1">
      <w:pPr>
        <w:rPr>
          <w:lang w:eastAsia="zh-CN"/>
        </w:rPr>
      </w:pPr>
      <w:r>
        <w:rPr>
          <w:lang w:eastAsia="zh-CN"/>
        </w:rPr>
        <w:t>Related contributions:</w:t>
      </w:r>
    </w:p>
    <w:p w14:paraId="09A444C2" w14:textId="77777777" w:rsidR="005D19FE" w:rsidRDefault="00C1034A">
      <w:pPr>
        <w:pStyle w:val="ListParagraph"/>
        <w:numPr>
          <w:ilvl w:val="0"/>
          <w:numId w:val="2"/>
        </w:numPr>
        <w:spacing w:after="0" w:line="240" w:lineRule="auto"/>
        <w:rPr>
          <w:lang w:val="en-US" w:eastAsia="zh-CN"/>
        </w:rPr>
      </w:pPr>
      <w:hyperlink r:id="rId11" w:history="1">
        <w:r w:rsidR="008005F1">
          <w:rPr>
            <w:lang w:val="en-US"/>
          </w:rPr>
          <w:t>R1-2104643</w:t>
        </w:r>
      </w:hyperlink>
      <w:r w:rsidR="008005F1">
        <w:rPr>
          <w:lang w:val="en-US" w:eastAsia="zh-CN"/>
        </w:rPr>
        <w:tab/>
        <w:t>Draft reply LS to SA2 on Scheduling Location in Advance</w:t>
      </w:r>
      <w:r w:rsidR="008005F1">
        <w:rPr>
          <w:lang w:val="en-US" w:eastAsia="zh-CN"/>
        </w:rPr>
        <w:tab/>
        <w:t>Qualcomm Incorporated</w:t>
      </w:r>
    </w:p>
    <w:p w14:paraId="7DEE6F89" w14:textId="77777777" w:rsidR="005D19FE" w:rsidRDefault="00C1034A">
      <w:pPr>
        <w:pStyle w:val="ListParagraph"/>
        <w:numPr>
          <w:ilvl w:val="0"/>
          <w:numId w:val="2"/>
        </w:numPr>
        <w:spacing w:after="0" w:line="240" w:lineRule="auto"/>
        <w:rPr>
          <w:lang w:val="en-US" w:eastAsia="zh-CN"/>
        </w:rPr>
      </w:pPr>
      <w:hyperlink r:id="rId12" w:history="1">
        <w:r w:rsidR="008005F1">
          <w:rPr>
            <w:lang w:val="en-US"/>
          </w:rPr>
          <w:t>R1-2105937</w:t>
        </w:r>
      </w:hyperlink>
      <w:r w:rsidR="008005F1">
        <w:rPr>
          <w:lang w:val="en-US" w:eastAsia="zh-CN"/>
        </w:rPr>
        <w:tab/>
        <w:t>Discussion on scheduling location in advance to reduce latency</w:t>
      </w:r>
      <w:r w:rsidR="008005F1">
        <w:rPr>
          <w:lang w:val="en-US" w:eastAsia="zh-CN"/>
        </w:rPr>
        <w:tab/>
        <w:t xml:space="preserve">Huawei, </w:t>
      </w:r>
      <w:proofErr w:type="spellStart"/>
      <w:r w:rsidR="008005F1">
        <w:rPr>
          <w:lang w:val="en-US" w:eastAsia="zh-CN"/>
        </w:rPr>
        <w:t>HiSilicon</w:t>
      </w:r>
      <w:proofErr w:type="spellEnd"/>
    </w:p>
    <w:p w14:paraId="3F39C94A" w14:textId="77777777" w:rsidR="005D19FE" w:rsidRDefault="008005F1">
      <w:pPr>
        <w:pStyle w:val="ListParagraph"/>
        <w:numPr>
          <w:ilvl w:val="0"/>
          <w:numId w:val="2"/>
        </w:numPr>
        <w:snapToGrid w:val="0"/>
        <w:spacing w:after="0" w:line="240" w:lineRule="auto"/>
        <w:rPr>
          <w:lang w:val="en-US" w:eastAsia="zh-CN"/>
        </w:rPr>
      </w:pPr>
      <w:r>
        <w:rPr>
          <w:lang w:val="en-US" w:eastAsia="zh-CN"/>
        </w:rPr>
        <w:t>R1-2104362</w:t>
      </w:r>
      <w:r>
        <w:rPr>
          <w:lang w:val="en-US" w:eastAsia="zh-CN"/>
        </w:rPr>
        <w:tab/>
        <w:t>Discussion on latency enhancement for NR positioning</w:t>
      </w:r>
      <w:r>
        <w:rPr>
          <w:lang w:val="en-US" w:eastAsia="zh-CN"/>
        </w:rPr>
        <w:tab/>
        <w:t>vivo</w:t>
      </w:r>
    </w:p>
    <w:p w14:paraId="26EBF2BA" w14:textId="77777777" w:rsidR="005D19FE" w:rsidRDefault="008005F1">
      <w:pPr>
        <w:pStyle w:val="ListParagraph"/>
        <w:numPr>
          <w:ilvl w:val="0"/>
          <w:numId w:val="2"/>
        </w:numPr>
        <w:snapToGrid w:val="0"/>
        <w:spacing w:after="0" w:line="240" w:lineRule="auto"/>
        <w:rPr>
          <w:lang w:val="en-US" w:eastAsia="zh-CN"/>
        </w:rPr>
      </w:pPr>
      <w:r>
        <w:rPr>
          <w:lang w:val="en-US" w:eastAsia="zh-CN"/>
        </w:rPr>
        <w:t>R1-2104674</w:t>
      </w:r>
      <w:r>
        <w:rPr>
          <w:lang w:val="en-US" w:eastAsia="zh-CN"/>
        </w:rPr>
        <w:tab/>
        <w:t>Enhancements for Latency Improvements for Positioning</w:t>
      </w:r>
      <w:r>
        <w:rPr>
          <w:lang w:val="en-US" w:eastAsia="zh-CN"/>
        </w:rPr>
        <w:tab/>
        <w:t>Qualcomm Incorporated</w:t>
      </w:r>
    </w:p>
    <w:p w14:paraId="44CB910D" w14:textId="77777777" w:rsidR="005D19FE" w:rsidRDefault="008005F1">
      <w:pPr>
        <w:pStyle w:val="ListParagraph"/>
        <w:numPr>
          <w:ilvl w:val="0"/>
          <w:numId w:val="2"/>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t>Intel Corporation</w:t>
      </w:r>
    </w:p>
    <w:p w14:paraId="50888480" w14:textId="77777777" w:rsidR="005D19FE" w:rsidRDefault="005D19FE">
      <w:pPr>
        <w:jc w:val="both"/>
        <w:rPr>
          <w:rFonts w:ascii="Arial" w:hAnsi="Arial"/>
          <w:lang w:val="en-GB"/>
        </w:rPr>
      </w:pPr>
    </w:p>
    <w:p w14:paraId="2050081B" w14:textId="77777777" w:rsidR="005D19FE" w:rsidRDefault="008005F1">
      <w:pPr>
        <w:jc w:val="both"/>
        <w:rPr>
          <w:rFonts w:ascii="Arial" w:hAnsi="Arial"/>
          <w:lang w:val="en-GB"/>
        </w:rPr>
      </w:pPr>
      <w:r>
        <w:rPr>
          <w:rFonts w:ascii="Arial" w:hAnsi="Arial"/>
          <w:lang w:val="en-GB"/>
        </w:rPr>
        <w:lastRenderedPageBreak/>
        <w:t xml:space="preserve">During the preparation phase it was identified to perform an Email Discussion/Approval during this meeting. </w:t>
      </w:r>
    </w:p>
    <w:p w14:paraId="3953B2F9" w14:textId="77777777" w:rsidR="005D19FE" w:rsidRDefault="008005F1">
      <w:pPr>
        <w:pStyle w:val="Heading1"/>
        <w:numPr>
          <w:ilvl w:val="0"/>
          <w:numId w:val="3"/>
        </w:numPr>
        <w:rPr>
          <w:lang w:val="en-US"/>
        </w:rPr>
      </w:pPr>
      <w:r>
        <w:t>Background of the SA2 LS</w:t>
      </w:r>
    </w:p>
    <w:p w14:paraId="5B05D904" w14:textId="77777777" w:rsidR="005D19FE" w:rsidRDefault="008005F1">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In some scenarios, a UE, LCS Client or AF that is requesting the location of a target UE may know a time at which the location should be obtained. Some examples of this are as follows.</w:t>
      </w:r>
    </w:p>
    <w:p w14:paraId="0A635123"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t>Periodic Location: With a periodic deferred 5GC-MT-LR, the location of a UE is obtained at fixed periodic intervals. Clearly, the location time is then known in advance.</w:t>
      </w:r>
    </w:p>
    <w:p w14:paraId="1F2C67A9"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r>
      <w:proofErr w:type="spellStart"/>
      <w:r>
        <w:rPr>
          <w:rFonts w:eastAsia="Malgun Gothic"/>
          <w:lang w:val="en-US"/>
        </w:rPr>
        <w:t>IIot</w:t>
      </w:r>
      <w:proofErr w:type="spellEnd"/>
      <w:r>
        <w:rPr>
          <w:rFonts w:eastAsia="Malgun Gothic"/>
          <w:lang w:val="en-US"/>
        </w:rPr>
        <w:t xml:space="preserve"> Location: In a factory or warehouse with moving tools, components, packages etc., there could be a precise expectation of when a moving tool, component or package etc. will reach a specific location or will have completed a specific movement or operation. It may then be useful or critical to locate the tool, </w:t>
      </w:r>
      <w:proofErr w:type="gramStart"/>
      <w:r>
        <w:rPr>
          <w:rFonts w:eastAsia="Malgun Gothic"/>
          <w:lang w:val="en-US"/>
        </w:rPr>
        <w:t>component</w:t>
      </w:r>
      <w:proofErr w:type="gramEnd"/>
      <w:r>
        <w:rPr>
          <w:rFonts w:eastAsia="Malgun Gothic"/>
          <w:lang w:val="en-US"/>
        </w:rPr>
        <w:t xml:space="preserve"> or package etc. to confirm the expectation and make any further adjustments. </w:t>
      </w:r>
    </w:p>
    <w:p w14:paraId="05917DDD" w14:textId="77777777" w:rsidR="005D19FE" w:rsidRDefault="008005F1">
      <w:pPr>
        <w:pStyle w:val="B1"/>
        <w:spacing w:after="0"/>
        <w:jc w:val="both"/>
        <w:rPr>
          <w:rFonts w:eastAsia="Malgun Gothic"/>
          <w:lang w:val="en-US"/>
        </w:rPr>
      </w:pPr>
      <w:r>
        <w:rPr>
          <w:rFonts w:eastAsia="Malgun Gothic"/>
          <w:lang w:val="en-US"/>
        </w:rPr>
        <w:t xml:space="preserve">- </w:t>
      </w:r>
      <w:r>
        <w:rPr>
          <w:rFonts w:eastAsia="Malgun Gothic"/>
          <w:lang w:val="en-US"/>
        </w:rPr>
        <w:tab/>
        <w:t xml:space="preserve">Scheduled Location: The location of UEs may sometimes be scheduled to occur at specific times in the future. For example, vehicles on a road may all be located at the same time to provide an indication of traffic congestion as well as to assist with V2X. People, containers, transportation systems etc., may also be located at certain common times. </w:t>
      </w:r>
    </w:p>
    <w:p w14:paraId="399634FE" w14:textId="77777777" w:rsidR="005D19FE" w:rsidRDefault="008005F1">
      <w:pPr>
        <w:spacing w:after="0"/>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In the scenarios above, the objective is to determine where the UE is located at the scheduled location time. The known time (referred to as a scheduled location time) can be provided in advance to reduce the effective latency in providing location results. </w:t>
      </w:r>
    </w:p>
    <w:p w14:paraId="527BC678" w14:textId="77777777" w:rsidR="005D19FE" w:rsidRDefault="005D19FE">
      <w:pPr>
        <w:spacing w:after="0"/>
        <w:jc w:val="both"/>
        <w:rPr>
          <w:rFonts w:ascii="Times New Roman" w:eastAsia="Malgun Gothic" w:hAnsi="Times New Roman" w:cs="Times New Roman"/>
          <w:sz w:val="20"/>
          <w:szCs w:val="20"/>
        </w:rPr>
      </w:pPr>
    </w:p>
    <w:p w14:paraId="7179CD65" w14:textId="77777777" w:rsidR="005D19FE" w:rsidRDefault="00880A76">
      <w:pPr>
        <w:spacing w:after="0"/>
        <w:jc w:val="center"/>
        <w:rPr>
          <w:rFonts w:ascii="Times New Roman" w:eastAsia="Malgun Gothic" w:hAnsi="Times New Roman" w:cs="Times New Roman"/>
          <w:sz w:val="20"/>
          <w:szCs w:val="20"/>
        </w:rPr>
      </w:pPr>
      <w:r>
        <w:rPr>
          <w:noProof/>
        </w:rPr>
        <w:object w:dxaOrig="8027" w:dyaOrig="4387" w14:anchorId="46507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1.35pt;height:218.9pt;mso-width-percent:0;mso-height-percent:0;mso-width-percent:0;mso-height-percent:0" o:ole="">
            <v:imagedata r:id="rId13" o:title=""/>
          </v:shape>
          <o:OLEObject Type="Embed" ProgID="Visio.Drawing.15" ShapeID="_x0000_i1025" DrawAspect="Content" ObjectID="_1683354018" r:id="rId14"/>
        </w:object>
      </w:r>
    </w:p>
    <w:p w14:paraId="68C999CB" w14:textId="77777777" w:rsidR="005D19FE" w:rsidRDefault="008005F1">
      <w:pPr>
        <w:pStyle w:val="Heading1"/>
        <w:numPr>
          <w:ilvl w:val="0"/>
          <w:numId w:val="3"/>
        </w:numPr>
        <w:rPr>
          <w:lang w:val="en-US"/>
        </w:rPr>
      </w:pPr>
      <w:r>
        <w:rPr>
          <w:lang w:eastAsia="zh-CN"/>
        </w:rPr>
        <w:t>Progress in RAN2 with regards to this issue</w:t>
      </w:r>
    </w:p>
    <w:p w14:paraId="191DF590" w14:textId="77777777" w:rsidR="005D19FE" w:rsidRDefault="008005F1">
      <w:pPr>
        <w:jc w:val="both"/>
        <w:rPr>
          <w:rFonts w:ascii="Times New Roman" w:eastAsia="Malgun Gothic" w:hAnsi="Times New Roman" w:cs="Times New Roman"/>
          <w:sz w:val="20"/>
          <w:szCs w:val="20"/>
        </w:rPr>
      </w:pPr>
      <w:r>
        <w:rPr>
          <w:rFonts w:ascii="Times New Roman" w:eastAsia="Malgun Gothic" w:hAnsi="Times New Roman" w:cs="Times New Roman"/>
          <w:sz w:val="20"/>
          <w:szCs w:val="20"/>
        </w:rPr>
        <w:t xml:space="preserve">RAN2 discussed the LS from SA2 at RAN2#113bis and sent a reply LS in [6] asking a few questions for clarification to SA2: </w:t>
      </w:r>
    </w:p>
    <w:tbl>
      <w:tblPr>
        <w:tblStyle w:val="TableGrid"/>
        <w:tblW w:w="9629" w:type="dxa"/>
        <w:tblLayout w:type="fixed"/>
        <w:tblLook w:val="04A0" w:firstRow="1" w:lastRow="0" w:firstColumn="1" w:lastColumn="0" w:noHBand="0" w:noVBand="1"/>
      </w:tblPr>
      <w:tblGrid>
        <w:gridCol w:w="9629"/>
      </w:tblGrid>
      <w:tr w:rsidR="005D19FE" w14:paraId="40B203C5" w14:textId="77777777">
        <w:tc>
          <w:tcPr>
            <w:tcW w:w="9629" w:type="dxa"/>
          </w:tcPr>
          <w:p w14:paraId="2D624F9C" w14:textId="77777777" w:rsidR="005D19FE" w:rsidRDefault="008005F1">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RAN2 discussed the subject matter and have some questions for clarification to enable us to better understand the feature. Before RAN2 can decide on support of the feature as defined in the SA2 endorsed CR 0151r1 to TS 23.273 in S2-2102047, RAN2 would first like to understand what the CR describes. Please see below for RAN2 questions:</w:t>
            </w:r>
          </w:p>
          <w:p w14:paraId="2F94D34A" w14:textId="77777777" w:rsidR="005D19FE" w:rsidRPr="002D5D59" w:rsidRDefault="005D19FE">
            <w:pPr>
              <w:pStyle w:val="Header"/>
              <w:rPr>
                <w:rFonts w:ascii="Arial" w:eastAsia="Calibri" w:hAnsi="Arial" w:cs="Arial"/>
                <w:lang w:val="en-US"/>
              </w:rPr>
            </w:pPr>
          </w:p>
          <w:p w14:paraId="7B7A7986" w14:textId="77777777" w:rsidR="005D19FE" w:rsidRDefault="008005F1">
            <w:pPr>
              <w:pStyle w:val="B1"/>
              <w:spacing w:after="0"/>
            </w:pPr>
            <w:r>
              <w:t>1.</w:t>
            </w:r>
            <w:r>
              <w:tab/>
              <w:t>Definition of "scheduled location time":</w:t>
            </w:r>
          </w:p>
          <w:p w14:paraId="2494FA00" w14:textId="77777777" w:rsidR="005D19FE" w:rsidRDefault="008005F1">
            <w:pPr>
              <w:pStyle w:val="B1"/>
              <w:spacing w:after="0"/>
            </w:pPr>
            <w:r>
              <w:tab/>
              <w:t>The definition of scheduled location time is not fully clear to RAN2 since the SA2 endorsed CR describes the scheduled location time differently in different parts of the CR and there is a different description of scheduled location time in the SA2 LS itself. RAN2 would like to have a clear definition of scheduled location time first as this may impact what is signalled to UE and/or NG-RAN. Please see below for detailed comments:</w:t>
            </w:r>
          </w:p>
          <w:p w14:paraId="02479045" w14:textId="77777777" w:rsidR="005D19FE" w:rsidRDefault="008005F1">
            <w:pPr>
              <w:pStyle w:val="B1"/>
              <w:spacing w:after="0"/>
            </w:pPr>
            <w:r>
              <w:tab/>
              <w:t xml:space="preserve">In section 4.1c it says "The request includes the scheduled location time T" which is described as the start of location preparation phase. So, time T is the scheduled location time. </w:t>
            </w:r>
          </w:p>
          <w:p w14:paraId="0E76585F" w14:textId="77777777" w:rsidR="005D19FE" w:rsidRDefault="008005F1">
            <w:pPr>
              <w:pStyle w:val="B1"/>
              <w:spacing w:after="0"/>
            </w:pPr>
            <w:r>
              <w:tab/>
              <w:t>Section 4.1c also says "the scheduled location time allows an external LCS Client, AF or the UE to specify a time in the future at which a current location of the UE is to be obtained". However, in Figure 4.1c-1, the time when the LCS client, AF or UE obtains the location is T+t2. The time T in the figure is shown as the time at which the UE or NG-RAN obtains the location measurements.</w:t>
            </w:r>
          </w:p>
          <w:p w14:paraId="6D28FBEB" w14:textId="77777777" w:rsidR="005D19FE" w:rsidRDefault="008005F1">
            <w:pPr>
              <w:pStyle w:val="B1"/>
              <w:spacing w:after="0"/>
            </w:pPr>
            <w:r>
              <w:tab/>
              <w:t>The SA2 LS description also states "…support scheduling of location of a target UE in advance using a scheduled location time at which location measurements for the target UE would be obtained by the UE (in the case of DL measurements) and/or NG-RAN (in the case of UL measurements)". This seem to align with the time T in Figure 4.1c-1 which show it as a scheduled measurement time.</w:t>
            </w:r>
          </w:p>
          <w:p w14:paraId="58555B2F" w14:textId="77777777" w:rsidR="005D19FE" w:rsidRDefault="008005F1">
            <w:pPr>
              <w:pStyle w:val="B1"/>
              <w:spacing w:after="0"/>
            </w:pPr>
            <w:r>
              <w:tab/>
              <w:t>In section 6.3.1, step 25 describes the scheduled location time as the time at which the LMF must obtain the UE location, not the time at which the LCS client receives the location or the time at which the LMF schedules the measurement.</w:t>
            </w:r>
          </w:p>
          <w:p w14:paraId="5D97FACE" w14:textId="77777777" w:rsidR="005D19FE" w:rsidRDefault="008005F1">
            <w:pPr>
              <w:pStyle w:val="B1"/>
              <w:spacing w:after="0"/>
            </w:pPr>
            <w:r>
              <w:t xml:space="preserve">2.  </w:t>
            </w:r>
            <w:r>
              <w:tab/>
              <w:t>In section 6.1.2, there is the following editor’s note:</w:t>
            </w:r>
          </w:p>
          <w:p w14:paraId="2A7D9DC9" w14:textId="77777777" w:rsidR="005D19FE" w:rsidRDefault="008005F1">
            <w:pPr>
              <w:pStyle w:val="B1"/>
              <w:spacing w:after="0"/>
            </w:pPr>
            <w:r>
              <w:tab/>
            </w:r>
            <w:r>
              <w:tab/>
              <w:t xml:space="preserve">"Editor's note: Feedback from RAN is needed to verify whether location measurements can be scheduled </w:t>
            </w:r>
            <w:r>
              <w:tab/>
            </w:r>
            <w:r>
              <w:tab/>
              <w:t>to occur at a UE or NG-RAN at a specific scheduled location time."</w:t>
            </w:r>
          </w:p>
          <w:p w14:paraId="301ADF8B" w14:textId="77777777" w:rsidR="005D19FE" w:rsidRDefault="008005F1">
            <w:pPr>
              <w:pStyle w:val="B1"/>
              <w:spacing w:after="0"/>
            </w:pPr>
            <w:r>
              <w:tab/>
              <w:t>Please clarify the requirement whether measurements in UE/NG-RAN need to be scheduled at the scheduled location time received from 5GC or at a time before the scheduled location time received from 5GC.</w:t>
            </w:r>
          </w:p>
          <w:p w14:paraId="11FEA1D4" w14:textId="77777777" w:rsidR="005D19FE" w:rsidRDefault="008005F1">
            <w:pPr>
              <w:pStyle w:val="B1"/>
              <w:spacing w:after="0"/>
            </w:pPr>
            <w:r>
              <w:t>3.</w:t>
            </w:r>
            <w:r>
              <w:tab/>
              <w:t>Can SA2 clarify the time format used for the scheduled location time T which is provided to an LMF (e.g., UTC, etc.)?</w:t>
            </w:r>
          </w:p>
          <w:p w14:paraId="7092FCAF" w14:textId="77777777" w:rsidR="005D19FE" w:rsidRDefault="008005F1">
            <w:pPr>
              <w:pStyle w:val="B1"/>
              <w:spacing w:after="0"/>
            </w:pPr>
            <w:r>
              <w:t>4.</w:t>
            </w:r>
            <w:r>
              <w:tab/>
              <w:t xml:space="preserve">For a Deferred 5GC-MT-LR for periodic location events, RAN2's understanding is that a scheduled location time may apply for the first periodic location report only. For each succeeding periodic location report, the </w:t>
            </w:r>
          </w:p>
          <w:p w14:paraId="51F4A807" w14:textId="77777777" w:rsidR="005D19FE" w:rsidRDefault="008005F1">
            <w:pPr>
              <w:pStyle w:val="B1"/>
              <w:spacing w:after="0"/>
            </w:pPr>
            <w:r>
              <w:tab/>
              <w:t xml:space="preserve">"scheduled location time" is equivalent to the periodic reporting interval. Please confirm whether RAN2's understanding is correct, or whether different location times T can apply for succeeding periodic location reports. </w:t>
            </w:r>
          </w:p>
          <w:p w14:paraId="31DF0875" w14:textId="77777777" w:rsidR="005D19FE" w:rsidRDefault="008005F1">
            <w:pPr>
              <w:pStyle w:val="B1"/>
              <w:spacing w:after="0"/>
            </w:pPr>
            <w:r>
              <w:t>5.</w:t>
            </w:r>
            <w:r>
              <w:tab/>
              <w:t>Clause 4.1</w:t>
            </w:r>
            <w:r>
              <w:rPr>
                <w:rFonts w:eastAsia="SimSun"/>
                <w:lang w:eastAsia="zh-CN"/>
              </w:rPr>
              <w:t xml:space="preserve">c says "A scheduled location time can be used with a 5GC-MT-LR, 5GC-MO-LR or deferred 5GC-MT-LR for periodic </w:t>
            </w:r>
            <w:r>
              <w:rPr>
                <w:rFonts w:eastAsia="SimSun"/>
                <w:i/>
                <w:iCs/>
                <w:lang w:eastAsia="zh-CN"/>
              </w:rPr>
              <w:t xml:space="preserve">or triggered </w:t>
            </w:r>
            <w:r>
              <w:rPr>
                <w:rFonts w:eastAsia="SimSun"/>
                <w:lang w:eastAsia="zh-CN"/>
              </w:rPr>
              <w:t>location events."</w:t>
            </w:r>
          </w:p>
          <w:p w14:paraId="54544A44" w14:textId="77777777" w:rsidR="005D19FE" w:rsidRDefault="008005F1">
            <w:pPr>
              <w:pStyle w:val="B1"/>
              <w:spacing w:after="0"/>
            </w:pPr>
            <w:r>
              <w:tab/>
              <w:t>RAN2 would like to understand how a scheduled location time can be applicable to triggered location events given its sporadic nature.</w:t>
            </w:r>
          </w:p>
        </w:tc>
      </w:tr>
    </w:tbl>
    <w:p w14:paraId="08477A15" w14:textId="77777777" w:rsidR="005D19FE" w:rsidRDefault="005D19FE">
      <w:pPr>
        <w:jc w:val="both"/>
        <w:rPr>
          <w:rFonts w:ascii="Times New Roman" w:eastAsia="Malgun Gothic" w:hAnsi="Times New Roman" w:cs="Times New Roman"/>
          <w:sz w:val="20"/>
          <w:szCs w:val="20"/>
        </w:rPr>
      </w:pPr>
    </w:p>
    <w:p w14:paraId="39231F1E" w14:textId="77777777" w:rsidR="005D19FE" w:rsidRDefault="008005F1">
      <w:pPr>
        <w:pStyle w:val="Heading1"/>
        <w:numPr>
          <w:ilvl w:val="0"/>
          <w:numId w:val="3"/>
        </w:numPr>
        <w:rPr>
          <w:lang w:val="en-US"/>
        </w:rPr>
      </w:pPr>
      <w:r>
        <w:rPr>
          <w:rFonts w:hint="eastAsia"/>
          <w:lang w:eastAsia="zh-CN"/>
        </w:rPr>
        <w:t>Summary of views based on</w:t>
      </w:r>
      <w:r>
        <w:rPr>
          <w:lang w:eastAsia="zh-CN"/>
        </w:rPr>
        <w:t xml:space="preserve"> RAN1</w:t>
      </w:r>
      <w:r>
        <w:rPr>
          <w:rFonts w:hint="eastAsia"/>
          <w:lang w:eastAsia="zh-CN"/>
        </w:rPr>
        <w:t xml:space="preserve"> t-doc submission</w:t>
      </w:r>
      <w:r>
        <w:rPr>
          <w:lang w:eastAsia="zh-CN"/>
        </w:rPr>
        <w:t>s</w:t>
      </w:r>
    </w:p>
    <w:p w14:paraId="136D912D" w14:textId="77777777" w:rsidR="005D19FE" w:rsidRDefault="008005F1">
      <w:pPr>
        <w:rPr>
          <w:lang w:eastAsia="zh-CN"/>
        </w:rPr>
      </w:pPr>
      <w:r>
        <w:rPr>
          <w:rFonts w:hint="eastAsia"/>
          <w:lang w:eastAsia="zh-CN"/>
        </w:rPr>
        <w:t xml:space="preserve">The summary </w:t>
      </w:r>
      <w:r>
        <w:rPr>
          <w:lang w:eastAsia="zh-CN"/>
        </w:rPr>
        <w:t xml:space="preserve">based on inputs from the </w:t>
      </w:r>
      <w:r>
        <w:rPr>
          <w:rFonts w:hint="eastAsia"/>
          <w:lang w:eastAsia="zh-CN"/>
        </w:rPr>
        <w:t>contribution</w:t>
      </w:r>
      <w:r>
        <w:rPr>
          <w:lang w:eastAsia="zh-CN"/>
        </w:rPr>
        <w:t>s</w:t>
      </w:r>
      <w:r>
        <w:rPr>
          <w:rFonts w:hint="eastAsia"/>
          <w:lang w:eastAsia="zh-CN"/>
        </w:rPr>
        <w:t xml:space="preserve"> </w:t>
      </w:r>
      <w:r>
        <w:rPr>
          <w:lang w:eastAsia="zh-CN"/>
        </w:rPr>
        <w:t xml:space="preserve">in RAN1 #105 </w:t>
      </w:r>
      <w:r>
        <w:rPr>
          <w:rFonts w:hint="eastAsia"/>
          <w:lang w:eastAsia="zh-CN"/>
        </w:rPr>
        <w:t>is given below</w:t>
      </w:r>
      <w:r>
        <w:rPr>
          <w:lang w:eastAsia="zh-CN"/>
        </w:rPr>
        <w:t>:</w:t>
      </w:r>
    </w:p>
    <w:tbl>
      <w:tblPr>
        <w:tblStyle w:val="TableGrid"/>
        <w:tblW w:w="9298" w:type="dxa"/>
        <w:tblLayout w:type="fixed"/>
        <w:tblLook w:val="04A0" w:firstRow="1" w:lastRow="0" w:firstColumn="1" w:lastColumn="0" w:noHBand="0" w:noVBand="1"/>
      </w:tblPr>
      <w:tblGrid>
        <w:gridCol w:w="1446"/>
        <w:gridCol w:w="7852"/>
      </w:tblGrid>
      <w:tr w:rsidR="005D19FE" w14:paraId="40BBC1B4" w14:textId="77777777">
        <w:tc>
          <w:tcPr>
            <w:tcW w:w="1446" w:type="dxa"/>
          </w:tcPr>
          <w:p w14:paraId="6D672591" w14:textId="77777777" w:rsidR="005D19FE" w:rsidRDefault="008005F1">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Company</w:t>
            </w:r>
          </w:p>
        </w:tc>
        <w:tc>
          <w:tcPr>
            <w:tcW w:w="7852" w:type="dxa"/>
          </w:tcPr>
          <w:p w14:paraId="29190AB0" w14:textId="77777777" w:rsidR="005D19FE" w:rsidRDefault="008005F1">
            <w:pPr>
              <w:spacing w:after="0" w:line="240" w:lineRule="auto"/>
              <w:rPr>
                <w:rFonts w:ascii="Arial" w:eastAsia="Calibri" w:hAnsi="Arial" w:cs="Arial"/>
                <w:b/>
                <w:sz w:val="16"/>
                <w:szCs w:val="16"/>
                <w:lang w:eastAsia="zh-CN"/>
              </w:rPr>
            </w:pPr>
            <w:r>
              <w:rPr>
                <w:rFonts w:ascii="Arial" w:eastAsia="Calibri" w:hAnsi="Arial" w:cs="Arial" w:hint="eastAsia"/>
                <w:b/>
                <w:sz w:val="16"/>
                <w:szCs w:val="16"/>
                <w:lang w:eastAsia="zh-CN"/>
              </w:rPr>
              <w:t>Proposals</w:t>
            </w:r>
          </w:p>
        </w:tc>
      </w:tr>
      <w:tr w:rsidR="005D19FE" w14:paraId="1BF9B40E" w14:textId="77777777">
        <w:tc>
          <w:tcPr>
            <w:tcW w:w="1446" w:type="dxa"/>
          </w:tcPr>
          <w:p w14:paraId="7E02DFF7" w14:textId="77777777" w:rsidR="005D19FE" w:rsidRDefault="008005F1">
            <w:pPr>
              <w:spacing w:after="0" w:line="240" w:lineRule="auto"/>
              <w:rPr>
                <w:rFonts w:ascii="Arial" w:eastAsia="Calibri" w:hAnsi="Arial" w:cs="Arial"/>
                <w:bCs/>
                <w:sz w:val="16"/>
                <w:szCs w:val="16"/>
                <w:lang w:eastAsia="zh-CN"/>
              </w:rPr>
            </w:pPr>
            <w:r>
              <w:rPr>
                <w:rFonts w:ascii="Arial" w:eastAsia="Calibri" w:hAnsi="Arial" w:cs="Arial"/>
                <w:bCs/>
                <w:sz w:val="16"/>
                <w:szCs w:val="16"/>
                <w:lang w:eastAsia="zh-CN"/>
              </w:rPr>
              <w:t>Qualcomm [1][4]</w:t>
            </w:r>
          </w:p>
        </w:tc>
        <w:tc>
          <w:tcPr>
            <w:tcW w:w="7852" w:type="dxa"/>
          </w:tcPr>
          <w:p w14:paraId="4F57152B"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 xml:space="preserve">Proposal 1: Send a draft Reply LS: </w:t>
            </w:r>
          </w:p>
          <w:p w14:paraId="5AD3F7FF" w14:textId="77777777" w:rsidR="005D19FE" w:rsidRDefault="008005F1">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RAN1 thanks SA2 for their LS on Scheduling Location in Advance to reduce Latency. </w:t>
            </w:r>
          </w:p>
          <w:p w14:paraId="10DDE8A0" w14:textId="77777777" w:rsidR="005D19FE" w:rsidRDefault="008005F1">
            <w:pPr>
              <w:pStyle w:val="ListParagraph"/>
              <w:widowControl w:val="0"/>
              <w:numPr>
                <w:ilvl w:val="0"/>
                <w:numId w:val="4"/>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RAN1 discussed the subject matter and agrees that scheduling location in advance is within the positioning enhancement work item objective, and RAN1 will target supporting this feature in Rel-17 positioning enhancement time frame in alignment with the CR received from SA2.</w:t>
            </w:r>
          </w:p>
          <w:p w14:paraId="2C3206B0"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Proposal 2: For UE-based positioning, a UE is expected to report a location estimate which is valid for the requested “Location Time”.</w:t>
            </w:r>
          </w:p>
          <w:p w14:paraId="16374922" w14:textId="77777777" w:rsidR="005D19FE" w:rsidRPr="002D5D59" w:rsidRDefault="005D19FE">
            <w:pPr>
              <w:spacing w:after="0" w:line="240" w:lineRule="auto"/>
              <w:rPr>
                <w:rFonts w:ascii="Arial" w:eastAsia="Calibri" w:hAnsi="Arial" w:cs="Arial"/>
                <w:sz w:val="16"/>
                <w:szCs w:val="16"/>
                <w:lang w:val="en-US" w:eastAsia="zh-CN"/>
              </w:rPr>
            </w:pPr>
          </w:p>
          <w:p w14:paraId="61FD63DB"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 xml:space="preserve">Proposal 3: For UE-assisted/network-based </w:t>
            </w:r>
            <w:proofErr w:type="gramStart"/>
            <w:r w:rsidRPr="002D5D59">
              <w:rPr>
                <w:rFonts w:ascii="Arial" w:eastAsia="Calibri" w:hAnsi="Arial" w:cs="Arial"/>
                <w:sz w:val="16"/>
                <w:szCs w:val="16"/>
                <w:lang w:val="en-US" w:eastAsia="zh-CN"/>
              </w:rPr>
              <w:t>Positioning,  support</w:t>
            </w:r>
            <w:proofErr w:type="gramEnd"/>
            <w:r w:rsidRPr="002D5D59">
              <w:rPr>
                <w:rFonts w:ascii="Arial" w:eastAsia="Calibri" w:hAnsi="Arial" w:cs="Arial"/>
                <w:sz w:val="16"/>
                <w:szCs w:val="16"/>
                <w:lang w:val="en-US" w:eastAsia="zh-CN"/>
              </w:rPr>
              <w:t xml:space="preserve"> LMF sending a “Time-domain Window” configuration(s) to both UE and </w:t>
            </w:r>
            <w:proofErr w:type="spellStart"/>
            <w:r w:rsidRPr="002D5D59">
              <w:rPr>
                <w:rFonts w:ascii="Arial" w:eastAsia="Calibri" w:hAnsi="Arial" w:cs="Arial"/>
                <w:sz w:val="16"/>
                <w:szCs w:val="16"/>
                <w:lang w:val="en-US" w:eastAsia="zh-CN"/>
              </w:rPr>
              <w:t>gNBs</w:t>
            </w:r>
            <w:proofErr w:type="spellEnd"/>
            <w:r w:rsidRPr="002D5D59">
              <w:rPr>
                <w:rFonts w:ascii="Arial" w:eastAsia="Calibri" w:hAnsi="Arial" w:cs="Arial"/>
                <w:sz w:val="16"/>
                <w:szCs w:val="16"/>
                <w:lang w:val="en-US" w:eastAsia="zh-CN"/>
              </w:rPr>
              <w:t xml:space="preserve"> that define the time at which the measurements are expected to be obtained. </w:t>
            </w:r>
          </w:p>
          <w:p w14:paraId="50ECC5D7"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Each window is defined with a start/End configuration</w:t>
            </w:r>
          </w:p>
          <w:p w14:paraId="266E978F"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w:t>
            </w:r>
            <w:proofErr w:type="spellStart"/>
            <w:r>
              <w:rPr>
                <w:rFonts w:ascii="Arial" w:hAnsi="Arial" w:cs="Arial"/>
                <w:sz w:val="16"/>
                <w:szCs w:val="16"/>
                <w:lang w:val="en-US" w:eastAsia="zh-CN"/>
              </w:rPr>
              <w:t>startTime</w:t>
            </w:r>
            <w:proofErr w:type="spellEnd"/>
            <w:r>
              <w:rPr>
                <w:rFonts w:ascii="Arial" w:hAnsi="Arial" w:cs="Arial"/>
                <w:sz w:val="16"/>
                <w:szCs w:val="16"/>
                <w:lang w:val="en-US" w:eastAsia="zh-CN"/>
              </w:rPr>
              <w:t xml:space="preserve"> is provided, the device (UE/</w:t>
            </w:r>
            <w:proofErr w:type="spellStart"/>
            <w:r>
              <w:rPr>
                <w:rFonts w:ascii="Arial" w:hAnsi="Arial" w:cs="Arial"/>
                <w:sz w:val="16"/>
                <w:szCs w:val="16"/>
                <w:lang w:val="en-US" w:eastAsia="zh-CN"/>
              </w:rPr>
              <w:t>gNB</w:t>
            </w:r>
            <w:proofErr w:type="spellEnd"/>
            <w:r>
              <w:rPr>
                <w:rFonts w:ascii="Arial" w:hAnsi="Arial" w:cs="Arial"/>
                <w:sz w:val="16"/>
                <w:szCs w:val="16"/>
                <w:lang w:val="en-US" w:eastAsia="zh-CN"/>
              </w:rPr>
              <w:t xml:space="preserve">) is expected to perform measurements and reporting that start no earlier than the </w:t>
            </w:r>
            <w:proofErr w:type="spellStart"/>
            <w:r>
              <w:rPr>
                <w:rFonts w:ascii="Arial" w:hAnsi="Arial" w:cs="Arial"/>
                <w:sz w:val="16"/>
                <w:szCs w:val="16"/>
                <w:lang w:val="en-US" w:eastAsia="zh-CN"/>
              </w:rPr>
              <w:t>startTime</w:t>
            </w:r>
            <w:proofErr w:type="spellEnd"/>
            <w:r>
              <w:rPr>
                <w:rFonts w:ascii="Arial" w:hAnsi="Arial" w:cs="Arial"/>
                <w:sz w:val="16"/>
                <w:szCs w:val="16"/>
                <w:lang w:val="en-US" w:eastAsia="zh-CN"/>
              </w:rPr>
              <w:t xml:space="preserve">. </w:t>
            </w:r>
          </w:p>
          <w:p w14:paraId="7BB9033D" w14:textId="77777777" w:rsidR="005D19FE" w:rsidRDefault="008005F1">
            <w:pPr>
              <w:pStyle w:val="ListParagraph"/>
              <w:widowControl w:val="0"/>
              <w:numPr>
                <w:ilvl w:val="0"/>
                <w:numId w:val="5"/>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sz w:val="16"/>
                <w:szCs w:val="16"/>
                <w:lang w:val="en-US" w:eastAsia="zh-CN"/>
              </w:rPr>
              <w:t xml:space="preserve">If </w:t>
            </w:r>
            <w:proofErr w:type="spellStart"/>
            <w:r>
              <w:rPr>
                <w:rFonts w:ascii="Arial" w:hAnsi="Arial" w:cs="Arial"/>
                <w:sz w:val="16"/>
                <w:szCs w:val="16"/>
                <w:lang w:val="en-US" w:eastAsia="zh-CN"/>
              </w:rPr>
              <w:t>EndTime</w:t>
            </w:r>
            <w:proofErr w:type="spellEnd"/>
            <w:r>
              <w:rPr>
                <w:rFonts w:ascii="Arial" w:hAnsi="Arial" w:cs="Arial"/>
                <w:sz w:val="16"/>
                <w:szCs w:val="16"/>
                <w:lang w:val="en-US" w:eastAsia="zh-CN"/>
              </w:rPr>
              <w:t xml:space="preserve"> is provided, the device (UE/</w:t>
            </w:r>
            <w:proofErr w:type="spellStart"/>
            <w:r>
              <w:rPr>
                <w:rFonts w:ascii="Arial" w:hAnsi="Arial" w:cs="Arial"/>
                <w:sz w:val="16"/>
                <w:szCs w:val="16"/>
                <w:lang w:val="en-US" w:eastAsia="zh-CN"/>
              </w:rPr>
              <w:t>gNB</w:t>
            </w:r>
            <w:proofErr w:type="spellEnd"/>
            <w:r>
              <w:rPr>
                <w:rFonts w:ascii="Arial" w:hAnsi="Arial" w:cs="Arial"/>
                <w:sz w:val="16"/>
                <w:szCs w:val="16"/>
                <w:lang w:val="en-US" w:eastAsia="zh-CN"/>
              </w:rPr>
              <w:t xml:space="preserve">) is expected to perform measurements no later than the </w:t>
            </w:r>
            <w:proofErr w:type="spellStart"/>
            <w:r>
              <w:rPr>
                <w:rFonts w:ascii="Arial" w:hAnsi="Arial" w:cs="Arial"/>
                <w:sz w:val="16"/>
                <w:szCs w:val="16"/>
                <w:lang w:val="en-US" w:eastAsia="zh-CN"/>
              </w:rPr>
              <w:t>EndTime</w:t>
            </w:r>
            <w:proofErr w:type="spellEnd"/>
            <w:r>
              <w:rPr>
                <w:rFonts w:ascii="Arial" w:hAnsi="Arial" w:cs="Arial"/>
                <w:sz w:val="16"/>
                <w:szCs w:val="16"/>
                <w:lang w:val="en-US" w:eastAsia="zh-CN"/>
              </w:rPr>
              <w:t xml:space="preserve">. </w:t>
            </w:r>
          </w:p>
          <w:p w14:paraId="03BE4781" w14:textId="77777777" w:rsidR="005D19FE" w:rsidRPr="002D5D59" w:rsidRDefault="008005F1">
            <w:pPr>
              <w:spacing w:after="0" w:line="240" w:lineRule="auto"/>
              <w:rPr>
                <w:rFonts w:ascii="Arial" w:eastAsia="Calibri" w:hAnsi="Arial" w:cs="Arial"/>
                <w:sz w:val="16"/>
                <w:szCs w:val="16"/>
                <w:lang w:val="en-US" w:eastAsia="zh-CN"/>
              </w:rPr>
            </w:pPr>
            <w:r w:rsidRPr="002D5D59">
              <w:rPr>
                <w:rFonts w:ascii="Arial" w:eastAsia="Calibri" w:hAnsi="Arial" w:cs="Arial"/>
                <w:sz w:val="16"/>
                <w:szCs w:val="16"/>
                <w:lang w:val="en-US" w:eastAsia="zh-CN"/>
              </w:rPr>
              <w:t xml:space="preserve">Proposal 4: With regards to the requested Time-domain measurement Window: </w:t>
            </w:r>
          </w:p>
          <w:p w14:paraId="35C9DB95" w14:textId="77777777" w:rsidR="005D19FE" w:rsidRPr="002D5D59" w:rsidRDefault="008005F1">
            <w:pPr>
              <w:spacing w:after="0" w:line="240" w:lineRule="auto"/>
              <w:rPr>
                <w:rFonts w:ascii="Arial" w:eastAsia="Calibri" w:hAnsi="Arial" w:cs="Arial"/>
                <w:b/>
                <w:sz w:val="16"/>
                <w:szCs w:val="16"/>
                <w:lang w:val="en-US" w:eastAsia="zh-CN"/>
              </w:rPr>
            </w:pPr>
            <w:r w:rsidRPr="002D5D59">
              <w:rPr>
                <w:rFonts w:ascii="Arial" w:eastAsia="Calibri" w:hAnsi="Arial" w:cs="Arial"/>
                <w:sz w:val="16"/>
                <w:szCs w:val="16"/>
                <w:lang w:val="en-US" w:eastAsia="zh-CN"/>
              </w:rPr>
              <w:t>Study further the UE behavior when a limited number (or none) of PRS instances appears within a configured time-domain window.</w:t>
            </w:r>
          </w:p>
        </w:tc>
      </w:tr>
      <w:tr w:rsidR="005D19FE" w14:paraId="6B5CECBB" w14:textId="77777777">
        <w:tc>
          <w:tcPr>
            <w:tcW w:w="1446" w:type="dxa"/>
          </w:tcPr>
          <w:p w14:paraId="557D3728"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v</w:t>
            </w:r>
            <w:r>
              <w:rPr>
                <w:rFonts w:ascii="Arial" w:eastAsia="Calibri" w:hAnsi="Arial" w:cs="Arial" w:hint="eastAsia"/>
                <w:color w:val="000000" w:themeColor="text1"/>
                <w:sz w:val="16"/>
                <w:szCs w:val="16"/>
                <w:lang w:eastAsia="zh-CN"/>
              </w:rPr>
              <w:t xml:space="preserve">ivo </w:t>
            </w:r>
            <w:r>
              <w:rPr>
                <w:rFonts w:ascii="Arial" w:eastAsia="Calibri" w:hAnsi="Arial" w:cs="Arial"/>
                <w:color w:val="000000" w:themeColor="text1"/>
                <w:sz w:val="16"/>
                <w:szCs w:val="16"/>
                <w:lang w:eastAsia="zh-CN"/>
              </w:rPr>
              <w:t>[2]</w:t>
            </w:r>
          </w:p>
        </w:tc>
        <w:tc>
          <w:tcPr>
            <w:tcW w:w="7852" w:type="dxa"/>
          </w:tcPr>
          <w:p w14:paraId="3FB9CA9B"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Proposal 1:</w:t>
            </w:r>
            <w:r>
              <w:rPr>
                <w:rFonts w:ascii="Arial" w:eastAsia="Calibri" w:hAnsi="Arial" w:cs="Arial"/>
                <w:color w:val="000000" w:themeColor="text1"/>
                <w:sz w:val="16"/>
                <w:szCs w:val="16"/>
                <w:lang w:eastAsia="zh-CN"/>
              </w:rPr>
              <w:tab/>
            </w:r>
          </w:p>
          <w:p w14:paraId="559E6450" w14:textId="77777777" w:rsidR="005D19FE" w:rsidRDefault="008005F1">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Physical layer latency reduction should be independent of scheduled location time.</w:t>
            </w:r>
          </w:p>
          <w:p w14:paraId="387B4042" w14:textId="77777777" w:rsidR="005D19FE" w:rsidRDefault="008005F1">
            <w:pPr>
              <w:pStyle w:val="ListParagraph"/>
              <w:widowControl w:val="0"/>
              <w:numPr>
                <w:ilvl w:val="0"/>
                <w:numId w:val="6"/>
              </w:numPr>
              <w:autoSpaceDE w:val="0"/>
              <w:autoSpaceDN w:val="0"/>
              <w:adjustRightInd w:val="0"/>
              <w:snapToGrid w:val="0"/>
              <w:spacing w:after="120" w:line="240" w:lineRule="auto"/>
              <w:jc w:val="both"/>
              <w:rPr>
                <w:rFonts w:ascii="Arial" w:hAnsi="Arial" w:cs="Arial"/>
                <w:color w:val="000000" w:themeColor="text1"/>
                <w:sz w:val="16"/>
                <w:szCs w:val="16"/>
                <w:lang w:val="en-US" w:eastAsia="zh-CN"/>
              </w:rPr>
            </w:pPr>
            <w:r>
              <w:rPr>
                <w:rFonts w:ascii="Arial" w:hAnsi="Arial" w:cs="Arial"/>
                <w:color w:val="000000" w:themeColor="text1"/>
                <w:sz w:val="16"/>
                <w:szCs w:val="16"/>
                <w:lang w:val="en-US" w:eastAsia="zh-CN"/>
              </w:rPr>
              <w:t>The method with scheduled location time can be considered as a further optimization to be discussed in Rel-17 if scheduled location time is supported.</w:t>
            </w:r>
          </w:p>
        </w:tc>
      </w:tr>
      <w:tr w:rsidR="005D19FE" w14:paraId="7141AB19" w14:textId="77777777">
        <w:tc>
          <w:tcPr>
            <w:tcW w:w="1446" w:type="dxa"/>
          </w:tcPr>
          <w:p w14:paraId="66F2AA15"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Huawei</w:t>
            </w:r>
          </w:p>
        </w:tc>
        <w:tc>
          <w:tcPr>
            <w:tcW w:w="7852" w:type="dxa"/>
          </w:tcPr>
          <w:p w14:paraId="0673D40E" w14:textId="77777777" w:rsidR="005D19FE" w:rsidRPr="002D5D59" w:rsidRDefault="008005F1">
            <w:pPr>
              <w:spacing w:after="0" w:line="240" w:lineRule="auto"/>
              <w:rPr>
                <w:rFonts w:ascii="Calibri" w:eastAsia="Calibri" w:hAnsi="Calibri" w:cs="Times New Roman"/>
                <w:bCs/>
                <w:i/>
                <w:sz w:val="18"/>
                <w:szCs w:val="18"/>
                <w:lang w:val="en-US"/>
              </w:rPr>
            </w:pPr>
            <w:r w:rsidRPr="002D5D59">
              <w:rPr>
                <w:rFonts w:ascii="Calibri" w:eastAsia="Calibri" w:hAnsi="Calibri" w:cs="Times New Roman"/>
                <w:bCs/>
                <w:i/>
                <w:sz w:val="18"/>
                <w:szCs w:val="18"/>
                <w:lang w:val="en-US"/>
              </w:rPr>
              <w:t xml:space="preserve">Observation </w:t>
            </w:r>
            <w:r>
              <w:rPr>
                <w:rFonts w:ascii="Calibri" w:eastAsia="Calibri" w:hAnsi="Calibri" w:cs="Times New Roman"/>
                <w:bCs/>
                <w:i/>
                <w:sz w:val="18"/>
                <w:szCs w:val="18"/>
              </w:rPr>
              <w:fldChar w:fldCharType="begin"/>
            </w:r>
            <w:r w:rsidRPr="002D5D59">
              <w:rPr>
                <w:rFonts w:ascii="Calibri" w:eastAsia="Calibri" w:hAnsi="Calibri" w:cs="Times New Roman"/>
                <w:bCs/>
                <w:i/>
                <w:sz w:val="18"/>
                <w:szCs w:val="18"/>
                <w:lang w:val="en-US"/>
              </w:rPr>
              <w:instrText xml:space="preserve"> SEQ Observation \* ARABIC </w:instrText>
            </w:r>
            <w:r>
              <w:rPr>
                <w:rFonts w:ascii="Calibri" w:eastAsia="Calibri" w:hAnsi="Calibri" w:cs="Times New Roman"/>
                <w:bCs/>
                <w:i/>
                <w:sz w:val="18"/>
                <w:szCs w:val="18"/>
              </w:rPr>
              <w:fldChar w:fldCharType="separate"/>
            </w:r>
            <w:r w:rsidRPr="002D5D59">
              <w:rPr>
                <w:rFonts w:ascii="Calibri" w:eastAsia="Calibri" w:hAnsi="Calibri" w:cs="Times New Roman"/>
                <w:bCs/>
                <w:i/>
                <w:sz w:val="18"/>
                <w:szCs w:val="18"/>
                <w:lang w:val="en-US"/>
              </w:rPr>
              <w:t>1</w:t>
            </w:r>
            <w:r>
              <w:rPr>
                <w:rFonts w:ascii="Calibri" w:eastAsia="Calibri" w:hAnsi="Calibri" w:cs="Times New Roman"/>
                <w:bCs/>
                <w:i/>
                <w:sz w:val="18"/>
                <w:szCs w:val="18"/>
              </w:rPr>
              <w:fldChar w:fldCharType="end"/>
            </w:r>
            <w:r w:rsidRPr="002D5D59">
              <w:rPr>
                <w:rFonts w:ascii="Calibri" w:eastAsia="Calibri" w:hAnsi="Calibri" w:cs="Times New Roman"/>
                <w:bCs/>
                <w:i/>
                <w:sz w:val="18"/>
                <w:szCs w:val="18"/>
                <w:lang w:val="en-US"/>
              </w:rPr>
              <w:t>: RAN1 understands that the feature developed by SA2 does not require additional normative work for UL methods, but may require normative work for DL and DL+UL methods, which is led by RAN WG2.</w:t>
            </w:r>
          </w:p>
          <w:p w14:paraId="249ACA32" w14:textId="77777777" w:rsidR="005D19FE" w:rsidRPr="002D5D59" w:rsidRDefault="005D19FE">
            <w:pPr>
              <w:spacing w:after="0" w:line="240" w:lineRule="auto"/>
              <w:rPr>
                <w:rFonts w:ascii="Calibri" w:eastAsia="Calibri" w:hAnsi="Calibri" w:cs="Times New Roman"/>
                <w:bCs/>
                <w:i/>
                <w:sz w:val="18"/>
                <w:szCs w:val="18"/>
                <w:lang w:val="en-US"/>
              </w:rPr>
            </w:pPr>
          </w:p>
          <w:p w14:paraId="614BA0FA" w14:textId="77777777" w:rsidR="005D19FE" w:rsidRPr="002D5D59" w:rsidRDefault="008005F1">
            <w:pPr>
              <w:spacing w:after="0" w:line="240" w:lineRule="auto"/>
              <w:rPr>
                <w:rFonts w:ascii="Calibri" w:eastAsia="Calibri" w:hAnsi="Calibri" w:cs="Times New Roman"/>
                <w:bCs/>
                <w:i/>
                <w:sz w:val="18"/>
                <w:szCs w:val="18"/>
                <w:lang w:val="en-US"/>
              </w:rPr>
            </w:pPr>
            <w:r w:rsidRPr="002D5D59">
              <w:rPr>
                <w:rFonts w:ascii="Calibri" w:eastAsia="Calibri" w:hAnsi="Calibri" w:cs="Times New Roman"/>
                <w:bCs/>
                <w:i/>
                <w:sz w:val="18"/>
                <w:szCs w:val="18"/>
                <w:lang w:val="en-US"/>
              </w:rPr>
              <w:t xml:space="preserve">Observation </w:t>
            </w:r>
            <w:r>
              <w:rPr>
                <w:rFonts w:ascii="Calibri" w:eastAsia="Calibri" w:hAnsi="Calibri" w:cs="Times New Roman"/>
                <w:bCs/>
                <w:i/>
                <w:sz w:val="18"/>
                <w:szCs w:val="18"/>
              </w:rPr>
              <w:fldChar w:fldCharType="begin"/>
            </w:r>
            <w:r w:rsidRPr="002D5D59">
              <w:rPr>
                <w:rFonts w:ascii="Calibri" w:eastAsia="Calibri" w:hAnsi="Calibri" w:cs="Times New Roman"/>
                <w:bCs/>
                <w:i/>
                <w:sz w:val="18"/>
                <w:szCs w:val="18"/>
                <w:lang w:val="en-US"/>
              </w:rPr>
              <w:instrText xml:space="preserve"> SEQ Observation \* ARABIC </w:instrText>
            </w:r>
            <w:r>
              <w:rPr>
                <w:rFonts w:ascii="Calibri" w:eastAsia="Calibri" w:hAnsi="Calibri" w:cs="Times New Roman"/>
                <w:bCs/>
                <w:i/>
                <w:sz w:val="18"/>
                <w:szCs w:val="18"/>
              </w:rPr>
              <w:fldChar w:fldCharType="separate"/>
            </w:r>
            <w:r w:rsidRPr="002D5D59">
              <w:rPr>
                <w:rFonts w:ascii="Calibri" w:eastAsia="Calibri" w:hAnsi="Calibri" w:cs="Times New Roman"/>
                <w:bCs/>
                <w:i/>
                <w:sz w:val="18"/>
                <w:szCs w:val="18"/>
                <w:lang w:val="en-US"/>
              </w:rPr>
              <w:t>2</w:t>
            </w:r>
            <w:r>
              <w:rPr>
                <w:rFonts w:ascii="Calibri" w:eastAsia="Calibri" w:hAnsi="Calibri" w:cs="Times New Roman"/>
                <w:bCs/>
                <w:i/>
                <w:sz w:val="18"/>
                <w:szCs w:val="18"/>
              </w:rPr>
              <w:fldChar w:fldCharType="end"/>
            </w:r>
            <w:r w:rsidRPr="002D5D59">
              <w:rPr>
                <w:rFonts w:ascii="Calibri" w:eastAsia="Calibri" w:hAnsi="Calibri" w:cs="Times New Roman"/>
                <w:bCs/>
                <w:i/>
                <w:sz w:val="18"/>
                <w:szCs w:val="18"/>
                <w:lang w:val="en-US"/>
              </w:rPr>
              <w:t>: We cannot see the “latency reduction” of any kind provided by TS 22.261, TR 38.857, or S2-2102047, but consider it rather as an explicit location time decoupled from the arrival time of the LCS request message.</w:t>
            </w:r>
          </w:p>
          <w:p w14:paraId="2D6B753B" w14:textId="77777777" w:rsidR="005D19FE" w:rsidRPr="002D5D59" w:rsidRDefault="005D19FE">
            <w:pPr>
              <w:spacing w:after="0" w:line="240" w:lineRule="auto"/>
              <w:rPr>
                <w:rFonts w:ascii="Calibri" w:eastAsia="Calibri" w:hAnsi="Calibri" w:cs="Times New Roman"/>
                <w:bCs/>
                <w:i/>
                <w:sz w:val="18"/>
                <w:szCs w:val="18"/>
                <w:lang w:val="en-US"/>
              </w:rPr>
            </w:pPr>
          </w:p>
          <w:p w14:paraId="0E7D2D2E" w14:textId="77777777" w:rsidR="005D19FE" w:rsidRPr="002D5D59" w:rsidRDefault="008005F1">
            <w:pPr>
              <w:spacing w:after="0" w:line="240" w:lineRule="auto"/>
              <w:rPr>
                <w:rFonts w:ascii="Calibri" w:eastAsia="Calibri" w:hAnsi="Calibri" w:cs="Times New Roman"/>
                <w:bCs/>
                <w:i/>
                <w:sz w:val="18"/>
                <w:szCs w:val="18"/>
                <w:lang w:val="en-US"/>
              </w:rPr>
            </w:pPr>
            <w:r w:rsidRPr="002D5D59">
              <w:rPr>
                <w:rFonts w:ascii="Calibri" w:eastAsia="Calibri" w:hAnsi="Calibri" w:cs="Times New Roman"/>
                <w:bCs/>
                <w:i/>
                <w:sz w:val="18"/>
                <w:szCs w:val="18"/>
                <w:lang w:val="en-US"/>
              </w:rPr>
              <w:t xml:space="preserve">Observation </w:t>
            </w:r>
            <w:r>
              <w:rPr>
                <w:rFonts w:ascii="Calibri" w:eastAsia="Calibri" w:hAnsi="Calibri" w:cs="Times New Roman"/>
                <w:bCs/>
                <w:i/>
                <w:sz w:val="18"/>
                <w:szCs w:val="18"/>
              </w:rPr>
              <w:fldChar w:fldCharType="begin"/>
            </w:r>
            <w:r w:rsidRPr="002D5D59">
              <w:rPr>
                <w:rFonts w:ascii="Calibri" w:eastAsia="Calibri" w:hAnsi="Calibri" w:cs="Times New Roman"/>
                <w:bCs/>
                <w:i/>
                <w:sz w:val="18"/>
                <w:szCs w:val="18"/>
                <w:lang w:val="en-US"/>
              </w:rPr>
              <w:instrText xml:space="preserve"> SEQ Observation \* ARABIC </w:instrText>
            </w:r>
            <w:r>
              <w:rPr>
                <w:rFonts w:ascii="Calibri" w:eastAsia="Calibri" w:hAnsi="Calibri" w:cs="Times New Roman"/>
                <w:bCs/>
                <w:i/>
                <w:sz w:val="18"/>
                <w:szCs w:val="18"/>
              </w:rPr>
              <w:fldChar w:fldCharType="separate"/>
            </w:r>
            <w:r w:rsidRPr="002D5D59">
              <w:rPr>
                <w:rFonts w:ascii="Calibri" w:eastAsia="Calibri" w:hAnsi="Calibri" w:cs="Times New Roman"/>
                <w:bCs/>
                <w:i/>
                <w:sz w:val="18"/>
                <w:szCs w:val="18"/>
                <w:lang w:val="en-US"/>
              </w:rPr>
              <w:t>3</w:t>
            </w:r>
            <w:r>
              <w:rPr>
                <w:rFonts w:ascii="Calibri" w:eastAsia="Calibri" w:hAnsi="Calibri" w:cs="Times New Roman"/>
                <w:bCs/>
                <w:i/>
                <w:sz w:val="18"/>
                <w:szCs w:val="18"/>
              </w:rPr>
              <w:fldChar w:fldCharType="end"/>
            </w:r>
            <w:r w:rsidRPr="002D5D59">
              <w:rPr>
                <w:rFonts w:ascii="Calibri" w:eastAsia="Calibri" w:hAnsi="Calibri" w:cs="Times New Roman"/>
                <w:bCs/>
                <w:i/>
                <w:sz w:val="18"/>
                <w:szCs w:val="18"/>
                <w:lang w:val="en-US"/>
              </w:rPr>
              <w:t>: Tolerance of T is required considering the radio interface fluctuation.</w:t>
            </w:r>
          </w:p>
          <w:p w14:paraId="733B01E5" w14:textId="77777777" w:rsidR="005D19FE" w:rsidRPr="002D5D59" w:rsidRDefault="008005F1">
            <w:pPr>
              <w:spacing w:after="0" w:line="240" w:lineRule="auto"/>
              <w:rPr>
                <w:rFonts w:ascii="Calibri" w:eastAsia="Calibri" w:hAnsi="Calibri" w:cs="Times New Roman"/>
                <w:bCs/>
                <w:sz w:val="18"/>
                <w:szCs w:val="18"/>
                <w:lang w:val="en-US"/>
              </w:rPr>
            </w:pPr>
            <w:r w:rsidRPr="002D5D59">
              <w:rPr>
                <w:rFonts w:ascii="Calibri" w:eastAsia="Calibri" w:hAnsi="Calibri" w:cs="Times New Roman"/>
                <w:bCs/>
                <w:sz w:val="18"/>
                <w:szCs w:val="18"/>
                <w:lang w:val="en-US"/>
              </w:rPr>
              <w:t>Based on the observations, we have the following proposal to reply to SA2.</w:t>
            </w:r>
          </w:p>
          <w:p w14:paraId="39C49345" w14:textId="77777777" w:rsidR="005D19FE" w:rsidRPr="002D5D59" w:rsidRDefault="008005F1">
            <w:pPr>
              <w:pStyle w:val="3GPPAgreements"/>
              <w:numPr>
                <w:ilvl w:val="0"/>
                <w:numId w:val="0"/>
              </w:numPr>
              <w:autoSpaceDE/>
              <w:autoSpaceDN/>
              <w:adjustRightInd/>
              <w:snapToGrid/>
              <w:spacing w:after="180"/>
              <w:jc w:val="left"/>
              <w:rPr>
                <w:bCs/>
                <w:i/>
                <w:sz w:val="18"/>
                <w:szCs w:val="18"/>
                <w:lang w:val="en-US"/>
              </w:rPr>
            </w:pPr>
            <w:r w:rsidRPr="002D5D59">
              <w:rPr>
                <w:bCs/>
                <w:i/>
                <w:sz w:val="18"/>
                <w:szCs w:val="18"/>
                <w:lang w:val="en-US"/>
              </w:rPr>
              <w:t xml:space="preserve">Proposal </w:t>
            </w:r>
            <w:r>
              <w:rPr>
                <w:bCs/>
                <w:i/>
                <w:sz w:val="18"/>
                <w:szCs w:val="18"/>
              </w:rPr>
              <w:fldChar w:fldCharType="begin"/>
            </w:r>
            <w:r w:rsidRPr="002D5D59">
              <w:rPr>
                <w:bCs/>
                <w:i/>
                <w:sz w:val="18"/>
                <w:szCs w:val="18"/>
                <w:lang w:val="en-US"/>
              </w:rPr>
              <w:instrText xml:space="preserve"> SEQ Proposal \* ARABIC </w:instrText>
            </w:r>
            <w:r>
              <w:rPr>
                <w:bCs/>
                <w:i/>
                <w:sz w:val="18"/>
                <w:szCs w:val="18"/>
              </w:rPr>
              <w:fldChar w:fldCharType="separate"/>
            </w:r>
            <w:r w:rsidRPr="002D5D59">
              <w:rPr>
                <w:bCs/>
                <w:i/>
                <w:sz w:val="18"/>
                <w:szCs w:val="18"/>
                <w:lang w:val="en-US"/>
              </w:rPr>
              <w:t>1</w:t>
            </w:r>
            <w:r>
              <w:rPr>
                <w:bCs/>
                <w:i/>
                <w:sz w:val="18"/>
                <w:szCs w:val="18"/>
              </w:rPr>
              <w:fldChar w:fldCharType="end"/>
            </w:r>
            <w:r w:rsidRPr="002D5D59">
              <w:rPr>
                <w:bCs/>
                <w:i/>
                <w:sz w:val="18"/>
                <w:szCs w:val="18"/>
                <w:lang w:val="en-US"/>
              </w:rPr>
              <w:t>:  Reply to SA with the following content:</w:t>
            </w:r>
          </w:p>
          <w:tbl>
            <w:tblPr>
              <w:tblStyle w:val="TableGrid"/>
              <w:tblW w:w="9307" w:type="dxa"/>
              <w:tblLayout w:type="fixed"/>
              <w:tblLook w:val="04A0" w:firstRow="1" w:lastRow="0" w:firstColumn="1" w:lastColumn="0" w:noHBand="0" w:noVBand="1"/>
            </w:tblPr>
            <w:tblGrid>
              <w:gridCol w:w="9307"/>
            </w:tblGrid>
            <w:tr w:rsidR="005D19FE" w14:paraId="070D16C9" w14:textId="77777777">
              <w:tc>
                <w:tcPr>
                  <w:tcW w:w="9307" w:type="dxa"/>
                </w:tcPr>
                <w:p w14:paraId="45529941" w14:textId="77777777" w:rsidR="005D19FE" w:rsidRPr="002D5D59" w:rsidRDefault="008005F1">
                  <w:pPr>
                    <w:pStyle w:val="3GPPAgreements"/>
                    <w:numPr>
                      <w:ilvl w:val="0"/>
                      <w:numId w:val="0"/>
                    </w:numPr>
                    <w:autoSpaceDE/>
                    <w:autoSpaceDN/>
                    <w:adjustRightInd/>
                    <w:snapToGrid/>
                    <w:spacing w:after="180"/>
                    <w:jc w:val="left"/>
                    <w:rPr>
                      <w:bCs/>
                      <w:sz w:val="18"/>
                      <w:szCs w:val="18"/>
                      <w:lang w:val="en-US"/>
                    </w:rPr>
                  </w:pPr>
                  <w:r w:rsidRPr="002D5D59">
                    <w:rPr>
                      <w:bCs/>
                      <w:sz w:val="18"/>
                      <w:szCs w:val="18"/>
                      <w:lang w:val="en-US"/>
                    </w:rPr>
                    <w:t>RAN1 assumes that scheduling location in advance is within the positioning enhancement work item objective, and RAN1 thinks that supporting this feature in Rel-17 positioning enhancement time frame is up to RAN2.</w:t>
                  </w:r>
                </w:p>
                <w:p w14:paraId="0CCE2EA1" w14:textId="77777777" w:rsidR="005D19FE" w:rsidRPr="002D5D59" w:rsidRDefault="008005F1">
                  <w:pPr>
                    <w:pStyle w:val="3GPPAgreements"/>
                    <w:numPr>
                      <w:ilvl w:val="0"/>
                      <w:numId w:val="0"/>
                    </w:numPr>
                    <w:autoSpaceDE/>
                    <w:autoSpaceDN/>
                    <w:adjustRightInd/>
                    <w:snapToGrid/>
                    <w:spacing w:after="180"/>
                    <w:jc w:val="left"/>
                    <w:rPr>
                      <w:bCs/>
                      <w:sz w:val="18"/>
                      <w:szCs w:val="18"/>
                      <w:lang w:val="en-US"/>
                    </w:rPr>
                  </w:pPr>
                  <w:r w:rsidRPr="002D5D59">
                    <w:rPr>
                      <w:bCs/>
                      <w:sz w:val="18"/>
                      <w:szCs w:val="18"/>
                      <w:lang w:val="en-US"/>
                    </w:rPr>
                    <w:t>However, currently RAN1 does not see a clear definition of latency, which can be reduced from scheduling location in advance.</w:t>
                  </w:r>
                </w:p>
                <w:p w14:paraId="5CDF8C10" w14:textId="77777777" w:rsidR="005D19FE" w:rsidRPr="002D5D59" w:rsidRDefault="008005F1">
                  <w:pPr>
                    <w:pStyle w:val="3GPPAgreements"/>
                    <w:numPr>
                      <w:ilvl w:val="0"/>
                      <w:numId w:val="0"/>
                    </w:numPr>
                    <w:autoSpaceDE/>
                    <w:autoSpaceDN/>
                    <w:adjustRightInd/>
                    <w:snapToGrid/>
                    <w:spacing w:after="180"/>
                    <w:jc w:val="left"/>
                    <w:rPr>
                      <w:bCs/>
                      <w:i/>
                      <w:sz w:val="18"/>
                      <w:szCs w:val="18"/>
                      <w:lang w:val="en-US"/>
                    </w:rPr>
                  </w:pPr>
                  <w:r w:rsidRPr="002D5D59">
                    <w:rPr>
                      <w:bCs/>
                      <w:sz w:val="18"/>
                      <w:szCs w:val="18"/>
                      <w:lang w:val="en-US"/>
                    </w:rPr>
                    <w:t>In addition, RAN1 believes that the tolerant of T is required considering the nature of radio interface.</w:t>
                  </w:r>
                </w:p>
              </w:tc>
            </w:tr>
          </w:tbl>
          <w:p w14:paraId="1C2FCFC0" w14:textId="77777777" w:rsidR="005D19FE" w:rsidRPr="002D5D59" w:rsidRDefault="005D19FE">
            <w:pPr>
              <w:spacing w:after="0" w:line="240" w:lineRule="auto"/>
              <w:rPr>
                <w:rFonts w:ascii="Arial" w:eastAsia="Calibri" w:hAnsi="Arial" w:cs="Arial"/>
                <w:sz w:val="16"/>
                <w:szCs w:val="16"/>
                <w:lang w:val="en-US" w:eastAsia="zh-CN"/>
              </w:rPr>
            </w:pPr>
          </w:p>
        </w:tc>
      </w:tr>
      <w:tr w:rsidR="005D19FE" w14:paraId="6EA3CD32" w14:textId="77777777">
        <w:tc>
          <w:tcPr>
            <w:tcW w:w="1446" w:type="dxa"/>
          </w:tcPr>
          <w:p w14:paraId="7F4DE0AE" w14:textId="77777777" w:rsidR="005D19FE" w:rsidRDefault="008005F1">
            <w:pPr>
              <w:spacing w:after="0" w:line="240" w:lineRule="auto"/>
              <w:rPr>
                <w:rFonts w:ascii="Arial" w:eastAsia="Calibri" w:hAnsi="Arial" w:cs="Arial"/>
                <w:color w:val="000000" w:themeColor="text1"/>
                <w:sz w:val="16"/>
                <w:szCs w:val="16"/>
                <w:lang w:eastAsia="zh-CN"/>
              </w:rPr>
            </w:pPr>
            <w:r>
              <w:rPr>
                <w:rFonts w:ascii="Arial" w:eastAsia="Calibri" w:hAnsi="Arial" w:cs="Arial"/>
                <w:color w:val="000000" w:themeColor="text1"/>
                <w:sz w:val="16"/>
                <w:szCs w:val="16"/>
                <w:lang w:eastAsia="zh-CN"/>
              </w:rPr>
              <w:t>Intel [9]</w:t>
            </w:r>
          </w:p>
        </w:tc>
        <w:tc>
          <w:tcPr>
            <w:tcW w:w="7852" w:type="dxa"/>
          </w:tcPr>
          <w:p w14:paraId="69B16420" w14:textId="77777777" w:rsidR="005D19FE" w:rsidRDefault="008005F1">
            <w:pPr>
              <w:spacing w:after="0" w:line="240" w:lineRule="auto"/>
              <w:rPr>
                <w:rFonts w:ascii="Arial" w:eastAsia="Calibri" w:hAnsi="Arial" w:cs="Arial"/>
                <w:sz w:val="16"/>
                <w:szCs w:val="16"/>
                <w:lang w:eastAsia="zh-CN"/>
              </w:rPr>
            </w:pPr>
            <w:r>
              <w:rPr>
                <w:rFonts w:ascii="Arial" w:eastAsia="Calibri" w:hAnsi="Arial" w:cs="Arial"/>
                <w:sz w:val="16"/>
                <w:szCs w:val="16"/>
                <w:lang w:eastAsia="zh-CN"/>
              </w:rPr>
              <w:t>Proposal 4:</w:t>
            </w:r>
            <w:r>
              <w:rPr>
                <w:rFonts w:ascii="Arial" w:eastAsia="Calibri" w:hAnsi="Arial" w:cs="Arial"/>
                <w:sz w:val="16"/>
                <w:szCs w:val="16"/>
                <w:lang w:eastAsia="zh-CN"/>
              </w:rPr>
              <w:tab/>
            </w:r>
          </w:p>
          <w:p w14:paraId="555B15A3" w14:textId="77777777" w:rsidR="005D19FE" w:rsidRDefault="008005F1">
            <w:pPr>
              <w:pStyle w:val="ListParagraph"/>
              <w:widowControl w:val="0"/>
              <w:numPr>
                <w:ilvl w:val="0"/>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For NR positioning latency reduction,</w:t>
            </w:r>
          </w:p>
          <w:p w14:paraId="2259EB47" w14:textId="77777777" w:rsidR="005D19FE" w:rsidRDefault="008005F1">
            <w:pPr>
              <w:pStyle w:val="ListParagraph"/>
              <w:widowControl w:val="0"/>
              <w:numPr>
                <w:ilvl w:val="1"/>
                <w:numId w:val="7"/>
              </w:numPr>
              <w:autoSpaceDE w:val="0"/>
              <w:autoSpaceDN w:val="0"/>
              <w:adjustRightInd w:val="0"/>
              <w:snapToGrid w:val="0"/>
              <w:spacing w:after="120" w:line="240" w:lineRule="auto"/>
              <w:jc w:val="both"/>
              <w:rPr>
                <w:rFonts w:ascii="Arial" w:hAnsi="Arial" w:cs="Arial"/>
                <w:sz w:val="16"/>
                <w:szCs w:val="16"/>
                <w:lang w:val="en-US" w:eastAsia="zh-CN"/>
              </w:rPr>
            </w:pPr>
            <w:r>
              <w:rPr>
                <w:rFonts w:ascii="Arial" w:hAnsi="Arial" w:cs="Arial" w:hint="eastAsia"/>
                <w:sz w:val="16"/>
                <w:szCs w:val="16"/>
                <w:lang w:val="en-US" w:eastAsia="zh-CN"/>
              </w:rPr>
              <w:t>Continue discussion on scheduling location and DCI based signaling mechanism once more details are clarified by SA2 with respect to definition and potential pre-configuration of scheduling location information for NR positioning</w:t>
            </w:r>
          </w:p>
        </w:tc>
      </w:tr>
    </w:tbl>
    <w:p w14:paraId="1D03DF2B" w14:textId="77777777" w:rsidR="005D19FE" w:rsidRDefault="005D19FE">
      <w:pPr>
        <w:jc w:val="both"/>
        <w:rPr>
          <w:rFonts w:ascii="Arial" w:hAnsi="Arial" w:cs="Arial"/>
          <w:b/>
          <w:bCs/>
          <w:highlight w:val="yellow"/>
          <w:u w:val="single"/>
          <w:lang w:eastAsia="ja-JP"/>
        </w:rPr>
      </w:pPr>
    </w:p>
    <w:p w14:paraId="38952C98" w14:textId="77777777" w:rsidR="005D19FE" w:rsidRDefault="008005F1">
      <w:pPr>
        <w:pStyle w:val="Heading1"/>
        <w:numPr>
          <w:ilvl w:val="0"/>
          <w:numId w:val="3"/>
        </w:numPr>
        <w:rPr>
          <w:lang w:val="en-US"/>
        </w:rPr>
      </w:pPr>
      <w:r>
        <w:rPr>
          <w:lang w:val="en-US"/>
        </w:rPr>
        <w:t>Discussion Phase 1 (Closed)</w:t>
      </w:r>
    </w:p>
    <w:p w14:paraId="4DDC90FE" w14:textId="77777777" w:rsidR="005D19FE" w:rsidRDefault="008005F1">
      <w:r>
        <w:t xml:space="preserve">Questions to attempt to reach a common understanding of the feature? </w:t>
      </w:r>
    </w:p>
    <w:p w14:paraId="21B34EF2"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76E85840" w14:textId="77777777" w:rsidR="005D19FE" w:rsidRDefault="008005F1">
      <w:pPr>
        <w:pStyle w:val="ListParagraph"/>
        <w:numPr>
          <w:ilvl w:val="0"/>
          <w:numId w:val="8"/>
        </w:numPr>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tbl>
      <w:tblPr>
        <w:tblStyle w:val="TableGrid"/>
        <w:tblW w:w="9629" w:type="dxa"/>
        <w:tblLayout w:type="fixed"/>
        <w:tblLook w:val="04A0" w:firstRow="1" w:lastRow="0" w:firstColumn="1" w:lastColumn="0" w:noHBand="0" w:noVBand="1"/>
      </w:tblPr>
      <w:tblGrid>
        <w:gridCol w:w="1795"/>
        <w:gridCol w:w="7834"/>
      </w:tblGrid>
      <w:tr w:rsidR="005D19FE" w14:paraId="7CD52BD2"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A8E943F"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5ADA1E9C" w14:textId="77777777" w:rsidR="005D19FE" w:rsidRDefault="008005F1">
            <w:pPr>
              <w:pStyle w:val="BodyText"/>
              <w:spacing w:line="254" w:lineRule="auto"/>
              <w:rPr>
                <w:rFonts w:eastAsia="Calibri" w:cs="Arial"/>
              </w:rPr>
            </w:pPr>
            <w:r>
              <w:rPr>
                <w:rFonts w:eastAsia="Calibri" w:cs="Arial"/>
              </w:rPr>
              <w:t>Answer</w:t>
            </w:r>
          </w:p>
        </w:tc>
      </w:tr>
      <w:tr w:rsidR="005D19FE" w14:paraId="29BC64A6" w14:textId="77777777">
        <w:tc>
          <w:tcPr>
            <w:tcW w:w="1795" w:type="dxa"/>
            <w:tcBorders>
              <w:top w:val="single" w:sz="4" w:space="0" w:color="auto"/>
              <w:left w:val="single" w:sz="4" w:space="0" w:color="auto"/>
              <w:bottom w:val="single" w:sz="4" w:space="0" w:color="auto"/>
              <w:right w:val="single" w:sz="4" w:space="0" w:color="auto"/>
            </w:tcBorders>
          </w:tcPr>
          <w:p w14:paraId="18FF1FBC"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0E71404C" w14:textId="77777777" w:rsidR="005D19FE" w:rsidRPr="002D5D59" w:rsidRDefault="008005F1">
            <w:pPr>
              <w:pStyle w:val="BodyText"/>
              <w:spacing w:line="254" w:lineRule="auto"/>
              <w:rPr>
                <w:rFonts w:eastAsia="Calibri" w:cs="Arial"/>
                <w:lang w:val="en-US"/>
              </w:rPr>
            </w:pPr>
            <w:r>
              <w:rPr>
                <w:rFonts w:eastAsia="Calibri" w:cs="Arial"/>
                <w:lang w:val="en-GB"/>
              </w:rPr>
              <w:t xml:space="preserve">If the feature can really result in reduction in latency, then it is within the scope of the WI objectives of Rel-17. We do not see the scheduled location provides any latency gain in signalling on any interface between LCS client all the way up to UE. On the other </w:t>
            </w:r>
            <w:proofErr w:type="gramStart"/>
            <w:r>
              <w:rPr>
                <w:rFonts w:eastAsia="Calibri" w:cs="Arial"/>
                <w:lang w:val="en-GB"/>
              </w:rPr>
              <w:t>hand</w:t>
            </w:r>
            <w:proofErr w:type="gramEnd"/>
            <w:r>
              <w:rPr>
                <w:rFonts w:eastAsia="Calibri" w:cs="Arial"/>
                <w:lang w:val="en-GB"/>
              </w:rPr>
              <w:t xml:space="preserve"> it increases the signalling now due to additional LPP and </w:t>
            </w:r>
            <w:proofErr w:type="spellStart"/>
            <w:r>
              <w:rPr>
                <w:rFonts w:eastAsia="Calibri" w:cs="Arial"/>
                <w:lang w:val="en-GB"/>
              </w:rPr>
              <w:t>NRPPa</w:t>
            </w:r>
            <w:proofErr w:type="spellEnd"/>
            <w:r>
              <w:rPr>
                <w:rFonts w:eastAsia="Calibri" w:cs="Arial"/>
                <w:lang w:val="en-GB"/>
              </w:rPr>
              <w:t xml:space="preserve"> signalling of time T and it increases the processing in LMF, </w:t>
            </w:r>
            <w:proofErr w:type="spellStart"/>
            <w:r>
              <w:rPr>
                <w:rFonts w:eastAsia="Calibri" w:cs="Arial"/>
                <w:lang w:val="en-GB"/>
              </w:rPr>
              <w:t>gNB</w:t>
            </w:r>
            <w:proofErr w:type="spellEnd"/>
            <w:r>
              <w:rPr>
                <w:rFonts w:eastAsia="Calibri" w:cs="Arial"/>
                <w:lang w:val="en-GB"/>
              </w:rPr>
              <w:t xml:space="preserve"> and UE. So, we do not see a latency gain in the solution and so we do not see it being within the scope of the WI objectives of Rel-17.</w:t>
            </w:r>
            <w:r w:rsidRPr="002D5D59">
              <w:rPr>
                <w:rFonts w:eastAsia="Calibri" w:cs="Arial"/>
                <w:lang w:val="en-US"/>
              </w:rPr>
              <w:t xml:space="preserve"> </w:t>
            </w:r>
          </w:p>
        </w:tc>
      </w:tr>
      <w:tr w:rsidR="005D19FE" w14:paraId="6EFAD3BA" w14:textId="77777777">
        <w:tc>
          <w:tcPr>
            <w:tcW w:w="1795" w:type="dxa"/>
            <w:tcBorders>
              <w:top w:val="single" w:sz="4" w:space="0" w:color="auto"/>
              <w:left w:val="single" w:sz="4" w:space="0" w:color="auto"/>
              <w:bottom w:val="single" w:sz="4" w:space="0" w:color="auto"/>
              <w:right w:val="single" w:sz="4" w:space="0" w:color="auto"/>
            </w:tcBorders>
          </w:tcPr>
          <w:p w14:paraId="3B6E0142" w14:textId="77777777" w:rsidR="005D19FE" w:rsidRDefault="008005F1">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0633095C" w14:textId="77777777" w:rsidR="005D19FE" w:rsidRPr="002D5D59" w:rsidRDefault="008005F1">
            <w:pPr>
              <w:pStyle w:val="BodyText"/>
              <w:spacing w:line="254" w:lineRule="auto"/>
              <w:rPr>
                <w:rFonts w:eastAsia="Calibri" w:cs="Arial"/>
                <w:lang w:val="en-US"/>
              </w:rPr>
            </w:pPr>
            <w:r w:rsidRPr="002D5D59">
              <w:rPr>
                <w:rFonts w:hint="eastAsia"/>
                <w:lang w:val="en-US" w:eastAsia="zh-CN"/>
              </w:rPr>
              <w:t xml:space="preserve">In our view, this topic is irrelevant of positioning latency reduction. The scheduled location time is more like a location </w:t>
            </w:r>
            <w:proofErr w:type="gramStart"/>
            <w:r w:rsidRPr="002D5D59">
              <w:rPr>
                <w:rFonts w:hint="eastAsia"/>
                <w:lang w:val="en-US" w:eastAsia="zh-CN"/>
              </w:rPr>
              <w:t>information  report</w:t>
            </w:r>
            <w:proofErr w:type="gramEnd"/>
            <w:r w:rsidRPr="002D5D59">
              <w:rPr>
                <w:rFonts w:hint="eastAsia"/>
                <w:lang w:val="en-US" w:eastAsia="zh-CN"/>
              </w:rPr>
              <w:t xml:space="preserve"> that should </w:t>
            </w:r>
            <w:proofErr w:type="spellStart"/>
            <w:r w:rsidRPr="002D5D59">
              <w:rPr>
                <w:rFonts w:hint="eastAsia"/>
                <w:lang w:val="en-US" w:eastAsia="zh-CN"/>
              </w:rPr>
              <w:t>measured</w:t>
            </w:r>
            <w:proofErr w:type="spellEnd"/>
            <w:r w:rsidRPr="002D5D59">
              <w:rPr>
                <w:rFonts w:hint="eastAsia"/>
                <w:lang w:val="en-US" w:eastAsia="zh-CN"/>
              </w:rPr>
              <w:t xml:space="preserve"> within a specific time window and  reported at a specific time, which may be implemented by configuring a proper response time for the location information report. </w:t>
            </w:r>
            <w:r>
              <w:rPr>
                <w:rFonts w:eastAsia="Calibri" w:cs="Arial"/>
                <w:lang w:val="en-GB"/>
              </w:rPr>
              <w:t xml:space="preserve"> </w:t>
            </w:r>
            <w:r w:rsidRPr="002D5D59">
              <w:rPr>
                <w:rFonts w:eastAsia="SimSun" w:cs="Arial" w:hint="eastAsia"/>
                <w:lang w:val="en-US" w:eastAsia="zh-CN"/>
              </w:rPr>
              <w:t>It may have spec impact in RAN2. Therefore, we think it</w:t>
            </w:r>
            <w:r w:rsidRPr="002D5D59">
              <w:rPr>
                <w:rFonts w:eastAsia="SimSun" w:cs="Arial"/>
                <w:lang w:val="en-US" w:eastAsia="zh-CN"/>
              </w:rPr>
              <w:t>’</w:t>
            </w:r>
            <w:r w:rsidRPr="002D5D59">
              <w:rPr>
                <w:rFonts w:eastAsia="SimSun" w:cs="Arial" w:hint="eastAsia"/>
                <w:lang w:val="en-US" w:eastAsia="zh-CN"/>
              </w:rPr>
              <w:t xml:space="preserve">s outside the </w:t>
            </w:r>
            <w:r>
              <w:rPr>
                <w:rFonts w:eastAsia="Calibri" w:cs="Arial"/>
                <w:lang w:val="en-GB"/>
              </w:rPr>
              <w:t>WI objectives of Rel-17</w:t>
            </w:r>
            <w:r w:rsidRPr="002D5D59">
              <w:rPr>
                <w:rFonts w:eastAsia="SimSun" w:cs="Arial" w:hint="eastAsia"/>
                <w:lang w:val="en-US" w:eastAsia="zh-CN"/>
              </w:rPr>
              <w:t xml:space="preserve">. If RAN2 identifies spec impacts that is needed to specify, we can further discuss whether WID can be updated to include </w:t>
            </w:r>
            <w:r w:rsidRPr="002D5D59">
              <w:rPr>
                <w:rFonts w:eastAsia="SimSun" w:cs="Arial"/>
                <w:lang w:val="en-US" w:eastAsia="zh-CN"/>
              </w:rPr>
              <w:t>“</w:t>
            </w:r>
            <w:r w:rsidRPr="002D5D59">
              <w:rPr>
                <w:rFonts w:eastAsia="SimSun" w:cs="Arial" w:hint="eastAsia"/>
                <w:lang w:val="en-US" w:eastAsia="zh-CN"/>
              </w:rPr>
              <w:t>scheduled location time</w:t>
            </w:r>
            <w:r w:rsidRPr="002D5D59">
              <w:rPr>
                <w:rFonts w:eastAsia="SimSun" w:cs="Arial"/>
                <w:lang w:val="en-US" w:eastAsia="zh-CN"/>
              </w:rPr>
              <w:t>”</w:t>
            </w:r>
            <w:r w:rsidRPr="002D5D59">
              <w:rPr>
                <w:rFonts w:eastAsia="SimSun" w:cs="Arial" w:hint="eastAsia"/>
                <w:lang w:val="en-US" w:eastAsia="zh-CN"/>
              </w:rPr>
              <w:t>.</w:t>
            </w:r>
          </w:p>
        </w:tc>
      </w:tr>
      <w:tr w:rsidR="005D19FE" w14:paraId="1213455B" w14:textId="77777777">
        <w:tc>
          <w:tcPr>
            <w:tcW w:w="1795" w:type="dxa"/>
            <w:tcBorders>
              <w:top w:val="single" w:sz="4" w:space="0" w:color="auto"/>
              <w:left w:val="single" w:sz="4" w:space="0" w:color="auto"/>
              <w:bottom w:val="single" w:sz="4" w:space="0" w:color="auto"/>
              <w:right w:val="single" w:sz="4" w:space="0" w:color="auto"/>
            </w:tcBorders>
          </w:tcPr>
          <w:p w14:paraId="27998773" w14:textId="77777777" w:rsidR="005D19FE" w:rsidRDefault="008005F1">
            <w:pPr>
              <w:pStyle w:val="BodyText"/>
              <w:spacing w:line="254" w:lineRule="auto"/>
              <w:rPr>
                <w:rFonts w:cs="Arial"/>
              </w:rPr>
            </w:pPr>
            <w:r>
              <w:rPr>
                <w:rFonts w:cs="Arial" w:hint="eastAsia"/>
              </w:rPr>
              <w:t>H</w:t>
            </w:r>
            <w:r>
              <w:rPr>
                <w:rFonts w:cs="Arial"/>
              </w:rPr>
              <w:t>uawei, HiSilicon</w:t>
            </w:r>
          </w:p>
        </w:tc>
        <w:tc>
          <w:tcPr>
            <w:tcW w:w="7834" w:type="dxa"/>
            <w:tcBorders>
              <w:top w:val="single" w:sz="4" w:space="0" w:color="auto"/>
              <w:left w:val="single" w:sz="4" w:space="0" w:color="auto"/>
              <w:bottom w:val="single" w:sz="4" w:space="0" w:color="auto"/>
              <w:right w:val="single" w:sz="4" w:space="0" w:color="auto"/>
            </w:tcBorders>
          </w:tcPr>
          <w:p w14:paraId="47EE0A70" w14:textId="77777777" w:rsidR="005D19FE" w:rsidRDefault="008005F1">
            <w:pPr>
              <w:pStyle w:val="BodyText"/>
              <w:spacing w:line="254" w:lineRule="auto"/>
              <w:rPr>
                <w:rFonts w:cs="Arial"/>
                <w:lang w:val="en-GB"/>
              </w:rPr>
            </w:pPr>
            <w:r>
              <w:rPr>
                <w:rFonts w:cs="Arial"/>
                <w:lang w:val="en-GB"/>
              </w:rPr>
              <w:t>We do not see the latency reduction gain, but rather consider this enhancement as an explicit location time decoupled from the arrival time of the LCS request message for immediate location.</w:t>
            </w:r>
          </w:p>
        </w:tc>
      </w:tr>
      <w:tr w:rsidR="005D19FE" w14:paraId="67EAD2F8" w14:textId="77777777">
        <w:tc>
          <w:tcPr>
            <w:tcW w:w="1795" w:type="dxa"/>
            <w:tcBorders>
              <w:top w:val="single" w:sz="4" w:space="0" w:color="auto"/>
              <w:left w:val="single" w:sz="4" w:space="0" w:color="auto"/>
              <w:bottom w:val="single" w:sz="4" w:space="0" w:color="auto"/>
              <w:right w:val="single" w:sz="4" w:space="0" w:color="auto"/>
            </w:tcBorders>
          </w:tcPr>
          <w:p w14:paraId="08585F4C"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14C92AB" w14:textId="77777777" w:rsidR="005D19FE" w:rsidRPr="002D5D59" w:rsidRDefault="008005F1">
            <w:pPr>
              <w:pStyle w:val="BodyText"/>
              <w:spacing w:line="254" w:lineRule="auto"/>
              <w:rPr>
                <w:rFonts w:cs="Arial"/>
                <w:lang w:val="en-US" w:eastAsia="zh-CN"/>
              </w:rPr>
            </w:pPr>
            <w:r>
              <w:rPr>
                <w:rFonts w:cs="Arial"/>
                <w:lang w:val="en-GB"/>
              </w:rPr>
              <w:t xml:space="preserve">Strictly speaking, </w:t>
            </w:r>
            <w:r w:rsidRPr="002D5D59">
              <w:rPr>
                <w:rFonts w:cs="Arial"/>
                <w:lang w:val="en-US" w:eastAsia="zh-CN"/>
              </w:rPr>
              <w:t xml:space="preserve">scheduling location in advance simply move the time required for positioning request around and make it not count as part of total latency. At least for PHY layer, there’s no real latency reduction. </w:t>
            </w:r>
          </w:p>
          <w:p w14:paraId="31A37C78" w14:textId="77777777" w:rsidR="005D19FE" w:rsidRDefault="008005F1">
            <w:pPr>
              <w:pStyle w:val="BodyText"/>
              <w:spacing w:line="254" w:lineRule="auto"/>
              <w:rPr>
                <w:rFonts w:cs="Arial"/>
                <w:lang w:val="en-GB"/>
              </w:rPr>
            </w:pPr>
            <w:r w:rsidRPr="002D5D59">
              <w:rPr>
                <w:rFonts w:cs="Arial"/>
                <w:lang w:val="en-US" w:eastAsia="zh-CN"/>
              </w:rPr>
              <w:t xml:space="preserve">It is up to RAN2 whether they want to consider this as an enhancement. </w:t>
            </w:r>
          </w:p>
        </w:tc>
      </w:tr>
      <w:tr w:rsidR="005D19FE" w14:paraId="63D6E3A2" w14:textId="77777777">
        <w:tc>
          <w:tcPr>
            <w:tcW w:w="1795" w:type="dxa"/>
            <w:tcBorders>
              <w:top w:val="single" w:sz="4" w:space="0" w:color="auto"/>
              <w:left w:val="single" w:sz="4" w:space="0" w:color="auto"/>
              <w:bottom w:val="single" w:sz="4" w:space="0" w:color="auto"/>
              <w:right w:val="single" w:sz="4" w:space="0" w:color="auto"/>
            </w:tcBorders>
          </w:tcPr>
          <w:p w14:paraId="36AC69F5" w14:textId="77777777" w:rsidR="005D19FE" w:rsidRDefault="008005F1">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0F69AB22" w14:textId="77777777" w:rsidR="005D19FE" w:rsidRDefault="008005F1">
            <w:pPr>
              <w:pStyle w:val="BodyText"/>
              <w:spacing w:line="254" w:lineRule="auto"/>
              <w:rPr>
                <w:rFonts w:cs="Arial"/>
                <w:lang w:val="en-GB"/>
              </w:rPr>
            </w:pPr>
            <w:r>
              <w:rPr>
                <w:rFonts w:cs="Arial"/>
                <w:lang w:val="en-GB"/>
              </w:rPr>
              <w:t>Share similar views as other companies that we don’t see latency reduction from RAN1 perspective</w:t>
            </w:r>
          </w:p>
        </w:tc>
      </w:tr>
      <w:tr w:rsidR="005D19FE" w14:paraId="70F35E46" w14:textId="77777777">
        <w:tc>
          <w:tcPr>
            <w:tcW w:w="1795" w:type="dxa"/>
            <w:tcBorders>
              <w:top w:val="single" w:sz="4" w:space="0" w:color="auto"/>
              <w:left w:val="single" w:sz="4" w:space="0" w:color="auto"/>
              <w:bottom w:val="single" w:sz="4" w:space="0" w:color="auto"/>
              <w:right w:val="single" w:sz="4" w:space="0" w:color="auto"/>
            </w:tcBorders>
          </w:tcPr>
          <w:p w14:paraId="45E7A51A" w14:textId="77777777" w:rsidR="005D19FE" w:rsidRDefault="008005F1">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2B5BBD2" w14:textId="77777777" w:rsidR="005D19FE" w:rsidRDefault="008005F1">
            <w:pPr>
              <w:pStyle w:val="BodyText"/>
              <w:spacing w:line="254" w:lineRule="auto"/>
              <w:rPr>
                <w:rFonts w:cs="Arial"/>
                <w:lang w:val="en-GB"/>
              </w:rPr>
            </w:pPr>
            <w:r>
              <w:rPr>
                <w:rFonts w:cs="Arial"/>
                <w:lang w:val="en-GB"/>
              </w:rPr>
              <w:t>Share similar views this is not a latency reduction enhancement. This is rather a feature to shift the location configuration and scheduling signalling ‘T’ time units in advance (the individual procedures incur the same amount of latency) before performing measurements. The actual latency for the various signalling components remains the same as in Rel-16.</w:t>
            </w:r>
          </w:p>
        </w:tc>
      </w:tr>
      <w:tr w:rsidR="005D19FE" w14:paraId="52FB07FE" w14:textId="77777777">
        <w:tc>
          <w:tcPr>
            <w:tcW w:w="1795" w:type="dxa"/>
            <w:tcBorders>
              <w:top w:val="single" w:sz="4" w:space="0" w:color="auto"/>
              <w:left w:val="single" w:sz="4" w:space="0" w:color="auto"/>
              <w:bottom w:val="single" w:sz="4" w:space="0" w:color="auto"/>
              <w:right w:val="single" w:sz="4" w:space="0" w:color="auto"/>
            </w:tcBorders>
          </w:tcPr>
          <w:p w14:paraId="43748E5A"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6985F453" w14:textId="77777777" w:rsidR="005D19FE" w:rsidRDefault="008005F1">
            <w:pPr>
              <w:pStyle w:val="BodyText"/>
              <w:spacing w:line="254" w:lineRule="auto"/>
              <w:rPr>
                <w:rFonts w:eastAsia="SimSun" w:cs="Arial"/>
                <w:lang w:val="en-GB" w:eastAsia="zh-CN"/>
              </w:rPr>
            </w:pPr>
            <w:r w:rsidRPr="002D5D59">
              <w:rPr>
                <w:rFonts w:eastAsia="SimSun" w:cs="Arial" w:hint="eastAsia"/>
                <w:lang w:val="en-US" w:eastAsia="zh-CN"/>
              </w:rPr>
              <w:t xml:space="preserve">We failed to see </w:t>
            </w:r>
            <w:r>
              <w:rPr>
                <w:rFonts w:eastAsia="SimSun" w:cs="Arial" w:hint="eastAsia"/>
                <w:lang w:val="en-GB" w:eastAsia="zh-CN"/>
              </w:rPr>
              <w:t xml:space="preserve">the role of </w:t>
            </w:r>
            <w:r w:rsidRPr="002D5D59">
              <w:rPr>
                <w:rFonts w:cs="Arial"/>
                <w:lang w:val="en-US" w:eastAsia="zh-CN"/>
              </w:rPr>
              <w:t>the scheduling location in advance feature</w:t>
            </w:r>
            <w:r w:rsidRPr="002D5D59">
              <w:rPr>
                <w:rFonts w:eastAsia="SimSun" w:cs="Arial" w:hint="eastAsia"/>
                <w:lang w:val="en-US" w:eastAsia="zh-CN"/>
              </w:rPr>
              <w:t xml:space="preserve"> for latency </w:t>
            </w:r>
            <w:r w:rsidRPr="002D5D59">
              <w:rPr>
                <w:rFonts w:eastAsia="SimSun" w:cs="Arial"/>
                <w:lang w:val="en-US" w:eastAsia="zh-CN"/>
              </w:rPr>
              <w:t>reduction</w:t>
            </w:r>
            <w:r w:rsidRPr="002D5D59">
              <w:rPr>
                <w:rFonts w:eastAsia="SimSun" w:cs="Arial" w:hint="eastAsia"/>
                <w:lang w:val="en-US" w:eastAsia="zh-CN"/>
              </w:rPr>
              <w:t xml:space="preserve">. However, it looks like this feature </w:t>
            </w:r>
            <w:r w:rsidRPr="002D5D59">
              <w:rPr>
                <w:rFonts w:eastAsia="SimSun" w:cs="Arial"/>
                <w:lang w:val="en-US" w:eastAsia="zh-CN"/>
              </w:rPr>
              <w:t xml:space="preserve">is </w:t>
            </w:r>
            <w:proofErr w:type="gramStart"/>
            <w:r w:rsidRPr="002D5D59">
              <w:rPr>
                <w:rFonts w:eastAsia="SimSun" w:cs="Arial"/>
                <w:lang w:val="en-US" w:eastAsia="zh-CN"/>
              </w:rPr>
              <w:t>similar to</w:t>
            </w:r>
            <w:proofErr w:type="gramEnd"/>
            <w:r w:rsidRPr="002D5D59">
              <w:rPr>
                <w:rFonts w:eastAsia="SimSun" w:cs="Arial"/>
                <w:lang w:val="en-US" w:eastAsia="zh-CN"/>
              </w:rPr>
              <w:t xml:space="preserve"> </w:t>
            </w:r>
            <w:r w:rsidRPr="002D5D59">
              <w:rPr>
                <w:rFonts w:eastAsia="SimSun" w:cs="Arial" w:hint="eastAsia"/>
                <w:lang w:val="en-US" w:eastAsia="zh-CN"/>
              </w:rPr>
              <w:t>Measurement Time window</w:t>
            </w:r>
            <w:r w:rsidRPr="002D5D59">
              <w:rPr>
                <w:rFonts w:eastAsia="SimSun" w:cs="Arial"/>
                <w:lang w:val="en-US" w:eastAsia="zh-CN"/>
              </w:rPr>
              <w:t xml:space="preserve"> </w:t>
            </w:r>
            <w:r w:rsidRPr="002D5D59">
              <w:rPr>
                <w:rFonts w:eastAsia="SimSun" w:cs="Arial" w:hint="eastAsia"/>
                <w:lang w:val="en-US" w:eastAsia="zh-CN"/>
              </w:rPr>
              <w:t xml:space="preserve">which discussed </w:t>
            </w:r>
            <w:r w:rsidRPr="002D5D59">
              <w:rPr>
                <w:rFonts w:eastAsia="SimSun" w:cs="Arial"/>
                <w:lang w:val="en-US" w:eastAsia="zh-CN"/>
              </w:rPr>
              <w:t xml:space="preserve">in </w:t>
            </w:r>
            <w:r w:rsidRPr="002D5D59">
              <w:rPr>
                <w:rFonts w:eastAsia="SimSun" w:cs="Arial" w:hint="eastAsia"/>
                <w:lang w:val="en-US" w:eastAsia="zh-CN"/>
              </w:rPr>
              <w:t>8.5.1 but with different motivations.</w:t>
            </w:r>
          </w:p>
        </w:tc>
      </w:tr>
      <w:tr w:rsidR="005D19FE" w14:paraId="114B82AC" w14:textId="77777777">
        <w:tc>
          <w:tcPr>
            <w:tcW w:w="1795" w:type="dxa"/>
            <w:tcBorders>
              <w:top w:val="single" w:sz="4" w:space="0" w:color="auto"/>
              <w:left w:val="single" w:sz="4" w:space="0" w:color="auto"/>
              <w:bottom w:val="single" w:sz="4" w:space="0" w:color="auto"/>
              <w:right w:val="single" w:sz="4" w:space="0" w:color="auto"/>
            </w:tcBorders>
          </w:tcPr>
          <w:p w14:paraId="036E6E13" w14:textId="77777777" w:rsidR="005D19FE" w:rsidRDefault="008005F1">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3E81775D" w14:textId="77777777" w:rsidR="005D19FE" w:rsidRDefault="008005F1">
            <w:pPr>
              <w:pStyle w:val="BodyText"/>
              <w:spacing w:line="254" w:lineRule="auto"/>
              <w:rPr>
                <w:rFonts w:cs="Arial"/>
                <w:lang w:val="en-GB"/>
              </w:rPr>
            </w:pPr>
            <w:r>
              <w:rPr>
                <w:rFonts w:cs="Arial"/>
                <w:lang w:val="en-GB"/>
              </w:rPr>
              <w:t>For the scenarios that location time is known in advance, we understand the latency reduction is happening by decoupling the preparation/configuration phase from the actual measurement phase.</w:t>
            </w:r>
          </w:p>
          <w:p w14:paraId="07CD07ED" w14:textId="77777777" w:rsidR="005D19FE" w:rsidRDefault="008005F1">
            <w:pPr>
              <w:pStyle w:val="BodyText"/>
              <w:numPr>
                <w:ilvl w:val="0"/>
                <w:numId w:val="9"/>
              </w:numPr>
              <w:spacing w:line="254" w:lineRule="auto"/>
              <w:rPr>
                <w:rFonts w:cs="Arial"/>
                <w:lang w:val="en-GB"/>
              </w:rPr>
            </w:pPr>
            <w:r>
              <w:rPr>
                <w:rFonts w:cs="Arial"/>
                <w:lang w:val="en-GB"/>
              </w:rPr>
              <w:t xml:space="preserve">The latency of each components </w:t>
            </w:r>
            <w:proofErr w:type="gramStart"/>
            <w:r>
              <w:rPr>
                <w:rFonts w:cs="Arial"/>
                <w:lang w:val="en-GB"/>
              </w:rPr>
              <w:t>remain</w:t>
            </w:r>
            <w:proofErr w:type="gramEnd"/>
            <w:r>
              <w:rPr>
                <w:rFonts w:cs="Arial"/>
                <w:lang w:val="en-GB"/>
              </w:rPr>
              <w:t xml:space="preserve"> the same, but some are done in advance, so in an actual system, and compared to rel-16 procedures, the latency reduction will be observed. </w:t>
            </w:r>
          </w:p>
          <w:p w14:paraId="5FB5BA1B" w14:textId="77777777" w:rsidR="005D19FE" w:rsidRDefault="008005F1">
            <w:pPr>
              <w:pStyle w:val="BodyText"/>
              <w:spacing w:line="254" w:lineRule="auto"/>
              <w:rPr>
                <w:rFonts w:cs="Arial"/>
                <w:lang w:val="en-GB"/>
              </w:rPr>
            </w:pPr>
            <w:r>
              <w:rPr>
                <w:rFonts w:cs="Arial"/>
                <w:lang w:val="en-GB"/>
              </w:rPr>
              <w:t xml:space="preserve">Configuring a different response time will not enable this feature. If that was possible, SA2 would not have worked on specifying a new feature in their specifications. </w:t>
            </w:r>
          </w:p>
          <w:p w14:paraId="59B181B0" w14:textId="77777777" w:rsidR="005D19FE" w:rsidRDefault="008005F1">
            <w:pPr>
              <w:pStyle w:val="BodyText"/>
              <w:numPr>
                <w:ilvl w:val="0"/>
                <w:numId w:val="9"/>
              </w:numPr>
              <w:spacing w:line="254" w:lineRule="auto"/>
              <w:rPr>
                <w:rFonts w:cs="Arial"/>
                <w:lang w:val="en-GB"/>
              </w:rPr>
            </w:pPr>
            <w:r>
              <w:rPr>
                <w:rFonts w:cs="Arial"/>
                <w:lang w:val="en-GB"/>
              </w:rPr>
              <w:t>When the UE gets a response time, a UE is expected to start measuring right away, and the response time corresponds to the “worst-case” response from the UE. The response time does NOT say, when the UE/</w:t>
            </w:r>
            <w:proofErr w:type="spellStart"/>
            <w:r>
              <w:rPr>
                <w:rFonts w:cs="Arial"/>
                <w:lang w:val="en-GB"/>
              </w:rPr>
              <w:t>gNBs</w:t>
            </w:r>
            <w:proofErr w:type="spellEnd"/>
            <w:r>
              <w:rPr>
                <w:rFonts w:cs="Arial"/>
                <w:lang w:val="en-GB"/>
              </w:rPr>
              <w:t xml:space="preserve"> should do the measurements, rather says, the latest time a UE/</w:t>
            </w:r>
            <w:proofErr w:type="spellStart"/>
            <w:r>
              <w:rPr>
                <w:rFonts w:cs="Arial"/>
                <w:lang w:val="en-GB"/>
              </w:rPr>
              <w:t>gNB</w:t>
            </w:r>
            <w:proofErr w:type="spellEnd"/>
            <w:r>
              <w:rPr>
                <w:rFonts w:cs="Arial"/>
                <w:lang w:val="en-GB"/>
              </w:rPr>
              <w:t xml:space="preserve"> should provide a response. </w:t>
            </w:r>
          </w:p>
          <w:p w14:paraId="09C91BA7" w14:textId="77777777" w:rsidR="005D19FE" w:rsidRDefault="008005F1">
            <w:pPr>
              <w:pStyle w:val="BodyText"/>
              <w:numPr>
                <w:ilvl w:val="0"/>
                <w:numId w:val="9"/>
              </w:numPr>
              <w:spacing w:line="254" w:lineRule="auto"/>
              <w:rPr>
                <w:rFonts w:cs="Arial"/>
                <w:lang w:val="en-GB"/>
              </w:rPr>
            </w:pPr>
            <w:proofErr w:type="spellStart"/>
            <w:proofErr w:type="gramStart"/>
            <w:r>
              <w:rPr>
                <w:rFonts w:cs="Arial"/>
                <w:lang w:val="en-GB"/>
              </w:rPr>
              <w:t>Lets</w:t>
            </w:r>
            <w:proofErr w:type="spellEnd"/>
            <w:proofErr w:type="gramEnd"/>
            <w:r>
              <w:rPr>
                <w:rFonts w:cs="Arial"/>
                <w:lang w:val="en-GB"/>
              </w:rPr>
              <w:t xml:space="preserve"> say, the LCS wants to know UE’s location exactly 1 min from now. In current spec, the LCS would have to “approximate" how much time all the preparation phase will </w:t>
            </w:r>
            <w:proofErr w:type="gramStart"/>
            <w:r>
              <w:rPr>
                <w:rFonts w:cs="Arial"/>
                <w:lang w:val="en-GB"/>
              </w:rPr>
              <w:t>need, and</w:t>
            </w:r>
            <w:proofErr w:type="gramEnd"/>
            <w:r>
              <w:rPr>
                <w:rFonts w:cs="Arial"/>
                <w:lang w:val="en-GB"/>
              </w:rPr>
              <w:t xml:space="preserve"> include a large enough response time. Since it is not clear when the UE will do measurements, (e.g. at 500 msec mark), then the reported timestamps will not be for the time the LCS wants the measurements. </w:t>
            </w:r>
          </w:p>
          <w:p w14:paraId="03367990" w14:textId="77777777" w:rsidR="005D19FE" w:rsidRDefault="008005F1">
            <w:pPr>
              <w:pStyle w:val="BodyText"/>
              <w:spacing w:line="254" w:lineRule="auto"/>
              <w:rPr>
                <w:rFonts w:cs="Arial"/>
                <w:lang w:val="en-GB"/>
              </w:rPr>
            </w:pPr>
            <w:r>
              <w:rPr>
                <w:rFonts w:cs="Arial"/>
                <w:lang w:val="en-GB"/>
              </w:rPr>
              <w:t xml:space="preserve">For the above reasons, we can see the latency reduction in those scenarios. </w:t>
            </w:r>
          </w:p>
          <w:p w14:paraId="5BE23D03" w14:textId="77777777" w:rsidR="005D19FE" w:rsidRDefault="008005F1">
            <w:pPr>
              <w:pStyle w:val="BodyText"/>
              <w:spacing w:line="254" w:lineRule="auto"/>
              <w:rPr>
                <w:rFonts w:cs="Arial"/>
                <w:lang w:val="en-GB"/>
              </w:rPr>
            </w:pPr>
            <w:r>
              <w:rPr>
                <w:rFonts w:cs="Arial"/>
                <w:lang w:val="en-GB"/>
              </w:rPr>
              <w:t xml:space="preserve">Also, related RAN1 specification changes are already being discussed in the other </w:t>
            </w:r>
            <w:proofErr w:type="spellStart"/>
            <w:r>
              <w:rPr>
                <w:rFonts w:cs="Arial"/>
                <w:lang w:val="en-GB"/>
              </w:rPr>
              <w:t>subagendas</w:t>
            </w:r>
            <w:proofErr w:type="spellEnd"/>
            <w:r>
              <w:rPr>
                <w:rFonts w:cs="Arial"/>
                <w:lang w:val="en-GB"/>
              </w:rPr>
              <w:t>, (e.g. configured measurement window), and therefore we consider this feature to be in scope.</w:t>
            </w:r>
          </w:p>
        </w:tc>
      </w:tr>
      <w:tr w:rsidR="005D19FE" w14:paraId="6B10B826" w14:textId="77777777">
        <w:tc>
          <w:tcPr>
            <w:tcW w:w="1795" w:type="dxa"/>
            <w:tcBorders>
              <w:top w:val="single" w:sz="4" w:space="0" w:color="auto"/>
              <w:left w:val="single" w:sz="4" w:space="0" w:color="auto"/>
              <w:bottom w:val="single" w:sz="4" w:space="0" w:color="auto"/>
              <w:right w:val="single" w:sz="4" w:space="0" w:color="auto"/>
            </w:tcBorders>
          </w:tcPr>
          <w:p w14:paraId="18E0BE27"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0EBA474" w14:textId="77777777" w:rsidR="005D19FE" w:rsidRDefault="008005F1">
            <w:pPr>
              <w:pStyle w:val="BodyText"/>
              <w:spacing w:line="254" w:lineRule="auto"/>
              <w:rPr>
                <w:rFonts w:cs="Arial"/>
                <w:lang w:val="en-GB"/>
              </w:rPr>
            </w:pPr>
            <w:r w:rsidRPr="002D5D59">
              <w:rPr>
                <w:lang w:val="en-US"/>
              </w:rPr>
              <w:t>We consider pre-scheduling of location reporting is decoupled from latency reduction. Furthermore, pre-scheduling of location reporting is not within the scope of Rel-17</w:t>
            </w:r>
          </w:p>
        </w:tc>
      </w:tr>
      <w:tr w:rsidR="005D19FE" w14:paraId="28CD6F2F" w14:textId="77777777">
        <w:tc>
          <w:tcPr>
            <w:tcW w:w="1795" w:type="dxa"/>
            <w:tcBorders>
              <w:top w:val="single" w:sz="4" w:space="0" w:color="auto"/>
              <w:left w:val="single" w:sz="4" w:space="0" w:color="auto"/>
              <w:bottom w:val="single" w:sz="4" w:space="0" w:color="auto"/>
              <w:right w:val="single" w:sz="4" w:space="0" w:color="auto"/>
            </w:tcBorders>
          </w:tcPr>
          <w:p w14:paraId="7B758AFB" w14:textId="77777777" w:rsidR="005D19FE" w:rsidRDefault="008005F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6761AA41" w14:textId="77777777" w:rsidR="005D19FE" w:rsidRPr="002D5D59" w:rsidRDefault="008005F1">
            <w:pPr>
              <w:pStyle w:val="BodyText"/>
              <w:spacing w:line="254" w:lineRule="auto"/>
              <w:rPr>
                <w:lang w:val="en-US"/>
              </w:rPr>
            </w:pPr>
            <w:r w:rsidRPr="002D5D59">
              <w:rPr>
                <w:lang w:val="en-US"/>
              </w:rPr>
              <w:t xml:space="preserve">We do not latency reduction for pre-scheduling of location reporting. We recognize benefits in pre-scheduled location reporting (e.g., the LCS can obtain </w:t>
            </w:r>
            <w:proofErr w:type="spellStart"/>
            <w:r w:rsidRPr="002D5D59">
              <w:rPr>
                <w:lang w:val="en-US"/>
              </w:rPr>
              <w:t>locaiton</w:t>
            </w:r>
            <w:proofErr w:type="spellEnd"/>
            <w:r w:rsidRPr="002D5D59">
              <w:rPr>
                <w:lang w:val="en-US"/>
              </w:rPr>
              <w:t xml:space="preserve"> information at a specified time).</w:t>
            </w:r>
          </w:p>
        </w:tc>
      </w:tr>
    </w:tbl>
    <w:p w14:paraId="6C2F234E" w14:textId="77777777" w:rsidR="005D19FE" w:rsidRDefault="005D19FE">
      <w:pPr>
        <w:rPr>
          <w:rFonts w:ascii="Arial" w:hAnsi="Arial" w:cs="Arial"/>
          <w:lang w:eastAsia="zh-CN"/>
        </w:rPr>
      </w:pPr>
    </w:p>
    <w:p w14:paraId="676A613E"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772175BD" w14:textId="77777777" w:rsidR="005D19FE" w:rsidRDefault="008005F1">
      <w:pPr>
        <w:pStyle w:val="ListParagraph"/>
        <w:numPr>
          <w:ilvl w:val="0"/>
          <w:numId w:val="8"/>
        </w:numPr>
        <w:jc w:val="both"/>
        <w:rPr>
          <w:rFonts w:ascii="Arial" w:hAnsi="Arial" w:cs="Arial"/>
          <w:lang w:eastAsia="zh-CN"/>
        </w:rPr>
      </w:pPr>
      <w:r>
        <w:rPr>
          <w:rFonts w:ascii="Arial" w:hAnsi="Arial" w:cs="Arial"/>
          <w:lang w:val="en-US" w:eastAsia="zh-CN"/>
        </w:rPr>
        <w:t>Do you agree that, from RAN1 perspective, support can be provided for a scheduled location time as part of Rel-17 and as defined in the attached CR to TS 23.273? If not, please provide an explanation.</w:t>
      </w:r>
    </w:p>
    <w:tbl>
      <w:tblPr>
        <w:tblStyle w:val="TableGrid"/>
        <w:tblW w:w="9629" w:type="dxa"/>
        <w:tblLayout w:type="fixed"/>
        <w:tblLook w:val="04A0" w:firstRow="1" w:lastRow="0" w:firstColumn="1" w:lastColumn="0" w:noHBand="0" w:noVBand="1"/>
      </w:tblPr>
      <w:tblGrid>
        <w:gridCol w:w="1795"/>
        <w:gridCol w:w="7834"/>
      </w:tblGrid>
      <w:tr w:rsidR="005D19FE" w14:paraId="5AA6C14F"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59AEDB47"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41F2A4E" w14:textId="77777777" w:rsidR="005D19FE" w:rsidRDefault="008005F1">
            <w:pPr>
              <w:pStyle w:val="BodyText"/>
              <w:spacing w:line="254" w:lineRule="auto"/>
              <w:rPr>
                <w:rFonts w:eastAsia="Calibri" w:cs="Arial"/>
              </w:rPr>
            </w:pPr>
            <w:r>
              <w:rPr>
                <w:rFonts w:eastAsia="Calibri" w:cs="Arial"/>
              </w:rPr>
              <w:t>Answer</w:t>
            </w:r>
          </w:p>
        </w:tc>
      </w:tr>
      <w:tr w:rsidR="005D19FE" w14:paraId="71CFF313" w14:textId="77777777">
        <w:tc>
          <w:tcPr>
            <w:tcW w:w="1795" w:type="dxa"/>
            <w:tcBorders>
              <w:top w:val="single" w:sz="4" w:space="0" w:color="auto"/>
              <w:left w:val="single" w:sz="4" w:space="0" w:color="auto"/>
              <w:bottom w:val="single" w:sz="4" w:space="0" w:color="auto"/>
              <w:right w:val="single" w:sz="4" w:space="0" w:color="auto"/>
            </w:tcBorders>
          </w:tcPr>
          <w:p w14:paraId="4A52DEC5"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68391B0F" w14:textId="77777777" w:rsidR="005D19FE" w:rsidRPr="002D5D59" w:rsidRDefault="008005F1">
            <w:pPr>
              <w:pStyle w:val="BodyText"/>
              <w:spacing w:line="254" w:lineRule="auto"/>
              <w:rPr>
                <w:rFonts w:eastAsia="Calibri" w:cs="Arial"/>
                <w:lang w:val="en-US"/>
              </w:rPr>
            </w:pPr>
            <w:r>
              <w:rPr>
                <w:rFonts w:eastAsia="Calibri" w:cs="Arial"/>
                <w:lang w:val="en-GB"/>
              </w:rPr>
              <w:t>No. Please clarify first what the impact is to RAN1 specifications for the solution as defined in the attached CR to TS 23.273. The proposal overall needs clarification. On the other hand, if this solution impacts measurements we are wondering how it impacts the UE measurement performance defined by RAN4 and any RAN1 defined UE measurement behaviour (e.g., in 38.214).</w:t>
            </w:r>
          </w:p>
        </w:tc>
      </w:tr>
      <w:tr w:rsidR="005D19FE" w14:paraId="44A771FC" w14:textId="77777777">
        <w:tc>
          <w:tcPr>
            <w:tcW w:w="1795" w:type="dxa"/>
            <w:tcBorders>
              <w:top w:val="single" w:sz="4" w:space="0" w:color="auto"/>
              <w:left w:val="single" w:sz="4" w:space="0" w:color="auto"/>
              <w:bottom w:val="single" w:sz="4" w:space="0" w:color="auto"/>
              <w:right w:val="single" w:sz="4" w:space="0" w:color="auto"/>
            </w:tcBorders>
          </w:tcPr>
          <w:p w14:paraId="51AD1DEE" w14:textId="77777777" w:rsidR="005D19FE" w:rsidRDefault="008005F1">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79622161" w14:textId="77777777" w:rsidR="005D19FE" w:rsidRDefault="008005F1">
            <w:pPr>
              <w:pStyle w:val="BodyText"/>
              <w:spacing w:line="254" w:lineRule="auto"/>
              <w:rPr>
                <w:rFonts w:eastAsia="SimSun" w:cs="Arial"/>
                <w:lang w:eastAsia="zh-CN"/>
              </w:rPr>
            </w:pPr>
            <w:r w:rsidRPr="002D5D59">
              <w:rPr>
                <w:rFonts w:eastAsia="SimSun" w:cs="Arial" w:hint="eastAsia"/>
                <w:lang w:val="en-US" w:eastAsia="zh-CN"/>
              </w:rPr>
              <w:t xml:space="preserve">No. We need to decide whether this is within the </w:t>
            </w:r>
            <w:r>
              <w:rPr>
                <w:rFonts w:eastAsia="Calibri" w:cs="Arial"/>
                <w:lang w:val="en-GB"/>
              </w:rPr>
              <w:t>WI objectives of Rel-17</w:t>
            </w:r>
            <w:r w:rsidRPr="002D5D59">
              <w:rPr>
                <w:rFonts w:eastAsia="SimSun" w:cs="Arial" w:hint="eastAsia"/>
                <w:lang w:val="en-US" w:eastAsia="zh-CN"/>
              </w:rPr>
              <w:t xml:space="preserve"> first. </w:t>
            </w:r>
            <w:r>
              <w:rPr>
                <w:rFonts w:eastAsia="SimSun" w:cs="Arial" w:hint="eastAsia"/>
                <w:lang w:eastAsia="zh-CN"/>
              </w:rPr>
              <w:t>Then what</w:t>
            </w:r>
            <w:r>
              <w:rPr>
                <w:rFonts w:eastAsia="SimSun" w:cs="Arial"/>
                <w:lang w:eastAsia="zh-CN"/>
              </w:rPr>
              <w:t>’</w:t>
            </w:r>
            <w:r>
              <w:rPr>
                <w:rFonts w:eastAsia="SimSun" w:cs="Arial" w:hint="eastAsia"/>
                <w:lang w:eastAsia="zh-CN"/>
              </w:rPr>
              <w:t>s the expected RAN1 specification impact?</w:t>
            </w:r>
          </w:p>
        </w:tc>
      </w:tr>
      <w:tr w:rsidR="005D19FE" w14:paraId="01C9703D" w14:textId="77777777">
        <w:tc>
          <w:tcPr>
            <w:tcW w:w="1795" w:type="dxa"/>
            <w:tcBorders>
              <w:top w:val="single" w:sz="4" w:space="0" w:color="auto"/>
              <w:left w:val="single" w:sz="4" w:space="0" w:color="auto"/>
              <w:bottom w:val="single" w:sz="4" w:space="0" w:color="auto"/>
              <w:right w:val="single" w:sz="4" w:space="0" w:color="auto"/>
            </w:tcBorders>
          </w:tcPr>
          <w:p w14:paraId="66CCB22D" w14:textId="77777777" w:rsidR="005D19FE" w:rsidRDefault="008005F1">
            <w:pPr>
              <w:pStyle w:val="BodyText"/>
              <w:spacing w:line="254" w:lineRule="auto"/>
              <w:rPr>
                <w:rFonts w:cs="Arial"/>
              </w:rPr>
            </w:pPr>
            <w:r>
              <w:rPr>
                <w:rFonts w:cs="Arial" w:hint="eastAsia"/>
              </w:rPr>
              <w:t xml:space="preserve">Huawei, </w:t>
            </w:r>
            <w:r>
              <w:rPr>
                <w:rFonts w:cs="Arial"/>
              </w:rPr>
              <w:t>HiSilicon</w:t>
            </w:r>
          </w:p>
        </w:tc>
        <w:tc>
          <w:tcPr>
            <w:tcW w:w="7834" w:type="dxa"/>
            <w:tcBorders>
              <w:top w:val="single" w:sz="4" w:space="0" w:color="auto"/>
              <w:left w:val="single" w:sz="4" w:space="0" w:color="auto"/>
              <w:bottom w:val="single" w:sz="4" w:space="0" w:color="auto"/>
              <w:right w:val="single" w:sz="4" w:space="0" w:color="auto"/>
            </w:tcBorders>
          </w:tcPr>
          <w:p w14:paraId="55DC5C30" w14:textId="77777777" w:rsidR="005D19FE" w:rsidRDefault="008005F1">
            <w:pPr>
              <w:pStyle w:val="BodyText"/>
              <w:spacing w:line="254" w:lineRule="auto"/>
              <w:rPr>
                <w:rFonts w:cs="Arial"/>
                <w:lang w:val="en-GB"/>
              </w:rPr>
            </w:pPr>
            <w:r>
              <w:rPr>
                <w:rFonts w:cs="Arial" w:hint="eastAsia"/>
                <w:lang w:val="en-GB"/>
              </w:rPr>
              <w:t>We believe whether this can be supported depends majorly on RAN2.</w:t>
            </w:r>
          </w:p>
        </w:tc>
      </w:tr>
      <w:tr w:rsidR="005D19FE" w14:paraId="31CBABEE" w14:textId="77777777">
        <w:tc>
          <w:tcPr>
            <w:tcW w:w="1795" w:type="dxa"/>
            <w:tcBorders>
              <w:top w:val="single" w:sz="4" w:space="0" w:color="auto"/>
              <w:left w:val="single" w:sz="4" w:space="0" w:color="auto"/>
              <w:bottom w:val="single" w:sz="4" w:space="0" w:color="auto"/>
              <w:right w:val="single" w:sz="4" w:space="0" w:color="auto"/>
            </w:tcBorders>
          </w:tcPr>
          <w:p w14:paraId="27E37CA0"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5D30BCE6" w14:textId="77777777" w:rsidR="005D19FE" w:rsidRDefault="008005F1">
            <w:pPr>
              <w:pStyle w:val="BodyText"/>
              <w:spacing w:line="254" w:lineRule="auto"/>
              <w:rPr>
                <w:rFonts w:cs="Arial"/>
                <w:lang w:val="en-GB"/>
              </w:rPr>
            </w:pPr>
            <w:r>
              <w:rPr>
                <w:rFonts w:cs="Arial"/>
                <w:lang w:val="en-GB"/>
              </w:rPr>
              <w:t xml:space="preserve">We don’t see any RAN1 impact and don’t think RAN1 should decide whether to support or not. </w:t>
            </w:r>
            <w:r w:rsidRPr="002D5D59">
              <w:rPr>
                <w:rFonts w:cs="Arial"/>
                <w:lang w:val="en-US" w:eastAsia="zh-CN"/>
              </w:rPr>
              <w:t>It is up to RAN2 whether they want to consider this as an enhancement in Rel-17.</w:t>
            </w:r>
          </w:p>
        </w:tc>
      </w:tr>
      <w:tr w:rsidR="005D19FE" w14:paraId="5831FDFC" w14:textId="77777777">
        <w:tc>
          <w:tcPr>
            <w:tcW w:w="1795" w:type="dxa"/>
            <w:tcBorders>
              <w:top w:val="single" w:sz="4" w:space="0" w:color="auto"/>
              <w:left w:val="single" w:sz="4" w:space="0" w:color="auto"/>
              <w:bottom w:val="single" w:sz="4" w:space="0" w:color="auto"/>
              <w:right w:val="single" w:sz="4" w:space="0" w:color="auto"/>
            </w:tcBorders>
          </w:tcPr>
          <w:p w14:paraId="6D8FA446" w14:textId="77777777" w:rsidR="005D19FE" w:rsidRDefault="008005F1">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3A9DF0F7" w14:textId="77777777" w:rsidR="005D19FE" w:rsidRDefault="008005F1">
            <w:pPr>
              <w:pStyle w:val="BodyText"/>
              <w:spacing w:line="254" w:lineRule="auto"/>
              <w:rPr>
                <w:rFonts w:cs="Arial"/>
                <w:lang w:val="en-GB"/>
              </w:rPr>
            </w:pPr>
            <w:r>
              <w:rPr>
                <w:rFonts w:cs="Arial"/>
                <w:lang w:val="en-GB"/>
              </w:rPr>
              <w:t xml:space="preserve">It is not clear what the impact on RAN1 spec is. </w:t>
            </w:r>
          </w:p>
        </w:tc>
      </w:tr>
      <w:tr w:rsidR="005D19FE" w14:paraId="03166548" w14:textId="77777777">
        <w:tc>
          <w:tcPr>
            <w:tcW w:w="1795" w:type="dxa"/>
            <w:tcBorders>
              <w:top w:val="single" w:sz="4" w:space="0" w:color="auto"/>
              <w:left w:val="single" w:sz="4" w:space="0" w:color="auto"/>
              <w:bottom w:val="single" w:sz="4" w:space="0" w:color="auto"/>
              <w:right w:val="single" w:sz="4" w:space="0" w:color="auto"/>
            </w:tcBorders>
          </w:tcPr>
          <w:p w14:paraId="10E9869D" w14:textId="77777777" w:rsidR="005D19FE" w:rsidRDefault="008005F1">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69DDF53F" w14:textId="77777777" w:rsidR="005D19FE" w:rsidRDefault="008005F1">
            <w:pPr>
              <w:pStyle w:val="BodyText"/>
              <w:spacing w:line="254" w:lineRule="auto"/>
              <w:rPr>
                <w:rFonts w:cs="Arial"/>
                <w:lang w:val="en-GB"/>
              </w:rPr>
            </w:pPr>
            <w:r>
              <w:rPr>
                <w:rFonts w:cs="Arial"/>
                <w:lang w:val="en-GB"/>
              </w:rPr>
              <w:t xml:space="preserve">No, at this stage we don’t see any impact to the measurement and processing procedures. As noted in RAN2’s LS there are quite a few open issues regarding this feature, e.g. the basic definition of scheduled location time, which needs further clarification and any RAN1 support cannot be made at this stage. </w:t>
            </w:r>
          </w:p>
        </w:tc>
      </w:tr>
      <w:tr w:rsidR="005D19FE" w14:paraId="57BAF25E" w14:textId="77777777">
        <w:tc>
          <w:tcPr>
            <w:tcW w:w="1795" w:type="dxa"/>
            <w:tcBorders>
              <w:top w:val="single" w:sz="4" w:space="0" w:color="auto"/>
              <w:left w:val="single" w:sz="4" w:space="0" w:color="auto"/>
              <w:bottom w:val="single" w:sz="4" w:space="0" w:color="auto"/>
              <w:right w:val="single" w:sz="4" w:space="0" w:color="auto"/>
            </w:tcBorders>
          </w:tcPr>
          <w:p w14:paraId="0D382425"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3DCF60A2" w14:textId="77777777" w:rsidR="005D19FE" w:rsidRDefault="008005F1">
            <w:pPr>
              <w:pStyle w:val="BodyText"/>
              <w:spacing w:line="254" w:lineRule="auto"/>
              <w:rPr>
                <w:rFonts w:eastAsia="SimSun" w:cs="Arial"/>
                <w:lang w:val="en-GB" w:eastAsia="zh-CN"/>
              </w:rPr>
            </w:pPr>
            <w:r>
              <w:rPr>
                <w:rFonts w:eastAsia="SimSun" w:cs="Arial" w:hint="eastAsia"/>
                <w:lang w:val="en-GB" w:eastAsia="zh-CN"/>
              </w:rPr>
              <w:t xml:space="preserve">We think </w:t>
            </w:r>
            <w:r w:rsidRPr="002D5D59">
              <w:rPr>
                <w:rFonts w:cs="Arial"/>
                <w:lang w:val="en-US" w:eastAsia="zh-CN"/>
              </w:rPr>
              <w:t>scheduled location time</w:t>
            </w:r>
            <w:r w:rsidRPr="002D5D59">
              <w:rPr>
                <w:rFonts w:eastAsia="SimSun" w:cs="Arial" w:hint="eastAsia"/>
                <w:lang w:val="en-US" w:eastAsia="zh-CN"/>
              </w:rPr>
              <w:t xml:space="preserve"> can be discussed together with measurement time window </w:t>
            </w:r>
            <w:r w:rsidRPr="002D5D59">
              <w:rPr>
                <w:rFonts w:cs="Arial"/>
                <w:lang w:val="en-US" w:eastAsia="zh-CN"/>
              </w:rPr>
              <w:t>as part of Rel-17</w:t>
            </w:r>
            <w:r w:rsidRPr="002D5D59">
              <w:rPr>
                <w:rFonts w:eastAsia="SimSun" w:cs="Arial" w:hint="eastAsia"/>
                <w:lang w:val="en-US" w:eastAsia="zh-CN"/>
              </w:rPr>
              <w:t xml:space="preserve"> in 8.5.1 but with different motivations.</w:t>
            </w:r>
          </w:p>
        </w:tc>
      </w:tr>
      <w:tr w:rsidR="005D19FE" w14:paraId="138DBE99" w14:textId="77777777">
        <w:tc>
          <w:tcPr>
            <w:tcW w:w="1795" w:type="dxa"/>
            <w:tcBorders>
              <w:top w:val="single" w:sz="4" w:space="0" w:color="auto"/>
              <w:left w:val="single" w:sz="4" w:space="0" w:color="auto"/>
              <w:bottom w:val="single" w:sz="4" w:space="0" w:color="auto"/>
              <w:right w:val="single" w:sz="4" w:space="0" w:color="auto"/>
            </w:tcBorders>
          </w:tcPr>
          <w:p w14:paraId="39F0F4AA" w14:textId="77777777" w:rsidR="005D19FE" w:rsidRDefault="008005F1">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6BE6E28A" w14:textId="77777777" w:rsidR="005D19FE" w:rsidRDefault="008005F1">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strictly speaking not for the purpose of the “scheduled in advanced feature”, but still applicable to that scenario also. </w:t>
            </w:r>
          </w:p>
        </w:tc>
      </w:tr>
      <w:tr w:rsidR="005D19FE" w14:paraId="64DD04CF" w14:textId="77777777">
        <w:tc>
          <w:tcPr>
            <w:tcW w:w="1795" w:type="dxa"/>
            <w:tcBorders>
              <w:top w:val="single" w:sz="4" w:space="0" w:color="auto"/>
              <w:left w:val="single" w:sz="4" w:space="0" w:color="auto"/>
              <w:bottom w:val="single" w:sz="4" w:space="0" w:color="auto"/>
              <w:right w:val="single" w:sz="4" w:space="0" w:color="auto"/>
            </w:tcBorders>
          </w:tcPr>
          <w:p w14:paraId="3FD5ADCD"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379707C" w14:textId="77777777" w:rsidR="005D19FE" w:rsidRDefault="008005F1">
            <w:pPr>
              <w:pStyle w:val="BodyText"/>
              <w:spacing w:line="254" w:lineRule="auto"/>
              <w:rPr>
                <w:rFonts w:cs="Arial"/>
                <w:lang w:val="en-GB"/>
              </w:rPr>
            </w:pPr>
            <w:r>
              <w:rPr>
                <w:rFonts w:cs="Arial"/>
                <w:lang w:val="en-GB"/>
              </w:rPr>
              <w:t xml:space="preserve">So far, we do not see any RAN1 impact. We consider there may be RAN2 impact. The RAN1 impact may depend on the progress in RAN2 </w:t>
            </w:r>
          </w:p>
        </w:tc>
      </w:tr>
      <w:tr w:rsidR="005D19FE" w14:paraId="2BFC2779" w14:textId="77777777">
        <w:tc>
          <w:tcPr>
            <w:tcW w:w="1795" w:type="dxa"/>
            <w:tcBorders>
              <w:top w:val="single" w:sz="4" w:space="0" w:color="auto"/>
              <w:left w:val="single" w:sz="4" w:space="0" w:color="auto"/>
              <w:bottom w:val="single" w:sz="4" w:space="0" w:color="auto"/>
              <w:right w:val="single" w:sz="4" w:space="0" w:color="auto"/>
            </w:tcBorders>
          </w:tcPr>
          <w:p w14:paraId="0E0E6925" w14:textId="77777777" w:rsidR="005D19FE" w:rsidRDefault="008005F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59E47227" w14:textId="77777777" w:rsidR="005D19FE" w:rsidRDefault="008005F1">
            <w:pPr>
              <w:pStyle w:val="BodyText"/>
              <w:spacing w:line="254" w:lineRule="auto"/>
              <w:rPr>
                <w:rFonts w:cs="Arial"/>
                <w:lang w:val="en-GB"/>
              </w:rPr>
            </w:pPr>
            <w:r>
              <w:rPr>
                <w:rFonts w:cs="Arial"/>
                <w:lang w:val="en-GB"/>
              </w:rPr>
              <w:t xml:space="preserve">The main impact will be in RAN2. Once the details </w:t>
            </w:r>
            <w:proofErr w:type="gramStart"/>
            <w:r>
              <w:rPr>
                <w:rFonts w:cs="Arial"/>
                <w:lang w:val="en-GB"/>
              </w:rPr>
              <w:t>becomes</w:t>
            </w:r>
            <w:proofErr w:type="gramEnd"/>
            <w:r>
              <w:rPr>
                <w:rFonts w:cs="Arial"/>
                <w:lang w:val="en-GB"/>
              </w:rPr>
              <w:t xml:space="preserve"> more clear in RAN2, potential impacts in RAN1 may be discussed.</w:t>
            </w:r>
          </w:p>
        </w:tc>
      </w:tr>
    </w:tbl>
    <w:p w14:paraId="0383169E" w14:textId="77777777" w:rsidR="005D19FE" w:rsidRDefault="005D19FE">
      <w:pPr>
        <w:rPr>
          <w:rFonts w:ascii="Arial" w:hAnsi="Arial" w:cs="Arial"/>
          <w:lang w:eastAsia="zh-CN"/>
        </w:rPr>
      </w:pPr>
    </w:p>
    <w:p w14:paraId="57074DB7"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4E3D46A9" w14:textId="77777777" w:rsidR="005D19FE" w:rsidRDefault="008005F1">
      <w:pPr>
        <w:pStyle w:val="ListParagraph"/>
        <w:numPr>
          <w:ilvl w:val="0"/>
          <w:numId w:val="8"/>
        </w:numPr>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tbl>
      <w:tblPr>
        <w:tblStyle w:val="TableGrid"/>
        <w:tblW w:w="9629" w:type="dxa"/>
        <w:tblLayout w:type="fixed"/>
        <w:tblLook w:val="04A0" w:firstRow="1" w:lastRow="0" w:firstColumn="1" w:lastColumn="0" w:noHBand="0" w:noVBand="1"/>
      </w:tblPr>
      <w:tblGrid>
        <w:gridCol w:w="1795"/>
        <w:gridCol w:w="7834"/>
      </w:tblGrid>
      <w:tr w:rsidR="005D19FE" w14:paraId="02A43C1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1FCCB1CA"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ACD578C" w14:textId="77777777" w:rsidR="005D19FE" w:rsidRDefault="008005F1">
            <w:pPr>
              <w:pStyle w:val="BodyText"/>
              <w:spacing w:line="254" w:lineRule="auto"/>
              <w:rPr>
                <w:rFonts w:eastAsia="Calibri" w:cs="Arial"/>
              </w:rPr>
            </w:pPr>
            <w:r>
              <w:rPr>
                <w:rFonts w:eastAsia="Calibri" w:cs="Arial"/>
              </w:rPr>
              <w:t>Answer</w:t>
            </w:r>
          </w:p>
        </w:tc>
      </w:tr>
      <w:tr w:rsidR="005D19FE" w14:paraId="35F637C4" w14:textId="77777777">
        <w:tc>
          <w:tcPr>
            <w:tcW w:w="1795" w:type="dxa"/>
            <w:tcBorders>
              <w:top w:val="single" w:sz="4" w:space="0" w:color="auto"/>
              <w:left w:val="single" w:sz="4" w:space="0" w:color="auto"/>
              <w:bottom w:val="single" w:sz="4" w:space="0" w:color="auto"/>
              <w:right w:val="single" w:sz="4" w:space="0" w:color="auto"/>
            </w:tcBorders>
          </w:tcPr>
          <w:p w14:paraId="71A170CD"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597168C0" w14:textId="77777777" w:rsidR="005D19FE" w:rsidRPr="002D5D59" w:rsidRDefault="008005F1">
            <w:pPr>
              <w:pStyle w:val="BodyText"/>
              <w:spacing w:line="254" w:lineRule="auto"/>
              <w:rPr>
                <w:rFonts w:eastAsia="Calibri" w:cs="Arial"/>
                <w:lang w:val="en-US"/>
              </w:rPr>
            </w:pPr>
            <w:proofErr w:type="spellStart"/>
            <w:r w:rsidRPr="002D5D59">
              <w:rPr>
                <w:rFonts w:eastAsia="Calibri" w:cs="Arial"/>
                <w:lang w:val="en-US"/>
              </w:rPr>
              <w:t>Possibily</w:t>
            </w:r>
            <w:proofErr w:type="spellEnd"/>
            <w:r w:rsidRPr="002D5D59">
              <w:rPr>
                <w:rFonts w:eastAsia="Calibri" w:cs="Arial"/>
                <w:lang w:val="en-US"/>
              </w:rPr>
              <w:t xml:space="preserve">, yes. UE measurement behavior may need to be defined. There are also </w:t>
            </w:r>
            <w:proofErr w:type="spellStart"/>
            <w:proofErr w:type="gramStart"/>
            <w:r w:rsidRPr="002D5D59">
              <w:rPr>
                <w:rFonts w:eastAsia="Calibri" w:cs="Arial"/>
                <w:lang w:val="en-US"/>
              </w:rPr>
              <w:t>on going</w:t>
            </w:r>
            <w:proofErr w:type="spellEnd"/>
            <w:proofErr w:type="gramEnd"/>
            <w:r w:rsidRPr="002D5D59">
              <w:rPr>
                <w:rFonts w:eastAsia="Calibri" w:cs="Arial"/>
                <w:lang w:val="en-US"/>
              </w:rPr>
              <w:t xml:space="preserve"> discussions on </w:t>
            </w:r>
            <w:proofErr w:type="spellStart"/>
            <w:r w:rsidRPr="002D5D59">
              <w:rPr>
                <w:rFonts w:eastAsia="Calibri" w:cs="Arial"/>
                <w:lang w:val="en-US"/>
              </w:rPr>
              <w:t>configuratble</w:t>
            </w:r>
            <w:proofErr w:type="spellEnd"/>
            <w:r w:rsidRPr="002D5D59">
              <w:rPr>
                <w:rFonts w:eastAsia="Calibri" w:cs="Arial"/>
                <w:lang w:val="en-US"/>
              </w:rPr>
              <w:t xml:space="preserve"> time windows in RAN1 which appear may be related however those enhancements have initially been targeted for Rx/Tx timing error mitigation. </w:t>
            </w:r>
          </w:p>
          <w:p w14:paraId="6ECC7D77" w14:textId="77777777" w:rsidR="005D19FE" w:rsidRPr="002D5D59" w:rsidRDefault="008005F1">
            <w:pPr>
              <w:pStyle w:val="BodyText"/>
              <w:spacing w:line="254" w:lineRule="auto"/>
              <w:rPr>
                <w:rFonts w:eastAsia="Calibri" w:cs="Arial"/>
                <w:lang w:val="en-US"/>
              </w:rPr>
            </w:pPr>
            <w:r w:rsidRPr="002D5D59">
              <w:rPr>
                <w:rFonts w:eastAsia="Calibri" w:cs="Arial"/>
                <w:lang w:val="en-US"/>
              </w:rPr>
              <w:t>From the RAN2 reply LS it seems clear there is not common understanding among companies and WGs what is being proposed and what specification work is needed.</w:t>
            </w:r>
          </w:p>
        </w:tc>
      </w:tr>
      <w:tr w:rsidR="005D19FE" w14:paraId="25451D81" w14:textId="77777777">
        <w:tc>
          <w:tcPr>
            <w:tcW w:w="1795" w:type="dxa"/>
            <w:tcBorders>
              <w:top w:val="single" w:sz="4" w:space="0" w:color="auto"/>
              <w:left w:val="single" w:sz="4" w:space="0" w:color="auto"/>
              <w:bottom w:val="single" w:sz="4" w:space="0" w:color="auto"/>
              <w:right w:val="single" w:sz="4" w:space="0" w:color="auto"/>
            </w:tcBorders>
          </w:tcPr>
          <w:p w14:paraId="41C625A8" w14:textId="77777777" w:rsidR="005D19FE" w:rsidRDefault="008005F1">
            <w:pPr>
              <w:pStyle w:val="BodyText"/>
              <w:spacing w:line="254" w:lineRule="auto"/>
              <w:rPr>
                <w:rFonts w:eastAsia="SimSun" w:cs="Arial"/>
                <w:lang w:eastAsia="zh-CN"/>
              </w:rPr>
            </w:pPr>
            <w:r>
              <w:rPr>
                <w:rFonts w:eastAsia="SimSun"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699F747F" w14:textId="77777777" w:rsidR="005D19FE" w:rsidRPr="002D5D59" w:rsidRDefault="008005F1">
            <w:pPr>
              <w:pStyle w:val="BodyText"/>
              <w:spacing w:line="254" w:lineRule="auto"/>
              <w:rPr>
                <w:rFonts w:eastAsia="SimSun" w:cs="Arial"/>
                <w:lang w:val="en-US" w:eastAsia="zh-CN"/>
              </w:rPr>
            </w:pPr>
            <w:r w:rsidRPr="002D5D59">
              <w:rPr>
                <w:rFonts w:eastAsia="SimSun" w:cs="Arial" w:hint="eastAsia"/>
                <w:lang w:val="en-US" w:eastAsia="zh-CN"/>
              </w:rPr>
              <w:t>It</w:t>
            </w:r>
            <w:r w:rsidRPr="002D5D59">
              <w:rPr>
                <w:rFonts w:eastAsia="SimSun" w:cs="Arial"/>
                <w:lang w:val="en-US" w:eastAsia="zh-CN"/>
              </w:rPr>
              <w:t>’</w:t>
            </w:r>
            <w:r w:rsidRPr="002D5D59">
              <w:rPr>
                <w:rFonts w:eastAsia="SimSun" w:cs="Arial" w:hint="eastAsia"/>
                <w:lang w:val="en-US" w:eastAsia="zh-CN"/>
              </w:rPr>
              <w:t>s outside current WID. We also think it</w:t>
            </w:r>
            <w:r w:rsidRPr="002D5D59">
              <w:rPr>
                <w:rFonts w:eastAsia="SimSun" w:cs="Arial"/>
                <w:lang w:val="en-US" w:eastAsia="zh-CN"/>
              </w:rPr>
              <w:t>’</w:t>
            </w:r>
            <w:r w:rsidRPr="002D5D59">
              <w:rPr>
                <w:rFonts w:eastAsia="SimSun" w:cs="Arial" w:hint="eastAsia"/>
                <w:lang w:val="en-US" w:eastAsia="zh-CN"/>
              </w:rPr>
              <w:t>s different from what we have discussed for multiple measurement instances in AI 8.5.1. The multiple measurement instances are to address timing error shift.</w:t>
            </w:r>
          </w:p>
        </w:tc>
      </w:tr>
      <w:tr w:rsidR="005D19FE" w14:paraId="2DDA0927" w14:textId="77777777">
        <w:tc>
          <w:tcPr>
            <w:tcW w:w="1795" w:type="dxa"/>
            <w:tcBorders>
              <w:top w:val="single" w:sz="4" w:space="0" w:color="auto"/>
              <w:left w:val="single" w:sz="4" w:space="0" w:color="auto"/>
              <w:bottom w:val="single" w:sz="4" w:space="0" w:color="auto"/>
              <w:right w:val="single" w:sz="4" w:space="0" w:color="auto"/>
            </w:tcBorders>
          </w:tcPr>
          <w:p w14:paraId="6789B0E2" w14:textId="77777777" w:rsidR="005D19FE" w:rsidRDefault="008005F1">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2853B1D5" w14:textId="77777777" w:rsidR="005D19FE" w:rsidRPr="002D5D59" w:rsidRDefault="008005F1">
            <w:pPr>
              <w:pStyle w:val="BodyText"/>
              <w:spacing w:line="254" w:lineRule="auto"/>
              <w:rPr>
                <w:rFonts w:cs="Arial"/>
                <w:lang w:val="en-US"/>
              </w:rPr>
            </w:pPr>
            <w:r w:rsidRPr="002D5D59">
              <w:rPr>
                <w:rFonts w:cs="Arial" w:hint="eastAsia"/>
                <w:lang w:val="en-US"/>
              </w:rPr>
              <w:t xml:space="preserve">We believe whether the measurement window can be used also depends on whether T-info can be provided </w:t>
            </w:r>
            <w:r w:rsidRPr="002D5D59">
              <w:rPr>
                <w:rFonts w:cs="Arial"/>
                <w:lang w:val="en-US"/>
              </w:rPr>
              <w:t xml:space="preserve">to </w:t>
            </w:r>
            <w:r w:rsidRPr="002D5D59">
              <w:rPr>
                <w:rFonts w:cs="Arial" w:hint="eastAsia"/>
                <w:lang w:val="en-US"/>
              </w:rPr>
              <w:t>the UE/NG-RAN, which is subject to RAN2 decision.</w:t>
            </w:r>
          </w:p>
        </w:tc>
      </w:tr>
      <w:tr w:rsidR="005D19FE" w14:paraId="2EC16E29" w14:textId="77777777">
        <w:tc>
          <w:tcPr>
            <w:tcW w:w="1795" w:type="dxa"/>
            <w:tcBorders>
              <w:top w:val="single" w:sz="4" w:space="0" w:color="auto"/>
              <w:left w:val="single" w:sz="4" w:space="0" w:color="auto"/>
              <w:bottom w:val="single" w:sz="4" w:space="0" w:color="auto"/>
              <w:right w:val="single" w:sz="4" w:space="0" w:color="auto"/>
            </w:tcBorders>
          </w:tcPr>
          <w:p w14:paraId="209DEFAB"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66002612" w14:textId="77777777" w:rsidR="005D19FE" w:rsidRPr="002D5D59" w:rsidRDefault="008005F1">
            <w:pPr>
              <w:pStyle w:val="BodyText"/>
              <w:spacing w:line="254" w:lineRule="auto"/>
              <w:rPr>
                <w:rFonts w:cs="Arial"/>
                <w:lang w:val="en-US"/>
              </w:rPr>
            </w:pPr>
            <w:r w:rsidRPr="002D5D59">
              <w:rPr>
                <w:rFonts w:cs="Arial"/>
                <w:lang w:val="en-US"/>
              </w:rPr>
              <w:t xml:space="preserve">We have not identified any potential RAN1 impact yet. </w:t>
            </w:r>
          </w:p>
        </w:tc>
      </w:tr>
      <w:tr w:rsidR="005D19FE" w14:paraId="3F357D06" w14:textId="77777777">
        <w:tc>
          <w:tcPr>
            <w:tcW w:w="1795" w:type="dxa"/>
            <w:tcBorders>
              <w:top w:val="single" w:sz="4" w:space="0" w:color="auto"/>
              <w:left w:val="single" w:sz="4" w:space="0" w:color="auto"/>
              <w:bottom w:val="single" w:sz="4" w:space="0" w:color="auto"/>
              <w:right w:val="single" w:sz="4" w:space="0" w:color="auto"/>
            </w:tcBorders>
          </w:tcPr>
          <w:p w14:paraId="4DABEAC5" w14:textId="77777777" w:rsidR="005D19FE" w:rsidRDefault="008005F1">
            <w:pPr>
              <w:pStyle w:val="BodyText"/>
              <w:spacing w:line="254" w:lineRule="auto"/>
              <w:rPr>
                <w:rFonts w:cs="Arial"/>
              </w:rPr>
            </w:pPr>
            <w:r>
              <w:rPr>
                <w:rFonts w:cs="Arial"/>
              </w:rPr>
              <w:t>OPPO</w:t>
            </w:r>
          </w:p>
        </w:tc>
        <w:tc>
          <w:tcPr>
            <w:tcW w:w="7834" w:type="dxa"/>
            <w:tcBorders>
              <w:top w:val="single" w:sz="4" w:space="0" w:color="auto"/>
              <w:left w:val="single" w:sz="4" w:space="0" w:color="auto"/>
              <w:bottom w:val="single" w:sz="4" w:space="0" w:color="auto"/>
              <w:right w:val="single" w:sz="4" w:space="0" w:color="auto"/>
            </w:tcBorders>
          </w:tcPr>
          <w:p w14:paraId="575A532B" w14:textId="77777777" w:rsidR="005D19FE" w:rsidRPr="002D5D59" w:rsidRDefault="008005F1">
            <w:pPr>
              <w:pStyle w:val="BodyText"/>
              <w:spacing w:line="254" w:lineRule="auto"/>
              <w:rPr>
                <w:rFonts w:cs="Arial"/>
                <w:lang w:val="en-US"/>
              </w:rPr>
            </w:pPr>
            <w:r w:rsidRPr="002D5D59">
              <w:rPr>
                <w:rFonts w:cs="Arial"/>
                <w:lang w:val="en-US"/>
              </w:rPr>
              <w:t xml:space="preserve">Not clear what RAN1 impact is </w:t>
            </w:r>
          </w:p>
        </w:tc>
      </w:tr>
      <w:tr w:rsidR="005D19FE" w14:paraId="03EED480" w14:textId="77777777">
        <w:tc>
          <w:tcPr>
            <w:tcW w:w="1795" w:type="dxa"/>
            <w:tcBorders>
              <w:top w:val="single" w:sz="4" w:space="0" w:color="auto"/>
              <w:left w:val="single" w:sz="4" w:space="0" w:color="auto"/>
              <w:bottom w:val="single" w:sz="4" w:space="0" w:color="auto"/>
              <w:right w:val="single" w:sz="4" w:space="0" w:color="auto"/>
            </w:tcBorders>
          </w:tcPr>
          <w:p w14:paraId="020A384F" w14:textId="77777777" w:rsidR="005D19FE" w:rsidRDefault="008005F1">
            <w:pPr>
              <w:pStyle w:val="BodyText"/>
              <w:spacing w:line="254" w:lineRule="auto"/>
              <w:rPr>
                <w:rFonts w:cs="Arial"/>
              </w:rPr>
            </w:pPr>
            <w:r>
              <w:rPr>
                <w:rFonts w:cs="Arial"/>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5D1EDC1B" w14:textId="77777777" w:rsidR="005D19FE" w:rsidRPr="002D5D59" w:rsidRDefault="008005F1">
            <w:pPr>
              <w:pStyle w:val="BodyText"/>
              <w:spacing w:line="254" w:lineRule="auto"/>
              <w:rPr>
                <w:rFonts w:cs="Arial"/>
                <w:lang w:val="en-US"/>
              </w:rPr>
            </w:pPr>
            <w:r w:rsidRPr="002D5D59">
              <w:rPr>
                <w:rFonts w:cs="Arial"/>
                <w:lang w:val="en-US"/>
              </w:rPr>
              <w:t xml:space="preserve">No identified RAN1 impact. The LMF configured response time already encapsulates the time between receipt of </w:t>
            </w:r>
            <w:proofErr w:type="spellStart"/>
            <w:r w:rsidRPr="002D5D59">
              <w:rPr>
                <w:rFonts w:cs="Arial"/>
                <w:i/>
                <w:iCs/>
                <w:lang w:val="en-US"/>
              </w:rPr>
              <w:t>RequestLocationInformation</w:t>
            </w:r>
            <w:proofErr w:type="spellEnd"/>
            <w:r w:rsidRPr="002D5D59">
              <w:rPr>
                <w:rFonts w:cs="Arial"/>
                <w:lang w:val="en-US"/>
              </w:rPr>
              <w:t xml:space="preserve"> and transmission of </w:t>
            </w:r>
            <w:proofErr w:type="spellStart"/>
            <w:r w:rsidRPr="002D5D59">
              <w:rPr>
                <w:rFonts w:cs="Arial"/>
                <w:i/>
                <w:iCs/>
                <w:lang w:val="en-US"/>
              </w:rPr>
              <w:t>ProvideLocationInformation</w:t>
            </w:r>
            <w:proofErr w:type="spellEnd"/>
            <w:r w:rsidRPr="002D5D59">
              <w:rPr>
                <w:rFonts w:cs="Arial"/>
                <w:lang w:val="en-US"/>
              </w:rPr>
              <w:t>, i.e., the time between T and T+t2 in SA2 CR. The Measurement window discussed in other AIs such 8.5.1 and 8.5.5 have motivations related to time drift tracking via timestamp reporting and LOS/NLOS measurements, respectively.</w:t>
            </w:r>
          </w:p>
        </w:tc>
      </w:tr>
      <w:tr w:rsidR="005D19FE" w14:paraId="4D37E821" w14:textId="77777777">
        <w:tc>
          <w:tcPr>
            <w:tcW w:w="1795" w:type="dxa"/>
            <w:tcBorders>
              <w:top w:val="single" w:sz="4" w:space="0" w:color="auto"/>
              <w:left w:val="single" w:sz="4" w:space="0" w:color="auto"/>
              <w:bottom w:val="single" w:sz="4" w:space="0" w:color="auto"/>
              <w:right w:val="single" w:sz="4" w:space="0" w:color="auto"/>
            </w:tcBorders>
          </w:tcPr>
          <w:p w14:paraId="7C5AF110"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47DEE65A" w14:textId="77777777" w:rsidR="005D19FE" w:rsidRPr="002D5D59" w:rsidRDefault="008005F1">
            <w:pPr>
              <w:pStyle w:val="BodyText"/>
              <w:spacing w:line="254" w:lineRule="auto"/>
              <w:rPr>
                <w:rFonts w:eastAsia="SimSun" w:cs="Arial"/>
                <w:lang w:val="en-US" w:eastAsia="zh-CN"/>
              </w:rPr>
            </w:pPr>
            <w:r w:rsidRPr="002D5D59">
              <w:rPr>
                <w:rFonts w:eastAsia="SimSun" w:cs="Arial" w:hint="eastAsia"/>
                <w:lang w:val="en-US" w:eastAsia="zh-CN"/>
              </w:rPr>
              <w:t xml:space="preserve">We think the RAN1 impact of this feature is similar with that of measurement time window, which need to specify the </w:t>
            </w:r>
            <w:r w:rsidRPr="002D5D59">
              <w:rPr>
                <w:rFonts w:eastAsia="SimSun" w:cs="Arial"/>
                <w:lang w:val="en-US" w:eastAsia="zh-CN"/>
              </w:rPr>
              <w:t>time windows</w:t>
            </w:r>
            <w:r w:rsidRPr="002D5D59">
              <w:rPr>
                <w:rFonts w:eastAsia="SimSun" w:cs="Arial" w:hint="eastAsia"/>
                <w:lang w:val="en-US" w:eastAsia="zh-CN"/>
              </w:rPr>
              <w:t>,</w:t>
            </w:r>
            <w:r w:rsidRPr="002D5D59">
              <w:rPr>
                <w:rFonts w:eastAsia="SimSun" w:cs="Arial"/>
                <w:lang w:val="en-US" w:eastAsia="zh-CN"/>
              </w:rPr>
              <w:t xml:space="preserve"> in which the UE or TRP measurement instances are obtained.</w:t>
            </w:r>
            <w:r w:rsidRPr="002D5D59">
              <w:rPr>
                <w:rFonts w:eastAsia="SimSun" w:cs="Arial" w:hint="eastAsia"/>
                <w:lang w:val="en-US" w:eastAsia="zh-CN"/>
              </w:rPr>
              <w:t xml:space="preserve"> For example, </w:t>
            </w:r>
            <w:r w:rsidRPr="002D5D59">
              <w:rPr>
                <w:lang w:val="en-US" w:eastAsia="zh-CN"/>
              </w:rPr>
              <w:t>configure</w:t>
            </w:r>
            <w:r w:rsidRPr="002D5D59">
              <w:rPr>
                <w:rFonts w:hint="eastAsia"/>
                <w:lang w:val="en-US" w:eastAsia="zh-CN"/>
              </w:rPr>
              <w:t xml:space="preserve"> and indicate</w:t>
            </w:r>
            <w:r w:rsidRPr="002D5D59">
              <w:rPr>
                <w:lang w:val="en-US" w:eastAsia="zh-CN"/>
              </w:rPr>
              <w:t xml:space="preserve"> the</w:t>
            </w:r>
            <w:r w:rsidRPr="002D5D59">
              <w:rPr>
                <w:rFonts w:hint="eastAsia"/>
                <w:lang w:val="en-US" w:eastAsia="zh-CN"/>
              </w:rPr>
              <w:t xml:space="preserve"> start time and</w:t>
            </w:r>
            <w:r w:rsidRPr="002D5D59">
              <w:rPr>
                <w:lang w:val="en-US" w:eastAsia="zh-CN"/>
              </w:rPr>
              <w:t xml:space="preserve"> length of the </w:t>
            </w:r>
            <w:r w:rsidRPr="002D5D59">
              <w:rPr>
                <w:rFonts w:hint="eastAsia"/>
                <w:lang w:val="en-US" w:eastAsia="zh-CN"/>
              </w:rPr>
              <w:t xml:space="preserve">time </w:t>
            </w:r>
            <w:r w:rsidRPr="002D5D59">
              <w:rPr>
                <w:lang w:val="en-US" w:eastAsia="zh-CN"/>
              </w:rPr>
              <w:t>window</w:t>
            </w:r>
            <w:r w:rsidRPr="002D5D59">
              <w:rPr>
                <w:rFonts w:hint="eastAsia"/>
                <w:lang w:val="en-US" w:eastAsia="zh-CN"/>
              </w:rPr>
              <w:t>.</w:t>
            </w:r>
          </w:p>
        </w:tc>
      </w:tr>
      <w:tr w:rsidR="005D19FE" w14:paraId="1E55013E" w14:textId="77777777">
        <w:tc>
          <w:tcPr>
            <w:tcW w:w="1795" w:type="dxa"/>
            <w:tcBorders>
              <w:top w:val="single" w:sz="4" w:space="0" w:color="auto"/>
              <w:left w:val="single" w:sz="4" w:space="0" w:color="auto"/>
              <w:bottom w:val="single" w:sz="4" w:space="0" w:color="auto"/>
              <w:right w:val="single" w:sz="4" w:space="0" w:color="auto"/>
            </w:tcBorders>
          </w:tcPr>
          <w:p w14:paraId="74D1273B" w14:textId="77777777" w:rsidR="005D19FE" w:rsidRDefault="008005F1">
            <w:pPr>
              <w:pStyle w:val="BodyText"/>
              <w:spacing w:line="254" w:lineRule="auto"/>
              <w:rPr>
                <w:rFonts w:eastAsia="SimSun" w:cs="Arial"/>
                <w:lang w:eastAsia="zh-CN"/>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16DAFC32" w14:textId="77777777" w:rsidR="005D19FE" w:rsidRDefault="008005F1">
            <w:pPr>
              <w:pStyle w:val="BodyText"/>
              <w:spacing w:line="254" w:lineRule="auto"/>
              <w:rPr>
                <w:rFonts w:cs="Arial"/>
                <w:lang w:val="en-GB"/>
              </w:rPr>
            </w:pPr>
            <w:r>
              <w:rPr>
                <w:rFonts w:cs="Arial"/>
                <w:lang w:val="en-GB"/>
              </w:rPr>
              <w:t xml:space="preserve">There can potentially be RAN1 agreements that facilitate the feature further (e.g. configured measurement window already discussed in other </w:t>
            </w:r>
            <w:proofErr w:type="spellStart"/>
            <w:r>
              <w:rPr>
                <w:rFonts w:cs="Arial"/>
                <w:lang w:val="en-GB"/>
              </w:rPr>
              <w:t>subagendas</w:t>
            </w:r>
            <w:proofErr w:type="spellEnd"/>
            <w:r>
              <w:rPr>
                <w:rFonts w:cs="Arial"/>
                <w:lang w:val="en-GB"/>
              </w:rPr>
              <w:t xml:space="preserve">), which can be done by RAN1 not only for the purpose of the “scheduled in advance feature”. </w:t>
            </w:r>
          </w:p>
          <w:p w14:paraId="6A09C415" w14:textId="77777777" w:rsidR="005D19FE" w:rsidRDefault="008005F1">
            <w:pPr>
              <w:pStyle w:val="BodyText"/>
              <w:spacing w:line="254" w:lineRule="auto"/>
              <w:rPr>
                <w:rFonts w:cs="Arial"/>
                <w:lang w:val="en-GB"/>
              </w:rPr>
            </w:pPr>
            <w:r>
              <w:rPr>
                <w:rFonts w:cs="Arial"/>
                <w:lang w:val="en-GB"/>
              </w:rPr>
              <w:t xml:space="preserve">If the feature is supported, a configured measurement window will be needed, this will have also RAN1 impact. For example, we would have to say in Ran1 that the UE is expected to measure PRS resources within the measurement. </w:t>
            </w:r>
          </w:p>
          <w:p w14:paraId="13B44322" w14:textId="77777777" w:rsidR="005D19FE" w:rsidRDefault="008005F1">
            <w:pPr>
              <w:pStyle w:val="BodyText"/>
              <w:spacing w:line="254" w:lineRule="auto"/>
              <w:rPr>
                <w:rFonts w:cs="Arial"/>
                <w:lang w:val="en-GB"/>
              </w:rPr>
            </w:pPr>
            <w:r>
              <w:rPr>
                <w:rFonts w:cs="Arial"/>
                <w:lang w:val="en-GB"/>
              </w:rPr>
              <w:t xml:space="preserve">There are already proposals in other </w:t>
            </w:r>
            <w:proofErr w:type="spellStart"/>
            <w:r>
              <w:rPr>
                <w:rFonts w:cs="Arial"/>
                <w:lang w:val="en-GB"/>
              </w:rPr>
              <w:t>subagendas</w:t>
            </w:r>
            <w:proofErr w:type="spellEnd"/>
            <w:r>
              <w:rPr>
                <w:rFonts w:cs="Arial"/>
                <w:lang w:val="en-GB"/>
              </w:rPr>
              <w:t xml:space="preserve"> that include these within RAN1 scope; not for the purpose of the scheduling in advance feature, but still, these proposals will enable this feature further. </w:t>
            </w:r>
          </w:p>
          <w:p w14:paraId="0580193E" w14:textId="77777777" w:rsidR="005D19FE" w:rsidRPr="002D5D59" w:rsidRDefault="008005F1">
            <w:pPr>
              <w:pStyle w:val="BodyText"/>
              <w:spacing w:line="254" w:lineRule="auto"/>
              <w:rPr>
                <w:rFonts w:eastAsia="SimSun" w:cs="Arial"/>
                <w:lang w:val="en-US" w:eastAsia="zh-CN"/>
              </w:rPr>
            </w:pPr>
            <w:r>
              <w:rPr>
                <w:rFonts w:cs="Arial"/>
                <w:lang w:val="en-GB"/>
              </w:rPr>
              <w:t xml:space="preserve">The fact that </w:t>
            </w:r>
            <w:proofErr w:type="spellStart"/>
            <w:proofErr w:type="gramStart"/>
            <w:r>
              <w:rPr>
                <w:rFonts w:cs="Arial"/>
                <w:lang w:val="en-GB"/>
              </w:rPr>
              <w:t>a</w:t>
            </w:r>
            <w:proofErr w:type="spellEnd"/>
            <w:proofErr w:type="gramEnd"/>
            <w:r>
              <w:rPr>
                <w:rFonts w:cs="Arial"/>
                <w:lang w:val="en-GB"/>
              </w:rPr>
              <w:t xml:space="preserve"> enhancement already discussed in RAN1 (e.g. configured measurement window) can enable multiple enhancements within RAN1 and other groups, is not a problem for us. Some features are general enough that can enable multiple aspects </w:t>
            </w:r>
          </w:p>
        </w:tc>
      </w:tr>
      <w:tr w:rsidR="005D19FE" w14:paraId="00085A8C" w14:textId="77777777">
        <w:tc>
          <w:tcPr>
            <w:tcW w:w="1795" w:type="dxa"/>
            <w:tcBorders>
              <w:top w:val="single" w:sz="4" w:space="0" w:color="auto"/>
              <w:left w:val="single" w:sz="4" w:space="0" w:color="auto"/>
              <w:bottom w:val="single" w:sz="4" w:space="0" w:color="auto"/>
              <w:right w:val="single" w:sz="4" w:space="0" w:color="auto"/>
            </w:tcBorders>
          </w:tcPr>
          <w:p w14:paraId="3E1D7753"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0B776FCA" w14:textId="77777777" w:rsidR="005D19FE" w:rsidRDefault="008005F1">
            <w:pPr>
              <w:pStyle w:val="BodyText"/>
              <w:spacing w:line="254" w:lineRule="auto"/>
              <w:rPr>
                <w:rFonts w:cs="Arial"/>
                <w:lang w:val="en-GB"/>
              </w:rPr>
            </w:pPr>
            <w:r>
              <w:rPr>
                <w:rFonts w:cs="Arial"/>
                <w:lang w:val="en-GB"/>
              </w:rPr>
              <w:t>We have not identified RAN1 impact</w:t>
            </w:r>
          </w:p>
        </w:tc>
      </w:tr>
      <w:tr w:rsidR="005D19FE" w14:paraId="2E5C0C47" w14:textId="77777777">
        <w:tc>
          <w:tcPr>
            <w:tcW w:w="1795" w:type="dxa"/>
            <w:tcBorders>
              <w:top w:val="single" w:sz="4" w:space="0" w:color="auto"/>
              <w:left w:val="single" w:sz="4" w:space="0" w:color="auto"/>
              <w:bottom w:val="single" w:sz="4" w:space="0" w:color="auto"/>
              <w:right w:val="single" w:sz="4" w:space="0" w:color="auto"/>
            </w:tcBorders>
          </w:tcPr>
          <w:p w14:paraId="5B866F3F" w14:textId="77777777" w:rsidR="005D19FE" w:rsidRDefault="008005F1">
            <w:pPr>
              <w:pStyle w:val="BodyText"/>
              <w:spacing w:line="254" w:lineRule="auto"/>
              <w:rPr>
                <w:rFonts w:cs="Arial"/>
              </w:rPr>
            </w:pPr>
            <w:r>
              <w:rPr>
                <w:rFonts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F669B2E" w14:textId="77777777" w:rsidR="005D19FE" w:rsidRDefault="008005F1">
            <w:pPr>
              <w:pStyle w:val="BodyText"/>
              <w:spacing w:line="254" w:lineRule="auto"/>
              <w:rPr>
                <w:rFonts w:cs="Arial"/>
                <w:lang w:val="en-GB"/>
              </w:rPr>
            </w:pPr>
            <w:r>
              <w:rPr>
                <w:rFonts w:cs="Arial"/>
                <w:lang w:val="en-GB"/>
              </w:rPr>
              <w:t>The potential impact will be in RAN2, i.e., LPP signalling. Perhaps we can wait for RAN2 guidance.</w:t>
            </w:r>
          </w:p>
        </w:tc>
      </w:tr>
    </w:tbl>
    <w:p w14:paraId="1C4FCE18" w14:textId="77777777" w:rsidR="005D19FE" w:rsidRDefault="005D19FE">
      <w:pPr>
        <w:jc w:val="both"/>
        <w:rPr>
          <w:rFonts w:ascii="Arial" w:hAnsi="Arial" w:cs="Arial"/>
          <w:b/>
          <w:bCs/>
          <w:highlight w:val="yellow"/>
          <w:u w:val="single"/>
          <w:lang w:eastAsia="ja-JP"/>
        </w:rPr>
      </w:pPr>
    </w:p>
    <w:p w14:paraId="3CA24171" w14:textId="77777777" w:rsidR="005D19FE" w:rsidRDefault="008005F1">
      <w:pPr>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4:  </w:t>
      </w:r>
    </w:p>
    <w:p w14:paraId="37B553E8" w14:textId="77777777" w:rsidR="005D19FE" w:rsidRDefault="008005F1">
      <w:pPr>
        <w:pStyle w:val="ListParagraph"/>
        <w:numPr>
          <w:ilvl w:val="0"/>
          <w:numId w:val="8"/>
        </w:numPr>
        <w:rPr>
          <w:rFonts w:ascii="Arial" w:hAnsi="Arial" w:cs="Arial"/>
          <w:lang w:val="en-US" w:eastAsia="zh-CN"/>
        </w:rPr>
      </w:pPr>
      <w:r>
        <w:rPr>
          <w:rFonts w:ascii="Arial" w:hAnsi="Arial" w:cs="Arial"/>
          <w:lang w:val="en-US" w:eastAsia="zh-CN"/>
        </w:rPr>
        <w:t>Any additional comments you would like to provide?</w:t>
      </w:r>
    </w:p>
    <w:tbl>
      <w:tblPr>
        <w:tblStyle w:val="TableGrid"/>
        <w:tblW w:w="9629" w:type="dxa"/>
        <w:tblLayout w:type="fixed"/>
        <w:tblLook w:val="04A0" w:firstRow="1" w:lastRow="0" w:firstColumn="1" w:lastColumn="0" w:noHBand="0" w:noVBand="1"/>
      </w:tblPr>
      <w:tblGrid>
        <w:gridCol w:w="1795"/>
        <w:gridCol w:w="7834"/>
      </w:tblGrid>
      <w:tr w:rsidR="005D19FE" w14:paraId="37B32864"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4260CC8A"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16939B22" w14:textId="77777777" w:rsidR="005D19FE" w:rsidRDefault="008005F1">
            <w:pPr>
              <w:pStyle w:val="BodyText"/>
              <w:spacing w:line="254" w:lineRule="auto"/>
              <w:rPr>
                <w:rFonts w:eastAsia="Calibri" w:cs="Arial"/>
              </w:rPr>
            </w:pPr>
            <w:r>
              <w:rPr>
                <w:rFonts w:eastAsia="Calibri" w:cs="Arial"/>
              </w:rPr>
              <w:t>Comments</w:t>
            </w:r>
          </w:p>
        </w:tc>
      </w:tr>
      <w:tr w:rsidR="005D19FE" w14:paraId="3B531698" w14:textId="77777777">
        <w:tc>
          <w:tcPr>
            <w:tcW w:w="1795" w:type="dxa"/>
            <w:tcBorders>
              <w:top w:val="single" w:sz="4" w:space="0" w:color="auto"/>
              <w:left w:val="single" w:sz="4" w:space="0" w:color="auto"/>
              <w:bottom w:val="single" w:sz="4" w:space="0" w:color="auto"/>
              <w:right w:val="single" w:sz="4" w:space="0" w:color="auto"/>
            </w:tcBorders>
          </w:tcPr>
          <w:p w14:paraId="6F215147"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6C37FF89" w14:textId="77777777" w:rsidR="005D19FE" w:rsidRPr="002D5D59" w:rsidRDefault="008005F1">
            <w:pPr>
              <w:pStyle w:val="BodyText"/>
              <w:spacing w:line="254" w:lineRule="auto"/>
              <w:rPr>
                <w:rFonts w:eastAsia="Calibri" w:cs="Arial"/>
                <w:lang w:val="en-US"/>
              </w:rPr>
            </w:pPr>
            <w:r w:rsidRPr="002D5D59">
              <w:rPr>
                <w:rFonts w:eastAsia="Calibri" w:cs="Arial"/>
                <w:lang w:val="en-US"/>
              </w:rPr>
              <w:t xml:space="preserve">Perhaps the proponents could clarify the RAN1 expected impact and the gains that would be achieved. </w:t>
            </w:r>
          </w:p>
        </w:tc>
      </w:tr>
      <w:tr w:rsidR="005D19FE" w14:paraId="7CCBCD59" w14:textId="77777777">
        <w:tc>
          <w:tcPr>
            <w:tcW w:w="1795" w:type="dxa"/>
            <w:tcBorders>
              <w:top w:val="single" w:sz="4" w:space="0" w:color="auto"/>
              <w:left w:val="single" w:sz="4" w:space="0" w:color="auto"/>
              <w:bottom w:val="single" w:sz="4" w:space="0" w:color="auto"/>
              <w:right w:val="single" w:sz="4" w:space="0" w:color="auto"/>
            </w:tcBorders>
          </w:tcPr>
          <w:p w14:paraId="7D968761" w14:textId="77777777" w:rsidR="005D19FE" w:rsidRDefault="008005F1">
            <w:pPr>
              <w:pStyle w:val="BodyText"/>
              <w:spacing w:line="254" w:lineRule="auto"/>
              <w:rPr>
                <w:rFonts w:cs="Arial"/>
              </w:rPr>
            </w:pPr>
            <w:r>
              <w:rPr>
                <w:rFonts w:cs="Arial" w:hint="eastAsia"/>
              </w:rPr>
              <w:t>Huawei, HiSilicon</w:t>
            </w:r>
          </w:p>
        </w:tc>
        <w:tc>
          <w:tcPr>
            <w:tcW w:w="7834" w:type="dxa"/>
            <w:tcBorders>
              <w:top w:val="single" w:sz="4" w:space="0" w:color="auto"/>
              <w:left w:val="single" w:sz="4" w:space="0" w:color="auto"/>
              <w:bottom w:val="single" w:sz="4" w:space="0" w:color="auto"/>
              <w:right w:val="single" w:sz="4" w:space="0" w:color="auto"/>
            </w:tcBorders>
          </w:tcPr>
          <w:p w14:paraId="12D47CFE" w14:textId="77777777" w:rsidR="005D19FE" w:rsidRPr="002D5D59" w:rsidRDefault="008005F1">
            <w:pPr>
              <w:pStyle w:val="BodyText"/>
              <w:spacing w:line="254" w:lineRule="auto"/>
              <w:rPr>
                <w:rFonts w:cs="Arial"/>
                <w:lang w:val="en-US"/>
              </w:rPr>
            </w:pPr>
            <w:r w:rsidRPr="002D5D59">
              <w:rPr>
                <w:rFonts w:cs="Arial" w:hint="eastAsia"/>
                <w:lang w:val="en-US"/>
              </w:rPr>
              <w:t>We shou</w:t>
            </w:r>
            <w:r w:rsidRPr="002D5D59">
              <w:rPr>
                <w:rFonts w:cs="Arial"/>
                <w:lang w:val="en-US"/>
              </w:rPr>
              <w:t>l</w:t>
            </w:r>
            <w:r w:rsidRPr="002D5D59">
              <w:rPr>
                <w:rFonts w:cs="Arial" w:hint="eastAsia"/>
                <w:lang w:val="en-US"/>
              </w:rPr>
              <w:t>d consider the to</w:t>
            </w:r>
            <w:r w:rsidRPr="002D5D59">
              <w:rPr>
                <w:rFonts w:cs="Arial"/>
                <w:lang w:val="en-US"/>
              </w:rPr>
              <w:t>ler</w:t>
            </w:r>
            <w:r w:rsidRPr="002D5D59">
              <w:rPr>
                <w:rFonts w:cs="Arial" w:hint="eastAsia"/>
                <w:lang w:val="en-US"/>
              </w:rPr>
              <w:t xml:space="preserve">ance of T due to the uncertainty </w:t>
            </w:r>
            <w:r w:rsidRPr="002D5D59">
              <w:rPr>
                <w:rFonts w:cs="Arial"/>
                <w:lang w:val="en-US"/>
              </w:rPr>
              <w:t>of</w:t>
            </w:r>
            <w:r w:rsidRPr="002D5D59">
              <w:rPr>
                <w:rFonts w:cs="Arial" w:hint="eastAsia"/>
                <w:lang w:val="en-US"/>
              </w:rPr>
              <w:t xml:space="preserve"> radio interface</w:t>
            </w:r>
            <w:r w:rsidRPr="002D5D59">
              <w:rPr>
                <w:rFonts w:cs="Arial"/>
                <w:lang w:val="en-US"/>
              </w:rPr>
              <w:t>.</w:t>
            </w:r>
          </w:p>
        </w:tc>
      </w:tr>
      <w:tr w:rsidR="005D19FE" w14:paraId="5232039A" w14:textId="77777777">
        <w:tc>
          <w:tcPr>
            <w:tcW w:w="1795" w:type="dxa"/>
            <w:tcBorders>
              <w:top w:val="single" w:sz="4" w:space="0" w:color="auto"/>
              <w:left w:val="single" w:sz="4" w:space="0" w:color="auto"/>
              <w:bottom w:val="single" w:sz="4" w:space="0" w:color="auto"/>
              <w:right w:val="single" w:sz="4" w:space="0" w:color="auto"/>
            </w:tcBorders>
          </w:tcPr>
          <w:p w14:paraId="3191CE90" w14:textId="77777777" w:rsidR="005D19FE" w:rsidRDefault="008005F1">
            <w:pPr>
              <w:pStyle w:val="BodyText"/>
              <w:spacing w:line="254" w:lineRule="auto"/>
              <w:rPr>
                <w:rFonts w:cs="Arial"/>
              </w:rPr>
            </w:pPr>
            <w:r>
              <w:rPr>
                <w:rFonts w:cs="Arial"/>
              </w:rPr>
              <w:t>Vivo</w:t>
            </w:r>
          </w:p>
        </w:tc>
        <w:tc>
          <w:tcPr>
            <w:tcW w:w="7834" w:type="dxa"/>
            <w:tcBorders>
              <w:top w:val="single" w:sz="4" w:space="0" w:color="auto"/>
              <w:left w:val="single" w:sz="4" w:space="0" w:color="auto"/>
              <w:bottom w:val="single" w:sz="4" w:space="0" w:color="auto"/>
              <w:right w:val="single" w:sz="4" w:space="0" w:color="auto"/>
            </w:tcBorders>
          </w:tcPr>
          <w:p w14:paraId="41AE2E46" w14:textId="77777777" w:rsidR="005D19FE" w:rsidRPr="002D5D59" w:rsidRDefault="008005F1">
            <w:pPr>
              <w:pStyle w:val="BodyText"/>
              <w:spacing w:line="254" w:lineRule="auto"/>
              <w:rPr>
                <w:rFonts w:cs="Arial"/>
                <w:lang w:val="en-US"/>
              </w:rPr>
            </w:pPr>
            <w:r w:rsidRPr="002D5D59">
              <w:rPr>
                <w:rFonts w:cs="Arial"/>
                <w:lang w:val="en-US"/>
              </w:rPr>
              <w:t xml:space="preserve">It’s no clear to us about the intention of question 1 to 3. Are they intended to be part of reply LS from RAN1 to SA2? BTW, is the common understanding that RAN1 will for sure have a reply LS to SA2 considering RAN2 </w:t>
            </w:r>
            <w:proofErr w:type="spellStart"/>
            <w:r w:rsidRPr="002D5D59">
              <w:rPr>
                <w:rFonts w:cs="Arial"/>
                <w:lang w:val="en-US"/>
              </w:rPr>
              <w:t>alerady</w:t>
            </w:r>
            <w:proofErr w:type="spellEnd"/>
            <w:r w:rsidRPr="002D5D59">
              <w:rPr>
                <w:rFonts w:cs="Arial"/>
                <w:lang w:val="en-US"/>
              </w:rPr>
              <w:t xml:space="preserve"> replied?</w:t>
            </w:r>
          </w:p>
        </w:tc>
      </w:tr>
      <w:tr w:rsidR="005D19FE" w14:paraId="0DEFFBCB" w14:textId="77777777">
        <w:tc>
          <w:tcPr>
            <w:tcW w:w="1795" w:type="dxa"/>
            <w:tcBorders>
              <w:top w:val="single" w:sz="4" w:space="0" w:color="auto"/>
              <w:left w:val="single" w:sz="4" w:space="0" w:color="auto"/>
              <w:bottom w:val="single" w:sz="4" w:space="0" w:color="auto"/>
              <w:right w:val="single" w:sz="4" w:space="0" w:color="auto"/>
            </w:tcBorders>
          </w:tcPr>
          <w:p w14:paraId="63C1126B" w14:textId="77777777" w:rsidR="005D19FE" w:rsidRDefault="008005F1">
            <w:pPr>
              <w:pStyle w:val="BodyText"/>
              <w:spacing w:line="254" w:lineRule="auto"/>
              <w:rPr>
                <w:rFonts w:cs="Arial"/>
              </w:rPr>
            </w:pPr>
            <w:r>
              <w:rPr>
                <w:rFonts w:cs="Arial"/>
              </w:rPr>
              <w:t>Qualcomm</w:t>
            </w:r>
          </w:p>
        </w:tc>
        <w:tc>
          <w:tcPr>
            <w:tcW w:w="7834" w:type="dxa"/>
            <w:tcBorders>
              <w:top w:val="single" w:sz="4" w:space="0" w:color="auto"/>
              <w:left w:val="single" w:sz="4" w:space="0" w:color="auto"/>
              <w:bottom w:val="single" w:sz="4" w:space="0" w:color="auto"/>
              <w:right w:val="single" w:sz="4" w:space="0" w:color="auto"/>
            </w:tcBorders>
          </w:tcPr>
          <w:p w14:paraId="00EC8D29" w14:textId="77777777" w:rsidR="005D19FE" w:rsidRPr="002D5D59" w:rsidRDefault="008005F1">
            <w:pPr>
              <w:pStyle w:val="BodyText"/>
              <w:spacing w:line="254" w:lineRule="auto"/>
              <w:rPr>
                <w:rFonts w:cs="Arial"/>
                <w:lang w:val="en-US"/>
              </w:rPr>
            </w:pPr>
            <w:r w:rsidRPr="002D5D59">
              <w:rPr>
                <w:rFonts w:cs="Arial"/>
                <w:lang w:val="en-US"/>
              </w:rPr>
              <w:t xml:space="preserve">In the “Actions” requested by SA2, it says, “once RAN1 is in a position to answer”. If RAN1 is not yet ready in a position to answer, then there will not be a need to reply now. </w:t>
            </w:r>
          </w:p>
        </w:tc>
      </w:tr>
      <w:tr w:rsidR="005D19FE" w14:paraId="3A9BCC3F" w14:textId="77777777">
        <w:tc>
          <w:tcPr>
            <w:tcW w:w="1795" w:type="dxa"/>
            <w:tcBorders>
              <w:top w:val="single" w:sz="4" w:space="0" w:color="auto"/>
              <w:left w:val="single" w:sz="4" w:space="0" w:color="auto"/>
              <w:bottom w:val="single" w:sz="4" w:space="0" w:color="auto"/>
              <w:right w:val="single" w:sz="4" w:space="0" w:color="auto"/>
            </w:tcBorders>
          </w:tcPr>
          <w:p w14:paraId="4A9B606E" w14:textId="77777777" w:rsidR="005D19FE" w:rsidRDefault="008005F1">
            <w:pPr>
              <w:pStyle w:val="BodyText"/>
              <w:spacing w:line="254" w:lineRule="auto"/>
              <w:rPr>
                <w:rFonts w:cs="Arial"/>
              </w:rPr>
            </w:pPr>
            <w:r>
              <w:rPr>
                <w:rFonts w:cs="Arial"/>
              </w:rPr>
              <w:t>SONY</w:t>
            </w:r>
          </w:p>
        </w:tc>
        <w:tc>
          <w:tcPr>
            <w:tcW w:w="7834" w:type="dxa"/>
            <w:tcBorders>
              <w:top w:val="single" w:sz="4" w:space="0" w:color="auto"/>
              <w:left w:val="single" w:sz="4" w:space="0" w:color="auto"/>
              <w:bottom w:val="single" w:sz="4" w:space="0" w:color="auto"/>
              <w:right w:val="single" w:sz="4" w:space="0" w:color="auto"/>
            </w:tcBorders>
          </w:tcPr>
          <w:p w14:paraId="45CF3E74" w14:textId="77777777" w:rsidR="005D19FE" w:rsidRPr="002D5D59" w:rsidRDefault="008005F1">
            <w:pPr>
              <w:pStyle w:val="BodyText"/>
              <w:spacing w:line="254" w:lineRule="auto"/>
              <w:rPr>
                <w:rFonts w:cs="Arial"/>
                <w:lang w:val="en-US"/>
              </w:rPr>
            </w:pPr>
            <w:r w:rsidRPr="002D5D59">
              <w:rPr>
                <w:rFonts w:cs="Arial"/>
                <w:lang w:val="en-US"/>
              </w:rPr>
              <w:t>Perhaps we can formulate our response: „</w:t>
            </w:r>
            <w:r w:rsidRPr="002D5D59">
              <w:rPr>
                <w:i/>
                <w:iCs/>
                <w:lang w:val="en-US"/>
              </w:rPr>
              <w:t>RAN1 thanks SA2 for the LS and have discussed the pre-scheduling feature. Based on the discussion RAN1 fundamental latency reductions on the actual positioning measurements, RAN1 cannot see any impact on RAN</w:t>
            </w:r>
            <w:proofErr w:type="gramStart"/>
            <w:r w:rsidRPr="002D5D59">
              <w:rPr>
                <w:i/>
                <w:iCs/>
                <w:lang w:val="en-US"/>
              </w:rPr>
              <w:t>1.</w:t>
            </w:r>
            <w:r w:rsidRPr="002D5D59">
              <w:rPr>
                <w:rFonts w:cs="Arial"/>
                <w:lang w:val="en-US"/>
              </w:rPr>
              <w:t>“</w:t>
            </w:r>
            <w:proofErr w:type="gramEnd"/>
          </w:p>
        </w:tc>
      </w:tr>
    </w:tbl>
    <w:p w14:paraId="05F75A24" w14:textId="77777777" w:rsidR="005D19FE" w:rsidRDefault="005D19FE">
      <w:pPr>
        <w:rPr>
          <w:highlight w:val="yellow"/>
        </w:rPr>
      </w:pPr>
    </w:p>
    <w:p w14:paraId="7D49D4F7" w14:textId="77777777" w:rsidR="005D19FE" w:rsidRDefault="008005F1">
      <w:pPr>
        <w:pStyle w:val="Heading1"/>
        <w:numPr>
          <w:ilvl w:val="0"/>
          <w:numId w:val="3"/>
        </w:numPr>
        <w:rPr>
          <w:lang w:val="en-US"/>
        </w:rPr>
      </w:pPr>
      <w:r>
        <w:rPr>
          <w:lang w:val="en-US"/>
        </w:rPr>
        <w:t>Summary of Phase 1</w:t>
      </w:r>
    </w:p>
    <w:p w14:paraId="147C0949" w14:textId="77777777" w:rsidR="005D19FE" w:rsidRDefault="005D19FE">
      <w:pPr>
        <w:rPr>
          <w:lang w:eastAsia="ja-JP"/>
        </w:rPr>
      </w:pPr>
    </w:p>
    <w:p w14:paraId="757CEB3D" w14:textId="77777777" w:rsidR="005D19FE" w:rsidRDefault="008005F1">
      <w:pPr>
        <w:rPr>
          <w:lang w:eastAsia="ja-JP"/>
        </w:rPr>
      </w:pPr>
      <w:r>
        <w:rPr>
          <w:lang w:eastAsia="ja-JP"/>
        </w:rPr>
        <w:t xml:space="preserve">In this section, </w:t>
      </w:r>
      <w:proofErr w:type="spellStart"/>
      <w:r>
        <w:rPr>
          <w:lang w:eastAsia="ja-JP"/>
        </w:rPr>
        <w:t>i</w:t>
      </w:r>
      <w:proofErr w:type="spellEnd"/>
      <w:r>
        <w:rPr>
          <w:lang w:eastAsia="ja-JP"/>
        </w:rPr>
        <w:t xml:space="preserve"> am trying to summarize in a few words the main aspect pointed out from each company </w:t>
      </w:r>
      <w:proofErr w:type="gramStart"/>
      <w:r>
        <w:rPr>
          <w:lang w:eastAsia="ja-JP"/>
        </w:rPr>
        <w:t>in order to</w:t>
      </w:r>
      <w:proofErr w:type="gramEnd"/>
      <w:r>
        <w:rPr>
          <w:lang w:eastAsia="ja-JP"/>
        </w:rPr>
        <w:t xml:space="preserve"> try to find common ground. </w:t>
      </w:r>
    </w:p>
    <w:tbl>
      <w:tblPr>
        <w:tblStyle w:val="TableGrid"/>
        <w:tblW w:w="9521" w:type="dxa"/>
        <w:tblInd w:w="108" w:type="dxa"/>
        <w:tblLayout w:type="fixed"/>
        <w:tblLook w:val="04A0" w:firstRow="1" w:lastRow="0" w:firstColumn="1" w:lastColumn="0" w:noHBand="0" w:noVBand="1"/>
      </w:tblPr>
      <w:tblGrid>
        <w:gridCol w:w="9521"/>
      </w:tblGrid>
      <w:tr w:rsidR="005D19FE" w14:paraId="303A81E7" w14:textId="77777777">
        <w:tc>
          <w:tcPr>
            <w:tcW w:w="9521" w:type="dxa"/>
          </w:tcPr>
          <w:p w14:paraId="54598C6E" w14:textId="77777777" w:rsidR="005D19FE" w:rsidRPr="002D5D59" w:rsidRDefault="005D19FE">
            <w:pPr>
              <w:rPr>
                <w:lang w:val="en-US" w:eastAsia="ja-JP"/>
              </w:rPr>
            </w:pPr>
          </w:p>
          <w:p w14:paraId="0A6D28D0" w14:textId="77777777" w:rsidR="005D19FE" w:rsidRDefault="008005F1">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1: </w:t>
            </w:r>
          </w:p>
          <w:p w14:paraId="18C366AB" w14:textId="77777777" w:rsidR="005D19FE" w:rsidRDefault="008005F1">
            <w:pPr>
              <w:pStyle w:val="ListParagraph"/>
              <w:numPr>
                <w:ilvl w:val="0"/>
                <w:numId w:val="8"/>
              </w:numPr>
              <w:spacing w:after="0"/>
              <w:ind w:left="360"/>
              <w:jc w:val="both"/>
              <w:rPr>
                <w:rFonts w:ascii="Arial" w:hAnsi="Arial" w:cs="Arial"/>
                <w:lang w:val="en-US" w:eastAsia="zh-CN"/>
              </w:rPr>
            </w:pPr>
            <w:r>
              <w:rPr>
                <w:rFonts w:ascii="Arial" w:hAnsi="Arial" w:cs="Arial"/>
                <w:lang w:val="en-US" w:eastAsia="zh-CN"/>
              </w:rPr>
              <w:t xml:space="preserve">Do you consider the scheduling location in advance feature one potential positioning enhancement that is within the scope of the WI objectives of Rel-17? </w:t>
            </w:r>
          </w:p>
          <w:p w14:paraId="1B465CF4" w14:textId="77777777" w:rsidR="005D19FE" w:rsidRDefault="005D19FE">
            <w:pPr>
              <w:pStyle w:val="ListParagraph"/>
              <w:spacing w:after="0"/>
              <w:ind w:left="360"/>
              <w:jc w:val="both"/>
              <w:rPr>
                <w:rFonts w:ascii="Arial" w:hAnsi="Arial" w:cs="Arial"/>
                <w:lang w:val="en-US" w:eastAsia="zh-CN"/>
              </w:rPr>
            </w:pPr>
          </w:p>
          <w:p w14:paraId="7568C445" w14:textId="77777777" w:rsidR="005D19FE" w:rsidRDefault="008005F1">
            <w:pPr>
              <w:spacing w:after="0"/>
              <w:rPr>
                <w:b/>
                <w:bCs/>
              </w:rPr>
            </w:pPr>
            <w:r>
              <w:rPr>
                <w:b/>
                <w:bCs/>
              </w:rPr>
              <w:t>Summary of Answers</w:t>
            </w:r>
          </w:p>
          <w:p w14:paraId="4F3E7DC8" w14:textId="77777777" w:rsidR="005D19FE" w:rsidRDefault="008005F1">
            <w:pPr>
              <w:pStyle w:val="ListParagraph"/>
              <w:numPr>
                <w:ilvl w:val="0"/>
                <w:numId w:val="10"/>
              </w:numPr>
              <w:spacing w:after="0"/>
              <w:rPr>
                <w:lang w:val="en-US"/>
              </w:rPr>
            </w:pPr>
            <w:r>
              <w:rPr>
                <w:lang w:val="en-US"/>
              </w:rPr>
              <w:t>No latency reduction is expected by the SA2 CR, and therefore it is not within the scope of the RAN1’s WI objectives</w:t>
            </w:r>
          </w:p>
          <w:p w14:paraId="2B6C3F18" w14:textId="77777777" w:rsidR="005D19FE" w:rsidRDefault="008005F1">
            <w:pPr>
              <w:pStyle w:val="ListParagraph"/>
              <w:numPr>
                <w:ilvl w:val="1"/>
                <w:numId w:val="10"/>
              </w:numPr>
              <w:spacing w:after="0"/>
              <w:rPr>
                <w:lang w:val="en-US"/>
              </w:rPr>
            </w:pPr>
            <w:r>
              <w:rPr>
                <w:lang w:val="en-US"/>
              </w:rPr>
              <w:t>Nokia/NSB, ZTE, OPPO, Lenovo, Motorola, Sony</w:t>
            </w:r>
          </w:p>
          <w:p w14:paraId="72BD4299" w14:textId="77777777" w:rsidR="005D19FE" w:rsidRDefault="008005F1">
            <w:pPr>
              <w:pStyle w:val="ListParagraph"/>
              <w:numPr>
                <w:ilvl w:val="0"/>
                <w:numId w:val="10"/>
              </w:numPr>
              <w:spacing w:after="0"/>
              <w:rPr>
                <w:lang w:val="en-US"/>
              </w:rPr>
            </w:pPr>
            <w:r>
              <w:rPr>
                <w:lang w:val="en-US"/>
              </w:rPr>
              <w:t xml:space="preserve">No latency reduction is expected by the SA2 CR, but consider it a potential enhancement </w:t>
            </w:r>
          </w:p>
          <w:p w14:paraId="61B0E157" w14:textId="77777777" w:rsidR="005D19FE" w:rsidRDefault="008005F1">
            <w:pPr>
              <w:pStyle w:val="ListParagraph"/>
              <w:numPr>
                <w:ilvl w:val="1"/>
                <w:numId w:val="10"/>
              </w:numPr>
              <w:spacing w:after="0"/>
            </w:pPr>
            <w:r>
              <w:rPr>
                <w:lang w:val="en-US"/>
              </w:rPr>
              <w:t>Huawei/</w:t>
            </w:r>
            <w:proofErr w:type="spellStart"/>
            <w:r>
              <w:rPr>
                <w:lang w:val="en-US"/>
              </w:rPr>
              <w:t>HiSilicon</w:t>
            </w:r>
            <w:proofErr w:type="spellEnd"/>
          </w:p>
          <w:p w14:paraId="59C1A6E3" w14:textId="77777777" w:rsidR="005D19FE" w:rsidRDefault="008005F1">
            <w:pPr>
              <w:pStyle w:val="ListParagraph"/>
              <w:numPr>
                <w:ilvl w:val="0"/>
                <w:numId w:val="10"/>
              </w:numPr>
              <w:spacing w:after="0"/>
              <w:rPr>
                <w:lang w:val="en-US"/>
              </w:rPr>
            </w:pPr>
            <w:r>
              <w:rPr>
                <w:lang w:val="en-US"/>
              </w:rPr>
              <w:t>No latency reduction is expected by the SA2 CR from RAN1 perspective; Up to RAN2 if they want to consider it as an enhancement.</w:t>
            </w:r>
          </w:p>
          <w:p w14:paraId="752C3BF6" w14:textId="77777777" w:rsidR="005D19FE" w:rsidRDefault="008005F1">
            <w:pPr>
              <w:pStyle w:val="ListParagraph"/>
              <w:numPr>
                <w:ilvl w:val="1"/>
                <w:numId w:val="10"/>
              </w:numPr>
              <w:spacing w:after="0"/>
            </w:pPr>
            <w:r>
              <w:rPr>
                <w:lang w:val="en-US"/>
              </w:rPr>
              <w:t xml:space="preserve">Vivo, </w:t>
            </w:r>
            <w:proofErr w:type="spellStart"/>
            <w:r>
              <w:rPr>
                <w:color w:val="00B0F0"/>
                <w:lang w:val="en-US"/>
              </w:rPr>
              <w:t>InterDigital</w:t>
            </w:r>
            <w:proofErr w:type="spellEnd"/>
          </w:p>
          <w:p w14:paraId="3D0542FB" w14:textId="77777777" w:rsidR="005D19FE" w:rsidRDefault="008005F1">
            <w:pPr>
              <w:pStyle w:val="ListParagraph"/>
              <w:numPr>
                <w:ilvl w:val="0"/>
                <w:numId w:val="10"/>
              </w:numPr>
              <w:spacing w:after="0"/>
              <w:rPr>
                <w:lang w:val="en-US"/>
              </w:rPr>
            </w:pPr>
            <w:r>
              <w:rPr>
                <w:lang w:val="en-US"/>
              </w:rPr>
              <w:t xml:space="preserve">No latency reduction is expected by the SA2 CR. The feature looks </w:t>
            </w:r>
            <w:proofErr w:type="gramStart"/>
            <w:r>
              <w:rPr>
                <w:lang w:val="en-US"/>
              </w:rPr>
              <w:t>similar to</w:t>
            </w:r>
            <w:proofErr w:type="gramEnd"/>
            <w:r>
              <w:rPr>
                <w:lang w:val="en-US"/>
              </w:rPr>
              <w:t xml:space="preserve"> the Measurement Time Window feature discussed in RAN1.</w:t>
            </w:r>
          </w:p>
          <w:p w14:paraId="0DE75F58" w14:textId="77777777" w:rsidR="005D19FE" w:rsidRDefault="008005F1">
            <w:pPr>
              <w:pStyle w:val="ListParagraph"/>
              <w:numPr>
                <w:ilvl w:val="1"/>
                <w:numId w:val="10"/>
              </w:numPr>
              <w:spacing w:after="0"/>
            </w:pPr>
            <w:r>
              <w:rPr>
                <w:lang w:val="en-US"/>
              </w:rPr>
              <w:t>CATT</w:t>
            </w:r>
          </w:p>
          <w:p w14:paraId="00416360" w14:textId="77777777" w:rsidR="005D19FE" w:rsidRDefault="008005F1">
            <w:pPr>
              <w:pStyle w:val="ListParagraph"/>
              <w:numPr>
                <w:ilvl w:val="0"/>
                <w:numId w:val="10"/>
              </w:numPr>
              <w:spacing w:after="0"/>
              <w:rPr>
                <w:lang w:val="en-US"/>
              </w:rPr>
            </w:pPr>
            <w:r>
              <w:rPr>
                <w:lang w:val="en-US"/>
              </w:rPr>
              <w:t>Latency reduction can be observed by the SA2 CR in some scenarios. The feature looks related to the Measurement Time Window feature discussed in RAN1</w:t>
            </w:r>
          </w:p>
          <w:p w14:paraId="678E1A63" w14:textId="77777777" w:rsidR="005D19FE" w:rsidRDefault="008005F1">
            <w:pPr>
              <w:pStyle w:val="ListParagraph"/>
              <w:numPr>
                <w:ilvl w:val="1"/>
                <w:numId w:val="10"/>
              </w:numPr>
              <w:spacing w:after="0"/>
            </w:pPr>
            <w:r>
              <w:rPr>
                <w:lang w:val="en-US"/>
              </w:rPr>
              <w:t>Qualcomm</w:t>
            </w:r>
          </w:p>
          <w:p w14:paraId="519730DD" w14:textId="77777777" w:rsidR="005D19FE" w:rsidRDefault="005D19FE">
            <w:pPr>
              <w:pStyle w:val="ListParagraph"/>
              <w:spacing w:after="0"/>
              <w:ind w:left="0"/>
            </w:pPr>
          </w:p>
        </w:tc>
      </w:tr>
    </w:tbl>
    <w:p w14:paraId="4F9638CF" w14:textId="77777777" w:rsidR="005D19FE" w:rsidRDefault="005D19FE">
      <w:pPr>
        <w:pStyle w:val="ListParagraph"/>
        <w:spacing w:after="0"/>
      </w:pPr>
    </w:p>
    <w:tbl>
      <w:tblPr>
        <w:tblStyle w:val="TableGrid"/>
        <w:tblW w:w="9629" w:type="dxa"/>
        <w:tblLayout w:type="fixed"/>
        <w:tblLook w:val="04A0" w:firstRow="1" w:lastRow="0" w:firstColumn="1" w:lastColumn="0" w:noHBand="0" w:noVBand="1"/>
      </w:tblPr>
      <w:tblGrid>
        <w:gridCol w:w="9629"/>
      </w:tblGrid>
      <w:tr w:rsidR="005D19FE" w14:paraId="7EC31837" w14:textId="77777777">
        <w:tc>
          <w:tcPr>
            <w:tcW w:w="9629" w:type="dxa"/>
          </w:tcPr>
          <w:p w14:paraId="510E3863" w14:textId="77777777" w:rsidR="005D19FE" w:rsidRDefault="008005F1">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2: </w:t>
            </w:r>
          </w:p>
          <w:p w14:paraId="299609FA" w14:textId="77777777" w:rsidR="005D19FE" w:rsidRDefault="008005F1">
            <w:pPr>
              <w:pStyle w:val="ListParagraph"/>
              <w:numPr>
                <w:ilvl w:val="0"/>
                <w:numId w:val="8"/>
              </w:numPr>
              <w:spacing w:after="0"/>
              <w:ind w:left="360"/>
              <w:jc w:val="both"/>
              <w:rPr>
                <w:rFonts w:ascii="Arial" w:hAnsi="Arial" w:cs="Arial"/>
                <w:lang w:eastAsia="zh-CN"/>
              </w:rPr>
            </w:pPr>
            <w:r>
              <w:rPr>
                <w:rFonts w:ascii="Arial" w:hAnsi="Arial" w:cs="Arial"/>
                <w:lang w:val="en-US" w:eastAsia="zh-CN"/>
              </w:rPr>
              <w:t>Do you agree that, from RAN1 perspective, support can be provided for a scheduled location time as part of Rel-17 and as defined in the attached CR to TS 23.273? If not, please provide an explanation.</w:t>
            </w:r>
          </w:p>
          <w:p w14:paraId="7C0997C1" w14:textId="77777777" w:rsidR="005D19FE" w:rsidRDefault="008005F1">
            <w:pPr>
              <w:spacing w:after="0"/>
              <w:rPr>
                <w:b/>
                <w:bCs/>
              </w:rPr>
            </w:pPr>
            <w:r>
              <w:rPr>
                <w:b/>
                <w:bCs/>
              </w:rPr>
              <w:t>Summary of Answers</w:t>
            </w:r>
          </w:p>
          <w:p w14:paraId="170FC273" w14:textId="77777777" w:rsidR="005D19FE" w:rsidRDefault="008005F1">
            <w:pPr>
              <w:pStyle w:val="ListParagraph"/>
              <w:numPr>
                <w:ilvl w:val="0"/>
                <w:numId w:val="11"/>
              </w:numPr>
              <w:spacing w:after="0"/>
            </w:pPr>
            <w:r>
              <w:rPr>
                <w:lang w:val="en-US"/>
              </w:rPr>
              <w:t>No</w:t>
            </w:r>
          </w:p>
          <w:p w14:paraId="52A368A7" w14:textId="6111498A" w:rsidR="005D19FE" w:rsidRDefault="008005F1">
            <w:pPr>
              <w:pStyle w:val="ListParagraph"/>
              <w:numPr>
                <w:ilvl w:val="1"/>
                <w:numId w:val="11"/>
              </w:numPr>
              <w:spacing w:after="0"/>
            </w:pPr>
            <w:r w:rsidRPr="00995077">
              <w:rPr>
                <w:lang w:val="en-US"/>
              </w:rPr>
              <w:t>Nokia/NSB, ZTE</w:t>
            </w:r>
            <w:r w:rsidR="00995077" w:rsidRPr="00995077">
              <w:rPr>
                <w:lang w:val="en-US"/>
              </w:rPr>
              <w:t xml:space="preserve">, </w:t>
            </w:r>
          </w:p>
          <w:p w14:paraId="61F2B551" w14:textId="77777777" w:rsidR="005D19FE" w:rsidRDefault="008005F1">
            <w:pPr>
              <w:pStyle w:val="ListParagraph"/>
              <w:numPr>
                <w:ilvl w:val="0"/>
                <w:numId w:val="11"/>
              </w:numPr>
              <w:spacing w:after="0"/>
              <w:rPr>
                <w:lang w:val="en-US"/>
              </w:rPr>
            </w:pPr>
            <w:r>
              <w:rPr>
                <w:lang w:val="en-US"/>
              </w:rPr>
              <w:t>Up to RAN2 to decide whether to support it or not</w:t>
            </w:r>
          </w:p>
          <w:p w14:paraId="3722DEC9" w14:textId="647674DF" w:rsidR="005D19FE" w:rsidRDefault="008005F1">
            <w:pPr>
              <w:pStyle w:val="ListParagraph"/>
              <w:numPr>
                <w:ilvl w:val="1"/>
                <w:numId w:val="11"/>
              </w:numPr>
              <w:spacing w:after="0"/>
            </w:pPr>
            <w:r>
              <w:rPr>
                <w:lang w:val="en-US"/>
              </w:rPr>
              <w:t>Huawei/</w:t>
            </w:r>
            <w:proofErr w:type="spellStart"/>
            <w:r>
              <w:rPr>
                <w:lang w:val="en-US"/>
              </w:rPr>
              <w:t>HiSilicon</w:t>
            </w:r>
            <w:proofErr w:type="spellEnd"/>
            <w:r>
              <w:rPr>
                <w:lang w:val="en-US"/>
              </w:rPr>
              <w:t xml:space="preserve">, Sony, </w:t>
            </w:r>
            <w:proofErr w:type="spellStart"/>
            <w:r>
              <w:rPr>
                <w:color w:val="00B0F0"/>
                <w:lang w:val="en-US"/>
              </w:rPr>
              <w:t>InterDigital</w:t>
            </w:r>
            <w:proofErr w:type="spellEnd"/>
            <w:r w:rsidR="00396CC6">
              <w:rPr>
                <w:color w:val="00B0F0"/>
                <w:lang w:val="en-US"/>
              </w:rPr>
              <w:t>,</w:t>
            </w:r>
            <w:r w:rsidR="00E303D6" w:rsidRPr="00995077">
              <w:rPr>
                <w:color w:val="4472C4" w:themeColor="accent1"/>
                <w:lang w:val="en-US"/>
              </w:rPr>
              <w:t xml:space="preserve"> Lenovo</w:t>
            </w:r>
            <w:r w:rsidR="00E303D6">
              <w:rPr>
                <w:color w:val="4472C4" w:themeColor="accent1"/>
                <w:lang w:val="en-US"/>
              </w:rPr>
              <w:t>/</w:t>
            </w:r>
            <w:r w:rsidR="00E303D6" w:rsidRPr="00995077">
              <w:rPr>
                <w:color w:val="4472C4" w:themeColor="accent1"/>
                <w:lang w:val="en-US"/>
              </w:rPr>
              <w:t>Motorola Mobility</w:t>
            </w:r>
          </w:p>
          <w:p w14:paraId="4FC9903F" w14:textId="77777777" w:rsidR="005D19FE" w:rsidRDefault="008005F1">
            <w:pPr>
              <w:pStyle w:val="ListParagraph"/>
              <w:numPr>
                <w:ilvl w:val="0"/>
                <w:numId w:val="11"/>
              </w:numPr>
              <w:spacing w:after="0"/>
              <w:rPr>
                <w:lang w:val="en-US"/>
              </w:rPr>
            </w:pPr>
            <w:r>
              <w:rPr>
                <w:lang w:val="en-US"/>
              </w:rPr>
              <w:t>RAN1 should not decide whether to support or not the feature</w:t>
            </w:r>
          </w:p>
          <w:p w14:paraId="02AFA8D1" w14:textId="77777777" w:rsidR="005D19FE" w:rsidRDefault="008005F1">
            <w:pPr>
              <w:pStyle w:val="ListParagraph"/>
              <w:numPr>
                <w:ilvl w:val="1"/>
                <w:numId w:val="11"/>
              </w:numPr>
              <w:spacing w:after="0"/>
            </w:pPr>
            <w:r>
              <w:rPr>
                <w:lang w:val="en-US"/>
              </w:rPr>
              <w:t>vivo</w:t>
            </w:r>
          </w:p>
          <w:p w14:paraId="27EC0AEE" w14:textId="77777777" w:rsidR="005D19FE" w:rsidRDefault="008005F1">
            <w:pPr>
              <w:pStyle w:val="ListParagraph"/>
              <w:numPr>
                <w:ilvl w:val="0"/>
                <w:numId w:val="11"/>
              </w:numPr>
              <w:spacing w:after="0"/>
              <w:rPr>
                <w:lang w:val="en-US"/>
              </w:rPr>
            </w:pPr>
            <w:r>
              <w:rPr>
                <w:lang w:val="en-US"/>
              </w:rPr>
              <w:t xml:space="preserve">From RAN1 perspective, support can be provide using the measurement time window feature. </w:t>
            </w:r>
          </w:p>
          <w:p w14:paraId="256C1E5D" w14:textId="77777777" w:rsidR="005D19FE" w:rsidRDefault="008005F1">
            <w:pPr>
              <w:pStyle w:val="ListParagraph"/>
              <w:numPr>
                <w:ilvl w:val="1"/>
                <w:numId w:val="11"/>
              </w:numPr>
              <w:spacing w:after="0"/>
            </w:pPr>
            <w:r>
              <w:rPr>
                <w:lang w:val="en-US"/>
              </w:rPr>
              <w:t>CATT, Qualcomm</w:t>
            </w:r>
          </w:p>
          <w:p w14:paraId="3FD58E5B" w14:textId="77777777" w:rsidR="005D19FE" w:rsidRDefault="005D19FE">
            <w:pPr>
              <w:spacing w:after="0"/>
            </w:pPr>
          </w:p>
        </w:tc>
      </w:tr>
    </w:tbl>
    <w:p w14:paraId="1D84EA0C" w14:textId="77777777" w:rsidR="005D19FE" w:rsidRDefault="005D19FE">
      <w:pPr>
        <w:spacing w:after="0"/>
      </w:pPr>
    </w:p>
    <w:tbl>
      <w:tblPr>
        <w:tblStyle w:val="TableGrid"/>
        <w:tblW w:w="9521" w:type="dxa"/>
        <w:tblInd w:w="108" w:type="dxa"/>
        <w:tblLayout w:type="fixed"/>
        <w:tblLook w:val="04A0" w:firstRow="1" w:lastRow="0" w:firstColumn="1" w:lastColumn="0" w:noHBand="0" w:noVBand="1"/>
      </w:tblPr>
      <w:tblGrid>
        <w:gridCol w:w="9521"/>
      </w:tblGrid>
      <w:tr w:rsidR="005D19FE" w14:paraId="0742E44C" w14:textId="77777777">
        <w:tc>
          <w:tcPr>
            <w:tcW w:w="9521" w:type="dxa"/>
          </w:tcPr>
          <w:p w14:paraId="0F138FC6" w14:textId="77777777" w:rsidR="005D19FE" w:rsidRDefault="008005F1">
            <w:pPr>
              <w:spacing w:after="0"/>
              <w:jc w:val="both"/>
              <w:rPr>
                <w:rFonts w:ascii="Arial" w:hAnsi="Arial" w:cs="Arial"/>
                <w:b/>
                <w:bCs/>
                <w:highlight w:val="yellow"/>
                <w:u w:val="single"/>
                <w:lang w:eastAsia="ja-JP"/>
              </w:rPr>
            </w:pPr>
            <w:r>
              <w:rPr>
                <w:rFonts w:ascii="Arial" w:hAnsi="Arial" w:cs="Arial"/>
                <w:b/>
                <w:bCs/>
                <w:highlight w:val="yellow"/>
                <w:u w:val="single"/>
                <w:lang w:eastAsia="ja-JP"/>
              </w:rPr>
              <w:t xml:space="preserve">Question 3: </w:t>
            </w:r>
          </w:p>
          <w:p w14:paraId="7C7F685B" w14:textId="77777777" w:rsidR="005D19FE" w:rsidRDefault="008005F1">
            <w:pPr>
              <w:pStyle w:val="ListParagraph"/>
              <w:numPr>
                <w:ilvl w:val="0"/>
                <w:numId w:val="8"/>
              </w:numPr>
              <w:spacing w:after="0"/>
              <w:ind w:left="360"/>
              <w:rPr>
                <w:rFonts w:ascii="Arial" w:hAnsi="Arial" w:cs="Arial"/>
                <w:lang w:val="en-US" w:eastAsia="zh-CN"/>
              </w:rPr>
            </w:pPr>
            <w:r>
              <w:rPr>
                <w:rFonts w:ascii="Arial" w:hAnsi="Arial" w:cs="Arial"/>
                <w:lang w:val="en-US" w:eastAsia="zh-CN"/>
              </w:rPr>
              <w:t xml:space="preserve">Could there be potential impacts to RAN1 work and/or specifications to support or enable this feature? </w:t>
            </w:r>
          </w:p>
          <w:p w14:paraId="3ED36B90" w14:textId="77777777" w:rsidR="005D19FE" w:rsidRDefault="008005F1">
            <w:pPr>
              <w:spacing w:after="0"/>
              <w:rPr>
                <w:b/>
                <w:bCs/>
              </w:rPr>
            </w:pPr>
            <w:r>
              <w:rPr>
                <w:b/>
                <w:bCs/>
              </w:rPr>
              <w:t>Summary of Answers</w:t>
            </w:r>
          </w:p>
          <w:p w14:paraId="4FD23A92" w14:textId="77777777" w:rsidR="005D19FE" w:rsidRDefault="008005F1">
            <w:pPr>
              <w:pStyle w:val="ListParagraph"/>
              <w:numPr>
                <w:ilvl w:val="0"/>
                <w:numId w:val="12"/>
              </w:numPr>
              <w:spacing w:after="0"/>
              <w:rPr>
                <w:lang w:val="en-US"/>
              </w:rPr>
            </w:pPr>
            <w:r>
              <w:rPr>
                <w:lang w:val="en-US"/>
              </w:rPr>
              <w:t xml:space="preserve">Potential Yes – related to the Measurement Time window </w:t>
            </w:r>
          </w:p>
          <w:p w14:paraId="4F1DC2E9" w14:textId="77777777" w:rsidR="005D19FE" w:rsidRDefault="008005F1">
            <w:pPr>
              <w:pStyle w:val="ListParagraph"/>
              <w:numPr>
                <w:ilvl w:val="1"/>
                <w:numId w:val="12"/>
              </w:numPr>
              <w:spacing w:after="0"/>
            </w:pPr>
            <w:r>
              <w:rPr>
                <w:lang w:val="en-US"/>
              </w:rPr>
              <w:t>Nokia/NSB, CATT, Qualcomm</w:t>
            </w:r>
          </w:p>
          <w:p w14:paraId="43CB569C" w14:textId="77777777" w:rsidR="005D19FE" w:rsidRDefault="008005F1">
            <w:pPr>
              <w:pStyle w:val="ListParagraph"/>
              <w:numPr>
                <w:ilvl w:val="0"/>
                <w:numId w:val="12"/>
              </w:numPr>
              <w:spacing w:after="0"/>
            </w:pPr>
            <w:r>
              <w:rPr>
                <w:lang w:val="en-US"/>
              </w:rPr>
              <w:t>Outside the WID</w:t>
            </w:r>
          </w:p>
          <w:p w14:paraId="6AC68313" w14:textId="77777777" w:rsidR="005D19FE" w:rsidRDefault="008005F1">
            <w:pPr>
              <w:pStyle w:val="ListParagraph"/>
              <w:numPr>
                <w:ilvl w:val="1"/>
                <w:numId w:val="12"/>
              </w:numPr>
              <w:spacing w:after="0"/>
            </w:pPr>
            <w:r>
              <w:rPr>
                <w:lang w:val="en-US"/>
              </w:rPr>
              <w:t>ZTE</w:t>
            </w:r>
          </w:p>
          <w:p w14:paraId="5C9F5906" w14:textId="77777777" w:rsidR="005D19FE" w:rsidRDefault="008005F1">
            <w:pPr>
              <w:pStyle w:val="ListParagraph"/>
              <w:numPr>
                <w:ilvl w:val="0"/>
                <w:numId w:val="12"/>
              </w:numPr>
              <w:spacing w:after="0"/>
            </w:pPr>
            <w:r>
              <w:rPr>
                <w:lang w:val="en-US"/>
              </w:rPr>
              <w:t>Up to RAN2</w:t>
            </w:r>
          </w:p>
          <w:p w14:paraId="68273563" w14:textId="77777777" w:rsidR="005D19FE" w:rsidRDefault="008005F1">
            <w:pPr>
              <w:pStyle w:val="ListParagraph"/>
              <w:numPr>
                <w:ilvl w:val="1"/>
                <w:numId w:val="12"/>
              </w:numPr>
              <w:spacing w:after="0"/>
            </w:pPr>
            <w:r>
              <w:rPr>
                <w:lang w:val="en-US"/>
              </w:rPr>
              <w:t>Huawei/</w:t>
            </w:r>
            <w:proofErr w:type="spellStart"/>
            <w:r>
              <w:rPr>
                <w:lang w:val="en-US"/>
              </w:rPr>
              <w:t>HiSilicon</w:t>
            </w:r>
            <w:proofErr w:type="spellEnd"/>
            <w:r>
              <w:rPr>
                <w:lang w:val="en-US"/>
              </w:rPr>
              <w:t xml:space="preserve">, </w:t>
            </w:r>
            <w:proofErr w:type="spellStart"/>
            <w:r>
              <w:rPr>
                <w:color w:val="00B0F0"/>
                <w:lang w:val="en-US"/>
              </w:rPr>
              <w:t>InterDigital</w:t>
            </w:r>
            <w:proofErr w:type="spellEnd"/>
          </w:p>
          <w:p w14:paraId="4337FA9F" w14:textId="77777777" w:rsidR="005D19FE" w:rsidRDefault="008005F1">
            <w:pPr>
              <w:pStyle w:val="ListParagraph"/>
              <w:numPr>
                <w:ilvl w:val="0"/>
                <w:numId w:val="12"/>
              </w:numPr>
              <w:spacing w:after="0"/>
              <w:rPr>
                <w:lang w:val="en-US"/>
              </w:rPr>
            </w:pPr>
            <w:r>
              <w:rPr>
                <w:lang w:val="en-US"/>
              </w:rPr>
              <w:t>Not identified any potential RAN1 impact yet</w:t>
            </w:r>
          </w:p>
          <w:p w14:paraId="55966F91" w14:textId="77777777" w:rsidR="005D19FE" w:rsidRDefault="008005F1">
            <w:pPr>
              <w:pStyle w:val="ListParagraph"/>
              <w:numPr>
                <w:ilvl w:val="1"/>
                <w:numId w:val="12"/>
              </w:numPr>
              <w:spacing w:after="0"/>
              <w:ind w:left="0" w:firstLine="0"/>
              <w:rPr>
                <w:lang w:val="en-US"/>
              </w:rPr>
            </w:pPr>
            <w:r>
              <w:rPr>
                <w:rFonts w:eastAsia="DengXian"/>
                <w:lang w:val="en-US" w:eastAsia="zh-CN"/>
              </w:rPr>
              <w:t>Vivo, OPPO, Lenovo/Motorola Mobility, Sony</w:t>
            </w:r>
          </w:p>
        </w:tc>
      </w:tr>
    </w:tbl>
    <w:p w14:paraId="2C3CEA30" w14:textId="77777777" w:rsidR="005D19FE" w:rsidRDefault="005D19FE">
      <w:pPr>
        <w:spacing w:after="0"/>
      </w:pPr>
    </w:p>
    <w:p w14:paraId="37F0FE37" w14:textId="77777777" w:rsidR="005D19FE" w:rsidRDefault="008005F1">
      <w:pPr>
        <w:spacing w:after="0" w:line="240" w:lineRule="auto"/>
        <w:rPr>
          <w:rFonts w:ascii="Arial" w:eastAsia="Times New Roman" w:hAnsi="Arial" w:cs="Times New Roman"/>
          <w:sz w:val="36"/>
          <w:szCs w:val="20"/>
          <w:lang w:eastAsia="ja-JP"/>
        </w:rPr>
      </w:pPr>
      <w:r>
        <w:br w:type="page"/>
      </w:r>
    </w:p>
    <w:p w14:paraId="33556876" w14:textId="77777777" w:rsidR="005D19FE" w:rsidRDefault="008005F1">
      <w:pPr>
        <w:pStyle w:val="Heading1"/>
        <w:numPr>
          <w:ilvl w:val="0"/>
          <w:numId w:val="3"/>
        </w:numPr>
        <w:rPr>
          <w:lang w:val="en-US"/>
        </w:rPr>
      </w:pPr>
      <w:r>
        <w:rPr>
          <w:lang w:val="en-US"/>
        </w:rPr>
        <w:t>Phase 2: Draft reply LS Discussion</w:t>
      </w:r>
    </w:p>
    <w:p w14:paraId="6E954098" w14:textId="77777777" w:rsidR="005D19FE" w:rsidRDefault="008005F1">
      <w:pPr>
        <w:jc w:val="both"/>
        <w:rPr>
          <w:lang w:eastAsia="ja-JP"/>
        </w:rPr>
      </w:pPr>
      <w:r>
        <w:rPr>
          <w:lang w:eastAsia="ja-JP"/>
        </w:rPr>
        <w:t>By looking at the replies above, it seems that there is majority support that it is not within RAN1 Rel-17 objectives to decide the support or not of the feature. Furthermore, from the replies above, and given that RAN2 has already replied that they are “considering the support of the feature” (As written in their reply LS: “</w:t>
      </w:r>
      <w:r>
        <w:rPr>
          <w:rFonts w:ascii="Times New Roman" w:eastAsia="Times New Roman" w:hAnsi="Times New Roman" w:cs="Times New Roman"/>
          <w:i/>
          <w:iCs/>
          <w:sz w:val="20"/>
          <w:szCs w:val="20"/>
          <w:lang w:val="en-GB"/>
        </w:rPr>
        <w:t xml:space="preserve">Before RAN2 can decide on support of the feature”) </w:t>
      </w:r>
      <w:r>
        <w:rPr>
          <w:lang w:eastAsia="ja-JP"/>
        </w:rPr>
        <w:t xml:space="preserve">and asking specific clarifications questions, and SA2 has already technically endorsed the CR, it may seem acceptable to conclude that we leave it up to other WGs to decide about the feature. </w:t>
      </w:r>
    </w:p>
    <w:p w14:paraId="6EDBFD3A" w14:textId="77777777" w:rsidR="005D19FE" w:rsidRDefault="008005F1">
      <w:pPr>
        <w:jc w:val="both"/>
        <w:rPr>
          <w:lang w:eastAsia="ja-JP"/>
        </w:rPr>
      </w:pPr>
      <w:proofErr w:type="gramStart"/>
      <w:r>
        <w:rPr>
          <w:lang w:eastAsia="ja-JP"/>
        </w:rPr>
        <w:t>A majority of</w:t>
      </w:r>
      <w:proofErr w:type="gramEnd"/>
      <w:r>
        <w:rPr>
          <w:lang w:eastAsia="ja-JP"/>
        </w:rPr>
        <w:t xml:space="preserve"> companies do not see RAN1 impact from the SA2 CR. Some companies see similarities of the enhancements needed for this feature with the enhancements considered for other RAN1-centric enhancements (and specifically the Measurement Time Window) that is also being discussed in RAN1. Based on the above, I suggest the following draft reply, together with a selection of alternatives for the last bullet as shown below. </w:t>
      </w:r>
    </w:p>
    <w:p w14:paraId="088E9D93" w14:textId="77777777" w:rsidR="005D19FE" w:rsidRDefault="008005F1">
      <w:pPr>
        <w:rPr>
          <w:lang w:eastAsia="ja-JP"/>
        </w:rPr>
      </w:pPr>
      <w:r>
        <w:rPr>
          <w:rFonts w:ascii="Arial" w:hAnsi="Arial" w:cs="Arial"/>
          <w:b/>
          <w:bCs/>
          <w:i/>
          <w:iCs/>
          <w:sz w:val="24"/>
          <w:szCs w:val="24"/>
          <w:lang w:eastAsia="zh-CN"/>
        </w:rPr>
        <w:t xml:space="preserve">Question (as a reminder): </w:t>
      </w:r>
      <w:r>
        <w:rPr>
          <w:rFonts w:ascii="Arial" w:hAnsi="Arial" w:cs="Arial"/>
          <w:sz w:val="24"/>
          <w:szCs w:val="24"/>
          <w:lang w:eastAsia="zh-CN"/>
        </w:rPr>
        <w:t>SA2 would like to ask RAN1 whether support can be provided for a scheduled location time as part of Rel-17 and as defined in the attached CR to TS 23.273</w:t>
      </w:r>
    </w:p>
    <w:tbl>
      <w:tblPr>
        <w:tblStyle w:val="TableGrid"/>
        <w:tblW w:w="9629" w:type="dxa"/>
        <w:tblLayout w:type="fixed"/>
        <w:tblLook w:val="04A0" w:firstRow="1" w:lastRow="0" w:firstColumn="1" w:lastColumn="0" w:noHBand="0" w:noVBand="1"/>
      </w:tblPr>
      <w:tblGrid>
        <w:gridCol w:w="9629"/>
      </w:tblGrid>
      <w:tr w:rsidR="005D19FE" w14:paraId="3942067A" w14:textId="77777777">
        <w:tc>
          <w:tcPr>
            <w:tcW w:w="9629" w:type="dxa"/>
          </w:tcPr>
          <w:p w14:paraId="623FBB7C" w14:textId="77777777" w:rsidR="005D19FE" w:rsidRPr="002D5D59" w:rsidRDefault="008005F1">
            <w:pPr>
              <w:widowControl w:val="0"/>
              <w:autoSpaceDE w:val="0"/>
              <w:autoSpaceDN w:val="0"/>
              <w:adjustRightInd w:val="0"/>
              <w:snapToGrid w:val="0"/>
              <w:spacing w:after="120" w:line="240" w:lineRule="auto"/>
              <w:jc w:val="both"/>
              <w:rPr>
                <w:rFonts w:ascii="Arial" w:hAnsi="Arial" w:cs="Arial"/>
                <w:b/>
                <w:bCs/>
                <w:i/>
                <w:iCs/>
                <w:sz w:val="24"/>
                <w:szCs w:val="24"/>
                <w:u w:val="single"/>
                <w:lang w:val="en-US" w:eastAsia="zh-CN"/>
              </w:rPr>
            </w:pPr>
            <w:r w:rsidRPr="002D5D59">
              <w:rPr>
                <w:rFonts w:ascii="Arial" w:hAnsi="Arial" w:cs="Arial"/>
                <w:b/>
                <w:bCs/>
                <w:i/>
                <w:iCs/>
                <w:sz w:val="24"/>
                <w:szCs w:val="24"/>
                <w:highlight w:val="cyan"/>
                <w:u w:val="single"/>
                <w:lang w:val="en-US" w:eastAsia="zh-CN"/>
              </w:rPr>
              <w:t>FL Draft Proposal for the reply LS:</w:t>
            </w:r>
          </w:p>
          <w:p w14:paraId="42086EE5" w14:textId="77777777" w:rsidR="005D19FE" w:rsidRDefault="008005F1">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bookmarkStart w:id="0" w:name="_Hlk72401655"/>
            <w:r>
              <w:rPr>
                <w:rFonts w:ascii="Arial" w:hAnsi="Arial" w:cs="Arial"/>
                <w:i/>
                <w:iCs/>
                <w:sz w:val="24"/>
                <w:szCs w:val="24"/>
                <w:lang w:val="en-US" w:eastAsia="zh-CN"/>
              </w:rPr>
              <w:t xml:space="preserve">RAN1 thanks SA2 for their LS on Scheduling Location in Advance. </w:t>
            </w:r>
          </w:p>
          <w:p w14:paraId="589321C7" w14:textId="77777777" w:rsidR="005D19FE" w:rsidRPr="002D5D59" w:rsidRDefault="008005F1">
            <w:pPr>
              <w:pStyle w:val="ListParagraph"/>
              <w:numPr>
                <w:ilvl w:val="0"/>
                <w:numId w:val="13"/>
              </w:numPr>
              <w:spacing w:after="0" w:line="240" w:lineRule="auto"/>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RAN1 is currently discussing potential enhancements within the approved WID RAN1’s objectives and, after </w:t>
            </w:r>
            <w:r w:rsidRPr="002D5D59">
              <w:rPr>
                <w:rFonts w:ascii="Arial" w:hAnsi="Arial" w:cs="Arial"/>
                <w:i/>
                <w:iCs/>
                <w:sz w:val="24"/>
                <w:szCs w:val="24"/>
                <w:lang w:val="en-US" w:eastAsia="zh-CN"/>
              </w:rPr>
              <w:t xml:space="preserve">discussing the subject matter, believes that, </w:t>
            </w:r>
          </w:p>
          <w:p w14:paraId="1F83C04A" w14:textId="77777777" w:rsidR="005D19FE" w:rsidRPr="002D5D59" w:rsidRDefault="008005F1">
            <w:pPr>
              <w:pStyle w:val="ListParagraph"/>
              <w:numPr>
                <w:ilvl w:val="1"/>
                <w:numId w:val="13"/>
              </w:numPr>
              <w:spacing w:after="0" w:line="240" w:lineRule="auto"/>
              <w:rPr>
                <w:rFonts w:ascii="Arial" w:eastAsiaTheme="minorHAnsi" w:hAnsi="Arial" w:cs="Arial"/>
                <w:i/>
                <w:iCs/>
                <w:sz w:val="24"/>
                <w:szCs w:val="24"/>
                <w:lang w:val="en-US" w:eastAsia="zh-CN"/>
              </w:rPr>
            </w:pPr>
            <w:r w:rsidRPr="002D5D59">
              <w:rPr>
                <w:rFonts w:ascii="Arial" w:hAnsi="Arial" w:cs="Arial"/>
                <w:i/>
                <w:iCs/>
                <w:sz w:val="24"/>
                <w:szCs w:val="24"/>
                <w:lang w:val="en-US" w:eastAsia="zh-CN"/>
              </w:rPr>
              <w:t xml:space="preserve">it is not within RAN1 WG Rel-17 WID’s objectives to decide whether the feature should be supported or not within the Rel-17 time </w:t>
            </w:r>
            <w:proofErr w:type="gramStart"/>
            <w:r w:rsidRPr="002D5D59">
              <w:rPr>
                <w:rFonts w:ascii="Arial" w:hAnsi="Arial" w:cs="Arial"/>
                <w:i/>
                <w:iCs/>
                <w:sz w:val="24"/>
                <w:szCs w:val="24"/>
                <w:lang w:val="en-US" w:eastAsia="zh-CN"/>
              </w:rPr>
              <w:t>frame, and</w:t>
            </w:r>
            <w:proofErr w:type="gramEnd"/>
            <w:r w:rsidRPr="002D5D59">
              <w:rPr>
                <w:rFonts w:ascii="Arial" w:hAnsi="Arial" w:cs="Arial"/>
                <w:i/>
                <w:iCs/>
                <w:sz w:val="24"/>
                <w:szCs w:val="24"/>
                <w:lang w:val="en-US" w:eastAsia="zh-CN"/>
              </w:rPr>
              <w:t xml:space="preserve"> leaves this decision up to other WGs. </w:t>
            </w:r>
          </w:p>
          <w:p w14:paraId="1C748710" w14:textId="77777777" w:rsidR="005D19FE" w:rsidRDefault="008005F1">
            <w:pPr>
              <w:pStyle w:val="ListParagraph"/>
              <w:numPr>
                <w:ilvl w:val="1"/>
                <w:numId w:val="13"/>
              </w:numPr>
              <w:spacing w:after="0" w:line="240" w:lineRule="auto"/>
              <w:rPr>
                <w:rFonts w:ascii="Arial" w:eastAsiaTheme="minorHAnsi" w:hAnsi="Arial" w:cs="Arial"/>
                <w:i/>
                <w:iCs/>
                <w:sz w:val="24"/>
                <w:szCs w:val="24"/>
                <w:lang w:val="de-DE" w:eastAsia="zh-CN"/>
              </w:rPr>
            </w:pPr>
            <w:r>
              <w:rPr>
                <w:rFonts w:ascii="Arial" w:hAnsi="Arial" w:cs="Arial"/>
                <w:i/>
                <w:iCs/>
                <w:sz w:val="24"/>
                <w:szCs w:val="24"/>
                <w:lang w:val="de-DE" w:eastAsia="zh-CN"/>
              </w:rPr>
              <w:t>It also believes that</w:t>
            </w:r>
          </w:p>
          <w:p w14:paraId="3D6E42C9" w14:textId="77777777" w:rsidR="005D19FE" w:rsidRPr="002D5D59" w:rsidRDefault="008005F1">
            <w:pPr>
              <w:pStyle w:val="ListParagraph"/>
              <w:numPr>
                <w:ilvl w:val="2"/>
                <w:numId w:val="13"/>
              </w:numPr>
              <w:spacing w:after="0" w:line="240" w:lineRule="auto"/>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Alt. 1: </w:t>
            </w:r>
            <w:r w:rsidRPr="002D5D59">
              <w:rPr>
                <w:rFonts w:ascii="Arial" w:hAnsi="Arial" w:cs="Arial"/>
                <w:i/>
                <w:iCs/>
                <w:sz w:val="24"/>
                <w:szCs w:val="24"/>
                <w:lang w:val="en-US" w:eastAsia="zh-CN"/>
              </w:rPr>
              <w:t xml:space="preserve">the SA2 CR does not appear to have a RAN1 specification impact. </w:t>
            </w:r>
          </w:p>
          <w:bookmarkEnd w:id="0"/>
          <w:p w14:paraId="4A04E7EB" w14:textId="77777777" w:rsidR="005D19FE" w:rsidRPr="002D5D59" w:rsidRDefault="008005F1">
            <w:pPr>
              <w:pStyle w:val="ListParagraph"/>
              <w:numPr>
                <w:ilvl w:val="2"/>
                <w:numId w:val="13"/>
              </w:numPr>
              <w:spacing w:after="0" w:line="240" w:lineRule="auto"/>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Alt. 2: </w:t>
            </w:r>
            <w:r w:rsidRPr="002D5D59">
              <w:rPr>
                <w:rFonts w:ascii="Arial" w:hAnsi="Arial" w:cs="Arial"/>
                <w:i/>
                <w:iCs/>
                <w:sz w:val="24"/>
                <w:szCs w:val="24"/>
                <w:lang w:val="en-US" w:eastAsia="zh-CN"/>
              </w:rPr>
              <w:t xml:space="preserve">the SA2 CR may have RAN1 specification impact. </w:t>
            </w:r>
            <w:r>
              <w:rPr>
                <w:rFonts w:ascii="Arial" w:hAnsi="Arial" w:cs="Arial"/>
                <w:i/>
                <w:iCs/>
                <w:sz w:val="24"/>
                <w:szCs w:val="24"/>
                <w:lang w:val="en-US" w:eastAsia="zh-CN"/>
              </w:rPr>
              <w:t xml:space="preserve">Further discussion may be needed from RAN1 perspective, depending on the progress of the normative work. </w:t>
            </w:r>
          </w:p>
        </w:tc>
      </w:tr>
    </w:tbl>
    <w:p w14:paraId="34FF4393" w14:textId="77777777" w:rsidR="005D19FE" w:rsidRDefault="005D19FE">
      <w:pPr>
        <w:rPr>
          <w:highlight w:val="yellow"/>
        </w:rPr>
      </w:pPr>
    </w:p>
    <w:tbl>
      <w:tblPr>
        <w:tblStyle w:val="TableGrid"/>
        <w:tblW w:w="9629" w:type="dxa"/>
        <w:tblLayout w:type="fixed"/>
        <w:tblLook w:val="04A0" w:firstRow="1" w:lastRow="0" w:firstColumn="1" w:lastColumn="0" w:noHBand="0" w:noVBand="1"/>
      </w:tblPr>
      <w:tblGrid>
        <w:gridCol w:w="1795"/>
        <w:gridCol w:w="7834"/>
      </w:tblGrid>
      <w:tr w:rsidR="005D19FE" w14:paraId="29803256" w14:textId="77777777">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FD01C4B" w14:textId="77777777" w:rsidR="005D19FE" w:rsidRDefault="008005F1">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2DDA446F" w14:textId="77777777" w:rsidR="005D19FE" w:rsidRPr="002D5D59" w:rsidRDefault="008005F1">
            <w:pPr>
              <w:pStyle w:val="BodyText"/>
              <w:spacing w:line="254" w:lineRule="auto"/>
              <w:rPr>
                <w:rFonts w:eastAsia="Calibri" w:cs="Arial"/>
                <w:lang w:val="en-US"/>
              </w:rPr>
            </w:pPr>
            <w:r w:rsidRPr="002D5D59">
              <w:rPr>
                <w:rFonts w:eastAsia="Calibri" w:cs="Arial"/>
                <w:lang w:val="en-US"/>
              </w:rPr>
              <w:t>Comments on the above Draft Proposal for reply LS</w:t>
            </w:r>
          </w:p>
        </w:tc>
      </w:tr>
      <w:tr w:rsidR="005D19FE" w14:paraId="5FD4ECB0" w14:textId="77777777">
        <w:tc>
          <w:tcPr>
            <w:tcW w:w="1795" w:type="dxa"/>
            <w:tcBorders>
              <w:top w:val="single" w:sz="4" w:space="0" w:color="auto"/>
              <w:left w:val="single" w:sz="4" w:space="0" w:color="auto"/>
              <w:bottom w:val="single" w:sz="4" w:space="0" w:color="auto"/>
              <w:right w:val="single" w:sz="4" w:space="0" w:color="auto"/>
            </w:tcBorders>
          </w:tcPr>
          <w:p w14:paraId="3617E92E" w14:textId="77777777" w:rsidR="005D19FE" w:rsidRDefault="008005F1">
            <w:pPr>
              <w:pStyle w:val="BodyText"/>
              <w:spacing w:line="254" w:lineRule="auto"/>
              <w:rPr>
                <w:rFonts w:eastAsia="Calibri" w:cs="Arial"/>
              </w:rPr>
            </w:pPr>
            <w:r>
              <w:rPr>
                <w:rFonts w:eastAsia="Calibri" w:cs="Arial"/>
              </w:rPr>
              <w:t>InterDigital</w:t>
            </w:r>
          </w:p>
        </w:tc>
        <w:tc>
          <w:tcPr>
            <w:tcW w:w="7834" w:type="dxa"/>
            <w:tcBorders>
              <w:top w:val="single" w:sz="4" w:space="0" w:color="auto"/>
              <w:left w:val="single" w:sz="4" w:space="0" w:color="auto"/>
              <w:bottom w:val="single" w:sz="4" w:space="0" w:color="auto"/>
              <w:right w:val="single" w:sz="4" w:space="0" w:color="auto"/>
            </w:tcBorders>
          </w:tcPr>
          <w:p w14:paraId="4E595EAE" w14:textId="77777777" w:rsidR="005D19FE" w:rsidRPr="002D5D59" w:rsidRDefault="008005F1">
            <w:pPr>
              <w:pStyle w:val="BodyText"/>
              <w:spacing w:line="254" w:lineRule="auto"/>
              <w:rPr>
                <w:rFonts w:eastAsia="Calibri" w:cs="Arial"/>
                <w:lang w:val="en-US"/>
              </w:rPr>
            </w:pPr>
            <w:r w:rsidRPr="002D5D59">
              <w:rPr>
                <w:rFonts w:eastAsia="Calibri" w:cs="Arial"/>
                <w:lang w:val="en-US"/>
              </w:rPr>
              <w:t>In Alt 2., should it be worded as follows?</w:t>
            </w:r>
          </w:p>
          <w:p w14:paraId="5592124D" w14:textId="77777777" w:rsidR="005D19FE" w:rsidRPr="002D5D59" w:rsidRDefault="008005F1">
            <w:pPr>
              <w:pStyle w:val="BodyText"/>
              <w:spacing w:line="254" w:lineRule="auto"/>
              <w:rPr>
                <w:rFonts w:eastAsia="Calibri" w:cs="Arial"/>
                <w:lang w:val="en-US"/>
              </w:rPr>
            </w:pPr>
            <w:r w:rsidRPr="002D5D59">
              <w:rPr>
                <w:rFonts w:cs="Arial"/>
                <w:i/>
                <w:iCs/>
                <w:sz w:val="24"/>
                <w:szCs w:val="24"/>
                <w:lang w:val="en-US" w:eastAsia="zh-CN"/>
              </w:rPr>
              <w:t xml:space="preserve">Alt. 2: the SA2 CR may have RAN1 specification impact. Further discussion </w:t>
            </w:r>
            <w:r w:rsidRPr="002D5D59">
              <w:rPr>
                <w:rFonts w:cs="Arial"/>
                <w:i/>
                <w:iCs/>
                <w:color w:val="FF0000"/>
                <w:sz w:val="24"/>
                <w:szCs w:val="24"/>
                <w:lang w:val="en-US" w:eastAsia="zh-CN"/>
              </w:rPr>
              <w:t>in other WGs</w:t>
            </w:r>
            <w:r w:rsidRPr="002D5D59">
              <w:rPr>
                <w:rFonts w:cs="Arial"/>
                <w:i/>
                <w:iCs/>
                <w:sz w:val="24"/>
                <w:szCs w:val="24"/>
                <w:lang w:val="en-US" w:eastAsia="zh-CN"/>
              </w:rPr>
              <w:t xml:space="preserve"> may be needed from RAN1 perspective, depending on the progress of the normative work.</w:t>
            </w:r>
          </w:p>
        </w:tc>
      </w:tr>
      <w:tr w:rsidR="005D19FE" w14:paraId="2017ADA0" w14:textId="77777777">
        <w:tc>
          <w:tcPr>
            <w:tcW w:w="1795" w:type="dxa"/>
            <w:tcBorders>
              <w:top w:val="single" w:sz="4" w:space="0" w:color="auto"/>
              <w:left w:val="single" w:sz="4" w:space="0" w:color="auto"/>
              <w:bottom w:val="single" w:sz="4" w:space="0" w:color="auto"/>
              <w:right w:val="single" w:sz="4" w:space="0" w:color="auto"/>
            </w:tcBorders>
          </w:tcPr>
          <w:p w14:paraId="0688F82E" w14:textId="77777777" w:rsidR="005D19FE" w:rsidRDefault="008005F1">
            <w:pPr>
              <w:pStyle w:val="BodyText"/>
              <w:spacing w:line="254" w:lineRule="auto"/>
              <w:rPr>
                <w:rFonts w:eastAsia="Calibri" w:cs="Arial"/>
              </w:rPr>
            </w:pPr>
            <w:r>
              <w:rPr>
                <w:rFonts w:eastAsia="Calibri" w:cs="Arial"/>
              </w:rPr>
              <w:t>vivo</w:t>
            </w:r>
          </w:p>
        </w:tc>
        <w:tc>
          <w:tcPr>
            <w:tcW w:w="7834" w:type="dxa"/>
            <w:tcBorders>
              <w:top w:val="single" w:sz="4" w:space="0" w:color="auto"/>
              <w:left w:val="single" w:sz="4" w:space="0" w:color="auto"/>
              <w:bottom w:val="single" w:sz="4" w:space="0" w:color="auto"/>
              <w:right w:val="single" w:sz="4" w:space="0" w:color="auto"/>
            </w:tcBorders>
          </w:tcPr>
          <w:p w14:paraId="4FA5A0D3" w14:textId="77777777" w:rsidR="005D19FE" w:rsidRPr="002D5D59" w:rsidRDefault="008005F1">
            <w:pPr>
              <w:pStyle w:val="BodyText"/>
              <w:spacing w:line="254" w:lineRule="auto"/>
              <w:rPr>
                <w:rFonts w:eastAsia="Calibri" w:cs="Arial"/>
                <w:lang w:val="en-US"/>
              </w:rPr>
            </w:pPr>
            <w:r w:rsidRPr="002D5D59">
              <w:rPr>
                <w:rFonts w:eastAsia="Calibri" w:cs="Arial"/>
                <w:lang w:val="en-US"/>
              </w:rPr>
              <w:t>Our preference is Alt.1 for the reply LS to SA2 as we don’t need to speculate future RAN1 discussion.</w:t>
            </w:r>
          </w:p>
        </w:tc>
      </w:tr>
      <w:tr w:rsidR="005D19FE" w14:paraId="1FAFFF3E" w14:textId="77777777">
        <w:tc>
          <w:tcPr>
            <w:tcW w:w="1795" w:type="dxa"/>
            <w:tcBorders>
              <w:top w:val="single" w:sz="4" w:space="0" w:color="auto"/>
              <w:left w:val="single" w:sz="4" w:space="0" w:color="auto"/>
              <w:bottom w:val="single" w:sz="4" w:space="0" w:color="auto"/>
              <w:right w:val="single" w:sz="4" w:space="0" w:color="auto"/>
            </w:tcBorders>
          </w:tcPr>
          <w:p w14:paraId="476C86FA" w14:textId="77777777" w:rsidR="005D19FE" w:rsidRDefault="008005F1">
            <w:pPr>
              <w:pStyle w:val="BodyText"/>
              <w:spacing w:line="254" w:lineRule="auto"/>
              <w:rPr>
                <w:rFonts w:eastAsia="SimSun" w:cs="Arial"/>
                <w:lang w:eastAsia="zh-CN"/>
              </w:rPr>
            </w:pPr>
            <w:r>
              <w:rPr>
                <w:rFonts w:eastAsia="SimSun" w:cs="Arial" w:hint="eastAsia"/>
                <w:lang w:eastAsia="zh-CN"/>
              </w:rPr>
              <w:t>CATT</w:t>
            </w:r>
          </w:p>
        </w:tc>
        <w:tc>
          <w:tcPr>
            <w:tcW w:w="7834" w:type="dxa"/>
            <w:tcBorders>
              <w:top w:val="single" w:sz="4" w:space="0" w:color="auto"/>
              <w:left w:val="single" w:sz="4" w:space="0" w:color="auto"/>
              <w:bottom w:val="single" w:sz="4" w:space="0" w:color="auto"/>
              <w:right w:val="single" w:sz="4" w:space="0" w:color="auto"/>
            </w:tcBorders>
          </w:tcPr>
          <w:p w14:paraId="2982F2F9" w14:textId="77777777" w:rsidR="005D19FE" w:rsidRDefault="008005F1">
            <w:pPr>
              <w:pStyle w:val="BodyText"/>
              <w:spacing w:line="254" w:lineRule="auto"/>
              <w:rPr>
                <w:rFonts w:eastAsia="SimSun" w:cs="Arial"/>
                <w:lang w:eastAsia="zh-CN"/>
              </w:rPr>
            </w:pPr>
            <w:r w:rsidRPr="002D5D59">
              <w:rPr>
                <w:rFonts w:eastAsia="SimSun" w:cs="Arial" w:hint="eastAsia"/>
                <w:lang w:val="en-US" w:eastAsia="zh-CN"/>
              </w:rPr>
              <w:t xml:space="preserve">We are fine with the FL draft proposal for the reply LS. </w:t>
            </w:r>
            <w:r>
              <w:rPr>
                <w:rFonts w:eastAsia="SimSun" w:cs="Arial" w:hint="eastAsia"/>
                <w:lang w:eastAsia="zh-CN"/>
              </w:rPr>
              <w:t>And we prefer Alt.2.</w:t>
            </w:r>
          </w:p>
        </w:tc>
      </w:tr>
      <w:tr w:rsidR="005D19FE" w14:paraId="58E30F5B" w14:textId="77777777">
        <w:tc>
          <w:tcPr>
            <w:tcW w:w="1795" w:type="dxa"/>
            <w:tcBorders>
              <w:top w:val="single" w:sz="4" w:space="0" w:color="auto"/>
              <w:left w:val="single" w:sz="4" w:space="0" w:color="auto"/>
              <w:bottom w:val="single" w:sz="4" w:space="0" w:color="auto"/>
              <w:right w:val="single" w:sz="4" w:space="0" w:color="auto"/>
            </w:tcBorders>
          </w:tcPr>
          <w:p w14:paraId="3DDFBD9F" w14:textId="77777777" w:rsidR="005D19FE" w:rsidRDefault="008005F1">
            <w:pPr>
              <w:pStyle w:val="BodyText"/>
              <w:spacing w:line="254" w:lineRule="auto"/>
              <w:rPr>
                <w:rFonts w:eastAsia="Calibri" w:cs="Arial"/>
              </w:rPr>
            </w:pPr>
            <w:r>
              <w:rPr>
                <w:rFonts w:eastAsia="Calibri" w:cs="Arial"/>
              </w:rPr>
              <w:t>Nokia/NSB</w:t>
            </w:r>
          </w:p>
        </w:tc>
        <w:tc>
          <w:tcPr>
            <w:tcW w:w="7834" w:type="dxa"/>
            <w:tcBorders>
              <w:top w:val="single" w:sz="4" w:space="0" w:color="auto"/>
              <w:left w:val="single" w:sz="4" w:space="0" w:color="auto"/>
              <w:bottom w:val="single" w:sz="4" w:space="0" w:color="auto"/>
              <w:right w:val="single" w:sz="4" w:space="0" w:color="auto"/>
            </w:tcBorders>
          </w:tcPr>
          <w:p w14:paraId="4B7A5D45" w14:textId="77777777" w:rsidR="005D19FE" w:rsidRPr="002D5D59" w:rsidRDefault="008005F1">
            <w:pPr>
              <w:pStyle w:val="BodyText"/>
              <w:spacing w:line="254" w:lineRule="auto"/>
              <w:rPr>
                <w:rFonts w:eastAsia="Calibri" w:cs="Arial"/>
                <w:lang w:val="en-US"/>
              </w:rPr>
            </w:pPr>
            <w:r w:rsidRPr="002D5D59">
              <w:rPr>
                <w:rFonts w:eastAsia="Calibri" w:cs="Arial"/>
                <w:lang w:val="en-US"/>
              </w:rPr>
              <w:t>We propose to update the reply as shown below (picking Alt 2):</w:t>
            </w:r>
          </w:p>
          <w:p w14:paraId="3058F81C" w14:textId="77777777" w:rsidR="005D19FE" w:rsidRPr="002D5D59" w:rsidRDefault="008005F1">
            <w:pPr>
              <w:pStyle w:val="xmsolistparagraph"/>
              <w:numPr>
                <w:ilvl w:val="0"/>
                <w:numId w:val="14"/>
              </w:numPr>
              <w:autoSpaceDE w:val="0"/>
              <w:autoSpaceDN w:val="0"/>
              <w:snapToGrid w:val="0"/>
              <w:spacing w:after="120" w:line="240" w:lineRule="auto"/>
              <w:jc w:val="both"/>
              <w:rPr>
                <w:rFonts w:eastAsia="Times New Roman"/>
                <w:lang w:val="en-US"/>
              </w:rPr>
            </w:pPr>
            <w:r w:rsidRPr="002D5D59">
              <w:rPr>
                <w:rFonts w:ascii="Arial" w:eastAsia="Times New Roman" w:hAnsi="Arial" w:cs="Arial"/>
                <w:i/>
                <w:iCs/>
                <w:sz w:val="24"/>
                <w:szCs w:val="24"/>
                <w:lang w:val="en-US" w:eastAsia="zh-CN"/>
              </w:rPr>
              <w:t xml:space="preserve">RAN1 thanks SA2 for their LS on Scheduling Location in Advance. </w:t>
            </w:r>
          </w:p>
          <w:p w14:paraId="60330E0E" w14:textId="77777777" w:rsidR="005D19FE" w:rsidRPr="002D5D59" w:rsidRDefault="008005F1">
            <w:pPr>
              <w:pStyle w:val="xmsolistparagraph"/>
              <w:numPr>
                <w:ilvl w:val="0"/>
                <w:numId w:val="14"/>
              </w:numPr>
              <w:spacing w:after="0" w:line="240" w:lineRule="auto"/>
              <w:rPr>
                <w:rFonts w:eastAsia="Times New Roman"/>
                <w:lang w:val="en-US"/>
              </w:rPr>
            </w:pPr>
            <w:r w:rsidRPr="002D5D59">
              <w:rPr>
                <w:rFonts w:ascii="Arial" w:eastAsia="Times New Roman" w:hAnsi="Arial" w:cs="Arial"/>
                <w:i/>
                <w:iCs/>
                <w:sz w:val="24"/>
                <w:szCs w:val="24"/>
                <w:lang w:val="en-US"/>
              </w:rPr>
              <w:t xml:space="preserve">RAN1 is currently discussing potential enhancements within the approved WID RAN1’s objectives and, after discussing the subject matter, believes that, </w:t>
            </w:r>
          </w:p>
          <w:p w14:paraId="21AF1EA8" w14:textId="77777777" w:rsidR="005D19FE" w:rsidRPr="002D5D59" w:rsidRDefault="008005F1">
            <w:pPr>
              <w:pStyle w:val="xmsolistparagraph"/>
              <w:numPr>
                <w:ilvl w:val="1"/>
                <w:numId w:val="14"/>
              </w:numPr>
              <w:spacing w:after="0" w:line="240" w:lineRule="auto"/>
              <w:rPr>
                <w:rFonts w:eastAsia="Times New Roman"/>
                <w:color w:val="FF0000"/>
                <w:lang w:val="en-US"/>
              </w:rPr>
            </w:pPr>
            <w:r w:rsidRPr="002D5D59">
              <w:rPr>
                <w:rFonts w:ascii="Arial" w:eastAsia="Times New Roman" w:hAnsi="Arial" w:cs="Arial"/>
                <w:i/>
                <w:iCs/>
                <w:color w:val="FF0000"/>
                <w:sz w:val="24"/>
                <w:szCs w:val="24"/>
                <w:lang w:val="en-US"/>
              </w:rPr>
              <w:t>There is no latency gain of the proposed enhancement from RAN1 perspective</w:t>
            </w:r>
          </w:p>
          <w:p w14:paraId="5637D844" w14:textId="77777777" w:rsidR="005D19FE" w:rsidRPr="002D5D59" w:rsidRDefault="008005F1">
            <w:pPr>
              <w:pStyle w:val="xmsolistparagraph"/>
              <w:numPr>
                <w:ilvl w:val="1"/>
                <w:numId w:val="14"/>
              </w:numPr>
              <w:spacing w:after="0" w:line="240" w:lineRule="auto"/>
              <w:rPr>
                <w:rFonts w:eastAsia="Times New Roman"/>
                <w:lang w:val="en-US"/>
              </w:rPr>
            </w:pPr>
            <w:r w:rsidRPr="002D5D59">
              <w:rPr>
                <w:rFonts w:ascii="Arial" w:eastAsia="Times New Roman" w:hAnsi="Arial" w:cs="Arial"/>
                <w:i/>
                <w:iCs/>
                <w:color w:val="FF0000"/>
                <w:sz w:val="24"/>
                <w:szCs w:val="24"/>
                <w:lang w:val="en-US"/>
              </w:rPr>
              <w:t>In RAN1’s current understanding of the SA2 enhancement</w:t>
            </w:r>
            <w:r w:rsidRPr="002D5D59">
              <w:rPr>
                <w:rFonts w:ascii="Arial" w:eastAsia="Times New Roman" w:hAnsi="Arial" w:cs="Arial"/>
                <w:i/>
                <w:iCs/>
                <w:sz w:val="24"/>
                <w:szCs w:val="24"/>
                <w:lang w:val="en-US"/>
              </w:rPr>
              <w:t>, it is not within RAN1 WG Rel-17 WID’s objectives to decide whether the feature should be supported or not within the Rel-</w:t>
            </w:r>
            <w:proofErr w:type="gramStart"/>
            <w:r w:rsidRPr="002D5D59">
              <w:rPr>
                <w:rFonts w:ascii="Arial" w:eastAsia="Times New Roman" w:hAnsi="Arial" w:cs="Arial"/>
                <w:i/>
                <w:iCs/>
                <w:sz w:val="24"/>
                <w:szCs w:val="24"/>
                <w:lang w:val="en-US"/>
              </w:rPr>
              <w:t>17 time</w:t>
            </w:r>
            <w:proofErr w:type="gramEnd"/>
            <w:r w:rsidRPr="002D5D59">
              <w:rPr>
                <w:rFonts w:ascii="Arial" w:eastAsia="Times New Roman" w:hAnsi="Arial" w:cs="Arial"/>
                <w:i/>
                <w:iCs/>
                <w:sz w:val="24"/>
                <w:szCs w:val="24"/>
                <w:lang w:val="en-US"/>
              </w:rPr>
              <w:t xml:space="preserve"> frame. </w:t>
            </w:r>
          </w:p>
          <w:p w14:paraId="37707C40" w14:textId="77777777" w:rsidR="005D19FE" w:rsidRDefault="008005F1">
            <w:pPr>
              <w:pStyle w:val="xmsolistparagraph"/>
              <w:numPr>
                <w:ilvl w:val="1"/>
                <w:numId w:val="14"/>
              </w:numPr>
              <w:spacing w:after="0" w:line="240" w:lineRule="auto"/>
              <w:rPr>
                <w:rFonts w:eastAsia="Times New Roman"/>
              </w:rPr>
            </w:pPr>
            <w:r>
              <w:rPr>
                <w:rFonts w:ascii="Arial" w:eastAsia="Times New Roman" w:hAnsi="Arial" w:cs="Arial"/>
                <w:i/>
                <w:iCs/>
                <w:sz w:val="24"/>
                <w:szCs w:val="24"/>
              </w:rPr>
              <w:t>It also believes that</w:t>
            </w:r>
          </w:p>
          <w:p w14:paraId="715B6B07" w14:textId="77777777" w:rsidR="005D19FE" w:rsidRPr="002D5D59" w:rsidRDefault="008005F1">
            <w:pPr>
              <w:pStyle w:val="xmsolistparagraph"/>
              <w:numPr>
                <w:ilvl w:val="2"/>
                <w:numId w:val="14"/>
              </w:numPr>
              <w:spacing w:after="0" w:line="240" w:lineRule="auto"/>
              <w:rPr>
                <w:rFonts w:eastAsia="Times New Roman"/>
                <w:lang w:val="en-US"/>
              </w:rPr>
            </w:pPr>
            <w:r w:rsidRPr="002D5D59">
              <w:rPr>
                <w:rFonts w:ascii="Arial" w:eastAsia="Times New Roman" w:hAnsi="Arial" w:cs="Arial"/>
                <w:i/>
                <w:iCs/>
                <w:sz w:val="24"/>
                <w:szCs w:val="24"/>
                <w:lang w:val="en-US"/>
              </w:rPr>
              <w:t xml:space="preserve">the SA2 CR may have RAN1 specification impact. </w:t>
            </w:r>
            <w:r w:rsidRPr="002D5D59">
              <w:rPr>
                <w:rFonts w:ascii="Arial" w:eastAsia="Times New Roman" w:hAnsi="Arial" w:cs="Arial"/>
                <w:i/>
                <w:iCs/>
                <w:sz w:val="24"/>
                <w:szCs w:val="24"/>
                <w:lang w:val="en-US" w:eastAsia="zh-CN"/>
              </w:rPr>
              <w:t>Further discussion may be needed from RAN1 perspective, depending on the progress of the normative work.</w:t>
            </w:r>
          </w:p>
          <w:p w14:paraId="5B25EC32" w14:textId="77777777" w:rsidR="005D19FE" w:rsidRPr="002D5D59" w:rsidRDefault="008005F1">
            <w:pPr>
              <w:pStyle w:val="BodyText"/>
              <w:spacing w:line="254" w:lineRule="auto"/>
              <w:rPr>
                <w:rFonts w:eastAsia="Calibri" w:cs="Arial"/>
                <w:lang w:val="en-US"/>
              </w:rPr>
            </w:pPr>
            <w:r w:rsidRPr="002D5D59">
              <w:rPr>
                <w:rFonts w:eastAsia="Calibri" w:cs="Arial"/>
                <w:lang w:val="en-US"/>
              </w:rPr>
              <w:t xml:space="preserve"> </w:t>
            </w:r>
          </w:p>
        </w:tc>
      </w:tr>
      <w:tr w:rsidR="005D19FE" w14:paraId="0C6FE1A4" w14:textId="77777777">
        <w:tc>
          <w:tcPr>
            <w:tcW w:w="1795" w:type="dxa"/>
            <w:tcBorders>
              <w:top w:val="single" w:sz="4" w:space="0" w:color="auto"/>
              <w:left w:val="single" w:sz="4" w:space="0" w:color="auto"/>
              <w:bottom w:val="single" w:sz="4" w:space="0" w:color="auto"/>
              <w:right w:val="single" w:sz="4" w:space="0" w:color="auto"/>
            </w:tcBorders>
          </w:tcPr>
          <w:p w14:paraId="19D1040E" w14:textId="77777777" w:rsidR="005D19FE" w:rsidRDefault="008005F1">
            <w:pPr>
              <w:pStyle w:val="BodyText"/>
              <w:spacing w:line="254" w:lineRule="auto"/>
              <w:rPr>
                <w:rFonts w:eastAsia="Calibri" w:cs="Arial"/>
              </w:rPr>
            </w:pPr>
            <w:r>
              <w:rPr>
                <w:rFonts w:eastAsia="Calibri" w:cs="Arial"/>
              </w:rPr>
              <w:t>OPPO</w:t>
            </w:r>
          </w:p>
        </w:tc>
        <w:tc>
          <w:tcPr>
            <w:tcW w:w="7834" w:type="dxa"/>
            <w:tcBorders>
              <w:top w:val="single" w:sz="4" w:space="0" w:color="auto"/>
              <w:left w:val="single" w:sz="4" w:space="0" w:color="auto"/>
              <w:bottom w:val="single" w:sz="4" w:space="0" w:color="auto"/>
              <w:right w:val="single" w:sz="4" w:space="0" w:color="auto"/>
            </w:tcBorders>
          </w:tcPr>
          <w:p w14:paraId="02955971" w14:textId="77777777" w:rsidR="005D19FE" w:rsidRPr="002D5D59" w:rsidRDefault="008005F1">
            <w:pPr>
              <w:pStyle w:val="BodyText"/>
              <w:spacing w:line="254" w:lineRule="auto"/>
              <w:rPr>
                <w:rFonts w:eastAsia="Calibri" w:cs="Arial"/>
                <w:lang w:val="en-US"/>
              </w:rPr>
            </w:pPr>
            <w:r w:rsidRPr="002D5D59">
              <w:rPr>
                <w:rFonts w:eastAsia="Calibri" w:cs="Arial"/>
                <w:lang w:val="en-US"/>
              </w:rPr>
              <w:t xml:space="preserve">We are fine with the proposal if Alt.1 is selected.  A modified version of Alt.1 may be more acceptable for the proponents of Alt.2, which only focus on the </w:t>
            </w:r>
            <w:proofErr w:type="gramStart"/>
            <w:r w:rsidRPr="002D5D59">
              <w:rPr>
                <w:rFonts w:eastAsia="Calibri" w:cs="Arial"/>
                <w:lang w:val="en-US"/>
              </w:rPr>
              <w:t>current status</w:t>
            </w:r>
            <w:proofErr w:type="gramEnd"/>
            <w:r w:rsidRPr="002D5D59">
              <w:rPr>
                <w:rFonts w:eastAsia="Calibri" w:cs="Arial"/>
                <w:lang w:val="en-US"/>
              </w:rPr>
              <w:t xml:space="preserve"> and avoid touching any work of other WGs in the future.</w:t>
            </w:r>
          </w:p>
          <w:p w14:paraId="3694FB0D" w14:textId="77777777" w:rsidR="005D19FE" w:rsidRPr="002D5D59" w:rsidRDefault="008005F1">
            <w:pPr>
              <w:pStyle w:val="BodyText"/>
              <w:spacing w:line="254" w:lineRule="auto"/>
              <w:rPr>
                <w:rFonts w:eastAsia="Calibri" w:cs="Arial"/>
                <w:lang w:val="en-US"/>
              </w:rPr>
            </w:pPr>
            <w:r w:rsidRPr="002D5D59">
              <w:rPr>
                <w:rFonts w:eastAsia="Calibri" w:cs="Arial"/>
                <w:lang w:val="en-US"/>
              </w:rPr>
              <w:t>Alt.1:  RAN1 hasn’t identified any RAN1 specification impact of SA2 CR so far.</w:t>
            </w:r>
          </w:p>
        </w:tc>
      </w:tr>
      <w:tr w:rsidR="005D19FE" w14:paraId="6C73F83E" w14:textId="77777777">
        <w:tc>
          <w:tcPr>
            <w:tcW w:w="1795" w:type="dxa"/>
            <w:tcBorders>
              <w:top w:val="single" w:sz="4" w:space="0" w:color="auto"/>
              <w:left w:val="single" w:sz="4" w:space="0" w:color="auto"/>
              <w:bottom w:val="single" w:sz="4" w:space="0" w:color="auto"/>
              <w:right w:val="single" w:sz="4" w:space="0" w:color="auto"/>
            </w:tcBorders>
          </w:tcPr>
          <w:p w14:paraId="3B3018BC" w14:textId="77777777" w:rsidR="005D19FE" w:rsidRDefault="008005F1">
            <w:pPr>
              <w:pStyle w:val="BodyText"/>
              <w:spacing w:line="254" w:lineRule="auto"/>
              <w:rPr>
                <w:rFonts w:eastAsia="Calibri" w:cs="Arial"/>
              </w:rPr>
            </w:pPr>
            <w:r>
              <w:rPr>
                <w:rFonts w:eastAsiaTheme="minorEastAsia" w:cs="Arial" w:hint="eastAsia"/>
                <w:lang w:eastAsia="zh-CN"/>
              </w:rPr>
              <w:t>H</w:t>
            </w:r>
            <w:r>
              <w:rPr>
                <w:rFonts w:eastAsiaTheme="minorEastAsia" w:cs="Arial"/>
                <w:lang w:eastAsia="zh-CN"/>
              </w:rPr>
              <w:t>uawei, HiSilicon</w:t>
            </w:r>
          </w:p>
        </w:tc>
        <w:tc>
          <w:tcPr>
            <w:tcW w:w="7834" w:type="dxa"/>
            <w:tcBorders>
              <w:top w:val="single" w:sz="4" w:space="0" w:color="auto"/>
              <w:left w:val="single" w:sz="4" w:space="0" w:color="auto"/>
              <w:bottom w:val="single" w:sz="4" w:space="0" w:color="auto"/>
              <w:right w:val="single" w:sz="4" w:space="0" w:color="auto"/>
            </w:tcBorders>
          </w:tcPr>
          <w:p w14:paraId="3F31BB10" w14:textId="77777777" w:rsidR="005D19FE" w:rsidRDefault="008005F1">
            <w:pPr>
              <w:pStyle w:val="BodyText"/>
              <w:spacing w:line="254" w:lineRule="auto"/>
              <w:rPr>
                <w:rFonts w:eastAsiaTheme="minorEastAsia" w:cs="Arial"/>
                <w:lang w:eastAsia="zh-CN"/>
              </w:rPr>
            </w:pPr>
            <w:r w:rsidRPr="002D5D59">
              <w:rPr>
                <w:rFonts w:eastAsiaTheme="minorEastAsia" w:cs="Arial" w:hint="eastAsia"/>
                <w:lang w:val="en-US" w:eastAsia="zh-CN"/>
              </w:rPr>
              <w:t>W</w:t>
            </w:r>
            <w:r w:rsidRPr="002D5D59">
              <w:rPr>
                <w:rFonts w:eastAsiaTheme="minorEastAsia" w:cs="Arial"/>
                <w:lang w:val="en-US" w:eastAsia="zh-CN"/>
              </w:rPr>
              <w:t xml:space="preserve">e think it is important to point out whether the latency reduction SA2 claimed can be verified by RAN1, which is why I think what Nokia added is valuable. </w:t>
            </w:r>
            <w:r>
              <w:rPr>
                <w:rFonts w:eastAsiaTheme="minorEastAsia" w:cs="Arial"/>
                <w:lang w:eastAsia="zh-CN"/>
              </w:rPr>
              <w:t>Otherwise, RAN1 may ask the following question to SA2:</w:t>
            </w:r>
          </w:p>
          <w:p w14:paraId="71E23BB0" w14:textId="77777777" w:rsidR="005D19FE" w:rsidRPr="002D5D59" w:rsidRDefault="008005F1">
            <w:pPr>
              <w:pStyle w:val="BodyText"/>
              <w:numPr>
                <w:ilvl w:val="0"/>
                <w:numId w:val="15"/>
              </w:numPr>
              <w:spacing w:line="254" w:lineRule="auto"/>
              <w:rPr>
                <w:rFonts w:eastAsiaTheme="minorEastAsia" w:cs="Arial"/>
                <w:lang w:val="en-US" w:eastAsia="zh-CN"/>
              </w:rPr>
            </w:pPr>
            <w:r w:rsidRPr="002D5D59">
              <w:rPr>
                <w:rFonts w:eastAsiaTheme="minorEastAsia" w:cs="Arial"/>
                <w:lang w:val="en-US" w:eastAsia="zh-CN"/>
              </w:rPr>
              <w:t>Which definition of latency has SA2 assumed that can be reduced using the proposed enhancement?</w:t>
            </w:r>
          </w:p>
          <w:p w14:paraId="0F18B7D7" w14:textId="77777777" w:rsidR="005D19FE" w:rsidRPr="002D5D59" w:rsidRDefault="005D19FE">
            <w:pPr>
              <w:pStyle w:val="BodyText"/>
              <w:spacing w:line="254" w:lineRule="auto"/>
              <w:rPr>
                <w:rFonts w:eastAsiaTheme="minorEastAsia" w:cs="Arial"/>
                <w:lang w:val="en-US" w:eastAsia="zh-CN"/>
              </w:rPr>
            </w:pPr>
          </w:p>
          <w:p w14:paraId="425171F8"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I</w:t>
            </w:r>
            <w:r w:rsidRPr="002D5D59">
              <w:rPr>
                <w:rFonts w:eastAsiaTheme="minorEastAsia" w:cs="Arial"/>
                <w:lang w:val="en-US" w:eastAsia="zh-CN"/>
              </w:rPr>
              <w:t xml:space="preserve">n addition, when RAN1 decides whether the measurement time window can be used, it is important to point out that the </w:t>
            </w:r>
            <w:proofErr w:type="spellStart"/>
            <w:r w:rsidRPr="002D5D59">
              <w:rPr>
                <w:rFonts w:eastAsiaTheme="minorEastAsia" w:cs="Arial"/>
                <w:lang w:val="en-US" w:eastAsia="zh-CN"/>
              </w:rPr>
              <w:t>lcoation</w:t>
            </w:r>
            <w:proofErr w:type="spellEnd"/>
            <w:r w:rsidRPr="002D5D59">
              <w:rPr>
                <w:rFonts w:eastAsiaTheme="minorEastAsia" w:cs="Arial"/>
                <w:lang w:val="en-US" w:eastAsia="zh-CN"/>
              </w:rPr>
              <w:t xml:space="preserve"> at the exact time T may not be always available, because e.g. RAN may not </w:t>
            </w:r>
            <w:proofErr w:type="spellStart"/>
            <w:r w:rsidRPr="002D5D59">
              <w:rPr>
                <w:rFonts w:eastAsiaTheme="minorEastAsia" w:cs="Arial"/>
                <w:lang w:val="en-US" w:eastAsia="zh-CN"/>
              </w:rPr>
              <w:t>guarentee</w:t>
            </w:r>
            <w:proofErr w:type="spellEnd"/>
            <w:r w:rsidRPr="002D5D59">
              <w:rPr>
                <w:rFonts w:eastAsiaTheme="minorEastAsia" w:cs="Arial"/>
                <w:lang w:val="en-US" w:eastAsia="zh-CN"/>
              </w:rPr>
              <w:t xml:space="preserve"> that the reference signal for positioning can be configured to transmit/receive at the exact time T. RAN1 may also ask the following question to SA2:</w:t>
            </w:r>
          </w:p>
          <w:p w14:paraId="498E2025" w14:textId="77777777" w:rsidR="005D19FE" w:rsidRPr="002D5D59" w:rsidRDefault="008005F1">
            <w:pPr>
              <w:pStyle w:val="BodyText"/>
              <w:numPr>
                <w:ilvl w:val="0"/>
                <w:numId w:val="15"/>
              </w:numPr>
              <w:spacing w:line="254" w:lineRule="auto"/>
              <w:rPr>
                <w:rFonts w:eastAsia="Calibri" w:cs="Arial"/>
                <w:lang w:val="en-US"/>
              </w:rPr>
            </w:pPr>
            <w:r w:rsidRPr="002D5D59">
              <w:rPr>
                <w:rFonts w:eastAsiaTheme="minorEastAsia" w:cs="Arial"/>
                <w:lang w:val="en-US" w:eastAsia="zh-CN"/>
              </w:rPr>
              <w:t xml:space="preserve">The reference signal for positioning may not be </w:t>
            </w:r>
            <w:proofErr w:type="spellStart"/>
            <w:r w:rsidRPr="002D5D59">
              <w:rPr>
                <w:rFonts w:eastAsiaTheme="minorEastAsia" w:cs="Arial"/>
                <w:lang w:val="en-US" w:eastAsia="zh-CN"/>
              </w:rPr>
              <w:t>guarenteed</w:t>
            </w:r>
            <w:proofErr w:type="spellEnd"/>
            <w:r w:rsidRPr="002D5D59">
              <w:rPr>
                <w:rFonts w:eastAsiaTheme="minorEastAsia" w:cs="Arial"/>
                <w:lang w:val="en-US" w:eastAsia="zh-CN"/>
              </w:rPr>
              <w:t xml:space="preserve"> to transmit/receive at some exact time. W</w:t>
            </w:r>
            <w:r w:rsidRPr="002D5D59">
              <w:rPr>
                <w:rFonts w:eastAsiaTheme="minorEastAsia" w:cs="Arial" w:hint="eastAsia"/>
                <w:lang w:val="en-US" w:eastAsia="zh-CN"/>
              </w:rPr>
              <w:t>hat</w:t>
            </w:r>
            <w:r w:rsidRPr="002D5D59">
              <w:rPr>
                <w:rFonts w:eastAsiaTheme="minorEastAsia" w:cs="Arial"/>
                <w:lang w:val="en-US" w:eastAsia="zh-CN"/>
              </w:rPr>
              <w:t xml:space="preserve"> </w:t>
            </w:r>
            <w:r w:rsidRPr="002D5D59">
              <w:rPr>
                <w:rFonts w:eastAsiaTheme="minorEastAsia" w:cs="Arial" w:hint="eastAsia"/>
                <w:lang w:val="en-US" w:eastAsia="zh-CN"/>
              </w:rPr>
              <w:t>i</w:t>
            </w:r>
            <w:r w:rsidRPr="002D5D59">
              <w:rPr>
                <w:rFonts w:eastAsiaTheme="minorEastAsia" w:cs="Arial"/>
                <w:lang w:val="en-US" w:eastAsia="zh-CN"/>
              </w:rPr>
              <w:t xml:space="preserve">s SA2’s assumption on the </w:t>
            </w:r>
            <w:proofErr w:type="spellStart"/>
            <w:r w:rsidRPr="002D5D59">
              <w:rPr>
                <w:rFonts w:eastAsiaTheme="minorEastAsia" w:cs="Arial"/>
                <w:lang w:val="en-US" w:eastAsia="zh-CN"/>
              </w:rPr>
              <w:t>tolarence</w:t>
            </w:r>
            <w:proofErr w:type="spellEnd"/>
            <w:r w:rsidRPr="002D5D59">
              <w:rPr>
                <w:rFonts w:eastAsiaTheme="minorEastAsia" w:cs="Arial"/>
                <w:lang w:val="en-US" w:eastAsia="zh-CN"/>
              </w:rPr>
              <w:t xml:space="preserve"> of location time T? </w:t>
            </w:r>
          </w:p>
        </w:tc>
      </w:tr>
      <w:tr w:rsidR="005D19FE" w14:paraId="150B12BA" w14:textId="77777777">
        <w:tc>
          <w:tcPr>
            <w:tcW w:w="1795" w:type="dxa"/>
            <w:tcBorders>
              <w:top w:val="single" w:sz="4" w:space="0" w:color="auto"/>
              <w:left w:val="single" w:sz="4" w:space="0" w:color="auto"/>
              <w:bottom w:val="single" w:sz="4" w:space="0" w:color="auto"/>
              <w:right w:val="single" w:sz="4" w:space="0" w:color="auto"/>
            </w:tcBorders>
          </w:tcPr>
          <w:p w14:paraId="38074355" w14:textId="77777777" w:rsidR="005D19FE" w:rsidRDefault="008005F1">
            <w:pPr>
              <w:pStyle w:val="BodyText"/>
              <w:spacing w:line="254" w:lineRule="auto"/>
              <w:rPr>
                <w:rFonts w:eastAsiaTheme="minorEastAsia" w:cs="Arial"/>
                <w:lang w:eastAsia="zh-CN"/>
              </w:rPr>
            </w:pPr>
            <w:r>
              <w:rPr>
                <w:rFonts w:eastAsiaTheme="minorEastAsia" w:cs="Arial"/>
                <w:lang w:eastAsia="zh-CN"/>
              </w:rPr>
              <w:t>Apple</w:t>
            </w:r>
          </w:p>
        </w:tc>
        <w:tc>
          <w:tcPr>
            <w:tcW w:w="7834" w:type="dxa"/>
            <w:tcBorders>
              <w:top w:val="single" w:sz="4" w:space="0" w:color="auto"/>
              <w:left w:val="single" w:sz="4" w:space="0" w:color="auto"/>
              <w:bottom w:val="single" w:sz="4" w:space="0" w:color="auto"/>
              <w:right w:val="single" w:sz="4" w:space="0" w:color="auto"/>
            </w:tcBorders>
          </w:tcPr>
          <w:p w14:paraId="09AEE16F"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lang w:val="en-US" w:eastAsia="zh-CN"/>
              </w:rPr>
              <w:t>Do not support Alt 2 (OK with Alt1)</w:t>
            </w:r>
          </w:p>
        </w:tc>
      </w:tr>
      <w:tr w:rsidR="005D19FE" w14:paraId="065AA609" w14:textId="77777777">
        <w:tc>
          <w:tcPr>
            <w:tcW w:w="1795" w:type="dxa"/>
            <w:tcBorders>
              <w:top w:val="single" w:sz="4" w:space="0" w:color="auto"/>
              <w:left w:val="single" w:sz="4" w:space="0" w:color="auto"/>
              <w:bottom w:val="single" w:sz="4" w:space="0" w:color="auto"/>
              <w:right w:val="single" w:sz="4" w:space="0" w:color="auto"/>
            </w:tcBorders>
          </w:tcPr>
          <w:p w14:paraId="64DA3446" w14:textId="77777777" w:rsidR="005D19FE" w:rsidRDefault="008005F1">
            <w:pPr>
              <w:pStyle w:val="BodyText"/>
              <w:spacing w:line="254" w:lineRule="auto"/>
              <w:rPr>
                <w:rFonts w:eastAsiaTheme="minorEastAsia" w:cs="Arial"/>
                <w:lang w:eastAsia="zh-CN"/>
              </w:rPr>
            </w:pPr>
            <w:r>
              <w:rPr>
                <w:rFonts w:eastAsiaTheme="minorEastAsia" w:cs="Arial" w:hint="eastAsia"/>
                <w:lang w:eastAsia="zh-CN"/>
              </w:rPr>
              <w:t>ZTE</w:t>
            </w:r>
          </w:p>
        </w:tc>
        <w:tc>
          <w:tcPr>
            <w:tcW w:w="7834" w:type="dxa"/>
            <w:tcBorders>
              <w:top w:val="single" w:sz="4" w:space="0" w:color="auto"/>
              <w:left w:val="single" w:sz="4" w:space="0" w:color="auto"/>
              <w:bottom w:val="single" w:sz="4" w:space="0" w:color="auto"/>
              <w:right w:val="single" w:sz="4" w:space="0" w:color="auto"/>
            </w:tcBorders>
          </w:tcPr>
          <w:p w14:paraId="22143EF1"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We prefer Nokia</w:t>
            </w:r>
            <w:r w:rsidRPr="002D5D59">
              <w:rPr>
                <w:rFonts w:eastAsiaTheme="minorEastAsia" w:cs="Arial"/>
                <w:lang w:val="en-US" w:eastAsia="zh-CN"/>
              </w:rPr>
              <w:t>’</w:t>
            </w:r>
            <w:r w:rsidRPr="002D5D59">
              <w:rPr>
                <w:rFonts w:eastAsiaTheme="minorEastAsia" w:cs="Arial" w:hint="eastAsia"/>
                <w:lang w:val="en-US" w:eastAsia="zh-CN"/>
              </w:rPr>
              <w:t>s reformulation. In addition, our preference is to support Alt.1 as modified by OPPO.</w:t>
            </w:r>
          </w:p>
          <w:p w14:paraId="7DBF7166"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Firstly, we should reply SA2 that RAN1 doesn</w:t>
            </w:r>
            <w:r w:rsidRPr="002D5D59">
              <w:rPr>
                <w:rFonts w:eastAsiaTheme="minorEastAsia" w:cs="Arial"/>
                <w:lang w:val="en-US" w:eastAsia="zh-CN"/>
              </w:rPr>
              <w:t>’</w:t>
            </w:r>
            <w:r w:rsidRPr="002D5D59">
              <w:rPr>
                <w:rFonts w:eastAsiaTheme="minorEastAsia" w:cs="Arial" w:hint="eastAsia"/>
                <w:lang w:val="en-US" w:eastAsia="zh-CN"/>
              </w:rPr>
              <w:t>t see the positioning latency reduction as claimed by SA2.</w:t>
            </w:r>
          </w:p>
          <w:p w14:paraId="346E4BB1" w14:textId="77777777" w:rsidR="005D19FE" w:rsidRPr="002D5D59" w:rsidRDefault="008005F1">
            <w:pPr>
              <w:pStyle w:val="BodyText"/>
              <w:spacing w:line="254" w:lineRule="auto"/>
              <w:rPr>
                <w:rFonts w:eastAsiaTheme="minorEastAsia" w:cs="Arial"/>
                <w:lang w:val="en-US" w:eastAsia="zh-CN"/>
              </w:rPr>
            </w:pPr>
            <w:r w:rsidRPr="002D5D59">
              <w:rPr>
                <w:rFonts w:eastAsiaTheme="minorEastAsia" w:cs="Arial" w:hint="eastAsia"/>
                <w:lang w:val="en-US" w:eastAsia="zh-CN"/>
              </w:rPr>
              <w:t>Secondly, whether to support scheduled time window may be decided by RAN2, since RAN2 has replied the LS. Before RAN2 makes the decision to support this feature, RAN1 doesn</w:t>
            </w:r>
            <w:r w:rsidRPr="002D5D59">
              <w:rPr>
                <w:rFonts w:eastAsiaTheme="minorEastAsia" w:cs="Arial"/>
                <w:lang w:val="en-US" w:eastAsia="zh-CN"/>
              </w:rPr>
              <w:t>’</w:t>
            </w:r>
            <w:r w:rsidRPr="002D5D59">
              <w:rPr>
                <w:rFonts w:eastAsiaTheme="minorEastAsia" w:cs="Arial" w:hint="eastAsia"/>
                <w:lang w:val="en-US" w:eastAsia="zh-CN"/>
              </w:rPr>
              <w:t>t have to spend dedicated time on this.</w:t>
            </w:r>
          </w:p>
        </w:tc>
      </w:tr>
      <w:tr w:rsidR="00854E24" w14:paraId="748F2321" w14:textId="77777777">
        <w:tc>
          <w:tcPr>
            <w:tcW w:w="1795" w:type="dxa"/>
            <w:tcBorders>
              <w:top w:val="single" w:sz="4" w:space="0" w:color="auto"/>
              <w:left w:val="single" w:sz="4" w:space="0" w:color="auto"/>
              <w:bottom w:val="single" w:sz="4" w:space="0" w:color="auto"/>
              <w:right w:val="single" w:sz="4" w:space="0" w:color="auto"/>
            </w:tcBorders>
          </w:tcPr>
          <w:p w14:paraId="5E858947" w14:textId="1A7045D7" w:rsidR="00854E24" w:rsidRDefault="00854E24">
            <w:pPr>
              <w:pStyle w:val="BodyText"/>
              <w:spacing w:line="254" w:lineRule="auto"/>
              <w:rPr>
                <w:rFonts w:eastAsiaTheme="minorEastAsia" w:cs="Arial"/>
                <w:lang w:eastAsia="zh-CN"/>
              </w:rPr>
            </w:pPr>
            <w:r>
              <w:rPr>
                <w:rFonts w:eastAsiaTheme="minorEastAsia" w:cs="Arial"/>
                <w:lang w:eastAsia="zh-CN"/>
              </w:rPr>
              <w:t>Qualcomm</w:t>
            </w:r>
          </w:p>
        </w:tc>
        <w:tc>
          <w:tcPr>
            <w:tcW w:w="7834" w:type="dxa"/>
            <w:tcBorders>
              <w:top w:val="single" w:sz="4" w:space="0" w:color="auto"/>
              <w:left w:val="single" w:sz="4" w:space="0" w:color="auto"/>
              <w:bottom w:val="single" w:sz="4" w:space="0" w:color="auto"/>
              <w:right w:val="single" w:sz="4" w:space="0" w:color="auto"/>
            </w:tcBorders>
          </w:tcPr>
          <w:p w14:paraId="7785E3A5" w14:textId="733AB0B0" w:rsidR="00854E24" w:rsidRPr="002D5D59" w:rsidRDefault="00854E24">
            <w:pPr>
              <w:pStyle w:val="BodyText"/>
              <w:spacing w:line="254" w:lineRule="auto"/>
              <w:rPr>
                <w:rFonts w:eastAsiaTheme="minorEastAsia" w:cs="Arial"/>
                <w:lang w:val="en-US" w:eastAsia="zh-CN"/>
              </w:rPr>
            </w:pPr>
            <w:r w:rsidRPr="002D5D59">
              <w:rPr>
                <w:rFonts w:eastAsiaTheme="minorEastAsia" w:cs="Arial"/>
                <w:lang w:val="en-US" w:eastAsia="zh-CN"/>
              </w:rPr>
              <w:t>We do not support adding that there is no latency reduction; as we are saying, it is not within RAN1 scope</w:t>
            </w:r>
            <w:r w:rsidR="007203ED" w:rsidRPr="002D5D59">
              <w:rPr>
                <w:rFonts w:eastAsiaTheme="minorEastAsia" w:cs="Arial"/>
                <w:lang w:val="en-US" w:eastAsia="zh-CN"/>
              </w:rPr>
              <w:t xml:space="preserve"> &amp; objectives</w:t>
            </w:r>
            <w:r w:rsidRPr="002D5D59">
              <w:rPr>
                <w:rFonts w:eastAsiaTheme="minorEastAsia" w:cs="Arial"/>
                <w:lang w:val="en-US" w:eastAsia="zh-CN"/>
              </w:rPr>
              <w:t xml:space="preserve"> to judge</w:t>
            </w:r>
            <w:r w:rsidR="007203ED" w:rsidRPr="002D5D59">
              <w:rPr>
                <w:rFonts w:eastAsiaTheme="minorEastAsia" w:cs="Arial"/>
                <w:lang w:val="en-US" w:eastAsia="zh-CN"/>
              </w:rPr>
              <w:t>/technically-debate</w:t>
            </w:r>
            <w:r w:rsidRPr="002D5D59">
              <w:rPr>
                <w:rFonts w:eastAsiaTheme="minorEastAsia" w:cs="Arial"/>
                <w:lang w:val="en-US" w:eastAsia="zh-CN"/>
              </w:rPr>
              <w:t xml:space="preserve"> that. Companies are encouraged to debate that in SA2, or other WGs. </w:t>
            </w:r>
          </w:p>
          <w:p w14:paraId="3D15423B" w14:textId="331E6C10" w:rsidR="00854E24" w:rsidRPr="002D5D59" w:rsidRDefault="00854E24">
            <w:pPr>
              <w:pStyle w:val="BodyText"/>
              <w:spacing w:line="254" w:lineRule="auto"/>
              <w:rPr>
                <w:rFonts w:eastAsiaTheme="minorEastAsia" w:cs="Arial"/>
                <w:lang w:val="en-US" w:eastAsia="zh-CN"/>
              </w:rPr>
            </w:pPr>
            <w:r w:rsidRPr="002D5D59">
              <w:rPr>
                <w:rFonts w:eastAsiaTheme="minorEastAsia" w:cs="Arial"/>
                <w:lang w:val="en-US" w:eastAsia="zh-CN"/>
              </w:rPr>
              <w:t>We support Alt. 2.</w:t>
            </w:r>
          </w:p>
          <w:p w14:paraId="43F04B8C" w14:textId="79A6B9A4" w:rsidR="00854E24" w:rsidRPr="002D5D59" w:rsidRDefault="00854E24">
            <w:pPr>
              <w:pStyle w:val="BodyText"/>
              <w:spacing w:line="254" w:lineRule="auto"/>
              <w:rPr>
                <w:rFonts w:eastAsiaTheme="minorEastAsia" w:cs="Arial"/>
                <w:lang w:val="en-US" w:eastAsia="zh-CN"/>
              </w:rPr>
            </w:pPr>
            <w:r w:rsidRPr="002D5D59">
              <w:rPr>
                <w:rFonts w:eastAsiaTheme="minorEastAsia" w:cs="Arial"/>
                <w:lang w:val="en-US" w:eastAsia="zh-CN"/>
              </w:rPr>
              <w:t xml:space="preserve">With regards to HW comments: Since we are saying that it is not within RAN1 to </w:t>
            </w:r>
            <w:proofErr w:type="spellStart"/>
            <w:r w:rsidRPr="002D5D59">
              <w:rPr>
                <w:rFonts w:eastAsiaTheme="minorEastAsia" w:cs="Arial"/>
                <w:lang w:val="en-US" w:eastAsia="zh-CN"/>
              </w:rPr>
              <w:t>decided</w:t>
            </w:r>
            <w:proofErr w:type="spellEnd"/>
            <w:r w:rsidRPr="002D5D59">
              <w:rPr>
                <w:rFonts w:eastAsiaTheme="minorEastAsia" w:cs="Arial"/>
                <w:lang w:val="en-US" w:eastAsia="zh-CN"/>
              </w:rPr>
              <w:t xml:space="preserve"> to support or not the feature, </w:t>
            </w:r>
            <w:proofErr w:type="spellStart"/>
            <w:r w:rsidRPr="002D5D59">
              <w:rPr>
                <w:rFonts w:eastAsiaTheme="minorEastAsia" w:cs="Arial"/>
                <w:lang w:val="en-US" w:eastAsia="zh-CN"/>
              </w:rPr>
              <w:t>i</w:t>
            </w:r>
            <w:proofErr w:type="spellEnd"/>
            <w:r w:rsidRPr="002D5D59">
              <w:rPr>
                <w:rFonts w:eastAsiaTheme="minorEastAsia" w:cs="Arial"/>
                <w:lang w:val="en-US" w:eastAsia="zh-CN"/>
              </w:rPr>
              <w:t xml:space="preserve"> don’t see the need to ask questions about which “latency” they used, or the “tolerance T”. Either way, the tolerance was brought up already to SA2, and </w:t>
            </w:r>
            <w:proofErr w:type="spellStart"/>
            <w:r w:rsidRPr="002D5D59">
              <w:rPr>
                <w:rFonts w:eastAsiaTheme="minorEastAsia" w:cs="Arial"/>
                <w:lang w:val="en-US" w:eastAsia="zh-CN"/>
              </w:rPr>
              <w:t>i</w:t>
            </w:r>
            <w:proofErr w:type="spellEnd"/>
            <w:r w:rsidRPr="002D5D59">
              <w:rPr>
                <w:rFonts w:eastAsiaTheme="minorEastAsia" w:cs="Arial"/>
                <w:lang w:val="en-US" w:eastAsia="zh-CN"/>
              </w:rPr>
              <w:t xml:space="preserve"> think it is being considered, and already RAN2 has asked several questions about definition of scheduled time, format, </w:t>
            </w:r>
            <w:proofErr w:type="spellStart"/>
            <w:r w:rsidRPr="002D5D59">
              <w:rPr>
                <w:rFonts w:eastAsiaTheme="minorEastAsia" w:cs="Arial"/>
                <w:lang w:val="en-US" w:eastAsia="zh-CN"/>
              </w:rPr>
              <w:t>etc</w:t>
            </w:r>
            <w:proofErr w:type="spellEnd"/>
            <w:r w:rsidRPr="002D5D59">
              <w:rPr>
                <w:rFonts w:eastAsiaTheme="minorEastAsia" w:cs="Arial"/>
                <w:lang w:val="en-US" w:eastAsia="zh-CN"/>
              </w:rPr>
              <w:t xml:space="preserve">, that will have to be addressed by SA2. </w:t>
            </w:r>
          </w:p>
        </w:tc>
      </w:tr>
      <w:tr w:rsidR="002D5D59" w14:paraId="174B6D98" w14:textId="77777777">
        <w:tc>
          <w:tcPr>
            <w:tcW w:w="1795" w:type="dxa"/>
            <w:tcBorders>
              <w:top w:val="single" w:sz="4" w:space="0" w:color="auto"/>
              <w:left w:val="single" w:sz="4" w:space="0" w:color="auto"/>
              <w:bottom w:val="single" w:sz="4" w:space="0" w:color="auto"/>
              <w:right w:val="single" w:sz="4" w:space="0" w:color="auto"/>
            </w:tcBorders>
          </w:tcPr>
          <w:p w14:paraId="2650DD5D" w14:textId="6868DF80" w:rsidR="002D5D59" w:rsidRDefault="002D5D59">
            <w:pPr>
              <w:pStyle w:val="BodyText"/>
              <w:spacing w:line="254" w:lineRule="auto"/>
              <w:rPr>
                <w:rFonts w:eastAsiaTheme="minorEastAsia" w:cs="Arial"/>
                <w:lang w:eastAsia="zh-CN"/>
              </w:rPr>
            </w:pPr>
            <w:r>
              <w:rPr>
                <w:rFonts w:eastAsiaTheme="minorEastAsia" w:cs="Arial"/>
                <w:lang w:eastAsia="zh-CN"/>
              </w:rPr>
              <w:t>Lenovo, Motorola Mobility</w:t>
            </w:r>
          </w:p>
        </w:tc>
        <w:tc>
          <w:tcPr>
            <w:tcW w:w="7834" w:type="dxa"/>
            <w:tcBorders>
              <w:top w:val="single" w:sz="4" w:space="0" w:color="auto"/>
              <w:left w:val="single" w:sz="4" w:space="0" w:color="auto"/>
              <w:bottom w:val="single" w:sz="4" w:space="0" w:color="auto"/>
              <w:right w:val="single" w:sz="4" w:space="0" w:color="auto"/>
            </w:tcBorders>
          </w:tcPr>
          <w:p w14:paraId="074904D7" w14:textId="65E0EFD3" w:rsidR="002D5D59" w:rsidRPr="002D5D59" w:rsidRDefault="00396CC6">
            <w:pPr>
              <w:pStyle w:val="BodyText"/>
              <w:spacing w:line="254" w:lineRule="auto"/>
              <w:rPr>
                <w:rFonts w:eastAsiaTheme="minorEastAsia" w:cs="Arial"/>
                <w:lang w:val="en-US" w:eastAsia="zh-CN"/>
              </w:rPr>
            </w:pPr>
            <w:r>
              <w:rPr>
                <w:rFonts w:eastAsiaTheme="minorEastAsia" w:cs="Arial"/>
                <w:lang w:val="en-US" w:eastAsia="zh-CN"/>
              </w:rPr>
              <w:t>Support Alt.2 but s</w:t>
            </w:r>
            <w:r w:rsidR="002D5D59">
              <w:rPr>
                <w:rFonts w:eastAsiaTheme="minorEastAsia" w:cs="Arial"/>
                <w:lang w:val="en-US" w:eastAsia="zh-CN"/>
              </w:rPr>
              <w:t xml:space="preserve">hare similar views </w:t>
            </w:r>
            <w:r w:rsidR="00490451">
              <w:rPr>
                <w:rFonts w:eastAsiaTheme="minorEastAsia" w:cs="Arial"/>
                <w:lang w:val="en-US" w:eastAsia="zh-CN"/>
              </w:rPr>
              <w:t>with</w:t>
            </w:r>
            <w:r w:rsidR="002D5D59">
              <w:rPr>
                <w:rFonts w:eastAsiaTheme="minorEastAsia" w:cs="Arial"/>
                <w:lang w:val="en-US" w:eastAsia="zh-CN"/>
              </w:rPr>
              <w:t xml:space="preserve"> other companies</w:t>
            </w:r>
            <w:r>
              <w:rPr>
                <w:rFonts w:eastAsiaTheme="minorEastAsia" w:cs="Arial"/>
                <w:lang w:val="en-US" w:eastAsia="zh-CN"/>
              </w:rPr>
              <w:t xml:space="preserve"> in adding a statement</w:t>
            </w:r>
            <w:r w:rsidR="002D5D59">
              <w:rPr>
                <w:rFonts w:eastAsiaTheme="minorEastAsia" w:cs="Arial"/>
                <w:lang w:val="en-US" w:eastAsia="zh-CN"/>
              </w:rPr>
              <w:t xml:space="preserve"> </w:t>
            </w:r>
            <w:r>
              <w:rPr>
                <w:rFonts w:eastAsiaTheme="minorEastAsia" w:cs="Arial"/>
                <w:lang w:val="en-US" w:eastAsia="zh-CN"/>
              </w:rPr>
              <w:t>highlighting</w:t>
            </w:r>
            <w:r w:rsidR="002D5D59">
              <w:rPr>
                <w:rFonts w:eastAsiaTheme="minorEastAsia" w:cs="Arial"/>
                <w:lang w:val="en-US" w:eastAsia="zh-CN"/>
              </w:rPr>
              <w:t xml:space="preserve"> that there are no identified </w:t>
            </w:r>
            <w:r>
              <w:rPr>
                <w:rFonts w:eastAsiaTheme="minorEastAsia" w:cs="Arial"/>
                <w:lang w:val="en-US" w:eastAsia="zh-CN"/>
              </w:rPr>
              <w:t xml:space="preserve">RAN1 </w:t>
            </w:r>
            <w:r w:rsidR="002D5D59">
              <w:rPr>
                <w:rFonts w:eastAsiaTheme="minorEastAsia" w:cs="Arial"/>
                <w:lang w:val="en-US" w:eastAsia="zh-CN"/>
              </w:rPr>
              <w:t>latency reduction gains</w:t>
            </w:r>
            <w:r>
              <w:rPr>
                <w:rFonts w:eastAsiaTheme="minorEastAsia" w:cs="Arial"/>
                <w:lang w:val="en-US" w:eastAsia="zh-CN"/>
              </w:rPr>
              <w:t>. If this feature is found to have any RAN1 impacts that can be investigated at a later stage pending further progress by SA2/RAN2.</w:t>
            </w:r>
          </w:p>
        </w:tc>
      </w:tr>
      <w:tr w:rsidR="005D4E2D" w14:paraId="53B048E5" w14:textId="77777777" w:rsidTr="00A324ED">
        <w:tc>
          <w:tcPr>
            <w:tcW w:w="1795" w:type="dxa"/>
            <w:tcBorders>
              <w:top w:val="single" w:sz="4" w:space="0" w:color="auto"/>
              <w:left w:val="single" w:sz="4" w:space="0" w:color="auto"/>
              <w:bottom w:val="single" w:sz="4" w:space="0" w:color="auto"/>
              <w:right w:val="single" w:sz="4" w:space="0" w:color="auto"/>
            </w:tcBorders>
          </w:tcPr>
          <w:p w14:paraId="3D4BD8A5" w14:textId="77777777" w:rsidR="005D4E2D" w:rsidRPr="003F3324" w:rsidRDefault="005D4E2D" w:rsidP="005D4E2D">
            <w:pPr>
              <w:pStyle w:val="BodyText"/>
              <w:spacing w:line="254" w:lineRule="auto"/>
              <w:ind w:left="400" w:hanging="376"/>
              <w:rPr>
                <w:rFonts w:eastAsiaTheme="minorEastAsia" w:cs="Arial"/>
                <w:lang w:val="en-US" w:eastAsia="zh-CN"/>
              </w:rPr>
            </w:pPr>
            <w:r>
              <w:rPr>
                <w:rFonts w:eastAsiaTheme="minorEastAsia" w:cs="Arial"/>
                <w:lang w:val="en-US" w:eastAsia="zh-CN"/>
              </w:rPr>
              <w:t>SONY</w:t>
            </w:r>
          </w:p>
        </w:tc>
        <w:tc>
          <w:tcPr>
            <w:tcW w:w="7834" w:type="dxa"/>
            <w:tcBorders>
              <w:top w:val="single" w:sz="4" w:space="0" w:color="auto"/>
              <w:left w:val="single" w:sz="4" w:space="0" w:color="auto"/>
              <w:bottom w:val="single" w:sz="4" w:space="0" w:color="auto"/>
              <w:right w:val="single" w:sz="4" w:space="0" w:color="auto"/>
            </w:tcBorders>
          </w:tcPr>
          <w:p w14:paraId="680492F8" w14:textId="77777777" w:rsidR="00DB12DE" w:rsidRDefault="00D31DA1" w:rsidP="00DB12DE">
            <w:pPr>
              <w:rPr>
                <w:rFonts w:eastAsiaTheme="minorEastAsia" w:cs="Arial"/>
                <w:lang w:eastAsia="zh-CN"/>
              </w:rPr>
            </w:pPr>
            <w:r>
              <w:rPr>
                <w:rFonts w:ascii="Arial" w:hAnsi="Arial" w:cs="Arial"/>
                <w:color w:val="000000"/>
              </w:rPr>
              <w:t>We need to send the LS with one of the alternatives only.</w:t>
            </w:r>
            <w:r>
              <w:rPr>
                <w:rStyle w:val="apple-converted-space"/>
                <w:rFonts w:ascii="Arial" w:hAnsi="Arial" w:cs="Arial"/>
                <w:color w:val="000000"/>
              </w:rPr>
              <w:t> </w:t>
            </w:r>
            <w:r w:rsidR="005D4E2D">
              <w:rPr>
                <w:rFonts w:eastAsiaTheme="minorEastAsia" w:cs="Arial"/>
                <w:lang w:eastAsia="zh-CN"/>
              </w:rPr>
              <w:t>Our preference is Alt.</w:t>
            </w:r>
            <w:r w:rsidR="005C0236">
              <w:rPr>
                <w:rFonts w:eastAsiaTheme="minorEastAsia" w:cs="Arial"/>
                <w:lang w:eastAsia="zh-CN"/>
              </w:rPr>
              <w:t>2 with modification</w:t>
            </w:r>
            <w:r w:rsidR="00DB12DE">
              <w:rPr>
                <w:rFonts w:eastAsiaTheme="minorEastAsia" w:cs="Arial"/>
                <w:lang w:eastAsia="zh-CN"/>
              </w:rPr>
              <w:t xml:space="preserve">: </w:t>
            </w:r>
          </w:p>
          <w:p w14:paraId="7E4D8862" w14:textId="34D7BE23" w:rsidR="00DB12DE" w:rsidRPr="00DB12DE" w:rsidRDefault="00DB12DE" w:rsidP="00DB12DE">
            <w:pPr>
              <w:rPr>
                <w:rFonts w:ascii="Arial" w:eastAsia="Times New Roman" w:hAnsi="Arial" w:cs="Arial"/>
                <w:sz w:val="24"/>
                <w:szCs w:val="24"/>
              </w:rPr>
            </w:pPr>
            <w:r w:rsidRPr="00DB12DE">
              <w:rPr>
                <w:rFonts w:ascii="Arial" w:hAnsi="Arial" w:cs="Arial"/>
                <w:i/>
                <w:iCs/>
                <w:color w:val="000000"/>
                <w:sz w:val="24"/>
                <w:szCs w:val="24"/>
              </w:rPr>
              <w:t>the SA2 CR may have RAN1 specification impact.</w:t>
            </w:r>
            <w:r w:rsidRPr="00DB12DE">
              <w:rPr>
                <w:rStyle w:val="apple-converted-space"/>
                <w:rFonts w:ascii="Arial" w:hAnsi="Arial" w:cs="Arial"/>
                <w:i/>
                <w:iCs/>
                <w:color w:val="000000"/>
                <w:sz w:val="24"/>
                <w:szCs w:val="24"/>
              </w:rPr>
              <w:t> </w:t>
            </w:r>
            <w:r w:rsidRPr="00DB12DE">
              <w:rPr>
                <w:rFonts w:ascii="Arial" w:hAnsi="Arial" w:cs="Arial"/>
                <w:i/>
                <w:iCs/>
                <w:color w:val="FF0000"/>
                <w:sz w:val="24"/>
                <w:szCs w:val="24"/>
                <w:lang w:val="en-US"/>
              </w:rPr>
              <w:t>However,</w:t>
            </w:r>
            <w:r w:rsidRPr="00DB12DE">
              <w:rPr>
                <w:rStyle w:val="apple-converted-space"/>
                <w:rFonts w:ascii="Arial" w:hAnsi="Arial" w:cs="Arial"/>
                <w:i/>
                <w:iCs/>
                <w:color w:val="FF0000"/>
                <w:sz w:val="24"/>
                <w:szCs w:val="24"/>
                <w:lang w:val="en-US"/>
              </w:rPr>
              <w:t> </w:t>
            </w:r>
            <w:r w:rsidRPr="00DB12DE">
              <w:rPr>
                <w:rFonts w:ascii="Arial" w:hAnsi="Arial" w:cs="Arial"/>
                <w:i/>
                <w:iCs/>
                <w:color w:val="000000"/>
                <w:sz w:val="24"/>
                <w:szCs w:val="24"/>
              </w:rPr>
              <w:t>further discussion</w:t>
            </w:r>
            <w:r w:rsidRPr="00DB12DE">
              <w:rPr>
                <w:rStyle w:val="apple-converted-space"/>
                <w:rFonts w:ascii="Arial" w:hAnsi="Arial" w:cs="Arial"/>
                <w:i/>
                <w:iCs/>
                <w:color w:val="000000"/>
                <w:sz w:val="24"/>
                <w:szCs w:val="24"/>
              </w:rPr>
              <w:t> </w:t>
            </w:r>
            <w:r w:rsidRPr="00DB12DE">
              <w:rPr>
                <w:rFonts w:ascii="Arial" w:hAnsi="Arial" w:cs="Arial"/>
                <w:i/>
                <w:iCs/>
                <w:color w:val="FF0000"/>
                <w:sz w:val="24"/>
                <w:szCs w:val="24"/>
                <w:lang w:val="en-US"/>
              </w:rPr>
              <w:t>and progress in</w:t>
            </w:r>
            <w:r w:rsidRPr="00DB12DE">
              <w:rPr>
                <w:rFonts w:ascii="Arial" w:hAnsi="Arial" w:cs="Arial"/>
                <w:i/>
                <w:iCs/>
                <w:color w:val="FF0000"/>
                <w:sz w:val="24"/>
                <w:szCs w:val="24"/>
              </w:rPr>
              <w:t xml:space="preserve"> other WGs</w:t>
            </w:r>
            <w:r w:rsidRPr="00DB12DE">
              <w:rPr>
                <w:rStyle w:val="apple-converted-space"/>
                <w:rFonts w:ascii="Arial" w:hAnsi="Arial" w:cs="Arial"/>
                <w:i/>
                <w:iCs/>
                <w:color w:val="FF0000"/>
                <w:sz w:val="24"/>
                <w:szCs w:val="24"/>
              </w:rPr>
              <w:t> </w:t>
            </w:r>
            <w:r w:rsidRPr="00DB12DE">
              <w:rPr>
                <w:rFonts w:ascii="Arial" w:hAnsi="Arial" w:cs="Arial"/>
                <w:i/>
                <w:iCs/>
                <w:color w:val="FF0000"/>
                <w:sz w:val="24"/>
                <w:szCs w:val="24"/>
                <w:lang w:val="en-US"/>
              </w:rPr>
              <w:t>are</w:t>
            </w:r>
            <w:r w:rsidRPr="00DB12DE">
              <w:rPr>
                <w:rStyle w:val="apple-converted-space"/>
                <w:rFonts w:ascii="Arial" w:hAnsi="Arial" w:cs="Arial"/>
                <w:i/>
                <w:iCs/>
                <w:color w:val="FF0000"/>
                <w:sz w:val="24"/>
                <w:szCs w:val="24"/>
              </w:rPr>
              <w:t> </w:t>
            </w:r>
            <w:r w:rsidRPr="00DB12DE">
              <w:rPr>
                <w:rFonts w:ascii="Arial" w:hAnsi="Arial" w:cs="Arial"/>
                <w:i/>
                <w:iCs/>
                <w:color w:val="FF0000"/>
                <w:sz w:val="24"/>
                <w:szCs w:val="24"/>
              </w:rPr>
              <w:t>needed</w:t>
            </w:r>
            <w:r w:rsidRPr="00DB12DE">
              <w:rPr>
                <w:rStyle w:val="apple-converted-space"/>
                <w:rFonts w:ascii="Arial" w:hAnsi="Arial" w:cs="Arial"/>
                <w:i/>
                <w:iCs/>
                <w:color w:val="FF0000"/>
                <w:sz w:val="24"/>
                <w:szCs w:val="24"/>
              </w:rPr>
              <w:t> </w:t>
            </w:r>
            <w:r w:rsidRPr="00DB12DE">
              <w:rPr>
                <w:rFonts w:ascii="Arial" w:hAnsi="Arial" w:cs="Arial"/>
                <w:i/>
                <w:iCs/>
                <w:color w:val="FF0000"/>
                <w:sz w:val="24"/>
                <w:szCs w:val="24"/>
                <w:lang w:val="en-US"/>
              </w:rPr>
              <w:t>to identify RAN1 specification impact.</w:t>
            </w:r>
          </w:p>
          <w:p w14:paraId="21C312AD" w14:textId="7F760D3C" w:rsidR="005D4E2D" w:rsidRPr="00D31DA1" w:rsidRDefault="005C0236" w:rsidP="00D31DA1">
            <w:pPr>
              <w:rPr>
                <w:rFonts w:ascii="Times New Roman" w:eastAsia="Times New Roman" w:hAnsi="Times New Roman" w:cs="Times New Roman"/>
                <w:sz w:val="24"/>
                <w:szCs w:val="24"/>
              </w:rPr>
            </w:pPr>
            <w:r>
              <w:rPr>
                <w:rFonts w:eastAsiaTheme="minorEastAsia" w:cs="Arial"/>
                <w:lang w:eastAsia="zh-CN"/>
              </w:rPr>
              <w:t xml:space="preserve"> </w:t>
            </w:r>
          </w:p>
        </w:tc>
      </w:tr>
      <w:tr w:rsidR="005D4E2D" w14:paraId="013DDCCA" w14:textId="77777777">
        <w:tc>
          <w:tcPr>
            <w:tcW w:w="1795" w:type="dxa"/>
            <w:tcBorders>
              <w:top w:val="single" w:sz="4" w:space="0" w:color="auto"/>
              <w:left w:val="single" w:sz="4" w:space="0" w:color="auto"/>
              <w:bottom w:val="single" w:sz="4" w:space="0" w:color="auto"/>
              <w:right w:val="single" w:sz="4" w:space="0" w:color="auto"/>
            </w:tcBorders>
          </w:tcPr>
          <w:p w14:paraId="70D5347F" w14:textId="77777777" w:rsidR="005D4E2D" w:rsidRPr="005D4E2D" w:rsidRDefault="005D4E2D">
            <w:pPr>
              <w:pStyle w:val="BodyText"/>
              <w:spacing w:line="254" w:lineRule="auto"/>
              <w:rPr>
                <w:rFonts w:eastAsiaTheme="minorEastAsia" w:cs="Arial"/>
                <w:lang w:val="en-US" w:eastAsia="zh-CN"/>
              </w:rPr>
            </w:pPr>
          </w:p>
        </w:tc>
        <w:tc>
          <w:tcPr>
            <w:tcW w:w="7834" w:type="dxa"/>
            <w:tcBorders>
              <w:top w:val="single" w:sz="4" w:space="0" w:color="auto"/>
              <w:left w:val="single" w:sz="4" w:space="0" w:color="auto"/>
              <w:bottom w:val="single" w:sz="4" w:space="0" w:color="auto"/>
              <w:right w:val="single" w:sz="4" w:space="0" w:color="auto"/>
            </w:tcBorders>
          </w:tcPr>
          <w:p w14:paraId="3E4BE931" w14:textId="77777777" w:rsidR="005D4E2D" w:rsidRDefault="005D4E2D">
            <w:pPr>
              <w:pStyle w:val="BodyText"/>
              <w:spacing w:line="254" w:lineRule="auto"/>
              <w:rPr>
                <w:rFonts w:eastAsiaTheme="minorEastAsia" w:cs="Arial"/>
                <w:lang w:eastAsia="zh-CN"/>
              </w:rPr>
            </w:pPr>
          </w:p>
        </w:tc>
      </w:tr>
    </w:tbl>
    <w:p w14:paraId="5EA06DDA" w14:textId="77777777" w:rsidR="005D19FE" w:rsidRDefault="005D19FE">
      <w:pPr>
        <w:rPr>
          <w:highlight w:val="yellow"/>
        </w:rPr>
      </w:pPr>
    </w:p>
    <w:p w14:paraId="344B2328" w14:textId="37CCE2D2" w:rsidR="00096F8E" w:rsidRDefault="00096F8E" w:rsidP="00096F8E">
      <w:pPr>
        <w:pStyle w:val="Heading1"/>
        <w:numPr>
          <w:ilvl w:val="0"/>
          <w:numId w:val="3"/>
        </w:numPr>
        <w:rPr>
          <w:lang w:val="en-US"/>
        </w:rPr>
      </w:pPr>
      <w:r>
        <w:rPr>
          <w:lang w:val="en-US"/>
        </w:rPr>
        <w:t xml:space="preserve">Phase </w:t>
      </w:r>
      <w:r>
        <w:rPr>
          <w:lang w:val="en-US"/>
        </w:rPr>
        <w:t>3</w:t>
      </w:r>
      <w:r>
        <w:rPr>
          <w:lang w:val="en-US"/>
        </w:rPr>
        <w:t>:</w:t>
      </w:r>
      <w:r>
        <w:rPr>
          <w:lang w:val="en-US"/>
        </w:rPr>
        <w:t xml:space="preserve"> Updated</w:t>
      </w:r>
      <w:r>
        <w:rPr>
          <w:lang w:val="en-US"/>
        </w:rPr>
        <w:t xml:space="preserve"> Draft reply LS Discussion</w:t>
      </w:r>
    </w:p>
    <w:p w14:paraId="4E8DF382" w14:textId="6E005BA5" w:rsidR="00096F8E" w:rsidRPr="008A4822" w:rsidRDefault="00096F8E" w:rsidP="00096F8E">
      <w:pPr>
        <w:widowControl w:val="0"/>
        <w:autoSpaceDE w:val="0"/>
        <w:autoSpaceDN w:val="0"/>
        <w:adjustRightInd w:val="0"/>
        <w:snapToGrid w:val="0"/>
        <w:spacing w:after="120" w:line="240" w:lineRule="auto"/>
        <w:rPr>
          <w:rFonts w:ascii="Arial" w:hAnsi="Arial" w:cs="Arial"/>
          <w:b/>
          <w:bCs/>
          <w:i/>
          <w:iCs/>
          <w:sz w:val="28"/>
          <w:szCs w:val="28"/>
          <w:u w:val="single"/>
          <w:lang w:eastAsia="zh-CN"/>
        </w:rPr>
      </w:pPr>
      <w:r w:rsidRPr="008A4822">
        <w:rPr>
          <w:rFonts w:ascii="Arial" w:hAnsi="Arial" w:cs="Arial"/>
          <w:b/>
          <w:bCs/>
          <w:i/>
          <w:iCs/>
          <w:sz w:val="28"/>
          <w:szCs w:val="28"/>
          <w:highlight w:val="cyan"/>
          <w:u w:val="single"/>
          <w:lang w:eastAsia="zh-CN"/>
        </w:rPr>
        <w:t>FL Draft Proposal for the reply LS</w:t>
      </w:r>
    </w:p>
    <w:p w14:paraId="17D167B0" w14:textId="77777777" w:rsidR="00096F8E" w:rsidRDefault="00096F8E" w:rsidP="00096F8E">
      <w:pPr>
        <w:pStyle w:val="ListParagraph"/>
        <w:widowControl w:val="0"/>
        <w:numPr>
          <w:ilvl w:val="0"/>
          <w:numId w:val="13"/>
        </w:numPr>
        <w:autoSpaceDE w:val="0"/>
        <w:autoSpaceDN w:val="0"/>
        <w:adjustRightInd w:val="0"/>
        <w:snapToGrid w:val="0"/>
        <w:spacing w:after="120" w:line="240" w:lineRule="auto"/>
        <w:jc w:val="both"/>
        <w:rPr>
          <w:rFonts w:ascii="Arial" w:hAnsi="Arial" w:cs="Arial"/>
          <w:i/>
          <w:iCs/>
          <w:sz w:val="24"/>
          <w:szCs w:val="24"/>
          <w:lang w:val="en-US" w:eastAsia="zh-CN"/>
        </w:rPr>
      </w:pPr>
      <w:r>
        <w:rPr>
          <w:rFonts w:ascii="Arial" w:hAnsi="Arial" w:cs="Arial"/>
          <w:i/>
          <w:iCs/>
          <w:sz w:val="24"/>
          <w:szCs w:val="24"/>
          <w:lang w:val="en-US" w:eastAsia="zh-CN"/>
        </w:rPr>
        <w:t xml:space="preserve">RAN1 thanks SA2 for their LS on Scheduling Location in Advance. </w:t>
      </w:r>
    </w:p>
    <w:p w14:paraId="578394F7" w14:textId="77777777" w:rsidR="00096F8E" w:rsidRPr="002D5D59" w:rsidRDefault="00096F8E" w:rsidP="00096F8E">
      <w:pPr>
        <w:pStyle w:val="ListParagraph"/>
        <w:numPr>
          <w:ilvl w:val="0"/>
          <w:numId w:val="13"/>
        </w:numPr>
        <w:spacing w:after="0" w:line="240" w:lineRule="auto"/>
        <w:jc w:val="both"/>
        <w:rPr>
          <w:rFonts w:ascii="Arial" w:eastAsiaTheme="minorHAnsi" w:hAnsi="Arial" w:cs="Arial"/>
          <w:i/>
          <w:iCs/>
          <w:sz w:val="24"/>
          <w:szCs w:val="24"/>
          <w:lang w:val="en-US" w:eastAsia="zh-CN"/>
        </w:rPr>
      </w:pPr>
      <w:r w:rsidRPr="002D5D59">
        <w:rPr>
          <w:rFonts w:ascii="Arial" w:eastAsiaTheme="minorHAnsi" w:hAnsi="Arial" w:cs="Arial"/>
          <w:i/>
          <w:iCs/>
          <w:sz w:val="24"/>
          <w:szCs w:val="24"/>
          <w:lang w:val="en-US" w:eastAsia="zh-CN"/>
        </w:rPr>
        <w:t xml:space="preserve">RAN1 is currently discussing potential enhancements within the approved WID RAN1’s objectives and, after </w:t>
      </w:r>
      <w:r w:rsidRPr="002D5D59">
        <w:rPr>
          <w:rFonts w:ascii="Arial" w:hAnsi="Arial" w:cs="Arial"/>
          <w:i/>
          <w:iCs/>
          <w:sz w:val="24"/>
          <w:szCs w:val="24"/>
          <w:lang w:val="en-US" w:eastAsia="zh-CN"/>
        </w:rPr>
        <w:t xml:space="preserve">discussing the subject matter, believes that, </w:t>
      </w:r>
    </w:p>
    <w:p w14:paraId="71710F7E" w14:textId="049768A4" w:rsidR="00096F8E" w:rsidRPr="00096F8E" w:rsidRDefault="00071E1C" w:rsidP="00096F8E">
      <w:pPr>
        <w:pStyle w:val="ListParagraph"/>
        <w:numPr>
          <w:ilvl w:val="1"/>
          <w:numId w:val="13"/>
        </w:numPr>
        <w:spacing w:after="0" w:line="240" w:lineRule="auto"/>
        <w:jc w:val="both"/>
        <w:rPr>
          <w:rFonts w:ascii="Arial" w:eastAsiaTheme="minorHAnsi" w:hAnsi="Arial" w:cs="Arial"/>
          <w:i/>
          <w:iCs/>
          <w:sz w:val="24"/>
          <w:szCs w:val="24"/>
          <w:lang w:val="en-US" w:eastAsia="zh-CN"/>
        </w:rPr>
      </w:pPr>
      <w:r w:rsidRPr="00D833F0">
        <w:rPr>
          <w:rFonts w:ascii="Arial" w:eastAsia="Times New Roman" w:hAnsi="Arial" w:cs="Arial"/>
          <w:i/>
          <w:iCs/>
          <w:color w:val="C00000"/>
          <w:sz w:val="24"/>
          <w:szCs w:val="24"/>
          <w:lang w:val="en-US"/>
        </w:rPr>
        <w:t>i</w:t>
      </w:r>
      <w:r w:rsidRPr="00D833F0">
        <w:rPr>
          <w:rFonts w:ascii="Arial" w:eastAsia="Times New Roman" w:hAnsi="Arial" w:cs="Arial"/>
          <w:i/>
          <w:iCs/>
          <w:color w:val="C00000"/>
          <w:sz w:val="24"/>
          <w:szCs w:val="24"/>
          <w:lang w:val="en-US"/>
        </w:rPr>
        <w:t xml:space="preserve">n RAN1’s current understanding of the SA2 </w:t>
      </w:r>
      <w:r w:rsidRPr="00D833F0">
        <w:rPr>
          <w:rFonts w:ascii="Arial" w:eastAsia="Times New Roman" w:hAnsi="Arial" w:cs="Arial"/>
          <w:i/>
          <w:iCs/>
          <w:color w:val="C00000"/>
          <w:sz w:val="24"/>
          <w:szCs w:val="24"/>
          <w:lang w:val="en-US"/>
        </w:rPr>
        <w:t>CR</w:t>
      </w:r>
      <w:r w:rsidRPr="002D5D59">
        <w:rPr>
          <w:rFonts w:ascii="Arial" w:eastAsia="Times New Roman" w:hAnsi="Arial" w:cs="Arial"/>
          <w:i/>
          <w:iCs/>
          <w:sz w:val="24"/>
          <w:szCs w:val="24"/>
          <w:lang w:val="en-US"/>
        </w:rPr>
        <w:t xml:space="preserve">, </w:t>
      </w:r>
      <w:r w:rsidR="00096F8E" w:rsidRPr="002D5D59">
        <w:rPr>
          <w:rFonts w:ascii="Arial" w:hAnsi="Arial" w:cs="Arial"/>
          <w:i/>
          <w:iCs/>
          <w:sz w:val="24"/>
          <w:szCs w:val="24"/>
          <w:lang w:val="en-US" w:eastAsia="zh-CN"/>
        </w:rPr>
        <w:t xml:space="preserve">it is not within RAN1 WG Rel-17 WID’s objectives to decide whether the feature should be supported or not within the Rel-17 time </w:t>
      </w:r>
      <w:proofErr w:type="gramStart"/>
      <w:r w:rsidR="00096F8E" w:rsidRPr="002D5D59">
        <w:rPr>
          <w:rFonts w:ascii="Arial" w:hAnsi="Arial" w:cs="Arial"/>
          <w:i/>
          <w:iCs/>
          <w:sz w:val="24"/>
          <w:szCs w:val="24"/>
          <w:lang w:val="en-US" w:eastAsia="zh-CN"/>
        </w:rPr>
        <w:t>frame, and</w:t>
      </w:r>
      <w:proofErr w:type="gramEnd"/>
      <w:r w:rsidR="00096F8E" w:rsidRPr="002D5D59">
        <w:rPr>
          <w:rFonts w:ascii="Arial" w:hAnsi="Arial" w:cs="Arial"/>
          <w:i/>
          <w:iCs/>
          <w:sz w:val="24"/>
          <w:szCs w:val="24"/>
          <w:lang w:val="en-US" w:eastAsia="zh-CN"/>
        </w:rPr>
        <w:t xml:space="preserve"> leaves this decision up to other WGs. </w:t>
      </w:r>
    </w:p>
    <w:p w14:paraId="2AD30F23" w14:textId="32092B3D" w:rsidR="006B6DAF" w:rsidRDefault="006B6DAF" w:rsidP="006B6DAF">
      <w:pPr>
        <w:pStyle w:val="xmsolistparagraph"/>
        <w:tabs>
          <w:tab w:val="left" w:pos="1440"/>
        </w:tabs>
        <w:spacing w:after="0" w:line="240" w:lineRule="auto"/>
        <w:rPr>
          <w:rFonts w:eastAsia="Times New Roman"/>
          <w:color w:val="0070C0"/>
        </w:rPr>
      </w:pPr>
    </w:p>
    <w:p w14:paraId="24CC8879" w14:textId="6782CC2A" w:rsidR="006B6DAF" w:rsidRPr="006B6DAF" w:rsidRDefault="006B6DAF" w:rsidP="006B6DAF">
      <w:pPr>
        <w:pStyle w:val="xmsolistparagraph"/>
        <w:tabs>
          <w:tab w:val="left" w:pos="1440"/>
        </w:tabs>
        <w:spacing w:after="0" w:line="240" w:lineRule="auto"/>
        <w:ind w:left="0"/>
        <w:rPr>
          <w:rFonts w:eastAsia="Times New Roman"/>
          <w:b/>
          <w:bCs/>
          <w:sz w:val="28"/>
          <w:szCs w:val="28"/>
        </w:rPr>
      </w:pPr>
      <w:r w:rsidRPr="006B6DAF">
        <w:rPr>
          <w:rFonts w:eastAsia="Times New Roman"/>
          <w:b/>
          <w:bCs/>
          <w:sz w:val="28"/>
          <w:szCs w:val="28"/>
        </w:rPr>
        <w:t xml:space="preserve">Discussion Point 1: Decide whether to include in addition to the above text the following: </w:t>
      </w:r>
    </w:p>
    <w:p w14:paraId="4854FE2A" w14:textId="12556B40" w:rsidR="00096F8E" w:rsidRPr="00F73429" w:rsidRDefault="00096F8E" w:rsidP="00096F8E">
      <w:pPr>
        <w:pStyle w:val="xmsolistparagraph"/>
        <w:numPr>
          <w:ilvl w:val="1"/>
          <w:numId w:val="13"/>
        </w:numPr>
        <w:tabs>
          <w:tab w:val="left" w:pos="1440"/>
        </w:tabs>
        <w:spacing w:after="0" w:line="240" w:lineRule="auto"/>
        <w:rPr>
          <w:rFonts w:eastAsia="Times New Roman"/>
          <w:color w:val="0070C0"/>
        </w:rPr>
      </w:pPr>
      <w:r w:rsidRPr="000E3712">
        <w:rPr>
          <w:rFonts w:ascii="Arial" w:eastAsia="Times New Roman" w:hAnsi="Arial" w:cs="Arial"/>
          <w:b/>
          <w:bCs/>
          <w:i/>
          <w:iCs/>
          <w:sz w:val="24"/>
          <w:szCs w:val="24"/>
          <w:u w:val="single"/>
        </w:rPr>
        <w:t>Alt. 1A</w:t>
      </w:r>
      <w:r w:rsidRPr="000E3712">
        <w:rPr>
          <w:rFonts w:ascii="Arial" w:eastAsia="Times New Roman" w:hAnsi="Arial" w:cs="Arial"/>
          <w:i/>
          <w:iCs/>
          <w:color w:val="0070C0"/>
          <w:sz w:val="24"/>
          <w:szCs w:val="24"/>
          <w:u w:val="single"/>
        </w:rPr>
        <w:t>:</w:t>
      </w:r>
      <w:r w:rsidRPr="00F73429">
        <w:rPr>
          <w:rFonts w:ascii="Arial" w:eastAsia="Times New Roman" w:hAnsi="Arial" w:cs="Arial"/>
          <w:i/>
          <w:iCs/>
          <w:color w:val="0070C0"/>
          <w:sz w:val="24"/>
          <w:szCs w:val="24"/>
        </w:rPr>
        <w:t xml:space="preserve"> </w:t>
      </w:r>
      <w:r w:rsidR="00071E1C">
        <w:rPr>
          <w:rFonts w:ascii="Arial" w:eastAsia="Times New Roman" w:hAnsi="Arial" w:cs="Arial"/>
          <w:i/>
          <w:iCs/>
          <w:color w:val="0070C0"/>
          <w:sz w:val="24"/>
          <w:szCs w:val="24"/>
        </w:rPr>
        <w:t>It also believes that t</w:t>
      </w:r>
      <w:r w:rsidRPr="00F73429">
        <w:rPr>
          <w:rFonts w:ascii="Arial" w:eastAsia="Times New Roman" w:hAnsi="Arial" w:cs="Arial"/>
          <w:i/>
          <w:iCs/>
          <w:color w:val="0070C0"/>
          <w:sz w:val="24"/>
          <w:szCs w:val="24"/>
        </w:rPr>
        <w:t>here is no latency gain of the proposed enhancement from RAN1 perspective</w:t>
      </w:r>
      <w:r w:rsidR="00071E1C">
        <w:rPr>
          <w:rFonts w:ascii="Arial" w:eastAsia="Times New Roman" w:hAnsi="Arial" w:cs="Arial"/>
          <w:i/>
          <w:iCs/>
          <w:color w:val="0070C0"/>
          <w:sz w:val="24"/>
          <w:szCs w:val="24"/>
        </w:rPr>
        <w:t>.</w:t>
      </w:r>
    </w:p>
    <w:p w14:paraId="1C90D6A3" w14:textId="72002AFF" w:rsidR="00096F8E" w:rsidRDefault="00096F8E" w:rsidP="00096F8E">
      <w:pPr>
        <w:pStyle w:val="ListParagraph"/>
        <w:numPr>
          <w:ilvl w:val="1"/>
          <w:numId w:val="13"/>
        </w:numPr>
        <w:spacing w:after="0" w:line="240" w:lineRule="auto"/>
        <w:jc w:val="both"/>
        <w:rPr>
          <w:rFonts w:ascii="Arial" w:eastAsiaTheme="minorHAnsi" w:hAnsi="Arial" w:cs="Arial"/>
          <w:i/>
          <w:iCs/>
          <w:color w:val="0070C0"/>
          <w:sz w:val="24"/>
          <w:szCs w:val="24"/>
          <w:lang w:val="en-US" w:eastAsia="zh-CN"/>
        </w:rPr>
      </w:pPr>
      <w:r w:rsidRPr="000E3712">
        <w:rPr>
          <w:rFonts w:ascii="Arial" w:eastAsiaTheme="minorHAnsi" w:hAnsi="Arial" w:cs="Arial"/>
          <w:b/>
          <w:bCs/>
          <w:i/>
          <w:iCs/>
          <w:sz w:val="24"/>
          <w:szCs w:val="24"/>
          <w:u w:val="single"/>
          <w:lang w:val="en-US" w:eastAsia="zh-CN"/>
        </w:rPr>
        <w:t>Alt. 1B:</w:t>
      </w:r>
      <w:r w:rsidRPr="000E3712">
        <w:rPr>
          <w:rFonts w:ascii="Arial" w:eastAsiaTheme="minorHAnsi" w:hAnsi="Arial" w:cs="Arial"/>
          <w:i/>
          <w:iCs/>
          <w:sz w:val="24"/>
          <w:szCs w:val="24"/>
          <w:u w:val="single"/>
          <w:lang w:val="en-US" w:eastAsia="zh-CN"/>
        </w:rPr>
        <w:t xml:space="preserve"> </w:t>
      </w:r>
      <w:r w:rsidRPr="000E3712">
        <w:rPr>
          <w:rFonts w:ascii="Arial" w:eastAsiaTheme="minorHAnsi" w:hAnsi="Arial" w:cs="Arial"/>
          <w:i/>
          <w:iCs/>
          <w:color w:val="0070C0"/>
          <w:sz w:val="24"/>
          <w:szCs w:val="24"/>
          <w:lang w:val="en-US" w:eastAsia="zh-CN"/>
        </w:rPr>
        <w:t>Not</w:t>
      </w:r>
      <w:r w:rsidRPr="00F73429">
        <w:rPr>
          <w:rFonts w:ascii="Arial" w:eastAsiaTheme="minorHAnsi" w:hAnsi="Arial" w:cs="Arial"/>
          <w:i/>
          <w:iCs/>
          <w:color w:val="0070C0"/>
          <w:sz w:val="24"/>
          <w:szCs w:val="24"/>
          <w:lang w:val="en-US" w:eastAsia="zh-CN"/>
        </w:rPr>
        <w:t xml:space="preserve"> include a statement about latency gains</w:t>
      </w:r>
      <w:r w:rsidR="008A4822">
        <w:rPr>
          <w:rFonts w:ascii="Arial" w:eastAsiaTheme="minorHAnsi" w:hAnsi="Arial" w:cs="Arial"/>
          <w:i/>
          <w:iCs/>
          <w:color w:val="0070C0"/>
          <w:sz w:val="24"/>
          <w:szCs w:val="24"/>
          <w:lang w:val="en-US" w:eastAsia="zh-CN"/>
        </w:rPr>
        <w:t xml:space="preserve"> from RAN1 perspective</w:t>
      </w:r>
      <w:r w:rsidR="00071E1C">
        <w:rPr>
          <w:rFonts w:ascii="Arial" w:eastAsiaTheme="minorHAnsi" w:hAnsi="Arial" w:cs="Arial"/>
          <w:i/>
          <w:iCs/>
          <w:color w:val="0070C0"/>
          <w:sz w:val="24"/>
          <w:szCs w:val="24"/>
          <w:lang w:val="en-US" w:eastAsia="zh-CN"/>
        </w:rPr>
        <w:t>.</w:t>
      </w:r>
    </w:p>
    <w:p w14:paraId="54387D96" w14:textId="666D01E0" w:rsidR="006B6DAF" w:rsidRDefault="006B6DAF" w:rsidP="006B6DAF">
      <w:pPr>
        <w:spacing w:after="0" w:line="240" w:lineRule="auto"/>
        <w:jc w:val="both"/>
        <w:rPr>
          <w:rFonts w:ascii="Arial" w:hAnsi="Arial" w:cs="Arial"/>
          <w:i/>
          <w:iCs/>
          <w:color w:val="0070C0"/>
          <w:sz w:val="24"/>
          <w:szCs w:val="24"/>
          <w:lang w:eastAsia="zh-CN"/>
        </w:rPr>
      </w:pPr>
    </w:p>
    <w:p w14:paraId="60447C2A" w14:textId="64CC8231" w:rsidR="00096F8E" w:rsidRPr="00071E1C" w:rsidRDefault="006B6DAF" w:rsidP="00071E1C">
      <w:pPr>
        <w:spacing w:after="0" w:line="240" w:lineRule="auto"/>
        <w:jc w:val="both"/>
        <w:rPr>
          <w:rFonts w:ascii="Arial" w:hAnsi="Arial" w:cs="Arial"/>
          <w:i/>
          <w:iCs/>
          <w:sz w:val="28"/>
          <w:szCs w:val="28"/>
          <w:lang w:eastAsia="zh-CN"/>
        </w:rPr>
      </w:pPr>
      <w:r w:rsidRPr="006B6DAF">
        <w:rPr>
          <w:rFonts w:eastAsia="Times New Roman"/>
          <w:b/>
          <w:bCs/>
          <w:sz w:val="28"/>
          <w:szCs w:val="28"/>
        </w:rPr>
        <w:t xml:space="preserve">Discussion Point </w:t>
      </w:r>
      <w:r w:rsidRPr="006B6DAF">
        <w:rPr>
          <w:rFonts w:eastAsia="Times New Roman"/>
          <w:b/>
          <w:bCs/>
          <w:sz w:val="28"/>
          <w:szCs w:val="28"/>
        </w:rPr>
        <w:t>2</w:t>
      </w:r>
      <w:r w:rsidRPr="006B6DAF">
        <w:rPr>
          <w:rFonts w:eastAsia="Times New Roman"/>
          <w:b/>
          <w:bCs/>
          <w:sz w:val="28"/>
          <w:szCs w:val="28"/>
        </w:rPr>
        <w:t>:</w:t>
      </w:r>
      <w:r w:rsidRPr="006B6DAF">
        <w:rPr>
          <w:rFonts w:eastAsia="Times New Roman"/>
          <w:b/>
          <w:bCs/>
          <w:sz w:val="28"/>
          <w:szCs w:val="28"/>
        </w:rPr>
        <w:t xml:space="preserve"> Decide whether to include</w:t>
      </w:r>
      <w:r w:rsidR="00071E1C">
        <w:rPr>
          <w:rFonts w:eastAsia="Times New Roman"/>
          <w:b/>
          <w:bCs/>
          <w:sz w:val="28"/>
          <w:szCs w:val="28"/>
        </w:rPr>
        <w:t xml:space="preserve"> </w:t>
      </w:r>
      <w:r w:rsidR="00071E1C" w:rsidRPr="006B6DAF">
        <w:rPr>
          <w:rFonts w:eastAsia="Times New Roman"/>
          <w:b/>
          <w:bCs/>
          <w:sz w:val="28"/>
          <w:szCs w:val="28"/>
        </w:rPr>
        <w:t>in addition to the above text</w:t>
      </w:r>
      <w:r w:rsidRPr="006B6DAF">
        <w:rPr>
          <w:rFonts w:eastAsia="Times New Roman"/>
          <w:b/>
          <w:bCs/>
          <w:sz w:val="28"/>
          <w:szCs w:val="28"/>
        </w:rPr>
        <w:t xml:space="preserve"> one of the following Alternatives</w:t>
      </w:r>
      <w:r w:rsidR="00071E1C">
        <w:rPr>
          <w:rFonts w:eastAsia="Times New Roman"/>
          <w:b/>
          <w:bCs/>
          <w:sz w:val="28"/>
          <w:szCs w:val="28"/>
        </w:rPr>
        <w:t>:</w:t>
      </w:r>
    </w:p>
    <w:p w14:paraId="737DB598" w14:textId="0D36AA22" w:rsidR="00096F8E" w:rsidRPr="00071E1C" w:rsidRDefault="00096F8E" w:rsidP="00096F8E">
      <w:pPr>
        <w:pStyle w:val="ListParagraph"/>
        <w:numPr>
          <w:ilvl w:val="1"/>
          <w:numId w:val="13"/>
        </w:numPr>
        <w:spacing w:after="0" w:line="240" w:lineRule="auto"/>
        <w:jc w:val="both"/>
        <w:rPr>
          <w:rFonts w:ascii="Arial" w:eastAsiaTheme="minorHAnsi" w:hAnsi="Arial" w:cs="Arial"/>
          <w:i/>
          <w:iCs/>
          <w:color w:val="FF0000"/>
          <w:sz w:val="24"/>
          <w:szCs w:val="24"/>
          <w:lang w:val="de-DE" w:eastAsia="zh-CN"/>
        </w:rPr>
      </w:pPr>
      <w:r w:rsidRPr="000E3712">
        <w:rPr>
          <w:rFonts w:ascii="Arial" w:hAnsi="Arial" w:cs="Arial"/>
          <w:b/>
          <w:bCs/>
          <w:i/>
          <w:iCs/>
          <w:sz w:val="24"/>
          <w:szCs w:val="24"/>
          <w:u w:val="single"/>
          <w:lang w:eastAsia="zh-CN"/>
        </w:rPr>
        <w:t xml:space="preserve">Alt. </w:t>
      </w:r>
      <w:r w:rsidR="00F73429" w:rsidRPr="000E3712">
        <w:rPr>
          <w:rFonts w:ascii="Arial" w:hAnsi="Arial" w:cs="Arial"/>
          <w:b/>
          <w:bCs/>
          <w:i/>
          <w:iCs/>
          <w:sz w:val="24"/>
          <w:szCs w:val="24"/>
          <w:u w:val="single"/>
          <w:lang w:val="en-US" w:eastAsia="zh-CN"/>
        </w:rPr>
        <w:t>2</w:t>
      </w:r>
      <w:r w:rsidRPr="000E3712">
        <w:rPr>
          <w:rFonts w:ascii="Arial" w:hAnsi="Arial" w:cs="Arial"/>
          <w:b/>
          <w:bCs/>
          <w:i/>
          <w:iCs/>
          <w:sz w:val="24"/>
          <w:szCs w:val="24"/>
          <w:u w:val="single"/>
          <w:lang w:val="en-US" w:eastAsia="zh-CN"/>
        </w:rPr>
        <w:t>A</w:t>
      </w:r>
      <w:r w:rsidRPr="000E3712">
        <w:rPr>
          <w:rFonts w:ascii="Arial" w:hAnsi="Arial" w:cs="Arial"/>
          <w:b/>
          <w:bCs/>
          <w:i/>
          <w:iCs/>
          <w:sz w:val="24"/>
          <w:szCs w:val="24"/>
          <w:u w:val="single"/>
          <w:lang w:val="en-US" w:eastAsia="zh-CN"/>
        </w:rPr>
        <w:t>:</w:t>
      </w:r>
      <w:r w:rsidRPr="00096F8E">
        <w:rPr>
          <w:rFonts w:ascii="Arial" w:hAnsi="Arial" w:cs="Arial"/>
          <w:b/>
          <w:bCs/>
          <w:i/>
          <w:iCs/>
          <w:sz w:val="24"/>
          <w:szCs w:val="24"/>
          <w:lang w:val="en-US" w:eastAsia="zh-CN"/>
        </w:rPr>
        <w:t xml:space="preserve"> </w:t>
      </w:r>
      <w:r w:rsidR="00071E1C">
        <w:rPr>
          <w:rFonts w:ascii="Arial" w:hAnsi="Arial" w:cs="Arial"/>
          <w:i/>
          <w:iCs/>
          <w:color w:val="FF0000"/>
          <w:sz w:val="24"/>
          <w:szCs w:val="24"/>
          <w:lang w:val="de-DE" w:eastAsia="zh-CN"/>
        </w:rPr>
        <w:t>I</w:t>
      </w:r>
      <w:r w:rsidRPr="00096F8E">
        <w:rPr>
          <w:rFonts w:ascii="Arial" w:hAnsi="Arial" w:cs="Arial"/>
          <w:i/>
          <w:iCs/>
          <w:color w:val="FF0000"/>
          <w:sz w:val="24"/>
          <w:szCs w:val="24"/>
          <w:lang w:val="de-DE" w:eastAsia="zh-CN"/>
        </w:rPr>
        <w:t>t also believes that</w:t>
      </w:r>
      <w:r w:rsidRPr="00096F8E">
        <w:rPr>
          <w:rFonts w:ascii="Arial" w:hAnsi="Arial" w:cs="Arial"/>
          <w:i/>
          <w:iCs/>
          <w:color w:val="FF0000"/>
          <w:sz w:val="24"/>
          <w:szCs w:val="24"/>
          <w:lang w:val="de-DE" w:eastAsia="zh-CN"/>
        </w:rPr>
        <w:t xml:space="preserve"> </w:t>
      </w:r>
      <w:r w:rsidRPr="00096F8E">
        <w:rPr>
          <w:rFonts w:ascii="Arial" w:hAnsi="Arial" w:cs="Arial"/>
          <w:i/>
          <w:iCs/>
          <w:color w:val="FF0000"/>
          <w:sz w:val="24"/>
          <w:szCs w:val="24"/>
          <w:lang w:eastAsia="zh-CN"/>
        </w:rPr>
        <w:t xml:space="preserve">the SA2 CR does not appear to have a RAN1 specification impact. </w:t>
      </w:r>
    </w:p>
    <w:p w14:paraId="01189B9F" w14:textId="2674ECB7" w:rsidR="00071E1C" w:rsidRPr="00071E1C" w:rsidRDefault="00071E1C" w:rsidP="00071E1C">
      <w:pPr>
        <w:pStyle w:val="ListParagraph"/>
        <w:numPr>
          <w:ilvl w:val="1"/>
          <w:numId w:val="13"/>
        </w:numPr>
        <w:spacing w:after="0" w:line="240" w:lineRule="auto"/>
        <w:jc w:val="both"/>
        <w:rPr>
          <w:rFonts w:ascii="Arial" w:eastAsiaTheme="minorHAnsi" w:hAnsi="Arial" w:cs="Arial"/>
          <w:i/>
          <w:iCs/>
          <w:color w:val="FF0000"/>
          <w:sz w:val="24"/>
          <w:szCs w:val="24"/>
          <w:lang w:val="de-DE" w:eastAsia="zh-CN"/>
        </w:rPr>
      </w:pPr>
      <w:r w:rsidRPr="000E3712">
        <w:rPr>
          <w:rFonts w:ascii="Arial" w:hAnsi="Arial" w:cs="Arial"/>
          <w:b/>
          <w:bCs/>
          <w:i/>
          <w:iCs/>
          <w:sz w:val="24"/>
          <w:szCs w:val="24"/>
          <w:u w:val="single"/>
          <w:lang w:eastAsia="zh-CN"/>
        </w:rPr>
        <w:t xml:space="preserve">Alt. </w:t>
      </w:r>
      <w:r w:rsidRPr="000E3712">
        <w:rPr>
          <w:rFonts w:ascii="Arial" w:hAnsi="Arial" w:cs="Arial"/>
          <w:b/>
          <w:bCs/>
          <w:i/>
          <w:iCs/>
          <w:sz w:val="24"/>
          <w:szCs w:val="24"/>
          <w:u w:val="single"/>
          <w:lang w:val="en-US" w:eastAsia="zh-CN"/>
        </w:rPr>
        <w:t>2</w:t>
      </w:r>
      <w:r>
        <w:rPr>
          <w:rFonts w:ascii="Arial" w:hAnsi="Arial" w:cs="Arial"/>
          <w:b/>
          <w:bCs/>
          <w:i/>
          <w:iCs/>
          <w:sz w:val="24"/>
          <w:szCs w:val="24"/>
          <w:u w:val="single"/>
          <w:lang w:val="en-US" w:eastAsia="zh-CN"/>
        </w:rPr>
        <w:t>B</w:t>
      </w:r>
      <w:r w:rsidRPr="000E3712">
        <w:rPr>
          <w:rFonts w:ascii="Arial" w:hAnsi="Arial" w:cs="Arial"/>
          <w:b/>
          <w:bCs/>
          <w:i/>
          <w:iCs/>
          <w:sz w:val="24"/>
          <w:szCs w:val="24"/>
          <w:u w:val="single"/>
          <w:lang w:val="en-US" w:eastAsia="zh-CN"/>
        </w:rPr>
        <w:t>:</w:t>
      </w:r>
      <w:r w:rsidRPr="00096F8E">
        <w:rPr>
          <w:rFonts w:ascii="Arial" w:hAnsi="Arial" w:cs="Arial"/>
          <w:b/>
          <w:bCs/>
          <w:i/>
          <w:iCs/>
          <w:sz w:val="24"/>
          <w:szCs w:val="24"/>
          <w:lang w:val="en-US" w:eastAsia="zh-CN"/>
        </w:rPr>
        <w:t xml:space="preserve"> </w:t>
      </w:r>
      <w:r>
        <w:rPr>
          <w:rFonts w:ascii="Arial" w:hAnsi="Arial" w:cs="Arial"/>
          <w:i/>
          <w:iCs/>
          <w:color w:val="FF0000"/>
          <w:sz w:val="24"/>
          <w:szCs w:val="24"/>
          <w:lang w:val="de-DE" w:eastAsia="zh-CN"/>
        </w:rPr>
        <w:t>I</w:t>
      </w:r>
      <w:r w:rsidRPr="00096F8E">
        <w:rPr>
          <w:rFonts w:ascii="Arial" w:hAnsi="Arial" w:cs="Arial"/>
          <w:i/>
          <w:iCs/>
          <w:color w:val="FF0000"/>
          <w:sz w:val="24"/>
          <w:szCs w:val="24"/>
          <w:lang w:val="de-DE" w:eastAsia="zh-CN"/>
        </w:rPr>
        <w:t xml:space="preserve">t also believes that </w:t>
      </w:r>
      <w:r w:rsidRPr="00096F8E">
        <w:rPr>
          <w:rFonts w:ascii="Arial" w:hAnsi="Arial" w:cs="Arial"/>
          <w:i/>
          <w:iCs/>
          <w:color w:val="FF0000"/>
          <w:sz w:val="24"/>
          <w:szCs w:val="24"/>
          <w:lang w:eastAsia="zh-CN"/>
        </w:rPr>
        <w:t>the SA2 CR does not appear to have a RAN1 specification impact</w:t>
      </w:r>
      <w:r>
        <w:rPr>
          <w:rFonts w:ascii="Arial" w:hAnsi="Arial" w:cs="Arial"/>
          <w:i/>
          <w:iCs/>
          <w:color w:val="FF0000"/>
          <w:sz w:val="24"/>
          <w:szCs w:val="24"/>
          <w:lang w:val="en-US" w:eastAsia="zh-CN"/>
        </w:rPr>
        <w:t xml:space="preserve"> so far. </w:t>
      </w:r>
    </w:p>
    <w:p w14:paraId="1DF782FC" w14:textId="0861D568" w:rsidR="00096F8E" w:rsidRPr="00F73429" w:rsidRDefault="00096F8E" w:rsidP="00F73429">
      <w:pPr>
        <w:pStyle w:val="ListParagraph"/>
        <w:widowControl w:val="0"/>
        <w:numPr>
          <w:ilvl w:val="1"/>
          <w:numId w:val="13"/>
        </w:numPr>
        <w:autoSpaceDE w:val="0"/>
        <w:autoSpaceDN w:val="0"/>
        <w:adjustRightInd w:val="0"/>
        <w:snapToGrid w:val="0"/>
        <w:spacing w:after="120" w:line="240" w:lineRule="auto"/>
        <w:rPr>
          <w:rFonts w:ascii="Arial" w:hAnsi="Arial" w:cs="Arial"/>
          <w:b/>
          <w:bCs/>
          <w:i/>
          <w:iCs/>
          <w:sz w:val="24"/>
          <w:szCs w:val="24"/>
          <w:u w:val="single"/>
          <w:lang w:val="en-US" w:eastAsia="zh-CN"/>
        </w:rPr>
      </w:pPr>
      <w:r w:rsidRPr="000E3712">
        <w:rPr>
          <w:rFonts w:ascii="Arial" w:hAnsi="Arial" w:cs="Arial"/>
          <w:b/>
          <w:bCs/>
          <w:i/>
          <w:iCs/>
          <w:sz w:val="24"/>
          <w:szCs w:val="24"/>
          <w:u w:val="single"/>
          <w:lang w:eastAsia="zh-CN"/>
        </w:rPr>
        <w:t xml:space="preserve">Alt. </w:t>
      </w:r>
      <w:r w:rsidR="00F73429" w:rsidRPr="000E3712">
        <w:rPr>
          <w:rFonts w:ascii="Arial" w:hAnsi="Arial" w:cs="Arial"/>
          <w:b/>
          <w:bCs/>
          <w:i/>
          <w:iCs/>
          <w:sz w:val="24"/>
          <w:szCs w:val="24"/>
          <w:u w:val="single"/>
          <w:lang w:eastAsia="zh-CN"/>
        </w:rPr>
        <w:t>2</w:t>
      </w:r>
      <w:r w:rsidR="00071E1C">
        <w:rPr>
          <w:rFonts w:ascii="Arial" w:hAnsi="Arial" w:cs="Arial"/>
          <w:b/>
          <w:bCs/>
          <w:i/>
          <w:iCs/>
          <w:sz w:val="24"/>
          <w:szCs w:val="24"/>
          <w:u w:val="single"/>
          <w:lang w:val="en-US" w:eastAsia="zh-CN"/>
        </w:rPr>
        <w:t>C</w:t>
      </w:r>
      <w:r w:rsidRPr="000E3712">
        <w:rPr>
          <w:rFonts w:ascii="Arial" w:hAnsi="Arial" w:cs="Arial"/>
          <w:b/>
          <w:bCs/>
          <w:i/>
          <w:iCs/>
          <w:sz w:val="24"/>
          <w:szCs w:val="24"/>
          <w:u w:val="single"/>
          <w:lang w:eastAsia="zh-CN"/>
        </w:rPr>
        <w:t>:</w:t>
      </w:r>
      <w:r w:rsidRPr="00096F8E">
        <w:rPr>
          <w:rFonts w:ascii="Arial" w:hAnsi="Arial" w:cs="Arial"/>
          <w:b/>
          <w:bCs/>
          <w:i/>
          <w:iCs/>
          <w:sz w:val="24"/>
          <w:szCs w:val="24"/>
          <w:lang w:val="en-US" w:eastAsia="zh-CN"/>
        </w:rPr>
        <w:t xml:space="preserve"> </w:t>
      </w:r>
      <w:r w:rsidR="00071E1C">
        <w:rPr>
          <w:rFonts w:ascii="Arial" w:eastAsia="Times New Roman" w:hAnsi="Arial" w:cs="Arial"/>
          <w:i/>
          <w:iCs/>
          <w:color w:val="FF0000"/>
          <w:sz w:val="24"/>
          <w:szCs w:val="24"/>
          <w:lang w:val="en-US"/>
        </w:rPr>
        <w:t>I</w:t>
      </w:r>
      <w:r w:rsidRPr="00096F8E">
        <w:rPr>
          <w:rFonts w:ascii="Arial" w:eastAsia="Times New Roman" w:hAnsi="Arial" w:cs="Arial"/>
          <w:i/>
          <w:iCs/>
          <w:color w:val="FF0000"/>
          <w:sz w:val="24"/>
          <w:szCs w:val="24"/>
        </w:rPr>
        <w:t>t also believes that the SA2 CR may have RAN1 specification impact.</w:t>
      </w:r>
      <w:r w:rsidRPr="00096F8E">
        <w:rPr>
          <w:rFonts w:ascii="Arial" w:eastAsia="Times New Roman" w:hAnsi="Arial" w:cs="Arial"/>
          <w:i/>
          <w:iCs/>
          <w:color w:val="FF0000"/>
          <w:sz w:val="24"/>
          <w:szCs w:val="24"/>
        </w:rPr>
        <w:t xml:space="preserve"> </w:t>
      </w:r>
      <w:r w:rsidRPr="00096F8E">
        <w:rPr>
          <w:rFonts w:ascii="Arial" w:eastAsia="Times New Roman" w:hAnsi="Arial" w:cs="Arial"/>
          <w:i/>
          <w:iCs/>
          <w:color w:val="FF0000"/>
          <w:sz w:val="24"/>
          <w:szCs w:val="24"/>
        </w:rPr>
        <w:t>However,</w:t>
      </w:r>
      <w:r w:rsidRPr="00096F8E">
        <w:rPr>
          <w:rFonts w:eastAsia="Times New Roman"/>
          <w:color w:val="FF0000"/>
        </w:rPr>
        <w:t> </w:t>
      </w:r>
      <w:r w:rsidRPr="00096F8E">
        <w:rPr>
          <w:rFonts w:ascii="Arial" w:eastAsia="Times New Roman" w:hAnsi="Arial" w:cs="Arial"/>
          <w:i/>
          <w:iCs/>
          <w:color w:val="FF0000"/>
          <w:sz w:val="24"/>
          <w:szCs w:val="24"/>
        </w:rPr>
        <w:t>further discussion</w:t>
      </w:r>
      <w:r w:rsidRPr="00096F8E">
        <w:rPr>
          <w:rFonts w:eastAsia="Times New Roman"/>
          <w:color w:val="FF0000"/>
        </w:rPr>
        <w:t> </w:t>
      </w:r>
      <w:r w:rsidRPr="00096F8E">
        <w:rPr>
          <w:rFonts w:ascii="Arial" w:eastAsia="Times New Roman" w:hAnsi="Arial" w:cs="Arial"/>
          <w:i/>
          <w:iCs/>
          <w:color w:val="FF0000"/>
          <w:sz w:val="24"/>
          <w:szCs w:val="24"/>
        </w:rPr>
        <w:t>and progress in other WGs</w:t>
      </w:r>
      <w:r w:rsidRPr="00096F8E">
        <w:rPr>
          <w:rFonts w:eastAsia="Times New Roman"/>
          <w:color w:val="FF0000"/>
        </w:rPr>
        <w:t> </w:t>
      </w:r>
      <w:r w:rsidR="006B6DAF">
        <w:rPr>
          <w:rFonts w:ascii="Arial" w:eastAsia="Times New Roman" w:hAnsi="Arial" w:cs="Arial"/>
          <w:i/>
          <w:iCs/>
          <w:color w:val="FF0000"/>
          <w:sz w:val="24"/>
          <w:szCs w:val="24"/>
          <w:lang w:val="en-US"/>
        </w:rPr>
        <w:t>is</w:t>
      </w:r>
      <w:r w:rsidRPr="00096F8E">
        <w:rPr>
          <w:rFonts w:eastAsia="Times New Roman"/>
          <w:color w:val="FF0000"/>
        </w:rPr>
        <w:t> </w:t>
      </w:r>
      <w:r w:rsidRPr="00096F8E">
        <w:rPr>
          <w:rFonts w:ascii="Arial" w:eastAsia="Times New Roman" w:hAnsi="Arial" w:cs="Arial"/>
          <w:i/>
          <w:iCs/>
          <w:color w:val="FF0000"/>
          <w:sz w:val="24"/>
          <w:szCs w:val="24"/>
        </w:rPr>
        <w:t>needed</w:t>
      </w:r>
      <w:r w:rsidRPr="00096F8E">
        <w:rPr>
          <w:rFonts w:eastAsia="Times New Roman"/>
          <w:color w:val="FF0000"/>
        </w:rPr>
        <w:t> </w:t>
      </w:r>
      <w:r>
        <w:rPr>
          <w:rFonts w:ascii="Arial" w:eastAsia="Times New Roman" w:hAnsi="Arial" w:cs="Arial"/>
          <w:i/>
          <w:iCs/>
          <w:color w:val="FF0000"/>
          <w:sz w:val="24"/>
          <w:szCs w:val="24"/>
          <w:lang w:val="en-US"/>
        </w:rPr>
        <w:t>before</w:t>
      </w:r>
      <w:r w:rsidRPr="00096F8E">
        <w:rPr>
          <w:rFonts w:ascii="Arial" w:eastAsia="Times New Roman" w:hAnsi="Arial" w:cs="Arial"/>
          <w:i/>
          <w:iCs/>
          <w:color w:val="FF0000"/>
          <w:sz w:val="24"/>
          <w:szCs w:val="24"/>
        </w:rPr>
        <w:t xml:space="preserve"> </w:t>
      </w:r>
      <w:r>
        <w:rPr>
          <w:rFonts w:ascii="Arial" w:eastAsia="Times New Roman" w:hAnsi="Arial" w:cs="Arial"/>
          <w:i/>
          <w:iCs/>
          <w:color w:val="FF0000"/>
          <w:sz w:val="24"/>
          <w:szCs w:val="24"/>
        </w:rPr>
        <w:t>identifying</w:t>
      </w:r>
      <w:r>
        <w:rPr>
          <w:rFonts w:ascii="Arial" w:eastAsia="Times New Roman" w:hAnsi="Arial" w:cs="Arial"/>
          <w:i/>
          <w:iCs/>
          <w:color w:val="FF0000"/>
          <w:sz w:val="24"/>
          <w:szCs w:val="24"/>
          <w:lang w:val="en-US"/>
        </w:rPr>
        <w:t xml:space="preserve"> potential</w:t>
      </w:r>
      <w:r w:rsidRPr="00096F8E">
        <w:rPr>
          <w:rFonts w:ascii="Arial" w:eastAsia="Times New Roman" w:hAnsi="Arial" w:cs="Arial"/>
          <w:i/>
          <w:iCs/>
          <w:color w:val="FF0000"/>
          <w:sz w:val="24"/>
          <w:szCs w:val="24"/>
        </w:rPr>
        <w:t xml:space="preserve"> RAN1 specification impact.</w:t>
      </w:r>
    </w:p>
    <w:p w14:paraId="1A75446E" w14:textId="36EE3A33" w:rsidR="006B6DAF" w:rsidRPr="006B6DAF" w:rsidRDefault="006B6DAF" w:rsidP="006B6DAF">
      <w:pPr>
        <w:spacing w:after="0" w:line="240" w:lineRule="auto"/>
        <w:jc w:val="both"/>
        <w:rPr>
          <w:rFonts w:ascii="Arial" w:hAnsi="Arial" w:cs="Arial"/>
          <w:i/>
          <w:iCs/>
          <w:sz w:val="28"/>
          <w:szCs w:val="28"/>
          <w:lang w:eastAsia="zh-CN"/>
        </w:rPr>
      </w:pPr>
      <w:r w:rsidRPr="006B6DAF">
        <w:rPr>
          <w:rFonts w:eastAsia="Times New Roman"/>
          <w:b/>
          <w:bCs/>
          <w:sz w:val="28"/>
          <w:szCs w:val="28"/>
        </w:rPr>
        <w:t xml:space="preserve">Discussion Point </w:t>
      </w:r>
      <w:r>
        <w:rPr>
          <w:rFonts w:eastAsia="Times New Roman"/>
          <w:b/>
          <w:bCs/>
          <w:sz w:val="28"/>
          <w:szCs w:val="28"/>
        </w:rPr>
        <w:t>3</w:t>
      </w:r>
      <w:r w:rsidRPr="006B6DAF">
        <w:rPr>
          <w:rFonts w:eastAsia="Times New Roman"/>
          <w:b/>
          <w:bCs/>
          <w:sz w:val="28"/>
          <w:szCs w:val="28"/>
        </w:rPr>
        <w:t xml:space="preserve">: Decide whether to include </w:t>
      </w:r>
      <w:r>
        <w:rPr>
          <w:rFonts w:eastAsia="Times New Roman"/>
          <w:b/>
          <w:bCs/>
          <w:sz w:val="28"/>
          <w:szCs w:val="28"/>
        </w:rPr>
        <w:t xml:space="preserve">one or more of the options to the LS: </w:t>
      </w:r>
    </w:p>
    <w:p w14:paraId="25BE4EEC" w14:textId="0893B14A" w:rsidR="006B6DAF" w:rsidRPr="00096F8E" w:rsidRDefault="006B6DAF" w:rsidP="006B6DAF">
      <w:pPr>
        <w:pStyle w:val="ListParagraph"/>
        <w:numPr>
          <w:ilvl w:val="1"/>
          <w:numId w:val="13"/>
        </w:numPr>
        <w:spacing w:after="0" w:line="240" w:lineRule="auto"/>
        <w:jc w:val="both"/>
        <w:rPr>
          <w:rFonts w:ascii="Arial" w:eastAsiaTheme="minorHAnsi" w:hAnsi="Arial" w:cs="Arial"/>
          <w:i/>
          <w:iCs/>
          <w:color w:val="FF0000"/>
          <w:sz w:val="24"/>
          <w:szCs w:val="24"/>
          <w:lang w:val="de-DE" w:eastAsia="zh-CN"/>
        </w:rPr>
      </w:pPr>
      <w:r w:rsidRPr="006B6DAF">
        <w:rPr>
          <w:rFonts w:eastAsiaTheme="minorEastAsia" w:cs="Arial"/>
          <w:b/>
          <w:bCs/>
          <w:i/>
          <w:iCs/>
          <w:sz w:val="28"/>
          <w:szCs w:val="28"/>
          <w:u w:val="single"/>
          <w:lang w:val="en-US" w:eastAsia="zh-CN"/>
        </w:rPr>
        <w:t>Opt. 3A:</w:t>
      </w:r>
      <w:r>
        <w:rPr>
          <w:rFonts w:eastAsiaTheme="minorEastAsia" w:cs="Arial"/>
          <w:lang w:val="en-US" w:eastAsia="zh-CN"/>
        </w:rPr>
        <w:t xml:space="preserve"> </w:t>
      </w:r>
      <w:r w:rsidRPr="006B6DAF">
        <w:rPr>
          <w:rFonts w:ascii="Arial" w:eastAsia="Times New Roman" w:hAnsi="Arial" w:cs="Arial"/>
          <w:i/>
          <w:iCs/>
          <w:color w:val="00B050"/>
          <w:sz w:val="24"/>
          <w:szCs w:val="24"/>
        </w:rPr>
        <w:t>Which definition of latency has SA2 assumed that can be reduced using the proposed enhancement?</w:t>
      </w:r>
      <w:r w:rsidRPr="006B6DAF">
        <w:rPr>
          <w:rFonts w:ascii="Arial" w:hAnsi="Arial" w:cs="Arial"/>
          <w:i/>
          <w:iCs/>
          <w:color w:val="00B050"/>
          <w:sz w:val="24"/>
          <w:szCs w:val="24"/>
          <w:lang w:eastAsia="zh-CN"/>
        </w:rPr>
        <w:t xml:space="preserve"> </w:t>
      </w:r>
    </w:p>
    <w:p w14:paraId="57167644" w14:textId="13D52372" w:rsidR="006B6DAF" w:rsidRPr="006B6DAF" w:rsidRDefault="006B6DAF" w:rsidP="006B6DAF">
      <w:pPr>
        <w:pStyle w:val="ListParagraph"/>
        <w:widowControl w:val="0"/>
        <w:numPr>
          <w:ilvl w:val="1"/>
          <w:numId w:val="13"/>
        </w:numPr>
        <w:autoSpaceDE w:val="0"/>
        <w:autoSpaceDN w:val="0"/>
        <w:adjustRightInd w:val="0"/>
        <w:snapToGrid w:val="0"/>
        <w:spacing w:after="120" w:line="240" w:lineRule="auto"/>
        <w:rPr>
          <w:rFonts w:ascii="Arial" w:hAnsi="Arial" w:cs="Arial"/>
          <w:b/>
          <w:bCs/>
          <w:i/>
          <w:iCs/>
          <w:sz w:val="24"/>
          <w:szCs w:val="24"/>
          <w:u w:val="single"/>
          <w:lang w:val="en-US" w:eastAsia="zh-CN"/>
        </w:rPr>
      </w:pPr>
      <w:r>
        <w:rPr>
          <w:rFonts w:ascii="Arial" w:hAnsi="Arial" w:cs="Arial"/>
          <w:b/>
          <w:bCs/>
          <w:i/>
          <w:iCs/>
          <w:sz w:val="24"/>
          <w:szCs w:val="24"/>
          <w:u w:val="single"/>
          <w:lang w:val="en-US" w:eastAsia="zh-CN"/>
        </w:rPr>
        <w:t xml:space="preserve">Opt. 3B: </w:t>
      </w:r>
      <w:r w:rsidRPr="006B6DAF">
        <w:rPr>
          <w:rFonts w:ascii="Arial" w:eastAsia="Times New Roman" w:hAnsi="Arial" w:cs="Arial"/>
          <w:i/>
          <w:iCs/>
          <w:color w:val="00B050"/>
          <w:sz w:val="24"/>
          <w:szCs w:val="24"/>
        </w:rPr>
        <w:t xml:space="preserve">The reference signal for positioning may not be </w:t>
      </w:r>
      <w:r w:rsidR="00071E1C" w:rsidRPr="00071E1C">
        <w:rPr>
          <w:rFonts w:ascii="Arial" w:eastAsia="Times New Roman" w:hAnsi="Arial" w:cs="Arial"/>
          <w:i/>
          <w:iCs/>
          <w:color w:val="00B050"/>
          <w:sz w:val="24"/>
          <w:szCs w:val="24"/>
        </w:rPr>
        <w:t>guaranteed</w:t>
      </w:r>
      <w:r w:rsidR="00071E1C" w:rsidRPr="00071E1C">
        <w:rPr>
          <w:rFonts w:ascii="Arial" w:eastAsia="Times New Roman" w:hAnsi="Arial" w:cs="Arial"/>
          <w:i/>
          <w:iCs/>
          <w:color w:val="00B050"/>
          <w:sz w:val="24"/>
          <w:szCs w:val="24"/>
        </w:rPr>
        <w:t xml:space="preserve"> </w:t>
      </w:r>
      <w:r w:rsidRPr="006B6DAF">
        <w:rPr>
          <w:rFonts w:ascii="Arial" w:eastAsia="Times New Roman" w:hAnsi="Arial" w:cs="Arial"/>
          <w:i/>
          <w:iCs/>
          <w:color w:val="00B050"/>
          <w:sz w:val="24"/>
          <w:szCs w:val="24"/>
        </w:rPr>
        <w:t>to transmit/receive at some exact time. W</w:t>
      </w:r>
      <w:r w:rsidRPr="006B6DAF">
        <w:rPr>
          <w:rFonts w:ascii="Arial" w:eastAsia="Times New Roman" w:hAnsi="Arial" w:cs="Arial" w:hint="eastAsia"/>
          <w:i/>
          <w:iCs/>
          <w:color w:val="00B050"/>
          <w:sz w:val="24"/>
          <w:szCs w:val="24"/>
        </w:rPr>
        <w:t>hat</w:t>
      </w:r>
      <w:r w:rsidRPr="006B6DAF">
        <w:rPr>
          <w:rFonts w:ascii="Arial" w:eastAsia="Times New Roman" w:hAnsi="Arial" w:cs="Arial"/>
          <w:i/>
          <w:iCs/>
          <w:color w:val="00B050"/>
          <w:sz w:val="24"/>
          <w:szCs w:val="24"/>
        </w:rPr>
        <w:t xml:space="preserve"> </w:t>
      </w:r>
      <w:r w:rsidRPr="006B6DAF">
        <w:rPr>
          <w:rFonts w:ascii="Arial" w:eastAsia="Times New Roman" w:hAnsi="Arial" w:cs="Arial" w:hint="eastAsia"/>
          <w:i/>
          <w:iCs/>
          <w:color w:val="00B050"/>
          <w:sz w:val="24"/>
          <w:szCs w:val="24"/>
        </w:rPr>
        <w:t>i</w:t>
      </w:r>
      <w:r w:rsidRPr="006B6DAF">
        <w:rPr>
          <w:rFonts w:ascii="Arial" w:eastAsia="Times New Roman" w:hAnsi="Arial" w:cs="Arial"/>
          <w:i/>
          <w:iCs/>
          <w:color w:val="00B050"/>
          <w:sz w:val="24"/>
          <w:szCs w:val="24"/>
        </w:rPr>
        <w:t>s SA2’s assumption on the tol</w:t>
      </w:r>
      <w:r w:rsidR="00071E1C">
        <w:rPr>
          <w:rFonts w:ascii="Arial" w:eastAsia="Times New Roman" w:hAnsi="Arial" w:cs="Arial"/>
          <w:i/>
          <w:iCs/>
          <w:color w:val="00B050"/>
          <w:sz w:val="24"/>
          <w:szCs w:val="24"/>
          <w:lang w:val="en-US"/>
        </w:rPr>
        <w:t>e</w:t>
      </w:r>
      <w:r w:rsidRPr="006B6DAF">
        <w:rPr>
          <w:rFonts w:ascii="Arial" w:eastAsia="Times New Roman" w:hAnsi="Arial" w:cs="Arial"/>
          <w:i/>
          <w:iCs/>
          <w:color w:val="00B050"/>
          <w:sz w:val="24"/>
          <w:szCs w:val="24"/>
        </w:rPr>
        <w:t>r</w:t>
      </w:r>
      <w:r w:rsidR="00071E1C">
        <w:rPr>
          <w:rFonts w:ascii="Arial" w:eastAsia="Times New Roman" w:hAnsi="Arial" w:cs="Arial"/>
          <w:i/>
          <w:iCs/>
          <w:color w:val="00B050"/>
          <w:sz w:val="24"/>
          <w:szCs w:val="24"/>
          <w:lang w:val="en-US"/>
        </w:rPr>
        <w:t>a</w:t>
      </w:r>
      <w:r w:rsidRPr="006B6DAF">
        <w:rPr>
          <w:rFonts w:ascii="Arial" w:eastAsia="Times New Roman" w:hAnsi="Arial" w:cs="Arial"/>
          <w:i/>
          <w:iCs/>
          <w:color w:val="00B050"/>
          <w:sz w:val="24"/>
          <w:szCs w:val="24"/>
        </w:rPr>
        <w:t>nce of location time T?</w:t>
      </w:r>
    </w:p>
    <w:p w14:paraId="07793345" w14:textId="32C5C092" w:rsidR="00096F8E" w:rsidRDefault="00096F8E">
      <w:pPr>
        <w:spacing w:after="0" w:line="240" w:lineRule="auto"/>
        <w:rPr>
          <w:rFonts w:ascii="Arial" w:eastAsia="Times New Roman" w:hAnsi="Arial" w:cs="Times New Roman"/>
          <w:sz w:val="36"/>
          <w:szCs w:val="20"/>
          <w:lang w:eastAsia="ja-JP"/>
        </w:rPr>
      </w:pPr>
    </w:p>
    <w:tbl>
      <w:tblPr>
        <w:tblStyle w:val="TableGrid"/>
        <w:tblW w:w="9629" w:type="dxa"/>
        <w:tblLayout w:type="fixed"/>
        <w:tblLook w:val="04A0" w:firstRow="1" w:lastRow="0" w:firstColumn="1" w:lastColumn="0" w:noHBand="0" w:noVBand="1"/>
      </w:tblPr>
      <w:tblGrid>
        <w:gridCol w:w="1795"/>
        <w:gridCol w:w="7834"/>
      </w:tblGrid>
      <w:tr w:rsidR="006B6DAF" w14:paraId="0D1A7964" w14:textId="77777777" w:rsidTr="00A15A33">
        <w:tc>
          <w:tcPr>
            <w:tcW w:w="1795" w:type="dxa"/>
            <w:tcBorders>
              <w:top w:val="single" w:sz="4" w:space="0" w:color="auto"/>
              <w:left w:val="single" w:sz="4" w:space="0" w:color="auto"/>
              <w:bottom w:val="single" w:sz="4" w:space="0" w:color="auto"/>
              <w:right w:val="single" w:sz="4" w:space="0" w:color="auto"/>
            </w:tcBorders>
            <w:shd w:val="clear" w:color="auto" w:fill="FFC000" w:themeFill="accent4"/>
          </w:tcPr>
          <w:p w14:paraId="3A633BCC" w14:textId="77777777" w:rsidR="006B6DAF" w:rsidRDefault="006B6DAF" w:rsidP="00A15A33">
            <w:pPr>
              <w:pStyle w:val="BodyText"/>
              <w:spacing w:line="254" w:lineRule="auto"/>
              <w:rPr>
                <w:rFonts w:eastAsia="Calibri" w:cs="Arial"/>
              </w:rPr>
            </w:pPr>
            <w:r>
              <w:rPr>
                <w:rFonts w:eastAsia="Calibri"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tcPr>
          <w:p w14:paraId="0BF9E6DE" w14:textId="77777777" w:rsidR="006B6DAF" w:rsidRPr="002D5D59" w:rsidRDefault="006B6DAF" w:rsidP="00A15A33">
            <w:pPr>
              <w:pStyle w:val="BodyText"/>
              <w:spacing w:line="254" w:lineRule="auto"/>
              <w:rPr>
                <w:rFonts w:eastAsia="Calibri" w:cs="Arial"/>
                <w:lang w:val="en-US"/>
              </w:rPr>
            </w:pPr>
            <w:r w:rsidRPr="002D5D59">
              <w:rPr>
                <w:rFonts w:eastAsia="Calibri" w:cs="Arial"/>
                <w:lang w:val="en-US"/>
              </w:rPr>
              <w:t>Comments on the above Draft Proposal for reply LS</w:t>
            </w:r>
          </w:p>
        </w:tc>
      </w:tr>
      <w:tr w:rsidR="006B6DAF" w14:paraId="6C23AA17" w14:textId="77777777" w:rsidTr="00A15A33">
        <w:tc>
          <w:tcPr>
            <w:tcW w:w="1795" w:type="dxa"/>
            <w:tcBorders>
              <w:top w:val="single" w:sz="4" w:space="0" w:color="auto"/>
              <w:left w:val="single" w:sz="4" w:space="0" w:color="auto"/>
              <w:bottom w:val="single" w:sz="4" w:space="0" w:color="auto"/>
              <w:right w:val="single" w:sz="4" w:space="0" w:color="auto"/>
            </w:tcBorders>
          </w:tcPr>
          <w:p w14:paraId="4BAFA148" w14:textId="234A6EEF" w:rsidR="006B6DAF" w:rsidRDefault="006B6DAF" w:rsidP="00A15A33">
            <w:pPr>
              <w:pStyle w:val="BodyText"/>
              <w:spacing w:line="254" w:lineRule="auto"/>
              <w:rPr>
                <w:rFonts w:eastAsia="Calibri" w:cs="Arial"/>
              </w:rPr>
            </w:pPr>
            <w:r>
              <w:rPr>
                <w:rFonts w:eastAsia="Calibri" w:cs="Arial"/>
              </w:rPr>
              <w:t>Qualcomm</w:t>
            </w:r>
          </w:p>
        </w:tc>
        <w:tc>
          <w:tcPr>
            <w:tcW w:w="7834" w:type="dxa"/>
            <w:tcBorders>
              <w:top w:val="single" w:sz="4" w:space="0" w:color="auto"/>
              <w:left w:val="single" w:sz="4" w:space="0" w:color="auto"/>
              <w:bottom w:val="single" w:sz="4" w:space="0" w:color="auto"/>
              <w:right w:val="single" w:sz="4" w:space="0" w:color="auto"/>
            </w:tcBorders>
          </w:tcPr>
          <w:p w14:paraId="61FFFD0E" w14:textId="41414F87" w:rsidR="006B6DAF" w:rsidRPr="006B6DAF" w:rsidRDefault="006B6DAF" w:rsidP="00A15A33">
            <w:pPr>
              <w:pStyle w:val="BodyText"/>
              <w:spacing w:line="254" w:lineRule="auto"/>
              <w:rPr>
                <w:rFonts w:cs="Arial"/>
                <w:sz w:val="24"/>
                <w:szCs w:val="24"/>
                <w:lang w:val="en-US" w:eastAsia="zh-CN"/>
              </w:rPr>
            </w:pPr>
            <w:r w:rsidRPr="006B6DAF">
              <w:rPr>
                <w:rFonts w:cs="Arial"/>
                <w:sz w:val="24"/>
                <w:szCs w:val="24"/>
                <w:lang w:val="en-US" w:eastAsia="zh-CN"/>
              </w:rPr>
              <w:t>Point 1: 1</w:t>
            </w:r>
            <w:r w:rsidR="008A4822">
              <w:rPr>
                <w:rFonts w:cs="Arial"/>
                <w:sz w:val="24"/>
                <w:szCs w:val="24"/>
                <w:lang w:val="en-US" w:eastAsia="zh-CN"/>
              </w:rPr>
              <w:t>B</w:t>
            </w:r>
          </w:p>
          <w:p w14:paraId="05A2B1BB" w14:textId="21068628" w:rsidR="006B6DAF" w:rsidRPr="006B6DAF" w:rsidRDefault="006B6DAF" w:rsidP="00A15A33">
            <w:pPr>
              <w:pStyle w:val="BodyText"/>
              <w:spacing w:line="254" w:lineRule="auto"/>
              <w:rPr>
                <w:rFonts w:cs="Arial"/>
                <w:sz w:val="24"/>
                <w:szCs w:val="24"/>
                <w:lang w:val="en-US" w:eastAsia="zh-CN"/>
              </w:rPr>
            </w:pPr>
            <w:r w:rsidRPr="006B6DAF">
              <w:rPr>
                <w:rFonts w:cs="Arial"/>
                <w:sz w:val="24"/>
                <w:szCs w:val="24"/>
                <w:lang w:val="en-US" w:eastAsia="zh-CN"/>
              </w:rPr>
              <w:t>Point 2: 2</w:t>
            </w:r>
            <w:r w:rsidR="00071E1C">
              <w:rPr>
                <w:rFonts w:cs="Arial"/>
                <w:sz w:val="24"/>
                <w:szCs w:val="24"/>
                <w:lang w:val="en-US" w:eastAsia="zh-CN"/>
              </w:rPr>
              <w:t>C</w:t>
            </w:r>
          </w:p>
          <w:p w14:paraId="2C2D97C2" w14:textId="4B96F9E7" w:rsidR="006B6DAF" w:rsidRPr="006B6DAF" w:rsidRDefault="006B6DAF" w:rsidP="00A15A33">
            <w:pPr>
              <w:pStyle w:val="BodyText"/>
              <w:spacing w:line="254" w:lineRule="auto"/>
              <w:rPr>
                <w:rFonts w:cs="Arial"/>
                <w:i/>
                <w:iCs/>
                <w:sz w:val="24"/>
                <w:szCs w:val="24"/>
                <w:lang w:val="en-US" w:eastAsia="zh-CN"/>
              </w:rPr>
            </w:pPr>
            <w:r w:rsidRPr="006B6DAF">
              <w:rPr>
                <w:rFonts w:cs="Arial"/>
                <w:sz w:val="24"/>
                <w:szCs w:val="24"/>
                <w:lang w:val="en-US" w:eastAsia="zh-CN"/>
              </w:rPr>
              <w:t>Point 3: Do not include any of the options</w:t>
            </w:r>
          </w:p>
        </w:tc>
      </w:tr>
      <w:tr w:rsidR="00071E1C" w14:paraId="6E855378" w14:textId="77777777" w:rsidTr="00A15A33">
        <w:tc>
          <w:tcPr>
            <w:tcW w:w="1795" w:type="dxa"/>
            <w:tcBorders>
              <w:top w:val="single" w:sz="4" w:space="0" w:color="auto"/>
              <w:left w:val="single" w:sz="4" w:space="0" w:color="auto"/>
              <w:bottom w:val="single" w:sz="4" w:space="0" w:color="auto"/>
              <w:right w:val="single" w:sz="4" w:space="0" w:color="auto"/>
            </w:tcBorders>
          </w:tcPr>
          <w:p w14:paraId="0C65CF65" w14:textId="77777777" w:rsidR="00071E1C" w:rsidRDefault="00071E1C" w:rsidP="00A15A33">
            <w:pPr>
              <w:pStyle w:val="BodyText"/>
              <w:spacing w:line="254" w:lineRule="auto"/>
              <w:rPr>
                <w:rFonts w:eastAsia="Calibri" w:cs="Arial"/>
              </w:rPr>
            </w:pPr>
          </w:p>
        </w:tc>
        <w:tc>
          <w:tcPr>
            <w:tcW w:w="7834" w:type="dxa"/>
            <w:tcBorders>
              <w:top w:val="single" w:sz="4" w:space="0" w:color="auto"/>
              <w:left w:val="single" w:sz="4" w:space="0" w:color="auto"/>
              <w:bottom w:val="single" w:sz="4" w:space="0" w:color="auto"/>
              <w:right w:val="single" w:sz="4" w:space="0" w:color="auto"/>
            </w:tcBorders>
          </w:tcPr>
          <w:p w14:paraId="38D2153B" w14:textId="77777777" w:rsidR="00071E1C" w:rsidRPr="006B6DAF" w:rsidRDefault="00071E1C" w:rsidP="00A15A33">
            <w:pPr>
              <w:pStyle w:val="BodyText"/>
              <w:spacing w:line="254" w:lineRule="auto"/>
              <w:rPr>
                <w:rFonts w:cs="Arial"/>
                <w:sz w:val="24"/>
                <w:szCs w:val="24"/>
                <w:lang w:eastAsia="zh-CN"/>
              </w:rPr>
            </w:pPr>
          </w:p>
        </w:tc>
      </w:tr>
    </w:tbl>
    <w:p w14:paraId="67797AA7" w14:textId="77777777" w:rsidR="006B6DAF" w:rsidRDefault="006B6DAF">
      <w:pPr>
        <w:spacing w:after="0" w:line="240" w:lineRule="auto"/>
        <w:rPr>
          <w:rFonts w:ascii="Arial" w:eastAsia="Times New Roman" w:hAnsi="Arial" w:cs="Times New Roman"/>
          <w:sz w:val="36"/>
          <w:szCs w:val="20"/>
          <w:lang w:eastAsia="ja-JP"/>
        </w:rPr>
      </w:pPr>
    </w:p>
    <w:p w14:paraId="4C5F49F5" w14:textId="77777777" w:rsidR="005D19FE" w:rsidRDefault="008005F1">
      <w:pPr>
        <w:pStyle w:val="Heading1"/>
        <w:numPr>
          <w:ilvl w:val="0"/>
          <w:numId w:val="3"/>
        </w:numPr>
        <w:rPr>
          <w:lang w:val="en-US"/>
        </w:rPr>
      </w:pPr>
      <w:r>
        <w:rPr>
          <w:lang w:val="en-US"/>
        </w:rPr>
        <w:t>References</w:t>
      </w:r>
    </w:p>
    <w:p w14:paraId="7EA51D08" w14:textId="77777777" w:rsidR="005D19FE" w:rsidRDefault="00C1034A">
      <w:pPr>
        <w:pStyle w:val="ListParagraph"/>
        <w:numPr>
          <w:ilvl w:val="0"/>
          <w:numId w:val="16"/>
        </w:numPr>
        <w:spacing w:after="0" w:line="240" w:lineRule="auto"/>
        <w:rPr>
          <w:lang w:val="en-US" w:eastAsia="zh-CN"/>
        </w:rPr>
      </w:pPr>
      <w:hyperlink r:id="rId15" w:history="1">
        <w:r w:rsidR="008005F1">
          <w:rPr>
            <w:lang w:val="en-US"/>
          </w:rPr>
          <w:t>R1-2104643</w:t>
        </w:r>
      </w:hyperlink>
      <w:r w:rsidR="008005F1">
        <w:rPr>
          <w:lang w:val="en-US" w:eastAsia="zh-CN"/>
        </w:rPr>
        <w:tab/>
        <w:t xml:space="preserve">Draft reply LS to SA2 on Scheduling Location in Advance., Qualcomm </w:t>
      </w:r>
    </w:p>
    <w:p w14:paraId="1F57C4BA" w14:textId="77777777" w:rsidR="005D19FE" w:rsidRDefault="00C1034A">
      <w:pPr>
        <w:pStyle w:val="ListParagraph"/>
        <w:numPr>
          <w:ilvl w:val="0"/>
          <w:numId w:val="16"/>
        </w:numPr>
        <w:spacing w:after="0" w:line="240" w:lineRule="auto"/>
        <w:rPr>
          <w:lang w:val="en-US" w:eastAsia="zh-CN"/>
        </w:rPr>
      </w:pPr>
      <w:hyperlink r:id="rId16" w:history="1">
        <w:r w:rsidR="008005F1">
          <w:rPr>
            <w:lang w:val="en-US"/>
          </w:rPr>
          <w:t>R1-2105937</w:t>
        </w:r>
      </w:hyperlink>
      <w:r w:rsidR="008005F1">
        <w:rPr>
          <w:lang w:val="en-US" w:eastAsia="zh-CN"/>
        </w:rPr>
        <w:tab/>
        <w:t>Discussion on scheduling location in advance to reduce latency</w:t>
      </w:r>
      <w:r w:rsidR="008005F1">
        <w:rPr>
          <w:lang w:val="en-US" w:eastAsia="zh-CN"/>
        </w:rPr>
        <w:tab/>
        <w:t xml:space="preserve">Huawei, </w:t>
      </w:r>
      <w:proofErr w:type="spellStart"/>
      <w:r w:rsidR="008005F1">
        <w:rPr>
          <w:lang w:val="en-US" w:eastAsia="zh-CN"/>
        </w:rPr>
        <w:t>HiSilicon</w:t>
      </w:r>
      <w:proofErr w:type="spellEnd"/>
    </w:p>
    <w:p w14:paraId="0522E120" w14:textId="77777777" w:rsidR="005D19FE" w:rsidRDefault="008005F1">
      <w:pPr>
        <w:pStyle w:val="ListParagraph"/>
        <w:numPr>
          <w:ilvl w:val="0"/>
          <w:numId w:val="16"/>
        </w:numPr>
        <w:snapToGrid w:val="0"/>
        <w:spacing w:after="0" w:line="240" w:lineRule="auto"/>
        <w:rPr>
          <w:lang w:val="en-US" w:eastAsia="zh-CN"/>
        </w:rPr>
      </w:pPr>
      <w:r>
        <w:rPr>
          <w:lang w:val="en-US" w:eastAsia="zh-CN"/>
        </w:rPr>
        <w:t>R1-2104362</w:t>
      </w:r>
      <w:r>
        <w:rPr>
          <w:lang w:val="en-US" w:eastAsia="zh-CN"/>
        </w:rPr>
        <w:tab/>
        <w:t>Discussion on latency enhancement for NR positioning</w:t>
      </w:r>
      <w:r>
        <w:rPr>
          <w:lang w:val="en-US" w:eastAsia="zh-CN"/>
        </w:rPr>
        <w:tab/>
        <w:t>vivo</w:t>
      </w:r>
    </w:p>
    <w:p w14:paraId="26233C07" w14:textId="77777777" w:rsidR="005D19FE" w:rsidRDefault="008005F1">
      <w:pPr>
        <w:pStyle w:val="ListParagraph"/>
        <w:numPr>
          <w:ilvl w:val="0"/>
          <w:numId w:val="16"/>
        </w:numPr>
        <w:snapToGrid w:val="0"/>
        <w:spacing w:after="0" w:line="240" w:lineRule="auto"/>
        <w:rPr>
          <w:lang w:val="en-US" w:eastAsia="zh-CN"/>
        </w:rPr>
      </w:pPr>
      <w:r>
        <w:rPr>
          <w:lang w:val="en-US" w:eastAsia="zh-CN"/>
        </w:rPr>
        <w:t>R1-2104674</w:t>
      </w:r>
      <w:r>
        <w:rPr>
          <w:lang w:val="en-US" w:eastAsia="zh-CN"/>
        </w:rPr>
        <w:tab/>
        <w:t xml:space="preserve">Enhancements for Latency Improvements for Positioning, Qualcomm </w:t>
      </w:r>
    </w:p>
    <w:p w14:paraId="30C2A33F" w14:textId="77777777" w:rsidR="005D19FE" w:rsidRDefault="008005F1">
      <w:pPr>
        <w:pStyle w:val="ListParagraph"/>
        <w:numPr>
          <w:ilvl w:val="0"/>
          <w:numId w:val="16"/>
        </w:numPr>
        <w:snapToGrid w:val="0"/>
        <w:spacing w:after="0" w:line="240" w:lineRule="auto"/>
        <w:rPr>
          <w:lang w:val="en-US" w:eastAsia="zh-CN"/>
        </w:rPr>
      </w:pPr>
      <w:r>
        <w:rPr>
          <w:lang w:val="en-US" w:eastAsia="zh-CN"/>
        </w:rPr>
        <w:t>R1-2104908</w:t>
      </w:r>
      <w:r>
        <w:rPr>
          <w:lang w:val="en-US" w:eastAsia="zh-CN"/>
        </w:rPr>
        <w:tab/>
        <w:t>NR Positioning Latency Reduction,</w:t>
      </w:r>
      <w:r>
        <w:rPr>
          <w:lang w:val="en-US" w:eastAsia="zh-CN"/>
        </w:rPr>
        <w:tab/>
        <w:t>Intel Corporation</w:t>
      </w:r>
    </w:p>
    <w:p w14:paraId="35FD8566" w14:textId="77777777" w:rsidR="005D19FE" w:rsidRDefault="008005F1">
      <w:pPr>
        <w:pStyle w:val="ListParagraph"/>
        <w:numPr>
          <w:ilvl w:val="0"/>
          <w:numId w:val="16"/>
        </w:numPr>
        <w:spacing w:after="0"/>
        <w:jc w:val="both"/>
        <w:rPr>
          <w:lang w:val="en-US"/>
        </w:rPr>
      </w:pPr>
      <w:r>
        <w:rPr>
          <w:lang w:val="en-US"/>
        </w:rPr>
        <w:t xml:space="preserve">R2-2104420 </w:t>
      </w:r>
      <w:r>
        <w:rPr>
          <w:lang w:val="en-US"/>
        </w:rPr>
        <w:tab/>
        <w:t>Response LS on Scheduling Location in Advance to reduce Latency, RAN2.</w:t>
      </w:r>
    </w:p>
    <w:p w14:paraId="59F367E7" w14:textId="77777777" w:rsidR="005D19FE" w:rsidRDefault="00C1034A">
      <w:pPr>
        <w:pStyle w:val="ListParagraph"/>
        <w:numPr>
          <w:ilvl w:val="0"/>
          <w:numId w:val="16"/>
        </w:numPr>
        <w:spacing w:after="0"/>
        <w:jc w:val="both"/>
        <w:rPr>
          <w:lang w:val="en-US"/>
        </w:rPr>
      </w:pPr>
      <w:hyperlink r:id="rId17" w:history="1">
        <w:r w:rsidR="008005F1">
          <w:rPr>
            <w:lang w:val="en-US"/>
          </w:rPr>
          <w:t>S2-2102047</w:t>
        </w:r>
      </w:hyperlink>
      <w:r w:rsidR="008005F1">
        <w:rPr>
          <w:lang w:val="en-US"/>
        </w:rPr>
        <w:tab/>
        <w:t>Addition of a Scheduled Location Time</w:t>
      </w:r>
      <w:r w:rsidR="008005F1">
        <w:rPr>
          <w:lang w:val="en-US" w:eastAsia="zh-CN"/>
        </w:rPr>
        <w:t>, Qualcomm</w:t>
      </w:r>
    </w:p>
    <w:p w14:paraId="69E5FE8E" w14:textId="77777777" w:rsidR="005D19FE" w:rsidRDefault="005D19FE">
      <w:pPr>
        <w:rPr>
          <w:lang w:eastAsia="ja-JP"/>
        </w:rPr>
      </w:pPr>
    </w:p>
    <w:sectPr w:rsidR="005D19FE">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BAA57" w14:textId="77777777" w:rsidR="00C1034A" w:rsidRDefault="00C1034A">
      <w:pPr>
        <w:spacing w:after="0" w:line="240" w:lineRule="auto"/>
      </w:pPr>
      <w:r>
        <w:separator/>
      </w:r>
    </w:p>
  </w:endnote>
  <w:endnote w:type="continuationSeparator" w:id="0">
    <w:p w14:paraId="7D4FB4E8" w14:textId="77777777" w:rsidR="00C1034A" w:rsidRDefault="00C1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5488" w14:textId="77777777" w:rsidR="005D19FE" w:rsidRDefault="008005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EF5C5" w14:textId="77777777" w:rsidR="00C1034A" w:rsidRDefault="00C1034A">
      <w:pPr>
        <w:spacing w:after="0" w:line="240" w:lineRule="auto"/>
      </w:pPr>
      <w:r>
        <w:separator/>
      </w:r>
    </w:p>
  </w:footnote>
  <w:footnote w:type="continuationSeparator" w:id="0">
    <w:p w14:paraId="25B99576" w14:textId="77777777" w:rsidR="00C1034A" w:rsidRDefault="00C1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0975" w14:textId="77777777" w:rsidR="005D19FE" w:rsidRDefault="008005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94D"/>
    <w:multiLevelType w:val="multilevel"/>
    <w:tmpl w:val="03C0194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6008A6"/>
    <w:multiLevelType w:val="multilevel"/>
    <w:tmpl w:val="13600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5A439C"/>
    <w:multiLevelType w:val="multilevel"/>
    <w:tmpl w:val="195A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A49B2"/>
    <w:multiLevelType w:val="multilevel"/>
    <w:tmpl w:val="22DA49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8041D3"/>
    <w:multiLevelType w:val="multilevel"/>
    <w:tmpl w:val="3F8041D3"/>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40775A2"/>
    <w:multiLevelType w:val="multilevel"/>
    <w:tmpl w:val="44077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6112C3C"/>
    <w:multiLevelType w:val="multilevel"/>
    <w:tmpl w:val="46112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ED038F"/>
    <w:multiLevelType w:val="multilevel"/>
    <w:tmpl w:val="47ED0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482188"/>
    <w:multiLevelType w:val="multilevel"/>
    <w:tmpl w:val="494821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E048D9"/>
    <w:multiLevelType w:val="multilevel"/>
    <w:tmpl w:val="51E048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1B2639"/>
    <w:multiLevelType w:val="multilevel"/>
    <w:tmpl w:val="551B26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8E204D1"/>
    <w:multiLevelType w:val="multilevel"/>
    <w:tmpl w:val="68E204D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E20D38"/>
    <w:multiLevelType w:val="multilevel"/>
    <w:tmpl w:val="6BE20D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996ABB"/>
    <w:multiLevelType w:val="multilevel"/>
    <w:tmpl w:val="74996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77607E02"/>
    <w:multiLevelType w:val="multilevel"/>
    <w:tmpl w:val="77607E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9"/>
  </w:num>
  <w:num w:numId="5">
    <w:abstractNumId w:val="11"/>
  </w:num>
  <w:num w:numId="6">
    <w:abstractNumId w:val="13"/>
  </w:num>
  <w:num w:numId="7">
    <w:abstractNumId w:val="6"/>
  </w:num>
  <w:num w:numId="8">
    <w:abstractNumId w:val="8"/>
  </w:num>
  <w:num w:numId="9">
    <w:abstractNumId w:val="1"/>
  </w:num>
  <w:num w:numId="10">
    <w:abstractNumId w:val="2"/>
  </w:num>
  <w:num w:numId="11">
    <w:abstractNumId w:val="12"/>
  </w:num>
  <w:num w:numId="12">
    <w:abstractNumId w:val="3"/>
  </w:num>
  <w:num w:numId="13">
    <w:abstractNumId w:val="7"/>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75"/>
    <w:rsid w:val="00012F04"/>
    <w:rsid w:val="00016B7E"/>
    <w:rsid w:val="00070BF0"/>
    <w:rsid w:val="00071E1C"/>
    <w:rsid w:val="0007222A"/>
    <w:rsid w:val="0009259D"/>
    <w:rsid w:val="00096F8E"/>
    <w:rsid w:val="000A45F4"/>
    <w:rsid w:val="000E3712"/>
    <w:rsid w:val="000E6CE5"/>
    <w:rsid w:val="000F7D8C"/>
    <w:rsid w:val="00107479"/>
    <w:rsid w:val="001351E6"/>
    <w:rsid w:val="00152AE7"/>
    <w:rsid w:val="00165E70"/>
    <w:rsid w:val="001718CD"/>
    <w:rsid w:val="0017686B"/>
    <w:rsid w:val="00191993"/>
    <w:rsid w:val="001A4EB5"/>
    <w:rsid w:val="001B2958"/>
    <w:rsid w:val="001B3862"/>
    <w:rsid w:val="001B615F"/>
    <w:rsid w:val="001C230F"/>
    <w:rsid w:val="00221142"/>
    <w:rsid w:val="00265AC3"/>
    <w:rsid w:val="00277CDC"/>
    <w:rsid w:val="002D27B1"/>
    <w:rsid w:val="002D5D59"/>
    <w:rsid w:val="002F4913"/>
    <w:rsid w:val="00372AA1"/>
    <w:rsid w:val="003734AF"/>
    <w:rsid w:val="00376549"/>
    <w:rsid w:val="003837B3"/>
    <w:rsid w:val="003945D2"/>
    <w:rsid w:val="00396CC6"/>
    <w:rsid w:val="003C4312"/>
    <w:rsid w:val="003D13DA"/>
    <w:rsid w:val="00424E89"/>
    <w:rsid w:val="00430596"/>
    <w:rsid w:val="00490451"/>
    <w:rsid w:val="004957F9"/>
    <w:rsid w:val="004B2C13"/>
    <w:rsid w:val="004B5362"/>
    <w:rsid w:val="004D40E8"/>
    <w:rsid w:val="004F5157"/>
    <w:rsid w:val="005810A9"/>
    <w:rsid w:val="00585A59"/>
    <w:rsid w:val="00592575"/>
    <w:rsid w:val="005C0236"/>
    <w:rsid w:val="005C1D03"/>
    <w:rsid w:val="005D19FE"/>
    <w:rsid w:val="005D4E2D"/>
    <w:rsid w:val="005E1D91"/>
    <w:rsid w:val="006044A1"/>
    <w:rsid w:val="00610531"/>
    <w:rsid w:val="00616BC3"/>
    <w:rsid w:val="00622FC1"/>
    <w:rsid w:val="00635FE5"/>
    <w:rsid w:val="00643827"/>
    <w:rsid w:val="00656896"/>
    <w:rsid w:val="006B6DAF"/>
    <w:rsid w:val="006B72D4"/>
    <w:rsid w:val="006C56D3"/>
    <w:rsid w:val="006D11AA"/>
    <w:rsid w:val="006F1CA3"/>
    <w:rsid w:val="006F4B81"/>
    <w:rsid w:val="007203ED"/>
    <w:rsid w:val="007302B9"/>
    <w:rsid w:val="007649DA"/>
    <w:rsid w:val="00770826"/>
    <w:rsid w:val="007A1DAC"/>
    <w:rsid w:val="007F32D8"/>
    <w:rsid w:val="008005F1"/>
    <w:rsid w:val="00815088"/>
    <w:rsid w:val="008313B5"/>
    <w:rsid w:val="00841457"/>
    <w:rsid w:val="008503B8"/>
    <w:rsid w:val="008504F2"/>
    <w:rsid w:val="00854E24"/>
    <w:rsid w:val="0086575E"/>
    <w:rsid w:val="00875E50"/>
    <w:rsid w:val="00880A76"/>
    <w:rsid w:val="0089291D"/>
    <w:rsid w:val="00894CA6"/>
    <w:rsid w:val="008A1B8A"/>
    <w:rsid w:val="008A4822"/>
    <w:rsid w:val="008A55DB"/>
    <w:rsid w:val="008A6DB5"/>
    <w:rsid w:val="008B43E4"/>
    <w:rsid w:val="008B7DDD"/>
    <w:rsid w:val="008F411F"/>
    <w:rsid w:val="008F45AB"/>
    <w:rsid w:val="00901EDD"/>
    <w:rsid w:val="0090384C"/>
    <w:rsid w:val="009756DC"/>
    <w:rsid w:val="0098739B"/>
    <w:rsid w:val="00995077"/>
    <w:rsid w:val="00997F27"/>
    <w:rsid w:val="009A6278"/>
    <w:rsid w:val="009C3235"/>
    <w:rsid w:val="009C51BE"/>
    <w:rsid w:val="00A523A8"/>
    <w:rsid w:val="00A5564E"/>
    <w:rsid w:val="00A65C14"/>
    <w:rsid w:val="00A70077"/>
    <w:rsid w:val="00A74A02"/>
    <w:rsid w:val="00AB0A83"/>
    <w:rsid w:val="00AB209D"/>
    <w:rsid w:val="00AB27C4"/>
    <w:rsid w:val="00AC3394"/>
    <w:rsid w:val="00AC7199"/>
    <w:rsid w:val="00AD25A8"/>
    <w:rsid w:val="00AF66BC"/>
    <w:rsid w:val="00B0030B"/>
    <w:rsid w:val="00B113E1"/>
    <w:rsid w:val="00B34727"/>
    <w:rsid w:val="00BA6F8C"/>
    <w:rsid w:val="00BC2E2D"/>
    <w:rsid w:val="00C1034A"/>
    <w:rsid w:val="00C118D8"/>
    <w:rsid w:val="00C8231D"/>
    <w:rsid w:val="00C912A9"/>
    <w:rsid w:val="00C91D6C"/>
    <w:rsid w:val="00CB5068"/>
    <w:rsid w:val="00CC39D9"/>
    <w:rsid w:val="00CF528D"/>
    <w:rsid w:val="00CF70DC"/>
    <w:rsid w:val="00D31DA1"/>
    <w:rsid w:val="00D4289F"/>
    <w:rsid w:val="00D5009F"/>
    <w:rsid w:val="00D661B6"/>
    <w:rsid w:val="00D7534D"/>
    <w:rsid w:val="00D81893"/>
    <w:rsid w:val="00D833F0"/>
    <w:rsid w:val="00D9142E"/>
    <w:rsid w:val="00DA191F"/>
    <w:rsid w:val="00DA7040"/>
    <w:rsid w:val="00DB12DE"/>
    <w:rsid w:val="00DB71EF"/>
    <w:rsid w:val="00DC3A02"/>
    <w:rsid w:val="00DF3837"/>
    <w:rsid w:val="00E05D97"/>
    <w:rsid w:val="00E06E8F"/>
    <w:rsid w:val="00E26E5E"/>
    <w:rsid w:val="00E303D6"/>
    <w:rsid w:val="00E46127"/>
    <w:rsid w:val="00E5227C"/>
    <w:rsid w:val="00E92FB4"/>
    <w:rsid w:val="00F11EBD"/>
    <w:rsid w:val="00F1659F"/>
    <w:rsid w:val="00F2797F"/>
    <w:rsid w:val="00F32CDF"/>
    <w:rsid w:val="00F60F3F"/>
    <w:rsid w:val="00F73429"/>
    <w:rsid w:val="00F837E6"/>
    <w:rsid w:val="00F860E0"/>
    <w:rsid w:val="00FA5A1E"/>
    <w:rsid w:val="00FC1493"/>
    <w:rsid w:val="00FC6815"/>
    <w:rsid w:val="00FD24BD"/>
    <w:rsid w:val="00FF5F24"/>
    <w:rsid w:val="13994DA9"/>
    <w:rsid w:val="2E831436"/>
    <w:rsid w:val="3C3D4F14"/>
    <w:rsid w:val="6442718E"/>
    <w:rsid w:val="712C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DA0572"/>
  <w15:docId w15:val="{7E3296BA-A614-4530-A4C6-D299235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odyText">
    <w:name w:val="Body Text"/>
    <w:basedOn w:val="Normal"/>
    <w:link w:val="BodyTextChar"/>
    <w:qFormat/>
    <w:pPr>
      <w:spacing w:after="120"/>
      <w:jc w:val="both"/>
    </w:pPr>
    <w:rPr>
      <w:rFonts w:ascii="Arial" w:hAnsi="Arial"/>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Header"/>
    <w:link w:val="FooterChar"/>
    <w:qFormat/>
    <w:pPr>
      <w:widowControl w:val="0"/>
      <w:overflowPunct w:val="0"/>
      <w:autoSpaceDE w:val="0"/>
      <w:autoSpaceDN w:val="0"/>
      <w:adjustRightInd w:val="0"/>
      <w:jc w:val="center"/>
      <w:textAlignment w:val="baseline"/>
    </w:pPr>
    <w:rPr>
      <w:rFonts w:ascii="Arial" w:eastAsia="Times New Roman" w:hAnsi="Arial" w:cs="Times New Roman"/>
      <w:b/>
      <w:i/>
      <w:sz w:val="18"/>
      <w:szCs w:val="20"/>
      <w:lang w:val="en-GB" w:eastAsia="ja-JP"/>
    </w:rPr>
  </w:style>
  <w:style w:type="paragraph" w:styleId="Header">
    <w:name w:val="header"/>
    <w:basedOn w:val="Normal"/>
    <w:link w:val="HeaderChar"/>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Times New Roman"/>
      <w:sz w:val="36"/>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FooterChar">
    <w:name w:val="Footer Char"/>
    <w:basedOn w:val="DefaultParagraphFont"/>
    <w:link w:val="Footer"/>
    <w:rPr>
      <w:rFonts w:ascii="Arial" w:eastAsia="Times New Roman" w:hAnsi="Arial" w:cs="Times New Roman"/>
      <w:b/>
      <w:i/>
      <w:sz w:val="18"/>
      <w:szCs w:val="20"/>
      <w:lang w:val="en-GB" w:eastAsia="ja-JP"/>
    </w:rPr>
  </w:style>
  <w:style w:type="character" w:customStyle="1" w:styleId="BodyTextChar">
    <w:name w:val="Body Text Char"/>
    <w:basedOn w:val="DefaultParagraphFont"/>
    <w:link w:val="BodyText"/>
    <w:rPr>
      <w:rFonts w:ascii="Arial" w:hAnsi="Arial"/>
    </w:rPr>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N">
    <w:name w:val="TAN"/>
    <w:basedOn w:val="TAL"/>
    <w:link w:val="TANChar"/>
    <w:qFormat/>
    <w:pPr>
      <w:ind w:left="851" w:hanging="851"/>
    </w:pPr>
  </w:style>
  <w:style w:type="paragraph" w:styleId="ListParagraph">
    <w:name w:val="List Paragraph"/>
    <w:basedOn w:val="Normal"/>
    <w:link w:val="ListParagraphChar"/>
    <w:uiPriority w:val="34"/>
    <w:qFormat/>
    <w:pPr>
      <w:ind w:left="720"/>
    </w:pPr>
    <w:rPr>
      <w:rFonts w:eastAsia="Calibri"/>
      <w:lang w:val="zh-CN"/>
    </w:rPr>
  </w:style>
  <w:style w:type="character" w:customStyle="1" w:styleId="ListParagraphChar">
    <w:name w:val="List Paragraph Char"/>
    <w:link w:val="ListParagraph"/>
    <w:uiPriority w:val="34"/>
    <w:qFormat/>
    <w:locked/>
    <w:rPr>
      <w:rFonts w:eastAsia="Calibri"/>
      <w:lang w:val="zh-CN"/>
    </w:rPr>
  </w:style>
  <w:style w:type="character" w:customStyle="1" w:styleId="TALCar">
    <w:name w:val="TAL Car"/>
    <w:link w:val="TAL"/>
    <w:qFormat/>
    <w:rPr>
      <w:rFonts w:ascii="Arial" w:hAnsi="Arial"/>
      <w:sz w:val="18"/>
      <w:lang w:val="zh-CN" w:eastAsia="zh-CN"/>
    </w:rPr>
  </w:style>
  <w:style w:type="character" w:customStyle="1" w:styleId="TACChar">
    <w:name w:val="TAC Char"/>
    <w:link w:val="TAC"/>
    <w:qFormat/>
    <w:locked/>
    <w:rPr>
      <w:rFonts w:ascii="Arial" w:hAnsi="Arial"/>
      <w:sz w:val="18"/>
      <w:lang w:val="zh-CN" w:eastAsia="zh-CN"/>
    </w:rPr>
  </w:style>
  <w:style w:type="character" w:customStyle="1" w:styleId="TANChar">
    <w:name w:val="TAN Char"/>
    <w:link w:val="TAN"/>
    <w:qFormat/>
    <w:locked/>
    <w:rPr>
      <w:rFonts w:ascii="Arial" w:hAnsi="Arial"/>
      <w:sz w:val="18"/>
      <w:lang w:val="zh-CN" w:eastAsia="zh-CN"/>
    </w:rPr>
  </w:style>
  <w:style w:type="character" w:customStyle="1" w:styleId="HeaderChar">
    <w:name w:val="Header Char"/>
    <w:basedOn w:val="DefaultParagraphFont"/>
    <w:link w:val="Header"/>
    <w:uiPriority w:val="99"/>
    <w:qForma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3GPPAgreements">
    <w:name w:val="3GPP Agreements"/>
    <w:basedOn w:val="Normal"/>
    <w:link w:val="3GPPAgreementsChar"/>
    <w:qFormat/>
    <w:pPr>
      <w:numPr>
        <w:numId w:val="1"/>
      </w:numPr>
      <w:autoSpaceDE w:val="0"/>
      <w:autoSpaceDN w:val="0"/>
      <w:adjustRightInd w:val="0"/>
      <w:snapToGrid w:val="0"/>
      <w:spacing w:after="120" w:line="240" w:lineRule="auto"/>
      <w:jc w:val="both"/>
    </w:pPr>
    <w:rPr>
      <w:rFonts w:ascii="Times New Roman" w:eastAsia="SimSun" w:hAnsi="Times New Roman" w:cs="Times New Roman"/>
    </w:rPr>
  </w:style>
  <w:style w:type="character" w:customStyle="1" w:styleId="3GPPAgreementsChar">
    <w:name w:val="3GPP Agreements Char"/>
    <w:link w:val="3GPPAgreements"/>
    <w:qFormat/>
    <w:rPr>
      <w:rFonts w:ascii="Times New Roman" w:eastAsia="SimSun" w:hAnsi="Times New Roman" w:cs="Times New Roman"/>
    </w:rPr>
  </w:style>
  <w:style w:type="paragraph" w:customStyle="1" w:styleId="B1">
    <w:name w:val="B1"/>
    <w:basedOn w:val="Normal"/>
    <w:qFormat/>
    <w:pPr>
      <w:spacing w:after="180" w:line="240" w:lineRule="auto"/>
      <w:ind w:left="568" w:hanging="284"/>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DocumentMapChar">
    <w:name w:val="Document Map Char"/>
    <w:basedOn w:val="DefaultParagraphFont"/>
    <w:link w:val="DocumentMap"/>
    <w:uiPriority w:val="99"/>
    <w:semiHidden/>
    <w:rPr>
      <w:rFonts w:ascii="SimSun" w:eastAsia="SimSun" w:hAnsiTheme="minorHAnsi" w:cstheme="minorBidi"/>
      <w:sz w:val="18"/>
      <w:szCs w:val="18"/>
      <w:lang w:eastAsia="en-US"/>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customStyle="1" w:styleId="xmsolistparagraph">
    <w:name w:val="x_msolistparagraph"/>
    <w:basedOn w:val="Normal"/>
    <w:pPr>
      <w:spacing w:line="252" w:lineRule="auto"/>
      <w:ind w:left="720"/>
    </w:pPr>
    <w:rPr>
      <w:rFonts w:ascii="Calibri" w:hAnsi="Calibri" w:cs="Calibri"/>
    </w:rPr>
  </w:style>
  <w:style w:type="character" w:customStyle="1" w:styleId="apple-converted-space">
    <w:name w:val="apple-converted-space"/>
    <w:basedOn w:val="DefaultParagraphFont"/>
    <w:rsid w:val="00D3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744139">
      <w:bodyDiv w:val="1"/>
      <w:marLeft w:val="0"/>
      <w:marRight w:val="0"/>
      <w:marTop w:val="0"/>
      <w:marBottom w:val="0"/>
      <w:divBdr>
        <w:top w:val="none" w:sz="0" w:space="0" w:color="auto"/>
        <w:left w:val="none" w:sz="0" w:space="0" w:color="auto"/>
        <w:bottom w:val="none" w:sz="0" w:space="0" w:color="auto"/>
        <w:right w:val="none" w:sz="0" w:space="0" w:color="auto"/>
      </w:divBdr>
    </w:div>
    <w:div w:id="99399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5937.zip" TargetMode="External"/><Relationship Id="rId17" Type="http://schemas.openxmlformats.org/officeDocument/2006/relationships/hyperlink" Target="https://www.3gpp.org/ftp/tsg_sa/WG2_Arch/TSGS2_143e_Electronic/INBOX/S2-210204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93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4643.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643.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38FFC-7261-4B7D-BC2A-6FB53E1FE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1D8782-0EAA-4190-8943-8D7D608D64A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7AF02E-8B6E-4E48-967C-D59D1D20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4562</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AlexM - Qualcomm</dc:creator>
  <cp:lastModifiedBy>AlexM - Qualcomm</cp:lastModifiedBy>
  <cp:revision>3</cp:revision>
  <dcterms:created xsi:type="dcterms:W3CDTF">2021-05-24T16:33:00Z</dcterms:created>
  <dcterms:modified xsi:type="dcterms:W3CDTF">2021-05-24T16:34:00Z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Tags">
    <vt:lpwstr/>
  </property>
  <property fmtid="{D5CDD505-2E9C-101B-9397-08002B2CF9AE}" pid="4" name="_dlc_DocIdItemGuid">
    <vt:lpwstr>a2e0abd1-6980-4b78-b0ab-ab0824268d50</vt:lpwstr>
  </property>
  <property fmtid="{D5CDD505-2E9C-101B-9397-08002B2CF9AE}" pid="5" name="KSOProductBuildVer">
    <vt:lpwstr>2052-11.8.2.8411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1621384957</vt:lpwstr>
  </property>
</Properties>
</file>