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069F" w14:textId="77777777" w:rsidR="005901C1" w:rsidRDefault="005901C1">
      <w:pPr>
        <w:tabs>
          <w:tab w:val="right" w:pos="9216"/>
        </w:tabs>
        <w:spacing w:after="0"/>
        <w:rPr>
          <w:b/>
          <w:lang w:eastAsia="zh-CN"/>
        </w:rPr>
      </w:pPr>
    </w:p>
    <w:p w14:paraId="0527EDA1" w14:textId="6DC62518" w:rsidR="004D656F" w:rsidRDefault="00BB661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#105-e</w:t>
      </w:r>
      <w:r>
        <w:rPr>
          <w:b/>
          <w:bCs/>
          <w:lang w:eastAsia="zh-CN"/>
        </w:rPr>
        <w:t> </w:t>
      </w:r>
      <w:r>
        <w:rPr>
          <w:b/>
          <w:kern w:val="2"/>
          <w:lang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Heading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1D93798"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Heading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Heading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449DCC6E"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ListParagraph"/>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Heading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EC29B2">
            <w:pPr>
              <w:pStyle w:val="ListParagraph"/>
              <w:numPr>
                <w:ilvl w:val="0"/>
                <w:numId w:val="10"/>
              </w:numPr>
              <w:autoSpaceDE/>
              <w:autoSpaceDN/>
              <w:adjustRightInd/>
              <w:snapToGrid/>
              <w:spacing w:after="0"/>
              <w:ind w:firstLineChars="0"/>
              <w:jc w:val="left"/>
              <w:rPr>
                <w:lang w:eastAsia="zh-CN"/>
              </w:rPr>
            </w:pPr>
            <w:hyperlink r:id="rId9" w:history="1">
              <w:r w:rsidR="00BB661A">
                <w:rPr>
                  <w:rStyle w:val="Hyperlink"/>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EC29B2">
            <w:pPr>
              <w:pStyle w:val="ListParagraph"/>
              <w:numPr>
                <w:ilvl w:val="0"/>
                <w:numId w:val="10"/>
              </w:numPr>
              <w:autoSpaceDE/>
              <w:autoSpaceDN/>
              <w:adjustRightInd/>
              <w:snapToGrid/>
              <w:spacing w:after="0"/>
              <w:ind w:firstLineChars="0"/>
              <w:jc w:val="left"/>
              <w:rPr>
                <w:lang w:eastAsia="zh-CN"/>
              </w:rPr>
            </w:pPr>
            <w:hyperlink r:id="rId10" w:history="1">
              <w:r w:rsidR="00BB661A">
                <w:rPr>
                  <w:rStyle w:val="Hyperlink"/>
                  <w:lang w:eastAsia="zh-CN"/>
                </w:rPr>
                <w:t>R1-2105937</w:t>
              </w:r>
            </w:hyperlink>
            <w:r w:rsidR="00BB661A">
              <w:rPr>
                <w:lang w:eastAsia="zh-CN"/>
              </w:rPr>
              <w:tab/>
              <w:t>Discussion on scheduling location in advance to reduce latency</w:t>
            </w:r>
            <w:r w:rsidR="00BB661A">
              <w:rPr>
                <w:lang w:eastAsia="zh-CN"/>
              </w:rPr>
              <w:tab/>
              <w:t xml:space="preserve">Huawei, </w:t>
            </w:r>
            <w:proofErr w:type="spellStart"/>
            <w:r w:rsidR="00BB661A">
              <w:rPr>
                <w:lang w:eastAsia="zh-CN"/>
              </w:rPr>
              <w:t>HiSilicon</w:t>
            </w:r>
            <w:proofErr w:type="spellEnd"/>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ListParagraph"/>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Heading3"/>
        <w:rPr>
          <w:lang w:eastAsia="zh-CN"/>
        </w:rPr>
      </w:pPr>
      <w:r>
        <w:rPr>
          <w:lang w:eastAsia="zh-CN"/>
        </w:rPr>
        <w:t>Round 1</w:t>
      </w:r>
    </w:p>
    <w:p w14:paraId="6CCA8837" w14:textId="77777777" w:rsidR="004D656F" w:rsidRDefault="00BB661A">
      <w:pPr>
        <w:pStyle w:val="Heading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Heading1"/>
        <w:rPr>
          <w:lang w:eastAsia="zh-CN"/>
        </w:rPr>
      </w:pPr>
      <w:r>
        <w:rPr>
          <w:lang w:eastAsia="zh-CN"/>
        </w:rPr>
        <w:t>PRS measurement time reduction</w:t>
      </w:r>
    </w:p>
    <w:p w14:paraId="009DDC20"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13:</w:t>
            </w:r>
            <w:r>
              <w:rPr>
                <w:rFonts w:ascii="Arial" w:hAnsi="Arial" w:cs="Arial"/>
                <w:color w:val="000000" w:themeColor="text1"/>
                <w:sz w:val="16"/>
                <w:szCs w:val="16"/>
                <w:lang w:eastAsia="zh-CN"/>
              </w:rPr>
              <w:tab/>
            </w:r>
          </w:p>
          <w:p w14:paraId="3743607E"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032F565"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08F70D2C"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response time values that align with the latency requirements and UE measurement capabilities. Notify </w:t>
            </w:r>
            <w:r>
              <w:rPr>
                <w:rFonts w:ascii="Arial" w:hAnsi="Arial" w:cs="Arial"/>
                <w:color w:val="000000" w:themeColor="text1"/>
                <w:sz w:val="16"/>
                <w:szCs w:val="16"/>
                <w:lang w:eastAsia="zh-CN"/>
              </w:rPr>
              <w:lastRenderedPageBreak/>
              <w:t>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ListParagraph"/>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ListParagraph"/>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ListParagraph"/>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ListParagraph"/>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ListParagraph"/>
        <w:numPr>
          <w:ilvl w:val="0"/>
          <w:numId w:val="20"/>
        </w:numPr>
        <w:ind w:firstLineChars="0"/>
        <w:rPr>
          <w:lang w:val="en-GB" w:eastAsia="zh-CN"/>
        </w:rPr>
      </w:pPr>
      <w:r>
        <w:rPr>
          <w:lang w:val="en-GB" w:eastAsia="zh-CN"/>
        </w:rPr>
        <w:t>PRS-PRS processing priority</w:t>
      </w:r>
    </w:p>
    <w:p w14:paraId="4565C6F7" w14:textId="77777777" w:rsidR="004D656F" w:rsidRDefault="00BB661A">
      <w:pPr>
        <w:pStyle w:val="ListParagraph"/>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ListParagraph"/>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Heading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Heading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7DECDFBA" w14:textId="77777777">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5"/>
              <w:rPr>
                <w:rFonts w:ascii="Arial" w:hAnsi="Arial" w:cs="Arial"/>
                <w:iCs/>
                <w:sz w:val="16"/>
              </w:rPr>
            </w:pPr>
            <w:r>
              <w:rPr>
                <w:rFonts w:ascii="Arial" w:hAnsi="Arial" w:cs="Arial"/>
                <w:iCs/>
                <w:sz w:val="16"/>
              </w:rPr>
              <w:t>If it is similar, maybe we should avoid duplication.</w:t>
            </w:r>
          </w:p>
          <w:tbl>
            <w:tblPr>
              <w:tblStyle w:val="TableGrid"/>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lastRenderedPageBreak/>
                    <w:t>Agreement:</w:t>
                  </w:r>
                </w:p>
                <w:p w14:paraId="435984CF" w14:textId="77777777" w:rsidR="00BB661A" w:rsidRDefault="00BB661A" w:rsidP="00BB661A">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8CABA33"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5"/>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tc>
          <w:tcPr>
            <w:tcW w:w="1838" w:type="dxa"/>
            <w:vAlign w:val="center"/>
          </w:tcPr>
          <w:p w14:paraId="558EABB6" w14:textId="4AD62E84" w:rsidR="00666282" w:rsidRDefault="00666282" w:rsidP="00445C8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725C633" w14:textId="2BA6F47D" w:rsidR="00666282" w:rsidRDefault="00666282" w:rsidP="00445C8A">
            <w:pPr>
              <w:rPr>
                <w:rFonts w:ascii="Arial" w:hAnsi="Arial" w:cs="Arial" w:hint="eastAsia"/>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bl>
    <w:p w14:paraId="5A6C351E" w14:textId="77777777" w:rsidR="004D656F" w:rsidRDefault="004D656F">
      <w:pPr>
        <w:rPr>
          <w:lang w:val="en-GB" w:eastAsia="zh-CN"/>
        </w:rPr>
      </w:pPr>
    </w:p>
    <w:p w14:paraId="043EA86D" w14:textId="77777777" w:rsidR="004D656F" w:rsidRDefault="00BB661A">
      <w:pPr>
        <w:pStyle w:val="Heading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Heading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lastRenderedPageBreak/>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4D0E46B5" w14:textId="7777777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tc>
          <w:tcPr>
            <w:tcW w:w="1838" w:type="dxa"/>
            <w:vAlign w:val="center"/>
          </w:tcPr>
          <w:p w14:paraId="3CCE707C" w14:textId="045598D6" w:rsidR="00666282" w:rsidRDefault="00666282" w:rsidP="00445C8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hint="eastAsia"/>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bl>
    <w:p w14:paraId="6778CBDB" w14:textId="77777777" w:rsidR="004D656F" w:rsidRDefault="004D656F">
      <w:pPr>
        <w:rPr>
          <w:lang w:val="en-GB" w:eastAsia="zh-CN"/>
        </w:rPr>
      </w:pPr>
    </w:p>
    <w:p w14:paraId="203172DE" w14:textId="77777777" w:rsidR="004D656F" w:rsidRDefault="00BB661A">
      <w:pPr>
        <w:pStyle w:val="Heading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Heading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Option 1: Signaling from LMF to the gNB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ption 2: Signaling from UE to the gNB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4D656F" w14:paraId="12FD891D" w14:textId="7777777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tc>
          <w:tcPr>
            <w:tcW w:w="1838" w:type="dxa"/>
            <w:vAlign w:val="center"/>
          </w:tcPr>
          <w:p w14:paraId="70E53622" w14:textId="404BF579" w:rsidR="00666282" w:rsidRDefault="00666282">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245AB355" w14:textId="66E2CA6C" w:rsidR="00666282" w:rsidRDefault="00666282">
            <w:pPr>
              <w:rPr>
                <w:rFonts w:ascii="Arial" w:hAnsi="Arial" w:cs="Arial" w:hint="eastAsia"/>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bl>
    <w:p w14:paraId="28C87515" w14:textId="77777777" w:rsidR="004D656F" w:rsidRDefault="004D656F">
      <w:pPr>
        <w:rPr>
          <w:lang w:val="en-GB" w:eastAsia="zh-CN"/>
        </w:rPr>
      </w:pPr>
    </w:p>
    <w:p w14:paraId="2D407CCC" w14:textId="77777777" w:rsidR="004D656F" w:rsidRDefault="00BB661A">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lastRenderedPageBreak/>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Heading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E7F7C76" w14:textId="77777777">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A0628C" w:rsidRPr="00132A96" w14:paraId="122E0FB7" w14:textId="77777777">
        <w:tc>
          <w:tcPr>
            <w:tcW w:w="1838" w:type="dxa"/>
            <w:vAlign w:val="center"/>
          </w:tcPr>
          <w:p w14:paraId="2699E191" w14:textId="278DB720" w:rsidR="00A0628C" w:rsidRDefault="00A0628C" w:rsidP="00445C8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hint="eastAsia"/>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hint="eastAsia"/>
                <w:iCs/>
                <w:sz w:val="16"/>
                <w:lang w:eastAsia="zh-CN"/>
              </w:rPr>
            </w:pPr>
            <w:r>
              <w:rPr>
                <w:rFonts w:ascii="Arial" w:hAnsi="Arial" w:cs="Arial"/>
                <w:iCs/>
                <w:sz w:val="16"/>
                <w:lang w:eastAsia="zh-CN"/>
              </w:rPr>
              <w:t>It is out of scope.</w:t>
            </w:r>
          </w:p>
        </w:tc>
      </w:tr>
    </w:tbl>
    <w:p w14:paraId="32822482" w14:textId="77777777" w:rsidR="004D656F" w:rsidRPr="00132A96" w:rsidRDefault="004D656F">
      <w:pPr>
        <w:rPr>
          <w:lang w:eastAsia="zh-CN"/>
        </w:rPr>
      </w:pPr>
    </w:p>
    <w:p w14:paraId="45BF668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DB792AB" w14:textId="77777777">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proofErr w:type="spellStart"/>
                  <w:r>
                    <w:t>signalling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lastRenderedPageBreak/>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tc>
          <w:tcPr>
            <w:tcW w:w="1838" w:type="dxa"/>
            <w:vAlign w:val="center"/>
          </w:tcPr>
          <w:p w14:paraId="38FA0FC4" w14:textId="4BFB5455" w:rsidR="00A0628C" w:rsidRDefault="00A0628C" w:rsidP="00445C8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6C3BA9CB" w14:textId="23D628A5" w:rsidR="00A0628C" w:rsidRDefault="00A0628C" w:rsidP="00445C8A">
            <w:pPr>
              <w:rPr>
                <w:rFonts w:ascii="Arial" w:hAnsi="Arial" w:cs="Arial" w:hint="eastAsia"/>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47EDCE8D" w14:textId="6957FA8E" w:rsidR="00A0628C" w:rsidRPr="00A0628C" w:rsidRDefault="00A0628C" w:rsidP="00A0628C">
            <w:pPr>
              <w:pStyle w:val="ListParagraph"/>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bl>
    <w:p w14:paraId="5CAE23FA" w14:textId="77777777" w:rsidR="004D656F" w:rsidRDefault="004D656F">
      <w:pPr>
        <w:rPr>
          <w:lang w:eastAsia="zh-CN"/>
        </w:rPr>
      </w:pPr>
    </w:p>
    <w:p w14:paraId="1FA72017" w14:textId="77777777" w:rsidR="004D656F" w:rsidRDefault="00BB661A">
      <w:pPr>
        <w:pStyle w:val="Heading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Heading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109462EF" w14:textId="77777777">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lastRenderedPageBreak/>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tc>
          <w:tcPr>
            <w:tcW w:w="1838" w:type="dxa"/>
            <w:vAlign w:val="center"/>
          </w:tcPr>
          <w:p w14:paraId="6165D528" w14:textId="0C010FD7" w:rsidR="00A0628C" w:rsidRDefault="00A0628C" w:rsidP="00445C8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hint="eastAsia"/>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bl>
    <w:p w14:paraId="6AF8A67F" w14:textId="77777777" w:rsidR="004D656F" w:rsidRDefault="004D656F">
      <w:pPr>
        <w:rPr>
          <w:lang w:eastAsia="zh-CN"/>
        </w:rPr>
      </w:pPr>
    </w:p>
    <w:p w14:paraId="6018427B" w14:textId="77777777" w:rsidR="004D656F" w:rsidRDefault="00BB661A">
      <w:pPr>
        <w:pStyle w:val="Heading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Heading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757446C4" w14:textId="77777777">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4D656F" w14:paraId="491F9345" w14:textId="77777777">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4D656F" w14:paraId="4E5338CF" w14:textId="77777777">
        <w:tc>
          <w:tcPr>
            <w:tcW w:w="1838" w:type="dxa"/>
            <w:vAlign w:val="center"/>
          </w:tcPr>
          <w:p w14:paraId="5B619A01" w14:textId="77777777" w:rsidR="004D656F" w:rsidRDefault="004D656F">
            <w:pPr>
              <w:rPr>
                <w:rFonts w:ascii="Arial" w:hAnsi="Arial" w:cs="Arial"/>
                <w:iCs/>
                <w:sz w:val="16"/>
                <w:lang w:eastAsia="zh-CN"/>
              </w:rPr>
            </w:pPr>
          </w:p>
        </w:tc>
        <w:tc>
          <w:tcPr>
            <w:tcW w:w="1134" w:type="dxa"/>
            <w:vAlign w:val="center"/>
          </w:tcPr>
          <w:p w14:paraId="4A5DED55" w14:textId="77777777" w:rsidR="004D656F" w:rsidRDefault="004D656F">
            <w:pPr>
              <w:rPr>
                <w:rFonts w:ascii="Arial" w:hAnsi="Arial" w:cs="Arial"/>
                <w:iCs/>
                <w:sz w:val="16"/>
                <w:lang w:eastAsia="zh-CN"/>
              </w:rPr>
            </w:pPr>
          </w:p>
        </w:tc>
        <w:tc>
          <w:tcPr>
            <w:tcW w:w="6379" w:type="dxa"/>
            <w:vAlign w:val="center"/>
          </w:tcPr>
          <w:p w14:paraId="1066AEF9" w14:textId="77777777" w:rsidR="004D656F" w:rsidRDefault="004D656F">
            <w:pPr>
              <w:rPr>
                <w:rFonts w:ascii="Arial" w:hAnsi="Arial" w:cs="Arial"/>
                <w:iCs/>
                <w:sz w:val="16"/>
                <w:lang w:eastAsia="zh-CN"/>
              </w:rPr>
            </w:pPr>
          </w:p>
        </w:tc>
      </w:tr>
    </w:tbl>
    <w:p w14:paraId="69B7396F" w14:textId="77777777" w:rsidR="004D656F" w:rsidRDefault="004D656F">
      <w:pPr>
        <w:rPr>
          <w:lang w:val="en-GB" w:eastAsia="zh-CN"/>
        </w:rPr>
      </w:pPr>
    </w:p>
    <w:p w14:paraId="3523482B" w14:textId="77777777" w:rsidR="004D656F" w:rsidRDefault="00BB661A">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Heading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5C627C22" w14:textId="77777777">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A5E0AD0" w14:textId="77777777">
        <w:tc>
          <w:tcPr>
            <w:tcW w:w="1838" w:type="dxa"/>
            <w:vAlign w:val="center"/>
          </w:tcPr>
          <w:p w14:paraId="49411006" w14:textId="77777777" w:rsidR="004D656F" w:rsidRDefault="004D656F">
            <w:pPr>
              <w:rPr>
                <w:rFonts w:ascii="Arial" w:hAnsi="Arial" w:cs="Arial"/>
                <w:iCs/>
                <w:sz w:val="16"/>
                <w:lang w:eastAsia="zh-CN"/>
              </w:rPr>
            </w:pPr>
          </w:p>
        </w:tc>
        <w:tc>
          <w:tcPr>
            <w:tcW w:w="1134" w:type="dxa"/>
            <w:vAlign w:val="center"/>
          </w:tcPr>
          <w:p w14:paraId="601090B1" w14:textId="77777777" w:rsidR="004D656F" w:rsidRDefault="004D656F">
            <w:pPr>
              <w:rPr>
                <w:rFonts w:ascii="Arial" w:hAnsi="Arial" w:cs="Arial"/>
                <w:iCs/>
                <w:sz w:val="16"/>
                <w:lang w:eastAsia="zh-CN"/>
              </w:rPr>
            </w:pPr>
          </w:p>
        </w:tc>
        <w:tc>
          <w:tcPr>
            <w:tcW w:w="6379" w:type="dxa"/>
            <w:vAlign w:val="center"/>
          </w:tcPr>
          <w:p w14:paraId="768BC052" w14:textId="77777777" w:rsidR="004D656F" w:rsidRDefault="004D656F">
            <w:pPr>
              <w:rPr>
                <w:rFonts w:ascii="Arial" w:hAnsi="Arial" w:cs="Arial"/>
                <w:iCs/>
                <w:sz w:val="16"/>
                <w:lang w:eastAsia="zh-CN"/>
              </w:rPr>
            </w:pPr>
          </w:p>
        </w:tc>
      </w:tr>
      <w:tr w:rsidR="004D656F" w14:paraId="2B618A9B" w14:textId="77777777">
        <w:tc>
          <w:tcPr>
            <w:tcW w:w="1838" w:type="dxa"/>
            <w:vAlign w:val="center"/>
          </w:tcPr>
          <w:p w14:paraId="34D1C5AC" w14:textId="77777777" w:rsidR="004D656F" w:rsidRDefault="004D656F">
            <w:pPr>
              <w:rPr>
                <w:rFonts w:ascii="Arial" w:hAnsi="Arial" w:cs="Arial"/>
                <w:iCs/>
                <w:sz w:val="16"/>
                <w:lang w:eastAsia="zh-CN"/>
              </w:rPr>
            </w:pPr>
          </w:p>
        </w:tc>
        <w:tc>
          <w:tcPr>
            <w:tcW w:w="1134" w:type="dxa"/>
            <w:vAlign w:val="center"/>
          </w:tcPr>
          <w:p w14:paraId="6E9937D7" w14:textId="77777777" w:rsidR="004D656F" w:rsidRDefault="004D656F">
            <w:pPr>
              <w:rPr>
                <w:rFonts w:ascii="Arial" w:hAnsi="Arial" w:cs="Arial"/>
                <w:iCs/>
                <w:sz w:val="16"/>
                <w:lang w:eastAsia="zh-CN"/>
              </w:rPr>
            </w:pPr>
          </w:p>
        </w:tc>
        <w:tc>
          <w:tcPr>
            <w:tcW w:w="6379" w:type="dxa"/>
            <w:vAlign w:val="center"/>
          </w:tcPr>
          <w:p w14:paraId="07002394" w14:textId="77777777" w:rsidR="004D656F" w:rsidRDefault="004D656F">
            <w:pPr>
              <w:rPr>
                <w:rFonts w:ascii="Arial" w:hAnsi="Arial" w:cs="Arial"/>
                <w:iCs/>
                <w:sz w:val="16"/>
                <w:lang w:eastAsia="zh-CN"/>
              </w:rPr>
            </w:pPr>
          </w:p>
        </w:tc>
      </w:tr>
      <w:tr w:rsidR="004D656F" w14:paraId="0FA96E29" w14:textId="77777777">
        <w:tc>
          <w:tcPr>
            <w:tcW w:w="1838" w:type="dxa"/>
            <w:vAlign w:val="center"/>
          </w:tcPr>
          <w:p w14:paraId="580F2BBB" w14:textId="77777777" w:rsidR="004D656F" w:rsidRDefault="004D656F">
            <w:pPr>
              <w:rPr>
                <w:rFonts w:ascii="Arial" w:hAnsi="Arial" w:cs="Arial"/>
                <w:iCs/>
                <w:sz w:val="16"/>
                <w:lang w:eastAsia="zh-CN"/>
              </w:rPr>
            </w:pPr>
          </w:p>
        </w:tc>
        <w:tc>
          <w:tcPr>
            <w:tcW w:w="1134" w:type="dxa"/>
            <w:vAlign w:val="center"/>
          </w:tcPr>
          <w:p w14:paraId="590D9374" w14:textId="77777777" w:rsidR="004D656F" w:rsidRDefault="004D656F">
            <w:pPr>
              <w:rPr>
                <w:rFonts w:ascii="Arial" w:hAnsi="Arial" w:cs="Arial"/>
                <w:iCs/>
                <w:sz w:val="16"/>
                <w:lang w:eastAsia="zh-CN"/>
              </w:rPr>
            </w:pPr>
          </w:p>
        </w:tc>
        <w:tc>
          <w:tcPr>
            <w:tcW w:w="6379" w:type="dxa"/>
            <w:vAlign w:val="center"/>
          </w:tcPr>
          <w:p w14:paraId="78DE9FE8" w14:textId="77777777" w:rsidR="004D656F" w:rsidRDefault="004D656F">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Heading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ListParagraph"/>
        <w:numPr>
          <w:ilvl w:val="0"/>
          <w:numId w:val="22"/>
        </w:numPr>
        <w:ind w:firstLineChars="0"/>
        <w:rPr>
          <w:iCs/>
          <w:lang w:val="en-GB" w:eastAsia="zh-CN"/>
        </w:rPr>
      </w:pPr>
      <w:r>
        <w:rPr>
          <w:iCs/>
          <w:lang w:val="en-GB" w:eastAsia="zh-CN"/>
        </w:rPr>
        <w:lastRenderedPageBreak/>
        <w:t>Simultaneous PRS processing across multiple positioning frequency layers [9]</w:t>
      </w:r>
    </w:p>
    <w:p w14:paraId="5EB1F3CB" w14:textId="77777777" w:rsidR="004D656F" w:rsidRDefault="00BB661A">
      <w:pPr>
        <w:pStyle w:val="ListParagraph"/>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Heading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59F7244E"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7938BA0C"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104645EA"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lastRenderedPageBreak/>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ListParagraph"/>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ListParagraph"/>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ListParagraph"/>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ListParagraph"/>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Heading2"/>
        <w:rPr>
          <w:lang w:eastAsia="zh-CN"/>
        </w:rPr>
      </w:pPr>
      <w:r>
        <w:rPr>
          <w:lang w:eastAsia="zh-CN"/>
        </w:rPr>
        <w:lastRenderedPageBreak/>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Heading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4D656F" w14:paraId="5A154B1C" w14:textId="77777777">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tc>
          <w:tcPr>
            <w:tcW w:w="1838" w:type="dxa"/>
            <w:vAlign w:val="center"/>
          </w:tcPr>
          <w:p w14:paraId="50CCD7DC" w14:textId="3E08F275" w:rsidR="00A0628C" w:rsidRDefault="00A0628C" w:rsidP="00445C8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hint="eastAsia"/>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bl>
    <w:p w14:paraId="318F0E23" w14:textId="77777777" w:rsidR="004D656F" w:rsidRDefault="004D656F">
      <w:pPr>
        <w:rPr>
          <w:lang w:eastAsia="zh-CN"/>
        </w:rPr>
      </w:pPr>
    </w:p>
    <w:p w14:paraId="581E2D81" w14:textId="77777777" w:rsidR="004D656F" w:rsidRDefault="00BB661A">
      <w:pPr>
        <w:pStyle w:val="Heading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ListParagraph"/>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ListParagraph"/>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ListParagraph"/>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ListParagraph"/>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ListParagraph"/>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ListParagraph"/>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Heading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64949420" w14:textId="77777777">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r w:rsidR="00445C8A" w14:paraId="3658AD57" w14:textId="77777777">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tc>
          <w:tcPr>
            <w:tcW w:w="1838" w:type="dxa"/>
            <w:vAlign w:val="center"/>
          </w:tcPr>
          <w:p w14:paraId="13255D31" w14:textId="3B6DE2E4" w:rsidR="00A0628C" w:rsidRDefault="00A0628C" w:rsidP="00445C8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hint="eastAsia"/>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 xml:space="preserve">Option 2 can be further </w:t>
            </w:r>
            <w:proofErr w:type="spellStart"/>
            <w:r w:rsidR="00D13838">
              <w:rPr>
                <w:rFonts w:ascii="Arial" w:hAnsi="Arial" w:cs="Arial"/>
                <w:iCs/>
                <w:sz w:val="16"/>
                <w:lang w:eastAsia="zh-CN"/>
              </w:rPr>
              <w:t>dicussed</w:t>
            </w:r>
            <w:proofErr w:type="spellEnd"/>
            <w:r w:rsidR="00D13838">
              <w:rPr>
                <w:rFonts w:ascii="Arial" w:hAnsi="Arial" w:cs="Arial"/>
                <w:iCs/>
                <w:sz w:val="16"/>
                <w:lang w:eastAsia="zh-CN"/>
              </w:rPr>
              <w:t>.</w:t>
            </w:r>
          </w:p>
        </w:tc>
      </w:tr>
    </w:tbl>
    <w:p w14:paraId="29DD89BD" w14:textId="77777777" w:rsidR="004D656F" w:rsidRDefault="004D656F">
      <w:pPr>
        <w:rPr>
          <w:lang w:eastAsia="zh-CN"/>
        </w:rPr>
      </w:pPr>
    </w:p>
    <w:p w14:paraId="32F9DEEB"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26524B9D" w14:textId="77777777">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4D656F" w14:paraId="57A008F7" w14:textId="77777777">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bl>
    <w:p w14:paraId="3184CA98" w14:textId="77777777" w:rsidR="004D656F" w:rsidRDefault="004D656F">
      <w:pPr>
        <w:rPr>
          <w:lang w:eastAsia="zh-CN"/>
        </w:rPr>
      </w:pPr>
    </w:p>
    <w:p w14:paraId="4E5CE682" w14:textId="77777777" w:rsidR="004D656F" w:rsidRDefault="00BB661A">
      <w:pPr>
        <w:pStyle w:val="Heading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Heading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lastRenderedPageBreak/>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4D656F" w14:paraId="4A2291B0" w14:textId="77777777">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tc>
          <w:tcPr>
            <w:tcW w:w="1838" w:type="dxa"/>
            <w:vAlign w:val="center"/>
          </w:tcPr>
          <w:p w14:paraId="64547055" w14:textId="265EF62C" w:rsidR="00D13838" w:rsidRDefault="00D13838" w:rsidP="00175294">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hint="eastAsia"/>
                <w:iCs/>
                <w:sz w:val="16"/>
                <w:lang w:eastAsia="zh-CN"/>
              </w:rPr>
            </w:pPr>
            <w:r>
              <w:rPr>
                <w:rFonts w:ascii="Arial" w:hAnsi="Arial" w:cs="Arial"/>
                <w:iCs/>
                <w:sz w:val="16"/>
                <w:lang w:eastAsia="zh-CN"/>
              </w:rPr>
              <w:t>We do not support to defined a positioning-dedicated BWP.</w:t>
            </w:r>
          </w:p>
        </w:tc>
      </w:tr>
    </w:tbl>
    <w:p w14:paraId="65E15EA4" w14:textId="77777777" w:rsidR="004D656F" w:rsidRDefault="004D656F">
      <w:pPr>
        <w:rPr>
          <w:lang w:eastAsia="zh-CN"/>
        </w:rPr>
      </w:pPr>
    </w:p>
    <w:p w14:paraId="11F8A105" w14:textId="77777777" w:rsidR="004D656F" w:rsidRDefault="00BB661A">
      <w:pPr>
        <w:pStyle w:val="Heading2"/>
        <w:rPr>
          <w:lang w:eastAsia="zh-CN"/>
        </w:rPr>
      </w:pPr>
      <w:r>
        <w:rPr>
          <w:lang w:eastAsia="zh-CN"/>
        </w:rPr>
        <w:t>New PRS processing capabilities</w:t>
      </w:r>
    </w:p>
    <w:p w14:paraId="0A45FA1D" w14:textId="77777777" w:rsidR="004D656F" w:rsidRDefault="00BB661A">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3998CDFA" w14:textId="77777777" w:rsidR="004D656F" w:rsidRDefault="00BB661A">
      <w:pPr>
        <w:pStyle w:val="Heading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bl>
    <w:p w14:paraId="042A28F2" w14:textId="77777777" w:rsidR="004D656F" w:rsidRDefault="004D656F">
      <w:pPr>
        <w:rPr>
          <w:lang w:eastAsia="zh-CN"/>
        </w:rPr>
      </w:pPr>
    </w:p>
    <w:p w14:paraId="60718409" w14:textId="77777777" w:rsidR="004D656F" w:rsidRDefault="00BB661A">
      <w:pPr>
        <w:pStyle w:val="Heading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ListParagraph"/>
        <w:numPr>
          <w:ilvl w:val="0"/>
          <w:numId w:val="30"/>
        </w:numPr>
        <w:ind w:firstLineChars="0"/>
        <w:rPr>
          <w:iCs/>
          <w:lang w:val="en-GB" w:eastAsia="zh-CN"/>
        </w:rPr>
      </w:pPr>
      <w:r>
        <w:rPr>
          <w:iCs/>
          <w:lang w:val="en-GB" w:eastAsia="zh-CN"/>
        </w:rPr>
        <w:t>PRS processing with respect SCell activation [2]</w:t>
      </w:r>
    </w:p>
    <w:p w14:paraId="5FD24533" w14:textId="77777777" w:rsidR="004D656F" w:rsidRDefault="00BB661A">
      <w:pPr>
        <w:pStyle w:val="ListParagraph"/>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ListParagraph"/>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Heading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Support triggering of on-demand measurement gap by MAC CE or DCI, and the triggering of on-demand PRS and PUSCH resource allocation for PRS measurement report can be indicated by the same </w:t>
            </w:r>
            <w:r>
              <w:rPr>
                <w:rFonts w:ascii="Arial" w:hAnsi="Arial" w:cs="Arial"/>
                <w:color w:val="000000" w:themeColor="text1"/>
                <w:sz w:val="16"/>
                <w:szCs w:val="16"/>
                <w:lang w:eastAsia="zh-CN"/>
              </w:rPr>
              <w:lastRenderedPageBreak/>
              <w:t>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ListParagraph"/>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ListParagraph"/>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ListParagraph"/>
        <w:numPr>
          <w:ilvl w:val="0"/>
          <w:numId w:val="20"/>
        </w:numPr>
        <w:ind w:firstLineChars="0"/>
        <w:rPr>
          <w:lang w:val="en-GB" w:eastAsia="zh-CN"/>
        </w:rPr>
      </w:pPr>
      <w:r>
        <w:rPr>
          <w:lang w:val="en-GB" w:eastAsia="zh-CN"/>
        </w:rPr>
        <w:t>MG pattern enhancements</w:t>
      </w:r>
    </w:p>
    <w:p w14:paraId="524B2AA0" w14:textId="77777777" w:rsidR="004D656F" w:rsidRDefault="00BB661A">
      <w:pPr>
        <w:pStyle w:val="ListParagraph"/>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Heading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ListParagraph"/>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ListParagraph"/>
        <w:numPr>
          <w:ilvl w:val="0"/>
          <w:numId w:val="20"/>
        </w:numPr>
        <w:ind w:firstLineChars="0"/>
        <w:rPr>
          <w:lang w:eastAsia="zh-CN"/>
        </w:rPr>
      </w:pPr>
      <w:r>
        <w:rPr>
          <w:lang w:eastAsia="zh-CN"/>
        </w:rPr>
        <w:t>CATT [3] proposed to support aperiodic MG</w:t>
      </w:r>
    </w:p>
    <w:p w14:paraId="2F388D40" w14:textId="77777777" w:rsidR="004D656F" w:rsidRDefault="00BB661A">
      <w:pPr>
        <w:pStyle w:val="ListParagraph"/>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ListParagraph"/>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ListParagraph"/>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ListParagraph"/>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ListParagraph"/>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ListParagraph"/>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Heading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lastRenderedPageBreak/>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4D656F" w14:paraId="3A171C37" w14:textId="77777777">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tc>
          <w:tcPr>
            <w:tcW w:w="1838" w:type="dxa"/>
            <w:vAlign w:val="center"/>
          </w:tcPr>
          <w:p w14:paraId="0B9BDAB8" w14:textId="056106EF" w:rsidR="00D13838" w:rsidRDefault="00D13838" w:rsidP="00175294">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hint="eastAsia"/>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bl>
    <w:p w14:paraId="38D66C2D" w14:textId="77777777" w:rsidR="004D656F" w:rsidRDefault="004D656F">
      <w:pPr>
        <w:rPr>
          <w:lang w:eastAsia="zh-CN"/>
        </w:rPr>
      </w:pPr>
    </w:p>
    <w:p w14:paraId="1500DEC1" w14:textId="77777777" w:rsidR="004D656F" w:rsidRDefault="00BB661A">
      <w:pPr>
        <w:pStyle w:val="Heading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ListParagraph"/>
        <w:numPr>
          <w:ilvl w:val="0"/>
          <w:numId w:val="34"/>
        </w:numPr>
        <w:ind w:firstLineChars="0"/>
        <w:rPr>
          <w:lang w:eastAsia="zh-CN"/>
        </w:rPr>
      </w:pPr>
      <w:r>
        <w:rPr>
          <w:lang w:eastAsia="zh-CN"/>
        </w:rPr>
        <w:t>CATT [3] proposed a couple of signaling options between UE, gNB, and LMF with regarding measurement gap request.</w:t>
      </w:r>
    </w:p>
    <w:p w14:paraId="5FF778FD" w14:textId="77777777" w:rsidR="004D656F" w:rsidRDefault="00BB661A">
      <w:pPr>
        <w:pStyle w:val="ListParagraph"/>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ListParagraph"/>
        <w:numPr>
          <w:ilvl w:val="0"/>
          <w:numId w:val="34"/>
        </w:numPr>
        <w:ind w:firstLineChars="0"/>
        <w:rPr>
          <w:lang w:eastAsia="zh-CN"/>
        </w:rPr>
      </w:pPr>
      <w:r>
        <w:rPr>
          <w:lang w:eastAsia="zh-CN"/>
        </w:rPr>
        <w:t>Sony [11] proposed LMF indication of MG to gNB.</w:t>
      </w:r>
    </w:p>
    <w:p w14:paraId="1AF3009B" w14:textId="77777777" w:rsidR="004D656F" w:rsidRDefault="00BB661A">
      <w:pPr>
        <w:pStyle w:val="Heading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4D656F" w14:paraId="2CD355CD" w14:textId="77777777">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tc>
          <w:tcPr>
            <w:tcW w:w="1838" w:type="dxa"/>
            <w:vAlign w:val="center"/>
          </w:tcPr>
          <w:p w14:paraId="3F2F4470" w14:textId="29F8B828" w:rsidR="00D13838" w:rsidRDefault="00D13838" w:rsidP="00A20531">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hint="eastAsia"/>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bl>
    <w:p w14:paraId="76745EF3" w14:textId="77777777" w:rsidR="004D656F" w:rsidRDefault="004D656F">
      <w:pPr>
        <w:rPr>
          <w:lang w:eastAsia="zh-CN"/>
        </w:rPr>
      </w:pPr>
    </w:p>
    <w:p w14:paraId="696B7CC5" w14:textId="77777777" w:rsidR="004D656F" w:rsidRDefault="00BB661A">
      <w:pPr>
        <w:pStyle w:val="Heading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Heading3"/>
        <w:rPr>
          <w:lang w:val="en-GB" w:eastAsia="zh-CN"/>
        </w:rPr>
      </w:pPr>
      <w:r>
        <w:rPr>
          <w:rFonts w:hint="eastAsia"/>
          <w:lang w:val="en-GB" w:eastAsia="zh-CN"/>
        </w:rPr>
        <w:lastRenderedPageBreak/>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6D47C6B0" w14:textId="77777777">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A20531" w14:paraId="2C0DC7E8" w14:textId="77777777">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tc>
          <w:tcPr>
            <w:tcW w:w="1838" w:type="dxa"/>
            <w:vAlign w:val="center"/>
          </w:tcPr>
          <w:p w14:paraId="45A1523E" w14:textId="7F53F9E4" w:rsidR="00D13838" w:rsidRDefault="00D13838" w:rsidP="00A20531">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58DCFB40" w14:textId="0FF251DC" w:rsidR="00D13838" w:rsidRDefault="00D13838" w:rsidP="00A20531">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bl>
    <w:p w14:paraId="27BAD74A" w14:textId="77777777" w:rsidR="004D656F" w:rsidRDefault="004D656F">
      <w:pPr>
        <w:rPr>
          <w:lang w:eastAsia="zh-CN"/>
        </w:rPr>
      </w:pPr>
    </w:p>
    <w:p w14:paraId="45E1FAB7" w14:textId="77777777" w:rsidR="004D656F" w:rsidRDefault="00BB661A">
      <w:pPr>
        <w:pStyle w:val="Heading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ListParagraph"/>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ListParagraph"/>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ListParagraph"/>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ListParagraph"/>
        <w:numPr>
          <w:ilvl w:val="0"/>
          <w:numId w:val="3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5B5C4E8" w14:textId="77777777" w:rsidR="004D656F" w:rsidRDefault="00BB661A">
      <w:pPr>
        <w:pStyle w:val="ListParagraph"/>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ListParagraph"/>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ListParagraph"/>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ListParagraph"/>
        <w:numPr>
          <w:ilvl w:val="0"/>
          <w:numId w:val="35"/>
        </w:numPr>
        <w:ind w:firstLineChars="0"/>
        <w:rPr>
          <w:lang w:eastAsia="zh-CN"/>
        </w:rPr>
      </w:pPr>
      <w:r>
        <w:rPr>
          <w:lang w:eastAsia="zh-CN"/>
        </w:rPr>
        <w:t>Lenovo [18] proposed for gNB and LMF to align on the expected delay of MG request/application to adapt a proper UE response time.</w:t>
      </w:r>
    </w:p>
    <w:p w14:paraId="0BDA17FB" w14:textId="77777777" w:rsidR="004D656F" w:rsidRDefault="00BB661A">
      <w:pPr>
        <w:pStyle w:val="Heading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r>
        <w:rPr>
          <w:lang w:eastAsia="zh-CN"/>
        </w:rPr>
        <w:lastRenderedPageBreak/>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4D656F" w14:paraId="79264A0E" w14:textId="77777777">
        <w:tc>
          <w:tcPr>
            <w:tcW w:w="1838" w:type="dxa"/>
            <w:vAlign w:val="center"/>
          </w:tcPr>
          <w:p w14:paraId="3D86CB5B" w14:textId="77777777" w:rsidR="004D656F" w:rsidRDefault="004D656F">
            <w:pPr>
              <w:rPr>
                <w:rFonts w:ascii="Arial" w:hAnsi="Arial" w:cs="Arial"/>
                <w:iCs/>
                <w:sz w:val="16"/>
                <w:lang w:eastAsia="zh-CN"/>
              </w:rPr>
            </w:pPr>
          </w:p>
        </w:tc>
        <w:tc>
          <w:tcPr>
            <w:tcW w:w="1134" w:type="dxa"/>
            <w:vAlign w:val="center"/>
          </w:tcPr>
          <w:p w14:paraId="7734488F" w14:textId="77777777" w:rsidR="004D656F" w:rsidRDefault="004D656F">
            <w:pPr>
              <w:rPr>
                <w:rFonts w:ascii="Arial" w:hAnsi="Arial" w:cs="Arial"/>
                <w:iCs/>
                <w:sz w:val="16"/>
                <w:lang w:eastAsia="zh-CN"/>
              </w:rPr>
            </w:pPr>
          </w:p>
        </w:tc>
        <w:tc>
          <w:tcPr>
            <w:tcW w:w="6379" w:type="dxa"/>
            <w:vAlign w:val="center"/>
          </w:tcPr>
          <w:p w14:paraId="2BD0825F" w14:textId="77777777" w:rsidR="004D656F" w:rsidRDefault="004D656F">
            <w:pPr>
              <w:rPr>
                <w:rFonts w:ascii="Arial" w:hAnsi="Arial" w:cs="Arial"/>
                <w:iCs/>
                <w:sz w:val="16"/>
                <w:lang w:eastAsia="zh-CN"/>
              </w:rPr>
            </w:pPr>
          </w:p>
        </w:tc>
      </w:tr>
      <w:tr w:rsidR="004D656F" w14:paraId="4AF646F6" w14:textId="77777777">
        <w:tc>
          <w:tcPr>
            <w:tcW w:w="1838" w:type="dxa"/>
            <w:vAlign w:val="center"/>
          </w:tcPr>
          <w:p w14:paraId="4CF3E93B" w14:textId="77777777" w:rsidR="004D656F" w:rsidRDefault="004D656F">
            <w:pPr>
              <w:rPr>
                <w:rFonts w:ascii="Arial" w:hAnsi="Arial" w:cs="Arial"/>
                <w:iCs/>
                <w:sz w:val="16"/>
                <w:lang w:eastAsia="zh-CN"/>
              </w:rPr>
            </w:pPr>
          </w:p>
        </w:tc>
        <w:tc>
          <w:tcPr>
            <w:tcW w:w="1134" w:type="dxa"/>
            <w:vAlign w:val="center"/>
          </w:tcPr>
          <w:p w14:paraId="444756DF" w14:textId="77777777" w:rsidR="004D656F" w:rsidRDefault="004D656F">
            <w:pPr>
              <w:rPr>
                <w:rFonts w:ascii="Arial" w:hAnsi="Arial" w:cs="Arial"/>
                <w:iCs/>
                <w:sz w:val="16"/>
                <w:lang w:eastAsia="zh-CN"/>
              </w:rPr>
            </w:pP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Heading1"/>
        <w:rPr>
          <w:lang w:eastAsia="zh-CN"/>
        </w:rPr>
      </w:pPr>
      <w:r>
        <w:rPr>
          <w:rFonts w:hint="eastAsia"/>
          <w:lang w:eastAsia="zh-CN"/>
        </w:rPr>
        <w:t>Other</w:t>
      </w:r>
      <w:r>
        <w:rPr>
          <w:lang w:eastAsia="zh-CN"/>
        </w:rPr>
        <w:t>s</w:t>
      </w:r>
    </w:p>
    <w:p w14:paraId="11CEBCF4"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Heading3"/>
        <w:numPr>
          <w:ilvl w:val="0"/>
          <w:numId w:val="0"/>
        </w:numPr>
        <w:rPr>
          <w:rFonts w:ascii="Arial" w:hAnsi="Arial" w:cs="Arial"/>
          <w:lang w:eastAsia="zh-CN"/>
        </w:rPr>
      </w:pPr>
      <w:r>
        <w:rPr>
          <w:rFonts w:ascii="Arial" w:hAnsi="Arial" w:cs="Arial"/>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Heading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376D" w14:textId="77777777" w:rsidR="00EC29B2" w:rsidRDefault="00EC29B2" w:rsidP="00A23131">
      <w:pPr>
        <w:spacing w:after="0"/>
      </w:pPr>
      <w:r>
        <w:separator/>
      </w:r>
    </w:p>
  </w:endnote>
  <w:endnote w:type="continuationSeparator" w:id="0">
    <w:p w14:paraId="3661F216" w14:textId="77777777" w:rsidR="00EC29B2" w:rsidRDefault="00EC29B2"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8023" w14:textId="77777777" w:rsidR="00EC29B2" w:rsidRDefault="00EC29B2" w:rsidP="00A23131">
      <w:pPr>
        <w:spacing w:after="0"/>
      </w:pPr>
      <w:r>
        <w:separator/>
      </w:r>
    </w:p>
  </w:footnote>
  <w:footnote w:type="continuationSeparator" w:id="0">
    <w:p w14:paraId="47FADC2D" w14:textId="77777777" w:rsidR="00EC29B2" w:rsidRDefault="00EC29B2" w:rsidP="00A231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6784D0A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lvlOverride w:ilvl="3">
      <w:startOverride w:val="1"/>
    </w:lvlOverride>
    <w:lvlOverride w:ilvl="0"/>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lvlOverride w:ilvl="3">
      <w:startOverride w:val="1"/>
    </w:lvlOverride>
    <w:lvlOverride w:ilvl="0"/>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lvlOverride w:ilvl="3">
      <w:startOverride w:val="1"/>
    </w:lvlOverride>
    <w:lvlOverride w:ilvl="0"/>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lvlOverride w:ilvl="3">
      <w:startOverride w:val="1"/>
    </w:lvlOverride>
    <w:lvlOverride w:ilvl="0"/>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lvlOverride w:ilvl="3">
      <w:startOverride w:val="1"/>
    </w:lvlOverride>
    <w:lvlOverride w:ilvl="0"/>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294"/>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FF5"/>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36F"/>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53FA"/>
    <w:rsid w:val="00DD5F42"/>
    <w:rsid w:val="00DD617B"/>
    <w:rsid w:val="00DD6A1F"/>
    <w:rsid w:val="00DD6F97"/>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9B2"/>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174"/>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5\Docs\R1-210593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B85B866-68A6-4987-A42C-BB4CA08C72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8069</Words>
  <Characters>45996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Li Guo</cp:lastModifiedBy>
  <cp:revision>2</cp:revision>
  <cp:lastPrinted>2007-06-18T22:08:00Z</cp:lastPrinted>
  <dcterms:created xsi:type="dcterms:W3CDTF">2021-05-19T15:37:00Z</dcterms:created>
  <dcterms:modified xsi:type="dcterms:W3CDTF">2021-05-19T15:37:00Z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ies>
</file>