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DABF97E"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B0F8B">
        <w:rPr>
          <w:rFonts w:ascii="Arial" w:hAnsi="Arial" w:cs="Arial"/>
          <w:b/>
          <w:bCs/>
          <w:lang w:val="de-DE"/>
        </w:rPr>
        <w:t>6285</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2"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94D143E"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5DD9B12"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r w:rsidR="00D77068">
              <w:rPr>
                <w:rFonts w:ascii="Times New Roman" w:eastAsia="DengXian" w:hAnsi="Times New Roman" w:cs="Times New Roman"/>
                <w:b/>
                <w:color w:val="3333FF"/>
                <w:szCs w:val="18"/>
                <w:lang w:eastAsia="zh-CN"/>
              </w:rPr>
              <w:t>, Fraunhofer IIS/HHI, Sony, Ericsson, Futurewei</w:t>
            </w:r>
            <w:r w:rsidR="00236155">
              <w:rPr>
                <w:rFonts w:ascii="Times New Roman" w:eastAsia="DengXian" w:hAnsi="Times New Roman" w:cs="Times New Roman"/>
                <w:b/>
                <w:color w:val="3333FF"/>
                <w:szCs w:val="18"/>
                <w:lang w:eastAsia="zh-CN"/>
              </w:rPr>
              <w:t>, Huawei/HiSi</w:t>
            </w:r>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1"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2"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3"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72E46F45"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r w:rsidR="00AA1D80" w14:paraId="3D154DF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44AF" w14:textId="2BF8B149"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D162" w14:textId="7EB60FCA" w:rsidR="00AA1D80" w:rsidRPr="00AC756D" w:rsidRDefault="00AA1D80" w:rsidP="00AA1D80">
            <w:pPr>
              <w:snapToGrid w:val="0"/>
              <w:jc w:val="both"/>
              <w:rPr>
                <w:rFonts w:ascii="Times New Roman" w:eastAsia="PMingLiU" w:hAnsi="Times New Roman" w:cs="Times New Roman"/>
                <w:b/>
                <w:color w:val="3333FF"/>
                <w:sz w:val="20"/>
                <w:szCs w:val="18"/>
                <w:lang w:eastAsia="zh-TW"/>
              </w:rPr>
            </w:pPr>
            <w:r>
              <w:rPr>
                <w:rFonts w:ascii="Times New Roman" w:hAnsi="Times New Roman" w:cs="Times New Roman"/>
                <w:sz w:val="18"/>
                <w:szCs w:val="18"/>
                <w:lang w:eastAsia="zh-CN"/>
              </w:rPr>
              <w:t>OK with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4"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5"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7" w:author="Eko Onggosanusi" w:date="2021-05-27T10:20:00Z">
        <w:r w:rsidRPr="00062106">
          <w:rPr>
            <w:rFonts w:ascii="Times New Roman" w:eastAsiaTheme="minorEastAsia" w:hAnsi="Times New Roman" w:cs="Times New Roman"/>
            <w:sz w:val="20"/>
            <w:szCs w:val="20"/>
            <w:lang w:eastAsia="zh-CN"/>
          </w:rPr>
          <w:t>el-</w:t>
        </w:r>
      </w:ins>
      <w:ins w:id="18" w:author="Eko Onggosanusi" w:date="2021-05-27T10:19:00Z">
        <w:r w:rsidRPr="00062106">
          <w:rPr>
            <w:rFonts w:ascii="Times New Roman" w:eastAsiaTheme="minorEastAsia" w:hAnsi="Times New Roman" w:cs="Times New Roman"/>
            <w:sz w:val="20"/>
            <w:szCs w:val="20"/>
            <w:lang w:eastAsia="zh-CN"/>
          </w:rPr>
          <w:t>17</w:t>
        </w:r>
      </w:ins>
      <w:ins w:id="19"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0" w:author="Eko Onggosanusi" w:date="2021-05-27T10:19:00Z">
              <w:r>
                <w:rPr>
                  <w:rFonts w:ascii="Times New Roman" w:hAnsi="Times New Roman" w:cs="Times New Roman"/>
                  <w:sz w:val="18"/>
                  <w:szCs w:val="18"/>
                  <w:lang w:eastAsia="zh-CN"/>
                </w:rPr>
                <w:t>[Mod: Done</w:t>
              </w:r>
            </w:ins>
            <w:ins w:id="21"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2"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14C73675"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r w:rsidR="00AA1D80" w14:paraId="14930FD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CBCA" w14:textId="79BE6293"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D66D" w14:textId="17D89399" w:rsidR="00AA1D80" w:rsidRDefault="00AA1D80" w:rsidP="00AA1D80">
            <w:pPr>
              <w:snapToGrid w:val="0"/>
              <w:jc w:val="both"/>
              <w:rPr>
                <w:rFonts w:ascii="Times New Roman" w:eastAsia="PMingLiU" w:hAnsi="Times New Roman" w:cs="Times New Roman"/>
                <w:b/>
                <w:color w:val="3333FF"/>
                <w:sz w:val="18"/>
                <w:szCs w:val="18"/>
                <w:lang w:eastAsia="zh-TW"/>
              </w:rPr>
            </w:pPr>
            <w:r>
              <w:rPr>
                <w:rFonts w:ascii="Times New Roman" w:hAnsi="Times New Roman" w:cs="Times New Roman"/>
                <w:sz w:val="18"/>
                <w:szCs w:val="18"/>
                <w:lang w:eastAsia="zh-CN"/>
              </w:rPr>
              <w:t xml:space="preserve">This proposal is not needed in our view. We already have multiple FFSs captured in various agreements and in our understanding, companies can bring proposals to address them in future meetings.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3" w:author="Eko Onggosanusi" w:date="2021-05-27T09:45:00Z"/>
          <w:rFonts w:ascii="Times New Roman" w:hAnsi="Times New Roman" w:cs="Times New Roman"/>
          <w:sz w:val="20"/>
        </w:rPr>
      </w:pPr>
      <w:del w:id="24"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lastRenderedPageBreak/>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20E5B1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Huawei/HiSi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26A8756"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60A844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Huawei/HiSi</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5"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6"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lastRenderedPageBreak/>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27"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28"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 xml:space="preserve">Prefer 3.3A, and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1E48AE98"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r w:rsidR="00AA1D80" w14:paraId="573E85F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E5B6" w14:textId="6BDBA48A"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59A5" w14:textId="77777777" w:rsidR="00BC38B1" w:rsidRDefault="00AA1D80" w:rsidP="00AA1D8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Strongly support 3.3B. </w:t>
            </w:r>
          </w:p>
          <w:p w14:paraId="27B3483E" w14:textId="77777777" w:rsidR="00BC38B1" w:rsidRDefault="00BC38B1" w:rsidP="00AA1D80">
            <w:pPr>
              <w:snapToGrid w:val="0"/>
              <w:jc w:val="both"/>
              <w:rPr>
                <w:rFonts w:ascii="Times New Roman" w:hAnsi="Times New Roman" w:cs="Times New Roman"/>
                <w:sz w:val="18"/>
                <w:szCs w:val="18"/>
                <w:lang w:eastAsia="zh-CN"/>
              </w:rPr>
            </w:pPr>
          </w:p>
          <w:p w14:paraId="7298493C" w14:textId="699C6EE6" w:rsidR="00AA1D80" w:rsidRDefault="00AA1D80" w:rsidP="00AA1D80">
            <w:pPr>
              <w:snapToGrid w:val="0"/>
              <w:jc w:val="both"/>
              <w:rPr>
                <w:rFonts w:ascii="Times New Roman" w:eastAsia="PMingLiU" w:hAnsi="Times New Roman" w:cs="Times New Roman"/>
                <w:b/>
                <w:color w:val="3333FF"/>
                <w:szCs w:val="18"/>
                <w:lang w:eastAsia="zh-CN"/>
              </w:rPr>
            </w:pPr>
            <w:r>
              <w:rPr>
                <w:rFonts w:ascii="Times New Roman" w:hAnsi="Times New Roman" w:cs="Times New Roman"/>
                <w:sz w:val="18"/>
                <w:szCs w:val="18"/>
                <w:lang w:eastAsia="zh-CN"/>
              </w:rPr>
              <w:t xml:space="preserve">We have concerns on </w:t>
            </w:r>
            <w:r w:rsidR="00F838FF">
              <w:rPr>
                <w:rFonts w:ascii="Times New Roman" w:hAnsi="Times New Roman" w:cs="Times New Roman"/>
                <w:sz w:val="18"/>
                <w:szCs w:val="18"/>
                <w:lang w:eastAsia="zh-CN"/>
              </w:rPr>
              <w:t xml:space="preserve">MAC-CE based </w:t>
            </w:r>
            <w:r>
              <w:rPr>
                <w:rFonts w:ascii="Times New Roman" w:hAnsi="Times New Roman" w:cs="Times New Roman"/>
                <w:sz w:val="18"/>
                <w:szCs w:val="18"/>
                <w:lang w:eastAsia="zh-CN"/>
              </w:rPr>
              <w:t>mode</w:t>
            </w:r>
            <w:r w:rsidR="00F838FF">
              <w:rPr>
                <w:rFonts w:ascii="Times New Roman" w:hAnsi="Times New Roman" w:cs="Times New Roman"/>
                <w:sz w:val="18"/>
                <w:szCs w:val="18"/>
                <w:lang w:eastAsia="zh-CN"/>
              </w:rPr>
              <w:t>-</w:t>
            </w:r>
            <w:r>
              <w:rPr>
                <w:rFonts w:ascii="Times New Roman" w:hAnsi="Times New Roman" w:cs="Times New Roman"/>
                <w:sz w:val="18"/>
                <w:szCs w:val="18"/>
                <w:lang w:eastAsia="zh-CN"/>
              </w:rPr>
              <w:t xml:space="preserve">like operation in 3.3A. For 3.3A, the last FFS is not relevant and should be removed.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29"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0"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1"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2"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3" w:author="Eko Onggosanusi" w:date="2021-05-27T03:21:00Z">
              <w:r>
                <w:rPr>
                  <w:rFonts w:ascii="Times New Roman" w:eastAsia="PMingLiU" w:hAnsi="Times New Roman" w:cs="Times New Roman"/>
                  <w:sz w:val="18"/>
                  <w:szCs w:val="18"/>
                  <w:lang w:eastAsia="zh-TW"/>
                </w:rPr>
                <w:t xml:space="preserve"> – but please check the latest version per Darcy</w:t>
              </w:r>
            </w:ins>
            <w:ins w:id="34" w:author="Eko Onggosanusi" w:date="2021-05-27T03:22:00Z">
              <w:r>
                <w:rPr>
                  <w:rFonts w:ascii="Times New Roman" w:eastAsia="PMingLiU" w:hAnsi="Times New Roman" w:cs="Times New Roman"/>
                  <w:sz w:val="18"/>
                  <w:szCs w:val="18"/>
                  <w:lang w:eastAsia="zh-TW"/>
                </w:rPr>
                <w:t>’s suggestion</w:t>
              </w:r>
            </w:ins>
            <w:ins w:id="35"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6"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38" w:author="Eko Onggosanusi" w:date="2021-05-27T03:23:00Z"/>
                <w:rFonts w:ascii="Times New Roman" w:eastAsia="PMingLiU" w:hAnsi="Times New Roman" w:cs="Times New Roman"/>
                <w:sz w:val="18"/>
                <w:szCs w:val="18"/>
                <w:lang w:eastAsia="zh-TW"/>
              </w:rPr>
            </w:pPr>
            <w:ins w:id="39"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lastRenderedPageBreak/>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0"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1" w:author="Eko Onggosanusi" w:date="2021-05-27T03:17:00Z">
              <w:r w:rsidRPr="009D416D" w:rsidDel="00463A71">
                <w:rPr>
                  <w:rFonts w:ascii="Times New Roman" w:hAnsi="Times New Roman"/>
                  <w:sz w:val="20"/>
                </w:rPr>
                <w:delText xml:space="preserve">At least for FR2, </w:delText>
              </w:r>
            </w:del>
            <w:ins w:id="42" w:author="Eko Onggosanusi" w:date="2021-05-27T03:17:00Z">
              <w:r>
                <w:rPr>
                  <w:rFonts w:ascii="Times New Roman" w:hAnsi="Times New Roman"/>
                  <w:sz w:val="20"/>
                </w:rPr>
                <w:t>S</w:t>
              </w:r>
            </w:ins>
            <w:del w:id="43"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4"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5" w:author="Eko Onggosanusi" w:date="2021-05-27T03:22:00Z"/>
                <w:rFonts w:ascii="Times New Roman" w:hAnsi="Times New Roman"/>
                <w:sz w:val="20"/>
              </w:rPr>
            </w:pPr>
            <w:ins w:id="4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4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48" w:author="Eko Onggosanusi" w:date="2021-05-27T03:22:00Z">
              <w:r w:rsidRPr="009D416D" w:rsidDel="00CC4A48">
                <w:rPr>
                  <w:rFonts w:ascii="Times New Roman" w:hAnsi="Times New Roman"/>
                  <w:sz w:val="20"/>
                </w:rPr>
                <w:delText>W</w:delText>
              </w:r>
            </w:del>
            <w:ins w:id="49" w:author="Eko Onggosanusi" w:date="2021-05-27T03:22:00Z">
              <w:r>
                <w:rPr>
                  <w:rFonts w:ascii="Times New Roman" w:hAnsi="Times New Roman"/>
                  <w:sz w:val="20"/>
                </w:rPr>
                <w:t>w</w:t>
              </w:r>
            </w:ins>
            <w:r w:rsidRPr="009D416D">
              <w:rPr>
                <w:rFonts w:ascii="Times New Roman" w:hAnsi="Times New Roman"/>
                <w:sz w:val="20"/>
              </w:rPr>
              <w:t>hether SRS resource set</w:t>
            </w:r>
            <w:del w:id="5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2" w:author="Eko Onggosanusi" w:date="2021-05-27T03:22:00Z"/>
                <w:rFonts w:ascii="Times New Roman" w:hAnsi="Times New Roman"/>
                <w:sz w:val="20"/>
                <w:highlight w:val="yellow"/>
              </w:rPr>
            </w:pPr>
            <w:del w:id="5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4"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5"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6"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57" w:author="Eko Onggosanusi" w:date="2021-05-27T03:22:00Z">
              <w:r w:rsidRPr="0060527A">
                <w:rPr>
                  <w:rFonts w:ascii="Times New Roman" w:hAnsi="Times New Roman"/>
                  <w:sz w:val="20"/>
                  <w:highlight w:val="yellow"/>
                </w:rPr>
                <w:t xml:space="preserve">UE reported information, and how gNB signals the valid </w:t>
              </w:r>
            </w:ins>
            <w:del w:id="58" w:author="Eko Onggosanusi" w:date="2021-05-27T03:22:00Z">
              <w:r w:rsidRPr="0060527A" w:rsidDel="00CC4A48">
                <w:rPr>
                  <w:rFonts w:ascii="Times New Roman" w:hAnsi="Times New Roman"/>
                  <w:sz w:val="20"/>
                  <w:highlight w:val="yellow"/>
                </w:rPr>
                <w:delText>W</w:delText>
              </w:r>
            </w:del>
            <w:ins w:id="59"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0"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1"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sz w:val="18"/>
                <w:szCs w:val="18"/>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2" w:author="Eko Onggosanusi" w:date="2021-05-27T03:17:00Z">
              <w:r w:rsidRPr="009D416D" w:rsidDel="00463A71">
                <w:rPr>
                  <w:rFonts w:ascii="Times New Roman" w:hAnsi="Times New Roman"/>
                  <w:sz w:val="20"/>
                </w:rPr>
                <w:delText xml:space="preserve">At least for FR2, </w:delText>
              </w:r>
            </w:del>
            <w:ins w:id="63" w:author="Eko Onggosanusi" w:date="2021-05-27T03:17:00Z">
              <w:r>
                <w:rPr>
                  <w:rFonts w:ascii="Times New Roman" w:hAnsi="Times New Roman"/>
                  <w:sz w:val="20"/>
                </w:rPr>
                <w:t>S</w:t>
              </w:r>
            </w:ins>
            <w:del w:id="64"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5" w:author="Eko Onggosanusi" w:date="2021-05-27T03:22:00Z"/>
                <w:rFonts w:ascii="Times New Roman" w:hAnsi="Times New Roman"/>
                <w:sz w:val="20"/>
              </w:rPr>
            </w:pPr>
            <w:ins w:id="6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6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68" w:author="Eko Onggosanusi" w:date="2021-05-27T03:22:00Z">
              <w:r w:rsidRPr="009D416D" w:rsidDel="00CC4A48">
                <w:rPr>
                  <w:rFonts w:ascii="Times New Roman" w:hAnsi="Times New Roman"/>
                  <w:sz w:val="20"/>
                </w:rPr>
                <w:delText>W</w:delText>
              </w:r>
            </w:del>
            <w:ins w:id="69" w:author="Eko Onggosanusi" w:date="2021-05-27T03:22:00Z">
              <w:r>
                <w:rPr>
                  <w:rFonts w:ascii="Times New Roman" w:hAnsi="Times New Roman"/>
                  <w:sz w:val="20"/>
                </w:rPr>
                <w:t>w</w:t>
              </w:r>
            </w:ins>
            <w:r w:rsidRPr="009D416D">
              <w:rPr>
                <w:rFonts w:ascii="Times New Roman" w:hAnsi="Times New Roman"/>
                <w:sz w:val="20"/>
              </w:rPr>
              <w:t>hether SRS resource set</w:t>
            </w:r>
            <w:del w:id="7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2" w:author="Eko Onggosanusi" w:date="2021-05-27T03:22:00Z"/>
                <w:rFonts w:ascii="Times New Roman" w:hAnsi="Times New Roman"/>
                <w:sz w:val="20"/>
                <w:highlight w:val="yellow"/>
              </w:rPr>
            </w:pPr>
            <w:del w:id="7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7C2094AB" w:rsidR="00391BED" w:rsidRDefault="00391BED" w:rsidP="00391BE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Convida, Spreadtrum, Fraunhofer IIS/HHI, vivo (but FFS spec impact), Huawei/HiSi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Question to Apple, Ericsson, Nokia/NSB: If we added vivo’s proposed bullet, I assume your concern is resolved?</w:t>
            </w:r>
          </w:p>
        </w:tc>
      </w:tr>
      <w:tr w:rsidR="005D6088" w14:paraId="474FB4E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3D3C" w14:textId="0C25A58B" w:rsidR="005D6088" w:rsidRDefault="005D6088" w:rsidP="005D6088">
            <w:pPr>
              <w:snapToGrid w:val="0"/>
              <w:rPr>
                <w:rFonts w:ascii="Times New Roman" w:eastAsia="Malgun Gothic" w:hAnsi="Times New Roman" w:cs="Times New Roman"/>
                <w:sz w:val="18"/>
                <w:szCs w:val="18"/>
              </w:rPr>
            </w:pPr>
            <w:r>
              <w:rPr>
                <w:rFonts w:ascii="Times New Rom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CECF" w14:textId="1B4C8DE1" w:rsidR="005D6088" w:rsidRDefault="005D6088" w:rsidP="005D6088">
            <w:pPr>
              <w:snapToGrid w:val="0"/>
              <w:jc w:val="both"/>
              <w:rPr>
                <w:rFonts w:ascii="Times New Roman" w:eastAsia="Malgun Gothic" w:hAnsi="Times New Roman" w:cs="Times New Roman"/>
                <w:b/>
                <w:color w:val="3333FF"/>
                <w:sz w:val="20"/>
                <w:szCs w:val="20"/>
              </w:rPr>
            </w:pPr>
            <w:r>
              <w:rPr>
                <w:rFonts w:ascii="Times New Roman" w:hAnsi="Times New Roman" w:cs="Times New Roman"/>
                <w:sz w:val="20"/>
                <w:szCs w:val="20"/>
                <w:lang w:eastAsia="zh-CN"/>
              </w:rPr>
              <w:t xml:space="preserve">We still think it is only valid for FR2 and would prefer it be added back. </w:t>
            </w:r>
          </w:p>
        </w:tc>
      </w:tr>
      <w:tr w:rsidR="00CA7C27" w14:paraId="30B1826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5A46" w14:textId="0945E746" w:rsidR="00CA7C27" w:rsidRDefault="00CA7C27" w:rsidP="00CA7C27">
            <w:pPr>
              <w:snapToGrid w:val="0"/>
              <w:rPr>
                <w:rFonts w:ascii="Times New Roman" w:hAnsi="Times New Roman" w:cs="Times New Roman"/>
                <w:sz w:val="18"/>
                <w:szCs w:val="18"/>
                <w:lang w:eastAsia="zh-CN"/>
              </w:rPr>
            </w:pPr>
            <w:r>
              <w:rPr>
                <w:rFonts w:ascii="Times New Roman" w:eastAsia="Malgun Gothic"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275E" w14:textId="77777777" w:rsidR="00CA7C27" w:rsidRDefault="00CA7C27"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It seems the intention of vivo’s suggestion is to configure different SRS sets in different BWPs. We are ok to start with it, but we think it is better that the intention could be clear. We also suggest we include the restriction for SRI indication as well.</w:t>
            </w:r>
          </w:p>
          <w:p w14:paraId="21E1312B" w14:textId="77777777" w:rsidR="00CA7C27" w:rsidRDefault="00CA7C27" w:rsidP="00CA7C27">
            <w:pPr>
              <w:snapToGrid w:val="0"/>
              <w:jc w:val="both"/>
              <w:rPr>
                <w:rFonts w:ascii="Times New Roman" w:eastAsia="Malgun Gothic" w:hAnsi="Times New Roman" w:cs="Times New Roman"/>
                <w:b/>
                <w:color w:val="3333FF"/>
                <w:sz w:val="20"/>
                <w:szCs w:val="20"/>
              </w:rPr>
            </w:pPr>
          </w:p>
          <w:p w14:paraId="5728074D" w14:textId="77777777" w:rsidR="00CA7C27" w:rsidRPr="009D416D" w:rsidRDefault="00CA7C27" w:rsidP="00CA7C27">
            <w:pPr>
              <w:snapToGrid w:val="0"/>
              <w:jc w:val="both"/>
              <w:rPr>
                <w:rFonts w:ascii="Times New Roman" w:hAnsi="Times New Roman" w:cs="Times New Roman"/>
                <w:sz w:val="20"/>
              </w:rPr>
            </w:pPr>
            <w:r w:rsidRPr="000B248A">
              <w:rPr>
                <w:rFonts w:ascii="Times New Roman" w:hAnsi="Times New Roman" w:cs="Times New Roman"/>
                <w:b/>
                <w:bCs/>
                <w:sz w:val="20"/>
                <w:u w:val="single"/>
              </w:rPr>
              <w:lastRenderedPageBreak/>
              <w:t>Proposal 4.2</w:t>
            </w:r>
            <w:r w:rsidRPr="000B248A">
              <w:rPr>
                <w:rFonts w:ascii="Times New Roman" w:hAnsi="Times New Roman" w:cs="Times New Roman"/>
                <w:sz w:val="20"/>
              </w:rPr>
              <w:t xml:space="preserve">: </w:t>
            </w:r>
            <w:del w:id="74" w:author="Eko Onggosanusi" w:date="2021-05-27T03:17:00Z">
              <w:r w:rsidRPr="009D416D" w:rsidDel="00463A71">
                <w:rPr>
                  <w:rFonts w:ascii="Times New Roman" w:hAnsi="Times New Roman"/>
                  <w:sz w:val="20"/>
                </w:rPr>
                <w:delText xml:space="preserve">At least for FR2, </w:delText>
              </w:r>
            </w:del>
            <w:ins w:id="75" w:author="Eko Onggosanusi" w:date="2021-05-27T03:17:00Z">
              <w:r>
                <w:rPr>
                  <w:rFonts w:ascii="Times New Roman" w:hAnsi="Times New Roman"/>
                  <w:sz w:val="20"/>
                </w:rPr>
                <w:t>S</w:t>
              </w:r>
            </w:ins>
            <w:del w:id="76"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35ACF628" w14:textId="77777777" w:rsidR="00CA7C27" w:rsidRDefault="00CA7C27" w:rsidP="00CA7C27">
            <w:pPr>
              <w:pStyle w:val="ListParagraph"/>
              <w:numPr>
                <w:ilvl w:val="0"/>
                <w:numId w:val="38"/>
              </w:numPr>
              <w:snapToGrid w:val="0"/>
              <w:spacing w:after="0" w:line="240" w:lineRule="auto"/>
              <w:jc w:val="both"/>
              <w:rPr>
                <w:ins w:id="77" w:author="Eko Onggosanusi" w:date="2021-05-27T03:22:00Z"/>
                <w:rFonts w:ascii="Times New Roman" w:hAnsi="Times New Roman"/>
                <w:sz w:val="20"/>
              </w:rPr>
            </w:pPr>
            <w:ins w:id="78" w:author="Eko Onggosanusi" w:date="2021-05-27T03:22:00Z">
              <w:r w:rsidRPr="00EA0820">
                <w:rPr>
                  <w:rFonts w:ascii="Times New Roman" w:hAnsi="Times New Roman" w:cs="Times New Roman"/>
                  <w:sz w:val="20"/>
                </w:rPr>
                <w:t xml:space="preserve">Only one of the configured SRS resource sets is valid for SRS transmission </w:t>
              </w:r>
            </w:ins>
            <w:ins w:id="79" w:author="Yushu Zhang" w:date="2021-05-27T23:42:00Z">
              <w:r>
                <w:rPr>
                  <w:rFonts w:ascii="Times New Roman" w:hAnsi="Times New Roman" w:cs="Times New Roman"/>
                  <w:sz w:val="20"/>
                </w:rPr>
                <w:t>and SRI indication for PUSCH</w:t>
              </w:r>
            </w:ins>
            <w:ins w:id="80" w:author="Yushu Zhang" w:date="2021-05-27T23:43:00Z">
              <w:r>
                <w:rPr>
                  <w:rFonts w:ascii="Times New Roman" w:hAnsi="Times New Roman" w:cs="Times New Roman"/>
                  <w:sz w:val="20"/>
                </w:rPr>
                <w:t xml:space="preserve"> </w:t>
              </w:r>
            </w:ins>
            <w:ins w:id="81" w:author="Eko Onggosanusi" w:date="2021-05-27T03:22:00Z">
              <w:del w:id="82" w:author="Yushu Zhang" w:date="2021-05-27T23:43:00Z">
                <w:r w:rsidRPr="00EA0820" w:rsidDel="00690998">
                  <w:rPr>
                    <w:rFonts w:ascii="Times New Roman" w:hAnsi="Times New Roman" w:cs="Times New Roman"/>
                    <w:sz w:val="20"/>
                  </w:rPr>
                  <w:delText>at a time</w:delText>
                </w:r>
                <w:r w:rsidRPr="009D416D" w:rsidDel="00690998">
                  <w:rPr>
                    <w:rFonts w:ascii="Times New Roman" w:hAnsi="Times New Roman"/>
                    <w:sz w:val="20"/>
                  </w:rPr>
                  <w:delText xml:space="preserve"> </w:delText>
                </w:r>
              </w:del>
            </w:ins>
          </w:p>
          <w:p w14:paraId="476C268F"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83" w:author="Eko Onggosanusi" w:date="2021-05-27T03:22:00Z">
              <w:r w:rsidRPr="00070CB7">
                <w:rPr>
                  <w:rFonts w:ascii="Times New Roman" w:hAnsi="Times New Roman"/>
                  <w:sz w:val="20"/>
                </w:rPr>
                <w:t>UE reported information</w:t>
              </w:r>
              <w:r>
                <w:rPr>
                  <w:rFonts w:ascii="Times New Roman" w:hAnsi="Times New Roman"/>
                  <w:sz w:val="20"/>
                </w:rPr>
                <w:t xml:space="preserve">, </w:t>
              </w:r>
            </w:ins>
            <w:ins w:id="84" w:author="Yushu Zhang" w:date="2021-05-27T23:44:00Z">
              <w:r>
                <w:rPr>
                  <w:rFonts w:ascii="Times New Roman" w:hAnsi="Times New Roman"/>
                  <w:sz w:val="20"/>
                </w:rPr>
                <w:t>e.g. max</w:t>
              </w:r>
            </w:ins>
            <w:ins w:id="85" w:author="Yushu Zhang" w:date="2021-05-27T23:45:00Z">
              <w:r>
                <w:rPr>
                  <w:rFonts w:ascii="Times New Roman" w:hAnsi="Times New Roman"/>
                  <w:sz w:val="20"/>
                </w:rPr>
                <w:t xml:space="preserve">imum number of UL layers and SRS ports, </w:t>
              </w:r>
            </w:ins>
            <w:ins w:id="86" w:author="Eko Onggosanusi" w:date="2021-05-27T03:22:00Z">
              <w:r>
                <w:rPr>
                  <w:rFonts w:ascii="Times New Roman" w:hAnsi="Times New Roman"/>
                  <w:sz w:val="20"/>
                </w:rPr>
                <w:t>and how</w:t>
              </w:r>
              <w:r w:rsidRPr="009D416D">
                <w:rPr>
                  <w:rFonts w:ascii="Times New Roman" w:hAnsi="Times New Roman"/>
                  <w:sz w:val="20"/>
                </w:rPr>
                <w:t xml:space="preserve"> </w:t>
              </w:r>
              <w:del w:id="87" w:author="Yushu Zhang" w:date="2021-05-27T23:45:00Z">
                <w:r w:rsidRPr="007E2E00" w:rsidDel="00F1580D">
                  <w:rPr>
                    <w:rFonts w:ascii="Times New Roman" w:hAnsi="Times New Roman"/>
                    <w:sz w:val="20"/>
                  </w:rPr>
                  <w:delText xml:space="preserve">gNB </w:delText>
                </w:r>
                <w:r w:rsidDel="00F1580D">
                  <w:rPr>
                    <w:rFonts w:ascii="Times New Roman" w:hAnsi="Times New Roman"/>
                    <w:sz w:val="20"/>
                  </w:rPr>
                  <w:delText>signals the valid</w:delText>
                </w:r>
              </w:del>
            </w:ins>
            <w:ins w:id="88" w:author="Yushu Zhang" w:date="2021-05-27T23:45:00Z">
              <w:r>
                <w:rPr>
                  <w:rFonts w:ascii="Times New Roman" w:hAnsi="Times New Roman"/>
                  <w:sz w:val="20"/>
                </w:rPr>
                <w:t>to maintain the same understanding between gNB and UE on</w:t>
              </w:r>
            </w:ins>
            <w:ins w:id="89" w:author="Eko Onggosanusi" w:date="2021-05-27T03:22:00Z">
              <w:r w:rsidRPr="009D416D">
                <w:rPr>
                  <w:rFonts w:ascii="Times New Roman" w:hAnsi="Times New Roman"/>
                  <w:sz w:val="20"/>
                </w:rPr>
                <w:t xml:space="preserve"> </w:t>
              </w:r>
            </w:ins>
            <w:del w:id="90" w:author="Eko Onggosanusi" w:date="2021-05-27T03:22:00Z">
              <w:r w:rsidRPr="009D416D" w:rsidDel="00CC4A48">
                <w:rPr>
                  <w:rFonts w:ascii="Times New Roman" w:hAnsi="Times New Roman"/>
                  <w:sz w:val="20"/>
                </w:rPr>
                <w:delText>W</w:delText>
              </w:r>
            </w:del>
            <w:ins w:id="91" w:author="Eko Onggosanusi" w:date="2021-05-27T03:22:00Z">
              <w:r>
                <w:rPr>
                  <w:rFonts w:ascii="Times New Roman" w:hAnsi="Times New Roman"/>
                  <w:sz w:val="20"/>
                </w:rPr>
                <w:t>w</w:t>
              </w:r>
            </w:ins>
            <w:r w:rsidRPr="009D416D">
              <w:rPr>
                <w:rFonts w:ascii="Times New Roman" w:hAnsi="Times New Roman"/>
                <w:sz w:val="20"/>
              </w:rPr>
              <w:t xml:space="preserve">hether </w:t>
            </w:r>
            <w:ins w:id="92" w:author="Yushu Zhang" w:date="2021-05-27T23:45:00Z">
              <w:r>
                <w:rPr>
                  <w:rFonts w:ascii="Times New Roman" w:hAnsi="Times New Roman"/>
                  <w:sz w:val="20"/>
                </w:rPr>
                <w:t xml:space="preserve">a </w:t>
              </w:r>
            </w:ins>
            <w:r w:rsidRPr="009D416D">
              <w:rPr>
                <w:rFonts w:ascii="Times New Roman" w:hAnsi="Times New Roman"/>
                <w:sz w:val="20"/>
              </w:rPr>
              <w:t>SRS resource set</w:t>
            </w:r>
            <w:del w:id="9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w:t>
            </w:r>
            <w:ins w:id="94" w:author="Yushu Zhang" w:date="2021-05-27T23:46:00Z">
              <w:r>
                <w:rPr>
                  <w:rFonts w:ascii="Times New Roman" w:hAnsi="Times New Roman"/>
                  <w:sz w:val="20"/>
                </w:rPr>
                <w:t xml:space="preserve">is valid or not </w:t>
              </w:r>
            </w:ins>
            <w:r w:rsidRPr="009D416D">
              <w:rPr>
                <w:rFonts w:ascii="Times New Roman" w:hAnsi="Times New Roman"/>
                <w:sz w:val="20"/>
              </w:rPr>
              <w:t xml:space="preserve">based on </w:t>
            </w:r>
            <w:ins w:id="95"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B102779" w14:textId="77777777" w:rsidR="00CA7C27" w:rsidRPr="009D416D" w:rsidDel="00CC4A48" w:rsidRDefault="00CA7C27" w:rsidP="00CA7C27">
            <w:pPr>
              <w:pStyle w:val="ListParagraph"/>
              <w:numPr>
                <w:ilvl w:val="0"/>
                <w:numId w:val="38"/>
              </w:numPr>
              <w:snapToGrid w:val="0"/>
              <w:spacing w:after="0" w:line="240" w:lineRule="auto"/>
              <w:jc w:val="both"/>
              <w:rPr>
                <w:del w:id="96" w:author="Eko Onggosanusi" w:date="2021-05-27T03:22:00Z"/>
                <w:rFonts w:ascii="Times New Roman" w:hAnsi="Times New Roman"/>
                <w:sz w:val="20"/>
                <w:highlight w:val="yellow"/>
              </w:rPr>
            </w:pPr>
            <w:del w:id="97"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55C71988"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22B68AC" w14:textId="77777777" w:rsidR="00CA7C27" w:rsidDel="00F1580D" w:rsidRDefault="00CA7C27" w:rsidP="00CA7C27">
            <w:pPr>
              <w:pStyle w:val="ListParagraph"/>
              <w:numPr>
                <w:ilvl w:val="0"/>
                <w:numId w:val="38"/>
              </w:numPr>
              <w:snapToGrid w:val="0"/>
              <w:spacing w:after="0" w:line="240" w:lineRule="auto"/>
              <w:jc w:val="both"/>
              <w:rPr>
                <w:del w:id="98" w:author="Yushu Zhang" w:date="2021-05-27T23:46:00Z"/>
                <w:rFonts w:ascii="Times New Roman" w:hAnsi="Times New Roman"/>
                <w:sz w:val="20"/>
              </w:rPr>
            </w:pPr>
            <w:r w:rsidRPr="009D416D">
              <w:rPr>
                <w:rFonts w:ascii="Times New Roman" w:hAnsi="Times New Roman"/>
                <w:sz w:val="20"/>
              </w:rPr>
              <w:t>This feature is UE optional</w:t>
            </w:r>
          </w:p>
          <w:p w14:paraId="665B6865" w14:textId="77777777" w:rsidR="00CA7C27" w:rsidRDefault="00CA7C27" w:rsidP="00CA7C27">
            <w:pPr>
              <w:pStyle w:val="ListParagraph"/>
              <w:numPr>
                <w:ilvl w:val="0"/>
                <w:numId w:val="38"/>
              </w:numPr>
              <w:snapToGrid w:val="0"/>
              <w:spacing w:after="0" w:line="240" w:lineRule="auto"/>
              <w:jc w:val="both"/>
              <w:rPr>
                <w:ins w:id="99" w:author="Yushu Zhang" w:date="2021-05-27T23:46:00Z"/>
                <w:rFonts w:ascii="Times New Roman" w:hAnsi="Times New Roman"/>
                <w:sz w:val="20"/>
              </w:rPr>
            </w:pPr>
          </w:p>
          <w:p w14:paraId="5370FD48" w14:textId="5BC0E9B2" w:rsidR="00CA7C27" w:rsidRDefault="00CA7C27" w:rsidP="00CA7C27">
            <w:pPr>
              <w:snapToGrid w:val="0"/>
              <w:jc w:val="both"/>
              <w:rPr>
                <w:rFonts w:ascii="Times New Roman" w:hAnsi="Times New Roman" w:cs="Times New Roman"/>
                <w:sz w:val="20"/>
                <w:szCs w:val="20"/>
                <w:lang w:eastAsia="zh-CN"/>
              </w:rPr>
            </w:pPr>
            <w:r w:rsidRPr="00F1580D">
              <w:rPr>
                <w:rFonts w:ascii="Times New Roman" w:hAnsi="Times New Roman"/>
                <w:sz w:val="20"/>
                <w:highlight w:val="yellow"/>
                <w:rPrChange w:id="100" w:author="Yushu Zhang" w:date="2021-05-27T23:46:00Z">
                  <w:rPr>
                    <w:highlight w:val="yellow"/>
                  </w:rPr>
                </w:rPrChange>
              </w:rPr>
              <w:t>FFS there is any specification impact</w:t>
            </w:r>
            <w:ins w:id="101" w:author="Yushu Zhang" w:date="2021-05-27T23:43:00Z">
              <w:r w:rsidRPr="00F1580D">
                <w:rPr>
                  <w:rFonts w:ascii="Times New Roman" w:hAnsi="Times New Roman"/>
                  <w:sz w:val="20"/>
                  <w:rPrChange w:id="102" w:author="Yushu Zhang" w:date="2021-05-27T23:46:00Z">
                    <w:rPr/>
                  </w:rPrChange>
                </w:rPr>
                <w:t>, e.g. whether</w:t>
              </w:r>
            </w:ins>
            <w:ins w:id="103" w:author="Yushu Zhang" w:date="2021-05-27T23:44:00Z">
              <w:r w:rsidRPr="00F1580D">
                <w:rPr>
                  <w:rFonts w:ascii="Times New Roman" w:hAnsi="Times New Roman"/>
                  <w:sz w:val="20"/>
                  <w:rPrChange w:id="104" w:author="Yushu Zhang" w:date="2021-05-27T23:46:00Z">
                    <w:rPr/>
                  </w:rPrChange>
                </w:rPr>
                <w:t xml:space="preserve"> the</w:t>
              </w:r>
            </w:ins>
            <w:ins w:id="105" w:author="Yushu Zhang" w:date="2021-05-27T23:43:00Z">
              <w:r w:rsidRPr="00F1580D">
                <w:rPr>
                  <w:rFonts w:ascii="Times New Roman" w:hAnsi="Times New Roman"/>
                  <w:sz w:val="20"/>
                  <w:rPrChange w:id="106" w:author="Yushu Zhang" w:date="2021-05-27T23:46:00Z">
                    <w:rPr/>
                  </w:rPrChange>
                </w:rPr>
                <w:t xml:space="preserve"> </w:t>
              </w:r>
            </w:ins>
            <w:ins w:id="107" w:author="Yushu Zhang" w:date="2021-05-27T23:44:00Z">
              <w:r w:rsidRPr="00F1580D">
                <w:rPr>
                  <w:rFonts w:ascii="Times New Roman" w:hAnsi="Times New Roman"/>
                  <w:sz w:val="20"/>
                  <w:rPrChange w:id="108" w:author="Yushu Zhang" w:date="2021-05-27T23:46:00Z">
                    <w:rPr/>
                  </w:rPrChange>
                </w:rPr>
                <w:t xml:space="preserve">SRS </w:t>
              </w:r>
            </w:ins>
            <w:ins w:id="109" w:author="Yushu Zhang" w:date="2021-05-27T23:49:00Z">
              <w:r>
                <w:rPr>
                  <w:rFonts w:ascii="Times New Roman" w:hAnsi="Times New Roman"/>
                  <w:sz w:val="20"/>
                </w:rPr>
                <w:t xml:space="preserve">resource </w:t>
              </w:r>
            </w:ins>
            <w:ins w:id="110" w:author="Yushu Zhang" w:date="2021-05-27T23:44:00Z">
              <w:r w:rsidRPr="00F1580D">
                <w:rPr>
                  <w:rFonts w:ascii="Times New Roman" w:hAnsi="Times New Roman"/>
                  <w:sz w:val="20"/>
                  <w:rPrChange w:id="111" w:author="Yushu Zhang" w:date="2021-05-27T23:46:00Z">
                    <w:rPr/>
                  </w:rPrChange>
                </w:rPr>
                <w:t>sets with different number of ports is configured in the same BWP or different BWPs in a CC</w:t>
              </w:r>
            </w:ins>
          </w:p>
        </w:tc>
      </w:tr>
      <w:tr w:rsidR="002D3A66" w14:paraId="02E6B1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DF6A" w14:textId="38D96B5B" w:rsidR="002D3A66" w:rsidRDefault="002D3A66" w:rsidP="00CA7C2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F507" w14:textId="2BFF2411" w:rsidR="002D3A66" w:rsidRDefault="002D3A66"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The input from ZTE is quite helpful. Clearly, there are different interpretations of the implications of the proposed agreement, including no spec impact and an introduction of a panel ID.</w:t>
            </w:r>
            <w:r w:rsidR="000A427D">
              <w:rPr>
                <w:rFonts w:ascii="Times New Roman" w:hAnsi="Times New Roman" w:cs="Times New Roman"/>
                <w:sz w:val="20"/>
                <w:szCs w:val="20"/>
                <w:lang w:eastAsia="zh-CN"/>
              </w:rPr>
              <w:t xml:space="preserve"> We also note that the formulations are constantly changing.</w:t>
            </w:r>
          </w:p>
          <w:p w14:paraId="5B28DF57" w14:textId="77777777" w:rsidR="002D3A66" w:rsidRDefault="002D3A66" w:rsidP="00CA7C27">
            <w:pPr>
              <w:snapToGrid w:val="0"/>
              <w:jc w:val="both"/>
              <w:rPr>
                <w:rFonts w:ascii="Times New Roman" w:hAnsi="Times New Roman" w:cs="Times New Roman"/>
                <w:sz w:val="20"/>
                <w:szCs w:val="20"/>
                <w:lang w:eastAsia="zh-CN"/>
              </w:rPr>
            </w:pPr>
          </w:p>
          <w:p w14:paraId="0B02BBAE" w14:textId="3BC7D271" w:rsidR="002D3A66" w:rsidRDefault="002D3A66"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it is also very late in the meeting, we are not comfortable in agreeing to Proposal 4.2, even with vivo’s addition.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2D3A66" w:rsidRDefault="003B3DFD" w:rsidP="003B3DFD">
            <w:pPr>
              <w:pStyle w:val="ListParagraph"/>
              <w:numPr>
                <w:ilvl w:val="0"/>
                <w:numId w:val="53"/>
              </w:numPr>
              <w:snapToGrid w:val="0"/>
              <w:spacing w:after="0"/>
              <w:rPr>
                <w:rFonts w:ascii="Times New Roman" w:eastAsia="DengXian" w:hAnsi="Times New Roman" w:cs="Times New Roman"/>
                <w:b/>
                <w:color w:val="3333FF"/>
                <w:szCs w:val="18"/>
                <w:lang w:val="sv-SE" w:eastAsia="zh-CN"/>
              </w:rPr>
            </w:pPr>
            <w:r w:rsidRPr="002D3A66">
              <w:rPr>
                <w:rFonts w:ascii="Times New Roman" w:eastAsia="DengXian" w:hAnsi="Times New Roman" w:cs="Times New Roman"/>
                <w:b/>
                <w:color w:val="3333FF"/>
                <w:szCs w:val="18"/>
                <w:lang w:val="sv-SE" w:eastAsia="zh-CN"/>
              </w:rPr>
              <w:t>Alt3: Samsung, LG</w:t>
            </w:r>
            <w:r w:rsidR="00F81442" w:rsidRPr="002D3A66">
              <w:rPr>
                <w:rFonts w:ascii="Times New Roman" w:eastAsia="DengXian" w:hAnsi="Times New Roman" w:cs="Times New Roman"/>
                <w:b/>
                <w:color w:val="3333FF"/>
                <w:szCs w:val="18"/>
                <w:lang w:val="sv-SE" w:eastAsia="zh-CN"/>
              </w:rPr>
              <w:t>, NTT Docomo</w:t>
            </w:r>
            <w:r w:rsidR="00F20345" w:rsidRPr="002D3A66">
              <w:rPr>
                <w:rFonts w:ascii="Times New Roman" w:eastAsia="DengXian" w:hAnsi="Times New Roman" w:cs="Times New Roman"/>
                <w:b/>
                <w:color w:val="3333FF"/>
                <w:szCs w:val="18"/>
                <w:lang w:val="sv-SE" w:eastAsia="zh-CN"/>
              </w:rPr>
              <w:t>, Sony</w:t>
            </w:r>
          </w:p>
          <w:p w14:paraId="32E6C3CD" w14:textId="77777777" w:rsidR="00707ACD" w:rsidRPr="002D3A66" w:rsidRDefault="00707ACD" w:rsidP="00A606C2">
            <w:pPr>
              <w:snapToGrid w:val="0"/>
              <w:rPr>
                <w:rFonts w:ascii="Times New Roman" w:hAnsi="Times New Roman" w:cs="Times New Roman"/>
                <w:sz w:val="18"/>
                <w:szCs w:val="18"/>
                <w:lang w:val="sv-SE"/>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Huawei/HiSi</w:t>
            </w: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112"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113" w:author="Eko Onggosanusi" w:date="2021-05-27T03:30:00Z">
              <w:r>
                <w:rPr>
                  <w:rFonts w:ascii="Times New Roman" w:hAnsi="Times New Roman" w:cs="Times New Roman"/>
                  <w:sz w:val="18"/>
                  <w:szCs w:val="18"/>
                  <w:lang w:eastAsia="zh-CN"/>
                </w:rPr>
                <w:t>[Mod: I will let the proponents answer</w:t>
              </w:r>
            </w:ins>
            <w:ins w:id="114" w:author="Eko Onggosanusi" w:date="2021-05-27T03:51:00Z">
              <w:r w:rsidR="00B652DF">
                <w:rPr>
                  <w:rFonts w:ascii="Times New Roman" w:hAnsi="Times New Roman" w:cs="Times New Roman"/>
                  <w:sz w:val="18"/>
                  <w:szCs w:val="18"/>
                  <w:lang w:eastAsia="zh-CN"/>
                </w:rPr>
                <w:t>.</w:t>
              </w:r>
            </w:ins>
            <w:ins w:id="115"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116" w:author="Eko Onggosanusi" w:date="2021-05-27T10:06:00Z"/>
                <w:rFonts w:ascii="Times New Roman" w:eastAsia="PMingLiU" w:hAnsi="Times New Roman" w:cs="Times New Roman"/>
                <w:sz w:val="18"/>
                <w:szCs w:val="18"/>
                <w:lang w:eastAsia="zh-TW"/>
              </w:rPr>
            </w:pPr>
            <w:ins w:id="117" w:author="Eko Onggosanusi" w:date="2021-05-27T10:06:00Z">
              <w:r>
                <w:rPr>
                  <w:rFonts w:ascii="Times New Roman" w:eastAsia="PMingLiU" w:hAnsi="Times New Roman" w:cs="Times New Roman"/>
                  <w:sz w:val="18"/>
                  <w:szCs w:val="18"/>
                  <w:lang w:eastAsia="zh-TW"/>
                </w:rPr>
                <w:t xml:space="preserve">[Mod: </w:t>
              </w:r>
            </w:ins>
            <w:ins w:id="118"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119"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120"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121"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122"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123"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124" w:author="Claes Tidestav" w:date="2021-05-27T11:55:00Z"/>
                <w:rFonts w:ascii="Times New Roman" w:hAnsi="Times New Roman" w:cs="Times New Roman"/>
                <w:sz w:val="20"/>
              </w:rPr>
            </w:pPr>
            <w:ins w:id="125" w:author="Claes Tidestav" w:date="2021-05-27T11:53:00Z">
              <w:r>
                <w:rPr>
                  <w:rFonts w:ascii="Times New Roman" w:hAnsi="Times New Roman" w:cs="Times New Roman"/>
                  <w:sz w:val="20"/>
                </w:rPr>
                <w:t xml:space="preserve">In RAN1#106-e, decide if </w:t>
              </w:r>
            </w:ins>
            <w:ins w:id="126" w:author="Claes Tidestav" w:date="2021-05-27T11:54:00Z">
              <w:r>
                <w:rPr>
                  <w:rFonts w:ascii="Times New Roman" w:hAnsi="Times New Roman" w:cs="Times New Roman"/>
                  <w:sz w:val="20"/>
                </w:rPr>
                <w:t xml:space="preserve">gNB beams that are preferred for DL transmission should also be included in the </w:t>
              </w:r>
            </w:ins>
            <w:ins w:id="127" w:author="Claes Tidestav" w:date="2021-05-27T11:56:00Z">
              <w:r>
                <w:rPr>
                  <w:rFonts w:ascii="Times New Roman" w:hAnsi="Times New Roman" w:cs="Times New Roman"/>
                  <w:sz w:val="20"/>
                </w:rPr>
                <w:t xml:space="preserve">same reporting instance of the </w:t>
              </w:r>
            </w:ins>
            <w:ins w:id="128" w:author="Claes Tidestav" w:date="2021-05-27T11:54:00Z">
              <w:r>
                <w:rPr>
                  <w:rFonts w:ascii="Times New Roman" w:hAnsi="Times New Roman" w:cs="Times New Roman"/>
                  <w:sz w:val="20"/>
                </w:rPr>
                <w:t>NW-initiated CSI-report on P</w:t>
              </w:r>
            </w:ins>
            <w:ins w:id="129"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130" w:author="Claes Tidestav" w:date="2021-05-27T11:53:00Z"/>
                <w:rFonts w:ascii="Times New Roman" w:hAnsi="Times New Roman" w:cs="Times New Roman"/>
                <w:sz w:val="20"/>
              </w:rPr>
            </w:pPr>
            <w:ins w:id="131" w:author="Claes Tidestav" w:date="2021-05-27T11:55:00Z">
              <w:r>
                <w:rPr>
                  <w:rFonts w:ascii="Times New Roman" w:hAnsi="Times New Roman" w:cs="Times New Roman"/>
                  <w:sz w:val="20"/>
                </w:rPr>
                <w:t xml:space="preserve">In RAN1#106-e, decide on </w:t>
              </w:r>
            </w:ins>
            <w:ins w:id="132" w:author="Claes Tidestav" w:date="2021-05-27T11:56:00Z">
              <w:r>
                <w:rPr>
                  <w:rFonts w:ascii="Times New Roman" w:hAnsi="Times New Roman" w:cs="Times New Roman"/>
                  <w:sz w:val="20"/>
                </w:rPr>
                <w:t xml:space="preserve">the </w:t>
              </w:r>
            </w:ins>
            <w:ins w:id="133" w:author="Claes Tidestav" w:date="2021-05-27T11:55:00Z">
              <w:r>
                <w:rPr>
                  <w:rFonts w:ascii="Times New Roman" w:hAnsi="Times New Roman" w:cs="Times New Roman"/>
                  <w:sz w:val="20"/>
                </w:rPr>
                <w:t xml:space="preserve">reporting content </w:t>
              </w:r>
            </w:ins>
            <w:ins w:id="134" w:author="Claes Tidestav" w:date="2021-05-27T11:56:00Z">
              <w:r>
                <w:rPr>
                  <w:rFonts w:ascii="Times New Roman" w:hAnsi="Times New Roman" w:cs="Times New Roman"/>
                  <w:sz w:val="20"/>
                </w:rPr>
                <w:t>of the NW-initiated CSI-report on PU</w:t>
              </w:r>
            </w:ins>
            <w:ins w:id="135" w:author="Claes Tidestav" w:date="2021-05-27T11:57:00Z">
              <w:r>
                <w:rPr>
                  <w:rFonts w:ascii="Times New Roman" w:hAnsi="Times New Roman" w:cs="Times New Roman"/>
                  <w:sz w:val="20"/>
                </w:rPr>
                <w:t>CCH/PUSCH related to the beam</w:t>
              </w:r>
            </w:ins>
            <w:ins w:id="136"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37" w:author="Claes Tidestav" w:date="2021-05-27T11:53:00Z"/>
                <w:rFonts w:ascii="Times New Roman" w:hAnsi="Times New Roman" w:cs="Times New Roman"/>
                <w:sz w:val="20"/>
              </w:rPr>
            </w:pPr>
            <w:del w:id="138"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39" w:author="Claes Tidestav" w:date="2021-05-27T11:53:00Z"/>
                <w:rFonts w:ascii="Times New Roman" w:hAnsi="Times New Roman" w:cs="Times New Roman"/>
                <w:sz w:val="20"/>
              </w:rPr>
            </w:pPr>
            <w:del w:id="140"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41" w:author="Claes Tidestav" w:date="2021-05-27T11:53:00Z"/>
                <w:rFonts w:ascii="Times New Roman" w:hAnsi="Times New Roman" w:cs="Times New Roman"/>
                <w:sz w:val="20"/>
              </w:rPr>
            </w:pPr>
            <w:del w:id="142"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43" w:author="Claes Tidestav" w:date="2021-05-27T11:53:00Z"/>
                <w:rFonts w:ascii="Times New Roman" w:hAnsi="Times New Roman" w:cs="Times New Roman"/>
                <w:sz w:val="20"/>
              </w:rPr>
            </w:pPr>
            <w:del w:id="144"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45" w:author="Claes Tidestav" w:date="2021-05-27T11:53:00Z"/>
                <w:rFonts w:ascii="Times New Roman" w:hAnsi="Times New Roman" w:cs="Times New Roman"/>
                <w:sz w:val="20"/>
              </w:rPr>
            </w:pPr>
            <w:del w:id="146"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47" w:author="Claes Tidestav" w:date="2021-05-27T11:53:00Z"/>
                <w:rFonts w:ascii="Times New Roman" w:hAnsi="Times New Roman" w:cs="Times New Roman"/>
                <w:sz w:val="20"/>
              </w:rPr>
            </w:pPr>
            <w:del w:id="148"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49" w:author="Claes Tidestav" w:date="2021-05-27T11:53:00Z"/>
                <w:rFonts w:ascii="Times New Roman" w:hAnsi="Times New Roman" w:cs="Times New Roman"/>
                <w:sz w:val="20"/>
              </w:rPr>
            </w:pPr>
            <w:del w:id="150"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51" w:author="Eko Onggosanusi" w:date="2021-05-27T03:26:00Z"/>
                <w:rFonts w:ascii="Times New Roman" w:hAnsi="Times New Roman" w:cs="Times New Roman"/>
                <w:sz w:val="20"/>
              </w:rPr>
            </w:pPr>
            <w:del w:id="152"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53" w:author="Eko Onggosanusi" w:date="2021-05-27T03:26:00Z"/>
                <w:rFonts w:ascii="Times New Roman" w:hAnsi="Times New Roman" w:cs="Times New Roman"/>
                <w:sz w:val="20"/>
              </w:rPr>
            </w:pPr>
            <w:del w:id="154"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55" w:author="Eko Onggosanusi" w:date="2021-05-27T03:26:00Z"/>
                <w:rFonts w:ascii="Times New Roman" w:hAnsi="Times New Roman" w:cs="Times New Roman"/>
                <w:sz w:val="20"/>
              </w:rPr>
            </w:pPr>
            <w:del w:id="156"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57"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58" w:author="Eko Onggosanusi" w:date="2021-05-27T10:03:00Z"/>
                <w:rFonts w:ascii="Times New Roman" w:eastAsia="PMingLiU" w:hAnsi="Times New Roman" w:cs="Times New Roman"/>
                <w:sz w:val="18"/>
                <w:szCs w:val="18"/>
                <w:lang w:eastAsia="zh-TW"/>
              </w:rPr>
            </w:pPr>
            <w:ins w:id="159" w:author="Eko Onggosanusi" w:date="2021-05-27T10:03:00Z">
              <w:r>
                <w:rPr>
                  <w:rFonts w:ascii="Times New Roman" w:eastAsia="PMingLiU" w:hAnsi="Times New Roman" w:cs="Times New Roman"/>
                  <w:sz w:val="18"/>
                  <w:szCs w:val="18"/>
                  <w:lang w:eastAsia="zh-TW"/>
                </w:rPr>
                <w:t>[Mod:</w:t>
              </w:r>
            </w:ins>
            <w:ins w:id="160" w:author="Eko Onggosanusi" w:date="2021-05-27T10:04:00Z">
              <w:r>
                <w:rPr>
                  <w:rFonts w:ascii="Times New Roman" w:eastAsia="PMingLiU" w:hAnsi="Times New Roman" w:cs="Times New Roman"/>
                  <w:sz w:val="18"/>
                  <w:szCs w:val="18"/>
                  <w:lang w:eastAsia="zh-TW"/>
                </w:rPr>
                <w:t xml:space="preserve"> This is one way to do it but I tend to agree with MTK’s assertion – it seems the total # combinations is larger in this case</w:t>
              </w:r>
            </w:ins>
            <w:ins w:id="161"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62"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removing the simplest Option1D and complicate the issues unnecessarily. Thus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Opt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242C6525"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r w:rsidR="00CA7C27" w14:paraId="41B76895"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B6D3" w14:textId="2A8819DC" w:rsidR="00CA7C27" w:rsidRDefault="00CA7C27" w:rsidP="00CA7C2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E87C" w14:textId="77777777" w:rsidR="00CA7C27" w:rsidRDefault="00CA7C27" w:rsidP="00CA7C27">
            <w:pPr>
              <w:snapToGrid w:val="0"/>
              <w:jc w:val="both"/>
              <w:rPr>
                <w:rFonts w:ascii="Times New Roman" w:eastAsia="PMingLiU" w:hAnsi="Times New Roman" w:cs="Times New Roman"/>
                <w:sz w:val="18"/>
                <w:szCs w:val="18"/>
                <w:lang w:eastAsia="zh-TW"/>
              </w:rPr>
            </w:pPr>
            <w:r w:rsidRPr="00F1580D">
              <w:rPr>
                <w:rFonts w:ascii="Times New Roman" w:eastAsia="PMingLiU" w:hAnsi="Times New Roman" w:cs="Times New Roman"/>
                <w:sz w:val="18"/>
                <w:szCs w:val="18"/>
                <w:lang w:eastAsia="zh-TW"/>
              </w:rPr>
              <w:t>I am not sure whether it is helpful</w:t>
            </w:r>
            <w:r>
              <w:rPr>
                <w:rFonts w:ascii="Times New Roman" w:eastAsia="PMingLiU" w:hAnsi="Times New Roman" w:cs="Times New Roman"/>
                <w:sz w:val="18"/>
                <w:szCs w:val="18"/>
                <w:lang w:eastAsia="zh-TW"/>
              </w:rPr>
              <w:t>, but if we can change the FFS for option 1A as follows, we can select not to support Alt2 in opt2A</w:t>
            </w:r>
          </w:p>
          <w:p w14:paraId="4E67B589" w14:textId="77777777" w:rsidR="00CA7C27" w:rsidRDefault="00CA7C27" w:rsidP="00CA7C27">
            <w:pPr>
              <w:snapToGrid w:val="0"/>
              <w:jc w:val="both"/>
              <w:rPr>
                <w:rFonts w:ascii="Times New Roman" w:eastAsia="PMingLiU" w:hAnsi="Times New Roman" w:cs="Times New Roman"/>
                <w:b/>
                <w:color w:val="3333FF"/>
                <w:sz w:val="18"/>
                <w:szCs w:val="18"/>
                <w:lang w:eastAsia="zh-TW"/>
              </w:rPr>
            </w:pPr>
          </w:p>
          <w:p w14:paraId="7BAC3676" w14:textId="77777777" w:rsidR="00CA7C27" w:rsidRPr="00CD6CCB" w:rsidRDefault="00CA7C27" w:rsidP="00CA7C27">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w:t>
            </w:r>
            <w:ins w:id="163" w:author="Yushu Zhang" w:date="2021-05-27T23:48:00Z">
              <w:r>
                <w:rPr>
                  <w:rFonts w:ascii="Times New Roman" w:hAnsi="Times New Roman" w:cs="Times New Roman"/>
                  <w:sz w:val="20"/>
                  <w:lang w:val="en-GB"/>
                </w:rPr>
                <w:t>, e.g. whether L1-RSRP is reported associated with PH,</w:t>
              </w:r>
            </w:ins>
            <w:r w:rsidRPr="00CD6CCB">
              <w:rPr>
                <w:rFonts w:ascii="Times New Roman" w:hAnsi="Times New Roman" w:cs="Times New Roman"/>
                <w:sz w:val="20"/>
                <w:lang w:val="en-GB"/>
              </w:rPr>
              <w:t xml:space="preserve"> and how it is used</w:t>
            </w:r>
          </w:p>
          <w:p w14:paraId="0468C0C1" w14:textId="77777777" w:rsidR="00CA7C27" w:rsidRPr="009601A4" w:rsidRDefault="00CA7C27" w:rsidP="00CA7C27">
            <w:pPr>
              <w:snapToGrid w:val="0"/>
              <w:jc w:val="both"/>
              <w:rPr>
                <w:rFonts w:ascii="Times New Roman" w:eastAsia="PMingLiU" w:hAnsi="Times New Roman" w:cs="Times New Roman"/>
                <w:b/>
                <w:color w:val="3333FF"/>
                <w:sz w:val="18"/>
                <w:szCs w:val="18"/>
                <w:lang w:eastAsia="zh-TW"/>
              </w:rPr>
            </w:pPr>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DB8D" w14:textId="77777777" w:rsidR="00946ED2" w:rsidRDefault="00946ED2">
      <w:r>
        <w:separator/>
      </w:r>
    </w:p>
  </w:endnote>
  <w:endnote w:type="continuationSeparator" w:id="0">
    <w:p w14:paraId="12875559" w14:textId="77777777" w:rsidR="00946ED2" w:rsidRDefault="0094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2D7A3" w14:textId="77777777" w:rsidR="00946ED2" w:rsidRDefault="00946ED2">
      <w:r>
        <w:rPr>
          <w:color w:val="000000"/>
        </w:rPr>
        <w:separator/>
      </w:r>
    </w:p>
  </w:footnote>
  <w:footnote w:type="continuationSeparator" w:id="0">
    <w:p w14:paraId="283A0123" w14:textId="77777777" w:rsidR="00946ED2" w:rsidRDefault="00946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27D"/>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ADA"/>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3A66"/>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5EB"/>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088"/>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1790"/>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268"/>
    <w:rsid w:val="008367B9"/>
    <w:rsid w:val="00837B15"/>
    <w:rsid w:val="00837B34"/>
    <w:rsid w:val="0084028C"/>
    <w:rsid w:val="00840607"/>
    <w:rsid w:val="00841083"/>
    <w:rsid w:val="00841A18"/>
    <w:rsid w:val="0084204D"/>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0F8B"/>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46ED2"/>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1D80"/>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38B1"/>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857"/>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A7C27"/>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38F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1884B31-08DC-41A6-BE85-E5595E74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7193</Words>
  <Characters>38123</Characters>
  <Application>Microsoft Office Word</Application>
  <DocSecurity>0</DocSecurity>
  <Lines>317</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2021-05-27T15:58:00Z</dcterms:created>
  <dcterms:modified xsi:type="dcterms:W3CDTF">2021-05-27T16:04:00Z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