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c"/>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lastRenderedPageBreak/>
              <w:t>Options of the enhanced QCL chain:</w:t>
            </w:r>
          </w:p>
          <w:p w14:paraId="4FE3C0BF" w14:textId="134896D3" w:rsidR="00284984" w:rsidRPr="00284984" w:rsidRDefault="00284984" w:rsidP="00155887">
            <w:pPr>
              <w:pStyle w:val="a3"/>
              <w:numPr>
                <w:ilvl w:val="0"/>
                <w:numId w:val="37"/>
              </w:numPr>
              <w:snapToGrid w:val="0"/>
              <w:spacing w:after="0" w:line="240" w:lineRule="auto"/>
              <w:rPr>
                <w:sz w:val="18"/>
                <w:szCs w:val="22"/>
                <w:lang w:eastAsia="ja-JP"/>
              </w:rPr>
            </w:pPr>
            <w:r w:rsidRPr="00284984">
              <w:rPr>
                <w:sz w:val="18"/>
                <w:szCs w:val="22"/>
                <w:lang w:eastAsia="ja-JP"/>
              </w:rPr>
              <w:t>Opt. A: The QCL-Type A TRS and, if any, QCL-Type D CSI-RS, with different CSI-RS resources.</w:t>
            </w:r>
          </w:p>
          <w:p w14:paraId="6F663254"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p w14:paraId="5AE28441" w14:textId="77777777" w:rsidR="00194772" w:rsidRPr="00C74AEB" w:rsidRDefault="00194772" w:rsidP="00127BD1">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53603114"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006140">
              <w:rPr>
                <w:sz w:val="18"/>
                <w:szCs w:val="18"/>
              </w:rPr>
              <w:t>, Sony</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4EC312A7"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10745D94" w14:textId="77777777" w:rsidR="002839B0" w:rsidRPr="005B3467" w:rsidRDefault="002839B0" w:rsidP="002839B0">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p w14:paraId="300949A6"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00E89611" w14:textId="3DA0DC61"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p w14:paraId="6F5B29DD" w14:textId="77777777" w:rsidR="002839B0" w:rsidRPr="00DC169E" w:rsidRDefault="002839B0" w:rsidP="002839B0">
            <w:pPr>
              <w:snapToGrid w:val="0"/>
              <w:rPr>
                <w:sz w:val="18"/>
                <w:szCs w:val="18"/>
              </w:rPr>
            </w:pP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等线"/>
                <w:sz w:val="18"/>
                <w:lang w:val="en-GB" w:eastAsia="x-none"/>
              </w:rPr>
              <w:t>AltA. PL-RS</w:t>
            </w:r>
            <w:r w:rsidRPr="003813AE">
              <w:rPr>
                <w:rFonts w:eastAsia="Batang"/>
                <w:sz w:val="18"/>
                <w:lang w:val="en-GB" w:eastAsia="x-none"/>
              </w:rPr>
              <w:t> </w:t>
            </w:r>
            <w:r w:rsidRPr="003813AE">
              <w:rPr>
                <w:rFonts w:ascii="Times" w:eastAsia="等线" w:hAnsi="Times"/>
                <w:sz w:val="18"/>
                <w:lang w:val="en-GB" w:eastAsia="x-none"/>
              </w:rPr>
              <w:t>can be</w:t>
            </w:r>
            <w:r w:rsidRPr="003813AE">
              <w:rPr>
                <w:rFonts w:eastAsia="Batang"/>
                <w:sz w:val="18"/>
                <w:lang w:val="en-GB" w:eastAsia="x-none"/>
              </w:rPr>
              <w:t> </w:t>
            </w:r>
            <w:r w:rsidRPr="003813AE">
              <w:rPr>
                <w:rFonts w:eastAsia="等线"/>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2460D0AD" w14:textId="77777777" w:rsidR="002839B0" w:rsidRPr="003813AE" w:rsidRDefault="002839B0" w:rsidP="00155887">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32EE45F8"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697202D3"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76C11C92"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w:t>
            </w:r>
            <w:r w:rsidR="00922B38">
              <w:rPr>
                <w:sz w:val="18"/>
                <w:szCs w:val="18"/>
              </w:rPr>
              <w:t xml:space="preserve">ptional/default): NTT Docomo, </w:t>
            </w:r>
            <w:r>
              <w:rPr>
                <w:sz w:val="18"/>
                <w:szCs w:val="18"/>
              </w:rPr>
              <w:t>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6B1F94DC"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p>
          <w:p w14:paraId="20A561C5" w14:textId="5BB7AF0B"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7F1E5AD9" w:rsidR="008B2433" w:rsidRPr="00A43DDB" w:rsidRDefault="008B2433" w:rsidP="00155887">
            <w:pPr>
              <w:pStyle w:val="a3"/>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p>
          <w:p w14:paraId="135237B3" w14:textId="4AD83DD2" w:rsidR="008B2433" w:rsidRPr="00DC169E" w:rsidRDefault="008B2433" w:rsidP="00155887">
            <w:pPr>
              <w:pStyle w:val="a3"/>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a3"/>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4285D3C1" w14:textId="128FC0B5" w:rsidR="008B2433" w:rsidRDefault="008B2433" w:rsidP="00155887">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96B7F97" w14:textId="3A46B07D" w:rsidR="008B2433" w:rsidRPr="00DC169E" w:rsidRDefault="008B2433" w:rsidP="002839B0">
            <w:pPr>
              <w:snapToGrid w:val="0"/>
              <w:rPr>
                <w:sz w:val="18"/>
                <w:szCs w:val="18"/>
              </w:rPr>
            </w:pP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lastRenderedPageBreak/>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2DCD931"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p>
          <w:p w14:paraId="27E76859" w14:textId="3C800335" w:rsidR="008B2433" w:rsidRDefault="008B2433" w:rsidP="002839B0">
            <w:pPr>
              <w:snapToGrid w:val="0"/>
              <w:rPr>
                <w:sz w:val="18"/>
                <w:szCs w:val="18"/>
              </w:rPr>
            </w:pPr>
          </w:p>
          <w:p w14:paraId="68FA5663" w14:textId="2E335279" w:rsidR="002839B0" w:rsidRDefault="008B2433" w:rsidP="002839B0">
            <w:pPr>
              <w:snapToGrid w:val="0"/>
              <w:rPr>
                <w:sz w:val="18"/>
                <w:szCs w:val="18"/>
              </w:rPr>
            </w:pPr>
            <w:r w:rsidRPr="00D41E3B">
              <w:rPr>
                <w:b/>
                <w:sz w:val="18"/>
                <w:szCs w:val="18"/>
              </w:rPr>
              <w:t>Rel-17 update/configuration mechanism (using M&gt;1 or N&gt;1)</w:t>
            </w:r>
            <w:r>
              <w:rPr>
                <w:sz w:val="18"/>
                <w:szCs w:val="18"/>
              </w:rPr>
              <w:t>:</w:t>
            </w:r>
            <w:r w:rsidR="007B0B68">
              <w:rPr>
                <w:sz w:val="18"/>
                <w:szCs w:val="18"/>
              </w:rPr>
              <w:t xml:space="preserve"> vivo</w:t>
            </w:r>
          </w:p>
          <w:p w14:paraId="2971B1EB" w14:textId="6167DF9C" w:rsidR="008B2433" w:rsidRPr="00DC169E" w:rsidRDefault="008B2433" w:rsidP="002839B0">
            <w:pPr>
              <w:snapToGrid w:val="0"/>
              <w:rPr>
                <w:sz w:val="18"/>
                <w:szCs w:val="18"/>
              </w:rPr>
            </w:pP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55633145"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2752C43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383C092B" w:rsidR="009D4516" w:rsidRDefault="009D4516" w:rsidP="00155887">
            <w:pPr>
              <w:pStyle w:val="a3"/>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p>
          <w:p w14:paraId="2C4D9831" w14:textId="15D68C8C" w:rsidR="009D4516" w:rsidRPr="0085672C" w:rsidRDefault="009D4516" w:rsidP="00155887">
            <w:pPr>
              <w:pStyle w:val="a3"/>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17EAA2D" w:rsidR="009D4516" w:rsidRDefault="009D4516" w:rsidP="00155887">
            <w:pPr>
              <w:pStyle w:val="a3"/>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p>
          <w:p w14:paraId="25143A38" w14:textId="62DA9C17" w:rsidR="009D4516" w:rsidRPr="0085672C" w:rsidRDefault="009D4516" w:rsidP="00155887">
            <w:pPr>
              <w:pStyle w:val="a3"/>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5116587C" w14:textId="79440419" w:rsidR="009D4516" w:rsidRPr="00E34788" w:rsidRDefault="009D4516" w:rsidP="009D4516">
            <w:pPr>
              <w:snapToGrid w:val="0"/>
              <w:rPr>
                <w:sz w:val="18"/>
                <w:szCs w:val="20"/>
              </w:rPr>
            </w:pP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6EE65547" w14:textId="50C6943A" w:rsidR="009D4516" w:rsidRDefault="009D4516" w:rsidP="009D4516">
            <w:pPr>
              <w:snapToGrid w:val="0"/>
              <w:rPr>
                <w:sz w:val="18"/>
                <w:szCs w:val="20"/>
              </w:rPr>
            </w:pPr>
            <w:r w:rsidRPr="003813AE">
              <w:rPr>
                <w:b/>
                <w:sz w:val="18"/>
                <w:szCs w:val="20"/>
              </w:rPr>
              <w:t>No</w:t>
            </w:r>
            <w:r>
              <w:rPr>
                <w:sz w:val="18"/>
                <w:szCs w:val="20"/>
              </w:rPr>
              <w:t xml:space="preserve">: </w:t>
            </w:r>
          </w:p>
          <w:p w14:paraId="51412988" w14:textId="542D74CA" w:rsidR="009D4516" w:rsidRPr="0085672C" w:rsidRDefault="009D4516" w:rsidP="009D4516">
            <w:pPr>
              <w:snapToGrid w:val="0"/>
              <w:rPr>
                <w:sz w:val="18"/>
                <w:szCs w:val="20"/>
              </w:rPr>
            </w:pP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a3"/>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377892B5" w:rsidR="009D4516" w:rsidRPr="00DC169E" w:rsidRDefault="009D4516" w:rsidP="00155887">
            <w:pPr>
              <w:pStyle w:val="a3"/>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7CFCEEB5"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a3"/>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a3"/>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afc"/>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a3"/>
              <w:numPr>
                <w:ilvl w:val="0"/>
                <w:numId w:val="38"/>
              </w:numPr>
              <w:snapToGrid w:val="0"/>
              <w:spacing w:after="0" w:line="240" w:lineRule="auto"/>
              <w:jc w:val="both"/>
              <w:rPr>
                <w:sz w:val="20"/>
                <w:szCs w:val="20"/>
              </w:rPr>
            </w:pPr>
            <w:r w:rsidRPr="008C1922">
              <w:rPr>
                <w:sz w:val="20"/>
                <w:szCs w:val="20"/>
              </w:rPr>
              <w:lastRenderedPageBreak/>
              <w:t xml:space="preserve">For DL: CSI-RS resource for CSI, some CSI-RS resource(s) for BM, CSI-RS for tracking, non-UE-dedicated reception on PDSCH and all/subset of CORESETs </w:t>
            </w:r>
          </w:p>
          <w:p w14:paraId="6BA66168" w14:textId="77777777" w:rsidR="00E2693A" w:rsidRDefault="00E2693A" w:rsidP="00155887">
            <w:pPr>
              <w:pStyle w:val="a3"/>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a3"/>
              <w:numPr>
                <w:ilvl w:val="0"/>
                <w:numId w:val="39"/>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a3"/>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a3"/>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a3"/>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a3"/>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a3"/>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a3"/>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2348B7F0"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On the setting of UL PC parameters except for PL-RS (</w:t>
      </w:r>
      <w:del w:id="2" w:author="Eko Onggosanusi" w:date="2021-05-17T22:47:00Z">
        <w:r w:rsidR="00440553" w:rsidDel="00861B41">
          <w:rPr>
            <w:sz w:val="20"/>
            <w:szCs w:val="20"/>
          </w:rPr>
          <w:delText>[</w:delText>
        </w:r>
      </w:del>
      <w:r w:rsidR="00AB232C" w:rsidRPr="002A0A86">
        <w:rPr>
          <w:sz w:val="20"/>
          <w:szCs w:val="20"/>
        </w:rPr>
        <w:t xml:space="preserve">P0, </w:t>
      </w:r>
      <w:del w:id="3" w:author="Eko Onggosanusi" w:date="2021-05-17T22:47:00Z">
        <w:r w:rsidR="00440553" w:rsidDel="00861B41">
          <w:rPr>
            <w:sz w:val="20"/>
            <w:szCs w:val="20"/>
          </w:rPr>
          <w:delText>]</w:delText>
        </w:r>
      </w:del>
      <w:r w:rsidR="00AB232C" w:rsidRPr="002A0A86">
        <w:rPr>
          <w:sz w:val="20"/>
          <w:szCs w:val="20"/>
        </w:rPr>
        <w:t>alpha, closed loop index) for Rel.17 unified TCI framework,</w:t>
      </w:r>
      <w:r w:rsidR="00722442">
        <w:rPr>
          <w:sz w:val="20"/>
          <w:szCs w:val="20"/>
        </w:rPr>
        <w:t xml:space="preserve"> at least for PUSCH and PUCCH,</w:t>
      </w:r>
      <w:r w:rsidR="00AB232C" w:rsidRPr="002A0A86">
        <w:rPr>
          <w:sz w:val="20"/>
          <w:szCs w:val="20"/>
        </w:rPr>
        <w:t xml:space="preserve">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7A4042" w:rsidRPr="002A0A86">
        <w:rPr>
          <w:sz w:val="20"/>
          <w:szCs w:val="20"/>
          <w:lang w:eastAsia="ja-JP"/>
        </w:rPr>
        <w:t>UL TCI state or (if applicable) joint TCI state.</w:t>
      </w:r>
    </w:p>
    <w:p w14:paraId="562C675E" w14:textId="19AA1971" w:rsidR="007A4042" w:rsidRDefault="00D15180" w:rsidP="007A4042">
      <w:pPr>
        <w:numPr>
          <w:ilvl w:val="0"/>
          <w:numId w:val="40"/>
        </w:numPr>
        <w:snapToGrid w:val="0"/>
        <w:jc w:val="both"/>
        <w:rPr>
          <w:sz w:val="20"/>
          <w:szCs w:val="20"/>
          <w:lang w:eastAsia="ja-JP"/>
        </w:rPr>
      </w:pPr>
      <w:r>
        <w:rPr>
          <w:sz w:val="20"/>
          <w:szCs w:val="20"/>
          <w:lang w:eastAsia="ja-JP"/>
        </w:rPr>
        <w:t xml:space="preserve">FFS: </w:t>
      </w:r>
      <w:r w:rsidR="007A4042"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w:t>
      </w:r>
      <w:r>
        <w:rPr>
          <w:sz w:val="20"/>
          <w:szCs w:val="20"/>
          <w:lang w:eastAsia="ja-JP"/>
        </w:rPr>
        <w:t>, and whether it</w:t>
      </w:r>
      <w:r w:rsidR="00CA5BF4" w:rsidRPr="002A0A86">
        <w:rPr>
          <w:sz w:val="20"/>
          <w:szCs w:val="20"/>
          <w:lang w:eastAsia="ja-JP"/>
        </w:rPr>
        <w:t xml:space="preserve"> is</w:t>
      </w:r>
      <w:r w:rsidR="007A4042" w:rsidRPr="002A0A86">
        <w:rPr>
          <w:sz w:val="20"/>
          <w:szCs w:val="20"/>
          <w:lang w:eastAsia="ja-JP"/>
        </w:rPr>
        <w:t xml:space="preserve"> up to RAN2</w:t>
      </w:r>
      <w:r w:rsidR="00FC6EDE" w:rsidRPr="002A0A86">
        <w:rPr>
          <w:sz w:val="20"/>
          <w:szCs w:val="20"/>
          <w:lang w:eastAsia="ja-JP"/>
        </w:rPr>
        <w:t xml:space="preserve"> </w:t>
      </w:r>
    </w:p>
    <w:p w14:paraId="2D9EBF3F" w14:textId="43C907D5" w:rsidR="00780B99" w:rsidRPr="002A0A86" w:rsidRDefault="00780B99" w:rsidP="007A4042">
      <w:pPr>
        <w:numPr>
          <w:ilvl w:val="0"/>
          <w:numId w:val="40"/>
        </w:numPr>
        <w:snapToGrid w:val="0"/>
        <w:jc w:val="both"/>
        <w:rPr>
          <w:sz w:val="20"/>
          <w:szCs w:val="20"/>
          <w:lang w:eastAsia="ja-JP"/>
        </w:rPr>
      </w:pPr>
      <w:r>
        <w:rPr>
          <w:sz w:val="20"/>
          <w:szCs w:val="20"/>
          <w:lang w:eastAsia="ja-JP"/>
        </w:rPr>
        <w:t>FFS: The setting for SRS</w:t>
      </w:r>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37C533E7"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36513734" w:rsidR="00197660" w:rsidRPr="002A0A86" w:rsidRDefault="00D15180" w:rsidP="00AF29F5">
      <w:pPr>
        <w:numPr>
          <w:ilvl w:val="0"/>
          <w:numId w:val="40"/>
        </w:numPr>
        <w:snapToGrid w:val="0"/>
        <w:jc w:val="both"/>
        <w:rPr>
          <w:sz w:val="20"/>
          <w:szCs w:val="20"/>
          <w:lang w:eastAsia="ja-JP"/>
        </w:rPr>
      </w:pPr>
      <w:r>
        <w:rPr>
          <w:sz w:val="20"/>
          <w:szCs w:val="20"/>
          <w:lang w:eastAsia="ja-JP"/>
        </w:rPr>
        <w:t xml:space="preserve">FFS: </w:t>
      </w:r>
      <w:r w:rsidR="00197660" w:rsidRPr="002A0A86">
        <w:rPr>
          <w:sz w:val="20"/>
          <w:szCs w:val="20"/>
          <w:lang w:eastAsia="ja-JP"/>
        </w:rPr>
        <w:t>Whether it i</w:t>
      </w:r>
      <w:r w:rsidR="00D06C40" w:rsidRPr="002A0A86">
        <w:rPr>
          <w:sz w:val="20"/>
          <w:szCs w:val="20"/>
          <w:lang w:eastAsia="ja-JP"/>
        </w:rPr>
        <w:t xml:space="preserve">s ‘included in’ or ‘associated </w:t>
      </w:r>
      <w:r w:rsidR="00197660"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w:t>
      </w:r>
      <w:r>
        <w:rPr>
          <w:sz w:val="20"/>
          <w:szCs w:val="20"/>
          <w:lang w:eastAsia="ja-JP"/>
        </w:rPr>
        <w:t>, and whether it</w:t>
      </w:r>
      <w:r w:rsidR="0047614C" w:rsidRPr="002A0A86">
        <w:rPr>
          <w:sz w:val="20"/>
          <w:szCs w:val="20"/>
          <w:lang w:eastAsia="ja-JP"/>
        </w:rPr>
        <w:t xml:space="preserve"> </w:t>
      </w:r>
      <w:r w:rsidR="00197660" w:rsidRPr="002A0A86">
        <w:rPr>
          <w:sz w:val="20"/>
          <w:szCs w:val="20"/>
          <w:lang w:eastAsia="ja-JP"/>
        </w:rPr>
        <w:t>is up to RAN2</w:t>
      </w:r>
    </w:p>
    <w:p w14:paraId="03C34B17" w14:textId="453C9AF3"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1DEF9FEF" w14:textId="600F4CBF" w:rsidR="00ED1404" w:rsidRPr="00A245B9" w:rsidRDefault="00922B38" w:rsidP="00ED1404">
      <w:pPr>
        <w:pStyle w:val="a3"/>
        <w:numPr>
          <w:ilvl w:val="1"/>
          <w:numId w:val="49"/>
        </w:numPr>
        <w:snapToGrid w:val="0"/>
        <w:spacing w:after="0" w:line="240" w:lineRule="auto"/>
        <w:rPr>
          <w:rFonts w:eastAsia="Yu Mincho"/>
          <w:szCs w:val="20"/>
          <w:lang w:eastAsia="ja-JP"/>
        </w:rPr>
      </w:pPr>
      <w:r w:rsidRPr="00A245B9" w:rsidDel="00922B38">
        <w:rPr>
          <w:rFonts w:eastAsia="Batang"/>
          <w:sz w:val="20"/>
          <w:szCs w:val="20"/>
          <w:lang w:val="en-GB"/>
        </w:rPr>
        <w:t xml:space="preserve"> </w:t>
      </w:r>
      <w:r w:rsidR="00ED1404"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1548FC">
        <w:rPr>
          <w:b/>
          <w:sz w:val="20"/>
          <w:szCs w:val="20"/>
          <w:u w:val="single"/>
        </w:rPr>
        <w:t>Proposal 1.3B:</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287F92">
      <w:pPr>
        <w:pStyle w:val="a3"/>
        <w:numPr>
          <w:ilvl w:val="0"/>
          <w:numId w:val="60"/>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763E4EA4" w:rsidR="00CE6C1A" w:rsidRPr="00CE6C1A" w:rsidRDefault="00630A4E" w:rsidP="00CE6C1A">
      <w:pPr>
        <w:pStyle w:val="a3"/>
        <w:numPr>
          <w:ilvl w:val="0"/>
          <w:numId w:val="60"/>
        </w:numPr>
        <w:snapToGrid w:val="0"/>
        <w:spacing w:after="0" w:line="240" w:lineRule="auto"/>
        <w:jc w:val="both"/>
        <w:rPr>
          <w:b/>
          <w:sz w:val="20"/>
          <w:szCs w:val="20"/>
          <w:u w:val="single"/>
        </w:rPr>
      </w:pPr>
      <w:r>
        <w:rPr>
          <w:sz w:val="20"/>
          <w:szCs w:val="20"/>
          <w:lang w:eastAsia="ja-JP"/>
        </w:rPr>
        <w:t>The following rule</w:t>
      </w:r>
      <w:r w:rsidR="00CE6C1A">
        <w:rPr>
          <w:sz w:val="20"/>
          <w:szCs w:val="20"/>
          <w:lang w:eastAsia="ja-JP"/>
        </w:rPr>
        <w:t>s</w:t>
      </w:r>
      <w:r>
        <w:rPr>
          <w:sz w:val="20"/>
          <w:szCs w:val="20"/>
          <w:lang w:eastAsia="ja-JP"/>
        </w:rPr>
        <w:t xml:space="preserve"> </w:t>
      </w:r>
      <w:r w:rsidR="00CE6C1A">
        <w:rPr>
          <w:sz w:val="20"/>
          <w:szCs w:val="20"/>
          <w:lang w:eastAsia="ja-JP"/>
        </w:rPr>
        <w:t>can be</w:t>
      </w:r>
      <w:r>
        <w:rPr>
          <w:sz w:val="20"/>
          <w:szCs w:val="20"/>
          <w:lang w:eastAsia="ja-JP"/>
        </w:rPr>
        <w:t xml:space="preserve"> used: </w:t>
      </w:r>
    </w:p>
    <w:p w14:paraId="1B7E1042" w14:textId="4351A016" w:rsidR="00380C5F" w:rsidRPr="00550C75" w:rsidRDefault="00550C75" w:rsidP="00CE6C1A">
      <w:pPr>
        <w:pStyle w:val="a3"/>
        <w:numPr>
          <w:ilvl w:val="1"/>
          <w:numId w:val="60"/>
        </w:numPr>
        <w:snapToGrid w:val="0"/>
        <w:spacing w:after="0" w:line="240" w:lineRule="auto"/>
        <w:jc w:val="both"/>
        <w:rPr>
          <w:b/>
          <w:sz w:val="20"/>
          <w:szCs w:val="20"/>
          <w:u w:val="single"/>
        </w:rPr>
      </w:pPr>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520E5198" w:rsidR="00550C75" w:rsidRPr="00085214" w:rsidRDefault="00922B38" w:rsidP="00CE6C1A">
      <w:pPr>
        <w:pStyle w:val="a3"/>
        <w:numPr>
          <w:ilvl w:val="1"/>
          <w:numId w:val="60"/>
        </w:numPr>
        <w:snapToGrid w:val="0"/>
        <w:spacing w:after="0" w:line="240" w:lineRule="auto"/>
        <w:jc w:val="both"/>
        <w:rPr>
          <w:b/>
          <w:sz w:val="20"/>
          <w:szCs w:val="20"/>
          <w:u w:val="single"/>
        </w:rPr>
      </w:pPr>
      <w:del w:id="4" w:author="Eko Onggosanusi" w:date="2021-05-17T23:02:00Z">
        <w:r w:rsidDel="00443114">
          <w:rPr>
            <w:sz w:val="20"/>
            <w:szCs w:val="20"/>
          </w:rPr>
          <w:delText>[</w:delText>
        </w:r>
      </w:del>
      <w:r w:rsidR="00550C75" w:rsidRPr="00085214">
        <w:rPr>
          <w:sz w:val="20"/>
          <w:szCs w:val="20"/>
        </w:rPr>
        <w:t>The QCL-Type A TRS and, if any, QCL-Type D CSI-RS with higher-layer parameter ‘trs-Info’ configured, with different CSI-RS resources</w:t>
      </w:r>
      <w:del w:id="5" w:author="Eko Onggosanusi" w:date="2021-05-17T23:02:00Z">
        <w:r w:rsidDel="00443114">
          <w:rPr>
            <w:sz w:val="20"/>
            <w:szCs w:val="20"/>
          </w:rPr>
          <w:delText>]</w:delText>
        </w:r>
      </w:del>
    </w:p>
    <w:p w14:paraId="39B8F041" w14:textId="06E5C655" w:rsidR="006F0B50" w:rsidRPr="00240463" w:rsidRDefault="006F0B50" w:rsidP="00287F92">
      <w:pPr>
        <w:pStyle w:val="a3"/>
        <w:numPr>
          <w:ilvl w:val="0"/>
          <w:numId w:val="60"/>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ED1404">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a3"/>
        <w:numPr>
          <w:ilvl w:val="1"/>
          <w:numId w:val="45"/>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ED1404">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ED1404">
      <w:pPr>
        <w:pStyle w:val="a3"/>
        <w:numPr>
          <w:ilvl w:val="0"/>
          <w:numId w:val="45"/>
        </w:numPr>
        <w:snapToGrid w:val="0"/>
        <w:spacing w:after="0" w:line="240" w:lineRule="auto"/>
        <w:rPr>
          <w:sz w:val="20"/>
          <w:szCs w:val="20"/>
        </w:rPr>
      </w:pPr>
      <w:r>
        <w:rPr>
          <w:sz w:val="20"/>
          <w:szCs w:val="20"/>
        </w:rPr>
        <w:t>Note: This does not imply that DL and UL TCI state pools are separate or shared</w:t>
      </w:r>
      <w:ins w:id="6" w:author="Eko Onggosanusi" w:date="2021-05-17T22:51:00Z">
        <w:r w:rsidR="00861B41">
          <w:rPr>
            <w:sz w:val="20"/>
            <w:szCs w:val="20"/>
          </w:rPr>
          <w:t xml:space="preserve"> for separate DL/UL TCI</w:t>
        </w:r>
      </w:ins>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385AEFB9" w:rsidR="00ED1404" w:rsidRPr="00A245B9" w:rsidRDefault="00ED1404" w:rsidP="00ED1404">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del w:id="7" w:author="Eko Onggosanusi" w:date="2021-05-17T22:52:00Z">
        <w:r w:rsidR="00922B38" w:rsidDel="006412B1">
          <w:rPr>
            <w:sz w:val="20"/>
            <w:szCs w:val="20"/>
          </w:rPr>
          <w:delText xml:space="preserve">active </w:delText>
        </w:r>
      </w:del>
      <w:ins w:id="8" w:author="Eko Onggosanusi" w:date="2021-05-17T22:52:00Z">
        <w:r w:rsidR="006412B1">
          <w:rPr>
            <w:sz w:val="20"/>
            <w:szCs w:val="20"/>
          </w:rPr>
          <w:t xml:space="preserve">indicated </w:t>
        </w:r>
      </w:ins>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2EA2173E" w14:textId="5EF0DACF" w:rsidR="001F3AA2" w:rsidDel="005C60A4" w:rsidRDefault="001F3AA2" w:rsidP="00ED1404">
      <w:pPr>
        <w:pStyle w:val="a3"/>
        <w:numPr>
          <w:ilvl w:val="1"/>
          <w:numId w:val="46"/>
        </w:numPr>
        <w:autoSpaceDN w:val="0"/>
        <w:snapToGrid w:val="0"/>
        <w:spacing w:after="0" w:line="240" w:lineRule="auto"/>
        <w:jc w:val="both"/>
        <w:rPr>
          <w:del w:id="9" w:author="Eko Onggosanusi" w:date="2021-05-17T22:55:00Z"/>
          <w:sz w:val="20"/>
          <w:szCs w:val="20"/>
        </w:rPr>
      </w:pPr>
      <w:del w:id="10" w:author="Eko Onggosanusi" w:date="2021-05-17T22:55:00Z">
        <w:r w:rsidDel="005C60A4">
          <w:rPr>
            <w:sz w:val="20"/>
            <w:szCs w:val="20"/>
          </w:rPr>
          <w:delText xml:space="preserve">For M&gt;1, </w:delText>
        </w:r>
        <w:r w:rsidR="008D0522" w:rsidDel="005C60A4">
          <w:rPr>
            <w:sz w:val="20"/>
            <w:szCs w:val="20"/>
          </w:rPr>
          <w:delText xml:space="preserve">if supported, </w:delText>
        </w:r>
        <w:r w:rsidDel="005C60A4">
          <w:rPr>
            <w:sz w:val="20"/>
            <w:szCs w:val="20"/>
          </w:rPr>
          <w:delText xml:space="preserve">subset of </w:delText>
        </w:r>
        <w:r w:rsidR="008C26ED" w:rsidRPr="00A245B9" w:rsidDel="005C60A4">
          <w:rPr>
            <w:sz w:val="20"/>
            <w:szCs w:val="20"/>
          </w:rPr>
          <w:delText>UE-dedicated</w:delText>
        </w:r>
        <w:r w:rsidR="008C26ED" w:rsidDel="005C60A4">
          <w:rPr>
            <w:sz w:val="20"/>
            <w:szCs w:val="20"/>
          </w:rPr>
          <w:delText xml:space="preserve"> </w:delText>
        </w:r>
        <w:r w:rsidDel="005C60A4">
          <w:rPr>
            <w:sz w:val="20"/>
            <w:szCs w:val="20"/>
          </w:rPr>
          <w:delText>CORESETs</w:delText>
        </w:r>
      </w:del>
    </w:p>
    <w:p w14:paraId="066A6201" w14:textId="59861A76" w:rsidR="001F3AA2" w:rsidRPr="00A245B9" w:rsidDel="005C60A4" w:rsidRDefault="001F3AA2" w:rsidP="00ED1404">
      <w:pPr>
        <w:pStyle w:val="a3"/>
        <w:numPr>
          <w:ilvl w:val="1"/>
          <w:numId w:val="46"/>
        </w:numPr>
        <w:autoSpaceDN w:val="0"/>
        <w:snapToGrid w:val="0"/>
        <w:spacing w:after="0" w:line="240" w:lineRule="auto"/>
        <w:jc w:val="both"/>
        <w:rPr>
          <w:del w:id="11" w:author="Eko Onggosanusi" w:date="2021-05-17T22:55:00Z"/>
          <w:sz w:val="20"/>
          <w:szCs w:val="20"/>
        </w:rPr>
      </w:pPr>
      <w:del w:id="12" w:author="Eko Onggosanusi" w:date="2021-05-17T22:55:00Z">
        <w:r w:rsidDel="005C60A4">
          <w:rPr>
            <w:sz w:val="20"/>
            <w:szCs w:val="20"/>
          </w:rPr>
          <w:delText xml:space="preserve">For N&gt;1, </w:delText>
        </w:r>
        <w:r w:rsidR="008D0522" w:rsidDel="005C60A4">
          <w:rPr>
            <w:sz w:val="20"/>
            <w:szCs w:val="20"/>
          </w:rPr>
          <w:delText xml:space="preserve">if supported, </w:delText>
        </w:r>
        <w:r w:rsidDel="005C60A4">
          <w:rPr>
            <w:sz w:val="20"/>
            <w:szCs w:val="20"/>
          </w:rPr>
          <w:delText xml:space="preserve">subset of </w:delText>
        </w:r>
        <w:r w:rsidR="008C26ED" w:rsidRPr="00A245B9" w:rsidDel="005C60A4">
          <w:rPr>
            <w:sz w:val="20"/>
            <w:szCs w:val="20"/>
          </w:rPr>
          <w:delText>UE-dedicated</w:delText>
        </w:r>
        <w:r w:rsidR="008C26ED" w:rsidDel="005C60A4">
          <w:rPr>
            <w:sz w:val="20"/>
            <w:szCs w:val="20"/>
          </w:rPr>
          <w:delText xml:space="preserve"> </w:delText>
        </w:r>
        <w:r w:rsidDel="005C60A4">
          <w:rPr>
            <w:sz w:val="20"/>
            <w:szCs w:val="20"/>
          </w:rPr>
          <w:delText>PUCCH</w:delText>
        </w:r>
        <w:r w:rsidR="005E1478" w:rsidDel="005C60A4">
          <w:rPr>
            <w:sz w:val="20"/>
            <w:szCs w:val="20"/>
          </w:rPr>
          <w:delText xml:space="preserve"> resource</w:delText>
        </w:r>
        <w:r w:rsidDel="005C60A4">
          <w:rPr>
            <w:sz w:val="20"/>
            <w:szCs w:val="20"/>
          </w:rPr>
          <w:delText>s</w:delText>
        </w:r>
      </w:del>
    </w:p>
    <w:p w14:paraId="0F6F8A66" w14:textId="05067E09" w:rsidR="00ED1404" w:rsidRPr="001F3AA2" w:rsidRDefault="00ED1404" w:rsidP="001F3AA2">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del w:id="13" w:author="Eko Onggosanusi" w:date="2021-05-17T22:52:00Z">
        <w:r w:rsidR="00922B38" w:rsidDel="006412B1">
          <w:rPr>
            <w:sz w:val="20"/>
            <w:szCs w:val="20"/>
          </w:rPr>
          <w:delText xml:space="preserve">active </w:delText>
        </w:r>
      </w:del>
      <w:ins w:id="14" w:author="Eko Onggosanusi" w:date="2021-05-17T22:52:00Z">
        <w:r w:rsidR="006412B1">
          <w:rPr>
            <w:sz w:val="20"/>
            <w:szCs w:val="20"/>
          </w:rPr>
          <w:t xml:space="preserve">indicated </w:t>
        </w:r>
      </w:ins>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A6DEA78" w14:textId="79D64AEB" w:rsidR="00ED1404" w:rsidRPr="00A245B9" w:rsidRDefault="00ED1404" w:rsidP="00ED1404">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35C8AB4D" w14:textId="2EB35A32" w:rsidR="00ED1404" w:rsidRPr="00922B38" w:rsidRDefault="00ED1404" w:rsidP="00ED1404">
      <w:pPr>
        <w:pStyle w:val="a3"/>
        <w:numPr>
          <w:ilvl w:val="0"/>
          <w:numId w:val="47"/>
        </w:numPr>
        <w:snapToGrid w:val="0"/>
        <w:spacing w:after="0" w:line="240" w:lineRule="auto"/>
        <w:rPr>
          <w:sz w:val="20"/>
          <w:szCs w:val="20"/>
        </w:rPr>
      </w:pPr>
      <w:r w:rsidRPr="00922B38">
        <w:rPr>
          <w:sz w:val="20"/>
          <w:szCs w:val="20"/>
        </w:rPr>
        <w:t xml:space="preserve">Any DL RS or DL physical channel that does not share the same </w:t>
      </w:r>
      <w:ins w:id="15" w:author="Eko Onggosanusi" w:date="2021-05-17T22:55:00Z">
        <w:r w:rsidR="005826A3">
          <w:rPr>
            <w:sz w:val="20"/>
            <w:szCs w:val="20"/>
          </w:rPr>
          <w:t xml:space="preserve">indicated </w:t>
        </w:r>
      </w:ins>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E607B2B" w14:textId="0BF4EE27" w:rsidR="00ED1404" w:rsidRPr="00922B38" w:rsidRDefault="00ED1404" w:rsidP="00ED1404">
      <w:pPr>
        <w:pStyle w:val="a3"/>
        <w:numPr>
          <w:ilvl w:val="0"/>
          <w:numId w:val="47"/>
        </w:numPr>
        <w:snapToGrid w:val="0"/>
        <w:spacing w:after="0" w:line="240" w:lineRule="auto"/>
        <w:rPr>
          <w:sz w:val="20"/>
          <w:szCs w:val="20"/>
        </w:rPr>
      </w:pPr>
      <w:r w:rsidRPr="00922B38">
        <w:rPr>
          <w:rFonts w:eastAsia="Batang"/>
          <w:sz w:val="20"/>
          <w:szCs w:val="20"/>
          <w:lang w:eastAsia="zh-CN"/>
        </w:rPr>
        <w:t xml:space="preserve">Any </w:t>
      </w:r>
      <w:r w:rsidRPr="00922B38">
        <w:rPr>
          <w:sz w:val="20"/>
          <w:szCs w:val="20"/>
        </w:rPr>
        <w:t xml:space="preserve">UL RS or UL physical channel that does not share the same </w:t>
      </w:r>
      <w:ins w:id="16" w:author="Eko Onggosanusi" w:date="2021-05-17T22:55:00Z">
        <w:r w:rsidR="005826A3">
          <w:rPr>
            <w:sz w:val="20"/>
            <w:szCs w:val="20"/>
          </w:rPr>
          <w:t xml:space="preserve">indicated </w:t>
        </w:r>
      </w:ins>
      <w:r w:rsidRPr="00922B38">
        <w:rPr>
          <w:sz w:val="20"/>
          <w:szCs w:val="20"/>
        </w:rPr>
        <w:t>Rel-17 TCI state</w:t>
      </w:r>
      <w:r w:rsidRPr="00922B38">
        <w:rPr>
          <w:rFonts w:eastAsia="Batang"/>
          <w:sz w:val="20"/>
          <w:szCs w:val="20"/>
          <w:lang w:val="en-GB" w:eastAsia="zh-CN"/>
        </w:rPr>
        <w:t xml:space="preserve"> dynamic-grant/configured-grant based PUSCH, all or subset of dedicated PUCCH resources in a CC,</w:t>
      </w:r>
      <w:r w:rsidRPr="00922B38">
        <w:rPr>
          <w:sz w:val="20"/>
          <w:szCs w:val="20"/>
        </w:rPr>
        <w:t xml:space="preserve"> </w:t>
      </w:r>
      <w:r w:rsidR="00660398" w:rsidRPr="00922B38">
        <w:rPr>
          <w:rFonts w:eastAsia="Batang"/>
          <w:sz w:val="20"/>
          <w:szCs w:val="20"/>
          <w:lang w:val="en-GB" w:eastAsia="zh-CN"/>
        </w:rPr>
        <w:t>but can be configured as a target signal/channel of a Rel-17 UL TCI (hence the Rel-17 UL TCI state pool)</w:t>
      </w:r>
    </w:p>
    <w:p w14:paraId="0662046E" w14:textId="77777777" w:rsidR="00ED1404" w:rsidRPr="00A245B9" w:rsidRDefault="00ED1404" w:rsidP="00ED1404">
      <w:pPr>
        <w:snapToGrid w:val="0"/>
        <w:rPr>
          <w:sz w:val="20"/>
          <w:szCs w:val="20"/>
          <w:lang w:eastAsia="zh-CN"/>
        </w:rPr>
      </w:pPr>
      <w:r w:rsidRPr="00A245B9">
        <w:rPr>
          <w:sz w:val="20"/>
          <w:szCs w:val="20"/>
          <w:lang w:eastAsia="zh-CN"/>
        </w:rPr>
        <w:lastRenderedPageBreak/>
        <w:t>Discuss and down-select in RAN1#105-e between the following two alternatives:</w:t>
      </w:r>
    </w:p>
    <w:p w14:paraId="7950A156" w14:textId="20653F7D"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ins w:id="17" w:author="Eko Onggosanusi" w:date="2021-05-17T22:53:00Z">
        <w:r w:rsidR="0002516C">
          <w:rPr>
            <w:sz w:val="20"/>
            <w:szCs w:val="20"/>
          </w:rPr>
          <w:t xml:space="preserve">and UL spatial relation </w:t>
        </w:r>
      </w:ins>
      <w:r w:rsidRPr="00A245B9">
        <w:rPr>
          <w:sz w:val="20"/>
          <w:szCs w:val="20"/>
        </w:rPr>
        <w:t>update signaling/configuration mechanism(s) are reused to update/configure the Rel-17 TCI state</w:t>
      </w:r>
      <w:ins w:id="18" w:author="Eko Onggosanusi" w:date="2021-05-17T22:53:00Z">
        <w:r w:rsidR="0002516C" w:rsidRPr="0002516C">
          <w:rPr>
            <w:sz w:val="20"/>
            <w:szCs w:val="20"/>
          </w:rPr>
          <w:t xml:space="preserve"> </w:t>
        </w:r>
        <w:r w:rsidR="0002516C">
          <w:rPr>
            <w:sz w:val="20"/>
            <w:szCs w:val="20"/>
          </w:rPr>
          <w:t xml:space="preserve">and UL spatial relation, respectively </w:t>
        </w:r>
      </w:ins>
    </w:p>
    <w:p w14:paraId="254A54FC" w14:textId="4DA4EB15"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25A0F14F" w:rsidR="00416EB5" w:rsidRDefault="00E554B9" w:rsidP="00F35F5D">
      <w:pPr>
        <w:snapToGrid w:val="0"/>
        <w:jc w:val="both"/>
        <w:rPr>
          <w:sz w:val="20"/>
          <w:szCs w:val="20"/>
        </w:rPr>
      </w:pPr>
      <w:r>
        <w:rPr>
          <w:sz w:val="20"/>
          <w:szCs w:val="20"/>
        </w:rPr>
        <w:t xml:space="preserve">Note: This does not imply that DL and UL TCI state pools are separate or shared </w:t>
      </w:r>
      <w:ins w:id="19" w:author="Eko Onggosanusi" w:date="2021-05-17T22:51:00Z">
        <w:r w:rsidR="006412B1">
          <w:rPr>
            <w:sz w:val="20"/>
            <w:szCs w:val="20"/>
          </w:rPr>
          <w:t xml:space="preserve">for separate DL/UL TCI </w:t>
        </w:r>
      </w:ins>
      <w:r>
        <w:rPr>
          <w:sz w:val="20"/>
          <w:szCs w:val="20"/>
        </w:rPr>
        <w:t>(this issue is still TBD)</w:t>
      </w:r>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0BF346FB"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for DL QCL Type-D reference for UE-dedicated reception on PDSCH and all/subset of CORESETs:</w:t>
      </w:r>
    </w:p>
    <w:p w14:paraId="0DDF83B4" w14:textId="172B8801" w:rsidR="006B19C0" w:rsidRPr="00507538" w:rsidRDefault="006B19C0" w:rsidP="00D348E9">
      <w:pPr>
        <w:pStyle w:val="a3"/>
        <w:numPr>
          <w:ilvl w:val="0"/>
          <w:numId w:val="50"/>
        </w:numPr>
        <w:snapToGrid w:val="0"/>
        <w:spacing w:after="0" w:line="240" w:lineRule="auto"/>
        <w:jc w:val="both"/>
        <w:rPr>
          <w:sz w:val="20"/>
          <w:szCs w:val="20"/>
        </w:rPr>
      </w:pPr>
      <w:r w:rsidRPr="00507538">
        <w:rPr>
          <w:sz w:val="20"/>
          <w:szCs w:val="20"/>
        </w:rPr>
        <w:t>SSB</w:t>
      </w:r>
    </w:p>
    <w:p w14:paraId="7C0D5DB6" w14:textId="2C2B4016" w:rsidR="006B19C0" w:rsidRDefault="005D6BAD" w:rsidP="00D348E9">
      <w:pPr>
        <w:pStyle w:val="a3"/>
        <w:numPr>
          <w:ilvl w:val="0"/>
          <w:numId w:val="50"/>
        </w:numPr>
        <w:snapToGrid w:val="0"/>
        <w:spacing w:after="0" w:line="240" w:lineRule="auto"/>
        <w:jc w:val="both"/>
        <w:rPr>
          <w:sz w:val="20"/>
          <w:szCs w:val="20"/>
        </w:rPr>
      </w:pPr>
      <w:r>
        <w:rPr>
          <w:sz w:val="20"/>
          <w:szCs w:val="20"/>
        </w:rPr>
        <w:t>[</w:t>
      </w:r>
      <w:r w:rsidR="006B19C0">
        <w:rPr>
          <w:sz w:val="20"/>
          <w:szCs w:val="20"/>
        </w:rPr>
        <w:t>SRS for BM</w:t>
      </w:r>
      <w:r>
        <w:rPr>
          <w:sz w:val="20"/>
          <w:szCs w:val="20"/>
        </w:rPr>
        <w:t>]</w:t>
      </w:r>
    </w:p>
    <w:p w14:paraId="6659735A" w14:textId="2EDAAF4A" w:rsidR="006B19C0" w:rsidRDefault="005D6BAD" w:rsidP="00D348E9">
      <w:pPr>
        <w:pStyle w:val="a3"/>
        <w:numPr>
          <w:ilvl w:val="0"/>
          <w:numId w:val="50"/>
        </w:numPr>
        <w:snapToGrid w:val="0"/>
        <w:spacing w:after="0" w:line="240" w:lineRule="auto"/>
        <w:jc w:val="both"/>
        <w:rPr>
          <w:sz w:val="20"/>
          <w:szCs w:val="20"/>
        </w:rPr>
      </w:pPr>
      <w:r>
        <w:rPr>
          <w:sz w:val="20"/>
          <w:szCs w:val="20"/>
        </w:rPr>
        <w:t>[</w:t>
      </w:r>
      <w:r w:rsidR="006B19C0">
        <w:rPr>
          <w:sz w:val="20"/>
          <w:szCs w:val="20"/>
        </w:rPr>
        <w:t>CSI-RS for CSI</w:t>
      </w:r>
      <w:r>
        <w:rPr>
          <w:sz w:val="20"/>
          <w:szCs w:val="20"/>
        </w:rPr>
        <w:t>]</w:t>
      </w:r>
    </w:p>
    <w:p w14:paraId="34D02FF4" w14:textId="77777777" w:rsidR="00481FF8" w:rsidRPr="006B19C0" w:rsidRDefault="00481FF8" w:rsidP="00481FF8">
      <w:pPr>
        <w:pStyle w:val="a3"/>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c"/>
        <w:jc w:val="center"/>
      </w:pPr>
      <w:r>
        <w:t>Table 2</w:t>
      </w:r>
      <w:r w:rsidR="00D75400">
        <w:t xml:space="preserve"> Additional inputs: issue 1</w:t>
      </w:r>
    </w:p>
    <w:tbl>
      <w:tblPr>
        <w:tblW w:w="10252"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等线"/>
                <w:b/>
                <w:color w:val="3333FF"/>
                <w:sz w:val="18"/>
                <w:szCs w:val="18"/>
                <w:lang w:eastAsia="zh-CN"/>
              </w:rPr>
              <w:t>2) Share your inputs on the above FL proposals</w:t>
            </w:r>
          </w:p>
        </w:tc>
      </w:tr>
      <w:tr w:rsidR="003F0BFA" w14:paraId="7CC49A39"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等线"/>
                <w:sz w:val="18"/>
                <w:szCs w:val="18"/>
                <w:lang w:eastAsia="zh-CN"/>
              </w:rPr>
            </w:pPr>
            <w:r>
              <w:rPr>
                <w:rFonts w:eastAsia="等线"/>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a3"/>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lastRenderedPageBreak/>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BB37B9">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宋体"/>
                <w:sz w:val="18"/>
                <w:szCs w:val="18"/>
                <w:lang w:eastAsia="zh-CN"/>
              </w:rPr>
            </w:pPr>
            <w:r>
              <w:rPr>
                <w:rFonts w:eastAsia="宋体"/>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Proposal 1.1: OK. Also OK with Mediatek’s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rsidTr="00BB37B9">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宋体"/>
                <w:sz w:val="18"/>
                <w:szCs w:val="18"/>
                <w:lang w:eastAsia="zh-CN"/>
              </w:rPr>
            </w:pPr>
            <w:r>
              <w:rPr>
                <w:rFonts w:eastAsia="宋体"/>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宋体"/>
                <w:sz w:val="18"/>
                <w:szCs w:val="18"/>
                <w:lang w:eastAsia="zh-CN"/>
              </w:rPr>
            </w:pPr>
            <w:r>
              <w:rPr>
                <w:rFonts w:eastAsia="宋体"/>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宋体"/>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宋体"/>
                <w:sz w:val="18"/>
                <w:szCs w:val="18"/>
                <w:lang w:eastAsia="zh-CN"/>
              </w:rPr>
            </w:pPr>
            <w:r>
              <w:rPr>
                <w:rFonts w:eastAsia="宋体"/>
                <w:sz w:val="18"/>
                <w:szCs w:val="18"/>
                <w:lang w:eastAsia="zh-CN"/>
              </w:rPr>
              <w:t>[Mod:</w:t>
            </w:r>
            <w:r w:rsidR="00972056">
              <w:rPr>
                <w:rFonts w:eastAsia="宋体"/>
                <w:sz w:val="18"/>
                <w:szCs w:val="18"/>
                <w:lang w:eastAsia="zh-CN"/>
              </w:rPr>
              <w:t xml:space="preserve"> T</w:t>
            </w:r>
            <w:r>
              <w:rPr>
                <w:rFonts w:eastAsia="宋体"/>
                <w:sz w:val="18"/>
                <w:szCs w:val="18"/>
                <w:lang w:eastAsia="zh-CN"/>
              </w:rPr>
              <w:t>he current wording should be ok. We do not touch the RRC vs MAC CE issue here. It is left to RAN2 (an LS will be sent)</w:t>
            </w:r>
            <w:r w:rsidR="00D26677">
              <w:rPr>
                <w:rFonts w:eastAsia="宋体"/>
                <w:sz w:val="18"/>
                <w:szCs w:val="18"/>
                <w:lang w:eastAsia="zh-CN"/>
              </w:rPr>
              <w:t xml:space="preserve">. </w:t>
            </w:r>
            <w:r w:rsidR="00972056">
              <w:rPr>
                <w:rFonts w:eastAsia="宋体"/>
                <w:sz w:val="18"/>
                <w:szCs w:val="18"/>
                <w:lang w:eastAsia="zh-CN"/>
              </w:rPr>
              <w:t>But t</w:t>
            </w:r>
            <w:r w:rsidR="00D26677">
              <w:rPr>
                <w:rFonts w:eastAsia="宋体"/>
                <w:sz w:val="18"/>
                <w:szCs w:val="18"/>
                <w:lang w:eastAsia="zh-CN"/>
              </w:rPr>
              <w:t>o accommodate your input, I have removed “either” and that should be enough</w:t>
            </w:r>
            <w:r>
              <w:rPr>
                <w:rFonts w:eastAsia="宋体"/>
                <w:sz w:val="18"/>
                <w:szCs w:val="18"/>
                <w:lang w:eastAsia="zh-CN"/>
              </w:rPr>
              <w:t>]</w:t>
            </w:r>
          </w:p>
          <w:p w14:paraId="7770A438" w14:textId="77777777" w:rsidR="0029732F" w:rsidRDefault="0029732F" w:rsidP="00D64C1D">
            <w:pPr>
              <w:snapToGrid w:val="0"/>
              <w:rPr>
                <w:rFonts w:eastAsia="宋体"/>
                <w:sz w:val="18"/>
                <w:szCs w:val="18"/>
                <w:lang w:eastAsia="zh-CN"/>
              </w:rPr>
            </w:pPr>
          </w:p>
          <w:p w14:paraId="67CC5A4F" w14:textId="0A4C74F5" w:rsidR="00E46362" w:rsidRDefault="00D05B49" w:rsidP="00D64C1D">
            <w:pPr>
              <w:snapToGrid w:val="0"/>
              <w:rPr>
                <w:rFonts w:eastAsia="宋体"/>
                <w:sz w:val="18"/>
                <w:szCs w:val="18"/>
                <w:lang w:eastAsia="zh-CN"/>
              </w:rPr>
            </w:pPr>
            <w:r>
              <w:rPr>
                <w:rFonts w:eastAsia="宋体"/>
                <w:sz w:val="18"/>
                <w:szCs w:val="18"/>
                <w:lang w:eastAsia="zh-CN"/>
              </w:rPr>
              <w:t>For Proposal 1.2, same wording suggestion</w:t>
            </w:r>
          </w:p>
          <w:p w14:paraId="10F139F5" w14:textId="77777777" w:rsidR="00D05B49" w:rsidRDefault="00D05B49" w:rsidP="00D64C1D">
            <w:pPr>
              <w:snapToGrid w:val="0"/>
              <w:rPr>
                <w:rFonts w:eastAsia="宋体"/>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宋体"/>
                <w:sz w:val="18"/>
                <w:szCs w:val="18"/>
                <w:lang w:eastAsia="zh-CN"/>
              </w:rPr>
            </w:pPr>
            <w:r>
              <w:rPr>
                <w:rFonts w:eastAsia="宋体"/>
                <w:sz w:val="18"/>
                <w:szCs w:val="18"/>
                <w:lang w:eastAsia="zh-CN"/>
              </w:rPr>
              <w:t>[Mod: Please see above]</w:t>
            </w:r>
          </w:p>
          <w:p w14:paraId="391F5689" w14:textId="77777777" w:rsidR="00501E65" w:rsidRDefault="00501E65" w:rsidP="00D64C1D">
            <w:pPr>
              <w:snapToGrid w:val="0"/>
              <w:rPr>
                <w:rFonts w:eastAsia="宋体"/>
                <w:sz w:val="18"/>
                <w:szCs w:val="18"/>
                <w:lang w:eastAsia="zh-CN"/>
              </w:rPr>
            </w:pPr>
          </w:p>
          <w:p w14:paraId="71792088" w14:textId="77777777" w:rsidR="0015399E" w:rsidRDefault="00802573" w:rsidP="00D64C1D">
            <w:pPr>
              <w:snapToGrid w:val="0"/>
              <w:rPr>
                <w:rFonts w:eastAsia="宋体"/>
                <w:sz w:val="18"/>
                <w:szCs w:val="18"/>
                <w:lang w:eastAsia="zh-CN"/>
              </w:rPr>
            </w:pPr>
            <w:r>
              <w:rPr>
                <w:rFonts w:eastAsia="宋体"/>
                <w:sz w:val="18"/>
                <w:szCs w:val="18"/>
                <w:lang w:eastAsia="zh-CN"/>
              </w:rPr>
              <w:t>For Proposal 1.3, suggest the following wording</w:t>
            </w:r>
            <w:r w:rsidR="0015399E">
              <w:rPr>
                <w:rFonts w:eastAsia="宋体"/>
                <w:sz w:val="18"/>
                <w:szCs w:val="18"/>
                <w:lang w:eastAsia="zh-CN"/>
              </w:rPr>
              <w:t xml:space="preserve"> for the following reasons: </w:t>
            </w:r>
          </w:p>
          <w:p w14:paraId="4B8D7BA6" w14:textId="393D0761"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lastRenderedPageBreak/>
              <w:t xml:space="preserve">Common TCI state ID may or may not provide common beam in R16. So suggest to remove it from main bullet; </w:t>
            </w:r>
          </w:p>
          <w:p w14:paraId="11894261" w14:textId="4FFBB92F" w:rsidR="00802573" w:rsidRPr="00FA5270" w:rsidRDefault="0015399E" w:rsidP="00FA5270">
            <w:pPr>
              <w:pStyle w:val="a3"/>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t xml:space="preserve">Removed the bracket for FFS and clarify that it is for the case each BWP/CC has its own source RS, especially for TypeA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宋体"/>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a3"/>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a3"/>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a3"/>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a3"/>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a3"/>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宋体"/>
                <w:sz w:val="18"/>
                <w:szCs w:val="18"/>
                <w:lang w:eastAsia="zh-CN"/>
              </w:rPr>
            </w:pPr>
            <w:r>
              <w:rPr>
                <w:rFonts w:eastAsia="宋体"/>
                <w:sz w:val="18"/>
                <w:szCs w:val="18"/>
                <w:lang w:eastAsia="zh-CN"/>
              </w:rPr>
              <w:t>[Mod: See latest version]</w:t>
            </w:r>
          </w:p>
          <w:p w14:paraId="2485EA79" w14:textId="77777777" w:rsidR="00D253D7" w:rsidRDefault="00D253D7" w:rsidP="00D64C1D">
            <w:pPr>
              <w:snapToGrid w:val="0"/>
              <w:rPr>
                <w:rFonts w:eastAsia="宋体"/>
                <w:sz w:val="18"/>
                <w:szCs w:val="18"/>
                <w:lang w:eastAsia="zh-CN"/>
              </w:rPr>
            </w:pPr>
          </w:p>
          <w:p w14:paraId="0AE5E6BA" w14:textId="1C1FB621" w:rsidR="00E46362" w:rsidRDefault="003D7FC9" w:rsidP="00D64C1D">
            <w:pPr>
              <w:snapToGrid w:val="0"/>
              <w:rPr>
                <w:rFonts w:eastAsia="宋体"/>
                <w:sz w:val="18"/>
                <w:szCs w:val="18"/>
                <w:lang w:eastAsia="zh-CN"/>
              </w:rPr>
            </w:pPr>
            <w:r>
              <w:rPr>
                <w:rFonts w:eastAsia="宋体"/>
                <w:sz w:val="18"/>
                <w:szCs w:val="18"/>
                <w:lang w:eastAsia="zh-CN"/>
              </w:rPr>
              <w:t>For Proposal 1.4</w:t>
            </w:r>
            <w:r w:rsidR="00914177">
              <w:rPr>
                <w:rFonts w:eastAsia="宋体"/>
                <w:sz w:val="18"/>
                <w:szCs w:val="18"/>
                <w:lang w:eastAsia="zh-CN"/>
              </w:rPr>
              <w:t>, suggest the following wording to include joint TCI</w:t>
            </w:r>
          </w:p>
          <w:p w14:paraId="64579F39" w14:textId="77777777" w:rsidR="003D7FC9" w:rsidRDefault="003D7FC9" w:rsidP="00D64C1D">
            <w:pPr>
              <w:snapToGrid w:val="0"/>
              <w:rPr>
                <w:rFonts w:eastAsia="宋体"/>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a3"/>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宋体"/>
                <w:sz w:val="18"/>
                <w:szCs w:val="18"/>
                <w:lang w:eastAsia="zh-CN"/>
              </w:rPr>
            </w:pPr>
            <w:r>
              <w:rPr>
                <w:rFonts w:eastAsia="宋体"/>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宋体"/>
                <w:sz w:val="18"/>
                <w:szCs w:val="18"/>
                <w:lang w:eastAsia="zh-CN"/>
              </w:rPr>
            </w:pPr>
          </w:p>
          <w:p w14:paraId="6AFBB388" w14:textId="15C8908A" w:rsidR="00914177" w:rsidRDefault="00914177" w:rsidP="00D64C1D">
            <w:pPr>
              <w:snapToGrid w:val="0"/>
              <w:rPr>
                <w:rFonts w:eastAsia="宋体"/>
                <w:sz w:val="18"/>
                <w:szCs w:val="18"/>
                <w:lang w:eastAsia="zh-CN"/>
              </w:rPr>
            </w:pPr>
            <w:r>
              <w:rPr>
                <w:rFonts w:eastAsia="宋体"/>
                <w:sz w:val="18"/>
                <w:szCs w:val="18"/>
                <w:lang w:eastAsia="zh-CN"/>
              </w:rPr>
              <w:t xml:space="preserve">For Proposal 1.5, fine </w:t>
            </w:r>
            <w:r w:rsidR="000C0989">
              <w:rPr>
                <w:rFonts w:eastAsia="宋体"/>
                <w:sz w:val="18"/>
                <w:szCs w:val="18"/>
                <w:lang w:eastAsia="zh-CN"/>
              </w:rPr>
              <w:t>to discuss. Our preference is allow sharing same configured TCI for any RS/channel</w:t>
            </w:r>
          </w:p>
          <w:p w14:paraId="481840E9" w14:textId="2DE3314A" w:rsidR="00914177" w:rsidRDefault="00914177" w:rsidP="00D64C1D">
            <w:pPr>
              <w:snapToGrid w:val="0"/>
              <w:rPr>
                <w:rFonts w:eastAsia="宋体"/>
                <w:sz w:val="18"/>
                <w:szCs w:val="18"/>
                <w:lang w:eastAsia="zh-CN"/>
              </w:rPr>
            </w:pPr>
          </w:p>
          <w:p w14:paraId="7FE6AF42" w14:textId="69AAD5CF" w:rsidR="00910B40" w:rsidRDefault="00910B40" w:rsidP="00D64C1D">
            <w:pPr>
              <w:snapToGrid w:val="0"/>
              <w:rPr>
                <w:rFonts w:eastAsia="宋体"/>
                <w:sz w:val="18"/>
                <w:szCs w:val="18"/>
                <w:lang w:eastAsia="zh-CN"/>
              </w:rPr>
            </w:pPr>
            <w:r>
              <w:rPr>
                <w:rFonts w:eastAsia="宋体"/>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宋体"/>
                <w:sz w:val="18"/>
                <w:szCs w:val="18"/>
                <w:lang w:eastAsia="zh-CN"/>
              </w:rPr>
            </w:pPr>
            <w:r>
              <w:rPr>
                <w:rFonts w:eastAsia="宋体"/>
                <w:sz w:val="18"/>
                <w:szCs w:val="18"/>
                <w:lang w:eastAsia="zh-CN"/>
              </w:rPr>
              <w:t>[Mod: Intended to set direction for discussion.]</w:t>
            </w:r>
          </w:p>
          <w:p w14:paraId="149A7CF0" w14:textId="552358F3" w:rsidR="00914177" w:rsidRPr="00E044AF" w:rsidRDefault="00914177" w:rsidP="00D64C1D">
            <w:pPr>
              <w:snapToGrid w:val="0"/>
              <w:rPr>
                <w:rFonts w:eastAsia="宋体"/>
                <w:sz w:val="18"/>
                <w:szCs w:val="18"/>
                <w:lang w:eastAsia="zh-CN"/>
              </w:rPr>
            </w:pPr>
          </w:p>
        </w:tc>
      </w:tr>
      <w:tr w:rsidR="00816E08" w14:paraId="2F2EA85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等线"/>
                <w:sz w:val="18"/>
                <w:szCs w:val="18"/>
                <w:lang w:eastAsia="zh-CN"/>
              </w:rPr>
            </w:pPr>
            <w:r>
              <w:rPr>
                <w:rFonts w:eastAsia="等线"/>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a3"/>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a3"/>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a3"/>
              <w:numPr>
                <w:ilvl w:val="0"/>
                <w:numId w:val="54"/>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886D93">
            <w:pPr>
              <w:pStyle w:val="a3"/>
              <w:numPr>
                <w:ilvl w:val="0"/>
                <w:numId w:val="54"/>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lastRenderedPageBreak/>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等线"/>
                <w:sz w:val="18"/>
                <w:szCs w:val="18"/>
                <w:lang w:eastAsia="zh-CN"/>
              </w:rPr>
            </w:pPr>
            <w:r>
              <w:rPr>
                <w:rFonts w:eastAsia="等线"/>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a3"/>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等线"/>
                <w:sz w:val="18"/>
                <w:szCs w:val="18"/>
                <w:lang w:eastAsia="zh-CN"/>
              </w:rPr>
            </w:pPr>
            <w:r>
              <w:rPr>
                <w:rFonts w:eastAsia="等线"/>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QCL-TypeRS is a “same/single RS”. But this proposal proposes to use CC-specific RS, which are definitely not same/single RS. The reason for agreed “same/single RS” is to ensure same beam on those CC.  The new description of “CC-specific source RS… with a same QCL-TypeD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等线"/>
                <w:sz w:val="18"/>
                <w:szCs w:val="18"/>
                <w:lang w:eastAsia="zh-CN"/>
              </w:rPr>
            </w:pPr>
            <w:r>
              <w:rPr>
                <w:rFonts w:eastAsia="等线"/>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a3"/>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a3"/>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lastRenderedPageBreak/>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lastRenderedPageBreak/>
              <w:t xml:space="preserve">NTT </w:t>
            </w:r>
            <w:r w:rsidR="00EB14B5" w:rsidRPr="00FA5270">
              <w:rPr>
                <w:rFonts w:eastAsia="Yu Mincho"/>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t>On proposal 1.6, we prefer Alt.1.</w:t>
            </w:r>
          </w:p>
        </w:tc>
      </w:tr>
      <w:tr w:rsidR="00350648" w14:paraId="51869ECA"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rFonts w:eastAsia="Malgun Gothic"/>
                <w:sz w:val="18"/>
                <w:szCs w:val="20"/>
              </w:rPr>
            </w:pPr>
            <w:r w:rsidRPr="002A0A86">
              <w:rPr>
                <w:rFonts w:eastAsia="Malgun Gothic"/>
                <w:sz w:val="18"/>
                <w:szCs w:val="20"/>
              </w:rPr>
              <w:t>[Mod: The proposal reflects the majority view of having beam-dependent setting in addition to channel/signal-dependent setting. It was agreed in RAN1#104b-e to finalize this issue in this meeting. So we need a conclusion. But if you mean that if no consensus on this issue is needed for a functional design, it is true. If no consensus, AltC is the automatic outcome.]</w:t>
            </w:r>
          </w:p>
          <w:p w14:paraId="46DD3F83" w14:textId="10A265C3" w:rsidR="0047434F" w:rsidRDefault="002A0A86" w:rsidP="0047434F">
            <w:pPr>
              <w:snapToGrid w:val="0"/>
              <w:jc w:val="both"/>
              <w:rPr>
                <w:rFonts w:eastAsia="Malgun Gothic"/>
                <w:sz w:val="20"/>
                <w:szCs w:val="20"/>
              </w:rPr>
            </w:pPr>
            <w:r>
              <w:rPr>
                <w:rFonts w:eastAsia="Malgun Gothic"/>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lastRenderedPageBreak/>
              <w:t>R</w:t>
            </w:r>
            <w:r>
              <w:rPr>
                <w:sz w:val="20"/>
                <w:szCs w:val="20"/>
                <w:lang w:eastAsia="zh-CN"/>
              </w:rPr>
              <w:t>egarding proposal 1.2, it is obvious that current formulation would create spec wholes. We would like to start from the AltC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 using periodic DL-RS in the UL TCI). There is no default mode agreed for PL-RS as of now and a number of companies voice</w:t>
            </w:r>
            <w:r w:rsidR="00A036D3">
              <w:rPr>
                <w:rFonts w:eastAsia="Malgun Gothic"/>
                <w:sz w:val="18"/>
                <w:szCs w:val="20"/>
              </w:rPr>
              <w:t>d</w:t>
            </w:r>
            <w:r>
              <w:rPr>
                <w:rFonts w:eastAsia="Malgun Gothic"/>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a3"/>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a3"/>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t is CC-specific and applies to all BWPs in the configured CC. For Type-D RS, however, although it</w:t>
            </w:r>
            <w:r>
              <w:rPr>
                <w:sz w:val="18"/>
                <w:szCs w:val="20"/>
              </w:rPr>
              <w:t>’</w:t>
            </w:r>
            <w:r w:rsidRPr="00A036D3">
              <w:rPr>
                <w:sz w:val="18"/>
                <w:szCs w:val="20"/>
              </w:rPr>
              <w:t>s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a3"/>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a3"/>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lastRenderedPageBreak/>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a3"/>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a3"/>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[Mod: Not sure how this is related to cross-carrier beam indication. For SSB, since Alt2-2 is now removed, SSB is irrelevant. SRS is irrelevant for cross-carrier. vivo is open to using CSI-RS for CSI, but more companies view it is not needed. So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[Mod: Thanks for the good catch! Done!]</w:t>
            </w:r>
          </w:p>
        </w:tc>
      </w:tr>
      <w:tr w:rsidR="00CA78B1" w:rsidRPr="001F0662" w14:paraId="446E10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NZP-CSI-RS-ResourceSet</w:t>
            </w:r>
            <w:r w:rsidRPr="00183CE4">
              <w:rPr>
                <w:i/>
                <w:highlight w:val="lightGray"/>
              </w:rPr>
              <w:t xml:space="preserve"> configured </w:t>
            </w:r>
            <w:r w:rsidRPr="00183CE4">
              <w:rPr>
                <w:i/>
                <w:highlight w:val="cyan"/>
              </w:rPr>
              <w:t>with</w:t>
            </w:r>
            <w:r w:rsidRPr="00183CE4">
              <w:rPr>
                <w:i/>
                <w:highlight w:val="lightGray"/>
              </w:rPr>
              <w:t xml:space="preserve"> higher layer parameter </w:t>
            </w:r>
            <w:r w:rsidRPr="00183CE4">
              <w:rPr>
                <w:i/>
                <w:highlight w:val="cyan"/>
                <w:lang w:val="en-GB"/>
              </w:rPr>
              <w:t>trs</w:t>
            </w:r>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NZP-CSI-RS-ResourceSet</w:t>
            </w:r>
            <w:r w:rsidRPr="00183CE4">
              <w:rPr>
                <w:i/>
                <w:highlight w:val="yellow"/>
              </w:rPr>
              <w:t xml:space="preserve"> configured </w:t>
            </w:r>
            <w:r w:rsidRPr="00183CE4">
              <w:rPr>
                <w:i/>
                <w:highlight w:val="green"/>
              </w:rPr>
              <w:t>with</w:t>
            </w:r>
            <w:r w:rsidRPr="00183CE4">
              <w:rPr>
                <w:i/>
                <w:highlight w:val="yellow"/>
              </w:rPr>
              <w:t xml:space="preserve"> higher layer parameter </w:t>
            </w:r>
            <w:r w:rsidRPr="003622D6">
              <w:rPr>
                <w:i/>
                <w:color w:val="000000" w:themeColor="text1"/>
                <w:highlight w:val="green"/>
                <w:lang w:val="en-GB"/>
              </w:rPr>
              <w:t>trs</w:t>
            </w:r>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NZP-CSI-RS-ResourceSet</w:t>
            </w:r>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NZP-CSI-RS-ResourceSet</w:t>
            </w:r>
            <w:r w:rsidRPr="00183CE4">
              <w:rPr>
                <w:i/>
              </w:rPr>
              <w:t xml:space="preserve"> configured without higher layer parameter </w:t>
            </w:r>
            <w:r w:rsidRPr="00183CE4">
              <w:rPr>
                <w:i/>
                <w:lang w:val="en-GB"/>
              </w:rPr>
              <w:t>trs</w:t>
            </w:r>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lastRenderedPageBreak/>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995B9F">
            <w:pPr>
              <w:pStyle w:val="a3"/>
              <w:numPr>
                <w:ilvl w:val="0"/>
                <w:numId w:val="61"/>
              </w:numPr>
              <w:snapToGrid w:val="0"/>
              <w:jc w:val="both"/>
              <w:rPr>
                <w:bCs/>
                <w:sz w:val="18"/>
                <w:szCs w:val="18"/>
                <w:lang w:eastAsia="zh-CN"/>
              </w:rPr>
            </w:pPr>
            <w:r>
              <w:rPr>
                <w:bCs/>
                <w:sz w:val="18"/>
                <w:szCs w:val="18"/>
                <w:lang w:eastAsia="zh-CN"/>
              </w:rPr>
              <w:t>I</w:t>
            </w:r>
            <w:r w:rsidRPr="00995B9F">
              <w:rPr>
                <w:bCs/>
                <w:sz w:val="18"/>
                <w:szCs w:val="18"/>
                <w:lang w:eastAsia="zh-CN"/>
              </w:rPr>
              <w:t xml:space="preserve">t makes mandatory for gNB to transmit CSI-RS with repetition. </w:t>
            </w:r>
            <w:r>
              <w:rPr>
                <w:bCs/>
                <w:sz w:val="18"/>
                <w:szCs w:val="18"/>
                <w:lang w:eastAsia="zh-CN"/>
              </w:rPr>
              <w:t>For the gNB who configures QCL-Type A TRS + QCL-Type D TRS, it causes additional RS overhead.</w:t>
            </w:r>
          </w:p>
          <w:p w14:paraId="70A0BE3D" w14:textId="664EB1A7" w:rsidR="00286919" w:rsidRPr="00995B9F" w:rsidRDefault="00286919" w:rsidP="00995B9F">
            <w:pPr>
              <w:pStyle w:val="a3"/>
              <w:numPr>
                <w:ilvl w:val="0"/>
                <w:numId w:val="61"/>
              </w:numPr>
              <w:snapToGrid w:val="0"/>
              <w:jc w:val="both"/>
              <w:rPr>
                <w:bCs/>
                <w:sz w:val="18"/>
                <w:szCs w:val="18"/>
                <w:lang w:eastAsia="zh-CN"/>
              </w:rPr>
            </w:pPr>
            <w:r w:rsidRPr="00286919">
              <w:rPr>
                <w:bCs/>
                <w:sz w:val="18"/>
                <w:szCs w:val="18"/>
                <w:lang w:eastAsia="zh-CN"/>
              </w:rPr>
              <w:t>A single QCL-Type D RS</w:t>
            </w:r>
            <w:r>
              <w:rPr>
                <w:bCs/>
                <w:sz w:val="18"/>
                <w:szCs w:val="18"/>
                <w:lang w:eastAsia="zh-CN"/>
              </w:rPr>
              <w:t xml:space="preserve"> has an issue for FR1-FR2 CA. </w:t>
            </w:r>
            <w:r w:rsidRPr="00286919">
              <w:rPr>
                <w:bCs/>
                <w:sz w:val="18"/>
                <w:szCs w:val="18"/>
                <w:lang w:eastAsia="zh-CN"/>
              </w:rPr>
              <w:t>Usually, we don’t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So,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t>Lenovo/Motorola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r>
              <w:rPr>
                <w:bCs/>
                <w:sz w:val="18"/>
                <w:szCs w:val="18"/>
                <w:lang w:eastAsia="zh-CN"/>
              </w:rPr>
              <w:t>[Mod: This is to address Apple’s concern to avoid additional RAN4 test]</w:t>
            </w:r>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r>
              <w:rPr>
                <w:bCs/>
                <w:sz w:val="18"/>
                <w:szCs w:val="18"/>
                <w:lang w:eastAsia="zh-CN"/>
              </w:rPr>
              <w:t>[Mod: Added]</w:t>
            </w:r>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r>
              <w:rPr>
                <w:bCs/>
                <w:sz w:val="18"/>
                <w:szCs w:val="18"/>
                <w:lang w:eastAsia="zh-CN"/>
              </w:rPr>
              <w:t>[Mod: SRS and CSI-RS for CSI are put in brackets]</w:t>
            </w:r>
          </w:p>
        </w:tc>
      </w:tr>
      <w:tr w:rsidR="0040707A" w:rsidRPr="001F0662" w14:paraId="4BB9B76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TypeD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Regarding 1.3B, we share the same view with Docomo is would be restrictive for NW to use only CSI-RS for BM as TypeD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40707A">
            <w:pPr>
              <w:pStyle w:val="a3"/>
              <w:numPr>
                <w:ilvl w:val="1"/>
                <w:numId w:val="60"/>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40707A">
            <w:pPr>
              <w:pStyle w:val="a3"/>
              <w:numPr>
                <w:ilvl w:val="1"/>
                <w:numId w:val="60"/>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‘trs-Info’ configured, with different CSI-RS resources</w:t>
            </w:r>
          </w:p>
          <w:p w14:paraId="6F4769D2" w14:textId="119C0996" w:rsidR="0040707A" w:rsidRDefault="003D71B5" w:rsidP="0040707A">
            <w:pPr>
              <w:snapToGrid w:val="0"/>
              <w:jc w:val="both"/>
              <w:rPr>
                <w:bCs/>
                <w:sz w:val="18"/>
                <w:szCs w:val="18"/>
                <w:lang w:eastAsia="zh-CN"/>
              </w:rPr>
            </w:pPr>
            <w:r>
              <w:rPr>
                <w:bCs/>
                <w:sz w:val="18"/>
                <w:szCs w:val="18"/>
                <w:lang w:eastAsia="zh-CN"/>
              </w:rPr>
              <w:t xml:space="preserve">[Mod: Done] </w:t>
            </w:r>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Correct] </w:t>
            </w:r>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rFonts w:eastAsia="PMingLiU"/>
                <w:bCs/>
                <w:sz w:val="18"/>
                <w:szCs w:val="18"/>
                <w:lang w:eastAsia="zh-TW"/>
              </w:rPr>
            </w:pPr>
            <w:r>
              <w:rPr>
                <w:rFonts w:eastAsia="PMingLiU"/>
                <w:bCs/>
                <w:sz w:val="18"/>
                <w:szCs w:val="18"/>
                <w:lang w:eastAsia="zh-TW"/>
              </w:rPr>
              <w:t>[Mod: This wording would bias the meaning toward joint/shared pool. So I added a note instead – also in P1.6]</w:t>
            </w:r>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a3"/>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a3"/>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bCs/>
                <w:sz w:val="18"/>
                <w:szCs w:val="18"/>
                <w:lang w:eastAsia="zh-CN"/>
              </w:rPr>
            </w:pPr>
            <w:r>
              <w:rPr>
                <w:bCs/>
                <w:sz w:val="18"/>
                <w:szCs w:val="18"/>
                <w:lang w:eastAsia="zh-CN"/>
              </w:rPr>
              <w:t xml:space="preserve">[Mod: Done] </w:t>
            </w:r>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more clear:</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a3"/>
              <w:numPr>
                <w:ilvl w:val="0"/>
                <w:numId w:val="47"/>
              </w:numPr>
              <w:spacing w:after="0"/>
              <w:rPr>
                <w:rFonts w:ascii="PMingLiU" w:eastAsia="PMingLiU" w:hAnsi="PMingLiU" w:cs="PMingLiU"/>
                <w:sz w:val="20"/>
                <w:szCs w:val="20"/>
                <w:lang w:val="en-GB" w:eastAsia="zh-TW"/>
              </w:rPr>
            </w:pPr>
            <w:r w:rsidRPr="00AB4CBB">
              <w:rPr>
                <w:sz w:val="20"/>
                <w:szCs w:val="20"/>
              </w:rPr>
              <w:t xml:space="preserve">Any DL RS or DL physical channel that does not share the same Rel-17 TCI state as </w:t>
            </w:r>
            <w:r w:rsidRPr="00AB4CBB">
              <w:rPr>
                <w:rFonts w:eastAsia="Batang"/>
                <w:sz w:val="20"/>
                <w:szCs w:val="20"/>
                <w:lang w:val="en-GB" w:eastAsia="zh-CN"/>
              </w:rPr>
              <w:t>UE-dedicated reception on PDSCH and for UE-dedicated reception on all or subset of CORESETs in a 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a3"/>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r>
              <w:rPr>
                <w:bCs/>
                <w:sz w:val="18"/>
                <w:szCs w:val="18"/>
                <w:lang w:eastAsia="zh-CN"/>
              </w:rPr>
              <w:t xml:space="preserve">[Mod: Done] </w:t>
            </w:r>
          </w:p>
        </w:tc>
      </w:tr>
      <w:tr w:rsidR="005851DF" w:rsidRPr="001F0662" w14:paraId="40111C3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r>
              <w:rPr>
                <w:sz w:val="18"/>
                <w:szCs w:val="18"/>
                <w:lang w:eastAsia="zh-CN"/>
              </w:rPr>
              <w:t>[Mod: P0 is put in brackets for now]</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sz w:val="18"/>
                <w:szCs w:val="18"/>
                <w:lang w:eastAsia="zh-CN"/>
              </w:rPr>
            </w:pPr>
            <w:r>
              <w:rPr>
                <w:sz w:val="18"/>
                <w:szCs w:val="18"/>
                <w:lang w:eastAsia="zh-CN"/>
              </w:rPr>
              <w:t xml:space="preserve">P1.3B: We have concerns, if this would mandate the NW to configure CSI-RS with repetition ON </w:t>
            </w:r>
          </w:p>
          <w:p w14:paraId="76249AA8" w14:textId="2C34030F" w:rsidR="003D71B5" w:rsidRDefault="003D71B5" w:rsidP="0040707A">
            <w:pPr>
              <w:snapToGrid w:val="0"/>
              <w:jc w:val="both"/>
              <w:rPr>
                <w:sz w:val="18"/>
                <w:szCs w:val="18"/>
                <w:lang w:eastAsia="zh-CN"/>
              </w:rPr>
            </w:pPr>
            <w:r>
              <w:rPr>
                <w:sz w:val="18"/>
                <w:szCs w:val="18"/>
                <w:lang w:eastAsia="zh-CN"/>
              </w:rPr>
              <w:t>[Mod: This doesn’t imply repetition is always ON. It simply implies repetition parameter is configured, i.e CSI-RS for BM. It can be OFF]</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MTek,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1.1~1.2: Support</w:t>
            </w:r>
          </w:p>
          <w:p w14:paraId="67503A77"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1.3: We prefer Alt1, but open to discuss further.</w:t>
            </w:r>
          </w:p>
          <w:p w14:paraId="0BDFCCFD"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1.4~1.6: Support.</w:t>
            </w:r>
          </w:p>
          <w:p w14:paraId="4F95BFD6" w14:textId="77777777" w:rsidR="00842C08" w:rsidRDefault="00842C08" w:rsidP="00842C08">
            <w:pPr>
              <w:snapToGrid w:val="0"/>
              <w:jc w:val="both"/>
              <w:rPr>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r>
              <w:rPr>
                <w:rFonts w:eastAsia="Malgun Gothic"/>
                <w:sz w:val="18"/>
                <w:szCs w:val="18"/>
              </w:rPr>
              <w:t>[Mod: SRS and CSI-RS for CSI are put in brackets – note that there is conflicting interpretation on the agreement pertaining to CSI-RS for CSI]</w:t>
            </w:r>
          </w:p>
        </w:tc>
      </w:tr>
      <w:tr w:rsidR="001335C0" w:rsidRPr="001F0662" w14:paraId="6E8AD2E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Malgun Gothic"/>
                <w:sz w:val="18"/>
                <w:szCs w:val="18"/>
              </w:rPr>
            </w:pPr>
            <w:r>
              <w:rPr>
                <w:rFonts w:eastAsia="Malgun Gothic"/>
                <w:sz w:val="18"/>
                <w:szCs w:val="18"/>
              </w:rPr>
              <w:t>[Mod: SRS and CSI-RS for CSI are put in brackets]</w:t>
            </w:r>
          </w:p>
        </w:tc>
      </w:tr>
      <w:tr w:rsidR="00063760" w:rsidRPr="001F0662" w14:paraId="31644DB8"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to put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CE29A0">
            <w:pPr>
              <w:pStyle w:val="a3"/>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8B2CF15" w14:textId="241D4788" w:rsidR="00094B59" w:rsidRDefault="00B044CC" w:rsidP="00094B59">
            <w:pPr>
              <w:snapToGrid w:val="0"/>
              <w:jc w:val="both"/>
              <w:rPr>
                <w:sz w:val="18"/>
                <w:szCs w:val="18"/>
                <w:lang w:eastAsia="zh-CN"/>
              </w:rPr>
            </w:pPr>
            <w:r>
              <w:rPr>
                <w:sz w:val="18"/>
                <w:szCs w:val="18"/>
                <w:lang w:eastAsia="zh-CN"/>
              </w:rPr>
              <w:t xml:space="preserve">[Mod: Done. However, note that without this bullet t least 1 operator has some concern since CSI-RS for BM is not yet implemented in the field.] </w:t>
            </w:r>
          </w:p>
          <w:p w14:paraId="10C8E15C" w14:textId="77777777" w:rsidR="00B044CC" w:rsidRDefault="00B044CC"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w:t>
            </w:r>
            <w:r>
              <w:rPr>
                <w:sz w:val="18"/>
                <w:szCs w:val="18"/>
                <w:lang w:eastAsia="zh-CN"/>
              </w:rPr>
              <w:lastRenderedPageBreak/>
              <w:t>CCs. But this conflicts with the 1</w:t>
            </w:r>
            <w:r w:rsidRPr="00226BD4">
              <w:rPr>
                <w:sz w:val="18"/>
                <w:szCs w:val="18"/>
                <w:vertAlign w:val="superscript"/>
                <w:lang w:eastAsia="zh-CN"/>
              </w:rPr>
              <w:t>st</w:t>
            </w:r>
            <w:r>
              <w:rPr>
                <w:sz w:val="18"/>
                <w:szCs w:val="18"/>
                <w:lang w:eastAsia="zh-CN"/>
              </w:rPr>
              <w:t xml:space="preserve"> sub-bullet, which says that QCL-D is CC-specific. So we could not understand 1.3A and tried to clarify the meaning in our previous response.</w:t>
            </w:r>
          </w:p>
          <w:p w14:paraId="5DA9AC25" w14:textId="3790504C" w:rsidR="00094B59" w:rsidRDefault="00B044CC" w:rsidP="00094B59">
            <w:pPr>
              <w:snapToGrid w:val="0"/>
              <w:jc w:val="both"/>
              <w:rPr>
                <w:sz w:val="18"/>
                <w:szCs w:val="18"/>
                <w:lang w:eastAsia="zh-CN"/>
              </w:rPr>
            </w:pPr>
            <w:r>
              <w:rPr>
                <w:sz w:val="18"/>
                <w:szCs w:val="18"/>
                <w:lang w:eastAsia="zh-CN"/>
              </w:rPr>
              <w:t>[Mod: It is essentially per-CC QCL A/D source RS but indirect QCL D is used to ensure those source RSs  are associated with a  same RS]</w:t>
            </w:r>
          </w:p>
          <w:p w14:paraId="33002FCC" w14:textId="77777777" w:rsidR="00094B59" w:rsidRDefault="00094B59" w:rsidP="00094B59">
            <w:pPr>
              <w:snapToGrid w:val="0"/>
              <w:jc w:val="both"/>
              <w:rPr>
                <w:sz w:val="18"/>
                <w:szCs w:val="18"/>
                <w:lang w:eastAsia="zh-CN"/>
              </w:rPr>
            </w:pPr>
          </w:p>
          <w:p w14:paraId="5BC113C7" w14:textId="153304B9" w:rsidR="00094B59" w:rsidRDefault="00094B59" w:rsidP="00094B59">
            <w:pPr>
              <w:snapToGrid w:val="0"/>
              <w:jc w:val="both"/>
              <w:rPr>
                <w:sz w:val="18"/>
                <w:szCs w:val="18"/>
                <w:lang w:eastAsia="zh-CN"/>
              </w:rPr>
            </w:pPr>
            <w:r>
              <w:rPr>
                <w:sz w:val="18"/>
                <w:szCs w:val="18"/>
                <w:lang w:eastAsia="zh-CN"/>
              </w:rPr>
              <w:t xml:space="preserve">Proposal 1.4: </w:t>
            </w:r>
            <w:r w:rsidR="00CE29A0">
              <w:rPr>
                <w:sz w:val="18"/>
                <w:szCs w:val="18"/>
                <w:lang w:eastAsia="zh-CN"/>
              </w:rPr>
              <w:t>S</w:t>
            </w:r>
            <w:r>
              <w:rPr>
                <w:sz w:val="18"/>
                <w:szCs w:val="18"/>
                <w:lang w:eastAsia="zh-CN"/>
              </w:rPr>
              <w:t>uggest to change “DL TCI” to “DL and joint TCI” in 1</w:t>
            </w:r>
            <w:r w:rsidRPr="00226BD4">
              <w:rPr>
                <w:sz w:val="18"/>
                <w:szCs w:val="18"/>
                <w:vertAlign w:val="superscript"/>
                <w:lang w:eastAsia="zh-CN"/>
              </w:rPr>
              <w:t>st</w:t>
            </w:r>
            <w:r>
              <w:rPr>
                <w:sz w:val="18"/>
                <w:szCs w:val="18"/>
                <w:lang w:eastAsia="zh-CN"/>
              </w:rPr>
              <w:t xml:space="preserve"> bullet.</w:t>
            </w:r>
          </w:p>
          <w:p w14:paraId="6148D897" w14:textId="2C1E9259" w:rsidR="0095320C" w:rsidRDefault="0095320C" w:rsidP="00094B59">
            <w:pPr>
              <w:snapToGrid w:val="0"/>
              <w:jc w:val="both"/>
              <w:rPr>
                <w:sz w:val="18"/>
                <w:szCs w:val="18"/>
                <w:lang w:eastAsia="zh-CN"/>
              </w:rPr>
            </w:pPr>
            <w:r>
              <w:rPr>
                <w:sz w:val="18"/>
                <w:szCs w:val="18"/>
                <w:lang w:eastAsia="zh-CN"/>
              </w:rPr>
              <w:t>[Mod: This has been discussed offline cf. x5296, please see comments from Huawei. I don’t think adding joint TCI is necessary since it is true only by implication.]</w:t>
            </w:r>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770383E0" w14:textId="77777777" w:rsidR="00094B59" w:rsidRDefault="00094B59" w:rsidP="00063760">
            <w:pPr>
              <w:snapToGrid w:val="0"/>
              <w:jc w:val="both"/>
              <w:rPr>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don’t think there should be any RS/channel that cannot share the R17 TCI. </w:t>
            </w:r>
            <w:r w:rsidR="00CE29A0">
              <w:rPr>
                <w:sz w:val="18"/>
                <w:szCs w:val="18"/>
                <w:lang w:eastAsia="zh-CN"/>
              </w:rPr>
              <w:t xml:space="preserve">For example, TCI state #1 can be activated for PDCCH+PDSCH, but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p w14:paraId="28D29FB6" w14:textId="326706CC" w:rsidR="0095320C" w:rsidRPr="00094B59" w:rsidRDefault="0095320C" w:rsidP="00063760">
            <w:pPr>
              <w:snapToGrid w:val="0"/>
              <w:jc w:val="both"/>
              <w:rPr>
                <w:sz w:val="18"/>
                <w:szCs w:val="18"/>
                <w:lang w:eastAsia="zh-CN"/>
              </w:rPr>
            </w:pPr>
            <w:r>
              <w:rPr>
                <w:sz w:val="18"/>
                <w:szCs w:val="18"/>
                <w:lang w:eastAsia="zh-CN"/>
              </w:rPr>
              <w:t>[Mod: I believe this is clarified offline, thanks]</w:t>
            </w:r>
          </w:p>
        </w:tc>
      </w:tr>
      <w:tr w:rsidR="00C90482" w:rsidRPr="00350648" w14:paraId="039D3F8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lastRenderedPageBreak/>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really sure whether it is a good idea to pass the ball to RAN2, as they may come back to us with even more questions. </w:t>
            </w:r>
            <w:r w:rsidR="00431BA8">
              <w:rPr>
                <w:sz w:val="18"/>
                <w:szCs w:val="18"/>
                <w:lang w:eastAsia="zh-CN"/>
              </w:rPr>
              <w:t>For example, if RAN2 decides to include PC parameters in UL TCI, and common TCI state ID update is supported by RAN1, does that imply simultaneous multi-CC power control will be supported?</w:t>
            </w:r>
            <w:r w:rsidR="008A6985">
              <w:rPr>
                <w:sz w:val="18"/>
                <w:szCs w:val="18"/>
                <w:lang w:eastAsia="zh-CN"/>
              </w:rPr>
              <w:t xml:space="preserve"> With those details, somehow we feel it would be safer to discuss more in RAN1. </w:t>
            </w:r>
          </w:p>
          <w:p w14:paraId="73AFC08E" w14:textId="5F101225" w:rsidR="00932C59" w:rsidRDefault="0095320C" w:rsidP="00C90482">
            <w:pPr>
              <w:snapToGrid w:val="0"/>
              <w:jc w:val="both"/>
              <w:rPr>
                <w:sz w:val="18"/>
                <w:szCs w:val="18"/>
                <w:lang w:eastAsia="zh-CN"/>
              </w:rPr>
            </w:pPr>
            <w:r>
              <w:rPr>
                <w:sz w:val="18"/>
                <w:szCs w:val="18"/>
                <w:lang w:eastAsia="zh-CN"/>
              </w:rPr>
              <w:t>[Mod: now FFS]</w:t>
            </w:r>
          </w:p>
          <w:p w14:paraId="20E5C78F" w14:textId="77777777" w:rsidR="0095320C" w:rsidRDefault="0095320C" w:rsidP="00C90482">
            <w:pPr>
              <w:snapToGrid w:val="0"/>
              <w:jc w:val="both"/>
              <w:rPr>
                <w:sz w:val="18"/>
                <w:szCs w:val="18"/>
                <w:lang w:eastAsia="zh-CN"/>
              </w:rPr>
            </w:pPr>
          </w:p>
          <w:p w14:paraId="5D5BC448" w14:textId="2485D8BF" w:rsidR="0095320C" w:rsidRDefault="00C90482" w:rsidP="00C90482">
            <w:pPr>
              <w:snapToGrid w:val="0"/>
              <w:jc w:val="both"/>
              <w:rPr>
                <w:sz w:val="18"/>
                <w:szCs w:val="18"/>
                <w:lang w:eastAsia="zh-CN"/>
              </w:rPr>
            </w:pPr>
            <w:r>
              <w:rPr>
                <w:sz w:val="18"/>
                <w:szCs w:val="18"/>
                <w:lang w:eastAsia="zh-CN"/>
              </w:rPr>
              <w:t xml:space="preserve">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t>
            </w:r>
          </w:p>
          <w:p w14:paraId="3DD8E204" w14:textId="26F4CA29" w:rsidR="0095320C" w:rsidRDefault="0095320C" w:rsidP="00C90482">
            <w:pPr>
              <w:snapToGrid w:val="0"/>
              <w:jc w:val="both"/>
              <w:rPr>
                <w:sz w:val="18"/>
                <w:szCs w:val="18"/>
                <w:lang w:eastAsia="zh-CN"/>
              </w:rPr>
            </w:pPr>
            <w:r>
              <w:rPr>
                <w:sz w:val="18"/>
                <w:szCs w:val="18"/>
                <w:lang w:eastAsia="zh-CN"/>
              </w:rPr>
              <w:t>[Mod: Removed. Agree this could cause confusion. The intention is the 2</w:t>
            </w:r>
            <w:r w:rsidRPr="0095320C">
              <w:rPr>
                <w:sz w:val="18"/>
                <w:szCs w:val="18"/>
                <w:vertAlign w:val="superscript"/>
                <w:lang w:eastAsia="zh-CN"/>
              </w:rPr>
              <w:t>nd</w:t>
            </w:r>
            <w:r>
              <w:rPr>
                <w:sz w:val="18"/>
                <w:szCs w:val="18"/>
                <w:lang w:eastAsia="zh-CN"/>
              </w:rPr>
              <w:t xml:space="preserve"> since the 1</w:t>
            </w:r>
            <w:r w:rsidRPr="0095320C">
              <w:rPr>
                <w:sz w:val="18"/>
                <w:szCs w:val="18"/>
                <w:vertAlign w:val="superscript"/>
                <w:lang w:eastAsia="zh-CN"/>
              </w:rPr>
              <w:t>st</w:t>
            </w:r>
            <w:r>
              <w:rPr>
                <w:sz w:val="18"/>
                <w:szCs w:val="18"/>
                <w:lang w:eastAsia="zh-CN"/>
              </w:rPr>
              <w:t xml:space="preserve"> is impossible (no repurposing in Rel-17 </w:t>
            </w:r>
            <w:r w:rsidRPr="0095320C">
              <w:rPr>
                <w:sz w:val="18"/>
                <w:szCs w:val="18"/>
                <w:lang w:eastAsia="zh-CN"/>
              </w:rPr>
              <w:sym w:font="Wingdings" w:char="F04A"/>
            </w:r>
            <w:r>
              <w:rPr>
                <w:sz w:val="18"/>
                <w:szCs w:val="18"/>
                <w:lang w:eastAsia="zh-CN"/>
              </w:rPr>
              <w:t>)]</w:t>
            </w:r>
          </w:p>
          <w:p w14:paraId="67588379" w14:textId="7B8FF94C" w:rsidR="00C90482" w:rsidRDefault="00C90482" w:rsidP="00C90482">
            <w:pPr>
              <w:snapToGrid w:val="0"/>
              <w:jc w:val="both"/>
              <w:rPr>
                <w:sz w:val="18"/>
                <w:szCs w:val="18"/>
                <w:lang w:eastAsia="zh-CN"/>
              </w:rPr>
            </w:pPr>
            <w:r>
              <w:rPr>
                <w:sz w:val="18"/>
                <w:szCs w:val="18"/>
                <w:lang w:eastAsia="zh-CN"/>
              </w:rPr>
              <w:t>We also suggest adding “either” before “included in” in the main bullet, as we don’t see the need for duplicat</w:t>
            </w:r>
            <w:r w:rsidR="0026293B">
              <w:rPr>
                <w:sz w:val="18"/>
                <w:szCs w:val="18"/>
                <w:lang w:eastAsia="zh-CN"/>
              </w:rPr>
              <w:t xml:space="preserve">ed </w:t>
            </w:r>
            <w:r>
              <w:rPr>
                <w:sz w:val="18"/>
                <w:szCs w:val="18"/>
                <w:lang w:eastAsia="zh-CN"/>
              </w:rPr>
              <w:t xml:space="preserve">signaling mechanisms. </w:t>
            </w:r>
          </w:p>
          <w:p w14:paraId="4D4AC6B6" w14:textId="4E53AFE6" w:rsidR="00C90482" w:rsidRDefault="0095320C" w:rsidP="00C90482">
            <w:pPr>
              <w:snapToGrid w:val="0"/>
              <w:jc w:val="both"/>
              <w:rPr>
                <w:sz w:val="18"/>
                <w:szCs w:val="18"/>
                <w:lang w:eastAsia="zh-CN"/>
              </w:rPr>
            </w:pPr>
            <w:r>
              <w:rPr>
                <w:sz w:val="18"/>
                <w:szCs w:val="18"/>
                <w:lang w:eastAsia="zh-CN"/>
              </w:rPr>
              <w:t xml:space="preserve">[Mod: Please check Qualcomm’s earlier comment. Removing “either” was a compromise </w:t>
            </w:r>
            <w:r w:rsidRPr="0095320C">
              <w:rPr>
                <w:sz w:val="18"/>
                <w:szCs w:val="18"/>
                <w:lang w:eastAsia="zh-CN"/>
              </w:rPr>
              <w:sym w:font="Wingdings" w:char="F04A"/>
            </w:r>
            <w:r>
              <w:rPr>
                <w:sz w:val="18"/>
                <w:szCs w:val="18"/>
                <w:lang w:eastAsia="zh-CN"/>
              </w:rPr>
              <w:t xml:space="preserve"> I tend to agree with you however. No tech reason to duplicate and make the design complicated]</w:t>
            </w:r>
          </w:p>
          <w:p w14:paraId="014920C4" w14:textId="77777777" w:rsidR="0095320C" w:rsidRDefault="0095320C"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similar to default PL-RS in R16, which has been recognized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5B2F4A4E" w:rsidR="00C77288" w:rsidRDefault="00716314" w:rsidP="00C90482">
            <w:pPr>
              <w:snapToGrid w:val="0"/>
              <w:jc w:val="both"/>
              <w:rPr>
                <w:sz w:val="18"/>
                <w:szCs w:val="18"/>
                <w:lang w:eastAsia="zh-CN"/>
              </w:rPr>
            </w:pPr>
            <w:r>
              <w:rPr>
                <w:sz w:val="18"/>
                <w:szCs w:val="18"/>
                <w:lang w:eastAsia="zh-CN"/>
              </w:rPr>
              <w:t>[Mod: This has been tried last 2 meetings if you remember. I’d suggest we focus on proposal 1.2 and see how this can be agreed.]</w:t>
            </w:r>
          </w:p>
          <w:p w14:paraId="09C8C0A9" w14:textId="77777777" w:rsidR="00716314" w:rsidRDefault="00716314"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Also,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6F37F743" w:rsidR="004566FD" w:rsidRDefault="009D302A" w:rsidP="00C90482">
            <w:pPr>
              <w:snapToGrid w:val="0"/>
              <w:jc w:val="both"/>
              <w:rPr>
                <w:sz w:val="18"/>
                <w:szCs w:val="18"/>
                <w:lang w:eastAsia="zh-CN"/>
              </w:rPr>
            </w:pPr>
            <w:r>
              <w:rPr>
                <w:sz w:val="18"/>
                <w:szCs w:val="18"/>
                <w:lang w:eastAsia="zh-CN"/>
              </w:rPr>
              <w:t>[Mod: For now I’ll keep the text and in later round check the temperature who has concern vs who doesn’t. The proposal to leave pool design for RAN2 could be another venue to explore in the next rounds.]</w:t>
            </w:r>
          </w:p>
          <w:p w14:paraId="4E6C47EB" w14:textId="77777777" w:rsidR="009D302A" w:rsidRDefault="009D302A" w:rsidP="00C90482">
            <w:pPr>
              <w:snapToGrid w:val="0"/>
              <w:jc w:val="both"/>
              <w:rPr>
                <w:sz w:val="18"/>
                <w:szCs w:val="18"/>
                <w:lang w:eastAsia="zh-CN"/>
              </w:rPr>
            </w:pPr>
          </w:p>
          <w:p w14:paraId="4B5151D9" w14:textId="0C88C505" w:rsidR="00C90482" w:rsidRDefault="004566FD" w:rsidP="00C90482">
            <w:pPr>
              <w:snapToGrid w:val="0"/>
              <w:jc w:val="both"/>
              <w:rPr>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75FAF707" w14:textId="0C571AA0" w:rsidR="009D302A" w:rsidRDefault="009D302A" w:rsidP="00C90482">
            <w:pPr>
              <w:snapToGrid w:val="0"/>
              <w:jc w:val="both"/>
              <w:rPr>
                <w:sz w:val="18"/>
                <w:szCs w:val="18"/>
                <w:lang w:eastAsia="zh-CN"/>
              </w:rPr>
            </w:pPr>
            <w:r>
              <w:rPr>
                <w:sz w:val="18"/>
                <w:szCs w:val="18"/>
                <w:lang w:eastAsia="zh-CN"/>
              </w:rPr>
              <w:t>[Mod: Noted for further down selection in the next rounds]</w:t>
            </w:r>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that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don’t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57B49FCE" w:rsidR="00411F4B" w:rsidRDefault="002A210C" w:rsidP="00C90482">
            <w:pPr>
              <w:snapToGrid w:val="0"/>
              <w:jc w:val="both"/>
              <w:rPr>
                <w:sz w:val="18"/>
                <w:szCs w:val="18"/>
                <w:lang w:eastAsia="zh-CN"/>
              </w:rPr>
            </w:pPr>
            <w:r>
              <w:rPr>
                <w:sz w:val="18"/>
                <w:szCs w:val="18"/>
                <w:lang w:eastAsia="zh-CN"/>
              </w:rPr>
              <w:t>[Mod: Done]</w:t>
            </w:r>
          </w:p>
          <w:p w14:paraId="476391B4" w14:textId="77777777" w:rsidR="002A210C" w:rsidRDefault="002A210C"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212FFC90" w14:textId="77777777" w:rsidR="00C90482" w:rsidRDefault="00C90482" w:rsidP="00B24A2A">
            <w:pPr>
              <w:snapToGrid w:val="0"/>
              <w:jc w:val="both"/>
              <w:rPr>
                <w:sz w:val="18"/>
                <w:szCs w:val="18"/>
                <w:lang w:eastAsia="zh-CN"/>
              </w:rPr>
            </w:pPr>
            <w:r w:rsidRPr="00E165AE">
              <w:rPr>
                <w:sz w:val="18"/>
                <w:szCs w:val="18"/>
                <w:lang w:eastAsia="zh-CN"/>
              </w:rPr>
              <w:t>Conclusion 1.7</w:t>
            </w:r>
            <w:r>
              <w:rPr>
                <w:sz w:val="18"/>
                <w:szCs w:val="18"/>
                <w:lang w:eastAsia="zh-CN"/>
              </w:rPr>
              <w:t>: In our understanding, CSI-RS for CSI has been</w:t>
            </w:r>
            <w:r w:rsidR="00411F4B">
              <w:rPr>
                <w:sz w:val="18"/>
                <w:szCs w:val="18"/>
                <w:lang w:eastAsia="zh-CN"/>
              </w:rPr>
              <w:t xml:space="preserve"> supported </w:t>
            </w:r>
            <w:r w:rsidR="00B24A2A">
              <w:rPr>
                <w:sz w:val="18"/>
                <w:szCs w:val="18"/>
                <w:lang w:eastAsia="zh-CN"/>
              </w:rPr>
              <w:t xml:space="preserve">in </w:t>
            </w:r>
            <w:r w:rsidR="00411F4B">
              <w:rPr>
                <w:sz w:val="18"/>
                <w:szCs w:val="18"/>
                <w:lang w:eastAsia="zh-CN"/>
              </w:rPr>
              <w:t>R15</w:t>
            </w:r>
            <w:r w:rsidR="00B24A2A">
              <w:rPr>
                <w:sz w:val="18"/>
                <w:szCs w:val="18"/>
                <w:lang w:eastAsia="zh-CN"/>
              </w:rPr>
              <w:t>/R16</w:t>
            </w:r>
            <w:r w:rsidR="00411F4B">
              <w:rPr>
                <w:sz w:val="18"/>
                <w:szCs w:val="18"/>
                <w:lang w:eastAsia="zh-CN"/>
              </w:rPr>
              <w:t xml:space="preserve">, and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r w:rsidR="00411F4B">
              <w:rPr>
                <w:sz w:val="18"/>
                <w:szCs w:val="18"/>
                <w:lang w:eastAsia="zh-CN"/>
              </w:rPr>
              <w:t xml:space="preserve">And we suggest removing “common” from the main bullet. </w:t>
            </w:r>
          </w:p>
          <w:p w14:paraId="51FA1FA8" w14:textId="08021497" w:rsidR="002A210C" w:rsidRPr="00C90482" w:rsidRDefault="002A210C" w:rsidP="002A210C">
            <w:pPr>
              <w:snapToGrid w:val="0"/>
              <w:jc w:val="both"/>
              <w:rPr>
                <w:sz w:val="18"/>
                <w:szCs w:val="18"/>
                <w:lang w:eastAsia="zh-CN"/>
              </w:rPr>
            </w:pPr>
            <w:r>
              <w:rPr>
                <w:sz w:val="18"/>
                <w:szCs w:val="18"/>
                <w:lang w:eastAsia="zh-CN"/>
              </w:rPr>
              <w:t>[Mod: Re CSI-RS for CSI, I tend to agree with your interpretation but it is not shared by some other companies. But anyway conclusion 1.7 now focuses on SSB. “Common” removed.]</w:t>
            </w:r>
          </w:p>
        </w:tc>
      </w:tr>
      <w:tr w:rsidR="009B0638" w:rsidRPr="00350648" w14:paraId="338B52D6"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04C02E56" w:rsidR="009B0638" w:rsidRDefault="00A06DD9" w:rsidP="009B0638">
            <w:pPr>
              <w:snapToGrid w:val="0"/>
              <w:jc w:val="both"/>
              <w:rPr>
                <w:bCs/>
                <w:sz w:val="18"/>
                <w:szCs w:val="18"/>
                <w:lang w:eastAsia="zh-CN"/>
              </w:rPr>
            </w:pPr>
            <w:r>
              <w:rPr>
                <w:bCs/>
                <w:sz w:val="18"/>
                <w:szCs w:val="18"/>
                <w:lang w:eastAsia="zh-CN"/>
              </w:rPr>
              <w:t xml:space="preserve">[Mod: </w:t>
            </w:r>
            <w:r w:rsidR="00780B99">
              <w:rPr>
                <w:bCs/>
                <w:sz w:val="18"/>
                <w:szCs w:val="18"/>
                <w:lang w:eastAsia="zh-CN"/>
              </w:rPr>
              <w:t>done, SRS is FFS now</w:t>
            </w:r>
            <w:r>
              <w:rPr>
                <w:bCs/>
                <w:sz w:val="18"/>
                <w:szCs w:val="18"/>
                <w:lang w:eastAsia="zh-CN"/>
              </w:rPr>
              <w:t>]</w:t>
            </w:r>
          </w:p>
          <w:p w14:paraId="284EBFB0" w14:textId="77777777" w:rsidR="00A06DD9" w:rsidRDefault="00A06DD9"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would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lang w:eastAsia="zh-CN"/>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t xml:space="preserve">Therefore, @ DCM’s comment on FR1+FR2 CA: that is not part of our agreement. Furthermore, the purpose of multi-CC TCI state is to provide same/single beam on multiple CCs. Thus, the case FR1+FR2 CA is not valid since we definitely apply different beams on CC of FR2 and CC of FR1(where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Re QC’s comment: we do support using TRS as TypeA and CSI-RS for BM as TypeD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lang w:eastAsia="zh-CN"/>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618E9BE6" w14:textId="77777777" w:rsidR="003D6F67" w:rsidRDefault="003D6F67" w:rsidP="009B0638">
            <w:pPr>
              <w:snapToGrid w:val="0"/>
              <w:jc w:val="both"/>
              <w:rPr>
                <w:bCs/>
                <w:sz w:val="18"/>
                <w:szCs w:val="18"/>
                <w:lang w:eastAsia="zh-CN"/>
              </w:rPr>
            </w:pPr>
          </w:p>
          <w:p w14:paraId="28D4E888" w14:textId="0C84E695" w:rsidR="009B0638" w:rsidRDefault="009B0638" w:rsidP="009B0638">
            <w:pPr>
              <w:snapToGrid w:val="0"/>
              <w:jc w:val="both"/>
              <w:rPr>
                <w:bCs/>
                <w:sz w:val="18"/>
                <w:szCs w:val="18"/>
                <w:lang w:eastAsia="zh-CN"/>
              </w:rPr>
            </w:pPr>
            <w:r>
              <w:rPr>
                <w:bCs/>
                <w:sz w:val="18"/>
                <w:szCs w:val="18"/>
                <w:lang w:eastAsia="zh-CN"/>
              </w:rPr>
              <w:t>Proposal 1.4:  Suggest to delete “spatial relation” in the first bullet. The DL RS or DL channel can not be target signal of ‘spatial relation’.</w:t>
            </w:r>
          </w:p>
          <w:p w14:paraId="0AE97012" w14:textId="70D057B8" w:rsidR="009B0638" w:rsidRDefault="00FE0F2A" w:rsidP="009B0638">
            <w:pPr>
              <w:snapToGrid w:val="0"/>
              <w:jc w:val="both"/>
              <w:rPr>
                <w:bCs/>
                <w:sz w:val="18"/>
                <w:szCs w:val="18"/>
                <w:lang w:eastAsia="zh-CN"/>
              </w:rPr>
            </w:pPr>
            <w:r>
              <w:rPr>
                <w:bCs/>
                <w:sz w:val="18"/>
                <w:szCs w:val="18"/>
                <w:lang w:eastAsia="zh-CN"/>
              </w:rPr>
              <w:t>[Mod: already deleted in the last version]</w:t>
            </w:r>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Proposal 1.6:  As we commented previously, for the DL RS/channels and UL RS/channel that do not share the ‘common’ TCI for PDSCH/PDCCH and PUSCH/PUCCH, the rel15/rel16 beam indication rule shall be applied. From our perspective:</w:t>
            </w:r>
          </w:p>
          <w:p w14:paraId="6F1B4E2D" w14:textId="77777777" w:rsidR="009B0638" w:rsidRDefault="009B0638" w:rsidP="009B0638">
            <w:pPr>
              <w:pStyle w:val="a3"/>
              <w:numPr>
                <w:ilvl w:val="0"/>
                <w:numId w:val="65"/>
              </w:numPr>
              <w:snapToGrid w:val="0"/>
              <w:jc w:val="both"/>
              <w:rPr>
                <w:bCs/>
                <w:sz w:val="18"/>
                <w:szCs w:val="18"/>
                <w:lang w:eastAsia="zh-CN"/>
              </w:rPr>
            </w:pPr>
            <w:r>
              <w:rPr>
                <w:bCs/>
                <w:sz w:val="18"/>
                <w:szCs w:val="18"/>
                <w:lang w:eastAsia="zh-CN"/>
              </w:rPr>
              <w:t>For DL RS/channels: the rel15/16 beam indication method shall be re-used and the TCI state pool of rel17 can be reused here.</w:t>
            </w:r>
          </w:p>
          <w:p w14:paraId="0592F6BB" w14:textId="77777777" w:rsidR="009B0638" w:rsidRDefault="009B0638" w:rsidP="009B0638">
            <w:pPr>
              <w:pStyle w:val="a3"/>
              <w:numPr>
                <w:ilvl w:val="0"/>
                <w:numId w:val="65"/>
              </w:numPr>
              <w:snapToGrid w:val="0"/>
              <w:jc w:val="both"/>
              <w:rPr>
                <w:bCs/>
                <w:sz w:val="18"/>
                <w:szCs w:val="18"/>
                <w:lang w:eastAsia="zh-CN"/>
              </w:rPr>
            </w:pPr>
            <w:r>
              <w:rPr>
                <w:bCs/>
                <w:sz w:val="18"/>
                <w:szCs w:val="18"/>
                <w:lang w:eastAsia="zh-CN"/>
              </w:rPr>
              <w:t>For UL RS/channels: the rel15/16 spatial relation info indication method shall be re-used. For example for AP SRS, MAC CE is used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Suggest to update the Alt1 of 1.6 as follows:</w:t>
            </w:r>
          </w:p>
          <w:p w14:paraId="713907F7" w14:textId="1850CCA1" w:rsidR="009B0638" w:rsidRDefault="00FE0F2A" w:rsidP="009B0638">
            <w:pPr>
              <w:snapToGrid w:val="0"/>
              <w:jc w:val="both"/>
              <w:rPr>
                <w:bCs/>
                <w:sz w:val="18"/>
                <w:szCs w:val="18"/>
                <w:lang w:eastAsia="zh-CN"/>
              </w:rPr>
            </w:pPr>
            <w:r>
              <w:rPr>
                <w:bCs/>
                <w:sz w:val="18"/>
                <w:szCs w:val="18"/>
                <w:lang w:eastAsia="zh-CN"/>
              </w:rPr>
              <w:t>[Mod: Done]</w:t>
            </w:r>
          </w:p>
          <w:p w14:paraId="6EC7053E" w14:textId="77777777" w:rsidR="00FE0F2A" w:rsidRPr="00AE7894" w:rsidRDefault="00FE0F2A"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a3"/>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tc>
      </w:tr>
      <w:tr w:rsidR="00FB55E5" w:rsidRPr="00350648" w14:paraId="6FFD960C"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06C4" w14:textId="4E8044E5" w:rsidR="00FB55E5" w:rsidRDefault="00FB55E5" w:rsidP="00C77288">
            <w:pPr>
              <w:snapToGrid w:val="0"/>
              <w:rPr>
                <w:sz w:val="18"/>
                <w:szCs w:val="18"/>
                <w:lang w:eastAsia="zh-CN"/>
              </w:rPr>
            </w:pPr>
            <w:r>
              <w:rPr>
                <w:sz w:val="18"/>
                <w:szCs w:val="18"/>
                <w:lang w:eastAsia="zh-CN"/>
              </w:rPr>
              <w:t>Mod V33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0DB" w14:textId="77777777" w:rsidR="00FB55E5" w:rsidRDefault="00FB55E5" w:rsidP="00FB55E5">
            <w:pPr>
              <w:snapToGrid w:val="0"/>
              <w:jc w:val="both"/>
              <w:rPr>
                <w:bCs/>
                <w:sz w:val="18"/>
                <w:szCs w:val="18"/>
                <w:lang w:eastAsia="zh-CN"/>
              </w:rPr>
            </w:pPr>
            <w:r w:rsidRPr="001F0662">
              <w:rPr>
                <w:bCs/>
                <w:sz w:val="18"/>
                <w:szCs w:val="18"/>
                <w:lang w:eastAsia="zh-CN"/>
              </w:rPr>
              <w:t xml:space="preserve">Revised proposals per inputs </w:t>
            </w:r>
          </w:p>
          <w:p w14:paraId="3BFAC061" w14:textId="77777777" w:rsidR="00FB55E5" w:rsidRDefault="00FB55E5" w:rsidP="00FB55E5">
            <w:pPr>
              <w:snapToGrid w:val="0"/>
              <w:jc w:val="both"/>
              <w:rPr>
                <w:bCs/>
                <w:sz w:val="18"/>
                <w:szCs w:val="18"/>
                <w:lang w:eastAsia="zh-CN"/>
              </w:rPr>
            </w:pPr>
          </w:p>
          <w:p w14:paraId="6E2080E4" w14:textId="1DB31585" w:rsidR="00FB55E5" w:rsidRDefault="00FB55E5" w:rsidP="00FB55E5">
            <w:pPr>
              <w:snapToGrid w:val="0"/>
              <w:jc w:val="both"/>
              <w:rPr>
                <w:bCs/>
                <w:sz w:val="18"/>
                <w:szCs w:val="18"/>
                <w:lang w:eastAsia="zh-CN"/>
              </w:rPr>
            </w:pPr>
            <w:r w:rsidRPr="00684B4E">
              <w:rPr>
                <w:b/>
                <w:color w:val="3333FF"/>
                <w:sz w:val="18"/>
                <w:szCs w:val="18"/>
                <w:lang w:eastAsia="zh-CN"/>
              </w:rPr>
              <w:t>Please check the latest version of FL proposals</w:t>
            </w:r>
          </w:p>
        </w:tc>
      </w:tr>
      <w:tr w:rsidR="00B95D5D" w:rsidRPr="00350648" w14:paraId="7DE5EDE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11A7" w14:textId="7E7E0B5F" w:rsidR="00B95D5D" w:rsidRDefault="00B95D5D" w:rsidP="00C77288">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34CF" w14:textId="77777777" w:rsidR="00B95D5D" w:rsidRPr="004A1876" w:rsidRDefault="00211FB9" w:rsidP="00FB55E5">
            <w:pPr>
              <w:snapToGrid w:val="0"/>
              <w:jc w:val="both"/>
              <w:rPr>
                <w:bCs/>
                <w:sz w:val="18"/>
                <w:szCs w:val="18"/>
                <w:lang w:eastAsia="zh-CN"/>
              </w:rPr>
            </w:pPr>
            <w:r w:rsidRPr="004A1876">
              <w:rPr>
                <w:bCs/>
                <w:sz w:val="18"/>
                <w:szCs w:val="18"/>
                <w:lang w:eastAsia="zh-CN"/>
              </w:rPr>
              <w:t xml:space="preserve">Proposal 1.1: Suggest to remove bracket of P0 as QC mentioned. Beam-specific P0 configuration has been widely used in Rel-15/16, and meanwhile, it is essential for mTRP operation. </w:t>
            </w:r>
          </w:p>
          <w:p w14:paraId="4596AF42" w14:textId="0E30A2ED" w:rsidR="00211FB9" w:rsidRDefault="00B02D58" w:rsidP="00FB55E5">
            <w:pPr>
              <w:snapToGrid w:val="0"/>
              <w:jc w:val="both"/>
              <w:rPr>
                <w:ins w:id="20" w:author="Eko Onggosanusi" w:date="2021-05-17T23:00:00Z"/>
                <w:bCs/>
                <w:sz w:val="18"/>
                <w:szCs w:val="18"/>
                <w:lang w:eastAsia="zh-CN"/>
              </w:rPr>
            </w:pPr>
            <w:ins w:id="21" w:author="Eko Onggosanusi" w:date="2021-05-17T23:00:00Z">
              <w:r>
                <w:rPr>
                  <w:bCs/>
                  <w:sz w:val="18"/>
                  <w:szCs w:val="18"/>
                  <w:lang w:eastAsia="zh-CN"/>
                </w:rPr>
                <w:t>[Mod: Done, but Ericsson seems to have concern]</w:t>
              </w:r>
            </w:ins>
          </w:p>
          <w:p w14:paraId="7AE722BB" w14:textId="77777777" w:rsidR="00B02D58" w:rsidRPr="004A1876" w:rsidRDefault="00B02D58" w:rsidP="00FB55E5">
            <w:pPr>
              <w:snapToGrid w:val="0"/>
              <w:jc w:val="both"/>
              <w:rPr>
                <w:bCs/>
                <w:sz w:val="18"/>
                <w:szCs w:val="18"/>
                <w:lang w:eastAsia="zh-CN"/>
              </w:rPr>
            </w:pPr>
          </w:p>
          <w:p w14:paraId="1D5327BA" w14:textId="146E0DF3" w:rsidR="00B83992" w:rsidRPr="004A1876" w:rsidRDefault="00211FB9" w:rsidP="00FB55E5">
            <w:pPr>
              <w:snapToGrid w:val="0"/>
              <w:jc w:val="both"/>
              <w:rPr>
                <w:bCs/>
                <w:sz w:val="18"/>
                <w:szCs w:val="18"/>
                <w:lang w:eastAsia="zh-CN"/>
              </w:rPr>
            </w:pPr>
            <w:r w:rsidRPr="004A1876">
              <w:rPr>
                <w:bCs/>
                <w:sz w:val="18"/>
                <w:szCs w:val="18"/>
                <w:lang w:eastAsia="zh-CN"/>
              </w:rPr>
              <w:t>Proposal 1.2: We have concerns about the second last bullet as follows</w:t>
            </w:r>
            <w:r w:rsidR="00B83992" w:rsidRPr="004A1876">
              <w:rPr>
                <w:bCs/>
                <w:sz w:val="18"/>
                <w:szCs w:val="18"/>
                <w:lang w:eastAsia="zh-CN"/>
              </w:rPr>
              <w:t xml:space="preserve"> and let’s FFS it firstly</w:t>
            </w:r>
            <w:r w:rsidRPr="004A1876">
              <w:rPr>
                <w:bCs/>
                <w:sz w:val="18"/>
                <w:szCs w:val="18"/>
                <w:lang w:eastAsia="zh-CN"/>
              </w:rPr>
              <w:t xml:space="preserve">. In our views, it is a separate issue </w:t>
            </w:r>
            <w:r w:rsidR="00B83992" w:rsidRPr="004A1876">
              <w:rPr>
                <w:bCs/>
                <w:sz w:val="18"/>
                <w:szCs w:val="18"/>
                <w:lang w:eastAsia="zh-CN"/>
              </w:rPr>
              <w:t>over PL-RS configuration, and meanwhile how to identify/count active UL/joint TCI state per band is also unclear to us, if considering CA case.</w:t>
            </w:r>
          </w:p>
          <w:p w14:paraId="018A65D9" w14:textId="77777777" w:rsidR="00B83992" w:rsidRPr="004A1876" w:rsidRDefault="00B83992" w:rsidP="00FB55E5">
            <w:pPr>
              <w:snapToGrid w:val="0"/>
              <w:jc w:val="both"/>
              <w:rPr>
                <w:bCs/>
                <w:sz w:val="18"/>
                <w:szCs w:val="18"/>
                <w:lang w:eastAsia="zh-CN"/>
              </w:rPr>
            </w:pPr>
          </w:p>
          <w:p w14:paraId="6B24EEFF" w14:textId="1AA64D1A" w:rsidR="00B83992" w:rsidRPr="004A1876" w:rsidRDefault="00B83992" w:rsidP="00B83992">
            <w:pPr>
              <w:numPr>
                <w:ilvl w:val="0"/>
                <w:numId w:val="59"/>
              </w:numPr>
              <w:snapToGrid w:val="0"/>
              <w:jc w:val="both"/>
              <w:rPr>
                <w:rFonts w:eastAsia="Times New Roman"/>
                <w:sz w:val="18"/>
                <w:szCs w:val="18"/>
              </w:rPr>
            </w:pPr>
            <w:r w:rsidRPr="004A1876">
              <w:rPr>
                <w:rFonts w:eastAsia="Times New Roman"/>
                <w:color w:val="FF0000"/>
                <w:sz w:val="18"/>
                <w:szCs w:val="18"/>
              </w:rPr>
              <w:t xml:space="preserve">FFS: </w:t>
            </w:r>
            <w:r w:rsidRPr="004A1876">
              <w:rPr>
                <w:rFonts w:eastAsia="Times New Roman"/>
                <w:sz w:val="18"/>
                <w:szCs w:val="18"/>
              </w:rPr>
              <w:t>The maximum number of active UL TCI states or (if applicable) joint TCI states per band is a UE capability</w:t>
            </w:r>
          </w:p>
          <w:p w14:paraId="5D19DE65" w14:textId="5F09C2E4" w:rsidR="00B83992" w:rsidRDefault="00B02D58" w:rsidP="00B83992">
            <w:pPr>
              <w:snapToGrid w:val="0"/>
              <w:jc w:val="both"/>
              <w:rPr>
                <w:ins w:id="22" w:author="Eko Onggosanusi" w:date="2021-05-17T23:00:00Z"/>
                <w:rFonts w:eastAsia="Times New Roman"/>
                <w:sz w:val="18"/>
                <w:szCs w:val="18"/>
              </w:rPr>
            </w:pPr>
            <w:ins w:id="23" w:author="Eko Onggosanusi" w:date="2021-05-17T23:00:00Z">
              <w:r>
                <w:rPr>
                  <w:rFonts w:eastAsia="Times New Roman"/>
                  <w:sz w:val="18"/>
                  <w:szCs w:val="18"/>
                </w:rPr>
                <w:t xml:space="preserve">[Mod: This is to </w:t>
              </w:r>
            </w:ins>
            <w:ins w:id="24" w:author="Eko Onggosanusi" w:date="2021-05-17T23:01:00Z">
              <w:r>
                <w:rPr>
                  <w:rFonts w:eastAsia="Times New Roman"/>
                  <w:sz w:val="18"/>
                  <w:szCs w:val="18"/>
                </w:rPr>
                <w:t xml:space="preserve">address </w:t>
              </w:r>
            </w:ins>
            <w:ins w:id="25" w:author="Eko Onggosanusi" w:date="2021-05-17T23:20:00Z">
              <w:r w:rsidR="00AD71D8">
                <w:rPr>
                  <w:rFonts w:eastAsia="Times New Roman"/>
                  <w:sz w:val="18"/>
                  <w:szCs w:val="18"/>
                </w:rPr>
                <w:t xml:space="preserve">some </w:t>
              </w:r>
            </w:ins>
            <w:ins w:id="26" w:author="Eko Onggosanusi" w:date="2021-05-17T23:21:00Z">
              <w:r w:rsidR="00AD71D8">
                <w:rPr>
                  <w:rFonts w:eastAsia="Times New Roman"/>
                  <w:sz w:val="18"/>
                  <w:szCs w:val="18"/>
                </w:rPr>
                <w:t xml:space="preserve">previous </w:t>
              </w:r>
            </w:ins>
            <w:ins w:id="27" w:author="Eko Onggosanusi" w:date="2021-05-17T23:20:00Z">
              <w:r w:rsidR="00AD71D8">
                <w:rPr>
                  <w:rFonts w:eastAsia="Times New Roman"/>
                  <w:sz w:val="18"/>
                  <w:szCs w:val="18"/>
                </w:rPr>
                <w:t>concern</w:t>
              </w:r>
            </w:ins>
            <w:ins w:id="28" w:author="Eko Onggosanusi" w:date="2021-05-17T23:01:00Z">
              <w:r>
                <w:rPr>
                  <w:rFonts w:eastAsia="Times New Roman"/>
                  <w:sz w:val="18"/>
                  <w:szCs w:val="18"/>
                </w:rPr>
                <w:t>.</w:t>
              </w:r>
            </w:ins>
            <w:ins w:id="29" w:author="Eko Onggosanusi" w:date="2021-05-17T23:00:00Z">
              <w:r>
                <w:rPr>
                  <w:rFonts w:eastAsia="Times New Roman"/>
                  <w:sz w:val="18"/>
                  <w:szCs w:val="18"/>
                </w:rPr>
                <w:t>]</w:t>
              </w:r>
            </w:ins>
          </w:p>
          <w:p w14:paraId="0F12DE1B" w14:textId="77777777" w:rsidR="00B02D58" w:rsidRPr="004A1876" w:rsidRDefault="00B02D58" w:rsidP="00B83992">
            <w:pPr>
              <w:snapToGrid w:val="0"/>
              <w:jc w:val="both"/>
              <w:rPr>
                <w:rFonts w:eastAsia="Times New Roman"/>
                <w:sz w:val="18"/>
                <w:szCs w:val="18"/>
              </w:rPr>
            </w:pPr>
          </w:p>
          <w:p w14:paraId="58EFE9E1" w14:textId="67B5BFE2" w:rsidR="00B83992" w:rsidRPr="004A1876" w:rsidRDefault="00B83992" w:rsidP="00B83992">
            <w:pPr>
              <w:snapToGrid w:val="0"/>
              <w:jc w:val="both"/>
              <w:rPr>
                <w:rFonts w:eastAsia="Times New Roman"/>
                <w:sz w:val="18"/>
                <w:szCs w:val="18"/>
              </w:rPr>
            </w:pPr>
            <w:r w:rsidRPr="004A1876">
              <w:rPr>
                <w:rFonts w:eastAsia="Times New Roman"/>
                <w:sz w:val="18"/>
                <w:szCs w:val="18"/>
              </w:rPr>
              <w:t>Proposal 1.3: We support proposal 1.3B. If companies has concerns about mandatorily configuring the CSI-RS for BM, and we think that the following bullet should be fine as a compromise solution:</w:t>
            </w:r>
          </w:p>
          <w:p w14:paraId="428F3551" w14:textId="77777777" w:rsidR="00B83992" w:rsidRPr="004A1876" w:rsidRDefault="00B83992" w:rsidP="00B83992">
            <w:pPr>
              <w:snapToGrid w:val="0"/>
              <w:jc w:val="both"/>
              <w:rPr>
                <w:rFonts w:eastAsia="Times New Roman"/>
                <w:sz w:val="18"/>
                <w:szCs w:val="18"/>
              </w:rPr>
            </w:pPr>
          </w:p>
          <w:p w14:paraId="5C97D87D" w14:textId="77777777" w:rsidR="00B83992" w:rsidRPr="004A1876" w:rsidRDefault="00B83992" w:rsidP="00B83992">
            <w:pPr>
              <w:pStyle w:val="a3"/>
              <w:numPr>
                <w:ilvl w:val="1"/>
                <w:numId w:val="60"/>
              </w:numPr>
              <w:snapToGrid w:val="0"/>
              <w:spacing w:after="0" w:line="240" w:lineRule="auto"/>
              <w:jc w:val="both"/>
              <w:rPr>
                <w:b/>
                <w:sz w:val="18"/>
                <w:szCs w:val="18"/>
                <w:u w:val="single"/>
              </w:rPr>
            </w:pPr>
            <w:r w:rsidRPr="004A1876">
              <w:rPr>
                <w:strike/>
                <w:sz w:val="18"/>
                <w:szCs w:val="18"/>
              </w:rPr>
              <w:t>[</w:t>
            </w:r>
            <w:r w:rsidRPr="004A1876">
              <w:rPr>
                <w:sz w:val="18"/>
                <w:szCs w:val="18"/>
              </w:rPr>
              <w:t>The QCL-Type A TRS and, if any, QCL-Type D CSI-RS with higher-layer parameter ‘trs-Info’ configured, with different CSI-RS resources</w:t>
            </w:r>
            <w:r w:rsidRPr="004A1876">
              <w:rPr>
                <w:strike/>
                <w:sz w:val="18"/>
                <w:szCs w:val="18"/>
              </w:rPr>
              <w:t>]</w:t>
            </w:r>
          </w:p>
          <w:p w14:paraId="0AFD33B4" w14:textId="0BDCDF7F" w:rsidR="00B83992" w:rsidRDefault="00B02D58" w:rsidP="00B83992">
            <w:pPr>
              <w:snapToGrid w:val="0"/>
              <w:jc w:val="both"/>
              <w:rPr>
                <w:ins w:id="30" w:author="Eko Onggosanusi" w:date="2021-05-17T23:01:00Z"/>
                <w:rFonts w:eastAsia="Times New Roman"/>
                <w:sz w:val="18"/>
                <w:szCs w:val="18"/>
              </w:rPr>
            </w:pPr>
            <w:ins w:id="31" w:author="Eko Onggosanusi" w:date="2021-05-17T23:01:00Z">
              <w:r>
                <w:rPr>
                  <w:rFonts w:eastAsia="Times New Roman"/>
                  <w:sz w:val="18"/>
                  <w:szCs w:val="18"/>
                </w:rPr>
                <w:t>[Mod: Done, I hope Qualcomm is fine since they were the ones suggesting the brackets]</w:t>
              </w:r>
            </w:ins>
          </w:p>
          <w:p w14:paraId="28ABC6AC" w14:textId="77777777" w:rsidR="00B02D58" w:rsidRPr="004A1876" w:rsidRDefault="00B02D58" w:rsidP="00B83992">
            <w:pPr>
              <w:snapToGrid w:val="0"/>
              <w:jc w:val="both"/>
              <w:rPr>
                <w:rFonts w:eastAsia="Times New Roman"/>
                <w:sz w:val="18"/>
                <w:szCs w:val="18"/>
              </w:rPr>
            </w:pPr>
          </w:p>
          <w:p w14:paraId="027F6A9E" w14:textId="31544963" w:rsidR="00B83992" w:rsidRPr="004A1876" w:rsidRDefault="00B83992" w:rsidP="00FB55E5">
            <w:pPr>
              <w:snapToGrid w:val="0"/>
              <w:jc w:val="both"/>
              <w:rPr>
                <w:bCs/>
                <w:sz w:val="18"/>
                <w:szCs w:val="18"/>
                <w:lang w:eastAsia="zh-CN"/>
              </w:rPr>
            </w:pPr>
            <w:r w:rsidRPr="004A1876">
              <w:rPr>
                <w:bCs/>
                <w:sz w:val="18"/>
                <w:szCs w:val="18"/>
                <w:lang w:eastAsia="zh-CN"/>
              </w:rPr>
              <w:t>Regarding HW’s comments of ‘</w:t>
            </w:r>
            <w:r w:rsidRPr="004A1876">
              <w:rPr>
                <w:sz w:val="18"/>
                <w:szCs w:val="18"/>
                <w:lang w:eastAsia="zh-CN"/>
              </w:rPr>
              <w:t>leaving the issue of per-CC vs shared TCI state pool across CCs to RAN2</w:t>
            </w:r>
            <w:r w:rsidRPr="004A1876">
              <w:rPr>
                <w:bCs/>
                <w:sz w:val="18"/>
                <w:szCs w:val="18"/>
                <w:lang w:eastAsia="zh-CN"/>
              </w:rPr>
              <w:t>’, we think that this is a RAN1 issue, e.g., how to guarantee the QCL-TypeA RS from serving CC, and it is a pure signaling design issue. Instead, we think that ‘included in’ or ‘associated with’ as a pure signaling issue can be left to RAN2.</w:t>
            </w:r>
          </w:p>
          <w:p w14:paraId="099036AE" w14:textId="77777777" w:rsidR="00B83992" w:rsidRPr="004A1876" w:rsidRDefault="00B83992" w:rsidP="00FB55E5">
            <w:pPr>
              <w:snapToGrid w:val="0"/>
              <w:jc w:val="both"/>
              <w:rPr>
                <w:bCs/>
                <w:sz w:val="18"/>
                <w:szCs w:val="18"/>
                <w:lang w:eastAsia="zh-CN"/>
              </w:rPr>
            </w:pPr>
          </w:p>
          <w:p w14:paraId="7C8E7145" w14:textId="35D81CE3" w:rsidR="00B83992" w:rsidRPr="004A1876" w:rsidRDefault="00B83992" w:rsidP="00FB55E5">
            <w:pPr>
              <w:snapToGrid w:val="0"/>
              <w:jc w:val="both"/>
              <w:rPr>
                <w:bCs/>
                <w:sz w:val="18"/>
                <w:szCs w:val="18"/>
                <w:lang w:eastAsia="zh-CN"/>
              </w:rPr>
            </w:pPr>
            <w:r w:rsidRPr="004A1876">
              <w:rPr>
                <w:bCs/>
                <w:sz w:val="18"/>
                <w:szCs w:val="18"/>
                <w:lang w:eastAsia="zh-CN"/>
              </w:rPr>
              <w:t>Regarding 1.4</w:t>
            </w:r>
            <w:r w:rsidR="00B74B6E" w:rsidRPr="004A1876">
              <w:rPr>
                <w:bCs/>
                <w:sz w:val="18"/>
                <w:szCs w:val="18"/>
                <w:lang w:eastAsia="zh-CN"/>
              </w:rPr>
              <w:t xml:space="preserve">, the last note is weird since we have already agreed the using a common pool for joint DL/UL TCI state update in RAN1#103. So, we suggest removing the last note, or clarifying that only for separate DL and UL TCI state indication.  </w:t>
            </w:r>
          </w:p>
          <w:p w14:paraId="3ED8FF84" w14:textId="1F30B40C" w:rsidR="00B74B6E" w:rsidRPr="004A1876" w:rsidRDefault="00443114" w:rsidP="00FB55E5">
            <w:pPr>
              <w:snapToGrid w:val="0"/>
              <w:jc w:val="both"/>
              <w:rPr>
                <w:bCs/>
                <w:sz w:val="18"/>
                <w:szCs w:val="18"/>
                <w:lang w:eastAsia="zh-CN"/>
              </w:rPr>
            </w:pPr>
            <w:ins w:id="32" w:author="Eko Onggosanusi" w:date="2021-05-17T23:02:00Z">
              <w:r>
                <w:rPr>
                  <w:bCs/>
                  <w:sz w:val="18"/>
                  <w:szCs w:val="18"/>
                  <w:lang w:eastAsia="zh-CN"/>
                </w:rPr>
                <w:t>[Mod: Done]</w:t>
              </w:r>
            </w:ins>
          </w:p>
          <w:p w14:paraId="25CF36A2" w14:textId="1F011FD1" w:rsidR="00B74B6E" w:rsidRPr="004A1876" w:rsidRDefault="00B74B6E" w:rsidP="00FB55E5">
            <w:pPr>
              <w:snapToGrid w:val="0"/>
              <w:jc w:val="both"/>
              <w:rPr>
                <w:bCs/>
                <w:sz w:val="18"/>
                <w:szCs w:val="18"/>
                <w:lang w:eastAsia="zh-CN"/>
              </w:rPr>
            </w:pPr>
            <w:r w:rsidRPr="004A1876">
              <w:rPr>
                <w:bCs/>
                <w:sz w:val="18"/>
                <w:szCs w:val="18"/>
                <w:lang w:eastAsia="zh-CN"/>
              </w:rPr>
              <w:t>Regarding 1.5, if our understanding is correct, this proposal is relevant to the indicated TCI state rather than active TCI state. For progress, we need to add ‘indicated/’ before ‘active Rel-17 TCI state’.</w:t>
            </w:r>
          </w:p>
          <w:p w14:paraId="092E6241" w14:textId="355A4530" w:rsidR="00B74B6E" w:rsidRPr="004A1876" w:rsidRDefault="00443114" w:rsidP="00FB55E5">
            <w:pPr>
              <w:snapToGrid w:val="0"/>
              <w:jc w:val="both"/>
              <w:rPr>
                <w:bCs/>
                <w:sz w:val="18"/>
                <w:szCs w:val="18"/>
                <w:lang w:eastAsia="zh-CN"/>
              </w:rPr>
            </w:pPr>
            <w:ins w:id="33" w:author="Eko Onggosanusi" w:date="2021-05-17T23:02:00Z">
              <w:r>
                <w:rPr>
                  <w:bCs/>
                  <w:sz w:val="18"/>
                  <w:szCs w:val="18"/>
                  <w:lang w:eastAsia="zh-CN"/>
                </w:rPr>
                <w:t>[Mod: Done, I agree “indicated” is more accurate]</w:t>
              </w:r>
            </w:ins>
          </w:p>
          <w:p w14:paraId="10843117" w14:textId="77777777" w:rsidR="004A1876" w:rsidRPr="004A1876" w:rsidRDefault="00B74B6E" w:rsidP="00FB55E5">
            <w:pPr>
              <w:snapToGrid w:val="0"/>
              <w:jc w:val="both"/>
              <w:rPr>
                <w:bCs/>
                <w:sz w:val="18"/>
                <w:szCs w:val="18"/>
                <w:lang w:eastAsia="zh-CN"/>
              </w:rPr>
            </w:pPr>
            <w:r w:rsidRPr="004A1876">
              <w:rPr>
                <w:bCs/>
                <w:sz w:val="18"/>
                <w:szCs w:val="18"/>
                <w:lang w:eastAsia="zh-CN"/>
              </w:rPr>
              <w:t xml:space="preserve">Regarding 1.6: </w:t>
            </w:r>
            <w:r w:rsidR="004A1876" w:rsidRPr="004A1876">
              <w:rPr>
                <w:bCs/>
                <w:sz w:val="18"/>
                <w:szCs w:val="18"/>
                <w:lang w:eastAsia="zh-CN"/>
              </w:rPr>
              <w:t>for other UL RS/channels, we need to consider use Rel-15/16 UL spatial relation update, and based on the comments from OPPO, it seems we need to clarify ‘Rel-17 TCI state’ rather than removing ‘UL spatial relation’. Please check the following update:</w:t>
            </w:r>
          </w:p>
          <w:p w14:paraId="7768258D" w14:textId="77777777" w:rsidR="004A1876" w:rsidRPr="004A1876" w:rsidRDefault="004A1876" w:rsidP="00FB55E5">
            <w:pPr>
              <w:snapToGrid w:val="0"/>
              <w:jc w:val="both"/>
              <w:rPr>
                <w:bCs/>
                <w:sz w:val="18"/>
                <w:szCs w:val="18"/>
                <w:lang w:eastAsia="zh-CN"/>
              </w:rPr>
            </w:pPr>
          </w:p>
          <w:p w14:paraId="35F3263D" w14:textId="49C61FD8" w:rsidR="004A1876" w:rsidRPr="004A1876" w:rsidRDefault="004A1876" w:rsidP="004A1876">
            <w:pPr>
              <w:pStyle w:val="a3"/>
              <w:numPr>
                <w:ilvl w:val="0"/>
                <w:numId w:val="48"/>
              </w:numPr>
              <w:snapToGrid w:val="0"/>
              <w:spacing w:after="0" w:line="240" w:lineRule="auto"/>
              <w:rPr>
                <w:sz w:val="18"/>
                <w:szCs w:val="18"/>
                <w:lang w:eastAsia="zh-CN"/>
              </w:rPr>
            </w:pPr>
            <w:r w:rsidRPr="004A1876">
              <w:rPr>
                <w:rFonts w:eastAsia="Times New Roman"/>
                <w:sz w:val="18"/>
                <w:szCs w:val="18"/>
                <w:lang w:val="en-GB"/>
              </w:rPr>
              <w:t xml:space="preserve">Alt1. Rel-15/16 </w:t>
            </w:r>
            <w:r w:rsidRPr="004A1876">
              <w:rPr>
                <w:sz w:val="18"/>
                <w:szCs w:val="18"/>
              </w:rPr>
              <w:t>TCI state and</w:t>
            </w:r>
            <w:r w:rsidRPr="004A1876">
              <w:rPr>
                <w:strike/>
                <w:color w:val="FF0000"/>
                <w:sz w:val="18"/>
                <w:szCs w:val="18"/>
              </w:rPr>
              <w:t>, if applicable,</w:t>
            </w:r>
            <w:r w:rsidRPr="004A1876">
              <w:rPr>
                <w:color w:val="FF0000"/>
                <w:sz w:val="18"/>
                <w:szCs w:val="18"/>
              </w:rPr>
              <w:t xml:space="preserve"> </w:t>
            </w:r>
            <w:r w:rsidRPr="004A1876">
              <w:rPr>
                <w:sz w:val="18"/>
                <w:szCs w:val="18"/>
              </w:rPr>
              <w:t xml:space="preserve">UL spatial relation update signaling/configuration mechanism(s) are reused to update/configure the Rel-17 TCI state </w:t>
            </w:r>
            <w:r w:rsidRPr="004A1876">
              <w:rPr>
                <w:color w:val="FF0000"/>
                <w:sz w:val="18"/>
                <w:szCs w:val="18"/>
              </w:rPr>
              <w:t>and UL spatial relation, respectively</w:t>
            </w:r>
            <w:r w:rsidRPr="004A1876">
              <w:rPr>
                <w:sz w:val="18"/>
                <w:szCs w:val="18"/>
              </w:rPr>
              <w:t xml:space="preserve">. </w:t>
            </w:r>
          </w:p>
          <w:p w14:paraId="79ACABA9" w14:textId="00F23231" w:rsidR="00B83992" w:rsidRPr="004A1876" w:rsidRDefault="00443114" w:rsidP="00FB55E5">
            <w:pPr>
              <w:snapToGrid w:val="0"/>
              <w:jc w:val="both"/>
              <w:rPr>
                <w:bCs/>
                <w:sz w:val="18"/>
                <w:szCs w:val="18"/>
                <w:lang w:eastAsia="zh-CN"/>
              </w:rPr>
            </w:pPr>
            <w:ins w:id="34" w:author="Eko Onggosanusi" w:date="2021-05-17T23:02:00Z">
              <w:r>
                <w:rPr>
                  <w:bCs/>
                  <w:sz w:val="18"/>
                  <w:szCs w:val="18"/>
                  <w:lang w:eastAsia="zh-CN"/>
                </w:rPr>
                <w:t>[Mod: Done]</w:t>
              </w:r>
            </w:ins>
            <w:r w:rsidR="004A1876" w:rsidRPr="004A1876">
              <w:rPr>
                <w:bCs/>
                <w:sz w:val="18"/>
                <w:szCs w:val="18"/>
                <w:lang w:eastAsia="zh-CN"/>
              </w:rPr>
              <w:t xml:space="preserve"> </w:t>
            </w:r>
          </w:p>
          <w:p w14:paraId="6A23E3C5" w14:textId="6D29DA68" w:rsidR="00211FB9" w:rsidRPr="001F0662" w:rsidRDefault="00B83992" w:rsidP="00FB55E5">
            <w:pPr>
              <w:snapToGrid w:val="0"/>
              <w:jc w:val="both"/>
              <w:rPr>
                <w:bCs/>
                <w:sz w:val="18"/>
                <w:szCs w:val="18"/>
                <w:lang w:eastAsia="zh-CN"/>
              </w:rPr>
            </w:pPr>
            <w:r>
              <w:rPr>
                <w:bCs/>
                <w:sz w:val="18"/>
                <w:szCs w:val="18"/>
                <w:lang w:eastAsia="zh-CN"/>
              </w:rPr>
              <w:t xml:space="preserve"> </w:t>
            </w:r>
            <w:r w:rsidR="00211FB9">
              <w:rPr>
                <w:bCs/>
                <w:sz w:val="18"/>
                <w:szCs w:val="18"/>
                <w:lang w:eastAsia="zh-CN"/>
              </w:rPr>
              <w:t xml:space="preserve"> </w:t>
            </w:r>
          </w:p>
        </w:tc>
      </w:tr>
      <w:tr w:rsidR="00BB37B9" w:rsidRPr="00350648" w14:paraId="10418E8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41CA" w14:textId="2F53D8B4" w:rsidR="00BB37B9" w:rsidRDefault="00BB37B9" w:rsidP="00BB37B9">
            <w:pPr>
              <w:snapToGrid w:val="0"/>
              <w:rPr>
                <w:sz w:val="18"/>
                <w:szCs w:val="18"/>
                <w:lang w:eastAsia="zh-CN"/>
              </w:rPr>
            </w:pPr>
            <w:r>
              <w:rPr>
                <w:rFonts w:hint="eastAsia"/>
                <w:sz w:val="18"/>
                <w:szCs w:val="18"/>
                <w:lang w:eastAsia="zh-CN"/>
              </w:rPr>
              <w:t>NEC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DB4" w14:textId="77777777" w:rsidR="00BB37B9" w:rsidRDefault="00BB37B9" w:rsidP="00BB37B9">
            <w:pPr>
              <w:snapToGrid w:val="0"/>
              <w:jc w:val="both"/>
              <w:rPr>
                <w:bCs/>
                <w:sz w:val="18"/>
                <w:szCs w:val="18"/>
                <w:lang w:eastAsia="zh-CN"/>
              </w:rPr>
            </w:pPr>
            <w:r>
              <w:rPr>
                <w:rFonts w:hint="eastAsia"/>
                <w:bCs/>
                <w:sz w:val="18"/>
                <w:szCs w:val="18"/>
                <w:lang w:eastAsia="zh-CN"/>
              </w:rPr>
              <w:t>P</w:t>
            </w:r>
            <w:r>
              <w:rPr>
                <w:bCs/>
                <w:sz w:val="18"/>
                <w:szCs w:val="18"/>
                <w:lang w:eastAsia="zh-CN"/>
              </w:rPr>
              <w:t>roposal 1.1/1.2: OK.</w:t>
            </w:r>
          </w:p>
          <w:p w14:paraId="198AC3D7" w14:textId="77777777" w:rsidR="00BB37B9" w:rsidRDefault="00BB37B9" w:rsidP="00BB37B9">
            <w:pPr>
              <w:snapToGrid w:val="0"/>
              <w:jc w:val="both"/>
              <w:rPr>
                <w:bCs/>
                <w:sz w:val="18"/>
                <w:szCs w:val="18"/>
                <w:lang w:eastAsia="zh-CN"/>
              </w:rPr>
            </w:pPr>
            <w:r>
              <w:rPr>
                <w:bCs/>
                <w:sz w:val="18"/>
                <w:szCs w:val="18"/>
                <w:lang w:eastAsia="zh-CN"/>
              </w:rPr>
              <w:t>Proposal 1.3A vs 1.3B: prefer 1.3A.</w:t>
            </w:r>
          </w:p>
          <w:p w14:paraId="7B87D396" w14:textId="77777777" w:rsidR="00BB37B9" w:rsidRDefault="00BB37B9" w:rsidP="00BB37B9">
            <w:pPr>
              <w:snapToGrid w:val="0"/>
              <w:jc w:val="both"/>
              <w:rPr>
                <w:bCs/>
                <w:sz w:val="18"/>
                <w:szCs w:val="18"/>
                <w:lang w:eastAsia="zh-CN"/>
              </w:rPr>
            </w:pPr>
            <w:r>
              <w:rPr>
                <w:bCs/>
                <w:sz w:val="18"/>
                <w:szCs w:val="18"/>
                <w:lang w:eastAsia="zh-CN"/>
              </w:rPr>
              <w:t>Proposal 1.4: Support.</w:t>
            </w:r>
          </w:p>
          <w:p w14:paraId="24CD2272" w14:textId="3B072D60" w:rsidR="00BB37B9" w:rsidRDefault="00BB37B9" w:rsidP="00BB37B9">
            <w:pPr>
              <w:snapToGrid w:val="0"/>
              <w:jc w:val="both"/>
              <w:rPr>
                <w:bCs/>
                <w:sz w:val="18"/>
                <w:szCs w:val="18"/>
                <w:lang w:eastAsia="zh-CN"/>
              </w:rPr>
            </w:pPr>
            <w:r>
              <w:rPr>
                <w:bCs/>
                <w:sz w:val="18"/>
                <w:szCs w:val="18"/>
                <w:lang w:eastAsia="zh-CN"/>
              </w:rPr>
              <w:t>Proposal 1.5: Support in general. And we share similar view as ZTE that “indicated” should be added.</w:t>
            </w:r>
          </w:p>
          <w:p w14:paraId="6CAF3A1D" w14:textId="667C3FC4" w:rsidR="00BB37B9" w:rsidRDefault="00BB37B9" w:rsidP="00BB37B9">
            <w:pPr>
              <w:snapToGrid w:val="0"/>
              <w:jc w:val="both"/>
              <w:rPr>
                <w:ins w:id="35" w:author="Eko Onggosanusi" w:date="2021-05-17T23:02:00Z"/>
                <w:bCs/>
                <w:sz w:val="18"/>
                <w:szCs w:val="18"/>
                <w:lang w:eastAsia="zh-CN"/>
              </w:rPr>
            </w:pPr>
            <w:r>
              <w:rPr>
                <w:bCs/>
                <w:sz w:val="18"/>
                <w:szCs w:val="18"/>
                <w:lang w:eastAsia="zh-CN"/>
              </w:rPr>
              <w:t>Proposal 1.6: Support in general and we support Alt 2. And regarding the first two bullets, do we also need “indicated” before “</w:t>
            </w:r>
            <w:r w:rsidRPr="00922B38">
              <w:rPr>
                <w:sz w:val="20"/>
                <w:szCs w:val="20"/>
              </w:rPr>
              <w:t>Rel-17 TCI state</w:t>
            </w:r>
            <w:r>
              <w:rPr>
                <w:bCs/>
                <w:sz w:val="18"/>
                <w:szCs w:val="18"/>
                <w:lang w:eastAsia="zh-CN"/>
              </w:rPr>
              <w:t>” (similar as proposal 1.5)?</w:t>
            </w:r>
          </w:p>
          <w:p w14:paraId="47A7245C" w14:textId="53A99963" w:rsidR="00443114" w:rsidRDefault="00443114" w:rsidP="00BB37B9">
            <w:pPr>
              <w:snapToGrid w:val="0"/>
              <w:jc w:val="both"/>
              <w:rPr>
                <w:bCs/>
                <w:sz w:val="18"/>
                <w:szCs w:val="18"/>
                <w:lang w:eastAsia="zh-CN"/>
              </w:rPr>
            </w:pPr>
            <w:ins w:id="36" w:author="Eko Onggosanusi" w:date="2021-05-17T23:02:00Z">
              <w:r>
                <w:rPr>
                  <w:bCs/>
                  <w:sz w:val="18"/>
                  <w:szCs w:val="18"/>
                  <w:lang w:eastAsia="zh-CN"/>
                </w:rPr>
                <w:t>[Mod: Yes, thanks. Done]</w:t>
              </w:r>
            </w:ins>
          </w:p>
          <w:p w14:paraId="23B5CB36" w14:textId="19556E69" w:rsidR="00BB37B9" w:rsidRPr="004A1876" w:rsidRDefault="00BB37B9" w:rsidP="00BB37B9">
            <w:pPr>
              <w:snapToGrid w:val="0"/>
              <w:jc w:val="both"/>
              <w:rPr>
                <w:bCs/>
                <w:sz w:val="18"/>
                <w:szCs w:val="18"/>
                <w:lang w:eastAsia="zh-CN"/>
              </w:rPr>
            </w:pPr>
            <w:r>
              <w:rPr>
                <w:bCs/>
                <w:sz w:val="18"/>
                <w:szCs w:val="18"/>
                <w:lang w:eastAsia="zh-CN"/>
              </w:rPr>
              <w:t>Conclusion 1.7: Support.</w:t>
            </w:r>
          </w:p>
        </w:tc>
      </w:tr>
      <w:tr w:rsidR="00E24AA6" w:rsidRPr="00350648" w14:paraId="4F7C32B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FE29" w14:textId="30C64152" w:rsidR="00E24AA6" w:rsidRDefault="00E24AA6" w:rsidP="00E24AA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BC5C" w14:textId="77777777" w:rsidR="00E24AA6" w:rsidRDefault="00E24AA6" w:rsidP="00E24AA6">
            <w:pPr>
              <w:snapToGrid w:val="0"/>
              <w:jc w:val="both"/>
              <w:rPr>
                <w:rFonts w:eastAsia="PMingLiU"/>
                <w:bCs/>
                <w:sz w:val="18"/>
                <w:szCs w:val="18"/>
                <w:lang w:eastAsia="zh-TW"/>
              </w:rPr>
            </w:pPr>
            <w:r>
              <w:rPr>
                <w:bCs/>
                <w:sz w:val="18"/>
                <w:szCs w:val="18"/>
                <w:lang w:eastAsia="zh-CN"/>
              </w:rPr>
              <w:t xml:space="preserve">P1.3B: Share same view with ZTE. Some companies show concern on only CSI-RS for BM can be supported as TypeD RS. The additional QCL rule </w:t>
            </w:r>
            <w:r>
              <w:rPr>
                <w:rFonts w:eastAsia="PMingLiU" w:hint="eastAsia"/>
                <w:bCs/>
                <w:sz w:val="18"/>
                <w:szCs w:val="18"/>
                <w:lang w:eastAsia="zh-TW"/>
              </w:rPr>
              <w:t xml:space="preserve">can be a solution to address the concern. </w:t>
            </w:r>
          </w:p>
          <w:p w14:paraId="567AD988" w14:textId="1F15EBB7" w:rsidR="00E24AA6" w:rsidRDefault="00E24AA6" w:rsidP="00E24AA6">
            <w:pPr>
              <w:snapToGrid w:val="0"/>
              <w:jc w:val="both"/>
              <w:rPr>
                <w:ins w:id="37" w:author="Eko Onggosanusi" w:date="2021-05-17T23:31:00Z"/>
                <w:rFonts w:eastAsia="PMingLiU"/>
                <w:bCs/>
                <w:sz w:val="18"/>
                <w:szCs w:val="18"/>
                <w:lang w:eastAsia="zh-TW"/>
              </w:rPr>
            </w:pPr>
            <w:ins w:id="38" w:author="Eko Onggosanusi" w:date="2021-05-17T23:31:00Z">
              <w:r>
                <w:rPr>
                  <w:rFonts w:eastAsia="PMingLiU"/>
                  <w:bCs/>
                  <w:sz w:val="18"/>
                  <w:szCs w:val="18"/>
                  <w:lang w:eastAsia="zh-TW"/>
                </w:rPr>
                <w:t>[Mod: Done]</w:t>
              </w:r>
            </w:ins>
          </w:p>
          <w:p w14:paraId="27007E22" w14:textId="77777777" w:rsidR="00E24AA6" w:rsidRDefault="00E24AA6" w:rsidP="00E24AA6">
            <w:pPr>
              <w:snapToGrid w:val="0"/>
              <w:jc w:val="both"/>
              <w:rPr>
                <w:rFonts w:eastAsia="PMingLiU"/>
                <w:bCs/>
                <w:sz w:val="18"/>
                <w:szCs w:val="18"/>
                <w:lang w:eastAsia="zh-TW"/>
              </w:rPr>
            </w:pPr>
          </w:p>
          <w:p w14:paraId="41F81484"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Re HW’s comment, it seems TRSs on different CCs</w:t>
            </w:r>
            <w:r w:rsidRPr="00AF09F6">
              <w:rPr>
                <w:rFonts w:eastAsia="PMingLiU"/>
                <w:bCs/>
                <w:sz w:val="18"/>
                <w:szCs w:val="18"/>
                <w:lang w:eastAsia="zh-TW"/>
              </w:rPr>
              <w:t xml:space="preserve"> with </w:t>
            </w:r>
            <w:r>
              <w:rPr>
                <w:rFonts w:eastAsia="PMingLiU"/>
                <w:bCs/>
                <w:sz w:val="18"/>
                <w:szCs w:val="18"/>
                <w:lang w:eastAsia="zh-TW"/>
              </w:rPr>
              <w:t>the same</w:t>
            </w:r>
            <w:r w:rsidRPr="00AF09F6">
              <w:rPr>
                <w:rFonts w:eastAsia="PMingLiU"/>
                <w:bCs/>
                <w:sz w:val="18"/>
                <w:szCs w:val="18"/>
                <w:lang w:eastAsia="zh-TW"/>
              </w:rPr>
              <w:t xml:space="preserve"> Tx beam </w:t>
            </w:r>
            <w:r>
              <w:rPr>
                <w:rFonts w:eastAsia="PMingLiU"/>
                <w:bCs/>
                <w:sz w:val="18"/>
                <w:szCs w:val="18"/>
                <w:lang w:eastAsia="zh-TW"/>
              </w:rPr>
              <w:t>still can be assigned with the same index. For example, TRS#0 in CC#0 is configured as source RS for TypeA and TypeD. In CC#1, TRS#0 in CC#1 is configured as source RS for TypeA and TRS#0 in CC#0 is configured as source RS for TypeD.</w:t>
            </w:r>
          </w:p>
          <w:p w14:paraId="6537EB2F" w14:textId="77777777" w:rsidR="00E24AA6" w:rsidRDefault="00E24AA6" w:rsidP="00E24AA6">
            <w:pPr>
              <w:snapToGrid w:val="0"/>
              <w:jc w:val="both"/>
              <w:rPr>
                <w:rFonts w:eastAsia="PMingLiU"/>
                <w:bCs/>
                <w:sz w:val="18"/>
                <w:szCs w:val="18"/>
                <w:lang w:eastAsia="zh-TW"/>
              </w:rPr>
            </w:pPr>
          </w:p>
          <w:p w14:paraId="2D46651C" w14:textId="77777777" w:rsidR="00E24AA6" w:rsidRPr="002E5514" w:rsidRDefault="00E24AA6" w:rsidP="00E24AA6">
            <w:pPr>
              <w:snapToGrid w:val="0"/>
              <w:jc w:val="both"/>
              <w:rPr>
                <w:rFonts w:eastAsia="PMingLiU"/>
                <w:bCs/>
                <w:sz w:val="18"/>
                <w:szCs w:val="18"/>
                <w:lang w:eastAsia="zh-TW"/>
              </w:rPr>
            </w:pPr>
            <w:r>
              <w:rPr>
                <w:rFonts w:eastAsia="PMingLiU"/>
                <w:bCs/>
                <w:sz w:val="18"/>
                <w:szCs w:val="18"/>
                <w:lang w:eastAsia="zh-TW"/>
              </w:rPr>
              <w:t xml:space="preserve">P1.5: </w:t>
            </w:r>
            <w:r>
              <w:rPr>
                <w:bCs/>
                <w:sz w:val="18"/>
                <w:szCs w:val="18"/>
                <w:lang w:eastAsia="zh-CN"/>
              </w:rPr>
              <w:t xml:space="preserve">Share same view with ZTE. The intension of this proposal is discussing whether additional signal/channel can share the same “TCI state machine” used by </w:t>
            </w:r>
            <w:r w:rsidRPr="002E5514">
              <w:rPr>
                <w:bCs/>
                <w:sz w:val="18"/>
                <w:szCs w:val="18"/>
                <w:lang w:eastAsia="zh-CN"/>
              </w:rPr>
              <w:t>UE-dedicated reception on PDSCH and for UE-dedicated reception on all or subset of CORESETs in a CC</w:t>
            </w:r>
            <w:r>
              <w:rPr>
                <w:bCs/>
                <w:sz w:val="18"/>
                <w:szCs w:val="18"/>
                <w:lang w:eastAsia="zh-CN"/>
              </w:rPr>
              <w:t>. If we put “active” in this proposal, it may imply NW can use separate</w:t>
            </w:r>
            <w:r>
              <w:rPr>
                <w:rFonts w:ascii="PMingLiU" w:eastAsia="PMingLiU" w:hAnsi="PMingLiU" w:hint="eastAsia"/>
                <w:bCs/>
                <w:sz w:val="18"/>
                <w:szCs w:val="18"/>
                <w:lang w:eastAsia="zh-TW"/>
              </w:rPr>
              <w:t xml:space="preserve"> </w:t>
            </w:r>
            <w:r>
              <w:rPr>
                <w:rFonts w:eastAsia="PMingLiU"/>
                <w:bCs/>
                <w:sz w:val="18"/>
                <w:szCs w:val="18"/>
                <w:lang w:eastAsia="zh-TW"/>
              </w:rPr>
              <w:t>signaling</w:t>
            </w:r>
            <w:r>
              <w:rPr>
                <w:rFonts w:eastAsia="PMingLiU" w:hint="eastAsia"/>
                <w:bCs/>
                <w:sz w:val="18"/>
                <w:szCs w:val="18"/>
                <w:lang w:eastAsia="zh-TW"/>
              </w:rPr>
              <w:t xml:space="preserve"> to indicate one of the active TCI states for </w:t>
            </w:r>
            <w:r>
              <w:rPr>
                <w:rFonts w:eastAsia="PMingLiU"/>
                <w:bCs/>
                <w:sz w:val="18"/>
                <w:szCs w:val="18"/>
                <w:lang w:eastAsia="zh-TW"/>
              </w:rPr>
              <w:t xml:space="preserve">the </w:t>
            </w:r>
            <w:r w:rsidRPr="002E5514">
              <w:rPr>
                <w:rFonts w:eastAsia="PMingLiU"/>
                <w:bCs/>
                <w:sz w:val="18"/>
                <w:szCs w:val="18"/>
                <w:lang w:eastAsia="zh-TW"/>
              </w:rPr>
              <w:t>additional signal/channel</w:t>
            </w:r>
            <w:r>
              <w:rPr>
                <w:rFonts w:eastAsia="PMingLiU"/>
                <w:bCs/>
                <w:sz w:val="18"/>
                <w:szCs w:val="18"/>
                <w:lang w:eastAsia="zh-TW"/>
              </w:rPr>
              <w:t>. Thus, we suggest to change “active” to “indicated” to avoid confusion.</w:t>
            </w:r>
          </w:p>
          <w:p w14:paraId="3D57F4C6" w14:textId="77777777" w:rsidR="00E24AA6" w:rsidRDefault="00E24AA6" w:rsidP="00E24AA6">
            <w:pPr>
              <w:snapToGrid w:val="0"/>
              <w:jc w:val="both"/>
              <w:rPr>
                <w:ins w:id="39" w:author="Eko Onggosanusi" w:date="2021-05-17T23:32:00Z"/>
                <w:rFonts w:eastAsia="PMingLiU"/>
                <w:bCs/>
                <w:sz w:val="18"/>
                <w:szCs w:val="18"/>
                <w:lang w:eastAsia="zh-TW"/>
              </w:rPr>
            </w:pPr>
            <w:ins w:id="40" w:author="Eko Onggosanusi" w:date="2021-05-17T23:32:00Z">
              <w:r>
                <w:rPr>
                  <w:rFonts w:eastAsia="PMingLiU"/>
                  <w:bCs/>
                  <w:sz w:val="18"/>
                  <w:szCs w:val="18"/>
                  <w:lang w:eastAsia="zh-TW"/>
                </w:rPr>
                <w:t>[Mod: Done]</w:t>
              </w:r>
            </w:ins>
          </w:p>
          <w:p w14:paraId="00A1A064" w14:textId="1D1EB023" w:rsidR="00E24AA6" w:rsidRDefault="00E24AA6" w:rsidP="00E24AA6">
            <w:pPr>
              <w:snapToGrid w:val="0"/>
              <w:jc w:val="both"/>
              <w:rPr>
                <w:rFonts w:eastAsia="PMingLiU"/>
                <w:bCs/>
                <w:sz w:val="18"/>
                <w:szCs w:val="18"/>
                <w:lang w:eastAsia="zh-TW"/>
              </w:rPr>
            </w:pPr>
            <w:r>
              <w:rPr>
                <w:rFonts w:eastAsia="PMingLiU"/>
                <w:bCs/>
                <w:sz w:val="18"/>
                <w:szCs w:val="18"/>
                <w:lang w:eastAsia="zh-TW"/>
              </w:rPr>
              <w:t xml:space="preserve"> </w:t>
            </w:r>
          </w:p>
          <w:p w14:paraId="6D98E73A" w14:textId="77777777" w:rsidR="00E24AA6" w:rsidRDefault="00E24AA6" w:rsidP="00E24AA6">
            <w:pPr>
              <w:snapToGrid w:val="0"/>
              <w:jc w:val="both"/>
              <w:rPr>
                <w:ins w:id="41" w:author="Eko Onggosanusi" w:date="2021-05-17T23:32:00Z"/>
                <w:rFonts w:eastAsia="PMingLiU"/>
                <w:bCs/>
                <w:sz w:val="18"/>
                <w:szCs w:val="18"/>
                <w:lang w:eastAsia="zh-TW"/>
              </w:rPr>
            </w:pPr>
            <w:r>
              <w:rPr>
                <w:rFonts w:eastAsia="PMingLiU"/>
                <w:bCs/>
                <w:sz w:val="18"/>
                <w:szCs w:val="18"/>
                <w:lang w:eastAsia="zh-TW"/>
              </w:rPr>
              <w:t>P1.6: Support the change suggested by ZTE.</w:t>
            </w:r>
          </w:p>
          <w:p w14:paraId="7E8856F0" w14:textId="388CF08F" w:rsidR="00E24AA6" w:rsidRDefault="00E24AA6" w:rsidP="00E24AA6">
            <w:pPr>
              <w:snapToGrid w:val="0"/>
              <w:jc w:val="both"/>
              <w:rPr>
                <w:bCs/>
                <w:sz w:val="18"/>
                <w:szCs w:val="18"/>
                <w:lang w:eastAsia="zh-CN"/>
              </w:rPr>
            </w:pPr>
            <w:ins w:id="42" w:author="Eko Onggosanusi" w:date="2021-05-17T23:32:00Z">
              <w:r>
                <w:rPr>
                  <w:rFonts w:eastAsia="PMingLiU"/>
                  <w:bCs/>
                  <w:sz w:val="18"/>
                  <w:szCs w:val="18"/>
                  <w:lang w:eastAsia="zh-TW"/>
                </w:rPr>
                <w:t>[Mod: Done]</w:t>
              </w:r>
            </w:ins>
          </w:p>
        </w:tc>
      </w:tr>
      <w:tr w:rsidR="00E24AA6" w14:paraId="62B89A0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9C38" w14:textId="191E017D" w:rsidR="00E24AA6" w:rsidRDefault="00E24AA6" w:rsidP="00E24AA6">
            <w:pPr>
              <w:snapToGrid w:val="0"/>
              <w:rPr>
                <w:sz w:val="18"/>
                <w:szCs w:val="18"/>
                <w:lang w:eastAsia="zh-CN"/>
              </w:rPr>
            </w:pPr>
            <w:r>
              <w:rPr>
                <w:sz w:val="18"/>
                <w:szCs w:val="18"/>
                <w:lang w:eastAsia="zh-CN"/>
              </w:rPr>
              <w:t>Mod V37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090F" w14:textId="77777777" w:rsidR="00E24AA6" w:rsidRDefault="00E24AA6" w:rsidP="00E24AA6">
            <w:pPr>
              <w:snapToGrid w:val="0"/>
              <w:jc w:val="both"/>
              <w:rPr>
                <w:bCs/>
                <w:sz w:val="18"/>
                <w:szCs w:val="18"/>
                <w:lang w:eastAsia="zh-CN"/>
              </w:rPr>
            </w:pPr>
            <w:r w:rsidRPr="001F0662">
              <w:rPr>
                <w:bCs/>
                <w:sz w:val="18"/>
                <w:szCs w:val="18"/>
                <w:lang w:eastAsia="zh-CN"/>
              </w:rPr>
              <w:t xml:space="preserve">Revised proposals per inputs </w:t>
            </w:r>
          </w:p>
          <w:p w14:paraId="52A92977" w14:textId="77777777" w:rsidR="00E24AA6" w:rsidRDefault="00E24AA6" w:rsidP="00E24AA6">
            <w:pPr>
              <w:snapToGrid w:val="0"/>
              <w:jc w:val="both"/>
              <w:rPr>
                <w:bCs/>
                <w:sz w:val="18"/>
                <w:szCs w:val="18"/>
                <w:lang w:eastAsia="zh-CN"/>
              </w:rPr>
            </w:pPr>
          </w:p>
          <w:p w14:paraId="3EA889BB" w14:textId="77777777" w:rsidR="00E24AA6" w:rsidRDefault="00E24AA6" w:rsidP="00E24AA6">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663B030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87C3" w14:textId="0E399CC8" w:rsidR="00F41D8B" w:rsidRDefault="00F41D8B" w:rsidP="00E24AA6">
            <w:pPr>
              <w:snapToGrid w:val="0"/>
              <w:rPr>
                <w:sz w:val="18"/>
                <w:szCs w:val="18"/>
                <w:lang w:eastAsia="zh-CN"/>
              </w:rPr>
            </w:pPr>
            <w:r>
              <w:rPr>
                <w:rFonts w:hint="eastAsia"/>
                <w:sz w:val="18"/>
                <w:szCs w:val="18"/>
                <w:lang w:eastAsia="zh-CN"/>
              </w:rPr>
              <w:lastRenderedPageBreak/>
              <w:t>S</w:t>
            </w:r>
            <w:r>
              <w:rPr>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3B28" w14:textId="77777777" w:rsidR="00F41D8B" w:rsidRDefault="00F41D8B" w:rsidP="00E24AA6">
            <w:pPr>
              <w:snapToGrid w:val="0"/>
              <w:jc w:val="both"/>
              <w:rPr>
                <w:bCs/>
                <w:sz w:val="18"/>
                <w:szCs w:val="18"/>
                <w:lang w:eastAsia="zh-CN"/>
              </w:rPr>
            </w:pPr>
            <w:r w:rsidRPr="00F41D8B">
              <w:rPr>
                <w:bCs/>
                <w:sz w:val="18"/>
                <w:szCs w:val="18"/>
                <w:lang w:eastAsia="zh-CN"/>
              </w:rPr>
              <w:t>Proposal 1.1: Support. In our views, this is only a signaling issue, and whether the PC parameters among different TCI states are the same or different depends on gNB implementation. We are OK to leave it to RAN2.</w:t>
            </w:r>
          </w:p>
          <w:p w14:paraId="4402FF85" w14:textId="474F90A8" w:rsidR="00F41D8B" w:rsidRDefault="00F41D8B" w:rsidP="00E24AA6">
            <w:pPr>
              <w:snapToGrid w:val="0"/>
              <w:jc w:val="both"/>
              <w:rPr>
                <w:bCs/>
                <w:sz w:val="18"/>
                <w:szCs w:val="18"/>
                <w:lang w:eastAsia="zh-CN"/>
              </w:rPr>
            </w:pPr>
            <w:r w:rsidRPr="00F41D8B">
              <w:rPr>
                <w:bCs/>
                <w:sz w:val="18"/>
                <w:szCs w:val="18"/>
                <w:lang w:eastAsia="zh-CN"/>
              </w:rPr>
              <w:t>Proposal 1.2: Support the main bullet. For the 1st subbullet, we think UE should always perform pathloss estimation based on the configured PL-RS. Otherwise, the PL-RS configuration may not be useful. Besides, the 1st subbullet may confict the 3rd subbullet saying ‘UE maintains the PL-RS’.</w:t>
            </w:r>
          </w:p>
          <w:p w14:paraId="526D603C" w14:textId="1F66C261" w:rsidR="00F41D8B" w:rsidRDefault="00F41D8B" w:rsidP="00E24AA6">
            <w:pPr>
              <w:snapToGrid w:val="0"/>
              <w:jc w:val="both"/>
              <w:rPr>
                <w:bCs/>
                <w:sz w:val="18"/>
                <w:szCs w:val="18"/>
                <w:lang w:eastAsia="zh-CN"/>
              </w:rPr>
            </w:pPr>
            <w:r w:rsidRPr="00F41D8B">
              <w:rPr>
                <w:bCs/>
                <w:sz w:val="18"/>
                <w:szCs w:val="18"/>
                <w:lang w:eastAsia="zh-CN"/>
              </w:rPr>
              <w:t>Proposal 1.3: Our first preference is Proposal 1.3B. We can also support Proposal 1.3A as compromise as long as the square bracket is removed.</w:t>
            </w:r>
          </w:p>
          <w:p w14:paraId="443BC207" w14:textId="7A4DD8C1" w:rsidR="00F41D8B" w:rsidRDefault="00F41D8B" w:rsidP="00E24AA6">
            <w:pPr>
              <w:snapToGrid w:val="0"/>
              <w:jc w:val="both"/>
              <w:rPr>
                <w:bCs/>
                <w:sz w:val="18"/>
                <w:szCs w:val="18"/>
                <w:lang w:eastAsia="zh-CN"/>
              </w:rPr>
            </w:pPr>
            <w:r>
              <w:rPr>
                <w:rFonts w:hint="eastAsia"/>
                <w:bCs/>
                <w:sz w:val="18"/>
                <w:szCs w:val="18"/>
                <w:lang w:eastAsia="zh-CN"/>
              </w:rPr>
              <w:t>P</w:t>
            </w:r>
            <w:r>
              <w:rPr>
                <w:bCs/>
                <w:sz w:val="18"/>
                <w:szCs w:val="18"/>
                <w:lang w:eastAsia="zh-CN"/>
              </w:rPr>
              <w:t xml:space="preserve">roposal 1.4: </w:t>
            </w:r>
            <w:r w:rsidRPr="00F41D8B">
              <w:rPr>
                <w:bCs/>
                <w:sz w:val="18"/>
                <w:szCs w:val="18"/>
                <w:lang w:eastAsia="zh-CN"/>
              </w:rPr>
              <w:t>We are not clear on the meaning/</w:t>
            </w:r>
            <w:r>
              <w:rPr>
                <w:bCs/>
                <w:sz w:val="18"/>
                <w:szCs w:val="18"/>
                <w:lang w:eastAsia="zh-CN"/>
              </w:rPr>
              <w:t>point</w:t>
            </w:r>
            <w:r w:rsidRPr="00F41D8B">
              <w:rPr>
                <w:bCs/>
                <w:sz w:val="18"/>
                <w:szCs w:val="18"/>
                <w:lang w:eastAsia="zh-CN"/>
              </w:rPr>
              <w:t xml:space="preserve"> of this proposal, since the target channel/RS issue is being discussed under Pro-posal 1.5 and Proposal 1.6.</w:t>
            </w:r>
          </w:p>
          <w:p w14:paraId="4FAB8637" w14:textId="77777777" w:rsidR="00F41D8B" w:rsidRDefault="00F41D8B" w:rsidP="00E24AA6">
            <w:pPr>
              <w:snapToGrid w:val="0"/>
              <w:jc w:val="both"/>
              <w:rPr>
                <w:bCs/>
                <w:sz w:val="18"/>
                <w:szCs w:val="18"/>
                <w:lang w:eastAsia="zh-CN"/>
              </w:rPr>
            </w:pPr>
            <w:r>
              <w:rPr>
                <w:bCs/>
                <w:sz w:val="18"/>
                <w:szCs w:val="18"/>
                <w:lang w:eastAsia="zh-CN"/>
              </w:rPr>
              <w:t xml:space="preserve">Proposal 1.5: </w:t>
            </w:r>
            <w:r w:rsidRPr="00F41D8B">
              <w:rPr>
                <w:bCs/>
                <w:sz w:val="18"/>
                <w:szCs w:val="18"/>
                <w:lang w:eastAsia="zh-CN"/>
              </w:rPr>
              <w:t>Support making a decision in this meeting</w:t>
            </w:r>
            <w:r>
              <w:rPr>
                <w:bCs/>
                <w:sz w:val="18"/>
                <w:szCs w:val="18"/>
                <w:lang w:eastAsia="zh-CN"/>
              </w:rPr>
              <w:t>.</w:t>
            </w:r>
          </w:p>
          <w:p w14:paraId="206765DF" w14:textId="77777777" w:rsidR="00F41D8B" w:rsidRDefault="00F41D8B" w:rsidP="00E24AA6">
            <w:pPr>
              <w:snapToGrid w:val="0"/>
              <w:jc w:val="both"/>
              <w:rPr>
                <w:bCs/>
                <w:sz w:val="18"/>
                <w:szCs w:val="18"/>
                <w:lang w:eastAsia="zh-CN"/>
              </w:rPr>
            </w:pPr>
            <w:r>
              <w:rPr>
                <w:bCs/>
                <w:sz w:val="18"/>
                <w:szCs w:val="18"/>
                <w:lang w:eastAsia="zh-CN"/>
              </w:rPr>
              <w:t>Proposal 1.6:</w:t>
            </w:r>
            <w:r>
              <w:t xml:space="preserve"> </w:t>
            </w:r>
            <w:r w:rsidRPr="00F41D8B">
              <w:rPr>
                <w:bCs/>
                <w:sz w:val="18"/>
                <w:szCs w:val="18"/>
                <w:lang w:eastAsia="zh-CN"/>
              </w:rPr>
              <w:t>Support. We are open to discuss this proposal, and prefer Alt1.</w:t>
            </w:r>
          </w:p>
          <w:p w14:paraId="712CFEE1" w14:textId="51968C78" w:rsidR="00F41D8B" w:rsidRPr="001F0662" w:rsidRDefault="00F41D8B" w:rsidP="00E24AA6">
            <w:pPr>
              <w:snapToGrid w:val="0"/>
              <w:jc w:val="both"/>
              <w:rPr>
                <w:bCs/>
                <w:sz w:val="18"/>
                <w:szCs w:val="18"/>
                <w:lang w:eastAsia="zh-CN"/>
              </w:rPr>
            </w:pPr>
            <w:r>
              <w:rPr>
                <w:bCs/>
                <w:sz w:val="18"/>
                <w:szCs w:val="18"/>
                <w:lang w:eastAsia="zh-CN"/>
              </w:rPr>
              <w:t xml:space="preserve">Conclusion 1.7: </w:t>
            </w:r>
            <w:r w:rsidRPr="00F41D8B">
              <w:rPr>
                <w:bCs/>
                <w:sz w:val="18"/>
                <w:szCs w:val="18"/>
                <w:lang w:eastAsia="zh-CN"/>
              </w:rPr>
              <w:t>We can support this conclusion</w:t>
            </w:r>
            <w:r>
              <w:rPr>
                <w:bCs/>
                <w:sz w:val="18"/>
                <w:szCs w:val="18"/>
                <w:lang w:eastAsia="zh-CN"/>
              </w:rPr>
              <w:t>.</w:t>
            </w:r>
          </w:p>
        </w:tc>
      </w:tr>
      <w:tr w:rsidR="0041714D" w14:paraId="5AD0C5F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EBEB" w14:textId="199AB799" w:rsidR="0041714D" w:rsidRDefault="0041714D" w:rsidP="0041714D">
            <w:pPr>
              <w:snapToGrid w:val="0"/>
              <w:rPr>
                <w:rFonts w:hint="eastAsia"/>
                <w:sz w:val="18"/>
                <w:szCs w:val="18"/>
                <w:lang w:eastAsia="zh-CN"/>
              </w:rPr>
            </w:pPr>
            <w:r>
              <w:rPr>
                <w:sz w:val="18"/>
                <w:szCs w:val="18"/>
                <w:lang w:eastAsia="zh-CN"/>
              </w:rPr>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1E74" w14:textId="77777777" w:rsidR="0041714D" w:rsidRPr="002A0A86" w:rsidRDefault="0041714D" w:rsidP="0041714D">
            <w:pPr>
              <w:snapToGrid w:val="0"/>
              <w:jc w:val="both"/>
              <w:rPr>
                <w:rFonts w:hint="eastAsia"/>
                <w:sz w:val="20"/>
                <w:szCs w:val="20"/>
                <w:lang w:eastAsia="zh-CN"/>
              </w:rPr>
            </w:pPr>
            <w:r>
              <w:rPr>
                <w:rFonts w:hint="eastAsia"/>
                <w:sz w:val="20"/>
                <w:szCs w:val="20"/>
                <w:lang w:eastAsia="zh-CN"/>
              </w:rPr>
              <w:t>S</w:t>
            </w:r>
            <w:r>
              <w:rPr>
                <w:sz w:val="20"/>
                <w:szCs w:val="20"/>
                <w:lang w:eastAsia="zh-CN"/>
              </w:rPr>
              <w:t>till negative in Proposal 1.1 and Proposal 1.2 with current formulation.</w:t>
            </w:r>
          </w:p>
          <w:p w14:paraId="1DD738FC" w14:textId="77777777" w:rsidR="0041714D" w:rsidRPr="002A0A86" w:rsidRDefault="0041714D" w:rsidP="0041714D">
            <w:pPr>
              <w:snapToGrid w:val="0"/>
              <w:jc w:val="both"/>
              <w:rPr>
                <w:sz w:val="20"/>
                <w:szCs w:val="20"/>
              </w:rPr>
            </w:pPr>
          </w:p>
          <w:p w14:paraId="64B1E427" w14:textId="77777777" w:rsidR="0041714D" w:rsidRPr="00047A85" w:rsidRDefault="0041714D" w:rsidP="0041714D">
            <w:pPr>
              <w:snapToGrid w:val="0"/>
              <w:jc w:val="both"/>
              <w:rPr>
                <w:rFonts w:hint="eastAsia"/>
                <w:bCs/>
                <w:sz w:val="20"/>
                <w:szCs w:val="20"/>
                <w:lang w:eastAsia="zh-CN"/>
              </w:rPr>
            </w:pPr>
            <w:r w:rsidRPr="00047A85">
              <w:rPr>
                <w:rFonts w:hint="eastAsia"/>
                <w:bCs/>
                <w:sz w:val="20"/>
                <w:szCs w:val="20"/>
                <w:lang w:eastAsia="zh-CN"/>
              </w:rPr>
              <w:t>R</w:t>
            </w:r>
            <w:r w:rsidRPr="00047A85">
              <w:rPr>
                <w:bCs/>
                <w:sz w:val="20"/>
                <w:szCs w:val="20"/>
                <w:lang w:eastAsia="zh-CN"/>
              </w:rPr>
              <w:t>egarding proposal 1.3A, w</w:t>
            </w:r>
            <w:r>
              <w:rPr>
                <w:bCs/>
                <w:sz w:val="20"/>
                <w:szCs w:val="20"/>
                <w:lang w:eastAsia="zh-CN"/>
              </w:rPr>
              <w:t>ith the understanding that the CC-specific source RS is applied to all BWPs, we would like to clarify the following.</w:t>
            </w:r>
          </w:p>
          <w:p w14:paraId="178A8662" w14:textId="77777777" w:rsidR="0041714D" w:rsidRPr="00047A85" w:rsidRDefault="0041714D" w:rsidP="0041714D">
            <w:pPr>
              <w:snapToGrid w:val="0"/>
              <w:jc w:val="both"/>
              <w:rPr>
                <w:b/>
                <w:sz w:val="20"/>
                <w:szCs w:val="20"/>
                <w:u w:val="single"/>
              </w:rPr>
            </w:pPr>
          </w:p>
          <w:p w14:paraId="38522BC1" w14:textId="77777777" w:rsidR="0041714D" w:rsidRPr="00A245B9" w:rsidRDefault="0041714D" w:rsidP="0041714D">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43654FE6" w14:textId="77777777" w:rsidR="0041714D" w:rsidRPr="00A245B9" w:rsidRDefault="0041714D" w:rsidP="0041714D">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20B6FAA8" w14:textId="77777777" w:rsidR="0041714D" w:rsidRPr="00047A85" w:rsidRDefault="0041714D" w:rsidP="0041714D">
            <w:pPr>
              <w:pStyle w:val="a3"/>
              <w:numPr>
                <w:ilvl w:val="1"/>
                <w:numId w:val="49"/>
              </w:numPr>
              <w:snapToGrid w:val="0"/>
              <w:spacing w:after="0" w:line="240" w:lineRule="auto"/>
              <w:rPr>
                <w:rFonts w:eastAsia="Yu Mincho"/>
                <w:color w:val="FF0000"/>
                <w:szCs w:val="20"/>
                <w:highlight w:val="yellow"/>
                <w:lang w:eastAsia="ja-JP"/>
              </w:rPr>
            </w:pPr>
            <w:r w:rsidRPr="00047A85">
              <w:rPr>
                <w:rFonts w:eastAsiaTheme="minorEastAsia" w:hint="eastAsia"/>
                <w:color w:val="FF0000"/>
                <w:szCs w:val="20"/>
                <w:highlight w:val="yellow"/>
                <w:lang w:eastAsia="zh-CN"/>
              </w:rPr>
              <w:t>T</w:t>
            </w:r>
            <w:r w:rsidRPr="00047A85">
              <w:rPr>
                <w:rFonts w:eastAsiaTheme="minorEastAsia"/>
                <w:color w:val="FF0000"/>
                <w:szCs w:val="20"/>
                <w:highlight w:val="yellow"/>
                <w:lang w:eastAsia="zh-CN"/>
              </w:rPr>
              <w:t xml:space="preserve">he CC-specific source RS is applied to all BWPs within the CC. UE only needs to maintain the part of the </w:t>
            </w:r>
            <w:r w:rsidRPr="00047A85">
              <w:rPr>
                <w:rFonts w:eastAsiaTheme="minorEastAsia" w:hint="eastAsia"/>
                <w:color w:val="FF0000"/>
                <w:szCs w:val="20"/>
                <w:highlight w:val="yellow"/>
                <w:lang w:eastAsia="zh-CN"/>
              </w:rPr>
              <w:t>RS</w:t>
            </w:r>
            <w:r w:rsidRPr="00047A85">
              <w:rPr>
                <w:rFonts w:eastAsiaTheme="minorEastAsia"/>
                <w:color w:val="FF0000"/>
                <w:szCs w:val="20"/>
                <w:highlight w:val="yellow"/>
                <w:lang w:eastAsia="zh-CN"/>
              </w:rPr>
              <w:t xml:space="preserve"> within the active BWP.</w:t>
            </w:r>
          </w:p>
          <w:p w14:paraId="26BAB92D" w14:textId="77777777" w:rsidR="0041714D" w:rsidRPr="00A245B9" w:rsidRDefault="0041714D" w:rsidP="0041714D">
            <w:pPr>
              <w:pStyle w:val="a3"/>
              <w:numPr>
                <w:ilvl w:val="1"/>
                <w:numId w:val="49"/>
              </w:numPr>
              <w:snapToGrid w:val="0"/>
              <w:spacing w:after="0" w:line="240" w:lineRule="auto"/>
              <w:rPr>
                <w:rFonts w:eastAsia="Yu Mincho"/>
                <w:szCs w:val="20"/>
                <w:lang w:eastAsia="ja-JP"/>
              </w:rPr>
            </w:pPr>
            <w:r w:rsidRPr="00A245B9" w:rsidDel="00922B38">
              <w:rPr>
                <w:rFonts w:eastAsia="Batang"/>
                <w:sz w:val="20"/>
                <w:szCs w:val="20"/>
                <w:lang w:val="en-GB"/>
              </w:rPr>
              <w:t xml:space="preserve"> </w:t>
            </w: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645ECB63" w14:textId="77777777" w:rsidR="0041714D" w:rsidRPr="00A245B9" w:rsidRDefault="0041714D" w:rsidP="0041714D">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23AD7F37" w14:textId="77777777" w:rsidR="0041714D" w:rsidRPr="00A245B9" w:rsidRDefault="0041714D" w:rsidP="0041714D">
            <w:pPr>
              <w:snapToGrid w:val="0"/>
              <w:rPr>
                <w:rFonts w:hint="eastAsia"/>
                <w:sz w:val="20"/>
                <w:szCs w:val="20"/>
                <w:lang w:eastAsia="zh-CN"/>
              </w:rPr>
            </w:pPr>
            <w:r>
              <w:rPr>
                <w:rFonts w:hint="eastAsia"/>
                <w:sz w:val="20"/>
                <w:szCs w:val="20"/>
                <w:lang w:eastAsia="zh-CN"/>
              </w:rPr>
              <w:t>R</w:t>
            </w:r>
            <w:r>
              <w:rPr>
                <w:sz w:val="20"/>
                <w:szCs w:val="20"/>
                <w:lang w:eastAsia="zh-CN"/>
              </w:rPr>
              <w:t xml:space="preserve">egarding proposal 1.6, in Alt1, </w:t>
            </w:r>
            <w:r>
              <w:rPr>
                <w:rFonts w:hint="eastAsia"/>
                <w:sz w:val="20"/>
                <w:szCs w:val="20"/>
                <w:lang w:eastAsia="zh-CN"/>
              </w:rPr>
              <w:t>doe</w:t>
            </w:r>
            <w:r>
              <w:rPr>
                <w:sz w:val="20"/>
                <w:szCs w:val="20"/>
                <w:lang w:eastAsia="zh-CN"/>
              </w:rPr>
              <w:t>s Rel-17 UL spatial relation means the joint/separate TCI state?</w:t>
            </w:r>
          </w:p>
          <w:p w14:paraId="51F62A2F" w14:textId="77777777" w:rsidR="0041714D" w:rsidRPr="00A245B9" w:rsidRDefault="0041714D" w:rsidP="0041714D">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6BBD38AB" w14:textId="77777777" w:rsidR="0041714D" w:rsidRPr="00922B38" w:rsidRDefault="0041714D" w:rsidP="0041714D">
            <w:pPr>
              <w:pStyle w:val="a3"/>
              <w:numPr>
                <w:ilvl w:val="0"/>
                <w:numId w:val="47"/>
              </w:numPr>
              <w:snapToGrid w:val="0"/>
              <w:spacing w:after="0" w:line="240" w:lineRule="auto"/>
              <w:rPr>
                <w:sz w:val="20"/>
                <w:szCs w:val="20"/>
              </w:rPr>
            </w:pPr>
            <w:r w:rsidRPr="00922B38">
              <w:rPr>
                <w:sz w:val="20"/>
                <w:szCs w:val="20"/>
              </w:rPr>
              <w:t xml:space="preserve">Any DL RS or DL physical channel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5533F207" w14:textId="77777777" w:rsidR="0041714D" w:rsidRPr="00922B38" w:rsidRDefault="0041714D" w:rsidP="0041714D">
            <w:pPr>
              <w:pStyle w:val="a3"/>
              <w:numPr>
                <w:ilvl w:val="0"/>
                <w:numId w:val="47"/>
              </w:numPr>
              <w:snapToGrid w:val="0"/>
              <w:spacing w:after="0" w:line="240" w:lineRule="auto"/>
              <w:rPr>
                <w:sz w:val="20"/>
                <w:szCs w:val="20"/>
              </w:rPr>
            </w:pPr>
            <w:r w:rsidRPr="00922B38">
              <w:rPr>
                <w:rFonts w:eastAsia="Batang"/>
                <w:sz w:val="20"/>
                <w:szCs w:val="20"/>
                <w:lang w:eastAsia="zh-CN"/>
              </w:rPr>
              <w:t xml:space="preserve">Any </w:t>
            </w:r>
            <w:r w:rsidRPr="00922B38">
              <w:rPr>
                <w:sz w:val="20"/>
                <w:szCs w:val="20"/>
              </w:rPr>
              <w:t xml:space="preserve">UL RS or UL physical channel that does not share the same </w:t>
            </w:r>
            <w:r>
              <w:rPr>
                <w:sz w:val="20"/>
                <w:szCs w:val="20"/>
              </w:rPr>
              <w:t xml:space="preserve">indicated </w:t>
            </w:r>
            <w:r w:rsidRPr="00922B38">
              <w:rPr>
                <w:sz w:val="20"/>
                <w:szCs w:val="20"/>
              </w:rPr>
              <w:t>Rel-17 TCI state</w:t>
            </w:r>
            <w:r w:rsidRPr="00922B38">
              <w:rPr>
                <w:rFonts w:eastAsia="Batang"/>
                <w:sz w:val="20"/>
                <w:szCs w:val="20"/>
                <w:lang w:val="en-GB" w:eastAsia="zh-CN"/>
              </w:rPr>
              <w:t xml:space="preserve"> dynamic-grant/configured-grant based PUSCH, all or subset of dedicated PUCCH resources in a CC,</w:t>
            </w:r>
            <w:r w:rsidRPr="00922B38">
              <w:rPr>
                <w:sz w:val="20"/>
                <w:szCs w:val="20"/>
              </w:rPr>
              <w:t xml:space="preserve"> </w:t>
            </w:r>
            <w:r w:rsidRPr="00922B38">
              <w:rPr>
                <w:rFonts w:eastAsia="Batang"/>
                <w:sz w:val="20"/>
                <w:szCs w:val="20"/>
                <w:lang w:val="en-GB" w:eastAsia="zh-CN"/>
              </w:rPr>
              <w:t>but can be configured as a target signal/channel of a Rel-17 UL TCI (hence the Rel-17 UL TCI state pool)</w:t>
            </w:r>
          </w:p>
          <w:p w14:paraId="44D8E4C3" w14:textId="77777777" w:rsidR="0041714D" w:rsidRPr="00A245B9" w:rsidRDefault="0041714D" w:rsidP="0041714D">
            <w:pPr>
              <w:snapToGrid w:val="0"/>
              <w:rPr>
                <w:sz w:val="20"/>
                <w:szCs w:val="20"/>
                <w:lang w:eastAsia="zh-CN"/>
              </w:rPr>
            </w:pPr>
            <w:r w:rsidRPr="00A245B9">
              <w:rPr>
                <w:sz w:val="20"/>
                <w:szCs w:val="20"/>
                <w:lang w:eastAsia="zh-CN"/>
              </w:rPr>
              <w:t>Discuss and down-select in RAN1#105-e between the following two alternatives:</w:t>
            </w:r>
          </w:p>
          <w:p w14:paraId="4FCCEE19" w14:textId="77777777" w:rsidR="0041714D" w:rsidRPr="00A245B9" w:rsidRDefault="0041714D" w:rsidP="0041714D">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Pr>
                <w:sz w:val="20"/>
                <w:szCs w:val="20"/>
              </w:rPr>
              <w:t xml:space="preserve">and UL spatial relation </w:t>
            </w:r>
            <w:r w:rsidRPr="00A245B9">
              <w:rPr>
                <w:sz w:val="20"/>
                <w:szCs w:val="20"/>
              </w:rPr>
              <w:t>update signaling/configuration mechanism(s) are reused to update/configure the Rel-17 TCI state</w:t>
            </w:r>
            <w:r w:rsidRPr="0002516C">
              <w:rPr>
                <w:sz w:val="20"/>
                <w:szCs w:val="20"/>
              </w:rPr>
              <w:t xml:space="preserve"> </w:t>
            </w:r>
            <w:r w:rsidRPr="00B56F48">
              <w:rPr>
                <w:color w:val="FF0000"/>
                <w:sz w:val="20"/>
                <w:szCs w:val="20"/>
                <w:highlight w:val="yellow"/>
              </w:rPr>
              <w:t>and UL spatial relation</w:t>
            </w:r>
            <w:r>
              <w:rPr>
                <w:sz w:val="20"/>
                <w:szCs w:val="20"/>
              </w:rPr>
              <w:t xml:space="preserve">, respectively </w:t>
            </w:r>
          </w:p>
          <w:p w14:paraId="03D70615" w14:textId="77777777" w:rsidR="0041714D" w:rsidRPr="00A245B9" w:rsidRDefault="0041714D" w:rsidP="0041714D">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6B1114AA" w14:textId="77777777" w:rsidR="0041714D" w:rsidRDefault="0041714D" w:rsidP="0041714D">
            <w:pPr>
              <w:snapToGrid w:val="0"/>
              <w:jc w:val="both"/>
              <w:rPr>
                <w:sz w:val="20"/>
                <w:szCs w:val="20"/>
              </w:rPr>
            </w:pPr>
            <w:r>
              <w:rPr>
                <w:sz w:val="20"/>
                <w:szCs w:val="20"/>
              </w:rPr>
              <w:t>Note: For some channels/signals, only one of the above two alternatives may apply (to be discussed).</w:t>
            </w:r>
          </w:p>
          <w:p w14:paraId="0952B113" w14:textId="77777777" w:rsidR="0041714D" w:rsidRDefault="0041714D" w:rsidP="0041714D">
            <w:pPr>
              <w:snapToGrid w:val="0"/>
              <w:jc w:val="both"/>
              <w:rPr>
                <w:sz w:val="20"/>
                <w:szCs w:val="20"/>
              </w:rPr>
            </w:pPr>
            <w:r>
              <w:rPr>
                <w:sz w:val="20"/>
                <w:szCs w:val="20"/>
              </w:rPr>
              <w:t>Note: This does not imply that DL and UL TCI state pools are separate or shared for separate DL/UL TCI (this issue is still TBD)</w:t>
            </w:r>
          </w:p>
          <w:p w14:paraId="06147B74" w14:textId="77777777" w:rsidR="0041714D" w:rsidRPr="00F41D8B" w:rsidRDefault="0041714D" w:rsidP="0041714D">
            <w:pPr>
              <w:snapToGrid w:val="0"/>
              <w:jc w:val="both"/>
              <w:rPr>
                <w:bCs/>
                <w:sz w:val="18"/>
                <w:szCs w:val="18"/>
                <w:lang w:eastAsia="zh-CN"/>
              </w:rPr>
            </w:pPr>
          </w:p>
        </w:tc>
      </w:tr>
      <w:tr w:rsidR="0041714D" w14:paraId="2DA97EE6" w14:textId="77777777" w:rsidTr="00B94014">
        <w:trPr>
          <w:ins w:id="43" w:author="Peng Sun(vivo)" w:date="2021-05-18T17:35:00Z"/>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00EB" w14:textId="77777777" w:rsidR="0041714D" w:rsidRDefault="0041714D" w:rsidP="0041714D">
            <w:pPr>
              <w:snapToGrid w:val="0"/>
              <w:rPr>
                <w:ins w:id="44" w:author="Peng Sun(vivo)" w:date="2021-05-18T17:35:00Z"/>
                <w:rFonts w:hint="eastAsia"/>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AF9AF" w14:textId="77777777" w:rsidR="0041714D" w:rsidRPr="00F41D8B" w:rsidRDefault="0041714D" w:rsidP="0041714D">
            <w:pPr>
              <w:snapToGrid w:val="0"/>
              <w:jc w:val="both"/>
              <w:rPr>
                <w:ins w:id="45" w:author="Peng Sun(vivo)" w:date="2021-05-18T17:35:00Z"/>
                <w:bCs/>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ac"/>
        <w:jc w:val="center"/>
      </w:pPr>
      <w:r>
        <w:lastRenderedPageBreak/>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a3"/>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B08AE"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52AFF9E2" w14:textId="01BE61F1" w:rsidR="00414DF9" w:rsidRPr="00FA5270"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p w14:paraId="143C459C" w14:textId="2223CE59" w:rsidR="003B19F9" w:rsidRPr="00FA5270" w:rsidRDefault="003B19F9" w:rsidP="00414DF9">
            <w:pPr>
              <w:snapToGrid w:val="0"/>
              <w:rPr>
                <w:b/>
                <w:sz w:val="18"/>
                <w:szCs w:val="18"/>
                <w:lang w:val="de-DE"/>
              </w:rPr>
            </w:pP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272B8948"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ins w:id="46" w:author="马大为 (Dawei Ma)" w:date="2021-05-18T16:32:00Z">
              <w:r w:rsidR="00F41D8B">
                <w:rPr>
                  <w:sz w:val="18"/>
                  <w:szCs w:val="18"/>
                </w:rPr>
                <w:t>, Spreadtrum</w:t>
              </w:r>
            </w:ins>
          </w:p>
          <w:p w14:paraId="0A05D20E" w14:textId="77777777" w:rsidR="0042557D" w:rsidRPr="006B4029" w:rsidRDefault="0042557D" w:rsidP="0042557D">
            <w:pPr>
              <w:snapToGrid w:val="0"/>
              <w:rPr>
                <w:sz w:val="18"/>
                <w:szCs w:val="18"/>
                <w:lang w:val="de-DE"/>
              </w:rPr>
            </w:pPr>
          </w:p>
          <w:p w14:paraId="1C582759" w14:textId="3CE26704"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1C11FCCA" w14:textId="7DE114DD" w:rsidR="00651E60" w:rsidRPr="006B4029" w:rsidRDefault="001F1D88" w:rsidP="000034A4">
            <w:pPr>
              <w:snapToGrid w:val="0"/>
              <w:rPr>
                <w:sz w:val="18"/>
                <w:szCs w:val="18"/>
                <w:lang w:val="de-DE"/>
              </w:rPr>
            </w:pPr>
            <w:r w:rsidRPr="006B4029">
              <w:rPr>
                <w:sz w:val="18"/>
                <w:szCs w:val="18"/>
                <w:lang w:val="de-DE"/>
              </w:rPr>
              <w:t xml:space="preserve"> </w:t>
            </w: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7F7FB7E7"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56C934" w:rsidR="00BC35D4" w:rsidRDefault="00BC35D4" w:rsidP="00155887">
            <w:pPr>
              <w:pStyle w:val="a3"/>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r w:rsidR="009A4D26">
              <w:rPr>
                <w:sz w:val="18"/>
                <w:szCs w:val="18"/>
              </w:rPr>
              <w:t>, Ericsson</w:t>
            </w:r>
          </w:p>
          <w:p w14:paraId="461E1274" w14:textId="6C590C8C"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4E316451" w:rsidR="00BC35D4" w:rsidRPr="00FA5270" w:rsidRDefault="00BC35D4" w:rsidP="00155887">
            <w:pPr>
              <w:pStyle w:val="a3"/>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p>
          <w:p w14:paraId="29D64B8B"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A9E109B" w:rsidR="00BC35D4" w:rsidRPr="00FA5270" w:rsidRDefault="00BC35D4" w:rsidP="00155887">
            <w:pPr>
              <w:pStyle w:val="a3"/>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p>
          <w:p w14:paraId="752F4E70"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a3"/>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36F6EC6F" w14:textId="430653E2" w:rsidR="00566190"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ins w:id="47" w:author="马大为 (Dawei Ma)" w:date="2021-05-18T16:32:00Z">
              <w:r w:rsidR="00F41D8B">
                <w:rPr>
                  <w:sz w:val="18"/>
                  <w:szCs w:val="18"/>
                </w:rPr>
                <w:t>, Spreadtrum</w:t>
              </w:r>
            </w:ins>
          </w:p>
          <w:p w14:paraId="1E76583C" w14:textId="04AE8A29" w:rsidR="00C85386" w:rsidRPr="00754B5E" w:rsidRDefault="00C85386" w:rsidP="00C85386">
            <w:pPr>
              <w:pStyle w:val="a3"/>
              <w:snapToGrid w:val="0"/>
              <w:spacing w:after="0" w:line="240" w:lineRule="auto"/>
              <w:rPr>
                <w:sz w:val="18"/>
                <w:szCs w:val="20"/>
              </w:rPr>
            </w:pP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a3"/>
              <w:numPr>
                <w:ilvl w:val="1"/>
                <w:numId w:val="20"/>
              </w:numPr>
              <w:snapToGrid w:val="0"/>
              <w:spacing w:after="0" w:line="240" w:lineRule="auto"/>
              <w:rPr>
                <w:sz w:val="18"/>
                <w:szCs w:val="20"/>
              </w:rPr>
            </w:pPr>
            <w:r>
              <w:rPr>
                <w:b/>
                <w:sz w:val="18"/>
                <w:szCs w:val="20"/>
              </w:rPr>
              <w:lastRenderedPageBreak/>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a3"/>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a3"/>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a3"/>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a3"/>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a3"/>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a3"/>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a3"/>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a3"/>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306D7CCD" w14:textId="1B1F3079" w:rsidR="00A00AE2" w:rsidRPr="00907F8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7F6F93EC" w14:textId="78313BEB" w:rsidR="00566190" w:rsidRPr="00EF1954" w:rsidRDefault="00566190" w:rsidP="00566190">
            <w:pPr>
              <w:snapToGrid w:val="0"/>
              <w:rPr>
                <w:sz w:val="18"/>
                <w:szCs w:val="20"/>
              </w:rPr>
            </w:pP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lastRenderedPageBreak/>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1A0AB178" w:rsidR="00DB5633" w:rsidRDefault="00162DDE" w:rsidP="00155887">
            <w:pPr>
              <w:pStyle w:val="a3"/>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p>
          <w:p w14:paraId="6276A18E" w14:textId="77184B1F" w:rsidR="00162DDE" w:rsidRPr="00162DDE" w:rsidRDefault="00162DDE" w:rsidP="00155887">
            <w:pPr>
              <w:pStyle w:val="a3"/>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a3"/>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67DA1FD6" w14:textId="25774204" w:rsidR="00162DDE" w:rsidRPr="00162DDE" w:rsidRDefault="00162DDE" w:rsidP="00155887">
            <w:pPr>
              <w:pStyle w:val="a3"/>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p w14:paraId="733EC6B6" w14:textId="679BCAEB" w:rsidR="00162DDE" w:rsidRPr="008B5534" w:rsidRDefault="00162DDE" w:rsidP="00566190">
            <w:pPr>
              <w:snapToGrid w:val="0"/>
              <w:rPr>
                <w:sz w:val="18"/>
                <w:szCs w:val="20"/>
              </w:rPr>
            </w:pP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a3"/>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a3"/>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3EB04935"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ins w:id="48" w:author="Eko Onggosanusi" w:date="2021-05-17T22:56:00Z">
        <w:r w:rsidR="00E87298">
          <w:rPr>
            <w:sz w:val="20"/>
            <w:szCs w:val="20"/>
          </w:rPr>
          <w:t>[</w:t>
        </w:r>
      </w:ins>
      <w:r w:rsidR="00F65ED5" w:rsidRPr="00F65ED5">
        <w:rPr>
          <w:sz w:val="20"/>
          <w:szCs w:val="20"/>
        </w:rPr>
        <w:t xml:space="preserve">assuming </w:t>
      </w:r>
      <w:r w:rsidR="00F65ED5" w:rsidRPr="00F65ED5">
        <w:rPr>
          <w:sz w:val="20"/>
          <w:szCs w:val="20"/>
          <w:lang w:eastAsia="zh-CN"/>
        </w:rPr>
        <w:t>no change of serving cell including RNTI(s),</w:t>
      </w:r>
      <w:ins w:id="49" w:author="Eko Onggosanusi" w:date="2021-05-17T22:56:00Z">
        <w:r w:rsidR="00E87298">
          <w:rPr>
            <w:sz w:val="20"/>
            <w:szCs w:val="20"/>
            <w:lang w:eastAsia="zh-CN"/>
          </w:rPr>
          <w:t>]</w:t>
        </w:r>
      </w:ins>
      <w:r w:rsidR="00F65ED5" w:rsidRPr="00F65ED5">
        <w:rPr>
          <w:sz w:val="20"/>
          <w:szCs w:val="20"/>
          <w:lang w:eastAsia="zh-CN"/>
        </w:rPr>
        <w:t xml:space="preserve"> </w:t>
      </w:r>
      <w:r w:rsidR="005979B0" w:rsidRPr="00F65ED5">
        <w:rPr>
          <w:sz w:val="20"/>
          <w:szCs w:val="20"/>
        </w:rPr>
        <w:t>support the following:</w:t>
      </w:r>
    </w:p>
    <w:p w14:paraId="5C528BA7" w14:textId="47442C1D" w:rsidR="00016721" w:rsidRDefault="00154929" w:rsidP="00016721">
      <w:pPr>
        <w:pStyle w:val="a3"/>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(using DCI formats 1_1/1_2 with and without DL assignment including the associated MAC-CE-based TCI state activation)</w:t>
      </w:r>
      <w:r w:rsidR="00097B6E">
        <w:rPr>
          <w:sz w:val="20"/>
          <w:szCs w:val="20"/>
        </w:rPr>
        <w:t xml:space="preserve"> for joint TCI </w:t>
      </w:r>
    </w:p>
    <w:p w14:paraId="1330974B" w14:textId="287FC308" w:rsidR="009A621F" w:rsidRDefault="009A621F" w:rsidP="009A621F">
      <w:pPr>
        <w:pStyle w:val="a3"/>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a3"/>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5979B0">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5D7AF0D3" w:rsidR="005979B0" w:rsidRPr="006E7173" w:rsidRDefault="00F65ED5" w:rsidP="005979B0">
      <w:pPr>
        <w:pStyle w:val="a3"/>
        <w:numPr>
          <w:ilvl w:val="0"/>
          <w:numId w:val="24"/>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5979B0">
      <w:pPr>
        <w:pStyle w:val="a3"/>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a3"/>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lastRenderedPageBreak/>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a3"/>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a3"/>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383D77">
      <w:pPr>
        <w:pStyle w:val="a3"/>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383D77">
      <w:pPr>
        <w:pStyle w:val="a3"/>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344E31A7" w14:textId="08DB9550" w:rsidR="00A95BF1" w:rsidDel="00FD1B09" w:rsidRDefault="00A95BF1" w:rsidP="00A95BF1">
      <w:pPr>
        <w:pStyle w:val="a3"/>
        <w:numPr>
          <w:ilvl w:val="0"/>
          <w:numId w:val="44"/>
        </w:numPr>
        <w:snapToGrid w:val="0"/>
        <w:spacing w:after="0" w:line="240" w:lineRule="auto"/>
        <w:jc w:val="both"/>
        <w:rPr>
          <w:del w:id="50" w:author="Eko Onggosanusi" w:date="2021-05-17T22:59:00Z"/>
          <w:sz w:val="20"/>
          <w:szCs w:val="20"/>
        </w:rPr>
      </w:pPr>
      <w:del w:id="51" w:author="Eko Onggosanusi" w:date="2021-05-17T22:59:00Z">
        <w:r w:rsidDel="00FD1B09">
          <w:rPr>
            <w:sz w:val="20"/>
            <w:szCs w:val="20"/>
          </w:rPr>
          <w:delText xml:space="preserve">Support NW-controlled periodic, semi-persistent, and aperiodic reporting </w:delText>
        </w:r>
      </w:del>
    </w:p>
    <w:p w14:paraId="3821C795" w14:textId="59A54CAD" w:rsidR="00A01D2B" w:rsidDel="00FD1B09" w:rsidRDefault="00A01D2B" w:rsidP="00A01D2B">
      <w:pPr>
        <w:pStyle w:val="a3"/>
        <w:numPr>
          <w:ilvl w:val="1"/>
          <w:numId w:val="44"/>
        </w:numPr>
        <w:snapToGrid w:val="0"/>
        <w:spacing w:after="0" w:line="240" w:lineRule="auto"/>
        <w:jc w:val="both"/>
        <w:rPr>
          <w:del w:id="52" w:author="Eko Onggosanusi" w:date="2021-05-17T22:59:00Z"/>
          <w:sz w:val="20"/>
          <w:szCs w:val="20"/>
        </w:rPr>
      </w:pPr>
      <w:del w:id="53" w:author="Eko Onggosanusi" w:date="2021-05-17T22:59:00Z">
        <w:r w:rsidDel="00FD1B09">
          <w:rPr>
            <w:sz w:val="20"/>
            <w:szCs w:val="20"/>
          </w:rPr>
          <w:delText>FFS: Restriction for periodic reporting, e.g. smaller value(s) of K, number of non-serving cells</w:delText>
        </w:r>
      </w:del>
    </w:p>
    <w:p w14:paraId="0233BFDA" w14:textId="1D13502B" w:rsidR="00A95BF1" w:rsidRPr="00005A30" w:rsidRDefault="00005A30" w:rsidP="00005A30">
      <w:pPr>
        <w:pStyle w:val="a3"/>
        <w:numPr>
          <w:ilvl w:val="0"/>
          <w:numId w:val="44"/>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ac"/>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32"/>
        <w:gridCol w:w="67"/>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t>Mod V0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3</w:t>
            </w:r>
            <w:r w:rsidRPr="00BA6487">
              <w:rPr>
                <w:rFonts w:eastAsia="等线"/>
                <w:b/>
                <w:color w:val="3333FF"/>
                <w:sz w:val="18"/>
                <w:szCs w:val="18"/>
                <w:lang w:eastAsia="zh-CN"/>
              </w:rPr>
              <w:t xml:space="preserve"> </w:t>
            </w:r>
          </w:p>
          <w:p w14:paraId="3903C0D6" w14:textId="6FC8E853" w:rsidR="002E6C30" w:rsidRDefault="00AE70DD" w:rsidP="00AE70DD">
            <w:pPr>
              <w:snapToGrid w:val="0"/>
              <w:rPr>
                <w:rFonts w:eastAsia="等线"/>
                <w:sz w:val="18"/>
                <w:szCs w:val="18"/>
                <w:lang w:eastAsia="zh-CN"/>
              </w:rPr>
            </w:pPr>
            <w:r w:rsidRPr="00BA6487">
              <w:rPr>
                <w:rFonts w:eastAsia="等线"/>
                <w:b/>
                <w:color w:val="3333FF"/>
                <w:sz w:val="18"/>
                <w:szCs w:val="18"/>
                <w:lang w:eastAsia="zh-CN"/>
              </w:rPr>
              <w:t>2) Share your inputs on the above FL proposals</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宋体"/>
                <w:sz w:val="18"/>
                <w:szCs w:val="18"/>
                <w:lang w:eastAsia="zh-CN"/>
              </w:rPr>
            </w:pPr>
            <w:r>
              <w:rPr>
                <w:rFonts w:eastAsia="宋体"/>
                <w:sz w:val="18"/>
                <w:szCs w:val="18"/>
                <w:lang w:eastAsia="zh-CN"/>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宋体"/>
                <w:sz w:val="18"/>
                <w:szCs w:val="18"/>
                <w:lang w:eastAsia="zh-CN"/>
              </w:rPr>
            </w:pPr>
            <w:r>
              <w:rPr>
                <w:rFonts w:eastAsia="宋体"/>
                <w:sz w:val="18"/>
                <w:szCs w:val="18"/>
                <w:lang w:eastAsia="zh-CN"/>
              </w:rPr>
              <w:t>P2.1: Support</w:t>
            </w:r>
          </w:p>
          <w:p w14:paraId="6F41AC0E" w14:textId="77777777" w:rsidR="00DF73E6" w:rsidRDefault="00DF73E6" w:rsidP="006A6F99">
            <w:pPr>
              <w:snapToGrid w:val="0"/>
              <w:rPr>
                <w:rFonts w:eastAsia="宋体"/>
                <w:sz w:val="18"/>
                <w:szCs w:val="18"/>
                <w:lang w:eastAsia="zh-CN"/>
              </w:rPr>
            </w:pPr>
            <w:r>
              <w:rPr>
                <w:rFonts w:eastAsia="宋体"/>
                <w:sz w:val="18"/>
                <w:szCs w:val="18"/>
                <w:lang w:eastAsia="zh-CN"/>
              </w:rPr>
              <w:t>P2.2: Support</w:t>
            </w:r>
          </w:p>
          <w:p w14:paraId="3D6F639E" w14:textId="77777777" w:rsidR="00DF73E6" w:rsidRDefault="006B5884" w:rsidP="004749E0">
            <w:pPr>
              <w:snapToGrid w:val="0"/>
              <w:rPr>
                <w:rFonts w:eastAsia="宋体"/>
                <w:sz w:val="18"/>
                <w:szCs w:val="18"/>
                <w:lang w:eastAsia="zh-CN"/>
              </w:rPr>
            </w:pPr>
            <w:r>
              <w:rPr>
                <w:rFonts w:eastAsia="宋体"/>
                <w:sz w:val="18"/>
                <w:szCs w:val="18"/>
                <w:lang w:eastAsia="zh-CN"/>
              </w:rPr>
              <w:t>P2.3:</w:t>
            </w:r>
            <w:r w:rsidR="004749E0">
              <w:rPr>
                <w:rFonts w:eastAsia="宋体"/>
                <w:sz w:val="18"/>
                <w:szCs w:val="18"/>
                <w:lang w:eastAsia="zh-CN"/>
              </w:rPr>
              <w:t xml:space="preserve"> Support in principle. </w:t>
            </w:r>
            <w:r>
              <w:rPr>
                <w:rFonts w:eastAsia="宋体"/>
                <w:sz w:val="18"/>
                <w:szCs w:val="18"/>
                <w:lang w:eastAsia="zh-CN"/>
              </w:rPr>
              <w:t xml:space="preserve">Regarding K=8, we prefer to support it only when a </w:t>
            </w:r>
            <w:r w:rsidRPr="006B5884">
              <w:rPr>
                <w:rFonts w:eastAsia="宋体"/>
                <w:sz w:val="18"/>
                <w:szCs w:val="18"/>
                <w:lang w:eastAsia="zh-CN"/>
              </w:rPr>
              <w:t>reporting</w:t>
            </w:r>
            <w:r>
              <w:rPr>
                <w:rFonts w:eastAsia="宋体"/>
                <w:sz w:val="18"/>
                <w:szCs w:val="18"/>
                <w:lang w:eastAsia="zh-CN"/>
              </w:rPr>
              <w:t xml:space="preserve"> is associated with more than cells (NSCs and/or SC). Otherwise, we don't see the need to support more than four if a </w:t>
            </w:r>
            <w:r w:rsidRPr="006B5884">
              <w:rPr>
                <w:rFonts w:eastAsia="宋体"/>
                <w:sz w:val="18"/>
                <w:szCs w:val="18"/>
                <w:lang w:eastAsia="zh-CN"/>
              </w:rPr>
              <w:t>reporting</w:t>
            </w:r>
            <w:r>
              <w:rPr>
                <w:rFonts w:eastAsia="宋体"/>
                <w:sz w:val="18"/>
                <w:szCs w:val="18"/>
                <w:lang w:eastAsia="zh-CN"/>
              </w:rPr>
              <w:t xml:space="preserve"> </w:t>
            </w:r>
            <w:r w:rsidRPr="006B5884">
              <w:rPr>
                <w:rFonts w:eastAsia="宋体"/>
                <w:sz w:val="18"/>
                <w:szCs w:val="18"/>
                <w:lang w:eastAsia="zh-CN"/>
              </w:rPr>
              <w:t>is associated with</w:t>
            </w:r>
            <w:r>
              <w:rPr>
                <w:rFonts w:eastAsia="宋体"/>
                <w:sz w:val="18"/>
                <w:szCs w:val="18"/>
                <w:lang w:eastAsia="zh-CN"/>
              </w:rPr>
              <w:t xml:space="preserve"> </w:t>
            </w:r>
            <w:r w:rsidR="004749E0">
              <w:rPr>
                <w:rFonts w:eastAsia="宋体"/>
                <w:sz w:val="18"/>
                <w:szCs w:val="18"/>
                <w:lang w:eastAsia="zh-CN"/>
              </w:rPr>
              <w:t xml:space="preserve">only </w:t>
            </w:r>
            <w:r>
              <w:rPr>
                <w:rFonts w:eastAsia="宋体"/>
                <w:sz w:val="18"/>
                <w:szCs w:val="18"/>
                <w:lang w:eastAsia="zh-CN"/>
              </w:rPr>
              <w:t>one NSC.</w:t>
            </w:r>
            <w:r w:rsidR="00DF73E6">
              <w:rPr>
                <w:rFonts w:eastAsia="宋体"/>
                <w:sz w:val="18"/>
                <w:szCs w:val="18"/>
                <w:lang w:eastAsia="zh-CN"/>
              </w:rPr>
              <w:t xml:space="preserve"> </w:t>
            </w:r>
          </w:p>
          <w:p w14:paraId="7845EA04" w14:textId="30922352" w:rsidR="004A63FF" w:rsidRDefault="004A63FF" w:rsidP="004749E0">
            <w:pPr>
              <w:snapToGrid w:val="0"/>
              <w:rPr>
                <w:rFonts w:eastAsia="宋体"/>
                <w:sz w:val="18"/>
                <w:szCs w:val="18"/>
                <w:lang w:eastAsia="zh-CN"/>
              </w:rPr>
            </w:pPr>
            <w:r>
              <w:rPr>
                <w:rFonts w:eastAsia="宋体"/>
                <w:sz w:val="18"/>
                <w:szCs w:val="18"/>
                <w:lang w:eastAsia="zh-CN"/>
              </w:rPr>
              <w:t>[Mod: Agree, added]</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宋体"/>
                <w:sz w:val="18"/>
                <w:szCs w:val="18"/>
                <w:lang w:eastAsia="zh-CN"/>
              </w:rPr>
            </w:pPr>
            <w:r>
              <w:rPr>
                <w:rFonts w:eastAsia="宋体"/>
                <w:sz w:val="18"/>
                <w:szCs w:val="18"/>
                <w:lang w:eastAsia="zh-CN"/>
              </w:rPr>
              <w:t>Intel</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宋体"/>
                <w:sz w:val="18"/>
                <w:szCs w:val="18"/>
                <w:lang w:eastAsia="zh-CN"/>
              </w:rPr>
            </w:pPr>
            <w:r>
              <w:rPr>
                <w:rFonts w:eastAsia="宋体"/>
                <w:sz w:val="18"/>
                <w:szCs w:val="18"/>
                <w:lang w:eastAsia="zh-CN"/>
              </w:rPr>
              <w:t xml:space="preserve">Proposal 2.1: </w:t>
            </w:r>
            <w:r w:rsidR="007D0FB1">
              <w:rPr>
                <w:rFonts w:eastAsia="宋体"/>
                <w:sz w:val="18"/>
                <w:szCs w:val="18"/>
                <w:lang w:eastAsia="zh-CN"/>
              </w:rPr>
              <w:t>Not ok with the first sub-bullet</w:t>
            </w:r>
            <w:r>
              <w:rPr>
                <w:rFonts w:eastAsia="宋体"/>
                <w:sz w:val="18"/>
                <w:szCs w:val="18"/>
                <w:lang w:eastAsia="zh-CN"/>
              </w:rPr>
              <w:t>. MAC-CE activation and TCI state mapping to codepoints for intra-cell is not finalized. For example, if dynamic indication is agreed where</w:t>
            </w:r>
            <w:r w:rsidR="007D0FB1">
              <w:rPr>
                <w:rFonts w:eastAsia="宋体"/>
                <w:sz w:val="18"/>
                <w:szCs w:val="18"/>
                <w:lang w:eastAsia="zh-CN"/>
              </w:rPr>
              <w:t xml:space="preserve"> both joint and separate DL/UL TCI can be mapped to codepoints</w:t>
            </w:r>
            <w:r>
              <w:rPr>
                <w:rFonts w:eastAsia="宋体"/>
                <w:sz w:val="18"/>
                <w:szCs w:val="18"/>
                <w:lang w:eastAsia="zh-CN"/>
              </w:rPr>
              <w:t xml:space="preserve">, only joint TCI state update is an added constraint and it is not clear why we should agree to this at this point. </w:t>
            </w:r>
            <w:r w:rsidR="007D0FB1">
              <w:rPr>
                <w:rFonts w:eastAsia="宋体"/>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宋体"/>
                <w:sz w:val="18"/>
                <w:szCs w:val="18"/>
                <w:lang w:eastAsia="zh-CN"/>
              </w:rPr>
            </w:pPr>
          </w:p>
          <w:p w14:paraId="199714FC" w14:textId="77777777" w:rsidR="007D0FB1" w:rsidRPr="00FA5270" w:rsidRDefault="007D0FB1" w:rsidP="007D0FB1">
            <w:pPr>
              <w:pStyle w:val="a3"/>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a3"/>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宋体"/>
                <w:sz w:val="18"/>
                <w:szCs w:val="18"/>
                <w:lang w:eastAsia="zh-CN"/>
              </w:rPr>
            </w:pPr>
            <w:r>
              <w:rPr>
                <w:rFonts w:eastAsia="宋体"/>
                <w:sz w:val="18"/>
                <w:szCs w:val="18"/>
                <w:lang w:eastAsia="zh-CN"/>
              </w:rPr>
              <w:t xml:space="preserve">[Mod: </w:t>
            </w:r>
            <w:r w:rsidR="002E607F">
              <w:rPr>
                <w:rFonts w:eastAsia="宋体"/>
                <w:sz w:val="18"/>
                <w:szCs w:val="18"/>
                <w:lang w:eastAsia="zh-CN"/>
              </w:rPr>
              <w:t>The intention of this bullet is to agree on supporting joint TCI only, for now. While separate TCI is FFS</w:t>
            </w:r>
            <w:r w:rsidR="00097B6E">
              <w:rPr>
                <w:rFonts w:eastAsia="宋体"/>
                <w:sz w:val="18"/>
                <w:szCs w:val="18"/>
                <w:lang w:eastAsia="zh-CN"/>
              </w:rPr>
              <w:t>. It has nothing to do with switching between joint and separate</w:t>
            </w:r>
            <w:r w:rsidR="0061589C">
              <w:rPr>
                <w:rFonts w:eastAsia="宋体"/>
                <w:sz w:val="18"/>
                <w:szCs w:val="18"/>
                <w:lang w:eastAsia="zh-CN"/>
              </w:rPr>
              <w:t>. Reworded accordingly</w:t>
            </w:r>
            <w:r>
              <w:rPr>
                <w:rFonts w:eastAsia="宋体"/>
                <w:sz w:val="18"/>
                <w:szCs w:val="18"/>
                <w:lang w:eastAsia="zh-CN"/>
              </w:rPr>
              <w:t>]</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宋体"/>
                <w:sz w:val="18"/>
                <w:szCs w:val="18"/>
                <w:lang w:eastAsia="zh-CN"/>
              </w:rPr>
            </w:pPr>
            <w:r>
              <w:rPr>
                <w:rFonts w:eastAsia="宋体"/>
                <w:sz w:val="18"/>
                <w:szCs w:val="18"/>
                <w:lang w:eastAsia="zh-CN"/>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a3"/>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a3"/>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a3"/>
              <w:snapToGrid w:val="0"/>
              <w:spacing w:after="0" w:line="240" w:lineRule="auto"/>
              <w:ind w:left="1440"/>
              <w:jc w:val="both"/>
              <w:rPr>
                <w:sz w:val="20"/>
                <w:szCs w:val="20"/>
              </w:rPr>
            </w:pPr>
          </w:p>
          <w:p w14:paraId="15893828" w14:textId="4D8BD09F" w:rsidR="000C0989" w:rsidRPr="00FA5270" w:rsidRDefault="000C0989" w:rsidP="00FA5270">
            <w:pPr>
              <w:pStyle w:val="a3"/>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a3"/>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a3"/>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 ]</w:t>
            </w:r>
          </w:p>
          <w:p w14:paraId="66FABC4A" w14:textId="6155A639" w:rsidR="000C0989" w:rsidRDefault="002C1FB4" w:rsidP="006A6F99">
            <w:pPr>
              <w:snapToGrid w:val="0"/>
              <w:jc w:val="both"/>
              <w:rPr>
                <w:rFonts w:eastAsia="Malgun Gothic"/>
                <w:sz w:val="18"/>
                <w:szCs w:val="20"/>
              </w:rPr>
            </w:pPr>
            <w:r>
              <w:rPr>
                <w:rFonts w:eastAsia="Malgun Gothic"/>
                <w:sz w:val="18"/>
                <w:szCs w:val="20"/>
              </w:rPr>
              <w:lastRenderedPageBreak/>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宋体"/>
                <w:sz w:val="18"/>
                <w:szCs w:val="18"/>
                <w:lang w:eastAsia="zh-CN"/>
              </w:rPr>
            </w:pPr>
            <w:r>
              <w:rPr>
                <w:rFonts w:eastAsia="宋体"/>
                <w:sz w:val="18"/>
                <w:szCs w:val="18"/>
                <w:lang w:eastAsia="zh-CN"/>
              </w:rPr>
              <w:lastRenderedPageBreak/>
              <w:t>Apple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a3"/>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a3"/>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a3"/>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a3"/>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a3"/>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a3"/>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a3"/>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a3"/>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宋体"/>
                <w:sz w:val="18"/>
                <w:szCs w:val="18"/>
                <w:lang w:eastAsia="zh-CN"/>
              </w:rPr>
            </w:pPr>
            <w:r>
              <w:rPr>
                <w:rFonts w:eastAsia="宋体"/>
                <w:sz w:val="18"/>
                <w:szCs w:val="18"/>
                <w:lang w:eastAsia="zh-CN"/>
              </w:rPr>
              <w:t>Samsung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2C5D" w14:textId="77777777" w:rsidR="005D1463" w:rsidRPr="00E8793F" w:rsidRDefault="005D1463" w:rsidP="005D1463">
            <w:pPr>
              <w:rPr>
                <w:sz w:val="18"/>
                <w:szCs w:val="18"/>
                <w:lang w:eastAsia="en-US"/>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 SSB. I think we should define if we include in proposal to be clear. Alternatively we can avoid this wording as follows:</w:t>
            </w:r>
          </w:p>
          <w:p w14:paraId="34B9B73D" w14:textId="77777777" w:rsidR="005D1463" w:rsidRPr="00E8793F" w:rsidRDefault="005D1463" w:rsidP="005D1463">
            <w:pPr>
              <w:pStyle w:val="a3"/>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a3"/>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a3"/>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a3"/>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宋体"/>
                <w:sz w:val="18"/>
                <w:szCs w:val="18"/>
                <w:lang w:eastAsia="zh-CN"/>
              </w:rPr>
            </w:pPr>
            <w:r>
              <w:rPr>
                <w:rFonts w:eastAsia="宋体"/>
                <w:sz w:val="18"/>
                <w:szCs w:val="18"/>
                <w:lang w:eastAsia="zh-CN"/>
              </w:rPr>
              <w:lastRenderedPageBreak/>
              <w:t>OPPO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a3"/>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a3"/>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a3"/>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宋体"/>
                <w:sz w:val="18"/>
                <w:szCs w:val="18"/>
                <w:lang w:eastAsia="zh-CN"/>
              </w:rPr>
            </w:pPr>
            <w:r>
              <w:rPr>
                <w:rFonts w:eastAsia="宋体"/>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等线"/>
                <w:bCs/>
                <w:sz w:val="18"/>
                <w:szCs w:val="18"/>
              </w:rPr>
            </w:pPr>
            <w:r>
              <w:rPr>
                <w:rFonts w:eastAsia="等线"/>
                <w:bCs/>
                <w:sz w:val="18"/>
                <w:szCs w:val="18"/>
              </w:rPr>
              <w:t>Proposal 2.1: Support. Also we are fine with Apple’s update for MAC-CE based beam indication</w:t>
            </w:r>
          </w:p>
          <w:p w14:paraId="1326874E" w14:textId="77777777" w:rsidR="005C65BA" w:rsidRDefault="005C65BA" w:rsidP="00B66D79">
            <w:pPr>
              <w:snapToGrid w:val="0"/>
              <w:rPr>
                <w:rFonts w:eastAsia="等线"/>
                <w:bCs/>
                <w:sz w:val="18"/>
                <w:szCs w:val="18"/>
              </w:rPr>
            </w:pPr>
          </w:p>
          <w:p w14:paraId="07FA173E" w14:textId="77777777" w:rsidR="005C65BA" w:rsidRDefault="005C65BA" w:rsidP="00B66D79">
            <w:pPr>
              <w:snapToGrid w:val="0"/>
              <w:rPr>
                <w:rFonts w:eastAsia="等线"/>
                <w:bCs/>
                <w:sz w:val="18"/>
                <w:szCs w:val="18"/>
              </w:rPr>
            </w:pPr>
            <w:r>
              <w:rPr>
                <w:rFonts w:eastAsia="等线"/>
                <w:bCs/>
                <w:sz w:val="18"/>
                <w:szCs w:val="18"/>
              </w:rPr>
              <w:t xml:space="preserve">Proposal 2.2: </w:t>
            </w:r>
            <w:r w:rsidR="00C11AC2">
              <w:rPr>
                <w:rFonts w:eastAsia="等线"/>
                <w:bCs/>
                <w:sz w:val="18"/>
                <w:szCs w:val="18"/>
              </w:rPr>
              <w:t>Definitely not our preference, but we can live with this proposal for progress.</w:t>
            </w:r>
          </w:p>
          <w:p w14:paraId="205A5D33" w14:textId="73D61613" w:rsidR="00C11AC2" w:rsidRDefault="00A81F20" w:rsidP="00B66D79">
            <w:pPr>
              <w:snapToGrid w:val="0"/>
              <w:rPr>
                <w:rFonts w:eastAsia="等线"/>
                <w:bCs/>
                <w:sz w:val="18"/>
                <w:szCs w:val="18"/>
              </w:rPr>
            </w:pPr>
            <w:r>
              <w:rPr>
                <w:rFonts w:eastAsia="等线"/>
                <w:bCs/>
                <w:sz w:val="18"/>
                <w:szCs w:val="18"/>
              </w:rPr>
              <w:t>[Mod: Thanks for your understanding]</w:t>
            </w:r>
          </w:p>
          <w:p w14:paraId="2E818030" w14:textId="77777777" w:rsidR="00A81F20" w:rsidRDefault="00A81F20" w:rsidP="00B66D79">
            <w:pPr>
              <w:snapToGrid w:val="0"/>
              <w:rPr>
                <w:rFonts w:eastAsia="等线"/>
                <w:bCs/>
                <w:sz w:val="18"/>
                <w:szCs w:val="18"/>
              </w:rPr>
            </w:pPr>
          </w:p>
          <w:p w14:paraId="3ADD567C" w14:textId="77777777" w:rsidR="00C11AC2" w:rsidRDefault="00C11AC2" w:rsidP="00B66D79">
            <w:pPr>
              <w:snapToGrid w:val="0"/>
              <w:rPr>
                <w:rFonts w:eastAsia="等线"/>
                <w:bCs/>
                <w:sz w:val="18"/>
                <w:szCs w:val="18"/>
              </w:rPr>
            </w:pPr>
            <w:r>
              <w:rPr>
                <w:rFonts w:eastAsia="等线"/>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等线"/>
                <w:bCs/>
                <w:sz w:val="18"/>
                <w:szCs w:val="18"/>
              </w:rPr>
              <w:t>s</w:t>
            </w:r>
            <w:r>
              <w:rPr>
                <w:rFonts w:eastAsia="等线"/>
                <w:bCs/>
                <w:sz w:val="18"/>
                <w:szCs w:val="18"/>
              </w:rPr>
              <w:t xml:space="preserve"> the benefits of NSC-measurement </w:t>
            </w:r>
            <w:r w:rsidR="00B11D97">
              <w:rPr>
                <w:rFonts w:eastAsia="等线"/>
                <w:bCs/>
                <w:sz w:val="18"/>
                <w:szCs w:val="18"/>
              </w:rPr>
              <w:t xml:space="preserve">(also relevant to spec forward compatibility) </w:t>
            </w:r>
            <w:r>
              <w:rPr>
                <w:rFonts w:eastAsia="等线"/>
                <w:bCs/>
                <w:sz w:val="18"/>
                <w:szCs w:val="18"/>
              </w:rPr>
              <w:t>from gNB vendor perspective.</w:t>
            </w:r>
          </w:p>
          <w:p w14:paraId="0F3D16EA" w14:textId="4B9AEB4E" w:rsidR="006778DA" w:rsidRDefault="006778DA" w:rsidP="00B66D79">
            <w:pPr>
              <w:snapToGrid w:val="0"/>
              <w:rPr>
                <w:rFonts w:eastAsia="等线"/>
                <w:bCs/>
                <w:sz w:val="18"/>
                <w:szCs w:val="18"/>
              </w:rPr>
            </w:pPr>
            <w:r>
              <w:rPr>
                <w:rFonts w:eastAsia="等线"/>
                <w:bCs/>
                <w:sz w:val="18"/>
                <w:szCs w:val="18"/>
              </w:rPr>
              <w:t>[Mod: I understand, but it seems even K=8 is being contested]</w:t>
            </w:r>
          </w:p>
        </w:tc>
      </w:tr>
      <w:tr w:rsidR="0078011B" w14:paraId="28F2D08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宋体"/>
                <w:sz w:val="18"/>
                <w:szCs w:val="18"/>
                <w:lang w:eastAsia="zh-CN"/>
              </w:rPr>
            </w:pPr>
            <w:r>
              <w:rPr>
                <w:rFonts w:eastAsia="Malgun Gothic" w:hint="eastAsia"/>
                <w:sz w:val="18"/>
                <w:szCs w:val="18"/>
              </w:rPr>
              <w:t>LG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等线"/>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subbullet,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lastRenderedPageBreak/>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a3"/>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a3"/>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a3"/>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a3"/>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a3"/>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a3"/>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a3"/>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a3"/>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a3"/>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r w:rsidRPr="000E12A3">
              <w:rPr>
                <w:rFonts w:eastAsia="Malgun Gothic"/>
                <w:sz w:val="18"/>
                <w:szCs w:val="20"/>
              </w:rPr>
              <w:t xml:space="preserve">[Mod: Perhaps the technical concern </w:t>
            </w:r>
            <w:r w:rsidR="000E12A3">
              <w:rPr>
                <w:rFonts w:eastAsia="Malgun Gothic"/>
                <w:sz w:val="18"/>
                <w:szCs w:val="20"/>
              </w:rPr>
              <w:t xml:space="preserve">on NSC measurement </w:t>
            </w:r>
            <w:r w:rsidRPr="000E12A3">
              <w:rPr>
                <w:rFonts w:eastAsia="Malgun Gothic"/>
                <w:sz w:val="18"/>
                <w:szCs w:val="20"/>
              </w:rPr>
              <w:t>should be articulated first so some discussion can happen. Is it related to the activation issue?</w:t>
            </w:r>
            <w:r w:rsidR="00053A3E" w:rsidRPr="000E12A3">
              <w:rPr>
                <w:rFonts w:eastAsia="Malgun Gothic"/>
                <w:sz w:val="18"/>
                <w:szCs w:val="20"/>
              </w:rPr>
              <w:t xml:space="preserve"> Note that aperiodic reporting is typically the main operational mode in CSI/beam reporting.</w:t>
            </w:r>
            <w:r w:rsidRPr="000E12A3">
              <w:rPr>
                <w:rFonts w:eastAsia="Malgun Gothic"/>
                <w:sz w:val="18"/>
                <w:szCs w:val="20"/>
              </w:rPr>
              <w:t>]</w:t>
            </w:r>
          </w:p>
        </w:tc>
      </w:tr>
      <w:tr w:rsidR="005D13F0" w14:paraId="2BEAF05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t>Lenovo/Motorola Mobility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lastRenderedPageBreak/>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a3"/>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a3"/>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r>
              <w:rPr>
                <w:rFonts w:eastAsia="PMingLiU"/>
                <w:sz w:val="18"/>
                <w:szCs w:val="18"/>
                <w:lang w:eastAsia="zh-TW"/>
              </w:rPr>
              <w:t xml:space="preserve">[Mod: </w:t>
            </w:r>
            <w:r w:rsidR="008E6397">
              <w:rPr>
                <w:rFonts w:eastAsia="PMingLiU"/>
                <w:sz w:val="18"/>
                <w:szCs w:val="18"/>
                <w:lang w:eastAsia="zh-TW"/>
              </w:rPr>
              <w:t xml:space="preserve">On the first point, I think there is some misunderstanding on your part </w:t>
            </w:r>
            <w:r w:rsidR="008E6397" w:rsidRPr="008E6397">
              <w:rPr>
                <w:rFonts w:eastAsia="PMingLiU"/>
                <w:sz w:val="18"/>
                <w:szCs w:val="18"/>
                <w:lang w:eastAsia="zh-TW"/>
              </w:rPr>
              <w:sym w:font="Wingdings" w:char="F04A"/>
            </w:r>
            <w:r w:rsidR="008E6397">
              <w:rPr>
                <w:rFonts w:eastAsia="PMingLiU"/>
                <w:sz w:val="18"/>
                <w:szCs w:val="18"/>
                <w:lang w:eastAsia="zh-TW"/>
              </w:rPr>
              <w:t xml:space="preserve"> Vivo’s comment is intended not to restrict reception only for UE-dedicated CORESET (since we still have “reception and transmission”). It is only on the assignment/grant. </w:t>
            </w:r>
            <w:r w:rsidR="00DC585C">
              <w:rPr>
                <w:rFonts w:eastAsia="PMingLiU"/>
                <w:sz w:val="18"/>
                <w:szCs w:val="18"/>
                <w:lang w:eastAsia="zh-TW"/>
              </w:rPr>
              <w:t xml:space="preserve">But I agree the current wording is prone to such. </w:t>
            </w:r>
            <w:r w:rsidR="008E6397">
              <w:rPr>
                <w:rFonts w:eastAsia="PMingLiU"/>
                <w:sz w:val="18"/>
                <w:szCs w:val="18"/>
                <w:lang w:eastAsia="zh-TW"/>
              </w:rPr>
              <w:t>Added clarification</w:t>
            </w:r>
            <w:r w:rsidR="00DC585C">
              <w:rPr>
                <w:rFonts w:eastAsia="PMingLiU"/>
                <w:sz w:val="18"/>
                <w:szCs w:val="18"/>
                <w:lang w:eastAsia="zh-TW"/>
              </w:rPr>
              <w:t xml:space="preserve"> to avoid this confusion</w:t>
            </w:r>
            <w:r>
              <w:rPr>
                <w:rFonts w:eastAsia="PMingLiU"/>
                <w:sz w:val="18"/>
                <w:szCs w:val="18"/>
                <w:lang w:eastAsia="zh-TW"/>
              </w:rPr>
              <w:t>]</w:t>
            </w: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a3"/>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r>
              <w:rPr>
                <w:sz w:val="18"/>
                <w:szCs w:val="18"/>
                <w:lang w:eastAsia="zh-CN"/>
              </w:rPr>
              <w:t>[Mod: Done]</w:t>
            </w:r>
          </w:p>
        </w:tc>
      </w:tr>
      <w:tr w:rsidR="00D64EE4" w14:paraId="2B71AF5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t>Ericsson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r>
              <w:rPr>
                <w:sz w:val="18"/>
                <w:szCs w:val="18"/>
                <w:lang w:eastAsia="zh-CN"/>
              </w:rPr>
              <w:t xml:space="preserve">[Mod: </w:t>
            </w:r>
            <w:r w:rsidR="00CB1223">
              <w:rPr>
                <w:sz w:val="18"/>
                <w:szCs w:val="18"/>
                <w:lang w:eastAsia="zh-CN"/>
              </w:rPr>
              <w:t>FFS</w:t>
            </w:r>
            <w:r>
              <w:rPr>
                <w:sz w:val="18"/>
                <w:szCs w:val="18"/>
                <w:lang w:eastAsia="zh-CN"/>
              </w:rPr>
              <w:t xml:space="preserve"> now.]</w:t>
            </w:r>
            <w:r w:rsidR="00D64EE4">
              <w:rPr>
                <w:sz w:val="18"/>
                <w:szCs w:val="18"/>
                <w:lang w:eastAsia="zh-CN"/>
              </w:rPr>
              <w:t xml:space="preserve"> </w:t>
            </w:r>
          </w:p>
        </w:tc>
      </w:tr>
      <w:tr w:rsidR="00842C08" w14:paraId="6E36326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t>C</w:t>
            </w:r>
            <w:r>
              <w:rPr>
                <w:sz w:val="18"/>
                <w:szCs w:val="18"/>
                <w:lang w:eastAsia="zh-CN"/>
              </w:rPr>
              <w:t>MCC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roposal 2.3: Suggest to discuss the supported number of  non-serving cells first.</w:t>
            </w:r>
          </w:p>
        </w:tc>
      </w:tr>
      <w:tr w:rsidR="00EE5575" w14:paraId="782C8C81"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t>Nokia/NSB</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Similar views as Intel and OPPO, we are not OK with the mention of joint TCI in the first sub-bullet as long as the framework is being discussed in a different discussion item. In fact we also prefer to discuss such issues more in the mTRP agenda, we have simulation results in this meeting showing that there are unclear (if no benefits) of the L1/2 mobility as such, w.r.t L3 operation. The only purpose we see for the continuation of this discussion is if the operation framework is under mTRP.</w:t>
            </w:r>
          </w:p>
          <w:p w14:paraId="11C33660" w14:textId="7FD8E26C" w:rsidR="00CB1223" w:rsidRDefault="00CB1223" w:rsidP="00EE5575">
            <w:pPr>
              <w:rPr>
                <w:sz w:val="18"/>
                <w:szCs w:val="18"/>
                <w:lang w:eastAsia="zh-CN"/>
              </w:rPr>
            </w:pPr>
            <w:r>
              <w:rPr>
                <w:sz w:val="18"/>
                <w:szCs w:val="18"/>
                <w:lang w:eastAsia="zh-CN"/>
              </w:rPr>
              <w:t>[Mod: The intention is to agree on what we can agree now.</w:t>
            </w:r>
            <w:r w:rsidR="005A6EB9">
              <w:rPr>
                <w:sz w:val="18"/>
                <w:szCs w:val="18"/>
                <w:lang w:eastAsia="zh-CN"/>
              </w:rPr>
              <w:t xml:space="preserve"> But if companies who have concern on agreeing on separate TCI now are fine, this is also fine.</w:t>
            </w:r>
            <w:r>
              <w:rPr>
                <w:sz w:val="18"/>
                <w:szCs w:val="18"/>
                <w:lang w:eastAsia="zh-CN"/>
              </w:rPr>
              <w:t>]</w:t>
            </w:r>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p w14:paraId="204452E3" w14:textId="750C034C" w:rsidR="005A6EB9" w:rsidRDefault="005A6EB9" w:rsidP="00EE5575">
            <w:pPr>
              <w:rPr>
                <w:sz w:val="18"/>
                <w:szCs w:val="18"/>
                <w:lang w:eastAsia="zh-CN"/>
              </w:rPr>
            </w:pPr>
            <w:r>
              <w:rPr>
                <w:sz w:val="18"/>
                <w:szCs w:val="18"/>
                <w:lang w:eastAsia="zh-CN"/>
              </w:rPr>
              <w:t>[Mod: FFS now]</w:t>
            </w:r>
          </w:p>
        </w:tc>
      </w:tr>
      <w:tr w:rsidR="00292CE7" w14:paraId="7000DAA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t>Mod V28</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ECFDF5A" w:rsidR="00E30740" w:rsidRDefault="00E30740" w:rsidP="00E30740">
            <w:pPr>
              <w:rPr>
                <w:sz w:val="18"/>
                <w:szCs w:val="18"/>
                <w:lang w:eastAsia="zh-CN"/>
              </w:rPr>
            </w:pPr>
            <w:r>
              <w:rPr>
                <w:sz w:val="18"/>
                <w:szCs w:val="18"/>
                <w:lang w:eastAsia="zh-CN"/>
              </w:rPr>
              <w:t>Conclusion 2.2: OK. Should we also list CSI-RS for BM and TRS as FFS to conclude them in this meeting?</w:t>
            </w:r>
          </w:p>
          <w:p w14:paraId="07B873D7" w14:textId="04DD5002" w:rsidR="00FB55E5" w:rsidRDefault="00FB55E5" w:rsidP="00E30740">
            <w:pPr>
              <w:rPr>
                <w:sz w:val="18"/>
                <w:szCs w:val="18"/>
                <w:lang w:eastAsia="zh-CN"/>
              </w:rPr>
            </w:pPr>
            <w:r>
              <w:rPr>
                <w:sz w:val="18"/>
                <w:szCs w:val="18"/>
                <w:lang w:eastAsia="zh-CN"/>
              </w:rPr>
              <w:t>[Mod: We can leave it for the next rounds or next meeting – please see vivo’s comment]</w:t>
            </w:r>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Yu Mincho"/>
                <w:sz w:val="18"/>
                <w:szCs w:val="18"/>
                <w:lang w:eastAsia="ja-JP"/>
              </w:rPr>
            </w:pPr>
            <w:r>
              <w:rPr>
                <w:rFonts w:eastAsia="Yu Mincho"/>
                <w:sz w:val="18"/>
                <w:szCs w:val="18"/>
                <w:lang w:eastAsia="ja-JP"/>
              </w:rPr>
              <w:t>Huawei, HiSilicon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colleagues, and are informed that they are considering different options (whether to change serving cell or not for L1/L2 mobility or inter-cell mTRP)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lastRenderedPageBreak/>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02312519" w:rsidR="00757736" w:rsidRDefault="00CA6AAA" w:rsidP="00B3187D">
            <w:pPr>
              <w:rPr>
                <w:sz w:val="18"/>
                <w:szCs w:val="18"/>
                <w:lang w:eastAsia="zh-CN"/>
              </w:rPr>
            </w:pPr>
            <w:r>
              <w:rPr>
                <w:sz w:val="18"/>
                <w:szCs w:val="18"/>
                <w:lang w:eastAsia="zh-CN"/>
              </w:rPr>
              <w:t xml:space="preserve">[Mod: Done – based on the discussion on RAN2, it seems this is reasonable] </w:t>
            </w:r>
          </w:p>
          <w:p w14:paraId="18036A60" w14:textId="77777777" w:rsidR="00CA6AAA" w:rsidRDefault="00CA6AAA"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t xml:space="preserve">We also suggest marking this proposal as a possible working assumption. Later on, if RAN2 informs RAN1 that the serving cell is to be changed for L1/L2 mobility, e.g., not by TCI indication but by some dedicated RAN2 signaling, we may need to revisit this proposal. </w:t>
            </w:r>
          </w:p>
          <w:p w14:paraId="2F48622A" w14:textId="3D5D4831" w:rsidR="00EE6D6F" w:rsidRDefault="00CA6AAA" w:rsidP="00B3187D">
            <w:pPr>
              <w:rPr>
                <w:sz w:val="18"/>
                <w:szCs w:val="18"/>
                <w:lang w:eastAsia="zh-CN"/>
              </w:rPr>
            </w:pPr>
            <w:r>
              <w:rPr>
                <w:sz w:val="18"/>
                <w:szCs w:val="18"/>
                <w:lang w:eastAsia="zh-CN"/>
              </w:rPr>
              <w:t>[Mod: I don’t see any need for this after I added “Assuming no change in serving cell and RNTI(s)”]</w:t>
            </w:r>
          </w:p>
          <w:p w14:paraId="15763E31" w14:textId="77777777" w:rsidR="00CA6AAA" w:rsidRPr="00B3187D" w:rsidRDefault="00CA6AAA"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rules, and added an exception rule). With this formulation, we have a question on whether the 2nd bullet implies that CSI-RS for BM or tracking configured for non-serving cell </w:t>
            </w:r>
            <w:r>
              <w:rPr>
                <w:sz w:val="18"/>
                <w:szCs w:val="18"/>
                <w:lang w:eastAsia="zh-CN"/>
              </w:rPr>
              <w:t xml:space="preserve">(if supported) </w:t>
            </w:r>
            <w:r w:rsidRPr="00B3187D">
              <w:rPr>
                <w:sz w:val="18"/>
                <w:szCs w:val="18"/>
                <w:lang w:eastAsia="zh-CN"/>
              </w:rPr>
              <w:t xml:space="preserve">can be used as direct QCL source for PDCCH/PDSCH, and prefer to clarify this. </w:t>
            </w:r>
            <w:r>
              <w:rPr>
                <w:sz w:val="18"/>
                <w:szCs w:val="18"/>
                <w:lang w:eastAsia="zh-CN"/>
              </w:rPr>
              <w:t>Similar to R15, we feel it would be better to explicitly list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55DCDE53" w:rsidR="00FD6ADB" w:rsidRDefault="00CA6AAA" w:rsidP="00B3187D">
            <w:pPr>
              <w:rPr>
                <w:sz w:val="18"/>
                <w:szCs w:val="18"/>
                <w:lang w:eastAsia="zh-CN"/>
              </w:rPr>
            </w:pPr>
            <w:r>
              <w:rPr>
                <w:sz w:val="18"/>
                <w:szCs w:val="18"/>
                <w:lang w:eastAsia="zh-CN"/>
              </w:rPr>
              <w:t xml:space="preserve">[Mod: Rearranged for better readability without </w:t>
            </w:r>
            <w:r w:rsidR="005A556C">
              <w:rPr>
                <w:sz w:val="18"/>
                <w:szCs w:val="18"/>
                <w:lang w:eastAsia="zh-CN"/>
              </w:rPr>
              <w:t>reworking</w:t>
            </w:r>
            <w:r>
              <w:rPr>
                <w:sz w:val="18"/>
                <w:szCs w:val="18"/>
                <w:lang w:eastAsia="zh-CN"/>
              </w:rPr>
              <w:t xml:space="preserve"> the text – since it has been stable</w:t>
            </w:r>
            <w:r w:rsidR="005A556C">
              <w:rPr>
                <w:sz w:val="18"/>
                <w:szCs w:val="18"/>
                <w:lang w:eastAsia="zh-CN"/>
              </w:rPr>
              <w:t>, please check</w:t>
            </w:r>
            <w:r>
              <w:rPr>
                <w:sz w:val="18"/>
                <w:szCs w:val="18"/>
                <w:lang w:eastAsia="zh-CN"/>
              </w:rPr>
              <w:t>]</w:t>
            </w:r>
          </w:p>
          <w:p w14:paraId="7AD60044" w14:textId="77777777" w:rsidR="00CA6AAA" w:rsidRDefault="00CA6AAA"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r w:rsidR="00F65ED5" w14:paraId="544FECE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5C3C" w14:textId="417CD7F8" w:rsidR="00F65ED5" w:rsidRDefault="00F65ED5" w:rsidP="00F65ED5">
            <w:pPr>
              <w:snapToGrid w:val="0"/>
              <w:rPr>
                <w:rFonts w:eastAsia="Yu Mincho"/>
                <w:sz w:val="18"/>
                <w:szCs w:val="18"/>
                <w:lang w:eastAsia="ja-JP"/>
              </w:rPr>
            </w:pPr>
            <w:r>
              <w:rPr>
                <w:sz w:val="18"/>
                <w:szCs w:val="18"/>
                <w:lang w:eastAsia="zh-CN"/>
              </w:rPr>
              <w:lastRenderedPageBreak/>
              <w:t>Mod V33</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0F6C" w14:textId="77777777" w:rsidR="00F65ED5" w:rsidRDefault="00F65ED5" w:rsidP="00F65ED5">
            <w:pPr>
              <w:snapToGrid w:val="0"/>
              <w:jc w:val="both"/>
              <w:rPr>
                <w:bCs/>
                <w:sz w:val="18"/>
                <w:szCs w:val="18"/>
                <w:lang w:eastAsia="zh-CN"/>
              </w:rPr>
            </w:pPr>
            <w:r w:rsidRPr="001F0662">
              <w:rPr>
                <w:bCs/>
                <w:sz w:val="18"/>
                <w:szCs w:val="18"/>
                <w:lang w:eastAsia="zh-CN"/>
              </w:rPr>
              <w:t xml:space="preserve">Revised proposals per inputs </w:t>
            </w:r>
          </w:p>
          <w:p w14:paraId="653A8344" w14:textId="77777777" w:rsidR="00F65ED5" w:rsidRDefault="00F65ED5" w:rsidP="00F65ED5">
            <w:pPr>
              <w:snapToGrid w:val="0"/>
              <w:jc w:val="both"/>
              <w:rPr>
                <w:bCs/>
                <w:sz w:val="18"/>
                <w:szCs w:val="18"/>
                <w:lang w:eastAsia="zh-CN"/>
              </w:rPr>
            </w:pPr>
          </w:p>
          <w:p w14:paraId="23A0364D" w14:textId="10CAAA3D" w:rsidR="00F65ED5" w:rsidRPr="00B3187D" w:rsidRDefault="00F65ED5" w:rsidP="00F65ED5">
            <w:pPr>
              <w:rPr>
                <w:sz w:val="18"/>
                <w:szCs w:val="18"/>
                <w:lang w:eastAsia="zh-CN"/>
              </w:rPr>
            </w:pPr>
            <w:r w:rsidRPr="00684B4E">
              <w:rPr>
                <w:b/>
                <w:color w:val="3333FF"/>
                <w:sz w:val="18"/>
                <w:szCs w:val="18"/>
                <w:lang w:eastAsia="zh-CN"/>
              </w:rPr>
              <w:t>Please check the latest version of FL proposals</w:t>
            </w:r>
          </w:p>
        </w:tc>
      </w:tr>
      <w:tr w:rsidR="004A1876" w14:paraId="35CDB84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102B" w14:textId="6564A273" w:rsidR="004A1876" w:rsidRDefault="004A1876" w:rsidP="00F65ED5">
            <w:pPr>
              <w:snapToGrid w:val="0"/>
              <w:rPr>
                <w:sz w:val="18"/>
                <w:szCs w:val="18"/>
                <w:lang w:eastAsia="zh-CN"/>
              </w:rPr>
            </w:pPr>
            <w:r>
              <w:rPr>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E44C" w14:textId="26266E31" w:rsidR="004A1876" w:rsidRDefault="004A1876" w:rsidP="00F65ED5">
            <w:pPr>
              <w:snapToGrid w:val="0"/>
              <w:jc w:val="both"/>
              <w:rPr>
                <w:bCs/>
                <w:sz w:val="18"/>
                <w:szCs w:val="18"/>
                <w:lang w:eastAsia="zh-CN"/>
              </w:rPr>
            </w:pPr>
            <w:r>
              <w:rPr>
                <w:bCs/>
                <w:sz w:val="18"/>
                <w:szCs w:val="18"/>
                <w:lang w:eastAsia="zh-CN"/>
              </w:rPr>
              <w:t>Proposal 2.1: We have concerns about the further addition of ‘</w:t>
            </w:r>
            <w:r w:rsidR="001C01C0">
              <w:rPr>
                <w:bCs/>
                <w:sz w:val="18"/>
                <w:szCs w:val="18"/>
                <w:lang w:eastAsia="zh-CN"/>
              </w:rPr>
              <w:t>assuming no change of serving cell including RNTI(s)</w:t>
            </w:r>
            <w:r>
              <w:rPr>
                <w:bCs/>
                <w:sz w:val="18"/>
                <w:szCs w:val="18"/>
                <w:lang w:eastAsia="zh-CN"/>
              </w:rPr>
              <w:t>’</w:t>
            </w:r>
            <w:r w:rsidR="001C01C0">
              <w:rPr>
                <w:bCs/>
                <w:sz w:val="18"/>
                <w:szCs w:val="18"/>
                <w:lang w:eastAsia="zh-CN"/>
              </w:rPr>
              <w:t xml:space="preserve">. From gNB perspective, we may experience serious issues of sharing the C-RNTI across neighboring cell. Otherwise, after double thinking about the concerns from Huawei, we are fine to postpone this discussion. </w:t>
            </w:r>
          </w:p>
          <w:p w14:paraId="307BD3B8" w14:textId="4454D7A3" w:rsidR="001C01C0" w:rsidRDefault="00443114" w:rsidP="00F65ED5">
            <w:pPr>
              <w:snapToGrid w:val="0"/>
              <w:jc w:val="both"/>
              <w:rPr>
                <w:ins w:id="54" w:author="Eko Onggosanusi" w:date="2021-05-17T23:03:00Z"/>
                <w:bCs/>
                <w:sz w:val="18"/>
                <w:szCs w:val="18"/>
                <w:lang w:eastAsia="zh-CN"/>
              </w:rPr>
            </w:pPr>
            <w:ins w:id="55" w:author="Eko Onggosanusi" w:date="2021-05-17T23:03:00Z">
              <w:r>
                <w:rPr>
                  <w:bCs/>
                  <w:sz w:val="18"/>
                  <w:szCs w:val="18"/>
                  <w:lang w:eastAsia="zh-CN"/>
                </w:rPr>
                <w:t>[Mod: Put in brackets for now]</w:t>
              </w:r>
            </w:ins>
          </w:p>
          <w:p w14:paraId="16E46199" w14:textId="77777777" w:rsidR="00443114" w:rsidRDefault="00443114" w:rsidP="00F65ED5">
            <w:pPr>
              <w:snapToGrid w:val="0"/>
              <w:jc w:val="both"/>
              <w:rPr>
                <w:bCs/>
                <w:sz w:val="18"/>
                <w:szCs w:val="18"/>
                <w:lang w:eastAsia="zh-CN"/>
              </w:rPr>
            </w:pPr>
          </w:p>
          <w:p w14:paraId="050451B2" w14:textId="26BB2764" w:rsidR="001C01C0" w:rsidRDefault="001C01C0" w:rsidP="008C7227">
            <w:pPr>
              <w:snapToGrid w:val="0"/>
              <w:jc w:val="both"/>
              <w:rPr>
                <w:bCs/>
                <w:sz w:val="18"/>
                <w:szCs w:val="18"/>
                <w:lang w:eastAsia="zh-CN"/>
              </w:rPr>
            </w:pPr>
            <w:r>
              <w:rPr>
                <w:bCs/>
                <w:sz w:val="18"/>
                <w:szCs w:val="18"/>
                <w:lang w:eastAsia="zh-CN"/>
              </w:rPr>
              <w:t xml:space="preserve">Proposal 2.2: </w:t>
            </w:r>
            <w:r w:rsidR="008C7227">
              <w:rPr>
                <w:bCs/>
                <w:sz w:val="18"/>
                <w:szCs w:val="18"/>
                <w:lang w:eastAsia="zh-CN"/>
              </w:rPr>
              <w:t>We have concerns about how to handle NW-initialized semi-persistent and aperiodic, and meanwhile i</w:t>
            </w:r>
            <w:r>
              <w:rPr>
                <w:bCs/>
                <w:sz w:val="18"/>
                <w:szCs w:val="18"/>
                <w:lang w:eastAsia="zh-CN"/>
              </w:rPr>
              <w:t xml:space="preserve">ntroducing L1-based event-driven reporting is for saving UE complexity and </w:t>
            </w:r>
            <w:r w:rsidR="008C7227">
              <w:rPr>
                <w:bCs/>
                <w:sz w:val="18"/>
                <w:szCs w:val="18"/>
                <w:lang w:eastAsia="zh-CN"/>
              </w:rPr>
              <w:t xml:space="preserve">reducing </w:t>
            </w:r>
            <w:r>
              <w:rPr>
                <w:bCs/>
                <w:sz w:val="18"/>
                <w:szCs w:val="18"/>
                <w:lang w:eastAsia="zh-CN"/>
              </w:rPr>
              <w:t>latenc</w:t>
            </w:r>
            <w:r w:rsidR="008C7227">
              <w:rPr>
                <w:bCs/>
                <w:sz w:val="18"/>
                <w:szCs w:val="18"/>
                <w:lang w:eastAsia="zh-CN"/>
              </w:rPr>
              <w:t xml:space="preserve">y. If FFS the last bullet, we suggest to also FFS the second last bullet. </w:t>
            </w:r>
          </w:p>
          <w:p w14:paraId="11BEC247" w14:textId="77777777" w:rsidR="008C7227" w:rsidRDefault="008C7227" w:rsidP="008C7227">
            <w:pPr>
              <w:snapToGrid w:val="0"/>
              <w:jc w:val="both"/>
              <w:rPr>
                <w:bCs/>
                <w:sz w:val="18"/>
                <w:szCs w:val="18"/>
                <w:lang w:eastAsia="zh-CN"/>
              </w:rPr>
            </w:pPr>
          </w:p>
          <w:p w14:paraId="7FB1FAB6" w14:textId="77777777" w:rsidR="008C7227" w:rsidRDefault="008C7227" w:rsidP="008C7227">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69EC02E3" w14:textId="77777777" w:rsidR="008C7227" w:rsidRPr="00C825FC" w:rsidRDefault="008C7227" w:rsidP="008C7227">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1E37B887" w14:textId="77777777" w:rsidR="008C7227" w:rsidRPr="00277081" w:rsidRDefault="008C7227" w:rsidP="008C7227">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AAEC265" w14:textId="77777777" w:rsidR="008C7227" w:rsidRPr="00F65ED5" w:rsidRDefault="008C7227" w:rsidP="008C7227">
            <w:pPr>
              <w:pStyle w:val="a3"/>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7D649519" w14:textId="77777777" w:rsidR="008C7227" w:rsidRPr="00C825FC" w:rsidRDefault="008C7227" w:rsidP="008C7227">
            <w:pPr>
              <w:pStyle w:val="a3"/>
              <w:numPr>
                <w:ilvl w:val="1"/>
                <w:numId w:val="44"/>
              </w:numPr>
              <w:snapToGrid w:val="0"/>
              <w:spacing w:after="0" w:line="240" w:lineRule="auto"/>
              <w:jc w:val="both"/>
              <w:rPr>
                <w:sz w:val="22"/>
                <w:szCs w:val="20"/>
              </w:rPr>
            </w:pPr>
            <w:r>
              <w:rPr>
                <w:sz w:val="20"/>
                <w:szCs w:val="18"/>
              </w:rPr>
              <w:t>FFS: The support of K=8 and 16</w:t>
            </w:r>
          </w:p>
          <w:p w14:paraId="16B8DC51" w14:textId="77777777" w:rsidR="008C7227" w:rsidRPr="00C825FC" w:rsidRDefault="008C7227" w:rsidP="008C7227">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4CE8C932" w14:textId="6CE820D0" w:rsidR="008C7227" w:rsidRDefault="008C7227" w:rsidP="008C7227">
            <w:pPr>
              <w:pStyle w:val="a3"/>
              <w:numPr>
                <w:ilvl w:val="0"/>
                <w:numId w:val="44"/>
              </w:numPr>
              <w:snapToGrid w:val="0"/>
              <w:spacing w:after="0" w:line="240" w:lineRule="auto"/>
              <w:jc w:val="both"/>
              <w:rPr>
                <w:sz w:val="20"/>
                <w:szCs w:val="20"/>
              </w:rPr>
            </w:pPr>
            <w:r w:rsidRPr="008C7227">
              <w:rPr>
                <w:color w:val="FF0000"/>
                <w:sz w:val="20"/>
                <w:szCs w:val="20"/>
              </w:rPr>
              <w:t xml:space="preserve">FFS: </w:t>
            </w:r>
            <w:r>
              <w:rPr>
                <w:sz w:val="20"/>
                <w:szCs w:val="20"/>
              </w:rPr>
              <w:t xml:space="preserve">Support NW-controlled periodic, semi-persistent, and aperiodic reporting </w:t>
            </w:r>
          </w:p>
          <w:p w14:paraId="197B5EBB" w14:textId="77777777" w:rsidR="008C7227" w:rsidRDefault="008C7227" w:rsidP="008C7227">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5E2FE280" w14:textId="6AAAA6B8" w:rsidR="008C7227" w:rsidRPr="008C7227" w:rsidRDefault="008C7227" w:rsidP="008C7227">
            <w:pPr>
              <w:pStyle w:val="a3"/>
              <w:numPr>
                <w:ilvl w:val="0"/>
                <w:numId w:val="44"/>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3A3A9761" w14:textId="2BCD76C3" w:rsidR="00443114" w:rsidRDefault="00443114" w:rsidP="00443114">
            <w:pPr>
              <w:snapToGrid w:val="0"/>
              <w:jc w:val="both"/>
              <w:rPr>
                <w:ins w:id="56" w:author="Eko Onggosanusi" w:date="2021-05-17T23:04:00Z"/>
                <w:bCs/>
                <w:sz w:val="18"/>
                <w:szCs w:val="18"/>
                <w:lang w:eastAsia="zh-CN"/>
              </w:rPr>
            </w:pPr>
            <w:ins w:id="57" w:author="Eko Onggosanusi" w:date="2021-05-17T23:03:00Z">
              <w:r>
                <w:rPr>
                  <w:bCs/>
                  <w:sz w:val="18"/>
                  <w:szCs w:val="18"/>
                  <w:lang w:eastAsia="zh-CN"/>
                </w:rPr>
                <w:t>[Mod: I checked the agreements and actually the support for P/S/AP has been agreed. So I removed the 2</w:t>
              </w:r>
              <w:r w:rsidRPr="00443114">
                <w:rPr>
                  <w:bCs/>
                  <w:sz w:val="18"/>
                  <w:szCs w:val="18"/>
                  <w:vertAlign w:val="superscript"/>
                  <w:lang w:eastAsia="zh-CN"/>
                </w:rPr>
                <w:t>nd</w:t>
              </w:r>
              <w:r>
                <w:rPr>
                  <w:bCs/>
                  <w:sz w:val="18"/>
                  <w:szCs w:val="18"/>
                  <w:lang w:eastAsia="zh-CN"/>
                </w:rPr>
                <w:t xml:space="preserve"> </w:t>
              </w:r>
            </w:ins>
            <w:ins w:id="58" w:author="Eko Onggosanusi" w:date="2021-05-17T23:04:00Z">
              <w:r>
                <w:rPr>
                  <w:bCs/>
                  <w:sz w:val="18"/>
                  <w:szCs w:val="18"/>
                  <w:lang w:eastAsia="zh-CN"/>
                </w:rPr>
                <w:t>bullet since it is unnecessary</w:t>
              </w:r>
            </w:ins>
            <w:ins w:id="59" w:author="Eko Onggosanusi" w:date="2021-05-17T23:23:00Z">
              <w:r w:rsidR="00540CA5">
                <w:rPr>
                  <w:bCs/>
                  <w:sz w:val="18"/>
                  <w:szCs w:val="18"/>
                  <w:lang w:eastAsia="zh-CN"/>
                </w:rPr>
                <w:t xml:space="preserve"> (sorry about that)</w:t>
              </w:r>
            </w:ins>
          </w:p>
          <w:p w14:paraId="28FDFCAC" w14:textId="77777777" w:rsidR="00443114" w:rsidRPr="00443114" w:rsidRDefault="00443114" w:rsidP="00443114">
            <w:pPr>
              <w:snapToGrid w:val="0"/>
              <w:jc w:val="both"/>
              <w:rPr>
                <w:ins w:id="60" w:author="Eko Onggosanusi" w:date="2021-05-17T23:04:00Z"/>
                <w:rFonts w:ascii="Times" w:eastAsia="Batang" w:hAnsi="Times" w:cs="Times"/>
                <w:i/>
                <w:sz w:val="16"/>
                <w:lang w:val="en-GB" w:eastAsia="en-US"/>
              </w:rPr>
            </w:pPr>
            <w:ins w:id="61" w:author="Eko Onggosanusi" w:date="2021-05-17T23:04:00Z">
              <w:r w:rsidRPr="00443114">
                <w:rPr>
                  <w:rFonts w:ascii="Times" w:eastAsia="Batang" w:hAnsi="Times" w:cs="Times"/>
                  <w:i/>
                  <w:sz w:val="16"/>
                  <w:lang w:val="en-GB" w:eastAsia="en-US"/>
                </w:rPr>
                <w:t xml:space="preserve">On Rel.17 multi-beam measurement/reporting enhancements for L1/L2-centric inter-cell mobility and inter-cell mTRP, </w:t>
              </w:r>
            </w:ins>
          </w:p>
          <w:p w14:paraId="32D31F5D" w14:textId="77777777" w:rsidR="00443114" w:rsidRPr="00443114" w:rsidRDefault="00443114" w:rsidP="00443114">
            <w:pPr>
              <w:numPr>
                <w:ilvl w:val="0"/>
                <w:numId w:val="24"/>
              </w:numPr>
              <w:snapToGrid w:val="0"/>
              <w:jc w:val="both"/>
              <w:rPr>
                <w:ins w:id="62" w:author="Eko Onggosanusi" w:date="2021-05-17T23:04:00Z"/>
                <w:rFonts w:ascii="Times" w:eastAsia="Batang" w:hAnsi="Times" w:cs="Times"/>
                <w:i/>
                <w:sz w:val="16"/>
                <w:lang w:val="en-GB" w:eastAsia="x-none"/>
              </w:rPr>
            </w:pPr>
            <w:ins w:id="63" w:author="Eko Onggosanusi" w:date="2021-05-17T23:04:00Z">
              <w:r w:rsidRPr="00443114">
                <w:rPr>
                  <w:rFonts w:ascii="Times" w:eastAsia="Batang" w:hAnsi="Times" w:cs="Times"/>
                  <w:i/>
                  <w:sz w:val="16"/>
                  <w:lang w:val="en-GB" w:eastAsia="x-none"/>
                </w:rPr>
                <w:t xml:space="preserve">On the value of K (defined in RAN1#104-e as the number of beam qualities associated at least with non-serving cell(s) can be reported in a single CSI reporting instance), </w:t>
              </w:r>
            </w:ins>
          </w:p>
          <w:p w14:paraId="6866F432" w14:textId="77777777" w:rsidR="00443114" w:rsidRPr="00443114" w:rsidRDefault="00443114" w:rsidP="00443114">
            <w:pPr>
              <w:numPr>
                <w:ilvl w:val="1"/>
                <w:numId w:val="24"/>
              </w:numPr>
              <w:snapToGrid w:val="0"/>
              <w:jc w:val="both"/>
              <w:rPr>
                <w:ins w:id="64" w:author="Eko Onggosanusi" w:date="2021-05-17T23:04:00Z"/>
                <w:rFonts w:ascii="Times" w:eastAsia="Batang" w:hAnsi="Times" w:cs="Times"/>
                <w:i/>
                <w:sz w:val="16"/>
                <w:lang w:val="en-GB" w:eastAsia="x-none"/>
              </w:rPr>
            </w:pPr>
            <w:ins w:id="65" w:author="Eko Onggosanusi" w:date="2021-05-17T23:04:00Z">
              <w:r w:rsidRPr="00443114">
                <w:rPr>
                  <w:rFonts w:ascii="Times" w:eastAsia="Batang" w:hAnsi="Times" w:cs="Times"/>
                  <w:i/>
                  <w:sz w:val="16"/>
                  <w:lang w:val="en-GB" w:eastAsia="x-none"/>
                </w:rPr>
                <w:t>For the supported maximum value(s) of K, down-select at least one from the following candidates {4, 8, 16}</w:t>
              </w:r>
            </w:ins>
          </w:p>
          <w:p w14:paraId="50B311F5" w14:textId="77777777" w:rsidR="00443114" w:rsidRPr="00443114" w:rsidRDefault="00443114" w:rsidP="00443114">
            <w:pPr>
              <w:numPr>
                <w:ilvl w:val="1"/>
                <w:numId w:val="24"/>
              </w:numPr>
              <w:snapToGrid w:val="0"/>
              <w:jc w:val="both"/>
              <w:rPr>
                <w:ins w:id="66" w:author="Eko Onggosanusi" w:date="2021-05-17T23:04:00Z"/>
                <w:rFonts w:ascii="Times" w:eastAsia="Batang" w:hAnsi="Times" w:cs="Times"/>
                <w:i/>
                <w:sz w:val="16"/>
                <w:lang w:val="en-GB" w:eastAsia="x-none"/>
              </w:rPr>
            </w:pPr>
            <w:ins w:id="67" w:author="Eko Onggosanusi" w:date="2021-05-17T23:04:00Z">
              <w:r w:rsidRPr="00443114">
                <w:rPr>
                  <w:rFonts w:ascii="Times" w:eastAsia="Batang" w:hAnsi="Times" w:cs="Times"/>
                  <w:i/>
                  <w:sz w:val="16"/>
                  <w:lang w:val="en-GB" w:eastAsia="x-none"/>
                </w:rPr>
                <w:t>FFS: whether the maximum value of K is a UE capability</w:t>
              </w:r>
            </w:ins>
          </w:p>
          <w:p w14:paraId="00FFEF34" w14:textId="77777777" w:rsidR="00443114" w:rsidRPr="00443114" w:rsidRDefault="00443114" w:rsidP="00443114">
            <w:pPr>
              <w:numPr>
                <w:ilvl w:val="0"/>
                <w:numId w:val="24"/>
              </w:numPr>
              <w:snapToGrid w:val="0"/>
              <w:jc w:val="both"/>
              <w:rPr>
                <w:ins w:id="68" w:author="Eko Onggosanusi" w:date="2021-05-17T23:04:00Z"/>
                <w:rFonts w:ascii="Times" w:eastAsia="Batang" w:hAnsi="Times" w:cs="Times"/>
                <w:i/>
                <w:sz w:val="16"/>
                <w:lang w:val="en-GB" w:eastAsia="x-none"/>
              </w:rPr>
            </w:pPr>
            <w:ins w:id="69" w:author="Eko Onggosanusi" w:date="2021-05-17T23:04:00Z">
              <w:r w:rsidRPr="00443114">
                <w:rPr>
                  <w:rFonts w:ascii="Times" w:eastAsia="Batang" w:hAnsi="Times" w:cs="Times"/>
                  <w:i/>
                  <w:sz w:val="16"/>
                  <w:lang w:val="en-GB" w:eastAsia="x-none"/>
                </w:rPr>
                <w:t>Periodic, semi-persistent, and aperiodic reporting (and the respective measurements) are supported.</w:t>
              </w:r>
            </w:ins>
          </w:p>
          <w:p w14:paraId="14BEAE0C" w14:textId="7537E629" w:rsidR="00443114" w:rsidRPr="00443114" w:rsidRDefault="00443114" w:rsidP="00443114">
            <w:pPr>
              <w:numPr>
                <w:ilvl w:val="1"/>
                <w:numId w:val="24"/>
              </w:numPr>
              <w:snapToGrid w:val="0"/>
              <w:jc w:val="both"/>
              <w:rPr>
                <w:ins w:id="70" w:author="Eko Onggosanusi" w:date="2021-05-17T23:04:00Z"/>
                <w:rFonts w:ascii="Times" w:eastAsia="Batang" w:hAnsi="Times" w:cs="Times"/>
                <w:i/>
                <w:sz w:val="16"/>
                <w:lang w:val="en-GB" w:eastAsia="x-none"/>
              </w:rPr>
            </w:pPr>
            <w:ins w:id="71" w:author="Eko Onggosanusi" w:date="2021-05-17T23:04:00Z">
              <w:r w:rsidRPr="00443114">
                <w:rPr>
                  <w:rFonts w:ascii="Times" w:eastAsia="Batang" w:hAnsi="Times" w:cs="Times"/>
                  <w:i/>
                  <w:sz w:val="16"/>
                  <w:lang w:val="en-GB" w:eastAsia="x-none"/>
                </w:rPr>
                <w:t>Note: Semi-persistent and aperiodic reporting (and their respective measurements) are NW-initiated</w:t>
              </w:r>
            </w:ins>
          </w:p>
          <w:p w14:paraId="213628F3" w14:textId="74CE30E3" w:rsidR="008C7227" w:rsidRPr="001F0662" w:rsidRDefault="00443114" w:rsidP="00443114">
            <w:pPr>
              <w:snapToGrid w:val="0"/>
              <w:jc w:val="both"/>
              <w:rPr>
                <w:bCs/>
                <w:sz w:val="18"/>
                <w:szCs w:val="18"/>
                <w:lang w:eastAsia="zh-CN"/>
              </w:rPr>
            </w:pPr>
            <w:ins w:id="72" w:author="Eko Onggosanusi" w:date="2021-05-17T23:04:00Z">
              <w:r>
                <w:rPr>
                  <w:bCs/>
                  <w:sz w:val="18"/>
                  <w:szCs w:val="18"/>
                  <w:lang w:eastAsia="zh-CN"/>
                </w:rPr>
                <w:t>]</w:t>
              </w:r>
            </w:ins>
          </w:p>
        </w:tc>
      </w:tr>
      <w:tr w:rsidR="00DF23C9" w14:paraId="7949B2B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B721" w14:textId="5E2E4C2A"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C78B"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2.1: Support.</w:t>
            </w:r>
          </w:p>
          <w:p w14:paraId="1DEFE2A2" w14:textId="77777777" w:rsidR="00DF23C9" w:rsidRDefault="00DF23C9" w:rsidP="00DF23C9">
            <w:pPr>
              <w:snapToGrid w:val="0"/>
              <w:jc w:val="both"/>
              <w:rPr>
                <w:bCs/>
                <w:sz w:val="18"/>
                <w:szCs w:val="18"/>
                <w:lang w:eastAsia="zh-CN"/>
              </w:rPr>
            </w:pPr>
            <w:r>
              <w:rPr>
                <w:bCs/>
                <w:sz w:val="18"/>
                <w:szCs w:val="18"/>
                <w:lang w:eastAsia="zh-CN"/>
              </w:rPr>
              <w:t>Conclusion 2.2: Support.</w:t>
            </w:r>
          </w:p>
          <w:p w14:paraId="1E2B2C28" w14:textId="16D6311A" w:rsidR="00DF23C9" w:rsidRDefault="00DF23C9" w:rsidP="00DF23C9">
            <w:pPr>
              <w:snapToGrid w:val="0"/>
              <w:jc w:val="both"/>
              <w:rPr>
                <w:bCs/>
                <w:sz w:val="18"/>
                <w:szCs w:val="18"/>
                <w:lang w:eastAsia="zh-CN"/>
              </w:rPr>
            </w:pPr>
            <w:r>
              <w:rPr>
                <w:bCs/>
                <w:sz w:val="18"/>
                <w:szCs w:val="18"/>
                <w:lang w:eastAsia="zh-CN"/>
              </w:rPr>
              <w:t>Proposal 2.3: Support.</w:t>
            </w:r>
          </w:p>
        </w:tc>
      </w:tr>
      <w:tr w:rsidR="00443114" w14:paraId="762317E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3094" w14:textId="41BDE1C9" w:rsidR="00443114" w:rsidRDefault="00AF2332" w:rsidP="00B94014">
            <w:pPr>
              <w:snapToGrid w:val="0"/>
              <w:rPr>
                <w:sz w:val="18"/>
                <w:szCs w:val="18"/>
                <w:lang w:eastAsia="zh-CN"/>
              </w:rPr>
            </w:pPr>
            <w:r>
              <w:rPr>
                <w:sz w:val="18"/>
                <w:szCs w:val="18"/>
                <w:lang w:eastAsia="zh-CN"/>
              </w:rPr>
              <w:t>Mod V37</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88B1" w14:textId="77777777" w:rsidR="00443114" w:rsidRDefault="00443114" w:rsidP="00B94014">
            <w:pPr>
              <w:snapToGrid w:val="0"/>
              <w:jc w:val="both"/>
              <w:rPr>
                <w:bCs/>
                <w:sz w:val="18"/>
                <w:szCs w:val="18"/>
                <w:lang w:eastAsia="zh-CN"/>
              </w:rPr>
            </w:pPr>
            <w:r w:rsidRPr="001F0662">
              <w:rPr>
                <w:bCs/>
                <w:sz w:val="18"/>
                <w:szCs w:val="18"/>
                <w:lang w:eastAsia="zh-CN"/>
              </w:rPr>
              <w:t xml:space="preserve">Revised proposals per inputs </w:t>
            </w:r>
          </w:p>
          <w:p w14:paraId="7802A97E" w14:textId="77777777" w:rsidR="00443114" w:rsidRDefault="00443114" w:rsidP="00B94014">
            <w:pPr>
              <w:snapToGrid w:val="0"/>
              <w:jc w:val="both"/>
              <w:rPr>
                <w:bCs/>
                <w:sz w:val="18"/>
                <w:szCs w:val="18"/>
                <w:lang w:eastAsia="zh-CN"/>
              </w:rPr>
            </w:pPr>
          </w:p>
          <w:p w14:paraId="192D33A6" w14:textId="77777777" w:rsidR="00443114" w:rsidRDefault="00443114" w:rsidP="00B94014">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77EC818"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9121" w14:textId="7EAC3455" w:rsidR="00F41D8B" w:rsidRDefault="00F41D8B" w:rsidP="00B94014">
            <w:pPr>
              <w:snapToGrid w:val="0"/>
              <w:rPr>
                <w:sz w:val="18"/>
                <w:szCs w:val="18"/>
                <w:lang w:eastAsia="zh-CN"/>
              </w:rPr>
            </w:pPr>
            <w:r>
              <w:rPr>
                <w:rFonts w:hint="eastAsia"/>
                <w:sz w:val="18"/>
                <w:szCs w:val="18"/>
                <w:lang w:eastAsia="zh-CN"/>
              </w:rPr>
              <w:lastRenderedPageBreak/>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CAC3" w14:textId="77777777" w:rsidR="00F41D8B" w:rsidRDefault="00F41D8B" w:rsidP="00B94014">
            <w:pPr>
              <w:snapToGrid w:val="0"/>
              <w:jc w:val="both"/>
              <w:rPr>
                <w:bCs/>
                <w:sz w:val="18"/>
                <w:szCs w:val="18"/>
                <w:lang w:eastAsia="zh-CN"/>
              </w:rPr>
            </w:pPr>
            <w:r w:rsidRPr="00F41D8B">
              <w:rPr>
                <w:bCs/>
                <w:sz w:val="18"/>
                <w:szCs w:val="18"/>
                <w:lang w:eastAsia="zh-CN"/>
              </w:rPr>
              <w:t>Proposal 2.1: support to agree on joint TCI first. One clarification question on the last bullet, does this mean non-serving cell SSB can be configured as source RS for another cell which maybe a serving/non-serving cell?</w:t>
            </w:r>
          </w:p>
          <w:p w14:paraId="49479CDE" w14:textId="77777777" w:rsidR="00F41D8B" w:rsidRDefault="00F41D8B" w:rsidP="00B94014">
            <w:pPr>
              <w:snapToGrid w:val="0"/>
              <w:jc w:val="both"/>
              <w:rPr>
                <w:bCs/>
                <w:sz w:val="18"/>
                <w:szCs w:val="18"/>
                <w:lang w:eastAsia="zh-CN"/>
              </w:rPr>
            </w:pPr>
            <w:r w:rsidRPr="00F41D8B">
              <w:rPr>
                <w:bCs/>
                <w:sz w:val="18"/>
                <w:szCs w:val="18"/>
                <w:lang w:eastAsia="zh-CN"/>
              </w:rPr>
              <w:t>Conclusion 2.2: Support.</w:t>
            </w:r>
          </w:p>
          <w:p w14:paraId="6C947CA5" w14:textId="4F642F30" w:rsidR="00F41D8B" w:rsidRPr="001F0662" w:rsidRDefault="00F41D8B" w:rsidP="00B94014">
            <w:pPr>
              <w:snapToGrid w:val="0"/>
              <w:jc w:val="both"/>
              <w:rPr>
                <w:bCs/>
                <w:sz w:val="18"/>
                <w:szCs w:val="18"/>
                <w:lang w:eastAsia="zh-CN"/>
              </w:rPr>
            </w:pPr>
            <w:r w:rsidRPr="00F41D8B">
              <w:rPr>
                <w:bCs/>
                <w:sz w:val="18"/>
                <w:szCs w:val="18"/>
                <w:lang w:eastAsia="zh-CN"/>
              </w:rPr>
              <w:t>Proposal 2.3: Support. Regarding FFS on the event-driven reporting, we think it should be deprioritized before BM-like reporting is finished.</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3"/>
        <w:numPr>
          <w:ilvl w:val="1"/>
          <w:numId w:val="8"/>
        </w:numPr>
      </w:pPr>
      <w:r>
        <w:t>Issue 3 (beam indication signaling medium)</w:t>
      </w:r>
    </w:p>
    <w:p w14:paraId="0ADE64D2" w14:textId="68EE5420" w:rsidR="00DE37B1" w:rsidRDefault="00DE37B1"/>
    <w:p w14:paraId="10CE7055" w14:textId="2760B6B5" w:rsidR="00DE37B1" w:rsidRDefault="00AE70DD">
      <w:pPr>
        <w:pStyle w:val="ac"/>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64CCE5D5"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ins w:id="73" w:author="马大为 (Dawei Ma)" w:date="2021-05-18T16:33:00Z">
              <w:r w:rsidR="00F41D8B">
                <w:rPr>
                  <w:sz w:val="18"/>
                  <w:szCs w:val="18"/>
                </w:rPr>
                <w:t>, Spreadtrum</w:t>
              </w:r>
            </w:ins>
          </w:p>
          <w:p w14:paraId="3544BE67" w14:textId="29495747" w:rsidR="0066239D" w:rsidRPr="00FA5270" w:rsidRDefault="0066239D">
            <w:pPr>
              <w:snapToGrid w:val="0"/>
              <w:rPr>
                <w:sz w:val="18"/>
                <w:szCs w:val="18"/>
              </w:rPr>
            </w:pPr>
          </w:p>
          <w:p w14:paraId="7DA5FACF" w14:textId="5008C418" w:rsidR="0066239D" w:rsidRPr="00A54B16" w:rsidRDefault="0066239D">
            <w:pPr>
              <w:snapToGrid w:val="0"/>
              <w:rPr>
                <w:sz w:val="18"/>
                <w:szCs w:val="18"/>
                <w:lang w:val="de-DE"/>
              </w:rPr>
            </w:pPr>
            <w:r w:rsidRPr="009131D0">
              <w:rPr>
                <w:b/>
                <w:sz w:val="18"/>
                <w:szCs w:val="18"/>
                <w:lang w:val="de-DE"/>
              </w:rPr>
              <w:t>No</w:t>
            </w:r>
            <w:r>
              <w:rPr>
                <w:sz w:val="18"/>
                <w:szCs w:val="18"/>
                <w:lang w:val="de-DE"/>
              </w:rPr>
              <w:t xml:space="preserve">: </w:t>
            </w:r>
          </w:p>
          <w:p w14:paraId="1A51BB21" w14:textId="229B79C0" w:rsidR="00232761" w:rsidRPr="00CB79FC" w:rsidRDefault="00232761">
            <w:pPr>
              <w:snapToGrid w:val="0"/>
              <w:rPr>
                <w:sz w:val="18"/>
                <w:szCs w:val="18"/>
              </w:rPr>
            </w:pP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a3"/>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a3"/>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a3"/>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r w:rsidRPr="00FA5270">
              <w:rPr>
                <w:b/>
                <w:sz w:val="18"/>
                <w:szCs w:val="18"/>
              </w:rPr>
              <w:t>AltB</w:t>
            </w:r>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611D55E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239A0954"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ins w:id="74" w:author="马大为 (Dawei Ma)" w:date="2021-05-18T16:33:00Z">
              <w:r w:rsidR="00F41D8B">
                <w:rPr>
                  <w:sz w:val="18"/>
                  <w:szCs w:val="18"/>
                </w:rPr>
                <w:t>, Spreadtrum</w:t>
              </w:r>
            </w:ins>
          </w:p>
          <w:p w14:paraId="3C68C073" w14:textId="77777777" w:rsidR="00D23DDD" w:rsidRPr="003470EF" w:rsidRDefault="00D23DDD" w:rsidP="00D23DDD">
            <w:pPr>
              <w:snapToGrid w:val="0"/>
              <w:rPr>
                <w:sz w:val="18"/>
                <w:szCs w:val="18"/>
                <w:lang w:val="en-GB"/>
              </w:rPr>
            </w:pPr>
          </w:p>
          <w:p w14:paraId="03A256D7" w14:textId="357B691C"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p w14:paraId="5B761B5C" w14:textId="52BA4286" w:rsidR="00D23DDD" w:rsidRPr="00934EBE" w:rsidRDefault="00D23DDD" w:rsidP="00D23DDD">
            <w:pPr>
              <w:snapToGrid w:val="0"/>
              <w:rPr>
                <w:sz w:val="18"/>
                <w:szCs w:val="18"/>
                <w:lang w:val="en-GB"/>
              </w:rPr>
            </w:pP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lastRenderedPageBreak/>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D721D3" w:rsidR="00D23DDD" w:rsidRDefault="00F25C4D" w:rsidP="00D23DDD">
            <w:pPr>
              <w:snapToGrid w:val="0"/>
              <w:rPr>
                <w:sz w:val="18"/>
                <w:szCs w:val="18"/>
              </w:rPr>
            </w:pPr>
            <w:r>
              <w:rPr>
                <w:b/>
                <w:sz w:val="18"/>
                <w:szCs w:val="18"/>
              </w:rPr>
              <w:t xml:space="preserve">Yes: </w:t>
            </w:r>
            <w:r w:rsidR="00617C8D">
              <w:rPr>
                <w:sz w:val="18"/>
                <w:szCs w:val="18"/>
              </w:rPr>
              <w:t>Huawei, HiSi</w:t>
            </w:r>
            <w:r w:rsidR="00822AD1">
              <w:rPr>
                <w:sz w:val="18"/>
                <w:szCs w:val="18"/>
              </w:rPr>
              <w:t>, Ericsson</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a3"/>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a3"/>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a3"/>
        <w:numPr>
          <w:ilvl w:val="1"/>
          <w:numId w:val="31"/>
        </w:numPr>
        <w:snapToGrid w:val="0"/>
        <w:spacing w:after="0" w:line="240" w:lineRule="auto"/>
        <w:jc w:val="both"/>
        <w:rPr>
          <w:sz w:val="20"/>
          <w:szCs w:val="20"/>
        </w:rPr>
      </w:pPr>
      <w:r>
        <w:rPr>
          <w:sz w:val="20"/>
          <w:szCs w:val="20"/>
        </w:rPr>
        <w:t>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beam indication DCI and only when DCI 1_1/1_2 with DL assignment is used. LG proposes to adopt Alt2B instead to optimize this single case.</w:t>
      </w:r>
    </w:p>
    <w:p w14:paraId="3604FA25" w14:textId="77777777" w:rsidR="00643734" w:rsidRDefault="00643734" w:rsidP="00643734">
      <w:pPr>
        <w:pStyle w:val="a3"/>
        <w:numPr>
          <w:ilvl w:val="2"/>
          <w:numId w:val="31"/>
        </w:numPr>
        <w:snapToGrid w:val="0"/>
        <w:spacing w:after="0" w:line="240" w:lineRule="auto"/>
        <w:jc w:val="both"/>
        <w:rPr>
          <w:sz w:val="20"/>
          <w:szCs w:val="20"/>
        </w:rPr>
      </w:pPr>
      <w:r>
        <w:rPr>
          <w:sz w:val="20"/>
          <w:szCs w:val="20"/>
        </w:rPr>
        <w:t xml:space="preserve">Alt2B is also supported by Nokia/NSB, NTT Docomo, Samsung, and Xiaomi. But these companies are willing to accept Alt2A (proposal 3.2 from FL) </w:t>
      </w:r>
    </w:p>
    <w:p w14:paraId="43DB03F2" w14:textId="77777777" w:rsidR="009420FB" w:rsidRPr="00643734" w:rsidRDefault="009420FB" w:rsidP="009420FB">
      <w:pPr>
        <w:pStyle w:val="a3"/>
        <w:numPr>
          <w:ilvl w:val="1"/>
          <w:numId w:val="31"/>
        </w:numPr>
        <w:snapToGrid w:val="0"/>
        <w:spacing w:after="0" w:line="240" w:lineRule="auto"/>
        <w:jc w:val="both"/>
        <w:rPr>
          <w:sz w:val="20"/>
          <w:szCs w:val="20"/>
        </w:rPr>
      </w:pPr>
      <w:r>
        <w:rPr>
          <w:sz w:val="20"/>
          <w:szCs w:val="20"/>
        </w:rPr>
        <w:t>However, at least the following companies voiced strong concern on Alt2B since it leads to different timing for this particular case of PDSCH and the other channels (including other cases of PDSCH): Apple, Ericsson Huawei/HiSi, MTK, OPPO, ZTE</w:t>
      </w:r>
    </w:p>
    <w:p w14:paraId="429488EA" w14:textId="44333C79" w:rsidR="00F65EFD" w:rsidRPr="003470EF" w:rsidRDefault="009420FB" w:rsidP="00F43CE4">
      <w:pPr>
        <w:pStyle w:val="a3"/>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7E6A5933"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r w:rsidR="00013835">
        <w:rPr>
          <w:rFonts w:eastAsia="Batang"/>
          <w:sz w:val="20"/>
          <w:szCs w:val="20"/>
          <w:lang w:val="en-GB" w:eastAsia="x-none"/>
        </w:rPr>
        <w:t xml:space="preserve"> be used as follows:</w:t>
      </w:r>
      <w:r w:rsidR="00F62A7C" w:rsidRPr="00F62A7C">
        <w:rPr>
          <w:rFonts w:eastAsia="Batang"/>
          <w:sz w:val="20"/>
          <w:szCs w:val="20"/>
          <w:lang w:val="en-GB" w:eastAsia="x-none"/>
        </w:rPr>
        <w:t xml:space="preserve"> </w:t>
      </w:r>
    </w:p>
    <w:p w14:paraId="7ED1E29D" w14:textId="148FEB08" w:rsidR="00F62A7C" w:rsidRDefault="00F62A7C" w:rsidP="007F50E4">
      <w:pPr>
        <w:pStyle w:val="a3"/>
        <w:numPr>
          <w:ilvl w:val="0"/>
          <w:numId w:val="58"/>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p>
    <w:p w14:paraId="0D4AB3D0" w14:textId="74DF01FC" w:rsidR="00013835" w:rsidRDefault="00013835" w:rsidP="007F50E4">
      <w:pPr>
        <w:pStyle w:val="a3"/>
        <w:numPr>
          <w:ilvl w:val="0"/>
          <w:numId w:val="58"/>
        </w:numPr>
        <w:snapToGrid w:val="0"/>
        <w:spacing w:after="0" w:line="240" w:lineRule="auto"/>
        <w:jc w:val="both"/>
        <w:rPr>
          <w:sz w:val="20"/>
          <w:szCs w:val="20"/>
        </w:rPr>
      </w:pPr>
      <w:r>
        <w:rPr>
          <w:sz w:val="20"/>
          <w:szCs w:val="20"/>
        </w:rPr>
        <w:t>One TCI field codepoint represents only a DL TCI state</w:t>
      </w:r>
    </w:p>
    <w:p w14:paraId="40933A52" w14:textId="62C47658" w:rsidR="00013835" w:rsidRPr="00F62A7C" w:rsidRDefault="00013835" w:rsidP="007F50E4">
      <w:pPr>
        <w:pStyle w:val="a3"/>
        <w:numPr>
          <w:ilvl w:val="0"/>
          <w:numId w:val="58"/>
        </w:numPr>
        <w:snapToGrid w:val="0"/>
        <w:spacing w:after="0" w:line="240" w:lineRule="auto"/>
        <w:jc w:val="both"/>
        <w:rPr>
          <w:sz w:val="20"/>
          <w:szCs w:val="20"/>
        </w:rPr>
      </w:pPr>
      <w:r>
        <w:rPr>
          <w:sz w:val="20"/>
          <w:szCs w:val="20"/>
        </w:rPr>
        <w:t>One TCI field codepoint represents only an UL TCI state</w:t>
      </w:r>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7F691F5A" w:rsidR="000E3923" w:rsidRPr="00ED709E" w:rsidRDefault="00222C0F" w:rsidP="00F523C2">
      <w:pPr>
        <w:pStyle w:val="a3"/>
        <w:numPr>
          <w:ilvl w:val="0"/>
          <w:numId w:val="58"/>
        </w:numPr>
        <w:snapToGrid w:val="0"/>
        <w:spacing w:after="0" w:line="240" w:lineRule="auto"/>
        <w:jc w:val="both"/>
        <w:rPr>
          <w:b/>
          <w:sz w:val="20"/>
          <w:szCs w:val="20"/>
          <w:u w:val="single"/>
        </w:rPr>
      </w:pPr>
      <w:ins w:id="75" w:author="Eko Onggosanusi" w:date="2021-05-17T23:37:00Z">
        <w:r>
          <w:rPr>
            <w:sz w:val="20"/>
            <w:szCs w:val="20"/>
          </w:rPr>
          <w:t>[</w:t>
        </w:r>
      </w:ins>
      <w:r w:rsidR="00426BDC">
        <w:rPr>
          <w:sz w:val="20"/>
          <w:szCs w:val="20"/>
        </w:rPr>
        <w:t xml:space="preserve">Note: </w:t>
      </w:r>
      <w:r w:rsidR="005C04B4" w:rsidRPr="005C04B4">
        <w:rPr>
          <w:sz w:val="20"/>
          <w:szCs w:val="20"/>
        </w:rPr>
        <w:t xml:space="preserve">The gap between the last </w:t>
      </w:r>
      <w:r w:rsidR="005C04B4" w:rsidRPr="00ED709E">
        <w:rPr>
          <w:sz w:val="20"/>
          <w:szCs w:val="20"/>
        </w:rPr>
        <w:t>symbol of the beam indication DCI and that first slot shall satisfy the UE capability</w:t>
      </w:r>
      <w:ins w:id="76" w:author="Eko Onggosanusi" w:date="2021-05-17T23:37:00Z">
        <w:r>
          <w:rPr>
            <w:sz w:val="20"/>
            <w:szCs w:val="20"/>
          </w:rPr>
          <w:t>]</w:t>
        </w:r>
      </w:ins>
    </w:p>
    <w:p w14:paraId="64598617" w14:textId="7CD60BE5" w:rsidR="00D54A00" w:rsidRPr="00334C28" w:rsidRDefault="00D54A00" w:rsidP="00F523C2">
      <w:pPr>
        <w:pStyle w:val="a3"/>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00F356C9" w:rsidRPr="00426BDC">
        <w:rPr>
          <w:rFonts w:hint="eastAsia"/>
          <w:sz w:val="20"/>
          <w:szCs w:val="20"/>
          <w:lang w:eastAsia="zh-CN"/>
        </w:rPr>
        <w:t>A</w:t>
      </w:r>
      <w:r w:rsidR="00F356C9" w:rsidRPr="00426BDC">
        <w:rPr>
          <w:sz w:val="20"/>
          <w:szCs w:val="20"/>
          <w:lang w:eastAsia="zh-CN"/>
        </w:rPr>
        <w:t xml:space="preserve">pplication time and </w:t>
      </w:r>
      <w:r w:rsidRPr="00426BDC">
        <w:rPr>
          <w:bCs/>
          <w:sz w:val="20"/>
          <w:szCs w:val="20"/>
          <w:lang w:eastAsia="zh-CN"/>
        </w:rPr>
        <w:t>whether additional offset</w:t>
      </w:r>
      <w:r w:rsidR="00F356C9" w:rsidRPr="00426BDC">
        <w:rPr>
          <w:bCs/>
          <w:sz w:val="20"/>
          <w:szCs w:val="20"/>
          <w:lang w:eastAsia="zh-CN"/>
        </w:rPr>
        <w:t xml:space="preserve"> is needed</w:t>
      </w:r>
      <w:r w:rsidRPr="00426BDC">
        <w:rPr>
          <w:bCs/>
          <w:sz w:val="20"/>
          <w:szCs w:val="20"/>
          <w:lang w:eastAsia="zh-CN"/>
        </w:rPr>
        <w:t xml:space="preserve"> for the application time </w:t>
      </w:r>
      <w:r w:rsidR="00F356C9" w:rsidRPr="00426BDC">
        <w:rPr>
          <w:bCs/>
          <w:sz w:val="20"/>
          <w:szCs w:val="20"/>
          <w:lang w:eastAsia="zh-CN"/>
        </w:rPr>
        <w:t xml:space="preserve">in case </w:t>
      </w:r>
      <w:r w:rsidRPr="00426BDC">
        <w:rPr>
          <w:bCs/>
          <w:sz w:val="20"/>
          <w:szCs w:val="20"/>
          <w:lang w:eastAsia="zh-CN"/>
        </w:rPr>
        <w:t xml:space="preserve">of cross carrier beam indication </w:t>
      </w:r>
      <w:r w:rsidR="00F356C9" w:rsidRPr="00426BDC">
        <w:rPr>
          <w:bCs/>
          <w:sz w:val="20"/>
          <w:szCs w:val="20"/>
          <w:lang w:eastAsia="zh-CN"/>
        </w:rPr>
        <w:t xml:space="preserve">and </w:t>
      </w:r>
      <w:r w:rsidR="00F356C9" w:rsidRPr="00426BDC">
        <w:rPr>
          <w:sz w:val="20"/>
          <w:szCs w:val="20"/>
          <w:lang w:eastAsia="zh-CN"/>
        </w:rPr>
        <w:t>common TCI state ID update across a set of configured CCs if CCs have different SCSs</w:t>
      </w:r>
      <w:r w:rsidR="00F356C9" w:rsidRPr="00426BDC" w:rsidDel="00F356C9">
        <w:rPr>
          <w:bCs/>
          <w:sz w:val="20"/>
          <w:szCs w:val="20"/>
          <w:lang w:eastAsia="zh-CN"/>
        </w:rPr>
        <w:t xml:space="preserve"> </w:t>
      </w:r>
    </w:p>
    <w:p w14:paraId="3A9357E3" w14:textId="58157879" w:rsidR="00B534F4" w:rsidRPr="00222C0F" w:rsidRDefault="00B534F4" w:rsidP="00F523C2">
      <w:pPr>
        <w:pStyle w:val="a3"/>
        <w:numPr>
          <w:ilvl w:val="0"/>
          <w:numId w:val="58"/>
        </w:numPr>
        <w:snapToGrid w:val="0"/>
        <w:spacing w:after="0" w:line="240" w:lineRule="auto"/>
        <w:jc w:val="both"/>
        <w:rPr>
          <w:ins w:id="77" w:author="Eko Onggosanusi" w:date="2021-05-17T23:37:00Z"/>
          <w:b/>
          <w:sz w:val="20"/>
          <w:szCs w:val="20"/>
          <w:u w:val="single"/>
        </w:rPr>
      </w:pPr>
      <w:r>
        <w:rPr>
          <w:bCs/>
          <w:sz w:val="20"/>
          <w:szCs w:val="20"/>
          <w:lang w:eastAsia="zh-CN"/>
        </w:rPr>
        <w:t xml:space="preserve">FFS: Whether inter-cell beam switching needs </w:t>
      </w:r>
      <w:r w:rsidR="00334C28">
        <w:rPr>
          <w:bCs/>
          <w:sz w:val="20"/>
          <w:szCs w:val="20"/>
          <w:lang w:eastAsia="zh-CN"/>
        </w:rPr>
        <w:t>higher X/</w:t>
      </w:r>
      <w:r>
        <w:rPr>
          <w:bCs/>
          <w:sz w:val="20"/>
          <w:szCs w:val="20"/>
          <w:lang w:eastAsia="zh-CN"/>
        </w:rPr>
        <w:t>Y values</w:t>
      </w:r>
      <w:r w:rsidR="00334C28">
        <w:rPr>
          <w:bCs/>
          <w:sz w:val="20"/>
          <w:szCs w:val="20"/>
          <w:lang w:eastAsia="zh-CN"/>
        </w:rPr>
        <w:t xml:space="preserve"> than intra-cell</w:t>
      </w:r>
    </w:p>
    <w:p w14:paraId="4ABBA3E8" w14:textId="7D89DA2D" w:rsidR="00222C0F" w:rsidRPr="00222C0F" w:rsidRDefault="00222C0F" w:rsidP="00F523C2">
      <w:pPr>
        <w:pStyle w:val="a3"/>
        <w:numPr>
          <w:ilvl w:val="0"/>
          <w:numId w:val="58"/>
        </w:numPr>
        <w:snapToGrid w:val="0"/>
        <w:spacing w:after="0" w:line="240" w:lineRule="auto"/>
        <w:jc w:val="both"/>
        <w:rPr>
          <w:b/>
          <w:sz w:val="20"/>
          <w:szCs w:val="20"/>
          <w:u w:val="single"/>
        </w:rPr>
      </w:pPr>
      <w:ins w:id="78" w:author="Eko Onggosanusi" w:date="2021-05-17T23:37:00Z">
        <w:r w:rsidRPr="00222C0F">
          <w:rPr>
            <w:bCs/>
            <w:sz w:val="20"/>
            <w:szCs w:val="20"/>
            <w:lang w:eastAsia="zh-CN"/>
          </w:rPr>
          <w:t>FFS: Application time can be indicated dynamically, e.g., for the scenarios of cross CC, inter-cell or inter-panel</w:t>
        </w:r>
      </w:ins>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116BB4CC"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w:t>
      </w:r>
      <w:r w:rsidR="000E3923" w:rsidRPr="00426BDC">
        <w:rPr>
          <w:sz w:val="20"/>
          <w:szCs w:val="20"/>
        </w:rPr>
        <w:t xml:space="preserve">TCI, </w:t>
      </w:r>
      <w:r w:rsidR="00142195" w:rsidRPr="00426BDC">
        <w:rPr>
          <w:sz w:val="20"/>
          <w:szCs w:val="20"/>
        </w:rPr>
        <w:t xml:space="preserve">for a UE configured with both joint TCI and separate DL/UL TCI (including DL-only </w:t>
      </w:r>
      <w:r w:rsidR="00EF52B1" w:rsidRPr="00426BDC">
        <w:rPr>
          <w:sz w:val="20"/>
          <w:szCs w:val="20"/>
        </w:rPr>
        <w:t>TCI, UL-only TCI, or DL+UL TCI</w:t>
      </w:r>
      <w:r w:rsidR="00142195" w:rsidRPr="00426BDC">
        <w:rPr>
          <w:sz w:val="20"/>
          <w:szCs w:val="20"/>
        </w:rPr>
        <w:t xml:space="preserve">), </w:t>
      </w:r>
      <w:r w:rsidR="00436CF9" w:rsidRPr="00426BDC">
        <w:rPr>
          <w:sz w:val="20"/>
          <w:szCs w:val="20"/>
        </w:rPr>
        <w:t xml:space="preserve">TCI states can be activated via MAC-CE-based TCI state activation for </w:t>
      </w:r>
      <w:r w:rsidR="00142195" w:rsidRPr="00426BDC">
        <w:rPr>
          <w:sz w:val="20"/>
          <w:szCs w:val="20"/>
        </w:rPr>
        <w:t xml:space="preserve">either </w:t>
      </w:r>
      <w:r w:rsidR="00142195" w:rsidRPr="001B30EC">
        <w:rPr>
          <w:sz w:val="20"/>
          <w:szCs w:val="20"/>
        </w:rPr>
        <w:t xml:space="preserve">only joint DL/UL TCI or only separate DL/UL TCI </w:t>
      </w:r>
    </w:p>
    <w:p w14:paraId="168B2774" w14:textId="64626798" w:rsidR="00142195" w:rsidRDefault="00142195" w:rsidP="001B30EC">
      <w:pPr>
        <w:pStyle w:val="a3"/>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joint TCI</w:t>
      </w:r>
      <w:r w:rsidRPr="001B30EC">
        <w:rPr>
          <w:sz w:val="20"/>
          <w:szCs w:val="20"/>
        </w:rPr>
        <w:t xml:space="preserve">, only joint TCI can be updated via the TCI field in DCI formats 1_1/1_2 used for beam indication </w:t>
      </w:r>
    </w:p>
    <w:p w14:paraId="130FB8D9" w14:textId="2B40406B" w:rsidR="005C04B4" w:rsidRPr="005C04B4" w:rsidDel="00CE679D" w:rsidRDefault="005C04B4" w:rsidP="005C04B4">
      <w:pPr>
        <w:pStyle w:val="a3"/>
        <w:numPr>
          <w:ilvl w:val="1"/>
          <w:numId w:val="42"/>
        </w:numPr>
        <w:snapToGrid w:val="0"/>
        <w:spacing w:after="0" w:line="240" w:lineRule="auto"/>
        <w:jc w:val="both"/>
        <w:rPr>
          <w:del w:id="79" w:author="Eko Onggosanusi" w:date="2021-05-17T23:11:00Z"/>
          <w:sz w:val="20"/>
          <w:szCs w:val="20"/>
        </w:rPr>
      </w:pPr>
      <w:del w:id="80" w:author="Eko Onggosanusi" w:date="2021-05-17T23:11:00Z">
        <w:r w:rsidRPr="005C04B4" w:rsidDel="00CE679D">
          <w:rPr>
            <w:sz w:val="20"/>
            <w:szCs w:val="20"/>
          </w:rPr>
          <w:delText xml:space="preserve">Here, </w:delText>
        </w:r>
        <w:r w:rsidR="00BE6FBA" w:rsidDel="00CE679D">
          <w:rPr>
            <w:sz w:val="20"/>
            <w:szCs w:val="20"/>
          </w:rPr>
          <w:delText xml:space="preserve">only </w:delText>
        </w:r>
        <w:r w:rsidRPr="005C04B4" w:rsidDel="00CE679D">
          <w:rPr>
            <w:sz w:val="20"/>
            <w:szCs w:val="20"/>
          </w:rPr>
          <w:delText xml:space="preserve">TCI states </w:delText>
        </w:r>
        <w:r w:rsidR="00BE6FBA" w:rsidDel="00CE679D">
          <w:rPr>
            <w:sz w:val="20"/>
            <w:szCs w:val="20"/>
          </w:rPr>
          <w:delText>corresponding to</w:delText>
        </w:r>
        <w:r w:rsidR="00BE6FBA" w:rsidRPr="005C04B4" w:rsidDel="00CE679D">
          <w:rPr>
            <w:sz w:val="20"/>
            <w:szCs w:val="20"/>
          </w:rPr>
          <w:delText xml:space="preserve"> </w:delText>
        </w:r>
        <w:r w:rsidR="00BE6FBA" w:rsidDel="00CE679D">
          <w:rPr>
            <w:sz w:val="20"/>
            <w:szCs w:val="20"/>
          </w:rPr>
          <w:delText xml:space="preserve">the </w:delText>
        </w:r>
        <w:r w:rsidRPr="005C04B4" w:rsidDel="00CE679D">
          <w:rPr>
            <w:sz w:val="20"/>
            <w:szCs w:val="20"/>
          </w:rPr>
          <w:delText>joint TCI</w:delText>
        </w:r>
        <w:r w:rsidR="00BE6FBA" w:rsidDel="00CE679D">
          <w:rPr>
            <w:sz w:val="20"/>
            <w:szCs w:val="20"/>
          </w:rPr>
          <w:delText xml:space="preserve"> are activated</w:delText>
        </w:r>
        <w:r w:rsidRPr="005C04B4" w:rsidDel="00CE679D">
          <w:rPr>
            <w:sz w:val="20"/>
            <w:szCs w:val="20"/>
          </w:rPr>
          <w:delText xml:space="preserve">.  </w:delText>
        </w:r>
      </w:del>
    </w:p>
    <w:p w14:paraId="786B531A" w14:textId="68E60352" w:rsidR="00142195" w:rsidRDefault="00142195" w:rsidP="001B30EC">
      <w:pPr>
        <w:pStyle w:val="a3"/>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separate DL/UL TCI</w:t>
      </w:r>
      <w:r w:rsidRPr="001B30EC">
        <w:rPr>
          <w:sz w:val="20"/>
          <w:szCs w:val="20"/>
        </w:rPr>
        <w:t>, either DL-only TCI, UL-only TCI</w:t>
      </w:r>
      <w:r w:rsidR="00EF52B1">
        <w:rPr>
          <w:sz w:val="20"/>
          <w:szCs w:val="20"/>
        </w:rPr>
        <w:t xml:space="preserve">, </w:t>
      </w:r>
      <w:r w:rsidRPr="001B30EC">
        <w:rPr>
          <w:sz w:val="20"/>
          <w:szCs w:val="20"/>
        </w:rPr>
        <w:t xml:space="preserve">or DL+UL TCI can be updated via the TCI field in DCI formats 1_1/1_2 used for beam indication </w:t>
      </w:r>
    </w:p>
    <w:p w14:paraId="3EFDD354" w14:textId="149515E7" w:rsidR="005C04B4" w:rsidRPr="003707E9" w:rsidDel="00CE679D" w:rsidRDefault="005C04B4" w:rsidP="003707E9">
      <w:pPr>
        <w:pStyle w:val="a3"/>
        <w:numPr>
          <w:ilvl w:val="1"/>
          <w:numId w:val="42"/>
        </w:numPr>
        <w:snapToGrid w:val="0"/>
        <w:spacing w:after="0" w:line="240" w:lineRule="auto"/>
        <w:jc w:val="both"/>
        <w:rPr>
          <w:del w:id="81" w:author="Eko Onggosanusi" w:date="2021-05-17T23:11:00Z"/>
          <w:sz w:val="20"/>
          <w:szCs w:val="20"/>
        </w:rPr>
      </w:pPr>
      <w:del w:id="82" w:author="Eko Onggosanusi" w:date="2021-05-17T23:11:00Z">
        <w:r w:rsidRPr="003707E9" w:rsidDel="00CE679D">
          <w:rPr>
            <w:sz w:val="20"/>
            <w:szCs w:val="20"/>
          </w:rPr>
          <w:delText>Here</w:delText>
        </w:r>
        <w:r w:rsidR="00BE6FBA" w:rsidDel="00CE679D">
          <w:rPr>
            <w:sz w:val="20"/>
            <w:szCs w:val="20"/>
          </w:rPr>
          <w:delText>,</w:delText>
        </w:r>
        <w:r w:rsidRPr="003707E9" w:rsidDel="00CE679D">
          <w:rPr>
            <w:sz w:val="20"/>
            <w:szCs w:val="20"/>
          </w:rPr>
          <w:delText xml:space="preserve"> </w:delText>
        </w:r>
        <w:r w:rsidR="00BE6FBA" w:rsidDel="00CE679D">
          <w:rPr>
            <w:sz w:val="20"/>
            <w:szCs w:val="20"/>
          </w:rPr>
          <w:delText xml:space="preserve">only </w:delText>
        </w:r>
        <w:r w:rsidRPr="003707E9" w:rsidDel="00CE679D">
          <w:rPr>
            <w:sz w:val="20"/>
            <w:szCs w:val="20"/>
          </w:rPr>
          <w:delText xml:space="preserve">TCI states </w:delText>
        </w:r>
        <w:r w:rsidR="00BE6FBA" w:rsidDel="00CE679D">
          <w:rPr>
            <w:sz w:val="20"/>
            <w:szCs w:val="20"/>
          </w:rPr>
          <w:delText xml:space="preserve">corresponding to the </w:delText>
        </w:r>
        <w:r w:rsidRPr="003707E9" w:rsidDel="00CE679D">
          <w:rPr>
            <w:sz w:val="20"/>
            <w:szCs w:val="20"/>
          </w:rPr>
          <w:delText>separate DL/UL TCI</w:delText>
        </w:r>
        <w:r w:rsidR="00BE6FBA" w:rsidDel="00CE679D">
          <w:rPr>
            <w:sz w:val="20"/>
            <w:szCs w:val="20"/>
          </w:rPr>
          <w:delText xml:space="preserve"> are activated</w:delText>
        </w:r>
        <w:r w:rsidRPr="003707E9" w:rsidDel="00CE679D">
          <w:rPr>
            <w:sz w:val="20"/>
            <w:szCs w:val="20"/>
          </w:rPr>
          <w:delText xml:space="preserve"> </w:delText>
        </w:r>
      </w:del>
    </w:p>
    <w:p w14:paraId="372770EA" w14:textId="1D6F68CD" w:rsidR="00CF4814" w:rsidRPr="00CF4814" w:rsidRDefault="00CF4814" w:rsidP="001B30EC">
      <w:pPr>
        <w:pStyle w:val="a3"/>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design on h</w:t>
      </w:r>
      <w:r w:rsidRPr="00CF4814">
        <w:rPr>
          <w:sz w:val="20"/>
          <w:szCs w:val="18"/>
        </w:rPr>
        <w:t>ow to activate either only joint DL/UL TCI or only separate DL/UL TCI 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ac"/>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lastRenderedPageBreak/>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等线"/>
                <w:b/>
                <w:color w:val="3333FF"/>
                <w:sz w:val="18"/>
                <w:szCs w:val="18"/>
                <w:lang w:eastAsia="zh-CN"/>
              </w:rPr>
              <w:t>2) Share your inputs on the above FL proposals</w:t>
            </w:r>
          </w:p>
        </w:tc>
      </w:tr>
      <w:tr w:rsidR="000A242E" w14:paraId="1F0E5001"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a3"/>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c.f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For Propoal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a3"/>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等线"/>
                <w:sz w:val="18"/>
                <w:szCs w:val="18"/>
              </w:rPr>
            </w:pPr>
            <w:r>
              <w:rPr>
                <w:rFonts w:eastAsia="等线"/>
                <w:sz w:val="18"/>
                <w:szCs w:val="18"/>
              </w:rPr>
              <w:t>Proposal 3.1: Support</w:t>
            </w:r>
          </w:p>
          <w:p w14:paraId="6B7AB13F" w14:textId="77777777" w:rsidR="00440FC7" w:rsidRDefault="00440FC7" w:rsidP="000A242E">
            <w:pPr>
              <w:snapToGrid w:val="0"/>
              <w:rPr>
                <w:rFonts w:eastAsia="等线"/>
                <w:sz w:val="18"/>
                <w:szCs w:val="18"/>
              </w:rPr>
            </w:pPr>
          </w:p>
          <w:p w14:paraId="69A3495B" w14:textId="77777777" w:rsidR="00440FC7" w:rsidRDefault="00440FC7" w:rsidP="000A242E">
            <w:pPr>
              <w:snapToGrid w:val="0"/>
              <w:rPr>
                <w:rFonts w:eastAsia="等线"/>
                <w:sz w:val="18"/>
                <w:szCs w:val="18"/>
              </w:rPr>
            </w:pPr>
            <w:r>
              <w:rPr>
                <w:rFonts w:eastAsia="等线"/>
                <w:sz w:val="18"/>
                <w:szCs w:val="18"/>
              </w:rPr>
              <w:t>Proposal 3.2: Support</w:t>
            </w:r>
          </w:p>
          <w:p w14:paraId="59944C1A" w14:textId="77777777" w:rsidR="00440FC7" w:rsidRDefault="00440FC7" w:rsidP="000A242E">
            <w:pPr>
              <w:snapToGrid w:val="0"/>
              <w:rPr>
                <w:rFonts w:eastAsia="等线"/>
                <w:sz w:val="18"/>
                <w:szCs w:val="18"/>
              </w:rPr>
            </w:pPr>
          </w:p>
          <w:p w14:paraId="26EB60B3" w14:textId="7CC3A874" w:rsidR="00440FC7" w:rsidRDefault="00440FC7" w:rsidP="000A242E">
            <w:pPr>
              <w:snapToGrid w:val="0"/>
              <w:rPr>
                <w:rFonts w:eastAsia="等线"/>
                <w:sz w:val="18"/>
                <w:szCs w:val="18"/>
              </w:rPr>
            </w:pPr>
            <w:r>
              <w:rPr>
                <w:rFonts w:eastAsia="等线"/>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等线"/>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lastRenderedPageBreak/>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a3"/>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等线"/>
                <w:sz w:val="18"/>
                <w:szCs w:val="18"/>
              </w:rPr>
            </w:pPr>
            <w:r>
              <w:rPr>
                <w:rFonts w:eastAsia="等线"/>
                <w:sz w:val="18"/>
                <w:szCs w:val="18"/>
              </w:rPr>
              <w:t xml:space="preserve">[Mod: Since we already agreed to signal DL-only and UL-only for separate (below), we cannot remove these options unless all companies agree </w:t>
            </w:r>
            <w:r w:rsidRPr="00115F25">
              <w:rPr>
                <w:rFonts w:eastAsia="等线"/>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FFS: Whether both DL TCI and UL TCI states can be signaled in one instance of beam indication DCI</w:t>
            </w:r>
            <w:r w:rsidR="004A6F54">
              <w:rPr>
                <w:rFonts w:ascii="Times" w:eastAsia="Batang" w:hAnsi="Times" w:cs="Times"/>
                <w:i/>
                <w:sz w:val="18"/>
                <w:szCs w:val="20"/>
                <w:lang w:val="en-GB" w:eastAsia="x-none"/>
              </w:rPr>
              <w:t xml:space="preserve">   </w:t>
            </w:r>
            <w:r w:rsidRPr="004A6F54">
              <w:rPr>
                <w:rFonts w:eastAsia="等线"/>
                <w:sz w:val="18"/>
                <w:szCs w:val="18"/>
              </w:rPr>
              <w:t>]</w:t>
            </w:r>
          </w:p>
          <w:p w14:paraId="41AFF72D" w14:textId="37432B92" w:rsidR="00440FC7" w:rsidRDefault="00440FC7" w:rsidP="000A242E">
            <w:pPr>
              <w:snapToGrid w:val="0"/>
              <w:rPr>
                <w:rFonts w:eastAsia="等线"/>
                <w:sz w:val="18"/>
                <w:szCs w:val="18"/>
              </w:rPr>
            </w:pPr>
          </w:p>
        </w:tc>
      </w:tr>
      <w:tr w:rsidR="00CD3A3A" w14:paraId="5076E5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等线"/>
                <w:sz w:val="18"/>
                <w:szCs w:val="18"/>
              </w:rPr>
            </w:pPr>
            <w:r>
              <w:rPr>
                <w:rFonts w:eastAsia="等线"/>
                <w:sz w:val="18"/>
                <w:szCs w:val="18"/>
              </w:rPr>
              <w:t>Proposal 3.1: Support</w:t>
            </w:r>
          </w:p>
          <w:p w14:paraId="12C0E4FA" w14:textId="77777777" w:rsidR="00554D03" w:rsidRDefault="00554D03" w:rsidP="00554D03">
            <w:pPr>
              <w:snapToGrid w:val="0"/>
              <w:rPr>
                <w:rFonts w:eastAsia="等线"/>
                <w:sz w:val="18"/>
                <w:szCs w:val="18"/>
              </w:rPr>
            </w:pPr>
            <w:r>
              <w:rPr>
                <w:rFonts w:eastAsia="等线"/>
                <w:sz w:val="18"/>
                <w:szCs w:val="18"/>
              </w:rPr>
              <w:t>Proposal 3.2: Support</w:t>
            </w:r>
          </w:p>
          <w:p w14:paraId="1E73830A" w14:textId="0D1CF981" w:rsidR="00CD3A3A" w:rsidRDefault="00554D03" w:rsidP="00554D03">
            <w:pPr>
              <w:snapToGrid w:val="0"/>
              <w:rPr>
                <w:rFonts w:eastAsia="等线"/>
                <w:sz w:val="18"/>
                <w:szCs w:val="18"/>
              </w:rPr>
            </w:pPr>
            <w:r>
              <w:rPr>
                <w:rFonts w:eastAsia="等线"/>
                <w:sz w:val="18"/>
                <w:szCs w:val="18"/>
              </w:rPr>
              <w:t>Proposal 3.3: Support</w:t>
            </w:r>
          </w:p>
        </w:tc>
      </w:tr>
      <w:tr w:rsidR="00BE62BB" w14:paraId="48AEC7C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等线"/>
                <w:sz w:val="18"/>
                <w:szCs w:val="18"/>
              </w:rPr>
            </w:pPr>
            <w:r>
              <w:rPr>
                <w:rFonts w:eastAsia="等线"/>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等线"/>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等线"/>
                <w:sz w:val="18"/>
                <w:szCs w:val="18"/>
              </w:rPr>
            </w:pPr>
            <w:r>
              <w:rPr>
                <w:rFonts w:eastAsia="等线"/>
                <w:sz w:val="18"/>
                <w:szCs w:val="18"/>
              </w:rPr>
              <w:t xml:space="preserve"> </w:t>
            </w:r>
          </w:p>
          <w:p w14:paraId="623D75B5" w14:textId="77777777" w:rsidR="00172769" w:rsidRDefault="00172769" w:rsidP="00BE62BB">
            <w:pPr>
              <w:snapToGrid w:val="0"/>
              <w:rPr>
                <w:rFonts w:eastAsia="等线"/>
                <w:sz w:val="18"/>
                <w:szCs w:val="18"/>
              </w:rPr>
            </w:pPr>
          </w:p>
          <w:p w14:paraId="42EEE66E" w14:textId="5FBBA14D" w:rsidR="00172769" w:rsidRDefault="00172769" w:rsidP="00BE62BB">
            <w:pPr>
              <w:snapToGrid w:val="0"/>
              <w:rPr>
                <w:rFonts w:eastAsia="等线"/>
                <w:sz w:val="18"/>
                <w:szCs w:val="18"/>
              </w:rPr>
            </w:pPr>
            <w:r>
              <w:rPr>
                <w:rFonts w:eastAsia="等线"/>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等线"/>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172769">
            <w:pPr>
              <w:pStyle w:val="a3"/>
              <w:numPr>
                <w:ilvl w:val="0"/>
                <w:numId w:val="57"/>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等线"/>
                <w:sz w:val="18"/>
                <w:szCs w:val="18"/>
              </w:rPr>
            </w:pPr>
            <w:r>
              <w:rPr>
                <w:rFonts w:eastAsia="等线"/>
                <w:sz w:val="18"/>
                <w:szCs w:val="18"/>
              </w:rPr>
              <w:t xml:space="preserve">Proposal 3.3: support in principle. But prefer to clarify that </w:t>
            </w:r>
            <w:r w:rsidR="00CF02C1">
              <w:rPr>
                <w:rFonts w:eastAsia="等线"/>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等线"/>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a3"/>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a3"/>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等线"/>
                <w:sz w:val="18"/>
                <w:szCs w:val="18"/>
              </w:rPr>
            </w:pPr>
          </w:p>
        </w:tc>
      </w:tr>
      <w:tr w:rsidR="001F01E3" w14:paraId="2008D644"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等线"/>
                <w:sz w:val="18"/>
                <w:szCs w:val="18"/>
                <w:lang w:eastAsia="zh-CN"/>
              </w:rPr>
            </w:pPr>
            <w:r>
              <w:rPr>
                <w:rFonts w:eastAsia="等线"/>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等线"/>
                <w:sz w:val="18"/>
                <w:szCs w:val="18"/>
                <w:lang w:eastAsia="zh-CN"/>
              </w:rPr>
            </w:pPr>
            <w:r>
              <w:rPr>
                <w:rFonts w:eastAsia="等线"/>
                <w:sz w:val="18"/>
                <w:szCs w:val="18"/>
                <w:lang w:eastAsia="zh-CN"/>
              </w:rPr>
              <w:t>Proposal 3.1: Support</w:t>
            </w:r>
          </w:p>
          <w:p w14:paraId="6ABB5F51" w14:textId="77777777" w:rsidR="007A0457" w:rsidRDefault="007A0457" w:rsidP="00163160">
            <w:pPr>
              <w:snapToGrid w:val="0"/>
              <w:rPr>
                <w:rFonts w:eastAsia="等线"/>
                <w:sz w:val="18"/>
                <w:szCs w:val="18"/>
                <w:lang w:eastAsia="zh-CN"/>
              </w:rPr>
            </w:pPr>
          </w:p>
          <w:p w14:paraId="37D8C4EA" w14:textId="77777777" w:rsidR="007A0457" w:rsidRDefault="006746AE" w:rsidP="00163160">
            <w:pPr>
              <w:snapToGrid w:val="0"/>
              <w:rPr>
                <w:rFonts w:eastAsia="等线"/>
                <w:sz w:val="18"/>
                <w:szCs w:val="18"/>
                <w:lang w:eastAsia="zh-CN"/>
              </w:rPr>
            </w:pPr>
            <w:r>
              <w:rPr>
                <w:rFonts w:eastAsia="等线"/>
                <w:sz w:val="18"/>
                <w:szCs w:val="18"/>
                <w:lang w:eastAsia="zh-CN"/>
              </w:rPr>
              <w:t xml:space="preserve">Proposal 3.2: </w:t>
            </w:r>
            <w:r w:rsidR="007A0457">
              <w:rPr>
                <w:rFonts w:eastAsia="等线"/>
                <w:sz w:val="18"/>
                <w:szCs w:val="18"/>
                <w:lang w:eastAsia="zh-CN"/>
              </w:rPr>
              <w:t>Support. Xms is slightly preferred considering that different SCS may be configured for different CCs in CA case.</w:t>
            </w:r>
          </w:p>
          <w:p w14:paraId="5C5549FE" w14:textId="12070BE5" w:rsidR="006746AE" w:rsidRDefault="007A0457" w:rsidP="00163160">
            <w:pPr>
              <w:snapToGrid w:val="0"/>
              <w:rPr>
                <w:rFonts w:eastAsia="等线"/>
                <w:sz w:val="18"/>
                <w:szCs w:val="18"/>
                <w:lang w:eastAsia="zh-CN"/>
              </w:rPr>
            </w:pPr>
            <w:r>
              <w:rPr>
                <w:rFonts w:eastAsia="等线"/>
                <w:sz w:val="18"/>
                <w:szCs w:val="18"/>
                <w:lang w:eastAsia="zh-CN"/>
              </w:rPr>
              <w:t xml:space="preserve"> </w:t>
            </w:r>
          </w:p>
          <w:p w14:paraId="771C9EE6" w14:textId="52F7AAEC" w:rsidR="007A0457" w:rsidRDefault="007A0457" w:rsidP="00163160">
            <w:pPr>
              <w:snapToGrid w:val="0"/>
              <w:rPr>
                <w:rFonts w:eastAsia="等线"/>
                <w:sz w:val="18"/>
                <w:szCs w:val="18"/>
                <w:lang w:eastAsia="zh-CN"/>
              </w:rPr>
            </w:pPr>
            <w:r>
              <w:rPr>
                <w:rFonts w:eastAsia="等线"/>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等线"/>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lastRenderedPageBreak/>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等线"/>
                <w:sz w:val="18"/>
                <w:szCs w:val="18"/>
                <w:lang w:eastAsia="zh-CN"/>
              </w:rPr>
            </w:pPr>
            <w:r>
              <w:rPr>
                <w:rFonts w:eastAsia="Malgun Gothic"/>
                <w:sz w:val="18"/>
                <w:szCs w:val="18"/>
              </w:rPr>
              <w:t>[Mod: we can put this in brackets for now until 3.1 is agreed.]</w:t>
            </w:r>
          </w:p>
        </w:tc>
      </w:tr>
      <w:tr w:rsidR="006E14CA" w14:paraId="2958317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[Mod: It is the second. Pleae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等线"/>
                <w:sz w:val="18"/>
                <w:szCs w:val="18"/>
              </w:rPr>
            </w:pPr>
            <w:r>
              <w:rPr>
                <w:rFonts w:eastAsia="等线"/>
                <w:sz w:val="18"/>
                <w:szCs w:val="18"/>
              </w:rPr>
              <w:t>Proposal 3.1: Support</w:t>
            </w:r>
          </w:p>
          <w:p w14:paraId="775F94F0" w14:textId="77777777" w:rsidR="00942F10" w:rsidRDefault="00942F10" w:rsidP="00942F10">
            <w:pPr>
              <w:snapToGrid w:val="0"/>
              <w:rPr>
                <w:rFonts w:eastAsia="等线"/>
                <w:sz w:val="18"/>
                <w:szCs w:val="18"/>
              </w:rPr>
            </w:pPr>
            <w:r>
              <w:rPr>
                <w:rFonts w:eastAsia="等线"/>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等线"/>
                <w:sz w:val="18"/>
                <w:szCs w:val="18"/>
              </w:rPr>
              <w:t xml:space="preserve">Proposal 3.3: </w:t>
            </w:r>
            <w:r>
              <w:rPr>
                <w:rFonts w:eastAsia="等线" w:hint="eastAsia"/>
                <w:sz w:val="18"/>
                <w:szCs w:val="18"/>
                <w:lang w:eastAsia="zh-CN"/>
              </w:rPr>
              <w:t xml:space="preserve">we are </w:t>
            </w:r>
            <w:r>
              <w:rPr>
                <w:rFonts w:eastAsia="等线"/>
                <w:sz w:val="18"/>
                <w:szCs w:val="18"/>
                <w:lang w:eastAsia="zh-CN"/>
              </w:rPr>
              <w:t>OK</w:t>
            </w:r>
            <w:r>
              <w:rPr>
                <w:rFonts w:eastAsia="等线" w:hint="eastAsia"/>
                <w:sz w:val="18"/>
                <w:szCs w:val="18"/>
                <w:lang w:eastAsia="zh-CN"/>
              </w:rPr>
              <w:t xml:space="preserve"> with the proposal.</w:t>
            </w:r>
          </w:p>
        </w:tc>
      </w:tr>
      <w:tr w:rsidR="00942F10" w14:paraId="5BD45AD8"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宋体"/>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宋体"/>
                <w:sz w:val="18"/>
                <w:szCs w:val="18"/>
                <w:lang w:eastAsia="zh-CN"/>
              </w:rPr>
            </w:pPr>
            <w:r>
              <w:rPr>
                <w:rFonts w:eastAsia="宋体"/>
                <w:sz w:val="18"/>
                <w:szCs w:val="18"/>
                <w:lang w:eastAsia="zh-CN"/>
              </w:rPr>
              <w:t>V</w:t>
            </w:r>
            <w:r>
              <w:rPr>
                <w:rFonts w:eastAsia="宋体"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956E0E">
            <w:pPr>
              <w:pStyle w:val="a3"/>
              <w:numPr>
                <w:ilvl w:val="0"/>
                <w:numId w:val="58"/>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956E0E">
            <w:pPr>
              <w:pStyle w:val="a3"/>
              <w:numPr>
                <w:ilvl w:val="0"/>
                <w:numId w:val="58"/>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a3"/>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a3"/>
              <w:numPr>
                <w:ilvl w:val="0"/>
                <w:numId w:val="42"/>
              </w:numPr>
              <w:snapToGrid w:val="0"/>
              <w:spacing w:after="0" w:line="240" w:lineRule="auto"/>
              <w:jc w:val="both"/>
              <w:rPr>
                <w:sz w:val="20"/>
                <w:szCs w:val="20"/>
              </w:rPr>
            </w:pPr>
            <w:r w:rsidRPr="001B30EC">
              <w:rPr>
                <w:sz w:val="20"/>
                <w:szCs w:val="20"/>
              </w:rPr>
              <w:lastRenderedPageBreak/>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a3"/>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a3"/>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宋体"/>
                <w:sz w:val="18"/>
                <w:szCs w:val="18"/>
                <w:lang w:eastAsia="zh-CN"/>
              </w:rPr>
              <w:lastRenderedPageBreak/>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宋体"/>
                <w:sz w:val="18"/>
                <w:szCs w:val="18"/>
                <w:lang w:eastAsia="zh-CN"/>
              </w:rPr>
            </w:pPr>
            <w:r>
              <w:rPr>
                <w:rFonts w:eastAsia="宋体"/>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宋体"/>
                <w:sz w:val="18"/>
                <w:szCs w:val="18"/>
                <w:lang w:eastAsia="zh-CN"/>
              </w:rPr>
            </w:pPr>
            <w:r>
              <w:rPr>
                <w:rFonts w:eastAsia="宋体"/>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40707A">
            <w:pPr>
              <w:pStyle w:val="a3"/>
              <w:numPr>
                <w:ilvl w:val="0"/>
                <w:numId w:val="62"/>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a3"/>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a3"/>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a3"/>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a3"/>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a3"/>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宋体"/>
                <w:sz w:val="18"/>
                <w:szCs w:val="18"/>
                <w:lang w:eastAsia="zh-CN"/>
              </w:rPr>
            </w:pPr>
            <w:r>
              <w:rPr>
                <w:rFonts w:eastAsia="宋体"/>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等线"/>
                <w:sz w:val="18"/>
                <w:szCs w:val="18"/>
              </w:rPr>
              <w:t>Proposal 3.1~3.3: Support</w:t>
            </w:r>
          </w:p>
        </w:tc>
      </w:tr>
      <w:tr w:rsidR="00EE5575" w:rsidRPr="00350648" w14:paraId="5693E0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宋体"/>
                <w:sz w:val="18"/>
                <w:szCs w:val="18"/>
                <w:lang w:eastAsia="zh-CN"/>
              </w:rPr>
            </w:pPr>
            <w:r>
              <w:rPr>
                <w:rFonts w:eastAsia="宋体"/>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rFonts w:eastAsia="等线"/>
                <w:sz w:val="18"/>
                <w:szCs w:val="18"/>
              </w:rPr>
            </w:pPr>
            <w:r w:rsidRPr="00EE5575">
              <w:rPr>
                <w:rFonts w:eastAsia="等线"/>
                <w:sz w:val="18"/>
                <w:szCs w:val="18"/>
              </w:rPr>
              <w:t>Proposal 3.3: looking at other companies’ comments, we do not agree with the direction of this agreement. In general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rFonts w:eastAsia="等线"/>
                <w:sz w:val="18"/>
                <w:szCs w:val="18"/>
              </w:rPr>
            </w:pPr>
            <w:r>
              <w:rPr>
                <w:rFonts w:eastAsia="等线"/>
                <w:sz w:val="18"/>
                <w:szCs w:val="18"/>
              </w:rPr>
              <w:lastRenderedPageBreak/>
              <w:t xml:space="preserve">[Mod: </w:t>
            </w:r>
            <w:r w:rsidR="00F27794">
              <w:rPr>
                <w:rFonts w:eastAsia="等线"/>
                <w:sz w:val="18"/>
                <w:szCs w:val="18"/>
              </w:rPr>
              <w:t xml:space="preserve">Thanks for the comments (some good points). </w:t>
            </w:r>
            <w:r>
              <w:rPr>
                <w:rFonts w:eastAsia="等线"/>
                <w:sz w:val="18"/>
                <w:szCs w:val="18"/>
              </w:rPr>
              <w:t xml:space="preserve">As mentioned in the summary, the purpose is </w:t>
            </w:r>
            <w:r w:rsidR="00172DAF">
              <w:rPr>
                <w:rFonts w:eastAsia="等线"/>
                <w:sz w:val="18"/>
                <w:szCs w:val="18"/>
              </w:rPr>
              <w:t>not</w:t>
            </w:r>
            <w:r>
              <w:rPr>
                <w:rFonts w:eastAsia="等线"/>
                <w:sz w:val="18"/>
                <w:szCs w:val="18"/>
              </w:rPr>
              <w:t xml:space="preserve"> related to UE capability or feature</w:t>
            </w:r>
            <w:r w:rsidR="00172DAF">
              <w:rPr>
                <w:rFonts w:eastAsia="等线"/>
                <w:sz w:val="18"/>
                <w:szCs w:val="18"/>
              </w:rPr>
              <w:t xml:space="preserve"> (many companies </w:t>
            </w:r>
            <w:r w:rsidR="00F27794">
              <w:rPr>
                <w:rFonts w:eastAsia="等线"/>
                <w:sz w:val="18"/>
                <w:szCs w:val="18"/>
              </w:rPr>
              <w:t>that support</w:t>
            </w:r>
            <w:r w:rsidR="00172DAF">
              <w:rPr>
                <w:rFonts w:eastAsia="等线"/>
                <w:sz w:val="18"/>
                <w:szCs w:val="18"/>
              </w:rPr>
              <w:t xml:space="preserve"> this proposal </w:t>
            </w:r>
            <w:r w:rsidR="00F27794">
              <w:rPr>
                <w:rFonts w:eastAsia="等线"/>
                <w:sz w:val="18"/>
                <w:szCs w:val="18"/>
              </w:rPr>
              <w:t>do not</w:t>
            </w:r>
            <w:r w:rsidR="00172DAF">
              <w:rPr>
                <w:rFonts w:eastAsia="等线"/>
                <w:sz w:val="18"/>
                <w:szCs w:val="18"/>
              </w:rPr>
              <w:t xml:space="preserve"> see the need for defining joint and separate as two different features or capabilities)</w:t>
            </w:r>
            <w:r>
              <w:rPr>
                <w:rFonts w:eastAsia="等线"/>
                <w:sz w:val="18"/>
                <w:szCs w:val="18"/>
              </w:rPr>
              <w:t>. This is not the topic to be discussed currently. The purpose is to ensure that activated TCI states are not spread too thin across 4 “types” of TCI.</w:t>
            </w:r>
          </w:p>
          <w:p w14:paraId="3116E675" w14:textId="7A1D8870" w:rsidR="00374550" w:rsidRDefault="00374550" w:rsidP="00374550">
            <w:pPr>
              <w:rPr>
                <w:rFonts w:eastAsia="等线"/>
                <w:sz w:val="18"/>
                <w:szCs w:val="18"/>
              </w:rPr>
            </w:pPr>
            <w:r>
              <w:rPr>
                <w:rFonts w:eastAsia="等线"/>
                <w:sz w:val="18"/>
                <w:szCs w:val="18"/>
              </w:rPr>
              <w:t>Re “</w:t>
            </w:r>
            <w:r w:rsidRPr="00EE5575">
              <w:rPr>
                <w:rFonts w:eastAsia="等线"/>
                <w:sz w:val="18"/>
                <w:szCs w:val="18"/>
              </w:rPr>
              <w:t>are they going to be more than 8 states</w:t>
            </w:r>
            <w:r w:rsidR="00AF1666">
              <w:rPr>
                <w:rFonts w:eastAsia="等线"/>
                <w:sz w:val="18"/>
                <w:szCs w:val="18"/>
              </w:rPr>
              <w:t>?</w:t>
            </w:r>
            <w:r>
              <w:rPr>
                <w:rFonts w:eastAsia="等线"/>
                <w:sz w:val="18"/>
                <w:szCs w:val="18"/>
              </w:rPr>
              <w:t>”, since we have agreed to reuse the TCI field in the DCI and no repurposing of unused codepoints will be done in Rel-17, this is not an open issue, i.e. the maximum number of activated TCI states is 8.]</w:t>
            </w:r>
          </w:p>
        </w:tc>
      </w:tr>
      <w:tr w:rsidR="000B3153" w:rsidRPr="00350648" w14:paraId="56A5766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宋体"/>
                <w:sz w:val="18"/>
                <w:szCs w:val="18"/>
                <w:lang w:eastAsia="zh-CN"/>
              </w:rPr>
            </w:pPr>
            <w:r>
              <w:rPr>
                <w:rFonts w:eastAsia="宋体"/>
                <w:sz w:val="18"/>
                <w:szCs w:val="18"/>
                <w:lang w:eastAsia="zh-CN"/>
              </w:rPr>
              <w:lastRenderedPageBreak/>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等线"/>
                <w:sz w:val="18"/>
                <w:szCs w:val="18"/>
              </w:rPr>
            </w:pPr>
            <w:r w:rsidRPr="00684B4E">
              <w:rPr>
                <w:b/>
                <w:color w:val="3333FF"/>
                <w:sz w:val="18"/>
                <w:szCs w:val="18"/>
                <w:lang w:eastAsia="zh-CN"/>
              </w:rPr>
              <w:t>Please check the latest version of FL proposals</w:t>
            </w:r>
          </w:p>
        </w:tc>
      </w:tr>
      <w:tr w:rsidR="00E30740" w:rsidRPr="00350648" w14:paraId="4D674455"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Proposal 3.2: Suggest in the 1st sub-bullet to clarify that … UE capability, “which should be at least X ms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宋体"/>
                <w:sz w:val="18"/>
                <w:szCs w:val="18"/>
                <w:lang w:eastAsia="zh-CN"/>
              </w:rPr>
            </w:pPr>
            <w:r w:rsidRPr="00287882">
              <w:rPr>
                <w:rFonts w:eastAsia="宋体"/>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5C7D300" w:rsidR="00A45DB3" w:rsidRDefault="00B534F4" w:rsidP="00932C59">
            <w:pPr>
              <w:rPr>
                <w:sz w:val="18"/>
                <w:szCs w:val="18"/>
                <w:lang w:eastAsia="zh-CN"/>
              </w:rPr>
            </w:pPr>
            <w:r>
              <w:rPr>
                <w:sz w:val="18"/>
                <w:szCs w:val="18"/>
                <w:lang w:eastAsia="zh-CN"/>
              </w:rPr>
              <w:t xml:space="preserve">[Mod: Thanks for your understanding] </w:t>
            </w:r>
          </w:p>
          <w:p w14:paraId="10D27B10" w14:textId="77777777" w:rsidR="00B534F4" w:rsidRDefault="00B534F4"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t>It seems this proposal would rule out the possibly of supporting M&gt;1 or N&gt;1 or mTRP-based HST deployment using Rel-17 unified TCI framework?</w:t>
            </w:r>
          </w:p>
          <w:p w14:paraId="67B419C4" w14:textId="02966821" w:rsidR="00B90F9A" w:rsidRDefault="00B534F4" w:rsidP="00932C59">
            <w:pPr>
              <w:rPr>
                <w:sz w:val="18"/>
                <w:szCs w:val="18"/>
                <w:lang w:eastAsia="zh-CN"/>
              </w:rPr>
            </w:pPr>
            <w:r>
              <w:rPr>
                <w:sz w:val="18"/>
                <w:szCs w:val="18"/>
                <w:lang w:eastAsia="zh-CN"/>
              </w:rPr>
              <w:t>[Mod: Not in my understanding. This is a topic for the next round.]</w:t>
            </w:r>
          </w:p>
          <w:p w14:paraId="491A976A" w14:textId="77777777" w:rsidR="00B534F4" w:rsidRPr="00287882" w:rsidRDefault="00B534F4"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is not expected to handle the case where gNB does not follow UE capability reporting on the required processing time</w:t>
            </w:r>
            <w:r w:rsidRPr="00287882">
              <w:rPr>
                <w:sz w:val="18"/>
                <w:szCs w:val="18"/>
                <w:lang w:eastAsia="zh-CN"/>
              </w:rPr>
              <w:t xml:space="preserve">. </w:t>
            </w:r>
          </w:p>
          <w:p w14:paraId="2DDB012D" w14:textId="5EA823DB" w:rsidR="003156DD" w:rsidRDefault="00B534F4" w:rsidP="00932C59">
            <w:pPr>
              <w:rPr>
                <w:sz w:val="18"/>
                <w:szCs w:val="18"/>
                <w:lang w:eastAsia="zh-CN"/>
              </w:rPr>
            </w:pPr>
            <w:r>
              <w:rPr>
                <w:sz w:val="18"/>
                <w:szCs w:val="18"/>
                <w:lang w:eastAsia="zh-CN"/>
              </w:rPr>
              <w:t>[Mod: I tend to agree that this is obvious. I added “Note” and we can check if the text can be removed (from OPPO)]</w:t>
            </w:r>
          </w:p>
          <w:p w14:paraId="28B36524" w14:textId="77777777" w:rsidR="00B534F4" w:rsidRDefault="00B534F4"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t>Reading the comment from LG, we understand the concern on PDSCH and are now open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it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and also separate NW configuration. </w:t>
            </w:r>
          </w:p>
          <w:p w14:paraId="7083155B" w14:textId="57308E75" w:rsidR="00B90F9A" w:rsidRDefault="00B534F4" w:rsidP="00932C59">
            <w:pPr>
              <w:rPr>
                <w:sz w:val="18"/>
                <w:szCs w:val="18"/>
                <w:lang w:eastAsia="zh-CN"/>
              </w:rPr>
            </w:pPr>
            <w:r>
              <w:rPr>
                <w:sz w:val="18"/>
                <w:szCs w:val="18"/>
                <w:lang w:eastAsia="zh-CN"/>
              </w:rPr>
              <w:t>[Mod: added FFS for inter-cell beam switching]</w:t>
            </w:r>
          </w:p>
          <w:p w14:paraId="6FF636BE" w14:textId="77777777" w:rsidR="00B534F4" w:rsidRDefault="00B534F4"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r w:rsidR="00B534F4" w:rsidRPr="00287882" w14:paraId="249B73D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CEBF" w14:textId="530A9AC5" w:rsidR="00B534F4" w:rsidRPr="00287882" w:rsidRDefault="00B534F4" w:rsidP="00B534F4">
            <w:pPr>
              <w:snapToGrid w:val="0"/>
              <w:rPr>
                <w:rFonts w:eastAsia="宋体"/>
                <w:sz w:val="18"/>
                <w:szCs w:val="18"/>
                <w:lang w:eastAsia="zh-CN"/>
              </w:rPr>
            </w:pPr>
            <w:r>
              <w:rPr>
                <w:sz w:val="18"/>
                <w:szCs w:val="18"/>
                <w:lang w:eastAsia="zh-CN"/>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5813" w14:textId="77777777" w:rsidR="00B534F4" w:rsidRDefault="00B534F4" w:rsidP="00B534F4">
            <w:pPr>
              <w:snapToGrid w:val="0"/>
              <w:jc w:val="both"/>
              <w:rPr>
                <w:bCs/>
                <w:sz w:val="18"/>
                <w:szCs w:val="18"/>
                <w:lang w:eastAsia="zh-CN"/>
              </w:rPr>
            </w:pPr>
            <w:r w:rsidRPr="001F0662">
              <w:rPr>
                <w:bCs/>
                <w:sz w:val="18"/>
                <w:szCs w:val="18"/>
                <w:lang w:eastAsia="zh-CN"/>
              </w:rPr>
              <w:t xml:space="preserve">Revised proposals per inputs </w:t>
            </w:r>
          </w:p>
          <w:p w14:paraId="319FA8F2" w14:textId="77777777" w:rsidR="00B534F4" w:rsidRDefault="00B534F4" w:rsidP="00B534F4">
            <w:pPr>
              <w:snapToGrid w:val="0"/>
              <w:jc w:val="both"/>
              <w:rPr>
                <w:bCs/>
                <w:sz w:val="18"/>
                <w:szCs w:val="18"/>
                <w:lang w:eastAsia="zh-CN"/>
              </w:rPr>
            </w:pPr>
          </w:p>
          <w:p w14:paraId="582F2B42" w14:textId="55210FCC" w:rsidR="00B534F4" w:rsidRPr="00287882" w:rsidRDefault="00B534F4" w:rsidP="00B534F4">
            <w:pPr>
              <w:rPr>
                <w:sz w:val="18"/>
                <w:szCs w:val="18"/>
                <w:lang w:eastAsia="zh-CN"/>
              </w:rPr>
            </w:pPr>
            <w:r w:rsidRPr="00684B4E">
              <w:rPr>
                <w:b/>
                <w:color w:val="3333FF"/>
                <w:sz w:val="18"/>
                <w:szCs w:val="18"/>
                <w:lang w:eastAsia="zh-CN"/>
              </w:rPr>
              <w:t>Please check the latest version of FL proposals</w:t>
            </w:r>
          </w:p>
        </w:tc>
      </w:tr>
      <w:tr w:rsidR="008C7227" w:rsidRPr="00287882" w14:paraId="352E4DA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5E47" w14:textId="670DF668" w:rsidR="008C7227" w:rsidRDefault="008C7227" w:rsidP="00B534F4">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BF00" w14:textId="77777777" w:rsidR="008C7227" w:rsidRDefault="008C7227" w:rsidP="00B534F4">
            <w:pPr>
              <w:snapToGrid w:val="0"/>
              <w:jc w:val="both"/>
              <w:rPr>
                <w:bCs/>
                <w:sz w:val="18"/>
                <w:szCs w:val="18"/>
                <w:lang w:eastAsia="zh-CN"/>
              </w:rPr>
            </w:pPr>
            <w:r>
              <w:rPr>
                <w:bCs/>
                <w:sz w:val="18"/>
                <w:szCs w:val="18"/>
                <w:lang w:eastAsia="zh-CN"/>
              </w:rPr>
              <w:t>Proposal 3.1: Support.</w:t>
            </w:r>
          </w:p>
          <w:p w14:paraId="39BBD498" w14:textId="77777777" w:rsidR="008C7227" w:rsidRDefault="008C7227" w:rsidP="00B534F4">
            <w:pPr>
              <w:snapToGrid w:val="0"/>
              <w:jc w:val="both"/>
              <w:rPr>
                <w:sz w:val="18"/>
                <w:szCs w:val="18"/>
                <w:lang w:eastAsia="zh-CN"/>
              </w:rPr>
            </w:pPr>
            <w:r>
              <w:rPr>
                <w:bCs/>
                <w:sz w:val="18"/>
                <w:szCs w:val="18"/>
                <w:lang w:eastAsia="zh-CN"/>
              </w:rPr>
              <w:t xml:space="preserve">Proposal 3.2: Share the same concerns as Huawei. The following note should be removed and we do not need to clarify that </w:t>
            </w:r>
            <w:r>
              <w:rPr>
                <w:sz w:val="18"/>
                <w:szCs w:val="18"/>
                <w:lang w:eastAsia="zh-CN"/>
              </w:rPr>
              <w:t>that UE is not expected to handle the case where gNB does not follow UE capability reporting on the required processing time.</w:t>
            </w:r>
          </w:p>
          <w:p w14:paraId="0676B283" w14:textId="5D8F54CD" w:rsidR="00397C15" w:rsidRDefault="00397C15" w:rsidP="00B534F4">
            <w:pPr>
              <w:snapToGrid w:val="0"/>
              <w:jc w:val="both"/>
              <w:rPr>
                <w:sz w:val="18"/>
                <w:szCs w:val="18"/>
                <w:lang w:eastAsia="zh-CN"/>
              </w:rPr>
            </w:pPr>
            <w:r>
              <w:rPr>
                <w:sz w:val="18"/>
                <w:szCs w:val="18"/>
                <w:lang w:eastAsia="zh-CN"/>
              </w:rPr>
              <w:t>Also, if we would like to considering the additional latency for beam switching for inter-cell or inter-panel, we need to need consider how to provide the additional latency, like DCI.</w:t>
            </w:r>
          </w:p>
          <w:p w14:paraId="08BB3395" w14:textId="77777777" w:rsidR="008C7227" w:rsidRDefault="008C7227" w:rsidP="00B534F4">
            <w:pPr>
              <w:snapToGrid w:val="0"/>
              <w:jc w:val="both"/>
              <w:rPr>
                <w:sz w:val="18"/>
                <w:szCs w:val="18"/>
                <w:lang w:eastAsia="zh-CN"/>
              </w:rPr>
            </w:pPr>
          </w:p>
          <w:p w14:paraId="474D1930" w14:textId="77777777" w:rsidR="008C7227" w:rsidRDefault="008C7227" w:rsidP="008C7227">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3CC1423" w14:textId="77777777" w:rsidR="008C7227" w:rsidRPr="008D22CD" w:rsidRDefault="008C7227" w:rsidP="008C7227">
            <w:pPr>
              <w:pStyle w:val="a3"/>
              <w:numPr>
                <w:ilvl w:val="0"/>
                <w:numId w:val="58"/>
              </w:numPr>
              <w:snapToGrid w:val="0"/>
              <w:spacing w:after="0" w:line="240" w:lineRule="auto"/>
              <w:jc w:val="both"/>
              <w:rPr>
                <w:b/>
                <w:strike/>
                <w:color w:val="FF0000"/>
                <w:sz w:val="20"/>
                <w:szCs w:val="20"/>
                <w:highlight w:val="yellow"/>
                <w:u w:val="single"/>
              </w:rPr>
            </w:pPr>
            <w:r w:rsidRPr="008D22CD">
              <w:rPr>
                <w:strike/>
                <w:color w:val="FF0000"/>
                <w:sz w:val="20"/>
                <w:szCs w:val="20"/>
                <w:highlight w:val="yellow"/>
              </w:rPr>
              <w:t>Note: The gap between the last symbol of the beam indication DCI and that first slot shall satisfy the UE capability</w:t>
            </w:r>
          </w:p>
          <w:p w14:paraId="5EB5291E" w14:textId="0C290E52" w:rsidR="00397C15" w:rsidRPr="00397C15" w:rsidRDefault="008C7227" w:rsidP="00397C15">
            <w:pPr>
              <w:pStyle w:val="a3"/>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24584D56" w14:textId="77777777" w:rsidR="008C7227" w:rsidRPr="00397C15" w:rsidRDefault="008C7227" w:rsidP="008C7227">
            <w:pPr>
              <w:pStyle w:val="a3"/>
              <w:numPr>
                <w:ilvl w:val="0"/>
                <w:numId w:val="58"/>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1E172553" w14:textId="5B4464E5" w:rsidR="00397C15" w:rsidRPr="00397C15" w:rsidRDefault="00397C15" w:rsidP="008C7227">
            <w:pPr>
              <w:pStyle w:val="a3"/>
              <w:numPr>
                <w:ilvl w:val="0"/>
                <w:numId w:val="58"/>
              </w:numPr>
              <w:snapToGrid w:val="0"/>
              <w:spacing w:after="0" w:line="240" w:lineRule="auto"/>
              <w:jc w:val="both"/>
              <w:rPr>
                <w:b/>
                <w:sz w:val="20"/>
                <w:szCs w:val="20"/>
                <w:highlight w:val="yellow"/>
                <w:u w:val="single"/>
              </w:rPr>
            </w:pPr>
            <w:r w:rsidRPr="00397C15">
              <w:rPr>
                <w:bCs/>
                <w:sz w:val="20"/>
                <w:szCs w:val="20"/>
                <w:highlight w:val="yellow"/>
                <w:lang w:eastAsia="zh-CN"/>
              </w:rPr>
              <w:t>FFS: Application time can be indicated dynamically, e.g., for the scenarios of cross CC, inter-cell or inter-panel.</w:t>
            </w:r>
          </w:p>
          <w:p w14:paraId="75D7AB33" w14:textId="25D76A3F" w:rsidR="008C7227" w:rsidRDefault="00E04A88" w:rsidP="00B534F4">
            <w:pPr>
              <w:snapToGrid w:val="0"/>
              <w:jc w:val="both"/>
              <w:rPr>
                <w:sz w:val="18"/>
                <w:szCs w:val="18"/>
                <w:lang w:eastAsia="zh-CN"/>
              </w:rPr>
            </w:pPr>
            <w:ins w:id="83" w:author="Eko Onggosanusi" w:date="2021-05-17T23:36:00Z">
              <w:r>
                <w:rPr>
                  <w:sz w:val="18"/>
                  <w:szCs w:val="18"/>
                  <w:lang w:eastAsia="zh-CN"/>
                </w:rPr>
                <w:t>[Mod: The note (from OPPO) is put in brackets</w:t>
              </w:r>
            </w:ins>
            <w:ins w:id="84" w:author="Eko Onggosanusi" w:date="2021-05-17T23:38:00Z">
              <w:r w:rsidR="006010F2">
                <w:rPr>
                  <w:sz w:val="18"/>
                  <w:szCs w:val="18"/>
                  <w:lang w:eastAsia="zh-CN"/>
                </w:rPr>
                <w:t xml:space="preserve"> (from my perspective the note is OK </w:t>
              </w:r>
              <w:r w:rsidR="006010F2" w:rsidRPr="006010F2">
                <w:rPr>
                  <w:sz w:val="18"/>
                  <w:szCs w:val="18"/>
                  <w:lang w:eastAsia="zh-CN"/>
                </w:rPr>
                <w:sym w:font="Wingdings" w:char="F04A"/>
              </w:r>
              <w:r w:rsidR="006010F2">
                <w:rPr>
                  <w:sz w:val="18"/>
                  <w:szCs w:val="18"/>
                  <w:lang w:eastAsia="zh-CN"/>
                </w:rPr>
                <w:t>)</w:t>
              </w:r>
            </w:ins>
            <w:ins w:id="85" w:author="Eko Onggosanusi" w:date="2021-05-17T23:37:00Z">
              <w:r>
                <w:rPr>
                  <w:sz w:val="18"/>
                  <w:szCs w:val="18"/>
                  <w:lang w:eastAsia="zh-CN"/>
                </w:rPr>
                <w:t>. Added FFS.</w:t>
              </w:r>
            </w:ins>
            <w:ins w:id="86" w:author="Eko Onggosanusi" w:date="2021-05-17T23:36:00Z">
              <w:r>
                <w:rPr>
                  <w:sz w:val="18"/>
                  <w:szCs w:val="18"/>
                  <w:lang w:eastAsia="zh-CN"/>
                </w:rPr>
                <w:t>]</w:t>
              </w:r>
            </w:ins>
          </w:p>
          <w:p w14:paraId="3EC8B757" w14:textId="7BB06912" w:rsidR="008C7227" w:rsidRPr="001F0662" w:rsidRDefault="008C7227" w:rsidP="00B534F4">
            <w:pPr>
              <w:snapToGrid w:val="0"/>
              <w:jc w:val="both"/>
              <w:rPr>
                <w:bCs/>
                <w:sz w:val="18"/>
                <w:szCs w:val="18"/>
                <w:lang w:eastAsia="zh-CN"/>
              </w:rPr>
            </w:pPr>
          </w:p>
        </w:tc>
      </w:tr>
      <w:tr w:rsidR="00DF23C9" w:rsidRPr="00287882" w14:paraId="76F6D2D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F1B" w14:textId="6333A68D" w:rsidR="00DF23C9" w:rsidRDefault="00DF23C9" w:rsidP="00DF23C9">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4F21" w14:textId="77777777" w:rsidR="00DF23C9" w:rsidRDefault="00DF23C9" w:rsidP="00DF23C9">
            <w:pPr>
              <w:snapToGrid w:val="0"/>
              <w:jc w:val="both"/>
              <w:rPr>
                <w:bCs/>
                <w:sz w:val="18"/>
                <w:szCs w:val="18"/>
                <w:lang w:eastAsia="zh-CN"/>
              </w:rPr>
            </w:pPr>
            <w:r>
              <w:rPr>
                <w:bCs/>
                <w:sz w:val="18"/>
                <w:szCs w:val="18"/>
                <w:lang w:eastAsia="zh-CN"/>
              </w:rPr>
              <w:t>Proposal 3.1: We think the case of multi-TRP transmission should be further studied. For example, based on current proposal 3.1, it seems single-DCI based scheme 1a (two DL TCI states for PDSCH) can not be supported, so we propose the update as:</w:t>
            </w:r>
          </w:p>
          <w:p w14:paraId="61AD9202" w14:textId="77777777" w:rsidR="00DF23C9" w:rsidRDefault="00DF23C9" w:rsidP="00DF23C9">
            <w:pPr>
              <w:snapToGrid w:val="0"/>
              <w:jc w:val="both"/>
              <w:rPr>
                <w:bCs/>
                <w:sz w:val="18"/>
                <w:szCs w:val="18"/>
                <w:lang w:eastAsia="zh-CN"/>
              </w:rPr>
            </w:pPr>
          </w:p>
          <w:p w14:paraId="5AC73B94" w14:textId="77777777" w:rsidR="00DF23C9" w:rsidRDefault="00DF23C9" w:rsidP="00DF23C9">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w:t>
            </w:r>
            <w:r w:rsidRPr="00F25EA0">
              <w:rPr>
                <w:rFonts w:eastAsia="Batang"/>
                <w:color w:val="FF0000"/>
                <w:sz w:val="20"/>
                <w:szCs w:val="20"/>
                <w:lang w:val="en-GB" w:eastAsia="x-none"/>
              </w:rPr>
              <w:t xml:space="preserve">at least </w:t>
            </w:r>
            <w:r>
              <w:rPr>
                <w:rFonts w:eastAsia="Batang"/>
                <w:sz w:val="20"/>
                <w:szCs w:val="20"/>
                <w:lang w:val="en-GB" w:eastAsia="x-none"/>
              </w:rPr>
              <w:t>as follows:</w:t>
            </w:r>
            <w:r w:rsidRPr="00F62A7C">
              <w:rPr>
                <w:rFonts w:eastAsia="Batang"/>
                <w:sz w:val="20"/>
                <w:szCs w:val="20"/>
                <w:lang w:val="en-GB" w:eastAsia="x-none"/>
              </w:rPr>
              <w:t xml:space="preserve"> </w:t>
            </w:r>
          </w:p>
          <w:p w14:paraId="28458957" w14:textId="77777777" w:rsidR="00DF23C9" w:rsidRDefault="00DF23C9" w:rsidP="00DF23C9">
            <w:pPr>
              <w:pStyle w:val="a3"/>
              <w:numPr>
                <w:ilvl w:val="0"/>
                <w:numId w:val="58"/>
              </w:numPr>
              <w:snapToGrid w:val="0"/>
              <w:spacing w:after="0" w:line="240" w:lineRule="auto"/>
              <w:jc w:val="both"/>
              <w:rPr>
                <w:sz w:val="20"/>
                <w:szCs w:val="20"/>
              </w:rPr>
            </w:pPr>
            <w:r>
              <w:rPr>
                <w:sz w:val="20"/>
                <w:szCs w:val="20"/>
              </w:rPr>
              <w:t>One TCI field codepoint represents a pair of DL TCI state and UL TCI state</w:t>
            </w:r>
          </w:p>
          <w:p w14:paraId="0EB289A7" w14:textId="77777777" w:rsidR="00DF23C9" w:rsidRDefault="00DF23C9" w:rsidP="00DF23C9">
            <w:pPr>
              <w:pStyle w:val="a3"/>
              <w:numPr>
                <w:ilvl w:val="0"/>
                <w:numId w:val="58"/>
              </w:numPr>
              <w:snapToGrid w:val="0"/>
              <w:spacing w:after="0" w:line="240" w:lineRule="auto"/>
              <w:jc w:val="both"/>
              <w:rPr>
                <w:sz w:val="20"/>
                <w:szCs w:val="20"/>
              </w:rPr>
            </w:pPr>
            <w:r>
              <w:rPr>
                <w:sz w:val="20"/>
                <w:szCs w:val="20"/>
              </w:rPr>
              <w:t>One TCI field codepoint represents only a DL TCI state</w:t>
            </w:r>
          </w:p>
          <w:p w14:paraId="7257843C" w14:textId="77777777" w:rsidR="00DF23C9" w:rsidRDefault="00DF23C9" w:rsidP="00DF23C9">
            <w:pPr>
              <w:pStyle w:val="a3"/>
              <w:numPr>
                <w:ilvl w:val="0"/>
                <w:numId w:val="58"/>
              </w:numPr>
              <w:snapToGrid w:val="0"/>
              <w:spacing w:after="0" w:line="240" w:lineRule="auto"/>
              <w:jc w:val="both"/>
              <w:rPr>
                <w:sz w:val="20"/>
                <w:szCs w:val="20"/>
              </w:rPr>
            </w:pPr>
            <w:r>
              <w:rPr>
                <w:sz w:val="20"/>
                <w:szCs w:val="20"/>
              </w:rPr>
              <w:t>One TCI field codepoint represents only an UL TCI state</w:t>
            </w:r>
          </w:p>
          <w:p w14:paraId="2278F752"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15B4D2A4" w14:textId="13AAAADD" w:rsidR="00DF23C9" w:rsidRDefault="001273CC" w:rsidP="00DF23C9">
            <w:pPr>
              <w:snapToGrid w:val="0"/>
              <w:jc w:val="both"/>
              <w:rPr>
                <w:ins w:id="87" w:author="Eko Onggosanusi" w:date="2021-05-17T23:25:00Z"/>
                <w:bCs/>
                <w:sz w:val="18"/>
                <w:szCs w:val="18"/>
                <w:lang w:eastAsia="zh-CN"/>
              </w:rPr>
            </w:pPr>
            <w:ins w:id="88" w:author="Eko Onggosanusi" w:date="2021-05-17T23:24:00Z">
              <w:r>
                <w:rPr>
                  <w:bCs/>
                  <w:sz w:val="18"/>
                  <w:szCs w:val="18"/>
                  <w:lang w:eastAsia="zh-CN"/>
                </w:rPr>
                <w:t xml:space="preserve">[Mod: The </w:t>
              </w:r>
            </w:ins>
            <w:ins w:id="89" w:author="Eko Onggosanusi" w:date="2021-05-17T23:25:00Z">
              <w:r>
                <w:rPr>
                  <w:bCs/>
                  <w:sz w:val="18"/>
                  <w:szCs w:val="18"/>
                  <w:lang w:eastAsia="zh-CN"/>
                </w:rPr>
                <w:t xml:space="preserve">details </w:t>
              </w:r>
            </w:ins>
            <w:ins w:id="90" w:author="Eko Onggosanusi" w:date="2021-05-17T23:24:00Z">
              <w:r>
                <w:rPr>
                  <w:bCs/>
                  <w:sz w:val="18"/>
                  <w:szCs w:val="18"/>
                  <w:lang w:eastAsia="zh-CN"/>
                </w:rPr>
                <w:t xml:space="preserve">MTRP support will be discussed separately so this FFS </w:t>
              </w:r>
            </w:ins>
            <w:ins w:id="91" w:author="Eko Onggosanusi" w:date="2021-05-17T23:25:00Z">
              <w:r>
                <w:rPr>
                  <w:bCs/>
                  <w:sz w:val="18"/>
                  <w:szCs w:val="18"/>
                  <w:lang w:eastAsia="zh-CN"/>
                </w:rPr>
                <w:t>can be discussed later</w:t>
              </w:r>
            </w:ins>
            <w:ins w:id="92" w:author="Eko Onggosanusi" w:date="2021-05-17T23:24:00Z">
              <w:r>
                <w:rPr>
                  <w:bCs/>
                  <w:sz w:val="18"/>
                  <w:szCs w:val="18"/>
                  <w:lang w:eastAsia="zh-CN"/>
                </w:rPr>
                <w:t>]</w:t>
              </w:r>
            </w:ins>
            <w:r w:rsidR="00DF23C9">
              <w:rPr>
                <w:bCs/>
                <w:sz w:val="18"/>
                <w:szCs w:val="18"/>
                <w:lang w:eastAsia="zh-CN"/>
              </w:rPr>
              <w:t xml:space="preserve"> </w:t>
            </w:r>
          </w:p>
          <w:p w14:paraId="1569A825" w14:textId="77777777" w:rsidR="007C564A" w:rsidRDefault="007C564A" w:rsidP="00DF23C9">
            <w:pPr>
              <w:snapToGrid w:val="0"/>
              <w:jc w:val="both"/>
              <w:rPr>
                <w:bCs/>
                <w:sz w:val="18"/>
                <w:szCs w:val="18"/>
                <w:lang w:eastAsia="zh-CN"/>
              </w:rPr>
            </w:pPr>
          </w:p>
          <w:p w14:paraId="5501ACDA"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3.2: Support.</w:t>
            </w:r>
          </w:p>
          <w:p w14:paraId="3C5107C7" w14:textId="77777777" w:rsidR="00DF23C9" w:rsidRDefault="00DF23C9" w:rsidP="00DF23C9">
            <w:pPr>
              <w:snapToGrid w:val="0"/>
              <w:jc w:val="both"/>
              <w:rPr>
                <w:bCs/>
                <w:sz w:val="18"/>
                <w:szCs w:val="18"/>
                <w:lang w:eastAsia="zh-CN"/>
              </w:rPr>
            </w:pPr>
          </w:p>
          <w:p w14:paraId="0BA43C4E" w14:textId="77777777" w:rsidR="00DF23C9" w:rsidRDefault="00DF23C9" w:rsidP="00DF23C9">
            <w:pPr>
              <w:snapToGrid w:val="0"/>
              <w:jc w:val="both"/>
              <w:rPr>
                <w:bCs/>
                <w:sz w:val="18"/>
                <w:szCs w:val="18"/>
                <w:lang w:eastAsia="zh-CN"/>
              </w:rPr>
            </w:pPr>
            <w:r>
              <w:rPr>
                <w:bCs/>
                <w:sz w:val="18"/>
                <w:szCs w:val="18"/>
                <w:lang w:eastAsia="zh-CN"/>
              </w:rPr>
              <w:t xml:space="preserve">Proposal 3.3: Support the main bullet. </w:t>
            </w:r>
          </w:p>
          <w:p w14:paraId="36AA3C1A" w14:textId="77777777" w:rsidR="00DF23C9" w:rsidRDefault="00DF23C9" w:rsidP="00DF23C9">
            <w:pPr>
              <w:snapToGrid w:val="0"/>
              <w:jc w:val="both"/>
              <w:rPr>
                <w:bCs/>
                <w:sz w:val="18"/>
                <w:szCs w:val="18"/>
                <w:lang w:eastAsia="zh-CN"/>
              </w:rPr>
            </w:pPr>
            <w:r>
              <w:rPr>
                <w:bCs/>
                <w:sz w:val="18"/>
                <w:szCs w:val="18"/>
                <w:lang w:eastAsia="zh-CN"/>
              </w:rPr>
              <w:t>Regarding the sub-bullet for joint TCI “</w:t>
            </w: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Pr>
                <w:bCs/>
                <w:sz w:val="18"/>
                <w:szCs w:val="18"/>
                <w:lang w:eastAsia="zh-CN"/>
              </w:rPr>
              <w:t>”, we’d like to clarify that does this mean only joint TCI activated by MAC-</w:t>
            </w:r>
            <w:r>
              <w:rPr>
                <w:rFonts w:hint="eastAsia"/>
                <w:bCs/>
                <w:sz w:val="18"/>
                <w:szCs w:val="18"/>
                <w:lang w:eastAsia="zh-CN"/>
              </w:rPr>
              <w:t>CE?</w:t>
            </w:r>
            <w:r>
              <w:rPr>
                <w:bCs/>
                <w:sz w:val="18"/>
                <w:szCs w:val="18"/>
                <w:lang w:eastAsia="zh-CN"/>
              </w:rPr>
              <w:t xml:space="preserve"> i.e. in this case, all the TCI states in the TCI codepoint are joint TCI. If so, it’s natural that only joint TCI can be updated via the TCI field. While it seems a little restrictive. For example, similar as comment in proposal 3.1, it seems </w:t>
            </w:r>
            <w:r>
              <w:rPr>
                <w:rFonts w:hint="eastAsia"/>
                <w:bCs/>
                <w:sz w:val="18"/>
                <w:szCs w:val="18"/>
                <w:lang w:eastAsia="zh-CN"/>
              </w:rPr>
              <w:t>multi</w:t>
            </w:r>
            <w:r>
              <w:rPr>
                <w:bCs/>
                <w:sz w:val="18"/>
                <w:szCs w:val="18"/>
                <w:lang w:eastAsia="zh-CN"/>
              </w:rPr>
              <w:t xml:space="preserve">-TRP transmission can not be supported, so we propose FFS on how to support multi-TRP based transmission. </w:t>
            </w:r>
          </w:p>
          <w:p w14:paraId="3BD07B07" w14:textId="77777777" w:rsidR="00DF23C9" w:rsidRDefault="00DF23C9" w:rsidP="00DF23C9">
            <w:pPr>
              <w:snapToGrid w:val="0"/>
              <w:jc w:val="both"/>
              <w:rPr>
                <w:bCs/>
                <w:sz w:val="18"/>
                <w:szCs w:val="18"/>
                <w:lang w:eastAsia="zh-CN"/>
              </w:rPr>
            </w:pPr>
            <w:r>
              <w:rPr>
                <w:bCs/>
                <w:sz w:val="18"/>
                <w:szCs w:val="18"/>
                <w:lang w:eastAsia="zh-CN"/>
              </w:rPr>
              <w:t>Regarding the sub-bullet for separate DL/UL TCI, similar comment</w:t>
            </w:r>
            <w:r>
              <w:rPr>
                <w:rFonts w:hint="eastAsia"/>
                <w:bCs/>
                <w:sz w:val="18"/>
                <w:szCs w:val="18"/>
                <w:lang w:eastAsia="zh-CN"/>
              </w:rPr>
              <w:t>.</w:t>
            </w:r>
            <w:r>
              <w:rPr>
                <w:bCs/>
                <w:sz w:val="18"/>
                <w:szCs w:val="18"/>
                <w:lang w:eastAsia="zh-CN"/>
              </w:rPr>
              <w:t xml:space="preserve"> So we’d like to add one FFS point for multi-TRP transmission.</w:t>
            </w:r>
          </w:p>
          <w:p w14:paraId="480C7D41" w14:textId="77777777" w:rsidR="00DF23C9" w:rsidRDefault="00DF23C9" w:rsidP="00DF23C9">
            <w:pPr>
              <w:snapToGrid w:val="0"/>
              <w:jc w:val="both"/>
              <w:rPr>
                <w:bCs/>
                <w:sz w:val="18"/>
                <w:szCs w:val="18"/>
                <w:lang w:eastAsia="zh-CN"/>
              </w:rPr>
            </w:pPr>
          </w:p>
          <w:p w14:paraId="222E0BEB" w14:textId="77777777" w:rsidR="00DF23C9" w:rsidRPr="001B30EC" w:rsidRDefault="00DF23C9" w:rsidP="00DF23C9">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9B5045">
              <w:rPr>
                <w:strike/>
                <w:color w:val="FF0000"/>
                <w:sz w:val="20"/>
                <w:szCs w:val="20"/>
              </w:rPr>
              <w:t>only</w:t>
            </w:r>
            <w:r w:rsidRPr="009B5045">
              <w:rPr>
                <w:color w:val="FF0000"/>
                <w:sz w:val="20"/>
                <w:szCs w:val="20"/>
              </w:rPr>
              <w:t xml:space="preserve"> </w:t>
            </w:r>
            <w:r w:rsidRPr="001B30EC">
              <w:rPr>
                <w:sz w:val="20"/>
                <w:szCs w:val="20"/>
              </w:rPr>
              <w:t xml:space="preserve">joint DL/UL TCI or </w:t>
            </w:r>
            <w:r w:rsidRPr="009B5045">
              <w:rPr>
                <w:strike/>
                <w:color w:val="FF0000"/>
                <w:sz w:val="20"/>
                <w:szCs w:val="20"/>
              </w:rPr>
              <w:t>only</w:t>
            </w:r>
            <w:r w:rsidRPr="009B5045">
              <w:rPr>
                <w:color w:val="FF0000"/>
                <w:sz w:val="20"/>
                <w:szCs w:val="20"/>
              </w:rPr>
              <w:t xml:space="preserve"> </w:t>
            </w:r>
            <w:r w:rsidRPr="001B30EC">
              <w:rPr>
                <w:sz w:val="20"/>
                <w:szCs w:val="20"/>
              </w:rPr>
              <w:t>separate DL/UL TCI</w:t>
            </w:r>
            <w:r>
              <w:rPr>
                <w:sz w:val="20"/>
                <w:szCs w:val="20"/>
              </w:rPr>
              <w:t>,</w:t>
            </w:r>
            <w:r w:rsidRPr="006A0458">
              <w:rPr>
                <w:color w:val="FF0000"/>
                <w:sz w:val="20"/>
                <w:szCs w:val="20"/>
              </w:rPr>
              <w:t xml:space="preserve"> and UE can be updated with either only joint TCI or </w:t>
            </w:r>
            <w:r>
              <w:rPr>
                <w:color w:val="FF0000"/>
                <w:sz w:val="20"/>
                <w:szCs w:val="20"/>
              </w:rPr>
              <w:t xml:space="preserve">only </w:t>
            </w:r>
            <w:r w:rsidRPr="006A0458">
              <w:rPr>
                <w:color w:val="FF0000"/>
                <w:sz w:val="20"/>
                <w:szCs w:val="20"/>
              </w:rPr>
              <w:t>separate DL/UL TCI</w:t>
            </w:r>
            <w:r>
              <w:rPr>
                <w:sz w:val="20"/>
                <w:szCs w:val="20"/>
              </w:rPr>
              <w:t>.</w:t>
            </w:r>
            <w:r w:rsidRPr="001B30EC">
              <w:rPr>
                <w:sz w:val="20"/>
                <w:szCs w:val="20"/>
              </w:rPr>
              <w:t xml:space="preserve"> </w:t>
            </w:r>
          </w:p>
          <w:p w14:paraId="5B8C0006" w14:textId="77777777" w:rsidR="00DF23C9" w:rsidRDefault="00DF23C9" w:rsidP="00DF23C9">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joint TCI can be updated via the TCI field in DCI formats 1_1/1_2 used for beam indication </w:t>
            </w:r>
          </w:p>
          <w:p w14:paraId="24E9D53A" w14:textId="77777777" w:rsidR="00DF23C9" w:rsidRPr="00A30812" w:rsidRDefault="00DF23C9" w:rsidP="00DF23C9">
            <w:pPr>
              <w:pStyle w:val="a3"/>
              <w:numPr>
                <w:ilvl w:val="1"/>
                <w:numId w:val="42"/>
              </w:numPr>
              <w:snapToGrid w:val="0"/>
              <w:spacing w:after="0" w:line="240" w:lineRule="auto"/>
              <w:jc w:val="both"/>
              <w:rPr>
                <w:strike/>
                <w:sz w:val="20"/>
                <w:szCs w:val="20"/>
              </w:rPr>
            </w:pPr>
            <w:r w:rsidRPr="00A30812">
              <w:rPr>
                <w:strike/>
                <w:color w:val="FF0000"/>
                <w:sz w:val="20"/>
                <w:szCs w:val="20"/>
              </w:rPr>
              <w:t xml:space="preserve">Here, only TCI states corresponding to the joint TCI are activated. </w:t>
            </w:r>
            <w:r w:rsidRPr="00A30812">
              <w:rPr>
                <w:strike/>
                <w:sz w:val="20"/>
                <w:szCs w:val="20"/>
              </w:rPr>
              <w:t xml:space="preserve"> </w:t>
            </w:r>
          </w:p>
          <w:p w14:paraId="39A5CCE4" w14:textId="77777777" w:rsidR="00DF23C9" w:rsidRDefault="00DF23C9" w:rsidP="00DF23C9">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8B210DC" w14:textId="77777777" w:rsidR="00DF23C9" w:rsidRPr="00A30812" w:rsidRDefault="00DF23C9" w:rsidP="00DF23C9">
            <w:pPr>
              <w:pStyle w:val="a3"/>
              <w:numPr>
                <w:ilvl w:val="1"/>
                <w:numId w:val="42"/>
              </w:numPr>
              <w:snapToGrid w:val="0"/>
              <w:spacing w:after="0" w:line="240" w:lineRule="auto"/>
              <w:jc w:val="both"/>
              <w:rPr>
                <w:strike/>
                <w:color w:val="FF0000"/>
                <w:sz w:val="20"/>
                <w:szCs w:val="20"/>
              </w:rPr>
            </w:pPr>
            <w:r w:rsidRPr="00A30812">
              <w:rPr>
                <w:strike/>
                <w:color w:val="FF0000"/>
                <w:sz w:val="20"/>
                <w:szCs w:val="20"/>
              </w:rPr>
              <w:t xml:space="preserve">Here, only TCI states corresponding to the separate DL/UL TCI are activated </w:t>
            </w:r>
          </w:p>
          <w:p w14:paraId="523D8D14" w14:textId="77777777" w:rsidR="00DF23C9" w:rsidRPr="00CF4814" w:rsidRDefault="00DF23C9" w:rsidP="00DF23C9">
            <w:pPr>
              <w:pStyle w:val="a3"/>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ow to activate either only joint DL/UL TCI or only separate DL/UL TCI is up to RAN2</w:t>
            </w:r>
          </w:p>
          <w:p w14:paraId="1E5A2B35"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04385C29" w14:textId="17D856D4" w:rsidR="00DF23C9" w:rsidRDefault="00B25E97" w:rsidP="00DF23C9">
            <w:pPr>
              <w:snapToGrid w:val="0"/>
              <w:jc w:val="both"/>
              <w:rPr>
                <w:bCs/>
                <w:sz w:val="18"/>
                <w:szCs w:val="18"/>
                <w:lang w:eastAsia="zh-CN"/>
              </w:rPr>
            </w:pPr>
            <w:ins w:id="93" w:author="Eko Onggosanusi" w:date="2021-05-17T23:26:00Z">
              <w:r>
                <w:rPr>
                  <w:bCs/>
                  <w:sz w:val="18"/>
                  <w:szCs w:val="18"/>
                  <w:lang w:eastAsia="zh-CN"/>
                </w:rPr>
                <w:t xml:space="preserve">[Mod: </w:t>
              </w:r>
            </w:ins>
            <w:ins w:id="94" w:author="Eko Onggosanusi" w:date="2021-05-17T23:34:00Z">
              <w:r w:rsidR="00E04A88">
                <w:rPr>
                  <w:bCs/>
                  <w:sz w:val="18"/>
                  <w:szCs w:val="18"/>
                  <w:lang w:eastAsia="zh-CN"/>
                </w:rPr>
                <w:t xml:space="preserve">Thanks for the careful review. </w:t>
              </w:r>
            </w:ins>
            <w:ins w:id="95" w:author="Eko Onggosanusi" w:date="2021-05-17T23:26:00Z">
              <w:r>
                <w:rPr>
                  <w:bCs/>
                  <w:sz w:val="18"/>
                  <w:szCs w:val="18"/>
                  <w:lang w:eastAsia="zh-CN"/>
                </w:rPr>
                <w:t>Removing the sub-bullets is good since after a few</w:t>
              </w:r>
            </w:ins>
            <w:ins w:id="96" w:author="Eko Onggosanusi" w:date="2021-05-17T23:27:00Z">
              <w:r>
                <w:rPr>
                  <w:bCs/>
                  <w:sz w:val="18"/>
                  <w:szCs w:val="18"/>
                  <w:lang w:eastAsia="zh-CN"/>
                </w:rPr>
                <w:t xml:space="preserve"> iterations </w:t>
              </w:r>
            </w:ins>
            <w:ins w:id="97" w:author="Eko Onggosanusi" w:date="2021-05-17T23:28:00Z">
              <w:r>
                <w:rPr>
                  <w:bCs/>
                  <w:sz w:val="18"/>
                  <w:szCs w:val="18"/>
                  <w:lang w:eastAsia="zh-CN"/>
                </w:rPr>
                <w:t xml:space="preserve">the wording of the bullets is clear. The main sentence is ok (“only” </w:t>
              </w:r>
            </w:ins>
            <w:ins w:id="98" w:author="Eko Onggosanusi" w:date="2021-05-17T23:29:00Z">
              <w:r>
                <w:rPr>
                  <w:bCs/>
                  <w:sz w:val="18"/>
                  <w:szCs w:val="18"/>
                  <w:lang w:eastAsia="zh-CN"/>
                </w:rPr>
                <w:t>is needed to avoid ambiguity.</w:t>
              </w:r>
            </w:ins>
            <w:ins w:id="99" w:author="Eko Onggosanusi" w:date="2021-05-17T23:28:00Z">
              <w:r>
                <w:rPr>
                  <w:bCs/>
                  <w:sz w:val="18"/>
                  <w:szCs w:val="18"/>
                  <w:lang w:eastAsia="zh-CN"/>
                </w:rPr>
                <w:t>)</w:t>
              </w:r>
            </w:ins>
            <w:ins w:id="100" w:author="Eko Onggosanusi" w:date="2021-05-17T23:26:00Z">
              <w:r>
                <w:rPr>
                  <w:bCs/>
                  <w:sz w:val="18"/>
                  <w:szCs w:val="18"/>
                  <w:lang w:eastAsia="zh-CN"/>
                </w:rPr>
                <w:t>]</w:t>
              </w:r>
            </w:ins>
            <w:r>
              <w:rPr>
                <w:bCs/>
                <w:sz w:val="18"/>
                <w:szCs w:val="18"/>
                <w:lang w:eastAsia="zh-CN"/>
              </w:rPr>
              <w:t xml:space="preserve"> </w:t>
            </w:r>
          </w:p>
          <w:p w14:paraId="2319D0E1" w14:textId="77777777" w:rsidR="00B25E97" w:rsidRDefault="00B25E97" w:rsidP="00DF23C9">
            <w:pPr>
              <w:snapToGrid w:val="0"/>
              <w:jc w:val="both"/>
              <w:rPr>
                <w:bCs/>
                <w:sz w:val="18"/>
                <w:szCs w:val="18"/>
                <w:lang w:eastAsia="zh-CN"/>
              </w:rPr>
            </w:pPr>
          </w:p>
          <w:p w14:paraId="01344473" w14:textId="77777777" w:rsidR="00DF23C9" w:rsidRDefault="00DF23C9" w:rsidP="00DF23C9">
            <w:pPr>
              <w:snapToGrid w:val="0"/>
              <w:jc w:val="both"/>
              <w:rPr>
                <w:bCs/>
                <w:sz w:val="18"/>
                <w:szCs w:val="18"/>
                <w:lang w:eastAsia="zh-CN"/>
              </w:rPr>
            </w:pPr>
            <w:r>
              <w:rPr>
                <w:rFonts w:hint="eastAsia"/>
                <w:bCs/>
                <w:sz w:val="18"/>
                <w:szCs w:val="18"/>
                <w:lang w:eastAsia="zh-CN"/>
              </w:rPr>
              <w:t>I</w:t>
            </w:r>
            <w:r>
              <w:rPr>
                <w:bCs/>
                <w:sz w:val="18"/>
                <w:szCs w:val="18"/>
                <w:lang w:eastAsia="zh-CN"/>
              </w:rPr>
              <w:t>n addition, regarding the applied beam after beam indication, we think following case should be discussed: in case of HARQ-ACK multiplexing, HARQ-ACKs for multiple DCI with/without DL assignment are multiplexed in one HARQ-ACK codebook, if the indicated beams are different in the multiple DCIs, which beam should be finally applied after application timing?</w:t>
            </w:r>
          </w:p>
          <w:p w14:paraId="42BE3A44" w14:textId="2EDDE6CA" w:rsidR="007C564A" w:rsidRDefault="00DF23C9" w:rsidP="00DF23C9">
            <w:pPr>
              <w:snapToGrid w:val="0"/>
              <w:jc w:val="both"/>
              <w:rPr>
                <w:ins w:id="101" w:author="Eko Onggosanusi" w:date="2021-05-17T23:25:00Z"/>
                <w:bCs/>
                <w:color w:val="FF0000"/>
                <w:sz w:val="20"/>
                <w:szCs w:val="18"/>
                <w:lang w:eastAsia="zh-CN"/>
              </w:rPr>
            </w:pPr>
            <w:r w:rsidRPr="00F310C1">
              <w:rPr>
                <w:bCs/>
                <w:color w:val="FF0000"/>
                <w:sz w:val="20"/>
                <w:szCs w:val="18"/>
                <w:lang w:eastAsia="zh-CN"/>
              </w:rPr>
              <w:t>Proposal 3.x: FFS the applied beam after application timing in case of HARQ-ACK multiplexing.</w:t>
            </w:r>
          </w:p>
          <w:p w14:paraId="65F71056" w14:textId="68D10D41" w:rsidR="007C564A" w:rsidRDefault="007C564A" w:rsidP="007C564A">
            <w:pPr>
              <w:snapToGrid w:val="0"/>
              <w:jc w:val="both"/>
              <w:rPr>
                <w:bCs/>
                <w:color w:val="FF0000"/>
                <w:sz w:val="18"/>
                <w:szCs w:val="18"/>
                <w:lang w:eastAsia="zh-CN"/>
              </w:rPr>
            </w:pPr>
            <w:ins w:id="102" w:author="Eko Onggosanusi" w:date="2021-05-17T23:25:00Z">
              <w:r w:rsidRPr="007C564A">
                <w:rPr>
                  <w:bCs/>
                  <w:color w:val="FF0000"/>
                  <w:sz w:val="18"/>
                  <w:szCs w:val="18"/>
                  <w:lang w:eastAsia="zh-CN"/>
                </w:rPr>
                <w:t xml:space="preserve">[Mod: </w:t>
              </w:r>
            </w:ins>
            <w:ins w:id="103" w:author="Eko Onggosanusi" w:date="2021-05-17T23:34:00Z">
              <w:r w:rsidR="00E04A88">
                <w:rPr>
                  <w:bCs/>
                  <w:color w:val="FF0000"/>
                  <w:sz w:val="18"/>
                  <w:szCs w:val="18"/>
                  <w:lang w:eastAsia="zh-CN"/>
                </w:rPr>
                <w:t xml:space="preserve">Thanks. </w:t>
              </w:r>
            </w:ins>
            <w:ins w:id="104" w:author="Eko Onggosanusi" w:date="2021-05-17T23:25:00Z">
              <w:r w:rsidRPr="007C564A">
                <w:rPr>
                  <w:bCs/>
                  <w:color w:val="FF0000"/>
                  <w:sz w:val="18"/>
                  <w:szCs w:val="18"/>
                  <w:lang w:eastAsia="zh-CN"/>
                </w:rPr>
                <w:t>I will take this proposal for the next round]</w:t>
              </w:r>
            </w:ins>
          </w:p>
          <w:p w14:paraId="6D0BC0F8" w14:textId="06437BF5" w:rsidR="00B25E97" w:rsidRDefault="00B25E97" w:rsidP="007C564A">
            <w:pPr>
              <w:snapToGrid w:val="0"/>
              <w:jc w:val="both"/>
              <w:rPr>
                <w:bCs/>
                <w:sz w:val="18"/>
                <w:szCs w:val="18"/>
                <w:lang w:eastAsia="zh-CN"/>
              </w:rPr>
            </w:pPr>
          </w:p>
        </w:tc>
      </w:tr>
      <w:tr w:rsidR="00443114" w14:paraId="42753FE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ABF5" w14:textId="4FF4B0B1" w:rsidR="00443114" w:rsidRDefault="00AF2332" w:rsidP="00B94014">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B1B7" w14:textId="77777777" w:rsidR="00443114" w:rsidRDefault="00443114" w:rsidP="00B94014">
            <w:pPr>
              <w:snapToGrid w:val="0"/>
              <w:jc w:val="both"/>
              <w:rPr>
                <w:bCs/>
                <w:sz w:val="18"/>
                <w:szCs w:val="18"/>
                <w:lang w:eastAsia="zh-CN"/>
              </w:rPr>
            </w:pPr>
            <w:r w:rsidRPr="001F0662">
              <w:rPr>
                <w:bCs/>
                <w:sz w:val="18"/>
                <w:szCs w:val="18"/>
                <w:lang w:eastAsia="zh-CN"/>
              </w:rPr>
              <w:t xml:space="preserve">Revised proposals per inputs </w:t>
            </w:r>
          </w:p>
          <w:p w14:paraId="3FD69FE8" w14:textId="77777777" w:rsidR="00443114" w:rsidRDefault="00443114" w:rsidP="00B94014">
            <w:pPr>
              <w:snapToGrid w:val="0"/>
              <w:jc w:val="both"/>
              <w:rPr>
                <w:bCs/>
                <w:sz w:val="18"/>
                <w:szCs w:val="18"/>
                <w:lang w:eastAsia="zh-CN"/>
              </w:rPr>
            </w:pPr>
          </w:p>
          <w:p w14:paraId="27C16CBC" w14:textId="77777777" w:rsidR="00443114" w:rsidRDefault="00443114" w:rsidP="00B94014">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732C016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CD00" w14:textId="2E9AA56B" w:rsidR="00F41D8B" w:rsidRDefault="00F41D8B" w:rsidP="00B94014">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B524" w14:textId="77777777" w:rsidR="00F41D8B" w:rsidRDefault="00F41D8B" w:rsidP="00B94014">
            <w:pPr>
              <w:snapToGrid w:val="0"/>
              <w:jc w:val="both"/>
              <w:rPr>
                <w:bCs/>
                <w:sz w:val="18"/>
                <w:szCs w:val="18"/>
                <w:lang w:eastAsia="zh-CN"/>
              </w:rPr>
            </w:pPr>
            <w:r w:rsidRPr="00F41D8B">
              <w:rPr>
                <w:bCs/>
                <w:sz w:val="18"/>
                <w:szCs w:val="18"/>
                <w:lang w:eastAsia="zh-CN"/>
              </w:rPr>
              <w:t>Proposal3.1: Support.</w:t>
            </w:r>
          </w:p>
          <w:p w14:paraId="155950B9" w14:textId="77777777" w:rsidR="00F41D8B" w:rsidRDefault="00F41D8B" w:rsidP="00B94014">
            <w:pPr>
              <w:snapToGrid w:val="0"/>
              <w:jc w:val="both"/>
              <w:rPr>
                <w:bCs/>
                <w:sz w:val="18"/>
                <w:szCs w:val="18"/>
                <w:lang w:eastAsia="zh-CN"/>
              </w:rPr>
            </w:pPr>
            <w:r w:rsidRPr="00F41D8B">
              <w:rPr>
                <w:bCs/>
                <w:sz w:val="18"/>
                <w:szCs w:val="18"/>
                <w:lang w:eastAsia="zh-CN"/>
              </w:rPr>
              <w:t>Proposal 3.2: Support.</w:t>
            </w:r>
          </w:p>
          <w:p w14:paraId="76C15D7A" w14:textId="478F8955" w:rsidR="00F41D8B" w:rsidRPr="001F0662" w:rsidRDefault="00F41D8B" w:rsidP="00B94014">
            <w:pPr>
              <w:snapToGrid w:val="0"/>
              <w:jc w:val="both"/>
              <w:rPr>
                <w:bCs/>
                <w:sz w:val="18"/>
                <w:szCs w:val="18"/>
                <w:lang w:eastAsia="zh-CN"/>
              </w:rPr>
            </w:pPr>
            <w:r w:rsidRPr="00F41D8B">
              <w:rPr>
                <w:bCs/>
                <w:sz w:val="18"/>
                <w:szCs w:val="18"/>
                <w:lang w:eastAsia="zh-CN"/>
              </w:rPr>
              <w:t>Proposal 3.3: Support. We suggest to add a subbullet to explicitly state that ‘the switching between joint TCI and separate DL/UL TCI is achieved by the same MAC CE as that for TCI state activation’</w:t>
            </w:r>
          </w:p>
        </w:tc>
      </w:tr>
      <w:tr w:rsidR="0041714D" w14:paraId="0DB9A23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9EA9" w14:textId="79BD4EA4" w:rsidR="0041714D" w:rsidRDefault="0041714D" w:rsidP="00B94014">
            <w:pPr>
              <w:snapToGrid w:val="0"/>
              <w:rPr>
                <w:rFonts w:hint="eastAsia"/>
                <w:sz w:val="18"/>
                <w:szCs w:val="18"/>
                <w:lang w:eastAsia="zh-CN"/>
              </w:rPr>
            </w:pPr>
            <w:r>
              <w:rPr>
                <w:sz w:val="18"/>
                <w:szCs w:val="18"/>
                <w:lang w:eastAsia="zh-CN"/>
              </w:rPr>
              <w:t>V</w:t>
            </w:r>
            <w:r>
              <w:rPr>
                <w:rFonts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A591" w14:textId="48295ED5" w:rsidR="0041714D" w:rsidRDefault="0041714D" w:rsidP="00B94014">
            <w:pPr>
              <w:snapToGrid w:val="0"/>
              <w:jc w:val="both"/>
              <w:rPr>
                <w:bCs/>
                <w:sz w:val="18"/>
                <w:szCs w:val="18"/>
                <w:lang w:eastAsia="zh-CN"/>
              </w:rPr>
            </w:pPr>
            <w:r>
              <w:rPr>
                <w:rFonts w:hint="eastAsia"/>
                <w:bCs/>
                <w:sz w:val="18"/>
                <w:szCs w:val="18"/>
                <w:lang w:eastAsia="zh-CN"/>
              </w:rPr>
              <w:t>W</w:t>
            </w:r>
            <w:r>
              <w:rPr>
                <w:bCs/>
                <w:sz w:val="18"/>
                <w:szCs w:val="18"/>
                <w:lang w:eastAsia="zh-CN"/>
              </w:rPr>
              <w:t xml:space="preserve">e would like to support </w:t>
            </w:r>
            <w:r>
              <w:rPr>
                <w:rFonts w:hint="eastAsia"/>
                <w:bCs/>
                <w:sz w:val="18"/>
                <w:szCs w:val="18"/>
                <w:lang w:eastAsia="zh-CN"/>
              </w:rPr>
              <w:t>the</w:t>
            </w:r>
            <w:r>
              <w:rPr>
                <w:bCs/>
                <w:sz w:val="18"/>
                <w:szCs w:val="18"/>
                <w:lang w:eastAsia="zh-CN"/>
              </w:rPr>
              <w:t xml:space="preserve"> following operation mode in issue 3.6, which is beneficial for DCI overhead reduction:</w:t>
            </w:r>
          </w:p>
          <w:p w14:paraId="760A8C69" w14:textId="4C83388B" w:rsidR="0041714D" w:rsidRPr="0041714D" w:rsidRDefault="0041714D" w:rsidP="0041714D">
            <w:pPr>
              <w:pStyle w:val="a3"/>
              <w:numPr>
                <w:ilvl w:val="0"/>
                <w:numId w:val="69"/>
              </w:numPr>
              <w:snapToGrid w:val="0"/>
              <w:jc w:val="both"/>
              <w:rPr>
                <w:rFonts w:hint="eastAsia"/>
                <w:bCs/>
                <w:sz w:val="18"/>
                <w:szCs w:val="18"/>
                <w:lang w:eastAsia="zh-CN"/>
              </w:rPr>
            </w:pPr>
            <w:r w:rsidRPr="0041714D">
              <w:rPr>
                <w:sz w:val="18"/>
                <w:szCs w:val="18"/>
              </w:rPr>
              <w:t>When more than one TCI codepoints are activated by MAC CE, the activated TCI state(s) for the lowest codepoint is/are applied.</w:t>
            </w:r>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3"/>
        <w:numPr>
          <w:ilvl w:val="1"/>
          <w:numId w:val="8"/>
        </w:numPr>
      </w:pPr>
      <w:r>
        <w:lastRenderedPageBreak/>
        <w:t>Issue 4 (MP-UE)</w:t>
      </w:r>
    </w:p>
    <w:p w14:paraId="79A1EBE3" w14:textId="77777777" w:rsidR="00DE37B1" w:rsidRDefault="00DE37B1">
      <w:pPr>
        <w:ind w:left="360"/>
      </w:pPr>
    </w:p>
    <w:p w14:paraId="53E35056" w14:textId="0D0D8166" w:rsidR="00DE37B1" w:rsidRDefault="00AE70DD">
      <w:pPr>
        <w:pStyle w:val="ac"/>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62455D10"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a3"/>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a3"/>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a3"/>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6116AF00"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panel ID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3E4480FF" w:rsidR="004058D0" w:rsidRPr="001F149E" w:rsidRDefault="004058D0" w:rsidP="001F149E">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651582FD"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7B62509B" w14:textId="054F0146" w:rsidR="004058D0" w:rsidRPr="001F149E" w:rsidRDefault="004058D0" w:rsidP="001F149E">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77777777"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A panel active state either DL reception only or both DL reception and UL transmission</w:t>
      </w:r>
    </w:p>
    <w:p w14:paraId="7F093F9B" w14:textId="77777777"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09A58" w:rsidR="008537C0" w:rsidRPr="001F149E" w:rsidRDefault="008537C0" w:rsidP="001F149E">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46F283A" w14:textId="235DF97D" w:rsidR="008537C0" w:rsidRPr="001F149E" w:rsidRDefault="008537C0" w:rsidP="001F149E">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3C9186E0" w14:textId="00B6B6AB" w:rsidR="00555681" w:rsidRPr="001159DC" w:rsidRDefault="00D73880" w:rsidP="008537C0">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004058D0">
        <w:rPr>
          <w:sz w:val="20"/>
          <w:szCs w:val="20"/>
        </w:rPr>
        <w:t xml:space="preserve">two </w:t>
      </w:r>
      <w:r w:rsidRPr="00D73880">
        <w:rPr>
          <w:rFonts w:eastAsia="Malgun Gothic"/>
          <w:bCs/>
          <w:sz w:val="20"/>
          <w:szCs w:val="20"/>
          <w:lang w:val="en-GB" w:eastAsia="en-US"/>
        </w:rPr>
        <w:t>SRS resource</w:t>
      </w:r>
      <w:del w:id="105" w:author="Eko Onggosanusi" w:date="2021-05-17T23:40:00Z">
        <w:r w:rsidR="004058D0" w:rsidDel="00954380">
          <w:rPr>
            <w:rFonts w:eastAsia="Malgun Gothic"/>
            <w:bCs/>
            <w:sz w:val="20"/>
            <w:szCs w:val="20"/>
            <w:lang w:val="en-GB" w:eastAsia="en-US"/>
          </w:rPr>
          <w:delText xml:space="preserve"> set</w:delText>
        </w:r>
      </w:del>
      <w:r w:rsidRPr="00D73880">
        <w:rPr>
          <w:rFonts w:eastAsia="Malgun Gothic"/>
          <w:bCs/>
          <w:sz w:val="20"/>
          <w:szCs w:val="20"/>
          <w:lang w:val="en-GB" w:eastAsia="en-US"/>
        </w:rPr>
        <w:t>s</w:t>
      </w:r>
      <w:ins w:id="106" w:author="Eko Onggosanusi" w:date="2021-05-17T23:41:00Z">
        <w:r w:rsidR="00B72D3A">
          <w:rPr>
            <w:rFonts w:eastAsia="Malgun Gothic"/>
            <w:bCs/>
            <w:sz w:val="20"/>
            <w:szCs w:val="20"/>
            <w:lang w:val="en-GB" w:eastAsia="en-US"/>
          </w:rPr>
          <w:t xml:space="preserve"> in one SRS resource set</w:t>
        </w:r>
      </w:ins>
      <w:r w:rsidRPr="00D73880">
        <w:rPr>
          <w:rFonts w:eastAsia="Malgun Gothic"/>
          <w:bCs/>
          <w:sz w:val="20"/>
          <w:szCs w:val="20"/>
          <w:lang w:val="en-GB" w:eastAsia="en-US"/>
        </w:rPr>
        <w:t xml:space="preserve"> having different numbers of ports</w:t>
      </w:r>
      <w:r w:rsidR="00B9493F">
        <w:rPr>
          <w:rFonts w:eastAsia="Malgun Gothic"/>
          <w:bCs/>
          <w:sz w:val="20"/>
          <w:szCs w:val="20"/>
          <w:lang w:val="en-GB" w:eastAsia="en-US"/>
        </w:rPr>
        <w:t xml:space="preserve"> </w:t>
      </w:r>
      <w:del w:id="107" w:author="Eko Onggosanusi" w:date="2021-05-17T23:40:00Z">
        <w:r w:rsidR="00B9493F" w:rsidDel="00954380">
          <w:rPr>
            <w:rFonts w:eastAsia="Malgun Gothic"/>
            <w:bCs/>
            <w:sz w:val="20"/>
            <w:szCs w:val="20"/>
            <w:lang w:val="en-GB" w:eastAsia="en-US"/>
          </w:rPr>
          <w:delText>per resource</w:delText>
        </w:r>
        <w:r w:rsidRPr="00D73880" w:rsidDel="00954380">
          <w:rPr>
            <w:rFonts w:eastAsia="Malgun Gothic"/>
            <w:bCs/>
            <w:sz w:val="20"/>
            <w:szCs w:val="20"/>
            <w:lang w:val="en-GB" w:eastAsia="en-US"/>
          </w:rPr>
          <w:delText xml:space="preserve"> </w:delText>
        </w:r>
      </w:del>
      <w:r w:rsidRPr="00D73880">
        <w:rPr>
          <w:rFonts w:eastAsia="Malgun Gothic"/>
          <w:bCs/>
          <w:sz w:val="20"/>
          <w:szCs w:val="20"/>
          <w:lang w:val="en-GB" w:eastAsia="en-US"/>
        </w:rPr>
        <w:t>for codebook-based UL transmission</w:t>
      </w:r>
    </w:p>
    <w:p w14:paraId="7877ADA4" w14:textId="372B18BA" w:rsidR="008A64C0" w:rsidRPr="00D6499E" w:rsidRDefault="008A64C0" w:rsidP="003D331F">
      <w:pPr>
        <w:pStyle w:val="a3"/>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ac"/>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7</w:t>
            </w:r>
            <w:r w:rsidRPr="00BA6487">
              <w:rPr>
                <w:rFonts w:eastAsia="等线"/>
                <w:b/>
                <w:color w:val="3333FF"/>
                <w:sz w:val="18"/>
                <w:szCs w:val="18"/>
                <w:lang w:eastAsia="zh-CN"/>
              </w:rPr>
              <w:t xml:space="preserve">  </w:t>
            </w:r>
          </w:p>
          <w:p w14:paraId="5660A612" w14:textId="1E8365D5" w:rsidR="00916D28" w:rsidRPr="002070BB" w:rsidRDefault="00916D28" w:rsidP="002070BB">
            <w:pPr>
              <w:snapToGrid w:val="0"/>
              <w:rPr>
                <w:rFonts w:eastAsia="等线"/>
                <w:b/>
                <w:color w:val="3333FF"/>
                <w:sz w:val="18"/>
                <w:szCs w:val="18"/>
                <w:lang w:eastAsia="zh-CN"/>
              </w:rPr>
            </w:pPr>
            <w:r>
              <w:rPr>
                <w:rFonts w:eastAsia="等线"/>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宋体"/>
                <w:sz w:val="18"/>
                <w:szCs w:val="18"/>
                <w:lang w:eastAsia="zh-CN"/>
              </w:rPr>
            </w:pPr>
            <w:r>
              <w:rPr>
                <w:rFonts w:eastAsia="宋体"/>
                <w:sz w:val="18"/>
                <w:szCs w:val="18"/>
                <w:lang w:eastAsia="zh-CN"/>
              </w:rPr>
              <w:t>For Proposal 4.1</w:t>
            </w:r>
            <w:r w:rsidR="00394F5A">
              <w:rPr>
                <w:rFonts w:eastAsia="宋体"/>
                <w:sz w:val="18"/>
                <w:szCs w:val="18"/>
                <w:lang w:eastAsia="zh-CN"/>
              </w:rPr>
              <w:t>: Suggest to add the following FFS</w:t>
            </w:r>
          </w:p>
          <w:p w14:paraId="7FAE5448" w14:textId="77777777" w:rsidR="0058472D" w:rsidRDefault="0058472D" w:rsidP="00394F5A">
            <w:pPr>
              <w:snapToGrid w:val="0"/>
              <w:rPr>
                <w:rFonts w:eastAsia="宋体"/>
                <w:sz w:val="18"/>
                <w:szCs w:val="18"/>
                <w:lang w:eastAsia="zh-CN"/>
              </w:rPr>
            </w:pPr>
          </w:p>
          <w:p w14:paraId="1962BF66" w14:textId="36A22075" w:rsidR="00394F5A" w:rsidRPr="00FA5270" w:rsidRDefault="00394F5A" w:rsidP="00394F5A">
            <w:pPr>
              <w:snapToGrid w:val="0"/>
              <w:rPr>
                <w:rFonts w:eastAsia="宋体"/>
                <w:color w:val="FF0000"/>
                <w:sz w:val="18"/>
                <w:szCs w:val="18"/>
                <w:lang w:eastAsia="zh-CN"/>
              </w:rPr>
            </w:pPr>
            <w:r w:rsidRPr="00FA5270">
              <w:rPr>
                <w:rFonts w:eastAsia="宋体"/>
                <w:color w:val="FF0000"/>
                <w:sz w:val="18"/>
                <w:szCs w:val="18"/>
                <w:lang w:eastAsia="zh-CN"/>
              </w:rPr>
              <w:t>FFS: Details for reporting the new panel ID</w:t>
            </w:r>
            <w:r>
              <w:rPr>
                <w:rFonts w:eastAsia="宋体"/>
                <w:color w:val="FF0000"/>
                <w:sz w:val="18"/>
                <w:szCs w:val="18"/>
                <w:lang w:eastAsia="zh-CN"/>
              </w:rPr>
              <w:t xml:space="preserve"> within CSI/beam reports</w:t>
            </w:r>
            <w:r w:rsidRPr="00FA5270">
              <w:rPr>
                <w:rFonts w:eastAsia="宋体"/>
                <w:color w:val="FF0000"/>
                <w:sz w:val="18"/>
                <w:szCs w:val="18"/>
                <w:lang w:eastAsia="zh-CN"/>
              </w:rPr>
              <w:t>.</w:t>
            </w:r>
          </w:p>
          <w:p w14:paraId="722A96FB" w14:textId="77777777" w:rsidR="00394F5A" w:rsidRDefault="00394F5A" w:rsidP="00394F5A">
            <w:pPr>
              <w:snapToGrid w:val="0"/>
              <w:rPr>
                <w:rFonts w:eastAsia="宋体"/>
                <w:sz w:val="18"/>
                <w:szCs w:val="18"/>
                <w:lang w:eastAsia="zh-CN"/>
              </w:rPr>
            </w:pPr>
          </w:p>
          <w:p w14:paraId="18215A23" w14:textId="4CE045AE" w:rsidR="00394F5A" w:rsidRDefault="00394F5A" w:rsidP="00394F5A">
            <w:pPr>
              <w:snapToGrid w:val="0"/>
              <w:rPr>
                <w:rFonts w:eastAsia="宋体"/>
                <w:sz w:val="18"/>
                <w:szCs w:val="18"/>
                <w:lang w:eastAsia="zh-CN"/>
              </w:rPr>
            </w:pPr>
            <w:r>
              <w:rPr>
                <w:rFonts w:eastAsia="宋体"/>
                <w:sz w:val="18"/>
                <w:szCs w:val="18"/>
                <w:lang w:eastAsia="zh-CN"/>
              </w:rPr>
              <w:t>For Proposal 4.2: Support</w:t>
            </w:r>
          </w:p>
          <w:p w14:paraId="08AA2059" w14:textId="35572D8A" w:rsidR="00394F5A" w:rsidRDefault="009A254E">
            <w:pPr>
              <w:snapToGrid w:val="0"/>
              <w:rPr>
                <w:rFonts w:eastAsia="宋体"/>
                <w:sz w:val="18"/>
                <w:szCs w:val="18"/>
                <w:lang w:eastAsia="zh-CN"/>
              </w:rPr>
            </w:pPr>
            <w:r>
              <w:rPr>
                <w:rFonts w:eastAsia="宋体"/>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宋体"/>
                <w:sz w:val="18"/>
                <w:szCs w:val="18"/>
                <w:lang w:eastAsia="zh-CN"/>
              </w:rPr>
            </w:pPr>
            <w:r>
              <w:rPr>
                <w:rFonts w:eastAsia="宋体"/>
                <w:sz w:val="18"/>
                <w:szCs w:val="18"/>
                <w:lang w:eastAsia="zh-CN"/>
              </w:rPr>
              <w:t>Do not support proposal 4.1 and 4.2.</w:t>
            </w:r>
          </w:p>
          <w:p w14:paraId="269AC7C6" w14:textId="77777777" w:rsidR="00440FC7" w:rsidRDefault="00440FC7">
            <w:pPr>
              <w:snapToGrid w:val="0"/>
              <w:rPr>
                <w:rFonts w:eastAsia="宋体"/>
                <w:sz w:val="18"/>
                <w:szCs w:val="18"/>
                <w:lang w:eastAsia="zh-CN"/>
              </w:rPr>
            </w:pPr>
          </w:p>
          <w:p w14:paraId="752C21BE" w14:textId="3BFBE242" w:rsidR="00440FC7" w:rsidRDefault="00440FC7">
            <w:pPr>
              <w:snapToGrid w:val="0"/>
              <w:rPr>
                <w:rFonts w:eastAsia="宋体"/>
                <w:sz w:val="18"/>
                <w:szCs w:val="18"/>
                <w:lang w:eastAsia="zh-CN"/>
              </w:rPr>
            </w:pPr>
            <w:r>
              <w:rPr>
                <w:rFonts w:eastAsia="宋体"/>
                <w:sz w:val="18"/>
                <w:szCs w:val="18"/>
                <w:lang w:eastAsia="zh-CN"/>
              </w:rPr>
              <w:t>Proposal 4.1 and 4.2 prohibits flexibility for UE to change panel at any time.</w:t>
            </w:r>
          </w:p>
          <w:p w14:paraId="71224EB9" w14:textId="4923DA10" w:rsidR="00440FC7" w:rsidRDefault="00440FC7">
            <w:pPr>
              <w:snapToGrid w:val="0"/>
              <w:rPr>
                <w:rFonts w:eastAsia="宋体"/>
                <w:sz w:val="18"/>
                <w:szCs w:val="18"/>
                <w:lang w:eastAsia="zh-CN"/>
              </w:rPr>
            </w:pPr>
            <w:r>
              <w:rPr>
                <w:rFonts w:eastAsia="宋体"/>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宋体"/>
                <w:sz w:val="18"/>
                <w:szCs w:val="18"/>
                <w:lang w:eastAsia="zh-CN"/>
              </w:rPr>
            </w:pPr>
            <w:r>
              <w:rPr>
                <w:rFonts w:eastAsia="宋体"/>
                <w:sz w:val="18"/>
                <w:szCs w:val="18"/>
                <w:lang w:eastAsia="zh-CN"/>
              </w:rPr>
              <w:t>Proposal 4.1: Support</w:t>
            </w:r>
          </w:p>
          <w:p w14:paraId="62FA506E" w14:textId="77777777" w:rsidR="00554D03" w:rsidRDefault="00554D03" w:rsidP="00554D03">
            <w:pPr>
              <w:snapToGrid w:val="0"/>
              <w:rPr>
                <w:rFonts w:eastAsia="宋体"/>
                <w:sz w:val="18"/>
                <w:szCs w:val="18"/>
                <w:lang w:eastAsia="zh-CN"/>
              </w:rPr>
            </w:pPr>
          </w:p>
          <w:p w14:paraId="13881C20" w14:textId="37EC8066" w:rsidR="00BB3C8F" w:rsidRPr="00BB3C8F" w:rsidRDefault="00554D03" w:rsidP="00554D03">
            <w:pPr>
              <w:snapToGrid w:val="0"/>
              <w:rPr>
                <w:rFonts w:eastAsia="宋体"/>
                <w:sz w:val="18"/>
                <w:szCs w:val="18"/>
                <w:lang w:eastAsia="zh-CN"/>
              </w:rPr>
            </w:pPr>
            <w:r>
              <w:rPr>
                <w:rFonts w:eastAsia="宋体"/>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宋体"/>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宋体"/>
                <w:sz w:val="18"/>
                <w:szCs w:val="18"/>
                <w:lang w:eastAsia="zh-CN"/>
              </w:rPr>
            </w:pPr>
          </w:p>
          <w:p w14:paraId="399FED49" w14:textId="171C19CC" w:rsidR="0094070B" w:rsidRDefault="00954A19" w:rsidP="00A3327B">
            <w:pPr>
              <w:snapToGrid w:val="0"/>
              <w:rPr>
                <w:rFonts w:eastAsia="宋体"/>
                <w:sz w:val="18"/>
                <w:szCs w:val="18"/>
                <w:lang w:eastAsia="zh-CN"/>
              </w:rPr>
            </w:pPr>
            <w:r>
              <w:rPr>
                <w:rFonts w:eastAsia="宋体"/>
                <w:sz w:val="18"/>
                <w:szCs w:val="18"/>
                <w:lang w:eastAsia="zh-CN"/>
              </w:rPr>
              <w:t>T</w:t>
            </w:r>
            <w:r w:rsidR="0094070B" w:rsidRPr="00BD0F1F">
              <w:rPr>
                <w:rFonts w:eastAsia="宋体"/>
                <w:sz w:val="18"/>
                <w:szCs w:val="18"/>
                <w:lang w:eastAsia="zh-CN"/>
              </w:rPr>
              <w:t xml:space="preserve">o address the </w:t>
            </w:r>
            <w:r w:rsidR="00F31415">
              <w:rPr>
                <w:rFonts w:eastAsia="宋体"/>
                <w:sz w:val="18"/>
                <w:szCs w:val="18"/>
                <w:lang w:eastAsia="zh-CN"/>
              </w:rPr>
              <w:t>comments</w:t>
            </w:r>
            <w:r w:rsidR="0094070B" w:rsidRPr="00BD0F1F">
              <w:rPr>
                <w:rFonts w:eastAsia="宋体"/>
                <w:sz w:val="18"/>
                <w:szCs w:val="18"/>
                <w:lang w:eastAsia="zh-CN"/>
              </w:rPr>
              <w:t xml:space="preserve"> from Apple, Qu</w:t>
            </w:r>
            <w:r w:rsidR="00BD0F1F">
              <w:rPr>
                <w:rFonts w:eastAsia="宋体" w:hint="eastAsia"/>
                <w:sz w:val="18"/>
                <w:szCs w:val="18"/>
                <w:lang w:eastAsia="zh-CN"/>
              </w:rPr>
              <w:t xml:space="preserve">alcomm and </w:t>
            </w:r>
            <w:r>
              <w:rPr>
                <w:rFonts w:eastAsia="宋体"/>
                <w:sz w:val="18"/>
                <w:szCs w:val="18"/>
                <w:lang w:eastAsia="zh-CN"/>
              </w:rPr>
              <w:t>MediaTek</w:t>
            </w:r>
            <w:r w:rsidR="00BD0F1F">
              <w:rPr>
                <w:rFonts w:eastAsia="宋体" w:hint="eastAsia"/>
                <w:sz w:val="18"/>
                <w:szCs w:val="18"/>
                <w:lang w:eastAsia="zh-CN"/>
              </w:rPr>
              <w:t>, suggest the following changes to the proposal:</w:t>
            </w:r>
          </w:p>
          <w:p w14:paraId="6FA2A56F" w14:textId="16A75F19" w:rsidR="00BD0F1F" w:rsidRDefault="00BD0F1F" w:rsidP="005A6A29">
            <w:pPr>
              <w:pStyle w:val="a3"/>
              <w:numPr>
                <w:ilvl w:val="0"/>
                <w:numId w:val="56"/>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5A6A29">
            <w:pPr>
              <w:pStyle w:val="a3"/>
              <w:numPr>
                <w:ilvl w:val="0"/>
                <w:numId w:val="56"/>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a3"/>
              <w:numPr>
                <w:ilvl w:val="0"/>
                <w:numId w:val="56"/>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a3"/>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a3"/>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a3"/>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a3"/>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a3"/>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a3"/>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a3"/>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宋体"/>
                <w:sz w:val="18"/>
                <w:szCs w:val="18"/>
                <w:lang w:eastAsia="zh-CN"/>
              </w:rPr>
            </w:pPr>
            <w:r>
              <w:rPr>
                <w:rFonts w:eastAsia="宋体"/>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宋体"/>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宋体"/>
                <w:sz w:val="18"/>
                <w:szCs w:val="18"/>
                <w:lang w:eastAsia="zh-CN"/>
              </w:rPr>
            </w:pPr>
            <w:r w:rsidRPr="00350648">
              <w:rPr>
                <w:rFonts w:eastAsia="宋体"/>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宋体"/>
                <w:sz w:val="18"/>
                <w:szCs w:val="18"/>
                <w:lang w:eastAsia="zh-CN"/>
              </w:rPr>
            </w:pPr>
            <w:r>
              <w:rPr>
                <w:rFonts w:eastAsia="宋体"/>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宋体"/>
                <w:sz w:val="18"/>
                <w:szCs w:val="18"/>
                <w:lang w:eastAsia="zh-CN"/>
              </w:rPr>
            </w:pPr>
            <w:r>
              <w:rPr>
                <w:rFonts w:eastAsia="宋体"/>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宋体"/>
                <w:sz w:val="18"/>
                <w:szCs w:val="18"/>
                <w:lang w:eastAsia="zh-CN"/>
              </w:rPr>
            </w:pPr>
            <w:r>
              <w:rPr>
                <w:rFonts w:eastAsia="宋体"/>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t xml:space="preserve">[Mod: Removing “new” is fine, but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宋体"/>
                <w:sz w:val="18"/>
                <w:szCs w:val="18"/>
                <w:lang w:eastAsia="zh-CN"/>
              </w:rPr>
            </w:pPr>
            <w:r>
              <w:rPr>
                <w:rFonts w:eastAsia="宋体"/>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宋体"/>
                <w:sz w:val="18"/>
                <w:szCs w:val="18"/>
                <w:lang w:eastAsia="zh-CN"/>
              </w:rPr>
            </w:pPr>
            <w:r>
              <w:rPr>
                <w:rFonts w:eastAsia="宋体"/>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40707A">
            <w:pPr>
              <w:pStyle w:val="a3"/>
              <w:numPr>
                <w:ilvl w:val="0"/>
                <w:numId w:val="63"/>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40707A">
            <w:pPr>
              <w:pStyle w:val="a3"/>
              <w:numPr>
                <w:ilvl w:val="0"/>
                <w:numId w:val="63"/>
              </w:numPr>
              <w:spacing w:after="0"/>
              <w:rPr>
                <w:sz w:val="18"/>
                <w:szCs w:val="18"/>
                <w:lang w:eastAsia="zh-CN"/>
              </w:rPr>
            </w:pPr>
            <w:r w:rsidRPr="0040707A">
              <w:rPr>
                <w:sz w:val="18"/>
                <w:szCs w:val="18"/>
                <w:lang w:eastAsia="zh-CN"/>
              </w:rPr>
              <w:t>UE power saving</w:t>
            </w:r>
          </w:p>
          <w:p w14:paraId="68761CCE" w14:textId="2FF7D59D" w:rsidR="0040707A" w:rsidRDefault="0040707A" w:rsidP="0040707A">
            <w:pPr>
              <w:pStyle w:val="a3"/>
              <w:numPr>
                <w:ilvl w:val="0"/>
                <w:numId w:val="63"/>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40707A">
            <w:pPr>
              <w:pStyle w:val="a3"/>
              <w:numPr>
                <w:ilvl w:val="0"/>
                <w:numId w:val="64"/>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be known by NW. Then, NW can trigger SRS transmission and schedule PUSCH with a corresponding number of ports/layers on the UL panel selected by UE. </w:t>
            </w:r>
          </w:p>
          <w:p w14:paraId="06E4353D" w14:textId="2D19A6CE" w:rsidR="0040707A" w:rsidRDefault="0040707A" w:rsidP="0040707A">
            <w:pPr>
              <w:pStyle w:val="a3"/>
              <w:numPr>
                <w:ilvl w:val="0"/>
                <w:numId w:val="64"/>
              </w:numPr>
              <w:spacing w:after="0"/>
              <w:rPr>
                <w:sz w:val="18"/>
                <w:szCs w:val="18"/>
                <w:lang w:eastAsia="zh-CN"/>
              </w:rPr>
            </w:pPr>
            <w:r w:rsidRPr="0040707A">
              <w:rPr>
                <w:sz w:val="18"/>
                <w:szCs w:val="18"/>
                <w:lang w:eastAsia="zh-CN"/>
              </w:rPr>
              <w:t>To support multiple activated panels for MPE mitigation, the panel selection status of each activated panel (e.g.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lastRenderedPageBreak/>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宋体"/>
                <w:sz w:val="18"/>
                <w:szCs w:val="18"/>
                <w:lang w:eastAsia="zh-CN"/>
              </w:rPr>
            </w:pPr>
            <w:r>
              <w:rPr>
                <w:rFonts w:eastAsia="宋体"/>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panel ID would turn the UE into multiple UEs that can potentially be separately scheduled, and so far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宋体"/>
                <w:sz w:val="18"/>
                <w:szCs w:val="18"/>
                <w:lang w:eastAsia="zh-CN"/>
              </w:rPr>
            </w:pPr>
            <w:r>
              <w:rPr>
                <w:rFonts w:eastAsia="宋体"/>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宋体"/>
                <w:sz w:val="18"/>
                <w:szCs w:val="18"/>
                <w:lang w:eastAsia="zh-CN"/>
              </w:rPr>
            </w:pPr>
            <w:r>
              <w:rPr>
                <w:rFonts w:eastAsia="宋体"/>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5F6F728A" w14:textId="77777777" w:rsidR="00E30740" w:rsidRDefault="00E30740" w:rsidP="00E30740">
            <w:pPr>
              <w:rPr>
                <w:sz w:val="18"/>
                <w:szCs w:val="18"/>
                <w:lang w:eastAsia="zh-CN"/>
              </w:rPr>
            </w:pPr>
            <w:r>
              <w:rPr>
                <w:sz w:val="18"/>
                <w:szCs w:val="18"/>
                <w:lang w:eastAsia="zh-CN"/>
              </w:rPr>
              <w:t>Proposal 4.2: OK, but need to clarify if the resources in the same set can have different port number or not?</w:t>
            </w:r>
          </w:p>
          <w:p w14:paraId="73E9E147" w14:textId="78D24BAC" w:rsidR="003B4694" w:rsidRDefault="003B4694" w:rsidP="003B4694">
            <w:pPr>
              <w:rPr>
                <w:sz w:val="18"/>
                <w:szCs w:val="18"/>
                <w:lang w:eastAsia="zh-CN"/>
              </w:rPr>
            </w:pPr>
            <w:r>
              <w:rPr>
                <w:sz w:val="18"/>
                <w:szCs w:val="18"/>
                <w:lang w:eastAsia="zh-CN"/>
              </w:rPr>
              <w:t xml:space="preserve">[Mod: Thanks for the good catch. Nokia pointed out before and I missed it] </w:t>
            </w:r>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宋体"/>
                <w:sz w:val="18"/>
                <w:szCs w:val="18"/>
                <w:lang w:eastAsia="zh-CN"/>
              </w:rPr>
            </w:pPr>
            <w:r>
              <w:rPr>
                <w:rFonts w:eastAsia="宋体"/>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49880BDD" w14:textId="77777777" w:rsidR="00A45DB3" w:rsidRDefault="00A45DB3" w:rsidP="00932C59">
            <w:pPr>
              <w:rPr>
                <w:sz w:val="18"/>
                <w:szCs w:val="18"/>
                <w:lang w:eastAsia="zh-CN"/>
              </w:rPr>
            </w:pPr>
            <w:r>
              <w:rPr>
                <w:sz w:val="18"/>
                <w:szCs w:val="18"/>
                <w:lang w:eastAsia="zh-CN"/>
              </w:rPr>
              <w:t xml:space="preserve">Proposal 4.2: Prefer to study more and decide in August meeting. </w:t>
            </w:r>
          </w:p>
          <w:p w14:paraId="18ECDCF6" w14:textId="255B9B1E" w:rsidR="003B4694" w:rsidRDefault="003B4694" w:rsidP="00932C59">
            <w:pPr>
              <w:rPr>
                <w:sz w:val="18"/>
                <w:szCs w:val="18"/>
                <w:lang w:eastAsia="zh-CN"/>
              </w:rPr>
            </w:pPr>
            <w:r>
              <w:rPr>
                <w:sz w:val="18"/>
                <w:szCs w:val="18"/>
                <w:lang w:eastAsia="zh-CN"/>
              </w:rPr>
              <w:t xml:space="preserve">[Mod: Noted. I’ll keep it there for now so we can discuss </w:t>
            </w:r>
            <w:r w:rsidRPr="003B4694">
              <w:rPr>
                <w:sz w:val="18"/>
                <w:szCs w:val="18"/>
                <w:lang w:eastAsia="zh-CN"/>
              </w:rPr>
              <w:sym w:font="Wingdings" w:char="F04A"/>
            </w:r>
            <w:r>
              <w:rPr>
                <w:sz w:val="18"/>
                <w:szCs w:val="18"/>
                <w:lang w:eastAsia="zh-CN"/>
              </w:rPr>
              <w:t xml:space="preserve"> ]</w:t>
            </w:r>
          </w:p>
        </w:tc>
      </w:tr>
      <w:tr w:rsidR="00B9493F" w14:paraId="5A729DA7"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5CAB" w14:textId="0CA5E20D" w:rsidR="00B9493F" w:rsidRDefault="00B9493F" w:rsidP="00B9493F">
            <w:pPr>
              <w:snapToGrid w:val="0"/>
              <w:rPr>
                <w:rFonts w:eastAsia="宋体"/>
                <w:sz w:val="18"/>
                <w:szCs w:val="18"/>
                <w:lang w:eastAsia="zh-CN"/>
              </w:rPr>
            </w:pPr>
            <w:r>
              <w:rPr>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BFF9" w14:textId="77777777" w:rsidR="00B9493F" w:rsidRDefault="00B9493F" w:rsidP="00B9493F">
            <w:pPr>
              <w:snapToGrid w:val="0"/>
              <w:jc w:val="both"/>
              <w:rPr>
                <w:bCs/>
                <w:sz w:val="18"/>
                <w:szCs w:val="18"/>
                <w:lang w:eastAsia="zh-CN"/>
              </w:rPr>
            </w:pPr>
            <w:r w:rsidRPr="001F0662">
              <w:rPr>
                <w:bCs/>
                <w:sz w:val="18"/>
                <w:szCs w:val="18"/>
                <w:lang w:eastAsia="zh-CN"/>
              </w:rPr>
              <w:t xml:space="preserve">Revised proposals per inputs </w:t>
            </w:r>
          </w:p>
          <w:p w14:paraId="201A9697" w14:textId="77777777" w:rsidR="00B9493F" w:rsidRDefault="00B9493F" w:rsidP="00B9493F">
            <w:pPr>
              <w:snapToGrid w:val="0"/>
              <w:jc w:val="both"/>
              <w:rPr>
                <w:bCs/>
                <w:sz w:val="18"/>
                <w:szCs w:val="18"/>
                <w:lang w:eastAsia="zh-CN"/>
              </w:rPr>
            </w:pPr>
          </w:p>
          <w:p w14:paraId="616AD4CD" w14:textId="370FDE3F" w:rsidR="00B9493F" w:rsidRDefault="00B9493F" w:rsidP="00B9493F">
            <w:pPr>
              <w:rPr>
                <w:sz w:val="18"/>
                <w:szCs w:val="18"/>
                <w:lang w:eastAsia="zh-CN"/>
              </w:rPr>
            </w:pPr>
            <w:r w:rsidRPr="00684B4E">
              <w:rPr>
                <w:b/>
                <w:color w:val="3333FF"/>
                <w:sz w:val="18"/>
                <w:szCs w:val="18"/>
                <w:lang w:eastAsia="zh-CN"/>
              </w:rPr>
              <w:t>Please check the latest version of FL proposals</w:t>
            </w:r>
          </w:p>
        </w:tc>
      </w:tr>
      <w:tr w:rsidR="008D22CD" w14:paraId="76574736"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FE8B" w14:textId="39BA14AE" w:rsidR="008D22CD" w:rsidRDefault="008D22CD" w:rsidP="00B9493F">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D982" w14:textId="1BE53A8D" w:rsidR="008D22CD" w:rsidRPr="001F0662" w:rsidRDefault="008D22CD" w:rsidP="00B9493F">
            <w:pPr>
              <w:snapToGrid w:val="0"/>
              <w:jc w:val="both"/>
              <w:rPr>
                <w:bCs/>
                <w:sz w:val="18"/>
                <w:szCs w:val="18"/>
                <w:lang w:eastAsia="zh-CN"/>
              </w:rPr>
            </w:pPr>
            <w:r>
              <w:rPr>
                <w:bCs/>
                <w:sz w:val="18"/>
                <w:szCs w:val="18"/>
                <w:lang w:eastAsia="zh-CN"/>
              </w:rPr>
              <w:t>Support both FL proposals.</w:t>
            </w:r>
          </w:p>
        </w:tc>
      </w:tr>
      <w:tr w:rsidR="00DF23C9" w14:paraId="69EF953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E537" w14:textId="01E5D844"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5476" w14:textId="77777777" w:rsidR="00DF23C9" w:rsidRDefault="00DF23C9" w:rsidP="00DF23C9">
            <w:pPr>
              <w:snapToGrid w:val="0"/>
              <w:jc w:val="both"/>
              <w:rPr>
                <w:bCs/>
                <w:sz w:val="18"/>
                <w:szCs w:val="18"/>
                <w:lang w:eastAsia="zh-CN"/>
              </w:rPr>
            </w:pPr>
            <w:r>
              <w:rPr>
                <w:bCs/>
                <w:sz w:val="18"/>
                <w:szCs w:val="18"/>
                <w:lang w:eastAsia="zh-CN"/>
              </w:rPr>
              <w:t>Proposal 4.1: Support.</w:t>
            </w:r>
          </w:p>
          <w:p w14:paraId="6F3546F2" w14:textId="2D030FB5" w:rsidR="00DF23C9" w:rsidRDefault="00DF23C9" w:rsidP="00DF23C9">
            <w:pPr>
              <w:snapToGrid w:val="0"/>
              <w:jc w:val="both"/>
              <w:rPr>
                <w:bCs/>
                <w:sz w:val="18"/>
                <w:szCs w:val="18"/>
                <w:lang w:eastAsia="zh-CN"/>
              </w:rPr>
            </w:pPr>
            <w:r>
              <w:rPr>
                <w:bCs/>
                <w:sz w:val="18"/>
                <w:szCs w:val="18"/>
                <w:lang w:eastAsia="zh-CN"/>
              </w:rPr>
              <w:t>Proposal 4.2: Support.</w:t>
            </w:r>
          </w:p>
        </w:tc>
      </w:tr>
      <w:tr w:rsidR="00CC47D4" w14:paraId="57177B1A"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9478" w14:textId="5D7C87AC" w:rsidR="00CC47D4" w:rsidRDefault="00CC47D4" w:rsidP="00CC47D4">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B85D" w14:textId="77777777" w:rsidR="00CC47D4" w:rsidRDefault="00CC47D4" w:rsidP="00CC47D4">
            <w:pPr>
              <w:snapToGrid w:val="0"/>
              <w:jc w:val="both"/>
              <w:rPr>
                <w:rFonts w:eastAsia="PMingLiU"/>
                <w:bCs/>
                <w:sz w:val="18"/>
                <w:szCs w:val="18"/>
                <w:lang w:eastAsia="zh-TW"/>
              </w:rPr>
            </w:pPr>
            <w:r>
              <w:rPr>
                <w:bCs/>
                <w:sz w:val="18"/>
                <w:szCs w:val="18"/>
                <w:lang w:eastAsia="zh-CN"/>
              </w:rPr>
              <w:t xml:space="preserve">P4.2: We support SRS in different sets can have different # of ports, but whether to support different # of ports within the same set can be further discussed. In our view, NW can trigger one of the sets with smaller number of ports to allow UE to use less number of TXRUs. If </w:t>
            </w:r>
            <w:r>
              <w:rPr>
                <w:rFonts w:eastAsia="PMingLiU" w:hint="eastAsia"/>
                <w:bCs/>
                <w:sz w:val="18"/>
                <w:szCs w:val="18"/>
                <w:lang w:eastAsia="zh-TW"/>
              </w:rPr>
              <w:t xml:space="preserve">different </w:t>
            </w:r>
            <w:r>
              <w:rPr>
                <w:rFonts w:eastAsia="PMingLiU"/>
                <w:bCs/>
                <w:sz w:val="18"/>
                <w:szCs w:val="18"/>
                <w:lang w:eastAsia="zh-TW"/>
              </w:rPr>
              <w:t xml:space="preserve"># of ports are allow for different sets, </w:t>
            </w:r>
            <w:r w:rsidRPr="00F77C2F">
              <w:rPr>
                <w:rFonts w:eastAsia="PMingLiU"/>
                <w:bCs/>
                <w:sz w:val="18"/>
                <w:szCs w:val="18"/>
                <w:lang w:eastAsia="zh-TW"/>
              </w:rPr>
              <w:t>different # of ports within the same set</w:t>
            </w:r>
            <w:r>
              <w:rPr>
                <w:rFonts w:eastAsia="PMingLiU"/>
                <w:bCs/>
                <w:sz w:val="18"/>
                <w:szCs w:val="18"/>
                <w:lang w:eastAsia="zh-TW"/>
              </w:rPr>
              <w:t xml:space="preserve"> may not be necessary. </w:t>
            </w:r>
          </w:p>
          <w:p w14:paraId="45468A52" w14:textId="77777777" w:rsidR="00CC47D4" w:rsidRDefault="00CC47D4" w:rsidP="00CC47D4">
            <w:pPr>
              <w:snapToGrid w:val="0"/>
              <w:jc w:val="both"/>
              <w:rPr>
                <w:rFonts w:eastAsia="PMingLiU"/>
                <w:bCs/>
                <w:sz w:val="18"/>
                <w:szCs w:val="18"/>
                <w:lang w:eastAsia="zh-TW"/>
              </w:rPr>
            </w:pPr>
          </w:p>
          <w:p w14:paraId="3E355105" w14:textId="77777777" w:rsidR="00CC47D4" w:rsidRDefault="00CC47D4" w:rsidP="00CC47D4">
            <w:pPr>
              <w:snapToGrid w:val="0"/>
              <w:jc w:val="both"/>
              <w:rPr>
                <w:rFonts w:eastAsia="PMingLiU"/>
                <w:bCs/>
                <w:sz w:val="18"/>
                <w:szCs w:val="18"/>
                <w:lang w:eastAsia="zh-TW"/>
              </w:rPr>
            </w:pPr>
            <w:r w:rsidRPr="00F77C2F">
              <w:rPr>
                <w:rFonts w:eastAsia="PMingLiU"/>
                <w:bCs/>
                <w:sz w:val="18"/>
                <w:szCs w:val="18"/>
                <w:lang w:eastAsia="zh-TW"/>
              </w:rPr>
              <w:t xml:space="preserve">Proposal 4.2: Support configuring a UE with two SRS resource sets having different numbers of ports </w:t>
            </w:r>
            <w:r w:rsidRPr="00F77C2F">
              <w:rPr>
                <w:rFonts w:eastAsia="PMingLiU"/>
                <w:bCs/>
                <w:strike/>
                <w:color w:val="FF0000"/>
                <w:sz w:val="18"/>
                <w:szCs w:val="18"/>
                <w:lang w:eastAsia="zh-TW"/>
              </w:rPr>
              <w:t>per resource</w:t>
            </w:r>
            <w:r w:rsidRPr="00F77C2F">
              <w:rPr>
                <w:rFonts w:eastAsia="PMingLiU"/>
                <w:bCs/>
                <w:color w:val="FF0000"/>
                <w:sz w:val="18"/>
                <w:szCs w:val="18"/>
                <w:lang w:eastAsia="zh-TW"/>
              </w:rPr>
              <w:t xml:space="preserve"> </w:t>
            </w:r>
            <w:r w:rsidRPr="00F77C2F">
              <w:rPr>
                <w:rFonts w:eastAsia="PMingLiU"/>
                <w:bCs/>
                <w:sz w:val="18"/>
                <w:szCs w:val="18"/>
                <w:lang w:eastAsia="zh-TW"/>
              </w:rPr>
              <w:t>for codebook-based UL transmission</w:t>
            </w:r>
          </w:p>
          <w:p w14:paraId="4FBB6EDF" w14:textId="77777777" w:rsidR="00CC47D4" w:rsidRDefault="00CC47D4" w:rsidP="00CC47D4">
            <w:pPr>
              <w:pStyle w:val="a3"/>
              <w:numPr>
                <w:ilvl w:val="0"/>
                <w:numId w:val="66"/>
              </w:numPr>
              <w:snapToGrid w:val="0"/>
              <w:spacing w:after="0" w:line="240" w:lineRule="auto"/>
              <w:jc w:val="both"/>
              <w:rPr>
                <w:rFonts w:eastAsia="PMingLiU"/>
                <w:bCs/>
                <w:color w:val="FF0000"/>
                <w:sz w:val="18"/>
                <w:szCs w:val="18"/>
                <w:lang w:eastAsia="zh-TW"/>
              </w:rPr>
            </w:pPr>
            <w:r w:rsidRPr="00F77C2F">
              <w:rPr>
                <w:rFonts w:eastAsia="PMingLiU" w:hint="eastAsia"/>
                <w:bCs/>
                <w:color w:val="FF0000"/>
                <w:sz w:val="18"/>
                <w:szCs w:val="18"/>
                <w:lang w:eastAsia="zh-TW"/>
              </w:rPr>
              <w:t xml:space="preserve">FFS: Whether to support different SRS ports within a </w:t>
            </w:r>
            <w:r w:rsidRPr="00F77C2F">
              <w:rPr>
                <w:rFonts w:eastAsia="PMingLiU"/>
                <w:bCs/>
                <w:color w:val="FF0000"/>
                <w:sz w:val="18"/>
                <w:szCs w:val="18"/>
                <w:lang w:eastAsia="zh-TW"/>
              </w:rPr>
              <w:t>same</w:t>
            </w:r>
            <w:r w:rsidRPr="00F77C2F">
              <w:rPr>
                <w:rFonts w:eastAsia="PMingLiU" w:hint="eastAsia"/>
                <w:bCs/>
                <w:color w:val="FF0000"/>
                <w:sz w:val="18"/>
                <w:szCs w:val="18"/>
                <w:lang w:eastAsia="zh-TW"/>
              </w:rPr>
              <w:t xml:space="preserve"> </w:t>
            </w:r>
            <w:r w:rsidRPr="00F77C2F">
              <w:rPr>
                <w:rFonts w:eastAsia="PMingLiU"/>
                <w:bCs/>
                <w:color w:val="FF0000"/>
                <w:sz w:val="18"/>
                <w:szCs w:val="18"/>
                <w:lang w:eastAsia="zh-TW"/>
              </w:rPr>
              <w:t>SRS resource set if more than SRS resources are configured in the set</w:t>
            </w:r>
          </w:p>
          <w:p w14:paraId="09CEA187" w14:textId="24D36FAC" w:rsidR="00CE6338" w:rsidRPr="00CE6338" w:rsidRDefault="00CE6338" w:rsidP="00CE6338">
            <w:pPr>
              <w:snapToGrid w:val="0"/>
              <w:jc w:val="both"/>
              <w:rPr>
                <w:rFonts w:eastAsia="PMingLiU"/>
                <w:bCs/>
                <w:color w:val="FF0000"/>
                <w:sz w:val="18"/>
                <w:szCs w:val="18"/>
                <w:lang w:eastAsia="zh-TW"/>
              </w:rPr>
            </w:pPr>
            <w:ins w:id="108" w:author="Eko Onggosanusi" w:date="2021-05-17T23:43:00Z">
              <w:r>
                <w:rPr>
                  <w:rFonts w:eastAsia="PMingLiU"/>
                  <w:bCs/>
                  <w:color w:val="FF0000"/>
                  <w:sz w:val="18"/>
                  <w:szCs w:val="18"/>
                  <w:lang w:eastAsia="zh-TW"/>
                </w:rPr>
                <w:t xml:space="preserve">[Mod: Please check the current </w:t>
              </w:r>
            </w:ins>
            <w:ins w:id="109" w:author="Eko Onggosanusi" w:date="2021-05-17T23:44:00Z">
              <w:r>
                <w:rPr>
                  <w:rFonts w:eastAsia="PMingLiU"/>
                  <w:bCs/>
                  <w:color w:val="FF0000"/>
                  <w:sz w:val="18"/>
                  <w:szCs w:val="18"/>
                  <w:lang w:eastAsia="zh-TW"/>
                </w:rPr>
                <w:t xml:space="preserve">modified </w:t>
              </w:r>
            </w:ins>
            <w:ins w:id="110" w:author="Eko Onggosanusi" w:date="2021-05-17T23:43:00Z">
              <w:r>
                <w:rPr>
                  <w:rFonts w:eastAsia="PMingLiU"/>
                  <w:bCs/>
                  <w:color w:val="FF0000"/>
                  <w:sz w:val="18"/>
                  <w:szCs w:val="18"/>
                  <w:lang w:eastAsia="zh-TW"/>
                </w:rPr>
                <w:t xml:space="preserve">wording </w:t>
              </w:r>
            </w:ins>
            <w:ins w:id="111" w:author="Eko Onggosanusi" w:date="2021-05-17T23:44:00Z">
              <w:r>
                <w:rPr>
                  <w:rFonts w:eastAsia="PMingLiU"/>
                  <w:bCs/>
                  <w:color w:val="FF0000"/>
                  <w:sz w:val="18"/>
                  <w:szCs w:val="18"/>
                  <w:lang w:eastAsia="zh-TW"/>
                </w:rPr>
                <w:t xml:space="preserve">- based on the last agreement I think the focus is on resource level rather than </w:t>
              </w:r>
            </w:ins>
            <w:ins w:id="112" w:author="Eko Onggosanusi" w:date="2021-05-17T23:45:00Z">
              <w:r>
                <w:rPr>
                  <w:rFonts w:eastAsia="PMingLiU"/>
                  <w:bCs/>
                  <w:color w:val="FF0000"/>
                  <w:sz w:val="18"/>
                  <w:szCs w:val="18"/>
                  <w:lang w:eastAsia="zh-TW"/>
                </w:rPr>
                <w:t>resource</w:t>
              </w:r>
            </w:ins>
            <w:ins w:id="113" w:author="Eko Onggosanusi" w:date="2021-05-17T23:44:00Z">
              <w:r>
                <w:rPr>
                  <w:rFonts w:eastAsia="PMingLiU"/>
                  <w:bCs/>
                  <w:color w:val="FF0000"/>
                  <w:sz w:val="18"/>
                  <w:szCs w:val="18"/>
                  <w:lang w:eastAsia="zh-TW"/>
                </w:rPr>
                <w:t xml:space="preserve"> </w:t>
              </w:r>
            </w:ins>
            <w:ins w:id="114" w:author="Eko Onggosanusi" w:date="2021-05-17T23:45:00Z">
              <w:r>
                <w:rPr>
                  <w:rFonts w:eastAsia="PMingLiU"/>
                  <w:bCs/>
                  <w:color w:val="FF0000"/>
                  <w:sz w:val="18"/>
                  <w:szCs w:val="18"/>
                  <w:lang w:eastAsia="zh-TW"/>
                </w:rPr>
                <w:t xml:space="preserve">set. </w:t>
              </w:r>
            </w:ins>
            <w:ins w:id="115" w:author="Eko Onggosanusi" w:date="2021-05-17T23:43:00Z">
              <w:r>
                <w:rPr>
                  <w:rFonts w:eastAsia="PMingLiU"/>
                  <w:bCs/>
                  <w:color w:val="FF0000"/>
                  <w:sz w:val="18"/>
                  <w:szCs w:val="18"/>
                  <w:lang w:eastAsia="zh-TW"/>
                </w:rPr>
                <w:t>]</w:t>
              </w:r>
            </w:ins>
          </w:p>
        </w:tc>
      </w:tr>
      <w:tr w:rsidR="00CC47D4" w14:paraId="22BB3A9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54CD" w14:textId="494F0086" w:rsidR="00CC47D4" w:rsidRDefault="00CC47D4" w:rsidP="00CC47D4">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1777" w14:textId="77777777" w:rsidR="00954380" w:rsidRDefault="00954380" w:rsidP="00954380">
            <w:pPr>
              <w:snapToGrid w:val="0"/>
              <w:jc w:val="both"/>
              <w:rPr>
                <w:bCs/>
                <w:sz w:val="18"/>
                <w:szCs w:val="18"/>
                <w:lang w:eastAsia="zh-CN"/>
              </w:rPr>
            </w:pPr>
            <w:r w:rsidRPr="001F0662">
              <w:rPr>
                <w:bCs/>
                <w:sz w:val="18"/>
                <w:szCs w:val="18"/>
                <w:lang w:eastAsia="zh-CN"/>
              </w:rPr>
              <w:t xml:space="preserve">Revised proposals per inputs </w:t>
            </w:r>
          </w:p>
          <w:p w14:paraId="513A26D7" w14:textId="77777777" w:rsidR="00954380" w:rsidRDefault="00954380" w:rsidP="00954380">
            <w:pPr>
              <w:snapToGrid w:val="0"/>
              <w:jc w:val="both"/>
              <w:rPr>
                <w:bCs/>
                <w:sz w:val="18"/>
                <w:szCs w:val="18"/>
                <w:lang w:eastAsia="zh-CN"/>
              </w:rPr>
            </w:pPr>
          </w:p>
          <w:p w14:paraId="6F120E4B" w14:textId="3EF0F48D" w:rsidR="00CC47D4" w:rsidRDefault="00954380" w:rsidP="00954380">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0071A2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3F27" w14:textId="3F71DA3D" w:rsidR="00F41D8B" w:rsidRDefault="00F41D8B" w:rsidP="00CC47D4">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9455" w14:textId="77777777" w:rsidR="00F41D8B" w:rsidRPr="00802F05" w:rsidRDefault="00F41D8B" w:rsidP="00954380">
            <w:pPr>
              <w:snapToGrid w:val="0"/>
              <w:jc w:val="both"/>
              <w:rPr>
                <w:bCs/>
                <w:sz w:val="18"/>
                <w:szCs w:val="18"/>
                <w:lang w:eastAsia="zh-CN"/>
              </w:rPr>
            </w:pPr>
            <w:r w:rsidRPr="00802F05">
              <w:rPr>
                <w:bCs/>
                <w:sz w:val="18"/>
                <w:szCs w:val="18"/>
                <w:lang w:eastAsia="zh-CN"/>
              </w:rPr>
              <w:t>Proposal 4.1: Support. The reported panel ID informs that it’s currently active. We suggest to add a FFS on whether/how to inform the NW on which panel is currently de-active.</w:t>
            </w:r>
          </w:p>
          <w:p w14:paraId="7E72AA95" w14:textId="1FF5B8AD" w:rsidR="00F41D8B" w:rsidRPr="00F41D8B" w:rsidRDefault="00F41D8B" w:rsidP="00F41D8B">
            <w:pPr>
              <w:pStyle w:val="a5"/>
              <w:rPr>
                <w:lang w:eastAsia="zh-CN"/>
              </w:rPr>
            </w:pPr>
            <w:r w:rsidRPr="00802F05">
              <w:rPr>
                <w:rFonts w:hint="eastAsia"/>
                <w:sz w:val="18"/>
                <w:szCs w:val="18"/>
                <w:lang w:eastAsia="zh-CN"/>
              </w:rPr>
              <w:t>P</w:t>
            </w:r>
            <w:r w:rsidRPr="00802F05">
              <w:rPr>
                <w:sz w:val="18"/>
                <w:szCs w:val="18"/>
                <w:lang w:eastAsia="zh-CN"/>
              </w:rPr>
              <w:t>roposal 4.2: This proposal is not necessary. The mapping between ports and antennas from different panels can be UE implementation.</w:t>
            </w:r>
          </w:p>
        </w:tc>
      </w:tr>
      <w:tr w:rsidR="0041714D" w14:paraId="4DE47AE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BC7A" w14:textId="4D190A16" w:rsidR="0041714D" w:rsidRDefault="0041714D" w:rsidP="0041714D">
            <w:pPr>
              <w:snapToGrid w:val="0"/>
              <w:rPr>
                <w:rFonts w:hint="eastAsia"/>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D41E" w14:textId="77777777" w:rsidR="0041714D" w:rsidRPr="00A458D1" w:rsidRDefault="0041714D" w:rsidP="0041714D">
            <w:pPr>
              <w:snapToGrid w:val="0"/>
              <w:rPr>
                <w:rFonts w:hint="eastAsia"/>
                <w:bCs/>
                <w:sz w:val="20"/>
                <w:szCs w:val="20"/>
                <w:lang w:eastAsia="zh-CN"/>
              </w:rPr>
            </w:pPr>
            <w:r w:rsidRPr="00A458D1">
              <w:rPr>
                <w:rFonts w:hint="eastAsia"/>
                <w:bCs/>
                <w:sz w:val="20"/>
                <w:szCs w:val="20"/>
                <w:lang w:eastAsia="zh-CN"/>
              </w:rPr>
              <w:t>R</w:t>
            </w:r>
            <w:r w:rsidRPr="00A458D1">
              <w:rPr>
                <w:bCs/>
                <w:sz w:val="20"/>
                <w:szCs w:val="20"/>
                <w:lang w:eastAsia="zh-CN"/>
              </w:rPr>
              <w:t>e</w:t>
            </w:r>
            <w:r>
              <w:rPr>
                <w:bCs/>
                <w:sz w:val="20"/>
                <w:szCs w:val="20"/>
                <w:lang w:eastAsia="zh-CN"/>
              </w:rPr>
              <w:t>garding proposal 4.1, would like to keep how this active state is interpreted within brackets for further study.</w:t>
            </w:r>
          </w:p>
          <w:p w14:paraId="526A72D7" w14:textId="77777777" w:rsidR="0041714D" w:rsidRPr="001F149E" w:rsidRDefault="0041714D" w:rsidP="0041714D">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at least one</w:t>
            </w:r>
            <w:r w:rsidRPr="001159DC">
              <w:rPr>
                <w:rFonts w:eastAsia="Batang"/>
                <w:sz w:val="20"/>
                <w:szCs w:val="20"/>
                <w:lang w:val="en-GB" w:eastAsia="x-none"/>
              </w:rPr>
              <w:t xml:space="preserve"> panel entity is </w:t>
            </w:r>
            <w:r w:rsidRPr="001F149E">
              <w:rPr>
                <w:rFonts w:eastAsia="Batang"/>
                <w:sz w:val="20"/>
                <w:szCs w:val="20"/>
                <w:lang w:val="en-GB" w:eastAsia="x-none"/>
              </w:rPr>
              <w:t>referring to a panel ID within a CSI/beam reporting instance</w:t>
            </w:r>
          </w:p>
          <w:p w14:paraId="58C48A2E"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06F5EC05" w14:textId="77777777" w:rsidR="0041714D" w:rsidRPr="001F149E" w:rsidRDefault="0041714D" w:rsidP="0041714D">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236C1F1C"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F23DDB" w14:textId="77777777" w:rsidR="0041714D" w:rsidRPr="00B91D1A" w:rsidRDefault="0041714D" w:rsidP="0041714D">
            <w:pPr>
              <w:pStyle w:val="a3"/>
              <w:numPr>
                <w:ilvl w:val="1"/>
                <w:numId w:val="26"/>
              </w:numPr>
              <w:snapToGrid w:val="0"/>
              <w:spacing w:after="0" w:line="240" w:lineRule="auto"/>
              <w:rPr>
                <w:rFonts w:eastAsiaTheme="minorEastAsia"/>
                <w:sz w:val="20"/>
                <w:szCs w:val="20"/>
                <w:highlight w:val="yellow"/>
                <w:lang w:eastAsia="ko-KR"/>
              </w:rPr>
            </w:pPr>
            <w:r w:rsidRPr="001F149E">
              <w:rPr>
                <w:rFonts w:eastAsiaTheme="minorEastAsia"/>
                <w:sz w:val="20"/>
                <w:szCs w:val="20"/>
                <w:lang w:eastAsia="ko-KR"/>
              </w:rPr>
              <w:t xml:space="preserve">A panel active state </w:t>
            </w:r>
            <w:r w:rsidRPr="00B91D1A">
              <w:rPr>
                <w:rFonts w:eastAsiaTheme="minorEastAsia"/>
                <w:color w:val="FF0000"/>
                <w:sz w:val="20"/>
                <w:szCs w:val="20"/>
                <w:highlight w:val="yellow"/>
                <w:lang w:eastAsia="ko-KR"/>
              </w:rPr>
              <w:t>[</w:t>
            </w:r>
            <w:r w:rsidRPr="00B91D1A">
              <w:rPr>
                <w:rFonts w:eastAsiaTheme="minorEastAsia"/>
                <w:sz w:val="20"/>
                <w:szCs w:val="20"/>
                <w:highlight w:val="yellow"/>
                <w:lang w:eastAsia="ko-KR"/>
              </w:rPr>
              <w:t>either DL reception only or both DL reception and UL transmission</w:t>
            </w:r>
            <w:r w:rsidRPr="00B91D1A">
              <w:rPr>
                <w:rFonts w:eastAsiaTheme="minorEastAsia"/>
                <w:color w:val="FF0000"/>
                <w:sz w:val="20"/>
                <w:szCs w:val="20"/>
                <w:highlight w:val="yellow"/>
                <w:lang w:eastAsia="ko-KR"/>
              </w:rPr>
              <w:t>]</w:t>
            </w:r>
          </w:p>
          <w:p w14:paraId="393BB561" w14:textId="77777777" w:rsidR="0041714D" w:rsidRPr="001F149E" w:rsidRDefault="0041714D" w:rsidP="0041714D">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42AA1445"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1D8603A"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lastRenderedPageBreak/>
              <w:t>Note: The association between the panel ID and the panel entity is determined by the UE</w:t>
            </w:r>
          </w:p>
          <w:p w14:paraId="34F05DA6" w14:textId="77777777" w:rsidR="0041714D" w:rsidRDefault="0041714D" w:rsidP="0041714D">
            <w:pPr>
              <w:snapToGrid w:val="0"/>
              <w:rPr>
                <w:sz w:val="20"/>
                <w:szCs w:val="20"/>
                <w:lang w:val="en-GB"/>
              </w:rPr>
            </w:pPr>
          </w:p>
          <w:p w14:paraId="04457536" w14:textId="77777777" w:rsidR="0041714D" w:rsidRDefault="0041714D" w:rsidP="0041714D">
            <w:pPr>
              <w:snapToGrid w:val="0"/>
              <w:rPr>
                <w:rFonts w:hint="eastAsia"/>
                <w:sz w:val="20"/>
                <w:szCs w:val="20"/>
                <w:lang w:val="en-GB" w:eastAsia="zh-CN"/>
              </w:rPr>
            </w:pPr>
            <w:r>
              <w:rPr>
                <w:rFonts w:hint="eastAsia"/>
                <w:sz w:val="20"/>
                <w:szCs w:val="20"/>
                <w:lang w:val="en-GB" w:eastAsia="zh-CN"/>
              </w:rPr>
              <w:t>W</w:t>
            </w:r>
            <w:r>
              <w:rPr>
                <w:sz w:val="20"/>
                <w:szCs w:val="20"/>
                <w:lang w:val="en-GB" w:eastAsia="zh-CN"/>
              </w:rPr>
              <w:t>e do not support the following proposal with the two resource within the same set having different ports. We support different number of ports for SRS resources in different sets.</w:t>
            </w:r>
          </w:p>
          <w:p w14:paraId="77AE4C2A" w14:textId="77777777" w:rsidR="0041714D" w:rsidRPr="001159DC" w:rsidRDefault="0041714D" w:rsidP="0041714D">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Pr>
                <w:sz w:val="20"/>
                <w:szCs w:val="20"/>
              </w:rPr>
              <w:t xml:space="preserve">two </w:t>
            </w:r>
            <w:r w:rsidRPr="00D73880">
              <w:rPr>
                <w:rFonts w:eastAsia="Malgun Gothic"/>
                <w:bCs/>
                <w:sz w:val="20"/>
                <w:szCs w:val="20"/>
                <w:lang w:val="en-GB" w:eastAsia="en-US"/>
              </w:rPr>
              <w:t>SRS resource</w:t>
            </w:r>
            <w:del w:id="116" w:author="Eko Onggosanusi" w:date="2021-05-17T23:40:00Z">
              <w:r w:rsidDel="00954380">
                <w:rPr>
                  <w:rFonts w:eastAsia="Malgun Gothic"/>
                  <w:bCs/>
                  <w:sz w:val="20"/>
                  <w:szCs w:val="20"/>
                  <w:lang w:val="en-GB" w:eastAsia="en-US"/>
                </w:rPr>
                <w:delText xml:space="preserve"> set</w:delText>
              </w:r>
            </w:del>
            <w:r w:rsidRPr="00D73880">
              <w:rPr>
                <w:rFonts w:eastAsia="Malgun Gothic"/>
                <w:bCs/>
                <w:sz w:val="20"/>
                <w:szCs w:val="20"/>
                <w:lang w:val="en-GB" w:eastAsia="en-US"/>
              </w:rPr>
              <w:t>s</w:t>
            </w:r>
            <w:ins w:id="117" w:author="Eko Onggosanusi" w:date="2021-05-17T23:41:00Z">
              <w:r>
                <w:rPr>
                  <w:rFonts w:eastAsia="Malgun Gothic"/>
                  <w:bCs/>
                  <w:sz w:val="20"/>
                  <w:szCs w:val="20"/>
                  <w:lang w:val="en-GB" w:eastAsia="en-US"/>
                </w:rPr>
                <w:t xml:space="preserve"> in one SRS resource set</w:t>
              </w:r>
            </w:ins>
            <w:r w:rsidRPr="00D73880">
              <w:rPr>
                <w:rFonts w:eastAsia="Malgun Gothic"/>
                <w:bCs/>
                <w:sz w:val="20"/>
                <w:szCs w:val="20"/>
                <w:lang w:val="en-GB" w:eastAsia="en-US"/>
              </w:rPr>
              <w:t xml:space="preserve"> having different numbers of ports</w:t>
            </w:r>
            <w:r>
              <w:rPr>
                <w:rFonts w:eastAsia="Malgun Gothic"/>
                <w:bCs/>
                <w:sz w:val="20"/>
                <w:szCs w:val="20"/>
                <w:lang w:val="en-GB" w:eastAsia="en-US"/>
              </w:rPr>
              <w:t xml:space="preserve"> </w:t>
            </w:r>
            <w:del w:id="118" w:author="Eko Onggosanusi" w:date="2021-05-17T23:40:00Z">
              <w:r w:rsidDel="00954380">
                <w:rPr>
                  <w:rFonts w:eastAsia="Malgun Gothic"/>
                  <w:bCs/>
                  <w:sz w:val="20"/>
                  <w:szCs w:val="20"/>
                  <w:lang w:val="en-GB" w:eastAsia="en-US"/>
                </w:rPr>
                <w:delText>per resource</w:delText>
              </w:r>
              <w:r w:rsidRPr="00D73880" w:rsidDel="00954380">
                <w:rPr>
                  <w:rFonts w:eastAsia="Malgun Gothic"/>
                  <w:bCs/>
                  <w:sz w:val="20"/>
                  <w:szCs w:val="20"/>
                  <w:lang w:val="en-GB" w:eastAsia="en-US"/>
                </w:rPr>
                <w:delText xml:space="preserve"> </w:delText>
              </w:r>
            </w:del>
            <w:r w:rsidRPr="00D73880">
              <w:rPr>
                <w:rFonts w:eastAsia="Malgun Gothic"/>
                <w:bCs/>
                <w:sz w:val="20"/>
                <w:szCs w:val="20"/>
                <w:lang w:val="en-GB" w:eastAsia="en-US"/>
              </w:rPr>
              <w:t>for codebook-based UL transmission</w:t>
            </w:r>
          </w:p>
          <w:p w14:paraId="153C85C4" w14:textId="77777777" w:rsidR="0041714D" w:rsidRPr="00802F05" w:rsidRDefault="0041714D" w:rsidP="0041714D">
            <w:pPr>
              <w:snapToGrid w:val="0"/>
              <w:jc w:val="both"/>
              <w:rPr>
                <w:bCs/>
                <w:sz w:val="18"/>
                <w:szCs w:val="18"/>
                <w:lang w:eastAsia="zh-CN"/>
              </w:rPr>
            </w:pP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3"/>
        <w:numPr>
          <w:ilvl w:val="1"/>
          <w:numId w:val="8"/>
        </w:numPr>
      </w:pPr>
      <w:r>
        <w:t>Issue 5 (MPE mitigation)</w:t>
      </w:r>
    </w:p>
    <w:p w14:paraId="066A9D48" w14:textId="77777777" w:rsidR="00DE37B1" w:rsidRDefault="00DE37B1">
      <w:pPr>
        <w:ind w:left="360"/>
      </w:pPr>
    </w:p>
    <w:p w14:paraId="4320752D" w14:textId="2C902A86" w:rsidR="00DE37B1" w:rsidRDefault="00AE70DD">
      <w:pPr>
        <w:pStyle w:val="ac"/>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a3"/>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a3"/>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28D1DEEB"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a3"/>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681133FC" w:rsidR="00B659BA" w:rsidRPr="00B659BA" w:rsidRDefault="00B659BA" w:rsidP="00B659BA">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Opt1A. {Rel.16 P-MPR based</w:t>
      </w:r>
      <w:ins w:id="119" w:author="Eko Onggosanusi" w:date="2021-05-17T23:08:00Z">
        <w:r w:rsidR="001F1E0A">
          <w:rPr>
            <w:rFonts w:eastAsia="Batang"/>
            <w:sz w:val="20"/>
            <w:szCs w:val="20"/>
            <w:lang w:val="en-GB" w:eastAsia="zh-CN"/>
          </w:rPr>
          <w:t xml:space="preserve"> </w:t>
        </w:r>
        <w:r w:rsidR="001F1E0A" w:rsidRPr="001F1E0A">
          <w:rPr>
            <w:rFonts w:eastAsia="Batang"/>
            <w:color w:val="FF0000"/>
            <w:sz w:val="20"/>
            <w:szCs w:val="20"/>
            <w:lang w:val="en-GB" w:eastAsia="zh-CN"/>
          </w:rPr>
          <w:t>(TCI or SSBRI/CRI-specific)</w:t>
        </w:r>
      </w:ins>
      <w:r w:rsidRPr="001F1E0A">
        <w:rPr>
          <w:rFonts w:eastAsia="Batang"/>
          <w:sz w:val="20"/>
          <w:szCs w:val="20"/>
          <w:lang w:val="en-GB" w:eastAsia="zh-CN"/>
        </w:rPr>
        <w:t>}</w:t>
      </w:r>
      <w:r w:rsidRPr="00B659BA">
        <w:rPr>
          <w:rFonts w:eastAsia="Batang"/>
          <w:sz w:val="20"/>
          <w:szCs w:val="20"/>
          <w:lang w:val="en-GB" w:eastAsia="zh-CN"/>
        </w:rPr>
        <w:t xml:space="preserve"> + Virtual PHR or a modified version </w:t>
      </w:r>
    </w:p>
    <w:p w14:paraId="48AFF744" w14:textId="77777777" w:rsidR="00B659BA" w:rsidRPr="00B659BA"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57298D4" w14:textId="1337FFAF" w:rsidR="00B659BA" w:rsidRPr="00B659BA" w:rsidRDefault="00463ED4" w:rsidP="00B659BA">
      <w:pPr>
        <w:pStyle w:val="a3"/>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lastRenderedPageBreak/>
        <w:t>Opt2A. {SSBRI(s)/CRI(s)</w:t>
      </w:r>
      <w:r w:rsidR="00B659BA" w:rsidRPr="00B659BA">
        <w:rPr>
          <w:rFonts w:eastAsia="Batang"/>
          <w:sz w:val="20"/>
          <w:szCs w:val="20"/>
          <w:lang w:val="en-GB" w:eastAsia="zh-CN"/>
        </w:rPr>
        <w:t>}</w:t>
      </w:r>
      <w:ins w:id="120" w:author="Eko Onggosanusi" w:date="2021-05-17T23:09:00Z">
        <w:r w:rsidR="001F1E0A">
          <w:rPr>
            <w:rFonts w:eastAsia="Batang"/>
            <w:sz w:val="20"/>
            <w:szCs w:val="20"/>
            <w:lang w:val="en-GB" w:eastAsia="zh-CN"/>
          </w:rPr>
          <w:t xml:space="preserve"> (beam/panel level)</w:t>
        </w:r>
      </w:ins>
      <w:r w:rsidR="00B659BA" w:rsidRPr="00B659BA">
        <w:rPr>
          <w:rFonts w:eastAsia="Batang"/>
          <w:sz w:val="20"/>
          <w:szCs w:val="20"/>
          <w:lang w:val="en-GB" w:eastAsia="zh-CN"/>
        </w:rPr>
        <w:t xml:space="preserve"> + L1-RSRP [L1-SINR]</w:t>
      </w:r>
      <w:r w:rsidR="00505F39">
        <w:rPr>
          <w:rFonts w:eastAsia="Batang"/>
          <w:sz w:val="20"/>
          <w:szCs w:val="20"/>
          <w:lang w:val="en-GB" w:eastAsia="zh-CN"/>
        </w:rPr>
        <w:t xml:space="preserve"> reporting (on PUSCH/PUCCH)</w:t>
      </w:r>
      <w:r w:rsidR="00B659BA" w:rsidRPr="00B659BA">
        <w:rPr>
          <w:rFonts w:eastAsia="Batang"/>
          <w:sz w:val="20"/>
          <w:szCs w:val="20"/>
          <w:lang w:val="en-GB" w:eastAsia="zh-CN"/>
        </w:rPr>
        <w:t xml:space="preserve"> or a modified version that accounts for MPE effect associated with each of the reported SSBRI(s)/CRI(s) </w:t>
      </w:r>
    </w:p>
    <w:p w14:paraId="1A98F631" w14:textId="77777777" w:rsidR="00957D1C" w:rsidRPr="00B659BA" w:rsidRDefault="00957D1C" w:rsidP="00957D1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23BF7168" w14:textId="5075AB0A" w:rsidR="00B659BA" w:rsidRPr="00B659BA" w:rsidRDefault="00957D1C" w:rsidP="00957D1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6916EBC0" w14:textId="0ED0A658" w:rsidR="00B659BA" w:rsidRPr="0089010F"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5570C55E" w:rsidR="001D562D" w:rsidRPr="001D562D" w:rsidRDefault="001D562D" w:rsidP="00B659BA">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 xml:space="preserve">FFS: When multiple SSBRIs/CRIs and their corresponding metrics are reported in the same reporting instance, </w:t>
      </w:r>
      <w:r w:rsidR="005417E8" w:rsidRPr="001D562D">
        <w:rPr>
          <w:sz w:val="20"/>
          <w:szCs w:val="18"/>
          <w:lang w:eastAsia="zh-CN"/>
        </w:rPr>
        <w:t>whether</w:t>
      </w:r>
      <w:ins w:id="121" w:author="Darcy Tsai" w:date="2021-05-18T11:58:00Z">
        <w:r w:rsidR="005417E8">
          <w:rPr>
            <w:sz w:val="20"/>
            <w:szCs w:val="18"/>
            <w:lang w:eastAsia="zh-CN"/>
          </w:rPr>
          <w:t xml:space="preserve"> and how</w:t>
        </w:r>
      </w:ins>
      <w:r w:rsidR="005417E8" w:rsidRPr="001D562D">
        <w:rPr>
          <w:sz w:val="20"/>
          <w:szCs w:val="18"/>
          <w:lang w:eastAsia="zh-CN"/>
        </w:rPr>
        <w:t xml:space="preserve"> to allow </w:t>
      </w:r>
      <w:del w:id="122" w:author="Darcy Tsai" w:date="2021-05-18T12:20:00Z">
        <w:r w:rsidR="005417E8" w:rsidRPr="001D562D" w:rsidDel="003C2E57">
          <w:rPr>
            <w:sz w:val="20"/>
            <w:szCs w:val="18"/>
            <w:lang w:eastAsia="zh-CN"/>
          </w:rPr>
          <w:delText xml:space="preserve">mixture between the </w:delText>
        </w:r>
      </w:del>
      <w:ins w:id="123" w:author="Darcy Tsai" w:date="2021-05-18T11:59:00Z">
        <w:r w:rsidR="005417E8">
          <w:rPr>
            <w:sz w:val="20"/>
            <w:szCs w:val="18"/>
            <w:lang w:eastAsia="zh-CN"/>
          </w:rPr>
          <w:t xml:space="preserve">reporting of  </w:t>
        </w:r>
      </w:ins>
      <w:r w:rsidR="005417E8" w:rsidRPr="001D562D">
        <w:rPr>
          <w:sz w:val="20"/>
          <w:szCs w:val="18"/>
          <w:lang w:eastAsia="zh-CN"/>
        </w:rPr>
        <w:t>SSBRI</w:t>
      </w:r>
      <w:del w:id="124" w:author="Darcy Tsai" w:date="2021-05-18T12:02:00Z">
        <w:r w:rsidR="005417E8" w:rsidRPr="001D562D" w:rsidDel="00520253">
          <w:rPr>
            <w:sz w:val="20"/>
            <w:szCs w:val="18"/>
            <w:lang w:eastAsia="zh-CN"/>
          </w:rPr>
          <w:delText>(</w:delText>
        </w:r>
      </w:del>
      <w:r w:rsidR="005417E8" w:rsidRPr="001D562D">
        <w:rPr>
          <w:sz w:val="20"/>
          <w:szCs w:val="18"/>
          <w:lang w:eastAsia="zh-CN"/>
        </w:rPr>
        <w:t>s</w:t>
      </w:r>
      <w:del w:id="125" w:author="Darcy Tsai" w:date="2021-05-18T12:02:00Z">
        <w:r w:rsidR="005417E8" w:rsidRPr="001D562D" w:rsidDel="00520253">
          <w:rPr>
            <w:sz w:val="20"/>
            <w:szCs w:val="18"/>
            <w:lang w:eastAsia="zh-CN"/>
          </w:rPr>
          <w:delText>)</w:delText>
        </w:r>
      </w:del>
      <w:r w:rsidR="005417E8" w:rsidRPr="001D562D">
        <w:rPr>
          <w:sz w:val="20"/>
          <w:szCs w:val="18"/>
          <w:lang w:eastAsia="zh-CN"/>
        </w:rPr>
        <w:t>/CRI</w:t>
      </w:r>
      <w:del w:id="126" w:author="Darcy Tsai" w:date="2021-05-18T12:02:00Z">
        <w:r w:rsidR="005417E8" w:rsidRPr="001D562D" w:rsidDel="00520253">
          <w:rPr>
            <w:sz w:val="20"/>
            <w:szCs w:val="18"/>
            <w:lang w:eastAsia="zh-CN"/>
          </w:rPr>
          <w:delText>(</w:delText>
        </w:r>
      </w:del>
      <w:r w:rsidR="005417E8" w:rsidRPr="001D562D">
        <w:rPr>
          <w:sz w:val="20"/>
          <w:szCs w:val="18"/>
          <w:lang w:eastAsia="zh-CN"/>
        </w:rPr>
        <w:t>s</w:t>
      </w:r>
      <w:del w:id="127" w:author="Darcy Tsai" w:date="2021-05-18T12:02:00Z">
        <w:r w:rsidR="005417E8" w:rsidRPr="001D562D" w:rsidDel="00520253">
          <w:rPr>
            <w:sz w:val="20"/>
            <w:szCs w:val="18"/>
            <w:lang w:eastAsia="zh-CN"/>
          </w:rPr>
          <w:delText>)</w:delText>
        </w:r>
      </w:del>
      <w:r w:rsidR="005417E8" w:rsidRPr="001D562D">
        <w:rPr>
          <w:sz w:val="20"/>
          <w:szCs w:val="18"/>
          <w:lang w:eastAsia="zh-CN"/>
        </w:rPr>
        <w:t xml:space="preserve"> </w:t>
      </w:r>
      <w:ins w:id="128" w:author="Darcy Tsai" w:date="2021-05-18T12:00:00Z">
        <w:r w:rsidR="005417E8">
          <w:rPr>
            <w:sz w:val="20"/>
            <w:szCs w:val="18"/>
            <w:lang w:eastAsia="zh-CN"/>
          </w:rPr>
          <w:t>to indicate gNB beams t</w:t>
        </w:r>
      </w:ins>
      <w:ins w:id="129" w:author="Darcy Tsai" w:date="2021-05-18T12:04:00Z">
        <w:r w:rsidR="005417E8">
          <w:rPr>
            <w:sz w:val="20"/>
            <w:szCs w:val="18"/>
            <w:lang w:eastAsia="zh-CN"/>
          </w:rPr>
          <w:t xml:space="preserve">hat are </w:t>
        </w:r>
      </w:ins>
      <w:ins w:id="130" w:author="Darcy Tsai" w:date="2021-05-18T12:00:00Z">
        <w:r w:rsidR="005417E8" w:rsidRPr="00520253">
          <w:rPr>
            <w:sz w:val="20"/>
            <w:szCs w:val="18"/>
            <w:lang w:eastAsia="zh-CN"/>
          </w:rPr>
          <w:t>feasible for UL transmission</w:t>
        </w:r>
      </w:ins>
      <w:ins w:id="131" w:author="Darcy Tsai" w:date="2021-05-18T12:01:00Z">
        <w:r w:rsidR="005417E8">
          <w:rPr>
            <w:sz w:val="20"/>
            <w:szCs w:val="18"/>
            <w:lang w:eastAsia="zh-CN"/>
          </w:rPr>
          <w:t xml:space="preserve"> and not </w:t>
        </w:r>
        <w:r w:rsidR="005417E8" w:rsidRPr="00520253">
          <w:rPr>
            <w:sz w:val="20"/>
            <w:szCs w:val="18"/>
            <w:lang w:eastAsia="zh-CN"/>
          </w:rPr>
          <w:t>feasible for UL transmission</w:t>
        </w:r>
      </w:ins>
      <w:ins w:id="132" w:author="Darcy Tsai" w:date="2021-05-18T12:03:00Z">
        <w:r w:rsidR="005417E8">
          <w:rPr>
            <w:sz w:val="20"/>
            <w:szCs w:val="18"/>
            <w:lang w:eastAsia="zh-CN"/>
          </w:rPr>
          <w:t xml:space="preserve"> (i.e., used for DL </w:t>
        </w:r>
      </w:ins>
      <w:ins w:id="133" w:author="Darcy Tsai" w:date="2021-05-18T12:04:00Z">
        <w:r w:rsidR="005417E8">
          <w:rPr>
            <w:sz w:val="20"/>
            <w:szCs w:val="18"/>
            <w:lang w:eastAsia="zh-CN"/>
          </w:rPr>
          <w:t>reception</w:t>
        </w:r>
      </w:ins>
      <w:ins w:id="134" w:author="Darcy Tsai" w:date="2021-05-18T12:03:00Z">
        <w:r w:rsidR="005417E8">
          <w:rPr>
            <w:sz w:val="20"/>
            <w:szCs w:val="18"/>
            <w:lang w:eastAsia="zh-CN"/>
          </w:rPr>
          <w:t xml:space="preserve"> </w:t>
        </w:r>
      </w:ins>
      <w:ins w:id="135" w:author="Darcy Tsai" w:date="2021-05-18T12:04:00Z">
        <w:r w:rsidR="005417E8">
          <w:rPr>
            <w:sz w:val="20"/>
            <w:szCs w:val="18"/>
            <w:lang w:eastAsia="zh-CN"/>
          </w:rPr>
          <w:t>only</w:t>
        </w:r>
      </w:ins>
      <w:ins w:id="136" w:author="Darcy Tsai" w:date="2021-05-18T12:03:00Z">
        <w:r w:rsidR="005417E8">
          <w:rPr>
            <w:sz w:val="20"/>
            <w:szCs w:val="18"/>
            <w:lang w:eastAsia="zh-CN"/>
          </w:rPr>
          <w:t>)</w:t>
        </w:r>
      </w:ins>
      <w:ins w:id="137" w:author="Darcy Tsai" w:date="2021-05-18T12:01:00Z">
        <w:r w:rsidR="005417E8" w:rsidRPr="00520253">
          <w:rPr>
            <w:sz w:val="20"/>
            <w:szCs w:val="18"/>
            <w:lang w:eastAsia="zh-CN"/>
          </w:rPr>
          <w:t xml:space="preserve"> </w:t>
        </w:r>
      </w:ins>
      <w:ins w:id="138" w:author="Darcy Tsai" w:date="2021-05-18T12:20:00Z">
        <w:r w:rsidR="005417E8">
          <w:rPr>
            <w:sz w:val="20"/>
            <w:szCs w:val="18"/>
            <w:lang w:eastAsia="zh-CN"/>
          </w:rPr>
          <w:t>simultaneously</w:t>
        </w:r>
      </w:ins>
    </w:p>
    <w:p w14:paraId="08BABFC2" w14:textId="6B7AF0CB" w:rsidR="008A2E68" w:rsidRDefault="008A2E68" w:rsidP="00B909DC">
      <w:pPr>
        <w:pStyle w:val="ac"/>
      </w:pPr>
    </w:p>
    <w:p w14:paraId="4819737F" w14:textId="4E68BAFB" w:rsidR="00DE37B1" w:rsidRDefault="00AE70DD">
      <w:pPr>
        <w:pStyle w:val="ac"/>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等线"/>
                <w:sz w:val="18"/>
                <w:szCs w:val="18"/>
                <w:lang w:eastAsia="zh-CN"/>
              </w:rPr>
            </w:pPr>
            <w:r>
              <w:rPr>
                <w:rFonts w:eastAsia="等线"/>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等线"/>
                <w:b/>
                <w:color w:val="3333FF"/>
                <w:sz w:val="18"/>
                <w:szCs w:val="18"/>
                <w:lang w:eastAsia="zh-CN"/>
              </w:rPr>
            </w:pPr>
            <w:r w:rsidRPr="00BA6487">
              <w:rPr>
                <w:rFonts w:eastAsia="等线"/>
                <w:b/>
                <w:color w:val="3333FF"/>
                <w:sz w:val="18"/>
                <w:szCs w:val="18"/>
                <w:lang w:eastAsia="zh-CN"/>
              </w:rPr>
              <w:t xml:space="preserve">1) </w:t>
            </w:r>
            <w:r w:rsidR="00BA6487" w:rsidRPr="00BA6487">
              <w:rPr>
                <w:rFonts w:eastAsia="等线"/>
                <w:b/>
                <w:color w:val="3333FF"/>
                <w:sz w:val="18"/>
                <w:szCs w:val="18"/>
                <w:lang w:eastAsia="zh-CN"/>
              </w:rPr>
              <w:t>C</w:t>
            </w:r>
            <w:r w:rsidRPr="00BA6487">
              <w:rPr>
                <w:rFonts w:eastAsia="等线"/>
                <w:b/>
                <w:color w:val="3333FF"/>
                <w:sz w:val="18"/>
                <w:szCs w:val="18"/>
                <w:lang w:eastAsia="zh-CN"/>
              </w:rPr>
              <w:t xml:space="preserve">heck and update Table 10 </w:t>
            </w:r>
          </w:p>
          <w:p w14:paraId="3778F634" w14:textId="3F32F154" w:rsidR="00DE37B1" w:rsidRPr="002070BB" w:rsidRDefault="00672441" w:rsidP="002070BB">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0C49E61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宋体"/>
                <w:sz w:val="18"/>
                <w:szCs w:val="18"/>
                <w:lang w:eastAsia="zh-CN"/>
              </w:rPr>
            </w:pPr>
            <w:r>
              <w:rPr>
                <w:rFonts w:eastAsia="宋体"/>
                <w:sz w:val="18"/>
                <w:szCs w:val="18"/>
                <w:lang w:eastAsia="zh-CN"/>
              </w:rPr>
              <w:t xml:space="preserve">Support in principle. </w:t>
            </w:r>
            <w:r w:rsidRPr="004A0033">
              <w:rPr>
                <w:rFonts w:eastAsia="宋体"/>
                <w:sz w:val="18"/>
                <w:szCs w:val="18"/>
                <w:lang w:eastAsia="zh-CN"/>
              </w:rPr>
              <w:t xml:space="preserve">But prefer to support Opt2A as </w:t>
            </w:r>
            <w:r w:rsidR="005D09B0" w:rsidRPr="005D09B0">
              <w:rPr>
                <w:rFonts w:eastAsia="宋体"/>
                <w:sz w:val="18"/>
                <w:szCs w:val="18"/>
                <w:lang w:eastAsia="zh-CN"/>
              </w:rPr>
              <w:t>NW-initiated</w:t>
            </w:r>
            <w:r w:rsidR="005D09B0" w:rsidRPr="004A0033">
              <w:rPr>
                <w:rFonts w:eastAsia="宋体"/>
                <w:sz w:val="18"/>
                <w:szCs w:val="18"/>
                <w:lang w:eastAsia="zh-CN"/>
              </w:rPr>
              <w:t xml:space="preserve"> </w:t>
            </w:r>
            <w:r w:rsidRPr="004A0033">
              <w:rPr>
                <w:rFonts w:eastAsia="宋体"/>
                <w:sz w:val="18"/>
                <w:szCs w:val="18"/>
                <w:lang w:eastAsia="zh-CN"/>
              </w:rPr>
              <w:t>since event-driven mechanism is already supported by Opt1A</w:t>
            </w:r>
            <w:r w:rsidR="005D09B0">
              <w:rPr>
                <w:rFonts w:eastAsia="宋体"/>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宋体"/>
                <w:sz w:val="18"/>
                <w:szCs w:val="18"/>
                <w:lang w:eastAsia="zh-CN"/>
              </w:rPr>
              <w:t>Opt2A</w:t>
            </w:r>
            <w:r w:rsidR="005D09B0" w:rsidRPr="005D09B0">
              <w:rPr>
                <w:rFonts w:eastAsia="宋体" w:hint="eastAsia"/>
                <w:sz w:val="18"/>
                <w:szCs w:val="18"/>
                <w:lang w:eastAsia="zh-CN"/>
              </w:rPr>
              <w:t xml:space="preserve"> </w:t>
            </w:r>
            <w:r w:rsidR="005D09B0" w:rsidRPr="005D09B0">
              <w:rPr>
                <w:rFonts w:eastAsia="宋体"/>
                <w:sz w:val="18"/>
                <w:szCs w:val="18"/>
                <w:lang w:eastAsia="zh-CN"/>
              </w:rPr>
              <w:t>can be</w:t>
            </w:r>
            <w:r w:rsidR="005D09B0">
              <w:rPr>
                <w:rFonts w:eastAsia="宋体"/>
                <w:sz w:val="18"/>
                <w:szCs w:val="18"/>
                <w:lang w:eastAsia="zh-CN"/>
              </w:rPr>
              <w:t xml:space="preserve"> an</w:t>
            </w:r>
            <w:r w:rsidR="005D09B0" w:rsidRPr="005D09B0">
              <w:rPr>
                <w:rFonts w:eastAsia="宋体"/>
                <w:sz w:val="18"/>
                <w:szCs w:val="18"/>
                <w:lang w:eastAsia="zh-CN"/>
              </w:rPr>
              <w:t xml:space="preserve"> e</w:t>
            </w:r>
            <w:r w:rsidR="005D09B0">
              <w:rPr>
                <w:rFonts w:eastAsia="宋体"/>
                <w:sz w:val="18"/>
                <w:szCs w:val="18"/>
                <w:lang w:eastAsia="zh-CN"/>
              </w:rPr>
              <w:t>nhanced</w:t>
            </w:r>
            <w:r w:rsidR="005D09B0">
              <w:rPr>
                <w:rFonts w:ascii="PMingLiU" w:eastAsia="PMingLiU" w:hAnsi="PMingLiU" w:hint="eastAsia"/>
                <w:sz w:val="18"/>
                <w:szCs w:val="18"/>
                <w:lang w:eastAsia="zh-TW"/>
              </w:rPr>
              <w:t xml:space="preserve"> </w:t>
            </w:r>
            <w:r w:rsidR="005D09B0">
              <w:rPr>
                <w:rFonts w:eastAsia="宋体"/>
                <w:sz w:val="18"/>
                <w:szCs w:val="18"/>
                <w:lang w:eastAsia="zh-CN"/>
              </w:rPr>
              <w:t xml:space="preserve">beam reporting format. </w:t>
            </w:r>
            <w:r w:rsidR="005D09B0" w:rsidRPr="004A0033">
              <w:rPr>
                <w:rFonts w:eastAsia="宋体"/>
                <w:sz w:val="18"/>
                <w:szCs w:val="18"/>
                <w:lang w:eastAsia="zh-CN"/>
              </w:rPr>
              <w:t>We</w:t>
            </w:r>
            <w:r w:rsidR="005D09B0">
              <w:rPr>
                <w:rFonts w:eastAsia="宋体"/>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宋体"/>
                <w:sz w:val="18"/>
                <w:szCs w:val="18"/>
                <w:lang w:eastAsia="zh-CN"/>
              </w:rPr>
            </w:pPr>
            <w:r>
              <w:rPr>
                <w:rFonts w:eastAsia="宋体"/>
                <w:sz w:val="18"/>
                <w:szCs w:val="18"/>
                <w:lang w:eastAsia="zh-CN"/>
              </w:rPr>
              <w:t xml:space="preserve">[Mod: Let’s take a baby step first for Opt2A </w:t>
            </w:r>
            <w:r w:rsidRPr="00686922">
              <w:rPr>
                <w:rFonts w:eastAsia="宋体"/>
                <w:sz w:val="18"/>
                <w:szCs w:val="18"/>
                <w:lang w:eastAsia="zh-CN"/>
              </w:rPr>
              <w:sym w:font="Wingdings" w:char="F04A"/>
            </w:r>
            <w:r>
              <w:rPr>
                <w:rFonts w:eastAsia="宋体"/>
                <w:sz w:val="18"/>
                <w:szCs w:val="18"/>
                <w:lang w:eastAsia="zh-CN"/>
              </w:rPr>
              <w:t>]</w:t>
            </w:r>
          </w:p>
        </w:tc>
      </w:tr>
      <w:tr w:rsidR="00D11AD4" w14:paraId="1CC7D63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宋体"/>
                <w:sz w:val="18"/>
                <w:szCs w:val="18"/>
                <w:lang w:eastAsia="zh-CN"/>
              </w:rPr>
            </w:pPr>
            <w:r>
              <w:rPr>
                <w:rFonts w:eastAsia="宋体"/>
                <w:sz w:val="18"/>
                <w:szCs w:val="18"/>
                <w:lang w:eastAsia="zh-CN"/>
              </w:rPr>
              <w:t>Support as a starting point</w:t>
            </w:r>
          </w:p>
        </w:tc>
      </w:tr>
      <w:tr w:rsidR="00D11AD4" w14:paraId="6B04DD6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宋体"/>
                <w:sz w:val="18"/>
                <w:szCs w:val="18"/>
                <w:lang w:eastAsia="zh-CN"/>
              </w:rPr>
            </w:pPr>
            <w:r>
              <w:rPr>
                <w:rFonts w:eastAsia="宋体"/>
                <w:sz w:val="18"/>
                <w:szCs w:val="18"/>
                <w:lang w:eastAsia="zh-CN"/>
              </w:rPr>
              <w:t>Support</w:t>
            </w:r>
          </w:p>
        </w:tc>
      </w:tr>
      <w:tr w:rsidR="00D11AD4" w14:paraId="0605B4A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宋体"/>
                <w:sz w:val="18"/>
                <w:szCs w:val="18"/>
                <w:lang w:eastAsia="zh-CN"/>
              </w:rPr>
            </w:pPr>
            <w:r w:rsidRPr="00E8793F">
              <w:rPr>
                <w:rFonts w:eastAsia="宋体"/>
                <w:sz w:val="18"/>
                <w:szCs w:val="18"/>
                <w:lang w:eastAsia="zh-CN"/>
              </w:rPr>
              <w:t>Support as a compromise</w:t>
            </w:r>
          </w:p>
        </w:tc>
      </w:tr>
      <w:tr w:rsidR="00D11AD4" w14:paraId="2FA51CD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宋体"/>
                <w:sz w:val="18"/>
                <w:szCs w:val="18"/>
                <w:lang w:eastAsia="zh-CN"/>
              </w:rPr>
            </w:pPr>
            <w:r>
              <w:rPr>
                <w:rFonts w:eastAsia="宋体"/>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宋体"/>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a3"/>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宋体"/>
                <w:sz w:val="18"/>
                <w:szCs w:val="18"/>
                <w:lang w:eastAsia="zh-CN"/>
              </w:rPr>
            </w:pPr>
            <w:r>
              <w:rPr>
                <w:rFonts w:eastAsia="宋体"/>
                <w:sz w:val="18"/>
                <w:szCs w:val="18"/>
                <w:lang w:eastAsia="zh-CN"/>
              </w:rPr>
              <w:t>[Mod: Agree, done</w:t>
            </w:r>
            <w:r w:rsidR="0089010F">
              <w:rPr>
                <w:rFonts w:eastAsia="宋体"/>
                <w:sz w:val="18"/>
                <w:szCs w:val="18"/>
                <w:lang w:eastAsia="zh-CN"/>
              </w:rPr>
              <w:t xml:space="preserve">. Added an FFS just to prevent (many) panel ID proponents from feeling excluded </w:t>
            </w:r>
            <w:r w:rsidR="0089010F" w:rsidRPr="0089010F">
              <w:rPr>
                <w:rFonts w:eastAsia="宋体"/>
                <w:sz w:val="18"/>
                <w:szCs w:val="18"/>
                <w:lang w:eastAsia="zh-CN"/>
              </w:rPr>
              <w:sym w:font="Wingdings" w:char="F04A"/>
            </w:r>
            <w:r>
              <w:rPr>
                <w:rFonts w:eastAsia="宋体"/>
                <w:sz w:val="18"/>
                <w:szCs w:val="18"/>
                <w:lang w:eastAsia="zh-CN"/>
              </w:rPr>
              <w:t>]</w:t>
            </w:r>
          </w:p>
        </w:tc>
      </w:tr>
      <w:tr w:rsidR="007A0457" w14:paraId="04CC3E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宋体"/>
                <w:sz w:val="18"/>
                <w:szCs w:val="18"/>
                <w:lang w:eastAsia="zh-CN"/>
              </w:rPr>
            </w:pPr>
            <w:r>
              <w:rPr>
                <w:rFonts w:eastAsia="宋体"/>
                <w:sz w:val="18"/>
                <w:szCs w:val="18"/>
                <w:lang w:eastAsia="zh-CN"/>
              </w:rPr>
              <w:t>Support</w:t>
            </w:r>
            <w:r w:rsidR="009E78CC">
              <w:rPr>
                <w:rFonts w:eastAsia="宋体"/>
                <w:sz w:val="18"/>
                <w:szCs w:val="18"/>
                <w:lang w:eastAsia="zh-CN"/>
              </w:rPr>
              <w:t xml:space="preserve"> as a compromise</w:t>
            </w:r>
            <w:r>
              <w:rPr>
                <w:rFonts w:eastAsia="宋体"/>
                <w:sz w:val="18"/>
                <w:szCs w:val="18"/>
                <w:lang w:eastAsia="zh-CN"/>
              </w:rPr>
              <w:t xml:space="preserve">. </w:t>
            </w:r>
          </w:p>
          <w:p w14:paraId="211F9FE7" w14:textId="77777777" w:rsidR="009E78CC" w:rsidRDefault="009E78CC" w:rsidP="00D11AD4">
            <w:pPr>
              <w:snapToGrid w:val="0"/>
              <w:rPr>
                <w:rFonts w:eastAsia="宋体"/>
                <w:sz w:val="18"/>
                <w:szCs w:val="18"/>
                <w:lang w:eastAsia="zh-CN"/>
              </w:rPr>
            </w:pPr>
          </w:p>
          <w:p w14:paraId="7A686995" w14:textId="77777777" w:rsidR="007A0457" w:rsidRDefault="007A0457" w:rsidP="00D11AD4">
            <w:pPr>
              <w:snapToGrid w:val="0"/>
              <w:rPr>
                <w:rFonts w:eastAsia="宋体"/>
                <w:sz w:val="18"/>
                <w:szCs w:val="18"/>
                <w:lang w:eastAsia="zh-CN"/>
              </w:rPr>
            </w:pPr>
            <w:r>
              <w:rPr>
                <w:rFonts w:eastAsia="宋体"/>
                <w:sz w:val="18"/>
                <w:szCs w:val="18"/>
                <w:lang w:eastAsia="zh-CN"/>
              </w:rPr>
              <w:t xml:space="preserve">Just to clarify our preference: if Alt-2 is supported, we think that it should be NW-initialized and </w:t>
            </w:r>
            <w:r w:rsidR="00262B72">
              <w:rPr>
                <w:rFonts w:eastAsia="宋体"/>
                <w:sz w:val="18"/>
                <w:szCs w:val="18"/>
                <w:lang w:eastAsia="zh-CN"/>
              </w:rPr>
              <w:t xml:space="preserve">be performed based on </w:t>
            </w:r>
            <w:r>
              <w:rPr>
                <w:rFonts w:eastAsia="宋体"/>
                <w:sz w:val="18"/>
                <w:szCs w:val="18"/>
                <w:lang w:eastAsia="zh-CN"/>
              </w:rPr>
              <w:t xml:space="preserve">Rel-15 L1-RSRP + virtual PHR </w:t>
            </w:r>
            <w:r w:rsidR="009E78CC">
              <w:rPr>
                <w:rFonts w:eastAsia="宋体"/>
                <w:sz w:val="18"/>
                <w:szCs w:val="18"/>
                <w:lang w:eastAsia="zh-CN"/>
              </w:rPr>
              <w:t>rather than a modified definition.</w:t>
            </w:r>
          </w:p>
          <w:p w14:paraId="71592ACF" w14:textId="49A4C0F8" w:rsidR="00686922" w:rsidRDefault="00686922" w:rsidP="00D11AD4">
            <w:pPr>
              <w:snapToGrid w:val="0"/>
              <w:rPr>
                <w:rFonts w:eastAsia="宋体"/>
                <w:sz w:val="18"/>
                <w:szCs w:val="18"/>
                <w:lang w:eastAsia="zh-CN"/>
              </w:rPr>
            </w:pPr>
            <w:r>
              <w:rPr>
                <w:rFonts w:eastAsia="宋体"/>
                <w:sz w:val="18"/>
                <w:szCs w:val="18"/>
                <w:lang w:eastAsia="zh-CN"/>
              </w:rPr>
              <w:t>[Mod: We keep this in mind for the next step]</w:t>
            </w:r>
          </w:p>
        </w:tc>
      </w:tr>
      <w:tr w:rsidR="00042B86" w14:paraId="701F4C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宋体"/>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宋体"/>
                <w:sz w:val="18"/>
                <w:szCs w:val="18"/>
                <w:lang w:eastAsia="zh-CN"/>
              </w:rPr>
            </w:pPr>
            <w:r>
              <w:rPr>
                <w:rFonts w:eastAsia="Malgun Gothic" w:hint="eastAsia"/>
                <w:sz w:val="18"/>
                <w:szCs w:val="18"/>
              </w:rPr>
              <w:t>Support as a starting point</w:t>
            </w:r>
          </w:p>
        </w:tc>
      </w:tr>
      <w:tr w:rsidR="00315FA7" w14:paraId="5FCE683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宋体" w:hint="eastAsia"/>
                <w:sz w:val="18"/>
                <w:szCs w:val="18"/>
                <w:lang w:eastAsia="zh-CN"/>
              </w:rPr>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宋体"/>
                <w:sz w:val="18"/>
                <w:szCs w:val="18"/>
                <w:lang w:eastAsia="zh-CN"/>
              </w:rPr>
              <w:t>Support proposal 5.1.</w:t>
            </w:r>
          </w:p>
        </w:tc>
      </w:tr>
      <w:tr w:rsidR="005E6BD9" w14:paraId="794C838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宋体"/>
                <w:sz w:val="18"/>
                <w:szCs w:val="18"/>
                <w:lang w:eastAsia="zh-CN"/>
              </w:rPr>
            </w:pPr>
            <w:r>
              <w:rPr>
                <w:rFonts w:eastAsia="宋体"/>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宋体"/>
                <w:sz w:val="18"/>
                <w:szCs w:val="18"/>
                <w:lang w:eastAsia="zh-CN"/>
              </w:rPr>
            </w:pPr>
            <w:r>
              <w:rPr>
                <w:rFonts w:eastAsia="宋体"/>
                <w:sz w:val="18"/>
                <w:szCs w:val="18"/>
                <w:lang w:eastAsia="zh-CN"/>
              </w:rPr>
              <w:t>Support proposal 5.1.</w:t>
            </w:r>
          </w:p>
        </w:tc>
      </w:tr>
      <w:tr w:rsidR="005E6BD9" w14:paraId="118C675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宋体"/>
                <w:sz w:val="18"/>
                <w:szCs w:val="18"/>
                <w:lang w:eastAsia="zh-CN"/>
              </w:rPr>
            </w:pPr>
            <w:r>
              <w:rPr>
                <w:rFonts w:eastAsia="宋体"/>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宋体"/>
                <w:sz w:val="18"/>
                <w:szCs w:val="18"/>
                <w:lang w:eastAsia="zh-CN"/>
              </w:rPr>
            </w:pPr>
            <w:r>
              <w:rPr>
                <w:rFonts w:eastAsia="宋体"/>
                <w:sz w:val="18"/>
                <w:szCs w:val="18"/>
                <w:lang w:eastAsia="zh-CN"/>
              </w:rPr>
              <w:t>Revised proposal per OPPO’s input</w:t>
            </w:r>
          </w:p>
          <w:p w14:paraId="3944CF2F" w14:textId="77777777" w:rsidR="005E6BD9" w:rsidRDefault="005E6BD9" w:rsidP="005E6BD9">
            <w:pPr>
              <w:snapToGrid w:val="0"/>
              <w:rPr>
                <w:rFonts w:eastAsia="宋体"/>
                <w:sz w:val="18"/>
                <w:szCs w:val="18"/>
                <w:lang w:eastAsia="zh-CN"/>
              </w:rPr>
            </w:pPr>
          </w:p>
          <w:p w14:paraId="25964972" w14:textId="1FCD234E" w:rsidR="005E6BD9" w:rsidRDefault="005E6BD9" w:rsidP="005E6BD9">
            <w:pPr>
              <w:snapToGrid w:val="0"/>
              <w:rPr>
                <w:rFonts w:eastAsia="宋体"/>
                <w:sz w:val="18"/>
                <w:szCs w:val="18"/>
                <w:lang w:eastAsia="zh-CN"/>
              </w:rPr>
            </w:pPr>
            <w:r w:rsidRPr="00684B4E">
              <w:rPr>
                <w:b/>
                <w:color w:val="3333FF"/>
                <w:sz w:val="18"/>
                <w:szCs w:val="18"/>
                <w:lang w:eastAsia="zh-CN"/>
              </w:rPr>
              <w:t>Please check the latest version of FL proposals</w:t>
            </w:r>
          </w:p>
        </w:tc>
      </w:tr>
      <w:tr w:rsidR="005E6BD9" w14:paraId="138EAA6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宋体"/>
                <w:sz w:val="18"/>
                <w:szCs w:val="18"/>
                <w:lang w:eastAsia="zh-CN"/>
              </w:rPr>
            </w:pPr>
            <w:r>
              <w:rPr>
                <w:rFonts w:eastAsia="宋体" w:hint="eastAsia"/>
                <w:sz w:val="18"/>
                <w:szCs w:val="18"/>
                <w:lang w:eastAsia="zh-CN"/>
              </w:rPr>
              <w:t>R</w:t>
            </w:r>
            <w:r>
              <w:rPr>
                <w:rFonts w:eastAsia="宋体"/>
                <w:sz w:val="18"/>
                <w:szCs w:val="18"/>
                <w:lang w:eastAsia="zh-CN"/>
              </w:rPr>
              <w:t xml:space="preserve">egarding </w:t>
            </w:r>
            <w:r>
              <w:rPr>
                <w:rFonts w:eastAsia="宋体" w:hint="eastAsia"/>
                <w:sz w:val="18"/>
                <w:szCs w:val="18"/>
                <w:lang w:eastAsia="zh-CN"/>
              </w:rPr>
              <w:t>O</w:t>
            </w:r>
            <w:r>
              <w:rPr>
                <w:rFonts w:eastAsia="宋体"/>
                <w:sz w:val="18"/>
                <w:szCs w:val="18"/>
                <w:lang w:eastAsia="zh-CN"/>
              </w:rPr>
              <w:t>ption2A, would like to understand whether the L1-RSRP is reported in layer 1?</w:t>
            </w:r>
          </w:p>
          <w:p w14:paraId="34069389" w14:textId="7384A928" w:rsidR="00D87AC7" w:rsidRDefault="00D87AC7" w:rsidP="005E6BD9">
            <w:pPr>
              <w:snapToGrid w:val="0"/>
              <w:rPr>
                <w:rFonts w:eastAsia="宋体"/>
                <w:sz w:val="18"/>
                <w:szCs w:val="18"/>
                <w:lang w:eastAsia="zh-CN"/>
              </w:rPr>
            </w:pPr>
            <w:r>
              <w:rPr>
                <w:rFonts w:eastAsia="宋体"/>
                <w:sz w:val="18"/>
                <w:szCs w:val="18"/>
                <w:lang w:eastAsia="zh-CN"/>
              </w:rPr>
              <w:t>[Mod: Done. Based on the Tdocs, yes it is reported just as the regular L1-RSRP (on PUCCH or PUSCH)]</w:t>
            </w:r>
          </w:p>
          <w:p w14:paraId="619888FA" w14:textId="77777777" w:rsidR="009B236A" w:rsidRDefault="009B236A" w:rsidP="005E6BD9">
            <w:pPr>
              <w:snapToGrid w:val="0"/>
              <w:rPr>
                <w:rFonts w:eastAsia="宋体"/>
                <w:sz w:val="18"/>
                <w:szCs w:val="18"/>
                <w:lang w:eastAsia="zh-CN"/>
              </w:rPr>
            </w:pPr>
            <w:r>
              <w:rPr>
                <w:rFonts w:eastAsia="宋体"/>
                <w:sz w:val="18"/>
                <w:szCs w:val="18"/>
                <w:lang w:eastAsia="zh-CN"/>
              </w:rPr>
              <w:t>Regarding Option1</w:t>
            </w:r>
            <w:r>
              <w:rPr>
                <w:rFonts w:eastAsia="宋体" w:hint="eastAsia"/>
                <w:sz w:val="18"/>
                <w:szCs w:val="18"/>
                <w:lang w:eastAsia="zh-CN"/>
              </w:rPr>
              <w:t>A</w:t>
            </w:r>
            <w:r>
              <w:rPr>
                <w:rFonts w:eastAsia="宋体"/>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宋体"/>
                <w:sz w:val="18"/>
                <w:szCs w:val="18"/>
                <w:lang w:eastAsia="zh-CN"/>
              </w:rPr>
            </w:pPr>
            <w:r>
              <w:rPr>
                <w:rFonts w:eastAsia="宋体"/>
                <w:sz w:val="18"/>
                <w:szCs w:val="18"/>
                <w:lang w:eastAsia="zh-CN"/>
              </w:rPr>
              <w:t>[</w:t>
            </w:r>
            <w:r w:rsidR="00A561B8">
              <w:rPr>
                <w:rFonts w:eastAsia="宋体"/>
                <w:sz w:val="18"/>
                <w:szCs w:val="18"/>
                <w:lang w:eastAsia="zh-CN"/>
              </w:rPr>
              <w:t xml:space="preserve">Mod: </w:t>
            </w:r>
            <w:r>
              <w:rPr>
                <w:rFonts w:eastAsia="宋体"/>
                <w:sz w:val="18"/>
                <w:szCs w:val="18"/>
                <w:lang w:eastAsia="zh-CN"/>
              </w:rPr>
              <w:t>FFS is added]</w:t>
            </w:r>
          </w:p>
        </w:tc>
      </w:tr>
      <w:tr w:rsidR="00B807BB" w14:paraId="49C921D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宋体"/>
                <w:sz w:val="18"/>
                <w:szCs w:val="18"/>
                <w:lang w:eastAsia="zh-CN"/>
              </w:rPr>
            </w:pPr>
            <w:r>
              <w:rPr>
                <w:rFonts w:eastAsia="宋体"/>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宋体"/>
                <w:sz w:val="18"/>
                <w:szCs w:val="18"/>
                <w:lang w:eastAsia="zh-CN"/>
              </w:rPr>
            </w:pPr>
            <w:r>
              <w:rPr>
                <w:rFonts w:eastAsia="宋体"/>
                <w:sz w:val="18"/>
                <w:szCs w:val="18"/>
                <w:lang w:eastAsia="zh-CN"/>
              </w:rPr>
              <w:t>Suggest to add the following FFS bullet in Opt2A (from last meeting agreement):</w:t>
            </w:r>
          </w:p>
          <w:p w14:paraId="4E909EC1" w14:textId="1D272FDA" w:rsidR="00B807BB" w:rsidRDefault="00B807BB" w:rsidP="005E6BD9">
            <w:pPr>
              <w:snapToGrid w:val="0"/>
              <w:rPr>
                <w:rFonts w:eastAsia="宋体"/>
                <w:sz w:val="18"/>
                <w:szCs w:val="18"/>
                <w:lang w:eastAsia="zh-CN"/>
              </w:rPr>
            </w:pPr>
            <w:r w:rsidRPr="00B807BB">
              <w:rPr>
                <w:rFonts w:eastAsia="宋体"/>
                <w:sz w:val="18"/>
                <w:szCs w:val="18"/>
                <w:lang w:eastAsia="zh-CN"/>
              </w:rPr>
              <w:lastRenderedPageBreak/>
              <w:t>o</w:t>
            </w:r>
            <w:r w:rsidRPr="00B807BB">
              <w:rPr>
                <w:rFonts w:eastAsia="宋体"/>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宋体"/>
                <w:sz w:val="18"/>
                <w:szCs w:val="18"/>
                <w:lang w:eastAsia="zh-CN"/>
              </w:rPr>
            </w:pPr>
            <w:r>
              <w:rPr>
                <w:rFonts w:eastAsia="宋体"/>
                <w:sz w:val="18"/>
                <w:szCs w:val="18"/>
                <w:lang w:eastAsia="zh-CN"/>
              </w:rPr>
              <w:t xml:space="preserve">[Mod: </w:t>
            </w:r>
            <w:r w:rsidR="003F5026">
              <w:rPr>
                <w:rFonts w:eastAsia="宋体"/>
                <w:sz w:val="18"/>
                <w:szCs w:val="18"/>
                <w:lang w:eastAsia="zh-CN"/>
              </w:rPr>
              <w:t>Done</w:t>
            </w:r>
            <w:r>
              <w:rPr>
                <w:rFonts w:eastAsia="宋体"/>
                <w:sz w:val="18"/>
                <w:szCs w:val="18"/>
                <w:lang w:eastAsia="zh-CN"/>
              </w:rPr>
              <w:t>]</w:t>
            </w:r>
          </w:p>
        </w:tc>
      </w:tr>
      <w:tr w:rsidR="00E34EA8" w14:paraId="0E0DDBB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宋体"/>
                <w:sz w:val="18"/>
                <w:szCs w:val="18"/>
                <w:lang w:eastAsia="zh-CN"/>
              </w:rPr>
            </w:pPr>
            <w:r>
              <w:rPr>
                <w:rFonts w:eastAsia="宋体"/>
                <w:sz w:val="18"/>
                <w:szCs w:val="18"/>
                <w:lang w:eastAsia="zh-CN"/>
              </w:rPr>
              <w:lastRenderedPageBreak/>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宋体"/>
                <w:sz w:val="18"/>
                <w:szCs w:val="18"/>
                <w:lang w:eastAsia="zh-CN"/>
              </w:rPr>
            </w:pPr>
            <w:r>
              <w:rPr>
                <w:rFonts w:eastAsia="宋体"/>
                <w:sz w:val="18"/>
                <w:szCs w:val="18"/>
                <w:lang w:eastAsia="zh-CN"/>
              </w:rPr>
              <w:t>Revised proposal based on inputs</w:t>
            </w:r>
          </w:p>
          <w:p w14:paraId="0EBCBB3A" w14:textId="77777777" w:rsidR="00E34EA8" w:rsidRDefault="00E34EA8" w:rsidP="001359F6">
            <w:pPr>
              <w:snapToGrid w:val="0"/>
              <w:rPr>
                <w:rFonts w:eastAsia="宋体"/>
                <w:sz w:val="18"/>
                <w:szCs w:val="18"/>
                <w:lang w:eastAsia="zh-CN"/>
              </w:rPr>
            </w:pPr>
          </w:p>
          <w:p w14:paraId="79676154" w14:textId="77777777" w:rsidR="00E34EA8" w:rsidRDefault="00E34EA8" w:rsidP="001359F6">
            <w:pPr>
              <w:snapToGrid w:val="0"/>
              <w:rPr>
                <w:rFonts w:eastAsia="宋体"/>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宋体"/>
                <w:sz w:val="18"/>
                <w:szCs w:val="18"/>
                <w:lang w:eastAsia="zh-CN"/>
              </w:rPr>
            </w:pPr>
            <w:r>
              <w:rPr>
                <w:rFonts w:eastAsia="宋体"/>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宋体"/>
                <w:sz w:val="18"/>
                <w:szCs w:val="18"/>
                <w:lang w:eastAsia="zh-CN"/>
              </w:rPr>
            </w:pPr>
            <w:r>
              <w:rPr>
                <w:rFonts w:eastAsia="Malgun Gothic" w:hint="eastAsia"/>
                <w:sz w:val="18"/>
                <w:szCs w:val="18"/>
              </w:rPr>
              <w:t>S</w:t>
            </w:r>
            <w:r>
              <w:rPr>
                <w:rFonts w:eastAsia="Malgun Gothic"/>
                <w:sz w:val="18"/>
                <w:szCs w:val="18"/>
              </w:rPr>
              <w:t>upport in principle</w:t>
            </w:r>
          </w:p>
        </w:tc>
      </w:tr>
      <w:tr w:rsidR="00B4043C" w14:paraId="6E94583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188D220" w14:textId="77777777" w:rsidR="00452ACC" w:rsidRPr="00452ACC" w:rsidRDefault="00452ACC" w:rsidP="00452ACC">
            <w:pPr>
              <w:pStyle w:val="a3"/>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1686B11F" w14:textId="4D1C285B"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sidR="00F5281B">
              <w:rPr>
                <w:rFonts w:eastAsia="Batang"/>
                <w:sz w:val="20"/>
                <w:szCs w:val="20"/>
                <w:lang w:val="en-GB" w:eastAsia="zh-CN"/>
              </w:rPr>
              <w:t xml:space="preserve">reporting </w:t>
            </w:r>
            <w:r w:rsidR="00F5281B" w:rsidRPr="00B659BA" w:rsidDel="00F5281B">
              <w:rPr>
                <w:rFonts w:eastAsia="Batang"/>
                <w:sz w:val="20"/>
                <w:szCs w:val="20"/>
                <w:lang w:val="en-GB" w:eastAsia="zh-CN"/>
              </w:rPr>
              <w:t xml:space="preserve"> </w:t>
            </w:r>
          </w:p>
          <w:p w14:paraId="4845AF1A" w14:textId="77777777" w:rsidR="00452ACC" w:rsidRPr="0089010F"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Malgun Gothic"/>
                <w:sz w:val="18"/>
                <w:szCs w:val="18"/>
              </w:rPr>
            </w:pPr>
            <w:r>
              <w:rPr>
                <w:rFonts w:eastAsia="Malgun Gothic"/>
                <w:sz w:val="18"/>
                <w:szCs w:val="18"/>
              </w:rPr>
              <w:t>Just as we remarked in the TDoc, it should be possible to operate under additional power backoff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r>
              <w:rPr>
                <w:rFonts w:hint="eastAsia"/>
                <w:sz w:val="18"/>
                <w:szCs w:val="18"/>
                <w:lang w:eastAsia="zh-CN"/>
              </w:rPr>
              <w:t>S</w:t>
            </w:r>
            <w:r>
              <w:rPr>
                <w:sz w:val="18"/>
                <w:szCs w:val="18"/>
                <w:lang w:eastAsia="zh-CN"/>
              </w:rPr>
              <w:t>upport</w:t>
            </w:r>
          </w:p>
        </w:tc>
      </w:tr>
      <w:tr w:rsidR="002D7455" w14:paraId="3FB2A9F1"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宋体"/>
                <w:sz w:val="18"/>
                <w:szCs w:val="18"/>
                <w:lang w:eastAsia="zh-CN"/>
              </w:rPr>
            </w:pPr>
            <w:r>
              <w:rPr>
                <w:rFonts w:eastAsia="宋体"/>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宋体"/>
                <w:sz w:val="18"/>
                <w:szCs w:val="18"/>
                <w:lang w:eastAsia="zh-CN"/>
              </w:rPr>
            </w:pPr>
            <w:r>
              <w:rPr>
                <w:rFonts w:eastAsia="宋体"/>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宋体"/>
                <w:sz w:val="18"/>
                <w:szCs w:val="18"/>
                <w:lang w:eastAsia="zh-CN"/>
              </w:rPr>
            </w:pPr>
            <w:r>
              <w:rPr>
                <w:rFonts w:eastAsia="宋体"/>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is being proposed here… </w:t>
            </w:r>
            <w:r w:rsidRPr="00AD68DC">
              <w:rPr>
                <w:sz w:val="18"/>
                <w:szCs w:val="18"/>
                <w:lang w:eastAsia="zh-CN"/>
              </w:rPr>
              <w:t xml:space="preserve">In our view, whether/how </w:t>
            </w:r>
            <w:r>
              <w:rPr>
                <w:sz w:val="18"/>
                <w:szCs w:val="18"/>
                <w:lang w:eastAsia="zh-CN"/>
              </w:rPr>
              <w:t xml:space="preserve">virtual PHR and 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Opt 1D has been used as MPE metric by RAN4 in Rel-16, so we know it can work).  </w:t>
            </w:r>
          </w:p>
        </w:tc>
      </w:tr>
      <w:tr w:rsidR="00957D1C" w:rsidRPr="00E776B3" w14:paraId="3DD3572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6DF" w14:textId="3AE6BBA6" w:rsidR="00957D1C" w:rsidRDefault="00957D1C" w:rsidP="00B95D5D">
            <w:pPr>
              <w:snapToGrid w:val="0"/>
              <w:rPr>
                <w:rFonts w:eastAsia="宋体"/>
                <w:sz w:val="18"/>
                <w:szCs w:val="18"/>
                <w:lang w:eastAsia="zh-CN"/>
              </w:rPr>
            </w:pPr>
            <w:r>
              <w:rPr>
                <w:rFonts w:eastAsia="宋体"/>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1F3" w14:textId="0538D493" w:rsidR="00957D1C" w:rsidRDefault="0092081F" w:rsidP="00B95D5D">
            <w:pPr>
              <w:rPr>
                <w:sz w:val="18"/>
                <w:szCs w:val="18"/>
                <w:lang w:eastAsia="zh-CN"/>
              </w:rPr>
            </w:pPr>
            <w:r>
              <w:rPr>
                <w:sz w:val="18"/>
                <w:szCs w:val="18"/>
                <w:lang w:eastAsia="zh-CN"/>
              </w:rPr>
              <w:t>Slight revision to address Ericsson’s comments (missed before, my apology)</w:t>
            </w:r>
          </w:p>
          <w:p w14:paraId="3725786C" w14:textId="77777777" w:rsidR="00957D1C" w:rsidRDefault="00957D1C" w:rsidP="00B95D5D">
            <w:pPr>
              <w:rPr>
                <w:sz w:val="18"/>
                <w:szCs w:val="18"/>
                <w:lang w:eastAsia="zh-CN"/>
              </w:rPr>
            </w:pPr>
          </w:p>
          <w:p w14:paraId="33898580" w14:textId="04FC75A9" w:rsidR="00957D1C" w:rsidRPr="00E776B3" w:rsidRDefault="0092081F" w:rsidP="00B95D5D">
            <w:pPr>
              <w:snapToGrid w:val="0"/>
              <w:rPr>
                <w:b/>
                <w:color w:val="3333FF"/>
                <w:sz w:val="18"/>
                <w:szCs w:val="18"/>
                <w:lang w:eastAsia="zh-CN"/>
              </w:rPr>
            </w:pPr>
            <w:r>
              <w:rPr>
                <w:b/>
                <w:color w:val="3333FF"/>
                <w:sz w:val="18"/>
                <w:szCs w:val="18"/>
                <w:lang w:eastAsia="zh-CN"/>
              </w:rPr>
              <w:t>P</w:t>
            </w:r>
            <w:r w:rsidRPr="00684B4E">
              <w:rPr>
                <w:b/>
                <w:color w:val="3333FF"/>
                <w:sz w:val="18"/>
                <w:szCs w:val="18"/>
                <w:lang w:eastAsia="zh-CN"/>
              </w:rPr>
              <w:t>lease check the latest version of</w:t>
            </w:r>
            <w:r w:rsidR="00957D1C">
              <w:rPr>
                <w:b/>
                <w:color w:val="3333FF"/>
                <w:sz w:val="18"/>
                <w:szCs w:val="18"/>
                <w:lang w:eastAsia="zh-CN"/>
              </w:rPr>
              <w:t xml:space="preserve"> </w:t>
            </w:r>
            <w:r w:rsidR="00957D1C" w:rsidRPr="00684B4E">
              <w:rPr>
                <w:b/>
                <w:color w:val="3333FF"/>
                <w:sz w:val="18"/>
                <w:szCs w:val="18"/>
                <w:lang w:eastAsia="zh-CN"/>
              </w:rPr>
              <w:t>FL proposals</w:t>
            </w:r>
            <w:r>
              <w:rPr>
                <w:b/>
                <w:color w:val="3333FF"/>
                <w:sz w:val="18"/>
                <w:szCs w:val="18"/>
                <w:lang w:eastAsia="zh-CN"/>
              </w:rPr>
              <w:t xml:space="preserve"> (not agreeable to some)</w:t>
            </w:r>
          </w:p>
        </w:tc>
      </w:tr>
      <w:tr w:rsidR="008D22CD" w:rsidRPr="00E776B3" w14:paraId="7693A55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E8EE" w14:textId="207216D8" w:rsidR="008D22CD" w:rsidRDefault="008D22CD" w:rsidP="00B95D5D">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177" w14:textId="441EA63F" w:rsidR="00A1236E" w:rsidRDefault="008D22CD" w:rsidP="00B95D5D">
            <w:pPr>
              <w:rPr>
                <w:sz w:val="18"/>
                <w:szCs w:val="18"/>
                <w:lang w:eastAsia="zh-CN"/>
              </w:rPr>
            </w:pPr>
            <w:r>
              <w:rPr>
                <w:sz w:val="18"/>
                <w:szCs w:val="18"/>
                <w:lang w:eastAsia="zh-CN"/>
              </w:rPr>
              <w:t xml:space="preserve">We are fine with Ericsson’s update, but for first main bullet, the ‘beam or panel-specific’ MPE should be added </w:t>
            </w:r>
            <w:r w:rsidR="00A1236E">
              <w:rPr>
                <w:sz w:val="18"/>
                <w:szCs w:val="18"/>
                <w:lang w:eastAsia="zh-CN"/>
              </w:rPr>
              <w:t xml:space="preserve">back </w:t>
            </w:r>
            <w:r w:rsidR="00B2761C">
              <w:rPr>
                <w:sz w:val="18"/>
                <w:szCs w:val="18"/>
                <w:lang w:eastAsia="zh-CN"/>
              </w:rPr>
              <w:t>as essential</w:t>
            </w:r>
            <w:r w:rsidR="00A1236E">
              <w:rPr>
                <w:sz w:val="18"/>
                <w:szCs w:val="18"/>
                <w:lang w:eastAsia="zh-CN"/>
              </w:rPr>
              <w:t xml:space="preserve"> enhancement for MPE mitigation, rather than just using Rel-16 design. If not, we may have the same PHR value corresponding to different TCI or reported SSBRI(s)/CRI(s).</w:t>
            </w:r>
          </w:p>
          <w:p w14:paraId="70DEF109" w14:textId="77777777" w:rsidR="00A1236E" w:rsidRDefault="00A1236E" w:rsidP="00B95D5D">
            <w:pPr>
              <w:rPr>
                <w:sz w:val="18"/>
                <w:szCs w:val="18"/>
                <w:lang w:eastAsia="zh-CN"/>
              </w:rPr>
            </w:pPr>
          </w:p>
          <w:p w14:paraId="21CDCD0E" w14:textId="19A71C41" w:rsidR="008D22CD" w:rsidRDefault="00A1236E" w:rsidP="00B95D5D">
            <w:pPr>
              <w:rPr>
                <w:sz w:val="18"/>
                <w:szCs w:val="18"/>
                <w:lang w:eastAsia="zh-CN"/>
              </w:rPr>
            </w:pPr>
            <w:r>
              <w:rPr>
                <w:sz w:val="18"/>
                <w:szCs w:val="18"/>
                <w:lang w:eastAsia="zh-CN"/>
              </w:rPr>
              <w:t xml:space="preserve">Based on comments from OPPO, we can the following update, </w:t>
            </w:r>
            <w:r w:rsidR="00B2761C">
              <w:rPr>
                <w:sz w:val="18"/>
                <w:szCs w:val="18"/>
                <w:lang w:eastAsia="zh-CN"/>
              </w:rPr>
              <w:t>and also</w:t>
            </w:r>
            <w:r>
              <w:rPr>
                <w:sz w:val="18"/>
                <w:szCs w:val="18"/>
                <w:lang w:eastAsia="zh-CN"/>
              </w:rPr>
              <w:t xml:space="preserve"> we are fine with the original wording</w:t>
            </w:r>
            <w:r w:rsidR="00841A18">
              <w:rPr>
                <w:sz w:val="18"/>
                <w:szCs w:val="18"/>
                <w:lang w:eastAsia="zh-CN"/>
              </w:rPr>
              <w:t xml:space="preserve">, like </w:t>
            </w:r>
            <w:r w:rsidR="00B2761C" w:rsidRPr="00841A18">
              <w:rPr>
                <w:color w:val="FF0000"/>
                <w:sz w:val="18"/>
                <w:szCs w:val="18"/>
                <w:lang w:eastAsia="zh-CN"/>
              </w:rPr>
              <w:t>‘</w:t>
            </w:r>
            <w:r w:rsidR="00841A18" w:rsidRPr="00841A18">
              <w:rPr>
                <w:color w:val="FF0000"/>
                <w:sz w:val="18"/>
                <w:szCs w:val="18"/>
                <w:lang w:eastAsia="zh-CN"/>
              </w:rPr>
              <w:t>(beam/panel</w:t>
            </w:r>
            <w:r w:rsidR="00841A18">
              <w:rPr>
                <w:color w:val="FF0000"/>
                <w:sz w:val="18"/>
                <w:szCs w:val="18"/>
                <w:lang w:eastAsia="zh-CN"/>
              </w:rPr>
              <w:t>-level)</w:t>
            </w:r>
            <w:r w:rsidR="00B2761C" w:rsidRPr="00841A18">
              <w:rPr>
                <w:color w:val="FF0000"/>
                <w:sz w:val="18"/>
                <w:szCs w:val="18"/>
                <w:lang w:eastAsia="zh-CN"/>
              </w:rPr>
              <w:t>’</w:t>
            </w:r>
            <w:r>
              <w:rPr>
                <w:sz w:val="18"/>
                <w:szCs w:val="18"/>
                <w:lang w:eastAsia="zh-CN"/>
              </w:rPr>
              <w:t>.</w:t>
            </w:r>
          </w:p>
          <w:p w14:paraId="6F405299" w14:textId="77777777" w:rsidR="00A1236E" w:rsidRDefault="00A1236E" w:rsidP="00B95D5D">
            <w:pPr>
              <w:rPr>
                <w:sz w:val="18"/>
                <w:szCs w:val="18"/>
                <w:lang w:eastAsia="zh-CN"/>
              </w:rPr>
            </w:pPr>
          </w:p>
          <w:p w14:paraId="2C54DAD7" w14:textId="4CEBEF7D" w:rsidR="00A1236E" w:rsidRPr="00B2761C" w:rsidRDefault="00A1236E" w:rsidP="00A1236E">
            <w:pPr>
              <w:pStyle w:val="a3"/>
              <w:numPr>
                <w:ilvl w:val="0"/>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 xml:space="preserve">Opt1A. {Rel.16 P-MPR based </w:t>
            </w:r>
            <w:r w:rsidRPr="00B2761C">
              <w:rPr>
                <w:rFonts w:eastAsia="Batang"/>
                <w:color w:val="FF0000"/>
                <w:sz w:val="18"/>
                <w:szCs w:val="20"/>
                <w:lang w:val="en-GB" w:eastAsia="zh-CN"/>
              </w:rPr>
              <w:t>(TCI or SSBRI/CRI-specific)</w:t>
            </w:r>
            <w:r w:rsidRPr="00B2761C">
              <w:rPr>
                <w:rFonts w:eastAsia="Batang"/>
                <w:sz w:val="18"/>
                <w:szCs w:val="20"/>
                <w:lang w:val="en-GB" w:eastAsia="zh-CN"/>
              </w:rPr>
              <w:t xml:space="preserve">} + Virtual PHR or a modified version </w:t>
            </w:r>
          </w:p>
          <w:p w14:paraId="4E5C34CF"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262C6B6"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reporting reuses the event-driven mechanisms from the Rel-16 P-MPR reporting</w:t>
            </w:r>
          </w:p>
          <w:p w14:paraId="626E01F7"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FFS: Definition of virtual PHR and how it is used</w:t>
            </w:r>
          </w:p>
          <w:p w14:paraId="4D896E2F" w14:textId="423D84B7" w:rsidR="00A1236E" w:rsidRDefault="00635D56" w:rsidP="00B95D5D">
            <w:pPr>
              <w:rPr>
                <w:sz w:val="18"/>
                <w:szCs w:val="18"/>
                <w:lang w:eastAsia="zh-CN"/>
              </w:rPr>
            </w:pPr>
            <w:ins w:id="139" w:author="Eko Onggosanusi" w:date="2021-05-17T23:07:00Z">
              <w:r>
                <w:rPr>
                  <w:sz w:val="18"/>
                  <w:szCs w:val="18"/>
                  <w:lang w:eastAsia="zh-CN"/>
                </w:rPr>
                <w:t>[Mod: Done]</w:t>
              </w:r>
            </w:ins>
          </w:p>
          <w:p w14:paraId="1C07E973" w14:textId="2C71B8DD" w:rsidR="00A1236E" w:rsidRDefault="00A1236E" w:rsidP="00B95D5D">
            <w:pPr>
              <w:rPr>
                <w:sz w:val="18"/>
                <w:szCs w:val="18"/>
                <w:lang w:eastAsia="zh-CN"/>
              </w:rPr>
            </w:pPr>
          </w:p>
        </w:tc>
      </w:tr>
      <w:tr w:rsidR="00DF23C9" w:rsidRPr="00E776B3" w14:paraId="21665F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67AE" w14:textId="397870B5" w:rsidR="00DF23C9" w:rsidRDefault="00DF23C9" w:rsidP="00DF23C9">
            <w:pPr>
              <w:snapToGrid w:val="0"/>
              <w:rPr>
                <w:rFonts w:eastAsia="宋体"/>
                <w:sz w:val="18"/>
                <w:szCs w:val="18"/>
                <w:lang w:eastAsia="zh-CN"/>
              </w:rPr>
            </w:pPr>
            <w:r>
              <w:rPr>
                <w:rFonts w:eastAsia="宋体"/>
                <w:sz w:val="18"/>
                <w:szCs w:val="18"/>
                <w:lang w:eastAsia="zh-CN"/>
              </w:rPr>
              <w:lastRenderedPageBreak/>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567B" w14:textId="5C889BBB" w:rsidR="00DF23C9" w:rsidRDefault="00DF23C9" w:rsidP="00DF23C9">
            <w:pPr>
              <w:rPr>
                <w:sz w:val="18"/>
                <w:szCs w:val="18"/>
                <w:lang w:eastAsia="zh-CN"/>
              </w:rPr>
            </w:pPr>
            <w:r>
              <w:rPr>
                <w:sz w:val="18"/>
                <w:szCs w:val="18"/>
                <w:lang w:eastAsia="zh-CN"/>
              </w:rPr>
              <w:t>Support.</w:t>
            </w:r>
          </w:p>
        </w:tc>
      </w:tr>
      <w:tr w:rsidR="005417E8" w:rsidRPr="00E776B3" w14:paraId="03A950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747A" w14:textId="430EDF92" w:rsidR="005417E8" w:rsidRDefault="005417E8" w:rsidP="005417E8">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CAC4" w14:textId="77777777" w:rsidR="005417E8" w:rsidRDefault="005417E8" w:rsidP="005417E8">
            <w:pPr>
              <w:rPr>
                <w:sz w:val="18"/>
                <w:szCs w:val="18"/>
                <w:lang w:eastAsia="zh-CN"/>
              </w:rPr>
            </w:pPr>
            <w:r>
              <w:rPr>
                <w:sz w:val="18"/>
                <w:szCs w:val="18"/>
                <w:lang w:eastAsia="zh-CN"/>
              </w:rPr>
              <w:t>Regarding the last FFS of Opt2A, we would like to change the wording by reusing previous agreement as follows:</w:t>
            </w:r>
          </w:p>
          <w:p w14:paraId="22A69C2B" w14:textId="77777777" w:rsidR="005417E8" w:rsidRDefault="005417E8" w:rsidP="005417E8">
            <w:pPr>
              <w:rPr>
                <w:sz w:val="18"/>
                <w:szCs w:val="18"/>
                <w:lang w:eastAsia="zh-CN"/>
              </w:rPr>
            </w:pPr>
          </w:p>
          <w:p w14:paraId="6CC1E4BA" w14:textId="77777777" w:rsidR="005417E8" w:rsidRPr="001D562D" w:rsidRDefault="005417E8" w:rsidP="005417E8">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ins w:id="140" w:author="Darcy Tsai" w:date="2021-05-18T11:58:00Z">
              <w:r>
                <w:rPr>
                  <w:sz w:val="20"/>
                  <w:szCs w:val="18"/>
                  <w:lang w:eastAsia="zh-CN"/>
                </w:rPr>
                <w:t xml:space="preserve"> and how</w:t>
              </w:r>
            </w:ins>
            <w:r w:rsidRPr="001D562D">
              <w:rPr>
                <w:sz w:val="20"/>
                <w:szCs w:val="18"/>
                <w:lang w:eastAsia="zh-CN"/>
              </w:rPr>
              <w:t xml:space="preserve"> to allow </w:t>
            </w:r>
            <w:del w:id="141" w:author="Darcy Tsai" w:date="2021-05-18T12:20:00Z">
              <w:r w:rsidRPr="001D562D" w:rsidDel="003C2E57">
                <w:rPr>
                  <w:sz w:val="20"/>
                  <w:szCs w:val="18"/>
                  <w:lang w:eastAsia="zh-CN"/>
                </w:rPr>
                <w:delText xml:space="preserve">mixture between the </w:delText>
              </w:r>
            </w:del>
            <w:ins w:id="142" w:author="Darcy Tsai" w:date="2021-05-18T11:59:00Z">
              <w:r>
                <w:rPr>
                  <w:sz w:val="20"/>
                  <w:szCs w:val="18"/>
                  <w:lang w:eastAsia="zh-CN"/>
                </w:rPr>
                <w:t xml:space="preserve">reporting of  </w:t>
              </w:r>
            </w:ins>
            <w:r w:rsidRPr="001D562D">
              <w:rPr>
                <w:sz w:val="20"/>
                <w:szCs w:val="18"/>
                <w:lang w:eastAsia="zh-CN"/>
              </w:rPr>
              <w:t>SSBRI</w:t>
            </w:r>
            <w:del w:id="143" w:author="Darcy Tsai" w:date="2021-05-18T12:02:00Z">
              <w:r w:rsidRPr="001D562D" w:rsidDel="00520253">
                <w:rPr>
                  <w:sz w:val="20"/>
                  <w:szCs w:val="18"/>
                  <w:lang w:eastAsia="zh-CN"/>
                </w:rPr>
                <w:delText>(</w:delText>
              </w:r>
            </w:del>
            <w:r w:rsidRPr="001D562D">
              <w:rPr>
                <w:sz w:val="20"/>
                <w:szCs w:val="18"/>
                <w:lang w:eastAsia="zh-CN"/>
              </w:rPr>
              <w:t>s</w:t>
            </w:r>
            <w:del w:id="144" w:author="Darcy Tsai" w:date="2021-05-18T12:02:00Z">
              <w:r w:rsidRPr="001D562D" w:rsidDel="00520253">
                <w:rPr>
                  <w:sz w:val="20"/>
                  <w:szCs w:val="18"/>
                  <w:lang w:eastAsia="zh-CN"/>
                </w:rPr>
                <w:delText>)</w:delText>
              </w:r>
            </w:del>
            <w:r w:rsidRPr="001D562D">
              <w:rPr>
                <w:sz w:val="20"/>
                <w:szCs w:val="18"/>
                <w:lang w:eastAsia="zh-CN"/>
              </w:rPr>
              <w:t>/CRI</w:t>
            </w:r>
            <w:del w:id="145" w:author="Darcy Tsai" w:date="2021-05-18T12:02:00Z">
              <w:r w:rsidRPr="001D562D" w:rsidDel="00520253">
                <w:rPr>
                  <w:sz w:val="20"/>
                  <w:szCs w:val="18"/>
                  <w:lang w:eastAsia="zh-CN"/>
                </w:rPr>
                <w:delText>(</w:delText>
              </w:r>
            </w:del>
            <w:r w:rsidRPr="001D562D">
              <w:rPr>
                <w:sz w:val="20"/>
                <w:szCs w:val="18"/>
                <w:lang w:eastAsia="zh-CN"/>
              </w:rPr>
              <w:t>s</w:t>
            </w:r>
            <w:del w:id="146" w:author="Darcy Tsai" w:date="2021-05-18T12:02:00Z">
              <w:r w:rsidRPr="001D562D" w:rsidDel="00520253">
                <w:rPr>
                  <w:sz w:val="20"/>
                  <w:szCs w:val="18"/>
                  <w:lang w:eastAsia="zh-CN"/>
                </w:rPr>
                <w:delText>)</w:delText>
              </w:r>
            </w:del>
            <w:r w:rsidRPr="001D562D">
              <w:rPr>
                <w:sz w:val="20"/>
                <w:szCs w:val="18"/>
                <w:lang w:eastAsia="zh-CN"/>
              </w:rPr>
              <w:t xml:space="preserve"> </w:t>
            </w:r>
            <w:ins w:id="147" w:author="Darcy Tsai" w:date="2021-05-18T12:00:00Z">
              <w:r>
                <w:rPr>
                  <w:sz w:val="20"/>
                  <w:szCs w:val="18"/>
                  <w:lang w:eastAsia="zh-CN"/>
                </w:rPr>
                <w:t>to indicate gNB beams t</w:t>
              </w:r>
            </w:ins>
            <w:ins w:id="148" w:author="Darcy Tsai" w:date="2021-05-18T12:04:00Z">
              <w:r>
                <w:rPr>
                  <w:sz w:val="20"/>
                  <w:szCs w:val="18"/>
                  <w:lang w:eastAsia="zh-CN"/>
                </w:rPr>
                <w:t xml:space="preserve">hat are </w:t>
              </w:r>
            </w:ins>
            <w:ins w:id="149" w:author="Darcy Tsai" w:date="2021-05-18T12:00:00Z">
              <w:r w:rsidRPr="00520253">
                <w:rPr>
                  <w:sz w:val="20"/>
                  <w:szCs w:val="18"/>
                  <w:lang w:eastAsia="zh-CN"/>
                </w:rPr>
                <w:t>feasible for UL transmission</w:t>
              </w:r>
            </w:ins>
            <w:ins w:id="150" w:author="Darcy Tsai" w:date="2021-05-18T12:01:00Z">
              <w:r>
                <w:rPr>
                  <w:sz w:val="20"/>
                  <w:szCs w:val="18"/>
                  <w:lang w:eastAsia="zh-CN"/>
                </w:rPr>
                <w:t xml:space="preserve"> and not </w:t>
              </w:r>
              <w:r w:rsidRPr="00520253">
                <w:rPr>
                  <w:sz w:val="20"/>
                  <w:szCs w:val="18"/>
                  <w:lang w:eastAsia="zh-CN"/>
                </w:rPr>
                <w:t>feasible for UL transmission</w:t>
              </w:r>
            </w:ins>
            <w:ins w:id="151" w:author="Darcy Tsai" w:date="2021-05-18T12:03:00Z">
              <w:r>
                <w:rPr>
                  <w:sz w:val="20"/>
                  <w:szCs w:val="18"/>
                  <w:lang w:eastAsia="zh-CN"/>
                </w:rPr>
                <w:t xml:space="preserve"> (i.e., used for DL </w:t>
              </w:r>
            </w:ins>
            <w:ins w:id="152" w:author="Darcy Tsai" w:date="2021-05-18T12:04:00Z">
              <w:r>
                <w:rPr>
                  <w:sz w:val="20"/>
                  <w:szCs w:val="18"/>
                  <w:lang w:eastAsia="zh-CN"/>
                </w:rPr>
                <w:t>reception</w:t>
              </w:r>
            </w:ins>
            <w:ins w:id="153" w:author="Darcy Tsai" w:date="2021-05-18T12:03:00Z">
              <w:r>
                <w:rPr>
                  <w:sz w:val="20"/>
                  <w:szCs w:val="18"/>
                  <w:lang w:eastAsia="zh-CN"/>
                </w:rPr>
                <w:t xml:space="preserve"> </w:t>
              </w:r>
            </w:ins>
            <w:ins w:id="154" w:author="Darcy Tsai" w:date="2021-05-18T12:04:00Z">
              <w:r>
                <w:rPr>
                  <w:sz w:val="20"/>
                  <w:szCs w:val="18"/>
                  <w:lang w:eastAsia="zh-CN"/>
                </w:rPr>
                <w:t>only</w:t>
              </w:r>
            </w:ins>
            <w:ins w:id="155" w:author="Darcy Tsai" w:date="2021-05-18T12:03:00Z">
              <w:r>
                <w:rPr>
                  <w:sz w:val="20"/>
                  <w:szCs w:val="18"/>
                  <w:lang w:eastAsia="zh-CN"/>
                </w:rPr>
                <w:t>)</w:t>
              </w:r>
            </w:ins>
            <w:ins w:id="156" w:author="Darcy Tsai" w:date="2021-05-18T12:01:00Z">
              <w:r w:rsidRPr="00520253">
                <w:rPr>
                  <w:sz w:val="20"/>
                  <w:szCs w:val="18"/>
                  <w:lang w:eastAsia="zh-CN"/>
                </w:rPr>
                <w:t xml:space="preserve"> </w:t>
              </w:r>
            </w:ins>
            <w:ins w:id="157" w:author="Darcy Tsai" w:date="2021-05-18T12:20:00Z">
              <w:r>
                <w:rPr>
                  <w:sz w:val="20"/>
                  <w:szCs w:val="18"/>
                  <w:lang w:eastAsia="zh-CN"/>
                </w:rPr>
                <w:t>simultaneously</w:t>
              </w:r>
            </w:ins>
            <w:del w:id="158" w:author="Darcy Tsai" w:date="2021-05-18T12:00:00Z">
              <w:r w:rsidRPr="001D562D" w:rsidDel="00520253">
                <w:rPr>
                  <w:sz w:val="20"/>
                  <w:szCs w:val="18"/>
                  <w:lang w:eastAsia="zh-CN"/>
                </w:rPr>
                <w:delText>intended for MPE mitigation and for DL beam reporting</w:delText>
              </w:r>
            </w:del>
          </w:p>
          <w:p w14:paraId="65709BDE" w14:textId="72CBFEBF" w:rsidR="005417E8" w:rsidRDefault="005417E8" w:rsidP="005417E8">
            <w:pPr>
              <w:rPr>
                <w:ins w:id="159" w:author="Eko Onggosanusi" w:date="2021-05-17T23:47:00Z"/>
                <w:sz w:val="18"/>
                <w:szCs w:val="18"/>
                <w:lang w:eastAsia="zh-CN"/>
              </w:rPr>
            </w:pPr>
            <w:ins w:id="160" w:author="Eko Onggosanusi" w:date="2021-05-17T23:46:00Z">
              <w:r>
                <w:rPr>
                  <w:sz w:val="18"/>
                  <w:szCs w:val="18"/>
                  <w:lang w:eastAsia="zh-CN"/>
                </w:rPr>
                <w:t>[Mod: This wording is much better, thanks</w:t>
              </w:r>
            </w:ins>
            <w:ins w:id="161" w:author="Eko Onggosanusi" w:date="2021-05-17T23:47:00Z">
              <w:r>
                <w:rPr>
                  <w:sz w:val="18"/>
                  <w:szCs w:val="18"/>
                  <w:lang w:eastAsia="zh-CN"/>
                </w:rPr>
                <w:t>]</w:t>
              </w:r>
            </w:ins>
          </w:p>
          <w:p w14:paraId="16F8E392" w14:textId="77777777" w:rsidR="005417E8" w:rsidRDefault="005417E8" w:rsidP="005417E8">
            <w:pPr>
              <w:rPr>
                <w:sz w:val="18"/>
                <w:szCs w:val="18"/>
                <w:lang w:eastAsia="zh-CN"/>
              </w:rPr>
            </w:pPr>
          </w:p>
          <w:p w14:paraId="2C188DDC"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b/>
                <w:bCs/>
                <w:color w:val="000000"/>
                <w:sz w:val="16"/>
                <w:szCs w:val="16"/>
                <w:highlight w:val="green"/>
                <w:lang w:val="en-GB" w:eastAsia="zh-TW"/>
              </w:rPr>
              <w:t>Agreement</w:t>
            </w:r>
          </w:p>
          <w:p w14:paraId="4506EE37"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color w:val="000000"/>
                <w:sz w:val="16"/>
                <w:szCs w:val="16"/>
                <w:lang w:val="en-GB" w:eastAsia="zh-TW"/>
              </w:rPr>
              <w:t xml:space="preserve">On Rel.17 enhancements to facilitate MPE mitigation, </w:t>
            </w:r>
          </w:p>
          <w:p w14:paraId="35ED7DC9" w14:textId="77777777" w:rsidR="005417E8" w:rsidRPr="00F77C2F" w:rsidRDefault="005417E8" w:rsidP="005417E8">
            <w:pPr>
              <w:numPr>
                <w:ilvl w:val="0"/>
                <w:numId w:val="67"/>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On further enhancing the P-MPR report in Rel.16 (already agreed RAN4 framework, including triggering), down select between beam-level and panel-select reporting</w:t>
            </w:r>
          </w:p>
          <w:p w14:paraId="72FF5EA2" w14:textId="77777777" w:rsidR="005417E8" w:rsidRPr="00F77C2F" w:rsidRDefault="005417E8" w:rsidP="005417E8">
            <w:pPr>
              <w:numPr>
                <w:ilvl w:val="0"/>
                <w:numId w:val="67"/>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On SSBRI(s)/CRI(s) and/or indication of panel selection, focus study on the following: </w:t>
            </w:r>
          </w:p>
          <w:p w14:paraId="49DE6C28" w14:textId="77777777" w:rsidR="005417E8" w:rsidRPr="00F77C2F" w:rsidRDefault="005417E8" w:rsidP="005417E8">
            <w:pPr>
              <w:numPr>
                <w:ilvl w:val="1"/>
                <w:numId w:val="67"/>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highlight w:val="yellow"/>
                <w:lang w:val="en-GB" w:eastAsia="zh-TW"/>
              </w:rPr>
              <w:t>Reporting of at least SSBRI(s)/CRI(s) to indicate gNB beam(s) that is feasible for UL transmission</w:t>
            </w:r>
            <w:r w:rsidRPr="00F77C2F">
              <w:rPr>
                <w:rFonts w:ascii="Arial" w:eastAsia="Times New Roman" w:hAnsi="Arial" w:cs="Arial"/>
                <w:color w:val="000000"/>
                <w:sz w:val="16"/>
                <w:szCs w:val="16"/>
                <w:lang w:val="en-GB" w:eastAsia="zh-TW"/>
              </w:rPr>
              <w:t>: additional reporting quantities are FFS</w:t>
            </w:r>
          </w:p>
          <w:p w14:paraId="74E80562" w14:textId="77777777" w:rsidR="005417E8" w:rsidRPr="00F77C2F" w:rsidRDefault="005417E8" w:rsidP="005417E8">
            <w:pPr>
              <w:numPr>
                <w:ilvl w:val="1"/>
                <w:numId w:val="67"/>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Reporting of at least an indicator associated with a UE ‘panel’ that is feasible for UL transmission: additional reporting quantities are FFS</w:t>
            </w:r>
          </w:p>
          <w:p w14:paraId="04236C0D" w14:textId="77777777" w:rsidR="005417E8" w:rsidRPr="00F77C2F" w:rsidRDefault="005417E8" w:rsidP="005417E8">
            <w:pPr>
              <w:numPr>
                <w:ilvl w:val="0"/>
                <w:numId w:val="68"/>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Note: Just as agreed in RAN1#103-e, the purpose is to assess whether specification is needed or not</w:t>
            </w:r>
          </w:p>
          <w:p w14:paraId="5DF4F47B" w14:textId="77777777" w:rsidR="005417E8" w:rsidRDefault="005417E8" w:rsidP="005417E8">
            <w:pPr>
              <w:rPr>
                <w:ins w:id="162" w:author="Darcy Tsai" w:date="2021-05-18T12:05:00Z"/>
                <w:sz w:val="18"/>
                <w:szCs w:val="18"/>
                <w:lang w:val="en-GB" w:eastAsia="zh-CN"/>
              </w:rPr>
            </w:pPr>
          </w:p>
          <w:p w14:paraId="1953F0A5" w14:textId="77777777" w:rsidR="005417E8" w:rsidRDefault="005417E8" w:rsidP="005417E8">
            <w:pPr>
              <w:rPr>
                <w:sz w:val="18"/>
                <w:szCs w:val="18"/>
                <w:lang w:val="en-GB" w:eastAsia="zh-CN"/>
              </w:rPr>
            </w:pPr>
            <w:r>
              <w:rPr>
                <w:sz w:val="18"/>
                <w:szCs w:val="18"/>
                <w:lang w:val="en-GB" w:eastAsia="zh-CN"/>
              </w:rPr>
              <w:t xml:space="preserve">Re comment from vivo, we don't quite understand why </w:t>
            </w:r>
            <w:r>
              <w:rPr>
                <w:sz w:val="18"/>
                <w:szCs w:val="18"/>
                <w:lang w:eastAsia="zh-CN"/>
              </w:rPr>
              <w:t xml:space="preserve">Option2A consumes more power than Option1A due to </w:t>
            </w:r>
            <w:r w:rsidRPr="00520253">
              <w:rPr>
                <w:sz w:val="18"/>
                <w:szCs w:val="18"/>
                <w:lang w:eastAsia="zh-CN"/>
              </w:rPr>
              <w:t>keep</w:t>
            </w:r>
            <w:r>
              <w:rPr>
                <w:sz w:val="18"/>
                <w:szCs w:val="18"/>
                <w:lang w:eastAsia="zh-CN"/>
              </w:rPr>
              <w:t>ing</w:t>
            </w:r>
            <w:r w:rsidRPr="00520253">
              <w:rPr>
                <w:sz w:val="18"/>
                <w:szCs w:val="18"/>
                <w:lang w:eastAsia="zh-CN"/>
              </w:rPr>
              <w:t xml:space="preserve"> sensor on all the time</w:t>
            </w:r>
            <w:r>
              <w:rPr>
                <w:sz w:val="18"/>
                <w:szCs w:val="18"/>
                <w:lang w:eastAsia="zh-CN"/>
              </w:rPr>
              <w:t xml:space="preserve">. How to control the sensor is UE implementation issue, and it doesn't have to be aligned with the reporting occasion. Furthermore, if beam reporting for MPE mitigation can share the same reporting configuration with DL beam reporting, no additional resource overhead or UE power consumption is needed for Opt2A. </w:t>
            </w:r>
          </w:p>
          <w:p w14:paraId="3FB4518C" w14:textId="77777777" w:rsidR="005417E8" w:rsidRDefault="005417E8" w:rsidP="005417E8">
            <w:pPr>
              <w:rPr>
                <w:sz w:val="18"/>
                <w:szCs w:val="18"/>
                <w:lang w:eastAsia="zh-CN"/>
              </w:rPr>
            </w:pPr>
          </w:p>
        </w:tc>
      </w:tr>
      <w:tr w:rsidR="005417E8" w14:paraId="1E82027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D6B0" w14:textId="0FD160EB" w:rsidR="005417E8" w:rsidRDefault="005417E8" w:rsidP="005417E8">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0C76" w14:textId="77777777" w:rsidR="005417E8" w:rsidRDefault="005417E8" w:rsidP="005417E8">
            <w:pPr>
              <w:snapToGrid w:val="0"/>
              <w:jc w:val="both"/>
              <w:rPr>
                <w:bCs/>
                <w:sz w:val="18"/>
                <w:szCs w:val="18"/>
                <w:lang w:eastAsia="zh-CN"/>
              </w:rPr>
            </w:pPr>
            <w:r w:rsidRPr="001F0662">
              <w:rPr>
                <w:bCs/>
                <w:sz w:val="18"/>
                <w:szCs w:val="18"/>
                <w:lang w:eastAsia="zh-CN"/>
              </w:rPr>
              <w:t xml:space="preserve">Revised proposals per inputs </w:t>
            </w:r>
          </w:p>
          <w:p w14:paraId="37B0BB46" w14:textId="77777777" w:rsidR="005417E8" w:rsidRDefault="005417E8" w:rsidP="005417E8">
            <w:pPr>
              <w:snapToGrid w:val="0"/>
              <w:jc w:val="both"/>
              <w:rPr>
                <w:bCs/>
                <w:sz w:val="18"/>
                <w:szCs w:val="18"/>
                <w:lang w:eastAsia="zh-CN"/>
              </w:rPr>
            </w:pPr>
          </w:p>
          <w:p w14:paraId="120D2CF2" w14:textId="77777777" w:rsidR="005417E8" w:rsidRDefault="005417E8" w:rsidP="005417E8">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255B451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6113" w14:textId="3169D90A" w:rsidR="00F41D8B" w:rsidRDefault="00F41D8B" w:rsidP="005417E8">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EB78" w14:textId="1CF9B3C4" w:rsidR="00F41D8B" w:rsidRPr="001F0662" w:rsidRDefault="00F41D8B" w:rsidP="005417E8">
            <w:pPr>
              <w:snapToGrid w:val="0"/>
              <w:jc w:val="both"/>
              <w:rPr>
                <w:bCs/>
                <w:sz w:val="18"/>
                <w:szCs w:val="18"/>
                <w:lang w:eastAsia="zh-CN"/>
              </w:rPr>
            </w:pPr>
            <w:r w:rsidRPr="00F41D8B">
              <w:rPr>
                <w:bCs/>
                <w:sz w:val="18"/>
                <w:szCs w:val="18"/>
                <w:lang w:eastAsia="zh-CN"/>
              </w:rPr>
              <w:t>Proposal 5.1: In our views, Opt1D can work well on informing the gNB with panel level MPE event. gNB should indicate a new beam corresponding to another panel as response. The additional reporting parameters is not necessary.</w:t>
            </w:r>
          </w:p>
        </w:tc>
      </w:tr>
      <w:tr w:rsidR="0041714D" w14:paraId="142326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1210" w14:textId="6C38DE1F" w:rsidR="0041714D" w:rsidRDefault="0041714D" w:rsidP="0041714D">
            <w:pPr>
              <w:snapToGrid w:val="0"/>
              <w:rPr>
                <w:rFonts w:hint="eastAsia"/>
                <w:sz w:val="18"/>
                <w:szCs w:val="18"/>
                <w:lang w:eastAsia="zh-CN"/>
              </w:rPr>
            </w:pPr>
            <w:r>
              <w:rPr>
                <w:sz w:val="18"/>
                <w:szCs w:val="18"/>
                <w:lang w:eastAsia="zh-CN"/>
              </w:rPr>
              <w:t>V</w:t>
            </w:r>
            <w:r>
              <w:rPr>
                <w:rFonts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C41B" w14:textId="5CAE44CB" w:rsidR="0041714D" w:rsidRPr="00F41D8B" w:rsidRDefault="0041714D" w:rsidP="0041714D">
            <w:pPr>
              <w:snapToGrid w:val="0"/>
              <w:jc w:val="both"/>
              <w:rPr>
                <w:bCs/>
                <w:sz w:val="18"/>
                <w:szCs w:val="18"/>
                <w:lang w:eastAsia="zh-CN"/>
              </w:rPr>
            </w:pPr>
            <w:r>
              <w:rPr>
                <w:rFonts w:hint="eastAsia"/>
                <w:bCs/>
                <w:sz w:val="18"/>
                <w:szCs w:val="18"/>
                <w:lang w:eastAsia="zh-CN"/>
              </w:rPr>
              <w:t>D</w:t>
            </w:r>
            <w:r>
              <w:rPr>
                <w:bCs/>
                <w:sz w:val="18"/>
                <w:szCs w:val="18"/>
                <w:lang w:eastAsia="zh-CN"/>
              </w:rPr>
              <w:t>o not support current proposal.</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ac"/>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lastRenderedPageBreak/>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lastRenderedPageBreak/>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73AB63DA"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a3"/>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1E9B24D" w14:textId="446EF849" w:rsidR="00B551F2" w:rsidRDefault="00B551F2" w:rsidP="0036251C">
            <w:pPr>
              <w:snapToGrid w:val="0"/>
              <w:rPr>
                <w:sz w:val="18"/>
                <w:szCs w:val="18"/>
              </w:rPr>
            </w:pPr>
            <w:r w:rsidRPr="00DF432D">
              <w:rPr>
                <w:b/>
                <w:sz w:val="18"/>
                <w:szCs w:val="18"/>
              </w:rPr>
              <w:t>Opt 2-4</w:t>
            </w:r>
            <w:r>
              <w:rPr>
                <w:sz w:val="18"/>
                <w:szCs w:val="18"/>
              </w:rPr>
              <w:t>:</w:t>
            </w:r>
            <w:r w:rsidR="00EB64B2">
              <w:rPr>
                <w:sz w:val="18"/>
                <w:szCs w:val="18"/>
              </w:rPr>
              <w:t xml:space="preserve"> Ericsson</w:t>
            </w:r>
          </w:p>
          <w:p w14:paraId="13FF37D0" w14:textId="12E26281" w:rsidR="00B551F2" w:rsidRPr="00BD09F2" w:rsidRDefault="00B551F2" w:rsidP="00EE201A">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a3"/>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6FD0E5C3" w:rsidR="00903E6E" w:rsidRPr="00903E6E" w:rsidRDefault="00B12F97" w:rsidP="00B12F97">
      <w:pPr>
        <w:pStyle w:val="a3"/>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00CD34D7" w:rsidRPr="00E43883">
        <w:rPr>
          <w:rFonts w:ascii="Times" w:eastAsia="Batang" w:hAnsi="Times"/>
          <w:sz w:val="20"/>
          <w:szCs w:val="18"/>
          <w:lang w:val="en-GB" w:eastAsia="zh-CN"/>
        </w:rPr>
        <w:t xml:space="preserve">Aim for </w:t>
      </w:r>
      <w:r w:rsidR="00CD34D7">
        <w:rPr>
          <w:rFonts w:ascii="Times" w:eastAsia="Batang" w:hAnsi="Times"/>
          <w:sz w:val="20"/>
          <w:szCs w:val="18"/>
          <w:lang w:val="en-GB" w:eastAsia="zh-CN"/>
        </w:rPr>
        <w:t>at most one solution for Group 1</w:t>
      </w:r>
      <w:r w:rsidR="00CD34D7" w:rsidRPr="00E43883">
        <w:rPr>
          <w:rFonts w:ascii="Times" w:eastAsia="Batang" w:hAnsi="Times"/>
          <w:sz w:val="20"/>
          <w:szCs w:val="18"/>
          <w:lang w:val="en-GB" w:eastAsia="zh-CN"/>
        </w:rPr>
        <w:t xml:space="preserve"> in Rel-17 to address issue 6</w:t>
      </w:r>
    </w:p>
    <w:p w14:paraId="4B3DD935" w14:textId="0B9046DF" w:rsidR="00B12F97" w:rsidRPr="003C74FC" w:rsidRDefault="00684B4E" w:rsidP="00903E6E">
      <w:pPr>
        <w:pStyle w:val="a3"/>
        <w:numPr>
          <w:ilvl w:val="1"/>
          <w:numId w:val="27"/>
        </w:numPr>
        <w:snapToGrid w:val="0"/>
        <w:spacing w:after="0" w:line="240" w:lineRule="auto"/>
        <w:jc w:val="both"/>
        <w:rPr>
          <w:rFonts w:eastAsiaTheme="minorEastAsia"/>
          <w:sz w:val="20"/>
          <w:szCs w:val="20"/>
          <w:lang w:eastAsia="zh-CN"/>
        </w:rPr>
      </w:pPr>
      <w:r w:rsidRPr="003C74FC">
        <w:rPr>
          <w:rFonts w:eastAsia="Batang"/>
          <w:sz w:val="20"/>
          <w:szCs w:val="20"/>
          <w:lang w:val="en-GB" w:eastAsia="x-none"/>
        </w:rPr>
        <w:t xml:space="preserve">Opt </w:t>
      </w:r>
      <w:r w:rsidR="003C74FC" w:rsidRPr="003C74FC">
        <w:rPr>
          <w:rFonts w:eastAsia="Batang"/>
          <w:sz w:val="20"/>
          <w:szCs w:val="20"/>
          <w:lang w:val="en-GB" w:eastAsia="x-none"/>
        </w:rPr>
        <w:t>1-</w:t>
      </w:r>
      <w:r w:rsidRPr="003C74FC">
        <w:rPr>
          <w:rFonts w:eastAsia="Batang"/>
          <w:sz w:val="20"/>
          <w:szCs w:val="20"/>
          <w:lang w:val="en-GB" w:eastAsia="x-none"/>
        </w:rPr>
        <w:t xml:space="preserve">A. </w:t>
      </w:r>
      <w:r w:rsidR="00B12F97" w:rsidRPr="003C74FC">
        <w:rPr>
          <w:rFonts w:eastAsia="Batang"/>
          <w:sz w:val="20"/>
          <w:szCs w:val="20"/>
          <w:lang w:val="en-GB" w:eastAsia="x-none"/>
        </w:rPr>
        <w:t>UE-initiated beam selection/activation based on beam measurement and/or reporting (without beam indication or activation from NW)</w:t>
      </w:r>
    </w:p>
    <w:p w14:paraId="72AE1BFC" w14:textId="094EAEA6" w:rsidR="003C74FC" w:rsidRPr="00443114" w:rsidRDefault="00684B4E" w:rsidP="00903E6E">
      <w:pPr>
        <w:pStyle w:val="a3"/>
        <w:numPr>
          <w:ilvl w:val="1"/>
          <w:numId w:val="27"/>
        </w:numPr>
        <w:snapToGrid w:val="0"/>
        <w:spacing w:after="0" w:line="240" w:lineRule="auto"/>
        <w:jc w:val="both"/>
        <w:rPr>
          <w:ins w:id="163" w:author="Eko Onggosanusi" w:date="2021-05-17T23:06:00Z"/>
          <w:rFonts w:eastAsiaTheme="minorEastAsia"/>
          <w:sz w:val="20"/>
          <w:szCs w:val="20"/>
          <w:lang w:eastAsia="zh-CN"/>
        </w:rPr>
      </w:pPr>
      <w:r w:rsidRPr="00AE1684">
        <w:rPr>
          <w:rFonts w:eastAsia="Batang"/>
          <w:sz w:val="20"/>
          <w:szCs w:val="20"/>
          <w:lang w:val="en-GB" w:eastAsia="x-none"/>
        </w:rPr>
        <w:t xml:space="preserve">Opt </w:t>
      </w:r>
      <w:r w:rsidR="003C74FC" w:rsidRPr="00063760">
        <w:rPr>
          <w:rFonts w:eastAsia="Batang"/>
          <w:sz w:val="20"/>
          <w:szCs w:val="20"/>
          <w:lang w:val="en-GB" w:eastAsia="x-none"/>
        </w:rPr>
        <w:t>1-</w:t>
      </w:r>
      <w:r w:rsidRPr="00094B59">
        <w:rPr>
          <w:rFonts w:eastAsia="Batang"/>
          <w:sz w:val="20"/>
          <w:szCs w:val="20"/>
          <w:lang w:val="en-GB" w:eastAsia="x-none"/>
        </w:rPr>
        <w:t xml:space="preserve">B. </w:t>
      </w:r>
      <w:r w:rsidR="007A599A" w:rsidRPr="00094B59">
        <w:rPr>
          <w:rFonts w:eastAsia="Batang"/>
          <w:sz w:val="20"/>
          <w:szCs w:val="20"/>
          <w:lang w:val="en-GB" w:eastAsia="x-none"/>
        </w:rPr>
        <w:t>Beam measurement/reporting/refinement/selection triggered by beam indication (without CSI request)</w:t>
      </w:r>
    </w:p>
    <w:p w14:paraId="2A8EC5F6" w14:textId="718E310B" w:rsidR="00443114" w:rsidRPr="003C74FC" w:rsidRDefault="00443114" w:rsidP="00903E6E">
      <w:pPr>
        <w:pStyle w:val="a3"/>
        <w:numPr>
          <w:ilvl w:val="1"/>
          <w:numId w:val="27"/>
        </w:numPr>
        <w:snapToGrid w:val="0"/>
        <w:spacing w:after="0" w:line="240" w:lineRule="auto"/>
        <w:jc w:val="both"/>
        <w:rPr>
          <w:rFonts w:eastAsiaTheme="minorEastAsia"/>
          <w:sz w:val="20"/>
          <w:szCs w:val="20"/>
          <w:lang w:eastAsia="zh-CN"/>
        </w:rPr>
      </w:pPr>
      <w:ins w:id="164" w:author="Eko Onggosanusi" w:date="2021-05-17T23:06:00Z">
        <w:r>
          <w:rPr>
            <w:rFonts w:eastAsia="Batang"/>
            <w:sz w:val="20"/>
            <w:szCs w:val="20"/>
            <w:lang w:val="en-GB" w:eastAsia="x-none"/>
          </w:rPr>
          <w:t>Opt 1-C</w:t>
        </w:r>
        <w:r w:rsidRPr="00443114">
          <w:rPr>
            <w:rFonts w:eastAsia="Batang"/>
            <w:sz w:val="20"/>
            <w:szCs w:val="20"/>
            <w:lang w:val="en-GB" w:eastAsia="x-none"/>
          </w:rPr>
          <w:t xml:space="preserve">. </w:t>
        </w:r>
      </w:ins>
      <w:ins w:id="165" w:author="Eko Onggosanusi" w:date="2021-05-17T23:07:00Z">
        <w:r w:rsidRPr="00443114">
          <w:rPr>
            <w:rFonts w:eastAsia="Batang"/>
            <w:color w:val="FF0000"/>
            <w:sz w:val="20"/>
            <w:szCs w:val="20"/>
            <w:lang w:val="en-GB" w:eastAsia="x-none"/>
          </w:rPr>
          <w:t>Aperiodic beam measurement/reporting based on multiple resource sets for reducing beam measurement latency</w:t>
        </w:r>
      </w:ins>
    </w:p>
    <w:p w14:paraId="77806F09" w14:textId="0158CF55" w:rsidR="003C74FC" w:rsidRPr="003C74FC" w:rsidRDefault="00B12F97" w:rsidP="00B12F97">
      <w:pPr>
        <w:pStyle w:val="a3"/>
        <w:numPr>
          <w:ilvl w:val="0"/>
          <w:numId w:val="27"/>
        </w:numPr>
        <w:snapToGrid w:val="0"/>
        <w:spacing w:after="0" w:line="240" w:lineRule="auto"/>
        <w:jc w:val="both"/>
        <w:rPr>
          <w:sz w:val="20"/>
          <w:szCs w:val="20"/>
        </w:rPr>
      </w:pPr>
      <w:r w:rsidRPr="003C74FC">
        <w:rPr>
          <w:sz w:val="20"/>
          <w:szCs w:val="20"/>
        </w:rPr>
        <w:t xml:space="preserve">Group 2: </w:t>
      </w:r>
      <w:r w:rsidR="00CD34D7" w:rsidRPr="00E43883">
        <w:rPr>
          <w:rFonts w:ascii="Times" w:eastAsia="Batang" w:hAnsi="Times"/>
          <w:sz w:val="20"/>
          <w:szCs w:val="18"/>
          <w:lang w:val="en-GB" w:eastAsia="zh-CN"/>
        </w:rPr>
        <w:t>Aim for at most one solution for Group 2 in Rel-17 to address issue 6</w:t>
      </w:r>
    </w:p>
    <w:p w14:paraId="0E9580E1" w14:textId="2B245DFC" w:rsidR="00DE37B1" w:rsidRPr="003C74FC" w:rsidRDefault="003C74FC" w:rsidP="003C74FC">
      <w:pPr>
        <w:pStyle w:val="a3"/>
        <w:numPr>
          <w:ilvl w:val="1"/>
          <w:numId w:val="27"/>
        </w:numPr>
        <w:snapToGrid w:val="0"/>
        <w:spacing w:after="0" w:line="240" w:lineRule="auto"/>
        <w:jc w:val="both"/>
        <w:rPr>
          <w:sz w:val="20"/>
          <w:szCs w:val="20"/>
        </w:rPr>
      </w:pPr>
      <w:r w:rsidRPr="003C74FC">
        <w:rPr>
          <w:sz w:val="20"/>
          <w:szCs w:val="20"/>
        </w:rPr>
        <w:t xml:space="preserve">Opt 2-A: </w:t>
      </w:r>
      <w:r w:rsidR="00B12F97" w:rsidRPr="003C74FC">
        <w:rPr>
          <w:rFonts w:eastAsia="Batang"/>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a3"/>
        <w:numPr>
          <w:ilvl w:val="1"/>
          <w:numId w:val="27"/>
        </w:numPr>
        <w:snapToGrid w:val="0"/>
        <w:spacing w:after="0" w:line="240" w:lineRule="auto"/>
        <w:jc w:val="both"/>
        <w:rPr>
          <w:sz w:val="20"/>
          <w:szCs w:val="20"/>
        </w:rPr>
      </w:pPr>
      <w:r w:rsidRPr="003C74FC">
        <w:rPr>
          <w:sz w:val="20"/>
          <w:szCs w:val="20"/>
        </w:rPr>
        <w:t>Opt 2-B:</w:t>
      </w:r>
      <w:r w:rsidRPr="003C74FC">
        <w:rPr>
          <w:rFonts w:eastAsia="Batang"/>
          <w:sz w:val="20"/>
          <w:szCs w:val="20"/>
          <w:lang w:val="en-GB" w:eastAsia="x-none"/>
        </w:rPr>
        <w:t xml:space="preserve"> Latency reduction for MAC CE based PL-RS activation</w:t>
      </w:r>
    </w:p>
    <w:p w14:paraId="06D8A098" w14:textId="39D51FE4" w:rsidR="003C74FC" w:rsidRPr="003C74FC" w:rsidRDefault="003C74FC" w:rsidP="003C74FC">
      <w:pPr>
        <w:pStyle w:val="a3"/>
        <w:numPr>
          <w:ilvl w:val="1"/>
          <w:numId w:val="27"/>
        </w:numPr>
        <w:snapToGrid w:val="0"/>
        <w:spacing w:after="0" w:line="240" w:lineRule="auto"/>
        <w:jc w:val="both"/>
        <w:rPr>
          <w:sz w:val="20"/>
          <w:szCs w:val="20"/>
        </w:rPr>
      </w:pPr>
      <w:r w:rsidRPr="003C74FC">
        <w:rPr>
          <w:rFonts w:eastAsia="Batang"/>
          <w:sz w:val="20"/>
          <w:szCs w:val="20"/>
          <w:lang w:val="en-GB" w:eastAsia="x-none"/>
        </w:rPr>
        <w:t>Opt 2-C: One-shot timing update for TCI state update</w:t>
      </w:r>
    </w:p>
    <w:p w14:paraId="30485F14" w14:textId="3B2C56D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ac"/>
        <w:jc w:val="center"/>
      </w:pPr>
      <w:r>
        <w:t>Table 12</w:t>
      </w:r>
      <w:r w:rsidR="00D75400">
        <w:t xml:space="preserve"> Additional inputs: issue 6</w:t>
      </w:r>
    </w:p>
    <w:tbl>
      <w:tblPr>
        <w:tblW w:w="10252" w:type="dxa"/>
        <w:tblCellMar>
          <w:left w:w="10" w:type="dxa"/>
          <w:right w:w="10" w:type="dxa"/>
        </w:tblCellMar>
        <w:tblLook w:val="04A0" w:firstRow="1" w:lastRow="0" w:firstColumn="1" w:lastColumn="0" w:noHBand="0" w:noVBand="1"/>
      </w:tblPr>
      <w:tblGrid>
        <w:gridCol w:w="1615"/>
        <w:gridCol w:w="8370"/>
        <w:gridCol w:w="267"/>
      </w:tblGrid>
      <w:tr w:rsidR="00DE37B1" w14:paraId="57835D00"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12</w:t>
            </w:r>
            <w:r w:rsidRPr="00BA6487">
              <w:rPr>
                <w:rFonts w:eastAsia="等线"/>
                <w:b/>
                <w:color w:val="3333FF"/>
                <w:sz w:val="18"/>
                <w:szCs w:val="18"/>
                <w:lang w:eastAsia="zh-CN"/>
              </w:rPr>
              <w:t xml:space="preserve"> </w:t>
            </w:r>
          </w:p>
          <w:p w14:paraId="6CC0D96E" w14:textId="08220DF7" w:rsidR="00F53153" w:rsidRPr="00BA6487" w:rsidRDefault="00F53153" w:rsidP="00BA6487">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25FCEC75"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宋体"/>
                <w:sz w:val="18"/>
                <w:szCs w:val="18"/>
                <w:lang w:eastAsia="zh-CN"/>
              </w:rPr>
            </w:pPr>
            <w:r>
              <w:rPr>
                <w:rFonts w:eastAsia="宋体"/>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宋体"/>
                <w:sz w:val="18"/>
                <w:szCs w:val="18"/>
                <w:lang w:eastAsia="zh-CN"/>
              </w:rPr>
            </w:pPr>
            <w:r>
              <w:rPr>
                <w:rFonts w:eastAsia="宋体"/>
                <w:sz w:val="18"/>
                <w:szCs w:val="18"/>
                <w:lang w:eastAsia="zh-CN"/>
              </w:rPr>
              <w:t>Support the proposal</w:t>
            </w:r>
          </w:p>
          <w:p w14:paraId="5263A086" w14:textId="77777777" w:rsidR="00F31415" w:rsidRDefault="00F31415">
            <w:pPr>
              <w:snapToGrid w:val="0"/>
              <w:rPr>
                <w:rFonts w:eastAsia="宋体"/>
                <w:sz w:val="18"/>
                <w:szCs w:val="18"/>
                <w:lang w:eastAsia="zh-CN"/>
              </w:rPr>
            </w:pPr>
          </w:p>
          <w:p w14:paraId="7506EE9D" w14:textId="764A9FD3" w:rsidR="00F31415" w:rsidRDefault="00F31415">
            <w:pPr>
              <w:snapToGrid w:val="0"/>
              <w:rPr>
                <w:rFonts w:eastAsia="宋体"/>
                <w:sz w:val="18"/>
                <w:szCs w:val="18"/>
                <w:lang w:eastAsia="zh-CN"/>
              </w:rPr>
            </w:pPr>
            <w:r w:rsidRPr="00CC25BE">
              <w:rPr>
                <w:rFonts w:eastAsia="宋体"/>
                <w:sz w:val="18"/>
                <w:szCs w:val="18"/>
                <w:lang w:eastAsia="zh-CN"/>
              </w:rPr>
              <w:t xml:space="preserve">For G1, we see </w:t>
            </w:r>
            <w:r w:rsidR="00CC25BE" w:rsidRPr="00CC25BE">
              <w:rPr>
                <w:rFonts w:eastAsia="宋体"/>
                <w:sz w:val="18"/>
                <w:szCs w:val="18"/>
                <w:lang w:eastAsia="zh-CN"/>
              </w:rPr>
              <w:t xml:space="preserve">UE-initiated beam selection/activation </w:t>
            </w:r>
            <w:r w:rsidRPr="00CC25BE">
              <w:rPr>
                <w:rFonts w:eastAsia="宋体"/>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宋体"/>
                <w:sz w:val="18"/>
                <w:szCs w:val="18"/>
                <w:lang w:eastAsia="zh-CN"/>
              </w:rPr>
              <w:t xml:space="preserve"> for beam activation</w:t>
            </w:r>
            <w:r w:rsidRPr="00CC25BE">
              <w:rPr>
                <w:rFonts w:eastAsia="宋体"/>
                <w:sz w:val="18"/>
                <w:szCs w:val="18"/>
                <w:lang w:eastAsia="zh-CN"/>
              </w:rPr>
              <w:t xml:space="preserve"> is not needed anymore. Once NW response </w:t>
            </w:r>
            <w:r w:rsidR="00CC25BE" w:rsidRPr="00CC25BE">
              <w:rPr>
                <w:rFonts w:eastAsia="宋体"/>
                <w:sz w:val="18"/>
                <w:szCs w:val="18"/>
                <w:lang w:eastAsia="zh-CN"/>
              </w:rPr>
              <w:t>to</w:t>
            </w:r>
            <w:r w:rsidRPr="00CC25BE">
              <w:rPr>
                <w:rFonts w:eastAsia="宋体"/>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等线"/>
                <w:sz w:val="18"/>
                <w:szCs w:val="18"/>
              </w:rPr>
            </w:pPr>
            <w:r>
              <w:rPr>
                <w:rFonts w:eastAsia="等线"/>
                <w:sz w:val="18"/>
                <w:szCs w:val="18"/>
              </w:rPr>
              <w:t>Support</w:t>
            </w:r>
          </w:p>
        </w:tc>
      </w:tr>
      <w:tr w:rsidR="00576F64" w14:paraId="38D113EB"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宋体"/>
                <w:sz w:val="18"/>
                <w:szCs w:val="18"/>
                <w:lang w:eastAsia="zh-CN"/>
              </w:rPr>
            </w:pPr>
            <w:r>
              <w:rPr>
                <w:rFonts w:eastAsia="宋体"/>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宋体"/>
                <w:sz w:val="18"/>
                <w:szCs w:val="18"/>
                <w:lang w:eastAsia="zh-CN"/>
              </w:rPr>
            </w:pPr>
            <w:r>
              <w:rPr>
                <w:rFonts w:eastAsia="宋体"/>
                <w:sz w:val="18"/>
                <w:szCs w:val="18"/>
                <w:lang w:eastAsia="zh-CN"/>
              </w:rPr>
              <w:t>Support in principle. One quick question for clarification, for group 1, is it correct understanding that</w:t>
            </w:r>
            <w:r w:rsidR="00CD5EE6">
              <w:rPr>
                <w:rFonts w:eastAsia="宋体"/>
                <w:sz w:val="18"/>
                <w:szCs w:val="18"/>
                <w:lang w:eastAsia="zh-CN"/>
              </w:rPr>
              <w:t xml:space="preserve"> PRACH like beam report </w:t>
            </w:r>
            <w:r>
              <w:rPr>
                <w:rFonts w:eastAsia="宋体"/>
                <w:sz w:val="18"/>
                <w:szCs w:val="18"/>
                <w:lang w:eastAsia="zh-CN"/>
              </w:rPr>
              <w:t>is not precluded?</w:t>
            </w:r>
          </w:p>
        </w:tc>
      </w:tr>
      <w:tr w:rsidR="00576F64" w14:paraId="0394AF14"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宋体"/>
                <w:sz w:val="18"/>
                <w:szCs w:val="18"/>
                <w:lang w:eastAsia="zh-CN"/>
              </w:rPr>
            </w:pPr>
            <w:r>
              <w:rPr>
                <w:rFonts w:eastAsia="宋体"/>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宋体"/>
                <w:sz w:val="18"/>
                <w:szCs w:val="18"/>
                <w:lang w:eastAsia="zh-CN"/>
              </w:rPr>
            </w:pPr>
            <w:r>
              <w:rPr>
                <w:rFonts w:eastAsia="宋体"/>
                <w:sz w:val="18"/>
                <w:szCs w:val="18"/>
                <w:lang w:eastAsia="zh-CN"/>
              </w:rPr>
              <w:t>Not support</w:t>
            </w:r>
          </w:p>
          <w:p w14:paraId="3D544777" w14:textId="5E277586" w:rsidR="00554D03" w:rsidRDefault="00554D03" w:rsidP="00465C55">
            <w:pPr>
              <w:pStyle w:val="a3"/>
              <w:numPr>
                <w:ilvl w:val="0"/>
                <w:numId w:val="44"/>
              </w:numPr>
              <w:snapToGrid w:val="0"/>
              <w:spacing w:after="0" w:line="240" w:lineRule="auto"/>
              <w:rPr>
                <w:sz w:val="18"/>
                <w:szCs w:val="18"/>
                <w:lang w:eastAsia="zh-CN"/>
              </w:rPr>
            </w:pPr>
            <w:r w:rsidRPr="00E8793F">
              <w:rPr>
                <w:sz w:val="18"/>
                <w:szCs w:val="18"/>
                <w:lang w:eastAsia="zh-CN"/>
              </w:rPr>
              <w:lastRenderedPageBreak/>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a3"/>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宋体"/>
                <w:sz w:val="18"/>
                <w:szCs w:val="18"/>
                <w:lang w:eastAsia="zh-CN"/>
              </w:rPr>
            </w:pPr>
            <w:r>
              <w:rPr>
                <w:rFonts w:eastAsia="宋体"/>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宋体"/>
                <w:sz w:val="18"/>
                <w:szCs w:val="18"/>
                <w:lang w:eastAsia="zh-CN"/>
              </w:rPr>
            </w:pPr>
            <w:r>
              <w:rPr>
                <w:rFonts w:eastAsia="宋体"/>
                <w:sz w:val="18"/>
                <w:szCs w:val="18"/>
                <w:lang w:eastAsia="zh-CN"/>
              </w:rPr>
              <w:t>We support second bullet</w:t>
            </w:r>
            <w:r w:rsidR="001A54D0">
              <w:rPr>
                <w:rFonts w:eastAsia="宋体"/>
                <w:sz w:val="18"/>
                <w:szCs w:val="18"/>
                <w:lang w:eastAsia="zh-CN"/>
              </w:rPr>
              <w:t xml:space="preserve"> (Group-2)</w:t>
            </w:r>
            <w:r>
              <w:rPr>
                <w:rFonts w:eastAsia="宋体"/>
                <w:sz w:val="18"/>
                <w:szCs w:val="18"/>
                <w:lang w:eastAsia="zh-CN"/>
              </w:rPr>
              <w:t>, but not for first bullet</w:t>
            </w:r>
            <w:r w:rsidR="00262B72">
              <w:rPr>
                <w:rFonts w:eastAsia="宋体"/>
                <w:sz w:val="18"/>
                <w:szCs w:val="18"/>
                <w:lang w:eastAsia="zh-CN"/>
              </w:rPr>
              <w:t xml:space="preserve"> </w:t>
            </w:r>
            <w:r w:rsidR="001A54D0">
              <w:rPr>
                <w:rFonts w:eastAsia="宋体"/>
                <w:sz w:val="18"/>
                <w:szCs w:val="18"/>
                <w:lang w:eastAsia="zh-CN"/>
              </w:rPr>
              <w:t>(Group-1)</w:t>
            </w:r>
            <w:r>
              <w:rPr>
                <w:rFonts w:eastAsia="宋体"/>
                <w:sz w:val="18"/>
                <w:szCs w:val="18"/>
                <w:lang w:eastAsia="zh-CN"/>
              </w:rPr>
              <w:t>.</w:t>
            </w:r>
          </w:p>
          <w:p w14:paraId="51F705FE" w14:textId="77777777" w:rsidR="00545EAC" w:rsidRDefault="00545EAC" w:rsidP="00D61E5D">
            <w:pPr>
              <w:snapToGrid w:val="0"/>
              <w:rPr>
                <w:rFonts w:eastAsia="宋体"/>
                <w:sz w:val="18"/>
                <w:szCs w:val="18"/>
                <w:lang w:eastAsia="zh-CN"/>
              </w:rPr>
            </w:pPr>
          </w:p>
          <w:p w14:paraId="595BEED1" w14:textId="77777777" w:rsidR="00545EAC" w:rsidRDefault="00545EAC" w:rsidP="00262B72">
            <w:pPr>
              <w:snapToGrid w:val="0"/>
              <w:rPr>
                <w:rFonts w:eastAsia="宋体"/>
                <w:sz w:val="18"/>
                <w:szCs w:val="18"/>
                <w:lang w:eastAsia="zh-CN"/>
              </w:rPr>
            </w:pPr>
            <w:r>
              <w:rPr>
                <w:rFonts w:eastAsia="宋体"/>
                <w:sz w:val="18"/>
                <w:szCs w:val="18"/>
                <w:lang w:eastAsia="zh-CN"/>
              </w:rPr>
              <w:t xml:space="preserve">In our views, the FL proposal for Group 1 should be well justified firstly due to that, from gNB perspective, we can NOT live with a solution of totally </w:t>
            </w:r>
            <w:r w:rsidR="00262B72">
              <w:rPr>
                <w:rFonts w:eastAsia="宋体"/>
                <w:sz w:val="18"/>
                <w:szCs w:val="18"/>
                <w:lang w:eastAsia="zh-CN"/>
              </w:rPr>
              <w:t>up to U</w:t>
            </w:r>
            <w:r>
              <w:rPr>
                <w:rFonts w:eastAsia="宋体"/>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宋体"/>
                <w:sz w:val="18"/>
                <w:szCs w:val="18"/>
                <w:lang w:eastAsia="zh-CN"/>
              </w:rPr>
            </w:pPr>
            <w:r>
              <w:rPr>
                <w:rFonts w:eastAsia="宋体"/>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For group A, we are fine to further analyze and study the pros and cons of OptA and OptB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宋体"/>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宋体"/>
                <w:sz w:val="18"/>
                <w:szCs w:val="18"/>
                <w:lang w:eastAsia="zh-CN"/>
              </w:rPr>
            </w:pPr>
            <w:r w:rsidRPr="007562D2">
              <w:rPr>
                <w:rFonts w:eastAsia="宋体"/>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were listed in April meeting, there was not enough time for comparing them. </w:t>
            </w:r>
            <w:r>
              <w:rPr>
                <w:rFonts w:hint="eastAsia"/>
                <w:sz w:val="18"/>
                <w:szCs w:val="18"/>
                <w:lang w:eastAsia="zh-CN"/>
              </w:rPr>
              <w:t>S</w:t>
            </w:r>
            <w:r>
              <w:rPr>
                <w:sz w:val="18"/>
                <w:szCs w:val="18"/>
                <w:lang w:eastAsia="zh-CN"/>
              </w:rPr>
              <w:t>o we p</w:t>
            </w:r>
            <w:r w:rsidR="007562D2" w:rsidRPr="007562D2">
              <w:rPr>
                <w:sz w:val="18"/>
                <w:szCs w:val="18"/>
                <w:lang w:eastAsia="zh-CN"/>
              </w:rPr>
              <w:t xml:space="preserve">refer to allow for more time to compare candidate schemes and not rush to down-selection in this meeting. </w:t>
            </w:r>
          </w:p>
          <w:p w14:paraId="76A9FB57" w14:textId="77777777" w:rsidR="007562D2" w:rsidRDefault="007562D2" w:rsidP="00DE3608">
            <w:pPr>
              <w:rPr>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down-select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p w14:paraId="5027B2F8" w14:textId="344531D8" w:rsidR="009E4004" w:rsidRPr="007562D2" w:rsidRDefault="009E4004" w:rsidP="00DE3608">
            <w:pPr>
              <w:rPr>
                <w:sz w:val="18"/>
                <w:szCs w:val="18"/>
                <w:lang w:eastAsia="zh-CN"/>
              </w:rPr>
            </w:pPr>
            <w:r>
              <w:rPr>
                <w:sz w:val="18"/>
                <w:szCs w:val="18"/>
                <w:lang w:eastAsia="zh-CN"/>
              </w:rPr>
              <w:t>[Mod: Done]</w:t>
            </w:r>
          </w:p>
        </w:tc>
      </w:tr>
      <w:tr w:rsidR="00253F5A" w14:paraId="4DF1701C"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4911" w14:textId="200092F2" w:rsidR="00253F5A" w:rsidRDefault="00253F5A" w:rsidP="00B95D5D">
            <w:pPr>
              <w:snapToGrid w:val="0"/>
              <w:rPr>
                <w:rFonts w:eastAsia="Yu Mincho"/>
                <w:sz w:val="18"/>
                <w:szCs w:val="18"/>
                <w:lang w:eastAsia="ja-JP"/>
              </w:rPr>
            </w:pPr>
            <w:r>
              <w:rPr>
                <w:rFonts w:eastAsia="Yu Mincho"/>
                <w:sz w:val="18"/>
                <w:szCs w:val="18"/>
                <w:lang w:eastAsia="ja-JP"/>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09E2" w14:textId="77777777" w:rsidR="00253F5A" w:rsidRDefault="00253F5A" w:rsidP="00B95D5D">
            <w:pPr>
              <w:snapToGrid w:val="0"/>
              <w:rPr>
                <w:rFonts w:eastAsia="Yu Mincho"/>
                <w:sz w:val="18"/>
                <w:szCs w:val="18"/>
                <w:lang w:eastAsia="ja-JP"/>
              </w:rPr>
            </w:pPr>
            <w:r>
              <w:rPr>
                <w:rFonts w:eastAsia="Yu Mincho"/>
                <w:sz w:val="18"/>
                <w:szCs w:val="18"/>
                <w:lang w:eastAsia="ja-JP"/>
              </w:rPr>
              <w:t xml:space="preserve">Slight revision. </w:t>
            </w:r>
          </w:p>
          <w:p w14:paraId="381E14EB" w14:textId="77777777" w:rsidR="00253F5A" w:rsidRDefault="00253F5A" w:rsidP="00B95D5D">
            <w:pPr>
              <w:snapToGrid w:val="0"/>
              <w:rPr>
                <w:rFonts w:eastAsia="Yu Mincho"/>
                <w:sz w:val="18"/>
                <w:szCs w:val="18"/>
                <w:lang w:eastAsia="ja-JP"/>
              </w:rPr>
            </w:pPr>
          </w:p>
          <w:p w14:paraId="751551D6" w14:textId="77777777" w:rsidR="00253F5A" w:rsidRDefault="00253F5A" w:rsidP="00B95D5D">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A1236E" w14:paraId="0D717E7F"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31F1" w14:textId="0510BB67" w:rsidR="00A1236E" w:rsidRDefault="00A1236E" w:rsidP="00B95D5D">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66FE" w14:textId="734C9578" w:rsidR="00A1236E" w:rsidRDefault="00A1236E" w:rsidP="00B95D5D">
            <w:pPr>
              <w:snapToGrid w:val="0"/>
              <w:rPr>
                <w:rFonts w:eastAsia="Yu Mincho"/>
                <w:sz w:val="18"/>
                <w:szCs w:val="18"/>
                <w:lang w:eastAsia="ja-JP"/>
              </w:rPr>
            </w:pPr>
            <w:r>
              <w:rPr>
                <w:rFonts w:eastAsia="Yu Mincho"/>
                <w:sz w:val="18"/>
                <w:szCs w:val="18"/>
                <w:lang w:eastAsia="ja-JP"/>
              </w:rPr>
              <w:t>If adding more candidate, we think that the original 1-4 should be added back with the same or more supporter compared with Opt1-A and Opt2-C.</w:t>
            </w:r>
          </w:p>
          <w:p w14:paraId="4AECEA66" w14:textId="0684544A" w:rsidR="00A1236E" w:rsidRDefault="00443114" w:rsidP="00B95D5D">
            <w:pPr>
              <w:snapToGrid w:val="0"/>
              <w:rPr>
                <w:rFonts w:eastAsia="Yu Mincho"/>
                <w:sz w:val="18"/>
                <w:szCs w:val="18"/>
                <w:lang w:eastAsia="ja-JP"/>
              </w:rPr>
            </w:pPr>
            <w:ins w:id="166" w:author="Eko Onggosanusi" w:date="2021-05-17T23:06:00Z">
              <w:r>
                <w:rPr>
                  <w:rFonts w:eastAsia="Yu Mincho"/>
                  <w:sz w:val="18"/>
                  <w:szCs w:val="18"/>
                  <w:lang w:eastAsia="ja-JP"/>
                </w:rPr>
                <w:t xml:space="preserve">[Mod: </w:t>
              </w:r>
            </w:ins>
            <w:ins w:id="167" w:author="Eko Onggosanusi" w:date="2021-05-17T23:07:00Z">
              <w:r w:rsidR="00821885">
                <w:rPr>
                  <w:rFonts w:eastAsia="Yu Mincho"/>
                  <w:sz w:val="18"/>
                  <w:szCs w:val="18"/>
                  <w:lang w:eastAsia="ja-JP"/>
                </w:rPr>
                <w:t xml:space="preserve">Good point. </w:t>
              </w:r>
            </w:ins>
            <w:ins w:id="168" w:author="Eko Onggosanusi" w:date="2021-05-17T23:06:00Z">
              <w:r>
                <w:rPr>
                  <w:rFonts w:eastAsia="Yu Mincho"/>
                  <w:sz w:val="18"/>
                  <w:szCs w:val="18"/>
                  <w:lang w:eastAsia="ja-JP"/>
                </w:rPr>
                <w:t>Done</w:t>
              </w:r>
              <w:r w:rsidR="00821885">
                <w:rPr>
                  <w:rFonts w:eastAsia="Yu Mincho"/>
                  <w:sz w:val="18"/>
                  <w:szCs w:val="18"/>
                  <w:lang w:eastAsia="ja-JP"/>
                </w:rPr>
                <w:t>]</w:t>
              </w:r>
            </w:ins>
          </w:p>
          <w:p w14:paraId="6AE8CAF5" w14:textId="77777777" w:rsidR="00A1236E" w:rsidRPr="00B2761C" w:rsidRDefault="00A1236E" w:rsidP="00A1236E">
            <w:pPr>
              <w:snapToGrid w:val="0"/>
              <w:jc w:val="both"/>
              <w:rPr>
                <w:sz w:val="18"/>
                <w:szCs w:val="20"/>
                <w:lang w:eastAsia="zh-CN"/>
              </w:rPr>
            </w:pPr>
            <w:r w:rsidRPr="00B2761C">
              <w:rPr>
                <w:b/>
                <w:sz w:val="18"/>
                <w:szCs w:val="20"/>
                <w:u w:val="single"/>
              </w:rPr>
              <w:t>Proposal 6.1</w:t>
            </w:r>
            <w:r w:rsidRPr="00B2761C">
              <w:rPr>
                <w:sz w:val="18"/>
                <w:szCs w:val="20"/>
              </w:rPr>
              <w:t xml:space="preserve">: </w:t>
            </w:r>
            <w:r w:rsidRPr="00B2761C">
              <w:rPr>
                <w:sz w:val="18"/>
                <w:szCs w:val="20"/>
                <w:lang w:eastAsia="zh-CN"/>
              </w:rPr>
              <w:t>On Rel.17 enhancements to facilitate advanced beam refinement/tracking, focus study (including down-selection) and, if needed, specification effort on the following options:</w:t>
            </w:r>
          </w:p>
          <w:p w14:paraId="7FBF1A54" w14:textId="77777777" w:rsidR="00A1236E" w:rsidRPr="00B2761C" w:rsidRDefault="00A1236E" w:rsidP="00A1236E">
            <w:pPr>
              <w:pStyle w:val="a3"/>
              <w:numPr>
                <w:ilvl w:val="0"/>
                <w:numId w:val="27"/>
              </w:numPr>
              <w:snapToGrid w:val="0"/>
              <w:spacing w:after="0" w:line="240" w:lineRule="auto"/>
              <w:jc w:val="both"/>
              <w:rPr>
                <w:rFonts w:eastAsiaTheme="minorEastAsia"/>
                <w:sz w:val="18"/>
                <w:szCs w:val="20"/>
                <w:lang w:eastAsia="zh-CN"/>
              </w:rPr>
            </w:pPr>
            <w:r w:rsidRPr="00B2761C">
              <w:rPr>
                <w:sz w:val="18"/>
                <w:szCs w:val="20"/>
              </w:rPr>
              <w:t xml:space="preserve">Group 1: </w:t>
            </w:r>
            <w:r w:rsidRPr="00B2761C">
              <w:rPr>
                <w:rFonts w:ascii="Times" w:eastAsia="Batang" w:hAnsi="Times"/>
                <w:sz w:val="18"/>
                <w:szCs w:val="18"/>
                <w:lang w:val="en-GB" w:eastAsia="zh-CN"/>
              </w:rPr>
              <w:t>Aim for at most one solution for Group 1 in Rel-17 to address issue 6</w:t>
            </w:r>
          </w:p>
          <w:p w14:paraId="6161F622"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1-A. UE-initiated beam selection/activation based on beam measurement and/or reporting (without beam indication or activation from NW)</w:t>
            </w:r>
          </w:p>
          <w:p w14:paraId="062C6CAB"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1-B. Beam measurement/reporting/refinement/selection triggered by beam indication (without CSI request)</w:t>
            </w:r>
          </w:p>
          <w:p w14:paraId="77A5E8B4" w14:textId="09612D19" w:rsidR="00A1236E" w:rsidRPr="00B2761C" w:rsidRDefault="00A1236E" w:rsidP="00A1236E">
            <w:pPr>
              <w:pStyle w:val="a3"/>
              <w:numPr>
                <w:ilvl w:val="1"/>
                <w:numId w:val="27"/>
              </w:numPr>
              <w:snapToGrid w:val="0"/>
              <w:spacing w:after="0" w:line="240" w:lineRule="auto"/>
              <w:jc w:val="both"/>
              <w:rPr>
                <w:rFonts w:eastAsia="Batang"/>
                <w:color w:val="FF0000"/>
                <w:sz w:val="18"/>
                <w:szCs w:val="20"/>
                <w:lang w:val="en-GB" w:eastAsia="x-none"/>
              </w:rPr>
            </w:pPr>
            <w:r w:rsidRPr="00B2761C">
              <w:rPr>
                <w:rFonts w:eastAsia="Batang"/>
                <w:color w:val="FF0000"/>
                <w:sz w:val="18"/>
                <w:szCs w:val="20"/>
                <w:lang w:val="en-GB" w:eastAsia="x-none"/>
              </w:rPr>
              <w:t>Opt 1-C: Aperiodic beam measurement/reporting based on multiple resource sets for reducing beam measurement latency</w:t>
            </w:r>
          </w:p>
          <w:p w14:paraId="71518853" w14:textId="77777777" w:rsidR="00A1236E" w:rsidRPr="00B2761C" w:rsidRDefault="00A1236E" w:rsidP="00A1236E">
            <w:pPr>
              <w:pStyle w:val="a3"/>
              <w:numPr>
                <w:ilvl w:val="0"/>
                <w:numId w:val="27"/>
              </w:numPr>
              <w:snapToGrid w:val="0"/>
              <w:spacing w:after="0" w:line="240" w:lineRule="auto"/>
              <w:jc w:val="both"/>
              <w:rPr>
                <w:sz w:val="18"/>
                <w:szCs w:val="20"/>
              </w:rPr>
            </w:pPr>
            <w:r w:rsidRPr="00B2761C">
              <w:rPr>
                <w:sz w:val="18"/>
                <w:szCs w:val="20"/>
              </w:rPr>
              <w:t xml:space="preserve">Group 2: </w:t>
            </w:r>
            <w:r w:rsidRPr="00B2761C">
              <w:rPr>
                <w:rFonts w:ascii="Times" w:eastAsia="Batang" w:hAnsi="Times"/>
                <w:sz w:val="18"/>
                <w:szCs w:val="18"/>
                <w:lang w:val="en-GB" w:eastAsia="zh-CN"/>
              </w:rPr>
              <w:t>Aim for at most one solution for Group 2 in Rel-17 to address issue 6</w:t>
            </w:r>
          </w:p>
          <w:p w14:paraId="5FE7DECC" w14:textId="77777777" w:rsidR="00A1236E" w:rsidRPr="00B2761C" w:rsidRDefault="00A1236E" w:rsidP="00A1236E">
            <w:pPr>
              <w:pStyle w:val="a3"/>
              <w:numPr>
                <w:ilvl w:val="1"/>
                <w:numId w:val="27"/>
              </w:numPr>
              <w:snapToGrid w:val="0"/>
              <w:spacing w:after="0" w:line="240" w:lineRule="auto"/>
              <w:jc w:val="both"/>
              <w:rPr>
                <w:sz w:val="18"/>
                <w:szCs w:val="20"/>
              </w:rPr>
            </w:pPr>
            <w:r w:rsidRPr="00B2761C">
              <w:rPr>
                <w:sz w:val="18"/>
                <w:szCs w:val="20"/>
              </w:rPr>
              <w:t xml:space="preserve">Opt 2-A: </w:t>
            </w:r>
            <w:r w:rsidRPr="00B2761C">
              <w:rPr>
                <w:rFonts w:eastAsia="Batang"/>
                <w:sz w:val="18"/>
                <w:szCs w:val="20"/>
                <w:lang w:val="en-GB" w:eastAsia="x-none"/>
              </w:rPr>
              <w:t>Latency reduction for MAC CE based TCI state activation, or frequency/time/beam tracking</w:t>
            </w:r>
          </w:p>
          <w:p w14:paraId="5D5B21AF" w14:textId="77777777" w:rsidR="00A1236E" w:rsidRPr="00B2761C" w:rsidRDefault="00A1236E" w:rsidP="00A1236E">
            <w:pPr>
              <w:pStyle w:val="a3"/>
              <w:numPr>
                <w:ilvl w:val="1"/>
                <w:numId w:val="27"/>
              </w:numPr>
              <w:snapToGrid w:val="0"/>
              <w:spacing w:after="0" w:line="240" w:lineRule="auto"/>
              <w:jc w:val="both"/>
              <w:rPr>
                <w:sz w:val="18"/>
                <w:szCs w:val="20"/>
              </w:rPr>
            </w:pPr>
            <w:r w:rsidRPr="00B2761C">
              <w:rPr>
                <w:sz w:val="18"/>
                <w:szCs w:val="20"/>
              </w:rPr>
              <w:t>Opt 2-B:</w:t>
            </w:r>
            <w:r w:rsidRPr="00B2761C">
              <w:rPr>
                <w:rFonts w:eastAsia="Batang"/>
                <w:sz w:val="18"/>
                <w:szCs w:val="20"/>
                <w:lang w:val="en-GB" w:eastAsia="x-none"/>
              </w:rPr>
              <w:t xml:space="preserve"> Latency reduction for MAC CE based PL-RS activation</w:t>
            </w:r>
          </w:p>
          <w:p w14:paraId="0C280DCB" w14:textId="77777777" w:rsidR="00A1236E" w:rsidRPr="00B2761C" w:rsidRDefault="00A1236E" w:rsidP="00A1236E">
            <w:pPr>
              <w:pStyle w:val="a3"/>
              <w:numPr>
                <w:ilvl w:val="1"/>
                <w:numId w:val="27"/>
              </w:numPr>
              <w:snapToGrid w:val="0"/>
              <w:spacing w:after="0" w:line="240" w:lineRule="auto"/>
              <w:jc w:val="both"/>
              <w:rPr>
                <w:sz w:val="18"/>
                <w:szCs w:val="20"/>
              </w:rPr>
            </w:pPr>
            <w:r w:rsidRPr="00B2761C">
              <w:rPr>
                <w:rFonts w:eastAsia="Batang"/>
                <w:sz w:val="18"/>
                <w:szCs w:val="20"/>
                <w:lang w:val="en-GB" w:eastAsia="x-none"/>
              </w:rPr>
              <w:lastRenderedPageBreak/>
              <w:t>Opt 2-C: One-shot timing update for TCI state update</w:t>
            </w:r>
          </w:p>
          <w:p w14:paraId="25E2EB81" w14:textId="69811C3E" w:rsidR="00A1236E" w:rsidRDefault="00A1236E" w:rsidP="00B95D5D">
            <w:pPr>
              <w:snapToGrid w:val="0"/>
              <w:rPr>
                <w:rFonts w:eastAsia="Yu Mincho"/>
                <w:sz w:val="18"/>
                <w:szCs w:val="18"/>
                <w:lang w:eastAsia="ja-JP"/>
              </w:rPr>
            </w:pPr>
          </w:p>
        </w:tc>
      </w:tr>
      <w:tr w:rsidR="00DF23C9" w14:paraId="73A7F722"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E30" w14:textId="62A46691" w:rsidR="00DF23C9" w:rsidRDefault="00DF23C9" w:rsidP="00DF23C9">
            <w:pPr>
              <w:snapToGrid w:val="0"/>
              <w:rPr>
                <w:rFonts w:eastAsia="Yu Mincho"/>
                <w:sz w:val="18"/>
                <w:szCs w:val="18"/>
                <w:lang w:eastAsia="ja-JP"/>
              </w:rPr>
            </w:pPr>
            <w:r>
              <w:rPr>
                <w:rFonts w:hint="eastAsia"/>
                <w:sz w:val="18"/>
                <w:szCs w:val="18"/>
                <w:lang w:eastAsia="zh-CN"/>
              </w:rPr>
              <w:lastRenderedPageBreak/>
              <w:t>N</w:t>
            </w:r>
            <w:r>
              <w:rPr>
                <w:sz w:val="18"/>
                <w:szCs w:val="18"/>
                <w:lang w:eastAsia="zh-CN"/>
              </w:rPr>
              <w:t xml:space="preserve">EC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597E" w14:textId="57FFB1CD" w:rsidR="00DF23C9" w:rsidRDefault="00DF23C9" w:rsidP="00DF23C9">
            <w:pPr>
              <w:snapToGrid w:val="0"/>
              <w:rPr>
                <w:rFonts w:eastAsia="Yu Mincho"/>
                <w:sz w:val="18"/>
                <w:szCs w:val="18"/>
                <w:lang w:eastAsia="ja-JP"/>
              </w:rPr>
            </w:pPr>
            <w:r>
              <w:rPr>
                <w:sz w:val="18"/>
                <w:szCs w:val="18"/>
                <w:lang w:eastAsia="zh-CN"/>
              </w:rPr>
              <w:t>Fine with the proposal.</w:t>
            </w:r>
          </w:p>
        </w:tc>
      </w:tr>
      <w:tr w:rsidR="00443114" w14:paraId="296F32A5" w14:textId="77777777" w:rsidTr="0044311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46F0" w14:textId="7A4B90D6" w:rsidR="00443114" w:rsidRDefault="00AF2332" w:rsidP="00B94014">
            <w:pPr>
              <w:snapToGrid w:val="0"/>
              <w:rPr>
                <w:sz w:val="18"/>
                <w:szCs w:val="18"/>
                <w:lang w:eastAsia="zh-CN"/>
              </w:rPr>
            </w:pPr>
            <w:r>
              <w:rPr>
                <w:sz w:val="18"/>
                <w:szCs w:val="18"/>
                <w:lang w:eastAsia="zh-CN"/>
              </w:rPr>
              <w:t>Mod V37</w:t>
            </w:r>
          </w:p>
        </w:tc>
        <w:tc>
          <w:tcPr>
            <w:tcW w:w="86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112C" w14:textId="77777777" w:rsidR="00443114" w:rsidRDefault="00443114" w:rsidP="00B94014">
            <w:pPr>
              <w:snapToGrid w:val="0"/>
              <w:jc w:val="both"/>
              <w:rPr>
                <w:bCs/>
                <w:sz w:val="18"/>
                <w:szCs w:val="18"/>
                <w:lang w:eastAsia="zh-CN"/>
              </w:rPr>
            </w:pPr>
            <w:r w:rsidRPr="001F0662">
              <w:rPr>
                <w:bCs/>
                <w:sz w:val="18"/>
                <w:szCs w:val="18"/>
                <w:lang w:eastAsia="zh-CN"/>
              </w:rPr>
              <w:t xml:space="preserve">Revised proposals per inputs </w:t>
            </w:r>
          </w:p>
          <w:p w14:paraId="2CDD905D" w14:textId="77777777" w:rsidR="00443114" w:rsidRDefault="00443114" w:rsidP="00B94014">
            <w:pPr>
              <w:snapToGrid w:val="0"/>
              <w:jc w:val="both"/>
              <w:rPr>
                <w:bCs/>
                <w:sz w:val="18"/>
                <w:szCs w:val="18"/>
                <w:lang w:eastAsia="zh-CN"/>
              </w:rPr>
            </w:pPr>
          </w:p>
          <w:p w14:paraId="4AF80F49" w14:textId="77777777" w:rsidR="00443114" w:rsidRDefault="00443114" w:rsidP="00B94014">
            <w:pPr>
              <w:snapToGrid w:val="0"/>
              <w:jc w:val="both"/>
              <w:rPr>
                <w:bCs/>
                <w:sz w:val="18"/>
                <w:szCs w:val="18"/>
                <w:lang w:eastAsia="zh-CN"/>
              </w:rPr>
            </w:pPr>
            <w:r w:rsidRPr="00684B4E">
              <w:rPr>
                <w:b/>
                <w:color w:val="3333FF"/>
                <w:sz w:val="18"/>
                <w:szCs w:val="18"/>
                <w:lang w:eastAsia="zh-CN"/>
              </w:rPr>
              <w:t>Please check the latest version of FL proposals</w:t>
            </w:r>
          </w:p>
        </w:tc>
      </w:tr>
    </w:tbl>
    <w:p w14:paraId="6C7B21B3" w14:textId="1E1E985F" w:rsidR="00DE37B1" w:rsidRDefault="00DE37B1">
      <w:pPr>
        <w:snapToGrid w:val="0"/>
        <w:rPr>
          <w:sz w:val="20"/>
          <w:szCs w:val="20"/>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00B05" w14:textId="77777777" w:rsidR="00D500AB" w:rsidRDefault="00D500AB">
      <w:r>
        <w:separator/>
      </w:r>
    </w:p>
  </w:endnote>
  <w:endnote w:type="continuationSeparator" w:id="0">
    <w:p w14:paraId="17BEB92E" w14:textId="77777777" w:rsidR="00D500AB" w:rsidRDefault="00D5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1EDB1" w14:textId="77777777" w:rsidR="00D500AB" w:rsidRDefault="00D500AB">
      <w:r>
        <w:rPr>
          <w:color w:val="000000"/>
        </w:rPr>
        <w:separator/>
      </w:r>
    </w:p>
  </w:footnote>
  <w:footnote w:type="continuationSeparator" w:id="0">
    <w:p w14:paraId="12436C18" w14:textId="77777777" w:rsidR="00D500AB" w:rsidRDefault="00D50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771ED5"/>
    <w:multiLevelType w:val="multilevel"/>
    <w:tmpl w:val="2C82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77270E"/>
    <w:multiLevelType w:val="hybridMultilevel"/>
    <w:tmpl w:val="E370DCB2"/>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D524D9E"/>
    <w:multiLevelType w:val="multilevel"/>
    <w:tmpl w:val="B45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B815742"/>
    <w:multiLevelType w:val="hybridMultilevel"/>
    <w:tmpl w:val="A3EA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1"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0"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9"/>
  </w:num>
  <w:num w:numId="2">
    <w:abstractNumId w:val="10"/>
  </w:num>
  <w:num w:numId="3">
    <w:abstractNumId w:val="5"/>
  </w:num>
  <w:num w:numId="4">
    <w:abstractNumId w:val="25"/>
  </w:num>
  <w:num w:numId="5">
    <w:abstractNumId w:val="50"/>
  </w:num>
  <w:num w:numId="6">
    <w:abstractNumId w:val="63"/>
  </w:num>
  <w:num w:numId="7">
    <w:abstractNumId w:val="11"/>
  </w:num>
  <w:num w:numId="8">
    <w:abstractNumId w:val="40"/>
  </w:num>
  <w:num w:numId="9">
    <w:abstractNumId w:val="19"/>
  </w:num>
  <w:num w:numId="10">
    <w:abstractNumId w:val="22"/>
  </w:num>
  <w:num w:numId="11">
    <w:abstractNumId w:val="9"/>
  </w:num>
  <w:num w:numId="12">
    <w:abstractNumId w:val="23"/>
  </w:num>
  <w:num w:numId="13">
    <w:abstractNumId w:val="34"/>
  </w:num>
  <w:num w:numId="14">
    <w:abstractNumId w:val="13"/>
  </w:num>
  <w:num w:numId="15">
    <w:abstractNumId w:val="36"/>
  </w:num>
  <w:num w:numId="16">
    <w:abstractNumId w:val="1"/>
  </w:num>
  <w:num w:numId="17">
    <w:abstractNumId w:val="32"/>
  </w:num>
  <w:num w:numId="18">
    <w:abstractNumId w:val="35"/>
  </w:num>
  <w:num w:numId="19">
    <w:abstractNumId w:val="21"/>
  </w:num>
  <w:num w:numId="20">
    <w:abstractNumId w:val="20"/>
  </w:num>
  <w:num w:numId="21">
    <w:abstractNumId w:val="0"/>
  </w:num>
  <w:num w:numId="22">
    <w:abstractNumId w:val="42"/>
  </w:num>
  <w:num w:numId="23">
    <w:abstractNumId w:val="33"/>
  </w:num>
  <w:num w:numId="24">
    <w:abstractNumId w:val="53"/>
  </w:num>
  <w:num w:numId="25">
    <w:abstractNumId w:val="31"/>
  </w:num>
  <w:num w:numId="26">
    <w:abstractNumId w:val="29"/>
  </w:num>
  <w:num w:numId="27">
    <w:abstractNumId w:val="46"/>
  </w:num>
  <w:num w:numId="28">
    <w:abstractNumId w:val="52"/>
  </w:num>
  <w:num w:numId="29">
    <w:abstractNumId w:val="60"/>
  </w:num>
  <w:num w:numId="30">
    <w:abstractNumId w:val="64"/>
  </w:num>
  <w:num w:numId="31">
    <w:abstractNumId w:val="47"/>
  </w:num>
  <w:num w:numId="32">
    <w:abstractNumId w:val="28"/>
  </w:num>
  <w:num w:numId="33">
    <w:abstractNumId w:val="54"/>
  </w:num>
  <w:num w:numId="34">
    <w:abstractNumId w:val="45"/>
  </w:num>
  <w:num w:numId="35">
    <w:abstractNumId w:val="68"/>
  </w:num>
  <w:num w:numId="36">
    <w:abstractNumId w:val="56"/>
  </w:num>
  <w:num w:numId="37">
    <w:abstractNumId w:val="2"/>
  </w:num>
  <w:num w:numId="38">
    <w:abstractNumId w:val="12"/>
  </w:num>
  <w:num w:numId="39">
    <w:abstractNumId w:val="48"/>
  </w:num>
  <w:num w:numId="40">
    <w:abstractNumId w:val="49"/>
  </w:num>
  <w:num w:numId="41">
    <w:abstractNumId w:val="51"/>
  </w:num>
  <w:num w:numId="42">
    <w:abstractNumId w:val="16"/>
  </w:num>
  <w:num w:numId="43">
    <w:abstractNumId w:val="55"/>
  </w:num>
  <w:num w:numId="44">
    <w:abstractNumId w:val="30"/>
  </w:num>
  <w:num w:numId="45">
    <w:abstractNumId w:val="62"/>
  </w:num>
  <w:num w:numId="46">
    <w:abstractNumId w:val="66"/>
  </w:num>
  <w:num w:numId="47">
    <w:abstractNumId w:val="6"/>
  </w:num>
  <w:num w:numId="48">
    <w:abstractNumId w:val="27"/>
  </w:num>
  <w:num w:numId="49">
    <w:abstractNumId w:val="14"/>
  </w:num>
  <w:num w:numId="50">
    <w:abstractNumId w:val="43"/>
  </w:num>
  <w:num w:numId="51">
    <w:abstractNumId w:val="39"/>
  </w:num>
  <w:num w:numId="52">
    <w:abstractNumId w:val="7"/>
  </w:num>
  <w:num w:numId="53">
    <w:abstractNumId w:val="61"/>
  </w:num>
  <w:num w:numId="54">
    <w:abstractNumId w:val="57"/>
  </w:num>
  <w:num w:numId="55">
    <w:abstractNumId w:val="24"/>
  </w:num>
  <w:num w:numId="56">
    <w:abstractNumId w:val="3"/>
  </w:num>
  <w:num w:numId="57">
    <w:abstractNumId w:val="15"/>
  </w:num>
  <w:num w:numId="58">
    <w:abstractNumId w:val="44"/>
  </w:num>
  <w:num w:numId="59">
    <w:abstractNumId w:val="4"/>
  </w:num>
  <w:num w:numId="60">
    <w:abstractNumId w:val="17"/>
  </w:num>
  <w:num w:numId="61">
    <w:abstractNumId w:val="67"/>
  </w:num>
  <w:num w:numId="62">
    <w:abstractNumId w:val="58"/>
  </w:num>
  <w:num w:numId="63">
    <w:abstractNumId w:val="41"/>
  </w:num>
  <w:num w:numId="64">
    <w:abstractNumId w:val="38"/>
  </w:num>
  <w:num w:numId="65">
    <w:abstractNumId w:val="65"/>
  </w:num>
  <w:num w:numId="66">
    <w:abstractNumId w:val="37"/>
  </w:num>
  <w:num w:numId="67">
    <w:abstractNumId w:val="8"/>
  </w:num>
  <w:num w:numId="68">
    <w:abstractNumId w:val="26"/>
  </w:num>
  <w:num w:numId="69">
    <w:abstractNumId w:val="18"/>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Peng Sun(vivo)">
    <w15:presenceInfo w15:providerId="AD" w15:userId="S::11071435@vivo.com::dbf82794-1120-49e7-9f31-51b3f83f38df"/>
  </w15:person>
  <w15:person w15:author="马大为 (Dawei Ma)">
    <w15:presenceInfo w15:providerId="None" w15:userId="马大为 (Dawei Ma)"/>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A30"/>
    <w:rsid w:val="00006140"/>
    <w:rsid w:val="000078D4"/>
    <w:rsid w:val="000121CD"/>
    <w:rsid w:val="00013835"/>
    <w:rsid w:val="00015A92"/>
    <w:rsid w:val="00016721"/>
    <w:rsid w:val="0001783A"/>
    <w:rsid w:val="0002173F"/>
    <w:rsid w:val="00021986"/>
    <w:rsid w:val="000226C2"/>
    <w:rsid w:val="00022713"/>
    <w:rsid w:val="0002290B"/>
    <w:rsid w:val="0002516C"/>
    <w:rsid w:val="00025401"/>
    <w:rsid w:val="00025EAA"/>
    <w:rsid w:val="000267E5"/>
    <w:rsid w:val="00036785"/>
    <w:rsid w:val="00037B41"/>
    <w:rsid w:val="00037D20"/>
    <w:rsid w:val="000404F2"/>
    <w:rsid w:val="00041532"/>
    <w:rsid w:val="00041C57"/>
    <w:rsid w:val="00042881"/>
    <w:rsid w:val="00042B86"/>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760"/>
    <w:rsid w:val="0006390D"/>
    <w:rsid w:val="00070AA9"/>
    <w:rsid w:val="00070B6E"/>
    <w:rsid w:val="00071B43"/>
    <w:rsid w:val="0007253B"/>
    <w:rsid w:val="00072EAE"/>
    <w:rsid w:val="000747A9"/>
    <w:rsid w:val="00074F5D"/>
    <w:rsid w:val="0007537F"/>
    <w:rsid w:val="000804F0"/>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728E"/>
    <w:rsid w:val="000A77E3"/>
    <w:rsid w:val="000B17AD"/>
    <w:rsid w:val="000B1FA6"/>
    <w:rsid w:val="000B226D"/>
    <w:rsid w:val="000B3153"/>
    <w:rsid w:val="000B4E97"/>
    <w:rsid w:val="000B56E6"/>
    <w:rsid w:val="000B7DE2"/>
    <w:rsid w:val="000C0989"/>
    <w:rsid w:val="000C0C22"/>
    <w:rsid w:val="000C1264"/>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79C1"/>
    <w:rsid w:val="000D7FEC"/>
    <w:rsid w:val="000E0710"/>
    <w:rsid w:val="000E097D"/>
    <w:rsid w:val="000E12A3"/>
    <w:rsid w:val="000E19C0"/>
    <w:rsid w:val="000E1EF8"/>
    <w:rsid w:val="000E1F99"/>
    <w:rsid w:val="000E2E96"/>
    <w:rsid w:val="000E3923"/>
    <w:rsid w:val="000E4EAC"/>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1241"/>
    <w:rsid w:val="001128C7"/>
    <w:rsid w:val="001140AB"/>
    <w:rsid w:val="00114592"/>
    <w:rsid w:val="001146B7"/>
    <w:rsid w:val="001155A9"/>
    <w:rsid w:val="001159DC"/>
    <w:rsid w:val="00115F25"/>
    <w:rsid w:val="0012038C"/>
    <w:rsid w:val="001203AE"/>
    <w:rsid w:val="0012070F"/>
    <w:rsid w:val="00121469"/>
    <w:rsid w:val="00121622"/>
    <w:rsid w:val="00122F23"/>
    <w:rsid w:val="00123DAD"/>
    <w:rsid w:val="001244CF"/>
    <w:rsid w:val="00124E55"/>
    <w:rsid w:val="001273CC"/>
    <w:rsid w:val="00127493"/>
    <w:rsid w:val="00127BD1"/>
    <w:rsid w:val="00130C6C"/>
    <w:rsid w:val="00132391"/>
    <w:rsid w:val="00132654"/>
    <w:rsid w:val="001335C0"/>
    <w:rsid w:val="001359F6"/>
    <w:rsid w:val="00135D9D"/>
    <w:rsid w:val="00136FC9"/>
    <w:rsid w:val="00137A10"/>
    <w:rsid w:val="00137F82"/>
    <w:rsid w:val="001415C2"/>
    <w:rsid w:val="00141AFA"/>
    <w:rsid w:val="00142195"/>
    <w:rsid w:val="00143365"/>
    <w:rsid w:val="00144C44"/>
    <w:rsid w:val="001478BC"/>
    <w:rsid w:val="00150091"/>
    <w:rsid w:val="00150478"/>
    <w:rsid w:val="00150734"/>
    <w:rsid w:val="0015399E"/>
    <w:rsid w:val="001548FC"/>
    <w:rsid w:val="00154929"/>
    <w:rsid w:val="00155574"/>
    <w:rsid w:val="00155887"/>
    <w:rsid w:val="00155A46"/>
    <w:rsid w:val="00160423"/>
    <w:rsid w:val="00161E86"/>
    <w:rsid w:val="00162DDE"/>
    <w:rsid w:val="00163160"/>
    <w:rsid w:val="0016334C"/>
    <w:rsid w:val="00164554"/>
    <w:rsid w:val="001658E2"/>
    <w:rsid w:val="001661A4"/>
    <w:rsid w:val="00166AB5"/>
    <w:rsid w:val="00171C4E"/>
    <w:rsid w:val="00172769"/>
    <w:rsid w:val="001728D9"/>
    <w:rsid w:val="001729EE"/>
    <w:rsid w:val="00172DAF"/>
    <w:rsid w:val="0017471A"/>
    <w:rsid w:val="00174F1F"/>
    <w:rsid w:val="0017541F"/>
    <w:rsid w:val="001803F5"/>
    <w:rsid w:val="00181229"/>
    <w:rsid w:val="001825C9"/>
    <w:rsid w:val="00183080"/>
    <w:rsid w:val="00183CE4"/>
    <w:rsid w:val="00184158"/>
    <w:rsid w:val="00186719"/>
    <w:rsid w:val="001867B9"/>
    <w:rsid w:val="00190479"/>
    <w:rsid w:val="00191027"/>
    <w:rsid w:val="001910A9"/>
    <w:rsid w:val="00194772"/>
    <w:rsid w:val="00195964"/>
    <w:rsid w:val="00197660"/>
    <w:rsid w:val="00197FFB"/>
    <w:rsid w:val="001A02FE"/>
    <w:rsid w:val="001A2710"/>
    <w:rsid w:val="001A54D0"/>
    <w:rsid w:val="001A5AFC"/>
    <w:rsid w:val="001A6321"/>
    <w:rsid w:val="001A6730"/>
    <w:rsid w:val="001A6C48"/>
    <w:rsid w:val="001A70D7"/>
    <w:rsid w:val="001B1399"/>
    <w:rsid w:val="001B249E"/>
    <w:rsid w:val="001B25CE"/>
    <w:rsid w:val="001B28C0"/>
    <w:rsid w:val="001B30EC"/>
    <w:rsid w:val="001B333D"/>
    <w:rsid w:val="001B7737"/>
    <w:rsid w:val="001B7E66"/>
    <w:rsid w:val="001C01C0"/>
    <w:rsid w:val="001C208C"/>
    <w:rsid w:val="001C34D7"/>
    <w:rsid w:val="001C39FB"/>
    <w:rsid w:val="001C4581"/>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F01E3"/>
    <w:rsid w:val="001F0471"/>
    <w:rsid w:val="001F0662"/>
    <w:rsid w:val="001F0901"/>
    <w:rsid w:val="001F149E"/>
    <w:rsid w:val="001F1D88"/>
    <w:rsid w:val="001F1E0A"/>
    <w:rsid w:val="001F1F0E"/>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1FB9"/>
    <w:rsid w:val="00212E88"/>
    <w:rsid w:val="00213CFA"/>
    <w:rsid w:val="002161CD"/>
    <w:rsid w:val="00216956"/>
    <w:rsid w:val="00220C32"/>
    <w:rsid w:val="0022143A"/>
    <w:rsid w:val="00222C0F"/>
    <w:rsid w:val="00224378"/>
    <w:rsid w:val="00227627"/>
    <w:rsid w:val="002316B2"/>
    <w:rsid w:val="00231A7C"/>
    <w:rsid w:val="00232761"/>
    <w:rsid w:val="00232EC9"/>
    <w:rsid w:val="00232F5E"/>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F5A"/>
    <w:rsid w:val="00254C97"/>
    <w:rsid w:val="00256E27"/>
    <w:rsid w:val="0026028D"/>
    <w:rsid w:val="00261E49"/>
    <w:rsid w:val="0026293B"/>
    <w:rsid w:val="00262B72"/>
    <w:rsid w:val="0026304A"/>
    <w:rsid w:val="00264376"/>
    <w:rsid w:val="00265B6A"/>
    <w:rsid w:val="002661CA"/>
    <w:rsid w:val="00267D73"/>
    <w:rsid w:val="00271F90"/>
    <w:rsid w:val="00272699"/>
    <w:rsid w:val="002745D6"/>
    <w:rsid w:val="00275349"/>
    <w:rsid w:val="00276CAD"/>
    <w:rsid w:val="00276DF9"/>
    <w:rsid w:val="00277081"/>
    <w:rsid w:val="0027720E"/>
    <w:rsid w:val="00280DC0"/>
    <w:rsid w:val="00281AF0"/>
    <w:rsid w:val="0028342B"/>
    <w:rsid w:val="002839B0"/>
    <w:rsid w:val="00283FB9"/>
    <w:rsid w:val="00284984"/>
    <w:rsid w:val="00286919"/>
    <w:rsid w:val="00287F92"/>
    <w:rsid w:val="00287F9C"/>
    <w:rsid w:val="00292CE7"/>
    <w:rsid w:val="00294361"/>
    <w:rsid w:val="00295803"/>
    <w:rsid w:val="00295AC1"/>
    <w:rsid w:val="00295BDF"/>
    <w:rsid w:val="002969E1"/>
    <w:rsid w:val="0029732F"/>
    <w:rsid w:val="00297EF3"/>
    <w:rsid w:val="002A0101"/>
    <w:rsid w:val="002A0A12"/>
    <w:rsid w:val="002A0A86"/>
    <w:rsid w:val="002A0AA1"/>
    <w:rsid w:val="002A210C"/>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1704"/>
    <w:rsid w:val="002D1B8C"/>
    <w:rsid w:val="002D2513"/>
    <w:rsid w:val="002D331A"/>
    <w:rsid w:val="002D38F9"/>
    <w:rsid w:val="002D633D"/>
    <w:rsid w:val="002D7455"/>
    <w:rsid w:val="002D7FA0"/>
    <w:rsid w:val="002E0FC2"/>
    <w:rsid w:val="002E1D3C"/>
    <w:rsid w:val="002E30F6"/>
    <w:rsid w:val="002E42A8"/>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6DD"/>
    <w:rsid w:val="00315E9D"/>
    <w:rsid w:val="00315FA7"/>
    <w:rsid w:val="00316B60"/>
    <w:rsid w:val="00317756"/>
    <w:rsid w:val="00321F3B"/>
    <w:rsid w:val="00323B51"/>
    <w:rsid w:val="003246E8"/>
    <w:rsid w:val="00330003"/>
    <w:rsid w:val="003315C3"/>
    <w:rsid w:val="003322CD"/>
    <w:rsid w:val="00334108"/>
    <w:rsid w:val="00334C28"/>
    <w:rsid w:val="00334F64"/>
    <w:rsid w:val="0033738F"/>
    <w:rsid w:val="003400ED"/>
    <w:rsid w:val="00341126"/>
    <w:rsid w:val="00341416"/>
    <w:rsid w:val="00341B7D"/>
    <w:rsid w:val="003428A0"/>
    <w:rsid w:val="00342D40"/>
    <w:rsid w:val="00343FDA"/>
    <w:rsid w:val="003470EF"/>
    <w:rsid w:val="00350648"/>
    <w:rsid w:val="003507A5"/>
    <w:rsid w:val="00353F7F"/>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C4B"/>
    <w:rsid w:val="00380C5F"/>
    <w:rsid w:val="003813AE"/>
    <w:rsid w:val="003829D8"/>
    <w:rsid w:val="003830FA"/>
    <w:rsid w:val="003832EA"/>
    <w:rsid w:val="003835F9"/>
    <w:rsid w:val="00383D77"/>
    <w:rsid w:val="00384761"/>
    <w:rsid w:val="003847ED"/>
    <w:rsid w:val="00386C92"/>
    <w:rsid w:val="0038779B"/>
    <w:rsid w:val="00390EC8"/>
    <w:rsid w:val="0039106E"/>
    <w:rsid w:val="00394F5A"/>
    <w:rsid w:val="00397C15"/>
    <w:rsid w:val="003A1A56"/>
    <w:rsid w:val="003A323A"/>
    <w:rsid w:val="003A33FE"/>
    <w:rsid w:val="003A4600"/>
    <w:rsid w:val="003A586C"/>
    <w:rsid w:val="003A5CF9"/>
    <w:rsid w:val="003A5D94"/>
    <w:rsid w:val="003A735F"/>
    <w:rsid w:val="003B0E97"/>
    <w:rsid w:val="003B19F9"/>
    <w:rsid w:val="003B2799"/>
    <w:rsid w:val="003B4308"/>
    <w:rsid w:val="003B45A3"/>
    <w:rsid w:val="003B4694"/>
    <w:rsid w:val="003B7E1D"/>
    <w:rsid w:val="003C0EF6"/>
    <w:rsid w:val="003C4138"/>
    <w:rsid w:val="003C44EE"/>
    <w:rsid w:val="003C4C0B"/>
    <w:rsid w:val="003C5911"/>
    <w:rsid w:val="003C6FCD"/>
    <w:rsid w:val="003C74FC"/>
    <w:rsid w:val="003D0E53"/>
    <w:rsid w:val="003D331F"/>
    <w:rsid w:val="003D46B3"/>
    <w:rsid w:val="003D55E5"/>
    <w:rsid w:val="003D62AE"/>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5026"/>
    <w:rsid w:val="003F5862"/>
    <w:rsid w:val="003F5BB6"/>
    <w:rsid w:val="003F689A"/>
    <w:rsid w:val="003F6A60"/>
    <w:rsid w:val="003F7C8B"/>
    <w:rsid w:val="00400FAC"/>
    <w:rsid w:val="004017C7"/>
    <w:rsid w:val="00402651"/>
    <w:rsid w:val="00404C26"/>
    <w:rsid w:val="004052B6"/>
    <w:rsid w:val="004058D0"/>
    <w:rsid w:val="0040707A"/>
    <w:rsid w:val="00410A58"/>
    <w:rsid w:val="00410AD1"/>
    <w:rsid w:val="00410FDA"/>
    <w:rsid w:val="00411F4B"/>
    <w:rsid w:val="00412929"/>
    <w:rsid w:val="00412D4E"/>
    <w:rsid w:val="00413C2D"/>
    <w:rsid w:val="00414DF9"/>
    <w:rsid w:val="00415241"/>
    <w:rsid w:val="00415606"/>
    <w:rsid w:val="00416EB5"/>
    <w:rsid w:val="0041714D"/>
    <w:rsid w:val="00422B6A"/>
    <w:rsid w:val="00422C8E"/>
    <w:rsid w:val="00423ABA"/>
    <w:rsid w:val="0042433F"/>
    <w:rsid w:val="00424D1F"/>
    <w:rsid w:val="0042557D"/>
    <w:rsid w:val="0042634D"/>
    <w:rsid w:val="00426BDC"/>
    <w:rsid w:val="00427AD7"/>
    <w:rsid w:val="00427C8A"/>
    <w:rsid w:val="004317DE"/>
    <w:rsid w:val="0043193F"/>
    <w:rsid w:val="00431BA8"/>
    <w:rsid w:val="00433011"/>
    <w:rsid w:val="00434A3C"/>
    <w:rsid w:val="00434ECF"/>
    <w:rsid w:val="00436CF9"/>
    <w:rsid w:val="00437696"/>
    <w:rsid w:val="00437DE4"/>
    <w:rsid w:val="00440553"/>
    <w:rsid w:val="00440FC7"/>
    <w:rsid w:val="004412EC"/>
    <w:rsid w:val="00441ED7"/>
    <w:rsid w:val="00443114"/>
    <w:rsid w:val="0044719B"/>
    <w:rsid w:val="0044733E"/>
    <w:rsid w:val="004525A2"/>
    <w:rsid w:val="004529E2"/>
    <w:rsid w:val="00452ACC"/>
    <w:rsid w:val="00453CCF"/>
    <w:rsid w:val="0045409D"/>
    <w:rsid w:val="004566FD"/>
    <w:rsid w:val="004576E0"/>
    <w:rsid w:val="00461939"/>
    <w:rsid w:val="00462BE3"/>
    <w:rsid w:val="004630BA"/>
    <w:rsid w:val="00463C73"/>
    <w:rsid w:val="00463ED4"/>
    <w:rsid w:val="00465418"/>
    <w:rsid w:val="00465C55"/>
    <w:rsid w:val="00467133"/>
    <w:rsid w:val="00470E02"/>
    <w:rsid w:val="00470F2D"/>
    <w:rsid w:val="00471C14"/>
    <w:rsid w:val="00472194"/>
    <w:rsid w:val="00472FC6"/>
    <w:rsid w:val="0047434F"/>
    <w:rsid w:val="004749E0"/>
    <w:rsid w:val="00475BDF"/>
    <w:rsid w:val="0047614C"/>
    <w:rsid w:val="00480CC3"/>
    <w:rsid w:val="00480E91"/>
    <w:rsid w:val="00480EE4"/>
    <w:rsid w:val="00481652"/>
    <w:rsid w:val="00481FF8"/>
    <w:rsid w:val="00482235"/>
    <w:rsid w:val="0048472D"/>
    <w:rsid w:val="00484999"/>
    <w:rsid w:val="00485BAE"/>
    <w:rsid w:val="004914F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36EC"/>
    <w:rsid w:val="004C3E1C"/>
    <w:rsid w:val="004C62F4"/>
    <w:rsid w:val="004C75CB"/>
    <w:rsid w:val="004C78A2"/>
    <w:rsid w:val="004D1D18"/>
    <w:rsid w:val="004D4EF1"/>
    <w:rsid w:val="004D5C10"/>
    <w:rsid w:val="004D6AB6"/>
    <w:rsid w:val="004D7E2A"/>
    <w:rsid w:val="004E0066"/>
    <w:rsid w:val="004E1B59"/>
    <w:rsid w:val="004E20ED"/>
    <w:rsid w:val="004E32E6"/>
    <w:rsid w:val="004E3942"/>
    <w:rsid w:val="004E44D8"/>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10057"/>
    <w:rsid w:val="005104F3"/>
    <w:rsid w:val="005117D2"/>
    <w:rsid w:val="0051271E"/>
    <w:rsid w:val="00512D7C"/>
    <w:rsid w:val="00513214"/>
    <w:rsid w:val="0051585E"/>
    <w:rsid w:val="00516586"/>
    <w:rsid w:val="00521A4B"/>
    <w:rsid w:val="00521E8A"/>
    <w:rsid w:val="00521FE4"/>
    <w:rsid w:val="00522ADC"/>
    <w:rsid w:val="00523562"/>
    <w:rsid w:val="00523EC8"/>
    <w:rsid w:val="005274F9"/>
    <w:rsid w:val="00531D2F"/>
    <w:rsid w:val="00532A92"/>
    <w:rsid w:val="00532E79"/>
    <w:rsid w:val="00532EA8"/>
    <w:rsid w:val="00534551"/>
    <w:rsid w:val="005362CE"/>
    <w:rsid w:val="005374D0"/>
    <w:rsid w:val="00540CA5"/>
    <w:rsid w:val="005417E8"/>
    <w:rsid w:val="00542E24"/>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AAF"/>
    <w:rsid w:val="00567C2F"/>
    <w:rsid w:val="00570DEE"/>
    <w:rsid w:val="00573A26"/>
    <w:rsid w:val="00575981"/>
    <w:rsid w:val="00575989"/>
    <w:rsid w:val="00576F64"/>
    <w:rsid w:val="00580521"/>
    <w:rsid w:val="005805AA"/>
    <w:rsid w:val="00580AE0"/>
    <w:rsid w:val="005826A3"/>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B0EB7"/>
    <w:rsid w:val="005B236A"/>
    <w:rsid w:val="005B33AA"/>
    <w:rsid w:val="005B3467"/>
    <w:rsid w:val="005B4C99"/>
    <w:rsid w:val="005B4F54"/>
    <w:rsid w:val="005B73C8"/>
    <w:rsid w:val="005C04B4"/>
    <w:rsid w:val="005C2E58"/>
    <w:rsid w:val="005C46A0"/>
    <w:rsid w:val="005C4742"/>
    <w:rsid w:val="005C4A4F"/>
    <w:rsid w:val="005C60A4"/>
    <w:rsid w:val="005C65BA"/>
    <w:rsid w:val="005D00AA"/>
    <w:rsid w:val="005D09B0"/>
    <w:rsid w:val="005D1106"/>
    <w:rsid w:val="005D13F0"/>
    <w:rsid w:val="005D1463"/>
    <w:rsid w:val="005D1F5B"/>
    <w:rsid w:val="005D2173"/>
    <w:rsid w:val="005D243B"/>
    <w:rsid w:val="005D27F9"/>
    <w:rsid w:val="005D2809"/>
    <w:rsid w:val="005D334F"/>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19F4"/>
    <w:rsid w:val="005F36C8"/>
    <w:rsid w:val="005F559D"/>
    <w:rsid w:val="005F5D58"/>
    <w:rsid w:val="005F7283"/>
    <w:rsid w:val="00600328"/>
    <w:rsid w:val="006008CF"/>
    <w:rsid w:val="006010F2"/>
    <w:rsid w:val="00601C3E"/>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5D56"/>
    <w:rsid w:val="00636339"/>
    <w:rsid w:val="00636747"/>
    <w:rsid w:val="00636762"/>
    <w:rsid w:val="0063677E"/>
    <w:rsid w:val="00636F96"/>
    <w:rsid w:val="00637663"/>
    <w:rsid w:val="00640B88"/>
    <w:rsid w:val="006412B1"/>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1E99"/>
    <w:rsid w:val="00672441"/>
    <w:rsid w:val="006746AE"/>
    <w:rsid w:val="00677788"/>
    <w:rsid w:val="006778DA"/>
    <w:rsid w:val="00677BCD"/>
    <w:rsid w:val="0068095F"/>
    <w:rsid w:val="00680D19"/>
    <w:rsid w:val="00681520"/>
    <w:rsid w:val="00682762"/>
    <w:rsid w:val="00682F04"/>
    <w:rsid w:val="00683D35"/>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1928"/>
    <w:rsid w:val="006A3DE7"/>
    <w:rsid w:val="006A47AD"/>
    <w:rsid w:val="006A6426"/>
    <w:rsid w:val="006A693C"/>
    <w:rsid w:val="006A6F99"/>
    <w:rsid w:val="006B19C0"/>
    <w:rsid w:val="006B4029"/>
    <w:rsid w:val="006B5884"/>
    <w:rsid w:val="006B6218"/>
    <w:rsid w:val="006B6535"/>
    <w:rsid w:val="006B6BDC"/>
    <w:rsid w:val="006B78F1"/>
    <w:rsid w:val="006B7C5A"/>
    <w:rsid w:val="006C021C"/>
    <w:rsid w:val="006C1F83"/>
    <w:rsid w:val="006C3256"/>
    <w:rsid w:val="006C4935"/>
    <w:rsid w:val="006C53E2"/>
    <w:rsid w:val="006C76C7"/>
    <w:rsid w:val="006D3A7D"/>
    <w:rsid w:val="006D5018"/>
    <w:rsid w:val="006E14CA"/>
    <w:rsid w:val="006E1D79"/>
    <w:rsid w:val="006E23CA"/>
    <w:rsid w:val="006E7173"/>
    <w:rsid w:val="006F00C6"/>
    <w:rsid w:val="006F06DB"/>
    <w:rsid w:val="006F0B50"/>
    <w:rsid w:val="006F1B3B"/>
    <w:rsid w:val="006F5ED6"/>
    <w:rsid w:val="006F6008"/>
    <w:rsid w:val="006F6602"/>
    <w:rsid w:val="007020FC"/>
    <w:rsid w:val="007030F7"/>
    <w:rsid w:val="00704B7F"/>
    <w:rsid w:val="007066A1"/>
    <w:rsid w:val="00710292"/>
    <w:rsid w:val="00711C4E"/>
    <w:rsid w:val="00711D95"/>
    <w:rsid w:val="00713CFD"/>
    <w:rsid w:val="0071532A"/>
    <w:rsid w:val="00715A1A"/>
    <w:rsid w:val="00716314"/>
    <w:rsid w:val="00716881"/>
    <w:rsid w:val="00717E4F"/>
    <w:rsid w:val="007203CA"/>
    <w:rsid w:val="00720E67"/>
    <w:rsid w:val="00721706"/>
    <w:rsid w:val="00722442"/>
    <w:rsid w:val="007276E1"/>
    <w:rsid w:val="007322BF"/>
    <w:rsid w:val="00734B42"/>
    <w:rsid w:val="00735176"/>
    <w:rsid w:val="00735255"/>
    <w:rsid w:val="00737927"/>
    <w:rsid w:val="00737D60"/>
    <w:rsid w:val="00740341"/>
    <w:rsid w:val="007430E3"/>
    <w:rsid w:val="00743DE4"/>
    <w:rsid w:val="0074402D"/>
    <w:rsid w:val="00747D15"/>
    <w:rsid w:val="00750716"/>
    <w:rsid w:val="00750C4D"/>
    <w:rsid w:val="0075149D"/>
    <w:rsid w:val="0075346C"/>
    <w:rsid w:val="007536A5"/>
    <w:rsid w:val="00754629"/>
    <w:rsid w:val="007546AC"/>
    <w:rsid w:val="00754B5E"/>
    <w:rsid w:val="00754D53"/>
    <w:rsid w:val="00754DBD"/>
    <w:rsid w:val="00754E73"/>
    <w:rsid w:val="0075546D"/>
    <w:rsid w:val="007562D2"/>
    <w:rsid w:val="00757736"/>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5B88"/>
    <w:rsid w:val="00776B58"/>
    <w:rsid w:val="007776D2"/>
    <w:rsid w:val="007779A6"/>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B68"/>
    <w:rsid w:val="007B2B36"/>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5E1F"/>
    <w:rsid w:val="007D79F2"/>
    <w:rsid w:val="007D7F5B"/>
    <w:rsid w:val="007E1011"/>
    <w:rsid w:val="007E2A96"/>
    <w:rsid w:val="007E2D73"/>
    <w:rsid w:val="007E461B"/>
    <w:rsid w:val="007E58EF"/>
    <w:rsid w:val="007E6BA3"/>
    <w:rsid w:val="007E7117"/>
    <w:rsid w:val="007E7776"/>
    <w:rsid w:val="007F0EC6"/>
    <w:rsid w:val="007F1860"/>
    <w:rsid w:val="007F3969"/>
    <w:rsid w:val="007F50E4"/>
    <w:rsid w:val="007F5A62"/>
    <w:rsid w:val="007F74A0"/>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691A"/>
    <w:rsid w:val="00816E08"/>
    <w:rsid w:val="00821885"/>
    <w:rsid w:val="00821A64"/>
    <w:rsid w:val="00822221"/>
    <w:rsid w:val="00822AD1"/>
    <w:rsid w:val="008238B1"/>
    <w:rsid w:val="008276B4"/>
    <w:rsid w:val="00830703"/>
    <w:rsid w:val="00830FE4"/>
    <w:rsid w:val="00837B15"/>
    <w:rsid w:val="00837B34"/>
    <w:rsid w:val="00840607"/>
    <w:rsid w:val="00841A18"/>
    <w:rsid w:val="00842C08"/>
    <w:rsid w:val="00844360"/>
    <w:rsid w:val="008444F3"/>
    <w:rsid w:val="00844635"/>
    <w:rsid w:val="008451D8"/>
    <w:rsid w:val="008455A8"/>
    <w:rsid w:val="00846C90"/>
    <w:rsid w:val="00847FAA"/>
    <w:rsid w:val="00851B70"/>
    <w:rsid w:val="008524B2"/>
    <w:rsid w:val="008537C0"/>
    <w:rsid w:val="00854461"/>
    <w:rsid w:val="008545B7"/>
    <w:rsid w:val="0085672C"/>
    <w:rsid w:val="00856FA3"/>
    <w:rsid w:val="00857AA0"/>
    <w:rsid w:val="00857E31"/>
    <w:rsid w:val="00857E51"/>
    <w:rsid w:val="008609D5"/>
    <w:rsid w:val="00861B41"/>
    <w:rsid w:val="00861C44"/>
    <w:rsid w:val="008647AD"/>
    <w:rsid w:val="0086662A"/>
    <w:rsid w:val="0087187C"/>
    <w:rsid w:val="00876EAE"/>
    <w:rsid w:val="00877BFA"/>
    <w:rsid w:val="0088345D"/>
    <w:rsid w:val="00884B6A"/>
    <w:rsid w:val="00885FBE"/>
    <w:rsid w:val="00886D93"/>
    <w:rsid w:val="0089010F"/>
    <w:rsid w:val="0089214C"/>
    <w:rsid w:val="0089273F"/>
    <w:rsid w:val="0089337D"/>
    <w:rsid w:val="008967F9"/>
    <w:rsid w:val="00896A6F"/>
    <w:rsid w:val="008A178D"/>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C7227"/>
    <w:rsid w:val="008D0522"/>
    <w:rsid w:val="008D22CD"/>
    <w:rsid w:val="008D2EB6"/>
    <w:rsid w:val="008D3EDC"/>
    <w:rsid w:val="008D51B0"/>
    <w:rsid w:val="008D6A76"/>
    <w:rsid w:val="008D7A40"/>
    <w:rsid w:val="008E208F"/>
    <w:rsid w:val="008E3462"/>
    <w:rsid w:val="008E3D04"/>
    <w:rsid w:val="008E40FD"/>
    <w:rsid w:val="008E45C6"/>
    <w:rsid w:val="008E49E0"/>
    <w:rsid w:val="008E60A4"/>
    <w:rsid w:val="008E6397"/>
    <w:rsid w:val="008E6A79"/>
    <w:rsid w:val="008E77F5"/>
    <w:rsid w:val="008E7929"/>
    <w:rsid w:val="008F1AE3"/>
    <w:rsid w:val="008F2426"/>
    <w:rsid w:val="008F2BE5"/>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7F86"/>
    <w:rsid w:val="00931C08"/>
    <w:rsid w:val="00932AF1"/>
    <w:rsid w:val="00932C59"/>
    <w:rsid w:val="009332E2"/>
    <w:rsid w:val="0093347A"/>
    <w:rsid w:val="0093493D"/>
    <w:rsid w:val="00934D96"/>
    <w:rsid w:val="00934EBE"/>
    <w:rsid w:val="00935BA5"/>
    <w:rsid w:val="00936466"/>
    <w:rsid w:val="009368ED"/>
    <w:rsid w:val="0094070B"/>
    <w:rsid w:val="009420FB"/>
    <w:rsid w:val="00942F10"/>
    <w:rsid w:val="0094356F"/>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5B9F"/>
    <w:rsid w:val="009975A8"/>
    <w:rsid w:val="009A254E"/>
    <w:rsid w:val="009A3F1F"/>
    <w:rsid w:val="009A426F"/>
    <w:rsid w:val="009A44AD"/>
    <w:rsid w:val="009A4D26"/>
    <w:rsid w:val="009A5315"/>
    <w:rsid w:val="009A621F"/>
    <w:rsid w:val="009A6442"/>
    <w:rsid w:val="009A6D8E"/>
    <w:rsid w:val="009B0151"/>
    <w:rsid w:val="009B0638"/>
    <w:rsid w:val="009B236A"/>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CC"/>
    <w:rsid w:val="009D215D"/>
    <w:rsid w:val="009D2A30"/>
    <w:rsid w:val="009D302A"/>
    <w:rsid w:val="009D4516"/>
    <w:rsid w:val="009D6C3E"/>
    <w:rsid w:val="009D6FBB"/>
    <w:rsid w:val="009D79EF"/>
    <w:rsid w:val="009E1DF9"/>
    <w:rsid w:val="009E2769"/>
    <w:rsid w:val="009E2931"/>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36D3"/>
    <w:rsid w:val="00A06DD9"/>
    <w:rsid w:val="00A1125F"/>
    <w:rsid w:val="00A11912"/>
    <w:rsid w:val="00A1236E"/>
    <w:rsid w:val="00A1252F"/>
    <w:rsid w:val="00A1266C"/>
    <w:rsid w:val="00A136F5"/>
    <w:rsid w:val="00A17954"/>
    <w:rsid w:val="00A21CCA"/>
    <w:rsid w:val="00A22549"/>
    <w:rsid w:val="00A23DAD"/>
    <w:rsid w:val="00A24374"/>
    <w:rsid w:val="00A245B9"/>
    <w:rsid w:val="00A246EB"/>
    <w:rsid w:val="00A25ED2"/>
    <w:rsid w:val="00A266DB"/>
    <w:rsid w:val="00A278A2"/>
    <w:rsid w:val="00A31238"/>
    <w:rsid w:val="00A3327B"/>
    <w:rsid w:val="00A33FEF"/>
    <w:rsid w:val="00A34026"/>
    <w:rsid w:val="00A3409D"/>
    <w:rsid w:val="00A361E1"/>
    <w:rsid w:val="00A42EA8"/>
    <w:rsid w:val="00A43D98"/>
    <w:rsid w:val="00A43DDB"/>
    <w:rsid w:val="00A45DB3"/>
    <w:rsid w:val="00A468C4"/>
    <w:rsid w:val="00A47FF5"/>
    <w:rsid w:val="00A50929"/>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F56"/>
    <w:rsid w:val="00A66D31"/>
    <w:rsid w:val="00A706BD"/>
    <w:rsid w:val="00A706D2"/>
    <w:rsid w:val="00A73875"/>
    <w:rsid w:val="00A73A06"/>
    <w:rsid w:val="00A73DD3"/>
    <w:rsid w:val="00A742CF"/>
    <w:rsid w:val="00A7459F"/>
    <w:rsid w:val="00A75CA7"/>
    <w:rsid w:val="00A77D7A"/>
    <w:rsid w:val="00A80739"/>
    <w:rsid w:val="00A81F20"/>
    <w:rsid w:val="00A82998"/>
    <w:rsid w:val="00A83C14"/>
    <w:rsid w:val="00A85627"/>
    <w:rsid w:val="00A85C8F"/>
    <w:rsid w:val="00A86750"/>
    <w:rsid w:val="00A87765"/>
    <w:rsid w:val="00A90058"/>
    <w:rsid w:val="00A90DAE"/>
    <w:rsid w:val="00A95BF1"/>
    <w:rsid w:val="00A95EBE"/>
    <w:rsid w:val="00AA1181"/>
    <w:rsid w:val="00AA2411"/>
    <w:rsid w:val="00AA2C41"/>
    <w:rsid w:val="00AA2F1C"/>
    <w:rsid w:val="00AA3F0E"/>
    <w:rsid w:val="00AA6686"/>
    <w:rsid w:val="00AB057F"/>
    <w:rsid w:val="00AB232C"/>
    <w:rsid w:val="00AB2D61"/>
    <w:rsid w:val="00AB3DD7"/>
    <w:rsid w:val="00AB4372"/>
    <w:rsid w:val="00AB561B"/>
    <w:rsid w:val="00AB5A92"/>
    <w:rsid w:val="00AB7A23"/>
    <w:rsid w:val="00AC68CA"/>
    <w:rsid w:val="00AC6F4D"/>
    <w:rsid w:val="00AC7082"/>
    <w:rsid w:val="00AD14BA"/>
    <w:rsid w:val="00AD2011"/>
    <w:rsid w:val="00AD2930"/>
    <w:rsid w:val="00AD3E42"/>
    <w:rsid w:val="00AD4C57"/>
    <w:rsid w:val="00AD68DC"/>
    <w:rsid w:val="00AD71D8"/>
    <w:rsid w:val="00AE066F"/>
    <w:rsid w:val="00AE10B9"/>
    <w:rsid w:val="00AE145A"/>
    <w:rsid w:val="00AE1684"/>
    <w:rsid w:val="00AE2573"/>
    <w:rsid w:val="00AE40EF"/>
    <w:rsid w:val="00AE52D0"/>
    <w:rsid w:val="00AE59D5"/>
    <w:rsid w:val="00AE70DD"/>
    <w:rsid w:val="00AF0854"/>
    <w:rsid w:val="00AF1666"/>
    <w:rsid w:val="00AF2332"/>
    <w:rsid w:val="00AF28E8"/>
    <w:rsid w:val="00AF29F5"/>
    <w:rsid w:val="00AF4FE5"/>
    <w:rsid w:val="00AF5F7D"/>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4A2A"/>
    <w:rsid w:val="00B2575A"/>
    <w:rsid w:val="00B25D2F"/>
    <w:rsid w:val="00B25E97"/>
    <w:rsid w:val="00B25F4B"/>
    <w:rsid w:val="00B26362"/>
    <w:rsid w:val="00B268B0"/>
    <w:rsid w:val="00B26E6A"/>
    <w:rsid w:val="00B2761C"/>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2D3A"/>
    <w:rsid w:val="00B73913"/>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B2A"/>
    <w:rsid w:val="00B853F0"/>
    <w:rsid w:val="00B900AF"/>
    <w:rsid w:val="00B909DC"/>
    <w:rsid w:val="00B90F9A"/>
    <w:rsid w:val="00B92001"/>
    <w:rsid w:val="00B92CF1"/>
    <w:rsid w:val="00B92E94"/>
    <w:rsid w:val="00B9340C"/>
    <w:rsid w:val="00B9352C"/>
    <w:rsid w:val="00B93ADC"/>
    <w:rsid w:val="00B93C44"/>
    <w:rsid w:val="00B9493F"/>
    <w:rsid w:val="00B94FAF"/>
    <w:rsid w:val="00B95093"/>
    <w:rsid w:val="00B95B34"/>
    <w:rsid w:val="00B95D5D"/>
    <w:rsid w:val="00B96990"/>
    <w:rsid w:val="00B96A98"/>
    <w:rsid w:val="00B97165"/>
    <w:rsid w:val="00B97A22"/>
    <w:rsid w:val="00BA30C4"/>
    <w:rsid w:val="00BA571D"/>
    <w:rsid w:val="00BA6372"/>
    <w:rsid w:val="00BA6487"/>
    <w:rsid w:val="00BA7669"/>
    <w:rsid w:val="00BB14DB"/>
    <w:rsid w:val="00BB37B9"/>
    <w:rsid w:val="00BB3C8F"/>
    <w:rsid w:val="00BB4CBB"/>
    <w:rsid w:val="00BB7B51"/>
    <w:rsid w:val="00BB7C93"/>
    <w:rsid w:val="00BB7D6C"/>
    <w:rsid w:val="00BC055A"/>
    <w:rsid w:val="00BC16F0"/>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D53"/>
    <w:rsid w:val="00BD6D3A"/>
    <w:rsid w:val="00BD7AC6"/>
    <w:rsid w:val="00BE00D6"/>
    <w:rsid w:val="00BE1D80"/>
    <w:rsid w:val="00BE20D9"/>
    <w:rsid w:val="00BE28B6"/>
    <w:rsid w:val="00BE3704"/>
    <w:rsid w:val="00BE3FC4"/>
    <w:rsid w:val="00BE4497"/>
    <w:rsid w:val="00BE5FA8"/>
    <w:rsid w:val="00BE62BB"/>
    <w:rsid w:val="00BE63B9"/>
    <w:rsid w:val="00BE6CF9"/>
    <w:rsid w:val="00BE6FBA"/>
    <w:rsid w:val="00BE72D0"/>
    <w:rsid w:val="00BF0A3A"/>
    <w:rsid w:val="00BF2AF3"/>
    <w:rsid w:val="00BF3A56"/>
    <w:rsid w:val="00BF5458"/>
    <w:rsid w:val="00BF585A"/>
    <w:rsid w:val="00C0005C"/>
    <w:rsid w:val="00C00DE2"/>
    <w:rsid w:val="00C02535"/>
    <w:rsid w:val="00C03126"/>
    <w:rsid w:val="00C03A39"/>
    <w:rsid w:val="00C0441F"/>
    <w:rsid w:val="00C04846"/>
    <w:rsid w:val="00C049FC"/>
    <w:rsid w:val="00C04FA3"/>
    <w:rsid w:val="00C0588B"/>
    <w:rsid w:val="00C0695A"/>
    <w:rsid w:val="00C06DB5"/>
    <w:rsid w:val="00C07B92"/>
    <w:rsid w:val="00C07E39"/>
    <w:rsid w:val="00C101A1"/>
    <w:rsid w:val="00C1044F"/>
    <w:rsid w:val="00C11AC2"/>
    <w:rsid w:val="00C1647B"/>
    <w:rsid w:val="00C20373"/>
    <w:rsid w:val="00C20637"/>
    <w:rsid w:val="00C2269B"/>
    <w:rsid w:val="00C22F64"/>
    <w:rsid w:val="00C31903"/>
    <w:rsid w:val="00C3262F"/>
    <w:rsid w:val="00C34692"/>
    <w:rsid w:val="00C36F0F"/>
    <w:rsid w:val="00C4048A"/>
    <w:rsid w:val="00C40851"/>
    <w:rsid w:val="00C4215B"/>
    <w:rsid w:val="00C42538"/>
    <w:rsid w:val="00C4318D"/>
    <w:rsid w:val="00C43DBD"/>
    <w:rsid w:val="00C4475F"/>
    <w:rsid w:val="00C44B01"/>
    <w:rsid w:val="00C44EF8"/>
    <w:rsid w:val="00C46217"/>
    <w:rsid w:val="00C47625"/>
    <w:rsid w:val="00C52506"/>
    <w:rsid w:val="00C5368A"/>
    <w:rsid w:val="00C539BB"/>
    <w:rsid w:val="00C54C12"/>
    <w:rsid w:val="00C5521D"/>
    <w:rsid w:val="00C56093"/>
    <w:rsid w:val="00C56993"/>
    <w:rsid w:val="00C57E98"/>
    <w:rsid w:val="00C57F58"/>
    <w:rsid w:val="00C61710"/>
    <w:rsid w:val="00C63C09"/>
    <w:rsid w:val="00C64067"/>
    <w:rsid w:val="00C65C7F"/>
    <w:rsid w:val="00C70802"/>
    <w:rsid w:val="00C71731"/>
    <w:rsid w:val="00C71891"/>
    <w:rsid w:val="00C7241E"/>
    <w:rsid w:val="00C73B8A"/>
    <w:rsid w:val="00C74AEB"/>
    <w:rsid w:val="00C755A5"/>
    <w:rsid w:val="00C76D0B"/>
    <w:rsid w:val="00C77288"/>
    <w:rsid w:val="00C806C0"/>
    <w:rsid w:val="00C8082D"/>
    <w:rsid w:val="00C80E37"/>
    <w:rsid w:val="00C81524"/>
    <w:rsid w:val="00C825FC"/>
    <w:rsid w:val="00C85386"/>
    <w:rsid w:val="00C857B1"/>
    <w:rsid w:val="00C90482"/>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56DF"/>
    <w:rsid w:val="00CB6A9F"/>
    <w:rsid w:val="00CB79FC"/>
    <w:rsid w:val="00CC06E2"/>
    <w:rsid w:val="00CC1071"/>
    <w:rsid w:val="00CC1D60"/>
    <w:rsid w:val="00CC1E3F"/>
    <w:rsid w:val="00CC25BE"/>
    <w:rsid w:val="00CC32F8"/>
    <w:rsid w:val="00CC42A1"/>
    <w:rsid w:val="00CC47D4"/>
    <w:rsid w:val="00CC4EE7"/>
    <w:rsid w:val="00CC5C5A"/>
    <w:rsid w:val="00CC5D13"/>
    <w:rsid w:val="00CC5F8A"/>
    <w:rsid w:val="00CC74BC"/>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539D"/>
    <w:rsid w:val="00CE6338"/>
    <w:rsid w:val="00CE679D"/>
    <w:rsid w:val="00CE6C1A"/>
    <w:rsid w:val="00CE6F95"/>
    <w:rsid w:val="00CE7C3E"/>
    <w:rsid w:val="00CF02C1"/>
    <w:rsid w:val="00CF14EB"/>
    <w:rsid w:val="00CF2465"/>
    <w:rsid w:val="00CF3013"/>
    <w:rsid w:val="00CF4643"/>
    <w:rsid w:val="00CF4814"/>
    <w:rsid w:val="00CF71DC"/>
    <w:rsid w:val="00CF78D8"/>
    <w:rsid w:val="00D0253A"/>
    <w:rsid w:val="00D02D0B"/>
    <w:rsid w:val="00D03D1F"/>
    <w:rsid w:val="00D05B49"/>
    <w:rsid w:val="00D06C40"/>
    <w:rsid w:val="00D10814"/>
    <w:rsid w:val="00D1136F"/>
    <w:rsid w:val="00D11AD4"/>
    <w:rsid w:val="00D145EF"/>
    <w:rsid w:val="00D14739"/>
    <w:rsid w:val="00D15180"/>
    <w:rsid w:val="00D16192"/>
    <w:rsid w:val="00D162CA"/>
    <w:rsid w:val="00D23D05"/>
    <w:rsid w:val="00D23DDD"/>
    <w:rsid w:val="00D24E72"/>
    <w:rsid w:val="00D253D7"/>
    <w:rsid w:val="00D259AD"/>
    <w:rsid w:val="00D26019"/>
    <w:rsid w:val="00D26677"/>
    <w:rsid w:val="00D266E7"/>
    <w:rsid w:val="00D268AD"/>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4793B"/>
    <w:rsid w:val="00D500AB"/>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61A"/>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6BFB"/>
    <w:rsid w:val="00D96CD6"/>
    <w:rsid w:val="00D971E1"/>
    <w:rsid w:val="00DA0695"/>
    <w:rsid w:val="00DA0B27"/>
    <w:rsid w:val="00DA0BA3"/>
    <w:rsid w:val="00DA2601"/>
    <w:rsid w:val="00DA3279"/>
    <w:rsid w:val="00DA3F6F"/>
    <w:rsid w:val="00DA4137"/>
    <w:rsid w:val="00DA47AB"/>
    <w:rsid w:val="00DA5AC9"/>
    <w:rsid w:val="00DA68E7"/>
    <w:rsid w:val="00DA7C98"/>
    <w:rsid w:val="00DB378E"/>
    <w:rsid w:val="00DB4263"/>
    <w:rsid w:val="00DB44D7"/>
    <w:rsid w:val="00DB5633"/>
    <w:rsid w:val="00DB5EE4"/>
    <w:rsid w:val="00DC0270"/>
    <w:rsid w:val="00DC169E"/>
    <w:rsid w:val="00DC3143"/>
    <w:rsid w:val="00DC354B"/>
    <w:rsid w:val="00DC44DE"/>
    <w:rsid w:val="00DC4C29"/>
    <w:rsid w:val="00DC585C"/>
    <w:rsid w:val="00DC63C2"/>
    <w:rsid w:val="00DD1C73"/>
    <w:rsid w:val="00DE073B"/>
    <w:rsid w:val="00DE25B8"/>
    <w:rsid w:val="00DE2D69"/>
    <w:rsid w:val="00DE3608"/>
    <w:rsid w:val="00DE37B1"/>
    <w:rsid w:val="00DE3E3B"/>
    <w:rsid w:val="00DE3FF7"/>
    <w:rsid w:val="00DE54A5"/>
    <w:rsid w:val="00DF0501"/>
    <w:rsid w:val="00DF0878"/>
    <w:rsid w:val="00DF2020"/>
    <w:rsid w:val="00DF23C9"/>
    <w:rsid w:val="00DF3650"/>
    <w:rsid w:val="00DF4170"/>
    <w:rsid w:val="00DF432D"/>
    <w:rsid w:val="00DF6376"/>
    <w:rsid w:val="00DF6BAB"/>
    <w:rsid w:val="00DF73E6"/>
    <w:rsid w:val="00E009EC"/>
    <w:rsid w:val="00E011DF"/>
    <w:rsid w:val="00E03070"/>
    <w:rsid w:val="00E035F5"/>
    <w:rsid w:val="00E03BDF"/>
    <w:rsid w:val="00E03C98"/>
    <w:rsid w:val="00E044AF"/>
    <w:rsid w:val="00E04A88"/>
    <w:rsid w:val="00E05383"/>
    <w:rsid w:val="00E067C2"/>
    <w:rsid w:val="00E06D00"/>
    <w:rsid w:val="00E10FB0"/>
    <w:rsid w:val="00E13936"/>
    <w:rsid w:val="00E150D3"/>
    <w:rsid w:val="00E160A4"/>
    <w:rsid w:val="00E16BBE"/>
    <w:rsid w:val="00E17244"/>
    <w:rsid w:val="00E173C8"/>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7C6"/>
    <w:rsid w:val="00E43204"/>
    <w:rsid w:val="00E442FE"/>
    <w:rsid w:val="00E446DA"/>
    <w:rsid w:val="00E46362"/>
    <w:rsid w:val="00E46705"/>
    <w:rsid w:val="00E50412"/>
    <w:rsid w:val="00E508DB"/>
    <w:rsid w:val="00E51413"/>
    <w:rsid w:val="00E5177B"/>
    <w:rsid w:val="00E52A37"/>
    <w:rsid w:val="00E536FB"/>
    <w:rsid w:val="00E554B9"/>
    <w:rsid w:val="00E559C1"/>
    <w:rsid w:val="00E57417"/>
    <w:rsid w:val="00E57517"/>
    <w:rsid w:val="00E57B36"/>
    <w:rsid w:val="00E57C54"/>
    <w:rsid w:val="00E57E97"/>
    <w:rsid w:val="00E635F6"/>
    <w:rsid w:val="00E64539"/>
    <w:rsid w:val="00E661C2"/>
    <w:rsid w:val="00E66960"/>
    <w:rsid w:val="00E729E1"/>
    <w:rsid w:val="00E72CF0"/>
    <w:rsid w:val="00E72FFC"/>
    <w:rsid w:val="00E737C7"/>
    <w:rsid w:val="00E74C49"/>
    <w:rsid w:val="00E74EF7"/>
    <w:rsid w:val="00E75104"/>
    <w:rsid w:val="00E760DF"/>
    <w:rsid w:val="00E776B3"/>
    <w:rsid w:val="00E823D9"/>
    <w:rsid w:val="00E83619"/>
    <w:rsid w:val="00E8645B"/>
    <w:rsid w:val="00E87298"/>
    <w:rsid w:val="00E87818"/>
    <w:rsid w:val="00E9128E"/>
    <w:rsid w:val="00E931CE"/>
    <w:rsid w:val="00E967C2"/>
    <w:rsid w:val="00EA10F9"/>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F66"/>
    <w:rsid w:val="00EC306E"/>
    <w:rsid w:val="00EC4377"/>
    <w:rsid w:val="00EC46D3"/>
    <w:rsid w:val="00EC7A0E"/>
    <w:rsid w:val="00ED0CEF"/>
    <w:rsid w:val="00ED110F"/>
    <w:rsid w:val="00ED1404"/>
    <w:rsid w:val="00ED20CF"/>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BAF"/>
    <w:rsid w:val="00F07B7B"/>
    <w:rsid w:val="00F1001D"/>
    <w:rsid w:val="00F112EC"/>
    <w:rsid w:val="00F11882"/>
    <w:rsid w:val="00F13169"/>
    <w:rsid w:val="00F13A77"/>
    <w:rsid w:val="00F1736B"/>
    <w:rsid w:val="00F20047"/>
    <w:rsid w:val="00F20078"/>
    <w:rsid w:val="00F214B5"/>
    <w:rsid w:val="00F22248"/>
    <w:rsid w:val="00F25110"/>
    <w:rsid w:val="00F25858"/>
    <w:rsid w:val="00F25C4D"/>
    <w:rsid w:val="00F25DEA"/>
    <w:rsid w:val="00F27794"/>
    <w:rsid w:val="00F31415"/>
    <w:rsid w:val="00F32A17"/>
    <w:rsid w:val="00F34C02"/>
    <w:rsid w:val="00F356C9"/>
    <w:rsid w:val="00F35831"/>
    <w:rsid w:val="00F35DFB"/>
    <w:rsid w:val="00F35F5D"/>
    <w:rsid w:val="00F41D8B"/>
    <w:rsid w:val="00F42CDC"/>
    <w:rsid w:val="00F43A6A"/>
    <w:rsid w:val="00F43CE4"/>
    <w:rsid w:val="00F450B5"/>
    <w:rsid w:val="00F4583B"/>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A0118"/>
    <w:rsid w:val="00FA0913"/>
    <w:rsid w:val="00FA0A94"/>
    <w:rsid w:val="00FA1A2F"/>
    <w:rsid w:val="00FA459E"/>
    <w:rsid w:val="00FA4A31"/>
    <w:rsid w:val="00FA4F64"/>
    <w:rsid w:val="00FA5270"/>
    <w:rsid w:val="00FA57EC"/>
    <w:rsid w:val="00FA63D7"/>
    <w:rsid w:val="00FA6590"/>
    <w:rsid w:val="00FA734B"/>
    <w:rsid w:val="00FA782B"/>
    <w:rsid w:val="00FA7AF4"/>
    <w:rsid w:val="00FB0752"/>
    <w:rsid w:val="00FB0CB4"/>
    <w:rsid w:val="00FB232B"/>
    <w:rsid w:val="00FB55E5"/>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1B09"/>
    <w:rsid w:val="00FD24EE"/>
    <w:rsid w:val="00FD387E"/>
    <w:rsid w:val="00FD43F1"/>
    <w:rsid w:val="00FD4815"/>
    <w:rsid w:val="00FD4F4A"/>
    <w:rsid w:val="00FD6ADB"/>
    <w:rsid w:val="00FE02DC"/>
    <w:rsid w:val="00FE0F2A"/>
    <w:rsid w:val="00FE1498"/>
    <w:rsid w:val="00FE219D"/>
    <w:rsid w:val="00FE2958"/>
    <w:rsid w:val="00FE2DE4"/>
    <w:rsid w:val="00FE3048"/>
    <w:rsid w:val="00FE3923"/>
    <w:rsid w:val="00FE3D7A"/>
    <w:rsid w:val="00FE43DE"/>
    <w:rsid w:val="00FF31CF"/>
    <w:rsid w:val="00FF3E26"/>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ED3"/>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10"/>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basedOn w:val="a0"/>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FC48F07-A544-48F3-8945-46FD29597875}">
  <ds:schemaRefs>
    <ds:schemaRef ds:uri="http://schemas.openxmlformats.org/officeDocument/2006/bibliography"/>
  </ds:schemaRefs>
</ds:datastoreItem>
</file>

<file path=customXml/itemProps4.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5.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6.xml><?xml version="1.0" encoding="utf-8"?>
<ds:datastoreItem xmlns:ds="http://schemas.openxmlformats.org/officeDocument/2006/customXml" ds:itemID="{FCCF6823-93D8-42CD-BB57-87F2ABE3E5B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24399</Words>
  <Characters>139079</Characters>
  <Application>Microsoft Office Word</Application>
  <DocSecurity>0</DocSecurity>
  <Lines>1158</Lines>
  <Paragraphs>326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163152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Peng Sun(vivo)</cp:lastModifiedBy>
  <cp:revision>3</cp:revision>
  <dcterms:created xsi:type="dcterms:W3CDTF">2021-05-18T09:34:00Z</dcterms:created>
  <dcterms:modified xsi:type="dcterms:W3CDTF">2021-05-18T09:38:00Z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