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66117559" w:rsidR="00FA071B" w:rsidRDefault="00FA071B" w:rsidP="00C828FD">
      <w:pPr>
        <w:spacing w:after="0"/>
        <w:rPr>
          <w:b/>
          <w:bCs/>
          <w:lang w:eastAsia="zh-CN"/>
        </w:rPr>
      </w:pPr>
      <w:r>
        <w:rPr>
          <w:b/>
          <w:bCs/>
          <w:lang w:eastAsia="zh-CN"/>
        </w:rPr>
        <w:t>3GPP TSG RAN WG1 Meeting #10</w:t>
      </w:r>
      <w:r w:rsidR="001C0DC7">
        <w:rPr>
          <w:b/>
          <w:bCs/>
          <w:lang w:eastAsia="zh-CN"/>
        </w:rPr>
        <w:t>5</w:t>
      </w:r>
      <w:r>
        <w:rPr>
          <w:b/>
          <w:bCs/>
          <w:lang w:eastAsia="zh-CN"/>
        </w:rPr>
        <w:t>-e                                                     </w:t>
      </w:r>
      <w:r w:rsidR="00212B42">
        <w:rPr>
          <w:b/>
          <w:bCs/>
          <w:lang w:eastAsia="zh-CN"/>
        </w:rPr>
        <w:t xml:space="preserve">                             </w:t>
      </w:r>
      <w:r w:rsidR="009D119E">
        <w:rPr>
          <w:b/>
          <w:bCs/>
          <w:lang w:eastAsia="zh-CN"/>
        </w:rPr>
        <w:t>R1-</w:t>
      </w:r>
      <w:r w:rsidR="007F45B5">
        <w:rPr>
          <w:b/>
          <w:bCs/>
          <w:lang w:eastAsia="zh-CN"/>
        </w:rPr>
        <w:t>2105929</w:t>
      </w:r>
    </w:p>
    <w:p w14:paraId="369E4689" w14:textId="569A6C78" w:rsidR="005359FE" w:rsidRDefault="00D95638" w:rsidP="00984E7C">
      <w:pPr>
        <w:spacing w:afterLines="5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1C0DC7">
        <w:rPr>
          <w:rFonts w:hint="eastAsia"/>
          <w:b/>
          <w:bCs/>
          <w:lang w:eastAsia="zh-CN"/>
        </w:rPr>
        <w:t>May</w:t>
      </w:r>
      <w:r w:rsidR="0023242E">
        <w:rPr>
          <w:b/>
          <w:bCs/>
          <w:lang w:eastAsia="zh-CN"/>
        </w:rPr>
        <w:t xml:space="preserve"> </w:t>
      </w:r>
      <w:r w:rsidR="00546841">
        <w:rPr>
          <w:b/>
          <w:bCs/>
          <w:lang w:eastAsia="zh-CN"/>
        </w:rPr>
        <w:t>1</w:t>
      </w:r>
      <w:r w:rsidR="001C0DC7">
        <w:rPr>
          <w:b/>
          <w:bCs/>
          <w:lang w:eastAsia="zh-CN"/>
        </w:rPr>
        <w:t>0</w:t>
      </w:r>
      <w:r w:rsidR="00B35C36" w:rsidRPr="00952F7E">
        <w:rPr>
          <w:b/>
          <w:bCs/>
          <w:vertAlign w:val="superscript"/>
          <w:lang w:eastAsia="zh-CN"/>
        </w:rPr>
        <w:t>th</w:t>
      </w:r>
      <w:r w:rsidR="00B35C36" w:rsidRPr="000259A6">
        <w:rPr>
          <w:b/>
          <w:bCs/>
          <w:lang w:eastAsia="zh-CN"/>
        </w:rPr>
        <w:t xml:space="preserve"> – </w:t>
      </w:r>
      <w:bookmarkEnd w:id="0"/>
      <w:bookmarkEnd w:id="1"/>
      <w:bookmarkEnd w:id="2"/>
      <w:r w:rsidR="00546841">
        <w:rPr>
          <w:b/>
          <w:bCs/>
          <w:lang w:eastAsia="zh-CN"/>
        </w:rPr>
        <w:t>2</w:t>
      </w:r>
      <w:r w:rsidR="001C0DC7">
        <w:rPr>
          <w:b/>
          <w:bCs/>
          <w:lang w:eastAsia="zh-CN"/>
        </w:rPr>
        <w:t>7</w:t>
      </w:r>
      <w:r w:rsidR="00A2253B"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77ED7E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568F2">
        <w:rPr>
          <w:b/>
          <w:kern w:val="2"/>
          <w:lang w:eastAsia="zh-CN"/>
        </w:rPr>
        <w:t>8</w:t>
      </w:r>
      <w:r w:rsidR="00D700D2">
        <w:rPr>
          <w:b/>
          <w:kern w:val="2"/>
          <w:lang w:eastAsia="zh-CN"/>
        </w:rPr>
        <w:t>.</w:t>
      </w:r>
      <w:r w:rsidR="00DD3D62">
        <w:rPr>
          <w:b/>
          <w:kern w:val="2"/>
          <w:lang w:eastAsia="zh-CN"/>
        </w:rPr>
        <w:t>2</w:t>
      </w:r>
      <w:r>
        <w:rPr>
          <w:b/>
          <w:kern w:val="2"/>
          <w:lang w:eastAsia="zh-CN"/>
        </w:rPr>
        <w:t>.</w:t>
      </w:r>
      <w:r w:rsidR="004568F2">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2F3FCB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568F2" w:rsidRPr="004568F2">
        <w:rPr>
          <w:b/>
          <w:kern w:val="2"/>
          <w:lang w:val="en-GB" w:eastAsia="zh-CN"/>
        </w:rPr>
        <w:t>Enhancement on PUCCH formats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3" w:name="_Ref124589705"/>
      <w:bookmarkStart w:id="4" w:name="_Ref129681862"/>
      <w:r w:rsidRPr="00CF195E">
        <w:t>Introduction</w:t>
      </w:r>
      <w:bookmarkStart w:id="5" w:name="_GoBack"/>
      <w:bookmarkEnd w:id="3"/>
      <w:bookmarkEnd w:id="4"/>
      <w:bookmarkEnd w:id="5"/>
    </w:p>
    <w:p w14:paraId="3F1216F5" w14:textId="3BE4E33D" w:rsidR="00EB520E" w:rsidRDefault="00EB520E" w:rsidP="00EB520E">
      <w:pPr>
        <w:rPr>
          <w:lang w:eastAsia="zh-CN"/>
        </w:rPr>
      </w:pPr>
      <w:r>
        <w:rPr>
          <w:lang w:eastAsia="zh-CN"/>
        </w:rPr>
        <w:t xml:space="preserve">We address </w:t>
      </w:r>
      <w:r w:rsidR="00EF7DB3">
        <w:rPr>
          <w:lang w:eastAsia="zh-CN"/>
        </w:rPr>
        <w:t xml:space="preserve">the </w:t>
      </w:r>
      <w:r>
        <w:rPr>
          <w:lang w:eastAsia="zh-CN"/>
        </w:rPr>
        <w:t xml:space="preserve">open issues for enhancing PUCCH format 0, 1 and 4 to multiple </w:t>
      </w:r>
      <w:r w:rsidR="00DC6478">
        <w:rPr>
          <w:lang w:eastAsia="zh-CN"/>
        </w:rPr>
        <w:t xml:space="preserve">physical </w:t>
      </w:r>
      <w:r>
        <w:rPr>
          <w:lang w:eastAsia="zh-CN"/>
        </w:rPr>
        <w:t>resource block</w:t>
      </w:r>
      <w:r w:rsidR="00DC6478">
        <w:rPr>
          <w:lang w:eastAsia="zh-CN"/>
        </w:rPr>
        <w:t>s</w:t>
      </w:r>
      <w:r>
        <w:rPr>
          <w:lang w:eastAsia="zh-CN"/>
        </w:rPr>
        <w:t xml:space="preserve"> (</w:t>
      </w:r>
      <w:r w:rsidR="0073391C">
        <w:rPr>
          <w:lang w:eastAsia="zh-CN"/>
        </w:rPr>
        <w:t>PRB</w:t>
      </w:r>
      <w:r>
        <w:rPr>
          <w:lang w:eastAsia="zh-CN"/>
        </w:rPr>
        <w:t>s)</w:t>
      </w:r>
      <w:r w:rsidR="00DA30ED">
        <w:rPr>
          <w:lang w:eastAsia="zh-CN"/>
        </w:rPr>
        <w:t xml:space="preserve">. This includes the supported number of </w:t>
      </w:r>
      <w:r w:rsidR="0073391C">
        <w:rPr>
          <w:lang w:eastAsia="zh-CN"/>
        </w:rPr>
        <w:t>PRB</w:t>
      </w:r>
      <w:r w:rsidR="00DA30ED">
        <w:rPr>
          <w:lang w:eastAsia="zh-CN"/>
        </w:rPr>
        <w:t xml:space="preserve">s and the resource element (RE) mapping as discussed in Sec. 2. Furthermore, the alternatives for </w:t>
      </w:r>
      <w:r w:rsidR="009D119E">
        <w:rPr>
          <w:lang w:eastAsia="zh-CN"/>
        </w:rPr>
        <w:t xml:space="preserve">sequence length is </w:t>
      </w:r>
      <w:r w:rsidR="00DA30ED">
        <w:rPr>
          <w:lang w:eastAsia="zh-CN"/>
        </w:rPr>
        <w:t>treated in Sec. 3</w:t>
      </w:r>
      <w:r w:rsidR="00CC6CA5">
        <w:rPr>
          <w:lang w:eastAsia="zh-CN"/>
        </w:rPr>
        <w:t xml:space="preserve"> </w:t>
      </w:r>
      <w:r w:rsidR="00FD0D9E">
        <w:rPr>
          <w:lang w:eastAsia="zh-CN"/>
        </w:rPr>
        <w:t xml:space="preserve">together with extensive simulation results in the Appendix </w:t>
      </w:r>
      <w:r w:rsidR="00CC6CA5">
        <w:rPr>
          <w:lang w:eastAsia="zh-CN"/>
        </w:rPr>
        <w:t>and based on observations from these sections, the proposals are contained in the concluding Sec. 4</w:t>
      </w:r>
      <w:r w:rsidR="00DA30ED">
        <w:rPr>
          <w:lang w:eastAsia="zh-CN"/>
        </w:rPr>
        <w:t>.</w:t>
      </w:r>
    </w:p>
    <w:p w14:paraId="14E605CA" w14:textId="5A13971A" w:rsidR="004568F2" w:rsidRDefault="00194566" w:rsidP="004568F2">
      <w:pPr>
        <w:pStyle w:val="1"/>
        <w:rPr>
          <w:lang w:eastAsia="zh-CN"/>
        </w:rPr>
      </w:pPr>
      <w:r>
        <w:rPr>
          <w:lang w:eastAsia="zh-CN"/>
        </w:rPr>
        <w:t xml:space="preserve">Arrangement of </w:t>
      </w:r>
      <w:r w:rsidR="0073391C">
        <w:rPr>
          <w:lang w:eastAsia="zh-CN"/>
        </w:rPr>
        <w:t>PRB</w:t>
      </w:r>
      <w:r w:rsidR="004568F2">
        <w:rPr>
          <w:lang w:eastAsia="zh-CN"/>
        </w:rPr>
        <w:t>s</w:t>
      </w:r>
    </w:p>
    <w:p w14:paraId="40D8B360" w14:textId="46580933" w:rsidR="00194566" w:rsidRDefault="00EB520E" w:rsidP="00194566">
      <w:pPr>
        <w:pStyle w:val="2"/>
        <w:rPr>
          <w:lang w:eastAsia="zh-CN"/>
        </w:rPr>
      </w:pPr>
      <w:r>
        <w:rPr>
          <w:lang w:eastAsia="zh-CN"/>
        </w:rPr>
        <w:t xml:space="preserve">Number of </w:t>
      </w:r>
      <w:r w:rsidR="0073391C">
        <w:rPr>
          <w:lang w:eastAsia="zh-CN"/>
        </w:rPr>
        <w:t>PRB</w:t>
      </w:r>
      <w:r w:rsidR="00194566">
        <w:rPr>
          <w:lang w:eastAsia="zh-CN"/>
        </w:rPr>
        <w:t>s</w:t>
      </w:r>
    </w:p>
    <w:p w14:paraId="1DF79BB6" w14:textId="7ACEA9D0" w:rsidR="004568F2" w:rsidRPr="004127B3" w:rsidRDefault="00CB0779" w:rsidP="004568F2">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_Ref60766970 \r \h </w:instrText>
      </w:r>
      <w:r>
        <w:rPr>
          <w:lang w:eastAsia="zh-CN"/>
        </w:rPr>
      </w:r>
      <w:r>
        <w:rPr>
          <w:lang w:eastAsia="zh-CN"/>
        </w:rPr>
        <w:fldChar w:fldCharType="separate"/>
      </w:r>
      <w:r w:rsidR="009D119E">
        <w:rPr>
          <w:lang w:eastAsia="zh-CN"/>
        </w:rPr>
        <w:t>[1]</w:t>
      </w:r>
      <w:r>
        <w:rPr>
          <w:lang w:eastAsia="zh-CN"/>
        </w:rPr>
        <w:fldChar w:fldCharType="end"/>
      </w:r>
      <w:r>
        <w:rPr>
          <w:lang w:eastAsia="zh-CN"/>
        </w:rPr>
        <w:t xml:space="preserve">, the maximum transmit power per device and </w:t>
      </w:r>
      <w:r w:rsidR="00CC6CA5">
        <w:rPr>
          <w:lang w:eastAsia="zh-CN"/>
        </w:rPr>
        <w:t xml:space="preserve">the maximum </w:t>
      </w:r>
      <w:r w:rsidR="00DC6478">
        <w:rPr>
          <w:lang w:eastAsia="zh-CN"/>
        </w:rPr>
        <w:t>power spectral density (</w:t>
      </w:r>
      <w:r w:rsidR="00181E0A">
        <w:rPr>
          <w:lang w:eastAsia="zh-CN"/>
        </w:rPr>
        <w:t>PSD</w:t>
      </w:r>
      <w:r w:rsidR="00DC6478">
        <w:rPr>
          <w:lang w:eastAsia="zh-CN"/>
        </w:rPr>
        <w:t>)</w:t>
      </w:r>
      <w:r>
        <w:rPr>
          <w:lang w:eastAsia="zh-CN"/>
        </w:rPr>
        <w:t xml:space="preserve"> per MHz are defined as shown in </w:t>
      </w:r>
      <w:r w:rsidR="00181E0A">
        <w:rPr>
          <w:lang w:eastAsia="zh-CN"/>
        </w:rPr>
        <w:t>Table 1</w:t>
      </w:r>
      <w:r>
        <w:rPr>
          <w:lang w:eastAsia="zh-CN"/>
        </w:rPr>
        <w:t>.</w:t>
      </w:r>
      <w:r w:rsidR="004127B3" w:rsidRPr="004127B3">
        <w:rPr>
          <w:lang w:eastAsia="zh-CN"/>
        </w:rPr>
        <w:t xml:space="preserve"> </w:t>
      </w:r>
      <w:r w:rsidR="00181E0A">
        <w:rPr>
          <w:lang w:eastAsia="zh-CN"/>
        </w:rPr>
        <w:t xml:space="preserve">Using the PSD values of this table, it can be found </w:t>
      </w:r>
      <w:r w:rsidR="004127B3">
        <w:rPr>
          <w:lang w:eastAsia="zh-CN"/>
        </w:rPr>
        <w:t xml:space="preserve">that a device can achieve both </w:t>
      </w:r>
      <w:r w:rsidR="00181E0A">
        <w:rPr>
          <w:lang w:eastAsia="zh-CN"/>
        </w:rPr>
        <w:t xml:space="preserve">the </w:t>
      </w:r>
      <w:r w:rsidR="004127B3">
        <w:rPr>
          <w:lang w:eastAsia="zh-CN"/>
        </w:rPr>
        <w:t xml:space="preserve">transmit power limit and </w:t>
      </w:r>
      <w:r w:rsidR="00181E0A">
        <w:rPr>
          <w:lang w:eastAsia="zh-CN"/>
        </w:rPr>
        <w:t>PSD</w:t>
      </w:r>
      <w:r w:rsidR="004127B3">
        <w:rPr>
          <w:lang w:eastAsia="zh-CN"/>
        </w:rPr>
        <w:t xml:space="preserve"> limit on </w:t>
      </w:r>
      <w:r w:rsidR="00CC6CA5">
        <w:rPr>
          <w:lang w:eastAsia="zh-CN"/>
        </w:rPr>
        <w:t xml:space="preserve">frequency </w:t>
      </w:r>
      <w:r w:rsidR="004127B3">
        <w:rPr>
          <w:lang w:eastAsia="zh-CN"/>
        </w:rPr>
        <w:t>band 75, 75a and 75b</w:t>
      </w:r>
      <w:r w:rsidR="00181E0A">
        <w:rPr>
          <w:lang w:eastAsia="zh-CN"/>
        </w:rPr>
        <w:t>,</w:t>
      </w:r>
      <w:r w:rsidR="004127B3">
        <w:rPr>
          <w:lang w:eastAsia="zh-CN"/>
        </w:rPr>
        <w:t xml:space="preserve"> if the transmission bandwidth is 50</w:t>
      </w:r>
      <w:r w:rsidR="00181E0A">
        <w:rPr>
          <w:lang w:eastAsia="zh-CN"/>
        </w:rPr>
        <w:t xml:space="preserve"> </w:t>
      </w:r>
      <w:r w:rsidR="004127B3">
        <w:rPr>
          <w:lang w:eastAsia="zh-CN"/>
        </w:rPr>
        <w:t xml:space="preserve">MHz. </w:t>
      </w:r>
    </w:p>
    <w:p w14:paraId="202DA627" w14:textId="6C90D362" w:rsidR="00AE47D3" w:rsidRPr="00EF7DB3" w:rsidRDefault="00AE47D3" w:rsidP="00AE47D3">
      <w:pPr>
        <w:pStyle w:val="a5"/>
        <w:rPr>
          <w:lang w:eastAsia="zh-CN"/>
        </w:rPr>
      </w:pPr>
      <w:r w:rsidRPr="00EF7DB3">
        <w:t xml:space="preserve">Table </w:t>
      </w:r>
      <w:r w:rsidR="00125489" w:rsidRPr="00EF7DB3">
        <w:rPr>
          <w:noProof/>
        </w:rPr>
        <w:fldChar w:fldCharType="begin"/>
      </w:r>
      <w:r w:rsidR="00125489" w:rsidRPr="00EF7DB3">
        <w:rPr>
          <w:noProof/>
        </w:rPr>
        <w:instrText xml:space="preserve"> SEQ Table \* ARABIC </w:instrText>
      </w:r>
      <w:r w:rsidR="00125489" w:rsidRPr="00EF7DB3">
        <w:rPr>
          <w:noProof/>
        </w:rPr>
        <w:fldChar w:fldCharType="separate"/>
      </w:r>
      <w:r w:rsidR="009D119E">
        <w:rPr>
          <w:noProof/>
        </w:rPr>
        <w:t>1</w:t>
      </w:r>
      <w:r w:rsidR="00125489" w:rsidRPr="00EF7DB3">
        <w:rPr>
          <w:noProof/>
        </w:rPr>
        <w:fldChar w:fldCharType="end"/>
      </w:r>
      <w:r w:rsidR="00181E0A" w:rsidRPr="00EF7DB3">
        <w:t>.</w:t>
      </w:r>
      <w:r w:rsidRPr="00EF7DB3">
        <w:t xml:space="preserve"> Frequency bands with corresponding harmonized technical conditions and implementation deadlines for short-range devices</w:t>
      </w:r>
      <w:r w:rsidR="00181E0A" w:rsidRPr="00EF7DB3">
        <w:t>.</w:t>
      </w:r>
    </w:p>
    <w:p w14:paraId="73611FDE" w14:textId="6D30E777" w:rsidR="00CB0779" w:rsidRDefault="00CB0779" w:rsidP="004568F2">
      <w:pPr>
        <w:rPr>
          <w:lang w:eastAsia="zh-CN"/>
        </w:rPr>
      </w:pPr>
      <w:r>
        <w:rPr>
          <w:noProof/>
          <w:lang w:eastAsia="zh-CN"/>
        </w:rPr>
        <w:drawing>
          <wp:inline distT="0" distB="0" distL="0" distR="0" wp14:anchorId="082CC0BC" wp14:editId="1979C000">
            <wp:extent cx="5916295" cy="179959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99590"/>
                    </a:xfrm>
                    <a:prstGeom prst="rect">
                      <a:avLst/>
                    </a:prstGeom>
                  </pic:spPr>
                </pic:pic>
              </a:graphicData>
            </a:graphic>
          </wp:inline>
        </w:drawing>
      </w:r>
    </w:p>
    <w:p w14:paraId="5BCA3065" w14:textId="7F6C666A" w:rsidR="001F2266" w:rsidRDefault="00FD634D" w:rsidP="004568F2">
      <w:pPr>
        <w:rPr>
          <w:lang w:eastAsia="zh-CN"/>
        </w:rPr>
      </w:pPr>
      <w:r>
        <w:rPr>
          <w:lang w:eastAsia="zh-CN"/>
        </w:rPr>
        <w:t xml:space="preserve">For the scenario where </w:t>
      </w:r>
      <w:r w:rsidR="00181E0A">
        <w:rPr>
          <w:lang w:eastAsia="zh-CN"/>
        </w:rPr>
        <w:t xml:space="preserve">large </w:t>
      </w:r>
      <w:r>
        <w:rPr>
          <w:lang w:eastAsia="zh-CN"/>
        </w:rPr>
        <w:t xml:space="preserve">coverage might be necessary, </w:t>
      </w:r>
      <w:r w:rsidR="00181E0A">
        <w:rPr>
          <w:lang w:eastAsia="zh-CN"/>
        </w:rPr>
        <w:t xml:space="preserve">the </w:t>
      </w:r>
      <w:r>
        <w:rPr>
          <w:lang w:eastAsia="zh-CN"/>
        </w:rPr>
        <w:t xml:space="preserve">UE may not </w:t>
      </w:r>
      <w:r w:rsidR="00181E0A">
        <w:rPr>
          <w:lang w:eastAsia="zh-CN"/>
        </w:rPr>
        <w:t>be able to reach</w:t>
      </w:r>
      <w:r>
        <w:rPr>
          <w:lang w:eastAsia="zh-CN"/>
        </w:rPr>
        <w:t xml:space="preserve"> the transmit power limit </w:t>
      </w:r>
      <w:r w:rsidR="00181E0A">
        <w:rPr>
          <w:lang w:eastAsia="zh-CN"/>
        </w:rPr>
        <w:t>if</w:t>
      </w:r>
      <w:r>
        <w:rPr>
          <w:lang w:eastAsia="zh-CN"/>
        </w:rPr>
        <w:t xml:space="preserve"> </w:t>
      </w:r>
      <w:r w:rsidR="00181E0A">
        <w:rPr>
          <w:lang w:eastAsia="zh-CN"/>
        </w:rPr>
        <w:t xml:space="preserve">the </w:t>
      </w:r>
      <w:r w:rsidR="004127B3">
        <w:rPr>
          <w:lang w:eastAsia="zh-CN"/>
        </w:rPr>
        <w:t>on</w:t>
      </w:r>
      <w:r>
        <w:rPr>
          <w:lang w:eastAsia="zh-CN"/>
        </w:rPr>
        <w:t>e</w:t>
      </w:r>
      <w:r w:rsidR="00181E0A">
        <w:rPr>
          <w:lang w:eastAsia="zh-CN"/>
        </w:rPr>
        <w:t>-</w:t>
      </w:r>
      <w:r w:rsidR="004127B3">
        <w:rPr>
          <w:lang w:eastAsia="zh-CN"/>
        </w:rPr>
        <w:t xml:space="preserve">PRB </w:t>
      </w:r>
      <w:r>
        <w:rPr>
          <w:lang w:eastAsia="zh-CN"/>
        </w:rPr>
        <w:t xml:space="preserve">Rel-15 </w:t>
      </w:r>
      <w:r w:rsidR="004127B3">
        <w:rPr>
          <w:lang w:eastAsia="zh-CN"/>
        </w:rPr>
        <w:t>PUCCH format</w:t>
      </w:r>
      <w:r w:rsidR="00181E0A">
        <w:rPr>
          <w:lang w:eastAsia="zh-CN"/>
        </w:rPr>
        <w:t>s</w:t>
      </w:r>
      <w:r w:rsidR="004127B3">
        <w:rPr>
          <w:lang w:eastAsia="zh-CN"/>
        </w:rPr>
        <w:t xml:space="preserve"> 0/1/4</w:t>
      </w:r>
      <w:r w:rsidR="00181E0A">
        <w:rPr>
          <w:lang w:eastAsia="zh-CN"/>
        </w:rPr>
        <w:t xml:space="preserve"> are used</w:t>
      </w:r>
      <w:r>
        <w:rPr>
          <w:lang w:eastAsia="zh-CN"/>
        </w:rPr>
        <w:t xml:space="preserve">, especially for small </w:t>
      </w:r>
      <w:r w:rsidR="00181E0A">
        <w:rPr>
          <w:lang w:eastAsia="zh-CN"/>
        </w:rPr>
        <w:t>SCS</w:t>
      </w:r>
      <w:r>
        <w:rPr>
          <w:lang w:eastAsia="zh-CN"/>
        </w:rPr>
        <w:t xml:space="preserve">. </w:t>
      </w:r>
      <w:r w:rsidR="004127B3">
        <w:rPr>
          <w:lang w:eastAsia="zh-CN"/>
        </w:rPr>
        <w:t xml:space="preserve"> </w:t>
      </w:r>
      <w:r>
        <w:rPr>
          <w:lang w:eastAsia="zh-CN"/>
        </w:rPr>
        <w:t>For</w:t>
      </w:r>
      <w:r w:rsidR="004439F4">
        <w:rPr>
          <w:lang w:eastAsia="zh-CN"/>
        </w:rPr>
        <w:t xml:space="preserve"> example, </w:t>
      </w:r>
      <w:r w:rsidR="00181E0A">
        <w:rPr>
          <w:lang w:eastAsia="zh-CN"/>
        </w:rPr>
        <w:t>1</w:t>
      </w:r>
      <w:r w:rsidR="004439F4">
        <w:rPr>
          <w:lang w:eastAsia="zh-CN"/>
        </w:rPr>
        <w:t xml:space="preserve"> PRB with </w:t>
      </w:r>
      <w:r>
        <w:rPr>
          <w:lang w:eastAsia="zh-CN"/>
        </w:rPr>
        <w:t>120</w:t>
      </w:r>
      <w:r w:rsidR="004439F4">
        <w:rPr>
          <w:lang w:eastAsia="zh-CN"/>
        </w:rPr>
        <w:t xml:space="preserve"> </w:t>
      </w:r>
      <w:r>
        <w:rPr>
          <w:lang w:eastAsia="zh-CN"/>
        </w:rPr>
        <w:t xml:space="preserve">kHz </w:t>
      </w:r>
      <w:r w:rsidR="004439F4">
        <w:rPr>
          <w:lang w:eastAsia="zh-CN"/>
        </w:rPr>
        <w:t>SCS oc</w:t>
      </w:r>
      <w:r w:rsidR="00313763">
        <w:rPr>
          <w:lang w:eastAsia="zh-CN"/>
        </w:rPr>
        <w:t>cupies 1.44</w:t>
      </w:r>
      <w:r w:rsidR="00181E0A">
        <w:rPr>
          <w:lang w:eastAsia="zh-CN"/>
        </w:rPr>
        <w:t xml:space="preserve"> </w:t>
      </w:r>
      <w:r w:rsidR="00313763">
        <w:rPr>
          <w:lang w:eastAsia="zh-CN"/>
        </w:rPr>
        <w:t>MHz bandwidth. T</w:t>
      </w:r>
      <w:r w:rsidR="004439F4">
        <w:rPr>
          <w:lang w:eastAsia="zh-CN"/>
        </w:rPr>
        <w:t xml:space="preserve">here is </w:t>
      </w:r>
      <w:r w:rsidR="00313763">
        <w:rPr>
          <w:lang w:eastAsia="zh-CN"/>
        </w:rPr>
        <w:t>a</w:t>
      </w:r>
      <w:r w:rsidR="00181E0A">
        <w:rPr>
          <w:lang w:eastAsia="zh-CN"/>
        </w:rPr>
        <w:t xml:space="preserve">pproximately a </w:t>
      </w:r>
      <w:r w:rsidR="004439F4">
        <w:rPr>
          <w:lang w:eastAsia="zh-CN"/>
        </w:rPr>
        <w:t>1</w:t>
      </w:r>
      <w:r w:rsidR="00CF2088">
        <w:rPr>
          <w:lang w:eastAsia="zh-CN"/>
        </w:rPr>
        <w:t>7</w:t>
      </w:r>
      <w:r w:rsidR="00181E0A">
        <w:rPr>
          <w:lang w:eastAsia="zh-CN"/>
        </w:rPr>
        <w:t xml:space="preserve"> </w:t>
      </w:r>
      <w:r w:rsidR="004439F4">
        <w:rPr>
          <w:lang w:eastAsia="zh-CN"/>
        </w:rPr>
        <w:t>dB margin to the transmit power limit</w:t>
      </w:r>
      <w:r w:rsidR="00313763">
        <w:rPr>
          <w:lang w:eastAsia="zh-CN"/>
        </w:rPr>
        <w:t xml:space="preserve"> </w:t>
      </w:r>
      <w:r w:rsidR="00181E0A">
        <w:rPr>
          <w:lang w:eastAsia="zh-CN"/>
        </w:rPr>
        <w:t>if the</w:t>
      </w:r>
      <w:r w:rsidR="00313763">
        <w:rPr>
          <w:lang w:eastAsia="zh-CN"/>
        </w:rPr>
        <w:t xml:space="preserve"> UE transmit</w:t>
      </w:r>
      <w:r w:rsidR="00181E0A">
        <w:rPr>
          <w:lang w:eastAsia="zh-CN"/>
        </w:rPr>
        <w:t>s</w:t>
      </w:r>
      <w:r w:rsidR="00313763">
        <w:rPr>
          <w:lang w:eastAsia="zh-CN"/>
        </w:rPr>
        <w:t xml:space="preserve"> </w:t>
      </w:r>
      <w:r w:rsidR="00181E0A">
        <w:rPr>
          <w:lang w:eastAsia="zh-CN"/>
        </w:rPr>
        <w:t>at the PSD</w:t>
      </w:r>
      <w:r w:rsidR="00313763">
        <w:rPr>
          <w:lang w:eastAsia="zh-CN"/>
        </w:rPr>
        <w:t xml:space="preserve"> limit. </w:t>
      </w:r>
      <w:r w:rsidR="000E4459">
        <w:rPr>
          <w:lang w:eastAsia="zh-CN"/>
        </w:rPr>
        <w:t>So in order to provide additional coverage/reliability for PUCCH format</w:t>
      </w:r>
      <w:r w:rsidR="00181E0A">
        <w:rPr>
          <w:lang w:eastAsia="zh-CN"/>
        </w:rPr>
        <w:t>s</w:t>
      </w:r>
      <w:r w:rsidR="000E4459">
        <w:rPr>
          <w:lang w:eastAsia="zh-CN"/>
        </w:rPr>
        <w:t xml:space="preserve"> 0/1/4</w:t>
      </w:r>
      <w:r w:rsidR="00181E0A">
        <w:rPr>
          <w:lang w:eastAsia="zh-CN"/>
        </w:rPr>
        <w:t>,</w:t>
      </w:r>
      <w:r w:rsidR="00841049">
        <w:rPr>
          <w:lang w:eastAsia="zh-CN"/>
        </w:rPr>
        <w:t xml:space="preserve"> </w:t>
      </w:r>
      <w:r w:rsidR="00CF2088">
        <w:rPr>
          <w:lang w:eastAsia="zh-CN"/>
        </w:rPr>
        <w:t>it suffice</w:t>
      </w:r>
      <w:r w:rsidR="00DC6478">
        <w:rPr>
          <w:lang w:eastAsia="zh-CN"/>
        </w:rPr>
        <w:t>s</w:t>
      </w:r>
      <w:r w:rsidR="00CF2088">
        <w:rPr>
          <w:lang w:eastAsia="zh-CN"/>
        </w:rPr>
        <w:t xml:space="preserve"> to have </w:t>
      </w:r>
      <w:r w:rsidR="000409E2">
        <w:rPr>
          <w:lang w:eastAsia="zh-CN"/>
        </w:rPr>
        <w:t>at most</w:t>
      </w:r>
      <w:r w:rsidR="00D00362">
        <w:rPr>
          <w:lang w:eastAsia="zh-CN"/>
        </w:rPr>
        <w:t xml:space="preserve"> </w:t>
      </w:r>
      <w:r w:rsidR="00D3198B">
        <w:rPr>
          <w:lang w:eastAsia="zh-CN"/>
        </w:rPr>
        <w:t>32</w:t>
      </w:r>
      <w:r w:rsidR="00D00362">
        <w:rPr>
          <w:lang w:eastAsia="zh-CN"/>
        </w:rPr>
        <w:t xml:space="preserve">/8/4 </w:t>
      </w:r>
      <w:r w:rsidR="0073391C">
        <w:rPr>
          <w:lang w:eastAsia="zh-CN"/>
        </w:rPr>
        <w:t>PRB</w:t>
      </w:r>
      <w:r w:rsidR="00CF2088">
        <w:rPr>
          <w:lang w:eastAsia="zh-CN"/>
        </w:rPr>
        <w:t>s</w:t>
      </w:r>
      <w:r w:rsidR="00D00362">
        <w:rPr>
          <w:lang w:eastAsia="zh-CN"/>
        </w:rPr>
        <w:t xml:space="preserve"> for 120 kHz, 480 kHz and 960 kHz respectively</w:t>
      </w:r>
      <w:r w:rsidR="001F2266">
        <w:rPr>
          <w:lang w:eastAsia="zh-CN"/>
        </w:rPr>
        <w:t xml:space="preserve">, considering the number of </w:t>
      </w:r>
      <w:r w:rsidR="00340EC7">
        <w:rPr>
          <w:lang w:eastAsia="zh-CN"/>
        </w:rPr>
        <w:t xml:space="preserve">allocated </w:t>
      </w:r>
      <w:r w:rsidR="000409E2">
        <w:rPr>
          <w:lang w:eastAsia="zh-CN"/>
        </w:rPr>
        <w:t>P</w:t>
      </w:r>
      <w:r w:rsidR="001F2266">
        <w:rPr>
          <w:lang w:eastAsia="zh-CN"/>
        </w:rPr>
        <w:t>RB</w:t>
      </w:r>
      <w:r w:rsidR="000409E2">
        <w:rPr>
          <w:lang w:eastAsia="zh-CN"/>
        </w:rPr>
        <w:t>s</w:t>
      </w:r>
      <w:r w:rsidR="00FD0D9E">
        <w:rPr>
          <w:lang w:eastAsia="zh-CN"/>
        </w:rPr>
        <w:t xml:space="preserve"> should be a</w:t>
      </w:r>
      <w:r w:rsidR="001F2266">
        <w:rPr>
          <w:lang w:eastAsia="zh-CN"/>
        </w:rPr>
        <w:t xml:space="preserve"> product of 2, 3 or 5 from the requirement of DFT-S-OFDM and 50</w:t>
      </w:r>
      <w:r w:rsidR="000409E2">
        <w:rPr>
          <w:lang w:eastAsia="zh-CN"/>
        </w:rPr>
        <w:t xml:space="preserve"> </w:t>
      </w:r>
      <w:r w:rsidR="001F2266">
        <w:rPr>
          <w:lang w:eastAsia="zh-CN"/>
        </w:rPr>
        <w:t>MHz transmission bandwidth</w:t>
      </w:r>
      <w:r w:rsidR="00D00362">
        <w:rPr>
          <w:lang w:eastAsia="zh-CN"/>
        </w:rPr>
        <w:t xml:space="preserve">. </w:t>
      </w:r>
      <w:r w:rsidR="007B5AC0">
        <w:rPr>
          <w:lang w:eastAsia="zh-CN"/>
        </w:rPr>
        <w:t xml:space="preserve">These values do not consider the antenna gain and thus are an upper limit on the maximum number of PRBs. </w:t>
      </w:r>
    </w:p>
    <w:p w14:paraId="19213CC0" w14:textId="78829DA2" w:rsidR="005B1CAF" w:rsidRPr="005B1CAF" w:rsidRDefault="005B1CAF" w:rsidP="004568F2">
      <w:pPr>
        <w:rPr>
          <w:b/>
          <w:i/>
          <w:lang w:eastAsia="zh-CN"/>
        </w:rPr>
      </w:pPr>
      <w:r w:rsidRPr="005B1CAF">
        <w:rPr>
          <w:b/>
          <w:i/>
          <w:lang w:eastAsia="zh-CN"/>
        </w:rPr>
        <w:t xml:space="preserve">Observation 1: </w:t>
      </w:r>
      <w:r>
        <w:rPr>
          <w:b/>
          <w:i/>
          <w:lang w:eastAsia="zh-CN"/>
        </w:rPr>
        <w:t xml:space="preserve">The maximum number of </w:t>
      </w:r>
      <w:r w:rsidR="0073391C">
        <w:rPr>
          <w:b/>
          <w:i/>
          <w:lang w:eastAsia="zh-CN"/>
        </w:rPr>
        <w:t>PRB</w:t>
      </w:r>
      <w:r>
        <w:rPr>
          <w:b/>
          <w:i/>
          <w:lang w:eastAsia="zh-CN"/>
        </w:rPr>
        <w:t>s</w:t>
      </w:r>
      <w:r w:rsidR="00CF2088">
        <w:rPr>
          <w:b/>
          <w:i/>
          <w:lang w:eastAsia="zh-CN"/>
        </w:rPr>
        <w:t xml:space="preserve"> could be limited to 32, 8, and 4,</w:t>
      </w:r>
      <w:r>
        <w:rPr>
          <w:b/>
          <w:i/>
          <w:lang w:eastAsia="zh-CN"/>
        </w:rPr>
        <w:t xml:space="preserve"> for </w:t>
      </w:r>
      <w:r w:rsidRPr="005B1CAF">
        <w:rPr>
          <w:b/>
          <w:i/>
          <w:lang w:eastAsia="zh-CN"/>
        </w:rPr>
        <w:t>120 kHz, 480 kHz and 960 kHz SCS, respectively.</w:t>
      </w:r>
    </w:p>
    <w:p w14:paraId="15589CA3" w14:textId="4D51C2E6" w:rsidR="00D056A1" w:rsidRDefault="00D056A1" w:rsidP="004568F2">
      <w:pPr>
        <w:rPr>
          <w:highlight w:val="yellow"/>
          <w:lang w:eastAsia="zh-CN"/>
        </w:rPr>
      </w:pPr>
      <w:r>
        <w:rPr>
          <w:lang w:eastAsia="zh-CN"/>
        </w:rPr>
        <w:t xml:space="preserve">Simulation results are given in Appendix by Table </w:t>
      </w:r>
      <w:r w:rsidR="00C0365F">
        <w:rPr>
          <w:lang w:eastAsia="zh-CN"/>
        </w:rPr>
        <w:t>4</w:t>
      </w:r>
      <w:r>
        <w:rPr>
          <w:lang w:eastAsia="zh-CN"/>
        </w:rPr>
        <w:t>-</w:t>
      </w:r>
      <w:r w:rsidR="00802EFD">
        <w:rPr>
          <w:lang w:eastAsia="zh-CN"/>
        </w:rPr>
        <w:t>7 and Figure 4</w:t>
      </w:r>
      <w:r>
        <w:rPr>
          <w:lang w:eastAsia="zh-CN"/>
        </w:rPr>
        <w:t>-1</w:t>
      </w:r>
      <w:r w:rsidR="00802EFD">
        <w:rPr>
          <w:lang w:eastAsia="zh-CN"/>
        </w:rPr>
        <w:t>0</w:t>
      </w:r>
      <w:r>
        <w:rPr>
          <w:lang w:eastAsia="zh-CN"/>
        </w:rPr>
        <w:t xml:space="preserve">. </w:t>
      </w:r>
      <w:r w:rsidR="00212B42">
        <w:rPr>
          <w:lang w:eastAsia="zh-CN"/>
        </w:rPr>
        <w:t>Generally, we can make the following observation.</w:t>
      </w:r>
    </w:p>
    <w:p w14:paraId="0743E1B2" w14:textId="6738C23E" w:rsidR="00CF2088" w:rsidRPr="00D056A1" w:rsidRDefault="00CF2088" w:rsidP="004568F2">
      <w:pPr>
        <w:rPr>
          <w:b/>
          <w:i/>
          <w:lang w:eastAsia="zh-CN"/>
        </w:rPr>
      </w:pPr>
      <w:r w:rsidRPr="00D056A1">
        <w:rPr>
          <w:b/>
          <w:i/>
          <w:lang w:eastAsia="zh-CN"/>
        </w:rPr>
        <w:t>Observation 2</w:t>
      </w:r>
      <w:r w:rsidR="00E70C11" w:rsidRPr="00D056A1">
        <w:rPr>
          <w:b/>
          <w:i/>
          <w:lang w:eastAsia="zh-CN"/>
        </w:rPr>
        <w:t xml:space="preserve">: </w:t>
      </w:r>
      <w:r w:rsidRPr="00D056A1">
        <w:rPr>
          <w:b/>
          <w:i/>
          <w:lang w:eastAsia="zh-CN"/>
        </w:rPr>
        <w:t xml:space="preserve">Based on </w:t>
      </w:r>
      <w:r w:rsidR="00D056A1">
        <w:rPr>
          <w:b/>
          <w:i/>
          <w:lang w:eastAsia="zh-CN"/>
        </w:rPr>
        <w:t>computed Maximum Isotropic Loss (MIL)</w:t>
      </w:r>
      <w:r w:rsidRPr="00D056A1">
        <w:rPr>
          <w:b/>
          <w:i/>
          <w:lang w:eastAsia="zh-CN"/>
        </w:rPr>
        <w:t>, the following can be concluded:</w:t>
      </w:r>
    </w:p>
    <w:p w14:paraId="022C9E10" w14:textId="3C445122" w:rsidR="004545DE" w:rsidRPr="00D056A1" w:rsidRDefault="003454BA" w:rsidP="00C0365F">
      <w:pPr>
        <w:pStyle w:val="af2"/>
        <w:numPr>
          <w:ilvl w:val="0"/>
          <w:numId w:val="16"/>
        </w:numPr>
        <w:rPr>
          <w:b/>
          <w:i/>
          <w:lang w:eastAsia="zh-CN"/>
        </w:rPr>
      </w:pPr>
      <w:r>
        <w:rPr>
          <w:b/>
          <w:i/>
          <w:lang w:eastAsia="zh-CN"/>
        </w:rPr>
        <w:t>In most cases, larger MIL can be achieved with larger PUCCH bandwidth.</w:t>
      </w:r>
    </w:p>
    <w:p w14:paraId="4C06FD11" w14:textId="3E711C9F" w:rsidR="00CF2088" w:rsidRPr="00D056A1" w:rsidRDefault="003454BA" w:rsidP="00C0365F">
      <w:pPr>
        <w:pStyle w:val="af2"/>
        <w:numPr>
          <w:ilvl w:val="0"/>
          <w:numId w:val="16"/>
        </w:numPr>
        <w:rPr>
          <w:b/>
          <w:i/>
          <w:lang w:eastAsia="zh-CN"/>
        </w:rPr>
      </w:pPr>
      <w:r>
        <w:rPr>
          <w:b/>
          <w:i/>
          <w:lang w:eastAsia="zh-CN"/>
        </w:rPr>
        <w:lastRenderedPageBreak/>
        <w:t>The gain of larger PUCCH bandwidth depends on the regulations and is typically larger for USA than for EU.</w:t>
      </w:r>
    </w:p>
    <w:p w14:paraId="72F7E0A4" w14:textId="29F29810" w:rsidR="00ED1179" w:rsidRDefault="00ED1179" w:rsidP="00194566">
      <w:pPr>
        <w:pStyle w:val="2"/>
        <w:rPr>
          <w:lang w:eastAsia="zh-CN"/>
        </w:rPr>
      </w:pPr>
      <w:r>
        <w:rPr>
          <w:lang w:eastAsia="zh-CN"/>
        </w:rPr>
        <w:t>Granularity of the number of PRBs</w:t>
      </w:r>
    </w:p>
    <w:p w14:paraId="2A71E41F" w14:textId="757F307D" w:rsidR="00ED1179" w:rsidRDefault="00ED1179" w:rsidP="00ED1179">
      <w:pPr>
        <w:rPr>
          <w:lang w:eastAsia="zh-CN"/>
        </w:rPr>
      </w:pPr>
      <w:r>
        <w:rPr>
          <w:lang w:eastAsia="zh-CN"/>
        </w:rPr>
        <w:t xml:space="preserve">The number of PRBs is presumably going to be configured by RRC signaling. Thus, in terms of RAN1 aspects, there does not appear to be any reason to use a coarse granularity of the configurable number of PRBs. The PUCCH formats scale with the number of PRBs and it does not involve any extra standardization effort to have a finer granularity.  </w:t>
      </w:r>
    </w:p>
    <w:p w14:paraId="61249C49" w14:textId="2D4EFEC7" w:rsidR="007E20A7" w:rsidRPr="00ED1179" w:rsidRDefault="00760903" w:rsidP="00ED1179">
      <w:pPr>
        <w:rPr>
          <w:lang w:eastAsia="zh-CN"/>
        </w:rPr>
      </w:pPr>
      <w:r>
        <w:rPr>
          <w:b/>
          <w:i/>
          <w:lang w:eastAsia="zh-CN"/>
        </w:rPr>
        <w:t>Observation 3</w:t>
      </w:r>
      <w:r w:rsidR="007B5AC0">
        <w:rPr>
          <w:b/>
          <w:i/>
          <w:lang w:eastAsia="zh-CN"/>
        </w:rPr>
        <w:t>: There is no obvious technical issue that motivates to use a coarse granularity for the configurable number of PRBs.</w:t>
      </w:r>
    </w:p>
    <w:p w14:paraId="71212215" w14:textId="74E32424" w:rsidR="00194566" w:rsidRPr="00C265C8" w:rsidRDefault="0073391C" w:rsidP="00194566">
      <w:pPr>
        <w:pStyle w:val="2"/>
        <w:rPr>
          <w:lang w:eastAsia="zh-CN"/>
        </w:rPr>
      </w:pPr>
      <w:r>
        <w:rPr>
          <w:lang w:eastAsia="zh-CN"/>
        </w:rPr>
        <w:t xml:space="preserve">Sub-PRB interlacing </w:t>
      </w:r>
    </w:p>
    <w:p w14:paraId="78C36A87" w14:textId="747CF46B" w:rsidR="004127B3" w:rsidRDefault="00D3554B" w:rsidP="004568F2">
      <w:pPr>
        <w:rPr>
          <w:lang w:eastAsia="zh-CN"/>
        </w:rPr>
      </w:pPr>
      <w:r>
        <w:rPr>
          <w:lang w:eastAsia="zh-CN"/>
        </w:rPr>
        <w:t xml:space="preserve">For 120 kHz SCS, it has been proposed to introduce </w:t>
      </w:r>
      <w:r w:rsidR="00790749">
        <w:rPr>
          <w:lang w:eastAsia="zh-CN"/>
        </w:rPr>
        <w:t xml:space="preserve">using </w:t>
      </w:r>
      <w:r>
        <w:rPr>
          <w:lang w:eastAsia="zh-CN"/>
        </w:rPr>
        <w:t xml:space="preserve">a subset of REs within each PRB in order to meet the </w:t>
      </w:r>
      <w:r w:rsidR="00DC6478">
        <w:rPr>
          <w:lang w:eastAsia="zh-CN"/>
        </w:rPr>
        <w:t>effective isotropic radiate power (</w:t>
      </w:r>
      <w:r>
        <w:rPr>
          <w:lang w:eastAsia="zh-CN"/>
        </w:rPr>
        <w:t>EIRP</w:t>
      </w:r>
      <w:r w:rsidR="00DC6478">
        <w:rPr>
          <w:lang w:eastAsia="zh-CN"/>
        </w:rPr>
        <w:t>)</w:t>
      </w:r>
      <w:r>
        <w:rPr>
          <w:lang w:eastAsia="zh-CN"/>
        </w:rPr>
        <w:t xml:space="preserve"> limit with less </w:t>
      </w:r>
      <w:r w:rsidR="00B4658A">
        <w:rPr>
          <w:lang w:eastAsia="zh-CN"/>
        </w:rPr>
        <w:t>REs occupied</w:t>
      </w:r>
      <w:r w:rsidR="00592609">
        <w:rPr>
          <w:lang w:eastAsia="zh-CN"/>
        </w:rPr>
        <w:t>,</w:t>
      </w:r>
      <w:r w:rsidR="00051C24">
        <w:rPr>
          <w:lang w:eastAsia="zh-CN"/>
        </w:rPr>
        <w:t xml:space="preserve"> </w:t>
      </w:r>
      <w:r w:rsidR="00592609">
        <w:rPr>
          <w:lang w:eastAsia="zh-CN"/>
        </w:rPr>
        <w:t>i.e., to improve the spectral efficiency</w:t>
      </w:r>
      <w:r w:rsidR="00B4658A">
        <w:rPr>
          <w:lang w:eastAsia="zh-CN"/>
        </w:rPr>
        <w:t xml:space="preserve">. </w:t>
      </w:r>
      <w:r w:rsidR="00FD0D9E">
        <w:rPr>
          <w:lang w:eastAsia="zh-CN"/>
        </w:rPr>
        <w:t>However, t</w:t>
      </w:r>
      <w:r w:rsidR="00E63F9B">
        <w:rPr>
          <w:lang w:eastAsia="zh-CN"/>
        </w:rPr>
        <w:t xml:space="preserve">his would </w:t>
      </w:r>
      <w:r w:rsidR="00790749">
        <w:rPr>
          <w:lang w:eastAsia="zh-CN"/>
        </w:rPr>
        <w:t>be an optimization with large consequences on the PHY layer. It basically results in a new PUCCH</w:t>
      </w:r>
      <w:r w:rsidR="00E63F9B">
        <w:rPr>
          <w:lang w:eastAsia="zh-CN"/>
        </w:rPr>
        <w:t xml:space="preserve"> and DMRS </w:t>
      </w:r>
      <w:r w:rsidR="00790749">
        <w:rPr>
          <w:lang w:eastAsia="zh-CN"/>
        </w:rPr>
        <w:t>design</w:t>
      </w:r>
      <w:r w:rsidR="00E63F9B">
        <w:rPr>
          <w:lang w:eastAsia="zh-CN"/>
        </w:rPr>
        <w:t>.</w:t>
      </w:r>
      <w:r w:rsidR="0073391C">
        <w:rPr>
          <w:lang w:eastAsia="zh-CN"/>
        </w:rPr>
        <w:t xml:space="preserve"> </w:t>
      </w:r>
      <w:r w:rsidR="00051C24">
        <w:rPr>
          <w:lang w:eastAsia="zh-CN"/>
        </w:rPr>
        <w:t xml:space="preserve">Orthogonality of both </w:t>
      </w:r>
      <w:r w:rsidR="00212B42">
        <w:rPr>
          <w:lang w:eastAsia="zh-CN"/>
        </w:rPr>
        <w:t xml:space="preserve">PUCCH </w:t>
      </w:r>
      <w:r w:rsidR="00051C24">
        <w:rPr>
          <w:lang w:eastAsia="zh-CN"/>
        </w:rPr>
        <w:t xml:space="preserve">sequences and DMRSs </w:t>
      </w:r>
      <w:r w:rsidR="00CC6CA5">
        <w:rPr>
          <w:lang w:eastAsia="zh-CN"/>
        </w:rPr>
        <w:t xml:space="preserve">still </w:t>
      </w:r>
      <w:r w:rsidR="00051C24">
        <w:rPr>
          <w:lang w:eastAsia="zh-CN"/>
        </w:rPr>
        <w:t xml:space="preserve">need to be provided. For example, the DMRS is currently orthogonal over 12 consecutive REs, i.e., </w:t>
      </w:r>
      <w:r w:rsidR="00DC6478">
        <w:rPr>
          <w:lang w:eastAsia="zh-CN"/>
        </w:rPr>
        <w:t xml:space="preserve">orthogonal </w:t>
      </w:r>
      <w:r w:rsidR="00051C24">
        <w:rPr>
          <w:lang w:eastAsia="zh-CN"/>
        </w:rPr>
        <w:t>on any PRB, but that will not be the case with sub-PRB interlacing</w:t>
      </w:r>
      <w:r w:rsidR="00CC6CA5">
        <w:rPr>
          <w:lang w:eastAsia="zh-CN"/>
        </w:rPr>
        <w:t xml:space="preserve"> if the same DMRS sequence is used</w:t>
      </w:r>
      <w:r w:rsidR="00051C24">
        <w:rPr>
          <w:lang w:eastAsia="zh-CN"/>
        </w:rPr>
        <w:t xml:space="preserve">. </w:t>
      </w:r>
      <w:r w:rsidR="006A4D44">
        <w:rPr>
          <w:lang w:eastAsia="zh-CN"/>
        </w:rPr>
        <w:t>If</w:t>
      </w:r>
      <w:r w:rsidR="00DC6478">
        <w:rPr>
          <w:lang w:eastAsia="zh-CN"/>
        </w:rPr>
        <w:t xml:space="preserve"> a shorter DMRS sequence is specified</w:t>
      </w:r>
      <w:r w:rsidR="006A4D44">
        <w:rPr>
          <w:lang w:eastAsia="zh-CN"/>
        </w:rPr>
        <w:t xml:space="preserve"> in order to provide orthogonality </w:t>
      </w:r>
      <w:r w:rsidR="00DC6478">
        <w:rPr>
          <w:lang w:eastAsia="zh-CN"/>
        </w:rPr>
        <w:t>on</w:t>
      </w:r>
      <w:r w:rsidR="006A4D44">
        <w:rPr>
          <w:lang w:eastAsia="zh-CN"/>
        </w:rPr>
        <w:t xml:space="preserve"> less than 12 REs, fewer cyclic shifts become available. Thus the multiplexing capacity may be compromised. </w:t>
      </w:r>
      <w:r w:rsidR="00051C24">
        <w:rPr>
          <w:lang w:eastAsia="zh-CN"/>
        </w:rPr>
        <w:t>Furthermore, in order for sub-PRB interlacing</w:t>
      </w:r>
      <w:r w:rsidR="0073391C">
        <w:rPr>
          <w:lang w:eastAsia="zh-CN"/>
        </w:rPr>
        <w:t xml:space="preserve"> to be useful, </w:t>
      </w:r>
      <w:r w:rsidR="00592609">
        <w:rPr>
          <w:lang w:eastAsia="zh-CN"/>
        </w:rPr>
        <w:t xml:space="preserve">consequently </w:t>
      </w:r>
      <w:r w:rsidR="0073391C">
        <w:rPr>
          <w:lang w:eastAsia="zh-CN"/>
        </w:rPr>
        <w:t xml:space="preserve">also the PUSCH </w:t>
      </w:r>
      <w:r w:rsidR="00592609">
        <w:rPr>
          <w:lang w:eastAsia="zh-CN"/>
        </w:rPr>
        <w:t>may need to</w:t>
      </w:r>
      <w:r w:rsidR="0073391C">
        <w:rPr>
          <w:lang w:eastAsia="zh-CN"/>
        </w:rPr>
        <w:t xml:space="preserve"> be modified accordingly</w:t>
      </w:r>
      <w:r w:rsidR="00CC6CA5">
        <w:rPr>
          <w:lang w:eastAsia="zh-CN"/>
        </w:rPr>
        <w:t>, as it otherwise would result in large power differences between these two channels</w:t>
      </w:r>
      <w:r w:rsidR="0073391C">
        <w:rPr>
          <w:lang w:eastAsia="zh-CN"/>
        </w:rPr>
        <w:t xml:space="preserve">.   </w:t>
      </w:r>
      <w:r w:rsidR="00E63F9B">
        <w:rPr>
          <w:lang w:eastAsia="zh-CN"/>
        </w:rPr>
        <w:t xml:space="preserve">  </w:t>
      </w:r>
      <w:r w:rsidR="00790749">
        <w:rPr>
          <w:lang w:eastAsia="zh-CN"/>
        </w:rPr>
        <w:t xml:space="preserve"> </w:t>
      </w:r>
    </w:p>
    <w:p w14:paraId="071D6FDE" w14:textId="30F729F4" w:rsidR="0073391C" w:rsidRDefault="0073391C" w:rsidP="004568F2">
      <w:pPr>
        <w:rPr>
          <w:b/>
          <w:i/>
          <w:lang w:eastAsia="zh-CN"/>
        </w:rPr>
      </w:pPr>
      <w:r w:rsidRPr="005B1CAF">
        <w:rPr>
          <w:b/>
          <w:i/>
          <w:lang w:eastAsia="zh-CN"/>
        </w:rPr>
        <w:t xml:space="preserve">Observation </w:t>
      </w:r>
      <w:r w:rsidR="00760903">
        <w:rPr>
          <w:b/>
          <w:i/>
          <w:lang w:eastAsia="zh-CN"/>
        </w:rPr>
        <w:t>4</w:t>
      </w:r>
      <w:r w:rsidRPr="005B1CAF">
        <w:rPr>
          <w:b/>
          <w:i/>
          <w:lang w:eastAsia="zh-CN"/>
        </w:rPr>
        <w:t xml:space="preserve">: </w:t>
      </w:r>
      <w:r w:rsidR="00592609">
        <w:rPr>
          <w:b/>
          <w:i/>
          <w:lang w:eastAsia="zh-CN"/>
        </w:rPr>
        <w:t>Sub-PRB interlacing is an optimization to increase the spectral efficiency which implies large changes to the PHY layer.</w:t>
      </w:r>
    </w:p>
    <w:p w14:paraId="67C3FBDB" w14:textId="27BB3741" w:rsidR="00051C24" w:rsidRPr="00051C24" w:rsidRDefault="00051C24" w:rsidP="00C0365F">
      <w:pPr>
        <w:pStyle w:val="af2"/>
        <w:numPr>
          <w:ilvl w:val="0"/>
          <w:numId w:val="17"/>
        </w:numPr>
        <w:rPr>
          <w:rFonts w:eastAsia="宋体"/>
          <w:b/>
          <w:i/>
          <w:lang w:eastAsia="zh-CN"/>
        </w:rPr>
      </w:pPr>
      <w:r w:rsidRPr="00051C24">
        <w:rPr>
          <w:rFonts w:eastAsia="宋体"/>
          <w:b/>
          <w:i/>
          <w:lang w:eastAsia="zh-CN"/>
        </w:rPr>
        <w:t>New DMRS</w:t>
      </w:r>
      <w:r w:rsidR="00CC6CA5">
        <w:rPr>
          <w:rFonts w:eastAsia="宋体"/>
          <w:b/>
          <w:i/>
          <w:lang w:eastAsia="zh-CN"/>
        </w:rPr>
        <w:t xml:space="preserve"> sequences with fewer cyclic shifts</w:t>
      </w:r>
    </w:p>
    <w:p w14:paraId="3017A3CB" w14:textId="343BEA2E" w:rsidR="00051C24" w:rsidRPr="00051C24" w:rsidRDefault="00051C24" w:rsidP="00C0365F">
      <w:pPr>
        <w:pStyle w:val="af2"/>
        <w:numPr>
          <w:ilvl w:val="0"/>
          <w:numId w:val="17"/>
        </w:numPr>
        <w:rPr>
          <w:rFonts w:eastAsia="宋体"/>
          <w:b/>
          <w:i/>
          <w:lang w:eastAsia="zh-CN"/>
        </w:rPr>
      </w:pPr>
      <w:r w:rsidRPr="00051C24">
        <w:rPr>
          <w:rFonts w:eastAsia="宋体"/>
          <w:b/>
          <w:i/>
          <w:lang w:eastAsia="zh-CN"/>
        </w:rPr>
        <w:t xml:space="preserve">New </w:t>
      </w:r>
      <w:r w:rsidR="00CC6CA5">
        <w:rPr>
          <w:rFonts w:eastAsia="宋体"/>
          <w:b/>
          <w:i/>
          <w:lang w:eastAsia="zh-CN"/>
        </w:rPr>
        <w:t xml:space="preserve">PUCCH </w:t>
      </w:r>
      <w:r w:rsidRPr="00051C24">
        <w:rPr>
          <w:rFonts w:eastAsia="宋体"/>
          <w:b/>
          <w:i/>
          <w:lang w:eastAsia="zh-CN"/>
        </w:rPr>
        <w:t>sequences</w:t>
      </w:r>
    </w:p>
    <w:p w14:paraId="369833D7" w14:textId="336E7CFC" w:rsidR="00051C24" w:rsidRPr="00051C24" w:rsidRDefault="00CC6CA5" w:rsidP="00C0365F">
      <w:pPr>
        <w:pStyle w:val="af2"/>
        <w:numPr>
          <w:ilvl w:val="0"/>
          <w:numId w:val="17"/>
        </w:numPr>
        <w:rPr>
          <w:rFonts w:eastAsia="宋体"/>
          <w:b/>
          <w:i/>
          <w:lang w:eastAsia="zh-CN"/>
        </w:rPr>
      </w:pPr>
      <w:r>
        <w:rPr>
          <w:rFonts w:eastAsia="宋体"/>
          <w:b/>
          <w:i/>
          <w:lang w:eastAsia="zh-CN"/>
        </w:rPr>
        <w:t xml:space="preserve">Potentially </w:t>
      </w:r>
      <w:r w:rsidR="00051C24" w:rsidRPr="00051C24">
        <w:rPr>
          <w:rFonts w:eastAsia="宋体"/>
          <w:b/>
          <w:i/>
          <w:lang w:eastAsia="zh-CN"/>
        </w:rPr>
        <w:t>introd</w:t>
      </w:r>
      <w:r>
        <w:rPr>
          <w:rFonts w:eastAsia="宋体"/>
          <w:b/>
          <w:i/>
          <w:lang w:eastAsia="zh-CN"/>
        </w:rPr>
        <w:t>uction of sub-PRB interlacing for</w:t>
      </w:r>
      <w:r w:rsidR="00051C24" w:rsidRPr="00051C24">
        <w:rPr>
          <w:rFonts w:eastAsia="宋体"/>
          <w:b/>
          <w:i/>
          <w:lang w:eastAsia="zh-CN"/>
        </w:rPr>
        <w:t xml:space="preserve"> the PUSCH</w:t>
      </w:r>
    </w:p>
    <w:p w14:paraId="7858E390" w14:textId="20FB2D8D" w:rsidR="00CB0779" w:rsidRDefault="00AD4F10" w:rsidP="00C82DB2">
      <w:pPr>
        <w:pStyle w:val="1"/>
        <w:rPr>
          <w:lang w:eastAsia="zh-CN"/>
        </w:rPr>
      </w:pPr>
      <w:r>
        <w:rPr>
          <w:lang w:eastAsia="zh-CN"/>
        </w:rPr>
        <w:t>Enhancements of PUCCH formats to multiple PRBs</w:t>
      </w:r>
      <w:r w:rsidR="00CB0779">
        <w:rPr>
          <w:lang w:eastAsia="zh-CN"/>
        </w:rPr>
        <w:t xml:space="preserve"> </w:t>
      </w:r>
    </w:p>
    <w:p w14:paraId="56B6FEF5" w14:textId="0CF7DDA6" w:rsidR="006F5089" w:rsidRDefault="006F5089" w:rsidP="00E71C0A">
      <w:pPr>
        <w:pStyle w:val="2"/>
        <w:rPr>
          <w:lang w:eastAsia="zh-CN"/>
        </w:rPr>
      </w:pPr>
      <w:r>
        <w:rPr>
          <w:lang w:eastAsia="zh-CN"/>
        </w:rPr>
        <w:t>Applicability of enhanced PUCCH formats</w:t>
      </w:r>
    </w:p>
    <w:p w14:paraId="65787CE3" w14:textId="5B7DA3BD" w:rsidR="006F5089" w:rsidRPr="006F5089" w:rsidRDefault="0058209B" w:rsidP="006F5089">
      <w:pPr>
        <w:rPr>
          <w:lang w:eastAsia="zh-CN"/>
        </w:rPr>
      </w:pPr>
      <w:r>
        <w:rPr>
          <w:lang w:eastAsia="zh-CN"/>
        </w:rPr>
        <w:t xml:space="preserve">PUCCH format 0/1 can be used prior to dedicated PUCCH resource configuration through </w:t>
      </w:r>
      <w:r w:rsidRPr="001071EC">
        <w:t>Table 9.2.1-1</w:t>
      </w:r>
      <w:r>
        <w:t xml:space="preserve"> in TS38.213. The merits of the enhanced PUCCH format 0/1 in terms of wider bandwidth are applicable also in this case. However, it suffices that the enhanced PUCCH format 4 is only applicable for dedicated PUCCH resource. </w:t>
      </w:r>
    </w:p>
    <w:p w14:paraId="455FF2F1" w14:textId="52E3E1B6" w:rsidR="006F5089" w:rsidRPr="0058209B" w:rsidRDefault="006F5089" w:rsidP="006F5089">
      <w:pPr>
        <w:rPr>
          <w:b/>
          <w:i/>
          <w:lang w:eastAsia="zh-CN"/>
        </w:rPr>
      </w:pPr>
      <w:r w:rsidRPr="005B1CAF">
        <w:rPr>
          <w:b/>
          <w:i/>
          <w:lang w:eastAsia="zh-CN"/>
        </w:rPr>
        <w:t xml:space="preserve">Observation </w:t>
      </w:r>
      <w:r w:rsidR="00760903">
        <w:rPr>
          <w:b/>
          <w:i/>
          <w:lang w:eastAsia="zh-CN"/>
        </w:rPr>
        <w:t>5</w:t>
      </w:r>
      <w:r w:rsidRPr="005B1CAF">
        <w:rPr>
          <w:b/>
          <w:i/>
          <w:lang w:eastAsia="zh-CN"/>
        </w:rPr>
        <w:t>:</w:t>
      </w:r>
      <w:r w:rsidR="0058209B">
        <w:rPr>
          <w:b/>
          <w:i/>
          <w:lang w:eastAsia="zh-CN"/>
        </w:rPr>
        <w:t xml:space="preserve"> The enhanced PUCCH format 0/1 would offer performance benefits also when used </w:t>
      </w:r>
      <w:r w:rsidR="0058209B" w:rsidRPr="0058209B">
        <w:rPr>
          <w:b/>
          <w:i/>
          <w:lang w:eastAsia="zh-CN"/>
        </w:rPr>
        <w:t>prior to dedicated PUCCH resource configuration.</w:t>
      </w:r>
    </w:p>
    <w:p w14:paraId="08F9512D" w14:textId="254BD3CA" w:rsidR="00C82DB2" w:rsidRDefault="00E71C0A" w:rsidP="00E71C0A">
      <w:pPr>
        <w:pStyle w:val="2"/>
        <w:rPr>
          <w:lang w:eastAsia="zh-CN"/>
        </w:rPr>
      </w:pPr>
      <w:r>
        <w:rPr>
          <w:lang w:eastAsia="zh-CN"/>
        </w:rPr>
        <w:t>PUCCH format 0</w:t>
      </w:r>
      <w:r w:rsidR="00B563F0">
        <w:rPr>
          <w:lang w:eastAsia="zh-CN"/>
        </w:rPr>
        <w:t xml:space="preserve"> and PUCCH format </w:t>
      </w:r>
      <w:r>
        <w:rPr>
          <w:lang w:eastAsia="zh-CN"/>
        </w:rPr>
        <w:t>1</w:t>
      </w:r>
    </w:p>
    <w:p w14:paraId="0F59ED32" w14:textId="36309A71" w:rsidR="0029261E" w:rsidRDefault="00F512FD" w:rsidP="00E71C0A">
      <w:pPr>
        <w:rPr>
          <w:lang w:eastAsia="zh-CN"/>
        </w:rPr>
      </w:pPr>
      <w:r>
        <w:rPr>
          <w:lang w:eastAsia="zh-CN"/>
        </w:rPr>
        <w:t xml:space="preserve">The main issue </w:t>
      </w:r>
      <w:r w:rsidR="001374DC">
        <w:rPr>
          <w:lang w:eastAsia="zh-CN"/>
        </w:rPr>
        <w:t xml:space="preserve">is </w:t>
      </w:r>
      <w:r w:rsidR="00CC6CA5">
        <w:rPr>
          <w:lang w:eastAsia="zh-CN"/>
        </w:rPr>
        <w:t xml:space="preserve">whether </w:t>
      </w:r>
      <w:r>
        <w:rPr>
          <w:lang w:eastAsia="zh-CN"/>
        </w:rPr>
        <w:t xml:space="preserve">to select a single </w:t>
      </w:r>
      <w:r w:rsidR="00CC6CA5">
        <w:rPr>
          <w:lang w:eastAsia="zh-CN"/>
        </w:rPr>
        <w:t xml:space="preserve">long </w:t>
      </w:r>
      <w:r>
        <w:rPr>
          <w:lang w:eastAsia="zh-CN"/>
        </w:rPr>
        <w:t xml:space="preserve">sequence </w:t>
      </w:r>
      <w:r w:rsidR="00AC7523">
        <w:rPr>
          <w:lang w:eastAsia="zh-CN"/>
        </w:rPr>
        <w:t>(Alt-</w:t>
      </w:r>
      <w:r>
        <w:rPr>
          <w:lang w:eastAsia="zh-CN"/>
        </w:rPr>
        <w:t xml:space="preserve">1) or a repeated </w:t>
      </w:r>
      <w:r w:rsidR="00CC6CA5">
        <w:rPr>
          <w:lang w:eastAsia="zh-CN"/>
        </w:rPr>
        <w:t xml:space="preserve">short </w:t>
      </w:r>
      <w:r>
        <w:rPr>
          <w:lang w:eastAsia="zh-CN"/>
        </w:rPr>
        <w:t>sequence</w:t>
      </w:r>
      <w:r w:rsidR="00AC7523">
        <w:rPr>
          <w:lang w:eastAsia="zh-CN"/>
        </w:rPr>
        <w:t xml:space="preserve"> (Alt-</w:t>
      </w:r>
      <w:r w:rsidR="00CC6CA5">
        <w:rPr>
          <w:lang w:eastAsia="zh-CN"/>
        </w:rPr>
        <w:t>2)</w:t>
      </w:r>
      <w:r w:rsidR="00A74926">
        <w:rPr>
          <w:lang w:eastAsia="zh-CN"/>
        </w:rPr>
        <w:t>, for the DMRS and the PUCCH</w:t>
      </w:r>
      <w:r w:rsidR="00CC6CA5">
        <w:rPr>
          <w:lang w:eastAsia="zh-CN"/>
        </w:rPr>
        <w:t xml:space="preserve">. Both </w:t>
      </w:r>
      <w:r w:rsidR="00401B38">
        <w:rPr>
          <w:lang w:eastAsia="zh-CN"/>
        </w:rPr>
        <w:t xml:space="preserve">sequence </w:t>
      </w:r>
      <w:r w:rsidR="00CC6CA5">
        <w:rPr>
          <w:lang w:eastAsia="zh-CN"/>
        </w:rPr>
        <w:t>alternatives</w:t>
      </w:r>
      <w:r w:rsidR="00AD2F3D">
        <w:rPr>
          <w:lang w:eastAsia="zh-CN"/>
        </w:rPr>
        <w:t xml:space="preserve"> are supported in the NR specifications, thus there should not be any concern on complexity. </w:t>
      </w:r>
      <w:r w:rsidR="001374DC">
        <w:rPr>
          <w:lang w:eastAsia="zh-CN"/>
        </w:rPr>
        <w:t xml:space="preserve">Alt. 1 and Alt. 2 could multiplex PUCCH resources with </w:t>
      </w:r>
      <w:r w:rsidR="00AD2F3D">
        <w:rPr>
          <w:lang w:eastAsia="zh-CN"/>
        </w:rPr>
        <w:t xml:space="preserve">different number of PRBs </w:t>
      </w:r>
      <w:r w:rsidR="001374DC">
        <w:rPr>
          <w:lang w:eastAsia="zh-CN"/>
        </w:rPr>
        <w:t>but Alt. 2 could additionally handle</w:t>
      </w:r>
      <w:r w:rsidR="00AD2F3D">
        <w:rPr>
          <w:lang w:eastAsia="zh-CN"/>
        </w:rPr>
        <w:t xml:space="preserve"> different starting PRB positions</w:t>
      </w:r>
      <w:r w:rsidR="001374DC">
        <w:rPr>
          <w:lang w:eastAsia="zh-CN"/>
        </w:rPr>
        <w:t>, as shown in Figure 1</w:t>
      </w:r>
      <w:r w:rsidR="00AD2F3D">
        <w:rPr>
          <w:lang w:eastAsia="zh-CN"/>
        </w:rPr>
        <w:t xml:space="preserve">. </w:t>
      </w:r>
    </w:p>
    <w:p w14:paraId="4E2B00A6" w14:textId="741C33E4" w:rsidR="0029261E" w:rsidRDefault="0069359E" w:rsidP="00E71C0A">
      <w:pPr>
        <w:rPr>
          <w:lang w:eastAsia="zh-CN"/>
        </w:rPr>
      </w:pPr>
      <w:r>
        <w:rPr>
          <w:noProof/>
          <w:lang w:eastAsia="zh-CN"/>
        </w:rPr>
        <w:drawing>
          <wp:inline distT="0" distB="0" distL="0" distR="0" wp14:anchorId="78FFA5F7" wp14:editId="72ECDC4B">
            <wp:extent cx="5916198" cy="1305531"/>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MRS.jpg"/>
                    <pic:cNvPicPr/>
                  </pic:nvPicPr>
                  <pic:blipFill rotWithShape="1">
                    <a:blip r:embed="rId9">
                      <a:extLst>
                        <a:ext uri="{28A0092B-C50C-407E-A947-70E740481C1C}">
                          <a14:useLocalDpi xmlns:a14="http://schemas.microsoft.com/office/drawing/2010/main" val="0"/>
                        </a:ext>
                      </a:extLst>
                    </a:blip>
                    <a:srcRect t="35888" b="32899"/>
                    <a:stretch/>
                  </pic:blipFill>
                  <pic:spPr bwMode="auto">
                    <a:xfrm>
                      <a:off x="0" y="0"/>
                      <a:ext cx="5916295" cy="1305552"/>
                    </a:xfrm>
                    <a:prstGeom prst="rect">
                      <a:avLst/>
                    </a:prstGeom>
                    <a:ln>
                      <a:noFill/>
                    </a:ln>
                    <a:extLst>
                      <a:ext uri="{53640926-AAD7-44D8-BBD7-CCE9431645EC}">
                        <a14:shadowObscured xmlns:a14="http://schemas.microsoft.com/office/drawing/2010/main"/>
                      </a:ext>
                    </a:extLst>
                  </pic:spPr>
                </pic:pic>
              </a:graphicData>
            </a:graphic>
          </wp:inline>
        </w:drawing>
      </w:r>
    </w:p>
    <w:p w14:paraId="38888265" w14:textId="0CB25526" w:rsidR="0029261E" w:rsidRDefault="0029261E" w:rsidP="0029261E">
      <w:pPr>
        <w:pStyle w:val="a5"/>
        <w:rPr>
          <w:lang w:eastAsia="zh-CN"/>
        </w:rPr>
      </w:pPr>
      <w:r>
        <w:lastRenderedPageBreak/>
        <w:t xml:space="preserve">Figure </w:t>
      </w:r>
      <w:r w:rsidR="00B91BAC">
        <w:rPr>
          <w:noProof/>
        </w:rPr>
        <w:fldChar w:fldCharType="begin"/>
      </w:r>
      <w:r w:rsidR="00B91BAC">
        <w:rPr>
          <w:noProof/>
        </w:rPr>
        <w:instrText xml:space="preserve"> SEQ Figure \* ARABIC </w:instrText>
      </w:r>
      <w:r w:rsidR="00B91BAC">
        <w:rPr>
          <w:noProof/>
        </w:rPr>
        <w:fldChar w:fldCharType="separate"/>
      </w:r>
      <w:r w:rsidR="009D119E">
        <w:rPr>
          <w:noProof/>
        </w:rPr>
        <w:t>1</w:t>
      </w:r>
      <w:r w:rsidR="00B91BAC">
        <w:rPr>
          <w:noProof/>
        </w:rPr>
        <w:fldChar w:fldCharType="end"/>
      </w:r>
      <w:r>
        <w:t xml:space="preserve">. Example of DMRS multiplexing using 4 different cyclic shifts </w:t>
      </w:r>
      <w:r w:rsidR="0069359E">
        <w:t xml:space="preserve">(CSs) </w:t>
      </w:r>
      <w:r>
        <w:t xml:space="preserve">and allocations of 1, 2, 3  and 4 </w:t>
      </w:r>
      <w:r w:rsidR="0073391C">
        <w:t>PRB</w:t>
      </w:r>
      <w:r>
        <w:t xml:space="preserve">s. The starting </w:t>
      </w:r>
      <w:r w:rsidR="0073391C">
        <w:t>PRB</w:t>
      </w:r>
      <w:r>
        <w:t xml:space="preserve"> needs to be the same when single DMRS sequence (Alt-1) is used (left), while more DMRSs can be multiplexed with a repeated DMRS sequence, since different starting </w:t>
      </w:r>
      <w:r w:rsidR="0073391C">
        <w:t>PRB</w:t>
      </w:r>
      <w:r>
        <w:t xml:space="preserve"> positions are feasible (Alt-2).</w:t>
      </w:r>
    </w:p>
    <w:p w14:paraId="41005EEE" w14:textId="40577226" w:rsidR="00024E64" w:rsidRDefault="00A74926" w:rsidP="00E71C0A">
      <w:pPr>
        <w:rPr>
          <w:lang w:eastAsia="zh-CN"/>
        </w:rPr>
      </w:pPr>
      <w:r>
        <w:rPr>
          <w:lang w:eastAsia="zh-CN"/>
        </w:rPr>
        <w:t>The CM at the 95-percentile for</w:t>
      </w:r>
      <w:r w:rsidR="001374DC">
        <w:rPr>
          <w:lang w:eastAsia="zh-CN"/>
        </w:rPr>
        <w:t xml:space="preserve"> Alt. 2 is </w:t>
      </w:r>
      <w:r w:rsidR="00A72266">
        <w:rPr>
          <w:lang w:eastAsia="zh-CN"/>
        </w:rPr>
        <w:t xml:space="preserve">up to 2 dB higher when the number of PRBs is less than 9 </w:t>
      </w:r>
      <w:r w:rsidR="001374DC">
        <w:rPr>
          <w:lang w:eastAsia="zh-CN"/>
        </w:rPr>
        <w:t xml:space="preserve">as shown in </w:t>
      </w:r>
      <w:r w:rsidR="00AD2F3D">
        <w:rPr>
          <w:lang w:eastAsia="zh-CN"/>
        </w:rPr>
        <w:t xml:space="preserve">Figure </w:t>
      </w:r>
      <w:r w:rsidR="001374DC">
        <w:rPr>
          <w:lang w:eastAsia="zh-CN"/>
        </w:rPr>
        <w:t>2</w:t>
      </w:r>
      <w:r w:rsidR="00FD0D9E">
        <w:rPr>
          <w:lang w:eastAsia="zh-CN"/>
        </w:rPr>
        <w:t>, which is computed from</w:t>
      </w:r>
      <w:r>
        <w:rPr>
          <w:lang w:eastAsia="zh-CN"/>
        </w:rPr>
        <w:t xml:space="preserve"> all </w:t>
      </w:r>
      <w:r w:rsidR="00401B38">
        <w:rPr>
          <w:lang w:eastAsia="zh-CN"/>
        </w:rPr>
        <w:t>specified low-PAPR Type 1 sequences and 6-times upsampling</w:t>
      </w:r>
      <w:r w:rsidR="001374DC">
        <w:rPr>
          <w:lang w:eastAsia="zh-CN"/>
        </w:rPr>
        <w:t xml:space="preserve">. </w:t>
      </w:r>
    </w:p>
    <w:p w14:paraId="1D1D5EE2" w14:textId="147532FF" w:rsidR="00024E64" w:rsidRDefault="00024E64" w:rsidP="00024E64">
      <w:pPr>
        <w:jc w:val="center"/>
        <w:rPr>
          <w:lang w:eastAsia="zh-CN"/>
        </w:rPr>
      </w:pPr>
      <w:r>
        <w:rPr>
          <w:noProof/>
          <w:lang w:eastAsia="zh-CN"/>
        </w:rPr>
        <w:drawing>
          <wp:inline distT="0" distB="0" distL="0" distR="0" wp14:anchorId="6F321CBA" wp14:editId="15B6A830">
            <wp:extent cx="2876400" cy="2131200"/>
            <wp:effectExtent l="0" t="0" r="635"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MRS.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6400" cy="2131200"/>
                    </a:xfrm>
                    <a:prstGeom prst="rect">
                      <a:avLst/>
                    </a:prstGeom>
                  </pic:spPr>
                </pic:pic>
              </a:graphicData>
            </a:graphic>
          </wp:inline>
        </w:drawing>
      </w:r>
    </w:p>
    <w:p w14:paraId="1099A064" w14:textId="496FAA3C" w:rsidR="00AF2DDF" w:rsidRDefault="00AF2DDF" w:rsidP="00AF2DDF">
      <w:pPr>
        <w:pStyle w:val="a5"/>
        <w:rPr>
          <w:lang w:eastAsia="zh-CN"/>
        </w:rPr>
      </w:pPr>
      <w:r>
        <w:t xml:space="preserve">Figure </w:t>
      </w:r>
      <w:r w:rsidR="00B91BAC">
        <w:rPr>
          <w:noProof/>
        </w:rPr>
        <w:fldChar w:fldCharType="begin"/>
      </w:r>
      <w:r w:rsidR="00B91BAC">
        <w:rPr>
          <w:noProof/>
        </w:rPr>
        <w:instrText xml:space="preserve"> SEQ Figure \* ARABIC </w:instrText>
      </w:r>
      <w:r w:rsidR="00B91BAC">
        <w:rPr>
          <w:noProof/>
        </w:rPr>
        <w:fldChar w:fldCharType="separate"/>
      </w:r>
      <w:r w:rsidR="009D119E">
        <w:rPr>
          <w:noProof/>
        </w:rPr>
        <w:t>2</w:t>
      </w:r>
      <w:r w:rsidR="00B91BAC">
        <w:rPr>
          <w:noProof/>
        </w:rPr>
        <w:fldChar w:fldCharType="end"/>
      </w:r>
      <w:r>
        <w:t xml:space="preserve">. </w:t>
      </w:r>
      <w:r w:rsidR="00A72266">
        <w:t>CM at 95-percentile for different number of PRBs for the DMRS, using either a single sequence without repetition, or a repeated length-12 sequence multiplied with a phase ramp in each RB.</w:t>
      </w:r>
    </w:p>
    <w:p w14:paraId="0CA7188D" w14:textId="555ED534" w:rsidR="00F512FD" w:rsidRDefault="001374DC" w:rsidP="00E71C0A">
      <w:pPr>
        <w:rPr>
          <w:lang w:eastAsia="zh-CN"/>
        </w:rPr>
      </w:pPr>
      <w:r>
        <w:rPr>
          <w:lang w:eastAsia="zh-CN"/>
        </w:rPr>
        <w:t xml:space="preserve">In these evaluations, we have </w:t>
      </w:r>
      <w:r w:rsidR="00FD0D9E">
        <w:rPr>
          <w:lang w:eastAsia="zh-CN"/>
        </w:rPr>
        <w:t xml:space="preserve">for the repetition case </w:t>
      </w:r>
      <w:r>
        <w:rPr>
          <w:lang w:eastAsia="zh-CN"/>
        </w:rPr>
        <w:t>(as was used in Rel-16 NR-U)</w:t>
      </w:r>
      <w:r w:rsidR="00FD0D9E">
        <w:rPr>
          <w:lang w:eastAsia="zh-CN"/>
        </w:rPr>
        <w:t>,</w:t>
      </w:r>
      <w:r>
        <w:rPr>
          <w:lang w:eastAsia="zh-CN"/>
        </w:rPr>
        <w:t xml:space="preserve"> multiplied the </w:t>
      </w:r>
      <w:r w:rsidR="00FD274C">
        <w:rPr>
          <w:lang w:eastAsia="zh-CN"/>
        </w:rPr>
        <w:t xml:space="preserve">base </w:t>
      </w:r>
      <w:r>
        <w:rPr>
          <w:lang w:eastAsia="zh-CN"/>
        </w:rPr>
        <w:t xml:space="preserve">sequence with </w:t>
      </w:r>
      <w:r w:rsidR="00A72266">
        <w:rPr>
          <w:lang w:eastAsia="zh-CN"/>
        </w:rPr>
        <w:t>a</w:t>
      </w:r>
      <w:r>
        <w:rPr>
          <w:lang w:eastAsia="zh-CN"/>
        </w:rPr>
        <w:t xml:space="preserve"> </w:t>
      </w:r>
      <w:r w:rsidR="00A72266">
        <w:rPr>
          <w:lang w:eastAsia="zh-CN"/>
        </w:rPr>
        <w:t>phase ramp</w:t>
      </w:r>
      <w:r w:rsidR="00F512FD">
        <w:rPr>
          <w:lang w:eastAsia="zh-CN"/>
        </w:rPr>
        <w:t xml:space="preserve"> </w:t>
      </w:r>
      <m:oMath>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jαn</m:t>
            </m:r>
          </m:sup>
        </m:sSup>
        <m:acc>
          <m:accPr>
            <m:chr m:val="̅"/>
            <m:ctrlPr>
              <w:rPr>
                <w:rFonts w:ascii="Cambria Math" w:hAnsi="Cambria Math"/>
                <w:i/>
                <w:lang w:eastAsia="zh-CN"/>
              </w:rPr>
            </m:ctrlPr>
          </m:accPr>
          <m:e>
            <m:r>
              <w:rPr>
                <w:rFonts w:ascii="Cambria Math" w:hAnsi="Cambria Math"/>
                <w:lang w:eastAsia="zh-CN"/>
              </w:rPr>
              <m:t>r</m:t>
            </m:r>
          </m:e>
        </m:acc>
        <m:r>
          <w:rPr>
            <w:rFonts w:ascii="Cambria Math" w:hAnsi="Cambria Math"/>
            <w:lang w:eastAsia="zh-CN"/>
          </w:rPr>
          <m:t>(n)</m:t>
        </m:r>
      </m:oMath>
      <w:r w:rsidR="00FD274C">
        <w:rPr>
          <w:lang w:eastAsia="zh-CN"/>
        </w:rPr>
        <w:t xml:space="preserve"> with </w:t>
      </w:r>
      <m:oMath>
        <m:r>
          <w:rPr>
            <w:rFonts w:ascii="Cambria Math" w:hAnsi="Cambria Math"/>
            <w:lang w:eastAsia="zh-CN"/>
          </w:rPr>
          <m:t>α=</m:t>
        </m:r>
        <m:f>
          <m:fPr>
            <m:ctrlPr>
              <w:rPr>
                <w:rFonts w:ascii="Cambria Math" w:hAnsi="Cambria Math"/>
                <w:i/>
                <w:lang w:eastAsia="zh-CN"/>
              </w:rPr>
            </m:ctrlPr>
          </m:fPr>
          <m:num>
            <m:r>
              <w:rPr>
                <w:rFonts w:ascii="Cambria Math" w:hAnsi="Cambria Math"/>
                <w:lang w:eastAsia="zh-CN"/>
              </w:rPr>
              <m:t>2π</m:t>
            </m:r>
          </m:num>
          <m:den>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sc</m:t>
                </m:r>
              </m:sub>
              <m:sup>
                <m:r>
                  <m:rPr>
                    <m:nor/>
                  </m:rPr>
                  <w:rPr>
                    <w:rFonts w:ascii="Cambria Math" w:hAnsi="Cambria Math"/>
                    <w:lang w:eastAsia="zh-CN"/>
                  </w:rPr>
                  <m:t>RB</m:t>
                </m:r>
              </m:sup>
            </m:sSubSup>
          </m:den>
        </m:f>
        <m:r>
          <w:rPr>
            <w:rFonts w:ascii="Cambria Math" w:hAnsi="Cambria Math"/>
            <w:lang w:eastAsia="zh-CN"/>
          </w:rPr>
          <m:t>5</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FD274C">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FD274C">
        <w:rPr>
          <w:lang w:eastAsia="zh-CN"/>
        </w:rPr>
        <w:t xml:space="preserve"> is the resource block index within the PUCCH resource. </w:t>
      </w:r>
    </w:p>
    <w:p w14:paraId="27168BED" w14:textId="1DE61A7F" w:rsidR="00A72266" w:rsidRDefault="00760903" w:rsidP="00A72266">
      <w:pPr>
        <w:rPr>
          <w:b/>
          <w:i/>
          <w:lang w:eastAsia="zh-CN"/>
        </w:rPr>
      </w:pPr>
      <w:r>
        <w:rPr>
          <w:b/>
          <w:i/>
          <w:lang w:eastAsia="zh-CN"/>
        </w:rPr>
        <w:t>Observation 6</w:t>
      </w:r>
      <w:r w:rsidR="00A72266" w:rsidRPr="007725DE">
        <w:rPr>
          <w:b/>
          <w:i/>
          <w:lang w:eastAsia="zh-CN"/>
        </w:rPr>
        <w:t>:</w:t>
      </w:r>
      <w:r w:rsidR="00A72266">
        <w:rPr>
          <w:b/>
          <w:i/>
          <w:lang w:eastAsia="zh-CN"/>
        </w:rPr>
        <w:t xml:space="preserve"> Using a repeated DMRS sequence of length-12 with phase ramp for CM/PAPR reduction offers better UE multiplexing than a single sequenc</w:t>
      </w:r>
      <w:r w:rsidR="00401B38">
        <w:rPr>
          <w:b/>
          <w:i/>
          <w:lang w:eastAsia="zh-CN"/>
        </w:rPr>
        <w:t>e. The 95-percentile CM is at most</w:t>
      </w:r>
      <w:r w:rsidR="00A72266">
        <w:rPr>
          <w:b/>
          <w:i/>
          <w:lang w:eastAsia="zh-CN"/>
        </w:rPr>
        <w:t xml:space="preserve"> 2 dB worse for allocations below 9 </w:t>
      </w:r>
      <w:r w:rsidR="00401B38">
        <w:rPr>
          <w:b/>
          <w:i/>
          <w:lang w:eastAsia="zh-CN"/>
        </w:rPr>
        <w:t>P</w:t>
      </w:r>
      <w:r w:rsidR="00A72266">
        <w:rPr>
          <w:b/>
          <w:i/>
          <w:lang w:eastAsia="zh-CN"/>
        </w:rPr>
        <w:t xml:space="preserve">RBs. </w:t>
      </w:r>
    </w:p>
    <w:p w14:paraId="102A5281" w14:textId="32261AB6" w:rsidR="00C00076" w:rsidRDefault="002D668A" w:rsidP="00A72266">
      <w:pPr>
        <w:rPr>
          <w:lang w:eastAsia="zh-CN"/>
        </w:rPr>
      </w:pPr>
      <w:r>
        <w:rPr>
          <w:lang w:eastAsia="zh-CN"/>
        </w:rPr>
        <w:t xml:space="preserve">When considering the regional </w:t>
      </w:r>
      <w:r w:rsidR="00C00076">
        <w:rPr>
          <w:lang w:eastAsia="zh-CN"/>
        </w:rPr>
        <w:t xml:space="preserve">constraints on maximum transmit power and computing it according to </w:t>
      </w:r>
      <w:r w:rsidR="00C00076">
        <w:rPr>
          <w:lang w:eastAsia="zh-CN"/>
        </w:rPr>
        <w:fldChar w:fldCharType="begin"/>
      </w:r>
      <w:r w:rsidR="00C00076">
        <w:rPr>
          <w:lang w:eastAsia="zh-CN"/>
        </w:rPr>
        <w:instrText xml:space="preserve"> REF _Ref65499711 \r \h </w:instrText>
      </w:r>
      <w:r w:rsidR="00C00076">
        <w:rPr>
          <w:lang w:eastAsia="zh-CN"/>
        </w:rPr>
      </w:r>
      <w:r w:rsidR="00C00076">
        <w:rPr>
          <w:lang w:eastAsia="zh-CN"/>
        </w:rPr>
        <w:fldChar w:fldCharType="separate"/>
      </w:r>
      <w:r w:rsidR="009D119E">
        <w:rPr>
          <w:lang w:eastAsia="zh-CN"/>
        </w:rPr>
        <w:t>[1]</w:t>
      </w:r>
      <w:r w:rsidR="00C00076">
        <w:rPr>
          <w:lang w:eastAsia="zh-CN"/>
        </w:rPr>
        <w:fldChar w:fldCharType="end"/>
      </w:r>
      <w:r w:rsidR="00C00076">
        <w:rPr>
          <w:lang w:eastAsia="zh-CN"/>
        </w:rPr>
        <w:t xml:space="preserve">, the difference becomes small for the two sequence alternatives. For 120 kHz SCS, there is no difference at all for the USA, while there is at most 1 dB difference for 3-6 PRB bandwidth. Similarly for 480 kHz SCS, </w:t>
      </w:r>
      <w:r w:rsidR="00FD0D9E">
        <w:rPr>
          <w:lang w:eastAsia="zh-CN"/>
        </w:rPr>
        <w:t xml:space="preserve">there is </w:t>
      </w:r>
      <w:r w:rsidR="00C00076">
        <w:rPr>
          <w:lang w:eastAsia="zh-CN"/>
        </w:rPr>
        <w:t xml:space="preserve">at most 1 dB difference. </w:t>
      </w:r>
    </w:p>
    <w:p w14:paraId="01506A94" w14:textId="7103DB42" w:rsidR="002D668A" w:rsidRDefault="00C00076" w:rsidP="00A72266">
      <w:pPr>
        <w:rPr>
          <w:b/>
          <w:i/>
          <w:lang w:eastAsia="zh-CN"/>
        </w:rPr>
      </w:pPr>
      <w:r>
        <w:rPr>
          <w:b/>
          <w:i/>
          <w:lang w:eastAsia="zh-CN"/>
        </w:rPr>
        <w:t xml:space="preserve">Observation </w:t>
      </w:r>
      <w:r w:rsidR="00760903">
        <w:rPr>
          <w:b/>
          <w:i/>
          <w:lang w:eastAsia="zh-CN"/>
        </w:rPr>
        <w:t>7</w:t>
      </w:r>
      <w:r w:rsidRPr="007725DE">
        <w:rPr>
          <w:b/>
          <w:i/>
          <w:lang w:eastAsia="zh-CN"/>
        </w:rPr>
        <w:t>:</w:t>
      </w:r>
      <w:r>
        <w:rPr>
          <w:b/>
          <w:i/>
          <w:lang w:eastAsia="zh-CN"/>
        </w:rPr>
        <w:t xml:space="preserve"> When considering the regional limitations, there is no or very small (&lt; 1 dB) difference in maximum transmit power between using a single sequence or a repeated sequence of length-12 with phase ramp for CM/PAPR reduction.</w:t>
      </w:r>
    </w:p>
    <w:p w14:paraId="37108E51" w14:textId="10BA3097" w:rsidR="00C15CE4" w:rsidRPr="00C15CE4" w:rsidRDefault="00C15CE4" w:rsidP="00A72266">
      <w:pPr>
        <w:rPr>
          <w:lang w:eastAsia="zh-CN"/>
        </w:rPr>
      </w:pPr>
      <w:r>
        <w:rPr>
          <w:lang w:eastAsia="zh-CN"/>
        </w:rPr>
        <w:t>Table 4 includes a comparison of the link budgets for a single long sequence and a repeated sequence with CM/PAPR reduction. It shows that the detection performance is similar for both schemes.</w:t>
      </w:r>
    </w:p>
    <w:p w14:paraId="6EAAA701" w14:textId="10A5491D" w:rsidR="002D668A" w:rsidRDefault="002D668A" w:rsidP="002D668A">
      <w:pPr>
        <w:jc w:val="center"/>
        <w:rPr>
          <w:b/>
          <w:i/>
          <w:lang w:eastAsia="zh-CN"/>
        </w:rPr>
      </w:pPr>
      <w:r>
        <w:rPr>
          <w:b/>
          <w:i/>
          <w:noProof/>
          <w:lang w:eastAsia="zh-CN"/>
        </w:rPr>
        <w:drawing>
          <wp:inline distT="0" distB="0" distL="0" distR="0" wp14:anchorId="5889223A" wp14:editId="3314479C">
            <wp:extent cx="2851200" cy="2113200"/>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wer120kHz.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51200" cy="2113200"/>
                    </a:xfrm>
                    <a:prstGeom prst="rect">
                      <a:avLst/>
                    </a:prstGeom>
                  </pic:spPr>
                </pic:pic>
              </a:graphicData>
            </a:graphic>
          </wp:inline>
        </w:drawing>
      </w:r>
      <w:r>
        <w:rPr>
          <w:b/>
          <w:i/>
          <w:noProof/>
          <w:lang w:eastAsia="zh-CN"/>
        </w:rPr>
        <w:drawing>
          <wp:inline distT="0" distB="0" distL="0" distR="0" wp14:anchorId="29962792" wp14:editId="2C0BECDC">
            <wp:extent cx="2851200" cy="2113200"/>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wer480kHz.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1200" cy="2113200"/>
                    </a:xfrm>
                    <a:prstGeom prst="rect">
                      <a:avLst/>
                    </a:prstGeom>
                  </pic:spPr>
                </pic:pic>
              </a:graphicData>
            </a:graphic>
          </wp:inline>
        </w:drawing>
      </w:r>
    </w:p>
    <w:p w14:paraId="608A8ECF" w14:textId="4822FCFE" w:rsidR="002D668A" w:rsidRPr="007725DE" w:rsidRDefault="002D668A" w:rsidP="002D668A">
      <w:pPr>
        <w:pStyle w:val="a5"/>
        <w:rPr>
          <w:b w:val="0"/>
          <w:i/>
          <w:lang w:eastAsia="zh-CN"/>
        </w:rPr>
      </w:pPr>
      <w:r>
        <w:lastRenderedPageBreak/>
        <w:t xml:space="preserve">Figure </w:t>
      </w:r>
      <w:r w:rsidR="002109AA">
        <w:rPr>
          <w:noProof/>
        </w:rPr>
        <w:fldChar w:fldCharType="begin"/>
      </w:r>
      <w:r w:rsidR="002109AA">
        <w:rPr>
          <w:noProof/>
        </w:rPr>
        <w:instrText xml:space="preserve"> SEQ Figure \* ARABIC </w:instrText>
      </w:r>
      <w:r w:rsidR="002109AA">
        <w:rPr>
          <w:noProof/>
        </w:rPr>
        <w:fldChar w:fldCharType="separate"/>
      </w:r>
      <w:r w:rsidR="009D119E">
        <w:rPr>
          <w:noProof/>
        </w:rPr>
        <w:t>3</w:t>
      </w:r>
      <w:r w:rsidR="002109AA">
        <w:rPr>
          <w:noProof/>
        </w:rPr>
        <w:fldChar w:fldCharType="end"/>
      </w:r>
      <w:r>
        <w:t>. Maximum transmit power according to the regulations in the USA and the EU, using a long sequence or a short sequence with repetition and phase ramp for CM/PAPR reduction, for 120 kHz SCS (left) and 480 kHz SCS (right).</w:t>
      </w:r>
    </w:p>
    <w:p w14:paraId="462F1057" w14:textId="6908AB78" w:rsidR="00194566" w:rsidRDefault="00E71C0A" w:rsidP="00B563F0">
      <w:pPr>
        <w:pStyle w:val="2"/>
        <w:rPr>
          <w:lang w:eastAsia="zh-CN"/>
        </w:rPr>
      </w:pPr>
      <w:r>
        <w:rPr>
          <w:lang w:eastAsia="zh-CN"/>
        </w:rPr>
        <w:t>PUCCH format 4</w:t>
      </w:r>
    </w:p>
    <w:p w14:paraId="3AAFB4BB" w14:textId="16F6132B" w:rsidR="00194566" w:rsidRDefault="007B5AC0" w:rsidP="00B563F0">
      <w:pPr>
        <w:pStyle w:val="Style1"/>
      </w:pPr>
      <w:r>
        <w:t>Rate matching</w:t>
      </w:r>
    </w:p>
    <w:p w14:paraId="78C6000D" w14:textId="1B829EE7" w:rsidR="00B03178" w:rsidRDefault="002572CA" w:rsidP="003D59EA">
      <w:pPr>
        <w:rPr>
          <w:lang w:eastAsia="zh-CN"/>
        </w:rPr>
      </w:pPr>
      <w:r>
        <w:rPr>
          <w:rFonts w:hint="eastAsia"/>
          <w:lang w:eastAsia="zh-CN"/>
        </w:rPr>
        <w:t>I</w:t>
      </w:r>
      <w:r>
        <w:rPr>
          <w:lang w:eastAsia="zh-CN"/>
        </w:rPr>
        <w:t>n R</w:t>
      </w:r>
      <w:r w:rsidR="00357B6B">
        <w:rPr>
          <w:lang w:eastAsia="zh-CN"/>
        </w:rPr>
        <w:t>el-</w:t>
      </w:r>
      <w:r>
        <w:rPr>
          <w:lang w:eastAsia="zh-CN"/>
        </w:rPr>
        <w:t>15/R</w:t>
      </w:r>
      <w:r w:rsidR="00357B6B">
        <w:rPr>
          <w:lang w:eastAsia="zh-CN"/>
        </w:rPr>
        <w:t>el-</w:t>
      </w:r>
      <w:r>
        <w:rPr>
          <w:lang w:eastAsia="zh-CN"/>
        </w:rPr>
        <w:t xml:space="preserve">16, </w:t>
      </w:r>
      <w:r w:rsidR="00512277">
        <w:rPr>
          <w:lang w:eastAsia="zh-CN"/>
        </w:rPr>
        <w:t xml:space="preserve">the </w:t>
      </w:r>
      <w:r>
        <w:rPr>
          <w:lang w:eastAsia="zh-CN"/>
        </w:rPr>
        <w:t>rate matching</w:t>
      </w:r>
      <w:r w:rsidR="00512277">
        <w:rPr>
          <w:lang w:eastAsia="zh-CN"/>
        </w:rPr>
        <w:t xml:space="preserve"> of UCI</w:t>
      </w:r>
      <w:r>
        <w:rPr>
          <w:lang w:eastAsia="zh-CN"/>
        </w:rPr>
        <w:t xml:space="preserve"> is limited by one </w:t>
      </w:r>
      <w:r w:rsidR="00357B6B">
        <w:rPr>
          <w:lang w:eastAsia="zh-CN"/>
        </w:rPr>
        <w:t>P</w:t>
      </w:r>
      <w:r>
        <w:rPr>
          <w:lang w:eastAsia="zh-CN"/>
        </w:rPr>
        <w:t xml:space="preserve">RB </w:t>
      </w:r>
      <w:r w:rsidR="00B86105">
        <w:rPr>
          <w:lang w:eastAsia="zh-CN"/>
        </w:rPr>
        <w:t xml:space="preserve">for </w:t>
      </w:r>
      <w:r>
        <w:rPr>
          <w:lang w:eastAsia="zh-CN"/>
        </w:rPr>
        <w:t>PUCCH format 4.</w:t>
      </w:r>
      <w:r w:rsidR="00B86105">
        <w:rPr>
          <w:lang w:eastAsia="zh-CN"/>
        </w:rPr>
        <w:t xml:space="preserve"> </w:t>
      </w:r>
      <w:r w:rsidR="00F26638">
        <w:rPr>
          <w:lang w:eastAsia="zh-CN"/>
        </w:rPr>
        <w:t>It is also noted</w:t>
      </w:r>
      <w:r w:rsidR="00FC388C">
        <w:rPr>
          <w:lang w:eastAsia="zh-CN"/>
        </w:rPr>
        <w:t xml:space="preserve"> in [2]</w:t>
      </w:r>
      <w:r w:rsidR="00F26638">
        <w:rPr>
          <w:lang w:eastAsia="zh-CN"/>
        </w:rPr>
        <w:t xml:space="preserve"> that a UE is not expected to report CSI with a total number of UCI bits and CRC bits larger than 115 bits when configured with PUCCH format 4.</w:t>
      </w:r>
      <w:r w:rsidR="009B5E4D">
        <w:rPr>
          <w:lang w:eastAsia="zh-CN"/>
        </w:rPr>
        <w:t xml:space="preserve"> </w:t>
      </w:r>
      <w:r w:rsidR="00F837D5">
        <w:rPr>
          <w:lang w:eastAsia="zh-CN"/>
        </w:rPr>
        <w:t xml:space="preserve">As it is </w:t>
      </w:r>
      <w:r w:rsidR="00FD3DEB">
        <w:rPr>
          <w:lang w:eastAsia="zh-CN"/>
        </w:rPr>
        <w:t xml:space="preserve">agreed that the actual number of </w:t>
      </w:r>
      <w:r w:rsidR="00357B6B">
        <w:rPr>
          <w:lang w:eastAsia="zh-CN"/>
        </w:rPr>
        <w:t>P</w:t>
      </w:r>
      <w:r w:rsidR="00FD3DEB">
        <w:rPr>
          <w:lang w:eastAsia="zh-CN"/>
        </w:rPr>
        <w:t xml:space="preserve">RBs used for </w:t>
      </w:r>
      <w:r w:rsidR="00F837D5">
        <w:rPr>
          <w:lang w:eastAsia="zh-CN"/>
        </w:rPr>
        <w:t xml:space="preserve">enhanced </w:t>
      </w:r>
      <w:r w:rsidR="00FD3DEB">
        <w:rPr>
          <w:lang w:eastAsia="zh-CN"/>
        </w:rPr>
        <w:t xml:space="preserve">PUCCH format 4 does not vary dynamically based on UCI payload, </w:t>
      </w:r>
      <w:r w:rsidR="00F837D5">
        <w:rPr>
          <w:lang w:eastAsia="zh-CN"/>
        </w:rPr>
        <w:t xml:space="preserve">how to </w:t>
      </w:r>
      <w:r w:rsidR="00520447">
        <w:rPr>
          <w:lang w:eastAsia="zh-CN"/>
        </w:rPr>
        <w:t>make full use of the additional resources to achieve further performance gain is open.</w:t>
      </w:r>
    </w:p>
    <w:p w14:paraId="3E420AAD" w14:textId="6E522F29" w:rsidR="00127327" w:rsidRDefault="00127327" w:rsidP="003D59EA">
      <w:pPr>
        <w:rPr>
          <w:lang w:eastAsia="zh-CN"/>
        </w:rPr>
      </w:pPr>
      <w:r>
        <w:rPr>
          <w:rFonts w:hint="eastAsia"/>
          <w:lang w:eastAsia="zh-CN"/>
        </w:rPr>
        <w:t>O</w:t>
      </w:r>
      <w:r>
        <w:rPr>
          <w:lang w:eastAsia="zh-CN"/>
        </w:rPr>
        <w:t xml:space="preserve">n one hand, without changing UCI </w:t>
      </w:r>
      <w:r w:rsidR="00357B6B">
        <w:rPr>
          <w:lang w:eastAsia="zh-CN"/>
        </w:rPr>
        <w:t xml:space="preserve">payload size </w:t>
      </w:r>
      <w:r>
        <w:rPr>
          <w:lang w:eastAsia="zh-CN"/>
        </w:rPr>
        <w:t>limitation in [2], the following rate matching options can be consider</w:t>
      </w:r>
      <w:r w:rsidR="00357B6B">
        <w:rPr>
          <w:lang w:eastAsia="zh-CN"/>
        </w:rPr>
        <w:t>e</w:t>
      </w:r>
      <w:r>
        <w:rPr>
          <w:lang w:eastAsia="zh-CN"/>
        </w:rPr>
        <w:t xml:space="preserve">d: </w:t>
      </w:r>
    </w:p>
    <w:p w14:paraId="099753F2" w14:textId="77777777" w:rsidR="00127327" w:rsidRDefault="00364701" w:rsidP="00127327">
      <w:pPr>
        <w:pStyle w:val="af2"/>
        <w:numPr>
          <w:ilvl w:val="0"/>
          <w:numId w:val="32"/>
        </w:numPr>
        <w:rPr>
          <w:lang w:eastAsia="zh-CN"/>
        </w:rPr>
      </w:pPr>
      <w:r>
        <w:rPr>
          <w:lang w:eastAsia="zh-CN"/>
        </w:rPr>
        <w:t>One way is to do rate matching to N RBs. Thus coverage gain can be obtained by a lower code rate.</w:t>
      </w:r>
    </w:p>
    <w:p w14:paraId="2F3B7019" w14:textId="788DC0CB" w:rsidR="00127327" w:rsidRDefault="00364701" w:rsidP="00127327">
      <w:pPr>
        <w:pStyle w:val="af2"/>
        <w:numPr>
          <w:ilvl w:val="0"/>
          <w:numId w:val="32"/>
        </w:numPr>
        <w:rPr>
          <w:lang w:eastAsia="zh-CN"/>
        </w:rPr>
      </w:pPr>
      <w:r>
        <w:rPr>
          <w:lang w:eastAsia="zh-CN"/>
        </w:rPr>
        <w:t xml:space="preserve">Another way is to </w:t>
      </w:r>
      <w:r w:rsidR="00EE4DBF">
        <w:rPr>
          <w:lang w:eastAsia="zh-CN"/>
        </w:rPr>
        <w:t>copy UCI</w:t>
      </w:r>
      <w:r w:rsidR="00415E0B">
        <w:rPr>
          <w:lang w:eastAsia="zh-CN"/>
        </w:rPr>
        <w:t xml:space="preserve"> on each configured RB</w:t>
      </w:r>
      <w:r w:rsidR="00EE4DBF">
        <w:rPr>
          <w:lang w:eastAsia="zh-CN"/>
        </w:rPr>
        <w:t xml:space="preserve"> </w:t>
      </w:r>
      <w:r w:rsidR="00EE67B6">
        <w:rPr>
          <w:lang w:eastAsia="zh-CN"/>
        </w:rPr>
        <w:t>and</w:t>
      </w:r>
      <w:r w:rsidR="00EE4DBF">
        <w:rPr>
          <w:lang w:eastAsia="zh-CN"/>
        </w:rPr>
        <w:t xml:space="preserve"> keep the legacy rate matching to 1 RB</w:t>
      </w:r>
      <w:r w:rsidR="00EE67B6">
        <w:rPr>
          <w:lang w:eastAsia="zh-CN"/>
        </w:rPr>
        <w:t>. In this case the reliability of UCI transmission is enhanced by repetition.</w:t>
      </w:r>
    </w:p>
    <w:p w14:paraId="20C3242F" w14:textId="4A9F2351" w:rsidR="00F837D5" w:rsidRDefault="00127327" w:rsidP="00127327">
      <w:pPr>
        <w:pStyle w:val="af2"/>
        <w:numPr>
          <w:ilvl w:val="0"/>
          <w:numId w:val="32"/>
        </w:numPr>
        <w:rPr>
          <w:lang w:eastAsia="zh-CN"/>
        </w:rPr>
      </w:pPr>
      <w:r>
        <w:rPr>
          <w:lang w:eastAsia="zh-CN"/>
        </w:rPr>
        <w:t>The</w:t>
      </w:r>
      <w:r w:rsidR="009B5E4D">
        <w:rPr>
          <w:lang w:eastAsia="zh-CN"/>
        </w:rPr>
        <w:t xml:space="preserve"> third way is to repeat UCI several times before rate matching to N RBs, considering both low code rate and repetition benefits.</w:t>
      </w:r>
    </w:p>
    <w:p w14:paraId="54AE93FC" w14:textId="5B1D73E1" w:rsidR="00E24EF4" w:rsidRDefault="009B5E4D" w:rsidP="003D59EA">
      <w:pPr>
        <w:rPr>
          <w:lang w:eastAsia="zh-CN"/>
        </w:rPr>
      </w:pPr>
      <w:r>
        <w:rPr>
          <w:rFonts w:hint="eastAsia"/>
          <w:lang w:eastAsia="zh-CN"/>
        </w:rPr>
        <w:t>O</w:t>
      </w:r>
      <w:r>
        <w:rPr>
          <w:lang w:eastAsia="zh-CN"/>
        </w:rPr>
        <w:t xml:space="preserve">n the other hand, </w:t>
      </w:r>
      <w:r w:rsidR="00E24EF4">
        <w:rPr>
          <w:lang w:eastAsia="zh-CN"/>
        </w:rPr>
        <w:t>if UCI payload size limitation can be removed, more UCI bits can be carried on P</w:t>
      </w:r>
      <w:r w:rsidR="00357B6B">
        <w:rPr>
          <w:lang w:eastAsia="zh-CN"/>
        </w:rPr>
        <w:t xml:space="preserve">UCCH format </w:t>
      </w:r>
      <w:r w:rsidR="00E24EF4">
        <w:rPr>
          <w:lang w:eastAsia="zh-CN"/>
        </w:rPr>
        <w:t>4. It means that CSI reported by a UE can be delivered with a smaller latency.</w:t>
      </w:r>
      <w:r w:rsidR="00680799">
        <w:rPr>
          <w:lang w:eastAsia="zh-CN"/>
        </w:rPr>
        <w:t xml:space="preserve"> Accordingly</w:t>
      </w:r>
      <w:r w:rsidR="00E24EF4">
        <w:rPr>
          <w:lang w:eastAsia="zh-CN"/>
        </w:rPr>
        <w:t xml:space="preserve"> rate matching to N RBs </w:t>
      </w:r>
      <w:r w:rsidR="00680799">
        <w:rPr>
          <w:lang w:eastAsia="zh-CN"/>
        </w:rPr>
        <w:t>can be ad</w:t>
      </w:r>
      <w:r w:rsidR="00357B6B">
        <w:rPr>
          <w:lang w:eastAsia="zh-CN"/>
        </w:rPr>
        <w:t>o</w:t>
      </w:r>
      <w:r w:rsidR="00680799">
        <w:rPr>
          <w:lang w:eastAsia="zh-CN"/>
        </w:rPr>
        <w:t>pted</w:t>
      </w:r>
      <w:r w:rsidR="00E24EF4">
        <w:rPr>
          <w:lang w:eastAsia="zh-CN"/>
        </w:rPr>
        <w:t>.</w:t>
      </w:r>
    </w:p>
    <w:p w14:paraId="3B974FC6" w14:textId="0F690AD2" w:rsidR="00917CB9" w:rsidRDefault="00760903" w:rsidP="00C251E0">
      <w:pPr>
        <w:rPr>
          <w:b/>
          <w:i/>
          <w:lang w:eastAsia="zh-CN"/>
        </w:rPr>
      </w:pPr>
      <w:r>
        <w:rPr>
          <w:b/>
          <w:i/>
          <w:lang w:eastAsia="zh-CN"/>
        </w:rPr>
        <w:t>Observation 8</w:t>
      </w:r>
      <w:r w:rsidR="00923549" w:rsidRPr="007725DE">
        <w:rPr>
          <w:b/>
          <w:i/>
          <w:lang w:eastAsia="zh-CN"/>
        </w:rPr>
        <w:t>:</w:t>
      </w:r>
      <w:r w:rsidR="008B48AF">
        <w:rPr>
          <w:b/>
          <w:i/>
          <w:lang w:eastAsia="zh-CN"/>
        </w:rPr>
        <w:t xml:space="preserve"> </w:t>
      </w:r>
      <w:r w:rsidR="00801F63">
        <w:rPr>
          <w:b/>
          <w:i/>
          <w:lang w:eastAsia="zh-CN"/>
        </w:rPr>
        <w:t xml:space="preserve">For </w:t>
      </w:r>
      <w:r w:rsidR="001F57F8">
        <w:rPr>
          <w:b/>
          <w:i/>
          <w:lang w:eastAsia="zh-CN"/>
        </w:rPr>
        <w:t xml:space="preserve">enhanced </w:t>
      </w:r>
      <w:r w:rsidR="00801F63">
        <w:rPr>
          <w:b/>
          <w:i/>
          <w:lang w:eastAsia="zh-CN"/>
        </w:rPr>
        <w:t>PUCCH format 4,</w:t>
      </w:r>
      <w:r w:rsidR="001F57F8">
        <w:rPr>
          <w:b/>
          <w:i/>
          <w:lang w:eastAsia="zh-CN"/>
        </w:rPr>
        <w:t xml:space="preserve"> </w:t>
      </w:r>
      <w:r w:rsidR="00BE72C8">
        <w:rPr>
          <w:b/>
          <w:i/>
          <w:lang w:eastAsia="zh-CN"/>
        </w:rPr>
        <w:t>different rate matching options can be supported to achieve desired benefits, i.e. coverage, reliability and latency.</w:t>
      </w:r>
    </w:p>
    <w:p w14:paraId="74EF29F8" w14:textId="02B94248" w:rsidR="009807CC" w:rsidRDefault="009807CC" w:rsidP="009807CC">
      <w:pPr>
        <w:pStyle w:val="1"/>
      </w:pPr>
      <w:bookmarkStart w:id="6" w:name="_Ref129681832"/>
      <w:bookmarkStart w:id="7" w:name="_Ref124589665"/>
      <w:bookmarkStart w:id="8" w:name="_Ref71620620"/>
      <w:bookmarkStart w:id="9" w:name="_Ref124671424"/>
      <w:r w:rsidRPr="00CF195E">
        <w:t>Conclusions</w:t>
      </w:r>
    </w:p>
    <w:p w14:paraId="3F5AE7B9" w14:textId="77777777" w:rsidR="00760903" w:rsidRDefault="00264E19" w:rsidP="00571A0E">
      <w:pPr>
        <w:rPr>
          <w:lang w:eastAsia="zh-CN"/>
        </w:rPr>
      </w:pPr>
      <w:r>
        <w:rPr>
          <w:lang w:eastAsia="zh-CN"/>
        </w:rPr>
        <w:t xml:space="preserve">Based on the observations made above, we arrive at the following proposals. </w:t>
      </w:r>
    </w:p>
    <w:p w14:paraId="63BA10C3" w14:textId="33E15483" w:rsidR="00571A0E" w:rsidRDefault="00264E19" w:rsidP="00571A0E">
      <w:pPr>
        <w:rPr>
          <w:lang w:eastAsia="zh-CN"/>
        </w:rPr>
      </w:pPr>
      <w:r>
        <w:rPr>
          <w:lang w:eastAsia="zh-CN"/>
        </w:rPr>
        <w:t xml:space="preserve">Our evaluations show that the following </w:t>
      </w:r>
      <w:r w:rsidR="00760903">
        <w:rPr>
          <w:lang w:eastAsia="zh-CN"/>
        </w:rPr>
        <w:t xml:space="preserve">maximum </w:t>
      </w:r>
      <w:r>
        <w:rPr>
          <w:lang w:eastAsia="zh-CN"/>
        </w:rPr>
        <w:t xml:space="preserve">bandwidths for the PUCCH </w:t>
      </w:r>
      <w:r w:rsidR="004507FA">
        <w:rPr>
          <w:lang w:eastAsia="zh-CN"/>
        </w:rPr>
        <w:t>are reasonable</w:t>
      </w:r>
      <w:r w:rsidR="00D04750">
        <w:rPr>
          <w:lang w:eastAsia="zh-CN"/>
        </w:rPr>
        <w:t xml:space="preserve">. </w:t>
      </w:r>
    </w:p>
    <w:p w14:paraId="49D55142" w14:textId="6674032C" w:rsidR="00A72266" w:rsidRDefault="00A72266" w:rsidP="00A72266">
      <w:pPr>
        <w:rPr>
          <w:b/>
          <w:i/>
          <w:lang w:eastAsia="zh-CN"/>
        </w:rPr>
      </w:pPr>
      <w:r>
        <w:rPr>
          <w:b/>
          <w:i/>
          <w:lang w:eastAsia="zh-CN"/>
        </w:rPr>
        <w:t>Proposal 1</w:t>
      </w:r>
      <w:r w:rsidRPr="00243320">
        <w:rPr>
          <w:b/>
          <w:i/>
          <w:lang w:eastAsia="zh-CN"/>
        </w:rPr>
        <w:t xml:space="preserve">: </w:t>
      </w:r>
      <w:r>
        <w:rPr>
          <w:b/>
          <w:i/>
          <w:lang w:eastAsia="zh-CN"/>
        </w:rPr>
        <w:t xml:space="preserve">The </w:t>
      </w:r>
      <w:r w:rsidR="00C15CE4">
        <w:rPr>
          <w:b/>
          <w:i/>
          <w:lang w:eastAsia="zh-CN"/>
        </w:rPr>
        <w:t xml:space="preserve">maximum </w:t>
      </w:r>
      <w:r>
        <w:rPr>
          <w:b/>
          <w:i/>
          <w:lang w:eastAsia="zh-CN"/>
        </w:rPr>
        <w:t xml:space="preserve">number of PRBs for </w:t>
      </w:r>
      <w:r w:rsidR="00264E19">
        <w:rPr>
          <w:b/>
          <w:i/>
          <w:lang w:eastAsia="zh-CN"/>
        </w:rPr>
        <w:t>the PUCCH is:</w:t>
      </w:r>
    </w:p>
    <w:p w14:paraId="5CDEB9BA" w14:textId="0121E1E8" w:rsidR="00264E19" w:rsidRPr="00264E19" w:rsidRDefault="00C0365F" w:rsidP="00C0365F">
      <w:pPr>
        <w:pStyle w:val="af2"/>
        <w:numPr>
          <w:ilvl w:val="0"/>
          <w:numId w:val="18"/>
        </w:numPr>
        <w:rPr>
          <w:b/>
          <w:i/>
          <w:lang w:eastAsia="zh-CN"/>
        </w:rPr>
      </w:pPr>
      <w:r>
        <w:rPr>
          <w:b/>
          <w:i/>
          <w:lang w:eastAsia="zh-CN"/>
        </w:rPr>
        <w:t>For 120 kHz SCS: 32</w:t>
      </w:r>
    </w:p>
    <w:p w14:paraId="5E30A74A" w14:textId="4BD75303" w:rsidR="00264E19" w:rsidRPr="00264E19" w:rsidRDefault="00264E19" w:rsidP="00C0365F">
      <w:pPr>
        <w:pStyle w:val="af2"/>
        <w:numPr>
          <w:ilvl w:val="0"/>
          <w:numId w:val="18"/>
        </w:numPr>
        <w:rPr>
          <w:b/>
          <w:i/>
          <w:lang w:eastAsia="zh-CN"/>
        </w:rPr>
      </w:pPr>
      <w:r w:rsidRPr="00264E19">
        <w:rPr>
          <w:b/>
          <w:i/>
          <w:lang w:eastAsia="zh-CN"/>
        </w:rPr>
        <w:t xml:space="preserve">For 480 kHz SCS: </w:t>
      </w:r>
      <w:r w:rsidR="00C0365F" w:rsidRPr="00C0365F">
        <w:rPr>
          <w:b/>
          <w:i/>
          <w:lang w:eastAsia="zh-CN"/>
        </w:rPr>
        <w:t>8</w:t>
      </w:r>
    </w:p>
    <w:p w14:paraId="6FD38516" w14:textId="5B6EBE8B" w:rsidR="00264E19" w:rsidRPr="00264E19" w:rsidRDefault="00264E19" w:rsidP="00C0365F">
      <w:pPr>
        <w:pStyle w:val="af2"/>
        <w:numPr>
          <w:ilvl w:val="0"/>
          <w:numId w:val="18"/>
        </w:numPr>
        <w:rPr>
          <w:b/>
          <w:i/>
          <w:lang w:eastAsia="zh-CN"/>
        </w:rPr>
      </w:pPr>
      <w:r w:rsidRPr="00264E19">
        <w:rPr>
          <w:b/>
          <w:i/>
          <w:lang w:eastAsia="zh-CN"/>
        </w:rPr>
        <w:t xml:space="preserve">For 960 kHz SCS: </w:t>
      </w:r>
      <w:r w:rsidR="00C0365F" w:rsidRPr="00C0365F">
        <w:rPr>
          <w:b/>
          <w:i/>
          <w:lang w:eastAsia="zh-CN"/>
        </w:rPr>
        <w:t>4</w:t>
      </w:r>
    </w:p>
    <w:p w14:paraId="3F7EA4F6" w14:textId="0F64D50F" w:rsidR="00760903" w:rsidRDefault="00760903" w:rsidP="00A72266">
      <w:pPr>
        <w:rPr>
          <w:lang w:eastAsia="zh-CN"/>
        </w:rPr>
      </w:pPr>
      <w:r>
        <w:rPr>
          <w:lang w:eastAsia="zh-CN"/>
        </w:rPr>
        <w:t>We have not seen any compelling reason to have a coarse granularity for the configurable number of PRBs and, thus, we prefer Alt. 1, i.e., allow all values.</w:t>
      </w:r>
    </w:p>
    <w:p w14:paraId="783E5ADC" w14:textId="53D029B2" w:rsidR="00760903" w:rsidRPr="00760903" w:rsidRDefault="00760903" w:rsidP="00A72266">
      <w:pPr>
        <w:rPr>
          <w:b/>
          <w:i/>
          <w:lang w:eastAsia="zh-CN"/>
        </w:rPr>
      </w:pPr>
      <w:r>
        <w:rPr>
          <w:b/>
          <w:i/>
          <w:lang w:eastAsia="zh-CN"/>
        </w:rPr>
        <w:t xml:space="preserve">Proposal 2: Adopt Alt. 1 </w:t>
      </w:r>
      <w:r w:rsidRPr="00760903">
        <w:rPr>
          <w:b/>
          <w:i/>
          <w:lang w:eastAsia="zh-CN"/>
        </w:rPr>
        <w:t xml:space="preserve">for the granularity of the configuration of the number of RBs, </w:t>
      </w:r>
      <m:oMath>
        <m:sSub>
          <m:sSubPr>
            <m:ctrlPr>
              <w:rPr>
                <w:rFonts w:ascii="Cambria Math" w:hAnsi="Cambria Math"/>
                <w:b/>
                <w:i/>
                <w:lang w:eastAsia="zh-CN"/>
              </w:rPr>
            </m:ctrlPr>
          </m:sSubPr>
          <m:e>
            <m:r>
              <m:rPr>
                <m:sty m:val="bi"/>
              </m:rPr>
              <w:rPr>
                <w:rFonts w:ascii="Cambria Math" w:hAnsi="Cambria Math"/>
                <w:lang w:eastAsia="zh-CN"/>
              </w:rPr>
              <m:t>N</m:t>
            </m:r>
          </m:e>
          <m:sub>
            <m:r>
              <m:rPr>
                <m:nor/>
              </m:rPr>
              <w:rPr>
                <w:b/>
                <w:i/>
                <w:lang w:eastAsia="zh-CN"/>
              </w:rPr>
              <m:t>RB</m:t>
            </m:r>
          </m:sub>
        </m:sSub>
      </m:oMath>
      <w:r w:rsidRPr="00760903">
        <w:rPr>
          <w:b/>
          <w:i/>
          <w:lang w:eastAsia="zh-CN"/>
        </w:rPr>
        <w:t>, for enhanced PUCCH formats 0/1/4.</w:t>
      </w:r>
    </w:p>
    <w:p w14:paraId="003F8390" w14:textId="3D72D9EB" w:rsidR="00264E19" w:rsidRPr="00264E19" w:rsidRDefault="00264E19" w:rsidP="00A72266">
      <w:pPr>
        <w:rPr>
          <w:lang w:eastAsia="zh-CN"/>
        </w:rPr>
      </w:pPr>
      <w:r>
        <w:rPr>
          <w:lang w:eastAsia="zh-CN"/>
        </w:rPr>
        <w:t>Sub-PRB interlacing is an optimization which has too large impact to the other signals/channels.</w:t>
      </w:r>
    </w:p>
    <w:p w14:paraId="76860083" w14:textId="778FE813" w:rsidR="00264E19" w:rsidRDefault="00760903" w:rsidP="00A72266">
      <w:pPr>
        <w:rPr>
          <w:b/>
          <w:i/>
          <w:lang w:eastAsia="zh-CN"/>
        </w:rPr>
      </w:pPr>
      <w:r>
        <w:rPr>
          <w:b/>
          <w:i/>
          <w:lang w:eastAsia="zh-CN"/>
        </w:rPr>
        <w:t>Proposal 3</w:t>
      </w:r>
      <w:r w:rsidR="00264E19">
        <w:rPr>
          <w:b/>
          <w:i/>
          <w:lang w:eastAsia="zh-CN"/>
        </w:rPr>
        <w:t>: Sub-PRB interlaced mapping is not introduced for 120 kHz SCS.</w:t>
      </w:r>
    </w:p>
    <w:p w14:paraId="619D2DA7" w14:textId="73CC5D22" w:rsidR="0058209B" w:rsidRPr="00760903" w:rsidRDefault="00760903" w:rsidP="00A72266">
      <w:pPr>
        <w:rPr>
          <w:lang w:eastAsia="zh-CN"/>
        </w:rPr>
      </w:pPr>
      <w:r w:rsidRPr="00760903">
        <w:rPr>
          <w:lang w:eastAsia="zh-CN"/>
        </w:rPr>
        <w:t xml:space="preserve">The PUCCH enhancements </w:t>
      </w:r>
      <w:r>
        <w:rPr>
          <w:lang w:eastAsia="zh-CN"/>
        </w:rPr>
        <w:t xml:space="preserve">are beneficial and </w:t>
      </w:r>
      <w:r w:rsidRPr="00760903">
        <w:rPr>
          <w:lang w:eastAsia="zh-CN"/>
        </w:rPr>
        <w:t>should apply</w:t>
      </w:r>
      <w:r>
        <w:rPr>
          <w:lang w:eastAsia="zh-CN"/>
        </w:rPr>
        <w:t xml:space="preserve"> for both common and dedicated PUCCH resources.</w:t>
      </w:r>
      <w:r w:rsidRPr="00760903">
        <w:rPr>
          <w:lang w:eastAsia="zh-CN"/>
        </w:rPr>
        <w:t xml:space="preserve"> </w:t>
      </w:r>
    </w:p>
    <w:p w14:paraId="65ED3B74" w14:textId="00B555E7" w:rsidR="0058209B" w:rsidRDefault="00760903" w:rsidP="00A72266">
      <w:pPr>
        <w:rPr>
          <w:b/>
          <w:i/>
          <w:lang w:eastAsia="zh-CN"/>
        </w:rPr>
      </w:pPr>
      <w:r>
        <w:rPr>
          <w:b/>
          <w:i/>
          <w:lang w:eastAsia="zh-CN"/>
        </w:rPr>
        <w:t>Proposal 4</w:t>
      </w:r>
      <w:r w:rsidR="0058209B">
        <w:rPr>
          <w:b/>
          <w:i/>
          <w:lang w:eastAsia="zh-CN"/>
        </w:rPr>
        <w:t>: The enhanced PUCCH formats 0/1 are applicable both with common and dedicated PUCCH resource. The enhanced PUCCH format 4 is applicable only with dedicated PUCCH resource.</w:t>
      </w:r>
    </w:p>
    <w:p w14:paraId="60A5BBE9" w14:textId="13F370A2" w:rsidR="0026438B" w:rsidRDefault="0026438B" w:rsidP="0026438B">
      <w:pPr>
        <w:rPr>
          <w:b/>
          <w:i/>
          <w:lang w:eastAsia="zh-CN"/>
        </w:rPr>
      </w:pPr>
      <w:r>
        <w:rPr>
          <w:b/>
          <w:i/>
          <w:lang w:eastAsia="zh-CN"/>
        </w:rPr>
        <w:t xml:space="preserve">Proposal 5: </w:t>
      </w:r>
      <w:r w:rsidR="00357B6B">
        <w:rPr>
          <w:b/>
          <w:i/>
          <w:lang w:eastAsia="zh-CN"/>
        </w:rPr>
        <w:t>For PUCCH format 4, t</w:t>
      </w:r>
      <w:r w:rsidR="00415E0B">
        <w:rPr>
          <w:b/>
          <w:i/>
          <w:lang w:eastAsia="zh-CN"/>
        </w:rPr>
        <w:t>he following rate matching options can be considered:</w:t>
      </w:r>
    </w:p>
    <w:p w14:paraId="6054C06C" w14:textId="4CE53477" w:rsidR="00415E0B" w:rsidRDefault="00415E0B" w:rsidP="00415E0B">
      <w:pPr>
        <w:pStyle w:val="af2"/>
        <w:numPr>
          <w:ilvl w:val="0"/>
          <w:numId w:val="18"/>
        </w:numPr>
        <w:rPr>
          <w:b/>
          <w:i/>
          <w:lang w:eastAsia="zh-CN"/>
        </w:rPr>
      </w:pPr>
      <w:r>
        <w:rPr>
          <w:b/>
          <w:i/>
          <w:lang w:eastAsia="zh-CN"/>
        </w:rPr>
        <w:t xml:space="preserve">Alt-1: </w:t>
      </w:r>
      <w:r w:rsidRPr="00415E0B">
        <w:rPr>
          <w:b/>
          <w:i/>
          <w:lang w:eastAsia="zh-CN"/>
        </w:rPr>
        <w:t xml:space="preserve">Rate matching to N </w:t>
      </w:r>
      <w:r w:rsidR="00357B6B">
        <w:rPr>
          <w:b/>
          <w:i/>
          <w:lang w:eastAsia="zh-CN"/>
        </w:rPr>
        <w:t>P</w:t>
      </w:r>
      <w:r w:rsidRPr="00415E0B">
        <w:rPr>
          <w:b/>
          <w:i/>
          <w:lang w:eastAsia="zh-CN"/>
        </w:rPr>
        <w:t>RB</w:t>
      </w:r>
      <w:r w:rsidR="00357B6B">
        <w:rPr>
          <w:b/>
          <w:i/>
          <w:lang w:eastAsia="zh-CN"/>
        </w:rPr>
        <w:t>s</w:t>
      </w:r>
      <w:r>
        <w:rPr>
          <w:b/>
          <w:i/>
          <w:lang w:eastAsia="zh-CN"/>
        </w:rPr>
        <w:t>, without changing UCI limitation</w:t>
      </w:r>
    </w:p>
    <w:p w14:paraId="590EB25C" w14:textId="6618D041" w:rsidR="00415E0B" w:rsidRDefault="00415E0B" w:rsidP="00415E0B">
      <w:pPr>
        <w:pStyle w:val="af2"/>
        <w:numPr>
          <w:ilvl w:val="0"/>
          <w:numId w:val="18"/>
        </w:numPr>
        <w:rPr>
          <w:b/>
          <w:i/>
          <w:lang w:eastAsia="zh-CN"/>
        </w:rPr>
      </w:pPr>
      <w:r>
        <w:rPr>
          <w:b/>
          <w:i/>
          <w:lang w:eastAsia="zh-CN"/>
        </w:rPr>
        <w:t xml:space="preserve">Alt-2: Copy UCI on each configured </w:t>
      </w:r>
      <w:r w:rsidR="00357B6B">
        <w:rPr>
          <w:b/>
          <w:i/>
          <w:lang w:eastAsia="zh-CN"/>
        </w:rPr>
        <w:t>P</w:t>
      </w:r>
      <w:r>
        <w:rPr>
          <w:b/>
          <w:i/>
          <w:lang w:eastAsia="zh-CN"/>
        </w:rPr>
        <w:t>RB and keep the legacy rate matching to 1</w:t>
      </w:r>
      <w:r w:rsidR="00357B6B">
        <w:rPr>
          <w:b/>
          <w:i/>
          <w:lang w:eastAsia="zh-CN"/>
        </w:rPr>
        <w:t xml:space="preserve"> </w:t>
      </w:r>
      <w:r>
        <w:rPr>
          <w:b/>
          <w:i/>
          <w:lang w:eastAsia="zh-CN"/>
        </w:rPr>
        <w:t>RB, without changing UCI limitation</w:t>
      </w:r>
    </w:p>
    <w:p w14:paraId="4E06F213" w14:textId="60FA2E45" w:rsidR="00415E0B" w:rsidRDefault="00415E0B" w:rsidP="00415E0B">
      <w:pPr>
        <w:pStyle w:val="af2"/>
        <w:numPr>
          <w:ilvl w:val="0"/>
          <w:numId w:val="18"/>
        </w:numPr>
        <w:rPr>
          <w:b/>
          <w:i/>
          <w:lang w:eastAsia="zh-CN"/>
        </w:rPr>
      </w:pPr>
      <w:r>
        <w:rPr>
          <w:b/>
          <w:i/>
          <w:lang w:eastAsia="zh-CN"/>
        </w:rPr>
        <w:t xml:space="preserve">Alt-3: Repeat UCI serval times and rate matching to N </w:t>
      </w:r>
      <w:r w:rsidR="00357B6B">
        <w:rPr>
          <w:b/>
          <w:i/>
          <w:lang w:eastAsia="zh-CN"/>
        </w:rPr>
        <w:t>P</w:t>
      </w:r>
      <w:r>
        <w:rPr>
          <w:b/>
          <w:i/>
          <w:lang w:eastAsia="zh-CN"/>
        </w:rPr>
        <w:t>RBs, without changing UCI limitation</w:t>
      </w:r>
    </w:p>
    <w:p w14:paraId="138D2DCD" w14:textId="0FF1CF01" w:rsidR="00415E0B" w:rsidRPr="00415E0B" w:rsidRDefault="00415E0B" w:rsidP="00415E0B">
      <w:pPr>
        <w:pStyle w:val="af2"/>
        <w:numPr>
          <w:ilvl w:val="0"/>
          <w:numId w:val="18"/>
        </w:numPr>
        <w:rPr>
          <w:b/>
          <w:i/>
          <w:lang w:eastAsia="zh-CN"/>
        </w:rPr>
      </w:pPr>
      <w:r>
        <w:rPr>
          <w:b/>
          <w:i/>
          <w:lang w:eastAsia="zh-CN"/>
        </w:rPr>
        <w:lastRenderedPageBreak/>
        <w:t xml:space="preserve">Alt-4: </w:t>
      </w:r>
      <w:r w:rsidRPr="00415E0B">
        <w:rPr>
          <w:b/>
          <w:i/>
          <w:lang w:eastAsia="zh-CN"/>
        </w:rPr>
        <w:t xml:space="preserve">Rate matching to N </w:t>
      </w:r>
      <w:r w:rsidR="00357B6B">
        <w:rPr>
          <w:b/>
          <w:i/>
          <w:lang w:eastAsia="zh-CN"/>
        </w:rPr>
        <w:t>P</w:t>
      </w:r>
      <w:r w:rsidRPr="00415E0B">
        <w:rPr>
          <w:b/>
          <w:i/>
          <w:lang w:eastAsia="zh-CN"/>
        </w:rPr>
        <w:t>RB</w:t>
      </w:r>
      <w:r w:rsidR="00357B6B">
        <w:rPr>
          <w:b/>
          <w:i/>
          <w:lang w:eastAsia="zh-CN"/>
        </w:rPr>
        <w:t>s</w:t>
      </w:r>
      <w:r>
        <w:rPr>
          <w:b/>
          <w:i/>
          <w:lang w:eastAsia="zh-CN"/>
        </w:rPr>
        <w:t xml:space="preserve"> and remove UCI </w:t>
      </w:r>
      <w:r w:rsidR="00450CAE">
        <w:rPr>
          <w:b/>
          <w:i/>
          <w:lang w:eastAsia="zh-CN"/>
        </w:rPr>
        <w:t xml:space="preserve">payload </w:t>
      </w:r>
      <w:r>
        <w:rPr>
          <w:b/>
          <w:i/>
          <w:lang w:eastAsia="zh-CN"/>
        </w:rPr>
        <w:t>limitation</w:t>
      </w:r>
    </w:p>
    <w:p w14:paraId="05D000F8" w14:textId="77777777" w:rsidR="00266326" w:rsidRPr="0026438B" w:rsidRDefault="00266326" w:rsidP="005E611E">
      <w:pPr>
        <w:pStyle w:val="Eqn"/>
        <w:rPr>
          <w:rFonts w:eastAsiaTheme="minorEastAsia"/>
          <w:b/>
          <w:lang w:eastAsia="zh-CN"/>
        </w:rPr>
      </w:pPr>
    </w:p>
    <w:p w14:paraId="704CD2D3" w14:textId="6F36B9F8" w:rsidR="001D780E" w:rsidRPr="00CF195E" w:rsidRDefault="001D780E" w:rsidP="00F4350E">
      <w:pPr>
        <w:pStyle w:val="1"/>
        <w:tabs>
          <w:tab w:val="clear" w:pos="432"/>
        </w:tabs>
      </w:pPr>
      <w:r w:rsidRPr="00CF195E">
        <w:t>References</w:t>
      </w:r>
    </w:p>
    <w:p w14:paraId="0B5ABF56" w14:textId="77777777" w:rsidR="004568F2" w:rsidRDefault="005A2001" w:rsidP="00C0365F">
      <w:pPr>
        <w:pStyle w:val="References"/>
        <w:numPr>
          <w:ilvl w:val="0"/>
          <w:numId w:val="11"/>
        </w:numPr>
        <w:rPr>
          <w:szCs w:val="20"/>
          <w:lang w:eastAsia="zh-CN"/>
        </w:rPr>
      </w:pPr>
      <w:bookmarkStart w:id="10" w:name="_Ref60766970"/>
      <w:bookmarkStart w:id="11" w:name="_Ref40442916"/>
      <w:bookmarkStart w:id="12" w:name="_Ref32325434"/>
      <w:bookmarkEnd w:id="6"/>
      <w:bookmarkEnd w:id="7"/>
      <w:bookmarkEnd w:id="8"/>
      <w:bookmarkEnd w:id="9"/>
      <w:r w:rsidRPr="005A2001">
        <w:rPr>
          <w:szCs w:val="20"/>
          <w:lang w:eastAsia="zh-CN"/>
        </w:rPr>
        <w:t>EU 2019/1345</w:t>
      </w:r>
      <w:r w:rsidR="00BC6861">
        <w:rPr>
          <w:szCs w:val="20"/>
          <w:lang w:eastAsia="zh-CN"/>
        </w:rPr>
        <w:t>,</w:t>
      </w:r>
      <w:r w:rsidRPr="005A2001">
        <w:rPr>
          <w:szCs w:val="20"/>
          <w:lang w:eastAsia="zh-CN"/>
        </w:rPr>
        <w:t xml:space="preserve"> </w:t>
      </w:r>
      <w:r w:rsidR="00F17FEA">
        <w:rPr>
          <w:szCs w:val="20"/>
          <w:lang w:eastAsia="zh-CN"/>
        </w:rPr>
        <w:t>“</w:t>
      </w:r>
      <w:r w:rsidR="00BC6861">
        <w:rPr>
          <w:szCs w:val="20"/>
          <w:lang w:eastAsia="zh-CN"/>
        </w:rPr>
        <w:t>A</w:t>
      </w:r>
      <w:r w:rsidRPr="005A2001">
        <w:rPr>
          <w:szCs w:val="20"/>
          <w:lang w:eastAsia="zh-CN"/>
        </w:rPr>
        <w:t>mending Decision 2006/771/EC updating harmonised technical conditions in the area of radio spectrum use for short-range devices</w:t>
      </w:r>
      <w:r w:rsidR="00F17FEA">
        <w:rPr>
          <w:szCs w:val="20"/>
          <w:lang w:eastAsia="zh-CN"/>
        </w:rPr>
        <w:t>”</w:t>
      </w:r>
      <w:bookmarkEnd w:id="10"/>
      <w:r w:rsidR="00BC6861">
        <w:rPr>
          <w:szCs w:val="20"/>
          <w:lang w:eastAsia="zh-CN"/>
        </w:rPr>
        <w:t>.</w:t>
      </w:r>
    </w:p>
    <w:p w14:paraId="13FE0B73" w14:textId="5853C477" w:rsidR="00051DB6" w:rsidRDefault="00D21BD1" w:rsidP="00C0365F">
      <w:pPr>
        <w:pStyle w:val="References"/>
        <w:numPr>
          <w:ilvl w:val="0"/>
          <w:numId w:val="11"/>
        </w:numPr>
        <w:rPr>
          <w:szCs w:val="20"/>
          <w:lang w:eastAsia="zh-CN"/>
        </w:rPr>
      </w:pPr>
      <w:r>
        <w:rPr>
          <w:szCs w:val="20"/>
          <w:lang w:eastAsia="zh-CN"/>
        </w:rPr>
        <w:t xml:space="preserve">3GPP </w:t>
      </w:r>
      <w:r w:rsidR="00051DB6">
        <w:rPr>
          <w:szCs w:val="20"/>
          <w:lang w:eastAsia="zh-CN"/>
        </w:rPr>
        <w:t xml:space="preserve">TS </w:t>
      </w:r>
      <w:r w:rsidR="00051DB6">
        <w:rPr>
          <w:rFonts w:hint="eastAsia"/>
          <w:szCs w:val="20"/>
          <w:lang w:eastAsia="zh-CN"/>
        </w:rPr>
        <w:t>3</w:t>
      </w:r>
      <w:r w:rsidR="00051DB6">
        <w:rPr>
          <w:szCs w:val="20"/>
          <w:lang w:eastAsia="zh-CN"/>
        </w:rPr>
        <w:t>8.214, “</w:t>
      </w:r>
      <w:r>
        <w:rPr>
          <w:szCs w:val="20"/>
          <w:lang w:eastAsia="zh-CN"/>
        </w:rPr>
        <w:t>NR; Physical layer procedures for data</w:t>
      </w:r>
      <w:r w:rsidR="00051DB6">
        <w:rPr>
          <w:szCs w:val="20"/>
          <w:lang w:eastAsia="zh-CN"/>
        </w:rPr>
        <w:t>”.</w:t>
      </w:r>
    </w:p>
    <w:bookmarkEnd w:id="11"/>
    <w:bookmarkEnd w:id="12"/>
    <w:p w14:paraId="305F8C33" w14:textId="7253CD76" w:rsidR="00BC3B83" w:rsidRDefault="00BC3B83">
      <w:pPr>
        <w:pStyle w:val="References"/>
        <w:numPr>
          <w:ilvl w:val="0"/>
          <w:numId w:val="0"/>
        </w:numPr>
        <w:rPr>
          <w:b/>
          <w:bCs/>
          <w:sz w:val="28"/>
          <w:szCs w:val="28"/>
          <w:lang w:eastAsia="zh-CN"/>
        </w:rPr>
      </w:pPr>
    </w:p>
    <w:p w14:paraId="5C923F8A" w14:textId="77777777" w:rsidR="00BC3B83" w:rsidRDefault="00BC3B83">
      <w:pPr>
        <w:pStyle w:val="References"/>
        <w:numPr>
          <w:ilvl w:val="0"/>
          <w:numId w:val="0"/>
        </w:numPr>
        <w:rPr>
          <w:b/>
          <w:bCs/>
          <w:sz w:val="28"/>
          <w:szCs w:val="28"/>
        </w:rPr>
      </w:pPr>
      <w:r w:rsidRPr="00BC3B83">
        <w:rPr>
          <w:b/>
          <w:bCs/>
          <w:sz w:val="28"/>
          <w:szCs w:val="28"/>
        </w:rPr>
        <w:t>Appendix</w:t>
      </w:r>
    </w:p>
    <w:p w14:paraId="380E0BD6" w14:textId="4D992614" w:rsidR="008A611A" w:rsidRDefault="00000C8D" w:rsidP="00000C8D">
      <w:pPr>
        <w:pStyle w:val="a5"/>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2</w:t>
      </w:r>
      <w:r w:rsidR="005C7CCC">
        <w:rPr>
          <w:noProof/>
        </w:rPr>
        <w:fldChar w:fldCharType="end"/>
      </w:r>
      <w:r>
        <w:t xml:space="preserve">. </w:t>
      </w:r>
      <w:r w:rsidR="008A611A">
        <w:t>Evaluation assumptions for PUCCH</w:t>
      </w:r>
      <w:r>
        <w:t>.</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5"/>
      </w:tblGrid>
      <w:tr w:rsidR="008A611A" w:rsidRPr="00EE5A50" w14:paraId="38B03709" w14:textId="77777777" w:rsidTr="00B33B19">
        <w:trPr>
          <w:jc w:val="center"/>
        </w:trPr>
        <w:tc>
          <w:tcPr>
            <w:tcW w:w="4535" w:type="dxa"/>
            <w:shd w:val="clear" w:color="auto" w:fill="E7E6E6"/>
          </w:tcPr>
          <w:p w14:paraId="0DE8ED35"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Parameter</w:t>
            </w:r>
          </w:p>
        </w:tc>
        <w:tc>
          <w:tcPr>
            <w:tcW w:w="4535" w:type="dxa"/>
            <w:shd w:val="clear" w:color="auto" w:fill="E7E6E6"/>
          </w:tcPr>
          <w:p w14:paraId="3BE0C346"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Value</w:t>
            </w:r>
          </w:p>
        </w:tc>
      </w:tr>
      <w:tr w:rsidR="008A611A" w:rsidRPr="00EE5A50" w14:paraId="7683B2AB" w14:textId="77777777" w:rsidTr="00B33B19">
        <w:trPr>
          <w:jc w:val="center"/>
        </w:trPr>
        <w:tc>
          <w:tcPr>
            <w:tcW w:w="4535" w:type="dxa"/>
            <w:shd w:val="clear" w:color="auto" w:fill="auto"/>
          </w:tcPr>
          <w:p w14:paraId="5B3C2F9B"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Carrier Frequency [GHz]</w:t>
            </w:r>
          </w:p>
        </w:tc>
        <w:tc>
          <w:tcPr>
            <w:tcW w:w="4535" w:type="dxa"/>
            <w:shd w:val="clear" w:color="auto" w:fill="auto"/>
          </w:tcPr>
          <w:p w14:paraId="2EFB374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60 GHz</w:t>
            </w:r>
          </w:p>
        </w:tc>
      </w:tr>
      <w:tr w:rsidR="008A611A" w:rsidRPr="00EE5A50" w14:paraId="20F46F0F" w14:textId="77777777" w:rsidTr="00B33B19">
        <w:trPr>
          <w:jc w:val="center"/>
        </w:trPr>
        <w:tc>
          <w:tcPr>
            <w:tcW w:w="4535" w:type="dxa"/>
            <w:shd w:val="clear" w:color="auto" w:fill="auto"/>
          </w:tcPr>
          <w:p w14:paraId="356A4634"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Subcarrier spacing, SCS [kHz]</w:t>
            </w:r>
          </w:p>
        </w:tc>
        <w:tc>
          <w:tcPr>
            <w:tcW w:w="4535" w:type="dxa"/>
            <w:shd w:val="clear" w:color="auto" w:fill="auto"/>
          </w:tcPr>
          <w:p w14:paraId="49140AF0"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120, 480, 960 kHz</w:t>
            </w:r>
          </w:p>
        </w:tc>
      </w:tr>
      <w:tr w:rsidR="008A611A" w:rsidRPr="00EE5A50" w14:paraId="5CB9BC71" w14:textId="77777777" w:rsidTr="00B33B19">
        <w:trPr>
          <w:jc w:val="center"/>
        </w:trPr>
        <w:tc>
          <w:tcPr>
            <w:tcW w:w="4535" w:type="dxa"/>
            <w:shd w:val="clear" w:color="auto" w:fill="auto"/>
          </w:tcPr>
          <w:p w14:paraId="5C554C11"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Number of usable RBs per carrier</w:t>
            </w:r>
          </w:p>
        </w:tc>
        <w:tc>
          <w:tcPr>
            <w:tcW w:w="4535" w:type="dxa"/>
            <w:shd w:val="clear" w:color="auto" w:fill="auto"/>
          </w:tcPr>
          <w:p w14:paraId="4F541C2A" w14:textId="77777777" w:rsidR="008A611A" w:rsidRDefault="008A611A" w:rsidP="00B33B19">
            <w:pPr>
              <w:autoSpaceDE/>
              <w:autoSpaceDN/>
              <w:adjustRightInd/>
              <w:snapToGrid/>
              <w:spacing w:after="0"/>
              <w:rPr>
                <w:sz w:val="16"/>
                <w:szCs w:val="16"/>
              </w:rPr>
            </w:pPr>
            <w:r>
              <w:rPr>
                <w:sz w:val="16"/>
                <w:szCs w:val="16"/>
              </w:rPr>
              <w:t>256 for 120 kHz SCS (corresponds to ~400 MHz carrier)</w:t>
            </w:r>
          </w:p>
          <w:p w14:paraId="68C957FD" w14:textId="77777777" w:rsidR="008A611A" w:rsidRDefault="008A611A" w:rsidP="00B33B19">
            <w:pPr>
              <w:autoSpaceDE/>
              <w:autoSpaceDN/>
              <w:adjustRightInd/>
              <w:snapToGrid/>
              <w:spacing w:after="0"/>
              <w:rPr>
                <w:sz w:val="16"/>
                <w:szCs w:val="16"/>
              </w:rPr>
            </w:pPr>
            <w:r>
              <w:rPr>
                <w:sz w:val="16"/>
                <w:szCs w:val="16"/>
              </w:rPr>
              <w:t>256 for 480 kHz SCS (corresponds to ~1600 MHz carrier)</w:t>
            </w:r>
          </w:p>
          <w:p w14:paraId="0F4171DC"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160 for 960 kHz SCS (corresponds to ~2000 MHz carrier)</w:t>
            </w:r>
          </w:p>
        </w:tc>
      </w:tr>
      <w:tr w:rsidR="008A611A" w:rsidRPr="00EE5A50" w14:paraId="3408708B" w14:textId="77777777" w:rsidTr="00B33B19">
        <w:trPr>
          <w:jc w:val="center"/>
        </w:trPr>
        <w:tc>
          <w:tcPr>
            <w:tcW w:w="4535" w:type="dxa"/>
            <w:shd w:val="clear" w:color="auto" w:fill="auto"/>
          </w:tcPr>
          <w:p w14:paraId="5C7F2BB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PUCCH Frequency Hopping</w:t>
            </w:r>
          </w:p>
        </w:tc>
        <w:tc>
          <w:tcPr>
            <w:tcW w:w="4535" w:type="dxa"/>
            <w:shd w:val="clear" w:color="auto" w:fill="auto"/>
          </w:tcPr>
          <w:p w14:paraId="15BDF90F"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O</w:t>
            </w:r>
            <w:r>
              <w:rPr>
                <w:rFonts w:eastAsiaTheme="minorEastAsia"/>
                <w:sz w:val="16"/>
                <w:szCs w:val="16"/>
                <w:lang w:val="en-GB" w:eastAsia="zh-CN"/>
              </w:rPr>
              <w:t>n</w:t>
            </w:r>
          </w:p>
        </w:tc>
      </w:tr>
      <w:tr w:rsidR="008A611A" w:rsidRPr="00EE5A50" w14:paraId="2B27728C" w14:textId="77777777" w:rsidTr="00B33B19">
        <w:trPr>
          <w:jc w:val="center"/>
        </w:trPr>
        <w:tc>
          <w:tcPr>
            <w:tcW w:w="4535" w:type="dxa"/>
            <w:shd w:val="clear" w:color="auto" w:fill="auto"/>
          </w:tcPr>
          <w:p w14:paraId="42D251E6" w14:textId="77777777" w:rsidR="008A611A" w:rsidRDefault="008A611A" w:rsidP="00B33B19">
            <w:pPr>
              <w:autoSpaceDE/>
              <w:autoSpaceDN/>
              <w:adjustRightInd/>
              <w:snapToGrid/>
              <w:spacing w:after="0"/>
              <w:rPr>
                <w:sz w:val="16"/>
                <w:szCs w:val="16"/>
              </w:rPr>
            </w:pPr>
            <w:r>
              <w:rPr>
                <w:sz w:val="16"/>
                <w:szCs w:val="16"/>
              </w:rPr>
              <w:t>PUCCH Frequency Domain Resource Mapping</w:t>
            </w:r>
          </w:p>
        </w:tc>
        <w:tc>
          <w:tcPr>
            <w:tcW w:w="4535" w:type="dxa"/>
            <w:shd w:val="clear" w:color="auto" w:fill="auto"/>
          </w:tcPr>
          <w:p w14:paraId="199CB063" w14:textId="77777777" w:rsidR="008A611A" w:rsidRDefault="008A611A" w:rsidP="00B33B19">
            <w:pPr>
              <w:autoSpaceDE/>
              <w:autoSpaceDN/>
              <w:adjustRightInd/>
              <w:snapToGrid/>
              <w:spacing w:after="0"/>
              <w:rPr>
                <w:sz w:val="16"/>
                <w:szCs w:val="16"/>
              </w:rPr>
            </w:pPr>
            <w:r>
              <w:rPr>
                <w:sz w:val="16"/>
                <w:szCs w:val="16"/>
              </w:rPr>
              <w:t>N_RB contiguous RBs per hop (with all REs allocated per PRB)</w:t>
            </w:r>
          </w:p>
        </w:tc>
      </w:tr>
      <w:tr w:rsidR="008A611A" w:rsidRPr="00EE5A50" w14:paraId="5A3D8501" w14:textId="77777777" w:rsidTr="00B33B19">
        <w:trPr>
          <w:jc w:val="center"/>
        </w:trPr>
        <w:tc>
          <w:tcPr>
            <w:tcW w:w="4535" w:type="dxa"/>
            <w:shd w:val="clear" w:color="auto" w:fill="auto"/>
          </w:tcPr>
          <w:p w14:paraId="2362419F"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Waveform</w:t>
            </w:r>
          </w:p>
        </w:tc>
        <w:tc>
          <w:tcPr>
            <w:tcW w:w="4535" w:type="dxa"/>
            <w:shd w:val="clear" w:color="auto" w:fill="auto"/>
          </w:tcPr>
          <w:p w14:paraId="0B7C45A9" w14:textId="77777777" w:rsidR="008A611A" w:rsidRDefault="008A611A" w:rsidP="00B33B19">
            <w:pPr>
              <w:autoSpaceDE/>
              <w:autoSpaceDN/>
              <w:adjustRightInd/>
              <w:snapToGrid/>
              <w:spacing w:after="0"/>
              <w:rPr>
                <w:sz w:val="16"/>
                <w:szCs w:val="16"/>
              </w:rPr>
            </w:pPr>
            <w:r>
              <w:rPr>
                <w:sz w:val="16"/>
                <w:szCs w:val="16"/>
              </w:rPr>
              <w:t>CP-OFDM for PF0/1</w:t>
            </w:r>
          </w:p>
          <w:p w14:paraId="39891027"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DFT-s-OFDM for PF4</w:t>
            </w:r>
          </w:p>
        </w:tc>
      </w:tr>
      <w:tr w:rsidR="008A611A" w:rsidRPr="00EE5A50" w14:paraId="6A84DDBF" w14:textId="77777777" w:rsidTr="00B33B19">
        <w:trPr>
          <w:jc w:val="center"/>
        </w:trPr>
        <w:tc>
          <w:tcPr>
            <w:tcW w:w="4535" w:type="dxa"/>
            <w:shd w:val="clear" w:color="auto" w:fill="auto"/>
          </w:tcPr>
          <w:p w14:paraId="0524533B"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CP Type</w:t>
            </w:r>
          </w:p>
        </w:tc>
        <w:tc>
          <w:tcPr>
            <w:tcW w:w="4535" w:type="dxa"/>
            <w:shd w:val="clear" w:color="auto" w:fill="auto"/>
          </w:tcPr>
          <w:p w14:paraId="5D99A61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Normal CP</w:t>
            </w:r>
          </w:p>
        </w:tc>
      </w:tr>
      <w:tr w:rsidR="008A611A" w:rsidRPr="00EE5A50" w14:paraId="53BE609E" w14:textId="77777777" w:rsidTr="00B33B19">
        <w:trPr>
          <w:jc w:val="center"/>
        </w:trPr>
        <w:tc>
          <w:tcPr>
            <w:tcW w:w="4535" w:type="dxa"/>
            <w:shd w:val="clear" w:color="auto" w:fill="auto"/>
          </w:tcPr>
          <w:p w14:paraId="063BE718"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Channel Model</w:t>
            </w:r>
          </w:p>
        </w:tc>
        <w:tc>
          <w:tcPr>
            <w:tcW w:w="4535" w:type="dxa"/>
            <w:shd w:val="clear" w:color="auto" w:fill="auto"/>
          </w:tcPr>
          <w:p w14:paraId="431D3D1D"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TDL-A, Delay spread (DS) = 10ns</w:t>
            </w:r>
          </w:p>
        </w:tc>
      </w:tr>
      <w:tr w:rsidR="008A611A" w:rsidRPr="00EE5A50" w14:paraId="6745F2AB" w14:textId="77777777" w:rsidTr="00B33B19">
        <w:trPr>
          <w:jc w:val="center"/>
        </w:trPr>
        <w:tc>
          <w:tcPr>
            <w:tcW w:w="4535" w:type="dxa"/>
            <w:shd w:val="clear" w:color="auto" w:fill="auto"/>
          </w:tcPr>
          <w:p w14:paraId="498D7A7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BS Antenna Configuration (Mg,Ng,M,N,P)</w:t>
            </w:r>
          </w:p>
        </w:tc>
        <w:tc>
          <w:tcPr>
            <w:tcW w:w="4535" w:type="dxa"/>
            <w:shd w:val="clear" w:color="auto" w:fill="auto"/>
          </w:tcPr>
          <w:p w14:paraId="53A11F98"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{1,1,1,1,2}</w:t>
            </w:r>
          </w:p>
        </w:tc>
      </w:tr>
      <w:tr w:rsidR="008A611A" w:rsidRPr="00EE5A50" w14:paraId="24347F70" w14:textId="77777777" w:rsidTr="00B33B19">
        <w:trPr>
          <w:jc w:val="center"/>
        </w:trPr>
        <w:tc>
          <w:tcPr>
            <w:tcW w:w="4535" w:type="dxa"/>
            <w:shd w:val="clear" w:color="auto" w:fill="auto"/>
          </w:tcPr>
          <w:p w14:paraId="017B6BE8"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UE Antenna Configuration (Mg,Ng,M,N,P)</w:t>
            </w:r>
          </w:p>
        </w:tc>
        <w:tc>
          <w:tcPr>
            <w:tcW w:w="4535" w:type="dxa"/>
            <w:shd w:val="clear" w:color="auto" w:fill="auto"/>
          </w:tcPr>
          <w:p w14:paraId="76E7585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{1,1,1,1,1}</w:t>
            </w:r>
          </w:p>
        </w:tc>
      </w:tr>
      <w:tr w:rsidR="008A611A" w:rsidRPr="00EE5A50" w14:paraId="002DF8E3" w14:textId="77777777" w:rsidTr="00B33B19">
        <w:trPr>
          <w:jc w:val="center"/>
        </w:trPr>
        <w:tc>
          <w:tcPr>
            <w:tcW w:w="4535" w:type="dxa"/>
            <w:shd w:val="clear" w:color="auto" w:fill="auto"/>
          </w:tcPr>
          <w:p w14:paraId="0D09A084"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Mobility</w:t>
            </w:r>
          </w:p>
        </w:tc>
        <w:tc>
          <w:tcPr>
            <w:tcW w:w="4535" w:type="dxa"/>
            <w:shd w:val="clear" w:color="auto" w:fill="auto"/>
          </w:tcPr>
          <w:p w14:paraId="455F9D9A"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3 km/hr</w:t>
            </w:r>
          </w:p>
        </w:tc>
      </w:tr>
      <w:tr w:rsidR="008A611A" w:rsidRPr="00EE5A50" w14:paraId="6FE3E9A9" w14:textId="77777777" w:rsidTr="00B33B19">
        <w:trPr>
          <w:jc w:val="center"/>
        </w:trPr>
        <w:tc>
          <w:tcPr>
            <w:tcW w:w="4535" w:type="dxa"/>
            <w:shd w:val="clear" w:color="auto" w:fill="auto"/>
          </w:tcPr>
          <w:p w14:paraId="7EB1CB11"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PA Model</w:t>
            </w:r>
          </w:p>
        </w:tc>
        <w:tc>
          <w:tcPr>
            <w:tcW w:w="4535" w:type="dxa"/>
            <w:shd w:val="clear" w:color="auto" w:fill="auto"/>
          </w:tcPr>
          <w:p w14:paraId="05C84AA2"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None</w:t>
            </w:r>
          </w:p>
        </w:tc>
      </w:tr>
      <w:tr w:rsidR="008A611A" w:rsidRPr="00EE5A50" w14:paraId="5E0DED55" w14:textId="77777777" w:rsidTr="00B33B19">
        <w:trPr>
          <w:jc w:val="center"/>
        </w:trPr>
        <w:tc>
          <w:tcPr>
            <w:tcW w:w="4535" w:type="dxa"/>
            <w:shd w:val="clear" w:color="auto" w:fill="auto"/>
          </w:tcPr>
          <w:p w14:paraId="1587FD2C"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gNB TRP PN Model</w:t>
            </w:r>
          </w:p>
        </w:tc>
        <w:tc>
          <w:tcPr>
            <w:tcW w:w="4535" w:type="dxa"/>
            <w:shd w:val="clear" w:color="auto" w:fill="auto"/>
          </w:tcPr>
          <w:p w14:paraId="1D082F5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Zero phase noise</w:t>
            </w:r>
          </w:p>
        </w:tc>
      </w:tr>
      <w:tr w:rsidR="008A611A" w:rsidRPr="00EE5A50" w14:paraId="382967F1" w14:textId="77777777" w:rsidTr="00B33B19">
        <w:trPr>
          <w:jc w:val="center"/>
        </w:trPr>
        <w:tc>
          <w:tcPr>
            <w:tcW w:w="4535" w:type="dxa"/>
            <w:shd w:val="clear" w:color="auto" w:fill="auto"/>
          </w:tcPr>
          <w:p w14:paraId="5756BAF5"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UE PN Model</w:t>
            </w:r>
          </w:p>
        </w:tc>
        <w:tc>
          <w:tcPr>
            <w:tcW w:w="4535" w:type="dxa"/>
            <w:shd w:val="clear" w:color="auto" w:fill="auto"/>
          </w:tcPr>
          <w:p w14:paraId="354F241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Zero phase noise</w:t>
            </w:r>
          </w:p>
        </w:tc>
      </w:tr>
      <w:tr w:rsidR="008A611A" w:rsidRPr="00EE5A50" w14:paraId="74A2F650" w14:textId="77777777" w:rsidTr="00B33B19">
        <w:trPr>
          <w:jc w:val="center"/>
        </w:trPr>
        <w:tc>
          <w:tcPr>
            <w:tcW w:w="4535" w:type="dxa"/>
            <w:shd w:val="clear" w:color="auto" w:fill="auto"/>
          </w:tcPr>
          <w:p w14:paraId="2785689C"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Pre-loaded Tx EVM</w:t>
            </w:r>
          </w:p>
        </w:tc>
        <w:tc>
          <w:tcPr>
            <w:tcW w:w="4535" w:type="dxa"/>
            <w:shd w:val="clear" w:color="auto" w:fill="auto"/>
          </w:tcPr>
          <w:p w14:paraId="440AFD4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w:t>
            </w:r>
          </w:p>
        </w:tc>
      </w:tr>
      <w:tr w:rsidR="008A611A" w:rsidRPr="00EE5A50" w14:paraId="253C0CB1" w14:textId="77777777" w:rsidTr="00B33B19">
        <w:trPr>
          <w:jc w:val="center"/>
        </w:trPr>
        <w:tc>
          <w:tcPr>
            <w:tcW w:w="4535" w:type="dxa"/>
            <w:shd w:val="clear" w:color="auto" w:fill="auto"/>
          </w:tcPr>
          <w:p w14:paraId="2AD04862"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Additive Rx EVM</w:t>
            </w:r>
          </w:p>
        </w:tc>
        <w:tc>
          <w:tcPr>
            <w:tcW w:w="4535" w:type="dxa"/>
            <w:shd w:val="clear" w:color="auto" w:fill="auto"/>
          </w:tcPr>
          <w:p w14:paraId="1375B20B"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w:t>
            </w:r>
          </w:p>
        </w:tc>
      </w:tr>
      <w:tr w:rsidR="008A611A" w:rsidRPr="00EE5A50" w14:paraId="11755DE8" w14:textId="77777777" w:rsidTr="00B33B19">
        <w:trPr>
          <w:jc w:val="center"/>
        </w:trPr>
        <w:tc>
          <w:tcPr>
            <w:tcW w:w="4535" w:type="dxa"/>
            <w:shd w:val="clear" w:color="auto" w:fill="auto"/>
          </w:tcPr>
          <w:p w14:paraId="0BBF9ABA"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I-Q Imbalance</w:t>
            </w:r>
          </w:p>
        </w:tc>
        <w:tc>
          <w:tcPr>
            <w:tcW w:w="4535" w:type="dxa"/>
            <w:shd w:val="clear" w:color="auto" w:fill="auto"/>
          </w:tcPr>
          <w:p w14:paraId="509F7C6E"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None</w:t>
            </w:r>
          </w:p>
        </w:tc>
      </w:tr>
      <w:tr w:rsidR="008A611A" w:rsidRPr="00EE5A50" w14:paraId="6E57020F" w14:textId="77777777" w:rsidTr="00B33B19">
        <w:trPr>
          <w:jc w:val="center"/>
        </w:trPr>
        <w:tc>
          <w:tcPr>
            <w:tcW w:w="4535" w:type="dxa"/>
            <w:shd w:val="clear" w:color="auto" w:fill="auto"/>
          </w:tcPr>
          <w:p w14:paraId="5EA04DDE"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Frequency Offset</w:t>
            </w:r>
          </w:p>
        </w:tc>
        <w:tc>
          <w:tcPr>
            <w:tcW w:w="4535" w:type="dxa"/>
            <w:shd w:val="clear" w:color="auto" w:fill="auto"/>
          </w:tcPr>
          <w:p w14:paraId="46D82D84"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0 ppm</w:t>
            </w:r>
          </w:p>
        </w:tc>
      </w:tr>
      <w:tr w:rsidR="008A611A" w:rsidRPr="00EE5A50" w14:paraId="6B0CFD1A" w14:textId="77777777" w:rsidTr="00B33B19">
        <w:trPr>
          <w:jc w:val="center"/>
        </w:trPr>
        <w:tc>
          <w:tcPr>
            <w:tcW w:w="4535" w:type="dxa"/>
            <w:shd w:val="clear" w:color="auto" w:fill="auto"/>
          </w:tcPr>
          <w:p w14:paraId="1AF6E2E0" w14:textId="77777777" w:rsidR="008A611A" w:rsidRPr="00EE5A50" w:rsidRDefault="008A611A" w:rsidP="00B33B19">
            <w:pPr>
              <w:autoSpaceDE/>
              <w:autoSpaceDN/>
              <w:adjustRightInd/>
              <w:snapToGrid/>
              <w:spacing w:after="0"/>
              <w:rPr>
                <w:rFonts w:eastAsia="Batang"/>
                <w:sz w:val="16"/>
                <w:szCs w:val="16"/>
                <w:lang w:val="en-GB" w:eastAsia="zh-CN"/>
              </w:rPr>
            </w:pPr>
            <w:r>
              <w:rPr>
                <w:sz w:val="16"/>
                <w:szCs w:val="16"/>
              </w:rPr>
              <w:t>Channel Estimation</w:t>
            </w:r>
          </w:p>
        </w:tc>
        <w:tc>
          <w:tcPr>
            <w:tcW w:w="4535" w:type="dxa"/>
            <w:shd w:val="clear" w:color="auto" w:fill="auto"/>
          </w:tcPr>
          <w:p w14:paraId="0C6A74BC" w14:textId="77777777" w:rsidR="008A611A" w:rsidRDefault="008A611A" w:rsidP="00B33B19">
            <w:pPr>
              <w:autoSpaceDE/>
              <w:autoSpaceDN/>
              <w:adjustRightInd/>
              <w:snapToGrid/>
              <w:spacing w:after="0"/>
              <w:rPr>
                <w:rFonts w:eastAsiaTheme="minorEastAsia"/>
                <w:sz w:val="16"/>
                <w:szCs w:val="16"/>
                <w:lang w:val="en-GB" w:eastAsia="zh-CN"/>
              </w:rPr>
            </w:pPr>
            <w:r>
              <w:rPr>
                <w:sz w:val="16"/>
                <w:szCs w:val="16"/>
              </w:rPr>
              <w:t>Realistic channel estimation</w:t>
            </w:r>
          </w:p>
        </w:tc>
      </w:tr>
    </w:tbl>
    <w:p w14:paraId="165702F6" w14:textId="77777777" w:rsidR="00FD0D9E" w:rsidRDefault="00FD0D9E" w:rsidP="00000C8D">
      <w:pPr>
        <w:pStyle w:val="a5"/>
      </w:pPr>
    </w:p>
    <w:p w14:paraId="44D51CCC" w14:textId="63C14807" w:rsidR="008A611A" w:rsidRDefault="00000C8D" w:rsidP="00000C8D">
      <w:pPr>
        <w:pStyle w:val="a5"/>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3</w:t>
      </w:r>
      <w:r w:rsidR="005C7CCC">
        <w:rPr>
          <w:noProof/>
        </w:rPr>
        <w:fldChar w:fldCharType="end"/>
      </w:r>
      <w:r>
        <w:t xml:space="preserve">. </w:t>
      </w:r>
      <w:r w:rsidR="008A611A">
        <w:t>Reporting metrics for PUCCH</w:t>
      </w:r>
      <w:r>
        <w:t>.</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5"/>
      </w:tblGrid>
      <w:tr w:rsidR="008A611A" w:rsidRPr="00EE5A50" w14:paraId="41E68531" w14:textId="77777777" w:rsidTr="00B33B19">
        <w:trPr>
          <w:jc w:val="center"/>
        </w:trPr>
        <w:tc>
          <w:tcPr>
            <w:tcW w:w="4535" w:type="dxa"/>
            <w:shd w:val="clear" w:color="auto" w:fill="E7E6E6"/>
          </w:tcPr>
          <w:p w14:paraId="3EBE8D4F"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Parameter</w:t>
            </w:r>
          </w:p>
        </w:tc>
        <w:tc>
          <w:tcPr>
            <w:tcW w:w="4535" w:type="dxa"/>
            <w:shd w:val="clear" w:color="auto" w:fill="E7E6E6"/>
          </w:tcPr>
          <w:p w14:paraId="2F3FE951" w14:textId="77777777" w:rsidR="008A611A" w:rsidRPr="00EE5A50" w:rsidRDefault="008A611A" w:rsidP="00B33B19">
            <w:pPr>
              <w:autoSpaceDE/>
              <w:autoSpaceDN/>
              <w:adjustRightInd/>
              <w:snapToGrid/>
              <w:spacing w:after="0"/>
              <w:rPr>
                <w:rFonts w:eastAsia="Batang"/>
                <w:b/>
                <w:sz w:val="16"/>
                <w:szCs w:val="16"/>
                <w:lang w:val="en-GB" w:eastAsia="zh-CN"/>
              </w:rPr>
            </w:pPr>
            <w:r w:rsidRPr="00EE5A50">
              <w:rPr>
                <w:rFonts w:eastAsia="Batang"/>
                <w:b/>
                <w:sz w:val="16"/>
                <w:szCs w:val="16"/>
                <w:lang w:val="en-GB" w:eastAsia="zh-CN"/>
              </w:rPr>
              <w:t>Value</w:t>
            </w:r>
          </w:p>
        </w:tc>
      </w:tr>
      <w:tr w:rsidR="008A611A" w:rsidRPr="00EE5A50" w14:paraId="3CD5F841" w14:textId="77777777" w:rsidTr="00B33B19">
        <w:trPr>
          <w:jc w:val="center"/>
        </w:trPr>
        <w:tc>
          <w:tcPr>
            <w:tcW w:w="4535" w:type="dxa"/>
            <w:shd w:val="clear" w:color="auto" w:fill="auto"/>
          </w:tcPr>
          <w:p w14:paraId="43908E8E"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PUCCH Format</w:t>
            </w:r>
          </w:p>
        </w:tc>
        <w:tc>
          <w:tcPr>
            <w:tcW w:w="4535" w:type="dxa"/>
            <w:shd w:val="clear" w:color="auto" w:fill="auto"/>
          </w:tcPr>
          <w:p w14:paraId="1BB9AAB1"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F0, PF1, PF4</w:t>
            </w:r>
          </w:p>
        </w:tc>
      </w:tr>
      <w:tr w:rsidR="008A611A" w:rsidRPr="00EE5A50" w14:paraId="7110E51B" w14:textId="77777777" w:rsidTr="00B33B19">
        <w:trPr>
          <w:jc w:val="center"/>
        </w:trPr>
        <w:tc>
          <w:tcPr>
            <w:tcW w:w="4535" w:type="dxa"/>
            <w:shd w:val="clear" w:color="auto" w:fill="auto"/>
          </w:tcPr>
          <w:p w14:paraId="77A1B90A"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Subcarrier spacing, SCS [kHz]</w:t>
            </w:r>
          </w:p>
        </w:tc>
        <w:tc>
          <w:tcPr>
            <w:tcW w:w="4535" w:type="dxa"/>
            <w:shd w:val="clear" w:color="auto" w:fill="auto"/>
          </w:tcPr>
          <w:p w14:paraId="1244B643"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1</w:t>
            </w:r>
            <w:r>
              <w:rPr>
                <w:rFonts w:eastAsiaTheme="minorEastAsia"/>
                <w:sz w:val="16"/>
                <w:szCs w:val="16"/>
                <w:lang w:val="en-GB" w:eastAsia="zh-CN"/>
              </w:rPr>
              <w:t>20, 480, 960 kHz</w:t>
            </w:r>
          </w:p>
        </w:tc>
      </w:tr>
      <w:tr w:rsidR="008A611A" w:rsidRPr="00EE5A50" w14:paraId="497C6791" w14:textId="77777777" w:rsidTr="00C0365F">
        <w:trPr>
          <w:jc w:val="center"/>
        </w:trPr>
        <w:tc>
          <w:tcPr>
            <w:tcW w:w="4535" w:type="dxa"/>
            <w:shd w:val="clear" w:color="auto" w:fill="auto"/>
          </w:tcPr>
          <w:p w14:paraId="30322290"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Frequency hopping details</w:t>
            </w:r>
          </w:p>
        </w:tc>
        <w:tc>
          <w:tcPr>
            <w:tcW w:w="4535" w:type="dxa"/>
            <w:tcBorders>
              <w:bottom w:val="single" w:sz="4" w:space="0" w:color="auto"/>
            </w:tcBorders>
            <w:shd w:val="clear" w:color="auto" w:fill="auto"/>
          </w:tcPr>
          <w:p w14:paraId="0E64BB91"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 xml:space="preserve">Frequency offset </w:t>
            </w:r>
            <w:r>
              <w:rPr>
                <w:rFonts w:eastAsiaTheme="minorEastAsia" w:hint="eastAsia"/>
                <w:sz w:val="16"/>
                <w:szCs w:val="16"/>
                <w:lang w:val="en-GB" w:eastAsia="zh-CN"/>
              </w:rPr>
              <w:t>4</w:t>
            </w:r>
            <w:r>
              <w:rPr>
                <w:rFonts w:eastAsiaTheme="minorEastAsia"/>
                <w:sz w:val="16"/>
                <w:szCs w:val="16"/>
                <w:lang w:val="en-GB" w:eastAsia="zh-CN"/>
              </w:rPr>
              <w:t>6 RBs</w:t>
            </w:r>
          </w:p>
        </w:tc>
      </w:tr>
      <w:tr w:rsidR="008A611A" w:rsidRPr="00EE5A50" w14:paraId="53F6118C" w14:textId="77777777" w:rsidTr="00C0365F">
        <w:trPr>
          <w:jc w:val="center"/>
        </w:trPr>
        <w:tc>
          <w:tcPr>
            <w:tcW w:w="4535" w:type="dxa"/>
            <w:shd w:val="clear" w:color="auto" w:fill="auto"/>
          </w:tcPr>
          <w:p w14:paraId="449E00DD"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RBs used per hop (N_RB)</w:t>
            </w:r>
          </w:p>
        </w:tc>
        <w:tc>
          <w:tcPr>
            <w:tcW w:w="4535" w:type="dxa"/>
            <w:shd w:val="clear" w:color="auto" w:fill="auto"/>
          </w:tcPr>
          <w:p w14:paraId="7C93FA4B" w14:textId="7D9DDEA1"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w:t>
            </w:r>
            <w:r>
              <w:rPr>
                <w:rFonts w:eastAsiaTheme="minorEastAsia" w:hint="eastAsia"/>
                <w:sz w:val="16"/>
                <w:szCs w:val="16"/>
                <w:lang w:val="en-GB" w:eastAsia="zh-CN"/>
              </w:rPr>
              <w:t>1</w:t>
            </w:r>
            <w:r w:rsidR="00EE0F30">
              <w:rPr>
                <w:rFonts w:eastAsiaTheme="minorEastAsia"/>
                <w:sz w:val="16"/>
                <w:szCs w:val="16"/>
                <w:lang w:val="en-GB" w:eastAsia="zh-CN"/>
              </w:rPr>
              <w:t>, 2, 4, 8</w:t>
            </w:r>
            <w:r>
              <w:rPr>
                <w:rFonts w:eastAsiaTheme="minorEastAsia"/>
                <w:sz w:val="16"/>
                <w:szCs w:val="16"/>
                <w:lang w:val="en-GB" w:eastAsia="zh-CN"/>
              </w:rPr>
              <w:t>} RBs</w:t>
            </w:r>
          </w:p>
        </w:tc>
      </w:tr>
      <w:tr w:rsidR="008A611A" w:rsidRPr="00EE5A50" w14:paraId="2075906B" w14:textId="77777777" w:rsidTr="00B33B19">
        <w:trPr>
          <w:jc w:val="center"/>
        </w:trPr>
        <w:tc>
          <w:tcPr>
            <w:tcW w:w="4535" w:type="dxa"/>
            <w:shd w:val="clear" w:color="auto" w:fill="auto"/>
            <w:vAlign w:val="center"/>
          </w:tcPr>
          <w:p w14:paraId="220BFCE8"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等线"/>
                <w:sz w:val="16"/>
                <w:szCs w:val="16"/>
                <w:lang w:eastAsia="ja-JP"/>
              </w:rPr>
              <w:t xml:space="preserve">PUCCH </w:t>
            </w:r>
            <w:r w:rsidRPr="00EE5A50">
              <w:rPr>
                <w:rFonts w:eastAsia="等线"/>
                <w:sz w:val="16"/>
                <w:szCs w:val="16"/>
                <w:lang w:val="en-GB" w:eastAsia="ja-JP"/>
              </w:rPr>
              <w:t>bandwidth per hop</w:t>
            </w:r>
            <w:r w:rsidRPr="00EE5A50">
              <w:rPr>
                <w:rFonts w:eastAsia="等线"/>
                <w:sz w:val="16"/>
                <w:szCs w:val="16"/>
                <w:lang w:eastAsia="ja-JP"/>
              </w:rPr>
              <w:t>, BW</w:t>
            </w:r>
            <w:r w:rsidRPr="00EE5A50">
              <w:rPr>
                <w:rFonts w:eastAsia="等线"/>
                <w:sz w:val="16"/>
                <w:szCs w:val="16"/>
                <w:lang w:val="en-GB" w:eastAsia="ja-JP"/>
              </w:rPr>
              <w:t xml:space="preserve"> [MHz]</w:t>
            </w:r>
          </w:p>
        </w:tc>
        <w:tc>
          <w:tcPr>
            <w:tcW w:w="4535" w:type="dxa"/>
            <w:shd w:val="clear" w:color="auto" w:fill="auto"/>
          </w:tcPr>
          <w:p w14:paraId="40F209FA" w14:textId="08F52264" w:rsidR="008A611A" w:rsidRPr="00872318" w:rsidRDefault="00000C8D"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 xml:space="preserve">N_RB*SCS </w:t>
            </w:r>
            <w:r w:rsidR="008A611A">
              <w:rPr>
                <w:rFonts w:eastAsiaTheme="minorEastAsia"/>
                <w:sz w:val="16"/>
                <w:szCs w:val="16"/>
                <w:lang w:val="en-GB" w:eastAsia="zh-CN"/>
              </w:rPr>
              <w:t>MHz</w:t>
            </w:r>
          </w:p>
        </w:tc>
      </w:tr>
      <w:tr w:rsidR="008A611A" w:rsidRPr="00EE5A50" w14:paraId="012F98FF" w14:textId="77777777" w:rsidTr="00B33B19">
        <w:trPr>
          <w:jc w:val="center"/>
        </w:trPr>
        <w:tc>
          <w:tcPr>
            <w:tcW w:w="4535" w:type="dxa"/>
            <w:shd w:val="clear" w:color="auto" w:fill="auto"/>
          </w:tcPr>
          <w:p w14:paraId="59320F1E"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OFDM symbols used for PUCCH resource</w:t>
            </w:r>
          </w:p>
        </w:tc>
        <w:tc>
          <w:tcPr>
            <w:tcW w:w="4535" w:type="dxa"/>
            <w:shd w:val="clear" w:color="auto" w:fill="auto"/>
          </w:tcPr>
          <w:p w14:paraId="707ADF37"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2</w:t>
            </w:r>
            <w:r>
              <w:rPr>
                <w:rFonts w:eastAsiaTheme="minorEastAsia"/>
                <w:sz w:val="16"/>
                <w:szCs w:val="16"/>
                <w:lang w:val="en-GB" w:eastAsia="zh-CN"/>
              </w:rPr>
              <w:t xml:space="preserve"> for PF0</w:t>
            </w:r>
          </w:p>
          <w:p w14:paraId="34D241B5"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14 for PF1/4</w:t>
            </w:r>
          </w:p>
        </w:tc>
      </w:tr>
      <w:tr w:rsidR="008A611A" w:rsidRPr="00EE5A50" w14:paraId="729990BF" w14:textId="77777777" w:rsidTr="00B33B19">
        <w:trPr>
          <w:jc w:val="center"/>
        </w:trPr>
        <w:tc>
          <w:tcPr>
            <w:tcW w:w="4535" w:type="dxa"/>
            <w:shd w:val="clear" w:color="auto" w:fill="auto"/>
          </w:tcPr>
          <w:p w14:paraId="1A0D12C1"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Sequence construction details</w:t>
            </w:r>
          </w:p>
        </w:tc>
        <w:tc>
          <w:tcPr>
            <w:tcW w:w="4535" w:type="dxa"/>
            <w:shd w:val="clear" w:color="auto" w:fill="auto"/>
          </w:tcPr>
          <w:p w14:paraId="02953EB9"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Long sequence for PF0/1</w:t>
            </w:r>
          </w:p>
          <w:p w14:paraId="3293FE8F"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Long sequence for DMRS of PF4</w:t>
            </w:r>
          </w:p>
        </w:tc>
      </w:tr>
      <w:tr w:rsidR="008A611A" w:rsidRPr="00EE5A50" w14:paraId="602C7CCB" w14:textId="77777777" w:rsidTr="00B33B19">
        <w:trPr>
          <w:jc w:val="center"/>
        </w:trPr>
        <w:tc>
          <w:tcPr>
            <w:tcW w:w="4535" w:type="dxa"/>
            <w:shd w:val="clear" w:color="auto" w:fill="auto"/>
          </w:tcPr>
          <w:p w14:paraId="0852F1F4"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OCC configuration details</w:t>
            </w:r>
          </w:p>
        </w:tc>
        <w:tc>
          <w:tcPr>
            <w:tcW w:w="4535" w:type="dxa"/>
            <w:shd w:val="clear" w:color="auto" w:fill="auto"/>
          </w:tcPr>
          <w:p w14:paraId="7118D190"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N.A.</w:t>
            </w:r>
          </w:p>
        </w:tc>
      </w:tr>
      <w:tr w:rsidR="008A611A" w:rsidRPr="00EE5A50" w14:paraId="1C3F2668" w14:textId="77777777" w:rsidTr="00B33B19">
        <w:trPr>
          <w:jc w:val="center"/>
        </w:trPr>
        <w:tc>
          <w:tcPr>
            <w:tcW w:w="4535" w:type="dxa"/>
            <w:shd w:val="clear" w:color="auto" w:fill="auto"/>
          </w:tcPr>
          <w:p w14:paraId="25BC5EC6"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Cyclic shift configuration details</w:t>
            </w:r>
          </w:p>
        </w:tc>
        <w:tc>
          <w:tcPr>
            <w:tcW w:w="4535" w:type="dxa"/>
            <w:shd w:val="clear" w:color="auto" w:fill="auto"/>
          </w:tcPr>
          <w:p w14:paraId="468CA267"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I</w:t>
            </w:r>
            <w:r>
              <w:rPr>
                <w:rFonts w:eastAsiaTheme="minorEastAsia"/>
                <w:sz w:val="16"/>
                <w:szCs w:val="16"/>
                <w:lang w:val="en-GB" w:eastAsia="zh-CN"/>
              </w:rPr>
              <w:t>nitial cyclic shift 0 for PF0/1/4</w:t>
            </w:r>
          </w:p>
        </w:tc>
      </w:tr>
      <w:tr w:rsidR="008A611A" w:rsidRPr="00EE5A50" w14:paraId="68DFA467" w14:textId="77777777" w:rsidTr="00B33B19">
        <w:trPr>
          <w:jc w:val="center"/>
        </w:trPr>
        <w:tc>
          <w:tcPr>
            <w:tcW w:w="4535" w:type="dxa"/>
            <w:shd w:val="clear" w:color="auto" w:fill="auto"/>
          </w:tcPr>
          <w:p w14:paraId="3DB12738" w14:textId="77777777" w:rsidR="008A611A" w:rsidRPr="00EE5A50" w:rsidRDefault="008A611A" w:rsidP="00B33B19">
            <w:pPr>
              <w:autoSpaceDE/>
              <w:autoSpaceDN/>
              <w:adjustRightInd/>
              <w:snapToGrid/>
              <w:spacing w:after="0"/>
              <w:rPr>
                <w:rFonts w:eastAsia="Batang"/>
                <w:sz w:val="16"/>
                <w:szCs w:val="16"/>
                <w:lang w:val="en-GB" w:eastAsia="zh-CN"/>
              </w:rPr>
            </w:pPr>
            <w:r w:rsidRPr="00EE5A50">
              <w:rPr>
                <w:rFonts w:eastAsia="Batang"/>
                <w:sz w:val="16"/>
                <w:szCs w:val="16"/>
                <w:lang w:val="en-GB" w:eastAsia="zh-CN"/>
              </w:rPr>
              <w:t>Number of multiplexed users, e.g., by code division, if applicable</w:t>
            </w:r>
          </w:p>
        </w:tc>
        <w:tc>
          <w:tcPr>
            <w:tcW w:w="4535" w:type="dxa"/>
            <w:shd w:val="clear" w:color="auto" w:fill="auto"/>
          </w:tcPr>
          <w:p w14:paraId="503A551A" w14:textId="77777777" w:rsidR="008A611A" w:rsidRPr="00872318"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1</w:t>
            </w:r>
            <w:r>
              <w:rPr>
                <w:rFonts w:eastAsiaTheme="minorEastAsia"/>
                <w:sz w:val="16"/>
                <w:szCs w:val="16"/>
                <w:lang w:val="en-GB" w:eastAsia="zh-CN"/>
              </w:rPr>
              <w:t xml:space="preserve"> user</w:t>
            </w:r>
          </w:p>
        </w:tc>
      </w:tr>
      <w:tr w:rsidR="008A611A" w:rsidRPr="00EE5A50" w14:paraId="5554A02D" w14:textId="77777777" w:rsidTr="00B33B19">
        <w:trPr>
          <w:jc w:val="center"/>
        </w:trPr>
        <w:tc>
          <w:tcPr>
            <w:tcW w:w="4535" w:type="dxa"/>
            <w:shd w:val="clear" w:color="auto" w:fill="auto"/>
          </w:tcPr>
          <w:p w14:paraId="66B2FB14"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PUCCH payload encoder type</w:t>
            </w:r>
          </w:p>
        </w:tc>
        <w:tc>
          <w:tcPr>
            <w:tcW w:w="4535" w:type="dxa"/>
            <w:shd w:val="clear" w:color="auto" w:fill="auto"/>
          </w:tcPr>
          <w:p w14:paraId="7B570B2C" w14:textId="01CA2A1F" w:rsidR="008A611A" w:rsidRDefault="00C15CE4" w:rsidP="00B33B19">
            <w:pPr>
              <w:autoSpaceDE/>
              <w:autoSpaceDN/>
              <w:adjustRightInd/>
              <w:snapToGrid/>
              <w:spacing w:after="0"/>
              <w:rPr>
                <w:rFonts w:eastAsiaTheme="minorEastAsia"/>
                <w:sz w:val="16"/>
                <w:szCs w:val="16"/>
                <w:lang w:val="en-GB" w:eastAsia="zh-CN"/>
              </w:rPr>
            </w:pPr>
            <w:r>
              <w:rPr>
                <w:rFonts w:eastAsia="Batang"/>
                <w:sz w:val="16"/>
                <w:szCs w:val="16"/>
                <w:lang w:eastAsia="zh-CN"/>
              </w:rPr>
              <w:t xml:space="preserve">Reed Muller </w:t>
            </w:r>
            <w:r w:rsidR="008A611A">
              <w:rPr>
                <w:rFonts w:eastAsia="Batang"/>
                <w:sz w:val="16"/>
                <w:szCs w:val="16"/>
                <w:lang w:eastAsia="zh-CN"/>
              </w:rPr>
              <w:t>for PF4</w:t>
            </w:r>
          </w:p>
        </w:tc>
      </w:tr>
      <w:tr w:rsidR="008A611A" w:rsidRPr="00EE5A50" w14:paraId="01FD2174" w14:textId="77777777" w:rsidTr="00B33B19">
        <w:trPr>
          <w:jc w:val="center"/>
        </w:trPr>
        <w:tc>
          <w:tcPr>
            <w:tcW w:w="4535" w:type="dxa"/>
            <w:shd w:val="clear" w:color="auto" w:fill="auto"/>
          </w:tcPr>
          <w:p w14:paraId="2A91CEAB" w14:textId="77777777" w:rsidR="008A611A" w:rsidRPr="00EE5A50" w:rsidRDefault="008A611A" w:rsidP="00B33B19">
            <w:pPr>
              <w:autoSpaceDE/>
              <w:autoSpaceDN/>
              <w:adjustRightInd/>
              <w:snapToGrid/>
              <w:spacing w:after="0"/>
              <w:rPr>
                <w:rFonts w:eastAsia="Batang"/>
                <w:sz w:val="16"/>
                <w:szCs w:val="16"/>
                <w:lang w:val="en-GB" w:eastAsia="zh-CN"/>
              </w:rPr>
            </w:pPr>
            <w:r>
              <w:rPr>
                <w:rFonts w:eastAsia="Batang"/>
                <w:sz w:val="16"/>
                <w:szCs w:val="16"/>
                <w:lang w:eastAsia="zh-CN"/>
              </w:rPr>
              <w:t>PUCCH payload size(s) (bits)</w:t>
            </w:r>
          </w:p>
        </w:tc>
        <w:tc>
          <w:tcPr>
            <w:tcW w:w="4535" w:type="dxa"/>
            <w:shd w:val="clear" w:color="auto" w:fill="auto"/>
          </w:tcPr>
          <w:p w14:paraId="64E36095" w14:textId="5990B9A7" w:rsidR="008A611A" w:rsidRDefault="008A611A" w:rsidP="00B33B19">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For PF4</w:t>
            </w:r>
            <w:r w:rsidR="00000C8D">
              <w:rPr>
                <w:rFonts w:eastAsiaTheme="minorEastAsia"/>
                <w:sz w:val="16"/>
                <w:szCs w:val="16"/>
                <w:lang w:val="en-GB" w:eastAsia="zh-CN"/>
              </w:rPr>
              <w:t xml:space="preserve"> : 11 bits</w:t>
            </w:r>
          </w:p>
        </w:tc>
      </w:tr>
      <w:tr w:rsidR="008A611A" w:rsidRPr="00EE5A50" w14:paraId="47C3D394" w14:textId="77777777" w:rsidTr="00B33B19">
        <w:trPr>
          <w:jc w:val="center"/>
        </w:trPr>
        <w:tc>
          <w:tcPr>
            <w:tcW w:w="4535" w:type="dxa"/>
            <w:shd w:val="clear" w:color="auto" w:fill="auto"/>
          </w:tcPr>
          <w:p w14:paraId="66F91324"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PUCCH encoding rate(s)</w:t>
            </w:r>
          </w:p>
        </w:tc>
        <w:tc>
          <w:tcPr>
            <w:tcW w:w="4535" w:type="dxa"/>
            <w:shd w:val="clear" w:color="auto" w:fill="auto"/>
          </w:tcPr>
          <w:p w14:paraId="4A58B27A" w14:textId="554D51B7" w:rsidR="008A611A" w:rsidRDefault="00C15CE4" w:rsidP="00C15CE4">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Rate matching a</w:t>
            </w:r>
            <w:r w:rsidR="004B5BA1">
              <w:rPr>
                <w:rFonts w:eastAsiaTheme="minorEastAsia"/>
                <w:sz w:val="16"/>
                <w:szCs w:val="16"/>
                <w:lang w:val="en-GB" w:eastAsia="zh-CN"/>
              </w:rPr>
              <w:t>ccording to Reed-Muller code</w:t>
            </w:r>
          </w:p>
        </w:tc>
      </w:tr>
      <w:tr w:rsidR="008A611A" w:rsidRPr="00EE5A50" w14:paraId="2CCE447A" w14:textId="77777777" w:rsidTr="00B33B19">
        <w:trPr>
          <w:jc w:val="center"/>
        </w:trPr>
        <w:tc>
          <w:tcPr>
            <w:tcW w:w="4535" w:type="dxa"/>
            <w:shd w:val="clear" w:color="auto" w:fill="auto"/>
          </w:tcPr>
          <w:p w14:paraId="3E98A5C3"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Required SNR (dB)</w:t>
            </w:r>
          </w:p>
        </w:tc>
        <w:tc>
          <w:tcPr>
            <w:tcW w:w="4535" w:type="dxa"/>
            <w:shd w:val="clear" w:color="auto" w:fill="auto"/>
          </w:tcPr>
          <w:p w14:paraId="011C113F" w14:textId="78277282" w:rsidR="008A611A" w:rsidRDefault="008A611A" w:rsidP="004B5BA1">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Based</w:t>
            </w:r>
            <w:r>
              <w:rPr>
                <w:rFonts w:eastAsiaTheme="minorEastAsia"/>
                <w:sz w:val="16"/>
                <w:szCs w:val="16"/>
                <w:lang w:val="en-GB" w:eastAsia="zh-CN"/>
              </w:rPr>
              <w:t xml:space="preserve"> on link level simulation results</w:t>
            </w:r>
            <w:r w:rsidR="004B5BA1">
              <w:rPr>
                <w:rFonts w:eastAsiaTheme="minorEastAsia"/>
                <w:sz w:val="16"/>
                <w:szCs w:val="16"/>
                <w:lang w:val="en-GB" w:eastAsia="zh-CN"/>
              </w:rPr>
              <w:t>.</w:t>
            </w:r>
          </w:p>
        </w:tc>
      </w:tr>
      <w:tr w:rsidR="008A611A" w:rsidRPr="00EE5A50" w14:paraId="1BDFD3B1" w14:textId="77777777" w:rsidTr="00B33B19">
        <w:trPr>
          <w:jc w:val="center"/>
        </w:trPr>
        <w:tc>
          <w:tcPr>
            <w:tcW w:w="4535" w:type="dxa"/>
            <w:shd w:val="clear" w:color="auto" w:fill="auto"/>
          </w:tcPr>
          <w:p w14:paraId="0025C4B5"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Cubic Metric, CM (dB)</w:t>
            </w:r>
          </w:p>
        </w:tc>
        <w:tc>
          <w:tcPr>
            <w:tcW w:w="4535" w:type="dxa"/>
            <w:shd w:val="clear" w:color="auto" w:fill="auto"/>
          </w:tcPr>
          <w:p w14:paraId="43F7FE33" w14:textId="22BCF27E" w:rsidR="008A611A" w:rsidRDefault="004B5BA1" w:rsidP="004B5BA1">
            <w:pPr>
              <w:autoSpaceDE/>
              <w:autoSpaceDN/>
              <w:adjustRightInd/>
              <w:snapToGrid/>
              <w:spacing w:after="0"/>
              <w:rPr>
                <w:rFonts w:eastAsiaTheme="minorEastAsia"/>
                <w:sz w:val="16"/>
                <w:szCs w:val="16"/>
                <w:lang w:val="en-GB" w:eastAsia="zh-CN"/>
              </w:rPr>
            </w:pPr>
            <w:r>
              <w:rPr>
                <w:rFonts w:eastAsiaTheme="minorEastAsia"/>
                <w:sz w:val="16"/>
                <w:szCs w:val="16"/>
                <w:lang w:val="en-GB" w:eastAsia="zh-CN"/>
              </w:rPr>
              <w:t>The 95-percentile, based on simulation results.</w:t>
            </w:r>
          </w:p>
        </w:tc>
      </w:tr>
      <w:tr w:rsidR="008A611A" w:rsidRPr="00EE5A50" w14:paraId="5491C90A" w14:textId="77777777" w:rsidTr="00B33B19">
        <w:trPr>
          <w:jc w:val="center"/>
        </w:trPr>
        <w:tc>
          <w:tcPr>
            <w:tcW w:w="4535" w:type="dxa"/>
            <w:shd w:val="clear" w:color="auto" w:fill="auto"/>
          </w:tcPr>
          <w:p w14:paraId="74C8FFB8"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UE Tx Beamforming gain (dBi)</w:t>
            </w:r>
          </w:p>
        </w:tc>
        <w:tc>
          <w:tcPr>
            <w:tcW w:w="4535" w:type="dxa"/>
            <w:shd w:val="clear" w:color="auto" w:fill="auto"/>
          </w:tcPr>
          <w:p w14:paraId="5E072E8D"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Tx</w:t>
            </w:r>
            <w:r>
              <w:rPr>
                <w:rFonts w:eastAsiaTheme="minorEastAsia"/>
                <w:sz w:val="16"/>
                <w:szCs w:val="16"/>
                <w:lang w:val="en-GB" w:eastAsia="zh-CN"/>
              </w:rPr>
              <w:t>BF = 6dBi</w:t>
            </w:r>
          </w:p>
        </w:tc>
      </w:tr>
      <w:tr w:rsidR="008A611A" w:rsidRPr="00EE5A50" w14:paraId="1EEE71E0" w14:textId="77777777" w:rsidTr="00B33B19">
        <w:trPr>
          <w:jc w:val="center"/>
        </w:trPr>
        <w:tc>
          <w:tcPr>
            <w:tcW w:w="4535" w:type="dxa"/>
            <w:shd w:val="clear" w:color="auto" w:fill="auto"/>
          </w:tcPr>
          <w:p w14:paraId="77DA5B19"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BS Rx Beamforming gain (dBi)</w:t>
            </w:r>
          </w:p>
        </w:tc>
        <w:tc>
          <w:tcPr>
            <w:tcW w:w="4535" w:type="dxa"/>
            <w:shd w:val="clear" w:color="auto" w:fill="auto"/>
          </w:tcPr>
          <w:p w14:paraId="0EE5BF74" w14:textId="77777777" w:rsidR="008A611A" w:rsidRDefault="008A611A" w:rsidP="00B33B19">
            <w:pPr>
              <w:autoSpaceDE/>
              <w:autoSpaceDN/>
              <w:adjustRightInd/>
              <w:snapToGrid/>
              <w:spacing w:after="0"/>
              <w:rPr>
                <w:rFonts w:eastAsiaTheme="minorEastAsia"/>
                <w:sz w:val="16"/>
                <w:szCs w:val="16"/>
                <w:lang w:val="en-GB" w:eastAsia="zh-CN"/>
              </w:rPr>
            </w:pPr>
            <w:r>
              <w:rPr>
                <w:rFonts w:eastAsiaTheme="minorEastAsia" w:hint="eastAsia"/>
                <w:sz w:val="16"/>
                <w:szCs w:val="16"/>
                <w:lang w:val="en-GB" w:eastAsia="zh-CN"/>
              </w:rPr>
              <w:t>R</w:t>
            </w:r>
            <w:r>
              <w:rPr>
                <w:rFonts w:eastAsiaTheme="minorEastAsia"/>
                <w:sz w:val="16"/>
                <w:szCs w:val="16"/>
                <w:lang w:val="en-GB" w:eastAsia="zh-CN"/>
              </w:rPr>
              <w:t>xBF = 20dBi</w:t>
            </w:r>
          </w:p>
        </w:tc>
      </w:tr>
      <w:tr w:rsidR="008A611A" w:rsidRPr="00EE5A50" w14:paraId="1C74758F" w14:textId="77777777" w:rsidTr="00B33B19">
        <w:trPr>
          <w:jc w:val="center"/>
        </w:trPr>
        <w:tc>
          <w:tcPr>
            <w:tcW w:w="4535" w:type="dxa"/>
            <w:shd w:val="clear" w:color="auto" w:fill="auto"/>
          </w:tcPr>
          <w:p w14:paraId="3C9362B6"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UE Power Limitations</w:t>
            </w:r>
          </w:p>
        </w:tc>
        <w:tc>
          <w:tcPr>
            <w:tcW w:w="4535" w:type="dxa"/>
            <w:shd w:val="clear" w:color="auto" w:fill="auto"/>
          </w:tcPr>
          <w:p w14:paraId="7D3EACC4"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Maximum EIRP:</w:t>
            </w:r>
          </w:p>
          <w:p w14:paraId="6876D46F"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UE_EIRP = 25 dBm</w:t>
            </w:r>
          </w:p>
          <w:p w14:paraId="31C0A2A2" w14:textId="77777777" w:rsidR="008A611A" w:rsidRPr="00A36353"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Maximum conduced power (prior to consideration of backoff):</w:t>
            </w:r>
          </w:p>
          <w:p w14:paraId="462BE171" w14:textId="77777777" w:rsidR="008A611A" w:rsidRDefault="008A611A" w:rsidP="00B33B19">
            <w:pPr>
              <w:autoSpaceDE/>
              <w:autoSpaceDN/>
              <w:adjustRightInd/>
              <w:snapToGrid/>
              <w:spacing w:after="0"/>
              <w:rPr>
                <w:rFonts w:eastAsiaTheme="minorEastAsia"/>
                <w:sz w:val="16"/>
                <w:szCs w:val="16"/>
                <w:lang w:val="en-GB" w:eastAsia="zh-CN"/>
              </w:rPr>
            </w:pPr>
            <w:r w:rsidRPr="00A36353">
              <w:rPr>
                <w:rFonts w:eastAsiaTheme="minorEastAsia"/>
                <w:sz w:val="16"/>
                <w:szCs w:val="16"/>
                <w:lang w:val="en-GB" w:eastAsia="zh-CN"/>
              </w:rPr>
              <w:t>UE_P = 21 dBm</w:t>
            </w:r>
          </w:p>
        </w:tc>
      </w:tr>
      <w:tr w:rsidR="008A611A" w:rsidRPr="00EE5A50" w14:paraId="28FDACDA" w14:textId="77777777" w:rsidTr="00B33B19">
        <w:trPr>
          <w:jc w:val="center"/>
        </w:trPr>
        <w:tc>
          <w:tcPr>
            <w:tcW w:w="4535" w:type="dxa"/>
            <w:shd w:val="clear" w:color="auto" w:fill="auto"/>
          </w:tcPr>
          <w:p w14:paraId="3ACEA9B2"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Pmax (dBm)</w:t>
            </w:r>
          </w:p>
        </w:tc>
        <w:tc>
          <w:tcPr>
            <w:tcW w:w="4535" w:type="dxa"/>
            <w:shd w:val="clear" w:color="auto" w:fill="auto"/>
          </w:tcPr>
          <w:p w14:paraId="2550D4BA"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Maximum allowed conducted power considering limit per region</w:t>
            </w:r>
          </w:p>
        </w:tc>
      </w:tr>
      <w:tr w:rsidR="008A611A" w:rsidRPr="00EE5A50" w14:paraId="0FC5B9D8" w14:textId="77777777" w:rsidTr="00B33B19">
        <w:trPr>
          <w:jc w:val="center"/>
        </w:trPr>
        <w:tc>
          <w:tcPr>
            <w:tcW w:w="4535" w:type="dxa"/>
            <w:shd w:val="clear" w:color="auto" w:fill="auto"/>
          </w:tcPr>
          <w:p w14:paraId="26DCF366"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Backoff (dB)</w:t>
            </w:r>
          </w:p>
        </w:tc>
        <w:tc>
          <w:tcPr>
            <w:tcW w:w="4535" w:type="dxa"/>
            <w:shd w:val="clear" w:color="auto" w:fill="auto"/>
          </w:tcPr>
          <w:p w14:paraId="05725F7C"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Power backoff is equal to the cubic metric</w:t>
            </w:r>
          </w:p>
        </w:tc>
      </w:tr>
      <w:tr w:rsidR="008A611A" w:rsidRPr="00EE5A50" w14:paraId="3D2BD604" w14:textId="77777777" w:rsidTr="00B33B19">
        <w:trPr>
          <w:jc w:val="center"/>
        </w:trPr>
        <w:tc>
          <w:tcPr>
            <w:tcW w:w="4535" w:type="dxa"/>
            <w:shd w:val="clear" w:color="auto" w:fill="auto"/>
          </w:tcPr>
          <w:p w14:paraId="2F7743E0"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Transmit power, P_TX (dBm)</w:t>
            </w:r>
          </w:p>
        </w:tc>
        <w:tc>
          <w:tcPr>
            <w:tcW w:w="4535" w:type="dxa"/>
            <w:shd w:val="clear" w:color="auto" w:fill="auto"/>
          </w:tcPr>
          <w:p w14:paraId="0D73A8E4" w14:textId="77777777" w:rsidR="008A611A" w:rsidRDefault="008A611A" w:rsidP="00B33B19">
            <w:pPr>
              <w:autoSpaceDE/>
              <w:autoSpaceDN/>
              <w:adjustRightInd/>
              <w:spacing w:after="0"/>
              <w:rPr>
                <w:rFonts w:eastAsia="Batang"/>
                <w:sz w:val="16"/>
                <w:szCs w:val="16"/>
                <w:lang w:eastAsia="zh-CN"/>
              </w:rPr>
            </w:pPr>
            <w:r>
              <w:rPr>
                <w:rFonts w:eastAsia="Batang"/>
                <w:sz w:val="16"/>
                <w:szCs w:val="16"/>
                <w:lang w:eastAsia="zh-CN"/>
              </w:rPr>
              <w:t>Maximum allowed transmit power including UE power limitation and backoff</w:t>
            </w:r>
          </w:p>
          <w:p w14:paraId="2922F55E"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P_TX = min(Pmax, UE_EIRP – TxBF, UE_P – Backoff)</w:t>
            </w:r>
          </w:p>
        </w:tc>
      </w:tr>
      <w:tr w:rsidR="008A611A" w:rsidRPr="00EE5A50" w14:paraId="7D2BC4E8" w14:textId="77777777" w:rsidTr="00B33B19">
        <w:trPr>
          <w:jc w:val="center"/>
        </w:trPr>
        <w:tc>
          <w:tcPr>
            <w:tcW w:w="4535" w:type="dxa"/>
            <w:shd w:val="clear" w:color="auto" w:fill="auto"/>
          </w:tcPr>
          <w:p w14:paraId="55BE1A23"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Noise power, P_N (dBm)</w:t>
            </w:r>
          </w:p>
        </w:tc>
        <w:tc>
          <w:tcPr>
            <w:tcW w:w="4535" w:type="dxa"/>
            <w:shd w:val="clear" w:color="auto" w:fill="auto"/>
          </w:tcPr>
          <w:p w14:paraId="78FDA3E0" w14:textId="77777777" w:rsidR="008A611A" w:rsidRPr="00412C12" w:rsidRDefault="008A611A" w:rsidP="00B33B19">
            <w:pPr>
              <w:autoSpaceDE/>
              <w:autoSpaceDN/>
              <w:adjustRightInd/>
              <w:spacing w:after="0"/>
              <w:rPr>
                <w:rFonts w:eastAsia="Batang"/>
                <w:sz w:val="16"/>
                <w:szCs w:val="16"/>
                <w:lang w:eastAsia="zh-CN"/>
              </w:rPr>
            </w:pPr>
            <w:r w:rsidRPr="00412C12">
              <w:rPr>
                <w:rFonts w:eastAsia="Batang"/>
                <w:sz w:val="16"/>
                <w:szCs w:val="16"/>
                <w:lang w:eastAsia="zh-CN"/>
              </w:rPr>
              <w:t>BS Noise Figure, NF = 7 dB</w:t>
            </w:r>
          </w:p>
          <w:p w14:paraId="3584CF8C" w14:textId="77777777" w:rsidR="008A611A" w:rsidRDefault="008A611A" w:rsidP="00B33B19">
            <w:pPr>
              <w:autoSpaceDE/>
              <w:autoSpaceDN/>
              <w:adjustRightInd/>
              <w:spacing w:after="0"/>
              <w:rPr>
                <w:rFonts w:eastAsia="Batang"/>
                <w:sz w:val="16"/>
                <w:szCs w:val="16"/>
                <w:lang w:eastAsia="zh-CN"/>
              </w:rPr>
            </w:pPr>
            <w:r w:rsidRPr="00412C12">
              <w:rPr>
                <w:rFonts w:eastAsia="Batang"/>
                <w:sz w:val="16"/>
                <w:szCs w:val="16"/>
                <w:lang w:eastAsia="zh-CN"/>
              </w:rPr>
              <w:t>Noise PSD = -174 dBm/Hz</w:t>
            </w:r>
          </w:p>
          <w:p w14:paraId="431AFB69" w14:textId="77777777" w:rsidR="008A611A" w:rsidRPr="00412C12" w:rsidRDefault="008A611A" w:rsidP="00B33B19">
            <w:pPr>
              <w:autoSpaceDE/>
              <w:autoSpaceDN/>
              <w:adjustRightInd/>
              <w:spacing w:after="0"/>
              <w:rPr>
                <w:rFonts w:eastAsiaTheme="minorEastAsia"/>
                <w:sz w:val="16"/>
                <w:szCs w:val="16"/>
                <w:lang w:eastAsia="zh-CN"/>
              </w:rPr>
            </w:pPr>
            <w:r>
              <w:rPr>
                <w:rFonts w:eastAsia="Batang"/>
                <w:sz w:val="16"/>
                <w:szCs w:val="16"/>
                <w:lang w:eastAsia="zh-CN"/>
              </w:rPr>
              <w:t>P_N = Noise PSD + 10*log10(BW * 1e6) + NF</w:t>
            </w:r>
          </w:p>
        </w:tc>
      </w:tr>
      <w:tr w:rsidR="008A611A" w:rsidRPr="00EE5A50" w14:paraId="22578431" w14:textId="77777777" w:rsidTr="00B33B19">
        <w:trPr>
          <w:jc w:val="center"/>
        </w:trPr>
        <w:tc>
          <w:tcPr>
            <w:tcW w:w="4535" w:type="dxa"/>
            <w:shd w:val="clear" w:color="auto" w:fill="auto"/>
          </w:tcPr>
          <w:p w14:paraId="132DE95A" w14:textId="77777777" w:rsidR="008A611A" w:rsidRDefault="008A611A" w:rsidP="00B33B19">
            <w:pPr>
              <w:autoSpaceDE/>
              <w:autoSpaceDN/>
              <w:adjustRightInd/>
              <w:snapToGrid/>
              <w:spacing w:after="0"/>
              <w:rPr>
                <w:rFonts w:eastAsia="Batang"/>
                <w:sz w:val="16"/>
                <w:szCs w:val="16"/>
                <w:lang w:eastAsia="zh-CN"/>
              </w:rPr>
            </w:pPr>
            <w:r>
              <w:rPr>
                <w:rFonts w:eastAsia="Batang"/>
                <w:sz w:val="16"/>
                <w:szCs w:val="16"/>
                <w:lang w:eastAsia="zh-CN"/>
              </w:rPr>
              <w:t>Maximum Isotropic Loss, MIL (dB)</w:t>
            </w:r>
          </w:p>
        </w:tc>
        <w:tc>
          <w:tcPr>
            <w:tcW w:w="4535" w:type="dxa"/>
            <w:shd w:val="clear" w:color="auto" w:fill="auto"/>
          </w:tcPr>
          <w:p w14:paraId="635DD8EA" w14:textId="77777777" w:rsidR="008A611A" w:rsidRDefault="008A611A" w:rsidP="00B33B19">
            <w:pPr>
              <w:autoSpaceDE/>
              <w:autoSpaceDN/>
              <w:adjustRightInd/>
              <w:snapToGrid/>
              <w:spacing w:after="0"/>
              <w:rPr>
                <w:rFonts w:eastAsiaTheme="minorEastAsia"/>
                <w:sz w:val="16"/>
                <w:szCs w:val="16"/>
                <w:lang w:val="en-GB" w:eastAsia="zh-CN"/>
              </w:rPr>
            </w:pPr>
            <w:r>
              <w:rPr>
                <w:rFonts w:eastAsia="Batang"/>
                <w:sz w:val="16"/>
                <w:szCs w:val="16"/>
                <w:lang w:eastAsia="zh-CN"/>
              </w:rPr>
              <w:t>MIL = P_TX – P_N – Required SNR + TxBF + RxBF</w:t>
            </w:r>
          </w:p>
        </w:tc>
      </w:tr>
    </w:tbl>
    <w:p w14:paraId="041754A0" w14:textId="77777777" w:rsidR="00EE5A50" w:rsidRPr="00C0365F" w:rsidRDefault="00EE5A50">
      <w:pPr>
        <w:pStyle w:val="References"/>
        <w:numPr>
          <w:ilvl w:val="0"/>
          <w:numId w:val="0"/>
        </w:numPr>
        <w:rPr>
          <w:sz w:val="22"/>
          <w:szCs w:val="22"/>
          <w:highlight w:val="yellow"/>
          <w:lang w:eastAsia="zh-CN"/>
        </w:rPr>
      </w:pPr>
    </w:p>
    <w:p w14:paraId="456E8183" w14:textId="77777777" w:rsidR="00F42F5B" w:rsidRDefault="00F42F5B">
      <w:pPr>
        <w:pStyle w:val="References"/>
        <w:numPr>
          <w:ilvl w:val="0"/>
          <w:numId w:val="0"/>
        </w:numPr>
        <w:rPr>
          <w:sz w:val="22"/>
          <w:szCs w:val="22"/>
          <w:lang w:eastAsia="zh-CN"/>
        </w:rPr>
      </w:pPr>
    </w:p>
    <w:p w14:paraId="3B6B4E04" w14:textId="169BCC5E" w:rsidR="00F42F5B" w:rsidRDefault="004618A9" w:rsidP="004618A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4</w:t>
      </w:r>
      <w:r w:rsidR="005C7CCC">
        <w:rPr>
          <w:noProof/>
        </w:rPr>
        <w:fldChar w:fldCharType="end"/>
      </w:r>
      <w:r>
        <w:t>. Comparison</w:t>
      </w:r>
      <w:r w:rsidR="00D1783D">
        <w:t xml:space="preserve"> for PUCCH format 0 between a long sequence and a</w:t>
      </w:r>
      <w:r>
        <w:t xml:space="preserve"> repeated short sequence with CM/PAPR reduction method.</w:t>
      </w:r>
    </w:p>
    <w:tbl>
      <w:tblPr>
        <w:tblStyle w:val="ac"/>
        <w:tblW w:w="10627" w:type="dxa"/>
        <w:tblInd w:w="-572" w:type="dxa"/>
        <w:tblLayout w:type="fixed"/>
        <w:tblLook w:val="04A0" w:firstRow="1" w:lastRow="0" w:firstColumn="1" w:lastColumn="0" w:noHBand="0" w:noVBand="1"/>
      </w:tblPr>
      <w:tblGrid>
        <w:gridCol w:w="1117"/>
        <w:gridCol w:w="1288"/>
        <w:gridCol w:w="567"/>
        <w:gridCol w:w="1276"/>
        <w:gridCol w:w="1134"/>
        <w:gridCol w:w="1134"/>
        <w:gridCol w:w="1701"/>
        <w:gridCol w:w="1276"/>
        <w:gridCol w:w="1134"/>
      </w:tblGrid>
      <w:tr w:rsidR="00B33B19" w14:paraId="557F2238" w14:textId="77777777" w:rsidTr="00C0365F">
        <w:tc>
          <w:tcPr>
            <w:tcW w:w="1117" w:type="dxa"/>
            <w:tcBorders>
              <w:top w:val="single" w:sz="4" w:space="0" w:color="auto"/>
              <w:left w:val="single" w:sz="4" w:space="0" w:color="auto"/>
              <w:bottom w:val="single" w:sz="18" w:space="0" w:color="auto"/>
              <w:right w:val="single" w:sz="4" w:space="0" w:color="auto"/>
            </w:tcBorders>
            <w:vAlign w:val="center"/>
          </w:tcPr>
          <w:p w14:paraId="011EB45D" w14:textId="77777777" w:rsidR="00B33B19" w:rsidRPr="000331B5" w:rsidRDefault="00B33B19" w:rsidP="00B33B19">
            <w:pPr>
              <w:jc w:val="center"/>
              <w:rPr>
                <w:lang w:eastAsia="zh-CN"/>
              </w:rPr>
            </w:pPr>
            <w:r w:rsidRPr="000331B5">
              <w:rPr>
                <w:lang w:eastAsia="zh-CN"/>
              </w:rPr>
              <w:t>S</w:t>
            </w:r>
            <w:r>
              <w:rPr>
                <w:lang w:eastAsia="zh-CN"/>
              </w:rPr>
              <w:t>equence</w:t>
            </w:r>
          </w:p>
        </w:tc>
        <w:tc>
          <w:tcPr>
            <w:tcW w:w="1288" w:type="dxa"/>
            <w:tcBorders>
              <w:top w:val="single" w:sz="4" w:space="0" w:color="auto"/>
              <w:left w:val="single" w:sz="4" w:space="0" w:color="auto"/>
              <w:bottom w:val="single" w:sz="18" w:space="0" w:color="auto"/>
              <w:right w:val="single" w:sz="4" w:space="0" w:color="auto"/>
            </w:tcBorders>
            <w:vAlign w:val="center"/>
          </w:tcPr>
          <w:p w14:paraId="11F9FD13" w14:textId="77777777" w:rsidR="00B33B19" w:rsidRDefault="00B33B19" w:rsidP="00B33B19">
            <w:pPr>
              <w:jc w:val="center"/>
              <w:rPr>
                <w:lang w:eastAsia="zh-CN"/>
              </w:rPr>
            </w:pPr>
            <w:r>
              <w:rPr>
                <w:lang w:eastAsia="zh-CN"/>
              </w:rPr>
              <w:t>Regulation</w:t>
            </w:r>
          </w:p>
        </w:tc>
        <w:tc>
          <w:tcPr>
            <w:tcW w:w="567" w:type="dxa"/>
            <w:tcBorders>
              <w:top w:val="single" w:sz="4" w:space="0" w:color="auto"/>
              <w:left w:val="single" w:sz="4" w:space="0" w:color="auto"/>
              <w:bottom w:val="single" w:sz="18" w:space="0" w:color="auto"/>
              <w:right w:val="single" w:sz="4" w:space="0" w:color="auto"/>
            </w:tcBorders>
            <w:vAlign w:val="center"/>
          </w:tcPr>
          <w:p w14:paraId="3E6E789A" w14:textId="77777777" w:rsidR="00B33B19" w:rsidRDefault="00AB400B" w:rsidP="00B33B19">
            <w:pPr>
              <w:jc w:val="center"/>
              <w:rPr>
                <w:lang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B33B19">
              <w:rPr>
                <w:lang w:eastAsia="zh-CN"/>
              </w:rPr>
              <w:t xml:space="preserve"> </w:t>
            </w:r>
          </w:p>
        </w:tc>
        <w:tc>
          <w:tcPr>
            <w:tcW w:w="1276" w:type="dxa"/>
            <w:tcBorders>
              <w:top w:val="single" w:sz="4" w:space="0" w:color="auto"/>
              <w:left w:val="single" w:sz="4" w:space="0" w:color="auto"/>
              <w:bottom w:val="single" w:sz="18" w:space="0" w:color="auto"/>
              <w:right w:val="single" w:sz="4" w:space="0" w:color="auto"/>
            </w:tcBorders>
            <w:vAlign w:val="center"/>
          </w:tcPr>
          <w:p w14:paraId="2F1581DA" w14:textId="77777777" w:rsidR="00B33B19" w:rsidRDefault="00B33B19" w:rsidP="00B33B19">
            <w:pPr>
              <w:jc w:val="center"/>
            </w:pPr>
            <w:r>
              <w:t>SCS [kHz]</w:t>
            </w:r>
          </w:p>
        </w:tc>
        <w:tc>
          <w:tcPr>
            <w:tcW w:w="1134" w:type="dxa"/>
            <w:tcBorders>
              <w:top w:val="single" w:sz="4" w:space="0" w:color="auto"/>
              <w:left w:val="single" w:sz="4" w:space="0" w:color="auto"/>
              <w:bottom w:val="single" w:sz="18" w:space="0" w:color="auto"/>
              <w:right w:val="single" w:sz="4" w:space="0" w:color="auto"/>
            </w:tcBorders>
            <w:vAlign w:val="center"/>
            <w:hideMark/>
          </w:tcPr>
          <w:p w14:paraId="67235884" w14:textId="77777777" w:rsidR="00B33B19" w:rsidRPr="00BF4597" w:rsidRDefault="00B33B19" w:rsidP="00B33B19">
            <w:pPr>
              <w:jc w:val="center"/>
              <w:rPr>
                <w:lang w:eastAsia="zh-CN"/>
              </w:rPr>
            </w:pPr>
            <m:oMath>
              <m:r>
                <w:rPr>
                  <w:rFonts w:ascii="Cambria Math" w:hAnsi="Cambria Math"/>
                </w:rPr>
                <m:t>SNR</m:t>
              </m:r>
            </m:oMath>
            <w:r>
              <w:rPr>
                <w:lang w:eastAsia="zh-CN"/>
              </w:rPr>
              <w:t xml:space="preserve"> [</w:t>
            </w:r>
            <w:r w:rsidRPr="000331B5">
              <w:rPr>
                <w:lang w:eastAsia="zh-CN"/>
              </w:rPr>
              <w:t>dB</w:t>
            </w:r>
            <w:r>
              <w:rPr>
                <w:lang w:eastAsia="zh-CN"/>
              </w:rPr>
              <w:t>]</w:t>
            </w:r>
          </w:p>
        </w:tc>
        <w:tc>
          <w:tcPr>
            <w:tcW w:w="1134" w:type="dxa"/>
            <w:tcBorders>
              <w:top w:val="single" w:sz="4" w:space="0" w:color="auto"/>
              <w:left w:val="single" w:sz="4" w:space="0" w:color="auto"/>
              <w:bottom w:val="single" w:sz="18" w:space="0" w:color="auto"/>
              <w:right w:val="single" w:sz="4" w:space="0" w:color="auto"/>
            </w:tcBorders>
            <w:vAlign w:val="center"/>
          </w:tcPr>
          <w:p w14:paraId="5207B55D" w14:textId="77777777" w:rsidR="00B33B19" w:rsidRPr="000331B5" w:rsidRDefault="00AB400B" w:rsidP="00B33B19">
            <w:pPr>
              <w:jc w:val="center"/>
              <w:rPr>
                <w:lang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B33B19">
              <w:rPr>
                <w:lang w:eastAsia="zh-CN"/>
              </w:rPr>
              <w:t xml:space="preserve"> [</w:t>
            </w:r>
            <w:r w:rsidR="00B33B19" w:rsidRPr="000331B5">
              <w:rPr>
                <w:lang w:eastAsia="zh-CN"/>
              </w:rPr>
              <w:t>dBm</w:t>
            </w:r>
            <w:r w:rsidR="00B33B19">
              <w:rPr>
                <w:lang w:eastAsia="zh-CN"/>
              </w:rPr>
              <w:t>]</w:t>
            </w:r>
          </w:p>
        </w:tc>
        <w:tc>
          <w:tcPr>
            <w:tcW w:w="1701" w:type="dxa"/>
            <w:tcBorders>
              <w:top w:val="single" w:sz="4" w:space="0" w:color="auto"/>
              <w:left w:val="single" w:sz="4" w:space="0" w:color="auto"/>
              <w:bottom w:val="single" w:sz="18" w:space="0" w:color="auto"/>
              <w:right w:val="single" w:sz="4" w:space="0" w:color="auto"/>
            </w:tcBorders>
            <w:vAlign w:val="center"/>
          </w:tcPr>
          <w:p w14:paraId="0CC5A2D4" w14:textId="77777777" w:rsidR="00B33B19" w:rsidRPr="000331B5" w:rsidRDefault="00B33B19" w:rsidP="00B33B19">
            <w:pPr>
              <w:jc w:val="center"/>
              <w:rPr>
                <w:lang w:eastAsia="zh-CN"/>
              </w:rPr>
            </w:pPr>
            <w:r w:rsidRPr="000331B5">
              <w:rPr>
                <w:lang w:eastAsia="zh-CN"/>
              </w:rPr>
              <w:t>9</w:t>
            </w:r>
            <w:r>
              <w:rPr>
                <w:lang w:eastAsia="zh-CN"/>
              </w:rPr>
              <w:t>5% CM [</w:t>
            </w:r>
            <w:r w:rsidRPr="000331B5">
              <w:rPr>
                <w:lang w:eastAsia="zh-CN"/>
              </w:rPr>
              <w:t>dB</w:t>
            </w:r>
            <w:r>
              <w:rPr>
                <w:lang w:eastAsia="zh-CN"/>
              </w:rPr>
              <w:t>]</w:t>
            </w:r>
          </w:p>
        </w:tc>
        <w:tc>
          <w:tcPr>
            <w:tcW w:w="1276" w:type="dxa"/>
            <w:tcBorders>
              <w:top w:val="single" w:sz="4" w:space="0" w:color="auto"/>
              <w:left w:val="single" w:sz="4" w:space="0" w:color="auto"/>
              <w:bottom w:val="single" w:sz="18" w:space="0" w:color="auto"/>
              <w:right w:val="single" w:sz="4" w:space="0" w:color="auto"/>
            </w:tcBorders>
            <w:vAlign w:val="center"/>
          </w:tcPr>
          <w:p w14:paraId="15046407" w14:textId="77777777" w:rsidR="00B33B19" w:rsidRPr="000331B5" w:rsidRDefault="00AB400B" w:rsidP="00B33B19">
            <w:pPr>
              <w:jc w:val="center"/>
              <w:rPr>
                <w:lang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B33B19">
              <w:rPr>
                <w:lang w:eastAsia="zh-CN"/>
              </w:rPr>
              <w:t xml:space="preserve"> [</w:t>
            </w:r>
            <w:r w:rsidR="00B33B19" w:rsidRPr="000331B5">
              <w:rPr>
                <w:lang w:eastAsia="zh-CN"/>
              </w:rPr>
              <w:t>dBm</w:t>
            </w:r>
            <w:r w:rsidR="00B33B19">
              <w:rPr>
                <w:lang w:eastAsia="zh-CN"/>
              </w:rPr>
              <w:t>]</w:t>
            </w:r>
          </w:p>
        </w:tc>
        <w:tc>
          <w:tcPr>
            <w:tcW w:w="1134" w:type="dxa"/>
            <w:tcBorders>
              <w:top w:val="single" w:sz="4" w:space="0" w:color="auto"/>
              <w:left w:val="single" w:sz="4" w:space="0" w:color="auto"/>
              <w:bottom w:val="single" w:sz="18" w:space="0" w:color="auto"/>
              <w:right w:val="single" w:sz="4" w:space="0" w:color="auto"/>
            </w:tcBorders>
            <w:vAlign w:val="center"/>
          </w:tcPr>
          <w:p w14:paraId="647E1F2E" w14:textId="77777777" w:rsidR="00B33B19" w:rsidRPr="000331B5" w:rsidRDefault="00B33B19" w:rsidP="00B33B19">
            <w:pPr>
              <w:jc w:val="center"/>
              <w:rPr>
                <w:lang w:eastAsia="zh-CN"/>
              </w:rPr>
            </w:pPr>
            <w:r>
              <w:rPr>
                <w:lang w:eastAsia="x-none"/>
              </w:rPr>
              <w:t>MIL [</w:t>
            </w:r>
            <w:r w:rsidRPr="000331B5">
              <w:rPr>
                <w:lang w:eastAsia="x-none"/>
              </w:rPr>
              <w:t>dB</w:t>
            </w:r>
            <w:r>
              <w:rPr>
                <w:lang w:eastAsia="x-none"/>
              </w:rPr>
              <w:t>]</w:t>
            </w:r>
          </w:p>
        </w:tc>
      </w:tr>
      <w:tr w:rsidR="006719CB" w14:paraId="06338379"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393E1" w14:textId="77777777"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0BCF283"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BB041E9"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DD7BEF"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E8619B" w14:textId="45524A8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7F552B8" w14:textId="27D29827"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734DC3" w14:textId="5D0EC95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7B0169" w14:textId="22C6BFA7"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F21599" w14:textId="3DB31BD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48.9</w:t>
            </w:r>
          </w:p>
        </w:tc>
      </w:tr>
      <w:tr w:rsidR="006719CB" w14:paraId="581E3C9B"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77A39" w14:textId="16F0D8A1"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2E289834"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3BEE8" w14:textId="087A2916"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9FC295"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F88653" w14:textId="01013FE9"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0D6" w14:textId="28E8B7C9"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79ACDB0" w14:textId="4EBAAFA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D19867" w14:textId="2DD7453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D07B7E" w14:textId="3687F91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48.8</w:t>
            </w:r>
          </w:p>
        </w:tc>
      </w:tr>
      <w:tr w:rsidR="006719CB" w14:paraId="66ACE2A9"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7EA1E" w14:textId="77777777"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19AD3247"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E9C2C"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69F74F"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6417BCB" w14:textId="0192352D"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3722BE" w14:textId="467F13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33CA093" w14:textId="73EA2C1B"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E9012B" w14:textId="2FD83E6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DE9953" w14:textId="15DFAD0C"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44.5</w:t>
            </w:r>
          </w:p>
        </w:tc>
      </w:tr>
      <w:tr w:rsidR="006719CB" w14:paraId="6E078F77"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0619D" w14:textId="78349CF5" w:rsidR="004618A9" w:rsidRDefault="004618A9" w:rsidP="004618A9">
            <w:pPr>
              <w:jc w:val="center"/>
              <w:rPr>
                <w:lang w:eastAsia="zh-CN"/>
              </w:rPr>
            </w:pPr>
            <w:r>
              <w:rPr>
                <w:lang w:eastAsia="zh-CN"/>
              </w:rPr>
              <w:t>Long</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52D6CF3"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AB9607F" w14:textId="3666235E"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B7C725" w14:textId="77777777" w:rsidR="004618A9" w:rsidRPr="000331B5" w:rsidRDefault="004618A9"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5FBC92" w14:textId="610EC1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D1F6B1" w14:textId="7B2F5E0E"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9F1D359" w14:textId="7D9945CE"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5B84D" w14:textId="3C32AF09"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BC39F0" w14:textId="7F71B805"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47.4</w:t>
            </w:r>
          </w:p>
        </w:tc>
      </w:tr>
      <w:tr w:rsidR="006719CB" w14:paraId="025FB77C"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7BBEC" w14:textId="245C90E4"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30911198"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85CCB49"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EF8BE8" w14:textId="7091B30A"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71BB2" w14:textId="03EB7DC7"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4E6264" w14:textId="26C033D4"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721714A" w14:textId="765DF725" w:rsidR="004618A9" w:rsidRPr="000331B5" w:rsidRDefault="004618A9" w:rsidP="004618A9">
            <w:pPr>
              <w:jc w:val="center"/>
              <w:rPr>
                <w:lang w:eastAsia="zh-CN"/>
              </w:rPr>
            </w:pPr>
            <w:r w:rsidRPr="00A7115D">
              <w:rPr>
                <w:rFonts w:ascii="Times" w:eastAsiaTheme="minorEastAsia" w:hAnsi="Times"/>
                <w:sz w:val="20"/>
                <w:szCs w:val="24"/>
                <w:lang w:val="en-GB" w:eastAsia="zh-CN"/>
              </w:rPr>
              <w:t>3.30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04115A" w14:textId="499A7A35"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A91FE" w14:textId="464F0DBC"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47.5</w:t>
            </w:r>
          </w:p>
        </w:tc>
      </w:tr>
      <w:tr w:rsidR="006719CB" w14:paraId="30F35EC7"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ECD57" w14:textId="14102004"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2BE84C6A" w14:textId="77777777" w:rsidR="004618A9" w:rsidRDefault="004618A9" w:rsidP="004618A9">
            <w:pPr>
              <w:jc w:val="center"/>
              <w:rPr>
                <w:lang w:eastAsia="zh-CN"/>
              </w:rPr>
            </w:pPr>
            <w:r>
              <w:rPr>
                <w:lang w:eastAsia="zh-CN"/>
              </w:rPr>
              <w:t>EU</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45C5" w14:textId="77777777"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294013" w14:textId="474E3D59"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08C0ADE" w14:textId="7C44E1BA"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89CB0D" w14:textId="50F25122"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C3F9AD8" w14:textId="7BD340A5" w:rsidR="004618A9" w:rsidRPr="000331B5" w:rsidRDefault="004618A9" w:rsidP="004618A9">
            <w:pPr>
              <w:jc w:val="center"/>
              <w:rPr>
                <w:lang w:eastAsia="zh-CN"/>
              </w:rPr>
            </w:pPr>
            <w:r w:rsidRPr="00A7115D">
              <w:rPr>
                <w:rFonts w:ascii="Times" w:eastAsiaTheme="minorEastAsia" w:hAnsi="Times"/>
                <w:sz w:val="20"/>
                <w:szCs w:val="24"/>
                <w:lang w:val="en-GB" w:eastAsia="zh-CN"/>
              </w:rPr>
              <w:t>2.37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244A9B" w14:textId="7F103FBD"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4ED2A1" w14:textId="2D6A32DE"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48.4</w:t>
            </w:r>
          </w:p>
        </w:tc>
      </w:tr>
      <w:tr w:rsidR="006719CB" w14:paraId="0C8C68F1"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7CE8A" w14:textId="089DADD8"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0C0B3A3C"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5C8D2" w14:textId="77777777" w:rsidR="004618A9" w:rsidRDefault="004618A9" w:rsidP="004618A9">
            <w:pPr>
              <w:jc w:val="center"/>
              <w:rPr>
                <w:lang w:eastAsia="zh-CN"/>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5DC88" w14:textId="6655412A"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EDA28BE" w14:textId="6BED0D85"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59EAF9" w14:textId="354C6D95"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98264E" w14:textId="4516ECD0" w:rsidR="004618A9" w:rsidRPr="000331B5" w:rsidRDefault="004618A9" w:rsidP="004618A9">
            <w:pPr>
              <w:jc w:val="center"/>
              <w:rPr>
                <w:lang w:eastAsia="zh-CN"/>
              </w:rPr>
            </w:pPr>
            <w:r w:rsidRPr="00A7115D">
              <w:rPr>
                <w:rFonts w:ascii="Times" w:eastAsiaTheme="minorEastAsia" w:hAnsi="Times"/>
                <w:sz w:val="20"/>
                <w:szCs w:val="24"/>
                <w:lang w:val="en-GB" w:eastAsia="zh-CN"/>
              </w:rPr>
              <w:t>3.30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023BA0" w14:textId="42A5F77F"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B6594B" w14:textId="74148A2A"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44.4</w:t>
            </w:r>
          </w:p>
        </w:tc>
      </w:tr>
      <w:tr w:rsidR="006719CB" w14:paraId="54E47EFA" w14:textId="77777777" w:rsidTr="006719CB">
        <w:tc>
          <w:tcPr>
            <w:tcW w:w="1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29F1A" w14:textId="38AD0AF9" w:rsidR="004618A9" w:rsidRDefault="004618A9" w:rsidP="006719CB">
            <w:pPr>
              <w:jc w:val="center"/>
              <w:rPr>
                <w:lang w:eastAsia="zh-CN"/>
              </w:rPr>
            </w:pPr>
            <w:r>
              <w:rPr>
                <w:lang w:eastAsia="zh-CN"/>
              </w:rPr>
              <w:t>Rep</w:t>
            </w:r>
            <w:r w:rsidR="006719CB">
              <w:rPr>
                <w:lang w:eastAsia="zh-CN"/>
              </w:rPr>
              <w:t>.</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tcPr>
          <w:p w14:paraId="56BE48BD" w14:textId="77777777" w:rsidR="004618A9" w:rsidRDefault="004618A9" w:rsidP="004618A9">
            <w:pPr>
              <w:jc w:val="center"/>
              <w:rPr>
                <w:lang w:eastAsia="zh-CN"/>
              </w:rPr>
            </w:pPr>
            <w:r>
              <w:rPr>
                <w:lang w:eastAsia="zh-CN"/>
              </w:rPr>
              <w:t>USA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CF95F83" w14:textId="77777777" w:rsidR="004618A9" w:rsidRDefault="004618A9" w:rsidP="004618A9">
            <w:pPr>
              <w:jc w:val="center"/>
              <w:rPr>
                <w:lang w:eastAsia="zh-CN"/>
              </w:rPr>
            </w:pPr>
            <w:r>
              <w:rPr>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D21C9F" w14:textId="49133B40" w:rsidR="004618A9" w:rsidRPr="000331B5" w:rsidRDefault="004968C8" w:rsidP="004618A9">
            <w:pPr>
              <w:jc w:val="center"/>
              <w:rPr>
                <w:lang w:eastAsia="zh-CN"/>
              </w:rPr>
            </w:pPr>
            <w:r>
              <w:rPr>
                <w:lang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0FF84" w14:textId="002C8BE0"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77392D" w14:textId="13648CAF" w:rsidR="004618A9" w:rsidRPr="000331B5" w:rsidRDefault="004618A9" w:rsidP="004618A9">
            <w:pPr>
              <w:jc w:val="center"/>
              <w:rPr>
                <w:lang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FD96576" w14:textId="2B244D13" w:rsidR="004618A9" w:rsidRPr="000331B5" w:rsidRDefault="004618A9" w:rsidP="004618A9">
            <w:pPr>
              <w:jc w:val="center"/>
              <w:rPr>
                <w:lang w:eastAsia="zh-CN"/>
              </w:rPr>
            </w:pPr>
            <w:r w:rsidRPr="00A7115D">
              <w:rPr>
                <w:rFonts w:ascii="Times" w:eastAsiaTheme="minorEastAsia" w:hAnsi="Times"/>
                <w:sz w:val="20"/>
                <w:szCs w:val="24"/>
                <w:lang w:val="en-GB" w:eastAsia="zh-CN"/>
              </w:rPr>
              <w:t>2.37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165236" w14:textId="608BED42" w:rsidR="004618A9" w:rsidRPr="000331B5" w:rsidRDefault="004618A9" w:rsidP="004618A9">
            <w:pPr>
              <w:jc w:val="center"/>
              <w:rPr>
                <w:lang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D5C9C4A" w14:textId="7319EB1E" w:rsidR="004618A9" w:rsidRPr="000331B5" w:rsidRDefault="004618A9" w:rsidP="004618A9">
            <w:pPr>
              <w:jc w:val="center"/>
              <w:rPr>
                <w:lang w:eastAsia="zh-CN"/>
              </w:rPr>
            </w:pPr>
            <w:r w:rsidRPr="00A7115D">
              <w:rPr>
                <w:rFonts w:ascii="Times" w:eastAsiaTheme="minorEastAsia" w:hAnsi="Times" w:hint="eastAsia"/>
                <w:sz w:val="20"/>
                <w:szCs w:val="24"/>
                <w:lang w:val="en-GB" w:eastAsia="zh-CN"/>
              </w:rPr>
              <w:t>1</w:t>
            </w:r>
            <w:r w:rsidRPr="00A7115D">
              <w:rPr>
                <w:rFonts w:ascii="Times" w:eastAsiaTheme="minorEastAsia" w:hAnsi="Times"/>
                <w:sz w:val="20"/>
                <w:szCs w:val="24"/>
                <w:lang w:val="en-GB" w:eastAsia="zh-CN"/>
              </w:rPr>
              <w:t>47.4</w:t>
            </w:r>
          </w:p>
        </w:tc>
      </w:tr>
    </w:tbl>
    <w:p w14:paraId="1E9CB79D" w14:textId="77777777" w:rsidR="00F42F5B" w:rsidRDefault="00F42F5B">
      <w:pPr>
        <w:pStyle w:val="References"/>
        <w:numPr>
          <w:ilvl w:val="0"/>
          <w:numId w:val="0"/>
        </w:numPr>
        <w:rPr>
          <w:sz w:val="22"/>
          <w:szCs w:val="22"/>
          <w:lang w:eastAsia="zh-CN"/>
        </w:rPr>
      </w:pPr>
    </w:p>
    <w:p w14:paraId="7D3CB26F" w14:textId="58962B01" w:rsidR="00F42F5B" w:rsidRDefault="00D1783D" w:rsidP="00D1783D">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5</w:t>
      </w:r>
      <w:r w:rsidR="005C7CCC">
        <w:rPr>
          <w:noProof/>
        </w:rPr>
        <w:fldChar w:fldCharType="end"/>
      </w:r>
      <w:r w:rsidR="00802EFD">
        <w:t xml:space="preserve">. Results for PUCCH format 0 and </w:t>
      </w:r>
      <w:r>
        <w:t xml:space="preserve">1 </w:t>
      </w:r>
      <w:r w:rsidR="00DD6959">
        <w:t>for 120 kHz SCS</w:t>
      </w:r>
      <w:r>
        <w:t>.</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6719CB" w14:paraId="439C1718" w14:textId="77777777" w:rsidTr="006719CB">
        <w:trPr>
          <w:jc w:val="center"/>
        </w:trPr>
        <w:tc>
          <w:tcPr>
            <w:tcW w:w="428" w:type="pct"/>
            <w:tcBorders>
              <w:bottom w:val="single" w:sz="18" w:space="0" w:color="auto"/>
            </w:tcBorders>
            <w:shd w:val="clear" w:color="auto" w:fill="auto"/>
          </w:tcPr>
          <w:p w14:paraId="4EBB9157" w14:textId="77777777" w:rsidR="006719CB" w:rsidRPr="006719CB" w:rsidRDefault="006719CB" w:rsidP="006719CB">
            <w:pPr>
              <w:jc w:val="center"/>
              <w:rPr>
                <w:rFonts w:ascii="Times" w:eastAsia="Batang" w:hAnsi="Times"/>
                <w:sz w:val="20"/>
                <w:szCs w:val="24"/>
                <w:lang w:val="en-GB" w:eastAsia="x-none"/>
              </w:rPr>
            </w:pPr>
            <w:r w:rsidRPr="006719CB">
              <w:rPr>
                <w:rFonts w:ascii="Times" w:eastAsia="Batang" w:hAnsi="Times"/>
                <w:sz w:val="20"/>
                <w:szCs w:val="24"/>
                <w:lang w:val="en-GB" w:eastAsia="x-none"/>
              </w:rPr>
              <w:t>Format</w:t>
            </w:r>
          </w:p>
        </w:tc>
        <w:tc>
          <w:tcPr>
            <w:tcW w:w="556" w:type="pct"/>
            <w:tcBorders>
              <w:bottom w:val="single" w:sz="18" w:space="0" w:color="auto"/>
            </w:tcBorders>
            <w:shd w:val="clear" w:color="auto" w:fill="auto"/>
          </w:tcPr>
          <w:p w14:paraId="0CC3880E" w14:textId="77777777" w:rsidR="006719CB" w:rsidRPr="006719CB" w:rsidRDefault="006719CB" w:rsidP="006719CB">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7D44CCA0" w14:textId="77FD5B82" w:rsidR="006719CB" w:rsidRPr="00FD5BA0" w:rsidRDefault="00AB400B" w:rsidP="006719CB">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6719CB">
              <w:rPr>
                <w:lang w:eastAsia="zh-CN"/>
              </w:rPr>
              <w:t xml:space="preserve"> </w:t>
            </w:r>
          </w:p>
        </w:tc>
        <w:tc>
          <w:tcPr>
            <w:tcW w:w="634" w:type="pct"/>
            <w:tcBorders>
              <w:bottom w:val="single" w:sz="18" w:space="0" w:color="auto"/>
            </w:tcBorders>
            <w:shd w:val="clear" w:color="auto" w:fill="auto"/>
            <w:vAlign w:val="center"/>
          </w:tcPr>
          <w:p w14:paraId="536B071E" w14:textId="0FEEE092" w:rsidR="006719CB" w:rsidRPr="008F2D8C" w:rsidRDefault="006719CB" w:rsidP="006719CB">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4BFCE071" w14:textId="6D64856F" w:rsidR="006719CB" w:rsidRPr="00AD3EEE" w:rsidRDefault="006719CB" w:rsidP="006719CB">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3F3B2106" w14:textId="2B8DA7BA" w:rsidR="006719CB" w:rsidRPr="00D53CD8" w:rsidRDefault="00AB400B" w:rsidP="006719CB">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6719CB">
              <w:rPr>
                <w:lang w:eastAsia="zh-CN"/>
              </w:rPr>
              <w:t xml:space="preserve"> [</w:t>
            </w:r>
            <w:r w:rsidR="006719CB" w:rsidRPr="000331B5">
              <w:rPr>
                <w:lang w:eastAsia="zh-CN"/>
              </w:rPr>
              <w:t>dBm</w:t>
            </w:r>
            <w:r w:rsidR="006719CB">
              <w:rPr>
                <w:lang w:eastAsia="zh-CN"/>
              </w:rPr>
              <w:t>]</w:t>
            </w:r>
          </w:p>
        </w:tc>
        <w:tc>
          <w:tcPr>
            <w:tcW w:w="775" w:type="pct"/>
            <w:tcBorders>
              <w:bottom w:val="single" w:sz="18" w:space="0" w:color="auto"/>
            </w:tcBorders>
            <w:shd w:val="clear" w:color="auto" w:fill="auto"/>
            <w:vAlign w:val="center"/>
          </w:tcPr>
          <w:p w14:paraId="5A6EB214" w14:textId="49C77CDF" w:rsidR="006719CB" w:rsidRPr="00D53CD8" w:rsidRDefault="006719CB" w:rsidP="006719CB">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63B28D5E" w14:textId="6096A7B5" w:rsidR="006719CB" w:rsidRPr="00D53CD8" w:rsidRDefault="00AB400B" w:rsidP="006719CB">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6719CB">
              <w:rPr>
                <w:lang w:eastAsia="zh-CN"/>
              </w:rPr>
              <w:t xml:space="preserve"> [</w:t>
            </w:r>
            <w:r w:rsidR="006719CB" w:rsidRPr="000331B5">
              <w:rPr>
                <w:lang w:eastAsia="zh-CN"/>
              </w:rPr>
              <w:t>dBm</w:t>
            </w:r>
            <w:r w:rsidR="006719CB">
              <w:rPr>
                <w:lang w:eastAsia="zh-CN"/>
              </w:rPr>
              <w:t>]</w:t>
            </w:r>
          </w:p>
        </w:tc>
        <w:tc>
          <w:tcPr>
            <w:tcW w:w="564" w:type="pct"/>
            <w:tcBorders>
              <w:bottom w:val="single" w:sz="18" w:space="0" w:color="auto"/>
            </w:tcBorders>
            <w:shd w:val="clear" w:color="auto" w:fill="auto"/>
            <w:vAlign w:val="center"/>
          </w:tcPr>
          <w:p w14:paraId="53E642C3" w14:textId="5ABDA64F" w:rsidR="006719CB" w:rsidRPr="00D53CD8" w:rsidRDefault="006719CB" w:rsidP="006719CB">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6719CB" w14:paraId="69085CD0" w14:textId="77777777" w:rsidTr="006719CB">
        <w:trPr>
          <w:jc w:val="center"/>
        </w:trPr>
        <w:tc>
          <w:tcPr>
            <w:tcW w:w="428" w:type="pct"/>
            <w:tcBorders>
              <w:top w:val="single" w:sz="18" w:space="0" w:color="auto"/>
            </w:tcBorders>
          </w:tcPr>
          <w:p w14:paraId="562ECEE8"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5CC4764B"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71E99B0A"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29EDCE3D"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tcBorders>
              <w:top w:val="single" w:sz="18" w:space="0" w:color="auto"/>
            </w:tcBorders>
            <w:shd w:val="clear" w:color="auto" w:fill="FFFFFF" w:themeFill="background1"/>
          </w:tcPr>
          <w:p w14:paraId="230DBA87" w14:textId="77777777" w:rsidR="006719CB" w:rsidRPr="00700CE5" w:rsidRDefault="006719CB" w:rsidP="00D1783D">
            <w:pPr>
              <w:jc w:val="center"/>
              <w:rPr>
                <w:rFonts w:ascii="Times" w:eastAsiaTheme="minorEastAsia" w:hAnsi="Times"/>
                <w:sz w:val="20"/>
                <w:szCs w:val="24"/>
                <w:lang w:val="en-GB" w:eastAsia="zh-CN"/>
              </w:rPr>
            </w:pPr>
            <w:r w:rsidRPr="00700CE5">
              <w:rPr>
                <w:rFonts w:ascii="Times" w:eastAsiaTheme="minorEastAsia" w:hAnsi="Times" w:hint="eastAsia"/>
                <w:sz w:val="20"/>
                <w:szCs w:val="24"/>
                <w:lang w:val="en-GB" w:eastAsia="zh-CN"/>
              </w:rPr>
              <w:t>1</w:t>
            </w:r>
            <w:r w:rsidRPr="00700CE5">
              <w:rPr>
                <w:rFonts w:ascii="Times" w:eastAsiaTheme="minorEastAsia" w:hAnsi="Times"/>
                <w:sz w:val="20"/>
                <w:szCs w:val="24"/>
                <w:lang w:val="en-GB" w:eastAsia="zh-CN"/>
              </w:rPr>
              <w:t>.5</w:t>
            </w:r>
          </w:p>
        </w:tc>
        <w:tc>
          <w:tcPr>
            <w:tcW w:w="563" w:type="pct"/>
            <w:tcBorders>
              <w:top w:val="single" w:sz="18" w:space="0" w:color="auto"/>
            </w:tcBorders>
            <w:shd w:val="clear" w:color="auto" w:fill="FFFFFF" w:themeFill="background1"/>
          </w:tcPr>
          <w:p w14:paraId="60B981A4"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tcBorders>
              <w:top w:val="single" w:sz="18" w:space="0" w:color="auto"/>
            </w:tcBorders>
            <w:shd w:val="clear" w:color="auto" w:fill="FFFFFF" w:themeFill="background1"/>
          </w:tcPr>
          <w:p w14:paraId="47AF5E0C"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2DB7DAA9"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8.58</w:t>
            </w:r>
          </w:p>
        </w:tc>
        <w:tc>
          <w:tcPr>
            <w:tcW w:w="564" w:type="pct"/>
            <w:tcBorders>
              <w:top w:val="single" w:sz="18" w:space="0" w:color="auto"/>
            </w:tcBorders>
            <w:shd w:val="clear" w:color="auto" w:fill="FFFFFF" w:themeFill="background1"/>
          </w:tcPr>
          <w:p w14:paraId="014C593E"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48.5</w:t>
            </w:r>
          </w:p>
        </w:tc>
      </w:tr>
      <w:tr w:rsidR="006719CB" w14:paraId="4CC4BCE3" w14:textId="77777777" w:rsidTr="006719CB">
        <w:trPr>
          <w:jc w:val="center"/>
        </w:trPr>
        <w:tc>
          <w:tcPr>
            <w:tcW w:w="428" w:type="pct"/>
          </w:tcPr>
          <w:p w14:paraId="00DD87BC" w14:textId="77777777" w:rsidR="006719CB" w:rsidRPr="00221608"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4DACF30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65E89BC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27ACC3F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9E7783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1.7</w:t>
            </w:r>
          </w:p>
        </w:tc>
        <w:tc>
          <w:tcPr>
            <w:tcW w:w="563" w:type="pct"/>
            <w:shd w:val="clear" w:color="auto" w:fill="auto"/>
          </w:tcPr>
          <w:p w14:paraId="2FFB650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5A601E0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346CD3E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4E09105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49.1</w:t>
            </w:r>
          </w:p>
        </w:tc>
      </w:tr>
      <w:tr w:rsidR="006719CB" w14:paraId="52F5762C" w14:textId="77777777" w:rsidTr="006719CB">
        <w:trPr>
          <w:jc w:val="center"/>
        </w:trPr>
        <w:tc>
          <w:tcPr>
            <w:tcW w:w="428" w:type="pct"/>
          </w:tcPr>
          <w:p w14:paraId="328F1DCB"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3776B99B"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0B87AD44"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6F0EBBC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345C1D8" w14:textId="77777777" w:rsidR="006719CB" w:rsidRPr="001463E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563" w:type="pct"/>
            <w:shd w:val="clear" w:color="auto" w:fill="auto"/>
          </w:tcPr>
          <w:p w14:paraId="462A302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5B85C98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3690B12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67E8399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48.9</w:t>
            </w:r>
          </w:p>
        </w:tc>
      </w:tr>
      <w:tr w:rsidR="006719CB" w14:paraId="489137C4" w14:textId="77777777" w:rsidTr="006719CB">
        <w:trPr>
          <w:jc w:val="center"/>
        </w:trPr>
        <w:tc>
          <w:tcPr>
            <w:tcW w:w="428" w:type="pct"/>
          </w:tcPr>
          <w:p w14:paraId="2DC3518C"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391C405A"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C1ED762" w14:textId="77777777" w:rsidR="006719CB" w:rsidRPr="00FD5BA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5639B87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F65D230" w14:textId="77777777" w:rsidR="006719CB" w:rsidRPr="001463E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563" w:type="pct"/>
            <w:shd w:val="clear" w:color="auto" w:fill="auto"/>
          </w:tcPr>
          <w:p w14:paraId="003D876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53805FF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7EEDA57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DF2040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48.8</w:t>
            </w:r>
          </w:p>
        </w:tc>
      </w:tr>
      <w:tr w:rsidR="006719CB" w14:paraId="7903F670" w14:textId="77777777" w:rsidTr="006719CB">
        <w:trPr>
          <w:jc w:val="center"/>
        </w:trPr>
        <w:tc>
          <w:tcPr>
            <w:tcW w:w="428" w:type="pct"/>
          </w:tcPr>
          <w:p w14:paraId="06152F1A" w14:textId="77777777" w:rsidR="006719CB" w:rsidRPr="002200E0"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5BCA433" w14:textId="77777777" w:rsidR="006719CB" w:rsidRPr="00DA5A8C"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14A42A8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78FF923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F986140"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6.0</w:t>
            </w:r>
          </w:p>
        </w:tc>
        <w:tc>
          <w:tcPr>
            <w:tcW w:w="563" w:type="pct"/>
            <w:shd w:val="clear" w:color="auto" w:fill="auto"/>
          </w:tcPr>
          <w:p w14:paraId="13D7D36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59D5F9B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00D9155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8.58</w:t>
            </w:r>
          </w:p>
        </w:tc>
        <w:tc>
          <w:tcPr>
            <w:tcW w:w="564" w:type="pct"/>
            <w:shd w:val="clear" w:color="auto" w:fill="auto"/>
          </w:tcPr>
          <w:p w14:paraId="231508E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56.0</w:t>
            </w:r>
          </w:p>
        </w:tc>
      </w:tr>
      <w:tr w:rsidR="006719CB" w14:paraId="5F930A92" w14:textId="77777777" w:rsidTr="006719CB">
        <w:trPr>
          <w:jc w:val="center"/>
        </w:trPr>
        <w:tc>
          <w:tcPr>
            <w:tcW w:w="428" w:type="pct"/>
          </w:tcPr>
          <w:p w14:paraId="28120E9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7C6049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204131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315D43E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120</w:t>
            </w:r>
          </w:p>
        </w:tc>
        <w:tc>
          <w:tcPr>
            <w:tcW w:w="564" w:type="pct"/>
            <w:shd w:val="clear" w:color="auto" w:fill="auto"/>
          </w:tcPr>
          <w:p w14:paraId="6202D9F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8.0</w:t>
            </w:r>
          </w:p>
        </w:tc>
        <w:tc>
          <w:tcPr>
            <w:tcW w:w="563" w:type="pct"/>
            <w:shd w:val="clear" w:color="auto" w:fill="auto"/>
          </w:tcPr>
          <w:p w14:paraId="2271E6C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06AE28C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25FD3C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14D5A6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55.4</w:t>
            </w:r>
          </w:p>
        </w:tc>
      </w:tr>
      <w:tr w:rsidR="006719CB" w14:paraId="0F625BB9" w14:textId="77777777" w:rsidTr="006719CB">
        <w:trPr>
          <w:jc w:val="center"/>
        </w:trPr>
        <w:tc>
          <w:tcPr>
            <w:tcW w:w="428" w:type="pct"/>
          </w:tcPr>
          <w:p w14:paraId="2709705C"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302853C9"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CE048B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2352655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2B0620FB"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11.5</w:t>
            </w:r>
          </w:p>
        </w:tc>
        <w:tc>
          <w:tcPr>
            <w:tcW w:w="563" w:type="pct"/>
            <w:shd w:val="clear" w:color="auto" w:fill="auto"/>
          </w:tcPr>
          <w:p w14:paraId="252C126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26C9DAD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28DE695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77CF22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55.9</w:t>
            </w:r>
          </w:p>
        </w:tc>
      </w:tr>
      <w:tr w:rsidR="006719CB" w14:paraId="0E90944E" w14:textId="77777777" w:rsidTr="006719CB">
        <w:trPr>
          <w:jc w:val="center"/>
        </w:trPr>
        <w:tc>
          <w:tcPr>
            <w:tcW w:w="428" w:type="pct"/>
          </w:tcPr>
          <w:p w14:paraId="4B65796F"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EF07E21" w14:textId="77777777" w:rsidR="006719CB" w:rsidRDefault="006719CB"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A14F7E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7178747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351A22D3" w14:textId="77777777" w:rsidR="006719CB" w:rsidRPr="00DA6161"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14.8</w:t>
            </w:r>
          </w:p>
        </w:tc>
        <w:tc>
          <w:tcPr>
            <w:tcW w:w="563" w:type="pct"/>
            <w:shd w:val="clear" w:color="auto" w:fill="auto"/>
          </w:tcPr>
          <w:p w14:paraId="46B6C7B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6D18101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4F2D478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71EAAF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56.2</w:t>
            </w:r>
          </w:p>
        </w:tc>
      </w:tr>
      <w:tr w:rsidR="006719CB" w14:paraId="00F8FFA5" w14:textId="77777777" w:rsidTr="006719CB">
        <w:trPr>
          <w:jc w:val="center"/>
        </w:trPr>
        <w:tc>
          <w:tcPr>
            <w:tcW w:w="428" w:type="pct"/>
          </w:tcPr>
          <w:p w14:paraId="1823F4D0"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3673920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BBD8BD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31AB435A" w14:textId="77777777" w:rsidR="006719CB" w:rsidRPr="00700CE5"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124391AA" w14:textId="77777777" w:rsidR="006719CB" w:rsidRDefault="006719CB" w:rsidP="00D1783D">
            <w:pPr>
              <w:jc w:val="center"/>
              <w:rPr>
                <w:rFonts w:ascii="Times" w:eastAsiaTheme="minorEastAsia" w:hAnsi="Times"/>
                <w:sz w:val="20"/>
                <w:szCs w:val="24"/>
                <w:lang w:val="en-GB" w:eastAsia="zh-CN"/>
              </w:rPr>
            </w:pPr>
            <w:r w:rsidRPr="00700CE5">
              <w:rPr>
                <w:rFonts w:ascii="Times" w:eastAsiaTheme="minorEastAsia" w:hAnsi="Times" w:hint="eastAsia"/>
                <w:sz w:val="20"/>
                <w:szCs w:val="24"/>
                <w:lang w:val="en-GB" w:eastAsia="zh-CN"/>
              </w:rPr>
              <w:t>1</w:t>
            </w:r>
            <w:r w:rsidRPr="00700CE5">
              <w:rPr>
                <w:rFonts w:ascii="Times" w:eastAsiaTheme="minorEastAsia" w:hAnsi="Times"/>
                <w:sz w:val="20"/>
                <w:szCs w:val="24"/>
                <w:lang w:val="en-GB" w:eastAsia="zh-CN"/>
              </w:rPr>
              <w:t>.5</w:t>
            </w:r>
          </w:p>
        </w:tc>
        <w:tc>
          <w:tcPr>
            <w:tcW w:w="563" w:type="pct"/>
            <w:shd w:val="clear" w:color="auto" w:fill="auto"/>
          </w:tcPr>
          <w:p w14:paraId="4537E28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0BFB131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A191BD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r>
              <w:rPr>
                <w:rFonts w:ascii="Times" w:eastAsiaTheme="minorEastAsia" w:hAnsi="Times"/>
                <w:sz w:val="20"/>
                <w:szCs w:val="24"/>
                <w:lang w:val="en-GB" w:eastAsia="zh-CN"/>
              </w:rPr>
              <w:t>.58</w:t>
            </w:r>
          </w:p>
        </w:tc>
        <w:tc>
          <w:tcPr>
            <w:tcW w:w="564" w:type="pct"/>
            <w:shd w:val="clear" w:color="auto" w:fill="auto"/>
          </w:tcPr>
          <w:p w14:paraId="704E254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38.5</w:t>
            </w:r>
          </w:p>
        </w:tc>
      </w:tr>
      <w:tr w:rsidR="006719CB" w14:paraId="55A600A9" w14:textId="77777777" w:rsidTr="006719CB">
        <w:trPr>
          <w:jc w:val="center"/>
        </w:trPr>
        <w:tc>
          <w:tcPr>
            <w:tcW w:w="428" w:type="pct"/>
          </w:tcPr>
          <w:p w14:paraId="6B741150" w14:textId="77777777" w:rsidR="006719CB" w:rsidRDefault="006719CB"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5EC928F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1C4943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7D768E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484B1E2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1.7</w:t>
            </w:r>
          </w:p>
        </w:tc>
        <w:tc>
          <w:tcPr>
            <w:tcW w:w="563" w:type="pct"/>
            <w:shd w:val="clear" w:color="auto" w:fill="auto"/>
          </w:tcPr>
          <w:p w14:paraId="04D1236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6646E5D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48ECBD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1.59</w:t>
            </w:r>
          </w:p>
        </w:tc>
        <w:tc>
          <w:tcPr>
            <w:tcW w:w="564" w:type="pct"/>
            <w:shd w:val="clear" w:color="auto" w:fill="auto"/>
          </w:tcPr>
          <w:p w14:paraId="3D1E7CC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41.7</w:t>
            </w:r>
          </w:p>
        </w:tc>
      </w:tr>
      <w:tr w:rsidR="006719CB" w14:paraId="0B085162" w14:textId="77777777" w:rsidTr="006719CB">
        <w:trPr>
          <w:jc w:val="center"/>
        </w:trPr>
        <w:tc>
          <w:tcPr>
            <w:tcW w:w="428" w:type="pct"/>
          </w:tcPr>
          <w:p w14:paraId="5C7444D6"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73819FB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F23ADA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66C961E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56BE39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4.5</w:t>
            </w:r>
          </w:p>
        </w:tc>
        <w:tc>
          <w:tcPr>
            <w:tcW w:w="563" w:type="pct"/>
            <w:shd w:val="clear" w:color="auto" w:fill="auto"/>
          </w:tcPr>
          <w:p w14:paraId="5AA0A3C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5FB72E1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1170997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27BCA4B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44.5</w:t>
            </w:r>
          </w:p>
        </w:tc>
      </w:tr>
      <w:tr w:rsidR="006719CB" w14:paraId="20B90315" w14:textId="77777777" w:rsidTr="006719CB">
        <w:trPr>
          <w:jc w:val="center"/>
        </w:trPr>
        <w:tc>
          <w:tcPr>
            <w:tcW w:w="428" w:type="pct"/>
          </w:tcPr>
          <w:p w14:paraId="5926DFF6" w14:textId="77777777" w:rsidR="006719CB" w:rsidRDefault="006719CB" w:rsidP="00D1783D">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436AC585"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22D56FB"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706E9540"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5D60AFA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7.4</w:t>
            </w:r>
          </w:p>
        </w:tc>
        <w:tc>
          <w:tcPr>
            <w:tcW w:w="563" w:type="pct"/>
            <w:shd w:val="clear" w:color="auto" w:fill="auto"/>
          </w:tcPr>
          <w:p w14:paraId="6140BB1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0B565E7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0B73A1E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6E17C3A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47.4</w:t>
            </w:r>
          </w:p>
        </w:tc>
      </w:tr>
      <w:tr w:rsidR="006719CB" w14:paraId="1FADFFA2" w14:textId="77777777" w:rsidTr="006719CB">
        <w:trPr>
          <w:jc w:val="center"/>
        </w:trPr>
        <w:tc>
          <w:tcPr>
            <w:tcW w:w="428" w:type="pct"/>
          </w:tcPr>
          <w:p w14:paraId="74B7FF6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1CD73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C70AD3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29B2A4C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45690352"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6.0</w:t>
            </w:r>
          </w:p>
        </w:tc>
        <w:tc>
          <w:tcPr>
            <w:tcW w:w="563" w:type="pct"/>
            <w:shd w:val="clear" w:color="auto" w:fill="auto"/>
          </w:tcPr>
          <w:p w14:paraId="68B1392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105.4</w:t>
            </w:r>
          </w:p>
        </w:tc>
        <w:tc>
          <w:tcPr>
            <w:tcW w:w="775" w:type="pct"/>
            <w:shd w:val="clear" w:color="auto" w:fill="auto"/>
          </w:tcPr>
          <w:p w14:paraId="71E986B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26E32C7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r>
              <w:rPr>
                <w:rFonts w:ascii="Times" w:eastAsiaTheme="minorEastAsia" w:hAnsi="Times"/>
                <w:sz w:val="20"/>
                <w:szCs w:val="24"/>
                <w:lang w:val="en-GB" w:eastAsia="zh-CN"/>
              </w:rPr>
              <w:t>.58</w:t>
            </w:r>
          </w:p>
        </w:tc>
        <w:tc>
          <w:tcPr>
            <w:tcW w:w="564" w:type="pct"/>
            <w:shd w:val="clear" w:color="auto" w:fill="auto"/>
          </w:tcPr>
          <w:p w14:paraId="742DE4C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r>
      <w:tr w:rsidR="006719CB" w14:paraId="56AF7F0B" w14:textId="77777777" w:rsidTr="006719CB">
        <w:trPr>
          <w:jc w:val="center"/>
        </w:trPr>
        <w:tc>
          <w:tcPr>
            <w:tcW w:w="428" w:type="pct"/>
          </w:tcPr>
          <w:p w14:paraId="7134A7D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C16DF1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11B8A5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689827B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3038831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8.0</w:t>
            </w:r>
          </w:p>
        </w:tc>
        <w:tc>
          <w:tcPr>
            <w:tcW w:w="563" w:type="pct"/>
            <w:shd w:val="clear" w:color="auto" w:fill="auto"/>
          </w:tcPr>
          <w:p w14:paraId="030969D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102.4</w:t>
            </w:r>
          </w:p>
        </w:tc>
        <w:tc>
          <w:tcPr>
            <w:tcW w:w="775" w:type="pct"/>
            <w:shd w:val="clear" w:color="auto" w:fill="auto"/>
          </w:tcPr>
          <w:p w14:paraId="1B2D185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C0BC243"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1.59</w:t>
            </w:r>
          </w:p>
        </w:tc>
        <w:tc>
          <w:tcPr>
            <w:tcW w:w="564" w:type="pct"/>
            <w:shd w:val="clear" w:color="auto" w:fill="auto"/>
          </w:tcPr>
          <w:p w14:paraId="5A284A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48.0</w:t>
            </w:r>
          </w:p>
        </w:tc>
      </w:tr>
      <w:tr w:rsidR="006719CB" w14:paraId="63CB985F" w14:textId="77777777" w:rsidTr="006719CB">
        <w:trPr>
          <w:jc w:val="center"/>
        </w:trPr>
        <w:tc>
          <w:tcPr>
            <w:tcW w:w="428" w:type="pct"/>
          </w:tcPr>
          <w:p w14:paraId="25A99A4C"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6910C27"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601AE2BD"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0279513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032D7BA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11.5</w:t>
            </w:r>
          </w:p>
        </w:tc>
        <w:tc>
          <w:tcPr>
            <w:tcW w:w="563" w:type="pct"/>
            <w:shd w:val="clear" w:color="auto" w:fill="auto"/>
          </w:tcPr>
          <w:p w14:paraId="02EE8DB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14C08019"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37FEF546"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4B1445EE"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51.5</w:t>
            </w:r>
          </w:p>
        </w:tc>
      </w:tr>
      <w:tr w:rsidR="006719CB" w14:paraId="2EF9E4B1" w14:textId="77777777" w:rsidTr="006719CB">
        <w:trPr>
          <w:jc w:val="center"/>
        </w:trPr>
        <w:tc>
          <w:tcPr>
            <w:tcW w:w="428" w:type="pct"/>
          </w:tcPr>
          <w:p w14:paraId="14A1575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CA094DA"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A7DABB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634" w:type="pct"/>
            <w:shd w:val="clear" w:color="auto" w:fill="FFFFFF" w:themeFill="background1"/>
          </w:tcPr>
          <w:p w14:paraId="6230707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20</w:t>
            </w:r>
          </w:p>
        </w:tc>
        <w:tc>
          <w:tcPr>
            <w:tcW w:w="564" w:type="pct"/>
            <w:shd w:val="clear" w:color="auto" w:fill="auto"/>
          </w:tcPr>
          <w:p w14:paraId="7756F318"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14.8</w:t>
            </w:r>
          </w:p>
        </w:tc>
        <w:tc>
          <w:tcPr>
            <w:tcW w:w="563" w:type="pct"/>
            <w:shd w:val="clear" w:color="auto" w:fill="auto"/>
          </w:tcPr>
          <w:p w14:paraId="5DB8E191"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18B26F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.59</w:t>
            </w:r>
          </w:p>
        </w:tc>
        <w:tc>
          <w:tcPr>
            <w:tcW w:w="634" w:type="pct"/>
            <w:shd w:val="clear" w:color="auto" w:fill="auto"/>
          </w:tcPr>
          <w:p w14:paraId="107192A4"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7013498F" w14:textId="77777777" w:rsidR="006719CB" w:rsidRDefault="006719CB"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54.8</w:t>
            </w:r>
          </w:p>
        </w:tc>
      </w:tr>
    </w:tbl>
    <w:p w14:paraId="23195496" w14:textId="77777777" w:rsidR="00FD0D9E" w:rsidRDefault="00FD0D9E" w:rsidP="00DD6959">
      <w:pPr>
        <w:pStyle w:val="a5"/>
      </w:pPr>
    </w:p>
    <w:p w14:paraId="1C965991" w14:textId="31481510" w:rsidR="00F42F5B" w:rsidRDefault="00DD6959" w:rsidP="00DD695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6</w:t>
      </w:r>
      <w:r w:rsidR="005C7CCC">
        <w:rPr>
          <w:noProof/>
        </w:rPr>
        <w:fldChar w:fldCharType="end"/>
      </w:r>
      <w:r w:rsidR="00802EFD">
        <w:t>. Results for PUCCH format 0 and</w:t>
      </w:r>
      <w:r>
        <w:t xml:space="preserve"> 1 for 480 kHz SCS.</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D1783D" w14:paraId="18052B76" w14:textId="77777777" w:rsidTr="00D1783D">
        <w:trPr>
          <w:jc w:val="center"/>
        </w:trPr>
        <w:tc>
          <w:tcPr>
            <w:tcW w:w="428" w:type="pct"/>
            <w:tcBorders>
              <w:bottom w:val="single" w:sz="18" w:space="0" w:color="auto"/>
            </w:tcBorders>
            <w:shd w:val="clear" w:color="auto" w:fill="auto"/>
          </w:tcPr>
          <w:p w14:paraId="2D601576" w14:textId="77777777" w:rsidR="00D1783D" w:rsidRPr="006719CB" w:rsidRDefault="00D1783D" w:rsidP="00D1783D">
            <w:pPr>
              <w:jc w:val="center"/>
              <w:rPr>
                <w:rFonts w:ascii="Times" w:eastAsia="Batang" w:hAnsi="Times"/>
                <w:sz w:val="20"/>
                <w:szCs w:val="24"/>
                <w:lang w:val="en-GB" w:eastAsia="x-none"/>
              </w:rPr>
            </w:pPr>
            <w:r w:rsidRPr="006719CB">
              <w:rPr>
                <w:rFonts w:ascii="Times" w:eastAsia="Batang" w:hAnsi="Times"/>
                <w:sz w:val="20"/>
                <w:szCs w:val="24"/>
                <w:lang w:val="en-GB" w:eastAsia="x-none"/>
              </w:rPr>
              <w:t>Format</w:t>
            </w:r>
          </w:p>
        </w:tc>
        <w:tc>
          <w:tcPr>
            <w:tcW w:w="556" w:type="pct"/>
            <w:tcBorders>
              <w:bottom w:val="single" w:sz="18" w:space="0" w:color="auto"/>
            </w:tcBorders>
            <w:shd w:val="clear" w:color="auto" w:fill="auto"/>
          </w:tcPr>
          <w:p w14:paraId="5A2414E0" w14:textId="77777777" w:rsidR="00D1783D" w:rsidRPr="006719CB" w:rsidRDefault="00D1783D" w:rsidP="00D1783D">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3541BA61" w14:textId="77777777" w:rsidR="00D1783D" w:rsidRPr="00FD5BA0" w:rsidRDefault="00AB400B" w:rsidP="00D1783D">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D1783D">
              <w:rPr>
                <w:lang w:eastAsia="zh-CN"/>
              </w:rPr>
              <w:t xml:space="preserve"> </w:t>
            </w:r>
          </w:p>
        </w:tc>
        <w:tc>
          <w:tcPr>
            <w:tcW w:w="634" w:type="pct"/>
            <w:tcBorders>
              <w:bottom w:val="single" w:sz="18" w:space="0" w:color="auto"/>
            </w:tcBorders>
            <w:shd w:val="clear" w:color="auto" w:fill="auto"/>
            <w:vAlign w:val="center"/>
          </w:tcPr>
          <w:p w14:paraId="3597EF62" w14:textId="77777777" w:rsidR="00D1783D" w:rsidRPr="008F2D8C" w:rsidRDefault="00D1783D" w:rsidP="00D1783D">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20C75BC5" w14:textId="77777777" w:rsidR="00D1783D" w:rsidRPr="00AD3EEE" w:rsidRDefault="00D1783D" w:rsidP="00D1783D">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1B184DE4" w14:textId="77777777" w:rsidR="00D1783D" w:rsidRPr="00D53CD8" w:rsidRDefault="00AB400B" w:rsidP="00D1783D">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D1783D">
              <w:rPr>
                <w:lang w:eastAsia="zh-CN"/>
              </w:rPr>
              <w:t xml:space="preserve"> [</w:t>
            </w:r>
            <w:r w:rsidR="00D1783D" w:rsidRPr="000331B5">
              <w:rPr>
                <w:lang w:eastAsia="zh-CN"/>
              </w:rPr>
              <w:t>dBm</w:t>
            </w:r>
            <w:r w:rsidR="00D1783D">
              <w:rPr>
                <w:lang w:eastAsia="zh-CN"/>
              </w:rPr>
              <w:t>]</w:t>
            </w:r>
          </w:p>
        </w:tc>
        <w:tc>
          <w:tcPr>
            <w:tcW w:w="775" w:type="pct"/>
            <w:tcBorders>
              <w:bottom w:val="single" w:sz="18" w:space="0" w:color="auto"/>
            </w:tcBorders>
            <w:shd w:val="clear" w:color="auto" w:fill="auto"/>
            <w:vAlign w:val="center"/>
          </w:tcPr>
          <w:p w14:paraId="0E70D595" w14:textId="77777777" w:rsidR="00D1783D" w:rsidRPr="00D53CD8" w:rsidRDefault="00D1783D" w:rsidP="00D1783D">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19BE7FFC" w14:textId="77777777" w:rsidR="00D1783D" w:rsidRPr="00D53CD8" w:rsidRDefault="00AB400B" w:rsidP="00D1783D">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D1783D">
              <w:rPr>
                <w:lang w:eastAsia="zh-CN"/>
              </w:rPr>
              <w:t xml:space="preserve"> [</w:t>
            </w:r>
            <w:r w:rsidR="00D1783D" w:rsidRPr="000331B5">
              <w:rPr>
                <w:lang w:eastAsia="zh-CN"/>
              </w:rPr>
              <w:t>dBm</w:t>
            </w:r>
            <w:r w:rsidR="00D1783D">
              <w:rPr>
                <w:lang w:eastAsia="zh-CN"/>
              </w:rPr>
              <w:t>]</w:t>
            </w:r>
          </w:p>
        </w:tc>
        <w:tc>
          <w:tcPr>
            <w:tcW w:w="564" w:type="pct"/>
            <w:tcBorders>
              <w:bottom w:val="single" w:sz="18" w:space="0" w:color="auto"/>
            </w:tcBorders>
            <w:shd w:val="clear" w:color="auto" w:fill="auto"/>
            <w:vAlign w:val="center"/>
          </w:tcPr>
          <w:p w14:paraId="3C40ABA2" w14:textId="77777777" w:rsidR="00D1783D" w:rsidRPr="00D53CD8" w:rsidRDefault="00D1783D" w:rsidP="00D1783D">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D1783D" w14:paraId="32326DA6" w14:textId="77777777" w:rsidTr="00D1783D">
        <w:trPr>
          <w:jc w:val="center"/>
        </w:trPr>
        <w:tc>
          <w:tcPr>
            <w:tcW w:w="428" w:type="pct"/>
            <w:tcBorders>
              <w:top w:val="single" w:sz="18" w:space="0" w:color="auto"/>
            </w:tcBorders>
          </w:tcPr>
          <w:p w14:paraId="19611DE5" w14:textId="77777777" w:rsidR="00D1783D" w:rsidRDefault="00D1783D"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3DC48D5E"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38702B50" w14:textId="77777777" w:rsidR="00D1783D" w:rsidRPr="00FD5BA0"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423A5F93" w14:textId="30B62461"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tcBorders>
              <w:top w:val="single" w:sz="18" w:space="0" w:color="auto"/>
            </w:tcBorders>
            <w:shd w:val="clear" w:color="auto" w:fill="FFFFFF" w:themeFill="background1"/>
          </w:tcPr>
          <w:p w14:paraId="54715721" w14:textId="57D994E3"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.3</w:t>
            </w:r>
          </w:p>
        </w:tc>
        <w:tc>
          <w:tcPr>
            <w:tcW w:w="563" w:type="pct"/>
            <w:tcBorders>
              <w:top w:val="single" w:sz="18" w:space="0" w:color="auto"/>
            </w:tcBorders>
            <w:shd w:val="clear" w:color="auto" w:fill="FFFFFF" w:themeFill="background1"/>
          </w:tcPr>
          <w:p w14:paraId="1B2866D4" w14:textId="5131B75C"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tcBorders>
              <w:top w:val="single" w:sz="18" w:space="0" w:color="auto"/>
            </w:tcBorders>
            <w:shd w:val="clear" w:color="auto" w:fill="FFFFFF" w:themeFill="background1"/>
          </w:tcPr>
          <w:p w14:paraId="77FDA4AF" w14:textId="7B5417AA"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58A3CD53" w14:textId="641CCD64"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tcBorders>
              <w:top w:val="single" w:sz="18" w:space="0" w:color="auto"/>
            </w:tcBorders>
            <w:shd w:val="clear" w:color="auto" w:fill="FFFFFF" w:themeFill="background1"/>
          </w:tcPr>
          <w:p w14:paraId="1F08DDD1" w14:textId="40006040" w:rsidR="00D1783D" w:rsidRPr="00700CE5"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44.1</w:t>
            </w:r>
          </w:p>
        </w:tc>
      </w:tr>
      <w:tr w:rsidR="00D1783D" w14:paraId="3C7D33A5" w14:textId="77777777" w:rsidTr="00D1783D">
        <w:trPr>
          <w:jc w:val="center"/>
        </w:trPr>
        <w:tc>
          <w:tcPr>
            <w:tcW w:w="428" w:type="pct"/>
          </w:tcPr>
          <w:p w14:paraId="53A54129" w14:textId="77777777" w:rsidR="00D1783D" w:rsidRPr="00221608"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05C1A328"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09CE02A"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4D5092A9" w14:textId="569E5968"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27172A59" w14:textId="697958CE"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3.0</w:t>
            </w:r>
          </w:p>
        </w:tc>
        <w:tc>
          <w:tcPr>
            <w:tcW w:w="563" w:type="pct"/>
            <w:shd w:val="clear" w:color="auto" w:fill="auto"/>
          </w:tcPr>
          <w:p w14:paraId="3EC060B7" w14:textId="6F50C3B4"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754B11C9" w14:textId="0870CDAD"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5BF64CE5" w14:textId="6A8F0DEF"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2F0D738" w14:textId="0D166A7C"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44.4</w:t>
            </w:r>
          </w:p>
        </w:tc>
      </w:tr>
      <w:tr w:rsidR="00D1783D" w14:paraId="7D1F4C09" w14:textId="77777777" w:rsidTr="00D1783D">
        <w:trPr>
          <w:jc w:val="center"/>
        </w:trPr>
        <w:tc>
          <w:tcPr>
            <w:tcW w:w="428" w:type="pct"/>
          </w:tcPr>
          <w:p w14:paraId="2A33128A" w14:textId="77777777" w:rsidR="00D1783D" w:rsidRDefault="00D1783D" w:rsidP="00D1783D">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045B0A8F"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33B0BBEF" w14:textId="77777777" w:rsidR="00D1783D" w:rsidRPr="00FD5BA0"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1E268B34" w14:textId="13D8BF27"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47B71964" w14:textId="2FFFD6AA" w:rsidR="00D1783D" w:rsidRPr="001463E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5.3</w:t>
            </w:r>
          </w:p>
        </w:tc>
        <w:tc>
          <w:tcPr>
            <w:tcW w:w="563" w:type="pct"/>
            <w:shd w:val="clear" w:color="auto" w:fill="auto"/>
          </w:tcPr>
          <w:p w14:paraId="5655E074" w14:textId="04DAF368"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379094CA" w14:textId="5EB8805F"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40A8CA45" w14:textId="6721A11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26649E72" w14:textId="102CD9E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43.7</w:t>
            </w:r>
          </w:p>
        </w:tc>
      </w:tr>
      <w:tr w:rsidR="00D1783D" w14:paraId="2B4A6B6B" w14:textId="77777777" w:rsidTr="00D1783D">
        <w:trPr>
          <w:jc w:val="center"/>
        </w:trPr>
        <w:tc>
          <w:tcPr>
            <w:tcW w:w="428" w:type="pct"/>
          </w:tcPr>
          <w:p w14:paraId="01D85387" w14:textId="77777777" w:rsidR="00D1783D" w:rsidRPr="002200E0"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63091525" w14:textId="77777777" w:rsidR="00D1783D" w:rsidRPr="00DA5A8C"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6E7D0D22"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4E6DB707" w14:textId="4FBD1EB2"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213741D" w14:textId="23AF31E8" w:rsidR="00D1783D" w:rsidRPr="00DA6161"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5.9</w:t>
            </w:r>
          </w:p>
        </w:tc>
        <w:tc>
          <w:tcPr>
            <w:tcW w:w="563" w:type="pct"/>
            <w:shd w:val="clear" w:color="auto" w:fill="auto"/>
          </w:tcPr>
          <w:p w14:paraId="1F5A5DF2" w14:textId="131A485B"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68D2C57C" w14:textId="725691F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78EF0534" w14:textId="7E299DF1"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04A78FF5" w14:textId="1D9D2D33"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50.3</w:t>
            </w:r>
          </w:p>
        </w:tc>
      </w:tr>
      <w:tr w:rsidR="00D1783D" w14:paraId="635E720C" w14:textId="77777777" w:rsidTr="00D1783D">
        <w:trPr>
          <w:jc w:val="center"/>
        </w:trPr>
        <w:tc>
          <w:tcPr>
            <w:tcW w:w="428" w:type="pct"/>
          </w:tcPr>
          <w:p w14:paraId="6107B14D"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F29B11C"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D7C6CB7"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296397E7" w14:textId="254F6BE8"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CC7304A" w14:textId="31DBC0BD"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9.0</w:t>
            </w:r>
          </w:p>
        </w:tc>
        <w:tc>
          <w:tcPr>
            <w:tcW w:w="563" w:type="pct"/>
            <w:shd w:val="clear" w:color="auto" w:fill="auto"/>
          </w:tcPr>
          <w:p w14:paraId="309469A4" w14:textId="567DE9E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48A57BA4" w14:textId="378220B3"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0F850BDC" w14:textId="162D4334"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7E24C31F" w14:textId="6177E300"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50.4</w:t>
            </w:r>
          </w:p>
        </w:tc>
      </w:tr>
      <w:tr w:rsidR="00D1783D" w14:paraId="40CAFBDA" w14:textId="77777777" w:rsidTr="00D1783D">
        <w:trPr>
          <w:jc w:val="center"/>
        </w:trPr>
        <w:tc>
          <w:tcPr>
            <w:tcW w:w="428" w:type="pct"/>
          </w:tcPr>
          <w:p w14:paraId="394A24E1" w14:textId="77777777" w:rsidR="00D1783D" w:rsidRDefault="00D1783D"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6C75A281" w14:textId="77777777" w:rsidR="00D1783D" w:rsidRDefault="00D1783D" w:rsidP="00D1783D">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77E815BD" w14:textId="77777777"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1D96DCA3" w14:textId="72EB6391" w:rsidR="00D1783D" w:rsidRDefault="00D1783D" w:rsidP="00D1783D">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3F9B1F20" w14:textId="4F4C7148" w:rsidR="00D1783D" w:rsidRPr="00DA6161"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11.6</w:t>
            </w:r>
          </w:p>
        </w:tc>
        <w:tc>
          <w:tcPr>
            <w:tcW w:w="563" w:type="pct"/>
            <w:shd w:val="clear" w:color="auto" w:fill="auto"/>
          </w:tcPr>
          <w:p w14:paraId="3D05D429" w14:textId="42A2C1C8"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23A8F1F4" w14:textId="78F0DB56"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2356D4F1" w14:textId="4B1B6F99"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5533D6F9" w14:textId="76951612" w:rsidR="00D1783D" w:rsidRDefault="00D1783D" w:rsidP="00D1783D">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50.0</w:t>
            </w:r>
          </w:p>
        </w:tc>
      </w:tr>
      <w:tr w:rsidR="00DD6959" w14:paraId="41F01CF9" w14:textId="77777777" w:rsidTr="00D1783D">
        <w:trPr>
          <w:jc w:val="center"/>
        </w:trPr>
        <w:tc>
          <w:tcPr>
            <w:tcW w:w="428" w:type="pct"/>
          </w:tcPr>
          <w:p w14:paraId="727528AF"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13A6B85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DFA915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10A65EC5" w14:textId="039352FA"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598E6CD4" w14:textId="67D5BE1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.3</w:t>
            </w:r>
          </w:p>
        </w:tc>
        <w:tc>
          <w:tcPr>
            <w:tcW w:w="563" w:type="pct"/>
            <w:shd w:val="clear" w:color="auto" w:fill="auto"/>
          </w:tcPr>
          <w:p w14:paraId="47F1E2DF" w14:textId="0DEA13C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25996765" w14:textId="6805A5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09205421" w14:textId="3BAD713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38481F93" w14:textId="07DCEDA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39.7</w:t>
            </w:r>
          </w:p>
        </w:tc>
      </w:tr>
      <w:tr w:rsidR="00DD6959" w14:paraId="56EA0869" w14:textId="77777777" w:rsidTr="00D1783D">
        <w:trPr>
          <w:jc w:val="center"/>
        </w:trPr>
        <w:tc>
          <w:tcPr>
            <w:tcW w:w="428" w:type="pct"/>
          </w:tcPr>
          <w:p w14:paraId="33945CBE"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5DB6A828"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435DFD2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07C53C87" w14:textId="45E2EE1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34AFB07B" w14:textId="4196BD2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3.0</w:t>
            </w:r>
          </w:p>
        </w:tc>
        <w:tc>
          <w:tcPr>
            <w:tcW w:w="563" w:type="pct"/>
            <w:shd w:val="clear" w:color="auto" w:fill="auto"/>
          </w:tcPr>
          <w:p w14:paraId="53122351" w14:textId="4EE3103A"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79E1C2F3" w14:textId="77F26E7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500CD06" w14:textId="2A84AC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6AC65CFB" w14:textId="3EDCE85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43.0</w:t>
            </w:r>
          </w:p>
        </w:tc>
      </w:tr>
      <w:tr w:rsidR="00DD6959" w14:paraId="67391B44" w14:textId="77777777" w:rsidTr="00D1783D">
        <w:trPr>
          <w:jc w:val="center"/>
        </w:trPr>
        <w:tc>
          <w:tcPr>
            <w:tcW w:w="428" w:type="pct"/>
          </w:tcPr>
          <w:p w14:paraId="6B518E77"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32D361C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25A83D4"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w:t>
            </w:r>
          </w:p>
        </w:tc>
        <w:tc>
          <w:tcPr>
            <w:tcW w:w="634" w:type="pct"/>
            <w:shd w:val="clear" w:color="auto" w:fill="FFFFFF" w:themeFill="background1"/>
          </w:tcPr>
          <w:p w14:paraId="15803DE0" w14:textId="2DD4440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73D2768A" w14:textId="3BCAAEF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5.3</w:t>
            </w:r>
          </w:p>
        </w:tc>
        <w:tc>
          <w:tcPr>
            <w:tcW w:w="563" w:type="pct"/>
            <w:shd w:val="clear" w:color="auto" w:fill="auto"/>
          </w:tcPr>
          <w:p w14:paraId="6C1A86DD" w14:textId="69A6431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50B4BA81" w14:textId="2A69C17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4063C832" w14:textId="3630F8A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4F03FE21" w14:textId="0FC1195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43.7</w:t>
            </w:r>
          </w:p>
        </w:tc>
      </w:tr>
      <w:tr w:rsidR="00DD6959" w14:paraId="2E8DF7F5" w14:textId="77777777" w:rsidTr="00D1783D">
        <w:trPr>
          <w:jc w:val="center"/>
        </w:trPr>
        <w:tc>
          <w:tcPr>
            <w:tcW w:w="428" w:type="pct"/>
          </w:tcPr>
          <w:p w14:paraId="2865690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557B9BC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213A71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46FCEA20" w14:textId="5B5D6041"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6FAEBB3F" w14:textId="7DF6925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5.9</w:t>
            </w:r>
          </w:p>
        </w:tc>
        <w:tc>
          <w:tcPr>
            <w:tcW w:w="563" w:type="pct"/>
            <w:shd w:val="clear" w:color="auto" w:fill="auto"/>
          </w:tcPr>
          <w:p w14:paraId="1D5246C4" w14:textId="7759357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99.4</w:t>
            </w:r>
          </w:p>
        </w:tc>
        <w:tc>
          <w:tcPr>
            <w:tcW w:w="775" w:type="pct"/>
            <w:shd w:val="clear" w:color="auto" w:fill="auto"/>
          </w:tcPr>
          <w:p w14:paraId="78718FD0" w14:textId="346463C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7A70AC3" w14:textId="0A55A66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4.60</w:t>
            </w:r>
          </w:p>
        </w:tc>
        <w:tc>
          <w:tcPr>
            <w:tcW w:w="564" w:type="pct"/>
            <w:shd w:val="clear" w:color="auto" w:fill="auto"/>
          </w:tcPr>
          <w:p w14:paraId="1E549968" w14:textId="12DCE18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45.9</w:t>
            </w:r>
          </w:p>
        </w:tc>
      </w:tr>
      <w:tr w:rsidR="00DD6959" w14:paraId="48296B5F" w14:textId="77777777" w:rsidTr="00D1783D">
        <w:trPr>
          <w:jc w:val="center"/>
        </w:trPr>
        <w:tc>
          <w:tcPr>
            <w:tcW w:w="428" w:type="pct"/>
          </w:tcPr>
          <w:p w14:paraId="176E4F4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7DE4A93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483B987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3153E039" w14:textId="2842811F"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79CDB4E2" w14:textId="3EC5EA44"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9.0</w:t>
            </w:r>
          </w:p>
        </w:tc>
        <w:tc>
          <w:tcPr>
            <w:tcW w:w="563" w:type="pct"/>
            <w:shd w:val="clear" w:color="auto" w:fill="auto"/>
          </w:tcPr>
          <w:p w14:paraId="63A13B8F" w14:textId="49B8F8D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3B76C7B9" w14:textId="582F04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56D8D7D3" w14:textId="1EC03BC5"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7DCAEC4" w14:textId="4FC1ACFD"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49.0</w:t>
            </w:r>
          </w:p>
        </w:tc>
      </w:tr>
      <w:tr w:rsidR="00DD6959" w14:paraId="53311A5A" w14:textId="77777777" w:rsidTr="00D1783D">
        <w:trPr>
          <w:jc w:val="center"/>
        </w:trPr>
        <w:tc>
          <w:tcPr>
            <w:tcW w:w="428" w:type="pct"/>
          </w:tcPr>
          <w:p w14:paraId="7808F10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A1296D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632A4E2"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4</w:t>
            </w:r>
          </w:p>
        </w:tc>
        <w:tc>
          <w:tcPr>
            <w:tcW w:w="634" w:type="pct"/>
            <w:shd w:val="clear" w:color="auto" w:fill="FFFFFF" w:themeFill="background1"/>
          </w:tcPr>
          <w:p w14:paraId="5FEC2A99" w14:textId="1A603E22"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480</w:t>
            </w:r>
          </w:p>
        </w:tc>
        <w:tc>
          <w:tcPr>
            <w:tcW w:w="564" w:type="pct"/>
            <w:shd w:val="clear" w:color="auto" w:fill="auto"/>
          </w:tcPr>
          <w:p w14:paraId="022B07C7" w14:textId="5416372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11.6</w:t>
            </w:r>
          </w:p>
        </w:tc>
        <w:tc>
          <w:tcPr>
            <w:tcW w:w="563" w:type="pct"/>
            <w:shd w:val="clear" w:color="auto" w:fill="auto"/>
          </w:tcPr>
          <w:p w14:paraId="47D608C0" w14:textId="734DE94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791A9513" w14:textId="0EFBC93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.78</w:t>
            </w:r>
          </w:p>
        </w:tc>
        <w:tc>
          <w:tcPr>
            <w:tcW w:w="634" w:type="pct"/>
            <w:shd w:val="clear" w:color="auto" w:fill="auto"/>
          </w:tcPr>
          <w:p w14:paraId="0BD5FD41" w14:textId="6C6273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2B616A20" w14:textId="17E99AC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50.0</w:t>
            </w:r>
          </w:p>
        </w:tc>
      </w:tr>
    </w:tbl>
    <w:p w14:paraId="77352308" w14:textId="77777777" w:rsidR="0022585B" w:rsidRDefault="0022585B">
      <w:pPr>
        <w:pStyle w:val="References"/>
        <w:numPr>
          <w:ilvl w:val="0"/>
          <w:numId w:val="0"/>
        </w:numPr>
        <w:rPr>
          <w:sz w:val="22"/>
          <w:szCs w:val="22"/>
          <w:lang w:eastAsia="zh-CN"/>
        </w:rPr>
      </w:pPr>
    </w:p>
    <w:p w14:paraId="63AF96DC" w14:textId="78F39FC9" w:rsidR="00DD6959" w:rsidRDefault="00DD6959" w:rsidP="00DD6959">
      <w:pPr>
        <w:pStyle w:val="a5"/>
        <w:rPr>
          <w:sz w:val="22"/>
          <w:szCs w:val="22"/>
          <w:lang w:eastAsia="zh-CN"/>
        </w:rPr>
      </w:pPr>
      <w:r>
        <w:t xml:space="preserve">Table </w:t>
      </w:r>
      <w:r w:rsidR="005C7CCC">
        <w:rPr>
          <w:noProof/>
        </w:rPr>
        <w:fldChar w:fldCharType="begin"/>
      </w:r>
      <w:r w:rsidR="005C7CCC">
        <w:rPr>
          <w:noProof/>
        </w:rPr>
        <w:instrText xml:space="preserve"> SEQ Table \* ARABIC </w:instrText>
      </w:r>
      <w:r w:rsidR="005C7CCC">
        <w:rPr>
          <w:noProof/>
        </w:rPr>
        <w:fldChar w:fldCharType="separate"/>
      </w:r>
      <w:r w:rsidR="009D119E">
        <w:rPr>
          <w:noProof/>
        </w:rPr>
        <w:t>7</w:t>
      </w:r>
      <w:r w:rsidR="005C7CCC">
        <w:rPr>
          <w:noProof/>
        </w:rPr>
        <w:fldChar w:fldCharType="end"/>
      </w:r>
      <w:r>
        <w:t>.</w:t>
      </w:r>
      <w:r w:rsidRPr="00DD6959">
        <w:t xml:space="preserve"> </w:t>
      </w:r>
      <w:r>
        <w:t>Results fo</w:t>
      </w:r>
      <w:r w:rsidR="00802EFD">
        <w:t>r PUCCH format 0 and</w:t>
      </w:r>
      <w:r w:rsidR="00FD0D9E">
        <w:t xml:space="preserve"> 1 for 960</w:t>
      </w:r>
      <w:r>
        <w:t xml:space="preserve"> kHz SCS.</w:t>
      </w:r>
    </w:p>
    <w:tbl>
      <w:tblPr>
        <w:tblStyle w:val="ac"/>
        <w:tblW w:w="5405" w:type="pct"/>
        <w:jc w:val="center"/>
        <w:tblLayout w:type="fixed"/>
        <w:tblLook w:val="04A0" w:firstRow="1" w:lastRow="0" w:firstColumn="1" w:lastColumn="0" w:noHBand="0" w:noVBand="1"/>
      </w:tblPr>
      <w:tblGrid>
        <w:gridCol w:w="861"/>
        <w:gridCol w:w="1119"/>
        <w:gridCol w:w="567"/>
        <w:gridCol w:w="1276"/>
        <w:gridCol w:w="1135"/>
        <w:gridCol w:w="1133"/>
        <w:gridCol w:w="1559"/>
        <w:gridCol w:w="1276"/>
        <w:gridCol w:w="1135"/>
      </w:tblGrid>
      <w:tr w:rsidR="00DD6959" w14:paraId="68E99599" w14:textId="77777777" w:rsidTr="00212B42">
        <w:trPr>
          <w:jc w:val="center"/>
        </w:trPr>
        <w:tc>
          <w:tcPr>
            <w:tcW w:w="428" w:type="pct"/>
            <w:tcBorders>
              <w:bottom w:val="single" w:sz="18" w:space="0" w:color="auto"/>
            </w:tcBorders>
            <w:shd w:val="clear" w:color="auto" w:fill="auto"/>
          </w:tcPr>
          <w:p w14:paraId="1CD96AB0" w14:textId="77777777" w:rsidR="00DD6959" w:rsidRPr="006719CB" w:rsidRDefault="00DD6959" w:rsidP="00212B42">
            <w:pPr>
              <w:jc w:val="center"/>
              <w:rPr>
                <w:rFonts w:ascii="Times" w:eastAsia="Batang" w:hAnsi="Times"/>
                <w:sz w:val="20"/>
                <w:szCs w:val="24"/>
                <w:lang w:val="en-GB" w:eastAsia="x-none"/>
              </w:rPr>
            </w:pPr>
            <w:r w:rsidRPr="006719CB">
              <w:rPr>
                <w:rFonts w:ascii="Times" w:eastAsia="Batang" w:hAnsi="Times"/>
                <w:sz w:val="20"/>
                <w:szCs w:val="24"/>
                <w:lang w:val="en-GB" w:eastAsia="x-none"/>
              </w:rPr>
              <w:t>Format</w:t>
            </w:r>
          </w:p>
        </w:tc>
        <w:tc>
          <w:tcPr>
            <w:tcW w:w="556" w:type="pct"/>
            <w:tcBorders>
              <w:bottom w:val="single" w:sz="18" w:space="0" w:color="auto"/>
            </w:tcBorders>
            <w:shd w:val="clear" w:color="auto" w:fill="auto"/>
          </w:tcPr>
          <w:p w14:paraId="5BDEB302" w14:textId="77777777" w:rsidR="00DD6959" w:rsidRPr="006719CB" w:rsidRDefault="00DD6959" w:rsidP="00212B42">
            <w:pPr>
              <w:jc w:val="center"/>
              <w:rPr>
                <w:rFonts w:ascii="Times" w:eastAsiaTheme="minorEastAsia" w:hAnsi="Times"/>
                <w:sz w:val="20"/>
                <w:szCs w:val="24"/>
                <w:lang w:val="en-GB" w:eastAsia="zh-CN"/>
              </w:rPr>
            </w:pPr>
            <w:r w:rsidRPr="006719CB">
              <w:rPr>
                <w:rFonts w:ascii="Times" w:eastAsiaTheme="minorEastAsia" w:hAnsi="Times" w:hint="eastAsia"/>
                <w:sz w:val="20"/>
                <w:szCs w:val="24"/>
                <w:lang w:val="en-GB" w:eastAsia="zh-CN"/>
              </w:rPr>
              <w:t>R</w:t>
            </w:r>
            <w:r w:rsidRPr="006719CB">
              <w:rPr>
                <w:rFonts w:ascii="Times" w:eastAsiaTheme="minorEastAsia" w:hAnsi="Times"/>
                <w:sz w:val="20"/>
                <w:szCs w:val="24"/>
                <w:lang w:val="en-GB" w:eastAsia="zh-CN"/>
              </w:rPr>
              <w:t>egulation</w:t>
            </w:r>
          </w:p>
        </w:tc>
        <w:tc>
          <w:tcPr>
            <w:tcW w:w="282" w:type="pct"/>
            <w:tcBorders>
              <w:bottom w:val="single" w:sz="18" w:space="0" w:color="auto"/>
            </w:tcBorders>
            <w:shd w:val="clear" w:color="auto" w:fill="auto"/>
            <w:vAlign w:val="center"/>
          </w:tcPr>
          <w:p w14:paraId="09864219" w14:textId="77777777" w:rsidR="00DD6959" w:rsidRPr="00FD5BA0" w:rsidRDefault="00AB400B" w:rsidP="00212B42">
            <w:pPr>
              <w:jc w:val="center"/>
              <w:rPr>
                <w:rFonts w:ascii="Times" w:eastAsiaTheme="minorEastAsia" w:hAnsi="Times"/>
                <w:b/>
                <w:sz w:val="20"/>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r w:rsidR="00DD6959">
              <w:rPr>
                <w:lang w:eastAsia="zh-CN"/>
              </w:rPr>
              <w:t xml:space="preserve"> </w:t>
            </w:r>
          </w:p>
        </w:tc>
        <w:tc>
          <w:tcPr>
            <w:tcW w:w="634" w:type="pct"/>
            <w:tcBorders>
              <w:bottom w:val="single" w:sz="18" w:space="0" w:color="auto"/>
            </w:tcBorders>
            <w:shd w:val="clear" w:color="auto" w:fill="auto"/>
            <w:vAlign w:val="center"/>
          </w:tcPr>
          <w:p w14:paraId="7EA281E9" w14:textId="77777777" w:rsidR="00DD6959" w:rsidRPr="008F2D8C" w:rsidRDefault="00DD6959" w:rsidP="00212B42">
            <w:pPr>
              <w:jc w:val="center"/>
              <w:rPr>
                <w:rFonts w:ascii="Times" w:eastAsiaTheme="minorEastAsia" w:hAnsi="Times"/>
                <w:b/>
                <w:sz w:val="20"/>
                <w:szCs w:val="24"/>
                <w:lang w:val="en-GB" w:eastAsia="zh-CN"/>
              </w:rPr>
            </w:pPr>
            <w:r>
              <w:t>SCS [kHz]</w:t>
            </w:r>
          </w:p>
        </w:tc>
        <w:tc>
          <w:tcPr>
            <w:tcW w:w="564" w:type="pct"/>
            <w:tcBorders>
              <w:bottom w:val="single" w:sz="18" w:space="0" w:color="auto"/>
            </w:tcBorders>
            <w:shd w:val="clear" w:color="auto" w:fill="auto"/>
            <w:vAlign w:val="center"/>
          </w:tcPr>
          <w:p w14:paraId="3B5EB6C4" w14:textId="77777777" w:rsidR="00DD6959" w:rsidRPr="00AD3EEE" w:rsidRDefault="00DD6959" w:rsidP="00212B42">
            <w:pPr>
              <w:jc w:val="center"/>
              <w:rPr>
                <w:rFonts w:ascii="Times" w:eastAsia="Batang" w:hAnsi="Times"/>
                <w:b/>
                <w:sz w:val="20"/>
                <w:szCs w:val="24"/>
                <w:lang w:val="en-GB" w:eastAsia="x-none"/>
              </w:rPr>
            </w:pPr>
            <m:oMath>
              <m:r>
                <w:rPr>
                  <w:rFonts w:ascii="Cambria Math" w:hAnsi="Cambria Math"/>
                </w:rPr>
                <m:t>SNR</m:t>
              </m:r>
            </m:oMath>
            <w:r>
              <w:rPr>
                <w:lang w:eastAsia="zh-CN"/>
              </w:rPr>
              <w:t xml:space="preserve"> [</w:t>
            </w:r>
            <w:r w:rsidRPr="000331B5">
              <w:rPr>
                <w:lang w:eastAsia="zh-CN"/>
              </w:rPr>
              <w:t>dB</w:t>
            </w:r>
            <w:r>
              <w:rPr>
                <w:lang w:eastAsia="zh-CN"/>
              </w:rPr>
              <w:t>]</w:t>
            </w:r>
          </w:p>
        </w:tc>
        <w:tc>
          <w:tcPr>
            <w:tcW w:w="563" w:type="pct"/>
            <w:tcBorders>
              <w:bottom w:val="single" w:sz="18" w:space="0" w:color="auto"/>
            </w:tcBorders>
            <w:shd w:val="clear" w:color="auto" w:fill="auto"/>
            <w:vAlign w:val="center"/>
          </w:tcPr>
          <w:p w14:paraId="3B963F11" w14:textId="77777777" w:rsidR="00DD6959" w:rsidRPr="00D53CD8" w:rsidRDefault="00AB400B" w:rsidP="00212B42">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N</m:t>
                  </m:r>
                </m:sub>
              </m:sSub>
            </m:oMath>
            <w:r w:rsidR="00DD6959">
              <w:rPr>
                <w:lang w:eastAsia="zh-CN"/>
              </w:rPr>
              <w:t xml:space="preserve"> [</w:t>
            </w:r>
            <w:r w:rsidR="00DD6959" w:rsidRPr="000331B5">
              <w:rPr>
                <w:lang w:eastAsia="zh-CN"/>
              </w:rPr>
              <w:t>dBm</w:t>
            </w:r>
            <w:r w:rsidR="00DD6959">
              <w:rPr>
                <w:lang w:eastAsia="zh-CN"/>
              </w:rPr>
              <w:t>]</w:t>
            </w:r>
          </w:p>
        </w:tc>
        <w:tc>
          <w:tcPr>
            <w:tcW w:w="775" w:type="pct"/>
            <w:tcBorders>
              <w:bottom w:val="single" w:sz="18" w:space="0" w:color="auto"/>
            </w:tcBorders>
            <w:shd w:val="clear" w:color="auto" w:fill="auto"/>
            <w:vAlign w:val="center"/>
          </w:tcPr>
          <w:p w14:paraId="0DFE3C0E" w14:textId="77777777" w:rsidR="00DD6959" w:rsidRPr="00D53CD8" w:rsidRDefault="00DD6959" w:rsidP="00212B42">
            <w:pPr>
              <w:jc w:val="center"/>
              <w:rPr>
                <w:rFonts w:ascii="Times" w:eastAsiaTheme="minorEastAsia" w:hAnsi="Times"/>
                <w:b/>
                <w:sz w:val="20"/>
                <w:szCs w:val="24"/>
                <w:lang w:val="en-GB" w:eastAsia="zh-CN"/>
              </w:rPr>
            </w:pPr>
            <w:r w:rsidRPr="000331B5">
              <w:rPr>
                <w:lang w:eastAsia="zh-CN"/>
              </w:rPr>
              <w:t>9</w:t>
            </w:r>
            <w:r>
              <w:rPr>
                <w:lang w:eastAsia="zh-CN"/>
              </w:rPr>
              <w:t>5% CM [</w:t>
            </w:r>
            <w:r w:rsidRPr="000331B5">
              <w:rPr>
                <w:lang w:eastAsia="zh-CN"/>
              </w:rPr>
              <w:t>dB</w:t>
            </w:r>
            <w:r>
              <w:rPr>
                <w:lang w:eastAsia="zh-CN"/>
              </w:rPr>
              <w:t>]</w:t>
            </w:r>
          </w:p>
        </w:tc>
        <w:tc>
          <w:tcPr>
            <w:tcW w:w="634" w:type="pct"/>
            <w:tcBorders>
              <w:bottom w:val="single" w:sz="18" w:space="0" w:color="auto"/>
            </w:tcBorders>
            <w:shd w:val="clear" w:color="auto" w:fill="auto"/>
            <w:vAlign w:val="center"/>
          </w:tcPr>
          <w:p w14:paraId="6D52A67F" w14:textId="77777777" w:rsidR="00DD6959" w:rsidRPr="00D53CD8" w:rsidRDefault="00AB400B" w:rsidP="00212B42">
            <w:pPr>
              <w:jc w:val="center"/>
              <w:rPr>
                <w:rFonts w:ascii="Times" w:eastAsiaTheme="minorEastAsia" w:hAnsi="Times"/>
                <w:b/>
                <w:sz w:val="20"/>
                <w:szCs w:val="24"/>
                <w:lang w:val="en-GB" w:eastAsia="zh-CN"/>
              </w:rPr>
            </w:pPr>
            <m:oMath>
              <m:sSub>
                <m:sSubPr>
                  <m:ctrlPr>
                    <w:rPr>
                      <w:rFonts w:ascii="Cambria Math" w:hAnsi="Cambria Math"/>
                      <w:i/>
                    </w:rPr>
                  </m:ctrlPr>
                </m:sSubPr>
                <m:e>
                  <m:r>
                    <w:rPr>
                      <w:rFonts w:ascii="Cambria Math" w:hAnsi="Cambria Math"/>
                      <w:lang w:eastAsia="zh-CN"/>
                    </w:rPr>
                    <m:t>P</m:t>
                  </m:r>
                </m:e>
                <m:sub>
                  <m:r>
                    <m:rPr>
                      <m:nor/>
                    </m:rPr>
                    <w:rPr>
                      <w:rFonts w:ascii="Cambria Math" w:hAnsi="Cambria Math"/>
                      <w:lang w:eastAsia="zh-CN"/>
                    </w:rPr>
                    <m:t>TX</m:t>
                  </m:r>
                </m:sub>
              </m:sSub>
            </m:oMath>
            <w:r w:rsidR="00DD6959">
              <w:rPr>
                <w:lang w:eastAsia="zh-CN"/>
              </w:rPr>
              <w:t xml:space="preserve"> [</w:t>
            </w:r>
            <w:r w:rsidR="00DD6959" w:rsidRPr="000331B5">
              <w:rPr>
                <w:lang w:eastAsia="zh-CN"/>
              </w:rPr>
              <w:t>dBm</w:t>
            </w:r>
            <w:r w:rsidR="00DD6959">
              <w:rPr>
                <w:lang w:eastAsia="zh-CN"/>
              </w:rPr>
              <w:t>]</w:t>
            </w:r>
          </w:p>
        </w:tc>
        <w:tc>
          <w:tcPr>
            <w:tcW w:w="564" w:type="pct"/>
            <w:tcBorders>
              <w:bottom w:val="single" w:sz="18" w:space="0" w:color="auto"/>
            </w:tcBorders>
            <w:shd w:val="clear" w:color="auto" w:fill="auto"/>
            <w:vAlign w:val="center"/>
          </w:tcPr>
          <w:p w14:paraId="16CA45EF" w14:textId="77777777" w:rsidR="00DD6959" w:rsidRPr="00D53CD8" w:rsidRDefault="00DD6959" w:rsidP="00212B42">
            <w:pPr>
              <w:jc w:val="center"/>
              <w:rPr>
                <w:rFonts w:ascii="Times" w:eastAsiaTheme="minorEastAsia" w:hAnsi="Times"/>
                <w:b/>
                <w:sz w:val="20"/>
                <w:szCs w:val="24"/>
                <w:lang w:val="en-GB" w:eastAsia="zh-CN"/>
              </w:rPr>
            </w:pPr>
            <w:r>
              <w:rPr>
                <w:lang w:eastAsia="x-none"/>
              </w:rPr>
              <w:t>MIL [</w:t>
            </w:r>
            <w:r w:rsidRPr="000331B5">
              <w:rPr>
                <w:lang w:eastAsia="x-none"/>
              </w:rPr>
              <w:t>dB</w:t>
            </w:r>
            <w:r>
              <w:rPr>
                <w:lang w:eastAsia="x-none"/>
              </w:rPr>
              <w:t>]</w:t>
            </w:r>
          </w:p>
        </w:tc>
      </w:tr>
      <w:tr w:rsidR="00DD6959" w14:paraId="6AAF0271" w14:textId="77777777" w:rsidTr="00212B42">
        <w:trPr>
          <w:jc w:val="center"/>
        </w:trPr>
        <w:tc>
          <w:tcPr>
            <w:tcW w:w="428" w:type="pct"/>
            <w:tcBorders>
              <w:top w:val="single" w:sz="18" w:space="0" w:color="auto"/>
            </w:tcBorders>
          </w:tcPr>
          <w:p w14:paraId="641CFC20"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Borders>
              <w:top w:val="single" w:sz="18" w:space="0" w:color="auto"/>
            </w:tcBorders>
          </w:tcPr>
          <w:p w14:paraId="470146E5" w14:textId="77777777" w:rsidR="00DD6959" w:rsidRPr="00DA5A8C"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Borders>
              <w:top w:val="single" w:sz="18" w:space="0" w:color="auto"/>
            </w:tcBorders>
          </w:tcPr>
          <w:p w14:paraId="17098EEB" w14:textId="77777777" w:rsidR="00DD6959" w:rsidRPr="00FD5BA0"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tcBorders>
              <w:top w:val="single" w:sz="18" w:space="0" w:color="auto"/>
            </w:tcBorders>
            <w:shd w:val="clear" w:color="auto" w:fill="FFFFFF" w:themeFill="background1"/>
          </w:tcPr>
          <w:p w14:paraId="64BC8B09" w14:textId="4C55CD7E"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tcBorders>
              <w:top w:val="single" w:sz="18" w:space="0" w:color="auto"/>
            </w:tcBorders>
            <w:shd w:val="clear" w:color="auto" w:fill="FFFFFF" w:themeFill="background1"/>
          </w:tcPr>
          <w:p w14:paraId="302EC4EB" w14:textId="46229417"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.4</w:t>
            </w:r>
          </w:p>
        </w:tc>
        <w:tc>
          <w:tcPr>
            <w:tcW w:w="563" w:type="pct"/>
            <w:tcBorders>
              <w:top w:val="single" w:sz="18" w:space="0" w:color="auto"/>
            </w:tcBorders>
            <w:shd w:val="clear" w:color="auto" w:fill="FFFFFF" w:themeFill="background1"/>
          </w:tcPr>
          <w:p w14:paraId="0D452D63" w14:textId="3798215B"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tcBorders>
              <w:top w:val="single" w:sz="18" w:space="0" w:color="auto"/>
            </w:tcBorders>
            <w:shd w:val="clear" w:color="auto" w:fill="FFFFFF" w:themeFill="background1"/>
          </w:tcPr>
          <w:p w14:paraId="31EAE36A" w14:textId="62446238"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tcBorders>
              <w:top w:val="single" w:sz="18" w:space="0" w:color="auto"/>
            </w:tcBorders>
            <w:shd w:val="clear" w:color="auto" w:fill="FFFFFF" w:themeFill="background1"/>
          </w:tcPr>
          <w:p w14:paraId="1B23390B" w14:textId="7478E717"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tcBorders>
              <w:top w:val="single" w:sz="18" w:space="0" w:color="auto"/>
            </w:tcBorders>
            <w:shd w:val="clear" w:color="auto" w:fill="FFFFFF" w:themeFill="background1"/>
          </w:tcPr>
          <w:p w14:paraId="3150252D" w14:textId="5D465B02"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41.0</w:t>
            </w:r>
          </w:p>
        </w:tc>
      </w:tr>
      <w:tr w:rsidR="00DD6959" w14:paraId="40996BF9" w14:textId="77777777" w:rsidTr="00212B42">
        <w:trPr>
          <w:jc w:val="center"/>
        </w:trPr>
        <w:tc>
          <w:tcPr>
            <w:tcW w:w="428" w:type="pct"/>
          </w:tcPr>
          <w:p w14:paraId="56FD93BF" w14:textId="77777777" w:rsidR="00DD6959" w:rsidRPr="00221608"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F0</w:t>
            </w:r>
          </w:p>
        </w:tc>
        <w:tc>
          <w:tcPr>
            <w:tcW w:w="556" w:type="pct"/>
          </w:tcPr>
          <w:p w14:paraId="5919F96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5481B74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auto"/>
          </w:tcPr>
          <w:p w14:paraId="0F6167AE" w14:textId="12B92B79"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26D330DD" w14:textId="6F1E4D1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w:t>
            </w:r>
          </w:p>
        </w:tc>
        <w:tc>
          <w:tcPr>
            <w:tcW w:w="563" w:type="pct"/>
            <w:shd w:val="clear" w:color="auto" w:fill="auto"/>
          </w:tcPr>
          <w:p w14:paraId="0F066009" w14:textId="788064B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029EF345" w14:textId="70A58A6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6E741CF" w14:textId="19BAEF2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0D46E55" w14:textId="33766AE3"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40.0</w:t>
            </w:r>
          </w:p>
        </w:tc>
      </w:tr>
      <w:tr w:rsidR="00DD6959" w14:paraId="2F0D6B5B" w14:textId="77777777" w:rsidTr="00212B42">
        <w:trPr>
          <w:jc w:val="center"/>
        </w:trPr>
        <w:tc>
          <w:tcPr>
            <w:tcW w:w="428" w:type="pct"/>
          </w:tcPr>
          <w:p w14:paraId="4409424C" w14:textId="77777777" w:rsidR="00DD6959" w:rsidRPr="002200E0"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324143F6" w14:textId="77777777" w:rsidR="00DD6959" w:rsidRPr="00DA5A8C"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0CD912DB"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7EB510E7" w14:textId="64C58C7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3567AB6" w14:textId="60EF62A0" w:rsidR="00DD6959" w:rsidRPr="00DA6161"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5.5</w:t>
            </w:r>
          </w:p>
        </w:tc>
        <w:tc>
          <w:tcPr>
            <w:tcW w:w="563" w:type="pct"/>
            <w:shd w:val="clear" w:color="auto" w:fill="auto"/>
          </w:tcPr>
          <w:p w14:paraId="27AE5749" w14:textId="5AA77DF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665743B7" w14:textId="669992B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CCDA629" w14:textId="2C9EC36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386C5534" w14:textId="61BB64D1"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r w:rsidR="00DD6959" w14:paraId="3D416A7C" w14:textId="77777777" w:rsidTr="00212B42">
        <w:trPr>
          <w:jc w:val="center"/>
        </w:trPr>
        <w:tc>
          <w:tcPr>
            <w:tcW w:w="428" w:type="pct"/>
          </w:tcPr>
          <w:p w14:paraId="30DC562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FE1023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E</w:t>
            </w:r>
            <w:r>
              <w:rPr>
                <w:rFonts w:ascii="Times" w:eastAsiaTheme="minorEastAsia" w:hAnsi="Times"/>
                <w:sz w:val="20"/>
                <w:szCs w:val="24"/>
                <w:lang w:val="en-GB" w:eastAsia="zh-CN"/>
              </w:rPr>
              <w:t>U</w:t>
            </w:r>
          </w:p>
        </w:tc>
        <w:tc>
          <w:tcPr>
            <w:tcW w:w="282" w:type="pct"/>
          </w:tcPr>
          <w:p w14:paraId="461DA8E1"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7AE4977A" w14:textId="09AB4E7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2E94180F" w14:textId="6D177F5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8.5</w:t>
            </w:r>
          </w:p>
        </w:tc>
        <w:tc>
          <w:tcPr>
            <w:tcW w:w="563" w:type="pct"/>
            <w:shd w:val="clear" w:color="auto" w:fill="auto"/>
          </w:tcPr>
          <w:p w14:paraId="026BD14B" w14:textId="397C14A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7D48D58D" w14:textId="6831166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6E3581FA" w14:textId="3E35F93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15C8390D" w14:textId="37A66D8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r w:rsidR="00DD6959" w14:paraId="5AAF086A" w14:textId="77777777" w:rsidTr="00212B42">
        <w:trPr>
          <w:jc w:val="center"/>
        </w:trPr>
        <w:tc>
          <w:tcPr>
            <w:tcW w:w="428" w:type="pct"/>
          </w:tcPr>
          <w:p w14:paraId="1E1A847F" w14:textId="77777777" w:rsidR="00DD6959" w:rsidRDefault="00DD6959" w:rsidP="00DD6959">
            <w:pPr>
              <w:jc w:val="center"/>
              <w:rPr>
                <w:rFonts w:ascii="Times" w:eastAsiaTheme="minorEastAsia" w:hAnsi="Times"/>
                <w:sz w:val="20"/>
                <w:szCs w:val="24"/>
                <w:lang w:val="en-GB" w:eastAsia="zh-CN"/>
              </w:rPr>
            </w:pPr>
            <w:r>
              <w:rPr>
                <w:rFonts w:ascii="Times" w:eastAsia="Batang" w:hAnsi="Times"/>
                <w:sz w:val="20"/>
                <w:szCs w:val="24"/>
                <w:lang w:val="en-GB" w:eastAsia="x-none"/>
              </w:rPr>
              <w:t>PF0</w:t>
            </w:r>
          </w:p>
        </w:tc>
        <w:tc>
          <w:tcPr>
            <w:tcW w:w="556" w:type="pct"/>
          </w:tcPr>
          <w:p w14:paraId="7A59BA19"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5F45599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w:t>
            </w:r>
          </w:p>
        </w:tc>
        <w:tc>
          <w:tcPr>
            <w:tcW w:w="634" w:type="pct"/>
            <w:shd w:val="clear" w:color="auto" w:fill="FFFFFF" w:themeFill="background1"/>
          </w:tcPr>
          <w:p w14:paraId="028B40FD" w14:textId="546F13C4" w:rsidR="00DD6959" w:rsidRPr="00700CE5"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3348EDCC" w14:textId="6BA15E08"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.4</w:t>
            </w:r>
          </w:p>
        </w:tc>
        <w:tc>
          <w:tcPr>
            <w:tcW w:w="563" w:type="pct"/>
            <w:shd w:val="clear" w:color="auto" w:fill="auto"/>
          </w:tcPr>
          <w:p w14:paraId="0FD77452" w14:textId="28A13C9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579623A9" w14:textId="4C9D2A44"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35E2FB3D" w14:textId="446B574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FCD1BC4" w14:textId="64FF4FA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39.6</w:t>
            </w:r>
          </w:p>
        </w:tc>
      </w:tr>
      <w:tr w:rsidR="00DD6959" w14:paraId="1A98C562" w14:textId="77777777" w:rsidTr="00212B42">
        <w:trPr>
          <w:jc w:val="center"/>
        </w:trPr>
        <w:tc>
          <w:tcPr>
            <w:tcW w:w="428" w:type="pct"/>
          </w:tcPr>
          <w:p w14:paraId="07E2BF06" w14:textId="77777777" w:rsidR="00DD6959" w:rsidRDefault="00DD6959" w:rsidP="00DD6959">
            <w:pPr>
              <w:jc w:val="center"/>
              <w:rPr>
                <w:rFonts w:ascii="Times" w:eastAsia="Batang" w:hAnsi="Times"/>
                <w:sz w:val="20"/>
                <w:szCs w:val="24"/>
                <w:lang w:val="en-GB" w:eastAsia="x-none"/>
              </w:rPr>
            </w:pPr>
            <w:r>
              <w:rPr>
                <w:rFonts w:ascii="Times" w:eastAsia="Batang" w:hAnsi="Times"/>
                <w:sz w:val="20"/>
                <w:szCs w:val="24"/>
                <w:lang w:val="en-GB" w:eastAsia="x-none"/>
              </w:rPr>
              <w:t>PF0</w:t>
            </w:r>
          </w:p>
        </w:tc>
        <w:tc>
          <w:tcPr>
            <w:tcW w:w="556" w:type="pct"/>
          </w:tcPr>
          <w:p w14:paraId="20C70DF7"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0F6F8CD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457A8186" w14:textId="445628BC"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7C7C9B9" w14:textId="31A06B60"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1.4</w:t>
            </w:r>
          </w:p>
        </w:tc>
        <w:tc>
          <w:tcPr>
            <w:tcW w:w="563" w:type="pct"/>
            <w:shd w:val="clear" w:color="auto" w:fill="auto"/>
          </w:tcPr>
          <w:p w14:paraId="16928218" w14:textId="72441F4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0D959BED" w14:textId="3A7206F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3F8B9855" w14:textId="4381457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695FC86C" w14:textId="515287A6"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139.8</w:t>
            </w:r>
          </w:p>
        </w:tc>
      </w:tr>
      <w:tr w:rsidR="00DD6959" w14:paraId="1C143258" w14:textId="77777777" w:rsidTr="00212B42">
        <w:trPr>
          <w:jc w:val="center"/>
        </w:trPr>
        <w:tc>
          <w:tcPr>
            <w:tcW w:w="428" w:type="pct"/>
          </w:tcPr>
          <w:p w14:paraId="24CDA820"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0B79DC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1F2DBAEF"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c>
          <w:tcPr>
            <w:tcW w:w="634" w:type="pct"/>
            <w:shd w:val="clear" w:color="auto" w:fill="FFFFFF" w:themeFill="background1"/>
          </w:tcPr>
          <w:p w14:paraId="38692729" w14:textId="386588AB"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3510280C" w14:textId="662AC59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5.5</w:t>
            </w:r>
          </w:p>
        </w:tc>
        <w:tc>
          <w:tcPr>
            <w:tcW w:w="563" w:type="pct"/>
            <w:shd w:val="clear" w:color="auto" w:fill="auto"/>
          </w:tcPr>
          <w:p w14:paraId="47DD35EA" w14:textId="11EB2D5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96.4</w:t>
            </w:r>
          </w:p>
        </w:tc>
        <w:tc>
          <w:tcPr>
            <w:tcW w:w="775" w:type="pct"/>
            <w:shd w:val="clear" w:color="auto" w:fill="auto"/>
          </w:tcPr>
          <w:p w14:paraId="0C6A3EE2" w14:textId="06372346"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.67</w:t>
            </w:r>
          </w:p>
        </w:tc>
        <w:tc>
          <w:tcPr>
            <w:tcW w:w="634" w:type="pct"/>
            <w:shd w:val="clear" w:color="auto" w:fill="auto"/>
          </w:tcPr>
          <w:p w14:paraId="62FB14A7" w14:textId="0C50DE8B"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7.61</w:t>
            </w:r>
          </w:p>
        </w:tc>
        <w:tc>
          <w:tcPr>
            <w:tcW w:w="564" w:type="pct"/>
            <w:shd w:val="clear" w:color="auto" w:fill="auto"/>
          </w:tcPr>
          <w:p w14:paraId="55543F7B" w14:textId="1576311F"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45.5</w:t>
            </w:r>
          </w:p>
        </w:tc>
      </w:tr>
      <w:tr w:rsidR="00DD6959" w14:paraId="161CEA10" w14:textId="77777777" w:rsidTr="00212B42">
        <w:trPr>
          <w:jc w:val="center"/>
        </w:trPr>
        <w:tc>
          <w:tcPr>
            <w:tcW w:w="428" w:type="pct"/>
          </w:tcPr>
          <w:p w14:paraId="4DDC1995"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P</w:t>
            </w:r>
            <w:r>
              <w:rPr>
                <w:rFonts w:ascii="Times" w:eastAsiaTheme="minorEastAsia" w:hAnsi="Times"/>
                <w:sz w:val="20"/>
                <w:szCs w:val="24"/>
                <w:lang w:val="en-GB" w:eastAsia="zh-CN"/>
              </w:rPr>
              <w:t>F1</w:t>
            </w:r>
          </w:p>
        </w:tc>
        <w:tc>
          <w:tcPr>
            <w:tcW w:w="556" w:type="pct"/>
          </w:tcPr>
          <w:p w14:paraId="0FCE4B23"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SA</w:t>
            </w:r>
          </w:p>
        </w:tc>
        <w:tc>
          <w:tcPr>
            <w:tcW w:w="282" w:type="pct"/>
          </w:tcPr>
          <w:p w14:paraId="782547AA" w14:textId="77777777"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c>
          <w:tcPr>
            <w:tcW w:w="634" w:type="pct"/>
            <w:shd w:val="clear" w:color="auto" w:fill="FFFFFF" w:themeFill="background1"/>
          </w:tcPr>
          <w:p w14:paraId="493B4FAD" w14:textId="2A38CFD4" w:rsidR="00DD6959" w:rsidRDefault="00DD6959" w:rsidP="00DD6959">
            <w:pPr>
              <w:jc w:val="center"/>
              <w:rPr>
                <w:rFonts w:ascii="Times" w:eastAsiaTheme="minorEastAsia" w:hAnsi="Times"/>
                <w:sz w:val="20"/>
                <w:szCs w:val="24"/>
                <w:lang w:val="en-GB" w:eastAsia="zh-CN"/>
              </w:rPr>
            </w:pPr>
            <w:r>
              <w:rPr>
                <w:rFonts w:ascii="Times" w:eastAsiaTheme="minorEastAsia" w:hAnsi="Times"/>
                <w:sz w:val="20"/>
                <w:szCs w:val="24"/>
                <w:lang w:val="en-GB" w:eastAsia="zh-CN"/>
              </w:rPr>
              <w:t>960</w:t>
            </w:r>
          </w:p>
        </w:tc>
        <w:tc>
          <w:tcPr>
            <w:tcW w:w="564" w:type="pct"/>
            <w:shd w:val="clear" w:color="auto" w:fill="auto"/>
          </w:tcPr>
          <w:p w14:paraId="036C70B3" w14:textId="724735B2"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8.5</w:t>
            </w:r>
          </w:p>
        </w:tc>
        <w:tc>
          <w:tcPr>
            <w:tcW w:w="563" w:type="pct"/>
            <w:shd w:val="clear" w:color="auto" w:fill="auto"/>
          </w:tcPr>
          <w:p w14:paraId="722C3620" w14:textId="30E3D9C9"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93.4</w:t>
            </w:r>
          </w:p>
        </w:tc>
        <w:tc>
          <w:tcPr>
            <w:tcW w:w="775" w:type="pct"/>
            <w:shd w:val="clear" w:color="auto" w:fill="auto"/>
          </w:tcPr>
          <w:p w14:paraId="2525652F" w14:textId="3026D20E"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0</w:t>
            </w:r>
            <w:r>
              <w:rPr>
                <w:rFonts w:ascii="Times" w:eastAsiaTheme="minorEastAsia" w:hAnsi="Times"/>
                <w:sz w:val="20"/>
                <w:szCs w:val="24"/>
                <w:lang w:val="en-GB" w:eastAsia="zh-CN"/>
              </w:rPr>
              <w:t>.78</w:t>
            </w:r>
          </w:p>
        </w:tc>
        <w:tc>
          <w:tcPr>
            <w:tcW w:w="634" w:type="pct"/>
            <w:shd w:val="clear" w:color="auto" w:fill="auto"/>
          </w:tcPr>
          <w:p w14:paraId="26A783C8" w14:textId="5C553B5A"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9.00</w:t>
            </w:r>
          </w:p>
        </w:tc>
        <w:tc>
          <w:tcPr>
            <w:tcW w:w="564" w:type="pct"/>
            <w:shd w:val="clear" w:color="auto" w:fill="auto"/>
          </w:tcPr>
          <w:p w14:paraId="037762FB" w14:textId="4CD2C47C" w:rsidR="00DD6959" w:rsidRDefault="00DD6959" w:rsidP="00DD6959">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46.9</w:t>
            </w:r>
          </w:p>
        </w:tc>
      </w:tr>
    </w:tbl>
    <w:p w14:paraId="623B6D35" w14:textId="77777777" w:rsidR="00DD6959" w:rsidRDefault="00DD6959">
      <w:pPr>
        <w:pStyle w:val="References"/>
        <w:numPr>
          <w:ilvl w:val="0"/>
          <w:numId w:val="0"/>
        </w:numPr>
        <w:rPr>
          <w:sz w:val="22"/>
          <w:szCs w:val="22"/>
          <w:lang w:eastAsia="zh-CN"/>
        </w:rPr>
      </w:pPr>
    </w:p>
    <w:p w14:paraId="23DBC244" w14:textId="77777777" w:rsidR="00000C8D" w:rsidRDefault="00000C8D">
      <w:pPr>
        <w:pStyle w:val="References"/>
        <w:numPr>
          <w:ilvl w:val="0"/>
          <w:numId w:val="0"/>
        </w:numPr>
        <w:rPr>
          <w:sz w:val="22"/>
          <w:szCs w:val="22"/>
          <w:lang w:eastAsia="zh-CN"/>
        </w:rPr>
      </w:pPr>
    </w:p>
    <w:p w14:paraId="59E7987B" w14:textId="77777777" w:rsidR="00000C8D" w:rsidRDefault="00000C8D" w:rsidP="00000C8D">
      <w:pPr>
        <w:pStyle w:val="af2"/>
        <w:spacing w:before="120"/>
        <w:ind w:left="778"/>
        <w:rPr>
          <w:b/>
          <w:i/>
          <w:lang w:eastAsia="zh-CN"/>
        </w:rPr>
      </w:pPr>
    </w:p>
    <w:p w14:paraId="24D182C6" w14:textId="77777777" w:rsidR="00000C8D" w:rsidRDefault="00000C8D" w:rsidP="00000C8D">
      <w:pPr>
        <w:spacing w:before="120"/>
        <w:jc w:val="center"/>
        <w:rPr>
          <w:b/>
          <w:i/>
          <w:lang w:eastAsia="zh-CN"/>
        </w:rPr>
      </w:pPr>
      <w:r>
        <w:rPr>
          <w:noProof/>
          <w:lang w:eastAsia="zh-CN"/>
        </w:rPr>
        <w:drawing>
          <wp:inline distT="0" distB="0" distL="0" distR="0" wp14:anchorId="7948B8B6" wp14:editId="75E328CE">
            <wp:extent cx="2448000" cy="1815982"/>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8000" cy="1815982"/>
                    </a:xfrm>
                    <a:prstGeom prst="rect">
                      <a:avLst/>
                    </a:prstGeom>
                  </pic:spPr>
                </pic:pic>
              </a:graphicData>
            </a:graphic>
          </wp:inline>
        </w:drawing>
      </w:r>
      <w:r>
        <w:rPr>
          <w:noProof/>
          <w:lang w:eastAsia="zh-CN"/>
        </w:rPr>
        <w:drawing>
          <wp:inline distT="0" distB="0" distL="0" distR="0" wp14:anchorId="26A16F6F" wp14:editId="1A3CADE6">
            <wp:extent cx="2448000" cy="1846645"/>
            <wp:effectExtent l="0" t="0" r="0" b="127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48000" cy="1846645"/>
                    </a:xfrm>
                    <a:prstGeom prst="rect">
                      <a:avLst/>
                    </a:prstGeom>
                  </pic:spPr>
                </pic:pic>
              </a:graphicData>
            </a:graphic>
          </wp:inline>
        </w:drawing>
      </w:r>
    </w:p>
    <w:p w14:paraId="1492A27A"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a) 4 PRBs                                                    (b) 8 PRBs</w:t>
      </w:r>
    </w:p>
    <w:p w14:paraId="586FCCCE" w14:textId="1E341EA6" w:rsidR="00000C8D" w:rsidRPr="004B5BA1"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4</w:t>
      </w:r>
      <w:r w:rsidR="005C7CCC">
        <w:rPr>
          <w:noProof/>
        </w:rPr>
        <w:fldChar w:fldCharType="end"/>
      </w:r>
      <w:r w:rsidR="00000C8D">
        <w:rPr>
          <w:sz w:val="22"/>
          <w:szCs w:val="22"/>
          <w:lang w:eastAsia="zh-CN"/>
        </w:rPr>
        <w:t xml:space="preserve">. </w:t>
      </w:r>
      <w:r>
        <w:t>PF0 at</w:t>
      </w:r>
      <w:r w:rsidR="00000C8D" w:rsidRPr="004B5BA1">
        <w:t xml:space="preserve"> 120</w:t>
      </w:r>
      <w:r w:rsidRPr="004B5BA1">
        <w:t xml:space="preserve"> </w:t>
      </w:r>
      <w:r w:rsidR="00000C8D" w:rsidRPr="004B5BA1">
        <w:t>kHz wit</w:t>
      </w:r>
      <w:r w:rsidRPr="004B5BA1">
        <w:t>h different number of PRBs and repeated sequence.</w:t>
      </w:r>
    </w:p>
    <w:p w14:paraId="5410D44D" w14:textId="77777777" w:rsidR="00000C8D" w:rsidRDefault="00000C8D" w:rsidP="00000C8D">
      <w:pPr>
        <w:pStyle w:val="References"/>
        <w:numPr>
          <w:ilvl w:val="0"/>
          <w:numId w:val="0"/>
        </w:numPr>
        <w:jc w:val="center"/>
        <w:rPr>
          <w:noProof/>
          <w:sz w:val="22"/>
          <w:szCs w:val="22"/>
          <w:lang w:eastAsia="zh-CN"/>
        </w:rPr>
      </w:pPr>
      <w:r w:rsidRPr="00EF08B1">
        <w:rPr>
          <w:noProof/>
          <w:sz w:val="22"/>
          <w:szCs w:val="22"/>
          <w:lang w:eastAsia="zh-CN"/>
        </w:rPr>
        <w:drawing>
          <wp:inline distT="0" distB="0" distL="0" distR="0" wp14:anchorId="24E8095A" wp14:editId="74BB8F65">
            <wp:extent cx="2448000" cy="1838212"/>
            <wp:effectExtent l="0" t="0" r="0" b="0"/>
            <wp:docPr id="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15"/>
                    <a:stretch>
                      <a:fillRect/>
                    </a:stretch>
                  </pic:blipFill>
                  <pic:spPr>
                    <a:xfrm>
                      <a:off x="0" y="0"/>
                      <a:ext cx="2448000" cy="1838212"/>
                    </a:xfrm>
                    <a:prstGeom prst="rect">
                      <a:avLst/>
                    </a:prstGeom>
                  </pic:spPr>
                </pic:pic>
              </a:graphicData>
            </a:graphic>
          </wp:inline>
        </w:drawing>
      </w:r>
      <w:r w:rsidRPr="009C13D4">
        <w:rPr>
          <w:noProof/>
          <w:sz w:val="22"/>
          <w:szCs w:val="22"/>
          <w:lang w:eastAsia="zh-CN"/>
        </w:rPr>
        <w:drawing>
          <wp:inline distT="0" distB="0" distL="0" distR="0" wp14:anchorId="5A78FD64" wp14:editId="6E9DCE26">
            <wp:extent cx="2448000" cy="1840434"/>
            <wp:effectExtent l="0" t="0" r="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2448000" cy="1840434"/>
                    </a:xfrm>
                    <a:prstGeom prst="rect">
                      <a:avLst/>
                    </a:prstGeom>
                  </pic:spPr>
                </pic:pic>
              </a:graphicData>
            </a:graphic>
          </wp:inline>
        </w:drawing>
      </w:r>
    </w:p>
    <w:p w14:paraId="24AD632B" w14:textId="77777777" w:rsidR="00000C8D" w:rsidRDefault="00000C8D" w:rsidP="00000C8D">
      <w:pPr>
        <w:pStyle w:val="References"/>
        <w:numPr>
          <w:ilvl w:val="0"/>
          <w:numId w:val="0"/>
        </w:numPr>
        <w:rPr>
          <w:sz w:val="22"/>
          <w:szCs w:val="22"/>
          <w:lang w:eastAsia="zh-CN"/>
        </w:rPr>
      </w:pPr>
      <w:r>
        <w:rPr>
          <w:noProof/>
          <w:sz w:val="22"/>
          <w:szCs w:val="22"/>
          <w:lang w:eastAsia="zh-CN"/>
        </w:rPr>
        <w:t xml:space="preserve">                                        (a) 1 PRB                                                       (b) 2 PRBs</w:t>
      </w:r>
    </w:p>
    <w:p w14:paraId="2AC23041" w14:textId="77777777" w:rsidR="00000C8D" w:rsidRDefault="00000C8D" w:rsidP="00000C8D">
      <w:pPr>
        <w:pStyle w:val="References"/>
        <w:numPr>
          <w:ilvl w:val="0"/>
          <w:numId w:val="0"/>
        </w:numPr>
        <w:jc w:val="center"/>
        <w:rPr>
          <w:sz w:val="22"/>
          <w:szCs w:val="22"/>
          <w:lang w:eastAsia="zh-CN"/>
        </w:rPr>
      </w:pPr>
      <w:r w:rsidRPr="00F42F5B">
        <w:rPr>
          <w:noProof/>
          <w:sz w:val="22"/>
          <w:szCs w:val="22"/>
          <w:lang w:eastAsia="zh-CN"/>
        </w:rPr>
        <w:drawing>
          <wp:inline distT="0" distB="0" distL="0" distR="0" wp14:anchorId="36FA8C6E" wp14:editId="44EA1EEB">
            <wp:extent cx="2448000" cy="1843832"/>
            <wp:effectExtent l="0" t="0" r="0" b="4445"/>
            <wp:docPr id="1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17"/>
                    <a:stretch>
                      <a:fillRect/>
                    </a:stretch>
                  </pic:blipFill>
                  <pic:spPr>
                    <a:xfrm>
                      <a:off x="0" y="0"/>
                      <a:ext cx="2448000" cy="1843832"/>
                    </a:xfrm>
                    <a:prstGeom prst="rect">
                      <a:avLst/>
                    </a:prstGeom>
                  </pic:spPr>
                </pic:pic>
              </a:graphicData>
            </a:graphic>
          </wp:inline>
        </w:drawing>
      </w:r>
      <w:r w:rsidRPr="00F42F5B">
        <w:rPr>
          <w:noProof/>
          <w:sz w:val="22"/>
          <w:szCs w:val="22"/>
          <w:lang w:eastAsia="zh-CN"/>
        </w:rPr>
        <w:drawing>
          <wp:inline distT="0" distB="0" distL="0" distR="0" wp14:anchorId="64B0F7BC" wp14:editId="741CC362">
            <wp:extent cx="2448000" cy="1849401"/>
            <wp:effectExtent l="0" t="0" r="0" b="0"/>
            <wp:docPr id="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18"/>
                    <a:stretch>
                      <a:fillRect/>
                    </a:stretch>
                  </pic:blipFill>
                  <pic:spPr>
                    <a:xfrm>
                      <a:off x="0" y="0"/>
                      <a:ext cx="2448000" cy="1849401"/>
                    </a:xfrm>
                    <a:prstGeom prst="rect">
                      <a:avLst/>
                    </a:prstGeom>
                  </pic:spPr>
                </pic:pic>
              </a:graphicData>
            </a:graphic>
          </wp:inline>
        </w:drawing>
      </w:r>
    </w:p>
    <w:p w14:paraId="76C1F9F6"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c) 4 PRBs                                                    (d) 8 PRBs</w:t>
      </w:r>
    </w:p>
    <w:p w14:paraId="0A9F5618" w14:textId="539974D6" w:rsidR="00000C8D" w:rsidRDefault="004B5BA1" w:rsidP="004B5BA1">
      <w:pPr>
        <w:pStyle w:val="a5"/>
        <w:rPr>
          <w:sz w:val="22"/>
          <w:szCs w:val="22"/>
          <w:lang w:eastAsia="zh-CN"/>
        </w:rPr>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5</w:t>
      </w:r>
      <w:r w:rsidR="005C7CCC">
        <w:rPr>
          <w:noProof/>
        </w:rPr>
        <w:fldChar w:fldCharType="end"/>
      </w:r>
      <w:r>
        <w:rPr>
          <w:sz w:val="22"/>
          <w:szCs w:val="22"/>
          <w:lang w:eastAsia="zh-CN"/>
        </w:rPr>
        <w:t>. PF0 at</w:t>
      </w:r>
      <w:r w:rsidR="00000C8D">
        <w:rPr>
          <w:sz w:val="22"/>
          <w:szCs w:val="22"/>
          <w:lang w:eastAsia="zh-CN"/>
        </w:rPr>
        <w:t xml:space="preserve"> 120</w:t>
      </w:r>
      <w:r>
        <w:rPr>
          <w:sz w:val="22"/>
          <w:szCs w:val="22"/>
          <w:lang w:eastAsia="zh-CN"/>
        </w:rPr>
        <w:t xml:space="preserve"> </w:t>
      </w:r>
      <w:r w:rsidR="00000C8D">
        <w:rPr>
          <w:sz w:val="22"/>
          <w:szCs w:val="22"/>
          <w:lang w:eastAsia="zh-CN"/>
        </w:rPr>
        <w:t>kHz with different number of PRBs and long sequence</w:t>
      </w:r>
      <w:r>
        <w:rPr>
          <w:sz w:val="22"/>
          <w:szCs w:val="22"/>
          <w:lang w:eastAsia="zh-CN"/>
        </w:rPr>
        <w:t>.</w:t>
      </w:r>
    </w:p>
    <w:p w14:paraId="1DB696C9" w14:textId="77777777" w:rsidR="00000C8D" w:rsidRDefault="00000C8D" w:rsidP="00000C8D">
      <w:pPr>
        <w:pStyle w:val="References"/>
        <w:numPr>
          <w:ilvl w:val="0"/>
          <w:numId w:val="0"/>
        </w:numPr>
        <w:jc w:val="center"/>
        <w:rPr>
          <w:sz w:val="22"/>
          <w:szCs w:val="22"/>
          <w:lang w:eastAsia="zh-CN"/>
        </w:rPr>
      </w:pPr>
      <w:r w:rsidRPr="006F00E6">
        <w:rPr>
          <w:noProof/>
          <w:sz w:val="22"/>
          <w:szCs w:val="22"/>
          <w:lang w:eastAsia="zh-CN"/>
        </w:rPr>
        <w:drawing>
          <wp:inline distT="0" distB="0" distL="0" distR="0" wp14:anchorId="0E806983" wp14:editId="6F5C7112">
            <wp:extent cx="2448000" cy="1828252"/>
            <wp:effectExtent l="0" t="0" r="0" b="63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19"/>
                    <a:stretch>
                      <a:fillRect/>
                    </a:stretch>
                  </pic:blipFill>
                  <pic:spPr>
                    <a:xfrm>
                      <a:off x="0" y="0"/>
                      <a:ext cx="2448000" cy="1828252"/>
                    </a:xfrm>
                    <a:prstGeom prst="rect">
                      <a:avLst/>
                    </a:prstGeom>
                  </pic:spPr>
                </pic:pic>
              </a:graphicData>
            </a:graphic>
          </wp:inline>
        </w:drawing>
      </w:r>
      <w:r w:rsidRPr="004C1D96">
        <w:rPr>
          <w:noProof/>
          <w:sz w:val="22"/>
          <w:szCs w:val="22"/>
          <w:lang w:eastAsia="zh-CN"/>
        </w:rPr>
        <w:drawing>
          <wp:inline distT="0" distB="0" distL="0" distR="0" wp14:anchorId="486ABF5E" wp14:editId="423C4E7E">
            <wp:extent cx="2448000" cy="1857253"/>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0"/>
                    <a:stretch>
                      <a:fillRect/>
                    </a:stretch>
                  </pic:blipFill>
                  <pic:spPr>
                    <a:xfrm>
                      <a:off x="0" y="0"/>
                      <a:ext cx="2448000" cy="1857253"/>
                    </a:xfrm>
                    <a:prstGeom prst="rect">
                      <a:avLst/>
                    </a:prstGeom>
                  </pic:spPr>
                </pic:pic>
              </a:graphicData>
            </a:graphic>
          </wp:inline>
        </w:drawing>
      </w:r>
    </w:p>
    <w:p w14:paraId="00C35C1D"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2 PRBs</w:t>
      </w:r>
    </w:p>
    <w:p w14:paraId="61B175C3" w14:textId="77777777" w:rsidR="00000C8D" w:rsidRDefault="00000C8D" w:rsidP="00000C8D">
      <w:pPr>
        <w:pStyle w:val="References"/>
        <w:numPr>
          <w:ilvl w:val="0"/>
          <w:numId w:val="0"/>
        </w:numPr>
        <w:jc w:val="center"/>
        <w:rPr>
          <w:sz w:val="22"/>
          <w:szCs w:val="22"/>
          <w:lang w:eastAsia="zh-CN"/>
        </w:rPr>
      </w:pPr>
      <w:r w:rsidRPr="00F42F5B">
        <w:rPr>
          <w:noProof/>
          <w:sz w:val="22"/>
          <w:szCs w:val="22"/>
          <w:lang w:eastAsia="zh-CN"/>
        </w:rPr>
        <w:drawing>
          <wp:inline distT="0" distB="0" distL="0" distR="0" wp14:anchorId="1E9C0D58" wp14:editId="63B8AD14">
            <wp:extent cx="2448000" cy="1888330"/>
            <wp:effectExtent l="0" t="0" r="0" b="0"/>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21"/>
                    <a:stretch>
                      <a:fillRect/>
                    </a:stretch>
                  </pic:blipFill>
                  <pic:spPr>
                    <a:xfrm>
                      <a:off x="0" y="0"/>
                      <a:ext cx="2448000" cy="1888330"/>
                    </a:xfrm>
                    <a:prstGeom prst="rect">
                      <a:avLst/>
                    </a:prstGeom>
                  </pic:spPr>
                </pic:pic>
              </a:graphicData>
            </a:graphic>
          </wp:inline>
        </w:drawing>
      </w:r>
      <w:r w:rsidRPr="006F00E6">
        <w:rPr>
          <w:noProof/>
          <w:sz w:val="22"/>
          <w:szCs w:val="22"/>
          <w:lang w:eastAsia="zh-CN"/>
        </w:rPr>
        <w:drawing>
          <wp:inline distT="0" distB="0" distL="0" distR="0" wp14:anchorId="3ED4B660" wp14:editId="0165601D">
            <wp:extent cx="2448000" cy="1852783"/>
            <wp:effectExtent l="0" t="0" r="0" b="0"/>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22"/>
                    <a:stretch>
                      <a:fillRect/>
                    </a:stretch>
                  </pic:blipFill>
                  <pic:spPr>
                    <a:xfrm>
                      <a:off x="0" y="0"/>
                      <a:ext cx="2448000" cy="1852783"/>
                    </a:xfrm>
                    <a:prstGeom prst="rect">
                      <a:avLst/>
                    </a:prstGeom>
                  </pic:spPr>
                </pic:pic>
              </a:graphicData>
            </a:graphic>
          </wp:inline>
        </w:drawing>
      </w:r>
    </w:p>
    <w:p w14:paraId="6FFFA0A4"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c) </w:t>
      </w:r>
      <w:r>
        <w:rPr>
          <w:noProof/>
          <w:sz w:val="22"/>
          <w:szCs w:val="22"/>
          <w:lang w:eastAsia="zh-CN"/>
        </w:rPr>
        <w:t>4 PRBs                                                    (d) 8 PRBs</w:t>
      </w:r>
    </w:p>
    <w:p w14:paraId="3CC2A0F9" w14:textId="44ED2C2E" w:rsidR="00000C8D" w:rsidRPr="004B5BA1"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6</w:t>
      </w:r>
      <w:r w:rsidR="005C7CCC">
        <w:rPr>
          <w:noProof/>
        </w:rPr>
        <w:fldChar w:fldCharType="end"/>
      </w:r>
      <w:r w:rsidRPr="004B5BA1">
        <w:t>. PF1 at</w:t>
      </w:r>
      <w:r w:rsidR="00000C8D" w:rsidRPr="004B5BA1">
        <w:t xml:space="preserve"> 120</w:t>
      </w:r>
      <w:r w:rsidR="00FD0D9E">
        <w:t xml:space="preserve"> </w:t>
      </w:r>
      <w:r w:rsidR="00000C8D" w:rsidRPr="004B5BA1">
        <w:t>kHz with different number of PRBs</w:t>
      </w:r>
      <w:r w:rsidRPr="004B5BA1">
        <w:t>.</w:t>
      </w:r>
    </w:p>
    <w:p w14:paraId="11A651CB" w14:textId="77777777" w:rsidR="00000C8D" w:rsidRPr="00293E7B" w:rsidRDefault="00000C8D" w:rsidP="00000C8D">
      <w:pPr>
        <w:pStyle w:val="References"/>
        <w:numPr>
          <w:ilvl w:val="0"/>
          <w:numId w:val="0"/>
        </w:numPr>
        <w:rPr>
          <w:sz w:val="22"/>
          <w:szCs w:val="22"/>
          <w:lang w:eastAsia="zh-CN"/>
        </w:rPr>
      </w:pPr>
    </w:p>
    <w:p w14:paraId="4C0F0185" w14:textId="77777777" w:rsidR="00000C8D" w:rsidRDefault="00000C8D" w:rsidP="00000C8D">
      <w:pPr>
        <w:pStyle w:val="References"/>
        <w:numPr>
          <w:ilvl w:val="0"/>
          <w:numId w:val="0"/>
        </w:numPr>
        <w:jc w:val="center"/>
        <w:rPr>
          <w:noProof/>
          <w:sz w:val="22"/>
          <w:szCs w:val="22"/>
          <w:lang w:eastAsia="zh-CN"/>
        </w:rPr>
      </w:pPr>
      <w:r w:rsidRPr="00975609">
        <w:rPr>
          <w:noProof/>
          <w:sz w:val="22"/>
          <w:szCs w:val="22"/>
          <w:lang w:eastAsia="zh-CN"/>
        </w:rPr>
        <w:drawing>
          <wp:inline distT="0" distB="0" distL="0" distR="0" wp14:anchorId="12BB86E7" wp14:editId="3F33022B">
            <wp:extent cx="2448000" cy="1837105"/>
            <wp:effectExtent l="0" t="0" r="9525" b="0"/>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3"/>
                    <a:stretch>
                      <a:fillRect/>
                    </a:stretch>
                  </pic:blipFill>
                  <pic:spPr>
                    <a:xfrm>
                      <a:off x="0" y="0"/>
                      <a:ext cx="2448000" cy="1837105"/>
                    </a:xfrm>
                    <a:prstGeom prst="rect">
                      <a:avLst/>
                    </a:prstGeom>
                  </pic:spPr>
                </pic:pic>
              </a:graphicData>
            </a:graphic>
          </wp:inline>
        </w:drawing>
      </w:r>
      <w:r w:rsidRPr="009863F1">
        <w:rPr>
          <w:noProof/>
          <w:sz w:val="22"/>
          <w:szCs w:val="22"/>
          <w:lang w:eastAsia="zh-CN"/>
        </w:rPr>
        <w:drawing>
          <wp:inline distT="0" distB="0" distL="0" distR="0" wp14:anchorId="22E6F295" wp14:editId="10F4F222">
            <wp:extent cx="2448000" cy="1836000"/>
            <wp:effectExtent l="0" t="0" r="0" b="0"/>
            <wp:docPr id="7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24"/>
                    <a:stretch>
                      <a:fillRect/>
                    </a:stretch>
                  </pic:blipFill>
                  <pic:spPr>
                    <a:xfrm>
                      <a:off x="0" y="0"/>
                      <a:ext cx="2448000" cy="1836000"/>
                    </a:xfrm>
                    <a:prstGeom prst="rect">
                      <a:avLst/>
                    </a:prstGeom>
                  </pic:spPr>
                </pic:pic>
              </a:graphicData>
            </a:graphic>
          </wp:inline>
        </w:drawing>
      </w:r>
    </w:p>
    <w:p w14:paraId="76BA1618" w14:textId="77777777" w:rsidR="00000C8D" w:rsidRDefault="00000C8D" w:rsidP="00000C8D">
      <w:pPr>
        <w:pStyle w:val="References"/>
        <w:numPr>
          <w:ilvl w:val="0"/>
          <w:numId w:val="0"/>
        </w:numPr>
        <w:rPr>
          <w:sz w:val="22"/>
          <w:szCs w:val="22"/>
          <w:lang w:eastAsia="zh-CN"/>
        </w:rPr>
      </w:pPr>
      <w:r>
        <w:rPr>
          <w:noProof/>
          <w:sz w:val="22"/>
          <w:szCs w:val="22"/>
          <w:lang w:eastAsia="zh-CN"/>
        </w:rPr>
        <w:t xml:space="preserve">                                        (a) 1 PRB                                                       (b) 2 PRBs</w:t>
      </w:r>
    </w:p>
    <w:p w14:paraId="5BEE7B32" w14:textId="77777777" w:rsidR="00000C8D" w:rsidRDefault="00000C8D" w:rsidP="00000C8D">
      <w:pPr>
        <w:pStyle w:val="References"/>
        <w:numPr>
          <w:ilvl w:val="0"/>
          <w:numId w:val="0"/>
        </w:numPr>
        <w:rPr>
          <w:sz w:val="22"/>
          <w:szCs w:val="22"/>
          <w:lang w:eastAsia="zh-CN"/>
        </w:rPr>
      </w:pPr>
      <w:r>
        <w:rPr>
          <w:rFonts w:hint="eastAsia"/>
          <w:sz w:val="22"/>
          <w:szCs w:val="22"/>
          <w:lang w:eastAsia="zh-CN"/>
        </w:rPr>
        <w:t xml:space="preserve"> </w:t>
      </w:r>
      <w:r>
        <w:rPr>
          <w:sz w:val="22"/>
          <w:szCs w:val="22"/>
          <w:lang w:eastAsia="zh-CN"/>
        </w:rPr>
        <w:t xml:space="preserve">             </w:t>
      </w:r>
      <w:r w:rsidRPr="009863F1">
        <w:rPr>
          <w:noProof/>
          <w:sz w:val="22"/>
          <w:szCs w:val="22"/>
          <w:lang w:eastAsia="zh-CN"/>
        </w:rPr>
        <w:drawing>
          <wp:inline distT="0" distB="0" distL="0" distR="0" wp14:anchorId="1FF9B814" wp14:editId="4A1793CF">
            <wp:extent cx="2448000" cy="1852660"/>
            <wp:effectExtent l="0" t="0" r="0" b="0"/>
            <wp:docPr id="8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5"/>
                    <a:stretch>
                      <a:fillRect/>
                    </a:stretch>
                  </pic:blipFill>
                  <pic:spPr>
                    <a:xfrm>
                      <a:off x="0" y="0"/>
                      <a:ext cx="2448000" cy="1852660"/>
                    </a:xfrm>
                    <a:prstGeom prst="rect">
                      <a:avLst/>
                    </a:prstGeom>
                  </pic:spPr>
                </pic:pic>
              </a:graphicData>
            </a:graphic>
          </wp:inline>
        </w:drawing>
      </w:r>
    </w:p>
    <w:p w14:paraId="66F91D54"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c) 4 PRBs                              </w:t>
      </w:r>
    </w:p>
    <w:p w14:paraId="7DE71C7E" w14:textId="16109847"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7</w:t>
      </w:r>
      <w:r w:rsidR="005C7CCC">
        <w:rPr>
          <w:noProof/>
        </w:rPr>
        <w:fldChar w:fldCharType="end"/>
      </w:r>
      <w:r w:rsidR="003E5A2C" w:rsidRPr="003E5A2C">
        <w:t>. PF0 at</w:t>
      </w:r>
      <w:r w:rsidR="00000C8D" w:rsidRPr="003E5A2C">
        <w:t xml:space="preserve"> 480</w:t>
      </w:r>
      <w:r w:rsidR="003E5A2C" w:rsidRPr="003E5A2C">
        <w:t xml:space="preserve"> </w:t>
      </w:r>
      <w:r w:rsidR="00000C8D" w:rsidRPr="003E5A2C">
        <w:t>kHz with different number of PRBs</w:t>
      </w:r>
      <w:r w:rsidR="003E5A2C" w:rsidRPr="003E5A2C">
        <w:t>.</w:t>
      </w:r>
    </w:p>
    <w:p w14:paraId="263D0D14"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058E3D0D" wp14:editId="3CC8CED3">
            <wp:extent cx="2448000" cy="1816942"/>
            <wp:effectExtent l="0" t="0" r="0" b="0"/>
            <wp:docPr id="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6"/>
                    <a:stretch>
                      <a:fillRect/>
                    </a:stretch>
                  </pic:blipFill>
                  <pic:spPr>
                    <a:xfrm>
                      <a:off x="0" y="0"/>
                      <a:ext cx="2448000" cy="1816942"/>
                    </a:xfrm>
                    <a:prstGeom prst="rect">
                      <a:avLst/>
                    </a:prstGeom>
                  </pic:spPr>
                </pic:pic>
              </a:graphicData>
            </a:graphic>
          </wp:inline>
        </w:drawing>
      </w:r>
      <w:r w:rsidRPr="009863F1">
        <w:rPr>
          <w:noProof/>
          <w:sz w:val="22"/>
          <w:szCs w:val="22"/>
          <w:lang w:eastAsia="zh-CN"/>
        </w:rPr>
        <w:drawing>
          <wp:inline distT="0" distB="0" distL="0" distR="0" wp14:anchorId="7EB349D8" wp14:editId="3F24D177">
            <wp:extent cx="2448000" cy="1830487"/>
            <wp:effectExtent l="0" t="0" r="0" b="0"/>
            <wp:docPr id="7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27"/>
                    <a:stretch>
                      <a:fillRect/>
                    </a:stretch>
                  </pic:blipFill>
                  <pic:spPr>
                    <a:xfrm>
                      <a:off x="0" y="0"/>
                      <a:ext cx="2448000" cy="1830487"/>
                    </a:xfrm>
                    <a:prstGeom prst="rect">
                      <a:avLst/>
                    </a:prstGeom>
                  </pic:spPr>
                </pic:pic>
              </a:graphicData>
            </a:graphic>
          </wp:inline>
        </w:drawing>
      </w:r>
    </w:p>
    <w:p w14:paraId="0F2B831F"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2 PRBs</w:t>
      </w:r>
    </w:p>
    <w:p w14:paraId="13520159" w14:textId="77777777" w:rsidR="00000C8D" w:rsidRDefault="00000C8D" w:rsidP="00000C8D">
      <w:pPr>
        <w:pStyle w:val="References"/>
        <w:numPr>
          <w:ilvl w:val="0"/>
          <w:numId w:val="0"/>
        </w:numPr>
        <w:rPr>
          <w:sz w:val="22"/>
          <w:szCs w:val="22"/>
          <w:lang w:eastAsia="zh-CN"/>
        </w:rPr>
      </w:pPr>
      <w:r>
        <w:rPr>
          <w:rFonts w:hint="eastAsia"/>
          <w:sz w:val="22"/>
          <w:szCs w:val="22"/>
          <w:lang w:eastAsia="zh-CN"/>
        </w:rPr>
        <w:t xml:space="preserve"> </w:t>
      </w:r>
      <w:r>
        <w:rPr>
          <w:sz w:val="22"/>
          <w:szCs w:val="22"/>
          <w:lang w:eastAsia="zh-CN"/>
        </w:rPr>
        <w:t xml:space="preserve">             </w:t>
      </w:r>
      <w:r w:rsidRPr="00DB404F">
        <w:rPr>
          <w:noProof/>
          <w:sz w:val="22"/>
          <w:szCs w:val="22"/>
          <w:lang w:eastAsia="zh-CN"/>
        </w:rPr>
        <w:drawing>
          <wp:inline distT="0" distB="0" distL="0" distR="0" wp14:anchorId="02848E96" wp14:editId="325EC77E">
            <wp:extent cx="2448000" cy="1842676"/>
            <wp:effectExtent l="0" t="0" r="0" b="5715"/>
            <wp:docPr id="6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6"/>
                    <pic:cNvPicPr>
                      <a:picLocks noChangeAspect="1"/>
                    </pic:cNvPicPr>
                  </pic:nvPicPr>
                  <pic:blipFill>
                    <a:blip r:embed="rId28"/>
                    <a:stretch>
                      <a:fillRect/>
                    </a:stretch>
                  </pic:blipFill>
                  <pic:spPr>
                    <a:xfrm>
                      <a:off x="0" y="0"/>
                      <a:ext cx="2448000" cy="1842676"/>
                    </a:xfrm>
                    <a:prstGeom prst="rect">
                      <a:avLst/>
                    </a:prstGeom>
                  </pic:spPr>
                </pic:pic>
              </a:graphicData>
            </a:graphic>
          </wp:inline>
        </w:drawing>
      </w:r>
    </w:p>
    <w:p w14:paraId="4C0A78F1"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c) </w:t>
      </w:r>
      <w:r>
        <w:rPr>
          <w:noProof/>
          <w:sz w:val="22"/>
          <w:szCs w:val="22"/>
          <w:lang w:eastAsia="zh-CN"/>
        </w:rPr>
        <w:t xml:space="preserve">4 PRBs                    </w:t>
      </w:r>
    </w:p>
    <w:p w14:paraId="48CE8593" w14:textId="0FC627DF"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8</w:t>
      </w:r>
      <w:r w:rsidR="005C7CCC">
        <w:rPr>
          <w:noProof/>
        </w:rPr>
        <w:fldChar w:fldCharType="end"/>
      </w:r>
      <w:r w:rsidR="003E5A2C" w:rsidRPr="003E5A2C">
        <w:t>. PF1 at</w:t>
      </w:r>
      <w:r w:rsidR="00000C8D" w:rsidRPr="003E5A2C">
        <w:t xml:space="preserve"> 480</w:t>
      </w:r>
      <w:r w:rsidR="003E5A2C" w:rsidRPr="003E5A2C">
        <w:t xml:space="preserve"> </w:t>
      </w:r>
      <w:r w:rsidR="00000C8D" w:rsidRPr="003E5A2C">
        <w:t>kHz with different number of PRBs</w:t>
      </w:r>
      <w:r w:rsidR="003E5A2C" w:rsidRPr="003E5A2C">
        <w:t>.</w:t>
      </w:r>
    </w:p>
    <w:p w14:paraId="0026F6E1"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5C81BE79" wp14:editId="78751C8B">
            <wp:extent cx="2448000" cy="1819118"/>
            <wp:effectExtent l="0" t="0" r="0" b="0"/>
            <wp:docPr id="7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29"/>
                    <a:stretch>
                      <a:fillRect/>
                    </a:stretch>
                  </pic:blipFill>
                  <pic:spPr>
                    <a:xfrm>
                      <a:off x="0" y="0"/>
                      <a:ext cx="2448000" cy="1819118"/>
                    </a:xfrm>
                    <a:prstGeom prst="rect">
                      <a:avLst/>
                    </a:prstGeom>
                  </pic:spPr>
                </pic:pic>
              </a:graphicData>
            </a:graphic>
          </wp:inline>
        </w:drawing>
      </w:r>
      <w:r w:rsidRPr="009863F1">
        <w:rPr>
          <w:noProof/>
          <w:sz w:val="22"/>
          <w:szCs w:val="22"/>
          <w:lang w:eastAsia="zh-CN"/>
        </w:rPr>
        <w:drawing>
          <wp:inline distT="0" distB="0" distL="0" distR="0" wp14:anchorId="3FD4F29D" wp14:editId="676C3D16">
            <wp:extent cx="2448000" cy="1833791"/>
            <wp:effectExtent l="0" t="0" r="0" b="0"/>
            <wp:docPr id="7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30"/>
                    <a:stretch>
                      <a:fillRect/>
                    </a:stretch>
                  </pic:blipFill>
                  <pic:spPr>
                    <a:xfrm>
                      <a:off x="0" y="0"/>
                      <a:ext cx="2448000" cy="1833791"/>
                    </a:xfrm>
                    <a:prstGeom prst="rect">
                      <a:avLst/>
                    </a:prstGeom>
                  </pic:spPr>
                </pic:pic>
              </a:graphicData>
            </a:graphic>
          </wp:inline>
        </w:drawing>
      </w:r>
    </w:p>
    <w:p w14:paraId="71D9C4F1" w14:textId="77777777" w:rsidR="00000C8D" w:rsidRDefault="00000C8D" w:rsidP="00000C8D">
      <w:pPr>
        <w:pStyle w:val="References"/>
        <w:numPr>
          <w:ilvl w:val="0"/>
          <w:numId w:val="0"/>
        </w:numPr>
        <w:rPr>
          <w:sz w:val="22"/>
          <w:szCs w:val="22"/>
          <w:lang w:eastAsia="zh-CN"/>
        </w:rPr>
      </w:pPr>
      <w:r>
        <w:rPr>
          <w:noProof/>
          <w:sz w:val="22"/>
          <w:szCs w:val="22"/>
          <w:lang w:eastAsia="zh-CN"/>
        </w:rPr>
        <w:t xml:space="preserve">                                        (a) 1 PRB                                                      (b) 2 PRBs</w:t>
      </w:r>
      <w:r>
        <w:rPr>
          <w:sz w:val="22"/>
          <w:szCs w:val="22"/>
          <w:lang w:eastAsia="zh-CN"/>
        </w:rPr>
        <w:t xml:space="preserve">                         </w:t>
      </w:r>
    </w:p>
    <w:p w14:paraId="4A653C06" w14:textId="4AF131CF" w:rsidR="00000C8D" w:rsidRPr="003E5A2C" w:rsidRDefault="003E5A2C" w:rsidP="003E5A2C">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9</w:t>
      </w:r>
      <w:r w:rsidR="005C7CCC">
        <w:rPr>
          <w:noProof/>
        </w:rPr>
        <w:fldChar w:fldCharType="end"/>
      </w:r>
      <w:r w:rsidRPr="003E5A2C">
        <w:t>.</w:t>
      </w:r>
      <w:r w:rsidR="00000C8D" w:rsidRPr="003E5A2C">
        <w:t xml:space="preserve"> PF0 of 960</w:t>
      </w:r>
      <w:r>
        <w:t xml:space="preserve"> </w:t>
      </w:r>
      <w:r w:rsidR="00000C8D" w:rsidRPr="003E5A2C">
        <w:t>kHz with different number of PRBs</w:t>
      </w:r>
      <w:r>
        <w:t>.</w:t>
      </w:r>
    </w:p>
    <w:p w14:paraId="28BC9EC1" w14:textId="77777777" w:rsidR="00000C8D" w:rsidRDefault="00000C8D" w:rsidP="00000C8D">
      <w:pPr>
        <w:pStyle w:val="References"/>
        <w:numPr>
          <w:ilvl w:val="0"/>
          <w:numId w:val="0"/>
        </w:numPr>
        <w:jc w:val="center"/>
        <w:rPr>
          <w:sz w:val="22"/>
          <w:szCs w:val="22"/>
          <w:lang w:eastAsia="zh-CN"/>
        </w:rPr>
      </w:pPr>
      <w:r w:rsidRPr="00975609">
        <w:rPr>
          <w:noProof/>
          <w:sz w:val="22"/>
          <w:szCs w:val="22"/>
          <w:lang w:eastAsia="zh-CN"/>
        </w:rPr>
        <w:drawing>
          <wp:inline distT="0" distB="0" distL="0" distR="0" wp14:anchorId="3E705CD8" wp14:editId="77A69ADD">
            <wp:extent cx="2448000" cy="1809574"/>
            <wp:effectExtent l="0" t="0" r="0" b="635"/>
            <wp:docPr id="7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31"/>
                    <a:stretch>
                      <a:fillRect/>
                    </a:stretch>
                  </pic:blipFill>
                  <pic:spPr>
                    <a:xfrm>
                      <a:off x="0" y="0"/>
                      <a:ext cx="2448000" cy="1809574"/>
                    </a:xfrm>
                    <a:prstGeom prst="rect">
                      <a:avLst/>
                    </a:prstGeom>
                  </pic:spPr>
                </pic:pic>
              </a:graphicData>
            </a:graphic>
          </wp:inline>
        </w:drawing>
      </w:r>
      <w:r w:rsidRPr="009863F1">
        <w:rPr>
          <w:noProof/>
          <w:sz w:val="22"/>
          <w:szCs w:val="22"/>
          <w:lang w:eastAsia="zh-CN"/>
        </w:rPr>
        <w:drawing>
          <wp:inline distT="0" distB="0" distL="0" distR="0" wp14:anchorId="4D900CAA" wp14:editId="2A42C3AE">
            <wp:extent cx="2448000" cy="1838226"/>
            <wp:effectExtent l="0" t="0" r="0" b="0"/>
            <wp:docPr id="8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32"/>
                    <a:stretch>
                      <a:fillRect/>
                    </a:stretch>
                  </pic:blipFill>
                  <pic:spPr>
                    <a:xfrm>
                      <a:off x="0" y="0"/>
                      <a:ext cx="2448000" cy="1838226"/>
                    </a:xfrm>
                    <a:prstGeom prst="rect">
                      <a:avLst/>
                    </a:prstGeom>
                  </pic:spPr>
                </pic:pic>
              </a:graphicData>
            </a:graphic>
          </wp:inline>
        </w:drawing>
      </w:r>
    </w:p>
    <w:p w14:paraId="67230D28" w14:textId="77777777" w:rsidR="00000C8D" w:rsidRDefault="00000C8D" w:rsidP="00000C8D">
      <w:pPr>
        <w:pStyle w:val="References"/>
        <w:numPr>
          <w:ilvl w:val="0"/>
          <w:numId w:val="0"/>
        </w:numPr>
        <w:rPr>
          <w:sz w:val="22"/>
          <w:szCs w:val="22"/>
          <w:lang w:eastAsia="zh-CN"/>
        </w:rPr>
      </w:pPr>
      <w:r>
        <w:rPr>
          <w:sz w:val="22"/>
          <w:szCs w:val="22"/>
          <w:lang w:eastAsia="zh-CN"/>
        </w:rPr>
        <w:t xml:space="preserve">                                        </w:t>
      </w:r>
      <w:r>
        <w:rPr>
          <w:rFonts w:hint="eastAsia"/>
          <w:sz w:val="22"/>
          <w:szCs w:val="22"/>
          <w:lang w:eastAsia="zh-CN"/>
        </w:rPr>
        <w:t>(</w:t>
      </w:r>
      <w:r>
        <w:rPr>
          <w:sz w:val="22"/>
          <w:szCs w:val="22"/>
          <w:lang w:eastAsia="zh-CN"/>
        </w:rPr>
        <w:t xml:space="preserve">a) </w:t>
      </w:r>
      <w:r>
        <w:rPr>
          <w:noProof/>
          <w:sz w:val="22"/>
          <w:szCs w:val="22"/>
          <w:lang w:eastAsia="zh-CN"/>
        </w:rPr>
        <w:t>1 PRB</w:t>
      </w:r>
      <w:r>
        <w:rPr>
          <w:sz w:val="22"/>
          <w:szCs w:val="22"/>
          <w:lang w:eastAsia="zh-CN"/>
        </w:rPr>
        <w:t xml:space="preserve">                                                      (b)</w:t>
      </w:r>
      <w:r w:rsidRPr="00293E7B">
        <w:rPr>
          <w:noProof/>
          <w:sz w:val="22"/>
          <w:szCs w:val="22"/>
          <w:lang w:eastAsia="zh-CN"/>
        </w:rPr>
        <w:t xml:space="preserve"> </w:t>
      </w:r>
      <w:r>
        <w:rPr>
          <w:noProof/>
          <w:sz w:val="22"/>
          <w:szCs w:val="22"/>
          <w:lang w:eastAsia="zh-CN"/>
        </w:rPr>
        <w:t xml:space="preserve">2 PRBs                </w:t>
      </w:r>
    </w:p>
    <w:p w14:paraId="46BC9677" w14:textId="61733392" w:rsidR="00000C8D" w:rsidRPr="003E5A2C" w:rsidRDefault="004B5BA1" w:rsidP="004B5BA1">
      <w:pPr>
        <w:pStyle w:val="a5"/>
      </w:pPr>
      <w:r>
        <w:t xml:space="preserve">Figure </w:t>
      </w:r>
      <w:r w:rsidR="005C7CCC">
        <w:rPr>
          <w:noProof/>
        </w:rPr>
        <w:fldChar w:fldCharType="begin"/>
      </w:r>
      <w:r w:rsidR="005C7CCC">
        <w:rPr>
          <w:noProof/>
        </w:rPr>
        <w:instrText xml:space="preserve"> SEQ Figure \* ARABIC </w:instrText>
      </w:r>
      <w:r w:rsidR="005C7CCC">
        <w:rPr>
          <w:noProof/>
        </w:rPr>
        <w:fldChar w:fldCharType="separate"/>
      </w:r>
      <w:r w:rsidR="009D119E">
        <w:rPr>
          <w:noProof/>
        </w:rPr>
        <w:t>10</w:t>
      </w:r>
      <w:r w:rsidR="005C7CCC">
        <w:rPr>
          <w:noProof/>
        </w:rPr>
        <w:fldChar w:fldCharType="end"/>
      </w:r>
      <w:r w:rsidR="003E5A2C" w:rsidRPr="003E5A2C">
        <w:t>. PF1 at</w:t>
      </w:r>
      <w:r w:rsidR="00000C8D" w:rsidRPr="003E5A2C">
        <w:t xml:space="preserve"> 960</w:t>
      </w:r>
      <w:r w:rsidR="003E5A2C" w:rsidRPr="003E5A2C">
        <w:t xml:space="preserve"> </w:t>
      </w:r>
      <w:r w:rsidR="00000C8D" w:rsidRPr="003E5A2C">
        <w:t>kHz with different number of PRBs</w:t>
      </w:r>
      <w:r w:rsidR="003E5A2C" w:rsidRPr="003E5A2C">
        <w:t>.</w:t>
      </w:r>
    </w:p>
    <w:p w14:paraId="4BE53264" w14:textId="77777777" w:rsidR="00000C8D" w:rsidRPr="00293E7B" w:rsidRDefault="00000C8D" w:rsidP="00000C8D">
      <w:pPr>
        <w:pStyle w:val="References"/>
        <w:numPr>
          <w:ilvl w:val="0"/>
          <w:numId w:val="0"/>
        </w:numPr>
        <w:rPr>
          <w:sz w:val="22"/>
          <w:szCs w:val="22"/>
          <w:lang w:eastAsia="zh-CN"/>
        </w:rPr>
      </w:pPr>
    </w:p>
    <w:p w14:paraId="0DF96407" w14:textId="77777777" w:rsidR="00000C8D" w:rsidRPr="00AB07C5" w:rsidRDefault="00000C8D" w:rsidP="00000C8D">
      <w:pPr>
        <w:pStyle w:val="References"/>
        <w:numPr>
          <w:ilvl w:val="0"/>
          <w:numId w:val="0"/>
        </w:numPr>
        <w:rPr>
          <w:sz w:val="22"/>
          <w:szCs w:val="22"/>
          <w:lang w:eastAsia="zh-CN"/>
        </w:rPr>
      </w:pPr>
    </w:p>
    <w:p w14:paraId="40B87A21" w14:textId="77777777" w:rsidR="00000C8D" w:rsidRDefault="00000C8D">
      <w:pPr>
        <w:pStyle w:val="References"/>
        <w:numPr>
          <w:ilvl w:val="0"/>
          <w:numId w:val="0"/>
        </w:numPr>
        <w:rPr>
          <w:sz w:val="22"/>
          <w:szCs w:val="22"/>
          <w:lang w:eastAsia="zh-CN"/>
        </w:rPr>
      </w:pPr>
    </w:p>
    <w:p w14:paraId="004D3787" w14:textId="77777777" w:rsidR="00D4162F" w:rsidRPr="00BC3B83" w:rsidRDefault="00D4162F" w:rsidP="00B33B19">
      <w:pPr>
        <w:pStyle w:val="a5"/>
        <w:keepNext/>
        <w:rPr>
          <w:sz w:val="22"/>
          <w:szCs w:val="22"/>
          <w:lang w:eastAsia="zh-CN"/>
        </w:rPr>
      </w:pPr>
    </w:p>
    <w:sectPr w:rsidR="00D4162F" w:rsidRPr="00BC3B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5A3CA" w14:textId="77777777" w:rsidR="00AB400B" w:rsidRDefault="00AB400B">
      <w:r>
        <w:separator/>
      </w:r>
    </w:p>
  </w:endnote>
  <w:endnote w:type="continuationSeparator" w:id="0">
    <w:p w14:paraId="3803797B" w14:textId="77777777" w:rsidR="00AB400B" w:rsidRDefault="00AB400B">
      <w:r>
        <w:continuationSeparator/>
      </w:r>
    </w:p>
  </w:endnote>
  <w:endnote w:type="continuationNotice" w:id="1">
    <w:p w14:paraId="6851DC7C" w14:textId="77777777" w:rsidR="00AB400B" w:rsidRDefault="00AB4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8A665" w14:textId="77777777" w:rsidR="00AB400B" w:rsidRDefault="00AB400B">
      <w:r>
        <w:separator/>
      </w:r>
    </w:p>
  </w:footnote>
  <w:footnote w:type="continuationSeparator" w:id="0">
    <w:p w14:paraId="45BF0581" w14:textId="77777777" w:rsidR="00AB400B" w:rsidRDefault="00AB400B">
      <w:r>
        <w:continuationSeparator/>
      </w:r>
    </w:p>
  </w:footnote>
  <w:footnote w:type="continuationNotice" w:id="1">
    <w:p w14:paraId="3F392681" w14:textId="77777777" w:rsidR="00AB400B" w:rsidRDefault="00AB40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876"/>
    <w:multiLevelType w:val="hybridMultilevel"/>
    <w:tmpl w:val="5C0239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065E4"/>
    <w:multiLevelType w:val="hybridMultilevel"/>
    <w:tmpl w:val="3538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D4093"/>
    <w:multiLevelType w:val="multilevel"/>
    <w:tmpl w:val="2544E8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8C2FEA"/>
    <w:multiLevelType w:val="hybridMultilevel"/>
    <w:tmpl w:val="A20E9EA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2C3BA7"/>
    <w:multiLevelType w:val="hybridMultilevel"/>
    <w:tmpl w:val="0832BC0A"/>
    <w:lvl w:ilvl="0" w:tplc="649635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3796C2E"/>
    <w:multiLevelType w:val="hybridMultilevel"/>
    <w:tmpl w:val="C29EA2EA"/>
    <w:lvl w:ilvl="0" w:tplc="914EF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AC5E23D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D2D56"/>
    <w:multiLevelType w:val="hybridMultilevel"/>
    <w:tmpl w:val="EE46AAE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375D90"/>
    <w:multiLevelType w:val="hybridMultilevel"/>
    <w:tmpl w:val="4B905F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1D5555"/>
    <w:multiLevelType w:val="hybridMultilevel"/>
    <w:tmpl w:val="CB8C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03FC0"/>
    <w:multiLevelType w:val="hybridMultilevel"/>
    <w:tmpl w:val="D4DA3BB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CB430D"/>
    <w:multiLevelType w:val="hybridMultilevel"/>
    <w:tmpl w:val="1BACD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13423"/>
    <w:multiLevelType w:val="hybridMultilevel"/>
    <w:tmpl w:val="C848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7658E"/>
    <w:multiLevelType w:val="hybridMultilevel"/>
    <w:tmpl w:val="8B7C86D6"/>
    <w:lvl w:ilvl="0" w:tplc="3A6CB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5"/>
  </w:num>
  <w:num w:numId="4">
    <w:abstractNumId w:val="7"/>
  </w:num>
  <w:num w:numId="5">
    <w:abstractNumId w:val="11"/>
  </w:num>
  <w:num w:numId="6">
    <w:abstractNumId w:val="4"/>
  </w:num>
  <w:num w:numId="7">
    <w:abstractNumId w:val="1"/>
  </w:num>
  <w:num w:numId="8">
    <w:abstractNumId w:val="23"/>
  </w:num>
  <w:num w:numId="9">
    <w:abstractNumId w:val="2"/>
  </w:num>
  <w:num w:numId="10">
    <w:abstractNumId w:val="6"/>
  </w:num>
  <w:num w:numId="11">
    <w:abstractNumId w:val="10"/>
  </w:num>
  <w:num w:numId="12">
    <w:abstractNumId w:val="8"/>
  </w:num>
  <w:num w:numId="13">
    <w:abstractNumId w:val="20"/>
  </w:num>
  <w:num w:numId="14">
    <w:abstractNumId w:val="12"/>
  </w:num>
  <w:num w:numId="15">
    <w:abstractNumId w:val="18"/>
  </w:num>
  <w:num w:numId="16">
    <w:abstractNumId w:val="0"/>
  </w:num>
  <w:num w:numId="17">
    <w:abstractNumId w:val="21"/>
  </w:num>
  <w:num w:numId="18">
    <w:abstractNumId w:val="22"/>
  </w:num>
  <w:num w:numId="19">
    <w:abstractNumId w:val="3"/>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6"/>
  </w:num>
  <w:num w:numId="31">
    <w:abstractNumId w:val="9"/>
  </w:num>
  <w:num w:numId="3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8D"/>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99"/>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957"/>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4E64"/>
    <w:rsid w:val="000259A6"/>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09E2"/>
    <w:rsid w:val="000412B1"/>
    <w:rsid w:val="00041C57"/>
    <w:rsid w:val="00041C67"/>
    <w:rsid w:val="00042168"/>
    <w:rsid w:val="00043091"/>
    <w:rsid w:val="000434B7"/>
    <w:rsid w:val="000435E4"/>
    <w:rsid w:val="00043965"/>
    <w:rsid w:val="00044717"/>
    <w:rsid w:val="000454CE"/>
    <w:rsid w:val="000461BD"/>
    <w:rsid w:val="0004640D"/>
    <w:rsid w:val="00046796"/>
    <w:rsid w:val="000467FD"/>
    <w:rsid w:val="00046AAF"/>
    <w:rsid w:val="00046DB4"/>
    <w:rsid w:val="00046DE5"/>
    <w:rsid w:val="00047225"/>
    <w:rsid w:val="00047E60"/>
    <w:rsid w:val="000508D5"/>
    <w:rsid w:val="00050E10"/>
    <w:rsid w:val="00050F9E"/>
    <w:rsid w:val="00051345"/>
    <w:rsid w:val="00051685"/>
    <w:rsid w:val="000518C1"/>
    <w:rsid w:val="00051C24"/>
    <w:rsid w:val="00051DB6"/>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4A2"/>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1BE1"/>
    <w:rsid w:val="000935AE"/>
    <w:rsid w:val="00093697"/>
    <w:rsid w:val="00093D42"/>
    <w:rsid w:val="00093DD0"/>
    <w:rsid w:val="000941C8"/>
    <w:rsid w:val="00094A16"/>
    <w:rsid w:val="00094DE6"/>
    <w:rsid w:val="00095AEE"/>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9F6"/>
    <w:rsid w:val="000A7B38"/>
    <w:rsid w:val="000B01D5"/>
    <w:rsid w:val="000B0343"/>
    <w:rsid w:val="000B0DDA"/>
    <w:rsid w:val="000B1901"/>
    <w:rsid w:val="000B2985"/>
    <w:rsid w:val="000B2C88"/>
    <w:rsid w:val="000B3342"/>
    <w:rsid w:val="000B4604"/>
    <w:rsid w:val="000B48B4"/>
    <w:rsid w:val="000B51FA"/>
    <w:rsid w:val="000B5905"/>
    <w:rsid w:val="000B5975"/>
    <w:rsid w:val="000B5F62"/>
    <w:rsid w:val="000B6E2C"/>
    <w:rsid w:val="000B7340"/>
    <w:rsid w:val="000B7662"/>
    <w:rsid w:val="000B76C5"/>
    <w:rsid w:val="000B789A"/>
    <w:rsid w:val="000B7A10"/>
    <w:rsid w:val="000B7CE9"/>
    <w:rsid w:val="000C04F5"/>
    <w:rsid w:val="000C115D"/>
    <w:rsid w:val="000C1535"/>
    <w:rsid w:val="000C1DD5"/>
    <w:rsid w:val="000C252B"/>
    <w:rsid w:val="000C2C70"/>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61"/>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2431"/>
    <w:rsid w:val="000E35BE"/>
    <w:rsid w:val="000E375B"/>
    <w:rsid w:val="000E43E5"/>
    <w:rsid w:val="000E4459"/>
    <w:rsid w:val="000E44DF"/>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04C"/>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0604"/>
    <w:rsid w:val="001112C4"/>
    <w:rsid w:val="001113A7"/>
    <w:rsid w:val="00111444"/>
    <w:rsid w:val="00111723"/>
    <w:rsid w:val="001126B8"/>
    <w:rsid w:val="001129B5"/>
    <w:rsid w:val="00112BE6"/>
    <w:rsid w:val="0011306C"/>
    <w:rsid w:val="00113DBA"/>
    <w:rsid w:val="001141E3"/>
    <w:rsid w:val="001144DF"/>
    <w:rsid w:val="00114558"/>
    <w:rsid w:val="00114BC4"/>
    <w:rsid w:val="0011557B"/>
    <w:rsid w:val="001156BB"/>
    <w:rsid w:val="001158A6"/>
    <w:rsid w:val="00117C85"/>
    <w:rsid w:val="001202FA"/>
    <w:rsid w:val="00120B13"/>
    <w:rsid w:val="0012140B"/>
    <w:rsid w:val="001222B4"/>
    <w:rsid w:val="00122920"/>
    <w:rsid w:val="00124C8D"/>
    <w:rsid w:val="00124D84"/>
    <w:rsid w:val="00124E64"/>
    <w:rsid w:val="001250DD"/>
    <w:rsid w:val="00125275"/>
    <w:rsid w:val="00125489"/>
    <w:rsid w:val="00125733"/>
    <w:rsid w:val="00125EB7"/>
    <w:rsid w:val="001263AA"/>
    <w:rsid w:val="0012695C"/>
    <w:rsid w:val="00126A46"/>
    <w:rsid w:val="001271BF"/>
    <w:rsid w:val="001272A9"/>
    <w:rsid w:val="00127327"/>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4DC"/>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8ED"/>
    <w:rsid w:val="001559FA"/>
    <w:rsid w:val="00155D2C"/>
    <w:rsid w:val="00156374"/>
    <w:rsid w:val="00156E0A"/>
    <w:rsid w:val="001577D8"/>
    <w:rsid w:val="00157FC3"/>
    <w:rsid w:val="00160739"/>
    <w:rsid w:val="00161ACD"/>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36C"/>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E0A"/>
    <w:rsid w:val="00181FC1"/>
    <w:rsid w:val="001823FB"/>
    <w:rsid w:val="00183034"/>
    <w:rsid w:val="001830F7"/>
    <w:rsid w:val="00183260"/>
    <w:rsid w:val="00183EE6"/>
    <w:rsid w:val="0018408C"/>
    <w:rsid w:val="00184274"/>
    <w:rsid w:val="0018569A"/>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566"/>
    <w:rsid w:val="00194848"/>
    <w:rsid w:val="001958EA"/>
    <w:rsid w:val="00195E0E"/>
    <w:rsid w:val="00195FC2"/>
    <w:rsid w:val="001966AA"/>
    <w:rsid w:val="0019779E"/>
    <w:rsid w:val="00197AD2"/>
    <w:rsid w:val="00197CAF"/>
    <w:rsid w:val="001A0800"/>
    <w:rsid w:val="001A0D59"/>
    <w:rsid w:val="001A180D"/>
    <w:rsid w:val="001A1BAC"/>
    <w:rsid w:val="001A1BB8"/>
    <w:rsid w:val="001A23CE"/>
    <w:rsid w:val="001A27A8"/>
    <w:rsid w:val="001A2C89"/>
    <w:rsid w:val="001A373E"/>
    <w:rsid w:val="001A384F"/>
    <w:rsid w:val="001A3971"/>
    <w:rsid w:val="001A42D7"/>
    <w:rsid w:val="001A4BE7"/>
    <w:rsid w:val="001A56CD"/>
    <w:rsid w:val="001A673E"/>
    <w:rsid w:val="001A7763"/>
    <w:rsid w:val="001B0BB4"/>
    <w:rsid w:val="001B0FA6"/>
    <w:rsid w:val="001B19E5"/>
    <w:rsid w:val="001B3964"/>
    <w:rsid w:val="001B3AC2"/>
    <w:rsid w:val="001B4452"/>
    <w:rsid w:val="001B466C"/>
    <w:rsid w:val="001B4F34"/>
    <w:rsid w:val="001B52EC"/>
    <w:rsid w:val="001B554A"/>
    <w:rsid w:val="001B5DC8"/>
    <w:rsid w:val="001B6564"/>
    <w:rsid w:val="001B6853"/>
    <w:rsid w:val="001B691A"/>
    <w:rsid w:val="001B70D3"/>
    <w:rsid w:val="001C02D8"/>
    <w:rsid w:val="001C04E3"/>
    <w:rsid w:val="001C0D90"/>
    <w:rsid w:val="001C0DC7"/>
    <w:rsid w:val="001C2378"/>
    <w:rsid w:val="001C248E"/>
    <w:rsid w:val="001C3EE9"/>
    <w:rsid w:val="001C3FA4"/>
    <w:rsid w:val="001C40C9"/>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821"/>
    <w:rsid w:val="001E6A92"/>
    <w:rsid w:val="001E6C0E"/>
    <w:rsid w:val="001E7504"/>
    <w:rsid w:val="001E76DF"/>
    <w:rsid w:val="001E79FE"/>
    <w:rsid w:val="001E7DEF"/>
    <w:rsid w:val="001F1308"/>
    <w:rsid w:val="001F1525"/>
    <w:rsid w:val="001F1B07"/>
    <w:rsid w:val="001F1E87"/>
    <w:rsid w:val="001F1EB6"/>
    <w:rsid w:val="001F226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7F8"/>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9AA"/>
    <w:rsid w:val="00210B6A"/>
    <w:rsid w:val="0021246C"/>
    <w:rsid w:val="0021289D"/>
    <w:rsid w:val="00212B42"/>
    <w:rsid w:val="00212CB6"/>
    <w:rsid w:val="00212E37"/>
    <w:rsid w:val="00213411"/>
    <w:rsid w:val="00213C34"/>
    <w:rsid w:val="00213FCB"/>
    <w:rsid w:val="002140FF"/>
    <w:rsid w:val="00214BBC"/>
    <w:rsid w:val="00214D7A"/>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85B"/>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3320"/>
    <w:rsid w:val="00244F9C"/>
    <w:rsid w:val="0024515B"/>
    <w:rsid w:val="002451C5"/>
    <w:rsid w:val="0024575D"/>
    <w:rsid w:val="002459DF"/>
    <w:rsid w:val="00245ADF"/>
    <w:rsid w:val="00245F1F"/>
    <w:rsid w:val="0024663B"/>
    <w:rsid w:val="0024683F"/>
    <w:rsid w:val="00246D21"/>
    <w:rsid w:val="00246DB5"/>
    <w:rsid w:val="00246F9E"/>
    <w:rsid w:val="00247103"/>
    <w:rsid w:val="00247F0A"/>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D90"/>
    <w:rsid w:val="00256EA6"/>
    <w:rsid w:val="002572CA"/>
    <w:rsid w:val="00257521"/>
    <w:rsid w:val="00257BF4"/>
    <w:rsid w:val="00260003"/>
    <w:rsid w:val="0026035D"/>
    <w:rsid w:val="002606D6"/>
    <w:rsid w:val="00261438"/>
    <w:rsid w:val="002619F6"/>
    <w:rsid w:val="00261C98"/>
    <w:rsid w:val="0026248E"/>
    <w:rsid w:val="002624D4"/>
    <w:rsid w:val="00262914"/>
    <w:rsid w:val="0026351B"/>
    <w:rsid w:val="00263DDA"/>
    <w:rsid w:val="0026438B"/>
    <w:rsid w:val="002647BF"/>
    <w:rsid w:val="002647D5"/>
    <w:rsid w:val="00264813"/>
    <w:rsid w:val="00264E19"/>
    <w:rsid w:val="00265032"/>
    <w:rsid w:val="002651FB"/>
    <w:rsid w:val="0026538C"/>
    <w:rsid w:val="00265781"/>
    <w:rsid w:val="00266326"/>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410"/>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872C5"/>
    <w:rsid w:val="0029043A"/>
    <w:rsid w:val="00290647"/>
    <w:rsid w:val="00291385"/>
    <w:rsid w:val="00291422"/>
    <w:rsid w:val="00291613"/>
    <w:rsid w:val="0029237F"/>
    <w:rsid w:val="0029261E"/>
    <w:rsid w:val="00292715"/>
    <w:rsid w:val="00292A96"/>
    <w:rsid w:val="00292E2B"/>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359"/>
    <w:rsid w:val="002D668A"/>
    <w:rsid w:val="002D66CF"/>
    <w:rsid w:val="002D7076"/>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6D19"/>
    <w:rsid w:val="002F7BE3"/>
    <w:rsid w:val="002F7E6A"/>
    <w:rsid w:val="00300165"/>
    <w:rsid w:val="003005D2"/>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763"/>
    <w:rsid w:val="00313C44"/>
    <w:rsid w:val="00313DC3"/>
    <w:rsid w:val="00313EBB"/>
    <w:rsid w:val="00314704"/>
    <w:rsid w:val="00314B9D"/>
    <w:rsid w:val="003178DA"/>
    <w:rsid w:val="00317DB8"/>
    <w:rsid w:val="00320618"/>
    <w:rsid w:val="0032100B"/>
    <w:rsid w:val="00321BD7"/>
    <w:rsid w:val="0032260F"/>
    <w:rsid w:val="003228DA"/>
    <w:rsid w:val="00322AB6"/>
    <w:rsid w:val="00323D6B"/>
    <w:rsid w:val="00324372"/>
    <w:rsid w:val="00324818"/>
    <w:rsid w:val="0032538E"/>
    <w:rsid w:val="00325CF6"/>
    <w:rsid w:val="00326357"/>
    <w:rsid w:val="00326957"/>
    <w:rsid w:val="00326A84"/>
    <w:rsid w:val="00326A97"/>
    <w:rsid w:val="00326AE2"/>
    <w:rsid w:val="00326AF1"/>
    <w:rsid w:val="0033056E"/>
    <w:rsid w:val="003311F3"/>
    <w:rsid w:val="00331426"/>
    <w:rsid w:val="0033171D"/>
    <w:rsid w:val="00331DF6"/>
    <w:rsid w:val="00331FC3"/>
    <w:rsid w:val="0033251F"/>
    <w:rsid w:val="003327D6"/>
    <w:rsid w:val="00333693"/>
    <w:rsid w:val="003336B3"/>
    <w:rsid w:val="00333E3C"/>
    <w:rsid w:val="003347E5"/>
    <w:rsid w:val="0033541B"/>
    <w:rsid w:val="00335546"/>
    <w:rsid w:val="00335B75"/>
    <w:rsid w:val="00335D8C"/>
    <w:rsid w:val="00336072"/>
    <w:rsid w:val="003363A1"/>
    <w:rsid w:val="00340EC7"/>
    <w:rsid w:val="00341511"/>
    <w:rsid w:val="0034166B"/>
    <w:rsid w:val="0034226D"/>
    <w:rsid w:val="003423F2"/>
    <w:rsid w:val="003426A5"/>
    <w:rsid w:val="00342972"/>
    <w:rsid w:val="00342B3D"/>
    <w:rsid w:val="00342FDD"/>
    <w:rsid w:val="0034429B"/>
    <w:rsid w:val="00344866"/>
    <w:rsid w:val="003454BA"/>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DBB"/>
    <w:rsid w:val="00356E3A"/>
    <w:rsid w:val="00357B6B"/>
    <w:rsid w:val="00360232"/>
    <w:rsid w:val="003602E0"/>
    <w:rsid w:val="0036091B"/>
    <w:rsid w:val="00360D01"/>
    <w:rsid w:val="00362569"/>
    <w:rsid w:val="00362730"/>
    <w:rsid w:val="003636CD"/>
    <w:rsid w:val="00363C1D"/>
    <w:rsid w:val="00364655"/>
    <w:rsid w:val="00364701"/>
    <w:rsid w:val="0036487C"/>
    <w:rsid w:val="00365118"/>
    <w:rsid w:val="00365411"/>
    <w:rsid w:val="00365FA2"/>
    <w:rsid w:val="00366C69"/>
    <w:rsid w:val="0036734F"/>
    <w:rsid w:val="00367441"/>
    <w:rsid w:val="00367B1D"/>
    <w:rsid w:val="003704B2"/>
    <w:rsid w:val="00370E4F"/>
    <w:rsid w:val="00371215"/>
    <w:rsid w:val="00372F0D"/>
    <w:rsid w:val="00373323"/>
    <w:rsid w:val="00374059"/>
    <w:rsid w:val="003746AF"/>
    <w:rsid w:val="00374739"/>
    <w:rsid w:val="0037535B"/>
    <w:rsid w:val="00375519"/>
    <w:rsid w:val="0037552D"/>
    <w:rsid w:val="003756DB"/>
    <w:rsid w:val="003770BB"/>
    <w:rsid w:val="00377244"/>
    <w:rsid w:val="0037771A"/>
    <w:rsid w:val="00377AF4"/>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843"/>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2957"/>
    <w:rsid w:val="0039336D"/>
    <w:rsid w:val="003936CD"/>
    <w:rsid w:val="003939D1"/>
    <w:rsid w:val="003940CE"/>
    <w:rsid w:val="00394F78"/>
    <w:rsid w:val="00396783"/>
    <w:rsid w:val="00396AF0"/>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950"/>
    <w:rsid w:val="003B3FA9"/>
    <w:rsid w:val="003B48A4"/>
    <w:rsid w:val="003B4CCB"/>
    <w:rsid w:val="003B50BC"/>
    <w:rsid w:val="003B5101"/>
    <w:rsid w:val="003B5D97"/>
    <w:rsid w:val="003B63A4"/>
    <w:rsid w:val="003B68FE"/>
    <w:rsid w:val="003B6D7D"/>
    <w:rsid w:val="003B775E"/>
    <w:rsid w:val="003B7D7E"/>
    <w:rsid w:val="003B7DD3"/>
    <w:rsid w:val="003C0794"/>
    <w:rsid w:val="003C0E9E"/>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C7D0C"/>
    <w:rsid w:val="003D0313"/>
    <w:rsid w:val="003D07E0"/>
    <w:rsid w:val="003D0ACA"/>
    <w:rsid w:val="003D0FC3"/>
    <w:rsid w:val="003D181B"/>
    <w:rsid w:val="003D2C1D"/>
    <w:rsid w:val="003D2C34"/>
    <w:rsid w:val="003D38D6"/>
    <w:rsid w:val="003D3DDD"/>
    <w:rsid w:val="003D432C"/>
    <w:rsid w:val="003D4A6B"/>
    <w:rsid w:val="003D5520"/>
    <w:rsid w:val="003D59EA"/>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A2C"/>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1FF"/>
    <w:rsid w:val="003F477E"/>
    <w:rsid w:val="003F4A15"/>
    <w:rsid w:val="003F4A61"/>
    <w:rsid w:val="003F5909"/>
    <w:rsid w:val="003F5AC1"/>
    <w:rsid w:val="003F62E4"/>
    <w:rsid w:val="003F68D0"/>
    <w:rsid w:val="003F6CD2"/>
    <w:rsid w:val="003F73EE"/>
    <w:rsid w:val="003F788D"/>
    <w:rsid w:val="0040126E"/>
    <w:rsid w:val="00401B38"/>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27B3"/>
    <w:rsid w:val="00413053"/>
    <w:rsid w:val="004130CF"/>
    <w:rsid w:val="0041319C"/>
    <w:rsid w:val="004137B6"/>
    <w:rsid w:val="00413878"/>
    <w:rsid w:val="00413A54"/>
    <w:rsid w:val="00413C10"/>
    <w:rsid w:val="00413CD9"/>
    <w:rsid w:val="00413F9A"/>
    <w:rsid w:val="004140CA"/>
    <w:rsid w:val="00414C65"/>
    <w:rsid w:val="00415D76"/>
    <w:rsid w:val="00415E0B"/>
    <w:rsid w:val="00416070"/>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B04"/>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212"/>
    <w:rsid w:val="00437F8A"/>
    <w:rsid w:val="004400C4"/>
    <w:rsid w:val="00441BD0"/>
    <w:rsid w:val="00442225"/>
    <w:rsid w:val="004430DC"/>
    <w:rsid w:val="004439F4"/>
    <w:rsid w:val="00445678"/>
    <w:rsid w:val="004461D9"/>
    <w:rsid w:val="00446AC6"/>
    <w:rsid w:val="0044759B"/>
    <w:rsid w:val="00447F54"/>
    <w:rsid w:val="00450296"/>
    <w:rsid w:val="004507FA"/>
    <w:rsid w:val="00450986"/>
    <w:rsid w:val="00450B7E"/>
    <w:rsid w:val="00450CAE"/>
    <w:rsid w:val="0045136B"/>
    <w:rsid w:val="00451387"/>
    <w:rsid w:val="00451492"/>
    <w:rsid w:val="00451C7E"/>
    <w:rsid w:val="00452BE5"/>
    <w:rsid w:val="00452C91"/>
    <w:rsid w:val="00453189"/>
    <w:rsid w:val="0045353D"/>
    <w:rsid w:val="00453784"/>
    <w:rsid w:val="00453BB6"/>
    <w:rsid w:val="00453CAA"/>
    <w:rsid w:val="00454446"/>
    <w:rsid w:val="00454537"/>
    <w:rsid w:val="004545DE"/>
    <w:rsid w:val="004548DC"/>
    <w:rsid w:val="00454D59"/>
    <w:rsid w:val="00455068"/>
    <w:rsid w:val="00455113"/>
    <w:rsid w:val="00455A19"/>
    <w:rsid w:val="00455ACB"/>
    <w:rsid w:val="00455AE2"/>
    <w:rsid w:val="00455BBE"/>
    <w:rsid w:val="00456421"/>
    <w:rsid w:val="004568F2"/>
    <w:rsid w:val="00456DAB"/>
    <w:rsid w:val="004570C1"/>
    <w:rsid w:val="0045755F"/>
    <w:rsid w:val="00460072"/>
    <w:rsid w:val="00460CC3"/>
    <w:rsid w:val="00460E86"/>
    <w:rsid w:val="004618A9"/>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388"/>
    <w:rsid w:val="0047083E"/>
    <w:rsid w:val="00470EB5"/>
    <w:rsid w:val="00471B11"/>
    <w:rsid w:val="00472269"/>
    <w:rsid w:val="0047286B"/>
    <w:rsid w:val="00472E27"/>
    <w:rsid w:val="0047328A"/>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52"/>
    <w:rsid w:val="00495D63"/>
    <w:rsid w:val="0049648F"/>
    <w:rsid w:val="00496606"/>
    <w:rsid w:val="004968C8"/>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364"/>
    <w:rsid w:val="004B48C3"/>
    <w:rsid w:val="004B49E6"/>
    <w:rsid w:val="004B4D69"/>
    <w:rsid w:val="004B5BA1"/>
    <w:rsid w:val="004B5C28"/>
    <w:rsid w:val="004B6E8E"/>
    <w:rsid w:val="004B6FC3"/>
    <w:rsid w:val="004B7146"/>
    <w:rsid w:val="004C01A8"/>
    <w:rsid w:val="004C0527"/>
    <w:rsid w:val="004C084B"/>
    <w:rsid w:val="004C0C0C"/>
    <w:rsid w:val="004C1148"/>
    <w:rsid w:val="004C13F7"/>
    <w:rsid w:val="004C1840"/>
    <w:rsid w:val="004C1FCF"/>
    <w:rsid w:val="004C20E8"/>
    <w:rsid w:val="004C2156"/>
    <w:rsid w:val="004C2337"/>
    <w:rsid w:val="004C24C9"/>
    <w:rsid w:val="004C31B6"/>
    <w:rsid w:val="004C3622"/>
    <w:rsid w:val="004C3BCC"/>
    <w:rsid w:val="004C5319"/>
    <w:rsid w:val="004C5699"/>
    <w:rsid w:val="004C621F"/>
    <w:rsid w:val="004C635C"/>
    <w:rsid w:val="004C6BF3"/>
    <w:rsid w:val="004C7948"/>
    <w:rsid w:val="004C79AE"/>
    <w:rsid w:val="004C7B7F"/>
    <w:rsid w:val="004C7BB8"/>
    <w:rsid w:val="004C7C60"/>
    <w:rsid w:val="004D0DFE"/>
    <w:rsid w:val="004D1D91"/>
    <w:rsid w:val="004D22C3"/>
    <w:rsid w:val="004D2F93"/>
    <w:rsid w:val="004D337A"/>
    <w:rsid w:val="004D3693"/>
    <w:rsid w:val="004D4EE6"/>
    <w:rsid w:val="004D5725"/>
    <w:rsid w:val="004D5BCA"/>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1D6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102"/>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277"/>
    <w:rsid w:val="00512965"/>
    <w:rsid w:val="0051318C"/>
    <w:rsid w:val="005142CD"/>
    <w:rsid w:val="005143C9"/>
    <w:rsid w:val="005157A9"/>
    <w:rsid w:val="0051602F"/>
    <w:rsid w:val="00516AF2"/>
    <w:rsid w:val="0051712A"/>
    <w:rsid w:val="005173A7"/>
    <w:rsid w:val="005176C7"/>
    <w:rsid w:val="005177E1"/>
    <w:rsid w:val="00517D61"/>
    <w:rsid w:val="00520030"/>
    <w:rsid w:val="00520447"/>
    <w:rsid w:val="00520C0A"/>
    <w:rsid w:val="00521563"/>
    <w:rsid w:val="005215FF"/>
    <w:rsid w:val="005218B6"/>
    <w:rsid w:val="00522589"/>
    <w:rsid w:val="005229B4"/>
    <w:rsid w:val="00522E44"/>
    <w:rsid w:val="00522EDF"/>
    <w:rsid w:val="00523468"/>
    <w:rsid w:val="00523FF9"/>
    <w:rsid w:val="00524545"/>
    <w:rsid w:val="00524692"/>
    <w:rsid w:val="00524E87"/>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377"/>
    <w:rsid w:val="00540484"/>
    <w:rsid w:val="00541C6E"/>
    <w:rsid w:val="00541FCD"/>
    <w:rsid w:val="0054231D"/>
    <w:rsid w:val="0054240C"/>
    <w:rsid w:val="0054343A"/>
    <w:rsid w:val="00543974"/>
    <w:rsid w:val="00543B83"/>
    <w:rsid w:val="00543EBF"/>
    <w:rsid w:val="00544ABA"/>
    <w:rsid w:val="0054593A"/>
    <w:rsid w:val="005467FB"/>
    <w:rsid w:val="00546841"/>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0FF1"/>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5DAA"/>
    <w:rsid w:val="00566041"/>
    <w:rsid w:val="00566134"/>
    <w:rsid w:val="005664B7"/>
    <w:rsid w:val="00566544"/>
    <w:rsid w:val="00566608"/>
    <w:rsid w:val="00566C83"/>
    <w:rsid w:val="00567BFD"/>
    <w:rsid w:val="00567C65"/>
    <w:rsid w:val="005700FE"/>
    <w:rsid w:val="00570E24"/>
    <w:rsid w:val="00571A0E"/>
    <w:rsid w:val="00572760"/>
    <w:rsid w:val="005730D2"/>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09B"/>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1D87"/>
    <w:rsid w:val="00592609"/>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01"/>
    <w:rsid w:val="005A2068"/>
    <w:rsid w:val="005A21E9"/>
    <w:rsid w:val="005A269F"/>
    <w:rsid w:val="005A2709"/>
    <w:rsid w:val="005A305E"/>
    <w:rsid w:val="005A30BB"/>
    <w:rsid w:val="005A3887"/>
    <w:rsid w:val="005A3D2C"/>
    <w:rsid w:val="005A551D"/>
    <w:rsid w:val="005A5D3A"/>
    <w:rsid w:val="005A7DEB"/>
    <w:rsid w:val="005B0199"/>
    <w:rsid w:val="005B0542"/>
    <w:rsid w:val="005B1CAF"/>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292"/>
    <w:rsid w:val="005C52C8"/>
    <w:rsid w:val="005C576E"/>
    <w:rsid w:val="005C58EF"/>
    <w:rsid w:val="005C5E14"/>
    <w:rsid w:val="005C712D"/>
    <w:rsid w:val="005C7C75"/>
    <w:rsid w:val="005C7CCC"/>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30C8"/>
    <w:rsid w:val="005E329A"/>
    <w:rsid w:val="005E35CC"/>
    <w:rsid w:val="005E371E"/>
    <w:rsid w:val="005E3A3A"/>
    <w:rsid w:val="005E424C"/>
    <w:rsid w:val="005E53F9"/>
    <w:rsid w:val="005E611E"/>
    <w:rsid w:val="005E6496"/>
    <w:rsid w:val="005E6FA8"/>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3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5BE1"/>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4BB"/>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57DFD"/>
    <w:rsid w:val="00660D51"/>
    <w:rsid w:val="00660F0A"/>
    <w:rsid w:val="006618CC"/>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B8F"/>
    <w:rsid w:val="00670E51"/>
    <w:rsid w:val="00670F03"/>
    <w:rsid w:val="006716DA"/>
    <w:rsid w:val="006719CB"/>
    <w:rsid w:val="006719E7"/>
    <w:rsid w:val="006728ED"/>
    <w:rsid w:val="006729D1"/>
    <w:rsid w:val="00672F9D"/>
    <w:rsid w:val="006732B1"/>
    <w:rsid w:val="006738D6"/>
    <w:rsid w:val="00673CE5"/>
    <w:rsid w:val="0067406C"/>
    <w:rsid w:val="0067446F"/>
    <w:rsid w:val="006746A4"/>
    <w:rsid w:val="00674DF1"/>
    <w:rsid w:val="00674F21"/>
    <w:rsid w:val="006753F8"/>
    <w:rsid w:val="00675558"/>
    <w:rsid w:val="00675611"/>
    <w:rsid w:val="0067589E"/>
    <w:rsid w:val="00675A60"/>
    <w:rsid w:val="0067697E"/>
    <w:rsid w:val="00677443"/>
    <w:rsid w:val="0067769A"/>
    <w:rsid w:val="0068039C"/>
    <w:rsid w:val="006806A3"/>
    <w:rsid w:val="006806A6"/>
    <w:rsid w:val="0068074E"/>
    <w:rsid w:val="00680799"/>
    <w:rsid w:val="00680955"/>
    <w:rsid w:val="00680993"/>
    <w:rsid w:val="00680B1D"/>
    <w:rsid w:val="00681131"/>
    <w:rsid w:val="00681211"/>
    <w:rsid w:val="00681974"/>
    <w:rsid w:val="00681B36"/>
    <w:rsid w:val="00681BF6"/>
    <w:rsid w:val="00682538"/>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59E"/>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4D44"/>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1820"/>
    <w:rsid w:val="006C2056"/>
    <w:rsid w:val="006C2BB5"/>
    <w:rsid w:val="006C2BEE"/>
    <w:rsid w:val="006C2FB5"/>
    <w:rsid w:val="006C3174"/>
    <w:rsid w:val="006C3AD8"/>
    <w:rsid w:val="006C3CB2"/>
    <w:rsid w:val="006C4120"/>
    <w:rsid w:val="006C4375"/>
    <w:rsid w:val="006C4516"/>
    <w:rsid w:val="006C455E"/>
    <w:rsid w:val="006C4A0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3FAE"/>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0E6"/>
    <w:rsid w:val="006F0593"/>
    <w:rsid w:val="006F087E"/>
    <w:rsid w:val="006F0CC9"/>
    <w:rsid w:val="006F1064"/>
    <w:rsid w:val="006F1988"/>
    <w:rsid w:val="006F1EB7"/>
    <w:rsid w:val="006F1F30"/>
    <w:rsid w:val="006F20B8"/>
    <w:rsid w:val="006F31AB"/>
    <w:rsid w:val="006F3768"/>
    <w:rsid w:val="006F5089"/>
    <w:rsid w:val="006F52E5"/>
    <w:rsid w:val="006F6066"/>
    <w:rsid w:val="006F6850"/>
    <w:rsid w:val="006F707E"/>
    <w:rsid w:val="006F7BCF"/>
    <w:rsid w:val="007001DC"/>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27"/>
    <w:rsid w:val="0071365C"/>
    <w:rsid w:val="007138C4"/>
    <w:rsid w:val="00713CFC"/>
    <w:rsid w:val="00713DE4"/>
    <w:rsid w:val="007142AB"/>
    <w:rsid w:val="00714C47"/>
    <w:rsid w:val="007151AE"/>
    <w:rsid w:val="007153C2"/>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D78"/>
    <w:rsid w:val="00731E7C"/>
    <w:rsid w:val="00732055"/>
    <w:rsid w:val="007329EF"/>
    <w:rsid w:val="0073327A"/>
    <w:rsid w:val="007337A5"/>
    <w:rsid w:val="0073391C"/>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585"/>
    <w:rsid w:val="00751091"/>
    <w:rsid w:val="007517D5"/>
    <w:rsid w:val="00751902"/>
    <w:rsid w:val="00751B83"/>
    <w:rsid w:val="00752539"/>
    <w:rsid w:val="00753C2C"/>
    <w:rsid w:val="00754359"/>
    <w:rsid w:val="00754411"/>
    <w:rsid w:val="007548DE"/>
    <w:rsid w:val="00754BD9"/>
    <w:rsid w:val="00754E7A"/>
    <w:rsid w:val="0075540C"/>
    <w:rsid w:val="00755DB1"/>
    <w:rsid w:val="007574FC"/>
    <w:rsid w:val="00757A47"/>
    <w:rsid w:val="0076036F"/>
    <w:rsid w:val="00760903"/>
    <w:rsid w:val="00760975"/>
    <w:rsid w:val="00761C48"/>
    <w:rsid w:val="00761FDA"/>
    <w:rsid w:val="007621FF"/>
    <w:rsid w:val="007634BF"/>
    <w:rsid w:val="007634E3"/>
    <w:rsid w:val="00763731"/>
    <w:rsid w:val="007639FF"/>
    <w:rsid w:val="00763BCC"/>
    <w:rsid w:val="00764194"/>
    <w:rsid w:val="00764E7E"/>
    <w:rsid w:val="0076533E"/>
    <w:rsid w:val="00765ED3"/>
    <w:rsid w:val="00766097"/>
    <w:rsid w:val="0076681D"/>
    <w:rsid w:val="00766A65"/>
    <w:rsid w:val="00766AD6"/>
    <w:rsid w:val="00766D29"/>
    <w:rsid w:val="007671F5"/>
    <w:rsid w:val="0076734D"/>
    <w:rsid w:val="007676B8"/>
    <w:rsid w:val="00770002"/>
    <w:rsid w:val="00770A5F"/>
    <w:rsid w:val="0077175C"/>
    <w:rsid w:val="00771870"/>
    <w:rsid w:val="00771BF9"/>
    <w:rsid w:val="00772160"/>
    <w:rsid w:val="007725DE"/>
    <w:rsid w:val="00772D22"/>
    <w:rsid w:val="00772E43"/>
    <w:rsid w:val="00772F8A"/>
    <w:rsid w:val="007734E0"/>
    <w:rsid w:val="007739C6"/>
    <w:rsid w:val="00773E79"/>
    <w:rsid w:val="00774889"/>
    <w:rsid w:val="007748DD"/>
    <w:rsid w:val="00774A05"/>
    <w:rsid w:val="00774FF5"/>
    <w:rsid w:val="007750B3"/>
    <w:rsid w:val="00775F76"/>
    <w:rsid w:val="00776AEA"/>
    <w:rsid w:val="00777BA0"/>
    <w:rsid w:val="00780307"/>
    <w:rsid w:val="007803BD"/>
    <w:rsid w:val="00780EAE"/>
    <w:rsid w:val="007811DC"/>
    <w:rsid w:val="007814D1"/>
    <w:rsid w:val="00781621"/>
    <w:rsid w:val="00781997"/>
    <w:rsid w:val="00781B66"/>
    <w:rsid w:val="00781CC1"/>
    <w:rsid w:val="00781F2D"/>
    <w:rsid w:val="00782020"/>
    <w:rsid w:val="007820FA"/>
    <w:rsid w:val="0078285F"/>
    <w:rsid w:val="00783207"/>
    <w:rsid w:val="00783A40"/>
    <w:rsid w:val="00783E1D"/>
    <w:rsid w:val="0078483B"/>
    <w:rsid w:val="00784CD8"/>
    <w:rsid w:val="00784EED"/>
    <w:rsid w:val="00785436"/>
    <w:rsid w:val="00785900"/>
    <w:rsid w:val="00786958"/>
    <w:rsid w:val="00786E71"/>
    <w:rsid w:val="00790749"/>
    <w:rsid w:val="00790C58"/>
    <w:rsid w:val="0079162F"/>
    <w:rsid w:val="007916CD"/>
    <w:rsid w:val="007917DE"/>
    <w:rsid w:val="00791E1A"/>
    <w:rsid w:val="007927C5"/>
    <w:rsid w:val="00793196"/>
    <w:rsid w:val="007946FF"/>
    <w:rsid w:val="00794924"/>
    <w:rsid w:val="00795128"/>
    <w:rsid w:val="007966E1"/>
    <w:rsid w:val="00797B1B"/>
    <w:rsid w:val="007A080C"/>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58AA"/>
    <w:rsid w:val="007B5AC0"/>
    <w:rsid w:val="007B7150"/>
    <w:rsid w:val="007B7DC1"/>
    <w:rsid w:val="007B7EDB"/>
    <w:rsid w:val="007C00D3"/>
    <w:rsid w:val="007C0354"/>
    <w:rsid w:val="007C0A07"/>
    <w:rsid w:val="007C13FA"/>
    <w:rsid w:val="007C19AD"/>
    <w:rsid w:val="007C2154"/>
    <w:rsid w:val="007C2DAE"/>
    <w:rsid w:val="007C3598"/>
    <w:rsid w:val="007C3664"/>
    <w:rsid w:val="007C3FA8"/>
    <w:rsid w:val="007C68DA"/>
    <w:rsid w:val="007C73AF"/>
    <w:rsid w:val="007C77B0"/>
    <w:rsid w:val="007D0CB8"/>
    <w:rsid w:val="007D1B5B"/>
    <w:rsid w:val="007D229A"/>
    <w:rsid w:val="007D24A4"/>
    <w:rsid w:val="007D2F44"/>
    <w:rsid w:val="007D2F4D"/>
    <w:rsid w:val="007D351F"/>
    <w:rsid w:val="007D40B9"/>
    <w:rsid w:val="007D4178"/>
    <w:rsid w:val="007D46CD"/>
    <w:rsid w:val="007D4D33"/>
    <w:rsid w:val="007D547B"/>
    <w:rsid w:val="007D602D"/>
    <w:rsid w:val="007D6212"/>
    <w:rsid w:val="007D7175"/>
    <w:rsid w:val="007E0864"/>
    <w:rsid w:val="007E1369"/>
    <w:rsid w:val="007E13C1"/>
    <w:rsid w:val="007E154C"/>
    <w:rsid w:val="007E165E"/>
    <w:rsid w:val="007E1A1B"/>
    <w:rsid w:val="007E1A88"/>
    <w:rsid w:val="007E20A7"/>
    <w:rsid w:val="007E2E97"/>
    <w:rsid w:val="007E310E"/>
    <w:rsid w:val="007E3218"/>
    <w:rsid w:val="007E441D"/>
    <w:rsid w:val="007E4C88"/>
    <w:rsid w:val="007E585E"/>
    <w:rsid w:val="007E593E"/>
    <w:rsid w:val="007E65A5"/>
    <w:rsid w:val="007E6E53"/>
    <w:rsid w:val="007E7D51"/>
    <w:rsid w:val="007E7DDF"/>
    <w:rsid w:val="007F0248"/>
    <w:rsid w:val="007F1091"/>
    <w:rsid w:val="007F11C8"/>
    <w:rsid w:val="007F13B7"/>
    <w:rsid w:val="007F1CFB"/>
    <w:rsid w:val="007F1F78"/>
    <w:rsid w:val="007F220B"/>
    <w:rsid w:val="007F27DD"/>
    <w:rsid w:val="007F2954"/>
    <w:rsid w:val="007F33C4"/>
    <w:rsid w:val="007F39E2"/>
    <w:rsid w:val="007F3B02"/>
    <w:rsid w:val="007F4552"/>
    <w:rsid w:val="007F45B5"/>
    <w:rsid w:val="007F4BC6"/>
    <w:rsid w:val="007F5725"/>
    <w:rsid w:val="007F600D"/>
    <w:rsid w:val="007F6880"/>
    <w:rsid w:val="007F76B4"/>
    <w:rsid w:val="007F79AF"/>
    <w:rsid w:val="008001B4"/>
    <w:rsid w:val="008003B9"/>
    <w:rsid w:val="00800769"/>
    <w:rsid w:val="00800ED2"/>
    <w:rsid w:val="008011EB"/>
    <w:rsid w:val="00801DC9"/>
    <w:rsid w:val="00801F63"/>
    <w:rsid w:val="008026B4"/>
    <w:rsid w:val="008028E1"/>
    <w:rsid w:val="00802A9E"/>
    <w:rsid w:val="00802E74"/>
    <w:rsid w:val="00802EFD"/>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338"/>
    <w:rsid w:val="008344F3"/>
    <w:rsid w:val="00834EFC"/>
    <w:rsid w:val="0083596F"/>
    <w:rsid w:val="0083597D"/>
    <w:rsid w:val="008359E0"/>
    <w:rsid w:val="008375D3"/>
    <w:rsid w:val="008376F6"/>
    <w:rsid w:val="00837D5B"/>
    <w:rsid w:val="00840111"/>
    <w:rsid w:val="00840325"/>
    <w:rsid w:val="008403B0"/>
    <w:rsid w:val="00840607"/>
    <w:rsid w:val="00841049"/>
    <w:rsid w:val="00841CD2"/>
    <w:rsid w:val="00841ED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6A8"/>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845"/>
    <w:rsid w:val="008778A6"/>
    <w:rsid w:val="00880F30"/>
    <w:rsid w:val="0088289F"/>
    <w:rsid w:val="0088335F"/>
    <w:rsid w:val="008833E8"/>
    <w:rsid w:val="00883582"/>
    <w:rsid w:val="00883746"/>
    <w:rsid w:val="00883D53"/>
    <w:rsid w:val="00886163"/>
    <w:rsid w:val="00887B48"/>
    <w:rsid w:val="00887BAF"/>
    <w:rsid w:val="00887F25"/>
    <w:rsid w:val="0089005D"/>
    <w:rsid w:val="00890483"/>
    <w:rsid w:val="0089048B"/>
    <w:rsid w:val="00890D4E"/>
    <w:rsid w:val="0089176E"/>
    <w:rsid w:val="008917E0"/>
    <w:rsid w:val="0089182D"/>
    <w:rsid w:val="00891CD2"/>
    <w:rsid w:val="00892365"/>
    <w:rsid w:val="0089246F"/>
    <w:rsid w:val="00892BE5"/>
    <w:rsid w:val="00892F9F"/>
    <w:rsid w:val="00893120"/>
    <w:rsid w:val="0089387C"/>
    <w:rsid w:val="00893EE0"/>
    <w:rsid w:val="0089444E"/>
    <w:rsid w:val="008949DF"/>
    <w:rsid w:val="008951DB"/>
    <w:rsid w:val="00895885"/>
    <w:rsid w:val="008958FA"/>
    <w:rsid w:val="00895DB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8DA"/>
    <w:rsid w:val="008A3C7E"/>
    <w:rsid w:val="008A3D02"/>
    <w:rsid w:val="008A4A3E"/>
    <w:rsid w:val="008A5940"/>
    <w:rsid w:val="008A5DE3"/>
    <w:rsid w:val="008A611A"/>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8AF"/>
    <w:rsid w:val="008B49AE"/>
    <w:rsid w:val="008B5299"/>
    <w:rsid w:val="008B5A5F"/>
    <w:rsid w:val="008B5AB0"/>
    <w:rsid w:val="008B6054"/>
    <w:rsid w:val="008B61D1"/>
    <w:rsid w:val="008B7354"/>
    <w:rsid w:val="008B7B08"/>
    <w:rsid w:val="008B7E76"/>
    <w:rsid w:val="008C01D7"/>
    <w:rsid w:val="008C0CB9"/>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59AB"/>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01C"/>
    <w:rsid w:val="008E45A6"/>
    <w:rsid w:val="008E47FE"/>
    <w:rsid w:val="008E5004"/>
    <w:rsid w:val="008E50F0"/>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91E"/>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17CB9"/>
    <w:rsid w:val="009200E6"/>
    <w:rsid w:val="009204C5"/>
    <w:rsid w:val="009206E6"/>
    <w:rsid w:val="0092180D"/>
    <w:rsid w:val="00921F3A"/>
    <w:rsid w:val="009232C9"/>
    <w:rsid w:val="0092354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1B3"/>
    <w:rsid w:val="009325D1"/>
    <w:rsid w:val="009328C7"/>
    <w:rsid w:val="00932C38"/>
    <w:rsid w:val="00932DDC"/>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8DD"/>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87E"/>
    <w:rsid w:val="00953BDC"/>
    <w:rsid w:val="00954353"/>
    <w:rsid w:val="00955C0A"/>
    <w:rsid w:val="00955C4F"/>
    <w:rsid w:val="00956578"/>
    <w:rsid w:val="0095730E"/>
    <w:rsid w:val="00957826"/>
    <w:rsid w:val="00960767"/>
    <w:rsid w:val="00960A8F"/>
    <w:rsid w:val="00961503"/>
    <w:rsid w:val="009615BE"/>
    <w:rsid w:val="00962012"/>
    <w:rsid w:val="009624B1"/>
    <w:rsid w:val="009625C5"/>
    <w:rsid w:val="009627EF"/>
    <w:rsid w:val="00962A87"/>
    <w:rsid w:val="00962D06"/>
    <w:rsid w:val="00963524"/>
    <w:rsid w:val="00963BCC"/>
    <w:rsid w:val="00964022"/>
    <w:rsid w:val="009657F1"/>
    <w:rsid w:val="0096625D"/>
    <w:rsid w:val="00967027"/>
    <w:rsid w:val="00967FE4"/>
    <w:rsid w:val="0097069E"/>
    <w:rsid w:val="009709F8"/>
    <w:rsid w:val="00971916"/>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9B6"/>
    <w:rsid w:val="00983615"/>
    <w:rsid w:val="0098362C"/>
    <w:rsid w:val="009836E4"/>
    <w:rsid w:val="0098410C"/>
    <w:rsid w:val="0098412F"/>
    <w:rsid w:val="00984E7C"/>
    <w:rsid w:val="00985F28"/>
    <w:rsid w:val="00986149"/>
    <w:rsid w:val="00986176"/>
    <w:rsid w:val="00986B7C"/>
    <w:rsid w:val="00986E2D"/>
    <w:rsid w:val="00986E7F"/>
    <w:rsid w:val="00987536"/>
    <w:rsid w:val="009877D6"/>
    <w:rsid w:val="00987982"/>
    <w:rsid w:val="00990871"/>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A7B9A"/>
    <w:rsid w:val="009B033E"/>
    <w:rsid w:val="009B082F"/>
    <w:rsid w:val="009B1EF9"/>
    <w:rsid w:val="009B26AC"/>
    <w:rsid w:val="009B3693"/>
    <w:rsid w:val="009B37E2"/>
    <w:rsid w:val="009B4519"/>
    <w:rsid w:val="009B506B"/>
    <w:rsid w:val="009B57EF"/>
    <w:rsid w:val="009B5B85"/>
    <w:rsid w:val="009B5E4D"/>
    <w:rsid w:val="009B7204"/>
    <w:rsid w:val="009C0074"/>
    <w:rsid w:val="009C0564"/>
    <w:rsid w:val="009C157A"/>
    <w:rsid w:val="009C177A"/>
    <w:rsid w:val="009C2302"/>
    <w:rsid w:val="009C2685"/>
    <w:rsid w:val="009C39BC"/>
    <w:rsid w:val="009C4BC2"/>
    <w:rsid w:val="009C4D22"/>
    <w:rsid w:val="009C52BB"/>
    <w:rsid w:val="009C5B3D"/>
    <w:rsid w:val="009C6E48"/>
    <w:rsid w:val="009C6F64"/>
    <w:rsid w:val="009C7320"/>
    <w:rsid w:val="009C7D8B"/>
    <w:rsid w:val="009D023B"/>
    <w:rsid w:val="009D06E5"/>
    <w:rsid w:val="009D0729"/>
    <w:rsid w:val="009D074A"/>
    <w:rsid w:val="009D0F66"/>
    <w:rsid w:val="009D119E"/>
    <w:rsid w:val="009D1292"/>
    <w:rsid w:val="009D1A06"/>
    <w:rsid w:val="009D1BA4"/>
    <w:rsid w:val="009D20E6"/>
    <w:rsid w:val="009D22E4"/>
    <w:rsid w:val="009D22F7"/>
    <w:rsid w:val="009D2811"/>
    <w:rsid w:val="009D319C"/>
    <w:rsid w:val="009D3335"/>
    <w:rsid w:val="009D3606"/>
    <w:rsid w:val="009D3D93"/>
    <w:rsid w:val="009D5A53"/>
    <w:rsid w:val="009D5BAB"/>
    <w:rsid w:val="009D6A0A"/>
    <w:rsid w:val="009D73C8"/>
    <w:rsid w:val="009D77EF"/>
    <w:rsid w:val="009E0548"/>
    <w:rsid w:val="009E058F"/>
    <w:rsid w:val="009E0A9E"/>
    <w:rsid w:val="009E173D"/>
    <w:rsid w:val="009E19A2"/>
    <w:rsid w:val="009E271B"/>
    <w:rsid w:val="009E2BD7"/>
    <w:rsid w:val="009E3686"/>
    <w:rsid w:val="009E3A0C"/>
    <w:rsid w:val="009E3AFD"/>
    <w:rsid w:val="009E3C3B"/>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2FE6"/>
    <w:rsid w:val="00A137E4"/>
    <w:rsid w:val="00A1397D"/>
    <w:rsid w:val="00A140F8"/>
    <w:rsid w:val="00A14813"/>
    <w:rsid w:val="00A1566A"/>
    <w:rsid w:val="00A15D20"/>
    <w:rsid w:val="00A165BF"/>
    <w:rsid w:val="00A165E2"/>
    <w:rsid w:val="00A17179"/>
    <w:rsid w:val="00A172E8"/>
    <w:rsid w:val="00A17542"/>
    <w:rsid w:val="00A179FF"/>
    <w:rsid w:val="00A2019D"/>
    <w:rsid w:val="00A20E50"/>
    <w:rsid w:val="00A21A36"/>
    <w:rsid w:val="00A21C44"/>
    <w:rsid w:val="00A22109"/>
    <w:rsid w:val="00A2253B"/>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85"/>
    <w:rsid w:val="00A31FCC"/>
    <w:rsid w:val="00A32316"/>
    <w:rsid w:val="00A33172"/>
    <w:rsid w:val="00A331FE"/>
    <w:rsid w:val="00A332AB"/>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6A9E"/>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1E27"/>
    <w:rsid w:val="00A52CFC"/>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2266"/>
    <w:rsid w:val="00A7333A"/>
    <w:rsid w:val="00A73368"/>
    <w:rsid w:val="00A73521"/>
    <w:rsid w:val="00A73609"/>
    <w:rsid w:val="00A73D0D"/>
    <w:rsid w:val="00A74926"/>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2D42"/>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00B"/>
    <w:rsid w:val="00AB43EC"/>
    <w:rsid w:val="00AB4BD0"/>
    <w:rsid w:val="00AB4BF4"/>
    <w:rsid w:val="00AB5ADF"/>
    <w:rsid w:val="00AB5E06"/>
    <w:rsid w:val="00AB5E57"/>
    <w:rsid w:val="00AB6B2D"/>
    <w:rsid w:val="00AB6B92"/>
    <w:rsid w:val="00AB725F"/>
    <w:rsid w:val="00AC01A5"/>
    <w:rsid w:val="00AC04DA"/>
    <w:rsid w:val="00AC0705"/>
    <w:rsid w:val="00AC109B"/>
    <w:rsid w:val="00AC4456"/>
    <w:rsid w:val="00AC47C2"/>
    <w:rsid w:val="00AC5D38"/>
    <w:rsid w:val="00AC6587"/>
    <w:rsid w:val="00AC700D"/>
    <w:rsid w:val="00AC74A3"/>
    <w:rsid w:val="00AC74DA"/>
    <w:rsid w:val="00AC7523"/>
    <w:rsid w:val="00AC7574"/>
    <w:rsid w:val="00AC7597"/>
    <w:rsid w:val="00AC76EC"/>
    <w:rsid w:val="00AC7742"/>
    <w:rsid w:val="00AC7A2B"/>
    <w:rsid w:val="00AC7C25"/>
    <w:rsid w:val="00AD01E4"/>
    <w:rsid w:val="00AD0A51"/>
    <w:rsid w:val="00AD0B37"/>
    <w:rsid w:val="00AD11F7"/>
    <w:rsid w:val="00AD1801"/>
    <w:rsid w:val="00AD19DA"/>
    <w:rsid w:val="00AD1B29"/>
    <w:rsid w:val="00AD1DB7"/>
    <w:rsid w:val="00AD2852"/>
    <w:rsid w:val="00AD2F3D"/>
    <w:rsid w:val="00AD35C4"/>
    <w:rsid w:val="00AD3742"/>
    <w:rsid w:val="00AD3976"/>
    <w:rsid w:val="00AD4D2A"/>
    <w:rsid w:val="00AD4F10"/>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847"/>
    <w:rsid w:val="00AE3B4E"/>
    <w:rsid w:val="00AE47D3"/>
    <w:rsid w:val="00AE59EC"/>
    <w:rsid w:val="00AE67B3"/>
    <w:rsid w:val="00AE7097"/>
    <w:rsid w:val="00AE7864"/>
    <w:rsid w:val="00AE7949"/>
    <w:rsid w:val="00AF0AFD"/>
    <w:rsid w:val="00AF206F"/>
    <w:rsid w:val="00AF2128"/>
    <w:rsid w:val="00AF25D5"/>
    <w:rsid w:val="00AF2DDF"/>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178"/>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2F8A"/>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0FD"/>
    <w:rsid w:val="00B255BA"/>
    <w:rsid w:val="00B25762"/>
    <w:rsid w:val="00B25B40"/>
    <w:rsid w:val="00B25FDE"/>
    <w:rsid w:val="00B262D3"/>
    <w:rsid w:val="00B2656D"/>
    <w:rsid w:val="00B26AB0"/>
    <w:rsid w:val="00B26AD2"/>
    <w:rsid w:val="00B26CA2"/>
    <w:rsid w:val="00B26F42"/>
    <w:rsid w:val="00B306F1"/>
    <w:rsid w:val="00B30B4E"/>
    <w:rsid w:val="00B31246"/>
    <w:rsid w:val="00B326FF"/>
    <w:rsid w:val="00B32E86"/>
    <w:rsid w:val="00B33B19"/>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3DD1"/>
    <w:rsid w:val="00B44F99"/>
    <w:rsid w:val="00B45876"/>
    <w:rsid w:val="00B46517"/>
    <w:rsid w:val="00B4658A"/>
    <w:rsid w:val="00B46E12"/>
    <w:rsid w:val="00B46E13"/>
    <w:rsid w:val="00B47D4B"/>
    <w:rsid w:val="00B51501"/>
    <w:rsid w:val="00B51542"/>
    <w:rsid w:val="00B51570"/>
    <w:rsid w:val="00B51D1D"/>
    <w:rsid w:val="00B52064"/>
    <w:rsid w:val="00B524A9"/>
    <w:rsid w:val="00B52618"/>
    <w:rsid w:val="00B5295F"/>
    <w:rsid w:val="00B52A9F"/>
    <w:rsid w:val="00B5310E"/>
    <w:rsid w:val="00B547C4"/>
    <w:rsid w:val="00B549B1"/>
    <w:rsid w:val="00B54AC1"/>
    <w:rsid w:val="00B54ACC"/>
    <w:rsid w:val="00B54DCB"/>
    <w:rsid w:val="00B554D9"/>
    <w:rsid w:val="00B55AC2"/>
    <w:rsid w:val="00B560C9"/>
    <w:rsid w:val="00B563F0"/>
    <w:rsid w:val="00B56533"/>
    <w:rsid w:val="00B56939"/>
    <w:rsid w:val="00B56CFC"/>
    <w:rsid w:val="00B57777"/>
    <w:rsid w:val="00B57A17"/>
    <w:rsid w:val="00B57BD5"/>
    <w:rsid w:val="00B57BE4"/>
    <w:rsid w:val="00B57D9D"/>
    <w:rsid w:val="00B61A1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3C80"/>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55B"/>
    <w:rsid w:val="00B84BF8"/>
    <w:rsid w:val="00B853BE"/>
    <w:rsid w:val="00B86105"/>
    <w:rsid w:val="00B86476"/>
    <w:rsid w:val="00B86A3D"/>
    <w:rsid w:val="00B86A4B"/>
    <w:rsid w:val="00B86B46"/>
    <w:rsid w:val="00B86B4C"/>
    <w:rsid w:val="00B86BCE"/>
    <w:rsid w:val="00B86D83"/>
    <w:rsid w:val="00B875C7"/>
    <w:rsid w:val="00B878AF"/>
    <w:rsid w:val="00B87C86"/>
    <w:rsid w:val="00B87D53"/>
    <w:rsid w:val="00B9053E"/>
    <w:rsid w:val="00B90C4F"/>
    <w:rsid w:val="00B90D10"/>
    <w:rsid w:val="00B90FE5"/>
    <w:rsid w:val="00B91441"/>
    <w:rsid w:val="00B919AD"/>
    <w:rsid w:val="00B91A2B"/>
    <w:rsid w:val="00B91BAC"/>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E6C"/>
    <w:rsid w:val="00BA2FEF"/>
    <w:rsid w:val="00BA300B"/>
    <w:rsid w:val="00BA3C53"/>
    <w:rsid w:val="00BA3C6D"/>
    <w:rsid w:val="00BA3CFF"/>
    <w:rsid w:val="00BA5B74"/>
    <w:rsid w:val="00BA644A"/>
    <w:rsid w:val="00BA67D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3B83"/>
    <w:rsid w:val="00BC46EF"/>
    <w:rsid w:val="00BC4A81"/>
    <w:rsid w:val="00BC51A6"/>
    <w:rsid w:val="00BC638A"/>
    <w:rsid w:val="00BC6861"/>
    <w:rsid w:val="00BC6FD6"/>
    <w:rsid w:val="00BC7692"/>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2C8"/>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076"/>
    <w:rsid w:val="00C002F1"/>
    <w:rsid w:val="00C00EA7"/>
    <w:rsid w:val="00C01200"/>
    <w:rsid w:val="00C012C6"/>
    <w:rsid w:val="00C01671"/>
    <w:rsid w:val="00C019E8"/>
    <w:rsid w:val="00C02419"/>
    <w:rsid w:val="00C02766"/>
    <w:rsid w:val="00C029D5"/>
    <w:rsid w:val="00C032B4"/>
    <w:rsid w:val="00C0347A"/>
    <w:rsid w:val="00C0365F"/>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5CE4"/>
    <w:rsid w:val="00C16022"/>
    <w:rsid w:val="00C16C30"/>
    <w:rsid w:val="00C16CB2"/>
    <w:rsid w:val="00C20A00"/>
    <w:rsid w:val="00C21335"/>
    <w:rsid w:val="00C21673"/>
    <w:rsid w:val="00C21C7A"/>
    <w:rsid w:val="00C222F7"/>
    <w:rsid w:val="00C23130"/>
    <w:rsid w:val="00C23269"/>
    <w:rsid w:val="00C23F2F"/>
    <w:rsid w:val="00C24701"/>
    <w:rsid w:val="00C24B6B"/>
    <w:rsid w:val="00C251E0"/>
    <w:rsid w:val="00C255A5"/>
    <w:rsid w:val="00C2584B"/>
    <w:rsid w:val="00C25942"/>
    <w:rsid w:val="00C25DD9"/>
    <w:rsid w:val="00C265C8"/>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2B36"/>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5F0"/>
    <w:rsid w:val="00C70DFF"/>
    <w:rsid w:val="00C71DEF"/>
    <w:rsid w:val="00C72363"/>
    <w:rsid w:val="00C72B83"/>
    <w:rsid w:val="00C75252"/>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DB2"/>
    <w:rsid w:val="00C82EEF"/>
    <w:rsid w:val="00C832DC"/>
    <w:rsid w:val="00C83397"/>
    <w:rsid w:val="00C8377F"/>
    <w:rsid w:val="00C84F66"/>
    <w:rsid w:val="00C852F5"/>
    <w:rsid w:val="00C8646D"/>
    <w:rsid w:val="00C8667C"/>
    <w:rsid w:val="00C86E03"/>
    <w:rsid w:val="00C87C58"/>
    <w:rsid w:val="00C91DE3"/>
    <w:rsid w:val="00C92450"/>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779"/>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5DB"/>
    <w:rsid w:val="00CC6952"/>
    <w:rsid w:val="00CC6CA5"/>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99D"/>
    <w:rsid w:val="00CD6127"/>
    <w:rsid w:val="00CD6476"/>
    <w:rsid w:val="00CD6E3D"/>
    <w:rsid w:val="00CD71AB"/>
    <w:rsid w:val="00CD72D4"/>
    <w:rsid w:val="00CD77F2"/>
    <w:rsid w:val="00CD7844"/>
    <w:rsid w:val="00CD788A"/>
    <w:rsid w:val="00CE0109"/>
    <w:rsid w:val="00CE0650"/>
    <w:rsid w:val="00CE0AEF"/>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088"/>
    <w:rsid w:val="00CF24F8"/>
    <w:rsid w:val="00CF2653"/>
    <w:rsid w:val="00CF41BA"/>
    <w:rsid w:val="00CF4247"/>
    <w:rsid w:val="00CF436F"/>
    <w:rsid w:val="00CF5179"/>
    <w:rsid w:val="00CF5263"/>
    <w:rsid w:val="00CF52E4"/>
    <w:rsid w:val="00CF60B5"/>
    <w:rsid w:val="00CF6118"/>
    <w:rsid w:val="00CF6C4C"/>
    <w:rsid w:val="00CF726E"/>
    <w:rsid w:val="00D00362"/>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750"/>
    <w:rsid w:val="00D04BCD"/>
    <w:rsid w:val="00D05132"/>
    <w:rsid w:val="00D056A1"/>
    <w:rsid w:val="00D058DB"/>
    <w:rsid w:val="00D05C96"/>
    <w:rsid w:val="00D05EA9"/>
    <w:rsid w:val="00D06E54"/>
    <w:rsid w:val="00D071F8"/>
    <w:rsid w:val="00D07252"/>
    <w:rsid w:val="00D074F4"/>
    <w:rsid w:val="00D07AAA"/>
    <w:rsid w:val="00D07CE1"/>
    <w:rsid w:val="00D07F73"/>
    <w:rsid w:val="00D1026A"/>
    <w:rsid w:val="00D1060B"/>
    <w:rsid w:val="00D107CF"/>
    <w:rsid w:val="00D10BC7"/>
    <w:rsid w:val="00D114A8"/>
    <w:rsid w:val="00D118BD"/>
    <w:rsid w:val="00D11B0B"/>
    <w:rsid w:val="00D12293"/>
    <w:rsid w:val="00D12317"/>
    <w:rsid w:val="00D12464"/>
    <w:rsid w:val="00D12883"/>
    <w:rsid w:val="00D1318E"/>
    <w:rsid w:val="00D133AA"/>
    <w:rsid w:val="00D13AF7"/>
    <w:rsid w:val="00D14236"/>
    <w:rsid w:val="00D14553"/>
    <w:rsid w:val="00D14DB1"/>
    <w:rsid w:val="00D15715"/>
    <w:rsid w:val="00D15CD5"/>
    <w:rsid w:val="00D15D4B"/>
    <w:rsid w:val="00D15F32"/>
    <w:rsid w:val="00D15F43"/>
    <w:rsid w:val="00D16828"/>
    <w:rsid w:val="00D16E87"/>
    <w:rsid w:val="00D174DD"/>
    <w:rsid w:val="00D1783D"/>
    <w:rsid w:val="00D178D2"/>
    <w:rsid w:val="00D17B45"/>
    <w:rsid w:val="00D200EA"/>
    <w:rsid w:val="00D20B8B"/>
    <w:rsid w:val="00D2162C"/>
    <w:rsid w:val="00D21893"/>
    <w:rsid w:val="00D21A3C"/>
    <w:rsid w:val="00D21BD1"/>
    <w:rsid w:val="00D21CD0"/>
    <w:rsid w:val="00D221AF"/>
    <w:rsid w:val="00D233F1"/>
    <w:rsid w:val="00D233F6"/>
    <w:rsid w:val="00D23798"/>
    <w:rsid w:val="00D238EC"/>
    <w:rsid w:val="00D256F8"/>
    <w:rsid w:val="00D2685C"/>
    <w:rsid w:val="00D26A3B"/>
    <w:rsid w:val="00D26C0B"/>
    <w:rsid w:val="00D26E16"/>
    <w:rsid w:val="00D27312"/>
    <w:rsid w:val="00D275FC"/>
    <w:rsid w:val="00D27760"/>
    <w:rsid w:val="00D27BCD"/>
    <w:rsid w:val="00D30223"/>
    <w:rsid w:val="00D302FD"/>
    <w:rsid w:val="00D3038A"/>
    <w:rsid w:val="00D3098D"/>
    <w:rsid w:val="00D30A67"/>
    <w:rsid w:val="00D311A8"/>
    <w:rsid w:val="00D3198B"/>
    <w:rsid w:val="00D31A02"/>
    <w:rsid w:val="00D33152"/>
    <w:rsid w:val="00D3323C"/>
    <w:rsid w:val="00D3330A"/>
    <w:rsid w:val="00D33456"/>
    <w:rsid w:val="00D3396F"/>
    <w:rsid w:val="00D33B72"/>
    <w:rsid w:val="00D33D4D"/>
    <w:rsid w:val="00D34A0B"/>
    <w:rsid w:val="00D3554B"/>
    <w:rsid w:val="00D3608A"/>
    <w:rsid w:val="00D36234"/>
    <w:rsid w:val="00D36371"/>
    <w:rsid w:val="00D373F0"/>
    <w:rsid w:val="00D4018D"/>
    <w:rsid w:val="00D40207"/>
    <w:rsid w:val="00D4162F"/>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2454"/>
    <w:rsid w:val="00D7330C"/>
    <w:rsid w:val="00D7356F"/>
    <w:rsid w:val="00D73587"/>
    <w:rsid w:val="00D73B75"/>
    <w:rsid w:val="00D73EBB"/>
    <w:rsid w:val="00D749EB"/>
    <w:rsid w:val="00D74E38"/>
    <w:rsid w:val="00D751FB"/>
    <w:rsid w:val="00D754D6"/>
    <w:rsid w:val="00D758E0"/>
    <w:rsid w:val="00D75BC0"/>
    <w:rsid w:val="00D761AA"/>
    <w:rsid w:val="00D76FAE"/>
    <w:rsid w:val="00D77167"/>
    <w:rsid w:val="00D777D7"/>
    <w:rsid w:val="00D80029"/>
    <w:rsid w:val="00D80AB8"/>
    <w:rsid w:val="00D81215"/>
    <w:rsid w:val="00D81792"/>
    <w:rsid w:val="00D819B1"/>
    <w:rsid w:val="00D82494"/>
    <w:rsid w:val="00D82748"/>
    <w:rsid w:val="00D82B01"/>
    <w:rsid w:val="00D82C8E"/>
    <w:rsid w:val="00D82FE7"/>
    <w:rsid w:val="00D8364A"/>
    <w:rsid w:val="00D83AE9"/>
    <w:rsid w:val="00D84262"/>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600"/>
    <w:rsid w:val="00D95638"/>
    <w:rsid w:val="00D9677F"/>
    <w:rsid w:val="00D9683C"/>
    <w:rsid w:val="00D96DCD"/>
    <w:rsid w:val="00D97083"/>
    <w:rsid w:val="00D97214"/>
    <w:rsid w:val="00D97411"/>
    <w:rsid w:val="00D97859"/>
    <w:rsid w:val="00D97884"/>
    <w:rsid w:val="00D979BF"/>
    <w:rsid w:val="00DA0A7F"/>
    <w:rsid w:val="00DA0B4A"/>
    <w:rsid w:val="00DA0BA4"/>
    <w:rsid w:val="00DA1221"/>
    <w:rsid w:val="00DA1C31"/>
    <w:rsid w:val="00DA20BC"/>
    <w:rsid w:val="00DA2734"/>
    <w:rsid w:val="00DA2CE9"/>
    <w:rsid w:val="00DA2E7A"/>
    <w:rsid w:val="00DA2ED7"/>
    <w:rsid w:val="00DA30ED"/>
    <w:rsid w:val="00DA374D"/>
    <w:rsid w:val="00DA39DA"/>
    <w:rsid w:val="00DA3E7A"/>
    <w:rsid w:val="00DA430C"/>
    <w:rsid w:val="00DA464B"/>
    <w:rsid w:val="00DA615D"/>
    <w:rsid w:val="00DA6598"/>
    <w:rsid w:val="00DA6C0F"/>
    <w:rsid w:val="00DA702F"/>
    <w:rsid w:val="00DA7831"/>
    <w:rsid w:val="00DA7BA3"/>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478"/>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D6959"/>
    <w:rsid w:val="00DE0BF4"/>
    <w:rsid w:val="00DE0E59"/>
    <w:rsid w:val="00DE0F6C"/>
    <w:rsid w:val="00DE130C"/>
    <w:rsid w:val="00DE219B"/>
    <w:rsid w:val="00DE24B6"/>
    <w:rsid w:val="00DE3A07"/>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73"/>
    <w:rsid w:val="00DF1E9C"/>
    <w:rsid w:val="00DF203A"/>
    <w:rsid w:val="00DF240A"/>
    <w:rsid w:val="00DF3A7B"/>
    <w:rsid w:val="00DF4572"/>
    <w:rsid w:val="00DF4658"/>
    <w:rsid w:val="00DF4738"/>
    <w:rsid w:val="00DF4772"/>
    <w:rsid w:val="00DF47CB"/>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6CA"/>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2E9"/>
    <w:rsid w:val="00E216B4"/>
    <w:rsid w:val="00E217C8"/>
    <w:rsid w:val="00E21DFD"/>
    <w:rsid w:val="00E21E49"/>
    <w:rsid w:val="00E22CCD"/>
    <w:rsid w:val="00E23A11"/>
    <w:rsid w:val="00E23FB7"/>
    <w:rsid w:val="00E24A27"/>
    <w:rsid w:val="00E24EF4"/>
    <w:rsid w:val="00E25378"/>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3F9B"/>
    <w:rsid w:val="00E64248"/>
    <w:rsid w:val="00E64363"/>
    <w:rsid w:val="00E643CA"/>
    <w:rsid w:val="00E64424"/>
    <w:rsid w:val="00E646A6"/>
    <w:rsid w:val="00E64C99"/>
    <w:rsid w:val="00E64CD3"/>
    <w:rsid w:val="00E65B38"/>
    <w:rsid w:val="00E671C9"/>
    <w:rsid w:val="00E6743F"/>
    <w:rsid w:val="00E6758E"/>
    <w:rsid w:val="00E67D2B"/>
    <w:rsid w:val="00E67E23"/>
    <w:rsid w:val="00E70016"/>
    <w:rsid w:val="00E7031C"/>
    <w:rsid w:val="00E70BC7"/>
    <w:rsid w:val="00E70C11"/>
    <w:rsid w:val="00E70E89"/>
    <w:rsid w:val="00E70FBC"/>
    <w:rsid w:val="00E711A5"/>
    <w:rsid w:val="00E7129F"/>
    <w:rsid w:val="00E71C0A"/>
    <w:rsid w:val="00E726CC"/>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77AB"/>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20E"/>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179"/>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0F30"/>
    <w:rsid w:val="00EE16FA"/>
    <w:rsid w:val="00EE3C42"/>
    <w:rsid w:val="00EE3D4F"/>
    <w:rsid w:val="00EE47C1"/>
    <w:rsid w:val="00EE4D9E"/>
    <w:rsid w:val="00EE4DBF"/>
    <w:rsid w:val="00EE534D"/>
    <w:rsid w:val="00EE5541"/>
    <w:rsid w:val="00EE5560"/>
    <w:rsid w:val="00EE5A50"/>
    <w:rsid w:val="00EE67B6"/>
    <w:rsid w:val="00EE6F1E"/>
    <w:rsid w:val="00EF031A"/>
    <w:rsid w:val="00EF0348"/>
    <w:rsid w:val="00EF0362"/>
    <w:rsid w:val="00EF0536"/>
    <w:rsid w:val="00EF0834"/>
    <w:rsid w:val="00EF08B1"/>
    <w:rsid w:val="00EF10E0"/>
    <w:rsid w:val="00EF1499"/>
    <w:rsid w:val="00EF1B79"/>
    <w:rsid w:val="00EF1F9C"/>
    <w:rsid w:val="00EF2BED"/>
    <w:rsid w:val="00EF38D2"/>
    <w:rsid w:val="00EF4366"/>
    <w:rsid w:val="00EF4CD6"/>
    <w:rsid w:val="00EF4DE4"/>
    <w:rsid w:val="00EF529A"/>
    <w:rsid w:val="00EF55A0"/>
    <w:rsid w:val="00EF56CE"/>
    <w:rsid w:val="00EF592D"/>
    <w:rsid w:val="00EF5D7C"/>
    <w:rsid w:val="00EF63D1"/>
    <w:rsid w:val="00EF6513"/>
    <w:rsid w:val="00EF6683"/>
    <w:rsid w:val="00EF7002"/>
    <w:rsid w:val="00EF7176"/>
    <w:rsid w:val="00EF769B"/>
    <w:rsid w:val="00EF7CF8"/>
    <w:rsid w:val="00EF7DB3"/>
    <w:rsid w:val="00F000DB"/>
    <w:rsid w:val="00F001FE"/>
    <w:rsid w:val="00F01028"/>
    <w:rsid w:val="00F014C3"/>
    <w:rsid w:val="00F027BA"/>
    <w:rsid w:val="00F02F0C"/>
    <w:rsid w:val="00F03E79"/>
    <w:rsid w:val="00F04908"/>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96E"/>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7DF"/>
    <w:rsid w:val="00F17EAE"/>
    <w:rsid w:val="00F17FEA"/>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638"/>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4BE"/>
    <w:rsid w:val="00F405A4"/>
    <w:rsid w:val="00F41E35"/>
    <w:rsid w:val="00F41F05"/>
    <w:rsid w:val="00F42A82"/>
    <w:rsid w:val="00F42F5B"/>
    <w:rsid w:val="00F433BD"/>
    <w:rsid w:val="00F4350E"/>
    <w:rsid w:val="00F436D7"/>
    <w:rsid w:val="00F44199"/>
    <w:rsid w:val="00F44EC5"/>
    <w:rsid w:val="00F458E5"/>
    <w:rsid w:val="00F47498"/>
    <w:rsid w:val="00F50F2F"/>
    <w:rsid w:val="00F51077"/>
    <w:rsid w:val="00F512B2"/>
    <w:rsid w:val="00F512FD"/>
    <w:rsid w:val="00F5283D"/>
    <w:rsid w:val="00F52ABA"/>
    <w:rsid w:val="00F52BC7"/>
    <w:rsid w:val="00F52E89"/>
    <w:rsid w:val="00F53701"/>
    <w:rsid w:val="00F53BF4"/>
    <w:rsid w:val="00F53EF2"/>
    <w:rsid w:val="00F54076"/>
    <w:rsid w:val="00F54266"/>
    <w:rsid w:val="00F5464E"/>
    <w:rsid w:val="00F548A2"/>
    <w:rsid w:val="00F54F2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B4B"/>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472"/>
    <w:rsid w:val="00F82FA5"/>
    <w:rsid w:val="00F830F2"/>
    <w:rsid w:val="00F837D5"/>
    <w:rsid w:val="00F83829"/>
    <w:rsid w:val="00F839BD"/>
    <w:rsid w:val="00F83B24"/>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5DD3"/>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2A74"/>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23B"/>
    <w:rsid w:val="00FB778F"/>
    <w:rsid w:val="00FC0150"/>
    <w:rsid w:val="00FC03AB"/>
    <w:rsid w:val="00FC05A3"/>
    <w:rsid w:val="00FC388C"/>
    <w:rsid w:val="00FC4463"/>
    <w:rsid w:val="00FC4729"/>
    <w:rsid w:val="00FC4A8C"/>
    <w:rsid w:val="00FC53DB"/>
    <w:rsid w:val="00FC5937"/>
    <w:rsid w:val="00FC5FC2"/>
    <w:rsid w:val="00FC6177"/>
    <w:rsid w:val="00FC61EB"/>
    <w:rsid w:val="00FC63D1"/>
    <w:rsid w:val="00FC7528"/>
    <w:rsid w:val="00FC7839"/>
    <w:rsid w:val="00FD0294"/>
    <w:rsid w:val="00FD0572"/>
    <w:rsid w:val="00FD0D9E"/>
    <w:rsid w:val="00FD1049"/>
    <w:rsid w:val="00FD1A97"/>
    <w:rsid w:val="00FD213C"/>
    <w:rsid w:val="00FD24D2"/>
    <w:rsid w:val="00FD274C"/>
    <w:rsid w:val="00FD2D7B"/>
    <w:rsid w:val="00FD37F6"/>
    <w:rsid w:val="00FD3DEB"/>
    <w:rsid w:val="00FD3F8F"/>
    <w:rsid w:val="00FD4589"/>
    <w:rsid w:val="00FD473E"/>
    <w:rsid w:val="00FD4C4A"/>
    <w:rsid w:val="00FD5679"/>
    <w:rsid w:val="00FD5A20"/>
    <w:rsid w:val="00FD634D"/>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C95"/>
    <w:rsid w:val="00FF1D25"/>
    <w:rsid w:val="00FF2310"/>
    <w:rsid w:val="00FF2E73"/>
    <w:rsid w:val="00FF3424"/>
    <w:rsid w:val="00FF485A"/>
    <w:rsid w:val="00FF4AE2"/>
    <w:rsid w:val="00FF50A8"/>
    <w:rsid w:val="00FF571E"/>
    <w:rsid w:val="00FF5A3F"/>
    <w:rsid w:val="00FF5D4E"/>
    <w:rsid w:val="00FF5E06"/>
    <w:rsid w:val="00FF68C6"/>
    <w:rsid w:val="00FF6BD1"/>
    <w:rsid w:val="00FF6CC0"/>
    <w:rsid w:val="00FF6EB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DA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194566"/>
    <w:pPr>
      <w:keepNext/>
      <w:numPr>
        <w:ilvl w:val="3"/>
        <w:numId w:val="2"/>
      </w:numPr>
      <w:spacing w:before="120"/>
      <w:ind w:left="862" w:hanging="862"/>
      <w:outlineLvl w:val="3"/>
      <w15:collapsed/>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uiPriority w:val="99"/>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uiPriority w:val="99"/>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Style1">
    <w:name w:val="Style1"/>
    <w:basedOn w:val="3"/>
    <w:link w:val="Style1Char"/>
    <w:qFormat/>
    <w:rsid w:val="00B563F0"/>
    <w:pPr>
      <w:tabs>
        <w:tab w:val="left" w:pos="0"/>
        <w:tab w:val="left" w:pos="9084"/>
      </w:tabs>
      <w:ind w:left="720"/>
    </w:pPr>
    <w:rPr>
      <w:lang w:eastAsia="zh-CN"/>
    </w:rPr>
  </w:style>
  <w:style w:type="character" w:customStyle="1" w:styleId="Style1Char">
    <w:name w:val="Style1 Char"/>
    <w:basedOn w:val="3Char"/>
    <w:link w:val="Style1"/>
    <w:rsid w:val="00B563F0"/>
    <w:rPr>
      <w:b/>
      <w:sz w:val="22"/>
      <w:szCs w:val="22"/>
      <w:lang w:eastAsia="zh-CN"/>
    </w:rPr>
  </w:style>
  <w:style w:type="paragraph" w:customStyle="1" w:styleId="CharChar">
    <w:name w:val="Char Char"/>
    <w:semiHidden/>
    <w:rsid w:val="00D416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GSM">
    <w:name w:val="ZGSM"/>
    <w:rsid w:val="00D4162F"/>
  </w:style>
  <w:style w:type="table" w:customStyle="1" w:styleId="TableGrid1">
    <w:name w:val="Table Grid1"/>
    <w:basedOn w:val="a1"/>
    <w:uiPriority w:val="59"/>
    <w:qFormat/>
    <w:rsid w:val="00D4162F"/>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286D3-F685-460A-B013-11961629F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2689</Words>
  <Characters>15332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2007-06-18T22:08:00Z</cp:lastPrinted>
  <dcterms:created xsi:type="dcterms:W3CDTF">2021-04-27T13:18:00Z</dcterms:created>
  <dcterms:modified xsi:type="dcterms:W3CDTF">2021-05-12T02:57:00Z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(3)gTL5G9JQgTKJGnAlMBVZniqUpY6ygz37NXLaRiB71fLVpm8p9npogyzt0DzEW9TBv75jvxAF
EQ4fGxyCwZ3GfZeXXgxNYDs7sbAASMpJMBhKUXVmYjs0XMfSqJcO+1RSV8YWUR25k5A5ZawE
flxyV9yIKV/ugcFb5fKgEmBLo2YjXSka6/GpgrHXIVQFI+VzF/wJSOu51W3GchmN2BWm/F6F
EDXEX3EIfSeHo5bEh1</vt:lpwstr>
  </property>
  <property fmtid="{D5CDD505-2E9C-101B-9397-08002B2CF9AE}" pid="13" name="_2015_ms_pID_725343_00">
    <vt:lpwstr>_2015_ms_pID_725343</vt:lpwstr>
  </property>
  <property fmtid="{D5CDD505-2E9C-101B-9397-08002B2CF9AE}" pid="14" name="_2015_ms_pID_7253431">
    <vt:lpwstr>hJeHY0CX+Szu9HmmdtpJCpWEwMNFZuthl/j6Lh7QtH4nNwUxxsNamh
qbu3U921nBocBnELx9RrHwISm28xIDpKQPSIakEZH3yeo7Ex3sCNjyswhrVEkMZQf+1IjREY
k3HPUGlPCmhgazx8aLMoZCuLdkFttIMvdWaILJyZFTPNvm2r4kkmVjprCP6QaXvRy2YvwOja
Jl18oMkY5emgBrEDctxhfZChwig6P7WyZIZB</vt:lpwstr>
  </property>
  <property fmtid="{D5CDD505-2E9C-101B-9397-08002B2CF9AE}" pid="15" name="_2015_ms_pID_7253431_00">
    <vt:lpwstr>_2015_ms_pID_7253431</vt:lpwstr>
  </property>
  <property fmtid="{D5CDD505-2E9C-101B-9397-08002B2CF9AE}" pid="16" name="_2015_ms_pID_7253432">
    <vt:lpwstr>qZ1xrv/q2zx4sKwTSyc65WAEljARlynkpFCm
ZJKuooh3WW4/gOa7WXP/bt+86KDKVQ==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1620785663</vt:lpwstr>
  </property>
</Properties>
</file>