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6B4D2" w14:textId="49A238D8" w:rsidR="009F4CE1" w:rsidRPr="006E28C2" w:rsidRDefault="009F4CE1" w:rsidP="009F4CE1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28C2">
        <w:rPr>
          <w:rFonts w:ascii="Times New Roman" w:hAnsi="Times New Roman"/>
          <w:b/>
          <w:bCs/>
          <w:sz w:val="28"/>
        </w:rPr>
        <w:t>3GPP TSG RAN WG1 #10</w:t>
      </w:r>
      <w:r w:rsidR="00B2425E">
        <w:rPr>
          <w:rFonts w:ascii="Times New Roman" w:hAnsi="Times New Roman"/>
          <w:b/>
          <w:bCs/>
          <w:sz w:val="28"/>
        </w:rPr>
        <w:t>5</w:t>
      </w:r>
      <w:r w:rsidRPr="006E28C2">
        <w:rPr>
          <w:rFonts w:ascii="Times New Roman" w:hAnsi="Times New Roman"/>
          <w:b/>
          <w:bCs/>
          <w:sz w:val="28"/>
        </w:rPr>
        <w:t>-e</w:t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6E28C2">
        <w:rPr>
          <w:rFonts w:ascii="Times New Roman" w:hAnsi="Times New Roman"/>
          <w:b/>
          <w:bCs/>
          <w:sz w:val="28"/>
        </w:rPr>
        <w:tab/>
      </w:r>
      <w:r w:rsidRPr="000C7C3A">
        <w:rPr>
          <w:rFonts w:ascii="Times New Roman" w:hAnsi="Times New Roman"/>
          <w:b/>
          <w:bCs/>
          <w:sz w:val="28"/>
        </w:rPr>
        <w:t>R1-</w:t>
      </w:r>
      <w:r w:rsidR="00B2425E" w:rsidRPr="00B2425E">
        <w:rPr>
          <w:rFonts w:ascii="Times New Roman" w:hAnsi="Times New Roman"/>
          <w:b/>
          <w:bCs/>
          <w:sz w:val="28"/>
        </w:rPr>
        <w:t>2105880</w:t>
      </w:r>
    </w:p>
    <w:p w14:paraId="7C73A99D" w14:textId="44F268ED" w:rsidR="009F4CE1" w:rsidRPr="006E28C2" w:rsidRDefault="009F4CE1" w:rsidP="009F4CE1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6E28C2">
        <w:rPr>
          <w:rFonts w:ascii="Times New Roman" w:eastAsia="MS Mincho" w:hAnsi="Times New Roman"/>
          <w:b/>
          <w:bCs/>
          <w:sz w:val="28"/>
          <w:lang w:eastAsia="ja-JP"/>
        </w:rPr>
        <w:t xml:space="preserve">e-Meeting, 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>May 10</w:t>
      </w:r>
      <w:r w:rsidR="00B2425E" w:rsidRPr="00B2425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 xml:space="preserve"> – 27</w:t>
      </w:r>
      <w:r w:rsidR="00B2425E" w:rsidRPr="00B2425E">
        <w:rPr>
          <w:rFonts w:ascii="Times New Roman" w:eastAsia="MS Mincho" w:hAnsi="Times New Roman"/>
          <w:b/>
          <w:bCs/>
          <w:sz w:val="28"/>
          <w:vertAlign w:val="superscript"/>
          <w:lang w:val="en-GB" w:eastAsia="ja-JP"/>
        </w:rPr>
        <w:t>th</w:t>
      </w:r>
      <w:r w:rsidR="00B2425E" w:rsidRPr="00B2425E">
        <w:rPr>
          <w:rFonts w:ascii="Times New Roman" w:eastAsia="MS Mincho" w:hAnsi="Times New Roman"/>
          <w:b/>
          <w:bCs/>
          <w:sz w:val="28"/>
          <w:lang w:val="en-GB" w:eastAsia="ja-JP"/>
        </w:rPr>
        <w:t>, 2021</w:t>
      </w:r>
    </w:p>
    <w:p w14:paraId="00612618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29FF1254" w14:textId="77777777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2F63BDFB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 xml:space="preserve">Discussion on </w:t>
      </w:r>
      <w:r w:rsidR="00CF2D12" w:rsidRPr="00CF2D12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Type A PUSCH repetitions for Msg3</w:t>
      </w:r>
    </w:p>
    <w:p w14:paraId="6FE3A7FF" w14:textId="3937BAAF" w:rsidR="00473A70" w:rsidRPr="008B6F35" w:rsidRDefault="00473A70" w:rsidP="00473A70">
      <w:pPr>
        <w:widowControl/>
        <w:wordWrap/>
        <w:autoSpaceDE/>
        <w:autoSpaceDN/>
        <w:spacing w:after="120" w:line="276" w:lineRule="auto"/>
        <w:ind w:left="1985" w:hanging="1985"/>
        <w:rPr>
          <w:rFonts w:ascii="Times New Roman" w:hAnsi="Times New Roman"/>
          <w:b/>
          <w:kern w:val="0"/>
          <w:sz w:val="24"/>
          <w:szCs w:val="20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Pr="008B6F35">
        <w:rPr>
          <w:rFonts w:ascii="Times New Roman" w:hAnsi="Times New Roman"/>
          <w:b/>
          <w:kern w:val="0"/>
          <w:sz w:val="24"/>
          <w:szCs w:val="20"/>
        </w:rPr>
        <w:t>8.8.</w:t>
      </w:r>
      <w:r w:rsidR="00CF2D12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0BB0D076" w14:textId="77777777" w:rsidR="00473A70" w:rsidRPr="008B6F35" w:rsidRDefault="00473A70" w:rsidP="00473A70">
      <w:pPr>
        <w:widowControl/>
        <w:tabs>
          <w:tab w:val="left" w:pos="5670"/>
        </w:tabs>
        <w:wordWrap/>
        <w:autoSpaceDE/>
        <w:autoSpaceDN/>
        <w:spacing w:after="120" w:line="276" w:lineRule="auto"/>
        <w:ind w:left="1985" w:hanging="1985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</w:p>
    <w:p w14:paraId="1939E4DC" w14:textId="77777777" w:rsidR="00473A70" w:rsidRPr="008B6F35" w:rsidRDefault="00473A70" w:rsidP="00473A70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D0D82EB" w14:textId="77777777" w:rsidR="00473A70" w:rsidRPr="000067FE" w:rsidRDefault="00473A70" w:rsidP="00A247BA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0067FE">
        <w:rPr>
          <w:rFonts w:ascii="Times New Roman" w:hAnsi="Times New Roman"/>
          <w:sz w:val="28"/>
          <w:szCs w:val="22"/>
        </w:rPr>
        <w:t>Introduction</w:t>
      </w:r>
    </w:p>
    <w:p w14:paraId="6A6457A5" w14:textId="71006E13" w:rsidR="00473A70" w:rsidRPr="008B6F35" w:rsidRDefault="00F1498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</w:t>
      </w:r>
      <w:r>
        <w:rPr>
          <w:rFonts w:ascii="Times New Roman" w:hAnsi="Times New Roman"/>
          <w:kern w:val="0"/>
          <w:sz w:val="22"/>
        </w:rPr>
        <w:t xml:space="preserve">the </w:t>
      </w:r>
      <w:r w:rsidR="004F7AD1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>RAN1#104</w:t>
      </w:r>
      <w:r w:rsidR="003D45CD">
        <w:rPr>
          <w:rFonts w:ascii="Times New Roman" w:hAnsi="Times New Roman"/>
          <w:kern w:val="0"/>
          <w:sz w:val="22"/>
        </w:rPr>
        <w:t>b</w:t>
      </w:r>
      <w:r>
        <w:rPr>
          <w:rFonts w:ascii="Times New Roman" w:hAnsi="Times New Roman"/>
          <w:kern w:val="0"/>
          <w:sz w:val="22"/>
        </w:rPr>
        <w:t xml:space="preserve">-e meeting, the following agreements and </w:t>
      </w:r>
      <w:r w:rsidR="003D45CD">
        <w:rPr>
          <w:rFonts w:ascii="Times New Roman" w:hAnsi="Times New Roman"/>
          <w:kern w:val="0"/>
          <w:sz w:val="22"/>
        </w:rPr>
        <w:t>working assumption</w:t>
      </w:r>
      <w:r>
        <w:rPr>
          <w:rFonts w:ascii="Times New Roman" w:hAnsi="Times New Roman"/>
          <w:kern w:val="0"/>
          <w:sz w:val="22"/>
        </w:rPr>
        <w:t xml:space="preserve"> were made on Type A PUSCH repetitions for Msg3</w:t>
      </w:r>
      <w:r w:rsidRPr="008B6F35">
        <w:rPr>
          <w:rFonts w:ascii="Times New Roman" w:hAnsi="Times New Roman"/>
          <w:kern w:val="0"/>
          <w:sz w:val="22"/>
        </w:rPr>
        <w:t xml:space="preserve"> [1].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73A70" w:rsidRPr="008B6F35" w14:paraId="1D3F799D" w14:textId="77777777" w:rsidTr="00880585">
        <w:tc>
          <w:tcPr>
            <w:tcW w:w="9736" w:type="dxa"/>
          </w:tcPr>
          <w:p w14:paraId="489FC61F" w14:textId="14B1A26D" w:rsidR="003D45CD" w:rsidRPr="00E11F49" w:rsidRDefault="003D45CD" w:rsidP="003D45CD">
            <w:pPr>
              <w:widowControl/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zh-CN"/>
              </w:rPr>
            </w:pPr>
            <w:r w:rsidRPr="00E11F49">
              <w:rPr>
                <w:rFonts w:ascii="Times New Roman" w:eastAsia="바탕" w:hAnsi="Times New Roman"/>
                <w:i/>
                <w:iCs/>
                <w:highlight w:val="green"/>
                <w:lang w:val="en-GB" w:eastAsia="zh-CN"/>
              </w:rPr>
              <w:t>Agreement</w:t>
            </w:r>
            <w:r w:rsidR="004F7AD1" w:rsidRPr="00E11F49">
              <w:rPr>
                <w:rFonts w:ascii="Times New Roman" w:eastAsia="바탕" w:hAnsi="Times New Roman"/>
                <w:i/>
                <w:iCs/>
                <w:highlight w:val="green"/>
                <w:lang w:val="en-GB" w:eastAsia="zh-CN"/>
              </w:rPr>
              <w:t xml:space="preserve"> at RAN1#104b-e</w:t>
            </w:r>
            <w:r w:rsidRPr="00E11F49">
              <w:rPr>
                <w:rFonts w:ascii="Times New Roman" w:eastAsia="바탕" w:hAnsi="Times New Roman"/>
                <w:i/>
                <w:iCs/>
                <w:highlight w:val="green"/>
                <w:lang w:val="en-GB" w:eastAsia="zh-CN"/>
              </w:rPr>
              <w:t>:</w:t>
            </w:r>
          </w:p>
          <w:p w14:paraId="348072B9" w14:textId="77777777" w:rsidR="003D45CD" w:rsidRPr="00E11F49" w:rsidRDefault="003D45CD" w:rsidP="003D45CD">
            <w:pPr>
              <w:widowControl/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zh-CN"/>
              </w:rPr>
            </w:pPr>
            <w:r w:rsidRPr="00E11F49">
              <w:rPr>
                <w:rFonts w:ascii="Times New Roman" w:eastAsia="바탕" w:hAnsi="Times New Roman"/>
                <w:i/>
                <w:iCs/>
                <w:lang w:val="en-GB" w:eastAsia="en-US"/>
              </w:rPr>
              <w:t>For Msg3 PUSCH repetition,</w:t>
            </w:r>
            <w:r w:rsidRPr="00E11F49">
              <w:rPr>
                <w:rFonts w:ascii="Times New Roman" w:eastAsia="바탕" w:hAnsi="Times New Roman"/>
                <w:i/>
                <w:iCs/>
                <w:lang w:val="en-GB" w:eastAsia="zh-CN"/>
              </w:rPr>
              <w:t xml:space="preserve"> support the following modified Option 2-1. </w:t>
            </w:r>
          </w:p>
          <w:p w14:paraId="3EBDE66B" w14:textId="77777777" w:rsidR="003D45CD" w:rsidRPr="00E11F49" w:rsidRDefault="003D45CD" w:rsidP="003D45CD">
            <w:pPr>
              <w:widowControl/>
              <w:numPr>
                <w:ilvl w:val="0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lang w:eastAsia="en-US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Option 2-1: For UE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 xml:space="preserve">requested </w:t>
            </w:r>
            <w:r w:rsidRPr="00E11F49">
              <w:rPr>
                <w:rFonts w:ascii="Times New Roman" w:eastAsia="SimSun" w:hAnsi="Times New Roman"/>
                <w:i/>
                <w:iCs/>
                <w:strike/>
                <w:color w:val="FF0000"/>
                <w:shd w:val="clear" w:color="auto" w:fill="FFFFFF"/>
                <w:lang w:eastAsia="zh-CN"/>
              </w:rPr>
              <w:t xml:space="preserve">triggered 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>Msg3 PUSCH repetition with gNB indicating the number of repetitions,</w:t>
            </w:r>
          </w:p>
          <w:p w14:paraId="163D6E17" w14:textId="77777777" w:rsidR="003D45CD" w:rsidRPr="00E11F49" w:rsidRDefault="003D45CD" w:rsidP="003D45CD">
            <w:pPr>
              <w:widowControl/>
              <w:numPr>
                <w:ilvl w:val="1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A UE can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 xml:space="preserve">request </w:t>
            </w:r>
            <w:r w:rsidRPr="00E11F49">
              <w:rPr>
                <w:rFonts w:ascii="Times New Roman" w:eastAsia="SimSun" w:hAnsi="Times New Roman"/>
                <w:i/>
                <w:iCs/>
                <w:strike/>
                <w:color w:val="FF0000"/>
                <w:shd w:val="clear" w:color="auto" w:fill="FFFFFF"/>
                <w:lang w:eastAsia="zh-CN"/>
              </w:rPr>
              <w:t>trigger RACH procedure with</w:t>
            </w:r>
            <w:r w:rsidRPr="00E11F49">
              <w:rPr>
                <w:rFonts w:ascii="Times New Roman" w:eastAsia="SimSun" w:hAnsi="Times New Roman"/>
                <w:i/>
                <w:iCs/>
                <w:color w:val="0070C0"/>
                <w:shd w:val="clear" w:color="auto" w:fill="FFFFFF"/>
                <w:lang w:eastAsia="zh-CN"/>
              </w:rPr>
              <w:t xml:space="preserve"> 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Msg3 PUSCH repetition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u w:val="single"/>
                <w:shd w:val="clear" w:color="auto" w:fill="FFFFFF"/>
                <w:lang w:eastAsia="zh-CN"/>
              </w:rPr>
              <w:t>via separate PRACH resources (FFS details, e.g., separate PRACH occasion or separate PRACH preamble in case of shared PRACH occasions after SSB association, etc.)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>.</w:t>
            </w:r>
          </w:p>
          <w:p w14:paraId="4DB52C51" w14:textId="77777777" w:rsidR="003D45CD" w:rsidRPr="00E11F49" w:rsidRDefault="003D45CD" w:rsidP="003D45CD">
            <w:pPr>
              <w:widowControl/>
              <w:numPr>
                <w:ilvl w:val="2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Whether a UE would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 xml:space="preserve">request </w:t>
            </w:r>
            <w:r w:rsidRPr="00E11F49">
              <w:rPr>
                <w:rFonts w:ascii="Times New Roman" w:eastAsia="SimSun" w:hAnsi="Times New Roman"/>
                <w:i/>
                <w:iCs/>
                <w:strike/>
                <w:color w:val="FF0000"/>
                <w:shd w:val="clear" w:color="auto" w:fill="FFFFFF"/>
                <w:lang w:eastAsia="zh-CN"/>
              </w:rPr>
              <w:t xml:space="preserve">trigger 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>is based on some conditions, e.g., measured SS-RSRP threshold, which may or may not have spec impact.</w:t>
            </w:r>
          </w:p>
          <w:p w14:paraId="3A71EF9A" w14:textId="77777777" w:rsidR="003D45CD" w:rsidRPr="00E11F49" w:rsidRDefault="003D45CD" w:rsidP="003D45CD">
            <w:pPr>
              <w:widowControl/>
              <w:numPr>
                <w:ilvl w:val="1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If Msg3 PUSCH repetition is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 xml:space="preserve">requested </w:t>
            </w:r>
            <w:r w:rsidRPr="00E11F49">
              <w:rPr>
                <w:rFonts w:ascii="Times New Roman" w:eastAsia="SimSun" w:hAnsi="Times New Roman"/>
                <w:i/>
                <w:iCs/>
                <w:strike/>
                <w:color w:val="FF0000"/>
                <w:shd w:val="clear" w:color="auto" w:fill="FFFFFF"/>
                <w:lang w:eastAsia="zh-CN"/>
              </w:rPr>
              <w:t xml:space="preserve">triggered 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by UE, </w:t>
            </w: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>gNB decides whether to schedule Msg3 PUSCH repetition or not. If scheduled,</w:t>
            </w: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 xml:space="preserve"> gNB decides the number of repetitions for Msg3 PUSCH 3 (re)-transmission.  </w:t>
            </w:r>
          </w:p>
          <w:p w14:paraId="4001A80F" w14:textId="77777777" w:rsidR="003D45CD" w:rsidRPr="00E11F49" w:rsidRDefault="003D45CD" w:rsidP="003D45CD">
            <w:pPr>
              <w:widowControl/>
              <w:numPr>
                <w:ilvl w:val="1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FF0000"/>
                <w:shd w:val="clear" w:color="auto" w:fill="FFFFFF"/>
                <w:lang w:eastAsia="zh-CN"/>
              </w:rPr>
              <w:t>FFS the UE capability of supporting Msg3 PUSCH repetition can be reported after initial access procedure as usual</w:t>
            </w:r>
          </w:p>
          <w:p w14:paraId="1A991B5F" w14:textId="77777777" w:rsidR="003D45CD" w:rsidRPr="00E11F49" w:rsidRDefault="003D45CD" w:rsidP="003D45CD">
            <w:pPr>
              <w:widowControl/>
              <w:numPr>
                <w:ilvl w:val="1"/>
                <w:numId w:val="37"/>
              </w:numPr>
              <w:shd w:val="clear" w:color="auto" w:fill="FFFFFF"/>
              <w:wordWrap/>
              <w:autoSpaceDE/>
              <w:autoSpaceDN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color w:val="000000"/>
                <w:shd w:val="clear" w:color="auto" w:fill="FFFFFF"/>
                <w:lang w:eastAsia="zh-CN"/>
              </w:rPr>
              <w:t>FFS details if any.</w:t>
            </w:r>
          </w:p>
          <w:p w14:paraId="35C92C31" w14:textId="490834DD" w:rsidR="003D45CD" w:rsidRPr="00E11F49" w:rsidRDefault="004F7AD1" w:rsidP="003D45CD">
            <w:pPr>
              <w:widowControl/>
              <w:wordWrap/>
              <w:autoSpaceDE/>
              <w:autoSpaceDN/>
              <w:spacing w:before="240"/>
              <w:rPr>
                <w:rFonts w:ascii="Times New Roman" w:eastAsia="바탕" w:hAnsi="Times New Roman"/>
                <w:i/>
                <w:iCs/>
                <w:lang w:val="en-GB" w:eastAsia="en-US"/>
              </w:rPr>
            </w:pPr>
            <w:r w:rsidRPr="00E11F49">
              <w:rPr>
                <w:rFonts w:ascii="Times New Roman" w:eastAsia="바탕" w:hAnsi="Times New Roman"/>
                <w:i/>
                <w:iCs/>
                <w:highlight w:val="green"/>
                <w:lang w:val="en-GB" w:eastAsia="zh-CN"/>
              </w:rPr>
              <w:t>Agreement at RAN1#104b-e:</w:t>
            </w:r>
            <w:r w:rsidR="003D45CD" w:rsidRPr="00E11F49">
              <w:rPr>
                <w:rFonts w:ascii="Times New Roman" w:eastAsia="바탕" w:hAnsi="Times New Roman"/>
                <w:i/>
                <w:iCs/>
                <w:lang w:val="en-GB" w:eastAsia="en-US"/>
              </w:rPr>
              <w:t xml:space="preserve"> For indication of the number of repetitions for Msg3 initial transmission, Option 1 (i.e., using UL grant scheduling Msg3) is adopted.</w:t>
            </w:r>
          </w:p>
          <w:p w14:paraId="01B11EF5" w14:textId="77777777" w:rsidR="003D45CD" w:rsidRPr="00E11F49" w:rsidRDefault="003D45CD" w:rsidP="003D45CD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rPr>
                <w:rFonts w:ascii="Times New Roman" w:eastAsia="바탕" w:hAnsi="Times New Roman"/>
                <w:i/>
                <w:iCs/>
                <w:lang w:val="en-GB" w:eastAsia="en-US"/>
              </w:rPr>
            </w:pPr>
            <w:r w:rsidRPr="00E11F49">
              <w:rPr>
                <w:rFonts w:ascii="Times New Roman" w:eastAsia="바탕" w:hAnsi="Times New Roman"/>
                <w:i/>
                <w:iCs/>
                <w:lang w:val="en-GB" w:eastAsia="en-US"/>
              </w:rPr>
              <w:t>FFS additionally using MAC RAR for indication.</w:t>
            </w:r>
          </w:p>
          <w:p w14:paraId="4C166412" w14:textId="7FAE8631" w:rsidR="003D45CD" w:rsidRPr="00E11F49" w:rsidRDefault="004F7AD1" w:rsidP="003D45CD">
            <w:pPr>
              <w:widowControl/>
              <w:wordWrap/>
              <w:autoSpaceDE/>
              <w:autoSpaceDN/>
              <w:spacing w:before="240"/>
              <w:rPr>
                <w:rFonts w:ascii="Times New Roman" w:eastAsia="바탕" w:hAnsi="Times New Roman"/>
                <w:i/>
                <w:iCs/>
                <w:lang w:val="en-GB" w:eastAsia="en-US"/>
              </w:rPr>
            </w:pPr>
            <w:r w:rsidRPr="00E11F49">
              <w:rPr>
                <w:rFonts w:ascii="Times New Roman" w:eastAsia="바탕" w:hAnsi="Times New Roman"/>
                <w:i/>
                <w:iCs/>
                <w:highlight w:val="green"/>
                <w:lang w:val="en-GB" w:eastAsia="zh-CN"/>
              </w:rPr>
              <w:t>Agreement at RAN1#104b-e:</w:t>
            </w:r>
            <w:r w:rsidR="003D45CD" w:rsidRPr="00E11F49">
              <w:rPr>
                <w:rFonts w:ascii="Times New Roman" w:eastAsia="바탕" w:hAnsi="Times New Roman"/>
                <w:i/>
                <w:iCs/>
                <w:lang w:val="en-GB" w:eastAsia="en-US"/>
              </w:rPr>
              <w:t xml:space="preserve"> For indication of the number of repetitions for Msg3 re-transmission, Option 1 (i.e., using DCI format 0_0 with CRC scrambled by TC-RNTI) is adopted. </w:t>
            </w:r>
          </w:p>
          <w:p w14:paraId="2B9E8671" w14:textId="65EFF839" w:rsidR="003D45CD" w:rsidRPr="00E11F49" w:rsidRDefault="003D45CD" w:rsidP="003D45CD">
            <w:pPr>
              <w:widowControl/>
              <w:shd w:val="clear" w:color="auto" w:fill="FFFFFF"/>
              <w:wordWrap/>
              <w:autoSpaceDE/>
              <w:autoSpaceDN/>
              <w:spacing w:before="240" w:line="300" w:lineRule="atLeast"/>
              <w:rPr>
                <w:rFonts w:ascii="Times New Roman" w:eastAsia="SimSun" w:hAnsi="Times New Roman"/>
                <w:b/>
                <w:bCs/>
                <w:i/>
                <w:iCs/>
                <w:color w:val="493118"/>
                <w:lang w:eastAsia="zh-CN"/>
              </w:rPr>
            </w:pPr>
            <w:r w:rsidRPr="00E11F49">
              <w:rPr>
                <w:rFonts w:ascii="Times New Roman" w:eastAsia="SimSun" w:hAnsi="Times New Roman"/>
                <w:b/>
                <w:bCs/>
                <w:i/>
                <w:iCs/>
                <w:color w:val="493118"/>
                <w:highlight w:val="darkYellow"/>
                <w:lang w:eastAsia="zh-CN"/>
              </w:rPr>
              <w:t>Working assumption</w:t>
            </w:r>
            <w:r w:rsidR="004F7AD1" w:rsidRPr="00E11F49">
              <w:rPr>
                <w:rFonts w:ascii="Times New Roman" w:eastAsia="SimSun" w:hAnsi="Times New Roman"/>
                <w:b/>
                <w:bCs/>
                <w:i/>
                <w:iCs/>
                <w:color w:val="493118"/>
                <w:highlight w:val="darkYellow"/>
                <w:lang w:eastAsia="zh-CN"/>
              </w:rPr>
              <w:t xml:space="preserve"> at RAN1#104b-e</w:t>
            </w:r>
            <w:r w:rsidRPr="00E11F49">
              <w:rPr>
                <w:rFonts w:ascii="Times New Roman" w:eastAsia="SimSun" w:hAnsi="Times New Roman"/>
                <w:b/>
                <w:bCs/>
                <w:i/>
                <w:iCs/>
                <w:color w:val="493118"/>
                <w:highlight w:val="darkYellow"/>
                <w:lang w:eastAsia="zh-CN"/>
              </w:rPr>
              <w:t>: </w:t>
            </w:r>
          </w:p>
          <w:p w14:paraId="7B987816" w14:textId="77777777" w:rsidR="003D45CD" w:rsidRPr="00BC5462" w:rsidRDefault="003D45CD" w:rsidP="003D45CD">
            <w:pPr>
              <w:widowControl/>
              <w:shd w:val="clear" w:color="auto" w:fill="FFFFFF"/>
              <w:wordWrap/>
              <w:autoSpaceDE/>
              <w:autoSpaceDN/>
              <w:spacing w:line="300" w:lineRule="atLeast"/>
              <w:rPr>
                <w:rFonts w:ascii="Times New Roman" w:eastAsia="SimSun" w:hAnsi="Times New Roman"/>
                <w:i/>
                <w:iCs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lang w:eastAsia="zh-CN"/>
              </w:rPr>
              <w:t xml:space="preserve">The number of repetitions </w:t>
            </w:r>
            <w:r w:rsidRPr="00E11F49">
              <w:rPr>
                <w:rFonts w:ascii="Times New Roman" w:eastAsia="바탕" w:hAnsi="Times New Roman"/>
                <w:i/>
                <w:iCs/>
                <w:lang w:eastAsia="zh-CN"/>
              </w:rPr>
              <w:t xml:space="preserve">is </w:t>
            </w:r>
            <w:r w:rsidRPr="00E11F49">
              <w:rPr>
                <w:rFonts w:ascii="Times New Roman" w:eastAsia="SimSun" w:hAnsi="Times New Roman"/>
                <w:i/>
                <w:iCs/>
                <w:lang w:eastAsia="zh-CN"/>
              </w:rPr>
              <w:t>counted on the basis of available slots for Type A PUSCH repetitions for Msg3.</w:t>
            </w:r>
          </w:p>
          <w:p w14:paraId="7B984FEF" w14:textId="24EA4EFC" w:rsidR="003D45CD" w:rsidRPr="003D45CD" w:rsidRDefault="003D45CD" w:rsidP="003D45CD">
            <w:pPr>
              <w:widowControl/>
              <w:numPr>
                <w:ilvl w:val="0"/>
                <w:numId w:val="40"/>
              </w:numPr>
              <w:shd w:val="clear" w:color="auto" w:fill="FFFFFF"/>
              <w:wordWrap/>
              <w:autoSpaceDE/>
              <w:autoSpaceDN/>
              <w:spacing w:line="300" w:lineRule="atLeast"/>
              <w:rPr>
                <w:rFonts w:ascii="Times New Roman" w:eastAsia="SimSun" w:hAnsi="Times New Roman"/>
                <w:i/>
                <w:iCs/>
                <w:lang w:eastAsia="zh-CN"/>
              </w:rPr>
            </w:pPr>
            <w:r w:rsidRPr="00E11F49">
              <w:rPr>
                <w:rFonts w:ascii="Times New Roman" w:eastAsia="SimSun" w:hAnsi="Times New Roman"/>
                <w:i/>
                <w:iCs/>
                <w:lang w:eastAsia="zh-CN"/>
              </w:rPr>
              <w:t>FFS: the determination of available slots.</w:t>
            </w:r>
          </w:p>
        </w:tc>
      </w:tr>
    </w:tbl>
    <w:p w14:paraId="27294431" w14:textId="73DC1E2F" w:rsidR="00473A70" w:rsidRDefault="00473A70" w:rsidP="009F4CE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>.</w:t>
      </w:r>
    </w:p>
    <w:p w14:paraId="7529E291" w14:textId="65E06899" w:rsidR="00473A70" w:rsidRPr="000067FE" w:rsidRDefault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0067FE">
        <w:rPr>
          <w:rFonts w:ascii="Times New Roman" w:hAnsi="Times New Roman"/>
          <w:sz w:val="28"/>
          <w:szCs w:val="22"/>
        </w:rPr>
        <w:t xml:space="preserve">Discussion on </w:t>
      </w:r>
      <w:r w:rsidR="00CF2D12" w:rsidRPr="000067FE">
        <w:rPr>
          <w:rFonts w:ascii="Times New Roman" w:hAnsi="Times New Roman"/>
          <w:sz w:val="28"/>
          <w:szCs w:val="22"/>
        </w:rPr>
        <w:t>Type A PUSCH repetitions for Msg3</w:t>
      </w:r>
    </w:p>
    <w:p w14:paraId="4A6474F3" w14:textId="680C5D54" w:rsidR="00A80DC3" w:rsidRPr="007339F5" w:rsidRDefault="00BD7627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bookmarkStart w:id="1" w:name="_Hlk61820910"/>
      <w:bookmarkEnd w:id="0"/>
      <w:r>
        <w:rPr>
          <w:b/>
          <w:bCs/>
          <w:i/>
          <w:iCs/>
          <w:sz w:val="24"/>
          <w:szCs w:val="24"/>
          <w:u w:val="single"/>
        </w:rPr>
        <w:t>Differentiation between CE UEs and legacy UEs</w:t>
      </w:r>
      <w:r w:rsidR="00A80DC3"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2CFD139B" w14:textId="544AFF2B" w:rsidR="008D54F9" w:rsidRDefault="00A80DC3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</w:t>
      </w:r>
      <w:r w:rsidR="004F7AD1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>previous RAN1#104</w:t>
      </w:r>
      <w:r w:rsidR="004B27DC">
        <w:rPr>
          <w:rFonts w:eastAsiaTheme="minor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-e meeting, it was agreed to </w:t>
      </w:r>
      <w:r w:rsidR="004B27DC">
        <w:rPr>
          <w:rFonts w:eastAsiaTheme="minorEastAsia"/>
          <w:sz w:val="22"/>
          <w:szCs w:val="22"/>
          <w:lang w:eastAsia="ko-KR"/>
        </w:rPr>
        <w:t>support the separate PRACH resources</w:t>
      </w:r>
      <w:r>
        <w:rPr>
          <w:rFonts w:eastAsiaTheme="minorEastAsia"/>
          <w:sz w:val="22"/>
          <w:szCs w:val="22"/>
          <w:lang w:eastAsia="ko-KR"/>
        </w:rPr>
        <w:t xml:space="preserve"> for differentiation between CE UEs</w:t>
      </w:r>
      <w:r w:rsidR="00FC08AC">
        <w:rPr>
          <w:rFonts w:eastAsiaTheme="minorEastAsia"/>
          <w:sz w:val="22"/>
          <w:szCs w:val="22"/>
          <w:lang w:eastAsia="ko-KR"/>
        </w:rPr>
        <w:t xml:space="preserve"> who request the repetition for Msg3 PUSCH </w:t>
      </w:r>
      <w:r>
        <w:rPr>
          <w:rFonts w:eastAsiaTheme="minorEastAsia"/>
          <w:sz w:val="22"/>
          <w:szCs w:val="22"/>
          <w:lang w:eastAsia="ko-KR"/>
        </w:rPr>
        <w:t>and legacy UEs.</w:t>
      </w:r>
      <w:r w:rsidR="008D54F9">
        <w:rPr>
          <w:rFonts w:eastAsiaTheme="minorEastAsia"/>
          <w:sz w:val="22"/>
          <w:szCs w:val="22"/>
          <w:lang w:eastAsia="ko-KR"/>
        </w:rPr>
        <w:t xml:space="preserve"> </w:t>
      </w:r>
    </w:p>
    <w:p w14:paraId="3E39C97F" w14:textId="1BFD9B54" w:rsidR="00FC2EB2" w:rsidRPr="00F614CD" w:rsidRDefault="008D54F9" w:rsidP="00FC2EB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 xml:space="preserve">For the next step, </w:t>
      </w:r>
      <w:r w:rsidR="004F7AD1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 xml:space="preserve">detailed </w:t>
      </w:r>
      <w:r w:rsidR="00451CCA">
        <w:rPr>
          <w:rFonts w:eastAsiaTheme="minorEastAsia"/>
          <w:sz w:val="22"/>
          <w:szCs w:val="22"/>
          <w:lang w:eastAsia="ko-KR"/>
        </w:rPr>
        <w:t xml:space="preserve">configuration for </w:t>
      </w:r>
      <w:r>
        <w:rPr>
          <w:rFonts w:eastAsiaTheme="minorEastAsia"/>
          <w:sz w:val="22"/>
          <w:szCs w:val="22"/>
          <w:lang w:eastAsia="ko-KR"/>
        </w:rPr>
        <w:t>separate PRACH resources should be discussed and specified.</w:t>
      </w:r>
      <w:r w:rsidR="00FC2EB2">
        <w:rPr>
          <w:rFonts w:eastAsiaTheme="minorEastAsia"/>
          <w:sz w:val="22"/>
          <w:szCs w:val="22"/>
          <w:lang w:eastAsia="ko-KR"/>
        </w:rPr>
        <w:t xml:space="preserve"> </w:t>
      </w:r>
      <w:r w:rsidR="00C81E45" w:rsidRPr="00C81E45">
        <w:rPr>
          <w:rFonts w:eastAsiaTheme="minorEastAsia"/>
          <w:sz w:val="22"/>
          <w:szCs w:val="22"/>
          <w:lang w:eastAsia="ko-KR"/>
        </w:rPr>
        <w:t xml:space="preserve"> </w:t>
      </w:r>
      <w:r w:rsidR="00C81E45" w:rsidRPr="008440B2">
        <w:rPr>
          <w:rFonts w:eastAsiaTheme="minorEastAsia"/>
          <w:sz w:val="22"/>
          <w:szCs w:val="22"/>
          <w:lang w:eastAsia="ko-KR"/>
        </w:rPr>
        <w:t>Note that Rel-16 2-step RACH framework</w:t>
      </w:r>
      <w:r w:rsidR="00C81E45">
        <w:rPr>
          <w:rFonts w:eastAsiaTheme="minorEastAsia"/>
          <w:sz w:val="22"/>
          <w:szCs w:val="22"/>
          <w:lang w:eastAsia="ko-KR"/>
        </w:rPr>
        <w:t xml:space="preserve"> can be reused</w:t>
      </w:r>
      <w:r w:rsidR="00C81E45" w:rsidRPr="008440B2">
        <w:rPr>
          <w:rFonts w:eastAsiaTheme="minorEastAsia"/>
          <w:sz w:val="22"/>
          <w:szCs w:val="22"/>
          <w:lang w:eastAsia="ko-KR"/>
        </w:rPr>
        <w:t xml:space="preserve"> as a baseline</w:t>
      </w:r>
      <w:r w:rsidR="00C81E45">
        <w:rPr>
          <w:rFonts w:eastAsiaTheme="minorEastAsia"/>
          <w:sz w:val="22"/>
          <w:szCs w:val="22"/>
          <w:lang w:eastAsia="ko-KR"/>
        </w:rPr>
        <w:t xml:space="preserve"> to configure separate PRACH occasion or separate PRACH preamble in case of shared PRACH occasions</w:t>
      </w:r>
      <w:r w:rsidR="00C81E45" w:rsidRPr="008440B2">
        <w:rPr>
          <w:rFonts w:eastAsiaTheme="minorEastAsia"/>
          <w:sz w:val="22"/>
          <w:szCs w:val="22"/>
          <w:lang w:eastAsia="ko-KR"/>
        </w:rPr>
        <w:t>.</w:t>
      </w:r>
    </w:p>
    <w:p w14:paraId="573C7A37" w14:textId="3E097D6E" w:rsidR="00FC2EB2" w:rsidRDefault="00FC2EB2" w:rsidP="00FC2EB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 case of separate PRACH occasion, PRACH occasion</w:t>
      </w:r>
      <w:r w:rsidR="00C81E45">
        <w:rPr>
          <w:rFonts w:eastAsiaTheme="minorEastAsia"/>
          <w:sz w:val="22"/>
          <w:szCs w:val="22"/>
          <w:lang w:eastAsia="ko-KR"/>
        </w:rPr>
        <w:t xml:space="preserve"> for CE UEs</w:t>
      </w:r>
      <w:r>
        <w:rPr>
          <w:rFonts w:eastAsiaTheme="minorEastAsia"/>
          <w:sz w:val="22"/>
          <w:szCs w:val="22"/>
          <w:lang w:eastAsia="ko-KR"/>
        </w:rPr>
        <w:t xml:space="preserve"> can be configured </w:t>
      </w:r>
      <w:r w:rsidR="00C81E45">
        <w:rPr>
          <w:rFonts w:eastAsiaTheme="minorEastAsia"/>
          <w:sz w:val="22"/>
          <w:szCs w:val="22"/>
          <w:lang w:eastAsia="ko-KR"/>
        </w:rPr>
        <w:t xml:space="preserve">in initial UL BWP </w:t>
      </w:r>
      <w:r>
        <w:rPr>
          <w:rFonts w:eastAsiaTheme="minorEastAsia"/>
          <w:sz w:val="22"/>
          <w:szCs w:val="22"/>
          <w:lang w:eastAsia="ko-KR"/>
        </w:rPr>
        <w:t>in SIB1.</w:t>
      </w:r>
      <w:r w:rsidR="00C81E45">
        <w:rPr>
          <w:rFonts w:eastAsiaTheme="minorEastAsia"/>
          <w:sz w:val="22"/>
          <w:szCs w:val="22"/>
          <w:lang w:eastAsia="ko-KR"/>
        </w:rPr>
        <w:t xml:space="preserve"> For example, the initial UL BWP may contain additional </w:t>
      </w:r>
      <w:r w:rsidR="00C81E45" w:rsidRPr="00633E31">
        <w:rPr>
          <w:rFonts w:eastAsiaTheme="minorEastAsia"/>
          <w:i/>
          <w:iCs/>
          <w:sz w:val="22"/>
          <w:szCs w:val="22"/>
          <w:lang w:eastAsia="ko-KR"/>
        </w:rPr>
        <w:t>RACH-</w:t>
      </w:r>
      <w:proofErr w:type="spellStart"/>
      <w:r w:rsidR="00C81E45" w:rsidRPr="00633E31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r w:rsidR="00C81E45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C81E45" w:rsidRPr="00633E31">
        <w:rPr>
          <w:rFonts w:eastAsiaTheme="minorEastAsia"/>
          <w:sz w:val="22"/>
          <w:szCs w:val="22"/>
          <w:lang w:eastAsia="ko-KR"/>
        </w:rPr>
        <w:t xml:space="preserve">for </w:t>
      </w:r>
      <w:r w:rsidR="00C81E45">
        <w:rPr>
          <w:rFonts w:eastAsiaTheme="minorEastAsia"/>
          <w:sz w:val="22"/>
          <w:szCs w:val="22"/>
          <w:lang w:eastAsia="ko-KR"/>
        </w:rPr>
        <w:t>CE UEs</w:t>
      </w:r>
      <w:r w:rsidR="00C81E45" w:rsidRPr="00633E31">
        <w:rPr>
          <w:rFonts w:eastAsiaTheme="minorEastAsia"/>
          <w:sz w:val="22"/>
          <w:szCs w:val="22"/>
          <w:lang w:eastAsia="ko-KR"/>
        </w:rPr>
        <w:t xml:space="preserve">. </w:t>
      </w:r>
      <w:r>
        <w:rPr>
          <w:rFonts w:eastAsiaTheme="minorEastAsia"/>
          <w:sz w:val="22"/>
          <w:szCs w:val="22"/>
          <w:lang w:eastAsia="ko-KR"/>
        </w:rPr>
        <w:t xml:space="preserve">It can have full flexibility to configure PRACH resources for CE UE. However, </w:t>
      </w:r>
      <w:r w:rsidR="004549D8">
        <w:rPr>
          <w:rFonts w:eastAsiaTheme="minorEastAsia"/>
          <w:sz w:val="22"/>
          <w:szCs w:val="22"/>
          <w:lang w:eastAsia="ko-KR"/>
        </w:rPr>
        <w:t xml:space="preserve">since </w:t>
      </w:r>
      <w:r>
        <w:rPr>
          <w:rFonts w:eastAsiaTheme="minorEastAsia"/>
          <w:sz w:val="22"/>
          <w:szCs w:val="22"/>
          <w:lang w:eastAsia="ko-KR"/>
        </w:rPr>
        <w:t>all PRACH configurations should be configured separately</w:t>
      </w:r>
      <w:r w:rsidR="004549D8">
        <w:rPr>
          <w:rFonts w:eastAsiaTheme="minorEastAsia"/>
          <w:sz w:val="22"/>
          <w:szCs w:val="22"/>
          <w:lang w:eastAsia="ko-KR"/>
        </w:rPr>
        <w:t>,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4549D8">
        <w:rPr>
          <w:rFonts w:eastAsiaTheme="minorEastAsia"/>
          <w:sz w:val="22"/>
          <w:szCs w:val="22"/>
          <w:lang w:eastAsia="ko-KR"/>
        </w:rPr>
        <w:t>it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4549D8">
        <w:rPr>
          <w:rFonts w:eastAsiaTheme="minorEastAsia"/>
          <w:sz w:val="22"/>
          <w:szCs w:val="22"/>
          <w:lang w:eastAsia="ko-KR"/>
        </w:rPr>
        <w:t xml:space="preserve">may </w:t>
      </w:r>
      <w:r>
        <w:rPr>
          <w:rFonts w:eastAsiaTheme="minorEastAsia"/>
          <w:sz w:val="22"/>
          <w:szCs w:val="22"/>
          <w:lang w:eastAsia="ko-KR"/>
        </w:rPr>
        <w:t xml:space="preserve">have </w:t>
      </w:r>
      <w:r w:rsidR="004549D8">
        <w:rPr>
          <w:rFonts w:eastAsiaTheme="minorEastAsia"/>
          <w:sz w:val="22"/>
          <w:szCs w:val="22"/>
          <w:lang w:eastAsia="ko-KR"/>
        </w:rPr>
        <w:t xml:space="preserve">large </w:t>
      </w:r>
      <w:r>
        <w:rPr>
          <w:rFonts w:eastAsiaTheme="minorEastAsia"/>
          <w:sz w:val="22"/>
          <w:szCs w:val="22"/>
          <w:lang w:eastAsia="ko-KR"/>
        </w:rPr>
        <w:t>impact</w:t>
      </w:r>
      <w:r w:rsidR="004F7AD1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 on signalling overhead in SIB1. </w:t>
      </w:r>
    </w:p>
    <w:p w14:paraId="0633C20D" w14:textId="655EEF5F" w:rsidR="00FC2EB2" w:rsidRDefault="00FC2EB2" w:rsidP="00FC2EB2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In case of separate PRACH preamble in case of shared PRACH occasions after SSB association, PRACH occasions are partially or fully shared with </w:t>
      </w:r>
      <w:r w:rsidR="00750A08">
        <w:rPr>
          <w:rFonts w:eastAsiaTheme="minorEastAsia"/>
          <w:sz w:val="22"/>
          <w:szCs w:val="22"/>
          <w:lang w:eastAsia="ko-KR"/>
        </w:rPr>
        <w:t>legacy</w:t>
      </w:r>
      <w:r>
        <w:rPr>
          <w:rFonts w:eastAsiaTheme="minorEastAsia"/>
          <w:sz w:val="22"/>
          <w:szCs w:val="22"/>
          <w:lang w:eastAsia="ko-KR"/>
        </w:rPr>
        <w:t xml:space="preserve"> UE.</w:t>
      </w:r>
      <w:r w:rsidR="00C81E45">
        <w:rPr>
          <w:rFonts w:eastAsiaTheme="minorEastAsia"/>
          <w:sz w:val="22"/>
          <w:szCs w:val="22"/>
          <w:lang w:eastAsia="ko-KR"/>
        </w:rPr>
        <w:t xml:space="preserve"> For example, for a given PRACH occasion,</w:t>
      </w:r>
      <w:r>
        <w:rPr>
          <w:rFonts w:eastAsiaTheme="minorEastAsia"/>
          <w:sz w:val="22"/>
          <w:szCs w:val="22"/>
          <w:lang w:eastAsia="ko-KR"/>
        </w:rPr>
        <w:t xml:space="preserve"> PRACH preamble</w:t>
      </w:r>
      <w:r w:rsidR="00C81E45">
        <w:rPr>
          <w:rFonts w:eastAsiaTheme="minorEastAsia"/>
          <w:sz w:val="22"/>
          <w:szCs w:val="22"/>
          <w:lang w:eastAsia="ko-KR"/>
        </w:rPr>
        <w:t xml:space="preserve"> indexes for CE UEs</w:t>
      </w:r>
      <w:r>
        <w:rPr>
          <w:rFonts w:eastAsiaTheme="minorEastAsia"/>
          <w:sz w:val="22"/>
          <w:szCs w:val="22"/>
          <w:lang w:eastAsia="ko-KR"/>
        </w:rPr>
        <w:t xml:space="preserve"> can be configured in SIB1. Compared to separate PRACH occasion, it</w:t>
      </w:r>
      <w:r w:rsidR="004F7AD1">
        <w:rPr>
          <w:rFonts w:eastAsiaTheme="minorEastAsia"/>
          <w:sz w:val="22"/>
          <w:szCs w:val="22"/>
          <w:lang w:eastAsia="ko-KR"/>
        </w:rPr>
        <w:t xml:space="preserve"> seems to be </w:t>
      </w:r>
      <w:r>
        <w:rPr>
          <w:rFonts w:eastAsiaTheme="minorEastAsia"/>
          <w:sz w:val="22"/>
          <w:szCs w:val="22"/>
          <w:lang w:eastAsia="ko-KR"/>
        </w:rPr>
        <w:t>more efficient in terms of signalling overhead in SIB1. However, it has less flexibility to configure PRACH resources for CE UE</w:t>
      </w:r>
      <w:r w:rsidR="004F7AD1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1EB8D452" w14:textId="77777777" w:rsidR="0041715B" w:rsidRPr="0041715B" w:rsidRDefault="008411B4" w:rsidP="008411B4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 w:rsidR="00513388">
        <w:rPr>
          <w:rFonts w:eastAsiaTheme="minorEastAsia"/>
          <w:b/>
          <w:bCs/>
          <w:i/>
          <w:iCs/>
          <w:sz w:val="22"/>
        </w:rPr>
        <w:t>S</w:t>
      </w:r>
      <w:r>
        <w:rPr>
          <w:rFonts w:eastAsiaTheme="minorEastAsia"/>
          <w:b/>
          <w:bCs/>
          <w:i/>
          <w:iCs/>
          <w:sz w:val="22"/>
        </w:rPr>
        <w:t>eparate PRACH resources</w:t>
      </w:r>
      <w:r w:rsidR="00513388">
        <w:rPr>
          <w:rFonts w:eastAsiaTheme="minorEastAsia"/>
          <w:b/>
          <w:bCs/>
          <w:i/>
          <w:iCs/>
          <w:sz w:val="22"/>
        </w:rPr>
        <w:t xml:space="preserve"> can be configured based on Rel-16 </w:t>
      </w:r>
      <w:r w:rsidR="00C81E45">
        <w:rPr>
          <w:rFonts w:eastAsiaTheme="minorEastAsia"/>
          <w:b/>
          <w:bCs/>
          <w:i/>
          <w:iCs/>
          <w:sz w:val="22"/>
        </w:rPr>
        <w:t xml:space="preserve">2-step RACH </w:t>
      </w:r>
      <w:r w:rsidR="00513388">
        <w:rPr>
          <w:rFonts w:eastAsiaTheme="minorEastAsia"/>
          <w:b/>
          <w:bCs/>
          <w:i/>
          <w:iCs/>
          <w:sz w:val="22"/>
        </w:rPr>
        <w:t>framework</w:t>
      </w:r>
      <w:r>
        <w:rPr>
          <w:rFonts w:eastAsiaTheme="minorEastAsia"/>
          <w:b/>
          <w:bCs/>
          <w:i/>
          <w:iCs/>
          <w:sz w:val="22"/>
        </w:rPr>
        <w:t>.</w:t>
      </w:r>
      <w:r w:rsidR="00C81E45">
        <w:rPr>
          <w:rFonts w:eastAsiaTheme="minorEastAsia"/>
          <w:b/>
          <w:bCs/>
          <w:i/>
          <w:iCs/>
          <w:sz w:val="22"/>
        </w:rPr>
        <w:t xml:space="preserve"> </w:t>
      </w:r>
    </w:p>
    <w:p w14:paraId="5BB7D2D6" w14:textId="55F8ACFE" w:rsidR="008411B4" w:rsidRPr="000D10F5" w:rsidRDefault="00C81E45" w:rsidP="0041715B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Further study how to reduce signalling overhead in SIB1.</w:t>
      </w:r>
    </w:p>
    <w:p w14:paraId="3011C47D" w14:textId="77777777" w:rsidR="009F4CE1" w:rsidRPr="008411B4" w:rsidRDefault="009F4CE1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73654AA6" w14:textId="49F50426" w:rsidR="00A80DC3" w:rsidRPr="007339F5" w:rsidRDefault="00A80DC3" w:rsidP="00A80DC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 xml:space="preserve">Indication of the number of repetitions for </w:t>
      </w:r>
      <w:r w:rsidR="00D405EB">
        <w:rPr>
          <w:b/>
          <w:bCs/>
          <w:i/>
          <w:iCs/>
          <w:sz w:val="24"/>
          <w:szCs w:val="24"/>
          <w:u w:val="single"/>
        </w:rPr>
        <w:t xml:space="preserve">initial </w:t>
      </w:r>
      <w:r>
        <w:rPr>
          <w:b/>
          <w:bCs/>
          <w:i/>
          <w:iCs/>
          <w:sz w:val="24"/>
          <w:szCs w:val="24"/>
          <w:u w:val="single"/>
        </w:rPr>
        <w:t>Msg3</w:t>
      </w:r>
      <w:r w:rsidR="00D405EB">
        <w:rPr>
          <w:b/>
          <w:bCs/>
          <w:i/>
          <w:iCs/>
          <w:sz w:val="24"/>
          <w:szCs w:val="24"/>
          <w:u w:val="single"/>
        </w:rPr>
        <w:t xml:space="preserve"> PUSCH</w:t>
      </w:r>
      <w:r>
        <w:rPr>
          <w:b/>
          <w:bCs/>
          <w:i/>
          <w:iCs/>
          <w:sz w:val="24"/>
          <w:szCs w:val="24"/>
          <w:u w:val="single"/>
        </w:rPr>
        <w:t xml:space="preserve"> transmission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5CFDB8E1" w14:textId="06120D2C" w:rsidR="008D54F9" w:rsidRDefault="008D54F9" w:rsidP="008D54F9">
      <w:pPr>
        <w:pStyle w:val="a0"/>
        <w:spacing w:after="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indication of the number of for initial Msg3 PUSCH transmission, it was agreed to adopt Option 1 (using UL grant scheduling Msg3), and </w:t>
      </w:r>
      <w:r w:rsidR="004F7AD1">
        <w:rPr>
          <w:rFonts w:eastAsiaTheme="minorEastAsia"/>
          <w:sz w:val="22"/>
          <w:szCs w:val="22"/>
          <w:lang w:eastAsia="ko-KR"/>
        </w:rPr>
        <w:t>it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4F7AD1">
        <w:rPr>
          <w:rFonts w:eastAsiaTheme="minorEastAsia"/>
          <w:sz w:val="22"/>
          <w:szCs w:val="22"/>
          <w:lang w:eastAsia="ko-KR"/>
        </w:rPr>
        <w:t xml:space="preserve">was FFS </w:t>
      </w:r>
      <w:r>
        <w:rPr>
          <w:rFonts w:eastAsiaTheme="minorEastAsia"/>
          <w:sz w:val="22"/>
          <w:szCs w:val="22"/>
          <w:lang w:eastAsia="ko-KR"/>
        </w:rPr>
        <w:t>on additionally using MAC RAR</w:t>
      </w:r>
      <w:r w:rsidR="004F7AD1">
        <w:rPr>
          <w:rFonts w:eastAsiaTheme="minorEastAsia"/>
          <w:sz w:val="22"/>
          <w:szCs w:val="22"/>
          <w:lang w:eastAsia="ko-KR"/>
        </w:rPr>
        <w:t xml:space="preserve"> for indication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6A1DD603" w14:textId="7D8FF58C" w:rsidR="00B02F90" w:rsidRDefault="004F7AD1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i</w:t>
      </w:r>
      <w:r w:rsidR="00B87B8F">
        <w:rPr>
          <w:rFonts w:eastAsiaTheme="minorEastAsia"/>
          <w:sz w:val="22"/>
          <w:szCs w:val="22"/>
          <w:lang w:eastAsia="ko-KR"/>
        </w:rPr>
        <w:t>ndicat</w:t>
      </w:r>
      <w:r w:rsidR="00895CB1">
        <w:rPr>
          <w:rFonts w:eastAsiaTheme="minorEastAsia"/>
          <w:sz w:val="22"/>
          <w:szCs w:val="22"/>
          <w:lang w:eastAsia="ko-KR"/>
        </w:rPr>
        <w:t>ion</w:t>
      </w:r>
      <w:r w:rsidR="00B87B8F">
        <w:rPr>
          <w:rFonts w:eastAsiaTheme="minorEastAsia"/>
          <w:sz w:val="22"/>
          <w:szCs w:val="22"/>
          <w:lang w:eastAsia="ko-KR"/>
        </w:rPr>
        <w:t xml:space="preserve"> </w:t>
      </w:r>
      <w:r w:rsidR="00895CB1">
        <w:rPr>
          <w:rFonts w:eastAsiaTheme="minorEastAsia"/>
          <w:sz w:val="22"/>
          <w:szCs w:val="22"/>
          <w:lang w:eastAsia="ko-KR"/>
        </w:rPr>
        <w:t>via</w:t>
      </w:r>
      <w:r w:rsidR="00B87B8F">
        <w:rPr>
          <w:rFonts w:eastAsiaTheme="minorEastAsia"/>
          <w:sz w:val="22"/>
          <w:szCs w:val="22"/>
          <w:lang w:eastAsia="ko-KR"/>
        </w:rPr>
        <w:t xml:space="preserve"> UL grant scheduling Msg3</w:t>
      </w:r>
      <w:r>
        <w:rPr>
          <w:rFonts w:eastAsiaTheme="minorEastAsia"/>
          <w:sz w:val="22"/>
          <w:szCs w:val="22"/>
          <w:lang w:eastAsia="ko-KR"/>
        </w:rPr>
        <w:t>, it</w:t>
      </w:r>
      <w:r w:rsidR="002F2A88">
        <w:rPr>
          <w:rFonts w:eastAsiaTheme="minorEastAsia"/>
          <w:sz w:val="22"/>
          <w:szCs w:val="22"/>
          <w:lang w:eastAsia="ko-KR"/>
        </w:rPr>
        <w:t xml:space="preserve"> can </w:t>
      </w:r>
      <w:r w:rsidR="00B20704">
        <w:rPr>
          <w:rFonts w:eastAsiaTheme="minorEastAsia"/>
          <w:sz w:val="22"/>
          <w:szCs w:val="22"/>
          <w:lang w:eastAsia="ko-KR"/>
        </w:rPr>
        <w:t>further include the following three sub-</w:t>
      </w:r>
      <w:r w:rsidR="002F2A88">
        <w:rPr>
          <w:rFonts w:eastAsiaTheme="minorEastAsia"/>
          <w:sz w:val="22"/>
          <w:szCs w:val="22"/>
          <w:lang w:eastAsia="ko-KR"/>
        </w:rPr>
        <w:t>options</w:t>
      </w:r>
      <w:r w:rsidR="00B20704">
        <w:rPr>
          <w:rFonts w:eastAsiaTheme="minorEastAsia"/>
          <w:sz w:val="22"/>
          <w:szCs w:val="22"/>
          <w:lang w:eastAsia="ko-KR"/>
        </w:rPr>
        <w:t>.</w:t>
      </w:r>
    </w:p>
    <w:p w14:paraId="16052060" w14:textId="2880DB5B" w:rsidR="00781D8C" w:rsidRDefault="00781D8C">
      <w:pPr>
        <w:pStyle w:val="a0"/>
        <w:numPr>
          <w:ilvl w:val="0"/>
          <w:numId w:val="29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DF2B60">
        <w:rPr>
          <w:rFonts w:eastAsiaTheme="minorEastAsia"/>
          <w:i/>
          <w:iCs/>
          <w:sz w:val="22"/>
          <w:szCs w:val="22"/>
          <w:lang w:eastAsia="ko-KR"/>
        </w:rPr>
        <w:t>New TDRA table that includes repetition number of Msg3 PUSCH can be configured in SIB1</w:t>
      </w:r>
      <w:r>
        <w:rPr>
          <w:rFonts w:eastAsiaTheme="minorEastAsia"/>
          <w:sz w:val="22"/>
          <w:szCs w:val="22"/>
          <w:lang w:eastAsia="ko-KR"/>
        </w:rPr>
        <w:t xml:space="preserve">. </w:t>
      </w:r>
      <w:r w:rsidR="00F1687E">
        <w:rPr>
          <w:rFonts w:eastAsiaTheme="minorEastAsia"/>
          <w:sz w:val="22"/>
          <w:szCs w:val="22"/>
          <w:lang w:eastAsia="ko-KR"/>
        </w:rPr>
        <w:t xml:space="preserve">It can indicate </w:t>
      </w:r>
      <w:r w:rsidR="004F7AD1">
        <w:rPr>
          <w:rFonts w:eastAsiaTheme="minorEastAsia"/>
          <w:sz w:val="22"/>
          <w:szCs w:val="22"/>
          <w:lang w:eastAsia="ko-KR"/>
        </w:rPr>
        <w:t xml:space="preserve">flexibly </w:t>
      </w:r>
      <w:r w:rsidR="00F1687E">
        <w:rPr>
          <w:rFonts w:eastAsiaTheme="minorEastAsia"/>
          <w:sz w:val="22"/>
          <w:szCs w:val="22"/>
          <w:lang w:eastAsia="ko-KR"/>
        </w:rPr>
        <w:t>repetition number</w:t>
      </w:r>
      <w:r w:rsidR="00D405EB">
        <w:rPr>
          <w:rFonts w:eastAsiaTheme="minorEastAsia"/>
          <w:sz w:val="22"/>
          <w:szCs w:val="22"/>
          <w:lang w:eastAsia="ko-KR"/>
        </w:rPr>
        <w:t xml:space="preserve"> </w:t>
      </w:r>
      <w:r w:rsidR="00F1687E">
        <w:rPr>
          <w:rFonts w:eastAsiaTheme="minorEastAsia"/>
          <w:sz w:val="22"/>
          <w:szCs w:val="22"/>
          <w:lang w:eastAsia="ko-KR"/>
        </w:rPr>
        <w:t xml:space="preserve">as in Rel-16. However, </w:t>
      </w:r>
      <w:r w:rsidR="004F7AD1">
        <w:rPr>
          <w:rFonts w:eastAsiaTheme="minorEastAsia"/>
          <w:sz w:val="22"/>
          <w:szCs w:val="22"/>
          <w:lang w:eastAsia="ko-KR"/>
        </w:rPr>
        <w:t xml:space="preserve">an </w:t>
      </w:r>
      <w:r w:rsidR="00F1687E">
        <w:rPr>
          <w:rFonts w:eastAsiaTheme="minorEastAsia"/>
          <w:sz w:val="22"/>
          <w:szCs w:val="22"/>
          <w:lang w:eastAsia="ko-KR"/>
        </w:rPr>
        <w:t xml:space="preserve">additional TDRA table configuration in SIB1 </w:t>
      </w:r>
      <w:r w:rsidR="002559C9">
        <w:rPr>
          <w:rFonts w:eastAsiaTheme="minorEastAsia"/>
          <w:sz w:val="22"/>
          <w:szCs w:val="22"/>
          <w:lang w:eastAsia="ko-KR"/>
        </w:rPr>
        <w:t>may not</w:t>
      </w:r>
      <w:r w:rsidR="00D405EB">
        <w:rPr>
          <w:rFonts w:eastAsiaTheme="minorEastAsia"/>
          <w:sz w:val="22"/>
          <w:szCs w:val="22"/>
          <w:lang w:eastAsia="ko-KR"/>
        </w:rPr>
        <w:t xml:space="preserve"> be</w:t>
      </w:r>
      <w:r w:rsidR="002559C9">
        <w:rPr>
          <w:rFonts w:eastAsiaTheme="minorEastAsia"/>
          <w:sz w:val="22"/>
          <w:szCs w:val="22"/>
          <w:lang w:eastAsia="ko-KR"/>
        </w:rPr>
        <w:t xml:space="preserve"> desirable in terms of</w:t>
      </w:r>
      <w:r w:rsidR="00F1687E">
        <w:rPr>
          <w:rFonts w:eastAsiaTheme="minorEastAsia"/>
          <w:sz w:val="22"/>
          <w:szCs w:val="22"/>
          <w:lang w:eastAsia="ko-KR"/>
        </w:rPr>
        <w:t xml:space="preserve"> </w:t>
      </w:r>
      <w:r w:rsidR="002559C9">
        <w:rPr>
          <w:rFonts w:eastAsiaTheme="minorEastAsia"/>
          <w:sz w:val="22"/>
          <w:szCs w:val="22"/>
          <w:lang w:eastAsia="ko-KR"/>
        </w:rPr>
        <w:t>signalling overhead</w:t>
      </w:r>
      <w:r w:rsidR="00255512">
        <w:rPr>
          <w:rFonts w:eastAsiaTheme="minorEastAsia"/>
          <w:sz w:val="22"/>
          <w:szCs w:val="22"/>
          <w:lang w:eastAsia="ko-KR"/>
        </w:rPr>
        <w:t xml:space="preserve"> of SIB1</w:t>
      </w:r>
      <w:r w:rsidR="002559C9">
        <w:rPr>
          <w:rFonts w:eastAsiaTheme="minorEastAsia"/>
          <w:sz w:val="22"/>
          <w:szCs w:val="22"/>
          <w:lang w:eastAsia="ko-KR"/>
        </w:rPr>
        <w:t xml:space="preserve">. </w:t>
      </w:r>
    </w:p>
    <w:p w14:paraId="1F52EF61" w14:textId="4E919139" w:rsidR="008D54F9" w:rsidRPr="00F614CD" w:rsidRDefault="008D54F9" w:rsidP="00F614CD">
      <w:pPr>
        <w:pStyle w:val="a0"/>
        <w:numPr>
          <w:ilvl w:val="0"/>
          <w:numId w:val="29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F614CD">
        <w:rPr>
          <w:rFonts w:eastAsiaTheme="minorEastAsia"/>
          <w:i/>
          <w:iCs/>
          <w:sz w:val="22"/>
          <w:szCs w:val="22"/>
          <w:lang w:eastAsia="ko-KR"/>
        </w:rPr>
        <w:t>Indication via N bits in UL grant fiel</w:t>
      </w:r>
      <w:r w:rsidR="00895CB1" w:rsidRPr="00F614CD">
        <w:rPr>
          <w:rFonts w:eastAsiaTheme="minorEastAsia"/>
          <w:i/>
          <w:iCs/>
          <w:sz w:val="22"/>
          <w:szCs w:val="22"/>
          <w:lang w:eastAsia="ko-KR"/>
        </w:rPr>
        <w:t>d</w:t>
      </w:r>
      <w:r w:rsidRPr="00F614CD">
        <w:rPr>
          <w:rFonts w:eastAsiaTheme="minorEastAsia"/>
          <w:i/>
          <w:iCs/>
          <w:sz w:val="22"/>
          <w:szCs w:val="22"/>
          <w:lang w:eastAsia="ko-KR"/>
        </w:rPr>
        <w:t>.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 Since there is only 1 reserved bit in “CSI request” field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 in UL grant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, 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the 1 bit in CSI request field can be used to indicate the repetition number in case of </w:t>
      </w:r>
      <w:r w:rsidR="00F614CD" w:rsidRPr="00633E31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F614CD" w:rsidRPr="00F614CD">
        <w:rPr>
          <w:rFonts w:eastAsiaTheme="minorEastAsia"/>
          <w:sz w:val="22"/>
          <w:szCs w:val="22"/>
          <w:lang w:eastAsia="ko-KR"/>
        </w:rPr>
        <w:t>=1</w:t>
      </w:r>
      <w:r w:rsidR="004F7AD1">
        <w:rPr>
          <w:rFonts w:eastAsiaTheme="minorEastAsia"/>
          <w:sz w:val="22"/>
          <w:szCs w:val="22"/>
          <w:lang w:eastAsia="ko-KR"/>
        </w:rPr>
        <w:t xml:space="preserve"> which is single level of repetition number, i.e., one selection of {no repetition, X number of repetition}.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 However, in case of </w:t>
      </w:r>
      <w:r w:rsidR="00F614CD" w:rsidRPr="00633E31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&gt;1, additional </w:t>
      </w:r>
      <w:r w:rsidR="00F614CD" w:rsidRPr="00633E31">
        <w:rPr>
          <w:rFonts w:eastAsiaTheme="minorEastAsia"/>
          <w:i/>
          <w:iCs/>
          <w:sz w:val="22"/>
          <w:szCs w:val="22"/>
          <w:lang w:eastAsia="ko-KR"/>
        </w:rPr>
        <w:t>N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-1 bits </w:t>
      </w:r>
      <w:r w:rsidR="00F614CD">
        <w:rPr>
          <w:rFonts w:eastAsiaTheme="minorEastAsia"/>
          <w:sz w:val="22"/>
          <w:szCs w:val="22"/>
          <w:lang w:eastAsia="ko-KR"/>
        </w:rPr>
        <w:t xml:space="preserve">in </w:t>
      </w:r>
      <w:r w:rsidR="00F614CD" w:rsidRPr="008440B2">
        <w:rPr>
          <w:rFonts w:eastAsiaTheme="minorEastAsia"/>
          <w:sz w:val="22"/>
          <w:szCs w:val="22"/>
          <w:lang w:eastAsia="ko-KR"/>
        </w:rPr>
        <w:t>other field</w:t>
      </w:r>
      <w:r w:rsidR="00F614CD">
        <w:rPr>
          <w:rFonts w:eastAsiaTheme="minorEastAsia"/>
          <w:sz w:val="22"/>
          <w:szCs w:val="22"/>
          <w:lang w:eastAsia="ko-KR"/>
        </w:rPr>
        <w:t>s</w:t>
      </w:r>
      <w:r w:rsidR="00F614CD" w:rsidRPr="008440B2">
        <w:rPr>
          <w:rFonts w:eastAsiaTheme="minorEastAsia"/>
          <w:sz w:val="22"/>
          <w:szCs w:val="22"/>
          <w:lang w:eastAsia="ko-KR"/>
        </w:rPr>
        <w:t xml:space="preserve"> </w:t>
      </w:r>
      <w:r w:rsidR="00BC5462">
        <w:rPr>
          <w:rFonts w:eastAsiaTheme="minorEastAsia"/>
          <w:sz w:val="22"/>
          <w:szCs w:val="22"/>
          <w:lang w:eastAsia="ko-KR"/>
        </w:rPr>
        <w:t xml:space="preserve">should be 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further </w:t>
      </w:r>
      <w:r w:rsidR="00BC5462">
        <w:rPr>
          <w:rFonts w:eastAsiaTheme="minorEastAsia"/>
          <w:sz w:val="22"/>
          <w:szCs w:val="22"/>
          <w:lang w:eastAsia="ko-KR"/>
        </w:rPr>
        <w:t xml:space="preserve">considered to use </w:t>
      </w:r>
      <w:r w:rsidR="00F614CD">
        <w:rPr>
          <w:rFonts w:eastAsiaTheme="minorEastAsia"/>
          <w:sz w:val="22"/>
          <w:szCs w:val="22"/>
          <w:lang w:eastAsia="ko-KR"/>
        </w:rPr>
        <w:t>even if the field has no reserved bit(s).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 For example, </w:t>
      </w:r>
      <w:r w:rsidR="00BC5462">
        <w:rPr>
          <w:rFonts w:eastAsiaTheme="minorEastAsia"/>
          <w:sz w:val="22"/>
          <w:szCs w:val="22"/>
          <w:lang w:eastAsia="ko-KR"/>
        </w:rPr>
        <w:t xml:space="preserve">if </w:t>
      </w:r>
      <w:r w:rsidR="00082BC2" w:rsidRPr="00F614CD">
        <w:rPr>
          <w:rFonts w:eastAsiaTheme="minorEastAsia"/>
          <w:sz w:val="22"/>
          <w:szCs w:val="22"/>
          <w:lang w:eastAsia="ko-KR"/>
        </w:rPr>
        <w:t>some bits</w:t>
      </w:r>
      <w:r w:rsidR="00F614CD">
        <w:rPr>
          <w:rFonts w:eastAsiaTheme="minorEastAsia"/>
          <w:sz w:val="22"/>
          <w:szCs w:val="22"/>
          <w:lang w:eastAsia="ko-KR"/>
        </w:rPr>
        <w:t>/codepoints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 in “FDRA” field can be </w:t>
      </w:r>
      <w:r w:rsidR="00F614CD">
        <w:rPr>
          <w:rFonts w:eastAsiaTheme="minorEastAsia"/>
          <w:sz w:val="22"/>
          <w:szCs w:val="22"/>
          <w:lang w:eastAsia="ko-KR"/>
        </w:rPr>
        <w:t>repurposed to indicate the repetition number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 </w:t>
      </w:r>
      <w:r w:rsidR="00082BC2" w:rsidRPr="00F614CD">
        <w:rPr>
          <w:rFonts w:eastAsiaTheme="minorEastAsia"/>
          <w:sz w:val="22"/>
          <w:szCs w:val="22"/>
          <w:lang w:eastAsia="ko-KR"/>
        </w:rPr>
        <w:t>since CE UE may be scheduled with small number of PRBs</w:t>
      </w:r>
      <w:r w:rsidR="00BC5462">
        <w:rPr>
          <w:rFonts w:eastAsiaTheme="minorEastAsia"/>
          <w:sz w:val="22"/>
          <w:szCs w:val="22"/>
          <w:lang w:eastAsia="ko-KR"/>
        </w:rPr>
        <w:t>,</w:t>
      </w:r>
      <w:r w:rsidR="00F614CD">
        <w:rPr>
          <w:rFonts w:eastAsiaTheme="minorEastAsia"/>
          <w:sz w:val="22"/>
          <w:szCs w:val="22"/>
          <w:lang w:eastAsia="ko-KR"/>
        </w:rPr>
        <w:t xml:space="preserve"> some of bits/codepoints in FDRA field</w:t>
      </w:r>
      <w:r w:rsidR="00BC5462">
        <w:rPr>
          <w:rFonts w:eastAsiaTheme="minorEastAsia"/>
          <w:sz w:val="22"/>
          <w:szCs w:val="22"/>
          <w:lang w:eastAsia="ko-KR"/>
        </w:rPr>
        <w:t xml:space="preserve"> would</w:t>
      </w:r>
      <w:r w:rsidR="00F614CD">
        <w:rPr>
          <w:rFonts w:eastAsiaTheme="minorEastAsia"/>
          <w:sz w:val="22"/>
          <w:szCs w:val="22"/>
          <w:lang w:eastAsia="ko-KR"/>
        </w:rPr>
        <w:t xml:space="preserve"> </w:t>
      </w:r>
      <w:r w:rsidR="00BC5462">
        <w:rPr>
          <w:rFonts w:eastAsiaTheme="minorEastAsia"/>
          <w:sz w:val="22"/>
          <w:szCs w:val="22"/>
          <w:lang w:eastAsia="ko-KR"/>
        </w:rPr>
        <w:t xml:space="preserve">be </w:t>
      </w:r>
      <w:r w:rsidR="00F614CD">
        <w:rPr>
          <w:rFonts w:eastAsiaTheme="minorEastAsia"/>
          <w:sz w:val="22"/>
          <w:szCs w:val="22"/>
          <w:lang w:eastAsia="ko-KR"/>
        </w:rPr>
        <w:t>unused</w:t>
      </w:r>
      <w:r w:rsidR="00BC5462">
        <w:rPr>
          <w:rFonts w:eastAsiaTheme="minorEastAsia"/>
          <w:sz w:val="22"/>
          <w:szCs w:val="22"/>
          <w:lang w:eastAsia="ko-KR"/>
        </w:rPr>
        <w:t xml:space="preserve"> for purpose of FDRA indication</w:t>
      </w:r>
      <w:r w:rsidR="000D3959">
        <w:rPr>
          <w:rFonts w:eastAsiaTheme="minorEastAsia"/>
          <w:sz w:val="22"/>
          <w:szCs w:val="22"/>
          <w:lang w:eastAsia="ko-KR"/>
        </w:rPr>
        <w:t xml:space="preserve">. </w:t>
      </w:r>
      <w:r w:rsidR="00F614CD" w:rsidRPr="00F614CD">
        <w:rPr>
          <w:rFonts w:eastAsiaTheme="minorEastAsia"/>
          <w:sz w:val="22"/>
          <w:szCs w:val="22"/>
          <w:lang w:eastAsia="ko-KR"/>
        </w:rPr>
        <w:t>O</w:t>
      </w:r>
      <w:r w:rsidR="00F614CD">
        <w:rPr>
          <w:rFonts w:eastAsiaTheme="minorEastAsia"/>
          <w:sz w:val="22"/>
          <w:szCs w:val="22"/>
          <w:lang w:eastAsia="ko-KR"/>
        </w:rPr>
        <w:t>r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, </w:t>
      </w:r>
      <w:r w:rsidR="00BC5462">
        <w:rPr>
          <w:rFonts w:eastAsiaTheme="minorEastAsia"/>
          <w:sz w:val="22"/>
          <w:szCs w:val="22"/>
          <w:lang w:eastAsia="ko-KR"/>
        </w:rPr>
        <w:t xml:space="preserve">if </w:t>
      </w:r>
      <w:r w:rsidR="00082BC2" w:rsidRPr="00F614CD">
        <w:rPr>
          <w:rFonts w:eastAsiaTheme="minorEastAsia"/>
          <w:sz w:val="22"/>
          <w:szCs w:val="22"/>
          <w:lang w:eastAsia="ko-KR"/>
        </w:rPr>
        <w:t>some bits</w:t>
      </w:r>
      <w:r w:rsidR="00F614CD">
        <w:rPr>
          <w:rFonts w:eastAsiaTheme="minorEastAsia"/>
          <w:sz w:val="22"/>
          <w:szCs w:val="22"/>
          <w:lang w:eastAsia="ko-KR"/>
        </w:rPr>
        <w:t>/codepoints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 in “TPC” field can be utilized</w:t>
      </w:r>
      <w:r w:rsidR="00BC5462">
        <w:rPr>
          <w:rFonts w:eastAsiaTheme="minorEastAsia"/>
          <w:sz w:val="22"/>
          <w:szCs w:val="22"/>
          <w:lang w:eastAsia="ko-KR"/>
        </w:rPr>
        <w:t xml:space="preserve"> to indicate the repetition number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 since CE UE is more likely to be indicated with high transmission power</w:t>
      </w:r>
      <w:r w:rsidR="00F614CD" w:rsidRPr="00F614CD">
        <w:rPr>
          <w:rFonts w:eastAsiaTheme="minorEastAsia"/>
          <w:sz w:val="22"/>
          <w:szCs w:val="22"/>
          <w:lang w:eastAsia="ko-KR"/>
        </w:rPr>
        <w:t xml:space="preserve"> </w:t>
      </w:r>
      <w:r w:rsidR="00F614CD">
        <w:rPr>
          <w:rFonts w:eastAsiaTheme="minorEastAsia"/>
          <w:sz w:val="22"/>
          <w:szCs w:val="22"/>
          <w:lang w:eastAsia="ko-KR"/>
        </w:rPr>
        <w:t>command</w:t>
      </w:r>
      <w:r w:rsidR="00BC5462">
        <w:rPr>
          <w:rFonts w:eastAsiaTheme="minorEastAsia"/>
          <w:sz w:val="22"/>
          <w:szCs w:val="22"/>
          <w:lang w:eastAsia="ko-KR"/>
        </w:rPr>
        <w:t>,</w:t>
      </w:r>
      <w:r w:rsidR="00F614CD">
        <w:rPr>
          <w:rFonts w:eastAsiaTheme="minorEastAsia"/>
          <w:sz w:val="22"/>
          <w:szCs w:val="22"/>
          <w:lang w:eastAsia="ko-KR"/>
        </w:rPr>
        <w:t xml:space="preserve"> some of bits/codepoints corresponding to low transmission power command can be unused</w:t>
      </w:r>
      <w:r w:rsidR="00082BC2" w:rsidRPr="00F614CD">
        <w:rPr>
          <w:rFonts w:eastAsiaTheme="minorEastAsia"/>
          <w:sz w:val="22"/>
          <w:szCs w:val="22"/>
          <w:lang w:eastAsia="ko-KR"/>
        </w:rPr>
        <w:t xml:space="preserve">. </w:t>
      </w:r>
    </w:p>
    <w:p w14:paraId="1E494045" w14:textId="78DA19B7" w:rsidR="00781D8C" w:rsidRDefault="00781D8C">
      <w:pPr>
        <w:pStyle w:val="a0"/>
        <w:numPr>
          <w:ilvl w:val="0"/>
          <w:numId w:val="29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DF2B60">
        <w:rPr>
          <w:rFonts w:eastAsiaTheme="minorEastAsia"/>
          <w:i/>
          <w:iCs/>
          <w:sz w:val="22"/>
          <w:szCs w:val="22"/>
          <w:lang w:eastAsia="ko-KR"/>
        </w:rPr>
        <w:t>Reinterpretation of original bit field</w:t>
      </w:r>
      <w:r w:rsidR="002559C9" w:rsidRPr="00DF2B60">
        <w:rPr>
          <w:rFonts w:eastAsiaTheme="minorEastAsia"/>
          <w:i/>
          <w:iCs/>
          <w:sz w:val="22"/>
          <w:szCs w:val="22"/>
          <w:lang w:eastAsia="ko-KR"/>
        </w:rPr>
        <w:t xml:space="preserve"> without additional signalling</w:t>
      </w:r>
      <w:r>
        <w:rPr>
          <w:rFonts w:eastAsiaTheme="minorEastAsia"/>
          <w:sz w:val="22"/>
          <w:szCs w:val="22"/>
          <w:lang w:eastAsia="ko-KR"/>
        </w:rPr>
        <w:t xml:space="preserve">. For example, </w:t>
      </w:r>
      <w:r w:rsidR="00B20704">
        <w:rPr>
          <w:rFonts w:eastAsiaTheme="minorEastAsia"/>
          <w:sz w:val="22"/>
          <w:szCs w:val="22"/>
          <w:lang w:eastAsia="ko-KR"/>
        </w:rPr>
        <w:t xml:space="preserve">the </w:t>
      </w:r>
      <w:r w:rsidR="00B26A14">
        <w:rPr>
          <w:rFonts w:eastAsiaTheme="minorEastAsia"/>
          <w:sz w:val="22"/>
          <w:szCs w:val="22"/>
          <w:lang w:eastAsia="ko-KR"/>
        </w:rPr>
        <w:t>repetition number can be determined</w:t>
      </w:r>
      <w:r>
        <w:rPr>
          <w:rFonts w:eastAsiaTheme="minorEastAsia"/>
          <w:sz w:val="22"/>
          <w:szCs w:val="22"/>
          <w:lang w:eastAsia="ko-KR"/>
        </w:rPr>
        <w:t xml:space="preserve"> based on combination of Msg3 PUSCH scheduling information in </w:t>
      </w:r>
      <w:r w:rsidR="00044DFB">
        <w:rPr>
          <w:rFonts w:eastAsiaTheme="minorEastAsia"/>
          <w:sz w:val="22"/>
          <w:szCs w:val="22"/>
          <w:lang w:eastAsia="ko-KR"/>
        </w:rPr>
        <w:t>UL grant</w:t>
      </w:r>
      <w:r>
        <w:rPr>
          <w:rFonts w:eastAsiaTheme="minorEastAsia"/>
          <w:sz w:val="22"/>
          <w:szCs w:val="22"/>
          <w:lang w:eastAsia="ko-KR"/>
        </w:rPr>
        <w:t xml:space="preserve"> such as MCS, TPC, etc.</w:t>
      </w:r>
      <w:r w:rsidR="002559C9">
        <w:rPr>
          <w:rFonts w:eastAsiaTheme="minorEastAsia"/>
          <w:sz w:val="22"/>
          <w:szCs w:val="22"/>
          <w:lang w:eastAsia="ko-KR"/>
        </w:rPr>
        <w:t xml:space="preserve"> However, it </w:t>
      </w:r>
      <w:r w:rsidR="00BC5462">
        <w:rPr>
          <w:rFonts w:eastAsiaTheme="minorEastAsia"/>
          <w:sz w:val="22"/>
          <w:szCs w:val="22"/>
          <w:lang w:eastAsia="ko-KR"/>
        </w:rPr>
        <w:t xml:space="preserve">may not </w:t>
      </w:r>
      <w:r w:rsidR="002559C9">
        <w:rPr>
          <w:rFonts w:eastAsiaTheme="minorEastAsia"/>
          <w:sz w:val="22"/>
          <w:szCs w:val="22"/>
          <w:lang w:eastAsia="ko-KR"/>
        </w:rPr>
        <w:t xml:space="preserve">be </w:t>
      </w:r>
      <w:r w:rsidR="00BC5462">
        <w:rPr>
          <w:rFonts w:eastAsiaTheme="minorEastAsia"/>
          <w:sz w:val="22"/>
          <w:szCs w:val="22"/>
          <w:lang w:eastAsia="ko-KR"/>
        </w:rPr>
        <w:t xml:space="preserve">easy </w:t>
      </w:r>
      <w:r w:rsidR="002559C9">
        <w:rPr>
          <w:rFonts w:eastAsiaTheme="minorEastAsia"/>
          <w:sz w:val="22"/>
          <w:szCs w:val="22"/>
          <w:lang w:eastAsia="ko-KR"/>
        </w:rPr>
        <w:t xml:space="preserve">to define which combination </w:t>
      </w:r>
      <w:r w:rsidR="00B20704">
        <w:rPr>
          <w:rFonts w:eastAsiaTheme="minorEastAsia"/>
          <w:sz w:val="22"/>
          <w:szCs w:val="22"/>
          <w:lang w:eastAsia="ko-KR"/>
        </w:rPr>
        <w:t xml:space="preserve">is reinterpreted </w:t>
      </w:r>
      <w:r w:rsidR="002559C9">
        <w:rPr>
          <w:rFonts w:eastAsiaTheme="minorEastAsia"/>
          <w:sz w:val="22"/>
          <w:szCs w:val="22"/>
          <w:lang w:eastAsia="ko-KR"/>
        </w:rPr>
        <w:t xml:space="preserve">as the repetition </w:t>
      </w:r>
      <w:r w:rsidR="005504EE">
        <w:rPr>
          <w:rFonts w:eastAsiaTheme="minorEastAsia"/>
          <w:sz w:val="22"/>
          <w:szCs w:val="22"/>
          <w:lang w:eastAsia="ko-KR"/>
        </w:rPr>
        <w:t>number</w:t>
      </w:r>
      <w:r w:rsidR="002559C9">
        <w:rPr>
          <w:rFonts w:eastAsiaTheme="minorEastAsia"/>
          <w:sz w:val="22"/>
          <w:szCs w:val="22"/>
          <w:lang w:eastAsia="ko-KR"/>
        </w:rPr>
        <w:t>.</w:t>
      </w:r>
    </w:p>
    <w:p w14:paraId="52DBE54E" w14:textId="179DADD1" w:rsidR="00ED3C46" w:rsidRDefault="00ED3C46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ased on </w:t>
      </w:r>
      <w:r w:rsidR="00D405EB">
        <w:rPr>
          <w:rFonts w:eastAsiaTheme="minorEastAsia"/>
          <w:sz w:val="22"/>
          <w:szCs w:val="22"/>
          <w:lang w:eastAsia="ko-KR"/>
        </w:rPr>
        <w:t xml:space="preserve">the </w:t>
      </w:r>
      <w:r>
        <w:rPr>
          <w:rFonts w:eastAsiaTheme="minorEastAsia"/>
          <w:sz w:val="22"/>
          <w:szCs w:val="22"/>
          <w:lang w:eastAsia="ko-KR"/>
        </w:rPr>
        <w:t xml:space="preserve">above discussion, we propose to </w:t>
      </w:r>
      <w:r w:rsidR="00082BC2">
        <w:rPr>
          <w:rFonts w:eastAsiaTheme="minorEastAsia"/>
          <w:sz w:val="22"/>
          <w:szCs w:val="22"/>
          <w:lang w:eastAsia="ko-KR"/>
        </w:rPr>
        <w:t>consider new TDRA table, indication via N bits in UL grant field, or reinterpretation of original bit field without additional signalling</w:t>
      </w:r>
      <w:r>
        <w:rPr>
          <w:rFonts w:eastAsiaTheme="minorEastAsia"/>
          <w:sz w:val="22"/>
          <w:szCs w:val="22"/>
          <w:lang w:eastAsia="ko-KR"/>
        </w:rPr>
        <w:t xml:space="preserve"> for indication of the number of repetitions for </w:t>
      </w:r>
      <w:r w:rsidR="00D405EB">
        <w:rPr>
          <w:rFonts w:eastAsiaTheme="minorEastAsia"/>
          <w:sz w:val="22"/>
          <w:szCs w:val="22"/>
          <w:lang w:eastAsia="ko-KR"/>
        </w:rPr>
        <w:t xml:space="preserve">initial </w:t>
      </w:r>
      <w:r>
        <w:rPr>
          <w:rFonts w:eastAsiaTheme="minorEastAsia"/>
          <w:sz w:val="22"/>
          <w:szCs w:val="22"/>
          <w:lang w:eastAsia="ko-KR"/>
        </w:rPr>
        <w:t>Msg3</w:t>
      </w:r>
      <w:r w:rsidR="00140B46">
        <w:rPr>
          <w:rFonts w:eastAsiaTheme="minorEastAsia"/>
          <w:sz w:val="22"/>
          <w:szCs w:val="22"/>
          <w:lang w:eastAsia="ko-KR"/>
        </w:rPr>
        <w:t xml:space="preserve"> PUSCH</w:t>
      </w:r>
      <w:r>
        <w:rPr>
          <w:rFonts w:eastAsiaTheme="minorEastAsia"/>
          <w:sz w:val="22"/>
          <w:szCs w:val="22"/>
          <w:lang w:eastAsia="ko-KR"/>
        </w:rPr>
        <w:t xml:space="preserve"> transmission</w:t>
      </w:r>
      <w:r w:rsidR="00082BC2">
        <w:rPr>
          <w:rFonts w:eastAsiaTheme="minorEastAsia"/>
          <w:sz w:val="22"/>
          <w:szCs w:val="22"/>
          <w:lang w:eastAsia="ko-KR"/>
        </w:rPr>
        <w:t xml:space="preserve"> via UL grant scheduling Msg3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300B17D3" w14:textId="74CF5E03" w:rsidR="000D10F5" w:rsidRPr="000D10F5" w:rsidRDefault="000D10F5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initial Msg3 PUSCH transmission, the number of repetition</w:t>
      </w:r>
      <w:r w:rsidR="00D405EB">
        <w:rPr>
          <w:rFonts w:eastAsiaTheme="minorEastAsia"/>
          <w:b/>
          <w:bCs/>
          <w:i/>
          <w:iCs/>
          <w:sz w:val="22"/>
        </w:rPr>
        <w:t>s</w:t>
      </w:r>
      <w:r>
        <w:rPr>
          <w:rFonts w:eastAsiaTheme="minorEastAsia"/>
          <w:b/>
          <w:bCs/>
          <w:i/>
          <w:iCs/>
          <w:sz w:val="22"/>
        </w:rPr>
        <w:t xml:space="preserve"> can be indicated </w:t>
      </w:r>
      <w:r w:rsidR="00B35357">
        <w:rPr>
          <w:rFonts w:eastAsiaTheme="minorEastAsia"/>
          <w:b/>
          <w:bCs/>
          <w:i/>
          <w:iCs/>
          <w:sz w:val="22"/>
        </w:rPr>
        <w:t xml:space="preserve">with following </w:t>
      </w:r>
      <w:r w:rsidR="00082BC2">
        <w:rPr>
          <w:rFonts w:eastAsiaTheme="minorEastAsia"/>
          <w:b/>
          <w:bCs/>
          <w:i/>
          <w:iCs/>
          <w:sz w:val="22"/>
        </w:rPr>
        <w:t>method</w:t>
      </w:r>
      <w:r w:rsidR="00B35357">
        <w:rPr>
          <w:rFonts w:eastAsiaTheme="minorEastAsia"/>
          <w:b/>
          <w:bCs/>
          <w:i/>
          <w:iCs/>
          <w:sz w:val="22"/>
        </w:rPr>
        <w:t>s</w:t>
      </w:r>
      <w:r w:rsidR="00082BC2">
        <w:rPr>
          <w:rFonts w:eastAsiaTheme="minorEastAsia"/>
          <w:b/>
          <w:bCs/>
          <w:i/>
          <w:iCs/>
          <w:sz w:val="22"/>
        </w:rPr>
        <w:t xml:space="preserve"> via UL grant scheduling Msg3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042DEC63" w14:textId="1356118D" w:rsidR="00637E83" w:rsidRPr="00637E83" w:rsidRDefault="000D10F5" w:rsidP="00082BC2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lastRenderedPageBreak/>
        <w:t>New TDRA table</w:t>
      </w:r>
      <w:r w:rsidR="00637E83">
        <w:rPr>
          <w:rFonts w:eastAsiaTheme="minorEastAsia"/>
          <w:b/>
          <w:bCs/>
          <w:i/>
          <w:iCs/>
          <w:sz w:val="22"/>
        </w:rPr>
        <w:t>.</w:t>
      </w:r>
    </w:p>
    <w:p w14:paraId="053736B2" w14:textId="3DCA679B" w:rsidR="00637E83" w:rsidRPr="00637E83" w:rsidRDefault="00637E83" w:rsidP="00082BC2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I</w:t>
      </w:r>
      <w:r w:rsidR="000D10F5">
        <w:rPr>
          <w:rFonts w:eastAsiaTheme="minorEastAsia"/>
          <w:b/>
          <w:bCs/>
          <w:i/>
          <w:iCs/>
          <w:sz w:val="22"/>
        </w:rPr>
        <w:t xml:space="preserve">ndication </w:t>
      </w:r>
      <w:r w:rsidR="00D405EB">
        <w:rPr>
          <w:rFonts w:eastAsiaTheme="minorEastAsia"/>
          <w:b/>
          <w:bCs/>
          <w:i/>
          <w:iCs/>
          <w:sz w:val="22"/>
        </w:rPr>
        <w:t xml:space="preserve">via </w:t>
      </w:r>
      <w:r w:rsidR="00895CB1">
        <w:rPr>
          <w:rFonts w:eastAsiaTheme="minorEastAsia"/>
          <w:b/>
          <w:bCs/>
          <w:i/>
          <w:iCs/>
          <w:sz w:val="22"/>
        </w:rPr>
        <w:t>N</w:t>
      </w:r>
      <w:r w:rsidR="000D10F5">
        <w:rPr>
          <w:rFonts w:eastAsiaTheme="minorEastAsia"/>
          <w:b/>
          <w:bCs/>
          <w:i/>
          <w:iCs/>
          <w:sz w:val="22"/>
        </w:rPr>
        <w:t xml:space="preserve"> bits</w:t>
      </w:r>
      <w:r w:rsidR="00895CB1">
        <w:rPr>
          <w:rFonts w:eastAsiaTheme="minorEastAsia"/>
          <w:b/>
          <w:bCs/>
          <w:i/>
          <w:iCs/>
          <w:sz w:val="22"/>
        </w:rPr>
        <w:t xml:space="preserve"> in UL grant field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0DC0EDD0" w14:textId="4978826F" w:rsidR="000D10F5" w:rsidRPr="000D10F5" w:rsidRDefault="00637E83" w:rsidP="00082BC2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R</w:t>
      </w:r>
      <w:r w:rsidR="000D10F5">
        <w:rPr>
          <w:rFonts w:eastAsiaTheme="minorEastAsia"/>
          <w:b/>
          <w:bCs/>
          <w:i/>
          <w:iCs/>
          <w:sz w:val="22"/>
        </w:rPr>
        <w:t>einterpretation of</w:t>
      </w:r>
      <w:r w:rsidR="00DB7D79">
        <w:rPr>
          <w:rFonts w:eastAsiaTheme="minorEastAsia"/>
          <w:b/>
          <w:bCs/>
          <w:i/>
          <w:iCs/>
          <w:sz w:val="22"/>
        </w:rPr>
        <w:t xml:space="preserve"> original</w:t>
      </w:r>
      <w:r w:rsidR="000D10F5">
        <w:rPr>
          <w:rFonts w:eastAsiaTheme="minorEastAsia"/>
          <w:b/>
          <w:bCs/>
          <w:i/>
          <w:iCs/>
          <w:sz w:val="22"/>
        </w:rPr>
        <w:t xml:space="preserve"> bit field.</w:t>
      </w:r>
    </w:p>
    <w:p w14:paraId="16FFE26C" w14:textId="77777777" w:rsidR="009F4CE1" w:rsidRPr="00B50F45" w:rsidRDefault="009F4CE1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76E04122" w14:textId="202781F9" w:rsidR="00A80DC3" w:rsidRPr="007339F5" w:rsidRDefault="00A80DC3" w:rsidP="00A80DC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Indication of the number of repetitions for Msg3</w:t>
      </w:r>
      <w:r w:rsidR="00D405EB">
        <w:rPr>
          <w:b/>
          <w:bCs/>
          <w:i/>
          <w:iCs/>
          <w:sz w:val="24"/>
          <w:szCs w:val="24"/>
          <w:u w:val="single"/>
        </w:rPr>
        <w:t xml:space="preserve"> PUSCH</w:t>
      </w:r>
      <w:r>
        <w:rPr>
          <w:b/>
          <w:bCs/>
          <w:i/>
          <w:iCs/>
          <w:sz w:val="24"/>
          <w:szCs w:val="24"/>
          <w:u w:val="single"/>
        </w:rPr>
        <w:t xml:space="preserve"> re-transmission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00CDB2F2" w14:textId="0A16DF4A" w:rsidR="00550015" w:rsidRDefault="00550015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For Msg3 </w:t>
      </w:r>
      <w:r w:rsidR="00D405EB">
        <w:rPr>
          <w:rFonts w:eastAsiaTheme="minorEastAsia"/>
          <w:sz w:val="22"/>
          <w:szCs w:val="22"/>
          <w:lang w:eastAsia="ko-KR"/>
        </w:rPr>
        <w:t xml:space="preserve">PUSCH </w:t>
      </w:r>
      <w:r>
        <w:rPr>
          <w:rFonts w:eastAsiaTheme="minorEastAsia"/>
          <w:sz w:val="22"/>
          <w:szCs w:val="22"/>
          <w:lang w:eastAsia="ko-KR"/>
        </w:rPr>
        <w:t xml:space="preserve">retransmission, </w:t>
      </w:r>
      <w:r w:rsidR="00895CB1">
        <w:rPr>
          <w:rFonts w:eastAsiaTheme="minorEastAsia"/>
          <w:sz w:val="22"/>
          <w:szCs w:val="22"/>
          <w:lang w:eastAsia="ko-KR"/>
        </w:rPr>
        <w:t>it was agreed to adopt Option 1 (using DCI format 0_0 with CRC scrambled by TC-RNTI)</w:t>
      </w:r>
      <w:r w:rsidR="00B35357">
        <w:rPr>
          <w:rFonts w:eastAsiaTheme="minorEastAsia"/>
          <w:sz w:val="22"/>
          <w:szCs w:val="22"/>
          <w:lang w:eastAsia="ko-KR"/>
        </w:rPr>
        <w:t>.</w:t>
      </w:r>
    </w:p>
    <w:p w14:paraId="706FB388" w14:textId="5F2C541B" w:rsidR="00550015" w:rsidRDefault="00895CB1">
      <w:pPr>
        <w:pStyle w:val="a0"/>
        <w:spacing w:before="240"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Indication via DCI format 0_0 with CRC scrambled by TC-RNTI</w:t>
      </w:r>
      <w:r w:rsidR="00550015">
        <w:rPr>
          <w:rFonts w:eastAsiaTheme="minorEastAsia"/>
          <w:sz w:val="22"/>
          <w:szCs w:val="22"/>
          <w:lang w:eastAsia="ko-KR"/>
        </w:rPr>
        <w:t xml:space="preserve"> </w:t>
      </w:r>
      <w:r w:rsidR="00D405EB">
        <w:rPr>
          <w:rFonts w:eastAsiaTheme="minorEastAsia"/>
          <w:sz w:val="22"/>
          <w:szCs w:val="22"/>
          <w:lang w:eastAsia="ko-KR"/>
        </w:rPr>
        <w:t>is similar to</w:t>
      </w:r>
      <w:r w:rsidR="00550015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indication via UL grant scheduling Msg3</w:t>
      </w:r>
      <w:r w:rsidR="00550015">
        <w:rPr>
          <w:rFonts w:eastAsiaTheme="minorEastAsia"/>
          <w:sz w:val="22"/>
          <w:szCs w:val="22"/>
          <w:lang w:eastAsia="ko-KR"/>
        </w:rPr>
        <w:t xml:space="preserve"> in initial</w:t>
      </w:r>
      <w:r w:rsidR="00D405EB">
        <w:rPr>
          <w:rFonts w:eastAsiaTheme="minorEastAsia"/>
          <w:sz w:val="22"/>
          <w:szCs w:val="22"/>
          <w:lang w:eastAsia="ko-KR"/>
        </w:rPr>
        <w:t xml:space="preserve"> Msg3 PUSCH</w:t>
      </w:r>
      <w:r w:rsidR="00550015">
        <w:rPr>
          <w:rFonts w:eastAsiaTheme="minorEastAsia"/>
          <w:sz w:val="22"/>
          <w:szCs w:val="22"/>
          <w:lang w:eastAsia="ko-KR"/>
        </w:rPr>
        <w:t xml:space="preserve"> transmission. </w:t>
      </w:r>
      <w:r>
        <w:rPr>
          <w:rFonts w:eastAsiaTheme="minorEastAsia"/>
          <w:sz w:val="22"/>
          <w:szCs w:val="22"/>
          <w:lang w:eastAsia="ko-KR"/>
        </w:rPr>
        <w:t>Thus</w:t>
      </w:r>
      <w:r w:rsidR="00D079A8">
        <w:rPr>
          <w:rFonts w:eastAsiaTheme="minorEastAsia"/>
          <w:sz w:val="22"/>
          <w:szCs w:val="22"/>
          <w:lang w:eastAsia="ko-KR"/>
        </w:rPr>
        <w:t xml:space="preserve">, this option can </w:t>
      </w:r>
      <w:r w:rsidR="00D405EB">
        <w:rPr>
          <w:rFonts w:eastAsiaTheme="minorEastAsia"/>
          <w:sz w:val="22"/>
          <w:szCs w:val="22"/>
          <w:lang w:eastAsia="ko-KR"/>
        </w:rPr>
        <w:t xml:space="preserve">further include the following </w:t>
      </w:r>
      <w:r w:rsidR="00D079A8">
        <w:rPr>
          <w:rFonts w:eastAsiaTheme="minorEastAsia"/>
          <w:sz w:val="22"/>
          <w:szCs w:val="22"/>
          <w:lang w:eastAsia="ko-KR"/>
        </w:rPr>
        <w:t>sub-options.</w:t>
      </w:r>
    </w:p>
    <w:p w14:paraId="0962ECB7" w14:textId="585A6216" w:rsidR="00E54A1C" w:rsidRPr="00D405EB" w:rsidRDefault="00E54A1C">
      <w:pPr>
        <w:pStyle w:val="a0"/>
        <w:numPr>
          <w:ilvl w:val="0"/>
          <w:numId w:val="3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DF2B60">
        <w:rPr>
          <w:rFonts w:eastAsiaTheme="minorEastAsia"/>
          <w:i/>
          <w:iCs/>
          <w:sz w:val="22"/>
          <w:szCs w:val="22"/>
          <w:lang w:eastAsia="ko-KR"/>
        </w:rPr>
        <w:t>New TDRA table that includes repetition number of Msg3 PUSCH can be configured in SIB1</w:t>
      </w:r>
      <w:r>
        <w:rPr>
          <w:rFonts w:eastAsiaTheme="minorEastAsia"/>
          <w:sz w:val="22"/>
          <w:szCs w:val="22"/>
          <w:lang w:eastAsia="ko-KR"/>
        </w:rPr>
        <w:t xml:space="preserve">. It can indicate repetition number </w:t>
      </w:r>
      <w:r w:rsidR="00D405EB">
        <w:rPr>
          <w:rFonts w:eastAsiaTheme="minorEastAsia"/>
          <w:sz w:val="22"/>
          <w:szCs w:val="22"/>
          <w:lang w:eastAsia="ko-KR"/>
        </w:rPr>
        <w:t xml:space="preserve">flexibly </w:t>
      </w:r>
      <w:r>
        <w:rPr>
          <w:rFonts w:eastAsiaTheme="minorEastAsia"/>
          <w:sz w:val="22"/>
          <w:szCs w:val="22"/>
          <w:lang w:eastAsia="ko-KR"/>
        </w:rPr>
        <w:t xml:space="preserve">as in Rel-16. </w:t>
      </w:r>
      <w:r w:rsidR="00D405EB">
        <w:rPr>
          <w:rFonts w:eastAsiaTheme="minorEastAsia"/>
          <w:sz w:val="22"/>
          <w:szCs w:val="22"/>
          <w:lang w:eastAsia="ko-KR"/>
        </w:rPr>
        <w:t xml:space="preserve">However, additional TDRA table configuration in SIB1 may not be desirable in terms of signalling overhead of SIB1. </w:t>
      </w:r>
      <w:r w:rsidRPr="00D405EB">
        <w:rPr>
          <w:rFonts w:eastAsiaTheme="minorEastAsia"/>
          <w:sz w:val="22"/>
          <w:szCs w:val="22"/>
          <w:lang w:eastAsia="ko-KR"/>
        </w:rPr>
        <w:t xml:space="preserve"> </w:t>
      </w:r>
    </w:p>
    <w:p w14:paraId="1201D804" w14:textId="5F90CAA3" w:rsidR="00895CB1" w:rsidRPr="00895CB1" w:rsidRDefault="00895CB1">
      <w:pPr>
        <w:pStyle w:val="a0"/>
        <w:numPr>
          <w:ilvl w:val="0"/>
          <w:numId w:val="3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082BC2">
        <w:rPr>
          <w:rFonts w:eastAsiaTheme="minorEastAsia"/>
          <w:i/>
          <w:iCs/>
          <w:sz w:val="22"/>
          <w:szCs w:val="22"/>
          <w:lang w:eastAsia="ko-KR"/>
        </w:rPr>
        <w:t xml:space="preserve">Indication via N bits in </w:t>
      </w:r>
      <w:r>
        <w:rPr>
          <w:rFonts w:eastAsiaTheme="minorEastAsia"/>
          <w:i/>
          <w:iCs/>
          <w:sz w:val="22"/>
          <w:szCs w:val="22"/>
          <w:lang w:eastAsia="ko-KR"/>
        </w:rPr>
        <w:t>DCI</w:t>
      </w:r>
      <w:r w:rsidRPr="00082BC2">
        <w:rPr>
          <w:rFonts w:eastAsiaTheme="minorEastAsia"/>
          <w:i/>
          <w:iCs/>
          <w:sz w:val="22"/>
          <w:szCs w:val="22"/>
          <w:lang w:eastAsia="ko-KR"/>
        </w:rPr>
        <w:t xml:space="preserve"> field.</w:t>
      </w:r>
      <w:r>
        <w:rPr>
          <w:rFonts w:eastAsiaTheme="minorEastAsia"/>
          <w:sz w:val="22"/>
          <w:szCs w:val="22"/>
          <w:lang w:eastAsia="ko-KR"/>
        </w:rPr>
        <w:t xml:space="preserve"> Contrary to UL grant scheduling initial Msg3 PUSCH transmission, DCI format 0_0 with CRC scrambled by TC-RNTI has more reserved bits to indicate repetition number of Msg3 PUSCH retransmission. However, it may not a forward compatible way</w:t>
      </w:r>
      <w:r w:rsidRPr="00E23769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since this field(s) can be used for other purpose in later. Thus, other field in UL grant can also be </w:t>
      </w:r>
      <w:r w:rsidR="00BC5462">
        <w:rPr>
          <w:rFonts w:eastAsiaTheme="minorEastAsia"/>
          <w:sz w:val="22"/>
          <w:szCs w:val="22"/>
          <w:lang w:eastAsia="ko-KR"/>
        </w:rPr>
        <w:t>considered</w:t>
      </w:r>
      <w:r>
        <w:rPr>
          <w:rFonts w:eastAsiaTheme="minorEastAsia"/>
          <w:sz w:val="22"/>
          <w:szCs w:val="22"/>
          <w:lang w:eastAsia="ko-KR"/>
        </w:rPr>
        <w:t xml:space="preserve"> for indication, even there is no reserved bit. For example, </w:t>
      </w:r>
      <w:r w:rsidR="00BC5462">
        <w:rPr>
          <w:rFonts w:eastAsiaTheme="minorEastAsia"/>
          <w:sz w:val="22"/>
          <w:szCs w:val="22"/>
          <w:lang w:eastAsia="ko-KR"/>
        </w:rPr>
        <w:t xml:space="preserve">if </w:t>
      </w:r>
      <w:r>
        <w:rPr>
          <w:rFonts w:eastAsiaTheme="minorEastAsia"/>
          <w:sz w:val="22"/>
          <w:szCs w:val="22"/>
          <w:lang w:eastAsia="ko-KR"/>
        </w:rPr>
        <w:t>some bits</w:t>
      </w:r>
      <w:r w:rsidR="00F614CD">
        <w:rPr>
          <w:rFonts w:eastAsiaTheme="minorEastAsia"/>
          <w:sz w:val="22"/>
          <w:szCs w:val="22"/>
          <w:lang w:eastAsia="ko-KR"/>
        </w:rPr>
        <w:t>/codepoints</w:t>
      </w:r>
      <w:r>
        <w:rPr>
          <w:rFonts w:eastAsiaTheme="minorEastAsia"/>
          <w:sz w:val="22"/>
          <w:szCs w:val="22"/>
          <w:lang w:eastAsia="ko-KR"/>
        </w:rPr>
        <w:t xml:space="preserve"> in “FDRA” field can be </w:t>
      </w:r>
      <w:r w:rsidR="00F614CD">
        <w:rPr>
          <w:rFonts w:eastAsiaTheme="minorEastAsia"/>
          <w:sz w:val="22"/>
          <w:szCs w:val="22"/>
          <w:lang w:eastAsia="ko-KR"/>
        </w:rPr>
        <w:t xml:space="preserve">repurposed to indicate the repetition number </w:t>
      </w:r>
      <w:r>
        <w:rPr>
          <w:rFonts w:eastAsiaTheme="minorEastAsia"/>
          <w:sz w:val="22"/>
          <w:szCs w:val="22"/>
          <w:lang w:eastAsia="ko-KR"/>
        </w:rPr>
        <w:t>since CE UE may be scheduled with small number of PRBs</w:t>
      </w:r>
      <w:r w:rsidR="00BC5462">
        <w:rPr>
          <w:rFonts w:eastAsiaTheme="minorEastAsia"/>
          <w:sz w:val="22"/>
          <w:szCs w:val="22"/>
          <w:lang w:eastAsia="ko-KR"/>
        </w:rPr>
        <w:t xml:space="preserve">, </w:t>
      </w:r>
      <w:r w:rsidR="00F614CD">
        <w:rPr>
          <w:rFonts w:eastAsiaTheme="minorEastAsia"/>
          <w:sz w:val="22"/>
          <w:szCs w:val="22"/>
          <w:lang w:eastAsia="ko-KR"/>
        </w:rPr>
        <w:t xml:space="preserve">some of bits/codepoints in FDRA field </w:t>
      </w:r>
      <w:r w:rsidR="00BC5462">
        <w:rPr>
          <w:rFonts w:eastAsiaTheme="minorEastAsia"/>
          <w:sz w:val="22"/>
          <w:szCs w:val="22"/>
          <w:lang w:eastAsia="ko-KR"/>
        </w:rPr>
        <w:t xml:space="preserve">would be </w:t>
      </w:r>
      <w:r w:rsidR="00F614CD">
        <w:rPr>
          <w:rFonts w:eastAsiaTheme="minorEastAsia"/>
          <w:sz w:val="22"/>
          <w:szCs w:val="22"/>
          <w:lang w:eastAsia="ko-KR"/>
        </w:rPr>
        <w:t>unused</w:t>
      </w:r>
      <w:r w:rsidR="00BC5462">
        <w:rPr>
          <w:rFonts w:eastAsiaTheme="minorEastAsia"/>
          <w:sz w:val="22"/>
          <w:szCs w:val="22"/>
          <w:lang w:eastAsia="ko-KR"/>
        </w:rPr>
        <w:t xml:space="preserve"> for purpose of FDRA indication</w:t>
      </w:r>
      <w:r>
        <w:rPr>
          <w:rFonts w:eastAsiaTheme="minorEastAsia"/>
          <w:sz w:val="22"/>
          <w:szCs w:val="22"/>
          <w:lang w:eastAsia="ko-KR"/>
        </w:rPr>
        <w:t xml:space="preserve">. </w:t>
      </w:r>
      <w:r w:rsidR="00F614CD">
        <w:rPr>
          <w:rFonts w:eastAsiaTheme="minorEastAsia"/>
          <w:sz w:val="22"/>
          <w:szCs w:val="22"/>
          <w:lang w:eastAsia="ko-KR"/>
        </w:rPr>
        <w:t>Or</w:t>
      </w:r>
      <w:r>
        <w:rPr>
          <w:rFonts w:eastAsiaTheme="minorEastAsia"/>
          <w:sz w:val="22"/>
          <w:szCs w:val="22"/>
          <w:lang w:eastAsia="ko-KR"/>
        </w:rPr>
        <w:t xml:space="preserve">, </w:t>
      </w:r>
      <w:r w:rsidR="00BC5462">
        <w:rPr>
          <w:rFonts w:eastAsiaTheme="minorEastAsia"/>
          <w:sz w:val="22"/>
          <w:szCs w:val="22"/>
          <w:lang w:eastAsia="ko-KR"/>
        </w:rPr>
        <w:t xml:space="preserve">if </w:t>
      </w:r>
      <w:r>
        <w:rPr>
          <w:rFonts w:eastAsiaTheme="minorEastAsia"/>
          <w:sz w:val="22"/>
          <w:szCs w:val="22"/>
          <w:lang w:eastAsia="ko-KR"/>
        </w:rPr>
        <w:t>some bits</w:t>
      </w:r>
      <w:r w:rsidR="00F614CD">
        <w:rPr>
          <w:rFonts w:eastAsiaTheme="minorEastAsia"/>
          <w:sz w:val="22"/>
          <w:szCs w:val="22"/>
          <w:lang w:eastAsia="ko-KR"/>
        </w:rPr>
        <w:t>/codepoints</w:t>
      </w:r>
      <w:r>
        <w:rPr>
          <w:rFonts w:eastAsiaTheme="minorEastAsia"/>
          <w:sz w:val="22"/>
          <w:szCs w:val="22"/>
          <w:lang w:eastAsia="ko-KR"/>
        </w:rPr>
        <w:t xml:space="preserve"> in “TPC” field can be </w:t>
      </w:r>
      <w:r w:rsidR="00F614CD">
        <w:rPr>
          <w:rFonts w:eastAsiaTheme="minorEastAsia"/>
          <w:sz w:val="22"/>
          <w:szCs w:val="22"/>
          <w:lang w:eastAsia="ko-KR"/>
        </w:rPr>
        <w:t xml:space="preserve">repurposed to indicate the repetition number </w:t>
      </w:r>
      <w:r>
        <w:rPr>
          <w:rFonts w:eastAsiaTheme="minorEastAsia"/>
          <w:sz w:val="22"/>
          <w:szCs w:val="22"/>
          <w:lang w:eastAsia="ko-KR"/>
        </w:rPr>
        <w:t>since CE UE is more likely to be indicated with high transmission power</w:t>
      </w:r>
      <w:r w:rsidR="00F614CD">
        <w:rPr>
          <w:rFonts w:eastAsiaTheme="minorEastAsia"/>
          <w:sz w:val="22"/>
          <w:szCs w:val="22"/>
          <w:lang w:eastAsia="ko-KR"/>
        </w:rPr>
        <w:t xml:space="preserve"> command so that some of bits/codepoints corresponding to low transmission power command can be unused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2B49903B" w14:textId="2644751E" w:rsidR="009F4CE1" w:rsidRPr="0073361B" w:rsidRDefault="00E54A1C" w:rsidP="0073361B">
      <w:pPr>
        <w:pStyle w:val="a0"/>
        <w:numPr>
          <w:ilvl w:val="0"/>
          <w:numId w:val="36"/>
        </w:numPr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DF2B60">
        <w:rPr>
          <w:rFonts w:eastAsiaTheme="minorEastAsia"/>
          <w:i/>
          <w:iCs/>
          <w:sz w:val="22"/>
          <w:szCs w:val="22"/>
          <w:lang w:eastAsia="ko-KR"/>
        </w:rPr>
        <w:t>Reinterpretation of original bit field without additional signalling</w:t>
      </w:r>
      <w:r>
        <w:rPr>
          <w:rFonts w:eastAsiaTheme="minorEastAsia"/>
          <w:sz w:val="22"/>
          <w:szCs w:val="22"/>
          <w:lang w:eastAsia="ko-KR"/>
        </w:rPr>
        <w:t xml:space="preserve">. For example, </w:t>
      </w:r>
      <w:r w:rsidR="005504EE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 xml:space="preserve">repetition number can be determined based on combination of Msg3 PUSCH scheduling information in </w:t>
      </w:r>
      <w:r w:rsidR="005504EE">
        <w:rPr>
          <w:rFonts w:eastAsiaTheme="minorEastAsia"/>
          <w:sz w:val="22"/>
          <w:szCs w:val="22"/>
          <w:lang w:eastAsia="ko-KR"/>
        </w:rPr>
        <w:t xml:space="preserve">the </w:t>
      </w:r>
      <w:r w:rsidR="00044DFB">
        <w:rPr>
          <w:rFonts w:eastAsiaTheme="minorEastAsia"/>
          <w:sz w:val="22"/>
          <w:szCs w:val="22"/>
          <w:lang w:eastAsia="ko-KR"/>
        </w:rPr>
        <w:t>DCI</w:t>
      </w:r>
      <w:r w:rsidR="005504EE">
        <w:rPr>
          <w:rFonts w:eastAsiaTheme="minorEastAsia"/>
          <w:sz w:val="22"/>
          <w:szCs w:val="22"/>
          <w:lang w:eastAsia="ko-KR"/>
        </w:rPr>
        <w:t xml:space="preserve"> format</w:t>
      </w:r>
      <w:r>
        <w:rPr>
          <w:rFonts w:eastAsiaTheme="minorEastAsia"/>
          <w:sz w:val="22"/>
          <w:szCs w:val="22"/>
          <w:lang w:eastAsia="ko-KR"/>
        </w:rPr>
        <w:t xml:space="preserve"> such as MCS, TPC, etc. However, it </w:t>
      </w:r>
      <w:r w:rsidR="00BC5462">
        <w:rPr>
          <w:rFonts w:eastAsiaTheme="minorEastAsia"/>
          <w:sz w:val="22"/>
          <w:szCs w:val="22"/>
          <w:lang w:eastAsia="ko-KR"/>
        </w:rPr>
        <w:t xml:space="preserve">may not be easy </w:t>
      </w:r>
      <w:r>
        <w:rPr>
          <w:rFonts w:eastAsiaTheme="minorEastAsia"/>
          <w:sz w:val="22"/>
          <w:szCs w:val="22"/>
          <w:lang w:eastAsia="ko-KR"/>
        </w:rPr>
        <w:t xml:space="preserve">to define which combination </w:t>
      </w:r>
      <w:r w:rsidR="005504EE">
        <w:rPr>
          <w:rFonts w:eastAsiaTheme="minorEastAsia"/>
          <w:sz w:val="22"/>
          <w:szCs w:val="22"/>
          <w:lang w:eastAsia="ko-KR"/>
        </w:rPr>
        <w:t xml:space="preserve">is reinterpreted </w:t>
      </w:r>
      <w:r>
        <w:rPr>
          <w:rFonts w:eastAsiaTheme="minorEastAsia"/>
          <w:sz w:val="22"/>
          <w:szCs w:val="22"/>
          <w:lang w:eastAsia="ko-KR"/>
        </w:rPr>
        <w:t xml:space="preserve">as the repetition </w:t>
      </w:r>
      <w:r w:rsidR="005504EE">
        <w:rPr>
          <w:rFonts w:eastAsiaTheme="minorEastAsia"/>
          <w:sz w:val="22"/>
          <w:szCs w:val="22"/>
          <w:lang w:eastAsia="ko-KR"/>
        </w:rPr>
        <w:t>number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753FEAD5" w14:textId="430E511A" w:rsidR="00084B7B" w:rsidRDefault="00895CB1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B</w:t>
      </w:r>
      <w:r>
        <w:rPr>
          <w:rFonts w:eastAsiaTheme="minorEastAsia"/>
          <w:sz w:val="22"/>
          <w:szCs w:val="22"/>
          <w:lang w:eastAsia="ko-KR"/>
        </w:rPr>
        <w:t xml:space="preserve">ased on the above discussion, we propose to consider new TDRA table, indication via </w:t>
      </w:r>
      <w:r w:rsidRPr="00633E31">
        <w:rPr>
          <w:rFonts w:eastAsiaTheme="minorEastAsia"/>
          <w:i/>
          <w:iCs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 xml:space="preserve"> bits in DCI fields, or reinterpretation of original bit field without additional signalling for</w:t>
      </w:r>
      <w:r w:rsidR="00084B7B">
        <w:rPr>
          <w:rFonts w:eastAsiaTheme="minorEastAsia"/>
          <w:sz w:val="22"/>
          <w:szCs w:val="22"/>
          <w:lang w:eastAsia="ko-KR"/>
        </w:rPr>
        <w:t xml:space="preserve"> indication of the number of repetitions for Msg3</w:t>
      </w:r>
      <w:r w:rsidR="00140B46">
        <w:rPr>
          <w:rFonts w:eastAsiaTheme="minorEastAsia"/>
          <w:sz w:val="22"/>
          <w:szCs w:val="22"/>
          <w:lang w:eastAsia="ko-KR"/>
        </w:rPr>
        <w:t xml:space="preserve"> PUSCH</w:t>
      </w:r>
      <w:r w:rsidR="00084B7B">
        <w:rPr>
          <w:rFonts w:eastAsiaTheme="minorEastAsia"/>
          <w:sz w:val="22"/>
          <w:szCs w:val="22"/>
          <w:lang w:eastAsia="ko-KR"/>
        </w:rPr>
        <w:t xml:space="preserve"> retransmission.</w:t>
      </w:r>
    </w:p>
    <w:p w14:paraId="51C74B39" w14:textId="1BDAE62D" w:rsidR="00D75B9F" w:rsidRPr="00B35357" w:rsidRDefault="00D75B9F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</w:t>
      </w:r>
      <w:r w:rsidR="00F35473">
        <w:rPr>
          <w:rFonts w:eastAsiaTheme="minorEastAsia"/>
          <w:b/>
          <w:bCs/>
          <w:i/>
          <w:iCs/>
          <w:sz w:val="22"/>
          <w:szCs w:val="22"/>
          <w:lang w:eastAsia="ko-KR"/>
        </w:rPr>
        <w:t>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Msg3 PUSCH retransmission, the number of repetition</w:t>
      </w:r>
      <w:r w:rsidR="00D405EB">
        <w:rPr>
          <w:rFonts w:eastAsiaTheme="minorEastAsia"/>
          <w:b/>
          <w:bCs/>
          <w:i/>
          <w:iCs/>
          <w:sz w:val="22"/>
        </w:rPr>
        <w:t>s</w:t>
      </w:r>
      <w:r>
        <w:rPr>
          <w:rFonts w:eastAsiaTheme="minorEastAsia"/>
          <w:b/>
          <w:bCs/>
          <w:i/>
          <w:iCs/>
          <w:sz w:val="22"/>
        </w:rPr>
        <w:t xml:space="preserve"> can be indicated</w:t>
      </w:r>
      <w:r w:rsidR="00B35357">
        <w:rPr>
          <w:rFonts w:eastAsiaTheme="minorEastAsia"/>
          <w:b/>
          <w:bCs/>
          <w:i/>
          <w:iCs/>
          <w:sz w:val="22"/>
        </w:rPr>
        <w:t xml:space="preserve"> with following </w:t>
      </w:r>
      <w:r w:rsidR="00895CB1">
        <w:rPr>
          <w:rFonts w:eastAsiaTheme="minorEastAsia"/>
          <w:b/>
          <w:bCs/>
          <w:i/>
          <w:iCs/>
          <w:sz w:val="22"/>
        </w:rPr>
        <w:t>methods via DCI format 0_0 with CRC scrambled by TC-RNTI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04B5B394" w14:textId="77777777" w:rsidR="00084B7B" w:rsidRPr="00637E83" w:rsidRDefault="00084B7B" w:rsidP="00895CB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New TDRA table.</w:t>
      </w:r>
    </w:p>
    <w:p w14:paraId="49B6ED69" w14:textId="1E590892" w:rsidR="00084B7B" w:rsidRPr="00637E83" w:rsidRDefault="00084B7B" w:rsidP="00895CB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 xml:space="preserve">Indication </w:t>
      </w:r>
      <w:r w:rsidR="0060781B">
        <w:rPr>
          <w:rFonts w:eastAsiaTheme="minorEastAsia"/>
          <w:b/>
          <w:bCs/>
          <w:i/>
          <w:iCs/>
          <w:sz w:val="22"/>
        </w:rPr>
        <w:t xml:space="preserve">via </w:t>
      </w:r>
      <w:r w:rsidR="00895CB1">
        <w:rPr>
          <w:rFonts w:eastAsiaTheme="minorEastAsia"/>
          <w:b/>
          <w:bCs/>
          <w:i/>
          <w:iCs/>
          <w:sz w:val="22"/>
        </w:rPr>
        <w:t>N</w:t>
      </w:r>
      <w:r>
        <w:rPr>
          <w:rFonts w:eastAsiaTheme="minorEastAsia"/>
          <w:b/>
          <w:bCs/>
          <w:i/>
          <w:iCs/>
          <w:sz w:val="22"/>
        </w:rPr>
        <w:t xml:space="preserve"> bits</w:t>
      </w:r>
      <w:r w:rsidR="00895CB1">
        <w:rPr>
          <w:rFonts w:eastAsiaTheme="minorEastAsia"/>
          <w:b/>
          <w:bCs/>
          <w:i/>
          <w:iCs/>
          <w:sz w:val="22"/>
        </w:rPr>
        <w:t xml:space="preserve"> in DCI field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09BEBB47" w14:textId="4A963795" w:rsidR="00084B7B" w:rsidRPr="000067FE" w:rsidRDefault="00084B7B" w:rsidP="00895CB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Reinterpretation of original bit field.</w:t>
      </w:r>
    </w:p>
    <w:p w14:paraId="7FDF3271" w14:textId="77777777" w:rsidR="009F4CE1" w:rsidRPr="000D10F5" w:rsidRDefault="009F4CE1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72E8B68A" w14:textId="17C1CB0F" w:rsidR="00A80DC3" w:rsidRPr="007339F5" w:rsidRDefault="00A80DC3" w:rsidP="00A80DC3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Frequency hopping for Msg3 repetition</w:t>
      </w:r>
      <w:r w:rsidRPr="007339F5">
        <w:rPr>
          <w:b/>
          <w:bCs/>
          <w:i/>
          <w:iCs/>
          <w:sz w:val="24"/>
          <w:szCs w:val="24"/>
          <w:u w:val="single"/>
        </w:rPr>
        <w:t>.</w:t>
      </w:r>
    </w:p>
    <w:p w14:paraId="3BDBD4DD" w14:textId="545C8998" w:rsidR="00E02121" w:rsidRDefault="00D95294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It was agreed </w:t>
      </w:r>
      <w:r w:rsidR="005504EE">
        <w:rPr>
          <w:rFonts w:eastAsiaTheme="minorEastAsia"/>
          <w:sz w:val="22"/>
          <w:szCs w:val="22"/>
          <w:lang w:eastAsia="ko-KR"/>
        </w:rPr>
        <w:t xml:space="preserve">in the RAN1#104-e meeting </w:t>
      </w:r>
      <w:r>
        <w:rPr>
          <w:rFonts w:eastAsiaTheme="minorEastAsia"/>
          <w:sz w:val="22"/>
          <w:szCs w:val="22"/>
          <w:lang w:eastAsia="ko-KR"/>
        </w:rPr>
        <w:t xml:space="preserve">to support inter-slot frequency hopping for repetition of Msg3 initial and retransmission. </w:t>
      </w:r>
      <w:r w:rsidR="00E02121">
        <w:rPr>
          <w:rFonts w:eastAsiaTheme="minorEastAsia"/>
          <w:sz w:val="22"/>
          <w:szCs w:val="22"/>
          <w:lang w:eastAsia="ko-KR"/>
        </w:rPr>
        <w:t xml:space="preserve">Inter-slot frequency hopping can </w:t>
      </w:r>
      <w:r w:rsidR="00A43382">
        <w:rPr>
          <w:rFonts w:eastAsiaTheme="minorEastAsia"/>
          <w:sz w:val="22"/>
          <w:szCs w:val="22"/>
          <w:lang w:eastAsia="ko-KR"/>
        </w:rPr>
        <w:t>provide</w:t>
      </w:r>
      <w:r w:rsidR="00E02121">
        <w:rPr>
          <w:rFonts w:eastAsiaTheme="minorEastAsia"/>
          <w:sz w:val="22"/>
          <w:szCs w:val="22"/>
          <w:lang w:eastAsia="ko-KR"/>
        </w:rPr>
        <w:t xml:space="preserve"> frequency diversity with less DMRS overhead than intra-slot frequency hopping.</w:t>
      </w:r>
    </w:p>
    <w:p w14:paraId="4B2D3545" w14:textId="4F733ECB" w:rsidR="008A5D43" w:rsidRDefault="000D2AB0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>I</w:t>
      </w:r>
      <w:r w:rsidR="00583A7E">
        <w:rPr>
          <w:rFonts w:eastAsiaTheme="minorEastAsia"/>
          <w:sz w:val="22"/>
          <w:szCs w:val="22"/>
          <w:lang w:eastAsia="ko-KR"/>
        </w:rPr>
        <w:t xml:space="preserve">t should be clarified whether to support intra-slot frequency hopping or not </w:t>
      </w:r>
      <w:r w:rsidR="005B4FD7">
        <w:rPr>
          <w:rFonts w:eastAsiaTheme="minorEastAsia"/>
          <w:sz w:val="22"/>
          <w:szCs w:val="22"/>
          <w:lang w:eastAsia="ko-KR"/>
        </w:rPr>
        <w:t xml:space="preserve">for a </w:t>
      </w:r>
      <w:r>
        <w:rPr>
          <w:rFonts w:eastAsiaTheme="minorEastAsia"/>
          <w:sz w:val="22"/>
          <w:szCs w:val="22"/>
          <w:lang w:eastAsia="ko-KR"/>
        </w:rPr>
        <w:t xml:space="preserve">CE </w:t>
      </w:r>
      <w:r w:rsidR="005B4FD7">
        <w:rPr>
          <w:rFonts w:eastAsiaTheme="minorEastAsia"/>
          <w:sz w:val="22"/>
          <w:szCs w:val="22"/>
          <w:lang w:eastAsia="ko-KR"/>
        </w:rPr>
        <w:t xml:space="preserve">UE who has Msg3 PUSCH repetition capability but </w:t>
      </w:r>
      <w:r>
        <w:rPr>
          <w:rFonts w:eastAsiaTheme="minorEastAsia"/>
          <w:sz w:val="22"/>
          <w:szCs w:val="22"/>
          <w:lang w:eastAsia="ko-KR"/>
        </w:rPr>
        <w:t xml:space="preserve">is </w:t>
      </w:r>
      <w:r w:rsidR="00735F69">
        <w:rPr>
          <w:rFonts w:eastAsiaTheme="minorEastAsia"/>
          <w:sz w:val="22"/>
          <w:szCs w:val="22"/>
          <w:lang w:eastAsia="ko-KR"/>
        </w:rPr>
        <w:t>indicat</w:t>
      </w:r>
      <w:r w:rsidR="005B4FD7">
        <w:rPr>
          <w:rFonts w:eastAsiaTheme="minorEastAsia"/>
          <w:sz w:val="22"/>
          <w:szCs w:val="22"/>
          <w:lang w:eastAsia="ko-KR"/>
        </w:rPr>
        <w:t>ed to transmit Msg3 PUSCH without repetition</w:t>
      </w:r>
      <w:r>
        <w:rPr>
          <w:rFonts w:eastAsiaTheme="minorEastAsia"/>
          <w:sz w:val="22"/>
          <w:szCs w:val="22"/>
          <w:lang w:eastAsia="ko-KR"/>
        </w:rPr>
        <w:t>s</w:t>
      </w:r>
      <w:r w:rsidR="00583A7E">
        <w:rPr>
          <w:rFonts w:eastAsiaTheme="minorEastAsia"/>
          <w:sz w:val="22"/>
          <w:szCs w:val="22"/>
          <w:lang w:eastAsia="ko-KR"/>
        </w:rPr>
        <w:t>.</w:t>
      </w:r>
      <w:r w:rsidR="00583A7E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8A5D43">
        <w:rPr>
          <w:rFonts w:eastAsiaTheme="minorEastAsia"/>
          <w:sz w:val="22"/>
          <w:szCs w:val="22"/>
          <w:lang w:eastAsia="ko-KR"/>
        </w:rPr>
        <w:t xml:space="preserve">In Rel-15/16, intra-slot frequency hopping is already supported for Msg3 PUSCH </w:t>
      </w:r>
      <w:r w:rsidR="00AB0B41">
        <w:rPr>
          <w:rFonts w:eastAsiaTheme="minorEastAsia"/>
          <w:sz w:val="22"/>
          <w:szCs w:val="22"/>
          <w:lang w:eastAsia="ko-KR"/>
        </w:rPr>
        <w:t xml:space="preserve">transmission </w:t>
      </w:r>
      <w:r w:rsidR="008A5D43">
        <w:rPr>
          <w:rFonts w:eastAsiaTheme="minorEastAsia"/>
          <w:sz w:val="22"/>
          <w:szCs w:val="22"/>
          <w:lang w:eastAsia="ko-KR"/>
        </w:rPr>
        <w:t>without repetitions. There is no reason to restrict it for a CE UE. Thus, if a CE UE who has Msg3 PUSCH repetition capability but is indicated to transmit Msg3 PUSCH without repetitions, intra-slot frequency hopping can be supported. Otherwise, a CE UE who has Msg3 PUSCH repetition capability</w:t>
      </w:r>
      <w:r w:rsidR="00482D40">
        <w:rPr>
          <w:rFonts w:eastAsiaTheme="minorEastAsia"/>
          <w:sz w:val="22"/>
          <w:szCs w:val="22"/>
          <w:lang w:eastAsia="ko-KR"/>
        </w:rPr>
        <w:t>,</w:t>
      </w:r>
      <w:r w:rsidR="008A5D43">
        <w:rPr>
          <w:rFonts w:eastAsiaTheme="minorEastAsia"/>
          <w:sz w:val="22"/>
          <w:szCs w:val="22"/>
          <w:lang w:eastAsia="ko-KR"/>
        </w:rPr>
        <w:t xml:space="preserve"> </w:t>
      </w:r>
      <w:r w:rsidR="00482D40">
        <w:rPr>
          <w:rFonts w:eastAsiaTheme="minorEastAsia" w:hint="eastAsia"/>
          <w:sz w:val="22"/>
          <w:szCs w:val="22"/>
          <w:lang w:eastAsia="ko-KR"/>
        </w:rPr>
        <w:t>a</w:t>
      </w:r>
      <w:r w:rsidR="00482D40">
        <w:rPr>
          <w:rFonts w:eastAsiaTheme="minorEastAsia"/>
          <w:sz w:val="22"/>
          <w:szCs w:val="22"/>
          <w:lang w:eastAsia="ko-KR"/>
        </w:rPr>
        <w:t>nd</w:t>
      </w:r>
      <w:r w:rsidR="008A5D43">
        <w:rPr>
          <w:rFonts w:eastAsiaTheme="minorEastAsia"/>
          <w:sz w:val="22"/>
          <w:szCs w:val="22"/>
          <w:lang w:eastAsia="ko-KR"/>
        </w:rPr>
        <w:t xml:space="preserve"> is indicated to transmit Msg3 PUSCH with repetitions, inter-slot frequency hopping can be supported.</w:t>
      </w:r>
    </w:p>
    <w:p w14:paraId="18B39799" w14:textId="37B04297" w:rsidR="00734012" w:rsidRPr="000067FE" w:rsidRDefault="004638EB" w:rsidP="009F4CE1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 w:rsidR="00AB0B41">
        <w:rPr>
          <w:rFonts w:eastAsiaTheme="minorEastAsia"/>
          <w:b/>
          <w:bCs/>
          <w:i/>
          <w:iCs/>
          <w:sz w:val="22"/>
        </w:rPr>
        <w:t>For a CE UE with capability of Msg3 PUSCH repetitions, w</w:t>
      </w:r>
      <w:r w:rsidR="00184D93" w:rsidRPr="00184D93">
        <w:rPr>
          <w:rFonts w:eastAsiaTheme="minorEastAsia"/>
          <w:b/>
          <w:bCs/>
          <w:i/>
          <w:iCs/>
          <w:sz w:val="22"/>
        </w:rPr>
        <w:t>e propose to support intra-slot frequency hopping for Msg3 PUSCH without repetition</w:t>
      </w:r>
      <w:r w:rsidR="00A12573">
        <w:rPr>
          <w:rFonts w:eastAsiaTheme="minorEastAsia"/>
          <w:b/>
          <w:bCs/>
          <w:i/>
          <w:iCs/>
          <w:sz w:val="22"/>
        </w:rPr>
        <w:t>s</w:t>
      </w:r>
      <w:r w:rsidR="00AB0B41">
        <w:rPr>
          <w:rFonts w:eastAsiaTheme="minorEastAsia"/>
          <w:b/>
          <w:bCs/>
          <w:i/>
          <w:iCs/>
          <w:sz w:val="22"/>
        </w:rPr>
        <w:t xml:space="preserve"> and</w:t>
      </w:r>
      <w:r w:rsidR="00184D93" w:rsidRPr="00184D93">
        <w:rPr>
          <w:rFonts w:eastAsiaTheme="minorEastAsia"/>
          <w:b/>
          <w:bCs/>
          <w:i/>
          <w:iCs/>
          <w:sz w:val="22"/>
        </w:rPr>
        <w:t xml:space="preserve"> inter-slot frequency hopping for Msg3 PUSCH with repetitions.</w:t>
      </w:r>
    </w:p>
    <w:p w14:paraId="48EB8F6C" w14:textId="5B43662E" w:rsidR="009F4CE1" w:rsidRDefault="009F4CE1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0F479570" w14:textId="2D0F673F" w:rsidR="000C0FE5" w:rsidRPr="007339F5" w:rsidRDefault="000C0FE5" w:rsidP="000C0FE5">
      <w:pPr>
        <w:pStyle w:val="a0"/>
        <w:spacing w:line="276" w:lineRule="auto"/>
        <w:jc w:val="both"/>
        <w:rPr>
          <w:rFonts w:eastAsiaTheme="minorEastAsia"/>
          <w:i/>
          <w:iCs/>
          <w:sz w:val="24"/>
          <w:szCs w:val="24"/>
          <w:u w:val="single"/>
          <w:lang w:eastAsia="ko-KR"/>
        </w:rPr>
      </w:pPr>
      <w:r>
        <w:rPr>
          <w:b/>
          <w:bCs/>
          <w:i/>
          <w:iCs/>
          <w:sz w:val="24"/>
          <w:szCs w:val="24"/>
          <w:u w:val="single"/>
        </w:rPr>
        <w:t>T</w:t>
      </w:r>
      <w:r w:rsidRPr="000C0FE5">
        <w:rPr>
          <w:b/>
          <w:bCs/>
          <w:i/>
          <w:iCs/>
          <w:sz w:val="24"/>
          <w:szCs w:val="24"/>
          <w:u w:val="single"/>
        </w:rPr>
        <w:t xml:space="preserve">he number of repetitions counted on the basis of available slots for Msg3 </w:t>
      </w:r>
      <w:r>
        <w:rPr>
          <w:b/>
          <w:bCs/>
          <w:i/>
          <w:iCs/>
          <w:sz w:val="24"/>
          <w:szCs w:val="24"/>
          <w:u w:val="single"/>
        </w:rPr>
        <w:t>PUSCH</w:t>
      </w:r>
      <w:r w:rsidRPr="000C0FE5">
        <w:rPr>
          <w:b/>
          <w:bCs/>
          <w:i/>
          <w:iCs/>
          <w:sz w:val="24"/>
          <w:szCs w:val="24"/>
          <w:u w:val="single"/>
        </w:rPr>
        <w:t>.</w:t>
      </w:r>
    </w:p>
    <w:p w14:paraId="6D29FC3B" w14:textId="718B5936" w:rsidR="00E2160D" w:rsidRDefault="00E2160D" w:rsidP="00E2160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working assumption was made on the number of repetitions is counted on the basis of available slots for Type A PUSCH repetition for Msg3. This issue is discussed in A.I 8.8.1.1, and can be considered to Msg3 PUSCH since Msg3 PUSCH is also identified </w:t>
      </w:r>
      <w:r w:rsidR="00451CCA">
        <w:rPr>
          <w:rFonts w:eastAsiaTheme="minorEastAsia"/>
          <w:sz w:val="22"/>
          <w:szCs w:val="22"/>
          <w:lang w:eastAsia="ko-KR"/>
        </w:rPr>
        <w:t xml:space="preserve">as </w:t>
      </w:r>
      <w:r>
        <w:rPr>
          <w:rFonts w:eastAsiaTheme="minorEastAsia"/>
          <w:sz w:val="22"/>
          <w:szCs w:val="22"/>
          <w:lang w:eastAsia="ko-KR"/>
        </w:rPr>
        <w:t>coverage limited channel.</w:t>
      </w:r>
    </w:p>
    <w:p w14:paraId="1D6CB332" w14:textId="707B1FE5" w:rsidR="00E2160D" w:rsidRDefault="00A36CDD" w:rsidP="00E2160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the determination of available slots, s</w:t>
      </w:r>
      <w:r w:rsidR="00E2160D">
        <w:rPr>
          <w:rFonts w:eastAsiaTheme="minorEastAsia"/>
          <w:sz w:val="22"/>
          <w:szCs w:val="22"/>
          <w:lang w:eastAsia="ko-KR"/>
        </w:rPr>
        <w:t xml:space="preserve">ince a UE </w:t>
      </w:r>
      <w:r w:rsidR="00451CCA">
        <w:rPr>
          <w:rFonts w:eastAsiaTheme="minorEastAsia"/>
          <w:sz w:val="22"/>
          <w:szCs w:val="22"/>
          <w:lang w:eastAsia="ko-KR"/>
        </w:rPr>
        <w:t>during</w:t>
      </w:r>
      <w:r w:rsidR="00E2160D">
        <w:rPr>
          <w:rFonts w:eastAsiaTheme="minorEastAsia"/>
          <w:sz w:val="22"/>
          <w:szCs w:val="22"/>
          <w:lang w:eastAsia="ko-KR"/>
        </w:rPr>
        <w:t xml:space="preserve"> initial access</w:t>
      </w:r>
      <w:r w:rsidR="00451CCA">
        <w:rPr>
          <w:rFonts w:eastAsiaTheme="minorEastAsia"/>
          <w:sz w:val="22"/>
          <w:szCs w:val="22"/>
          <w:lang w:eastAsia="ko-KR"/>
        </w:rPr>
        <w:t xml:space="preserve"> procedure</w:t>
      </w:r>
      <w:r w:rsidR="00E2160D">
        <w:rPr>
          <w:rFonts w:eastAsiaTheme="minorEastAsia"/>
          <w:sz w:val="22"/>
          <w:szCs w:val="22"/>
          <w:lang w:eastAsia="ko-KR"/>
        </w:rPr>
        <w:t xml:space="preserve"> is only configured </w:t>
      </w:r>
      <w:r w:rsidR="00D8165B">
        <w:rPr>
          <w:rFonts w:eastAsiaTheme="minorEastAsia"/>
          <w:sz w:val="22"/>
          <w:szCs w:val="22"/>
          <w:lang w:eastAsia="ko-KR"/>
        </w:rPr>
        <w:t>by</w:t>
      </w:r>
      <w:r w:rsidR="00E2160D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E2160D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E2160D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E2160D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E2160D">
        <w:rPr>
          <w:rFonts w:eastAsiaTheme="minorEastAsia"/>
          <w:sz w:val="22"/>
          <w:szCs w:val="22"/>
          <w:lang w:eastAsia="ko-KR"/>
        </w:rPr>
        <w:t xml:space="preserve">, </w:t>
      </w:r>
      <w:r w:rsidR="000E5B38">
        <w:rPr>
          <w:rFonts w:eastAsiaTheme="minorEastAsia"/>
          <w:sz w:val="22"/>
          <w:szCs w:val="22"/>
          <w:lang w:eastAsia="ko-KR"/>
        </w:rPr>
        <w:t>available slot</w:t>
      </w:r>
      <w:r w:rsidR="00451CCA">
        <w:rPr>
          <w:rFonts w:eastAsiaTheme="minorEastAsia"/>
          <w:sz w:val="22"/>
          <w:szCs w:val="22"/>
          <w:lang w:eastAsia="ko-KR"/>
        </w:rPr>
        <w:t>s</w:t>
      </w:r>
      <w:r w:rsidR="000E5B38">
        <w:rPr>
          <w:rFonts w:eastAsiaTheme="minorEastAsia"/>
          <w:sz w:val="22"/>
          <w:szCs w:val="22"/>
          <w:lang w:eastAsia="ko-KR"/>
        </w:rPr>
        <w:t xml:space="preserve"> can be determined </w:t>
      </w:r>
      <w:r>
        <w:rPr>
          <w:rFonts w:eastAsiaTheme="minorEastAsia"/>
          <w:sz w:val="22"/>
          <w:szCs w:val="22"/>
          <w:lang w:eastAsia="ko-KR"/>
        </w:rPr>
        <w:t>differently with PUSCH</w:t>
      </w:r>
      <w:r w:rsidR="00451CCA">
        <w:rPr>
          <w:rFonts w:eastAsiaTheme="minorEastAsia"/>
          <w:sz w:val="22"/>
          <w:szCs w:val="22"/>
          <w:lang w:eastAsia="ko-KR"/>
        </w:rPr>
        <w:t xml:space="preserve"> transmissions after RRC connection</w:t>
      </w:r>
      <w:r>
        <w:rPr>
          <w:rFonts w:eastAsiaTheme="minorEastAsia"/>
          <w:sz w:val="22"/>
          <w:szCs w:val="22"/>
          <w:lang w:eastAsia="ko-KR"/>
        </w:rPr>
        <w:t xml:space="preserve">, which also depends on </w:t>
      </w:r>
      <w:proofErr w:type="spellStart"/>
      <w:r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Pr="00E2160D">
        <w:rPr>
          <w:rFonts w:eastAsiaTheme="minorEastAsia"/>
          <w:i/>
          <w:iCs/>
          <w:sz w:val="22"/>
          <w:szCs w:val="22"/>
          <w:lang w:eastAsia="ko-KR"/>
        </w:rPr>
        <w:t>Configuration</w:t>
      </w:r>
      <w:r>
        <w:rPr>
          <w:rFonts w:eastAsiaTheme="minorEastAsia"/>
          <w:i/>
          <w:iCs/>
          <w:sz w:val="22"/>
          <w:szCs w:val="22"/>
          <w:lang w:eastAsia="ko-KR"/>
        </w:rPr>
        <w:t>Dedicated</w:t>
      </w:r>
      <w:proofErr w:type="spellEnd"/>
      <w:r w:rsidR="00EE1B51">
        <w:rPr>
          <w:rFonts w:eastAsiaTheme="minorEastAsia"/>
          <w:sz w:val="22"/>
          <w:szCs w:val="22"/>
          <w:lang w:eastAsia="ko-KR"/>
        </w:rPr>
        <w:t xml:space="preserve">. </w:t>
      </w:r>
      <w:r w:rsidR="00D8165B">
        <w:rPr>
          <w:rFonts w:eastAsiaTheme="minorEastAsia"/>
          <w:sz w:val="22"/>
          <w:szCs w:val="22"/>
          <w:lang w:eastAsia="ko-KR"/>
        </w:rPr>
        <w:t>Since flexible symbol</w:t>
      </w:r>
      <w:r w:rsidR="00451CCA">
        <w:rPr>
          <w:rFonts w:eastAsiaTheme="minorEastAsia"/>
          <w:sz w:val="22"/>
          <w:szCs w:val="22"/>
          <w:lang w:eastAsia="ko-KR"/>
        </w:rPr>
        <w:t xml:space="preserve">s configured by 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D8165B">
        <w:rPr>
          <w:rFonts w:eastAsiaTheme="minorEastAsia"/>
          <w:sz w:val="22"/>
          <w:szCs w:val="22"/>
          <w:lang w:eastAsia="ko-KR"/>
        </w:rPr>
        <w:t xml:space="preserve"> can be configured as DL symbol by</w:t>
      </w:r>
      <w:r w:rsidR="00D8165B" w:rsidRPr="00D8165B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proofErr w:type="spellStart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Configuration</w:t>
      </w:r>
      <w:r w:rsidR="00D8165B">
        <w:rPr>
          <w:rFonts w:eastAsiaTheme="minorEastAsia"/>
          <w:i/>
          <w:iCs/>
          <w:sz w:val="22"/>
          <w:szCs w:val="22"/>
          <w:lang w:eastAsia="ko-KR"/>
        </w:rPr>
        <w:t>Dedicated</w:t>
      </w:r>
      <w:proofErr w:type="spellEnd"/>
      <w:r w:rsidR="00D8165B">
        <w:rPr>
          <w:rFonts w:eastAsiaTheme="minorEastAsia"/>
          <w:sz w:val="22"/>
          <w:szCs w:val="22"/>
          <w:lang w:eastAsia="ko-KR"/>
        </w:rPr>
        <w:t xml:space="preserve">, collision can occur if available slot is determined for Msg3 PUSCH repetition based on flexible symbol configured by </w:t>
      </w:r>
      <w:proofErr w:type="spellStart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D8165B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D8165B">
        <w:rPr>
          <w:rFonts w:eastAsiaTheme="minorEastAsia"/>
          <w:i/>
          <w:iCs/>
          <w:sz w:val="22"/>
          <w:szCs w:val="22"/>
          <w:lang w:eastAsia="ko-KR"/>
        </w:rPr>
        <w:t>.</w:t>
      </w:r>
      <w:r w:rsidR="00D8165B">
        <w:rPr>
          <w:rFonts w:eastAsiaTheme="minorEastAsia"/>
          <w:sz w:val="22"/>
          <w:szCs w:val="22"/>
          <w:lang w:eastAsia="ko-KR"/>
        </w:rPr>
        <w:t xml:space="preserve"> </w:t>
      </w:r>
    </w:p>
    <w:p w14:paraId="2C293700" w14:textId="206B1CF5" w:rsidR="00DD1C4F" w:rsidRDefault="00D8165B" w:rsidP="00E2160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However, a</w:t>
      </w:r>
      <w:r w:rsidR="00A36CDD">
        <w:rPr>
          <w:rFonts w:eastAsiaTheme="minorEastAsia"/>
          <w:sz w:val="22"/>
          <w:szCs w:val="22"/>
          <w:lang w:eastAsia="ko-KR"/>
        </w:rPr>
        <w:t xml:space="preserve">t least </w:t>
      </w:r>
      <w:r w:rsidR="000E5B38">
        <w:rPr>
          <w:rFonts w:eastAsiaTheme="minorEastAsia"/>
          <w:sz w:val="22"/>
          <w:szCs w:val="22"/>
          <w:lang w:eastAsia="ko-KR"/>
        </w:rPr>
        <w:t xml:space="preserve">the first repetition </w:t>
      </w:r>
      <w:r w:rsidR="00451CCA">
        <w:rPr>
          <w:rFonts w:eastAsiaTheme="minorEastAsia"/>
          <w:sz w:val="22"/>
          <w:szCs w:val="22"/>
          <w:lang w:eastAsia="ko-KR"/>
        </w:rPr>
        <w:t xml:space="preserve">of Msg3 PUSCH </w:t>
      </w:r>
      <w:r w:rsidR="000E5B38">
        <w:rPr>
          <w:rFonts w:eastAsiaTheme="minorEastAsia"/>
          <w:sz w:val="22"/>
          <w:szCs w:val="22"/>
          <w:lang w:eastAsia="ko-KR"/>
        </w:rPr>
        <w:t>can be scheduled in flexible symbols</w:t>
      </w:r>
      <w:r w:rsidR="00A36CDD">
        <w:rPr>
          <w:rFonts w:eastAsiaTheme="minorEastAsia"/>
          <w:sz w:val="22"/>
          <w:szCs w:val="22"/>
          <w:lang w:eastAsia="ko-KR"/>
        </w:rPr>
        <w:t xml:space="preserve"> even</w:t>
      </w:r>
      <w:r w:rsidR="00A07FDA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only </w:t>
      </w:r>
      <w:r w:rsidR="000E5B38">
        <w:rPr>
          <w:rFonts w:eastAsiaTheme="minorEastAsia"/>
          <w:sz w:val="22"/>
          <w:szCs w:val="22"/>
          <w:lang w:eastAsia="ko-KR"/>
        </w:rPr>
        <w:t xml:space="preserve">based on </w:t>
      </w:r>
      <w:bookmarkStart w:id="2" w:name="_Hlk71668297"/>
      <w:proofErr w:type="spellStart"/>
      <w:r w:rsidR="000E5B38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0E5B38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0E5B38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bookmarkEnd w:id="2"/>
      <w:proofErr w:type="spellEnd"/>
      <w:r w:rsidR="00DD1C4F">
        <w:rPr>
          <w:rFonts w:eastAsiaTheme="minorEastAsia"/>
          <w:i/>
          <w:iCs/>
          <w:sz w:val="22"/>
          <w:szCs w:val="22"/>
          <w:lang w:eastAsia="ko-KR"/>
        </w:rPr>
        <w:t>,</w:t>
      </w:r>
      <w:r w:rsidR="00F20DEA">
        <w:rPr>
          <w:rFonts w:eastAsiaTheme="minorEastAsia"/>
          <w:sz w:val="22"/>
          <w:szCs w:val="22"/>
          <w:lang w:eastAsia="ko-KR"/>
        </w:rPr>
        <w:t xml:space="preserve"> </w:t>
      </w:r>
      <w:r w:rsidR="00DD1C4F">
        <w:rPr>
          <w:rFonts w:eastAsiaTheme="minorEastAsia"/>
          <w:sz w:val="22"/>
          <w:szCs w:val="22"/>
          <w:lang w:eastAsia="ko-KR"/>
        </w:rPr>
        <w:t>s</w:t>
      </w:r>
      <w:r w:rsidR="00F20DEA">
        <w:rPr>
          <w:rFonts w:eastAsiaTheme="minorEastAsia"/>
          <w:sz w:val="22"/>
          <w:szCs w:val="22"/>
          <w:lang w:eastAsia="ko-KR"/>
        </w:rPr>
        <w:t>ince</w:t>
      </w:r>
      <w:r w:rsidR="000E5B38"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0E5B38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="000E5B38">
        <w:rPr>
          <w:rFonts w:eastAsiaTheme="minorEastAsia"/>
          <w:sz w:val="22"/>
          <w:szCs w:val="22"/>
          <w:lang w:eastAsia="ko-KR"/>
        </w:rPr>
        <w:t xml:space="preserve"> can aware of availability of flexible symbol in a cell</w:t>
      </w:r>
      <w:r w:rsidR="00DD1C4F">
        <w:rPr>
          <w:rFonts w:eastAsiaTheme="minorEastAsia"/>
          <w:sz w:val="22"/>
          <w:szCs w:val="22"/>
          <w:lang w:eastAsia="ko-KR"/>
        </w:rPr>
        <w:t xml:space="preserve">. </w:t>
      </w:r>
      <w:r w:rsidR="00451CCA">
        <w:rPr>
          <w:rFonts w:eastAsiaTheme="minorEastAsia"/>
          <w:sz w:val="22"/>
          <w:szCs w:val="22"/>
          <w:lang w:eastAsia="ko-KR"/>
        </w:rPr>
        <w:t xml:space="preserve">It is worth noting that the </w:t>
      </w:r>
      <w:r w:rsidR="000E5B38">
        <w:rPr>
          <w:rFonts w:eastAsiaTheme="minorEastAsia"/>
          <w:sz w:val="22"/>
          <w:szCs w:val="22"/>
          <w:lang w:eastAsia="ko-KR"/>
        </w:rPr>
        <w:t>flexible symbol</w:t>
      </w:r>
      <w:r w:rsidR="00451CCA">
        <w:rPr>
          <w:rFonts w:eastAsiaTheme="minorEastAsia"/>
          <w:sz w:val="22"/>
          <w:szCs w:val="22"/>
          <w:lang w:eastAsia="ko-KR"/>
        </w:rPr>
        <w:t xml:space="preserve"> by 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0E5B38">
        <w:rPr>
          <w:rFonts w:eastAsiaTheme="minorEastAsia"/>
          <w:sz w:val="22"/>
          <w:szCs w:val="22"/>
          <w:lang w:eastAsia="ko-KR"/>
        </w:rPr>
        <w:t xml:space="preserve"> can be used to indicate the Msg3 PUSCH</w:t>
      </w:r>
      <w:r w:rsidR="00DD1C4F">
        <w:rPr>
          <w:rFonts w:eastAsiaTheme="minorEastAsia"/>
          <w:sz w:val="22"/>
          <w:szCs w:val="22"/>
          <w:lang w:eastAsia="ko-KR"/>
        </w:rPr>
        <w:t xml:space="preserve"> transmission without repetition in Rel-15/16</w:t>
      </w:r>
      <w:r w:rsidR="000E5B38">
        <w:rPr>
          <w:rFonts w:eastAsiaTheme="minorEastAsia"/>
          <w:sz w:val="22"/>
          <w:szCs w:val="22"/>
          <w:lang w:eastAsia="ko-KR"/>
        </w:rPr>
        <w:t>.</w:t>
      </w:r>
    </w:p>
    <w:p w14:paraId="444E2E4A" w14:textId="57DD0A37" w:rsidR="000E5B38" w:rsidRDefault="00DD1C4F" w:rsidP="00E2160D">
      <w:pPr>
        <w:pStyle w:val="a0"/>
        <w:spacing w:line="276" w:lineRule="auto"/>
        <w:ind w:firstLineChars="64" w:firstLine="141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the remaining repetitions, whether to determine available slot based on only UL symbol</w:t>
      </w:r>
      <w:r w:rsidR="000E5B3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or both flexible and UL symbol </w:t>
      </w:r>
      <w:r w:rsidR="00451CCA">
        <w:rPr>
          <w:rFonts w:eastAsiaTheme="minorEastAsia"/>
          <w:sz w:val="22"/>
          <w:szCs w:val="22"/>
          <w:lang w:eastAsia="ko-KR"/>
        </w:rPr>
        <w:t xml:space="preserve">by 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tdd</w:t>
      </w:r>
      <w:proofErr w:type="spellEnd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-UL-DL-</w:t>
      </w:r>
      <w:proofErr w:type="spellStart"/>
      <w:r w:rsidR="00451CCA" w:rsidRPr="00E2160D">
        <w:rPr>
          <w:rFonts w:eastAsiaTheme="minorEastAsia"/>
          <w:i/>
          <w:iCs/>
          <w:sz w:val="22"/>
          <w:szCs w:val="22"/>
          <w:lang w:eastAsia="ko-KR"/>
        </w:rPr>
        <w:t>ConfigurationCommon</w:t>
      </w:r>
      <w:proofErr w:type="spellEnd"/>
      <w:r w:rsidR="00451CCA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can be further studied</w:t>
      </w:r>
      <w:r w:rsidR="00077EAF">
        <w:rPr>
          <w:rFonts w:eastAsiaTheme="minorEastAsia"/>
          <w:sz w:val="22"/>
          <w:szCs w:val="22"/>
          <w:lang w:eastAsia="ko-KR"/>
        </w:rPr>
        <w:t xml:space="preserve"> regarding potential DL-UL collision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28E22680" w14:textId="2EEB62B1" w:rsidR="001373AB" w:rsidRPr="00D02618" w:rsidRDefault="001373AB" w:rsidP="001373AB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5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 w:rsidR="00D02618">
        <w:rPr>
          <w:rFonts w:eastAsiaTheme="minorEastAsia"/>
          <w:b/>
          <w:bCs/>
          <w:i/>
          <w:iCs/>
          <w:sz w:val="22"/>
        </w:rPr>
        <w:t xml:space="preserve">Available slots can be determined based on </w:t>
      </w:r>
      <w:proofErr w:type="spellStart"/>
      <w:r w:rsidR="00D02618"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="00D02618"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="00D02618"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 w:rsidR="00D02618">
        <w:rPr>
          <w:rFonts w:eastAsiaTheme="minorEastAsia"/>
          <w:b/>
          <w:bCs/>
          <w:i/>
          <w:iCs/>
          <w:sz w:val="22"/>
        </w:rPr>
        <w:t xml:space="preserve"> for Type A PUSCH repetition for Msg3</w:t>
      </w:r>
      <w:r w:rsidRPr="00184D93">
        <w:rPr>
          <w:rFonts w:eastAsiaTheme="minorEastAsia"/>
          <w:b/>
          <w:bCs/>
          <w:i/>
          <w:iCs/>
          <w:sz w:val="22"/>
        </w:rPr>
        <w:t>.</w:t>
      </w:r>
    </w:p>
    <w:p w14:paraId="1735F0C7" w14:textId="53FCB0F4" w:rsidR="00D02618" w:rsidRPr="00D02618" w:rsidRDefault="00D02618" w:rsidP="00D02618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For the first repetition</w:t>
      </w:r>
      <w:r w:rsidR="00451CCA">
        <w:rPr>
          <w:rFonts w:eastAsiaTheme="minorEastAsia"/>
          <w:b/>
          <w:bCs/>
          <w:i/>
          <w:iCs/>
          <w:sz w:val="22"/>
        </w:rPr>
        <w:t xml:space="preserve"> of Msg3 PUSCH</w:t>
      </w:r>
      <w:r>
        <w:rPr>
          <w:rFonts w:eastAsiaTheme="minorEastAsia"/>
          <w:b/>
          <w:bCs/>
          <w:i/>
          <w:iCs/>
          <w:sz w:val="22"/>
        </w:rPr>
        <w:t xml:space="preserve">, </w:t>
      </w:r>
      <w:r w:rsidR="00451CCA">
        <w:rPr>
          <w:rFonts w:eastAsiaTheme="minorEastAsia"/>
          <w:b/>
          <w:bCs/>
          <w:i/>
          <w:iCs/>
          <w:sz w:val="22"/>
        </w:rPr>
        <w:t xml:space="preserve">a </w:t>
      </w:r>
      <w:r>
        <w:rPr>
          <w:rFonts w:eastAsiaTheme="minorEastAsia"/>
          <w:b/>
          <w:bCs/>
          <w:i/>
          <w:iCs/>
          <w:sz w:val="22"/>
        </w:rPr>
        <w:t>flexible</w:t>
      </w:r>
      <w:r w:rsidR="00451CCA">
        <w:rPr>
          <w:rFonts w:eastAsiaTheme="minorEastAsia"/>
          <w:b/>
          <w:bCs/>
          <w:i/>
          <w:iCs/>
          <w:sz w:val="22"/>
        </w:rPr>
        <w:t xml:space="preserve"> symbol by </w:t>
      </w:r>
      <w:proofErr w:type="spellStart"/>
      <w:r w:rsidR="00451CCA"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="00451CCA"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="00451CCA"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 w:rsidR="00451CCA">
        <w:rPr>
          <w:rFonts w:eastAsiaTheme="minorEastAsia"/>
          <w:b/>
          <w:bCs/>
          <w:i/>
          <w:iCs/>
          <w:sz w:val="22"/>
        </w:rPr>
        <w:t xml:space="preserve"> is used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230AE7CA" w14:textId="56138C35" w:rsidR="00D02618" w:rsidRPr="000067FE" w:rsidRDefault="00D02618" w:rsidP="00D02618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For the remaining repetitions</w:t>
      </w:r>
      <w:r w:rsidR="00451CCA">
        <w:rPr>
          <w:rFonts w:eastAsiaTheme="minorEastAsia"/>
          <w:b/>
          <w:bCs/>
          <w:i/>
          <w:iCs/>
          <w:sz w:val="22"/>
        </w:rPr>
        <w:t xml:space="preserve"> of Msg3 PUSCH</w:t>
      </w:r>
      <w:r>
        <w:rPr>
          <w:rFonts w:eastAsiaTheme="minorEastAsia"/>
          <w:b/>
          <w:bCs/>
          <w:i/>
          <w:iCs/>
          <w:sz w:val="22"/>
        </w:rPr>
        <w:t xml:space="preserve">, further study whether </w:t>
      </w:r>
      <w:r w:rsidR="00451CCA">
        <w:rPr>
          <w:rFonts w:eastAsiaTheme="minorEastAsia"/>
          <w:b/>
          <w:bCs/>
          <w:i/>
          <w:iCs/>
          <w:sz w:val="22"/>
        </w:rPr>
        <w:t xml:space="preserve">a </w:t>
      </w:r>
      <w:r w:rsidRPr="00D02618">
        <w:rPr>
          <w:rFonts w:eastAsiaTheme="minorEastAsia"/>
          <w:b/>
          <w:bCs/>
          <w:i/>
          <w:iCs/>
          <w:sz w:val="22"/>
        </w:rPr>
        <w:t>flexible</w:t>
      </w:r>
      <w:r w:rsidR="00451CCA">
        <w:rPr>
          <w:rFonts w:eastAsiaTheme="minorEastAsia"/>
          <w:b/>
          <w:bCs/>
          <w:i/>
          <w:iCs/>
          <w:sz w:val="22"/>
        </w:rPr>
        <w:t xml:space="preserve"> symbol by </w:t>
      </w:r>
      <w:proofErr w:type="spellStart"/>
      <w:r w:rsidR="00451CCA"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="00451CCA"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="00451CCA"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 w:rsidR="00451CCA">
        <w:rPr>
          <w:rFonts w:eastAsiaTheme="minorEastAsia"/>
          <w:b/>
          <w:bCs/>
          <w:i/>
          <w:iCs/>
          <w:sz w:val="22"/>
        </w:rPr>
        <w:t xml:space="preserve"> is used or not</w:t>
      </w:r>
      <w:r>
        <w:rPr>
          <w:rFonts w:eastAsiaTheme="minorEastAsia"/>
          <w:b/>
          <w:bCs/>
          <w:i/>
          <w:iCs/>
          <w:sz w:val="22"/>
        </w:rPr>
        <w:t>.</w:t>
      </w:r>
    </w:p>
    <w:p w14:paraId="56F9165A" w14:textId="77777777" w:rsidR="000C0FE5" w:rsidRPr="000C0FE5" w:rsidRDefault="000C0FE5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bookmarkEnd w:id="1"/>
    <w:p w14:paraId="2955DA6E" w14:textId="4556EDB6" w:rsidR="00473A70" w:rsidRPr="000067FE" w:rsidRDefault="00473A70" w:rsidP="00473A7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0067FE">
        <w:rPr>
          <w:rFonts w:ascii="Times New Roman" w:hAnsi="Times New Roman"/>
          <w:sz w:val="28"/>
          <w:szCs w:val="22"/>
        </w:rPr>
        <w:t>Conclusion</w:t>
      </w:r>
    </w:p>
    <w:p w14:paraId="5DA97E5C" w14:textId="17984CBA" w:rsidR="00473A70" w:rsidRDefault="00473A70" w:rsidP="000067FE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we provided our views on </w:t>
      </w:r>
      <w:r w:rsidR="00CF2D12" w:rsidRPr="00CF2D12">
        <w:rPr>
          <w:rFonts w:ascii="Times New Roman" w:hAnsi="Times New Roman"/>
          <w:kern w:val="0"/>
          <w:sz w:val="22"/>
        </w:rPr>
        <w:t>Type A PUSCH repetitions for Msg3</w:t>
      </w:r>
      <w:r w:rsidRPr="008B6F35">
        <w:rPr>
          <w:rFonts w:ascii="Times New Roman" w:hAnsi="Times New Roman"/>
          <w:kern w:val="0"/>
          <w:sz w:val="22"/>
        </w:rPr>
        <w:t xml:space="preserve"> and the followings were proposed:</w:t>
      </w:r>
    </w:p>
    <w:p w14:paraId="13AC10A0" w14:textId="77777777" w:rsidR="0041715B" w:rsidRPr="0041715B" w:rsidRDefault="0041715B" w:rsidP="0041715B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1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Separate PRACH resources can be configured based on Rel-16 2-step RACH framework. </w:t>
      </w:r>
    </w:p>
    <w:p w14:paraId="4B069115" w14:textId="4011685C" w:rsidR="0041715B" w:rsidRPr="000D10F5" w:rsidRDefault="0041715B" w:rsidP="0041715B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Further study how to reduce signalling overhead in SIB1.</w:t>
      </w:r>
    </w:p>
    <w:p w14:paraId="6E80E5DD" w14:textId="77777777" w:rsidR="00F30FF1" w:rsidRPr="000D10F5" w:rsidRDefault="00F30FF1" w:rsidP="00F30FF1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lastRenderedPageBreak/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initial Msg3 PUSCH transmission, the number of repetitions can be indicated with following methods via UL grant scheduling Msg3.</w:t>
      </w:r>
    </w:p>
    <w:p w14:paraId="61FF52A2" w14:textId="77777777" w:rsidR="00F30FF1" w:rsidRPr="00637E83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New TDRA table.</w:t>
      </w:r>
    </w:p>
    <w:p w14:paraId="1B11FABA" w14:textId="77777777" w:rsidR="00F30FF1" w:rsidRPr="00637E83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Indication via N bits in UL grant field.</w:t>
      </w:r>
    </w:p>
    <w:p w14:paraId="1BCC7E4D" w14:textId="77777777" w:rsidR="00F30FF1" w:rsidRPr="000D10F5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Reinterpretation of original bit field.</w:t>
      </w:r>
    </w:p>
    <w:p w14:paraId="3C906496" w14:textId="77777777" w:rsidR="00F30FF1" w:rsidRPr="00B35357" w:rsidRDefault="00F30FF1" w:rsidP="00F30FF1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Msg3 PUSCH retransmission, the number of repetitions can be indicated with following methods via DCI format 0_0 with CRC scrambled by TC-RNTI.</w:t>
      </w:r>
    </w:p>
    <w:p w14:paraId="0A6F9A79" w14:textId="77777777" w:rsidR="00F30FF1" w:rsidRPr="00637E83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New TDRA table.</w:t>
      </w:r>
    </w:p>
    <w:p w14:paraId="7685CE79" w14:textId="77777777" w:rsidR="00F30FF1" w:rsidRPr="00637E83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Indication via N bits in DCI field.</w:t>
      </w:r>
    </w:p>
    <w:p w14:paraId="064EF2D8" w14:textId="77777777" w:rsidR="00F30FF1" w:rsidRPr="000067FE" w:rsidRDefault="00F30FF1" w:rsidP="00F30FF1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>Reinterpretation of original bit field.</w:t>
      </w:r>
    </w:p>
    <w:p w14:paraId="751B4BD3" w14:textId="77777777" w:rsidR="00F30FF1" w:rsidRPr="000067FE" w:rsidRDefault="00F30FF1" w:rsidP="00F30FF1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>For a CE UE with capability of Msg3 PUSCH repetitions, w</w:t>
      </w:r>
      <w:r w:rsidRPr="00184D93">
        <w:rPr>
          <w:rFonts w:eastAsiaTheme="minorEastAsia"/>
          <w:b/>
          <w:bCs/>
          <w:i/>
          <w:iCs/>
          <w:sz w:val="22"/>
        </w:rPr>
        <w:t>e propose to support intra-slot frequency hopping for Msg3 PUSCH without repetition</w:t>
      </w:r>
      <w:r>
        <w:rPr>
          <w:rFonts w:eastAsiaTheme="minorEastAsia"/>
          <w:b/>
          <w:bCs/>
          <w:i/>
          <w:iCs/>
          <w:sz w:val="22"/>
        </w:rPr>
        <w:t>s and</w:t>
      </w:r>
      <w:r w:rsidRPr="00184D93">
        <w:rPr>
          <w:rFonts w:eastAsiaTheme="minorEastAsia"/>
          <w:b/>
          <w:bCs/>
          <w:i/>
          <w:iCs/>
          <w:sz w:val="22"/>
        </w:rPr>
        <w:t xml:space="preserve"> inter-slot frequency hopping for Msg3 PUSCH with repetitions.</w:t>
      </w:r>
    </w:p>
    <w:p w14:paraId="7F83AA0E" w14:textId="77777777" w:rsidR="003262B3" w:rsidRPr="00D02618" w:rsidRDefault="003262B3" w:rsidP="003262B3">
      <w:pPr>
        <w:pStyle w:val="a0"/>
        <w:numPr>
          <w:ilvl w:val="0"/>
          <w:numId w:val="15"/>
        </w:numPr>
        <w:spacing w:line="276" w:lineRule="auto"/>
        <w:ind w:left="426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5</w:t>
      </w:r>
      <w:r w:rsidRPr="00B77A66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E14B85">
        <w:rPr>
          <w:rFonts w:eastAsiaTheme="minorEastAsia"/>
          <w:b/>
          <w:bCs/>
          <w:i/>
          <w:iCs/>
          <w:sz w:val="22"/>
        </w:rPr>
        <w:t xml:space="preserve"> </w:t>
      </w:r>
      <w:r>
        <w:rPr>
          <w:rFonts w:eastAsiaTheme="minorEastAsia"/>
          <w:b/>
          <w:bCs/>
          <w:i/>
          <w:iCs/>
          <w:sz w:val="22"/>
        </w:rPr>
        <w:t xml:space="preserve">Available slots can be determined based on 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>
        <w:rPr>
          <w:rFonts w:eastAsiaTheme="minorEastAsia"/>
          <w:b/>
          <w:bCs/>
          <w:i/>
          <w:iCs/>
          <w:sz w:val="22"/>
        </w:rPr>
        <w:t xml:space="preserve"> for Type A PUSCH repetition for Msg3</w:t>
      </w:r>
      <w:r w:rsidRPr="00184D93">
        <w:rPr>
          <w:rFonts w:eastAsiaTheme="minorEastAsia"/>
          <w:b/>
          <w:bCs/>
          <w:i/>
          <w:iCs/>
          <w:sz w:val="22"/>
        </w:rPr>
        <w:t>.</w:t>
      </w:r>
    </w:p>
    <w:p w14:paraId="791FD285" w14:textId="77777777" w:rsidR="003262B3" w:rsidRPr="00D02618" w:rsidRDefault="003262B3" w:rsidP="003262B3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 xml:space="preserve">For the first repetition of Msg3 PUSCH, a flexible symbol by 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>
        <w:rPr>
          <w:rFonts w:eastAsiaTheme="minorEastAsia"/>
          <w:b/>
          <w:bCs/>
          <w:i/>
          <w:iCs/>
          <w:sz w:val="22"/>
        </w:rPr>
        <w:t xml:space="preserve"> is used.</w:t>
      </w:r>
    </w:p>
    <w:p w14:paraId="54DC26D6" w14:textId="77777777" w:rsidR="003262B3" w:rsidRPr="000067FE" w:rsidRDefault="003262B3" w:rsidP="003262B3">
      <w:pPr>
        <w:pStyle w:val="a0"/>
        <w:numPr>
          <w:ilvl w:val="1"/>
          <w:numId w:val="15"/>
        </w:numPr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>
        <w:rPr>
          <w:rFonts w:eastAsiaTheme="minorEastAsia"/>
          <w:b/>
          <w:bCs/>
          <w:i/>
          <w:iCs/>
          <w:sz w:val="22"/>
        </w:rPr>
        <w:t xml:space="preserve">For the remaining repetitions of Msg3 PUSCH, further study whether a </w:t>
      </w:r>
      <w:r w:rsidRPr="00D02618">
        <w:rPr>
          <w:rFonts w:eastAsiaTheme="minorEastAsia"/>
          <w:b/>
          <w:bCs/>
          <w:i/>
          <w:iCs/>
          <w:sz w:val="22"/>
        </w:rPr>
        <w:t>flexible</w:t>
      </w:r>
      <w:r>
        <w:rPr>
          <w:rFonts w:eastAsiaTheme="minorEastAsia"/>
          <w:b/>
          <w:bCs/>
          <w:i/>
          <w:iCs/>
          <w:sz w:val="22"/>
        </w:rPr>
        <w:t xml:space="preserve"> symbol by 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tdd</w:t>
      </w:r>
      <w:proofErr w:type="spellEnd"/>
      <w:r w:rsidRPr="00D02618">
        <w:rPr>
          <w:rFonts w:eastAsiaTheme="minorEastAsia"/>
          <w:b/>
          <w:bCs/>
          <w:i/>
          <w:iCs/>
          <w:sz w:val="22"/>
        </w:rPr>
        <w:t>-UL-DL-</w:t>
      </w:r>
      <w:proofErr w:type="spellStart"/>
      <w:r w:rsidRPr="00D02618">
        <w:rPr>
          <w:rFonts w:eastAsiaTheme="minorEastAsia"/>
          <w:b/>
          <w:bCs/>
          <w:i/>
          <w:iCs/>
          <w:sz w:val="22"/>
        </w:rPr>
        <w:t>ConfigurationCommon</w:t>
      </w:r>
      <w:proofErr w:type="spellEnd"/>
      <w:r>
        <w:rPr>
          <w:rFonts w:eastAsiaTheme="minorEastAsia"/>
          <w:b/>
          <w:bCs/>
          <w:i/>
          <w:iCs/>
          <w:sz w:val="22"/>
        </w:rPr>
        <w:t xml:space="preserve"> is used or not.</w:t>
      </w:r>
    </w:p>
    <w:p w14:paraId="63EF29FC" w14:textId="77777777" w:rsidR="009F4CE1" w:rsidRPr="003262B3" w:rsidRDefault="009F4CE1" w:rsidP="000067FE">
      <w:pPr>
        <w:pStyle w:val="a0"/>
        <w:spacing w:line="276" w:lineRule="auto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157D679C" w14:textId="303E69C9" w:rsidR="00473A70" w:rsidRPr="008B6F35" w:rsidRDefault="00473A70" w:rsidP="00473A7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21649D5" w14:textId="202B91A9" w:rsidR="00B6414C" w:rsidRPr="009F4CE1" w:rsidRDefault="004901AC" w:rsidP="00272302">
      <w:pPr>
        <w:pStyle w:val="20"/>
        <w:numPr>
          <w:ilvl w:val="0"/>
          <w:numId w:val="2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 w:rsidRPr="000067FE">
        <w:rPr>
          <w:rFonts w:ascii="Times New Roman" w:eastAsia="SimSun" w:hAnsi="Times New Roman"/>
          <w:color w:val="auto"/>
          <w:kern w:val="0"/>
          <w:sz w:val="22"/>
          <w:lang w:eastAsia="zh-CN"/>
        </w:rPr>
        <w:t>Draft Report of 3GPP TSG RAN WG1 #104</w:t>
      </w:r>
      <w:r w:rsidR="00751D48">
        <w:rPr>
          <w:rFonts w:ascii="Times New Roman" w:eastAsia="SimSun" w:hAnsi="Times New Roman"/>
          <w:color w:val="auto"/>
          <w:kern w:val="0"/>
          <w:sz w:val="22"/>
          <w:lang w:eastAsia="zh-CN"/>
        </w:rPr>
        <w:t>b-</w:t>
      </w:r>
      <w:r w:rsidRPr="000067FE">
        <w:rPr>
          <w:rFonts w:ascii="Times New Roman" w:eastAsia="SimSun" w:hAnsi="Times New Roman"/>
          <w:color w:val="auto"/>
          <w:kern w:val="0"/>
          <w:sz w:val="22"/>
          <w:lang w:eastAsia="zh-CN"/>
        </w:rPr>
        <w:t>e v0.</w:t>
      </w:r>
      <w:r w:rsidR="00751D48">
        <w:rPr>
          <w:rFonts w:ascii="Times New Roman" w:eastAsia="SimSun" w:hAnsi="Times New Roman"/>
          <w:color w:val="auto"/>
          <w:kern w:val="0"/>
          <w:sz w:val="22"/>
          <w:lang w:eastAsia="zh-CN"/>
        </w:rPr>
        <w:t>2</w:t>
      </w:r>
      <w:r w:rsidRPr="000067FE">
        <w:rPr>
          <w:rFonts w:ascii="Times New Roman" w:eastAsia="SimSun" w:hAnsi="Times New Roman"/>
          <w:color w:val="auto"/>
          <w:kern w:val="0"/>
          <w:sz w:val="22"/>
          <w:lang w:eastAsia="zh-CN"/>
        </w:rPr>
        <w:t>.0</w:t>
      </w:r>
    </w:p>
    <w:sectPr w:rsidR="00B6414C" w:rsidRPr="009F4CE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9D7C8" w14:textId="77777777" w:rsidR="00613F08" w:rsidRDefault="00613F08">
      <w:r>
        <w:separator/>
      </w:r>
    </w:p>
  </w:endnote>
  <w:endnote w:type="continuationSeparator" w:id="0">
    <w:p w14:paraId="0022FB34" w14:textId="77777777" w:rsidR="00613F08" w:rsidRDefault="00613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A4B94" w14:textId="77777777" w:rsidR="004C6C35" w:rsidRDefault="00613F08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1D095" w14:textId="77777777" w:rsidR="00613F08" w:rsidRDefault="00613F08">
      <w:r>
        <w:separator/>
      </w:r>
    </w:p>
  </w:footnote>
  <w:footnote w:type="continuationSeparator" w:id="0">
    <w:p w14:paraId="154C8AD9" w14:textId="77777777" w:rsidR="00613F08" w:rsidRDefault="00613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C7D35"/>
    <w:multiLevelType w:val="singleLevel"/>
    <w:tmpl w:val="88EC7D3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052A022"/>
    <w:multiLevelType w:val="singleLevel"/>
    <w:tmpl w:val="A052A022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" w15:restartNumberingAfterBreak="0">
    <w:nsid w:val="F8DCD6D1"/>
    <w:multiLevelType w:val="singleLevel"/>
    <w:tmpl w:val="F8DCD6D1"/>
    <w:lvl w:ilvl="0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3" w15:restartNumberingAfterBreak="0">
    <w:nsid w:val="00A15A88"/>
    <w:multiLevelType w:val="hybridMultilevel"/>
    <w:tmpl w:val="D72C446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6EC3E2F"/>
    <w:multiLevelType w:val="hybridMultilevel"/>
    <w:tmpl w:val="B4047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A09EB"/>
    <w:multiLevelType w:val="hybridMultilevel"/>
    <w:tmpl w:val="47A847E2"/>
    <w:lvl w:ilvl="0" w:tplc="B3B22A08">
      <w:start w:val="40"/>
      <w:numFmt w:val="bullet"/>
      <w:lvlText w:val="-"/>
      <w:lvlJc w:val="left"/>
      <w:pPr>
        <w:ind w:left="541" w:hanging="40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6" w15:restartNumberingAfterBreak="0">
    <w:nsid w:val="0C507ABC"/>
    <w:multiLevelType w:val="hybridMultilevel"/>
    <w:tmpl w:val="6EE85812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46530"/>
    <w:multiLevelType w:val="multilevel"/>
    <w:tmpl w:val="0F146530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1682075D"/>
    <w:multiLevelType w:val="singleLevel"/>
    <w:tmpl w:val="1682075D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9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24C67D9E"/>
    <w:multiLevelType w:val="hybridMultilevel"/>
    <w:tmpl w:val="C94C278E"/>
    <w:lvl w:ilvl="0" w:tplc="04090001">
      <w:start w:val="1"/>
      <w:numFmt w:val="bullet"/>
      <w:lvlText w:val=""/>
      <w:lvlJc w:val="left"/>
      <w:pPr>
        <w:ind w:left="188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13" w15:restartNumberingAfterBreak="0">
    <w:nsid w:val="24D06798"/>
    <w:multiLevelType w:val="hybridMultilevel"/>
    <w:tmpl w:val="4268F79E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4" w15:restartNumberingAfterBreak="0">
    <w:nsid w:val="30131778"/>
    <w:multiLevelType w:val="hybridMultilevel"/>
    <w:tmpl w:val="E79E3FD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15" w15:restartNumberingAfterBreak="0">
    <w:nsid w:val="31E02386"/>
    <w:multiLevelType w:val="multilevel"/>
    <w:tmpl w:val="DF8E0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 w15:restartNumberingAfterBreak="0">
    <w:nsid w:val="38F12A4D"/>
    <w:multiLevelType w:val="hybridMultilevel"/>
    <w:tmpl w:val="F00E0754"/>
    <w:lvl w:ilvl="0" w:tplc="04090003">
      <w:start w:val="1"/>
      <w:numFmt w:val="bullet"/>
      <w:lvlText w:val="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17" w15:restartNumberingAfterBreak="0">
    <w:nsid w:val="3D9089A1"/>
    <w:multiLevelType w:val="multilevel"/>
    <w:tmpl w:val="3D9089A1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20C7F3F"/>
    <w:multiLevelType w:val="hybridMultilevel"/>
    <w:tmpl w:val="EC1A57F2"/>
    <w:lvl w:ilvl="0" w:tplc="CDAA9DEC">
      <w:start w:val="1"/>
      <w:numFmt w:val="decimal"/>
      <w:lvlText w:val="%1)"/>
      <w:lvlJc w:val="left"/>
      <w:pPr>
        <w:ind w:left="9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1" w:hanging="400"/>
      </w:p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19" w15:restartNumberingAfterBreak="0">
    <w:nsid w:val="432130F3"/>
    <w:multiLevelType w:val="singleLevel"/>
    <w:tmpl w:val="432130F3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0" w15:restartNumberingAfterBreak="0">
    <w:nsid w:val="45842AF9"/>
    <w:multiLevelType w:val="hybridMultilevel"/>
    <w:tmpl w:val="DC52C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FA9BC"/>
    <w:multiLevelType w:val="singleLevel"/>
    <w:tmpl w:val="485FA9BC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22" w15:restartNumberingAfterBreak="0">
    <w:nsid w:val="49587122"/>
    <w:multiLevelType w:val="hybridMultilevel"/>
    <w:tmpl w:val="FD6C9EAA"/>
    <w:lvl w:ilvl="0" w:tplc="04090001">
      <w:start w:val="1"/>
      <w:numFmt w:val="bullet"/>
      <w:lvlText w:val=""/>
      <w:lvlJc w:val="left"/>
      <w:pPr>
        <w:ind w:left="5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1" w:hanging="400"/>
      </w:pPr>
      <w:rPr>
        <w:rFonts w:ascii="Wingdings" w:hAnsi="Wingdings" w:hint="default"/>
      </w:rPr>
    </w:lvl>
  </w:abstractNum>
  <w:abstractNum w:abstractNumId="23" w15:restartNumberingAfterBreak="0">
    <w:nsid w:val="49950B21"/>
    <w:multiLevelType w:val="hybridMultilevel"/>
    <w:tmpl w:val="0B9E2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B604C"/>
    <w:multiLevelType w:val="hybridMultilevel"/>
    <w:tmpl w:val="9D0EB4F6"/>
    <w:lvl w:ilvl="0" w:tplc="E1EA4DB8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25" w15:restartNumberingAfterBreak="0">
    <w:nsid w:val="4E735DF5"/>
    <w:multiLevelType w:val="hybridMultilevel"/>
    <w:tmpl w:val="0FAC8FD2"/>
    <w:lvl w:ilvl="0" w:tplc="C9EE6C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69151AA"/>
    <w:multiLevelType w:val="hybridMultilevel"/>
    <w:tmpl w:val="B8B0C138"/>
    <w:lvl w:ilvl="0" w:tplc="A52ADBF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A246C82"/>
    <w:multiLevelType w:val="hybridMultilevel"/>
    <w:tmpl w:val="929CDF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BEA7556"/>
    <w:multiLevelType w:val="hybridMultilevel"/>
    <w:tmpl w:val="C030ABDE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1341" w:hanging="40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29" w15:restartNumberingAfterBreak="0">
    <w:nsid w:val="5DB76E2A"/>
    <w:multiLevelType w:val="hybridMultilevel"/>
    <w:tmpl w:val="BDD4183E"/>
    <w:lvl w:ilvl="0" w:tplc="CDAA9DEC">
      <w:start w:val="1"/>
      <w:numFmt w:val="decimal"/>
      <w:lvlText w:val="%1)"/>
      <w:lvlJc w:val="left"/>
      <w:pPr>
        <w:ind w:left="9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1" w:hanging="400"/>
      </w:p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abstractNum w:abstractNumId="30" w15:restartNumberingAfterBreak="0">
    <w:nsid w:val="5E46178F"/>
    <w:multiLevelType w:val="singleLevel"/>
    <w:tmpl w:val="5E46178F"/>
    <w:lvl w:ilvl="0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31" w15:restartNumberingAfterBreak="0">
    <w:nsid w:val="5FF759C6"/>
    <w:multiLevelType w:val="hybridMultilevel"/>
    <w:tmpl w:val="7458F0AE"/>
    <w:lvl w:ilvl="0" w:tplc="040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21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2" w15:restartNumberingAfterBreak="0">
    <w:nsid w:val="66923E14"/>
    <w:multiLevelType w:val="hybridMultilevel"/>
    <w:tmpl w:val="F29850E4"/>
    <w:lvl w:ilvl="0" w:tplc="04090019">
      <w:start w:val="1"/>
      <w:numFmt w:val="upperLetter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3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101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17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1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7" w:hanging="400"/>
      </w:pPr>
      <w:rPr>
        <w:rFonts w:ascii="Wingdings" w:hAnsi="Wingdings" w:hint="default"/>
      </w:rPr>
    </w:lvl>
  </w:abstractNum>
  <w:abstractNum w:abstractNumId="34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5" w15:restartNumberingAfterBreak="0">
    <w:nsid w:val="75CA285B"/>
    <w:multiLevelType w:val="hybridMultilevel"/>
    <w:tmpl w:val="08505E6A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6" w15:restartNumberingAfterBreak="0">
    <w:nsid w:val="7904657F"/>
    <w:multiLevelType w:val="hybridMultilevel"/>
    <w:tmpl w:val="1A20BB4E"/>
    <w:lvl w:ilvl="0" w:tplc="04090003">
      <w:start w:val="1"/>
      <w:numFmt w:val="bullet"/>
      <w:lvlText w:val=""/>
      <w:lvlJc w:val="left"/>
      <w:pPr>
        <w:ind w:left="50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1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37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8" w15:restartNumberingAfterBreak="0">
    <w:nsid w:val="7DBA21BC"/>
    <w:multiLevelType w:val="hybridMultilevel"/>
    <w:tmpl w:val="BDD4183E"/>
    <w:lvl w:ilvl="0" w:tplc="CDAA9DEC">
      <w:start w:val="1"/>
      <w:numFmt w:val="decimal"/>
      <w:lvlText w:val="%1)"/>
      <w:lvlJc w:val="left"/>
      <w:pPr>
        <w:ind w:left="9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1" w:hanging="400"/>
      </w:pPr>
    </w:lvl>
    <w:lvl w:ilvl="2" w:tplc="0409001B" w:tentative="1">
      <w:start w:val="1"/>
      <w:numFmt w:val="lowerRoman"/>
      <w:lvlText w:val="%3."/>
      <w:lvlJc w:val="right"/>
      <w:pPr>
        <w:ind w:left="1741" w:hanging="400"/>
      </w:pPr>
    </w:lvl>
    <w:lvl w:ilvl="3" w:tplc="0409000F" w:tentative="1">
      <w:start w:val="1"/>
      <w:numFmt w:val="decimal"/>
      <w:lvlText w:val="%4."/>
      <w:lvlJc w:val="left"/>
      <w:pPr>
        <w:ind w:left="2141" w:hanging="400"/>
      </w:pPr>
    </w:lvl>
    <w:lvl w:ilvl="4" w:tplc="04090019" w:tentative="1">
      <w:start w:val="1"/>
      <w:numFmt w:val="upperLetter"/>
      <w:lvlText w:val="%5."/>
      <w:lvlJc w:val="left"/>
      <w:pPr>
        <w:ind w:left="2541" w:hanging="400"/>
      </w:pPr>
    </w:lvl>
    <w:lvl w:ilvl="5" w:tplc="0409001B" w:tentative="1">
      <w:start w:val="1"/>
      <w:numFmt w:val="lowerRoman"/>
      <w:lvlText w:val="%6."/>
      <w:lvlJc w:val="right"/>
      <w:pPr>
        <w:ind w:left="2941" w:hanging="400"/>
      </w:pPr>
    </w:lvl>
    <w:lvl w:ilvl="6" w:tplc="0409000F" w:tentative="1">
      <w:start w:val="1"/>
      <w:numFmt w:val="decimal"/>
      <w:lvlText w:val="%7."/>
      <w:lvlJc w:val="left"/>
      <w:pPr>
        <w:ind w:left="3341" w:hanging="400"/>
      </w:pPr>
    </w:lvl>
    <w:lvl w:ilvl="7" w:tplc="04090019" w:tentative="1">
      <w:start w:val="1"/>
      <w:numFmt w:val="upperLetter"/>
      <w:lvlText w:val="%8."/>
      <w:lvlJc w:val="left"/>
      <w:pPr>
        <w:ind w:left="3741" w:hanging="400"/>
      </w:pPr>
    </w:lvl>
    <w:lvl w:ilvl="8" w:tplc="0409001B" w:tentative="1">
      <w:start w:val="1"/>
      <w:numFmt w:val="lowerRoman"/>
      <w:lvlText w:val="%9."/>
      <w:lvlJc w:val="right"/>
      <w:pPr>
        <w:ind w:left="4141" w:hanging="400"/>
      </w:pPr>
    </w:lvl>
  </w:abstractNum>
  <w:num w:numId="1">
    <w:abstractNumId w:val="15"/>
  </w:num>
  <w:num w:numId="2">
    <w:abstractNumId w:val="10"/>
  </w:num>
  <w:num w:numId="3">
    <w:abstractNumId w:val="28"/>
  </w:num>
  <w:num w:numId="4">
    <w:abstractNumId w:val="6"/>
  </w:num>
  <w:num w:numId="5">
    <w:abstractNumId w:val="37"/>
  </w:num>
  <w:num w:numId="6">
    <w:abstractNumId w:val="22"/>
  </w:num>
  <w:num w:numId="7">
    <w:abstractNumId w:val="34"/>
  </w:num>
  <w:num w:numId="8">
    <w:abstractNumId w:val="14"/>
  </w:num>
  <w:num w:numId="9">
    <w:abstractNumId w:val="32"/>
  </w:num>
  <w:num w:numId="10">
    <w:abstractNumId w:val="13"/>
  </w:num>
  <w:num w:numId="11">
    <w:abstractNumId w:val="24"/>
  </w:num>
  <w:num w:numId="12">
    <w:abstractNumId w:val="5"/>
  </w:num>
  <w:num w:numId="13">
    <w:abstractNumId w:val="35"/>
  </w:num>
  <w:num w:numId="14">
    <w:abstractNumId w:val="11"/>
  </w:num>
  <w:num w:numId="15">
    <w:abstractNumId w:val="33"/>
  </w:num>
  <w:num w:numId="16">
    <w:abstractNumId w:val="25"/>
  </w:num>
  <w:num w:numId="17">
    <w:abstractNumId w:val="26"/>
  </w:num>
  <w:num w:numId="18">
    <w:abstractNumId w:val="0"/>
  </w:num>
  <w:num w:numId="19">
    <w:abstractNumId w:val="8"/>
  </w:num>
  <w:num w:numId="20">
    <w:abstractNumId w:val="21"/>
  </w:num>
  <w:num w:numId="21">
    <w:abstractNumId w:val="2"/>
  </w:num>
  <w:num w:numId="22">
    <w:abstractNumId w:val="19"/>
  </w:num>
  <w:num w:numId="23">
    <w:abstractNumId w:val="7"/>
  </w:num>
  <w:num w:numId="24">
    <w:abstractNumId w:val="1"/>
  </w:num>
  <w:num w:numId="25">
    <w:abstractNumId w:val="30"/>
  </w:num>
  <w:num w:numId="26">
    <w:abstractNumId w:val="17"/>
  </w:num>
  <w:num w:numId="27">
    <w:abstractNumId w:val="4"/>
  </w:num>
  <w:num w:numId="28">
    <w:abstractNumId w:val="27"/>
  </w:num>
  <w:num w:numId="29">
    <w:abstractNumId w:val="29"/>
  </w:num>
  <w:num w:numId="30">
    <w:abstractNumId w:val="38"/>
  </w:num>
  <w:num w:numId="31">
    <w:abstractNumId w:val="3"/>
  </w:num>
  <w:num w:numId="32">
    <w:abstractNumId w:val="12"/>
  </w:num>
  <w:num w:numId="33">
    <w:abstractNumId w:val="16"/>
  </w:num>
  <w:num w:numId="34">
    <w:abstractNumId w:val="31"/>
  </w:num>
  <w:num w:numId="35">
    <w:abstractNumId w:val="36"/>
  </w:num>
  <w:num w:numId="36">
    <w:abstractNumId w:val="18"/>
  </w:num>
  <w:num w:numId="37">
    <w:abstractNumId w:val="23"/>
  </w:num>
  <w:num w:numId="38">
    <w:abstractNumId w:val="9"/>
  </w:num>
  <w:num w:numId="39">
    <w:abstractNumId w:val="20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3FF7"/>
    <w:rsid w:val="000049DF"/>
    <w:rsid w:val="000067FE"/>
    <w:rsid w:val="00034FF8"/>
    <w:rsid w:val="00042BBD"/>
    <w:rsid w:val="00044DFB"/>
    <w:rsid w:val="000451D6"/>
    <w:rsid w:val="00053FCE"/>
    <w:rsid w:val="00055D6B"/>
    <w:rsid w:val="00057565"/>
    <w:rsid w:val="00061B88"/>
    <w:rsid w:val="000625A1"/>
    <w:rsid w:val="00072494"/>
    <w:rsid w:val="00073A3B"/>
    <w:rsid w:val="00077EAF"/>
    <w:rsid w:val="00080F54"/>
    <w:rsid w:val="00081EE3"/>
    <w:rsid w:val="00082BC2"/>
    <w:rsid w:val="00084B7B"/>
    <w:rsid w:val="000C02DD"/>
    <w:rsid w:val="000C0E43"/>
    <w:rsid w:val="000C0FE5"/>
    <w:rsid w:val="000C31D0"/>
    <w:rsid w:val="000D10F5"/>
    <w:rsid w:val="000D2AB0"/>
    <w:rsid w:val="000D3959"/>
    <w:rsid w:val="000D5CBA"/>
    <w:rsid w:val="000E5B38"/>
    <w:rsid w:val="000F155D"/>
    <w:rsid w:val="000F41D2"/>
    <w:rsid w:val="000F757C"/>
    <w:rsid w:val="000F7F70"/>
    <w:rsid w:val="001002A0"/>
    <w:rsid w:val="00106F9D"/>
    <w:rsid w:val="0011165F"/>
    <w:rsid w:val="001257F2"/>
    <w:rsid w:val="00127FCB"/>
    <w:rsid w:val="001310DB"/>
    <w:rsid w:val="00135872"/>
    <w:rsid w:val="001373AB"/>
    <w:rsid w:val="001373FE"/>
    <w:rsid w:val="00140B46"/>
    <w:rsid w:val="00143228"/>
    <w:rsid w:val="00147727"/>
    <w:rsid w:val="00157CE3"/>
    <w:rsid w:val="00160978"/>
    <w:rsid w:val="001622D0"/>
    <w:rsid w:val="0017528A"/>
    <w:rsid w:val="00184D93"/>
    <w:rsid w:val="00185FD4"/>
    <w:rsid w:val="00197443"/>
    <w:rsid w:val="001B57F1"/>
    <w:rsid w:val="001C53C7"/>
    <w:rsid w:val="001D1A2B"/>
    <w:rsid w:val="001D4133"/>
    <w:rsid w:val="001E0158"/>
    <w:rsid w:val="001E33E3"/>
    <w:rsid w:val="001E41E3"/>
    <w:rsid w:val="001F4F13"/>
    <w:rsid w:val="0020171C"/>
    <w:rsid w:val="00203D88"/>
    <w:rsid w:val="00204A94"/>
    <w:rsid w:val="00204B75"/>
    <w:rsid w:val="00215488"/>
    <w:rsid w:val="0022452E"/>
    <w:rsid w:val="002303EC"/>
    <w:rsid w:val="00231CEE"/>
    <w:rsid w:val="00247000"/>
    <w:rsid w:val="00255512"/>
    <w:rsid w:val="002559C9"/>
    <w:rsid w:val="00263ADD"/>
    <w:rsid w:val="00267F14"/>
    <w:rsid w:val="00270AD5"/>
    <w:rsid w:val="00271069"/>
    <w:rsid w:val="00272302"/>
    <w:rsid w:val="0027735E"/>
    <w:rsid w:val="00283C3E"/>
    <w:rsid w:val="00285E59"/>
    <w:rsid w:val="00291520"/>
    <w:rsid w:val="00291E0D"/>
    <w:rsid w:val="0029401E"/>
    <w:rsid w:val="002968D6"/>
    <w:rsid w:val="002A4955"/>
    <w:rsid w:val="002A4E12"/>
    <w:rsid w:val="002B6D62"/>
    <w:rsid w:val="002C15FD"/>
    <w:rsid w:val="002C2CAA"/>
    <w:rsid w:val="002D3A28"/>
    <w:rsid w:val="002D4619"/>
    <w:rsid w:val="002D514A"/>
    <w:rsid w:val="002E3389"/>
    <w:rsid w:val="002F279F"/>
    <w:rsid w:val="002F2A88"/>
    <w:rsid w:val="0030119B"/>
    <w:rsid w:val="0030172C"/>
    <w:rsid w:val="00302418"/>
    <w:rsid w:val="00304AD3"/>
    <w:rsid w:val="00317D0E"/>
    <w:rsid w:val="00320299"/>
    <w:rsid w:val="003262B3"/>
    <w:rsid w:val="0033523A"/>
    <w:rsid w:val="00335C19"/>
    <w:rsid w:val="003520DC"/>
    <w:rsid w:val="00380E2E"/>
    <w:rsid w:val="003918AB"/>
    <w:rsid w:val="00391D94"/>
    <w:rsid w:val="0039269A"/>
    <w:rsid w:val="00393291"/>
    <w:rsid w:val="00397697"/>
    <w:rsid w:val="003A0B48"/>
    <w:rsid w:val="003A1EF6"/>
    <w:rsid w:val="003A2E14"/>
    <w:rsid w:val="003A55A4"/>
    <w:rsid w:val="003B4821"/>
    <w:rsid w:val="003D2BEC"/>
    <w:rsid w:val="003D45CD"/>
    <w:rsid w:val="003D6D4E"/>
    <w:rsid w:val="003E13D9"/>
    <w:rsid w:val="003E52AE"/>
    <w:rsid w:val="003E6088"/>
    <w:rsid w:val="003F0F5B"/>
    <w:rsid w:val="003F596A"/>
    <w:rsid w:val="003F763B"/>
    <w:rsid w:val="004001AE"/>
    <w:rsid w:val="00400563"/>
    <w:rsid w:val="0040409D"/>
    <w:rsid w:val="0041185B"/>
    <w:rsid w:val="00412237"/>
    <w:rsid w:val="0041715B"/>
    <w:rsid w:val="00421A42"/>
    <w:rsid w:val="00423FC8"/>
    <w:rsid w:val="00426800"/>
    <w:rsid w:val="0043092F"/>
    <w:rsid w:val="00434C37"/>
    <w:rsid w:val="00446EC3"/>
    <w:rsid w:val="00451CCA"/>
    <w:rsid w:val="00452D03"/>
    <w:rsid w:val="004549D8"/>
    <w:rsid w:val="004554EF"/>
    <w:rsid w:val="00461A47"/>
    <w:rsid w:val="004638EB"/>
    <w:rsid w:val="00466966"/>
    <w:rsid w:val="00467CE8"/>
    <w:rsid w:val="00473A70"/>
    <w:rsid w:val="00482D40"/>
    <w:rsid w:val="004901AC"/>
    <w:rsid w:val="0049211D"/>
    <w:rsid w:val="004978BE"/>
    <w:rsid w:val="004A3397"/>
    <w:rsid w:val="004B27DC"/>
    <w:rsid w:val="004B2EA7"/>
    <w:rsid w:val="004B6B28"/>
    <w:rsid w:val="004B73EC"/>
    <w:rsid w:val="004B795D"/>
    <w:rsid w:val="004C26E0"/>
    <w:rsid w:val="004C4551"/>
    <w:rsid w:val="004C59CF"/>
    <w:rsid w:val="004D32F2"/>
    <w:rsid w:val="004D45C3"/>
    <w:rsid w:val="004E4E45"/>
    <w:rsid w:val="004F7AD1"/>
    <w:rsid w:val="00503C99"/>
    <w:rsid w:val="005055B5"/>
    <w:rsid w:val="00507D72"/>
    <w:rsid w:val="00513302"/>
    <w:rsid w:val="00513388"/>
    <w:rsid w:val="00530A0C"/>
    <w:rsid w:val="005408C4"/>
    <w:rsid w:val="00543BC2"/>
    <w:rsid w:val="00543E85"/>
    <w:rsid w:val="00547A4B"/>
    <w:rsid w:val="00550015"/>
    <w:rsid w:val="005504EE"/>
    <w:rsid w:val="00551653"/>
    <w:rsid w:val="00551DBA"/>
    <w:rsid w:val="00553A22"/>
    <w:rsid w:val="00554A98"/>
    <w:rsid w:val="00557F0E"/>
    <w:rsid w:val="00560053"/>
    <w:rsid w:val="00564495"/>
    <w:rsid w:val="00565220"/>
    <w:rsid w:val="00566F0E"/>
    <w:rsid w:val="005751E3"/>
    <w:rsid w:val="00575656"/>
    <w:rsid w:val="005756CE"/>
    <w:rsid w:val="00582EE9"/>
    <w:rsid w:val="005837FB"/>
    <w:rsid w:val="00583A7E"/>
    <w:rsid w:val="00585C50"/>
    <w:rsid w:val="005945F9"/>
    <w:rsid w:val="00595804"/>
    <w:rsid w:val="005A031B"/>
    <w:rsid w:val="005A2FE3"/>
    <w:rsid w:val="005A584B"/>
    <w:rsid w:val="005B3C20"/>
    <w:rsid w:val="005B4FD7"/>
    <w:rsid w:val="005D5F96"/>
    <w:rsid w:val="005E22E2"/>
    <w:rsid w:val="005E566D"/>
    <w:rsid w:val="005E59CC"/>
    <w:rsid w:val="005E7B41"/>
    <w:rsid w:val="006013D9"/>
    <w:rsid w:val="00601647"/>
    <w:rsid w:val="006025C3"/>
    <w:rsid w:val="00604A01"/>
    <w:rsid w:val="00604F99"/>
    <w:rsid w:val="0060781B"/>
    <w:rsid w:val="00610F89"/>
    <w:rsid w:val="006136CC"/>
    <w:rsid w:val="00613E12"/>
    <w:rsid w:val="00613F08"/>
    <w:rsid w:val="00617664"/>
    <w:rsid w:val="006310CE"/>
    <w:rsid w:val="00631B63"/>
    <w:rsid w:val="00633E31"/>
    <w:rsid w:val="0063764D"/>
    <w:rsid w:val="00637E83"/>
    <w:rsid w:val="00641A82"/>
    <w:rsid w:val="00652FC8"/>
    <w:rsid w:val="00654101"/>
    <w:rsid w:val="006564C8"/>
    <w:rsid w:val="00660A5E"/>
    <w:rsid w:val="00664AFE"/>
    <w:rsid w:val="006738E7"/>
    <w:rsid w:val="00675653"/>
    <w:rsid w:val="00676BC1"/>
    <w:rsid w:val="00677BEC"/>
    <w:rsid w:val="00677CB1"/>
    <w:rsid w:val="006809AF"/>
    <w:rsid w:val="00683BF8"/>
    <w:rsid w:val="00693DA3"/>
    <w:rsid w:val="006A098A"/>
    <w:rsid w:val="006A1B70"/>
    <w:rsid w:val="006A2A57"/>
    <w:rsid w:val="006A6BA5"/>
    <w:rsid w:val="006B0892"/>
    <w:rsid w:val="006B6349"/>
    <w:rsid w:val="006B6A1E"/>
    <w:rsid w:val="006C6476"/>
    <w:rsid w:val="006D4C80"/>
    <w:rsid w:val="006D4E86"/>
    <w:rsid w:val="006E42F8"/>
    <w:rsid w:val="006E5D4A"/>
    <w:rsid w:val="006F4BBD"/>
    <w:rsid w:val="00710497"/>
    <w:rsid w:val="007106C5"/>
    <w:rsid w:val="00710E3F"/>
    <w:rsid w:val="00726013"/>
    <w:rsid w:val="00732433"/>
    <w:rsid w:val="0073361B"/>
    <w:rsid w:val="00734012"/>
    <w:rsid w:val="00735F18"/>
    <w:rsid w:val="00735F69"/>
    <w:rsid w:val="007472CE"/>
    <w:rsid w:val="00750A08"/>
    <w:rsid w:val="00751D48"/>
    <w:rsid w:val="00757771"/>
    <w:rsid w:val="00762A9E"/>
    <w:rsid w:val="00767D99"/>
    <w:rsid w:val="00770CC6"/>
    <w:rsid w:val="00775C2D"/>
    <w:rsid w:val="00775DCD"/>
    <w:rsid w:val="007764A9"/>
    <w:rsid w:val="007766C2"/>
    <w:rsid w:val="00776953"/>
    <w:rsid w:val="00781D8C"/>
    <w:rsid w:val="00794CD4"/>
    <w:rsid w:val="007A089E"/>
    <w:rsid w:val="007A7178"/>
    <w:rsid w:val="007B2180"/>
    <w:rsid w:val="007B3A3F"/>
    <w:rsid w:val="007C11C3"/>
    <w:rsid w:val="007E2D6A"/>
    <w:rsid w:val="007E3F0C"/>
    <w:rsid w:val="007E6449"/>
    <w:rsid w:val="007F10AE"/>
    <w:rsid w:val="007F3D87"/>
    <w:rsid w:val="007F5612"/>
    <w:rsid w:val="00800828"/>
    <w:rsid w:val="00803C29"/>
    <w:rsid w:val="00812490"/>
    <w:rsid w:val="00814F6E"/>
    <w:rsid w:val="00816918"/>
    <w:rsid w:val="00824E54"/>
    <w:rsid w:val="008250E0"/>
    <w:rsid w:val="00825254"/>
    <w:rsid w:val="00827E35"/>
    <w:rsid w:val="008411B4"/>
    <w:rsid w:val="008438E4"/>
    <w:rsid w:val="00850B1E"/>
    <w:rsid w:val="00854933"/>
    <w:rsid w:val="00863A0D"/>
    <w:rsid w:val="00881070"/>
    <w:rsid w:val="00890C58"/>
    <w:rsid w:val="0089149A"/>
    <w:rsid w:val="00893ED4"/>
    <w:rsid w:val="00895CB1"/>
    <w:rsid w:val="008A3286"/>
    <w:rsid w:val="008A5D43"/>
    <w:rsid w:val="008B326F"/>
    <w:rsid w:val="008C40EB"/>
    <w:rsid w:val="008D54F9"/>
    <w:rsid w:val="008E021C"/>
    <w:rsid w:val="008E6226"/>
    <w:rsid w:val="008F025E"/>
    <w:rsid w:val="008F24B0"/>
    <w:rsid w:val="008F4E9A"/>
    <w:rsid w:val="008F7F65"/>
    <w:rsid w:val="00901DE9"/>
    <w:rsid w:val="0091106F"/>
    <w:rsid w:val="009127F4"/>
    <w:rsid w:val="00923C8F"/>
    <w:rsid w:val="00927A67"/>
    <w:rsid w:val="00937F95"/>
    <w:rsid w:val="00940557"/>
    <w:rsid w:val="0095548D"/>
    <w:rsid w:val="009557F9"/>
    <w:rsid w:val="009616BE"/>
    <w:rsid w:val="00972D6E"/>
    <w:rsid w:val="00980140"/>
    <w:rsid w:val="009810AF"/>
    <w:rsid w:val="009814D0"/>
    <w:rsid w:val="0098691B"/>
    <w:rsid w:val="00987B9F"/>
    <w:rsid w:val="00990656"/>
    <w:rsid w:val="00994450"/>
    <w:rsid w:val="00996C62"/>
    <w:rsid w:val="009A19E5"/>
    <w:rsid w:val="009A46D8"/>
    <w:rsid w:val="009A671E"/>
    <w:rsid w:val="009B2B3A"/>
    <w:rsid w:val="009C1C8A"/>
    <w:rsid w:val="009C3254"/>
    <w:rsid w:val="009D1AC3"/>
    <w:rsid w:val="009D7FF9"/>
    <w:rsid w:val="009E3540"/>
    <w:rsid w:val="009E5619"/>
    <w:rsid w:val="009F07EC"/>
    <w:rsid w:val="009F392D"/>
    <w:rsid w:val="009F4CE1"/>
    <w:rsid w:val="00A02F21"/>
    <w:rsid w:val="00A07FDA"/>
    <w:rsid w:val="00A109B4"/>
    <w:rsid w:val="00A118FA"/>
    <w:rsid w:val="00A12573"/>
    <w:rsid w:val="00A20A9E"/>
    <w:rsid w:val="00A23A26"/>
    <w:rsid w:val="00A247BA"/>
    <w:rsid w:val="00A25388"/>
    <w:rsid w:val="00A27054"/>
    <w:rsid w:val="00A35CAD"/>
    <w:rsid w:val="00A36CDD"/>
    <w:rsid w:val="00A40DD4"/>
    <w:rsid w:val="00A43382"/>
    <w:rsid w:val="00A4645C"/>
    <w:rsid w:val="00A503CD"/>
    <w:rsid w:val="00A52233"/>
    <w:rsid w:val="00A53112"/>
    <w:rsid w:val="00A55632"/>
    <w:rsid w:val="00A60740"/>
    <w:rsid w:val="00A65157"/>
    <w:rsid w:val="00A709B4"/>
    <w:rsid w:val="00A80DC3"/>
    <w:rsid w:val="00A965CE"/>
    <w:rsid w:val="00AA5C28"/>
    <w:rsid w:val="00AB0B41"/>
    <w:rsid w:val="00AB6017"/>
    <w:rsid w:val="00AC516D"/>
    <w:rsid w:val="00AC7003"/>
    <w:rsid w:val="00AC7926"/>
    <w:rsid w:val="00AD19CE"/>
    <w:rsid w:val="00AD2915"/>
    <w:rsid w:val="00AD4D96"/>
    <w:rsid w:val="00AD75FB"/>
    <w:rsid w:val="00AD76FE"/>
    <w:rsid w:val="00AE0D52"/>
    <w:rsid w:val="00AE2A4A"/>
    <w:rsid w:val="00AE3330"/>
    <w:rsid w:val="00AE68BD"/>
    <w:rsid w:val="00AE76AF"/>
    <w:rsid w:val="00AF4AB7"/>
    <w:rsid w:val="00B00FB3"/>
    <w:rsid w:val="00B02F90"/>
    <w:rsid w:val="00B1366E"/>
    <w:rsid w:val="00B170AC"/>
    <w:rsid w:val="00B20704"/>
    <w:rsid w:val="00B208B6"/>
    <w:rsid w:val="00B2425E"/>
    <w:rsid w:val="00B2570B"/>
    <w:rsid w:val="00B263A9"/>
    <w:rsid w:val="00B26A14"/>
    <w:rsid w:val="00B3209C"/>
    <w:rsid w:val="00B35357"/>
    <w:rsid w:val="00B355AF"/>
    <w:rsid w:val="00B36DB5"/>
    <w:rsid w:val="00B50F45"/>
    <w:rsid w:val="00B5763D"/>
    <w:rsid w:val="00B60A8F"/>
    <w:rsid w:val="00B6172F"/>
    <w:rsid w:val="00B6414C"/>
    <w:rsid w:val="00B73B35"/>
    <w:rsid w:val="00B774C3"/>
    <w:rsid w:val="00B776A0"/>
    <w:rsid w:val="00B852F8"/>
    <w:rsid w:val="00B87B8F"/>
    <w:rsid w:val="00B901A2"/>
    <w:rsid w:val="00B918EE"/>
    <w:rsid w:val="00B928B8"/>
    <w:rsid w:val="00B928BB"/>
    <w:rsid w:val="00B9358C"/>
    <w:rsid w:val="00BA014F"/>
    <w:rsid w:val="00BA1156"/>
    <w:rsid w:val="00BA2EA5"/>
    <w:rsid w:val="00BC0ECC"/>
    <w:rsid w:val="00BC15D4"/>
    <w:rsid w:val="00BC204E"/>
    <w:rsid w:val="00BC3996"/>
    <w:rsid w:val="00BC5462"/>
    <w:rsid w:val="00BD2428"/>
    <w:rsid w:val="00BD7627"/>
    <w:rsid w:val="00BE70ED"/>
    <w:rsid w:val="00C01CFA"/>
    <w:rsid w:val="00C0225F"/>
    <w:rsid w:val="00C06919"/>
    <w:rsid w:val="00C41146"/>
    <w:rsid w:val="00C479C1"/>
    <w:rsid w:val="00C65B4E"/>
    <w:rsid w:val="00C67759"/>
    <w:rsid w:val="00C710EA"/>
    <w:rsid w:val="00C76DAA"/>
    <w:rsid w:val="00C80A58"/>
    <w:rsid w:val="00C81E45"/>
    <w:rsid w:val="00C9736E"/>
    <w:rsid w:val="00C97CBA"/>
    <w:rsid w:val="00CA0609"/>
    <w:rsid w:val="00CC743A"/>
    <w:rsid w:val="00CD0A7D"/>
    <w:rsid w:val="00CD210B"/>
    <w:rsid w:val="00CD303A"/>
    <w:rsid w:val="00CE214D"/>
    <w:rsid w:val="00CE4663"/>
    <w:rsid w:val="00CF0C2D"/>
    <w:rsid w:val="00CF2D12"/>
    <w:rsid w:val="00CF74F5"/>
    <w:rsid w:val="00D00CF2"/>
    <w:rsid w:val="00D02618"/>
    <w:rsid w:val="00D0419F"/>
    <w:rsid w:val="00D079A8"/>
    <w:rsid w:val="00D16636"/>
    <w:rsid w:val="00D17796"/>
    <w:rsid w:val="00D21CE1"/>
    <w:rsid w:val="00D31CAB"/>
    <w:rsid w:val="00D32530"/>
    <w:rsid w:val="00D405EB"/>
    <w:rsid w:val="00D43277"/>
    <w:rsid w:val="00D554F5"/>
    <w:rsid w:val="00D56515"/>
    <w:rsid w:val="00D62F9A"/>
    <w:rsid w:val="00D65A1A"/>
    <w:rsid w:val="00D72F15"/>
    <w:rsid w:val="00D75B9F"/>
    <w:rsid w:val="00D8165B"/>
    <w:rsid w:val="00D84CA3"/>
    <w:rsid w:val="00D865DA"/>
    <w:rsid w:val="00D91755"/>
    <w:rsid w:val="00D91968"/>
    <w:rsid w:val="00D94052"/>
    <w:rsid w:val="00D95294"/>
    <w:rsid w:val="00DA5572"/>
    <w:rsid w:val="00DA76C6"/>
    <w:rsid w:val="00DB6A8B"/>
    <w:rsid w:val="00DB7D79"/>
    <w:rsid w:val="00DC2366"/>
    <w:rsid w:val="00DC4AEA"/>
    <w:rsid w:val="00DC5CA7"/>
    <w:rsid w:val="00DD1C4F"/>
    <w:rsid w:val="00DD4D1F"/>
    <w:rsid w:val="00DD79D8"/>
    <w:rsid w:val="00DE28DC"/>
    <w:rsid w:val="00DE4E50"/>
    <w:rsid w:val="00DF176E"/>
    <w:rsid w:val="00DF2B60"/>
    <w:rsid w:val="00E02121"/>
    <w:rsid w:val="00E04388"/>
    <w:rsid w:val="00E119D4"/>
    <w:rsid w:val="00E11F49"/>
    <w:rsid w:val="00E14B85"/>
    <w:rsid w:val="00E15AFB"/>
    <w:rsid w:val="00E2160D"/>
    <w:rsid w:val="00E23769"/>
    <w:rsid w:val="00E308FF"/>
    <w:rsid w:val="00E35FAD"/>
    <w:rsid w:val="00E361D1"/>
    <w:rsid w:val="00E375C7"/>
    <w:rsid w:val="00E410A5"/>
    <w:rsid w:val="00E41311"/>
    <w:rsid w:val="00E47702"/>
    <w:rsid w:val="00E479B2"/>
    <w:rsid w:val="00E501B5"/>
    <w:rsid w:val="00E51880"/>
    <w:rsid w:val="00E549A2"/>
    <w:rsid w:val="00E54A1C"/>
    <w:rsid w:val="00E57F13"/>
    <w:rsid w:val="00E601D6"/>
    <w:rsid w:val="00E63264"/>
    <w:rsid w:val="00E65401"/>
    <w:rsid w:val="00E6704C"/>
    <w:rsid w:val="00E67B96"/>
    <w:rsid w:val="00E7440F"/>
    <w:rsid w:val="00E7489E"/>
    <w:rsid w:val="00E75071"/>
    <w:rsid w:val="00E833F9"/>
    <w:rsid w:val="00E84E63"/>
    <w:rsid w:val="00E9600B"/>
    <w:rsid w:val="00E96760"/>
    <w:rsid w:val="00EA1AD1"/>
    <w:rsid w:val="00EA62E7"/>
    <w:rsid w:val="00EA6862"/>
    <w:rsid w:val="00EB6D13"/>
    <w:rsid w:val="00EC0BCF"/>
    <w:rsid w:val="00EC1939"/>
    <w:rsid w:val="00ED1BDE"/>
    <w:rsid w:val="00ED3C46"/>
    <w:rsid w:val="00ED5733"/>
    <w:rsid w:val="00ED715C"/>
    <w:rsid w:val="00EE1B51"/>
    <w:rsid w:val="00EF02CB"/>
    <w:rsid w:val="00EF125F"/>
    <w:rsid w:val="00EF44A3"/>
    <w:rsid w:val="00F0039D"/>
    <w:rsid w:val="00F044A3"/>
    <w:rsid w:val="00F05123"/>
    <w:rsid w:val="00F075B1"/>
    <w:rsid w:val="00F134D2"/>
    <w:rsid w:val="00F14984"/>
    <w:rsid w:val="00F1687E"/>
    <w:rsid w:val="00F20DEA"/>
    <w:rsid w:val="00F22C77"/>
    <w:rsid w:val="00F22E43"/>
    <w:rsid w:val="00F30FF1"/>
    <w:rsid w:val="00F32E1C"/>
    <w:rsid w:val="00F34A8C"/>
    <w:rsid w:val="00F350F0"/>
    <w:rsid w:val="00F35473"/>
    <w:rsid w:val="00F354AD"/>
    <w:rsid w:val="00F35B67"/>
    <w:rsid w:val="00F42375"/>
    <w:rsid w:val="00F44CE9"/>
    <w:rsid w:val="00F55686"/>
    <w:rsid w:val="00F614CD"/>
    <w:rsid w:val="00F64C96"/>
    <w:rsid w:val="00F81E0B"/>
    <w:rsid w:val="00F826BD"/>
    <w:rsid w:val="00F82BF3"/>
    <w:rsid w:val="00F84339"/>
    <w:rsid w:val="00F95B24"/>
    <w:rsid w:val="00FB3EB5"/>
    <w:rsid w:val="00FC08AC"/>
    <w:rsid w:val="00FC2E88"/>
    <w:rsid w:val="00FC2EB2"/>
    <w:rsid w:val="00FC3357"/>
    <w:rsid w:val="00FC51C8"/>
    <w:rsid w:val="00FD356B"/>
    <w:rsid w:val="00FD4B3B"/>
    <w:rsid w:val="00FD6252"/>
    <w:rsid w:val="00FD76A8"/>
    <w:rsid w:val="00FE1419"/>
    <w:rsid w:val="00FE1B7A"/>
    <w:rsid w:val="00FE344C"/>
    <w:rsid w:val="00FF2686"/>
    <w:rsid w:val="00FF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A7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1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1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1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1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1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1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1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1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basedOn w:val="a2"/>
    <w:uiPriority w:val="59"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Hyperlink"/>
    <w:basedOn w:val="a1"/>
    <w:uiPriority w:val="99"/>
    <w:unhideWhenUsed/>
    <w:rsid w:val="00B6414C"/>
  </w:style>
  <w:style w:type="paragraph" w:styleId="a9">
    <w:name w:val="caption"/>
    <w:basedOn w:val="a"/>
    <w:next w:val="a"/>
    <w:uiPriority w:val="35"/>
    <w:unhideWhenUsed/>
    <w:qFormat/>
    <w:rsid w:val="00863A0D"/>
    <w:rPr>
      <w:b/>
      <w:bCs/>
      <w:szCs w:val="20"/>
    </w:rPr>
  </w:style>
  <w:style w:type="paragraph" w:styleId="aa">
    <w:name w:val="List Paragraph"/>
    <w:basedOn w:val="a"/>
    <w:uiPriority w:val="34"/>
    <w:qFormat/>
    <w:rsid w:val="00CF2D12"/>
    <w:pPr>
      <w:ind w:leftChars="400" w:left="800"/>
    </w:pPr>
  </w:style>
  <w:style w:type="character" w:styleId="ab">
    <w:name w:val="annotation reference"/>
    <w:basedOn w:val="a1"/>
    <w:uiPriority w:val="99"/>
    <w:semiHidden/>
    <w:unhideWhenUsed/>
    <w:rsid w:val="0041185B"/>
    <w:rPr>
      <w:sz w:val="16"/>
      <w:szCs w:val="16"/>
    </w:rPr>
  </w:style>
  <w:style w:type="paragraph" w:styleId="ac">
    <w:name w:val="annotation text"/>
    <w:basedOn w:val="a"/>
    <w:link w:val="Char2"/>
    <w:uiPriority w:val="99"/>
    <w:semiHidden/>
    <w:unhideWhenUsed/>
    <w:rsid w:val="0041185B"/>
    <w:rPr>
      <w:szCs w:val="20"/>
    </w:rPr>
  </w:style>
  <w:style w:type="character" w:customStyle="1" w:styleId="Char2">
    <w:name w:val="메모 텍스트 Char"/>
    <w:basedOn w:val="a1"/>
    <w:link w:val="ac"/>
    <w:uiPriority w:val="99"/>
    <w:semiHidden/>
    <w:rsid w:val="0041185B"/>
    <w:rPr>
      <w:rFonts w:ascii="맑은 고딕" w:eastAsia="맑은 고딕" w:hAnsi="맑은 고딕"/>
      <w:szCs w:val="20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41185B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41185B"/>
    <w:rPr>
      <w:rFonts w:ascii="맑은 고딕" w:eastAsia="맑은 고딕" w:hAnsi="맑은 고딕"/>
      <w:b/>
      <w:bCs/>
      <w:szCs w:val="20"/>
    </w:rPr>
  </w:style>
  <w:style w:type="paragraph" w:styleId="ae">
    <w:name w:val="Balloon Text"/>
    <w:basedOn w:val="a"/>
    <w:link w:val="Char4"/>
    <w:uiPriority w:val="99"/>
    <w:semiHidden/>
    <w:unhideWhenUsed/>
    <w:rsid w:val="006310C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e"/>
    <w:uiPriority w:val="99"/>
    <w:semiHidden/>
    <w:rsid w:val="006310CE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Normal (Web)"/>
    <w:basedOn w:val="a"/>
    <w:uiPriority w:val="99"/>
    <w:qFormat/>
    <w:rsid w:val="00E601D6"/>
    <w:pPr>
      <w:widowControl/>
      <w:wordWrap/>
      <w:autoSpaceDE/>
      <w:autoSpaceDN/>
      <w:spacing w:before="100" w:beforeAutospacing="1" w:after="100" w:afterAutospacing="1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0">
    <w:name w:val="Strong"/>
    <w:uiPriority w:val="22"/>
    <w:qFormat/>
    <w:rsid w:val="00E601D6"/>
    <w:rPr>
      <w:b/>
      <w:bCs/>
    </w:rPr>
  </w:style>
  <w:style w:type="character" w:customStyle="1" w:styleId="apple-converted-space">
    <w:name w:val="apple-converted-space"/>
    <w:basedOn w:val="a1"/>
    <w:qFormat/>
    <w:rsid w:val="00E601D6"/>
  </w:style>
  <w:style w:type="paragraph" w:customStyle="1" w:styleId="B2">
    <w:name w:val="B2"/>
    <w:basedOn w:val="20"/>
    <w:link w:val="B2Char"/>
    <w:rsid w:val="00E601D6"/>
    <w:pPr>
      <w:spacing w:before="0" w:after="180" w:line="240" w:lineRule="auto"/>
      <w:ind w:firstLineChars="0" w:firstLine="0"/>
      <w:jc w:val="left"/>
    </w:pPr>
    <w:rPr>
      <w:rFonts w:ascii="Times New Roman" w:eastAsia="MS Mincho" w:hAnsi="Times New Roman" w:cs="Times New Roman"/>
      <w:color w:val="auto"/>
      <w:kern w:val="0"/>
    </w:rPr>
  </w:style>
  <w:style w:type="character" w:customStyle="1" w:styleId="B2Char">
    <w:name w:val="B2 Char"/>
    <w:link w:val="B2"/>
    <w:rsid w:val="00E601D6"/>
    <w:rPr>
      <w:rFonts w:eastAsia="MS Mincho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53980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C3FF2-F3DA-4690-A350-065894D9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1914</Words>
  <Characters>10911</Characters>
  <Application>Microsoft Office Word</Application>
  <DocSecurity>0</DocSecurity>
  <Lines>90</Lines>
  <Paragraphs>25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Seok</cp:lastModifiedBy>
  <cp:revision>3</cp:revision>
  <dcterms:created xsi:type="dcterms:W3CDTF">2021-05-12T05:52:00Z</dcterms:created>
  <dcterms:modified xsi:type="dcterms:W3CDTF">2021-05-12T05:58:00Z</dcterms:modified>
</cp:coreProperties>
</file>