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4F8A4" w14:textId="0637483C" w:rsidR="00217E1F" w:rsidRPr="00217E1F" w:rsidRDefault="00217E1F" w:rsidP="00217E1F">
      <w:pPr>
        <w:tabs>
          <w:tab w:val="center" w:pos="4536"/>
          <w:tab w:val="right" w:pos="8280"/>
          <w:tab w:val="right" w:pos="9639"/>
        </w:tabs>
        <w:ind w:right="2"/>
        <w:rPr>
          <w:rFonts w:cs="Arial"/>
          <w:b/>
          <w:bCs/>
          <w:sz w:val="22"/>
          <w:szCs w:val="22"/>
        </w:rPr>
      </w:pPr>
      <w:bookmarkStart w:id="0" w:name="OLE_LINK7"/>
      <w:bookmarkStart w:id="1" w:name="OLE_LINK8"/>
      <w:bookmarkStart w:id="2" w:name="OLE_LINK9"/>
      <w:bookmarkStart w:id="3" w:name="OLE_LINK10"/>
      <w:bookmarkStart w:id="4" w:name="_GoBack"/>
      <w:bookmarkEnd w:id="4"/>
      <w:r w:rsidRPr="00217E1F">
        <w:rPr>
          <w:rFonts w:cs="Arial"/>
          <w:b/>
          <w:bCs/>
          <w:sz w:val="22"/>
          <w:szCs w:val="22"/>
        </w:rPr>
        <w:t>3GPP TSG RAN WG1 Meeting#10</w:t>
      </w:r>
      <w:r w:rsidR="00D87503">
        <w:rPr>
          <w:rFonts w:cs="Arial"/>
          <w:b/>
          <w:bCs/>
          <w:sz w:val="22"/>
          <w:szCs w:val="22"/>
        </w:rPr>
        <w:t>5</w:t>
      </w:r>
      <w:r w:rsidRPr="00217E1F">
        <w:rPr>
          <w:rFonts w:cs="Arial"/>
          <w:b/>
          <w:bCs/>
          <w:sz w:val="22"/>
          <w:szCs w:val="22"/>
        </w:rPr>
        <w:t>-e</w:t>
      </w:r>
      <w:r w:rsidRPr="00217E1F">
        <w:rPr>
          <w:rFonts w:cs="Arial"/>
          <w:b/>
          <w:bCs/>
          <w:sz w:val="22"/>
          <w:szCs w:val="22"/>
        </w:rPr>
        <w:tab/>
      </w:r>
      <w:r w:rsidRPr="00217E1F">
        <w:rPr>
          <w:rFonts w:cs="Arial"/>
          <w:b/>
          <w:bCs/>
          <w:sz w:val="22"/>
          <w:szCs w:val="22"/>
        </w:rPr>
        <w:tab/>
      </w:r>
      <w:r w:rsidRPr="00217E1F">
        <w:rPr>
          <w:rFonts w:cs="Arial"/>
          <w:b/>
          <w:bCs/>
          <w:sz w:val="22"/>
          <w:szCs w:val="22"/>
        </w:rPr>
        <w:tab/>
      </w:r>
      <w:r w:rsidRPr="00B36183">
        <w:rPr>
          <w:rFonts w:cs="Arial"/>
          <w:b/>
          <w:bCs/>
          <w:sz w:val="22"/>
          <w:szCs w:val="22"/>
        </w:rPr>
        <w:t>R1-21</w:t>
      </w:r>
      <w:r w:rsidR="001E1EDF" w:rsidRPr="00B36183">
        <w:rPr>
          <w:rFonts w:cs="Arial"/>
          <w:b/>
          <w:bCs/>
          <w:sz w:val="22"/>
          <w:szCs w:val="22"/>
        </w:rPr>
        <w:t>0</w:t>
      </w:r>
      <w:r w:rsidR="001355A8">
        <w:rPr>
          <w:rFonts w:cs="Arial"/>
          <w:b/>
          <w:bCs/>
          <w:sz w:val="22"/>
          <w:szCs w:val="22"/>
        </w:rPr>
        <w:t>5838</w:t>
      </w:r>
    </w:p>
    <w:bookmarkEnd w:id="2"/>
    <w:bookmarkEnd w:id="3"/>
    <w:p w14:paraId="2E072408" w14:textId="3EAD872B" w:rsidR="009A4896" w:rsidRDefault="009A4896" w:rsidP="009A4896">
      <w:pPr>
        <w:tabs>
          <w:tab w:val="center" w:pos="4536"/>
          <w:tab w:val="right" w:pos="9072"/>
        </w:tabs>
        <w:rPr>
          <w:rFonts w:eastAsia="MS Mincho" w:cs="Arial"/>
          <w:b/>
          <w:bCs/>
          <w:sz w:val="28"/>
          <w:lang w:eastAsia="ja-JP"/>
        </w:rPr>
      </w:pPr>
      <w:r>
        <w:rPr>
          <w:rFonts w:eastAsia="MS Mincho" w:cs="Arial"/>
          <w:b/>
          <w:bCs/>
          <w:sz w:val="28"/>
          <w:lang w:eastAsia="ja-JP"/>
        </w:rPr>
        <w:t xml:space="preserve">e-Meeting, </w:t>
      </w:r>
      <w:r w:rsidR="00D87503">
        <w:rPr>
          <w:rFonts w:eastAsia="MS Mincho" w:cs="Arial"/>
          <w:b/>
          <w:bCs/>
          <w:sz w:val="28"/>
          <w:lang w:eastAsia="ja-JP"/>
        </w:rPr>
        <w:t>May</w:t>
      </w:r>
      <w:r>
        <w:rPr>
          <w:rFonts w:eastAsia="MS Mincho" w:cs="Arial"/>
          <w:b/>
          <w:bCs/>
          <w:sz w:val="28"/>
          <w:lang w:eastAsia="ja-JP"/>
        </w:rPr>
        <w:t xml:space="preserve"> 1</w:t>
      </w:r>
      <w:r w:rsidR="00D87503">
        <w:rPr>
          <w:rFonts w:eastAsia="MS Mincho" w:cs="Arial"/>
          <w:b/>
          <w:bCs/>
          <w:sz w:val="28"/>
          <w:lang w:eastAsia="ja-JP"/>
        </w:rPr>
        <w:t>9</w:t>
      </w:r>
      <w:r w:rsidR="00D87503" w:rsidRPr="00D87503">
        <w:rPr>
          <w:rFonts w:eastAsia="MS Mincho" w:cs="Arial"/>
          <w:b/>
          <w:bCs/>
          <w:sz w:val="28"/>
          <w:vertAlign w:val="superscript"/>
          <w:lang w:eastAsia="ja-JP"/>
        </w:rPr>
        <w:t>th</w:t>
      </w:r>
      <w:r w:rsidR="00D87503">
        <w:rPr>
          <w:rFonts w:eastAsia="MS Mincho" w:cs="Arial"/>
          <w:b/>
          <w:bCs/>
          <w:sz w:val="28"/>
          <w:lang w:eastAsia="ja-JP"/>
        </w:rPr>
        <w:t xml:space="preserve"> </w:t>
      </w:r>
      <w:r>
        <w:rPr>
          <w:rFonts w:eastAsia="MS Mincho" w:cs="Arial"/>
          <w:b/>
          <w:bCs/>
          <w:sz w:val="28"/>
          <w:lang w:eastAsia="ja-JP"/>
        </w:rPr>
        <w:t xml:space="preserve">– </w:t>
      </w:r>
      <w:r w:rsidR="00D87503">
        <w:rPr>
          <w:rFonts w:eastAsia="MS Mincho" w:cs="Arial"/>
          <w:b/>
          <w:bCs/>
          <w:sz w:val="28"/>
          <w:lang w:eastAsia="ja-JP"/>
        </w:rPr>
        <w:t>May 27</w:t>
      </w:r>
      <w:r w:rsidR="00D87503" w:rsidRPr="00D87503">
        <w:rPr>
          <w:rFonts w:eastAsia="MS Mincho" w:cs="Arial"/>
          <w:b/>
          <w:bCs/>
          <w:sz w:val="28"/>
          <w:vertAlign w:val="superscript"/>
          <w:lang w:eastAsia="ja-JP"/>
        </w:rPr>
        <w:t>th</w:t>
      </w:r>
      <w:r w:rsidR="00D87503">
        <w:rPr>
          <w:rFonts w:eastAsia="MS Mincho" w:cs="Arial"/>
          <w:b/>
          <w:bCs/>
          <w:sz w:val="28"/>
          <w:lang w:eastAsia="ja-JP"/>
        </w:rPr>
        <w:t xml:space="preserve"> </w:t>
      </w:r>
      <w:r>
        <w:rPr>
          <w:rFonts w:eastAsia="MS Mincho" w:cs="Arial"/>
          <w:b/>
          <w:bCs/>
          <w:sz w:val="28"/>
          <w:lang w:eastAsia="ja-JP"/>
        </w:rPr>
        <w:t>, 2021</w:t>
      </w:r>
    </w:p>
    <w:bookmarkEnd w:id="0"/>
    <w:bookmarkEnd w:id="1"/>
    <w:p w14:paraId="7811E7C9" w14:textId="77777777" w:rsidR="006D3016" w:rsidRPr="00D87503" w:rsidRDefault="006D3016" w:rsidP="00250190">
      <w:pPr>
        <w:widowControl w:val="0"/>
        <w:spacing w:after="0"/>
        <w:jc w:val="left"/>
        <w:rPr>
          <w:rFonts w:eastAsia="Times New Roman"/>
          <w:bCs/>
          <w:sz w:val="22"/>
          <w:szCs w:val="22"/>
        </w:rPr>
      </w:pPr>
    </w:p>
    <w:p w14:paraId="61F5F757" w14:textId="751F08F2" w:rsidR="006D3016" w:rsidRPr="00377AC8" w:rsidRDefault="006D3016" w:rsidP="00250190">
      <w:pPr>
        <w:tabs>
          <w:tab w:val="left" w:pos="1985"/>
        </w:tabs>
        <w:overflowPunct/>
        <w:autoSpaceDE/>
        <w:autoSpaceDN/>
        <w:adjustRightInd/>
        <w:spacing w:after="120"/>
        <w:jc w:val="left"/>
        <w:textAlignment w:val="auto"/>
        <w:rPr>
          <w:rFonts w:eastAsia="MS Mincho" w:cs="Arial"/>
          <w:bCs/>
        </w:rPr>
      </w:pPr>
      <w:r w:rsidRPr="00377AC8">
        <w:rPr>
          <w:rFonts w:eastAsia="MS Mincho" w:cs="Arial"/>
          <w:bCs/>
          <w:lang w:eastAsia="en-US"/>
        </w:rPr>
        <w:t>Agenda item:</w:t>
      </w:r>
      <w:r w:rsidRPr="00377AC8">
        <w:rPr>
          <w:rFonts w:eastAsia="MS Mincho" w:cs="Arial"/>
          <w:bCs/>
          <w:lang w:eastAsia="en-US"/>
        </w:rPr>
        <w:tab/>
      </w:r>
      <w:r w:rsidR="000A2FF8" w:rsidRPr="00377AC8">
        <w:rPr>
          <w:rFonts w:eastAsia="MS Mincho" w:cs="Arial"/>
          <w:bCs/>
          <w:lang w:eastAsia="en-US"/>
        </w:rPr>
        <w:t>8.1</w:t>
      </w:r>
      <w:r w:rsidR="00B019D5" w:rsidRPr="00377AC8">
        <w:rPr>
          <w:rFonts w:eastAsia="MS Mincho" w:cs="Arial"/>
          <w:bCs/>
          <w:lang w:eastAsia="en-US"/>
        </w:rPr>
        <w:t>2</w:t>
      </w:r>
      <w:r w:rsidR="000A2FF8" w:rsidRPr="00377AC8">
        <w:rPr>
          <w:rFonts w:eastAsia="MS Mincho" w:cs="Arial"/>
          <w:bCs/>
          <w:lang w:eastAsia="en-US"/>
        </w:rPr>
        <w:t>.</w:t>
      </w:r>
      <w:r w:rsidR="00B019D5" w:rsidRPr="00377AC8">
        <w:rPr>
          <w:rFonts w:eastAsia="MS Mincho" w:cs="Arial"/>
          <w:bCs/>
          <w:lang w:eastAsia="en-US"/>
        </w:rPr>
        <w:t>1</w:t>
      </w:r>
    </w:p>
    <w:p w14:paraId="341E9F0C" w14:textId="375764F1" w:rsidR="00E30B2C" w:rsidRPr="003E4DAC"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377AC8">
        <w:rPr>
          <w:rFonts w:eastAsia="Times New Roman" w:cs="Arial"/>
          <w:bCs/>
          <w:lang w:eastAsia="en-US"/>
        </w:rPr>
        <w:t>Source:</w:t>
      </w:r>
      <w:r w:rsidRPr="00377AC8">
        <w:rPr>
          <w:rFonts w:eastAsia="Times New Roman" w:cs="Arial"/>
          <w:bCs/>
          <w:lang w:eastAsia="en-US"/>
        </w:rPr>
        <w:tab/>
      </w:r>
      <w:r w:rsidR="00C759B8" w:rsidRPr="003E4DAC">
        <w:rPr>
          <w:rFonts w:eastAsia="Times New Roman" w:cs="Arial"/>
          <w:bCs/>
          <w:lang w:eastAsia="en-US"/>
        </w:rPr>
        <w:t xml:space="preserve">Chengdu </w:t>
      </w:r>
      <w:r w:rsidR="00091EFF" w:rsidRPr="003E4DAC">
        <w:rPr>
          <w:rFonts w:eastAsia="Times New Roman" w:cs="Arial"/>
          <w:bCs/>
          <w:lang w:eastAsia="en-US"/>
        </w:rPr>
        <w:t>TD Tech</w:t>
      </w:r>
      <w:r w:rsidR="00F60295" w:rsidRPr="003E4DAC">
        <w:rPr>
          <w:rFonts w:ascii="微软雅黑" w:eastAsia="微软雅黑" w:hAnsi="微软雅黑" w:cs="微软雅黑" w:hint="eastAsia"/>
          <w:bCs/>
          <w:lang w:eastAsia="en-US"/>
        </w:rPr>
        <w:t>，</w:t>
      </w:r>
      <w:r w:rsidR="00F60295" w:rsidRPr="003E4DAC">
        <w:rPr>
          <w:rFonts w:eastAsia="Times New Roman" w:cs="Arial"/>
          <w:bCs/>
          <w:lang w:eastAsia="en-US"/>
        </w:rPr>
        <w:t>TD T</w:t>
      </w:r>
      <w:r w:rsidR="00F60295" w:rsidRPr="003E4DAC">
        <w:rPr>
          <w:rFonts w:eastAsia="Times New Roman" w:cs="Arial" w:hint="eastAsia"/>
          <w:bCs/>
          <w:lang w:eastAsia="en-US"/>
        </w:rPr>
        <w:t>ec</w:t>
      </w:r>
      <w:r w:rsidR="00F60295" w:rsidRPr="003E4DAC">
        <w:rPr>
          <w:rFonts w:eastAsia="Times New Roman" w:cs="Arial"/>
          <w:bCs/>
          <w:lang w:eastAsia="en-US"/>
        </w:rPr>
        <w:t>h</w:t>
      </w:r>
    </w:p>
    <w:p w14:paraId="15C84C0E" w14:textId="1B42A63A" w:rsidR="006D3016" w:rsidRPr="00377AC8"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377AC8">
        <w:rPr>
          <w:rFonts w:eastAsia="Times New Roman" w:cs="Arial"/>
          <w:bCs/>
          <w:lang w:eastAsia="en-US"/>
        </w:rPr>
        <w:t>Title:</w:t>
      </w:r>
      <w:r w:rsidRPr="00377AC8">
        <w:rPr>
          <w:rFonts w:eastAsia="Times New Roman" w:cs="Arial"/>
          <w:bCs/>
          <w:lang w:eastAsia="en-US"/>
        </w:rPr>
        <w:tab/>
      </w:r>
      <w:bookmarkStart w:id="5" w:name="OLE_LINK3"/>
      <w:bookmarkStart w:id="6" w:name="OLE_LINK4"/>
      <w:r w:rsidR="00D87503">
        <w:rPr>
          <w:rFonts w:eastAsia="Times New Roman" w:cs="Arial"/>
          <w:bCs/>
          <w:lang w:eastAsia="en-US"/>
        </w:rPr>
        <w:t>D</w:t>
      </w:r>
      <w:r w:rsidR="002A59D3">
        <w:rPr>
          <w:rFonts w:eastAsia="Times New Roman" w:cs="Arial"/>
          <w:bCs/>
          <w:lang w:eastAsia="en-US"/>
        </w:rPr>
        <w:t>iscussion on g</w:t>
      </w:r>
      <w:r w:rsidR="00B019D5" w:rsidRPr="00377AC8">
        <w:rPr>
          <w:rFonts w:eastAsia="Times New Roman" w:cs="Arial"/>
          <w:bCs/>
          <w:lang w:eastAsia="en-US"/>
        </w:rPr>
        <w:t>roup scheduling for RRC_CONNECTED UEs</w:t>
      </w:r>
      <w:bookmarkEnd w:id="5"/>
      <w:bookmarkEnd w:id="6"/>
    </w:p>
    <w:p w14:paraId="50E7E573" w14:textId="0CC9DF04" w:rsidR="006D3016" w:rsidRPr="00377AC8" w:rsidRDefault="006D3016" w:rsidP="00250190">
      <w:pPr>
        <w:tabs>
          <w:tab w:val="left" w:pos="1985"/>
        </w:tabs>
        <w:overflowPunct/>
        <w:autoSpaceDE/>
        <w:autoSpaceDN/>
        <w:adjustRightInd/>
        <w:jc w:val="left"/>
        <w:textAlignment w:val="auto"/>
        <w:rPr>
          <w:rFonts w:eastAsia="Times New Roman" w:cs="Arial"/>
          <w:bCs/>
          <w:lang w:eastAsia="en-US"/>
        </w:rPr>
      </w:pPr>
      <w:bookmarkStart w:id="7" w:name="_Hlk506366071"/>
      <w:r w:rsidRPr="00377AC8">
        <w:rPr>
          <w:rFonts w:eastAsia="Times New Roman" w:cs="Arial"/>
          <w:bCs/>
          <w:lang w:eastAsia="en-US"/>
        </w:rPr>
        <w:t>Document for:</w:t>
      </w:r>
      <w:r w:rsidRPr="00377AC8">
        <w:rPr>
          <w:rFonts w:eastAsia="Times New Roman" w:cs="Arial"/>
          <w:bCs/>
          <w:lang w:eastAsia="en-US"/>
        </w:rPr>
        <w:tab/>
        <w:t xml:space="preserve">Discussion </w:t>
      </w:r>
      <w:bookmarkEnd w:id="7"/>
      <w:r w:rsidR="00A20DA1" w:rsidRPr="00377AC8">
        <w:rPr>
          <w:rFonts w:eastAsia="Times New Roman" w:cs="Arial"/>
          <w:bCs/>
          <w:lang w:eastAsia="en-US"/>
        </w:rPr>
        <w:t>and Decision</w:t>
      </w:r>
    </w:p>
    <w:p w14:paraId="6B5A42B8" w14:textId="77777777" w:rsidR="00CD1FF7" w:rsidRPr="00A66B07" w:rsidRDefault="00CD1FF7" w:rsidP="0033402A">
      <w:pPr>
        <w:pStyle w:val="1"/>
        <w:numPr>
          <w:ilvl w:val="0"/>
          <w:numId w:val="7"/>
        </w:numPr>
      </w:pPr>
      <w:r w:rsidRPr="00A66B07">
        <w:t>Introduction</w:t>
      </w:r>
    </w:p>
    <w:p w14:paraId="0F56F518" w14:textId="0F0AE1E7" w:rsidR="007330AD"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665039">
        <w:t xml:space="preserve"> to </w:t>
      </w:r>
      <w:r w:rsidR="00665039">
        <w:rPr>
          <w:rFonts w:hint="eastAsia"/>
        </w:rPr>
        <w:t>p</w:t>
      </w:r>
      <w:r w:rsidR="00665039">
        <w:t>rovide MBS in a cell</w:t>
      </w:r>
      <w:r w:rsidR="00253997" w:rsidRPr="00A66B07">
        <w:t xml:space="preserve">. </w:t>
      </w:r>
      <w:r w:rsidR="00D87503">
        <w:t>Based on the agreements on NR MBS so far, t</w:t>
      </w:r>
      <w:r w:rsidR="002A59D3">
        <w:t xml:space="preserve">he </w:t>
      </w:r>
      <w:r w:rsidR="0007575C">
        <w:t>discussion</w:t>
      </w:r>
      <w:r w:rsidR="002A59D3">
        <w:t xml:space="preserve"> on group scheduling for RRC_CONNECTED UEs </w:t>
      </w:r>
      <w:r w:rsidR="0007575C">
        <w:t>is made</w:t>
      </w:r>
      <w:r w:rsidR="002A59D3">
        <w:t xml:space="preserve"> </w:t>
      </w:r>
      <w:r w:rsidR="00520811">
        <w:t xml:space="preserve">with the focuses on the following topics </w:t>
      </w:r>
      <w:r w:rsidR="002A59D3">
        <w:t>and the related proposals are suggested in the contribution.</w:t>
      </w:r>
    </w:p>
    <w:p w14:paraId="116A20A9" w14:textId="3100971A" w:rsidR="005A729C" w:rsidRDefault="00520811" w:rsidP="00520811">
      <w:pPr>
        <w:pStyle w:val="af1"/>
        <w:numPr>
          <w:ilvl w:val="0"/>
          <w:numId w:val="29"/>
        </w:numPr>
        <w:ind w:leftChars="0"/>
      </w:pPr>
      <w:r>
        <w:t>Retransmission of SPS RB of MBS session</w:t>
      </w:r>
    </w:p>
    <w:p w14:paraId="55D97BDD" w14:textId="18AF00B4" w:rsidR="00520811" w:rsidRPr="00161C8D" w:rsidRDefault="00520811" w:rsidP="00520811">
      <w:pPr>
        <w:pStyle w:val="af1"/>
        <w:numPr>
          <w:ilvl w:val="0"/>
          <w:numId w:val="29"/>
        </w:numPr>
        <w:ind w:leftChars="0"/>
      </w:pPr>
      <w:r>
        <w:rPr>
          <w:rFonts w:eastAsiaTheme="minorEastAsia" w:hint="eastAsia"/>
          <w:lang w:eastAsia="zh-CN"/>
        </w:rPr>
        <w:t>O</w:t>
      </w:r>
      <w:r>
        <w:rPr>
          <w:rFonts w:eastAsiaTheme="minorEastAsia"/>
          <w:lang w:eastAsia="zh-CN"/>
        </w:rPr>
        <w:t>ther open issues on group scheduling for RRC_CONNECTED UEs</w:t>
      </w:r>
    </w:p>
    <w:p w14:paraId="27F063AA" w14:textId="375CBBAA" w:rsidR="003C57DE" w:rsidRDefault="00520811" w:rsidP="0033402A">
      <w:pPr>
        <w:pStyle w:val="1"/>
        <w:numPr>
          <w:ilvl w:val="0"/>
          <w:numId w:val="7"/>
        </w:numPr>
      </w:pPr>
      <w:r>
        <w:t>Retransmission of SPS RB of MBS session</w:t>
      </w:r>
      <w:bookmarkStart w:id="8" w:name="_Ref40865202"/>
    </w:p>
    <w:p w14:paraId="1E28CF0B" w14:textId="77777777" w:rsidR="00DA51AA" w:rsidRDefault="00C5520A" w:rsidP="00161C8D">
      <w:pPr>
        <w:rPr>
          <w:rFonts w:eastAsiaTheme="minorEastAsia"/>
        </w:rPr>
      </w:pPr>
      <w:r>
        <w:rPr>
          <w:rFonts w:eastAsiaTheme="minorEastAsia"/>
        </w:rPr>
        <w:t xml:space="preserve">In order to distinguish the RBs of an MBS session from the RBs of a unicast session, MRB is used to indicate the RB of the MBS session. </w:t>
      </w:r>
    </w:p>
    <w:p w14:paraId="2D215968" w14:textId="714A781A" w:rsidR="00161C8D" w:rsidRDefault="00E4084B" w:rsidP="00161C8D">
      <w:pPr>
        <w:rPr>
          <w:rFonts w:eastAsiaTheme="minorEastAsia"/>
        </w:rPr>
      </w:pPr>
      <w:r>
        <w:rPr>
          <w:rFonts w:eastAsiaTheme="minorEastAsia"/>
        </w:rPr>
        <w:t xml:space="preserve">For </w:t>
      </w:r>
      <w:r w:rsidR="00520811">
        <w:rPr>
          <w:rFonts w:eastAsiaTheme="minorEastAsia"/>
        </w:rPr>
        <w:t xml:space="preserve">the </w:t>
      </w:r>
      <w:r>
        <w:rPr>
          <w:rFonts w:eastAsiaTheme="minorEastAsia"/>
        </w:rPr>
        <w:t>MBS session subscribed by a group of RRC_CONNECTED UEs, the PTM bearer and the PTP beater per UE are configured to send the MBS session</w:t>
      </w:r>
      <w:r w:rsidR="00520811">
        <w:rPr>
          <w:rFonts w:eastAsiaTheme="minorEastAsia"/>
        </w:rPr>
        <w:t>.</w:t>
      </w:r>
      <w:r>
        <w:rPr>
          <w:rFonts w:eastAsiaTheme="minorEastAsia"/>
        </w:rPr>
        <w:t xml:space="preserve"> </w:t>
      </w:r>
      <w:r w:rsidR="000501B6">
        <w:rPr>
          <w:rFonts w:eastAsiaTheme="minorEastAsia"/>
        </w:rPr>
        <w:t>G-RNTI</w:t>
      </w:r>
      <w:r w:rsidR="00F347DF">
        <w:rPr>
          <w:rFonts w:eastAsiaTheme="minorEastAsia"/>
        </w:rPr>
        <w:t>/</w:t>
      </w:r>
      <w:r w:rsidR="00D87503">
        <w:rPr>
          <w:rFonts w:eastAsiaTheme="minorEastAsia"/>
        </w:rPr>
        <w:t>G-CS</w:t>
      </w:r>
      <w:r w:rsidR="000501B6">
        <w:rPr>
          <w:rFonts w:eastAsiaTheme="minorEastAsia"/>
        </w:rPr>
        <w:t xml:space="preserve">-RNTI </w:t>
      </w:r>
      <w:r w:rsidR="00F347DF">
        <w:rPr>
          <w:rFonts w:eastAsiaTheme="minorEastAsia"/>
        </w:rPr>
        <w:t xml:space="preserve">will be allocated to the MBS session </w:t>
      </w:r>
      <w:r w:rsidR="000501B6">
        <w:rPr>
          <w:rFonts w:eastAsiaTheme="minorEastAsia"/>
        </w:rPr>
        <w:t xml:space="preserve">for identifying each </w:t>
      </w:r>
      <w:r>
        <w:rPr>
          <w:rFonts w:eastAsiaTheme="minorEastAsia"/>
        </w:rPr>
        <w:t xml:space="preserve">non-SPS </w:t>
      </w:r>
      <w:r w:rsidR="00C5520A">
        <w:rPr>
          <w:rFonts w:eastAsiaTheme="minorEastAsia"/>
        </w:rPr>
        <w:t>MRB</w:t>
      </w:r>
      <w:r w:rsidR="000501B6">
        <w:rPr>
          <w:rFonts w:eastAsiaTheme="minorEastAsia"/>
        </w:rPr>
        <w:t xml:space="preserve"> and each SPS MRB </w:t>
      </w:r>
      <w:r w:rsidR="00F347DF">
        <w:rPr>
          <w:rFonts w:eastAsiaTheme="minorEastAsia"/>
        </w:rPr>
        <w:t xml:space="preserve">of the PTM bearer </w:t>
      </w:r>
      <w:r w:rsidR="000501B6">
        <w:rPr>
          <w:rFonts w:eastAsiaTheme="minorEastAsia"/>
        </w:rPr>
        <w:t>over Uu respectively.</w:t>
      </w:r>
      <w:r w:rsidR="00C93519">
        <w:rPr>
          <w:rFonts w:eastAsiaTheme="minorEastAsia"/>
        </w:rPr>
        <w:t xml:space="preserve"> </w:t>
      </w:r>
      <w:r w:rsidR="00F347DF">
        <w:rPr>
          <w:rFonts w:eastAsiaTheme="minorEastAsia"/>
        </w:rPr>
        <w:t>T</w:t>
      </w:r>
      <w:r w:rsidR="000501B6">
        <w:rPr>
          <w:rFonts w:eastAsiaTheme="minorEastAsia"/>
        </w:rPr>
        <w:t xml:space="preserve">he PTP bearer </w:t>
      </w:r>
      <w:r w:rsidR="00F347DF">
        <w:rPr>
          <w:rFonts w:eastAsiaTheme="minorEastAsia"/>
        </w:rPr>
        <w:t xml:space="preserve">of a </w:t>
      </w:r>
      <w:r w:rsidR="000501B6">
        <w:rPr>
          <w:rFonts w:eastAsiaTheme="minorEastAsia"/>
        </w:rPr>
        <w:t xml:space="preserve">UE is </w:t>
      </w:r>
      <w:r w:rsidR="00520811">
        <w:rPr>
          <w:rFonts w:eastAsiaTheme="minorEastAsia"/>
        </w:rPr>
        <w:t xml:space="preserve">associated </w:t>
      </w:r>
      <w:r w:rsidR="000501B6">
        <w:rPr>
          <w:rFonts w:eastAsiaTheme="minorEastAsia"/>
        </w:rPr>
        <w:t xml:space="preserve">with </w:t>
      </w:r>
      <w:r w:rsidR="00F347DF">
        <w:rPr>
          <w:rFonts w:eastAsiaTheme="minorEastAsia"/>
        </w:rPr>
        <w:t xml:space="preserve">its </w:t>
      </w:r>
      <w:r w:rsidR="000501B6">
        <w:rPr>
          <w:rFonts w:eastAsiaTheme="minorEastAsia"/>
        </w:rPr>
        <w:t>C-RNTI</w:t>
      </w:r>
      <w:r w:rsidR="00F347DF">
        <w:rPr>
          <w:rFonts w:eastAsiaTheme="minorEastAsia"/>
        </w:rPr>
        <w:t>/</w:t>
      </w:r>
      <w:r w:rsidR="000501B6">
        <w:rPr>
          <w:rFonts w:eastAsiaTheme="minorEastAsia"/>
        </w:rPr>
        <w:t>CS-RNTI for identifying each non-SPS MRB</w:t>
      </w:r>
      <w:r w:rsidR="00F347DF">
        <w:rPr>
          <w:rFonts w:eastAsiaTheme="minorEastAsia"/>
        </w:rPr>
        <w:t>/</w:t>
      </w:r>
      <w:r w:rsidR="000501B6">
        <w:rPr>
          <w:rFonts w:eastAsiaTheme="minorEastAsia"/>
        </w:rPr>
        <w:t xml:space="preserve">each SPS MRB </w:t>
      </w:r>
      <w:r w:rsidR="001F369A">
        <w:rPr>
          <w:rFonts w:eastAsiaTheme="minorEastAsia"/>
        </w:rPr>
        <w:t xml:space="preserve">of the MBS session </w:t>
      </w:r>
      <w:r w:rsidR="000501B6">
        <w:rPr>
          <w:rFonts w:eastAsiaTheme="minorEastAsia"/>
        </w:rPr>
        <w:t xml:space="preserve">over Uu respectively. </w:t>
      </w:r>
    </w:p>
    <w:p w14:paraId="46652024" w14:textId="0EDD25CA" w:rsidR="00161C8D" w:rsidRDefault="00161C8D" w:rsidP="00161C8D">
      <w:pPr>
        <w:rPr>
          <w:rFonts w:eastAsiaTheme="minorEastAsia"/>
        </w:rPr>
      </w:pPr>
      <w:r>
        <w:rPr>
          <w:rFonts w:eastAsiaTheme="minorEastAsia" w:hint="eastAsia"/>
        </w:rPr>
        <w:t>F</w:t>
      </w:r>
      <w:r>
        <w:rPr>
          <w:rFonts w:eastAsiaTheme="minorEastAsia"/>
        </w:rPr>
        <w:t xml:space="preserve">or each SPS MRB of </w:t>
      </w:r>
      <w:r w:rsidR="00F347DF">
        <w:rPr>
          <w:rFonts w:eastAsiaTheme="minorEastAsia"/>
        </w:rPr>
        <w:t xml:space="preserve">the </w:t>
      </w:r>
      <w:r>
        <w:rPr>
          <w:rFonts w:eastAsiaTheme="minorEastAsia"/>
        </w:rPr>
        <w:t xml:space="preserve">MBS session, the SPS group-common PDSCH </w:t>
      </w:r>
      <w:r w:rsidR="002F0611">
        <w:rPr>
          <w:rFonts w:eastAsiaTheme="minorEastAsia"/>
        </w:rPr>
        <w:t xml:space="preserve">scrambled with </w:t>
      </w:r>
      <w:r w:rsidR="00F347DF">
        <w:rPr>
          <w:rFonts w:eastAsiaTheme="minorEastAsia"/>
        </w:rPr>
        <w:t>G-</w:t>
      </w:r>
      <w:r w:rsidR="002F0611">
        <w:rPr>
          <w:rFonts w:eastAsiaTheme="minorEastAsia"/>
        </w:rPr>
        <w:t xml:space="preserve">CS-RNTI </w:t>
      </w:r>
      <w:r>
        <w:rPr>
          <w:rFonts w:eastAsiaTheme="minorEastAsia"/>
        </w:rPr>
        <w:t>is used</w:t>
      </w:r>
      <w:r w:rsidR="00C93519">
        <w:rPr>
          <w:rFonts w:eastAsiaTheme="minorEastAsia"/>
        </w:rPr>
        <w:t xml:space="preserve"> by the PTM bearer</w:t>
      </w:r>
      <w:r>
        <w:rPr>
          <w:rFonts w:eastAsiaTheme="minorEastAsia"/>
        </w:rPr>
        <w:t xml:space="preserve"> to send the data of the SPS MRB</w:t>
      </w:r>
      <w:r w:rsidR="00E4084B">
        <w:rPr>
          <w:rFonts w:eastAsiaTheme="minorEastAsia"/>
        </w:rPr>
        <w:t xml:space="preserve"> periodically</w:t>
      </w:r>
      <w:r>
        <w:rPr>
          <w:rFonts w:eastAsiaTheme="minorEastAsia"/>
        </w:rPr>
        <w:t xml:space="preserve">. When the initial transmission of </w:t>
      </w:r>
      <w:r w:rsidR="00F347DF">
        <w:rPr>
          <w:rFonts w:eastAsiaTheme="minorEastAsia"/>
        </w:rPr>
        <w:t xml:space="preserve">a </w:t>
      </w:r>
      <w:r>
        <w:rPr>
          <w:rFonts w:eastAsiaTheme="minorEastAsia"/>
        </w:rPr>
        <w:t>TB of the SPS MRB is NACKed by at least one UE, the retransmission of the TB should be provided.</w:t>
      </w:r>
    </w:p>
    <w:p w14:paraId="4B7909BC" w14:textId="20702A1F" w:rsidR="002F0611" w:rsidRDefault="00161C8D" w:rsidP="00161C8D">
      <w:pPr>
        <w:rPr>
          <w:rFonts w:eastAsiaTheme="minorEastAsia"/>
        </w:rPr>
      </w:pPr>
      <w:r>
        <w:rPr>
          <w:rFonts w:eastAsiaTheme="minorEastAsia"/>
        </w:rPr>
        <w:t>If the ACK/NACK based HARQ-ACK feedback is supported</w:t>
      </w:r>
      <w:r w:rsidR="002F0611">
        <w:rPr>
          <w:rFonts w:eastAsiaTheme="minorEastAsia"/>
        </w:rPr>
        <w:t>, the different RRC</w:t>
      </w:r>
      <w:r>
        <w:rPr>
          <w:rFonts w:eastAsiaTheme="minorEastAsia"/>
        </w:rPr>
        <w:t>_CONNECTED UE</w:t>
      </w:r>
      <w:r w:rsidR="00C93519">
        <w:rPr>
          <w:rFonts w:eastAsiaTheme="minorEastAsia"/>
        </w:rPr>
        <w:t>s</w:t>
      </w:r>
      <w:r>
        <w:rPr>
          <w:rFonts w:eastAsiaTheme="minorEastAsia"/>
        </w:rPr>
        <w:t xml:space="preserve"> </w:t>
      </w:r>
      <w:r w:rsidR="002F0611">
        <w:rPr>
          <w:rFonts w:eastAsiaTheme="minorEastAsia"/>
        </w:rPr>
        <w:t xml:space="preserve">use the different </w:t>
      </w:r>
      <w:r w:rsidR="005E5972">
        <w:rPr>
          <w:rFonts w:eastAsiaTheme="minorEastAsia"/>
        </w:rPr>
        <w:t xml:space="preserve">SPS </w:t>
      </w:r>
      <w:r w:rsidR="002F0611">
        <w:rPr>
          <w:rFonts w:eastAsiaTheme="minorEastAsia"/>
        </w:rPr>
        <w:t>PUCCH resource</w:t>
      </w:r>
      <w:r w:rsidR="00C93519">
        <w:rPr>
          <w:rFonts w:eastAsiaTheme="minorEastAsia"/>
        </w:rPr>
        <w:t>s</w:t>
      </w:r>
      <w:r w:rsidR="002F0611">
        <w:rPr>
          <w:rFonts w:eastAsiaTheme="minorEastAsia"/>
        </w:rPr>
        <w:t xml:space="preserve"> to feedback the ACK/NACK information of each TB. gNB can detect the ACK/NACK information from each UE. Therefore, gNB can make the retransmission of </w:t>
      </w:r>
      <w:r w:rsidR="00E4084B">
        <w:rPr>
          <w:rFonts w:eastAsiaTheme="minorEastAsia"/>
        </w:rPr>
        <w:t xml:space="preserve">the </w:t>
      </w:r>
      <w:r w:rsidR="008A5E88">
        <w:rPr>
          <w:rFonts w:eastAsiaTheme="minorEastAsia"/>
        </w:rPr>
        <w:t>NACKed</w:t>
      </w:r>
      <w:r w:rsidR="00E4084B">
        <w:rPr>
          <w:rFonts w:eastAsiaTheme="minorEastAsia"/>
        </w:rPr>
        <w:t xml:space="preserve"> T</w:t>
      </w:r>
      <w:r w:rsidR="002F0611">
        <w:rPr>
          <w:rFonts w:eastAsiaTheme="minorEastAsia"/>
        </w:rPr>
        <w:t>B according to one of the following options.</w:t>
      </w:r>
    </w:p>
    <w:p w14:paraId="20640A1E" w14:textId="2DA61E39" w:rsidR="00161C8D" w:rsidRDefault="002F0611" w:rsidP="00161C8D">
      <w:pPr>
        <w:rPr>
          <w:rFonts w:eastAsiaTheme="minorEastAsia"/>
        </w:rPr>
      </w:pPr>
      <w:r>
        <w:rPr>
          <w:rFonts w:eastAsiaTheme="minorEastAsia"/>
        </w:rPr>
        <w:t xml:space="preserve">Option 1: the PTP bearer is used to retransmit the TB to </w:t>
      </w:r>
      <w:r w:rsidR="00C93519">
        <w:rPr>
          <w:rFonts w:eastAsiaTheme="minorEastAsia"/>
        </w:rPr>
        <w:t xml:space="preserve">the associated </w:t>
      </w:r>
      <w:r>
        <w:rPr>
          <w:rFonts w:eastAsiaTheme="minorEastAsia"/>
        </w:rPr>
        <w:t>UE.</w:t>
      </w:r>
      <w:r w:rsidR="008A5E88">
        <w:rPr>
          <w:rFonts w:eastAsiaTheme="minorEastAsia"/>
        </w:rPr>
        <w:t xml:space="preserve"> In detail, the PDCCH/PDSCH scrambled with CS-RNTI is used to retransmit the </w:t>
      </w:r>
      <w:r w:rsidR="00001D2D">
        <w:rPr>
          <w:rFonts w:eastAsiaTheme="minorEastAsia"/>
        </w:rPr>
        <w:t xml:space="preserve">NACKed </w:t>
      </w:r>
      <w:r w:rsidR="008A5E88">
        <w:rPr>
          <w:rFonts w:eastAsiaTheme="minorEastAsia"/>
        </w:rPr>
        <w:t>TB.</w:t>
      </w:r>
    </w:p>
    <w:p w14:paraId="0581F472" w14:textId="63309536" w:rsidR="00563B44" w:rsidRDefault="00563B44" w:rsidP="00161C8D">
      <w:pPr>
        <w:rPr>
          <w:rFonts w:eastAsiaTheme="minorEastAsia"/>
        </w:rPr>
      </w:pPr>
      <w:r>
        <w:rPr>
          <w:rFonts w:eastAsiaTheme="minorEastAsia"/>
        </w:rPr>
        <w:t xml:space="preserve">Option 2: the PTM bearer is used to retransmit the TB with PTM scheme 1: group common </w:t>
      </w:r>
      <w:r w:rsidR="00F43EC7">
        <w:rPr>
          <w:rFonts w:eastAsiaTheme="minorEastAsia"/>
        </w:rPr>
        <w:t>PDCCH/</w:t>
      </w:r>
      <w:r>
        <w:rPr>
          <w:rFonts w:eastAsiaTheme="minorEastAsia"/>
        </w:rPr>
        <w:t xml:space="preserve">PDSCH </w:t>
      </w:r>
      <w:r w:rsidR="00F43EC7">
        <w:rPr>
          <w:rFonts w:eastAsiaTheme="minorEastAsia"/>
        </w:rPr>
        <w:t xml:space="preserve">scrambled with </w:t>
      </w:r>
      <w:r w:rsidR="00001D2D">
        <w:rPr>
          <w:rFonts w:eastAsiaTheme="minorEastAsia"/>
        </w:rPr>
        <w:t>G-CS-</w:t>
      </w:r>
      <w:r w:rsidR="00D21156">
        <w:rPr>
          <w:rFonts w:eastAsiaTheme="minorEastAsia"/>
        </w:rPr>
        <w:t>R</w:t>
      </w:r>
      <w:r w:rsidR="00F43EC7">
        <w:rPr>
          <w:rFonts w:eastAsiaTheme="minorEastAsia"/>
        </w:rPr>
        <w:t xml:space="preserve">NTI </w:t>
      </w:r>
      <w:r>
        <w:rPr>
          <w:rFonts w:eastAsiaTheme="minorEastAsia"/>
        </w:rPr>
        <w:t xml:space="preserve">is used to retransmit the </w:t>
      </w:r>
      <w:r w:rsidR="00001D2D">
        <w:rPr>
          <w:rFonts w:eastAsiaTheme="minorEastAsia"/>
        </w:rPr>
        <w:t xml:space="preserve">NACKed </w:t>
      </w:r>
      <w:r>
        <w:rPr>
          <w:rFonts w:eastAsiaTheme="minorEastAsia"/>
        </w:rPr>
        <w:t>TB with beam sweeping or partial beam sweeping.</w:t>
      </w:r>
    </w:p>
    <w:p w14:paraId="28E0BEC6" w14:textId="0D45A8F9" w:rsidR="001970A6" w:rsidRDefault="00C5520A" w:rsidP="00161C8D">
      <w:pPr>
        <w:rPr>
          <w:rFonts w:eastAsiaTheme="minorEastAsia"/>
        </w:rPr>
      </w:pPr>
      <w:r>
        <w:rPr>
          <w:rFonts w:eastAsiaTheme="minorEastAsia"/>
        </w:rPr>
        <w:t xml:space="preserve">If the NACK-only based HARQ-ACK feedback is supported, the different RRC_CONNECTED UEs </w:t>
      </w:r>
      <w:r w:rsidR="001F369A">
        <w:rPr>
          <w:rFonts w:eastAsiaTheme="minorEastAsia"/>
        </w:rPr>
        <w:t>s</w:t>
      </w:r>
      <w:r>
        <w:rPr>
          <w:rFonts w:eastAsiaTheme="minorEastAsia"/>
        </w:rPr>
        <w:t xml:space="preserve">hare the same </w:t>
      </w:r>
      <w:r w:rsidR="005E5972">
        <w:rPr>
          <w:rFonts w:eastAsiaTheme="minorEastAsia"/>
        </w:rPr>
        <w:t xml:space="preserve">SPS </w:t>
      </w:r>
      <w:r>
        <w:rPr>
          <w:rFonts w:eastAsiaTheme="minorEastAsia"/>
        </w:rPr>
        <w:t>PUCCH resources to feedback the NACK information</w:t>
      </w:r>
      <w:r w:rsidR="001F369A">
        <w:rPr>
          <w:rFonts w:eastAsiaTheme="minorEastAsia"/>
        </w:rPr>
        <w:t xml:space="preserve"> of </w:t>
      </w:r>
      <w:r w:rsidR="00001D2D">
        <w:rPr>
          <w:rFonts w:eastAsiaTheme="minorEastAsia"/>
        </w:rPr>
        <w:t xml:space="preserve">each </w:t>
      </w:r>
      <w:r w:rsidR="001F369A">
        <w:rPr>
          <w:rFonts w:eastAsiaTheme="minorEastAsia"/>
        </w:rPr>
        <w:t>TB</w:t>
      </w:r>
      <w:r>
        <w:rPr>
          <w:rFonts w:eastAsiaTheme="minorEastAsia"/>
        </w:rPr>
        <w:t>.</w:t>
      </w:r>
      <w:r w:rsidR="00A874A5">
        <w:rPr>
          <w:rFonts w:eastAsiaTheme="minorEastAsia"/>
        </w:rPr>
        <w:t xml:space="preserve"> gNB can detect each PUCCH in the </w:t>
      </w:r>
      <w:r w:rsidR="005E5972">
        <w:rPr>
          <w:rFonts w:eastAsiaTheme="minorEastAsia"/>
        </w:rPr>
        <w:t xml:space="preserve">SPS </w:t>
      </w:r>
      <w:r w:rsidR="00A874A5">
        <w:rPr>
          <w:rFonts w:eastAsiaTheme="minorEastAsia"/>
        </w:rPr>
        <w:t xml:space="preserve">PUCCH resources. But </w:t>
      </w:r>
      <w:r w:rsidR="001970A6">
        <w:rPr>
          <w:rFonts w:eastAsiaTheme="minorEastAsia"/>
        </w:rPr>
        <w:t xml:space="preserve">for each detected PUCCH, </w:t>
      </w:r>
      <w:r w:rsidR="00A874A5">
        <w:rPr>
          <w:rFonts w:eastAsiaTheme="minorEastAsia"/>
        </w:rPr>
        <w:t xml:space="preserve">gNB can’t know which </w:t>
      </w:r>
      <w:r w:rsidR="001F369A">
        <w:rPr>
          <w:rFonts w:eastAsiaTheme="minorEastAsia"/>
        </w:rPr>
        <w:t>U</w:t>
      </w:r>
      <w:r w:rsidR="001970A6">
        <w:rPr>
          <w:rFonts w:eastAsiaTheme="minorEastAsia"/>
        </w:rPr>
        <w:t>Es</w:t>
      </w:r>
      <w:r w:rsidR="00A874A5">
        <w:rPr>
          <w:rFonts w:eastAsiaTheme="minorEastAsia"/>
        </w:rPr>
        <w:t xml:space="preserve"> </w:t>
      </w:r>
      <w:r w:rsidR="001970A6">
        <w:rPr>
          <w:rFonts w:eastAsiaTheme="minorEastAsia"/>
        </w:rPr>
        <w:t>sent th</w:t>
      </w:r>
      <w:r w:rsidR="00A1617B">
        <w:rPr>
          <w:rFonts w:eastAsiaTheme="minorEastAsia"/>
        </w:rPr>
        <w:t>e</w:t>
      </w:r>
      <w:r w:rsidR="001970A6">
        <w:rPr>
          <w:rFonts w:eastAsiaTheme="minorEastAsia"/>
        </w:rPr>
        <w:t xml:space="preserve"> PUCCH. Therefore, gNB can only use </w:t>
      </w:r>
      <w:r w:rsidR="001F369A">
        <w:rPr>
          <w:rFonts w:eastAsiaTheme="minorEastAsia"/>
        </w:rPr>
        <w:t xml:space="preserve">the PTM bearer (or </w:t>
      </w:r>
      <w:r w:rsidR="001970A6">
        <w:rPr>
          <w:rFonts w:eastAsiaTheme="minorEastAsia"/>
        </w:rPr>
        <w:t>option 2</w:t>
      </w:r>
      <w:r w:rsidR="001F369A">
        <w:rPr>
          <w:rFonts w:eastAsiaTheme="minorEastAsia"/>
        </w:rPr>
        <w:t>)</w:t>
      </w:r>
      <w:r w:rsidR="001970A6">
        <w:rPr>
          <w:rFonts w:eastAsiaTheme="minorEastAsia"/>
        </w:rPr>
        <w:t xml:space="preserve"> to retransmit the </w:t>
      </w:r>
      <w:r w:rsidR="00001D2D">
        <w:rPr>
          <w:rFonts w:eastAsiaTheme="minorEastAsia"/>
        </w:rPr>
        <w:t xml:space="preserve">NACKed </w:t>
      </w:r>
      <w:r w:rsidR="001970A6">
        <w:rPr>
          <w:rFonts w:eastAsiaTheme="minorEastAsia"/>
        </w:rPr>
        <w:t>TB.</w:t>
      </w:r>
    </w:p>
    <w:p w14:paraId="51F8D409" w14:textId="23DDF871" w:rsidR="002F7EE1" w:rsidRDefault="002F7EE1" w:rsidP="00161C8D">
      <w:pPr>
        <w:rPr>
          <w:rFonts w:eastAsiaTheme="minorEastAsia"/>
        </w:rPr>
      </w:pPr>
      <w:r>
        <w:rPr>
          <w:rFonts w:eastAsiaTheme="minorEastAsia" w:hint="eastAsia"/>
        </w:rPr>
        <w:lastRenderedPageBreak/>
        <w:t>B</w:t>
      </w:r>
      <w:r>
        <w:rPr>
          <w:rFonts w:eastAsiaTheme="minorEastAsia"/>
        </w:rPr>
        <w:t>ased on the above discussion, the following proposals are suggested.</w:t>
      </w:r>
    </w:p>
    <w:p w14:paraId="3B9188D6" w14:textId="5F18A504" w:rsidR="002F7EE1" w:rsidRPr="00674511" w:rsidRDefault="002F7EE1" w:rsidP="00161C8D">
      <w:pPr>
        <w:rPr>
          <w:rFonts w:eastAsiaTheme="minorEastAsia"/>
          <w:b/>
        </w:rPr>
      </w:pPr>
      <w:bookmarkStart w:id="9" w:name="OLE_LINK2"/>
      <w:bookmarkStart w:id="10" w:name="OLE_LINK5"/>
      <w:bookmarkStart w:id="11" w:name="OLE_LINK6"/>
      <w:bookmarkStart w:id="12" w:name="OLE_LINK13"/>
      <w:r w:rsidRPr="00674511">
        <w:rPr>
          <w:rFonts w:eastAsiaTheme="minorEastAsia"/>
          <w:b/>
        </w:rPr>
        <w:t xml:space="preserve">Proposal 1: Support the following HARQ-ACK feedback methods for each SPS MRB of the PTM bearer </w:t>
      </w:r>
      <w:r w:rsidR="00F733CA">
        <w:rPr>
          <w:rFonts w:eastAsiaTheme="minorEastAsia"/>
          <w:b/>
        </w:rPr>
        <w:t xml:space="preserve">of </w:t>
      </w:r>
      <w:r w:rsidRPr="00674511">
        <w:rPr>
          <w:rFonts w:eastAsiaTheme="minorEastAsia"/>
          <w:b/>
        </w:rPr>
        <w:t>an MBS session:</w:t>
      </w:r>
    </w:p>
    <w:p w14:paraId="24AF9228" w14:textId="5FA651A4" w:rsidR="002F7EE1" w:rsidRPr="00674511" w:rsidRDefault="002F7EE1" w:rsidP="002F7EE1">
      <w:pPr>
        <w:pStyle w:val="af1"/>
        <w:numPr>
          <w:ilvl w:val="0"/>
          <w:numId w:val="22"/>
        </w:numPr>
        <w:ind w:leftChars="0"/>
        <w:rPr>
          <w:rFonts w:eastAsiaTheme="minorEastAsia"/>
          <w:b/>
        </w:rPr>
      </w:pPr>
      <w:r w:rsidRPr="00674511">
        <w:rPr>
          <w:rFonts w:eastAsiaTheme="minorEastAsia" w:hint="eastAsia"/>
          <w:b/>
          <w:lang w:eastAsia="zh-CN"/>
        </w:rPr>
        <w:t>A</w:t>
      </w:r>
      <w:r w:rsidRPr="00674511">
        <w:rPr>
          <w:rFonts w:eastAsiaTheme="minorEastAsia"/>
          <w:b/>
          <w:lang w:eastAsia="zh-CN"/>
        </w:rPr>
        <w:t xml:space="preserve">CK/NACK based HARQ-ACK feedback with the different </w:t>
      </w:r>
      <w:r w:rsidR="001D4DCB">
        <w:rPr>
          <w:rFonts w:eastAsiaTheme="minorEastAsia"/>
          <w:b/>
          <w:lang w:eastAsia="zh-CN"/>
        </w:rPr>
        <w:t xml:space="preserve">SPS </w:t>
      </w:r>
      <w:r w:rsidRPr="00674511">
        <w:rPr>
          <w:rFonts w:eastAsiaTheme="minorEastAsia"/>
          <w:b/>
          <w:lang w:eastAsia="zh-CN"/>
        </w:rPr>
        <w:t>PUCCH resources for the different RRC_CONNECTE UEs</w:t>
      </w:r>
      <w:r w:rsidR="004B2188" w:rsidRPr="00674511">
        <w:rPr>
          <w:rFonts w:eastAsiaTheme="minorEastAsia"/>
          <w:b/>
          <w:lang w:eastAsia="zh-CN"/>
        </w:rPr>
        <w:t>.</w:t>
      </w:r>
    </w:p>
    <w:p w14:paraId="76E1C9A2" w14:textId="7929B6C8" w:rsidR="004B2188" w:rsidRDefault="004B2188" w:rsidP="004B2188">
      <w:pPr>
        <w:pStyle w:val="af1"/>
        <w:numPr>
          <w:ilvl w:val="1"/>
          <w:numId w:val="22"/>
        </w:numPr>
        <w:ind w:leftChars="0"/>
        <w:rPr>
          <w:rFonts w:eastAsiaTheme="minorEastAsia"/>
          <w:b/>
        </w:rPr>
      </w:pPr>
      <w:r w:rsidRPr="00674511">
        <w:rPr>
          <w:rFonts w:eastAsiaTheme="minorEastAsia"/>
          <w:b/>
          <w:lang w:eastAsia="zh-CN"/>
        </w:rPr>
        <w:t xml:space="preserve">FFS: details for the ACK/NACK based HARQ-ACK feedback: </w:t>
      </w:r>
      <w:r w:rsidR="001D4DCB">
        <w:rPr>
          <w:rFonts w:eastAsiaTheme="minorEastAsia"/>
          <w:b/>
          <w:lang w:eastAsia="zh-CN"/>
        </w:rPr>
        <w:t xml:space="preserve">SPS </w:t>
      </w:r>
      <w:r w:rsidRPr="00674511">
        <w:rPr>
          <w:rFonts w:eastAsiaTheme="minorEastAsia"/>
          <w:b/>
          <w:lang w:eastAsia="zh-CN"/>
        </w:rPr>
        <w:t xml:space="preserve">PUCCH resource allocation, timing between </w:t>
      </w:r>
      <w:r w:rsidR="001D4DCB">
        <w:rPr>
          <w:rFonts w:eastAsiaTheme="minorEastAsia"/>
          <w:b/>
          <w:lang w:eastAsia="zh-CN"/>
        </w:rPr>
        <w:t xml:space="preserve">SPS </w:t>
      </w:r>
      <w:r w:rsidRPr="00674511">
        <w:rPr>
          <w:rFonts w:eastAsiaTheme="minorEastAsia"/>
          <w:b/>
          <w:lang w:eastAsia="zh-CN"/>
        </w:rPr>
        <w:t xml:space="preserve">PDSCH and </w:t>
      </w:r>
      <w:r w:rsidR="001D4DCB">
        <w:rPr>
          <w:rFonts w:eastAsiaTheme="minorEastAsia"/>
          <w:b/>
          <w:lang w:eastAsia="zh-CN"/>
        </w:rPr>
        <w:t xml:space="preserve">SPS </w:t>
      </w:r>
      <w:r w:rsidRPr="00674511">
        <w:rPr>
          <w:rFonts w:eastAsiaTheme="minorEastAsia"/>
          <w:b/>
          <w:lang w:eastAsia="zh-CN"/>
        </w:rPr>
        <w:t>PUCCH, other aspects.</w:t>
      </w:r>
    </w:p>
    <w:p w14:paraId="717AD50E" w14:textId="521D40C2" w:rsidR="002F7EE1" w:rsidRPr="00674511" w:rsidRDefault="002F7EE1" w:rsidP="002F7EE1">
      <w:pPr>
        <w:pStyle w:val="af1"/>
        <w:numPr>
          <w:ilvl w:val="0"/>
          <w:numId w:val="22"/>
        </w:numPr>
        <w:ind w:leftChars="0"/>
        <w:rPr>
          <w:rFonts w:eastAsiaTheme="minorEastAsia"/>
          <w:b/>
        </w:rPr>
      </w:pPr>
      <w:r w:rsidRPr="00674511">
        <w:rPr>
          <w:rFonts w:eastAsiaTheme="minorEastAsia" w:hint="eastAsia"/>
          <w:b/>
          <w:lang w:eastAsia="zh-CN"/>
        </w:rPr>
        <w:t>N</w:t>
      </w:r>
      <w:r w:rsidRPr="00674511">
        <w:rPr>
          <w:rFonts w:eastAsiaTheme="minorEastAsia"/>
          <w:b/>
          <w:lang w:eastAsia="zh-CN"/>
        </w:rPr>
        <w:t>ACK-ONLY based HARQ-ACK feedback with the different RRC_CONNECTED UE</w:t>
      </w:r>
      <w:r w:rsidR="001D4DCB">
        <w:rPr>
          <w:rFonts w:eastAsiaTheme="minorEastAsia"/>
          <w:b/>
          <w:lang w:eastAsia="zh-CN"/>
        </w:rPr>
        <w:t>s</w:t>
      </w:r>
      <w:r w:rsidRPr="00674511">
        <w:rPr>
          <w:rFonts w:eastAsiaTheme="minorEastAsia"/>
          <w:b/>
          <w:lang w:eastAsia="zh-CN"/>
        </w:rPr>
        <w:t xml:space="preserve"> sharing the same </w:t>
      </w:r>
      <w:r w:rsidR="001D4DCB">
        <w:rPr>
          <w:rFonts w:eastAsiaTheme="minorEastAsia"/>
          <w:b/>
          <w:lang w:eastAsia="zh-CN"/>
        </w:rPr>
        <w:t xml:space="preserve">SPS </w:t>
      </w:r>
      <w:r w:rsidRPr="00674511">
        <w:rPr>
          <w:rFonts w:eastAsiaTheme="minorEastAsia"/>
          <w:b/>
          <w:lang w:eastAsia="zh-CN"/>
        </w:rPr>
        <w:t>PUCCH resources</w:t>
      </w:r>
    </w:p>
    <w:p w14:paraId="1BF65E8D" w14:textId="250AED2D" w:rsidR="004B2188" w:rsidRDefault="004B2188" w:rsidP="004B2188">
      <w:pPr>
        <w:pStyle w:val="af1"/>
        <w:numPr>
          <w:ilvl w:val="1"/>
          <w:numId w:val="22"/>
        </w:numPr>
        <w:ind w:leftChars="0"/>
        <w:rPr>
          <w:rFonts w:eastAsiaTheme="minorEastAsia"/>
          <w:b/>
        </w:rPr>
      </w:pPr>
      <w:r w:rsidRPr="00674511">
        <w:rPr>
          <w:rFonts w:eastAsiaTheme="minorEastAsia" w:hint="eastAsia"/>
          <w:b/>
          <w:lang w:eastAsia="zh-CN"/>
        </w:rPr>
        <w:t>F</w:t>
      </w:r>
      <w:r w:rsidRPr="00674511">
        <w:rPr>
          <w:rFonts w:eastAsiaTheme="minorEastAsia"/>
          <w:b/>
          <w:lang w:eastAsia="zh-CN"/>
        </w:rPr>
        <w:t xml:space="preserve">FS: details for the NACK-ONLY based HARQ-ACK feedback: </w:t>
      </w:r>
      <w:r w:rsidR="001D4DCB">
        <w:rPr>
          <w:rFonts w:eastAsiaTheme="minorEastAsia"/>
          <w:b/>
          <w:lang w:eastAsia="zh-CN"/>
        </w:rPr>
        <w:t xml:space="preserve">SPS </w:t>
      </w:r>
      <w:r w:rsidRPr="00674511">
        <w:rPr>
          <w:rFonts w:eastAsiaTheme="minorEastAsia"/>
          <w:b/>
          <w:lang w:eastAsia="zh-CN"/>
        </w:rPr>
        <w:t xml:space="preserve">PUCCH resource allocation, timing between </w:t>
      </w:r>
      <w:r w:rsidR="001D4DCB">
        <w:rPr>
          <w:rFonts w:eastAsiaTheme="minorEastAsia"/>
          <w:b/>
          <w:lang w:eastAsia="zh-CN"/>
        </w:rPr>
        <w:t xml:space="preserve">SPS </w:t>
      </w:r>
      <w:r w:rsidRPr="00674511">
        <w:rPr>
          <w:rFonts w:eastAsiaTheme="minorEastAsia"/>
          <w:b/>
          <w:lang w:eastAsia="zh-CN"/>
        </w:rPr>
        <w:t xml:space="preserve">PDSCH and </w:t>
      </w:r>
      <w:r w:rsidR="001D4DCB">
        <w:rPr>
          <w:rFonts w:eastAsiaTheme="minorEastAsia"/>
          <w:b/>
          <w:lang w:eastAsia="zh-CN"/>
        </w:rPr>
        <w:t xml:space="preserve">SPS </w:t>
      </w:r>
      <w:r w:rsidRPr="00674511">
        <w:rPr>
          <w:rFonts w:eastAsiaTheme="minorEastAsia"/>
          <w:b/>
          <w:lang w:eastAsia="zh-CN"/>
        </w:rPr>
        <w:t>PUCCH, other aspects.</w:t>
      </w:r>
    </w:p>
    <w:p w14:paraId="582B0048" w14:textId="499FCA70" w:rsidR="00691DF7" w:rsidRPr="00674511" w:rsidRDefault="00691DF7" w:rsidP="004B2188">
      <w:pPr>
        <w:pStyle w:val="af1"/>
        <w:numPr>
          <w:ilvl w:val="1"/>
          <w:numId w:val="22"/>
        </w:numPr>
        <w:ind w:leftChars="0"/>
        <w:rPr>
          <w:rFonts w:eastAsiaTheme="minorEastAsia"/>
          <w:b/>
        </w:rPr>
      </w:pPr>
      <w:r>
        <w:rPr>
          <w:rFonts w:eastAsiaTheme="minorEastAsia"/>
          <w:b/>
          <w:lang w:eastAsia="zh-CN"/>
        </w:rPr>
        <w:t>FFS: whether or not other information can be fed back with the NACK-ONLY information.</w:t>
      </w:r>
    </w:p>
    <w:p w14:paraId="22478DAA" w14:textId="760D351C" w:rsidR="009E6B87" w:rsidRPr="003F4623" w:rsidRDefault="003F4623" w:rsidP="003F4623">
      <w:pPr>
        <w:rPr>
          <w:rFonts w:eastAsiaTheme="minorEastAsia"/>
          <w:b/>
        </w:rPr>
      </w:pPr>
      <w:r w:rsidRPr="003F4623">
        <w:rPr>
          <w:rFonts w:hint="eastAsia"/>
          <w:b/>
        </w:rPr>
        <w:t>P</w:t>
      </w:r>
      <w:r w:rsidRPr="003F4623">
        <w:rPr>
          <w:b/>
        </w:rPr>
        <w:t xml:space="preserve">roposal 2: </w:t>
      </w:r>
      <w:r w:rsidR="00AB60B2" w:rsidRPr="003F4623">
        <w:rPr>
          <w:rFonts w:eastAsiaTheme="minorEastAsia"/>
          <w:b/>
        </w:rPr>
        <w:t xml:space="preserve">The HARQ-ACK feedback method for each SPS MRB </w:t>
      </w:r>
      <w:r w:rsidRPr="003F4623">
        <w:rPr>
          <w:rFonts w:eastAsiaTheme="minorEastAsia"/>
          <w:b/>
        </w:rPr>
        <w:t xml:space="preserve">of the PTM bearer of an MBS session </w:t>
      </w:r>
      <w:r w:rsidR="00AB60B2" w:rsidRPr="003F4623">
        <w:rPr>
          <w:rFonts w:eastAsiaTheme="minorEastAsia"/>
          <w:b/>
        </w:rPr>
        <w:t>can be set independently.</w:t>
      </w:r>
      <w:r w:rsidRPr="003F4623">
        <w:rPr>
          <w:rFonts w:eastAsiaTheme="minorEastAsia"/>
          <w:b/>
        </w:rPr>
        <w:t xml:space="preserve"> </w:t>
      </w:r>
      <w:r w:rsidR="009E6B87" w:rsidRPr="003F4623">
        <w:rPr>
          <w:rFonts w:eastAsiaTheme="minorEastAsia"/>
          <w:b/>
        </w:rPr>
        <w:t>The HARQ-ACK feedback method for each SPS MRB can be signalled to UE by</w:t>
      </w:r>
    </w:p>
    <w:p w14:paraId="5A6BCD68" w14:textId="20411EDB" w:rsidR="009E6B87" w:rsidRDefault="009E6B87" w:rsidP="009E6B87">
      <w:pPr>
        <w:pStyle w:val="af1"/>
        <w:numPr>
          <w:ilvl w:val="0"/>
          <w:numId w:val="36"/>
        </w:numPr>
        <w:ind w:leftChars="0"/>
        <w:rPr>
          <w:rFonts w:eastAsiaTheme="minorEastAsia"/>
          <w:b/>
        </w:rPr>
      </w:pPr>
      <w:r>
        <w:rPr>
          <w:rFonts w:eastAsiaTheme="minorEastAsia"/>
          <w:b/>
          <w:lang w:eastAsia="zh-CN"/>
        </w:rPr>
        <w:t>Option 1: Use RRC signalling to enable one of the HARQ-ACK feedback method</w:t>
      </w:r>
    </w:p>
    <w:p w14:paraId="1408DE69" w14:textId="77777777" w:rsidR="009E6B87" w:rsidRDefault="009E6B87" w:rsidP="009E6B87">
      <w:pPr>
        <w:pStyle w:val="af1"/>
        <w:numPr>
          <w:ilvl w:val="0"/>
          <w:numId w:val="36"/>
        </w:numPr>
        <w:ind w:leftChars="0"/>
        <w:rPr>
          <w:rFonts w:eastAsiaTheme="minorEastAsia"/>
          <w:b/>
        </w:rPr>
      </w:pPr>
      <w:r>
        <w:rPr>
          <w:rFonts w:eastAsiaTheme="minorEastAsia"/>
          <w:b/>
          <w:lang w:eastAsia="zh-CN"/>
        </w:rPr>
        <w:t xml:space="preserve">Option 2: </w:t>
      </w:r>
    </w:p>
    <w:p w14:paraId="196F4E9F" w14:textId="77777777" w:rsidR="009E6B87" w:rsidRDefault="009E6B87" w:rsidP="009A73D5">
      <w:pPr>
        <w:pStyle w:val="af1"/>
        <w:numPr>
          <w:ilvl w:val="1"/>
          <w:numId w:val="36"/>
        </w:numPr>
        <w:ind w:leftChars="0"/>
        <w:rPr>
          <w:rFonts w:eastAsiaTheme="minorEastAsia"/>
          <w:b/>
        </w:rPr>
      </w:pPr>
      <w:r w:rsidRPr="009E6B87">
        <w:rPr>
          <w:rFonts w:eastAsiaTheme="minorEastAsia"/>
          <w:b/>
          <w:lang w:eastAsia="zh-CN"/>
        </w:rPr>
        <w:t>Use RRC signalling to enable one of the HARQ-ACK feedback method</w:t>
      </w:r>
    </w:p>
    <w:p w14:paraId="367D6778" w14:textId="032BAD89" w:rsidR="009E6B87" w:rsidRPr="009E6B87" w:rsidRDefault="009E6B87" w:rsidP="009A73D5">
      <w:pPr>
        <w:pStyle w:val="af1"/>
        <w:numPr>
          <w:ilvl w:val="1"/>
          <w:numId w:val="36"/>
        </w:numPr>
        <w:ind w:leftChars="0"/>
        <w:rPr>
          <w:rFonts w:eastAsiaTheme="minorEastAsia"/>
          <w:b/>
        </w:rPr>
      </w:pPr>
      <w:r>
        <w:rPr>
          <w:rFonts w:eastAsiaTheme="minorEastAsia"/>
          <w:b/>
          <w:lang w:eastAsia="zh-CN"/>
        </w:rPr>
        <w:t>Use DCI format to enable/disable the HARQ-ACK feedback method dynamically</w:t>
      </w:r>
      <w:r w:rsidRPr="009E6B87">
        <w:rPr>
          <w:rFonts w:eastAsiaTheme="minorEastAsia"/>
          <w:b/>
          <w:lang w:eastAsia="zh-CN"/>
        </w:rPr>
        <w:t xml:space="preserve"> </w:t>
      </w:r>
    </w:p>
    <w:p w14:paraId="40C2F0DA" w14:textId="457627B8" w:rsidR="009D72CA" w:rsidRDefault="009D72CA" w:rsidP="009D72CA">
      <w:pPr>
        <w:pStyle w:val="af1"/>
        <w:numPr>
          <w:ilvl w:val="0"/>
          <w:numId w:val="36"/>
        </w:numPr>
        <w:ind w:leftChars="0"/>
        <w:rPr>
          <w:rFonts w:eastAsiaTheme="minorEastAsia"/>
          <w:b/>
        </w:rPr>
      </w:pPr>
      <w:r>
        <w:rPr>
          <w:rFonts w:eastAsiaTheme="minorEastAsia"/>
          <w:b/>
          <w:lang w:eastAsia="zh-CN"/>
        </w:rPr>
        <w:t>FFS: Which option to use</w:t>
      </w:r>
    </w:p>
    <w:p w14:paraId="60515592" w14:textId="77777777" w:rsidR="009E6B87" w:rsidRPr="00674511" w:rsidRDefault="009E6B87" w:rsidP="009E6B87">
      <w:pPr>
        <w:pStyle w:val="af1"/>
        <w:ind w:leftChars="0" w:left="780" w:firstLine="0"/>
        <w:rPr>
          <w:rFonts w:eastAsiaTheme="minorEastAsia"/>
          <w:b/>
        </w:rPr>
      </w:pPr>
    </w:p>
    <w:p w14:paraId="1FEEBEF6" w14:textId="57033EDA" w:rsidR="002F7EE1" w:rsidRDefault="002F7EE1" w:rsidP="002F7EE1">
      <w:pPr>
        <w:rPr>
          <w:rFonts w:eastAsiaTheme="minorEastAsia"/>
          <w:b/>
        </w:rPr>
      </w:pPr>
      <w:r w:rsidRPr="00674511">
        <w:rPr>
          <w:rFonts w:eastAsiaTheme="minorEastAsia" w:hint="eastAsia"/>
          <w:b/>
        </w:rPr>
        <w:t>P</w:t>
      </w:r>
      <w:r w:rsidRPr="00674511">
        <w:rPr>
          <w:rFonts w:eastAsiaTheme="minorEastAsia"/>
          <w:b/>
        </w:rPr>
        <w:t xml:space="preserve">roposal </w:t>
      </w:r>
      <w:r w:rsidR="008A5E88">
        <w:rPr>
          <w:rFonts w:eastAsiaTheme="minorEastAsia"/>
          <w:b/>
        </w:rPr>
        <w:t>3</w:t>
      </w:r>
      <w:r w:rsidRPr="00674511">
        <w:rPr>
          <w:rFonts w:eastAsiaTheme="minorEastAsia"/>
          <w:b/>
        </w:rPr>
        <w:t>: For the ACK/NACK based HARQ-ACK feedback</w:t>
      </w:r>
      <w:r w:rsidR="00673F49">
        <w:rPr>
          <w:rFonts w:eastAsiaTheme="minorEastAsia"/>
          <w:b/>
        </w:rPr>
        <w:t xml:space="preserve"> for </w:t>
      </w:r>
      <w:r w:rsidR="00DF071B">
        <w:rPr>
          <w:rFonts w:eastAsiaTheme="minorEastAsia"/>
          <w:b/>
        </w:rPr>
        <w:t>an</w:t>
      </w:r>
      <w:r w:rsidR="00673F49">
        <w:rPr>
          <w:rFonts w:eastAsiaTheme="minorEastAsia"/>
          <w:b/>
        </w:rPr>
        <w:t xml:space="preserve"> SPS MRB of the PTM bearer of </w:t>
      </w:r>
      <w:r w:rsidR="00DF071B">
        <w:rPr>
          <w:rFonts w:eastAsiaTheme="minorEastAsia"/>
          <w:b/>
        </w:rPr>
        <w:t xml:space="preserve">the </w:t>
      </w:r>
      <w:r w:rsidR="00673F49">
        <w:rPr>
          <w:rFonts w:eastAsiaTheme="minorEastAsia"/>
          <w:b/>
        </w:rPr>
        <w:t>MBS session</w:t>
      </w:r>
      <w:r w:rsidRPr="00674511">
        <w:rPr>
          <w:rFonts w:eastAsiaTheme="minorEastAsia"/>
          <w:b/>
        </w:rPr>
        <w:t xml:space="preserve">, both the PTP bearer and the PTM bearer with PTM scheme 1 can be used for the retransmission of the </w:t>
      </w:r>
      <w:r w:rsidR="008A5E88">
        <w:rPr>
          <w:rFonts w:eastAsiaTheme="minorEastAsia"/>
          <w:b/>
        </w:rPr>
        <w:t>NACKed</w:t>
      </w:r>
      <w:r w:rsidRPr="00674511">
        <w:rPr>
          <w:rFonts w:eastAsiaTheme="minorEastAsia"/>
          <w:b/>
        </w:rPr>
        <w:t xml:space="preserve"> TB.</w:t>
      </w:r>
    </w:p>
    <w:p w14:paraId="6163CBB3" w14:textId="634F1A26" w:rsidR="000A0517" w:rsidRDefault="002F7EE1" w:rsidP="002F7EE1">
      <w:pPr>
        <w:rPr>
          <w:rFonts w:eastAsiaTheme="minorEastAsia"/>
          <w:b/>
        </w:rPr>
      </w:pPr>
      <w:r w:rsidRPr="00674511">
        <w:rPr>
          <w:rFonts w:eastAsiaTheme="minorEastAsia"/>
          <w:b/>
        </w:rPr>
        <w:t xml:space="preserve">Proposal </w:t>
      </w:r>
      <w:r w:rsidR="008A5E88">
        <w:rPr>
          <w:rFonts w:eastAsiaTheme="minorEastAsia"/>
          <w:b/>
        </w:rPr>
        <w:t>4</w:t>
      </w:r>
      <w:r w:rsidRPr="00674511">
        <w:rPr>
          <w:rFonts w:eastAsiaTheme="minorEastAsia"/>
          <w:b/>
        </w:rPr>
        <w:t xml:space="preserve">: </w:t>
      </w:r>
      <w:r w:rsidR="007D5516" w:rsidRPr="00674511">
        <w:rPr>
          <w:rFonts w:eastAsiaTheme="minorEastAsia"/>
          <w:b/>
        </w:rPr>
        <w:t>For the NACK-ONLY based HARQ-ACK feedback</w:t>
      </w:r>
      <w:r w:rsidR="00DF071B">
        <w:rPr>
          <w:rFonts w:eastAsiaTheme="minorEastAsia"/>
          <w:b/>
        </w:rPr>
        <w:t xml:space="preserve"> for an SPS MRB of the PTM bearer of the MBS session</w:t>
      </w:r>
      <w:r w:rsidR="007D5516" w:rsidRPr="00674511">
        <w:rPr>
          <w:rFonts w:eastAsiaTheme="minorEastAsia"/>
          <w:b/>
        </w:rPr>
        <w:t xml:space="preserve">, the PTM bearer with PTM scheme 1 can be used for the retransmission of the </w:t>
      </w:r>
      <w:r w:rsidR="008A5E88">
        <w:rPr>
          <w:rFonts w:eastAsiaTheme="minorEastAsia"/>
          <w:b/>
        </w:rPr>
        <w:t>NACKed</w:t>
      </w:r>
      <w:r w:rsidR="00F15CFE">
        <w:rPr>
          <w:rFonts w:eastAsiaTheme="minorEastAsia"/>
          <w:b/>
        </w:rPr>
        <w:t xml:space="preserve"> TB, where PTM scheme 1 can use beam sweeping or partial beam sweeping. </w:t>
      </w:r>
      <w:bookmarkEnd w:id="9"/>
    </w:p>
    <w:bookmarkEnd w:id="10"/>
    <w:bookmarkEnd w:id="11"/>
    <w:bookmarkEnd w:id="12"/>
    <w:p w14:paraId="428F0D35" w14:textId="77777777" w:rsidR="006F31F9" w:rsidRPr="00674511" w:rsidRDefault="006F31F9" w:rsidP="006F31F9">
      <w:pPr>
        <w:rPr>
          <w:rFonts w:eastAsiaTheme="minorEastAsia"/>
          <w:b/>
        </w:rPr>
      </w:pPr>
    </w:p>
    <w:p w14:paraId="04FA8452" w14:textId="17AA93CE" w:rsidR="006F31F9" w:rsidRPr="00A66B07" w:rsidRDefault="006F31F9" w:rsidP="006F31F9">
      <w:pPr>
        <w:pStyle w:val="1"/>
        <w:numPr>
          <w:ilvl w:val="0"/>
          <w:numId w:val="7"/>
        </w:numPr>
      </w:pPr>
      <w:r>
        <w:t>Other open issues on group scheduling for RRC_CONNNECTED UEs</w:t>
      </w:r>
    </w:p>
    <w:p w14:paraId="0FD50E0A" w14:textId="63877639" w:rsidR="006F31F9" w:rsidRDefault="00267299" w:rsidP="00267299">
      <w:r>
        <w:t>During the past RAN2 meetings, many open issues on group scheduling for RRC_CONNECTED UEs are proposed for the discussion. In the section, these open issues will be discussed one by one.</w:t>
      </w:r>
    </w:p>
    <w:p w14:paraId="7D7030C6" w14:textId="6493B728" w:rsidR="009A7E01" w:rsidRPr="007B227E" w:rsidRDefault="00267299" w:rsidP="00267299">
      <w:pPr>
        <w:rPr>
          <w:rFonts w:cs="Arial"/>
          <w:b/>
        </w:rPr>
      </w:pPr>
      <w:bookmarkStart w:id="13" w:name="OLE_LINK41"/>
      <w:bookmarkStart w:id="14" w:name="OLE_LINK39"/>
      <w:bookmarkStart w:id="15" w:name="OLE_LINK40"/>
      <w:r w:rsidRPr="007B227E">
        <w:rPr>
          <w:rFonts w:cs="Arial"/>
          <w:b/>
        </w:rPr>
        <w:t>Issue</w:t>
      </w:r>
      <w:bookmarkEnd w:id="13"/>
      <w:r w:rsidRPr="007B227E">
        <w:rPr>
          <w:rFonts w:cs="Arial"/>
          <w:b/>
        </w:rPr>
        <w:t xml:space="preserve"> 1: For th</w:t>
      </w:r>
      <w:bookmarkEnd w:id="14"/>
      <w:bookmarkEnd w:id="15"/>
      <w:r w:rsidRPr="007B227E">
        <w:rPr>
          <w:rFonts w:cs="Arial"/>
          <w:b/>
        </w:rPr>
        <w:t xml:space="preserve">e CFR </w:t>
      </w:r>
      <w:r w:rsidR="00F733CA" w:rsidRPr="007B227E">
        <w:rPr>
          <w:rFonts w:cs="Arial"/>
          <w:b/>
        </w:rPr>
        <w:t xml:space="preserve">within a unicast BWP, </w:t>
      </w:r>
      <w:r w:rsidR="009C43BC">
        <w:rPr>
          <w:rFonts w:cs="Arial"/>
          <w:b/>
        </w:rPr>
        <w:t xml:space="preserve">for </w:t>
      </w:r>
      <w:r w:rsidRPr="007B227E">
        <w:rPr>
          <w:rFonts w:cs="Arial"/>
          <w:b/>
        </w:rPr>
        <w:t>the CORESET</w:t>
      </w:r>
      <w:r w:rsidR="009A7E01" w:rsidRPr="007B227E">
        <w:rPr>
          <w:rFonts w:cs="Arial"/>
          <w:b/>
        </w:rPr>
        <w:t>s</w:t>
      </w:r>
      <w:r w:rsidRPr="007B227E">
        <w:rPr>
          <w:rFonts w:cs="Arial"/>
          <w:b/>
        </w:rPr>
        <w:t xml:space="preserve"> configured in PDCCH-config for unicast in the unicast BWP </w:t>
      </w:r>
      <w:r w:rsidR="009A7E01" w:rsidRPr="007B227E">
        <w:rPr>
          <w:rFonts w:cs="Arial"/>
          <w:b/>
        </w:rPr>
        <w:t xml:space="preserve">and the </w:t>
      </w:r>
      <w:r w:rsidRPr="007B227E">
        <w:rPr>
          <w:rFonts w:cs="Arial"/>
          <w:b/>
        </w:rPr>
        <w:t>CORESET</w:t>
      </w:r>
      <w:r w:rsidR="009A7E01" w:rsidRPr="007B227E">
        <w:rPr>
          <w:rFonts w:cs="Arial"/>
          <w:b/>
        </w:rPr>
        <w:t>s</w:t>
      </w:r>
      <w:r w:rsidRPr="007B227E">
        <w:rPr>
          <w:rFonts w:cs="Arial"/>
          <w:b/>
        </w:rPr>
        <w:t xml:space="preserve"> configured in PDCCH-config for MBS in the CFR</w:t>
      </w:r>
      <w:r w:rsidR="009A7E01" w:rsidRPr="007B227E">
        <w:rPr>
          <w:rFonts w:cs="Arial"/>
          <w:b/>
        </w:rPr>
        <w:t>, how to use these two kinds of CORESETs</w:t>
      </w:r>
      <w:r w:rsidR="007B227E">
        <w:rPr>
          <w:rFonts w:cs="Arial"/>
          <w:b/>
        </w:rPr>
        <w:t>?</w:t>
      </w:r>
    </w:p>
    <w:p w14:paraId="288A263F" w14:textId="476C1F95" w:rsidR="007B227E" w:rsidRDefault="007B227E" w:rsidP="00267299">
      <w:pPr>
        <w:rPr>
          <w:rFonts w:cs="Arial"/>
        </w:rPr>
      </w:pPr>
      <w:r>
        <w:rPr>
          <w:rFonts w:cs="Arial"/>
        </w:rPr>
        <w:t xml:space="preserve">In order to use the radio resource </w:t>
      </w:r>
      <w:r w:rsidR="00772957">
        <w:rPr>
          <w:rFonts w:cs="Arial"/>
        </w:rPr>
        <w:t xml:space="preserve">in the CFR </w:t>
      </w:r>
      <w:r>
        <w:rPr>
          <w:rFonts w:cs="Arial"/>
        </w:rPr>
        <w:t>as best as possible, the following proposals are suggested for the use of the two kinds of the CORESETs.</w:t>
      </w:r>
    </w:p>
    <w:p w14:paraId="44584883" w14:textId="4FD378AC" w:rsidR="009C43BC" w:rsidRPr="009C43BC" w:rsidRDefault="007B227E" w:rsidP="00267299">
      <w:pPr>
        <w:rPr>
          <w:rFonts w:cs="Arial"/>
          <w:b/>
        </w:rPr>
      </w:pPr>
      <w:bookmarkStart w:id="16" w:name="OLE_LINK45"/>
      <w:r w:rsidRPr="009C43BC">
        <w:rPr>
          <w:rFonts w:cs="Arial"/>
          <w:b/>
        </w:rPr>
        <w:lastRenderedPageBreak/>
        <w:t xml:space="preserve">Proposal 5: The CORESETs for MBS can be used for unicast scheduling. </w:t>
      </w:r>
      <w:r w:rsidR="009C43BC" w:rsidRPr="009C43BC">
        <w:rPr>
          <w:rFonts w:cs="Arial"/>
          <w:b/>
        </w:rPr>
        <w:t>If a CORESET for MBS is not permitted to be used for unicast scheduling, the related indicator should be sent to UE.</w:t>
      </w:r>
    </w:p>
    <w:p w14:paraId="24A490DF" w14:textId="30703803" w:rsidR="009C43BC" w:rsidRPr="009C43BC" w:rsidRDefault="009C43BC" w:rsidP="009C43BC">
      <w:pPr>
        <w:pStyle w:val="af1"/>
        <w:numPr>
          <w:ilvl w:val="0"/>
          <w:numId w:val="38"/>
        </w:numPr>
        <w:ind w:leftChars="0"/>
        <w:rPr>
          <w:rFonts w:cs="Arial"/>
          <w:b/>
        </w:rPr>
      </w:pPr>
      <w:r w:rsidRPr="009C43BC">
        <w:rPr>
          <w:rFonts w:cs="Arial"/>
          <w:b/>
        </w:rPr>
        <w:t>FFS: how to send the indicator</w:t>
      </w:r>
    </w:p>
    <w:p w14:paraId="32D4AEAC" w14:textId="3E176DF7" w:rsidR="009C43BC" w:rsidRPr="009C43BC" w:rsidRDefault="009C43BC" w:rsidP="009C43BC">
      <w:pPr>
        <w:rPr>
          <w:rFonts w:cs="Arial"/>
          <w:b/>
        </w:rPr>
      </w:pPr>
      <w:r w:rsidRPr="009C43BC">
        <w:rPr>
          <w:rFonts w:cs="Arial"/>
          <w:b/>
        </w:rPr>
        <w:t>Proposal 6: For a CORESET for unicast, if it’s within the CFR, it can be used for MBS scheduling. If such a CORESET is NOT permitted to be used for MBS scheduling, the related indicator should be sent to UE.</w:t>
      </w:r>
    </w:p>
    <w:p w14:paraId="02E67273" w14:textId="28DF3742" w:rsidR="00267299" w:rsidRPr="009C43BC" w:rsidRDefault="009C43BC" w:rsidP="009C43BC">
      <w:pPr>
        <w:pStyle w:val="af1"/>
        <w:numPr>
          <w:ilvl w:val="0"/>
          <w:numId w:val="38"/>
        </w:numPr>
        <w:ind w:leftChars="0"/>
        <w:rPr>
          <w:rFonts w:cs="Arial"/>
          <w:b/>
        </w:rPr>
      </w:pPr>
      <w:r w:rsidRPr="009C43BC">
        <w:rPr>
          <w:rFonts w:eastAsiaTheme="minorEastAsia" w:cs="Arial"/>
          <w:b/>
          <w:lang w:eastAsia="zh-CN"/>
        </w:rPr>
        <w:t>FFS: how to send the indicator</w:t>
      </w:r>
    </w:p>
    <w:bookmarkEnd w:id="16"/>
    <w:p w14:paraId="61051BB0" w14:textId="157A35FB" w:rsidR="008A063D" w:rsidRDefault="008A063D" w:rsidP="00BC2BE6">
      <w:pPr>
        <w:rPr>
          <w:rFonts w:ascii="Times New Roman" w:hAnsi="Times New Roman"/>
        </w:rPr>
      </w:pPr>
      <w:r>
        <w:rPr>
          <w:rFonts w:ascii="Times New Roman" w:hAnsi="Times New Roman"/>
        </w:rPr>
        <w:t xml:space="preserve">If only several MBS sessions are scheduled in </w:t>
      </w:r>
      <w:r w:rsidR="0034305C">
        <w:rPr>
          <w:rFonts w:ascii="Times New Roman" w:hAnsi="Times New Roman"/>
        </w:rPr>
        <w:t xml:space="preserve">a </w:t>
      </w:r>
      <w:r>
        <w:rPr>
          <w:rFonts w:ascii="Times New Roman" w:hAnsi="Times New Roman"/>
        </w:rPr>
        <w:t>CORESET for MBS, the left resource of the CORESET can be used for unicast scheduling</w:t>
      </w:r>
      <w:r w:rsidR="0034305C">
        <w:rPr>
          <w:rFonts w:ascii="Times New Roman" w:hAnsi="Times New Roman"/>
        </w:rPr>
        <w:t xml:space="preserve"> to improve the spectrum efficiency</w:t>
      </w:r>
      <w:r>
        <w:rPr>
          <w:rFonts w:ascii="Times New Roman" w:hAnsi="Times New Roman"/>
        </w:rPr>
        <w:t xml:space="preserve">. </w:t>
      </w:r>
      <w:r w:rsidR="0034305C">
        <w:rPr>
          <w:rFonts w:ascii="Times New Roman" w:hAnsi="Times New Roman"/>
        </w:rPr>
        <w:t>For the same reason, the CORESET for unicast which is within the CFR can be used for MBS scheduling.</w:t>
      </w:r>
    </w:p>
    <w:p w14:paraId="723DE463" w14:textId="77777777" w:rsidR="0034305C" w:rsidRDefault="0034305C" w:rsidP="00BC2BE6">
      <w:pPr>
        <w:rPr>
          <w:rFonts w:ascii="Times New Roman" w:hAnsi="Times New Roman"/>
        </w:rPr>
      </w:pPr>
    </w:p>
    <w:p w14:paraId="7DED846A" w14:textId="72EDA72C" w:rsidR="00DA6025" w:rsidRDefault="00E924B7" w:rsidP="00BC2BE6">
      <w:pPr>
        <w:rPr>
          <w:rFonts w:cs="Arial"/>
          <w:b/>
        </w:rPr>
      </w:pPr>
      <w:r w:rsidRPr="007B227E">
        <w:rPr>
          <w:rFonts w:cs="Arial"/>
          <w:b/>
        </w:rPr>
        <w:t>Issue</w:t>
      </w:r>
      <w:r>
        <w:rPr>
          <w:rFonts w:cs="Arial"/>
          <w:b/>
        </w:rPr>
        <w:t xml:space="preserve"> 2:</w:t>
      </w:r>
      <w:r w:rsidR="003F3654">
        <w:rPr>
          <w:rFonts w:cs="Arial"/>
          <w:b/>
        </w:rPr>
        <w:t xml:space="preserve"> </w:t>
      </w:r>
    </w:p>
    <w:p w14:paraId="1AE0D6EB" w14:textId="77777777" w:rsidR="00DA6025" w:rsidRPr="00DA6025" w:rsidRDefault="00E924B7" w:rsidP="00DA6025">
      <w:pPr>
        <w:pStyle w:val="af1"/>
        <w:numPr>
          <w:ilvl w:val="0"/>
          <w:numId w:val="39"/>
        </w:numPr>
        <w:ind w:leftChars="0"/>
        <w:rPr>
          <w:rFonts w:ascii="Times New Roman" w:hAnsi="Times New Roman"/>
        </w:rPr>
      </w:pPr>
      <w:r w:rsidRPr="00DA6025">
        <w:rPr>
          <w:rFonts w:cs="Arial"/>
          <w:b/>
        </w:rPr>
        <w:t xml:space="preserve">Whether or not to support </w:t>
      </w:r>
      <w:r w:rsidR="00DA6025" w:rsidRPr="00DA6025">
        <w:rPr>
          <w:rFonts w:cs="Arial"/>
          <w:b/>
        </w:rPr>
        <w:t>more than one CFR per unicast BWP?</w:t>
      </w:r>
    </w:p>
    <w:p w14:paraId="12E06378" w14:textId="5DB73D65" w:rsidR="00E924B7" w:rsidRPr="00DA6025" w:rsidRDefault="00DA6025" w:rsidP="00DA6025">
      <w:pPr>
        <w:pStyle w:val="af1"/>
        <w:numPr>
          <w:ilvl w:val="0"/>
          <w:numId w:val="39"/>
        </w:numPr>
        <w:ind w:leftChars="0"/>
        <w:rPr>
          <w:rFonts w:ascii="Times New Roman" w:hAnsi="Times New Roman"/>
        </w:rPr>
      </w:pPr>
      <w:r w:rsidRPr="00DA6025">
        <w:rPr>
          <w:rFonts w:cs="Arial"/>
          <w:b/>
        </w:rPr>
        <w:t>If no CFR is configured for a unicast BWP, whether or not to support MBS in the unicast BWP?</w:t>
      </w:r>
    </w:p>
    <w:p w14:paraId="21B2B285" w14:textId="3A5A0162" w:rsidR="00E924B7" w:rsidRPr="008C1114" w:rsidRDefault="00DA6025" w:rsidP="00BC2BE6">
      <w:pPr>
        <w:rPr>
          <w:rFonts w:cs="Arial"/>
        </w:rPr>
      </w:pPr>
      <w:r w:rsidRPr="008C1114">
        <w:rPr>
          <w:rFonts w:cs="Arial"/>
        </w:rPr>
        <w:t>In order to support MBS flexibly, the following proposals are suggested.</w:t>
      </w:r>
    </w:p>
    <w:p w14:paraId="4F6E549E" w14:textId="22332D76" w:rsidR="00DA6025" w:rsidRPr="008C1114" w:rsidRDefault="00DA6025" w:rsidP="00BC2BE6">
      <w:pPr>
        <w:rPr>
          <w:rFonts w:cs="Arial"/>
          <w:b/>
        </w:rPr>
      </w:pPr>
      <w:bookmarkStart w:id="17" w:name="OLE_LINK46"/>
      <w:r w:rsidRPr="008C1114">
        <w:rPr>
          <w:rFonts w:cs="Arial"/>
          <w:b/>
        </w:rPr>
        <w:t xml:space="preserve">Proposal 7: </w:t>
      </w:r>
      <w:r w:rsidR="003F3654" w:rsidRPr="008C1114">
        <w:rPr>
          <w:rFonts w:cs="Arial"/>
          <w:b/>
        </w:rPr>
        <w:t>More than one CFRs can be supported per unicast BWP.</w:t>
      </w:r>
    </w:p>
    <w:p w14:paraId="2063BFB1" w14:textId="5AC82E52" w:rsidR="003F3654" w:rsidRPr="008C1114" w:rsidRDefault="003F3654" w:rsidP="00BC2BE6">
      <w:pPr>
        <w:rPr>
          <w:rFonts w:cs="Arial"/>
          <w:b/>
        </w:rPr>
      </w:pPr>
      <w:r w:rsidRPr="008C1114">
        <w:rPr>
          <w:rFonts w:cs="Arial"/>
          <w:b/>
        </w:rPr>
        <w:t>Proposal 8: If MBS is supported in the cell, for the scenario that no CFR is configured for a unicast BWP, the unicast BWP can be used as the CFR for MBS.</w:t>
      </w:r>
    </w:p>
    <w:bookmarkEnd w:id="17"/>
    <w:p w14:paraId="3F1DF43C" w14:textId="77777777" w:rsidR="00F733CA" w:rsidRDefault="00F733CA" w:rsidP="002F7EE1">
      <w:pPr>
        <w:rPr>
          <w:rFonts w:eastAsiaTheme="minorEastAsia"/>
          <w:b/>
        </w:rPr>
      </w:pPr>
    </w:p>
    <w:p w14:paraId="7F23A305" w14:textId="6E2833D5" w:rsidR="00F846A3" w:rsidRDefault="004C0542" w:rsidP="002F7EE1">
      <w:pPr>
        <w:rPr>
          <w:rFonts w:eastAsiaTheme="minorEastAsia"/>
          <w:b/>
        </w:rPr>
      </w:pPr>
      <w:r>
        <w:rPr>
          <w:rFonts w:eastAsiaTheme="minorEastAsia"/>
          <w:b/>
        </w:rPr>
        <w:t>Issue 3: How to define the CSS for the group common PDCCH of PTM scheme 1?</w:t>
      </w:r>
      <w:r w:rsidR="00F846A3">
        <w:rPr>
          <w:rFonts w:eastAsiaTheme="minorEastAsia"/>
          <w:b/>
        </w:rPr>
        <w:t xml:space="preserve"> How to define the CSS for the SPS group common PDCCH of PTM scheme 1?</w:t>
      </w:r>
    </w:p>
    <w:p w14:paraId="77D05A1A" w14:textId="3A08F566" w:rsidR="00F846A3" w:rsidRDefault="00F846A3" w:rsidP="002F7EE1">
      <w:pPr>
        <w:rPr>
          <w:rFonts w:eastAsiaTheme="minorEastAsia"/>
        </w:rPr>
      </w:pPr>
      <w:r>
        <w:rPr>
          <w:rFonts w:eastAsiaTheme="minorEastAsia" w:hint="eastAsia"/>
        </w:rPr>
        <w:t>I</w:t>
      </w:r>
      <w:r>
        <w:rPr>
          <w:rFonts w:eastAsiaTheme="minorEastAsia"/>
        </w:rPr>
        <w:t>n order to keep MBS monitoring as simple as possible, the following proposal</w:t>
      </w:r>
      <w:r w:rsidR="00C019FF">
        <w:rPr>
          <w:rFonts w:eastAsiaTheme="minorEastAsia"/>
        </w:rPr>
        <w:t xml:space="preserve">s are </w:t>
      </w:r>
      <w:r>
        <w:rPr>
          <w:rFonts w:eastAsiaTheme="minorEastAsia"/>
        </w:rPr>
        <w:t>suggested.</w:t>
      </w:r>
    </w:p>
    <w:p w14:paraId="5FDD45C0" w14:textId="71FED54E" w:rsidR="004C0542" w:rsidRDefault="00F846A3" w:rsidP="002F7EE1">
      <w:pPr>
        <w:rPr>
          <w:b/>
        </w:rPr>
      </w:pPr>
      <w:bookmarkStart w:id="18" w:name="OLE_LINK47"/>
      <w:r w:rsidRPr="00F846A3">
        <w:rPr>
          <w:rFonts w:eastAsiaTheme="minorEastAsia"/>
          <w:b/>
        </w:rPr>
        <w:t xml:space="preserve">Proposal 9: The CSS for the group common PDCCH of PTM scheme 1 is </w:t>
      </w:r>
      <w:r w:rsidR="00A87CDA">
        <w:rPr>
          <w:rFonts w:eastAsiaTheme="minorEastAsia"/>
          <w:b/>
        </w:rPr>
        <w:t xml:space="preserve">by default </w:t>
      </w:r>
      <w:r w:rsidRPr="00F846A3">
        <w:rPr>
          <w:rFonts w:eastAsiaTheme="minorEastAsia"/>
          <w:b/>
        </w:rPr>
        <w:t xml:space="preserve">same as </w:t>
      </w:r>
      <w:bookmarkStart w:id="19" w:name="OLE_LINK43"/>
      <w:r w:rsidR="00A87CDA">
        <w:rPr>
          <w:rFonts w:eastAsiaTheme="minorEastAsia"/>
          <w:b/>
        </w:rPr>
        <w:t xml:space="preserve">the </w:t>
      </w:r>
      <w:r w:rsidRPr="00F846A3">
        <w:rPr>
          <w:b/>
        </w:rPr>
        <w:t>Type3-PDCCH</w:t>
      </w:r>
      <w:bookmarkEnd w:id="19"/>
      <w:r w:rsidRPr="00F846A3">
        <w:rPr>
          <w:b/>
        </w:rPr>
        <w:t xml:space="preserve"> CSS</w:t>
      </w:r>
      <w:r w:rsidR="00BA2351">
        <w:rPr>
          <w:b/>
        </w:rPr>
        <w:t xml:space="preserve">. The CSS for the SPS group common PDCCH of PTM scheme 1 is </w:t>
      </w:r>
      <w:r w:rsidR="00A87CDA">
        <w:rPr>
          <w:b/>
        </w:rPr>
        <w:t xml:space="preserve">by default </w:t>
      </w:r>
      <w:r w:rsidR="00BA2351">
        <w:rPr>
          <w:b/>
        </w:rPr>
        <w:t xml:space="preserve">same as </w:t>
      </w:r>
      <w:r w:rsidR="00A87CDA">
        <w:rPr>
          <w:b/>
        </w:rPr>
        <w:t xml:space="preserve">the </w:t>
      </w:r>
      <w:r w:rsidR="00BA2351">
        <w:rPr>
          <w:b/>
        </w:rPr>
        <w:t xml:space="preserve">Type3-PDCCH CSS. </w:t>
      </w:r>
    </w:p>
    <w:p w14:paraId="2458A9B4" w14:textId="5335E559" w:rsidR="00BA2351" w:rsidRDefault="00BA2351" w:rsidP="002F7EE1">
      <w:pPr>
        <w:rPr>
          <w:b/>
        </w:rPr>
      </w:pPr>
      <w:r>
        <w:rPr>
          <w:b/>
        </w:rPr>
        <w:t xml:space="preserve">Proposal 10: If the monitoring priority </w:t>
      </w:r>
      <w:r w:rsidR="00A87CDA">
        <w:rPr>
          <w:b/>
        </w:rPr>
        <w:t xml:space="preserve">of a CORESET for MBS can be </w:t>
      </w:r>
      <w:r>
        <w:rPr>
          <w:b/>
        </w:rPr>
        <w:t xml:space="preserve">set </w:t>
      </w:r>
      <w:r w:rsidR="00A87CDA">
        <w:rPr>
          <w:b/>
        </w:rPr>
        <w:t xml:space="preserve">flexibly, the detailed monitoring priority for the CORESET can configured and indicated to UE. </w:t>
      </w:r>
    </w:p>
    <w:p w14:paraId="2BDE1A4F" w14:textId="1140BDF6" w:rsidR="00A87CDA" w:rsidRPr="00A87CDA" w:rsidRDefault="008C1114" w:rsidP="00A87CDA">
      <w:pPr>
        <w:pStyle w:val="af1"/>
        <w:numPr>
          <w:ilvl w:val="0"/>
          <w:numId w:val="38"/>
        </w:numPr>
        <w:ind w:leftChars="0"/>
        <w:rPr>
          <w:rFonts w:eastAsiaTheme="minorEastAsia"/>
          <w:b/>
        </w:rPr>
      </w:pPr>
      <w:r>
        <w:rPr>
          <w:b/>
        </w:rPr>
        <w:t>M</w:t>
      </w:r>
      <w:r w:rsidR="00A87CDA">
        <w:rPr>
          <w:b/>
        </w:rPr>
        <w:t xml:space="preserve">onitoring priority is configured per </w:t>
      </w:r>
      <w:r w:rsidR="00B10688">
        <w:rPr>
          <w:b/>
        </w:rPr>
        <w:t>CORESET</w:t>
      </w:r>
    </w:p>
    <w:p w14:paraId="3CC27BBC" w14:textId="69D729F8" w:rsidR="00A87CDA" w:rsidRPr="00A87CDA" w:rsidRDefault="008C1114" w:rsidP="00A87CDA">
      <w:pPr>
        <w:pStyle w:val="af1"/>
        <w:numPr>
          <w:ilvl w:val="0"/>
          <w:numId w:val="38"/>
        </w:numPr>
        <w:ind w:leftChars="0"/>
        <w:rPr>
          <w:rFonts w:eastAsiaTheme="minorEastAsia"/>
          <w:b/>
        </w:rPr>
      </w:pPr>
      <w:r>
        <w:rPr>
          <w:b/>
        </w:rPr>
        <w:t>M</w:t>
      </w:r>
      <w:r w:rsidR="00A87CDA">
        <w:rPr>
          <w:b/>
        </w:rPr>
        <w:t>onitoring priority is configured per CFR: the CORESETS for MBS on the same CFR ha</w:t>
      </w:r>
      <w:r w:rsidR="00B10688">
        <w:rPr>
          <w:b/>
        </w:rPr>
        <w:t>ve</w:t>
      </w:r>
      <w:r w:rsidR="00A87CDA">
        <w:rPr>
          <w:b/>
        </w:rPr>
        <w:t xml:space="preserve"> the same monitoring priority.</w:t>
      </w:r>
    </w:p>
    <w:p w14:paraId="47EBB5E8" w14:textId="74A5979D" w:rsidR="00A87CDA" w:rsidRPr="00A87CDA" w:rsidRDefault="008C1114" w:rsidP="00A87CDA">
      <w:pPr>
        <w:pStyle w:val="af1"/>
        <w:numPr>
          <w:ilvl w:val="0"/>
          <w:numId w:val="38"/>
        </w:numPr>
        <w:ind w:leftChars="0"/>
        <w:rPr>
          <w:rFonts w:eastAsiaTheme="minorEastAsia"/>
          <w:b/>
        </w:rPr>
      </w:pPr>
      <w:r>
        <w:rPr>
          <w:b/>
        </w:rPr>
        <w:t>M</w:t>
      </w:r>
      <w:r w:rsidR="00A87CDA">
        <w:rPr>
          <w:b/>
        </w:rPr>
        <w:t>onitoring priority is configured per BWP: the CORESETS for MBS on the same BWP ha</w:t>
      </w:r>
      <w:r w:rsidR="00B10688">
        <w:rPr>
          <w:b/>
        </w:rPr>
        <w:t>ve</w:t>
      </w:r>
      <w:r w:rsidR="00A87CDA">
        <w:rPr>
          <w:b/>
        </w:rPr>
        <w:t xml:space="preserve"> the same monitoring priority.</w:t>
      </w:r>
    </w:p>
    <w:p w14:paraId="0FC3C519" w14:textId="0722BCD0" w:rsidR="00A87CDA" w:rsidRPr="00A87CDA" w:rsidRDefault="008C1114" w:rsidP="00A87CDA">
      <w:pPr>
        <w:pStyle w:val="af1"/>
        <w:numPr>
          <w:ilvl w:val="0"/>
          <w:numId w:val="38"/>
        </w:numPr>
        <w:ind w:leftChars="0"/>
        <w:rPr>
          <w:rFonts w:eastAsiaTheme="minorEastAsia"/>
          <w:b/>
        </w:rPr>
      </w:pPr>
      <w:r>
        <w:rPr>
          <w:b/>
        </w:rPr>
        <w:t>M</w:t>
      </w:r>
      <w:r w:rsidR="00A87CDA">
        <w:rPr>
          <w:b/>
        </w:rPr>
        <w:t xml:space="preserve">onitoring priority is configured per </w:t>
      </w:r>
      <w:r>
        <w:rPr>
          <w:b/>
        </w:rPr>
        <w:t>cell</w:t>
      </w:r>
      <w:r w:rsidR="00A87CDA">
        <w:rPr>
          <w:b/>
        </w:rPr>
        <w:t>: the CORESETS for MBS in the same cell ha</w:t>
      </w:r>
      <w:r w:rsidR="00B10688">
        <w:rPr>
          <w:b/>
        </w:rPr>
        <w:t>ve</w:t>
      </w:r>
      <w:r w:rsidR="00A87CDA">
        <w:rPr>
          <w:b/>
        </w:rPr>
        <w:t xml:space="preserve"> the same monitoring priority.</w:t>
      </w:r>
    </w:p>
    <w:bookmarkEnd w:id="18"/>
    <w:p w14:paraId="7B2F6B86" w14:textId="77777777" w:rsidR="00F733CA" w:rsidRPr="008C1114" w:rsidRDefault="00F733CA" w:rsidP="002F7EE1">
      <w:pPr>
        <w:rPr>
          <w:rFonts w:eastAsiaTheme="minorEastAsia"/>
          <w:b/>
        </w:rPr>
      </w:pPr>
    </w:p>
    <w:p w14:paraId="2E96E6E6" w14:textId="6FA20DC4" w:rsidR="00D9419C" w:rsidRDefault="00D9419C" w:rsidP="00F733CA">
      <w:pPr>
        <w:rPr>
          <w:b/>
        </w:rPr>
      </w:pPr>
      <w:r w:rsidRPr="008C1114">
        <w:rPr>
          <w:rFonts w:hint="eastAsia"/>
          <w:b/>
        </w:rPr>
        <w:t>I</w:t>
      </w:r>
      <w:r w:rsidRPr="008C1114">
        <w:rPr>
          <w:b/>
        </w:rPr>
        <w:t xml:space="preserve">ssue </w:t>
      </w:r>
      <w:r w:rsidR="008C1114" w:rsidRPr="008C1114">
        <w:rPr>
          <w:b/>
        </w:rPr>
        <w:t xml:space="preserve">4: How to deal with </w:t>
      </w:r>
      <w:r w:rsidR="008C1114">
        <w:rPr>
          <w:b/>
        </w:rPr>
        <w:t xml:space="preserve">the </w:t>
      </w:r>
      <w:r w:rsidR="008C1114" w:rsidRPr="008C1114">
        <w:rPr>
          <w:b/>
        </w:rPr>
        <w:t>missed activation and deactivation of SPS group common PD</w:t>
      </w:r>
      <w:r w:rsidR="008C1114">
        <w:rPr>
          <w:b/>
        </w:rPr>
        <w:t>SCH</w:t>
      </w:r>
      <w:r w:rsidR="008C1114" w:rsidRPr="008C1114">
        <w:rPr>
          <w:b/>
        </w:rPr>
        <w:t>?</w:t>
      </w:r>
    </w:p>
    <w:p w14:paraId="36F71004" w14:textId="1DA4F46A" w:rsidR="008C1114" w:rsidRPr="008C1114" w:rsidRDefault="008C1114" w:rsidP="00F733CA">
      <w:r w:rsidRPr="008C1114">
        <w:t>In order to solve the above issue, the following proposal is suggested.</w:t>
      </w:r>
    </w:p>
    <w:p w14:paraId="2B25FA9B" w14:textId="2EDB09EC" w:rsidR="000A642A" w:rsidRDefault="008C1114" w:rsidP="00F733CA">
      <w:pPr>
        <w:rPr>
          <w:b/>
        </w:rPr>
      </w:pPr>
      <w:r>
        <w:rPr>
          <w:b/>
        </w:rPr>
        <w:lastRenderedPageBreak/>
        <w:t>Proposal 11</w:t>
      </w:r>
      <w:r>
        <w:rPr>
          <w:rFonts w:hint="eastAsia"/>
          <w:b/>
        </w:rPr>
        <w:t>：</w:t>
      </w:r>
      <w:r w:rsidR="000A642A">
        <w:rPr>
          <w:b/>
        </w:rPr>
        <w:t>The following methods can be used to detect the missed activation/deactivation of SPS group common PDSCH.</w:t>
      </w:r>
      <w:r w:rsidR="006357B2">
        <w:rPr>
          <w:b/>
        </w:rPr>
        <w:t xml:space="preserve"> The system frame number, subframe number and timeslot number for the application of the new SPS group common PDSCH should be </w:t>
      </w:r>
      <w:r w:rsidR="00981D6D">
        <w:rPr>
          <w:b/>
        </w:rPr>
        <w:t>attached in the activation/deactivation information of SPS group common PDSCH.</w:t>
      </w:r>
    </w:p>
    <w:p w14:paraId="5C41467F" w14:textId="61754844" w:rsidR="008C1114" w:rsidRDefault="000A642A" w:rsidP="000A642A">
      <w:pPr>
        <w:pStyle w:val="af1"/>
        <w:numPr>
          <w:ilvl w:val="0"/>
          <w:numId w:val="40"/>
        </w:numPr>
        <w:ind w:leftChars="0"/>
        <w:rPr>
          <w:b/>
        </w:rPr>
      </w:pPr>
      <w:r>
        <w:rPr>
          <w:b/>
        </w:rPr>
        <w:t xml:space="preserve">Option 1: </w:t>
      </w:r>
      <w:r w:rsidR="00981D6D">
        <w:rPr>
          <w:b/>
        </w:rPr>
        <w:t>If the activation/deactivation of SPS group common PDSCH is sent with group common PDCCH scrambled with G-CS-RNTI, t</w:t>
      </w:r>
      <w:r w:rsidR="008C1114" w:rsidRPr="000A642A">
        <w:rPr>
          <w:b/>
        </w:rPr>
        <w:t xml:space="preserve">he PUCCH resource for the </w:t>
      </w:r>
      <w:r w:rsidRPr="000A642A">
        <w:rPr>
          <w:b/>
        </w:rPr>
        <w:t>acknowledgement of the activation/deactivation of SPS group common PDSCH is allocated to each UE</w:t>
      </w:r>
      <w:r w:rsidR="00981D6D">
        <w:rPr>
          <w:b/>
        </w:rPr>
        <w:t xml:space="preserve"> as the configuration information of the SPS group common PDSCH</w:t>
      </w:r>
      <w:r w:rsidRPr="000A642A">
        <w:rPr>
          <w:b/>
        </w:rPr>
        <w:t>.</w:t>
      </w:r>
    </w:p>
    <w:p w14:paraId="24291E24" w14:textId="1588DA93" w:rsidR="000A642A" w:rsidRDefault="000A642A" w:rsidP="000A642A">
      <w:pPr>
        <w:pStyle w:val="af1"/>
        <w:numPr>
          <w:ilvl w:val="0"/>
          <w:numId w:val="40"/>
        </w:numPr>
        <w:ind w:leftChars="0"/>
        <w:rPr>
          <w:b/>
        </w:rPr>
      </w:pPr>
      <w:r>
        <w:rPr>
          <w:b/>
        </w:rPr>
        <w:t xml:space="preserve">Option 2: The MAC CE is used for the activation/deactivation of SPS group common PDSCH. </w:t>
      </w:r>
      <w:r w:rsidR="008D2984">
        <w:rPr>
          <w:b/>
        </w:rPr>
        <w:t xml:space="preserve">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3FCAA12" w14:textId="77777777" w:rsidR="006F31F9" w:rsidRPr="00674511" w:rsidRDefault="006F31F9" w:rsidP="002F7EE1">
      <w:pPr>
        <w:rPr>
          <w:rFonts w:eastAsiaTheme="minorEastAsia"/>
          <w:b/>
        </w:rPr>
      </w:pPr>
      <w:bookmarkStart w:id="20" w:name="OLE_LINK1"/>
    </w:p>
    <w:bookmarkEnd w:id="8"/>
    <w:p w14:paraId="6A455B2F" w14:textId="77777777" w:rsidR="00C20C06" w:rsidRPr="00A66B07" w:rsidRDefault="00501D61" w:rsidP="0033402A">
      <w:pPr>
        <w:pStyle w:val="1"/>
        <w:numPr>
          <w:ilvl w:val="0"/>
          <w:numId w:val="7"/>
        </w:numPr>
      </w:pPr>
      <w:r w:rsidRPr="00A66B07">
        <w:t>Conclusion</w:t>
      </w:r>
    </w:p>
    <w:bookmarkEnd w:id="20"/>
    <w:p w14:paraId="01C812F0" w14:textId="6EC65DAB" w:rsidR="002F1B15" w:rsidRDefault="002F4066" w:rsidP="00290F62">
      <w:pPr>
        <w:rPr>
          <w:lang w:eastAsia="ja-JP"/>
        </w:rPr>
      </w:pPr>
      <w:r w:rsidRPr="00A66B07">
        <w:rPr>
          <w:lang w:eastAsia="ja-JP"/>
        </w:rPr>
        <w:t>Based on the discussion</w:t>
      </w:r>
      <w:r w:rsidR="00E067DA">
        <w:rPr>
          <w:lang w:eastAsia="ja-JP"/>
        </w:rPr>
        <w:t xml:space="preserve"> in the above section</w:t>
      </w:r>
      <w:r w:rsidR="00267299">
        <w:rPr>
          <w:lang w:eastAsia="ja-JP"/>
        </w:rPr>
        <w:t>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EF6537">
        <w:rPr>
          <w:lang w:eastAsia="ja-JP"/>
        </w:rPr>
        <w:t>on group scheduling for RRC_CONNECTED UEs are suggested</w:t>
      </w:r>
      <w:r w:rsidR="002C0269">
        <w:rPr>
          <w:lang w:eastAsia="ja-JP"/>
        </w:rPr>
        <w:t>.</w:t>
      </w:r>
    </w:p>
    <w:p w14:paraId="04C4208F" w14:textId="77777777" w:rsidR="005E30B8" w:rsidRDefault="005E30B8" w:rsidP="005E30B8">
      <w:pPr>
        <w:rPr>
          <w:rFonts w:eastAsiaTheme="minorEastAsia"/>
          <w:b/>
        </w:rPr>
      </w:pPr>
      <w:r>
        <w:rPr>
          <w:rFonts w:eastAsiaTheme="minorEastAsia"/>
          <w:b/>
        </w:rPr>
        <w:t>Proposal 1: Support the following HARQ-ACK feedback methods for each SPS MRB of the PTM bearer of an MBS session:</w:t>
      </w:r>
    </w:p>
    <w:p w14:paraId="7321BF79" w14:textId="77777777" w:rsidR="005E30B8" w:rsidRDefault="005E30B8" w:rsidP="005E30B8">
      <w:pPr>
        <w:pStyle w:val="af1"/>
        <w:numPr>
          <w:ilvl w:val="0"/>
          <w:numId w:val="30"/>
        </w:numPr>
        <w:ind w:leftChars="0"/>
        <w:rPr>
          <w:rFonts w:eastAsiaTheme="minorEastAsia"/>
          <w:b/>
        </w:rPr>
      </w:pPr>
      <w:r>
        <w:rPr>
          <w:rFonts w:eastAsiaTheme="minorEastAsia"/>
          <w:b/>
          <w:lang w:eastAsia="zh-CN"/>
        </w:rPr>
        <w:t>ACK/NACK based HARQ-ACK feedback with the different SPS PUCCH resources for the different RRC_CONNECTE UEs.</w:t>
      </w:r>
    </w:p>
    <w:p w14:paraId="70BB87A1" w14:textId="77777777" w:rsidR="005E30B8" w:rsidRDefault="005E30B8" w:rsidP="005E30B8">
      <w:pPr>
        <w:pStyle w:val="af1"/>
        <w:numPr>
          <w:ilvl w:val="1"/>
          <w:numId w:val="30"/>
        </w:numPr>
        <w:ind w:leftChars="0"/>
        <w:rPr>
          <w:rFonts w:eastAsiaTheme="minorEastAsia"/>
          <w:b/>
        </w:rPr>
      </w:pPr>
      <w:r>
        <w:rPr>
          <w:rFonts w:eastAsiaTheme="minorEastAsia"/>
          <w:b/>
          <w:lang w:eastAsia="zh-CN"/>
        </w:rPr>
        <w:t>FFS: details for the ACK/NACK based HARQ-ACK feedback: SPS PUCCH resource allocation, timing between SPS PDSCH and SPS PUCCH, other aspects.</w:t>
      </w:r>
    </w:p>
    <w:p w14:paraId="654F234C" w14:textId="77777777" w:rsidR="005E30B8" w:rsidRDefault="005E30B8" w:rsidP="005E30B8">
      <w:pPr>
        <w:pStyle w:val="af1"/>
        <w:numPr>
          <w:ilvl w:val="0"/>
          <w:numId w:val="30"/>
        </w:numPr>
        <w:ind w:leftChars="0"/>
        <w:rPr>
          <w:rFonts w:eastAsiaTheme="minorEastAsia"/>
          <w:b/>
        </w:rPr>
      </w:pPr>
      <w:r>
        <w:rPr>
          <w:rFonts w:eastAsiaTheme="minorEastAsia"/>
          <w:b/>
          <w:lang w:eastAsia="zh-CN"/>
        </w:rPr>
        <w:t>NACK-ONLY based HARQ-ACK feedback with the different RRC_CONNECTED UEs sharing the same SPS PUCCH resources</w:t>
      </w:r>
    </w:p>
    <w:p w14:paraId="280A0589" w14:textId="77777777" w:rsidR="005E30B8" w:rsidRDefault="005E30B8" w:rsidP="005E30B8">
      <w:pPr>
        <w:pStyle w:val="af1"/>
        <w:numPr>
          <w:ilvl w:val="1"/>
          <w:numId w:val="30"/>
        </w:numPr>
        <w:ind w:leftChars="0"/>
        <w:rPr>
          <w:rFonts w:eastAsiaTheme="minorEastAsia"/>
          <w:b/>
        </w:rPr>
      </w:pPr>
      <w:r>
        <w:rPr>
          <w:rFonts w:eastAsiaTheme="minorEastAsia"/>
          <w:b/>
          <w:lang w:eastAsia="zh-CN"/>
        </w:rPr>
        <w:t>FFS: details for the NACK-ONLY based HARQ-ACK feedback: SPS PUCCH resource allocation, timing between SPS PDSCH and SPS PUCCH, other aspects.</w:t>
      </w:r>
    </w:p>
    <w:p w14:paraId="238313F7" w14:textId="77777777" w:rsidR="005E30B8" w:rsidRDefault="005E30B8" w:rsidP="005E30B8">
      <w:pPr>
        <w:pStyle w:val="af1"/>
        <w:numPr>
          <w:ilvl w:val="1"/>
          <w:numId w:val="30"/>
        </w:numPr>
        <w:ind w:leftChars="0"/>
        <w:rPr>
          <w:rFonts w:eastAsiaTheme="minorEastAsia"/>
          <w:b/>
        </w:rPr>
      </w:pPr>
      <w:r>
        <w:rPr>
          <w:rFonts w:eastAsiaTheme="minorEastAsia"/>
          <w:b/>
          <w:lang w:eastAsia="zh-CN"/>
        </w:rPr>
        <w:t>FFS: whether or not other information can be fed back with the NACK-ONLY information.</w:t>
      </w:r>
    </w:p>
    <w:p w14:paraId="76A1B13C" w14:textId="77777777" w:rsidR="005E30B8" w:rsidRDefault="005E30B8" w:rsidP="005E30B8">
      <w:pPr>
        <w:rPr>
          <w:rFonts w:eastAsiaTheme="minorEastAsia"/>
          <w:b/>
        </w:rPr>
      </w:pPr>
      <w:r>
        <w:rPr>
          <w:b/>
        </w:rPr>
        <w:t xml:space="preserve">Proposal 2: </w:t>
      </w:r>
      <w:r>
        <w:rPr>
          <w:rFonts w:eastAsiaTheme="minorEastAsia"/>
          <w:b/>
        </w:rPr>
        <w:t>The HARQ-ACK feedback method for each SPS MRB of the PTM bearer of an MBS session can be set independently. The HARQ-ACK feedback method for each SPS MRB can be signalled to UE by</w:t>
      </w:r>
    </w:p>
    <w:p w14:paraId="34194814" w14:textId="77777777" w:rsidR="005E30B8" w:rsidRDefault="005E30B8" w:rsidP="005E30B8">
      <w:pPr>
        <w:pStyle w:val="af1"/>
        <w:numPr>
          <w:ilvl w:val="0"/>
          <w:numId w:val="37"/>
        </w:numPr>
        <w:ind w:leftChars="0"/>
        <w:rPr>
          <w:rFonts w:eastAsiaTheme="minorEastAsia"/>
          <w:b/>
        </w:rPr>
      </w:pPr>
      <w:r>
        <w:rPr>
          <w:rFonts w:eastAsiaTheme="minorEastAsia"/>
          <w:b/>
          <w:lang w:eastAsia="zh-CN"/>
        </w:rPr>
        <w:t>Option 1: Use RRC signalling to enable one of the HARQ-ACK feedback method</w:t>
      </w:r>
    </w:p>
    <w:p w14:paraId="48EEF5B7" w14:textId="77777777" w:rsidR="005E30B8" w:rsidRDefault="005E30B8" w:rsidP="005E30B8">
      <w:pPr>
        <w:pStyle w:val="af1"/>
        <w:numPr>
          <w:ilvl w:val="0"/>
          <w:numId w:val="37"/>
        </w:numPr>
        <w:ind w:leftChars="0"/>
        <w:rPr>
          <w:rFonts w:eastAsiaTheme="minorEastAsia"/>
          <w:b/>
        </w:rPr>
      </w:pPr>
      <w:r>
        <w:rPr>
          <w:rFonts w:eastAsiaTheme="minorEastAsia"/>
          <w:b/>
          <w:lang w:eastAsia="zh-CN"/>
        </w:rPr>
        <w:t xml:space="preserve">Option 2: </w:t>
      </w:r>
    </w:p>
    <w:p w14:paraId="12554E24" w14:textId="77777777" w:rsidR="005E30B8" w:rsidRDefault="005E30B8" w:rsidP="005E30B8">
      <w:pPr>
        <w:pStyle w:val="af1"/>
        <w:numPr>
          <w:ilvl w:val="1"/>
          <w:numId w:val="37"/>
        </w:numPr>
        <w:ind w:leftChars="0"/>
        <w:rPr>
          <w:rFonts w:eastAsiaTheme="minorEastAsia"/>
          <w:b/>
        </w:rPr>
      </w:pPr>
      <w:r>
        <w:rPr>
          <w:rFonts w:eastAsiaTheme="minorEastAsia"/>
          <w:b/>
          <w:lang w:eastAsia="zh-CN"/>
        </w:rPr>
        <w:t>Use RRC signalling to enable one of the HARQ-ACK feedback method</w:t>
      </w:r>
    </w:p>
    <w:p w14:paraId="6DA37AB1" w14:textId="77777777" w:rsidR="005E30B8" w:rsidRDefault="005E30B8" w:rsidP="005E30B8">
      <w:pPr>
        <w:pStyle w:val="af1"/>
        <w:numPr>
          <w:ilvl w:val="1"/>
          <w:numId w:val="37"/>
        </w:numPr>
        <w:ind w:leftChars="0"/>
        <w:rPr>
          <w:rFonts w:eastAsiaTheme="minorEastAsia"/>
          <w:b/>
        </w:rPr>
      </w:pPr>
      <w:r>
        <w:rPr>
          <w:rFonts w:eastAsiaTheme="minorEastAsia"/>
          <w:b/>
          <w:lang w:eastAsia="zh-CN"/>
        </w:rPr>
        <w:t xml:space="preserve">Use DCI format to enable/disable the HARQ-ACK feedback method dynamically </w:t>
      </w:r>
    </w:p>
    <w:p w14:paraId="33A6BA4F" w14:textId="77777777" w:rsidR="005E30B8" w:rsidRDefault="005E30B8" w:rsidP="005E30B8">
      <w:pPr>
        <w:pStyle w:val="af1"/>
        <w:numPr>
          <w:ilvl w:val="0"/>
          <w:numId w:val="37"/>
        </w:numPr>
        <w:ind w:leftChars="0"/>
        <w:rPr>
          <w:rFonts w:eastAsiaTheme="minorEastAsia"/>
          <w:b/>
        </w:rPr>
      </w:pPr>
      <w:r>
        <w:rPr>
          <w:rFonts w:eastAsiaTheme="minorEastAsia"/>
          <w:b/>
          <w:lang w:eastAsia="zh-CN"/>
        </w:rPr>
        <w:t>FFS: Which option to use</w:t>
      </w:r>
    </w:p>
    <w:p w14:paraId="1E4632A8" w14:textId="77777777" w:rsidR="005E30B8" w:rsidRDefault="005E30B8" w:rsidP="005E30B8">
      <w:pPr>
        <w:pStyle w:val="af1"/>
        <w:ind w:leftChars="0" w:left="780" w:firstLine="0"/>
        <w:rPr>
          <w:rFonts w:eastAsiaTheme="minorEastAsia"/>
          <w:b/>
        </w:rPr>
      </w:pPr>
    </w:p>
    <w:p w14:paraId="0612153A" w14:textId="77777777" w:rsidR="005E30B8" w:rsidRDefault="005E30B8" w:rsidP="005E30B8">
      <w:pPr>
        <w:rPr>
          <w:rFonts w:eastAsiaTheme="minorEastAsia"/>
          <w:b/>
        </w:rPr>
      </w:pPr>
      <w:r>
        <w:rPr>
          <w:rFonts w:eastAsiaTheme="minorEastAsia"/>
          <w:b/>
        </w:rPr>
        <w:t>Proposal 3: For the ACK/NACK based HARQ-ACK feedback for an SPS MRB of the PTM bearer of the MBS session, both the PTP bearer and the PTM bearer with PTM scheme 1 can be used for the retransmission of the NACKed TB.</w:t>
      </w:r>
    </w:p>
    <w:p w14:paraId="7EC4FC67" w14:textId="77777777" w:rsidR="005E30B8" w:rsidRDefault="005E30B8" w:rsidP="005E30B8">
      <w:pPr>
        <w:rPr>
          <w:rFonts w:eastAsiaTheme="minorEastAsia"/>
          <w:b/>
        </w:rPr>
      </w:pPr>
      <w:r>
        <w:rPr>
          <w:rFonts w:eastAsiaTheme="minorEastAsia"/>
          <w:b/>
        </w:rPr>
        <w:lastRenderedPageBreak/>
        <w:t xml:space="preserve">Proposal 4: For the NACK-ONLY based HARQ-ACK feedback for an SPS MRB of the PTM bearer of the MBS session, the PTM bearer with PTM scheme 1 can be used for the retransmission of the NACKed TB, where PTM scheme 1 can use beam sweeping or partial beam sweeping. </w:t>
      </w:r>
    </w:p>
    <w:p w14:paraId="7F91BE5E" w14:textId="77777777" w:rsidR="00617D6D" w:rsidRPr="009C43BC" w:rsidRDefault="00617D6D" w:rsidP="00617D6D">
      <w:pPr>
        <w:rPr>
          <w:rFonts w:cs="Arial"/>
          <w:b/>
        </w:rPr>
      </w:pPr>
      <w:r w:rsidRPr="009C43BC">
        <w:rPr>
          <w:rFonts w:cs="Arial"/>
          <w:b/>
        </w:rPr>
        <w:t>Proposal 5: The CORESETs for MBS can be used for unicast scheduling. If a CORESET for MBS is not permitted to be used for unicast scheduling, the related indicator should be sent to UE.</w:t>
      </w:r>
    </w:p>
    <w:p w14:paraId="15411682" w14:textId="77777777" w:rsidR="00617D6D" w:rsidRPr="009C43BC" w:rsidRDefault="00617D6D" w:rsidP="00617D6D">
      <w:pPr>
        <w:pStyle w:val="af1"/>
        <w:numPr>
          <w:ilvl w:val="0"/>
          <w:numId w:val="38"/>
        </w:numPr>
        <w:ind w:leftChars="0"/>
        <w:rPr>
          <w:rFonts w:cs="Arial"/>
          <w:b/>
        </w:rPr>
      </w:pPr>
      <w:r w:rsidRPr="009C43BC">
        <w:rPr>
          <w:rFonts w:cs="Arial"/>
          <w:b/>
        </w:rPr>
        <w:t>FFS: how to send the indicator</w:t>
      </w:r>
    </w:p>
    <w:p w14:paraId="7D094487" w14:textId="77777777" w:rsidR="00617D6D" w:rsidRPr="009C43BC" w:rsidRDefault="00617D6D" w:rsidP="00617D6D">
      <w:pPr>
        <w:rPr>
          <w:rFonts w:cs="Arial"/>
          <w:b/>
        </w:rPr>
      </w:pPr>
      <w:r w:rsidRPr="009C43BC">
        <w:rPr>
          <w:rFonts w:cs="Arial"/>
          <w:b/>
        </w:rPr>
        <w:t>Proposal 6: For a CORESET for unicast, if it’s within the CFR, it can be used for MBS scheduling. If such a CORESET is NOT permitted to be used for MBS scheduling, the related indicator should be sent to UE.</w:t>
      </w:r>
    </w:p>
    <w:p w14:paraId="6796DDEF" w14:textId="77777777" w:rsidR="00617D6D" w:rsidRPr="009C43BC" w:rsidRDefault="00617D6D" w:rsidP="00617D6D">
      <w:pPr>
        <w:pStyle w:val="af1"/>
        <w:numPr>
          <w:ilvl w:val="0"/>
          <w:numId w:val="38"/>
        </w:numPr>
        <w:ind w:leftChars="0"/>
        <w:rPr>
          <w:rFonts w:cs="Arial"/>
          <w:b/>
        </w:rPr>
      </w:pPr>
      <w:r w:rsidRPr="009C43BC">
        <w:rPr>
          <w:rFonts w:eastAsiaTheme="minorEastAsia" w:cs="Arial"/>
          <w:b/>
          <w:lang w:eastAsia="zh-CN"/>
        </w:rPr>
        <w:t>FFS: how to send the indicator</w:t>
      </w:r>
    </w:p>
    <w:p w14:paraId="192A9217" w14:textId="46E2C59E" w:rsidR="00E8764E" w:rsidRPr="00617D6D" w:rsidRDefault="00E8764E" w:rsidP="003A5398">
      <w:pPr>
        <w:pStyle w:val="af1"/>
        <w:ind w:leftChars="10" w:left="20" w:firstLine="0"/>
        <w:rPr>
          <w:rFonts w:eastAsiaTheme="minorEastAsia"/>
          <w:b/>
        </w:rPr>
      </w:pPr>
    </w:p>
    <w:p w14:paraId="23FA6A6D" w14:textId="77777777" w:rsidR="00617D6D" w:rsidRPr="008C1114" w:rsidRDefault="00617D6D" w:rsidP="00617D6D">
      <w:pPr>
        <w:rPr>
          <w:rFonts w:cs="Arial"/>
          <w:b/>
        </w:rPr>
      </w:pPr>
      <w:r w:rsidRPr="008C1114">
        <w:rPr>
          <w:rFonts w:cs="Arial"/>
          <w:b/>
        </w:rPr>
        <w:t>Proposal 7: More than one CFRs can be supported per unicast BWP.</w:t>
      </w:r>
    </w:p>
    <w:p w14:paraId="58D1A094" w14:textId="77777777" w:rsidR="00617D6D" w:rsidRPr="008C1114" w:rsidRDefault="00617D6D" w:rsidP="00617D6D">
      <w:pPr>
        <w:rPr>
          <w:rFonts w:cs="Arial"/>
          <w:b/>
        </w:rPr>
      </w:pPr>
      <w:r w:rsidRPr="008C1114">
        <w:rPr>
          <w:rFonts w:cs="Arial"/>
          <w:b/>
        </w:rPr>
        <w:t>Proposal 8: If MBS is supported in the cell, for the scenario that no CFR is configured for a unicast BWP, the unicast BWP can be used as the CFR for MBS.</w:t>
      </w:r>
    </w:p>
    <w:p w14:paraId="2652DBE3" w14:textId="77777777" w:rsidR="00617D6D" w:rsidRDefault="00617D6D" w:rsidP="00617D6D">
      <w:pPr>
        <w:rPr>
          <w:b/>
        </w:rPr>
      </w:pPr>
      <w:r w:rsidRPr="00F846A3">
        <w:rPr>
          <w:rFonts w:eastAsiaTheme="minorEastAsia"/>
          <w:b/>
        </w:rPr>
        <w:t xml:space="preserve">Proposal 9: The CSS for the group common PDCCH of PTM scheme 1 is </w:t>
      </w:r>
      <w:r>
        <w:rPr>
          <w:rFonts w:eastAsiaTheme="minorEastAsia"/>
          <w:b/>
        </w:rPr>
        <w:t xml:space="preserve">by default </w:t>
      </w:r>
      <w:r w:rsidRPr="00F846A3">
        <w:rPr>
          <w:rFonts w:eastAsiaTheme="minorEastAsia"/>
          <w:b/>
        </w:rPr>
        <w:t xml:space="preserve">same as </w:t>
      </w:r>
      <w:r>
        <w:rPr>
          <w:rFonts w:eastAsiaTheme="minorEastAsia"/>
          <w:b/>
        </w:rPr>
        <w:t xml:space="preserve">the </w:t>
      </w:r>
      <w:r w:rsidRPr="00F846A3">
        <w:rPr>
          <w:b/>
        </w:rPr>
        <w:t>Type3-PDCCH CSS</w:t>
      </w:r>
      <w:r>
        <w:rPr>
          <w:b/>
        </w:rPr>
        <w:t xml:space="preserve">. The CSS for the SPS group common PDCCH of PTM scheme 1 is by default same as the Type3-PDCCH CSS. </w:t>
      </w:r>
    </w:p>
    <w:p w14:paraId="53CA4D02" w14:textId="77777777" w:rsidR="00617D6D" w:rsidRDefault="00617D6D" w:rsidP="00617D6D">
      <w:pPr>
        <w:rPr>
          <w:b/>
        </w:rPr>
      </w:pPr>
      <w:r>
        <w:rPr>
          <w:b/>
        </w:rPr>
        <w:t xml:space="preserve">Proposal 10: If the monitoring priority of a CORESET for MBS can be set flexibly, the detailed monitoring priority for the CORESET can configured and indicated to UE. </w:t>
      </w:r>
    </w:p>
    <w:p w14:paraId="12F932C0" w14:textId="77777777" w:rsidR="00617D6D" w:rsidRPr="00A87CDA" w:rsidRDefault="00617D6D" w:rsidP="00617D6D">
      <w:pPr>
        <w:pStyle w:val="af1"/>
        <w:numPr>
          <w:ilvl w:val="0"/>
          <w:numId w:val="38"/>
        </w:numPr>
        <w:ind w:leftChars="0"/>
        <w:rPr>
          <w:rFonts w:eastAsiaTheme="minorEastAsia"/>
          <w:b/>
        </w:rPr>
      </w:pPr>
      <w:r>
        <w:rPr>
          <w:b/>
        </w:rPr>
        <w:t>Monitoring priority is configured per CORESET</w:t>
      </w:r>
    </w:p>
    <w:p w14:paraId="7D1CAE3D" w14:textId="77777777" w:rsidR="00617D6D" w:rsidRPr="00A87CDA" w:rsidRDefault="00617D6D" w:rsidP="00617D6D">
      <w:pPr>
        <w:pStyle w:val="af1"/>
        <w:numPr>
          <w:ilvl w:val="0"/>
          <w:numId w:val="38"/>
        </w:numPr>
        <w:ind w:leftChars="0"/>
        <w:rPr>
          <w:rFonts w:eastAsiaTheme="minorEastAsia"/>
          <w:b/>
        </w:rPr>
      </w:pPr>
      <w:r>
        <w:rPr>
          <w:b/>
        </w:rPr>
        <w:t>Monitoring priority is configured per CFR: the CORESETS for MBS on the same CFR have the same monitoring priority.</w:t>
      </w:r>
    </w:p>
    <w:p w14:paraId="505546BB" w14:textId="77777777" w:rsidR="00617D6D" w:rsidRPr="00A87CDA" w:rsidRDefault="00617D6D" w:rsidP="00617D6D">
      <w:pPr>
        <w:pStyle w:val="af1"/>
        <w:numPr>
          <w:ilvl w:val="0"/>
          <w:numId w:val="38"/>
        </w:numPr>
        <w:ind w:leftChars="0"/>
        <w:rPr>
          <w:rFonts w:eastAsiaTheme="minorEastAsia"/>
          <w:b/>
        </w:rPr>
      </w:pPr>
      <w:r>
        <w:rPr>
          <w:b/>
        </w:rPr>
        <w:t>Monitoring priority is configured per BWP: the CORESETS for MBS on the same BWP have the same monitoring priority.</w:t>
      </w:r>
    </w:p>
    <w:p w14:paraId="7287556A" w14:textId="77777777" w:rsidR="00617D6D" w:rsidRPr="00A87CDA" w:rsidRDefault="00617D6D" w:rsidP="00617D6D">
      <w:pPr>
        <w:pStyle w:val="af1"/>
        <w:numPr>
          <w:ilvl w:val="0"/>
          <w:numId w:val="38"/>
        </w:numPr>
        <w:ind w:leftChars="0"/>
        <w:rPr>
          <w:rFonts w:eastAsiaTheme="minorEastAsia"/>
          <w:b/>
        </w:rPr>
      </w:pPr>
      <w:r>
        <w:rPr>
          <w:b/>
        </w:rPr>
        <w:t>Monitoring priority is configured per cell: the CORESETS for MBS in the same cell have the same monitoring priority.</w:t>
      </w:r>
    </w:p>
    <w:p w14:paraId="1C1053B9" w14:textId="77777777" w:rsidR="008C181F" w:rsidRPr="00617D6D" w:rsidRDefault="008C181F" w:rsidP="00D566DF">
      <w:pPr>
        <w:rPr>
          <w:rFonts w:eastAsiaTheme="minorEastAsia"/>
          <w:b/>
        </w:rPr>
      </w:pPr>
    </w:p>
    <w:p w14:paraId="270D0E1D" w14:textId="77777777" w:rsidR="00617D6D" w:rsidRDefault="00617D6D" w:rsidP="00617D6D">
      <w:pPr>
        <w:rPr>
          <w:b/>
        </w:rPr>
      </w:pPr>
      <w:r>
        <w:rPr>
          <w:b/>
        </w:rPr>
        <w:t>Proposal 11</w:t>
      </w:r>
      <w:r>
        <w:rPr>
          <w:rFonts w:hint="eastAsia"/>
          <w:b/>
        </w:rPr>
        <w:t>：</w:t>
      </w:r>
      <w:r>
        <w:rPr>
          <w:b/>
        </w:rPr>
        <w:t>The following methods can be used to detect the missed activation/deactivation of SPS group common PDSCH. The system frame number, subframe number and timeslot number for the application of the new SPS group common PDSCH should be attached in the activation/deactivation information of SPS group common PDSCH.</w:t>
      </w:r>
    </w:p>
    <w:p w14:paraId="3AE331E5" w14:textId="77777777" w:rsidR="00617D6D" w:rsidRDefault="00617D6D" w:rsidP="00617D6D">
      <w:pPr>
        <w:pStyle w:val="af1"/>
        <w:numPr>
          <w:ilvl w:val="0"/>
          <w:numId w:val="40"/>
        </w:numPr>
        <w:ind w:leftChars="0"/>
        <w:rPr>
          <w:b/>
        </w:rPr>
      </w:pPr>
      <w:r>
        <w:rPr>
          <w:b/>
        </w:rPr>
        <w:t>Option 1: If the activation/deactivation of SPS group common PDSCH is sent with group common PDCCH scrambled with G-CS-RNTI, t</w:t>
      </w:r>
      <w:r w:rsidRPr="000A642A">
        <w:rPr>
          <w:b/>
        </w:rPr>
        <w:t>he PUCCH resource for the acknowledgement of the activation/deactivation of SPS group common PDSCH is allocated to each UE</w:t>
      </w:r>
      <w:r>
        <w:rPr>
          <w:b/>
        </w:rPr>
        <w:t xml:space="preserve"> as the configuration information of the SPS group common PDSCH</w:t>
      </w:r>
      <w:r w:rsidRPr="000A642A">
        <w:rPr>
          <w:b/>
        </w:rPr>
        <w:t>.</w:t>
      </w:r>
    </w:p>
    <w:p w14:paraId="38FE0358" w14:textId="77777777" w:rsidR="00617D6D" w:rsidRDefault="00617D6D" w:rsidP="00617D6D">
      <w:pPr>
        <w:pStyle w:val="af1"/>
        <w:numPr>
          <w:ilvl w:val="0"/>
          <w:numId w:val="40"/>
        </w:numPr>
        <w:ind w:leftChars="0"/>
        <w:rPr>
          <w:b/>
        </w:rPr>
      </w:pPr>
      <w:r>
        <w:rPr>
          <w:b/>
        </w:rPr>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078C3FE5" w14:textId="77777777" w:rsidR="008E186A" w:rsidRPr="00617D6D" w:rsidRDefault="008E186A" w:rsidP="008E186A">
      <w:pPr>
        <w:rPr>
          <w:rFonts w:eastAsiaTheme="minorEastAsia"/>
          <w:b/>
        </w:rPr>
      </w:pPr>
    </w:p>
    <w:p w14:paraId="2A7BE412" w14:textId="2D88FCE1" w:rsidR="008E186A" w:rsidRPr="00A66B07" w:rsidRDefault="008E186A" w:rsidP="008E186A">
      <w:pPr>
        <w:pStyle w:val="1"/>
        <w:numPr>
          <w:ilvl w:val="0"/>
          <w:numId w:val="7"/>
        </w:numPr>
      </w:pPr>
      <w:r>
        <w:lastRenderedPageBreak/>
        <w:t>References</w:t>
      </w:r>
    </w:p>
    <w:p w14:paraId="418B7A30" w14:textId="2DA6B529" w:rsidR="00A66B07" w:rsidRPr="00217E1F" w:rsidRDefault="00AC43DA" w:rsidP="0033402A">
      <w:pPr>
        <w:pStyle w:val="af1"/>
        <w:numPr>
          <w:ilvl w:val="0"/>
          <w:numId w:val="6"/>
        </w:numPr>
        <w:ind w:leftChars="0"/>
        <w:rPr>
          <w:rFonts w:eastAsia="宋体"/>
          <w:szCs w:val="20"/>
          <w:lang w:eastAsia="zh-CN"/>
        </w:rPr>
      </w:pPr>
      <w:r w:rsidRPr="00217E1F">
        <w:rPr>
          <w:rFonts w:eastAsia="宋体"/>
          <w:szCs w:val="20"/>
          <w:lang w:eastAsia="zh-CN"/>
        </w:rPr>
        <w:t>RP-201038, Revised Work Item on NR Multicast and Broadc</w:t>
      </w:r>
      <w:r w:rsidR="00D268EF">
        <w:rPr>
          <w:rFonts w:eastAsia="宋体"/>
          <w:szCs w:val="20"/>
          <w:lang w:eastAsia="zh-CN"/>
        </w:rPr>
        <w:t>ast Services, RAN Meeting #88-e</w:t>
      </w:r>
    </w:p>
    <w:p w14:paraId="15C98FCF" w14:textId="42BB336F" w:rsidR="00F74700" w:rsidRPr="004D67C8" w:rsidRDefault="00F74700" w:rsidP="0033402A">
      <w:pPr>
        <w:pStyle w:val="af1"/>
        <w:numPr>
          <w:ilvl w:val="0"/>
          <w:numId w:val="6"/>
        </w:numPr>
        <w:ind w:leftChars="0"/>
        <w:rPr>
          <w:rFonts w:eastAsia="宋体"/>
          <w:szCs w:val="20"/>
          <w:lang w:eastAsia="zh-CN"/>
        </w:rPr>
      </w:pPr>
      <w:r w:rsidRPr="00217E1F">
        <w:rPr>
          <w:rFonts w:eastAsia="Times New Roman" w:cs="Arial"/>
          <w:bCs/>
          <w:szCs w:val="20"/>
          <w:lang w:eastAsia="en-US"/>
        </w:rPr>
        <w:t>R1-2007637</w:t>
      </w:r>
      <w:r w:rsidR="00217E1F" w:rsidRPr="00217E1F">
        <w:rPr>
          <w:rFonts w:eastAsia="Times New Roman" w:cs="Arial"/>
          <w:bCs/>
          <w:szCs w:val="20"/>
          <w:lang w:eastAsia="en-US"/>
        </w:rPr>
        <w:t>,</w:t>
      </w:r>
      <w:r w:rsidRPr="00217E1F">
        <w:rPr>
          <w:rFonts w:eastAsia="Times New Roman" w:cs="Arial"/>
          <w:bCs/>
          <w:szCs w:val="20"/>
          <w:lang w:eastAsia="en-US"/>
        </w:rPr>
        <w:t xml:space="preserve"> </w:t>
      </w:r>
      <w:r w:rsidR="00217E1F" w:rsidRPr="00217E1F">
        <w:rPr>
          <w:rFonts w:eastAsia="Times New Roman" w:cs="Arial"/>
          <w:bCs/>
          <w:szCs w:val="20"/>
          <w:lang w:eastAsia="en-US"/>
        </w:rPr>
        <w:t>Grou</w:t>
      </w:r>
      <w:r w:rsidRPr="00217E1F">
        <w:rPr>
          <w:rFonts w:eastAsia="Times New Roman" w:cs="Arial"/>
          <w:bCs/>
          <w:szCs w:val="20"/>
          <w:lang w:eastAsia="en-US"/>
        </w:rPr>
        <w:t>p scheduling for RRC_CONNECTED UEs</w:t>
      </w:r>
      <w:r w:rsidR="00217E1F" w:rsidRPr="00217E1F">
        <w:rPr>
          <w:rFonts w:eastAsia="Times New Roman" w:cs="Arial"/>
          <w:bCs/>
          <w:szCs w:val="20"/>
          <w:lang w:eastAsia="en-US"/>
        </w:rPr>
        <w:t xml:space="preserve">, </w:t>
      </w:r>
      <w:r w:rsidR="004D67C8">
        <w:rPr>
          <w:rFonts w:eastAsia="Times New Roman" w:cs="Arial"/>
          <w:bCs/>
          <w:szCs w:val="20"/>
          <w:lang w:eastAsia="en-US"/>
        </w:rPr>
        <w:t>Chengdu TD Tech</w:t>
      </w:r>
      <w:r w:rsidR="00D268EF">
        <w:rPr>
          <w:rFonts w:eastAsia="Times New Roman" w:cs="Arial"/>
          <w:bCs/>
          <w:szCs w:val="20"/>
          <w:lang w:eastAsia="en-US"/>
        </w:rPr>
        <w:t xml:space="preserve">, </w:t>
      </w:r>
      <w:r w:rsidR="004D67C8">
        <w:rPr>
          <w:rFonts w:eastAsia="Times New Roman" w:cs="Arial"/>
          <w:bCs/>
          <w:szCs w:val="20"/>
          <w:lang w:eastAsia="en-US"/>
        </w:rPr>
        <w:t xml:space="preserve">TD Tech, </w:t>
      </w:r>
      <w:r w:rsidR="00217E1F" w:rsidRPr="00217E1F">
        <w:rPr>
          <w:rFonts w:eastAsia="Times New Roman" w:cs="Arial"/>
          <w:bCs/>
          <w:szCs w:val="20"/>
          <w:lang w:eastAsia="en-US"/>
        </w:rPr>
        <w:t>RAN2 Meeting#112-e</w:t>
      </w:r>
    </w:p>
    <w:p w14:paraId="0616C217" w14:textId="5B35984D" w:rsidR="004D67C8" w:rsidRPr="00217E1F" w:rsidRDefault="004D67C8" w:rsidP="0033402A">
      <w:pPr>
        <w:pStyle w:val="af1"/>
        <w:numPr>
          <w:ilvl w:val="0"/>
          <w:numId w:val="6"/>
        </w:numPr>
        <w:ind w:leftChars="0"/>
        <w:rPr>
          <w:rFonts w:eastAsia="宋体"/>
          <w:szCs w:val="20"/>
          <w:lang w:eastAsia="zh-CN"/>
        </w:rPr>
      </w:pPr>
      <w:r>
        <w:rPr>
          <w:rFonts w:eastAsia="Times New Roman" w:cs="Arial"/>
          <w:bCs/>
          <w:lang w:eastAsia="en-US"/>
        </w:rPr>
        <w:t>R1-2101579, Discussion on g</w:t>
      </w:r>
      <w:r w:rsidRPr="00377AC8">
        <w:rPr>
          <w:rFonts w:eastAsia="Times New Roman" w:cs="Arial"/>
          <w:bCs/>
          <w:lang w:eastAsia="en-US"/>
        </w:rPr>
        <w:t>roup scheduling for RRC_CONNECTED UEs</w:t>
      </w:r>
      <w:r>
        <w:rPr>
          <w:rFonts w:eastAsia="Times New Roman" w:cs="Arial"/>
          <w:bCs/>
          <w:lang w:eastAsia="en-US"/>
        </w:rPr>
        <w:t>, Chengdu TD Tech</w:t>
      </w:r>
      <w:r w:rsidR="00D268EF">
        <w:rPr>
          <w:rFonts w:eastAsia="Times New Roman" w:cs="Arial"/>
          <w:bCs/>
          <w:lang w:eastAsia="en-US"/>
        </w:rPr>
        <w:t xml:space="preserve">, </w:t>
      </w:r>
      <w:r>
        <w:rPr>
          <w:rFonts w:eastAsia="Times New Roman" w:cs="Arial"/>
          <w:bCs/>
          <w:lang w:eastAsia="en-US"/>
        </w:rPr>
        <w:t>TD Tech, RAN2</w:t>
      </w:r>
      <w:r w:rsidR="00D84456">
        <w:rPr>
          <w:rFonts w:eastAsia="Times New Roman" w:cs="Arial"/>
          <w:bCs/>
          <w:lang w:eastAsia="en-US"/>
        </w:rPr>
        <w:t xml:space="preserve"> Meeting#113-e</w:t>
      </w:r>
    </w:p>
    <w:sectPr w:rsidR="004D67C8" w:rsidRPr="00217E1F">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F0BD2" w14:textId="77777777" w:rsidR="000B5055" w:rsidRDefault="000B5055">
      <w:r>
        <w:separator/>
      </w:r>
    </w:p>
    <w:p w14:paraId="77D5358D" w14:textId="77777777" w:rsidR="000B5055" w:rsidRDefault="000B5055"/>
  </w:endnote>
  <w:endnote w:type="continuationSeparator" w:id="0">
    <w:p w14:paraId="109D652C" w14:textId="77777777" w:rsidR="000B5055" w:rsidRDefault="000B5055">
      <w:r>
        <w:continuationSeparator/>
      </w:r>
    </w:p>
    <w:p w14:paraId="013F0E5F" w14:textId="77777777" w:rsidR="000B5055" w:rsidRDefault="000B5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A642A" w:rsidRDefault="000A642A">
    <w:pPr>
      <w:pStyle w:val="a4"/>
      <w:jc w:val="right"/>
    </w:pPr>
    <w:r>
      <w:fldChar w:fldCharType="begin"/>
    </w:r>
    <w:r>
      <w:instrText xml:space="preserve"> PAGE   \* MERGEFORMAT </w:instrText>
    </w:r>
    <w:r>
      <w:fldChar w:fldCharType="separate"/>
    </w:r>
    <w:r w:rsidR="004D00E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4D36C" w14:textId="77777777" w:rsidR="000B5055" w:rsidRDefault="000B5055">
      <w:r>
        <w:separator/>
      </w:r>
    </w:p>
    <w:p w14:paraId="00EF916F" w14:textId="77777777" w:rsidR="000B5055" w:rsidRDefault="000B5055"/>
  </w:footnote>
  <w:footnote w:type="continuationSeparator" w:id="0">
    <w:p w14:paraId="15B1A584" w14:textId="77777777" w:rsidR="000B5055" w:rsidRDefault="000B5055">
      <w:r>
        <w:continuationSeparator/>
      </w:r>
    </w:p>
    <w:p w14:paraId="5B276C8A" w14:textId="77777777" w:rsidR="000B5055" w:rsidRDefault="000B50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A642A" w:rsidRDefault="000A642A"/>
  <w:p w14:paraId="756100E0" w14:textId="77777777" w:rsidR="000A642A" w:rsidRDefault="000A642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504365A"/>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3123E7"/>
    <w:multiLevelType w:val="multilevel"/>
    <w:tmpl w:val="7B2CD562"/>
    <w:numStyleLink w:val="ListNumbers"/>
  </w:abstractNum>
  <w:abstractNum w:abstractNumId="1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EF2DDA"/>
    <w:multiLevelType w:val="hybridMultilevel"/>
    <w:tmpl w:val="035C279E"/>
    <w:lvl w:ilvl="0" w:tplc="B9045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0A6BA0"/>
    <w:multiLevelType w:val="hybridMultilevel"/>
    <w:tmpl w:val="B3DCB44E"/>
    <w:lvl w:ilvl="0" w:tplc="23721EB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3">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2D3154"/>
    <w:multiLevelType w:val="hybridMultilevel"/>
    <w:tmpl w:val="6FEE6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9961D8"/>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ED5657"/>
    <w:multiLevelType w:val="hybridMultilevel"/>
    <w:tmpl w:val="3CAAB8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6835E1"/>
    <w:multiLevelType w:val="hybridMultilevel"/>
    <w:tmpl w:val="9D1A664C"/>
    <w:lvl w:ilvl="0" w:tplc="A4D2A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3377D7C"/>
    <w:multiLevelType w:val="hybridMultilevel"/>
    <w:tmpl w:val="F0B4D436"/>
    <w:lvl w:ilvl="0" w:tplc="FC3AED1C">
      <w:start w:val="1"/>
      <w:numFmt w:val="decimal"/>
      <w:lvlText w:val="(%1)"/>
      <w:lvlJc w:val="left"/>
      <w:pPr>
        <w:ind w:left="360" w:hanging="360"/>
      </w:pPr>
      <w:rPr>
        <w:rFonts w:ascii="Arial" w:hAnsi="Arial" w:cs="Arial"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29434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B07E8E"/>
    <w:multiLevelType w:val="hybridMultilevel"/>
    <w:tmpl w:val="2B4EA510"/>
    <w:lvl w:ilvl="0" w:tplc="B7386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8"/>
  </w:num>
  <w:num w:numId="3">
    <w:abstractNumId w:val="7"/>
  </w:num>
  <w:num w:numId="4">
    <w:abstractNumId w:val="9"/>
  </w:num>
  <w:num w:numId="5">
    <w:abstractNumId w:val="29"/>
  </w:num>
  <w:num w:numId="6">
    <w:abstractNumId w:val="1"/>
  </w:num>
  <w:num w:numId="7">
    <w:abstractNumId w:val="33"/>
  </w:num>
  <w:num w:numId="8">
    <w:abstractNumId w:val="21"/>
  </w:num>
  <w:num w:numId="9">
    <w:abstractNumId w:val="3"/>
  </w:num>
  <w:num w:numId="10">
    <w:abstractNumId w:val="14"/>
  </w:num>
  <w:num w:numId="11">
    <w:abstractNumId w:val="8"/>
  </w:num>
  <w:num w:numId="12">
    <w:abstractNumId w:val="22"/>
  </w:num>
  <w:num w:numId="13">
    <w:abstractNumId w:val="19"/>
  </w:num>
  <w:num w:numId="14">
    <w:abstractNumId w:val="5"/>
  </w:num>
  <w:num w:numId="15">
    <w:abstractNumId w:val="0"/>
  </w:num>
  <w:num w:numId="16">
    <w:abstractNumId w:val="27"/>
  </w:num>
  <w:num w:numId="17">
    <w:abstractNumId w:val="13"/>
  </w:num>
  <w:num w:numId="18">
    <w:abstractNumId w:val="26"/>
  </w:num>
  <w:num w:numId="19">
    <w:abstractNumId w:val="30"/>
  </w:num>
  <w:num w:numId="20">
    <w:abstractNumId w:val="17"/>
  </w:num>
  <w:num w:numId="21">
    <w:abstractNumId w:val="6"/>
  </w:num>
  <w:num w:numId="22">
    <w:abstractNumId w:val="20"/>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32"/>
  </w:num>
  <w:num w:numId="27">
    <w:abstractNumId w:val="11"/>
  </w:num>
  <w:num w:numId="28">
    <w:abstractNumId w:val="12"/>
  </w:num>
  <w:num w:numId="29">
    <w:abstractNumId w:val="35"/>
  </w:num>
  <w:num w:numId="3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0"/>
  </w:num>
  <w:num w:numId="33">
    <w:abstractNumId w:val="31"/>
  </w:num>
  <w:num w:numId="34">
    <w:abstractNumId w:val="2"/>
  </w:num>
  <w:num w:numId="35">
    <w:abstractNumId w:val="25"/>
  </w:num>
  <w:num w:numId="36">
    <w:abstractNumId w:val="24"/>
  </w:num>
  <w:num w:numId="37">
    <w:abstractNumId w:val="24"/>
  </w:num>
  <w:num w:numId="38">
    <w:abstractNumId w:val="15"/>
  </w:num>
  <w:num w:numId="39">
    <w:abstractNumId w:val="28"/>
  </w:num>
  <w:num w:numId="4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774"/>
    <w:rsid w:val="00000FA0"/>
    <w:rsid w:val="000010B2"/>
    <w:rsid w:val="0000147E"/>
    <w:rsid w:val="00001678"/>
    <w:rsid w:val="00001D2D"/>
    <w:rsid w:val="0000285D"/>
    <w:rsid w:val="00002E7A"/>
    <w:rsid w:val="00003A81"/>
    <w:rsid w:val="00005659"/>
    <w:rsid w:val="000062EE"/>
    <w:rsid w:val="00006775"/>
    <w:rsid w:val="00006972"/>
    <w:rsid w:val="00010892"/>
    <w:rsid w:val="00011393"/>
    <w:rsid w:val="00011D6B"/>
    <w:rsid w:val="000126F5"/>
    <w:rsid w:val="00012946"/>
    <w:rsid w:val="00013F15"/>
    <w:rsid w:val="00014565"/>
    <w:rsid w:val="00014DE1"/>
    <w:rsid w:val="0001612D"/>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811"/>
    <w:rsid w:val="00037DEE"/>
    <w:rsid w:val="00040F4B"/>
    <w:rsid w:val="00041424"/>
    <w:rsid w:val="0004147B"/>
    <w:rsid w:val="000420DE"/>
    <w:rsid w:val="000421A3"/>
    <w:rsid w:val="0004347F"/>
    <w:rsid w:val="0004481B"/>
    <w:rsid w:val="00044C06"/>
    <w:rsid w:val="00046F2D"/>
    <w:rsid w:val="000501B6"/>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75C"/>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17"/>
    <w:rsid w:val="000A0586"/>
    <w:rsid w:val="000A0BE5"/>
    <w:rsid w:val="000A1286"/>
    <w:rsid w:val="000A1A83"/>
    <w:rsid w:val="000A256F"/>
    <w:rsid w:val="000A260A"/>
    <w:rsid w:val="000A27BD"/>
    <w:rsid w:val="000A2FF8"/>
    <w:rsid w:val="000A4140"/>
    <w:rsid w:val="000A4674"/>
    <w:rsid w:val="000A5155"/>
    <w:rsid w:val="000A5CBA"/>
    <w:rsid w:val="000A642A"/>
    <w:rsid w:val="000A642D"/>
    <w:rsid w:val="000A655C"/>
    <w:rsid w:val="000A6D08"/>
    <w:rsid w:val="000A7E6A"/>
    <w:rsid w:val="000B017D"/>
    <w:rsid w:val="000B071D"/>
    <w:rsid w:val="000B0C75"/>
    <w:rsid w:val="000B17DC"/>
    <w:rsid w:val="000B1878"/>
    <w:rsid w:val="000B1AB0"/>
    <w:rsid w:val="000B1ACF"/>
    <w:rsid w:val="000B1ED1"/>
    <w:rsid w:val="000B20C4"/>
    <w:rsid w:val="000B2C24"/>
    <w:rsid w:val="000B2C38"/>
    <w:rsid w:val="000B44A0"/>
    <w:rsid w:val="000B5055"/>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99F"/>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4B6"/>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497C"/>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5A8"/>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1C8D"/>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0A6"/>
    <w:rsid w:val="00197278"/>
    <w:rsid w:val="00197FB4"/>
    <w:rsid w:val="001A0044"/>
    <w:rsid w:val="001A0A50"/>
    <w:rsid w:val="001A0FA0"/>
    <w:rsid w:val="001A185C"/>
    <w:rsid w:val="001A19FC"/>
    <w:rsid w:val="001A1A7C"/>
    <w:rsid w:val="001A27B4"/>
    <w:rsid w:val="001A28B1"/>
    <w:rsid w:val="001A42E8"/>
    <w:rsid w:val="001A45BD"/>
    <w:rsid w:val="001A54F1"/>
    <w:rsid w:val="001A7919"/>
    <w:rsid w:val="001A7FC9"/>
    <w:rsid w:val="001B06AB"/>
    <w:rsid w:val="001B1813"/>
    <w:rsid w:val="001B2034"/>
    <w:rsid w:val="001B27AF"/>
    <w:rsid w:val="001B281F"/>
    <w:rsid w:val="001B2C8C"/>
    <w:rsid w:val="001B35B1"/>
    <w:rsid w:val="001B5421"/>
    <w:rsid w:val="001B5833"/>
    <w:rsid w:val="001C0343"/>
    <w:rsid w:val="001C1215"/>
    <w:rsid w:val="001C1FBB"/>
    <w:rsid w:val="001C28D1"/>
    <w:rsid w:val="001C33E1"/>
    <w:rsid w:val="001C37C6"/>
    <w:rsid w:val="001C4590"/>
    <w:rsid w:val="001C4942"/>
    <w:rsid w:val="001C50C9"/>
    <w:rsid w:val="001C51AE"/>
    <w:rsid w:val="001C5668"/>
    <w:rsid w:val="001C635A"/>
    <w:rsid w:val="001C6AEB"/>
    <w:rsid w:val="001C6DDB"/>
    <w:rsid w:val="001D00B3"/>
    <w:rsid w:val="001D0EDD"/>
    <w:rsid w:val="001D1C93"/>
    <w:rsid w:val="001D1E21"/>
    <w:rsid w:val="001D30CB"/>
    <w:rsid w:val="001D3381"/>
    <w:rsid w:val="001D4DCB"/>
    <w:rsid w:val="001D56D0"/>
    <w:rsid w:val="001D766C"/>
    <w:rsid w:val="001D7794"/>
    <w:rsid w:val="001E17B4"/>
    <w:rsid w:val="001E1EDF"/>
    <w:rsid w:val="001E2326"/>
    <w:rsid w:val="001E3400"/>
    <w:rsid w:val="001E35D0"/>
    <w:rsid w:val="001E3A75"/>
    <w:rsid w:val="001E4493"/>
    <w:rsid w:val="001E48B7"/>
    <w:rsid w:val="001E55E9"/>
    <w:rsid w:val="001E60C9"/>
    <w:rsid w:val="001E7C43"/>
    <w:rsid w:val="001F069B"/>
    <w:rsid w:val="001F0B93"/>
    <w:rsid w:val="001F1177"/>
    <w:rsid w:val="001F1A5F"/>
    <w:rsid w:val="001F34E8"/>
    <w:rsid w:val="001F369A"/>
    <w:rsid w:val="001F4E70"/>
    <w:rsid w:val="001F4ECA"/>
    <w:rsid w:val="001F546F"/>
    <w:rsid w:val="001F58BE"/>
    <w:rsid w:val="001F7B28"/>
    <w:rsid w:val="00200B27"/>
    <w:rsid w:val="00201D09"/>
    <w:rsid w:val="0020204B"/>
    <w:rsid w:val="00202071"/>
    <w:rsid w:val="00207E3C"/>
    <w:rsid w:val="0021077C"/>
    <w:rsid w:val="00210837"/>
    <w:rsid w:val="00210E82"/>
    <w:rsid w:val="00211405"/>
    <w:rsid w:val="00211799"/>
    <w:rsid w:val="00211DCB"/>
    <w:rsid w:val="002120D7"/>
    <w:rsid w:val="00212946"/>
    <w:rsid w:val="00212EF1"/>
    <w:rsid w:val="0021360A"/>
    <w:rsid w:val="00214008"/>
    <w:rsid w:val="0021512A"/>
    <w:rsid w:val="00215B68"/>
    <w:rsid w:val="0021670C"/>
    <w:rsid w:val="00216D7A"/>
    <w:rsid w:val="00216E15"/>
    <w:rsid w:val="00217E1F"/>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C50"/>
    <w:rsid w:val="00242D18"/>
    <w:rsid w:val="0024364F"/>
    <w:rsid w:val="00245CE3"/>
    <w:rsid w:val="00245CE7"/>
    <w:rsid w:val="00245F56"/>
    <w:rsid w:val="00246E03"/>
    <w:rsid w:val="00250069"/>
    <w:rsid w:val="00250190"/>
    <w:rsid w:val="0025041B"/>
    <w:rsid w:val="002504D5"/>
    <w:rsid w:val="00250B57"/>
    <w:rsid w:val="0025109C"/>
    <w:rsid w:val="0025149A"/>
    <w:rsid w:val="00251FF2"/>
    <w:rsid w:val="00252497"/>
    <w:rsid w:val="002524A8"/>
    <w:rsid w:val="00252518"/>
    <w:rsid w:val="00253997"/>
    <w:rsid w:val="00253ACC"/>
    <w:rsid w:val="002541D7"/>
    <w:rsid w:val="00255B28"/>
    <w:rsid w:val="00255F9C"/>
    <w:rsid w:val="00256400"/>
    <w:rsid w:val="00257A57"/>
    <w:rsid w:val="00260DB7"/>
    <w:rsid w:val="0026166D"/>
    <w:rsid w:val="0026176E"/>
    <w:rsid w:val="00261D65"/>
    <w:rsid w:val="002668E6"/>
    <w:rsid w:val="00267299"/>
    <w:rsid w:val="002672DB"/>
    <w:rsid w:val="002675DC"/>
    <w:rsid w:val="00267AD3"/>
    <w:rsid w:val="00270F07"/>
    <w:rsid w:val="00272129"/>
    <w:rsid w:val="00273324"/>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3697"/>
    <w:rsid w:val="00294083"/>
    <w:rsid w:val="002954BF"/>
    <w:rsid w:val="00297BA3"/>
    <w:rsid w:val="00297F77"/>
    <w:rsid w:val="002A0A0E"/>
    <w:rsid w:val="002A1C8E"/>
    <w:rsid w:val="002A1E71"/>
    <w:rsid w:val="002A4FE3"/>
    <w:rsid w:val="002A59D3"/>
    <w:rsid w:val="002A69CD"/>
    <w:rsid w:val="002A76ED"/>
    <w:rsid w:val="002A7BDE"/>
    <w:rsid w:val="002A7FA0"/>
    <w:rsid w:val="002B3F36"/>
    <w:rsid w:val="002B407E"/>
    <w:rsid w:val="002B5AA0"/>
    <w:rsid w:val="002B601C"/>
    <w:rsid w:val="002B665B"/>
    <w:rsid w:val="002B6829"/>
    <w:rsid w:val="002B6D4C"/>
    <w:rsid w:val="002B702B"/>
    <w:rsid w:val="002B71B1"/>
    <w:rsid w:val="002C0269"/>
    <w:rsid w:val="002C09C9"/>
    <w:rsid w:val="002C1ABD"/>
    <w:rsid w:val="002C1F29"/>
    <w:rsid w:val="002C34FC"/>
    <w:rsid w:val="002C4B4A"/>
    <w:rsid w:val="002C4CC5"/>
    <w:rsid w:val="002C5094"/>
    <w:rsid w:val="002C563B"/>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36D"/>
    <w:rsid w:val="002E6611"/>
    <w:rsid w:val="002E690C"/>
    <w:rsid w:val="002E7DBE"/>
    <w:rsid w:val="002F0111"/>
    <w:rsid w:val="002F0611"/>
    <w:rsid w:val="002F08B7"/>
    <w:rsid w:val="002F0A48"/>
    <w:rsid w:val="002F135A"/>
    <w:rsid w:val="002F1B15"/>
    <w:rsid w:val="002F4066"/>
    <w:rsid w:val="002F4C01"/>
    <w:rsid w:val="002F4E34"/>
    <w:rsid w:val="002F55FC"/>
    <w:rsid w:val="002F5B55"/>
    <w:rsid w:val="002F6BD6"/>
    <w:rsid w:val="002F7416"/>
    <w:rsid w:val="002F757C"/>
    <w:rsid w:val="002F7EE1"/>
    <w:rsid w:val="003006C7"/>
    <w:rsid w:val="00301451"/>
    <w:rsid w:val="00301AC2"/>
    <w:rsid w:val="00302339"/>
    <w:rsid w:val="0030249D"/>
    <w:rsid w:val="00303504"/>
    <w:rsid w:val="00303558"/>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17E3C"/>
    <w:rsid w:val="003203E1"/>
    <w:rsid w:val="0032192C"/>
    <w:rsid w:val="00322315"/>
    <w:rsid w:val="00325113"/>
    <w:rsid w:val="0032605A"/>
    <w:rsid w:val="0032671C"/>
    <w:rsid w:val="00330341"/>
    <w:rsid w:val="0033156E"/>
    <w:rsid w:val="00331D17"/>
    <w:rsid w:val="00331E7F"/>
    <w:rsid w:val="00332559"/>
    <w:rsid w:val="0033314E"/>
    <w:rsid w:val="0033402A"/>
    <w:rsid w:val="003353DE"/>
    <w:rsid w:val="0033667D"/>
    <w:rsid w:val="00337141"/>
    <w:rsid w:val="00341812"/>
    <w:rsid w:val="00341E68"/>
    <w:rsid w:val="003426E4"/>
    <w:rsid w:val="00342F89"/>
    <w:rsid w:val="00343045"/>
    <w:rsid w:val="0034304F"/>
    <w:rsid w:val="0034305C"/>
    <w:rsid w:val="00343C42"/>
    <w:rsid w:val="003445E3"/>
    <w:rsid w:val="00346029"/>
    <w:rsid w:val="00347FB0"/>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5BA5"/>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581"/>
    <w:rsid w:val="00365F9E"/>
    <w:rsid w:val="00366A41"/>
    <w:rsid w:val="003700DE"/>
    <w:rsid w:val="00371977"/>
    <w:rsid w:val="00371FD4"/>
    <w:rsid w:val="00371FD7"/>
    <w:rsid w:val="0037220B"/>
    <w:rsid w:val="003729D8"/>
    <w:rsid w:val="00372AEC"/>
    <w:rsid w:val="00373086"/>
    <w:rsid w:val="00373147"/>
    <w:rsid w:val="003743D5"/>
    <w:rsid w:val="00374D72"/>
    <w:rsid w:val="0037566B"/>
    <w:rsid w:val="00377092"/>
    <w:rsid w:val="00377AC8"/>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0D84"/>
    <w:rsid w:val="003A2F64"/>
    <w:rsid w:val="003A398F"/>
    <w:rsid w:val="003A47CC"/>
    <w:rsid w:val="003A5398"/>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882"/>
    <w:rsid w:val="003D4B50"/>
    <w:rsid w:val="003D4D48"/>
    <w:rsid w:val="003D608C"/>
    <w:rsid w:val="003D7D44"/>
    <w:rsid w:val="003E1E2A"/>
    <w:rsid w:val="003E217F"/>
    <w:rsid w:val="003E299D"/>
    <w:rsid w:val="003E2BF5"/>
    <w:rsid w:val="003E31A4"/>
    <w:rsid w:val="003E4DAC"/>
    <w:rsid w:val="003E4F96"/>
    <w:rsid w:val="003E5E11"/>
    <w:rsid w:val="003E6A12"/>
    <w:rsid w:val="003E734D"/>
    <w:rsid w:val="003E79F7"/>
    <w:rsid w:val="003E7DBD"/>
    <w:rsid w:val="003F0765"/>
    <w:rsid w:val="003F0785"/>
    <w:rsid w:val="003F154E"/>
    <w:rsid w:val="003F1A37"/>
    <w:rsid w:val="003F30F0"/>
    <w:rsid w:val="003F3654"/>
    <w:rsid w:val="003F39A4"/>
    <w:rsid w:val="003F4127"/>
    <w:rsid w:val="003F4623"/>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0795B"/>
    <w:rsid w:val="00410AD1"/>
    <w:rsid w:val="00411013"/>
    <w:rsid w:val="004114A2"/>
    <w:rsid w:val="00411DD9"/>
    <w:rsid w:val="0041355A"/>
    <w:rsid w:val="00414452"/>
    <w:rsid w:val="00415859"/>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446D"/>
    <w:rsid w:val="00435B77"/>
    <w:rsid w:val="00435F29"/>
    <w:rsid w:val="00440710"/>
    <w:rsid w:val="004421A8"/>
    <w:rsid w:val="004426DD"/>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F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BA3"/>
    <w:rsid w:val="00487D97"/>
    <w:rsid w:val="00491009"/>
    <w:rsid w:val="004916ED"/>
    <w:rsid w:val="004939B0"/>
    <w:rsid w:val="00496047"/>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188"/>
    <w:rsid w:val="004B2526"/>
    <w:rsid w:val="004B2534"/>
    <w:rsid w:val="004B268B"/>
    <w:rsid w:val="004B2E58"/>
    <w:rsid w:val="004B3102"/>
    <w:rsid w:val="004B33DA"/>
    <w:rsid w:val="004B3D91"/>
    <w:rsid w:val="004B4F8F"/>
    <w:rsid w:val="004B5F20"/>
    <w:rsid w:val="004B6BEC"/>
    <w:rsid w:val="004B7971"/>
    <w:rsid w:val="004C0083"/>
    <w:rsid w:val="004C0542"/>
    <w:rsid w:val="004C1498"/>
    <w:rsid w:val="004C1FE5"/>
    <w:rsid w:val="004C2448"/>
    <w:rsid w:val="004C2D20"/>
    <w:rsid w:val="004C32A2"/>
    <w:rsid w:val="004C5244"/>
    <w:rsid w:val="004C52B3"/>
    <w:rsid w:val="004C53BF"/>
    <w:rsid w:val="004C58C5"/>
    <w:rsid w:val="004C5D3F"/>
    <w:rsid w:val="004C64AF"/>
    <w:rsid w:val="004D00EF"/>
    <w:rsid w:val="004D0DF2"/>
    <w:rsid w:val="004D5202"/>
    <w:rsid w:val="004D54B3"/>
    <w:rsid w:val="004D5861"/>
    <w:rsid w:val="004D5BE8"/>
    <w:rsid w:val="004D6618"/>
    <w:rsid w:val="004D67C8"/>
    <w:rsid w:val="004D7673"/>
    <w:rsid w:val="004D7C7D"/>
    <w:rsid w:val="004E1674"/>
    <w:rsid w:val="004E1A1D"/>
    <w:rsid w:val="004E209E"/>
    <w:rsid w:val="004E2528"/>
    <w:rsid w:val="004E34E0"/>
    <w:rsid w:val="004E40E2"/>
    <w:rsid w:val="004E40F0"/>
    <w:rsid w:val="004E4B70"/>
    <w:rsid w:val="004E4FAA"/>
    <w:rsid w:val="004E5232"/>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9A4"/>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253"/>
    <w:rsid w:val="005028C2"/>
    <w:rsid w:val="005038B7"/>
    <w:rsid w:val="00504E45"/>
    <w:rsid w:val="00504F0F"/>
    <w:rsid w:val="00505264"/>
    <w:rsid w:val="005052ED"/>
    <w:rsid w:val="0050667C"/>
    <w:rsid w:val="0051120A"/>
    <w:rsid w:val="0051128C"/>
    <w:rsid w:val="00511330"/>
    <w:rsid w:val="0051209F"/>
    <w:rsid w:val="0051319C"/>
    <w:rsid w:val="00515C98"/>
    <w:rsid w:val="00516300"/>
    <w:rsid w:val="0051641A"/>
    <w:rsid w:val="00516E56"/>
    <w:rsid w:val="00520811"/>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BE1"/>
    <w:rsid w:val="00557D40"/>
    <w:rsid w:val="00560FC2"/>
    <w:rsid w:val="00561EA0"/>
    <w:rsid w:val="0056387A"/>
    <w:rsid w:val="005638D5"/>
    <w:rsid w:val="00563B44"/>
    <w:rsid w:val="00563B64"/>
    <w:rsid w:val="00565379"/>
    <w:rsid w:val="00566C24"/>
    <w:rsid w:val="00566C35"/>
    <w:rsid w:val="00567A00"/>
    <w:rsid w:val="00570FFB"/>
    <w:rsid w:val="005718E2"/>
    <w:rsid w:val="00571CFE"/>
    <w:rsid w:val="0057265A"/>
    <w:rsid w:val="00572741"/>
    <w:rsid w:val="00572A89"/>
    <w:rsid w:val="00572F1A"/>
    <w:rsid w:val="00573026"/>
    <w:rsid w:val="005737CD"/>
    <w:rsid w:val="0057468F"/>
    <w:rsid w:val="005749F0"/>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3E0A"/>
    <w:rsid w:val="00595FA5"/>
    <w:rsid w:val="005965D1"/>
    <w:rsid w:val="00597414"/>
    <w:rsid w:val="00597F04"/>
    <w:rsid w:val="00597F11"/>
    <w:rsid w:val="005A082B"/>
    <w:rsid w:val="005A45EE"/>
    <w:rsid w:val="005A49AD"/>
    <w:rsid w:val="005A4CE4"/>
    <w:rsid w:val="005A4DA6"/>
    <w:rsid w:val="005A5552"/>
    <w:rsid w:val="005A6662"/>
    <w:rsid w:val="005A6EB2"/>
    <w:rsid w:val="005A729C"/>
    <w:rsid w:val="005B097B"/>
    <w:rsid w:val="005B0B21"/>
    <w:rsid w:val="005B14D6"/>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0B8"/>
    <w:rsid w:val="005E3525"/>
    <w:rsid w:val="005E35AD"/>
    <w:rsid w:val="005E45F4"/>
    <w:rsid w:val="005E48D5"/>
    <w:rsid w:val="005E4FD3"/>
    <w:rsid w:val="005E5639"/>
    <w:rsid w:val="005E5972"/>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D6D"/>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57B2"/>
    <w:rsid w:val="00636B47"/>
    <w:rsid w:val="00637299"/>
    <w:rsid w:val="00637F96"/>
    <w:rsid w:val="00641859"/>
    <w:rsid w:val="006425AF"/>
    <w:rsid w:val="00643296"/>
    <w:rsid w:val="00643D76"/>
    <w:rsid w:val="00643E80"/>
    <w:rsid w:val="00644C4A"/>
    <w:rsid w:val="00644EF7"/>
    <w:rsid w:val="006461BA"/>
    <w:rsid w:val="00646259"/>
    <w:rsid w:val="006462A0"/>
    <w:rsid w:val="00646E37"/>
    <w:rsid w:val="00650302"/>
    <w:rsid w:val="0065072A"/>
    <w:rsid w:val="00650B6F"/>
    <w:rsid w:val="00653FF4"/>
    <w:rsid w:val="0065481E"/>
    <w:rsid w:val="00655058"/>
    <w:rsid w:val="00657B56"/>
    <w:rsid w:val="00657BE2"/>
    <w:rsid w:val="00657E46"/>
    <w:rsid w:val="00660928"/>
    <w:rsid w:val="00661E50"/>
    <w:rsid w:val="00661FC8"/>
    <w:rsid w:val="0066382B"/>
    <w:rsid w:val="00663B5D"/>
    <w:rsid w:val="00664109"/>
    <w:rsid w:val="00665039"/>
    <w:rsid w:val="0066514F"/>
    <w:rsid w:val="00665269"/>
    <w:rsid w:val="006656A8"/>
    <w:rsid w:val="00666774"/>
    <w:rsid w:val="00667B4D"/>
    <w:rsid w:val="006709BE"/>
    <w:rsid w:val="0067152D"/>
    <w:rsid w:val="00672430"/>
    <w:rsid w:val="00673BAB"/>
    <w:rsid w:val="00673F49"/>
    <w:rsid w:val="006744B5"/>
    <w:rsid w:val="00674511"/>
    <w:rsid w:val="006751EF"/>
    <w:rsid w:val="00675559"/>
    <w:rsid w:val="00675EB0"/>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1DF7"/>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135"/>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1F9"/>
    <w:rsid w:val="006F3372"/>
    <w:rsid w:val="006F4945"/>
    <w:rsid w:val="006F58A3"/>
    <w:rsid w:val="006F5B25"/>
    <w:rsid w:val="006F683F"/>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0AD"/>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60369"/>
    <w:rsid w:val="00760955"/>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957"/>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5F09"/>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1ED4"/>
    <w:rsid w:val="007B227E"/>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51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A30"/>
    <w:rsid w:val="007F4B61"/>
    <w:rsid w:val="007F6E06"/>
    <w:rsid w:val="007F7373"/>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1795A"/>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3BE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2E8"/>
    <w:rsid w:val="008735AD"/>
    <w:rsid w:val="00873D12"/>
    <w:rsid w:val="00874301"/>
    <w:rsid w:val="00874369"/>
    <w:rsid w:val="00874F43"/>
    <w:rsid w:val="0087526C"/>
    <w:rsid w:val="0087578E"/>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063D"/>
    <w:rsid w:val="008A215A"/>
    <w:rsid w:val="008A27BC"/>
    <w:rsid w:val="008A33DF"/>
    <w:rsid w:val="008A49D0"/>
    <w:rsid w:val="008A4D38"/>
    <w:rsid w:val="008A5121"/>
    <w:rsid w:val="008A548D"/>
    <w:rsid w:val="008A593D"/>
    <w:rsid w:val="008A5B3D"/>
    <w:rsid w:val="008A5E88"/>
    <w:rsid w:val="008A67B2"/>
    <w:rsid w:val="008A71E5"/>
    <w:rsid w:val="008A72B6"/>
    <w:rsid w:val="008B0288"/>
    <w:rsid w:val="008B05F2"/>
    <w:rsid w:val="008B1CA5"/>
    <w:rsid w:val="008B1D9C"/>
    <w:rsid w:val="008B30DF"/>
    <w:rsid w:val="008B32EE"/>
    <w:rsid w:val="008B55CB"/>
    <w:rsid w:val="008B5FEA"/>
    <w:rsid w:val="008B7CAB"/>
    <w:rsid w:val="008C0AA3"/>
    <w:rsid w:val="008C1114"/>
    <w:rsid w:val="008C16EB"/>
    <w:rsid w:val="008C181F"/>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984"/>
    <w:rsid w:val="008D2A46"/>
    <w:rsid w:val="008D35F1"/>
    <w:rsid w:val="008D3AAC"/>
    <w:rsid w:val="008D59EC"/>
    <w:rsid w:val="008D734B"/>
    <w:rsid w:val="008D7C44"/>
    <w:rsid w:val="008E186A"/>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0FBB"/>
    <w:rsid w:val="009017CC"/>
    <w:rsid w:val="00902814"/>
    <w:rsid w:val="009033B0"/>
    <w:rsid w:val="0090488E"/>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565"/>
    <w:rsid w:val="009267A8"/>
    <w:rsid w:val="00927615"/>
    <w:rsid w:val="009278CB"/>
    <w:rsid w:val="00927F5C"/>
    <w:rsid w:val="00931373"/>
    <w:rsid w:val="00931CC0"/>
    <w:rsid w:val="00932840"/>
    <w:rsid w:val="00932988"/>
    <w:rsid w:val="00932CE9"/>
    <w:rsid w:val="009330C5"/>
    <w:rsid w:val="009339C0"/>
    <w:rsid w:val="00933D35"/>
    <w:rsid w:val="0093430A"/>
    <w:rsid w:val="00936321"/>
    <w:rsid w:val="00936C37"/>
    <w:rsid w:val="00936FB6"/>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33E8"/>
    <w:rsid w:val="00954219"/>
    <w:rsid w:val="0095504D"/>
    <w:rsid w:val="0095598A"/>
    <w:rsid w:val="009559DC"/>
    <w:rsid w:val="00955CEA"/>
    <w:rsid w:val="0095765D"/>
    <w:rsid w:val="00957DD0"/>
    <w:rsid w:val="009604A4"/>
    <w:rsid w:val="00960963"/>
    <w:rsid w:val="00960A57"/>
    <w:rsid w:val="00961C81"/>
    <w:rsid w:val="0096208F"/>
    <w:rsid w:val="009626AB"/>
    <w:rsid w:val="009630CE"/>
    <w:rsid w:val="00963554"/>
    <w:rsid w:val="009645FD"/>
    <w:rsid w:val="009646EF"/>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1D6D"/>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332"/>
    <w:rsid w:val="009A4896"/>
    <w:rsid w:val="009A4957"/>
    <w:rsid w:val="009A6465"/>
    <w:rsid w:val="009A6D11"/>
    <w:rsid w:val="009A6D3D"/>
    <w:rsid w:val="009A73D5"/>
    <w:rsid w:val="009A7E01"/>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3BC"/>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20D"/>
    <w:rsid w:val="009D6AAF"/>
    <w:rsid w:val="009D70CC"/>
    <w:rsid w:val="009D72CA"/>
    <w:rsid w:val="009D7F94"/>
    <w:rsid w:val="009E0031"/>
    <w:rsid w:val="009E29EC"/>
    <w:rsid w:val="009E2B50"/>
    <w:rsid w:val="009E2CE6"/>
    <w:rsid w:val="009E35EA"/>
    <w:rsid w:val="009E598D"/>
    <w:rsid w:val="009E5AB3"/>
    <w:rsid w:val="009E6344"/>
    <w:rsid w:val="009E65D1"/>
    <w:rsid w:val="009E6B87"/>
    <w:rsid w:val="009E78F2"/>
    <w:rsid w:val="009F02FB"/>
    <w:rsid w:val="009F2348"/>
    <w:rsid w:val="009F2AB9"/>
    <w:rsid w:val="009F2F81"/>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17B"/>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4A5"/>
    <w:rsid w:val="00A87B87"/>
    <w:rsid w:val="00A87CDA"/>
    <w:rsid w:val="00A905D1"/>
    <w:rsid w:val="00A90E61"/>
    <w:rsid w:val="00A914C2"/>
    <w:rsid w:val="00A91E64"/>
    <w:rsid w:val="00A92CDD"/>
    <w:rsid w:val="00A93C34"/>
    <w:rsid w:val="00A93E82"/>
    <w:rsid w:val="00A9402B"/>
    <w:rsid w:val="00A94154"/>
    <w:rsid w:val="00A94940"/>
    <w:rsid w:val="00A95373"/>
    <w:rsid w:val="00A95C5B"/>
    <w:rsid w:val="00A95F54"/>
    <w:rsid w:val="00A9771D"/>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3378"/>
    <w:rsid w:val="00AB5386"/>
    <w:rsid w:val="00AB574F"/>
    <w:rsid w:val="00AB58F1"/>
    <w:rsid w:val="00AB60B2"/>
    <w:rsid w:val="00AB7FC9"/>
    <w:rsid w:val="00AC168F"/>
    <w:rsid w:val="00AC20A6"/>
    <w:rsid w:val="00AC224E"/>
    <w:rsid w:val="00AC2433"/>
    <w:rsid w:val="00AC3205"/>
    <w:rsid w:val="00AC3FC2"/>
    <w:rsid w:val="00AC40BD"/>
    <w:rsid w:val="00AC43DA"/>
    <w:rsid w:val="00AC4751"/>
    <w:rsid w:val="00AC561E"/>
    <w:rsid w:val="00AC5AA7"/>
    <w:rsid w:val="00AC6745"/>
    <w:rsid w:val="00AC6898"/>
    <w:rsid w:val="00AC6B71"/>
    <w:rsid w:val="00AC6E1D"/>
    <w:rsid w:val="00AD00AB"/>
    <w:rsid w:val="00AD04E4"/>
    <w:rsid w:val="00AD053E"/>
    <w:rsid w:val="00AD2DEE"/>
    <w:rsid w:val="00AD35F6"/>
    <w:rsid w:val="00AD3A79"/>
    <w:rsid w:val="00AD3FA1"/>
    <w:rsid w:val="00AD4D6A"/>
    <w:rsid w:val="00AD4DA9"/>
    <w:rsid w:val="00AD552C"/>
    <w:rsid w:val="00AD5F53"/>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ADB"/>
    <w:rsid w:val="00AF4F0E"/>
    <w:rsid w:val="00AF528D"/>
    <w:rsid w:val="00AF623A"/>
    <w:rsid w:val="00AF6ED6"/>
    <w:rsid w:val="00AF756B"/>
    <w:rsid w:val="00AF7939"/>
    <w:rsid w:val="00B00335"/>
    <w:rsid w:val="00B0069E"/>
    <w:rsid w:val="00B00DFE"/>
    <w:rsid w:val="00B0103D"/>
    <w:rsid w:val="00B01186"/>
    <w:rsid w:val="00B019D5"/>
    <w:rsid w:val="00B05907"/>
    <w:rsid w:val="00B10688"/>
    <w:rsid w:val="00B107A3"/>
    <w:rsid w:val="00B1255D"/>
    <w:rsid w:val="00B13CFB"/>
    <w:rsid w:val="00B1403E"/>
    <w:rsid w:val="00B1488F"/>
    <w:rsid w:val="00B15A6E"/>
    <w:rsid w:val="00B16414"/>
    <w:rsid w:val="00B16F8A"/>
    <w:rsid w:val="00B17646"/>
    <w:rsid w:val="00B20C7E"/>
    <w:rsid w:val="00B2284B"/>
    <w:rsid w:val="00B23C8A"/>
    <w:rsid w:val="00B23D73"/>
    <w:rsid w:val="00B2593E"/>
    <w:rsid w:val="00B25A8E"/>
    <w:rsid w:val="00B26ED4"/>
    <w:rsid w:val="00B301D9"/>
    <w:rsid w:val="00B326E8"/>
    <w:rsid w:val="00B32A49"/>
    <w:rsid w:val="00B32E73"/>
    <w:rsid w:val="00B34214"/>
    <w:rsid w:val="00B354E1"/>
    <w:rsid w:val="00B36183"/>
    <w:rsid w:val="00B375C1"/>
    <w:rsid w:val="00B4182A"/>
    <w:rsid w:val="00B41DA9"/>
    <w:rsid w:val="00B42445"/>
    <w:rsid w:val="00B426E9"/>
    <w:rsid w:val="00B43137"/>
    <w:rsid w:val="00B432B9"/>
    <w:rsid w:val="00B436B7"/>
    <w:rsid w:val="00B43753"/>
    <w:rsid w:val="00B43E43"/>
    <w:rsid w:val="00B441C8"/>
    <w:rsid w:val="00B44493"/>
    <w:rsid w:val="00B4587A"/>
    <w:rsid w:val="00B45BAA"/>
    <w:rsid w:val="00B46331"/>
    <w:rsid w:val="00B46AFA"/>
    <w:rsid w:val="00B46D40"/>
    <w:rsid w:val="00B471FB"/>
    <w:rsid w:val="00B4770B"/>
    <w:rsid w:val="00B5022F"/>
    <w:rsid w:val="00B5031E"/>
    <w:rsid w:val="00B5136F"/>
    <w:rsid w:val="00B5176A"/>
    <w:rsid w:val="00B52252"/>
    <w:rsid w:val="00B5287F"/>
    <w:rsid w:val="00B52DA3"/>
    <w:rsid w:val="00B53C66"/>
    <w:rsid w:val="00B544A5"/>
    <w:rsid w:val="00B60A29"/>
    <w:rsid w:val="00B60CF7"/>
    <w:rsid w:val="00B6177E"/>
    <w:rsid w:val="00B629FC"/>
    <w:rsid w:val="00B62DE1"/>
    <w:rsid w:val="00B62E3E"/>
    <w:rsid w:val="00B62E87"/>
    <w:rsid w:val="00B65A02"/>
    <w:rsid w:val="00B65B90"/>
    <w:rsid w:val="00B65F7A"/>
    <w:rsid w:val="00B662E0"/>
    <w:rsid w:val="00B6667F"/>
    <w:rsid w:val="00B66A22"/>
    <w:rsid w:val="00B7172C"/>
    <w:rsid w:val="00B719B8"/>
    <w:rsid w:val="00B731A6"/>
    <w:rsid w:val="00B737D9"/>
    <w:rsid w:val="00B75DE1"/>
    <w:rsid w:val="00B76579"/>
    <w:rsid w:val="00B80CBD"/>
    <w:rsid w:val="00B81526"/>
    <w:rsid w:val="00B82A40"/>
    <w:rsid w:val="00B82D3A"/>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842"/>
    <w:rsid w:val="00B96F5E"/>
    <w:rsid w:val="00B972F5"/>
    <w:rsid w:val="00B97D0F"/>
    <w:rsid w:val="00BA01CF"/>
    <w:rsid w:val="00BA0651"/>
    <w:rsid w:val="00BA1076"/>
    <w:rsid w:val="00BA185A"/>
    <w:rsid w:val="00BA19C4"/>
    <w:rsid w:val="00BA1D83"/>
    <w:rsid w:val="00BA2246"/>
    <w:rsid w:val="00BA2351"/>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B7D8F"/>
    <w:rsid w:val="00BC0A30"/>
    <w:rsid w:val="00BC2A25"/>
    <w:rsid w:val="00BC2BE6"/>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9FF"/>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034"/>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D1C"/>
    <w:rsid w:val="00C52F48"/>
    <w:rsid w:val="00C53AC2"/>
    <w:rsid w:val="00C53D12"/>
    <w:rsid w:val="00C549BB"/>
    <w:rsid w:val="00C5520A"/>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3A"/>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4D3"/>
    <w:rsid w:val="00C83EA6"/>
    <w:rsid w:val="00C84B5D"/>
    <w:rsid w:val="00C84BBF"/>
    <w:rsid w:val="00C852F7"/>
    <w:rsid w:val="00C870D1"/>
    <w:rsid w:val="00C8747F"/>
    <w:rsid w:val="00C90643"/>
    <w:rsid w:val="00C90B9E"/>
    <w:rsid w:val="00C90EE0"/>
    <w:rsid w:val="00C9299B"/>
    <w:rsid w:val="00C93519"/>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3C2F"/>
    <w:rsid w:val="00CB495C"/>
    <w:rsid w:val="00CB5753"/>
    <w:rsid w:val="00CB5E6B"/>
    <w:rsid w:val="00CB63EC"/>
    <w:rsid w:val="00CB659D"/>
    <w:rsid w:val="00CB7A3C"/>
    <w:rsid w:val="00CC0B7A"/>
    <w:rsid w:val="00CC0E03"/>
    <w:rsid w:val="00CC1F2C"/>
    <w:rsid w:val="00CC2DFC"/>
    <w:rsid w:val="00CC3C50"/>
    <w:rsid w:val="00CC4D24"/>
    <w:rsid w:val="00CC51E3"/>
    <w:rsid w:val="00CC5F18"/>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92E"/>
    <w:rsid w:val="00CD7F65"/>
    <w:rsid w:val="00CE0966"/>
    <w:rsid w:val="00CE0A8B"/>
    <w:rsid w:val="00CE0E42"/>
    <w:rsid w:val="00CE0EEC"/>
    <w:rsid w:val="00CE1E76"/>
    <w:rsid w:val="00CE36D1"/>
    <w:rsid w:val="00CE39B1"/>
    <w:rsid w:val="00CE3D40"/>
    <w:rsid w:val="00CE54B2"/>
    <w:rsid w:val="00CE5E85"/>
    <w:rsid w:val="00CE63E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1156"/>
    <w:rsid w:val="00D22512"/>
    <w:rsid w:val="00D22D7D"/>
    <w:rsid w:val="00D23D19"/>
    <w:rsid w:val="00D24BE5"/>
    <w:rsid w:val="00D24F81"/>
    <w:rsid w:val="00D25113"/>
    <w:rsid w:val="00D254A6"/>
    <w:rsid w:val="00D255DB"/>
    <w:rsid w:val="00D26555"/>
    <w:rsid w:val="00D268EF"/>
    <w:rsid w:val="00D27B0C"/>
    <w:rsid w:val="00D27D36"/>
    <w:rsid w:val="00D27DBE"/>
    <w:rsid w:val="00D307D0"/>
    <w:rsid w:val="00D30816"/>
    <w:rsid w:val="00D30B40"/>
    <w:rsid w:val="00D30E85"/>
    <w:rsid w:val="00D311F5"/>
    <w:rsid w:val="00D31ADE"/>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6DF"/>
    <w:rsid w:val="00D567E0"/>
    <w:rsid w:val="00D56F98"/>
    <w:rsid w:val="00D5777D"/>
    <w:rsid w:val="00D60096"/>
    <w:rsid w:val="00D609CE"/>
    <w:rsid w:val="00D62085"/>
    <w:rsid w:val="00D631C8"/>
    <w:rsid w:val="00D64C0A"/>
    <w:rsid w:val="00D6585E"/>
    <w:rsid w:val="00D66A41"/>
    <w:rsid w:val="00D66B6D"/>
    <w:rsid w:val="00D67B28"/>
    <w:rsid w:val="00D70B61"/>
    <w:rsid w:val="00D713D3"/>
    <w:rsid w:val="00D714DF"/>
    <w:rsid w:val="00D71670"/>
    <w:rsid w:val="00D717D3"/>
    <w:rsid w:val="00D7204B"/>
    <w:rsid w:val="00D73BAB"/>
    <w:rsid w:val="00D74268"/>
    <w:rsid w:val="00D74C8D"/>
    <w:rsid w:val="00D75AAF"/>
    <w:rsid w:val="00D765AE"/>
    <w:rsid w:val="00D767C9"/>
    <w:rsid w:val="00D76F0E"/>
    <w:rsid w:val="00D77956"/>
    <w:rsid w:val="00D77CC5"/>
    <w:rsid w:val="00D80779"/>
    <w:rsid w:val="00D80CC2"/>
    <w:rsid w:val="00D81C92"/>
    <w:rsid w:val="00D81E1E"/>
    <w:rsid w:val="00D820E2"/>
    <w:rsid w:val="00D82329"/>
    <w:rsid w:val="00D82D7C"/>
    <w:rsid w:val="00D84456"/>
    <w:rsid w:val="00D85780"/>
    <w:rsid w:val="00D86774"/>
    <w:rsid w:val="00D86CF8"/>
    <w:rsid w:val="00D87503"/>
    <w:rsid w:val="00D87984"/>
    <w:rsid w:val="00D910F7"/>
    <w:rsid w:val="00D928FB"/>
    <w:rsid w:val="00D931DD"/>
    <w:rsid w:val="00D93AD6"/>
    <w:rsid w:val="00D93D23"/>
    <w:rsid w:val="00D9419C"/>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1AA"/>
    <w:rsid w:val="00DA5C72"/>
    <w:rsid w:val="00DA6025"/>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71B"/>
    <w:rsid w:val="00DF0C86"/>
    <w:rsid w:val="00DF30FF"/>
    <w:rsid w:val="00DF448E"/>
    <w:rsid w:val="00DF51B4"/>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084B"/>
    <w:rsid w:val="00E41D1D"/>
    <w:rsid w:val="00E41F88"/>
    <w:rsid w:val="00E42352"/>
    <w:rsid w:val="00E44B7F"/>
    <w:rsid w:val="00E45FE1"/>
    <w:rsid w:val="00E4666F"/>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25D3"/>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50A"/>
    <w:rsid w:val="00E82CC7"/>
    <w:rsid w:val="00E82F93"/>
    <w:rsid w:val="00E83C3B"/>
    <w:rsid w:val="00E84080"/>
    <w:rsid w:val="00E84859"/>
    <w:rsid w:val="00E84B17"/>
    <w:rsid w:val="00E85B57"/>
    <w:rsid w:val="00E863DB"/>
    <w:rsid w:val="00E8657E"/>
    <w:rsid w:val="00E86FC4"/>
    <w:rsid w:val="00E8764E"/>
    <w:rsid w:val="00E9062E"/>
    <w:rsid w:val="00E90709"/>
    <w:rsid w:val="00E90E58"/>
    <w:rsid w:val="00E9132F"/>
    <w:rsid w:val="00E91758"/>
    <w:rsid w:val="00E917C5"/>
    <w:rsid w:val="00E91A09"/>
    <w:rsid w:val="00E92060"/>
    <w:rsid w:val="00E924B7"/>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6537"/>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5CFE"/>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7DF"/>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3EC7"/>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295"/>
    <w:rsid w:val="00F604EC"/>
    <w:rsid w:val="00F611A1"/>
    <w:rsid w:val="00F61E53"/>
    <w:rsid w:val="00F62C9C"/>
    <w:rsid w:val="00F64C9D"/>
    <w:rsid w:val="00F65C7E"/>
    <w:rsid w:val="00F65DF3"/>
    <w:rsid w:val="00F67EFA"/>
    <w:rsid w:val="00F70828"/>
    <w:rsid w:val="00F72336"/>
    <w:rsid w:val="00F727F0"/>
    <w:rsid w:val="00F733CA"/>
    <w:rsid w:val="00F734A8"/>
    <w:rsid w:val="00F739A4"/>
    <w:rsid w:val="00F74566"/>
    <w:rsid w:val="00F74673"/>
    <w:rsid w:val="00F74700"/>
    <w:rsid w:val="00F75159"/>
    <w:rsid w:val="00F76291"/>
    <w:rsid w:val="00F7675A"/>
    <w:rsid w:val="00F76927"/>
    <w:rsid w:val="00F8022F"/>
    <w:rsid w:val="00F8147C"/>
    <w:rsid w:val="00F81CCE"/>
    <w:rsid w:val="00F81DE4"/>
    <w:rsid w:val="00F8288B"/>
    <w:rsid w:val="00F846A3"/>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038"/>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3555779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916493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1257102">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5719055">
      <w:bodyDiv w:val="1"/>
      <w:marLeft w:val="0"/>
      <w:marRight w:val="0"/>
      <w:marTop w:val="0"/>
      <w:marBottom w:val="0"/>
      <w:divBdr>
        <w:top w:val="none" w:sz="0" w:space="0" w:color="auto"/>
        <w:left w:val="none" w:sz="0" w:space="0" w:color="auto"/>
        <w:bottom w:val="none" w:sz="0" w:space="0" w:color="auto"/>
        <w:right w:val="none" w:sz="0" w:space="0" w:color="auto"/>
      </w:divBdr>
    </w:div>
    <w:div w:id="1372539113">
      <w:bodyDiv w:val="1"/>
      <w:marLeft w:val="0"/>
      <w:marRight w:val="0"/>
      <w:marTop w:val="0"/>
      <w:marBottom w:val="0"/>
      <w:divBdr>
        <w:top w:val="none" w:sz="0" w:space="0" w:color="auto"/>
        <w:left w:val="none" w:sz="0" w:space="0" w:color="auto"/>
        <w:bottom w:val="none" w:sz="0" w:space="0" w:color="auto"/>
        <w:right w:val="none" w:sz="0" w:space="0" w:color="auto"/>
      </w:divBdr>
    </w:div>
    <w:div w:id="1473788267">
      <w:bodyDiv w:val="1"/>
      <w:marLeft w:val="0"/>
      <w:marRight w:val="0"/>
      <w:marTop w:val="0"/>
      <w:marBottom w:val="0"/>
      <w:divBdr>
        <w:top w:val="none" w:sz="0" w:space="0" w:color="auto"/>
        <w:left w:val="none" w:sz="0" w:space="0" w:color="auto"/>
        <w:bottom w:val="none" w:sz="0" w:space="0" w:color="auto"/>
        <w:right w:val="none" w:sz="0" w:space="0" w:color="auto"/>
      </w:divBdr>
    </w:div>
    <w:div w:id="163768557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255580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46577-CBD5-49B5-A398-BAD3AF5DE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2021-05-11T09:51:00Z</dcterms:created>
  <dcterms:modified xsi:type="dcterms:W3CDTF">2021-05-11T09:51:00Z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(3)Ucz0qYgb71TbCnSAeS1fZm1cyNr9TXyu3uwW6xfVTFsG7SaMzPsUn+a9LZJerLjYw4+rhAn9
QrwgJZMNvxSoGesGeCJtQK3VHTbQsGbuiUwFjtFv9ibljyIdzyENVUVBL1p8YSyrUHISxY5q
9wUo2FLNJeCh+caGPyYirIoC7haZkVdjz5uyT6oqrrWZ2nzSb3EWoQYECarofltNEzdxPTgo
N1NVXlYa692PT4o9rQ</vt:lpwstr>
  </property>
  <property fmtid="{D5CDD505-2E9C-101B-9397-08002B2CF9AE}" pid="4" name="_2015_ms_pID_7253431">
    <vt:lpwstr>5klS3z98x3a38GmCXtTncpNx9nyeqVnkNjyXTlYdyrvHMMBclE3cHl
oAbJL79WWkJUzLS4ilcyeiCRCUR9MBP+jr2BRuVgkTbVDijZl1+y3h3DCCty8Z4MTDMcydT0
W3K/UuwPCbfrqqhANUR+Ukc7EovWOFB3X7UuzBp1u14i5JB1iFb8g3G6K/36L+dtd7abcCOr
VRQ76jbCiLVKbuyfRH56gSKAfjUzh+/Xz6QI</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