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7B91DC6B"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CB6629">
        <w:rPr>
          <w:rFonts w:cs="Arial" w:hint="eastAsia"/>
          <w:noProof w:val="0"/>
          <w:sz w:val="28"/>
          <w:szCs w:val="28"/>
          <w:lang w:val="en-US"/>
        </w:rPr>
        <w:t>5</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603B87" w:rsidRPr="00603B87">
        <w:rPr>
          <w:rFonts w:cs="Arial"/>
          <w:noProof w:val="0"/>
          <w:sz w:val="28"/>
          <w:szCs w:val="28"/>
          <w:lang w:val="en-US"/>
        </w:rPr>
        <w:t>R1-2105640</w:t>
      </w:r>
    </w:p>
    <w:p w14:paraId="7A7325BA" w14:textId="6D418EA2" w:rsidR="00A26C9B" w:rsidRPr="00F329F8" w:rsidRDefault="001C083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sidR="00CB6629">
        <w:rPr>
          <w:rFonts w:asciiTheme="majorHAnsi" w:eastAsia="SimSun" w:hAnsiTheme="majorHAnsi" w:cstheme="majorHAnsi"/>
          <w:sz w:val="28"/>
          <w:szCs w:val="28"/>
          <w:lang w:val="en-US" w:eastAsia="zh-CN"/>
        </w:rPr>
        <w:t>May</w:t>
      </w:r>
      <w:r w:rsidRPr="006375F9">
        <w:rPr>
          <w:rFonts w:asciiTheme="majorHAnsi" w:eastAsia="SimSun" w:hAnsiTheme="majorHAnsi" w:cstheme="majorHAnsi"/>
          <w:sz w:val="28"/>
          <w:szCs w:val="28"/>
          <w:lang w:val="en-US" w:eastAsia="zh-CN"/>
        </w:rPr>
        <w:t xml:space="preserve"> </w:t>
      </w:r>
      <w:r w:rsidR="00CB6629">
        <w:rPr>
          <w:rFonts w:asciiTheme="majorHAnsi" w:eastAsia="SimSun" w:hAnsiTheme="majorHAnsi" w:cstheme="majorHAnsi"/>
          <w:sz w:val="28"/>
          <w:szCs w:val="28"/>
          <w:lang w:val="en-US" w:eastAsia="zh-CN"/>
        </w:rPr>
        <w:t>10</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w:t>
      </w:r>
      <w:r w:rsidR="00CB6629">
        <w:rPr>
          <w:rFonts w:asciiTheme="majorHAnsi" w:eastAsia="SimSun" w:hAnsiTheme="majorHAnsi" w:cstheme="majorHAnsi"/>
          <w:sz w:val="28"/>
          <w:szCs w:val="28"/>
          <w:lang w:val="en-US" w:eastAsia="zh-CN"/>
        </w:rPr>
        <w:t>27</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sidR="00474AA5">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8A5D35A"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A77BD" w:rsidRPr="000A77BD">
        <w:rPr>
          <w:rFonts w:ascii="Arial" w:hAnsi="Arial" w:cs="Arial"/>
          <w:b/>
          <w:sz w:val="28"/>
          <w:szCs w:val="28"/>
          <w:lang w:val="en-US"/>
        </w:rPr>
        <w:t>Enhancements on PUSCH repetition type A</w:t>
      </w:r>
    </w:p>
    <w:p w14:paraId="26DC8AEB" w14:textId="00E96FD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1.</w:t>
      </w:r>
      <w:r w:rsidR="000A77BD">
        <w:rPr>
          <w:rFonts w:ascii="Arial" w:eastAsiaTheme="minorEastAsia" w:hAnsi="Arial" w:cs="Arial" w:hint="eastAsia"/>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4C03003F" w14:textId="132DD3DC" w:rsidR="000A77BD" w:rsidRDefault="000A77BD" w:rsidP="000A77BD">
      <w:pPr>
        <w:rPr>
          <w:rFonts w:eastAsiaTheme="minorEastAsia"/>
          <w:szCs w:val="24"/>
          <w:lang w:val="en-US"/>
        </w:rPr>
      </w:pPr>
      <w:r>
        <w:rPr>
          <w:rFonts w:eastAsiaTheme="minorEastAsia"/>
          <w:szCs w:val="24"/>
          <w:lang w:val="en-US"/>
        </w:rPr>
        <w:t>In RAN#</w:t>
      </w:r>
      <w:r w:rsidR="004A2363">
        <w:rPr>
          <w:rFonts w:eastAsiaTheme="minorEastAsia"/>
          <w:szCs w:val="24"/>
          <w:lang w:val="en-US"/>
        </w:rPr>
        <w:t>104</w:t>
      </w:r>
      <w:r>
        <w:rPr>
          <w:rFonts w:eastAsiaTheme="minorEastAsia"/>
          <w:szCs w:val="24"/>
          <w:lang w:val="en-US"/>
        </w:rPr>
        <w:t>-e</w:t>
      </w:r>
      <w:r w:rsidRPr="000A77BD">
        <w:rPr>
          <w:rFonts w:eastAsiaTheme="minorEastAsia"/>
          <w:szCs w:val="24"/>
          <w:lang w:val="en-US"/>
        </w:rPr>
        <w:t xml:space="preserve">, </w:t>
      </w:r>
      <w:r w:rsidR="004A2363">
        <w:rPr>
          <w:rFonts w:eastAsiaTheme="minorEastAsia"/>
          <w:szCs w:val="24"/>
          <w:lang w:val="en-US"/>
        </w:rPr>
        <w:t xml:space="preserve">enhancements on PUSCH repetition type A for coverage enhancement were discussed and </w:t>
      </w:r>
      <w:r>
        <w:rPr>
          <w:rFonts w:eastAsiaTheme="minorEastAsia"/>
          <w:szCs w:val="24"/>
          <w:lang w:val="en-US"/>
        </w:rPr>
        <w:t>the following</w:t>
      </w:r>
      <w:r w:rsidR="004A2363">
        <w:rPr>
          <w:rFonts w:eastAsiaTheme="minorEastAsia"/>
          <w:szCs w:val="24"/>
          <w:lang w:val="en-US"/>
        </w:rPr>
        <w:t xml:space="preserve"> agreement were made</w:t>
      </w:r>
      <w:r w:rsidR="00603B87">
        <w:rPr>
          <w:rFonts w:eastAsiaTheme="minorEastAsia"/>
          <w:szCs w:val="24"/>
          <w:lang w:val="en-US"/>
        </w:rPr>
        <w:t xml:space="preserve"> [1]</w:t>
      </w:r>
      <w:r>
        <w:rPr>
          <w:rFonts w:eastAsiaTheme="minorEastAsia"/>
          <w:szCs w:val="24"/>
          <w:lang w:val="en-US"/>
        </w:rPr>
        <w:t xml:space="preserve">. </w:t>
      </w:r>
    </w:p>
    <w:tbl>
      <w:tblPr>
        <w:tblStyle w:val="af0"/>
        <w:tblW w:w="0" w:type="auto"/>
        <w:tblLook w:val="04A0" w:firstRow="1" w:lastRow="0" w:firstColumn="1" w:lastColumn="0" w:noHBand="0" w:noVBand="1"/>
      </w:tblPr>
      <w:tblGrid>
        <w:gridCol w:w="9954"/>
      </w:tblGrid>
      <w:tr w:rsidR="000A77BD" w14:paraId="3ECF7060" w14:textId="77777777" w:rsidTr="000A77BD">
        <w:tc>
          <w:tcPr>
            <w:tcW w:w="9954" w:type="dxa"/>
          </w:tcPr>
          <w:p w14:paraId="63E03737" w14:textId="77777777" w:rsidR="000D26EA" w:rsidRPr="00B73CED" w:rsidRDefault="000D26EA" w:rsidP="000D26EA">
            <w:pPr>
              <w:spacing w:after="0" w:afterAutospacing="0"/>
              <w:rPr>
                <w:highlight w:val="green"/>
                <w:u w:val="single"/>
              </w:rPr>
            </w:pPr>
            <w:r w:rsidRPr="00B73CED">
              <w:rPr>
                <w:highlight w:val="green"/>
                <w:u w:val="single"/>
                <w:lang w:eastAsia="ko-KR"/>
              </w:rPr>
              <w:t>Agreements:</w:t>
            </w:r>
          </w:p>
          <w:p w14:paraId="2BB324A7" w14:textId="77777777" w:rsidR="000D26EA" w:rsidRPr="00B73CED" w:rsidRDefault="000D26EA" w:rsidP="000D26EA">
            <w:pPr>
              <w:spacing w:after="0" w:afterAutospacing="0"/>
              <w:rPr>
                <w:lang w:eastAsia="ko-KR"/>
              </w:rPr>
            </w:pPr>
            <w:r w:rsidRPr="00B73CED">
              <w:rPr>
                <w:lang w:eastAsia="ko-KR"/>
              </w:rPr>
              <w:t>Select one of the following alternatives, considering the aspect whether or not the determination of all the available slots should be done prior to the first actual transmission of the repetitions</w:t>
            </w:r>
            <w:r>
              <w:rPr>
                <w:lang w:eastAsia="ko-KR"/>
              </w:rPr>
              <w:t xml:space="preserve"> (other alternatives are not precluded)</w:t>
            </w:r>
          </w:p>
          <w:p w14:paraId="1291F52F" w14:textId="77777777" w:rsidR="000D26EA" w:rsidRPr="00B73CED" w:rsidRDefault="000D26EA" w:rsidP="000D26EA">
            <w:pPr>
              <w:spacing w:after="0" w:afterAutospacing="0" w:line="280" w:lineRule="atLeast"/>
              <w:ind w:left="360" w:hanging="360"/>
            </w:pPr>
            <w:r w:rsidRPr="00B73CED">
              <w:t xml:space="preserve">-        Alt1: Whether or not a slot is determined as available for UL transmissions depends on RRC configurations (at least </w:t>
            </w:r>
            <w:proofErr w:type="spellStart"/>
            <w:r w:rsidRPr="00B73CED">
              <w:t>tdd_ul_dl</w:t>
            </w:r>
            <w:proofErr w:type="spellEnd"/>
            <w:r w:rsidRPr="00B73CED">
              <w:t xml:space="preserve"> configuration, FFS: other RRC configurations) and does not depend on dynamic </w:t>
            </w:r>
            <w:proofErr w:type="spellStart"/>
            <w:r w:rsidRPr="00B73CED">
              <w:t>signaling</w:t>
            </w:r>
            <w:proofErr w:type="spellEnd"/>
            <w:r w:rsidRPr="00B73CED">
              <w:t xml:space="preserve"> (at least SFI, FFS: other dynamic </w:t>
            </w:r>
            <w:proofErr w:type="spellStart"/>
            <w:r w:rsidRPr="00B73CED">
              <w:t>signaling</w:t>
            </w:r>
            <w:proofErr w:type="spellEnd"/>
            <w:r w:rsidRPr="00B73CED">
              <w:t xml:space="preserve"> </w:t>
            </w:r>
            <w:proofErr w:type="gramStart"/>
            <w:r w:rsidRPr="00B73CED">
              <w:t>e.g.</w:t>
            </w:r>
            <w:proofErr w:type="gramEnd"/>
            <w:r w:rsidRPr="00B73CED">
              <w:t xml:space="preserve"> CI, PUSCH priority for URLLC).</w:t>
            </w:r>
          </w:p>
          <w:p w14:paraId="036939F7" w14:textId="2622EA16" w:rsidR="000D26EA" w:rsidRPr="00B73CED" w:rsidRDefault="000D26EA" w:rsidP="000D26EA">
            <w:pPr>
              <w:spacing w:after="0" w:afterAutospacing="0" w:line="280" w:lineRule="atLeast"/>
              <w:ind w:left="360" w:hanging="360"/>
            </w:pPr>
            <w:r w:rsidRPr="00B73CED">
              <w:t xml:space="preserve">-        Alt2: Whether or not a slot is determined as available for UL transmissions depends on RRC configurations (at least </w:t>
            </w:r>
            <w:proofErr w:type="spellStart"/>
            <w:r w:rsidRPr="00B73CED">
              <w:t>tdd_ul_dl</w:t>
            </w:r>
            <w:proofErr w:type="spellEnd"/>
            <w:r w:rsidRPr="00B73CED">
              <w:t xml:space="preserve"> configuration, FFS: other RRC configurations) and also depends on dynamic </w:t>
            </w:r>
            <w:proofErr w:type="spellStart"/>
            <w:r w:rsidRPr="00B73CED">
              <w:t>signaling</w:t>
            </w:r>
            <w:proofErr w:type="spellEnd"/>
            <w:r w:rsidRPr="00B73CED">
              <w:t xml:space="preserve"> (at least SFI, FFS: other dynamic </w:t>
            </w:r>
            <w:proofErr w:type="spellStart"/>
            <w:r w:rsidRPr="00B73CED">
              <w:t>signaling</w:t>
            </w:r>
            <w:proofErr w:type="spellEnd"/>
            <w:r w:rsidRPr="00B73CED">
              <w:t xml:space="preserve"> </w:t>
            </w:r>
            <w:proofErr w:type="gramStart"/>
            <w:r w:rsidRPr="00B73CED">
              <w:t>e.g.</w:t>
            </w:r>
            <w:proofErr w:type="gramEnd"/>
            <w:r w:rsidRPr="00B73CED">
              <w:t xml:space="preserve"> CI, PUSCH priority for URLLC).</w:t>
            </w:r>
          </w:p>
          <w:p w14:paraId="76E163F6" w14:textId="77777777" w:rsidR="000D26EA" w:rsidRDefault="000D26EA" w:rsidP="000D26EA">
            <w:pPr>
              <w:spacing w:after="0" w:afterAutospacing="0"/>
              <w:rPr>
                <w:sz w:val="32"/>
                <w:szCs w:val="40"/>
                <w:lang w:eastAsia="x-none"/>
              </w:rPr>
            </w:pPr>
          </w:p>
          <w:p w14:paraId="3FC4CD27" w14:textId="77777777" w:rsidR="000D26EA" w:rsidRPr="0070774B" w:rsidRDefault="000D26EA" w:rsidP="000D26EA">
            <w:pPr>
              <w:spacing w:after="0" w:afterAutospacing="0"/>
            </w:pPr>
            <w:r w:rsidRPr="0070774B">
              <w:rPr>
                <w:highlight w:val="green"/>
              </w:rPr>
              <w:t>Agreements:</w:t>
            </w:r>
          </w:p>
          <w:p w14:paraId="06024A56" w14:textId="247B10E8" w:rsidR="000D26EA" w:rsidRDefault="000D26EA" w:rsidP="000D26EA">
            <w:pPr>
              <w:spacing w:after="0" w:afterAutospacing="0"/>
            </w:pPr>
            <w:r w:rsidRPr="0070774B">
              <w:t>The maximum number of repetitions for DG-PUSCH is also applicable to CG-PUSCH.</w:t>
            </w:r>
          </w:p>
          <w:p w14:paraId="20EA6E88" w14:textId="77777777" w:rsidR="000D26EA" w:rsidRDefault="000D26EA" w:rsidP="000D26EA">
            <w:pPr>
              <w:spacing w:after="0" w:afterAutospacing="0"/>
            </w:pPr>
          </w:p>
          <w:p w14:paraId="5C9F0E1A" w14:textId="77777777" w:rsidR="000D26EA" w:rsidRPr="00E0604E" w:rsidRDefault="000D26EA" w:rsidP="000D26EA">
            <w:pPr>
              <w:spacing w:after="0" w:afterAutospacing="0"/>
              <w:rPr>
                <w:lang w:val="en-US"/>
              </w:rPr>
            </w:pPr>
            <w:r w:rsidRPr="00E0604E">
              <w:rPr>
                <w:highlight w:val="green"/>
              </w:rPr>
              <w:t>Agreements:</w:t>
            </w:r>
          </w:p>
          <w:p w14:paraId="5CECEC36" w14:textId="77777777" w:rsidR="000D26EA" w:rsidRPr="00E0604E" w:rsidRDefault="000D26EA" w:rsidP="000D26EA">
            <w:pPr>
              <w:spacing w:after="0" w:afterAutospacing="0"/>
            </w:pPr>
            <w:r w:rsidRPr="00E0604E">
              <w:t>For defining available slots: a slot is determined as unavailable if at least one of the symbols indicated by TDRA for a PUSCH in the slot overlaps with the symbol not intended for UL transmissions</w:t>
            </w:r>
          </w:p>
          <w:p w14:paraId="082EBB9F" w14:textId="77777777" w:rsidR="000D26EA" w:rsidRPr="00E0604E" w:rsidRDefault="000D26EA" w:rsidP="000D26EA">
            <w:pPr>
              <w:pStyle w:val="aff5"/>
              <w:numPr>
                <w:ilvl w:val="0"/>
                <w:numId w:val="28"/>
              </w:numPr>
              <w:spacing w:after="0" w:afterAutospacing="0"/>
              <w:ind w:leftChars="0"/>
            </w:pPr>
            <w:r w:rsidRPr="00E0604E">
              <w:t>FFS details</w:t>
            </w:r>
          </w:p>
          <w:p w14:paraId="03E07ABD" w14:textId="77777777" w:rsidR="000D26EA" w:rsidRDefault="000D26EA" w:rsidP="000D26EA">
            <w:pPr>
              <w:spacing w:after="0" w:afterAutospacing="0"/>
              <w:rPr>
                <w:sz w:val="32"/>
                <w:szCs w:val="40"/>
                <w:lang w:eastAsia="x-none"/>
              </w:rPr>
            </w:pPr>
          </w:p>
          <w:p w14:paraId="55D14C12" w14:textId="77777777" w:rsidR="000D26EA" w:rsidRPr="002770C3" w:rsidRDefault="000D26EA" w:rsidP="000D26EA">
            <w:pPr>
              <w:spacing w:after="0" w:afterAutospacing="0"/>
              <w:rPr>
                <w:u w:val="single"/>
                <w:lang w:val="en-US"/>
              </w:rPr>
            </w:pPr>
            <w:r w:rsidRPr="002770C3">
              <w:rPr>
                <w:highlight w:val="green"/>
                <w:u w:val="single"/>
              </w:rPr>
              <w:t>Agreements:</w:t>
            </w:r>
          </w:p>
          <w:p w14:paraId="59603D35" w14:textId="77777777" w:rsidR="000D26EA" w:rsidRPr="002770C3" w:rsidRDefault="000D26EA" w:rsidP="000D26EA">
            <w:pPr>
              <w:spacing w:after="0" w:afterAutospacing="0"/>
            </w:pPr>
            <w:r w:rsidRPr="002770C3">
              <w:t>Rel-17 PUSCH repetition Type A supports the increase of maximum number of repetitions with repetition factors configured in a TDRA list with a row index indicated either by the configured grant configuration or by TDRA field in a DCI.</w:t>
            </w:r>
          </w:p>
          <w:p w14:paraId="5C18FEF5" w14:textId="77777777" w:rsidR="000D26EA" w:rsidRPr="002770C3" w:rsidRDefault="000D26EA" w:rsidP="000D26EA">
            <w:pPr>
              <w:pStyle w:val="aff5"/>
              <w:numPr>
                <w:ilvl w:val="0"/>
                <w:numId w:val="29"/>
              </w:numPr>
              <w:spacing w:after="0" w:afterAutospacing="0"/>
              <w:ind w:leftChars="0"/>
              <w:contextualSpacing/>
              <w:rPr>
                <w:lang w:val="en-US"/>
              </w:rPr>
            </w:pPr>
            <w:r w:rsidRPr="002770C3">
              <w:t xml:space="preserve">FFS: increasing the maximum number of repetitions with repetition factor configured in </w:t>
            </w:r>
            <w:r w:rsidRPr="002770C3">
              <w:rPr>
                <w:i/>
                <w:iCs/>
              </w:rPr>
              <w:t>PUSCH-Config</w:t>
            </w:r>
            <w:r w:rsidRPr="002770C3">
              <w:t xml:space="preserve"> and/or </w:t>
            </w:r>
            <w:proofErr w:type="spellStart"/>
            <w:r w:rsidRPr="002770C3">
              <w:rPr>
                <w:i/>
                <w:iCs/>
              </w:rPr>
              <w:t>ConfiguredGrantConfig</w:t>
            </w:r>
            <w:proofErr w:type="spellEnd"/>
            <w:r w:rsidRPr="002770C3">
              <w:t>.</w:t>
            </w:r>
          </w:p>
          <w:p w14:paraId="5C6485DD" w14:textId="77777777" w:rsidR="000D26EA" w:rsidRDefault="000D26EA" w:rsidP="000D26EA">
            <w:pPr>
              <w:spacing w:after="0" w:afterAutospacing="0"/>
              <w:rPr>
                <w:b/>
                <w:bCs/>
                <w:u w:val="single"/>
              </w:rPr>
            </w:pPr>
          </w:p>
          <w:p w14:paraId="45F9DBA3" w14:textId="63D0CD65" w:rsidR="000D26EA" w:rsidRPr="0013762A" w:rsidRDefault="000D26EA" w:rsidP="000D26EA">
            <w:pPr>
              <w:spacing w:after="0" w:afterAutospacing="0"/>
              <w:rPr>
                <w:b/>
                <w:bCs/>
                <w:u w:val="single"/>
              </w:rPr>
            </w:pPr>
            <w:r w:rsidRPr="0013762A">
              <w:rPr>
                <w:b/>
                <w:bCs/>
                <w:u w:val="single"/>
              </w:rPr>
              <w:t>Conclusion:</w:t>
            </w:r>
          </w:p>
          <w:p w14:paraId="1D6BE5DE" w14:textId="77777777" w:rsidR="000D26EA" w:rsidRPr="0013762A" w:rsidRDefault="000D26EA" w:rsidP="000D26EA">
            <w:pPr>
              <w:spacing w:after="0" w:afterAutospacing="0"/>
            </w:pPr>
            <w:r w:rsidRPr="0013762A">
              <w:t>Discuss further to select one of the following alternatives:</w:t>
            </w:r>
          </w:p>
          <w:p w14:paraId="4F5E2D78" w14:textId="77777777" w:rsidR="000D26EA" w:rsidRPr="0013762A" w:rsidRDefault="000D26EA" w:rsidP="000D26EA">
            <w:pPr>
              <w:pStyle w:val="aff5"/>
              <w:numPr>
                <w:ilvl w:val="0"/>
                <w:numId w:val="30"/>
              </w:numPr>
              <w:spacing w:after="0" w:afterAutospacing="0"/>
              <w:ind w:leftChars="0"/>
              <w:contextualSpacing/>
              <w:rPr>
                <w:lang w:val="en-US" w:eastAsia="ko-KR"/>
              </w:rPr>
            </w:pPr>
            <w:r w:rsidRPr="0013762A">
              <w:t xml:space="preserve">Alt-a: </w:t>
            </w:r>
            <w:r w:rsidRPr="0013762A">
              <w:rPr>
                <w:lang w:eastAsia="ko-KR"/>
              </w:rPr>
              <w:t>The determination of all the available slots has to be done prior to the first actual transmission of the repetitions.</w:t>
            </w:r>
          </w:p>
          <w:p w14:paraId="18E5B14C" w14:textId="2FC6F663" w:rsidR="000A77BD" w:rsidRPr="000D26EA" w:rsidRDefault="000D26EA" w:rsidP="000D26EA">
            <w:pPr>
              <w:pStyle w:val="aff5"/>
              <w:numPr>
                <w:ilvl w:val="0"/>
                <w:numId w:val="30"/>
              </w:numPr>
              <w:spacing w:after="0" w:afterAutospacing="0"/>
              <w:ind w:leftChars="0"/>
              <w:contextualSpacing/>
              <w:rPr>
                <w:lang w:eastAsia="ko-KR"/>
              </w:rPr>
            </w:pPr>
            <w:r w:rsidRPr="0013762A">
              <w:lastRenderedPageBreak/>
              <w:t xml:space="preserve">Alt-b: </w:t>
            </w:r>
            <w:r w:rsidRPr="0013762A">
              <w:rPr>
                <w:lang w:eastAsia="ko-KR"/>
              </w:rPr>
              <w:t>The determination of all the available slots does not have to be done prior to the first actual transmission of the repetitions.</w:t>
            </w:r>
            <w:r w:rsidRPr="0013762A">
              <w:t xml:space="preserve"> The </w:t>
            </w:r>
            <w:r w:rsidRPr="0013762A">
              <w:rPr>
                <w:lang w:eastAsia="ko-KR"/>
              </w:rPr>
              <w:t>timeline requirement is per repetition basis.</w:t>
            </w:r>
          </w:p>
        </w:tc>
      </w:tr>
    </w:tbl>
    <w:p w14:paraId="5131807E" w14:textId="5BDEA95A" w:rsidR="008E66B9" w:rsidRPr="000A77BD" w:rsidRDefault="000A77BD" w:rsidP="000A77BD">
      <w:pPr>
        <w:rPr>
          <w:rFonts w:eastAsiaTheme="minorEastAsia"/>
          <w:szCs w:val="24"/>
          <w:lang w:val="en-US"/>
        </w:rPr>
      </w:pPr>
      <w:r w:rsidRPr="000A77BD">
        <w:rPr>
          <w:rFonts w:eastAsiaTheme="minorEastAsia"/>
          <w:szCs w:val="24"/>
          <w:lang w:val="en-US"/>
        </w:rPr>
        <w:lastRenderedPageBreak/>
        <w:t>This contribution presents our views on enhancements on PUSCH repetition type A</w:t>
      </w:r>
      <w:r w:rsidR="00BC7DFC" w:rsidRPr="000A77BD">
        <w:rPr>
          <w:rFonts w:eastAsiaTheme="minorEastAsia"/>
          <w:szCs w:val="24"/>
          <w:lang w:val="en-US"/>
        </w:rPr>
        <w:t>.</w:t>
      </w:r>
    </w:p>
    <w:p w14:paraId="52EBAE40" w14:textId="286F79B7" w:rsidR="003D799D" w:rsidRDefault="00006E47" w:rsidP="00A50CB2">
      <w:pPr>
        <w:pStyle w:val="10"/>
        <w:spacing w:after="180"/>
        <w:rPr>
          <w:lang w:val="en-US"/>
        </w:rPr>
      </w:pPr>
      <w:r>
        <w:rPr>
          <w:rFonts w:hint="eastAsia"/>
          <w:lang w:val="en-US"/>
        </w:rPr>
        <w:t>Discussions</w:t>
      </w:r>
    </w:p>
    <w:p w14:paraId="279531AD" w14:textId="177057E3" w:rsidR="000A77BD" w:rsidRDefault="000A77BD" w:rsidP="000A77BD">
      <w:pPr>
        <w:pStyle w:val="10"/>
        <w:numPr>
          <w:ilvl w:val="1"/>
          <w:numId w:val="1"/>
        </w:numPr>
        <w:spacing w:after="180"/>
        <w:rPr>
          <w:lang w:val="en-US"/>
        </w:rPr>
      </w:pPr>
      <w:r w:rsidRPr="000A77BD">
        <w:rPr>
          <w:lang w:val="en-US"/>
        </w:rPr>
        <w:t>Increasing the maximum number of repetitions</w:t>
      </w:r>
    </w:p>
    <w:p w14:paraId="52D47C84" w14:textId="60256B46" w:rsidR="000D26EA" w:rsidRDefault="000D26EA" w:rsidP="000D26EA">
      <w:pPr>
        <w:rPr>
          <w:rFonts w:eastAsiaTheme="minorEastAsia"/>
          <w:szCs w:val="24"/>
          <w:lang w:val="en-US"/>
        </w:rPr>
      </w:pPr>
      <w:r w:rsidRPr="000D26EA">
        <w:rPr>
          <w:rFonts w:eastAsiaTheme="minorEastAsia"/>
          <w:szCs w:val="24"/>
          <w:lang w:val="en-US"/>
        </w:rPr>
        <w:t xml:space="preserve">In RAN1#104-e, </w:t>
      </w:r>
      <w:r w:rsidR="00474C1D">
        <w:rPr>
          <w:rFonts w:eastAsiaTheme="minorEastAsia"/>
          <w:szCs w:val="24"/>
          <w:lang w:val="en-US"/>
        </w:rPr>
        <w:t xml:space="preserve">the </w:t>
      </w:r>
      <w:r w:rsidR="008A3F85">
        <w:rPr>
          <w:rFonts w:eastAsiaTheme="minorEastAsia"/>
          <w:szCs w:val="24"/>
          <w:lang w:val="en-US"/>
        </w:rPr>
        <w:t>main discussion point on this issue was whether two enhancements, i.e. (a) increasing of the maximum number of repetitions and (b) the number of repetitions counted on the basis of available slots, can be configured separately or not</w:t>
      </w:r>
      <w:r w:rsidRPr="000D26EA">
        <w:rPr>
          <w:rFonts w:eastAsiaTheme="minorEastAsia"/>
          <w:szCs w:val="24"/>
          <w:lang w:val="en-US"/>
        </w:rPr>
        <w:t>.</w:t>
      </w:r>
      <w:r w:rsidR="008A3F85">
        <w:rPr>
          <w:rFonts w:eastAsiaTheme="minorEastAsia"/>
          <w:szCs w:val="24"/>
          <w:lang w:val="en-US"/>
        </w:rPr>
        <w:t xml:space="preserve"> Although this aspect is highly related to UE feature discussions which should be discussed in the later stage, many companies were thinking the maximum number of repetitions should be designed such that it achieves a good coverage without assuming the number of repetitions counted on the basis of available slots. We also think this design principle would be a safer choice. As for an exact value of the maximum repetition number, </w:t>
      </w:r>
      <w:r w:rsidR="00E30EBE">
        <w:rPr>
          <w:rFonts w:eastAsiaTheme="minorEastAsia"/>
          <w:szCs w:val="24"/>
          <w:lang w:val="en-US"/>
        </w:rPr>
        <w:t>i</w:t>
      </w:r>
      <w:r w:rsidR="00E30EBE" w:rsidRPr="00E30EBE">
        <w:rPr>
          <w:rFonts w:eastAsiaTheme="minorEastAsia"/>
          <w:szCs w:val="24"/>
          <w:lang w:val="en-US"/>
        </w:rPr>
        <w:t xml:space="preserve">n SI phase many companies showed good performance gains by using 4 or 8 actual </w:t>
      </w:r>
      <w:r w:rsidR="00743103">
        <w:rPr>
          <w:rFonts w:eastAsiaTheme="minorEastAsia"/>
          <w:szCs w:val="24"/>
          <w:lang w:val="en-US"/>
        </w:rPr>
        <w:t xml:space="preserve">UL </w:t>
      </w:r>
      <w:r w:rsidR="00E30EBE">
        <w:rPr>
          <w:rFonts w:eastAsiaTheme="minorEastAsia"/>
          <w:szCs w:val="24"/>
          <w:lang w:val="en-US"/>
        </w:rPr>
        <w:t>transmissions</w:t>
      </w:r>
      <w:r w:rsidR="00E30EBE" w:rsidRPr="00E30EBE">
        <w:rPr>
          <w:rFonts w:eastAsiaTheme="minorEastAsia"/>
          <w:szCs w:val="24"/>
          <w:lang w:val="en-US"/>
        </w:rPr>
        <w:t xml:space="preserve">. </w:t>
      </w:r>
      <w:r w:rsidR="00E30EBE">
        <w:rPr>
          <w:rFonts w:eastAsiaTheme="minorEastAsia"/>
          <w:szCs w:val="24"/>
          <w:lang w:val="en-US"/>
        </w:rPr>
        <w:t>W</w:t>
      </w:r>
      <w:r w:rsidR="008A3F85">
        <w:rPr>
          <w:rFonts w:eastAsiaTheme="minorEastAsia"/>
          <w:szCs w:val="24"/>
          <w:lang w:val="en-US"/>
        </w:rPr>
        <w:t>e originally proposed 36 as the maximum number, as it achieves 8 actual UL transmissions with “</w:t>
      </w:r>
      <w:r w:rsidR="008A3F85" w:rsidRPr="008A3F85">
        <w:rPr>
          <w:rFonts w:eastAsiaTheme="minorEastAsia"/>
          <w:szCs w:val="24"/>
          <w:lang w:val="en-US"/>
        </w:rPr>
        <w:t>D</w:t>
      </w:r>
      <w:r w:rsidR="008A3F85">
        <w:rPr>
          <w:rFonts w:eastAsiaTheme="minorEastAsia"/>
          <w:szCs w:val="24"/>
          <w:lang w:val="en-US"/>
        </w:rPr>
        <w:t>D</w:t>
      </w:r>
      <w:r w:rsidR="008A3F85" w:rsidRPr="008A3F85">
        <w:rPr>
          <w:rFonts w:eastAsiaTheme="minorEastAsia"/>
          <w:szCs w:val="24"/>
          <w:lang w:val="en-US"/>
        </w:rPr>
        <w:t>DSU</w:t>
      </w:r>
      <w:r w:rsidR="008A3F85">
        <w:rPr>
          <w:rFonts w:eastAsiaTheme="minorEastAsia"/>
          <w:szCs w:val="24"/>
          <w:lang w:val="en-US"/>
        </w:rPr>
        <w:t>” configuration. However, in RAN1#104-e, the majority supported the maximum number of 32, and it was commented that 32 repetitions can provide more than 8 actual UL transmissions with “</w:t>
      </w:r>
      <w:r w:rsidR="008A3F85" w:rsidRPr="008A3F85">
        <w:rPr>
          <w:rFonts w:eastAsiaTheme="minorEastAsia"/>
          <w:szCs w:val="24"/>
          <w:lang w:val="en-US"/>
        </w:rPr>
        <w:t>D</w:t>
      </w:r>
      <w:r w:rsidR="008A3F85">
        <w:rPr>
          <w:rFonts w:eastAsiaTheme="minorEastAsia"/>
          <w:szCs w:val="24"/>
          <w:lang w:val="en-US"/>
        </w:rPr>
        <w:t>D</w:t>
      </w:r>
      <w:r w:rsidR="008A3F85" w:rsidRPr="008A3F85">
        <w:rPr>
          <w:rFonts w:eastAsiaTheme="minorEastAsia"/>
          <w:szCs w:val="24"/>
          <w:lang w:val="en-US"/>
        </w:rPr>
        <w:t>D</w:t>
      </w:r>
      <w:r w:rsidR="008A3F85">
        <w:rPr>
          <w:rFonts w:eastAsiaTheme="minorEastAsia"/>
          <w:szCs w:val="24"/>
          <w:lang w:val="en-US"/>
        </w:rPr>
        <w:t>DDDSUUU”. Therefore, we propose taking 32 as the maximum number of configured repetitions.</w:t>
      </w:r>
    </w:p>
    <w:p w14:paraId="08927B0A" w14:textId="7686E34E" w:rsidR="000D26EA" w:rsidRPr="000D26EA" w:rsidRDefault="00E12934" w:rsidP="000D26EA">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roposal 1</w:t>
      </w:r>
      <w:r w:rsidR="000D26EA" w:rsidRPr="000D26EA">
        <w:rPr>
          <w:rFonts w:eastAsiaTheme="minorEastAsia"/>
          <w:b/>
          <w:szCs w:val="24"/>
          <w:u w:val="single"/>
          <w:lang w:val="en-US"/>
        </w:rPr>
        <w:t>:</w:t>
      </w:r>
    </w:p>
    <w:p w14:paraId="46080DF3" w14:textId="06AF421F" w:rsidR="00E12934" w:rsidRPr="000D26EA" w:rsidRDefault="00E12934" w:rsidP="000D26EA">
      <w:pPr>
        <w:pStyle w:val="aff5"/>
        <w:numPr>
          <w:ilvl w:val="0"/>
          <w:numId w:val="31"/>
        </w:numPr>
        <w:ind w:leftChars="0"/>
        <w:rPr>
          <w:rFonts w:eastAsiaTheme="minorEastAsia"/>
          <w:b/>
          <w:szCs w:val="24"/>
          <w:lang w:val="en-US"/>
        </w:rPr>
      </w:pPr>
      <w:r w:rsidRPr="000D26EA">
        <w:rPr>
          <w:rFonts w:eastAsiaTheme="minorEastAsia"/>
          <w:b/>
          <w:szCs w:val="24"/>
          <w:lang w:val="en-US"/>
        </w:rPr>
        <w:t xml:space="preserve">The maximum number of </w:t>
      </w:r>
      <w:r w:rsidR="0043223F" w:rsidRPr="000D26EA">
        <w:rPr>
          <w:rFonts w:eastAsiaTheme="minorEastAsia"/>
          <w:b/>
          <w:szCs w:val="24"/>
          <w:lang w:val="en-US"/>
        </w:rPr>
        <w:t xml:space="preserve">configured </w:t>
      </w:r>
      <w:r w:rsidRPr="000D26EA">
        <w:rPr>
          <w:rFonts w:eastAsiaTheme="minorEastAsia"/>
          <w:b/>
          <w:szCs w:val="24"/>
          <w:lang w:val="en-US"/>
        </w:rPr>
        <w:t xml:space="preserve">repetitions </w:t>
      </w:r>
      <w:r w:rsidR="000D26EA" w:rsidRPr="000D26EA">
        <w:rPr>
          <w:rFonts w:eastAsiaTheme="minorEastAsia"/>
          <w:b/>
          <w:szCs w:val="24"/>
          <w:lang w:val="en-US"/>
        </w:rPr>
        <w:t>is</w:t>
      </w:r>
      <w:r w:rsidRPr="000D26EA">
        <w:rPr>
          <w:rFonts w:eastAsiaTheme="minorEastAsia"/>
          <w:b/>
          <w:szCs w:val="24"/>
          <w:lang w:val="en-US"/>
        </w:rPr>
        <w:t xml:space="preserve"> extended to </w:t>
      </w:r>
      <w:r w:rsidR="00703A3E" w:rsidRPr="000D26EA">
        <w:rPr>
          <w:rFonts w:eastAsiaTheme="minorEastAsia"/>
          <w:b/>
          <w:szCs w:val="24"/>
          <w:lang w:val="en-US"/>
        </w:rPr>
        <w:t>3</w:t>
      </w:r>
      <w:r w:rsidR="000D26EA" w:rsidRPr="000D26EA">
        <w:rPr>
          <w:rFonts w:eastAsiaTheme="minorEastAsia"/>
          <w:b/>
          <w:szCs w:val="24"/>
          <w:lang w:val="en-US"/>
        </w:rPr>
        <w:t>2</w:t>
      </w:r>
      <w:r w:rsidRPr="000D26EA">
        <w:rPr>
          <w:rFonts w:eastAsiaTheme="minorEastAsia"/>
          <w:b/>
          <w:szCs w:val="24"/>
          <w:lang w:val="en-US"/>
        </w:rPr>
        <w:t>.</w:t>
      </w:r>
    </w:p>
    <w:p w14:paraId="51C46377" w14:textId="77777777" w:rsidR="00E12934" w:rsidRPr="00E12934" w:rsidRDefault="00E12934" w:rsidP="00754239">
      <w:pPr>
        <w:rPr>
          <w:rFonts w:eastAsiaTheme="minorEastAsia"/>
          <w:b/>
          <w:szCs w:val="24"/>
          <w:lang w:val="en-US"/>
        </w:rPr>
      </w:pPr>
    </w:p>
    <w:p w14:paraId="57B329CC" w14:textId="0557BA8F" w:rsidR="000A77BD" w:rsidRDefault="000A77BD" w:rsidP="000A77BD">
      <w:pPr>
        <w:pStyle w:val="10"/>
        <w:numPr>
          <w:ilvl w:val="1"/>
          <w:numId w:val="1"/>
        </w:numPr>
        <w:spacing w:after="180"/>
        <w:rPr>
          <w:lang w:val="en-US"/>
        </w:rPr>
      </w:pPr>
      <w:r>
        <w:rPr>
          <w:lang w:val="en-US"/>
        </w:rPr>
        <w:t xml:space="preserve"> </w:t>
      </w:r>
      <w:r w:rsidRPr="000A77BD">
        <w:rPr>
          <w:lang w:val="en-US"/>
        </w:rPr>
        <w:t>The number of repetitions counted on the basis of available resources for UL transmissions</w:t>
      </w:r>
    </w:p>
    <w:p w14:paraId="4C50FC9A" w14:textId="7C1C7296" w:rsidR="00BB2A8C" w:rsidRDefault="00BB2A8C" w:rsidP="00BB2A8C">
      <w:pPr>
        <w:pStyle w:val="30"/>
        <w:rPr>
          <w:lang w:val="en-US"/>
        </w:rPr>
      </w:pPr>
      <w:r>
        <w:rPr>
          <w:lang w:val="en-US"/>
        </w:rPr>
        <w:t>Consideration of dynamic SFI for the determination of available slots</w:t>
      </w:r>
    </w:p>
    <w:p w14:paraId="10F29882" w14:textId="58B89EED" w:rsidR="00C01BC0" w:rsidRDefault="00586D48" w:rsidP="00754239">
      <w:pPr>
        <w:rPr>
          <w:rFonts w:eastAsiaTheme="minorEastAsia"/>
          <w:szCs w:val="24"/>
          <w:lang w:val="en-US"/>
        </w:rPr>
      </w:pPr>
      <w:r>
        <w:rPr>
          <w:rFonts w:eastAsiaTheme="minorEastAsia"/>
          <w:szCs w:val="24"/>
          <w:lang w:val="en-US"/>
        </w:rPr>
        <w:t>According to Clause 11.1 and 11.1.1 of the current TS38.213</w:t>
      </w:r>
      <w:r w:rsidR="00603B87">
        <w:rPr>
          <w:rFonts w:eastAsiaTheme="minorEastAsia"/>
          <w:szCs w:val="24"/>
          <w:lang w:val="en-US"/>
        </w:rPr>
        <w:t xml:space="preserve"> [2]</w:t>
      </w:r>
      <w:r>
        <w:rPr>
          <w:rFonts w:eastAsiaTheme="minorEastAsia"/>
          <w:szCs w:val="24"/>
          <w:lang w:val="en-US"/>
        </w:rPr>
        <w:t>, t</w:t>
      </w:r>
      <w:r w:rsidR="00075AA0">
        <w:rPr>
          <w:rFonts w:eastAsiaTheme="minorEastAsia"/>
          <w:szCs w:val="24"/>
          <w:lang w:val="en-US"/>
        </w:rPr>
        <w:t xml:space="preserve">he Rel-16 PUSCH repetitions with SFI </w:t>
      </w:r>
      <w:r>
        <w:rPr>
          <w:rFonts w:eastAsiaTheme="minorEastAsia"/>
          <w:szCs w:val="24"/>
          <w:lang w:val="en-US"/>
        </w:rPr>
        <w:t>can be</w:t>
      </w:r>
      <w:r w:rsidR="00075AA0">
        <w:rPr>
          <w:rFonts w:eastAsiaTheme="minorEastAsia"/>
          <w:szCs w:val="24"/>
          <w:lang w:val="en-US"/>
        </w:rPr>
        <w:t xml:space="preserve"> summarized as follows.</w:t>
      </w:r>
    </w:p>
    <w:p w14:paraId="32EAB420" w14:textId="77777777" w:rsidR="00075AA0" w:rsidRPr="00046266" w:rsidRDefault="00075AA0" w:rsidP="00075AA0">
      <w:pPr>
        <w:pStyle w:val="aff5"/>
        <w:numPr>
          <w:ilvl w:val="0"/>
          <w:numId w:val="32"/>
        </w:numPr>
        <w:snapToGrid/>
        <w:spacing w:after="180" w:afterAutospacing="0"/>
        <w:ind w:leftChars="0"/>
        <w:contextualSpacing/>
        <w:jc w:val="left"/>
        <w:rPr>
          <w:i/>
          <w:iCs/>
          <w:szCs w:val="24"/>
          <w:lang w:val="en-US"/>
        </w:rPr>
      </w:pPr>
      <w:r w:rsidRPr="00046266">
        <w:rPr>
          <w:rFonts w:eastAsiaTheme="minorEastAsia" w:hint="eastAsia"/>
          <w:i/>
          <w:iCs/>
          <w:szCs w:val="24"/>
          <w:lang w:val="en-US"/>
        </w:rPr>
        <w:t>F</w:t>
      </w:r>
      <w:r w:rsidRPr="00046266">
        <w:rPr>
          <w:rFonts w:eastAsiaTheme="minorEastAsia"/>
          <w:i/>
          <w:iCs/>
          <w:szCs w:val="24"/>
          <w:lang w:val="en-US"/>
        </w:rPr>
        <w:t>or DG PUSCH with repetition and CG PUSCH with repetition,</w:t>
      </w:r>
    </w:p>
    <w:p w14:paraId="710D08F0" w14:textId="77777777" w:rsidR="00075AA0" w:rsidRPr="00046266" w:rsidRDefault="00075AA0" w:rsidP="00075AA0">
      <w:pPr>
        <w:pStyle w:val="aff5"/>
        <w:numPr>
          <w:ilvl w:val="1"/>
          <w:numId w:val="32"/>
        </w:numPr>
        <w:snapToGrid/>
        <w:spacing w:after="180" w:afterAutospacing="0"/>
        <w:ind w:leftChars="0"/>
        <w:contextualSpacing/>
        <w:jc w:val="left"/>
        <w:rPr>
          <w:i/>
          <w:iCs/>
          <w:szCs w:val="24"/>
          <w:lang w:val="en-US"/>
        </w:rPr>
      </w:pPr>
      <w:r w:rsidRPr="00046266">
        <w:rPr>
          <w:i/>
          <w:iCs/>
          <w:szCs w:val="24"/>
          <w:lang w:val="en-US"/>
        </w:rPr>
        <w:t xml:space="preserve">Regardless of whether dynamic SFI is configured or not, </w:t>
      </w:r>
    </w:p>
    <w:p w14:paraId="1C1CCCCF" w14:textId="77777777" w:rsidR="00075AA0" w:rsidRPr="00046266" w:rsidRDefault="00075AA0" w:rsidP="00075AA0">
      <w:pPr>
        <w:pStyle w:val="aff5"/>
        <w:numPr>
          <w:ilvl w:val="2"/>
          <w:numId w:val="32"/>
        </w:numPr>
        <w:snapToGrid/>
        <w:spacing w:after="180" w:afterAutospacing="0"/>
        <w:ind w:leftChars="0"/>
        <w:contextualSpacing/>
        <w:jc w:val="left"/>
        <w:rPr>
          <w:i/>
          <w:iCs/>
          <w:szCs w:val="24"/>
          <w:lang w:val="en-US"/>
        </w:rPr>
      </w:pPr>
      <w:r w:rsidRPr="00046266">
        <w:rPr>
          <w:rFonts w:eastAsiaTheme="minorEastAsia"/>
          <w:i/>
          <w:iCs/>
          <w:szCs w:val="24"/>
          <w:lang w:val="en-US"/>
        </w:rPr>
        <w:t>On semi-static UL symbols,</w:t>
      </w:r>
    </w:p>
    <w:p w14:paraId="17E9F127" w14:textId="5724D5B3" w:rsidR="00075AA0" w:rsidRPr="00046266" w:rsidRDefault="00075AA0" w:rsidP="00075AA0">
      <w:pPr>
        <w:pStyle w:val="aff5"/>
        <w:numPr>
          <w:ilvl w:val="3"/>
          <w:numId w:val="32"/>
        </w:numPr>
        <w:snapToGrid/>
        <w:spacing w:after="180" w:afterAutospacing="0"/>
        <w:ind w:leftChars="0"/>
        <w:contextualSpacing/>
        <w:jc w:val="left"/>
        <w:rPr>
          <w:i/>
          <w:iCs/>
          <w:szCs w:val="24"/>
          <w:lang w:val="en-US"/>
        </w:rPr>
      </w:pPr>
      <w:r w:rsidRPr="00046266">
        <w:rPr>
          <w:rFonts w:eastAsiaTheme="minorEastAsia"/>
          <w:i/>
          <w:iCs/>
          <w:szCs w:val="24"/>
          <w:lang w:val="en-US"/>
        </w:rPr>
        <w:t>The repetition is transmitted.</w:t>
      </w:r>
      <w:r w:rsidRPr="00046266">
        <w:rPr>
          <w:rFonts w:eastAsiaTheme="minorEastAsia"/>
          <w:i/>
          <w:iCs/>
          <w:color w:val="FF0000"/>
          <w:szCs w:val="24"/>
          <w:lang w:val="en-US"/>
        </w:rPr>
        <w:t xml:space="preserve"> </w:t>
      </w:r>
      <w:r w:rsidRPr="00046266">
        <w:rPr>
          <w:rFonts w:eastAsiaTheme="minorEastAsia"/>
          <w:color w:val="00B0F0"/>
          <w:szCs w:val="24"/>
          <w:lang w:val="en-US"/>
        </w:rPr>
        <w:sym w:font="Symbol" w:char="F0AC"/>
      </w:r>
      <w:r w:rsidRPr="00046266">
        <w:rPr>
          <w:rFonts w:eastAsiaTheme="minorEastAsia"/>
          <w:color w:val="00B0F0"/>
          <w:szCs w:val="24"/>
          <w:lang w:val="en-US"/>
        </w:rPr>
        <w:t xml:space="preserve"> Not affected by dynamic SFI</w:t>
      </w:r>
    </w:p>
    <w:p w14:paraId="04D51161" w14:textId="77777777" w:rsidR="00075AA0" w:rsidRPr="00046266" w:rsidRDefault="00075AA0" w:rsidP="00075AA0">
      <w:pPr>
        <w:pStyle w:val="aff5"/>
        <w:numPr>
          <w:ilvl w:val="2"/>
          <w:numId w:val="32"/>
        </w:numPr>
        <w:snapToGrid/>
        <w:spacing w:after="180" w:afterAutospacing="0"/>
        <w:ind w:leftChars="0"/>
        <w:contextualSpacing/>
        <w:jc w:val="left"/>
        <w:rPr>
          <w:i/>
          <w:iCs/>
          <w:szCs w:val="24"/>
          <w:lang w:val="en-US"/>
        </w:rPr>
      </w:pPr>
      <w:r w:rsidRPr="00046266">
        <w:rPr>
          <w:rFonts w:eastAsiaTheme="minorEastAsia"/>
          <w:i/>
          <w:iCs/>
          <w:szCs w:val="24"/>
          <w:lang w:val="en-US"/>
        </w:rPr>
        <w:t>On semi-static DL symbols or Flexible symbols with SS/PBCH blocks,</w:t>
      </w:r>
    </w:p>
    <w:p w14:paraId="7D087028" w14:textId="4F30A74C" w:rsidR="00075AA0" w:rsidRPr="00046266" w:rsidRDefault="00075AA0" w:rsidP="00075AA0">
      <w:pPr>
        <w:pStyle w:val="aff5"/>
        <w:numPr>
          <w:ilvl w:val="3"/>
          <w:numId w:val="32"/>
        </w:numPr>
        <w:snapToGrid/>
        <w:spacing w:after="180" w:afterAutospacing="0"/>
        <w:ind w:leftChars="0"/>
        <w:contextualSpacing/>
        <w:jc w:val="left"/>
        <w:rPr>
          <w:i/>
          <w:iCs/>
          <w:szCs w:val="24"/>
          <w:lang w:val="en-US"/>
        </w:rPr>
      </w:pPr>
      <w:r w:rsidRPr="00046266">
        <w:rPr>
          <w:i/>
          <w:iCs/>
          <w:szCs w:val="24"/>
          <w:lang w:val="en-US"/>
        </w:rPr>
        <w:t xml:space="preserve">The repetition is not transmitted. </w:t>
      </w:r>
      <w:r w:rsidRPr="00046266">
        <w:rPr>
          <w:rFonts w:eastAsiaTheme="minorEastAsia"/>
          <w:color w:val="00B0F0"/>
          <w:szCs w:val="24"/>
          <w:lang w:val="en-US"/>
        </w:rPr>
        <w:sym w:font="Symbol" w:char="F0AC"/>
      </w:r>
      <w:r w:rsidRPr="00046266">
        <w:rPr>
          <w:rFonts w:eastAsiaTheme="minorEastAsia"/>
          <w:color w:val="00B0F0"/>
          <w:szCs w:val="24"/>
          <w:lang w:val="en-US"/>
        </w:rPr>
        <w:t xml:space="preserve"> Not affected by dynamic SFI</w:t>
      </w:r>
    </w:p>
    <w:p w14:paraId="47C39808" w14:textId="5642F6DA" w:rsidR="00075AA0" w:rsidRPr="00046266" w:rsidRDefault="00075AA0" w:rsidP="00075AA0">
      <w:pPr>
        <w:pStyle w:val="aff5"/>
        <w:numPr>
          <w:ilvl w:val="2"/>
          <w:numId w:val="32"/>
        </w:numPr>
        <w:snapToGrid/>
        <w:spacing w:after="180" w:afterAutospacing="0"/>
        <w:ind w:leftChars="0"/>
        <w:contextualSpacing/>
        <w:jc w:val="left"/>
        <w:rPr>
          <w:i/>
          <w:iCs/>
          <w:szCs w:val="24"/>
          <w:lang w:val="en-US"/>
        </w:rPr>
      </w:pPr>
      <w:r w:rsidRPr="00046266">
        <w:rPr>
          <w:rFonts w:eastAsiaTheme="minorEastAsia"/>
          <w:i/>
          <w:iCs/>
          <w:szCs w:val="24"/>
          <w:lang w:val="en-US"/>
        </w:rPr>
        <w:t>On semi-static Flexible symbols without SS/PBCH blocks</w:t>
      </w:r>
    </w:p>
    <w:p w14:paraId="35AC3B28" w14:textId="7CAB36EE" w:rsidR="00075AA0" w:rsidRPr="00046266" w:rsidRDefault="00075AA0" w:rsidP="00075AA0">
      <w:pPr>
        <w:pStyle w:val="aff5"/>
        <w:numPr>
          <w:ilvl w:val="3"/>
          <w:numId w:val="32"/>
        </w:numPr>
        <w:snapToGrid/>
        <w:spacing w:after="180" w:afterAutospacing="0"/>
        <w:ind w:leftChars="0"/>
        <w:contextualSpacing/>
        <w:jc w:val="left"/>
        <w:rPr>
          <w:i/>
          <w:iCs/>
          <w:szCs w:val="24"/>
          <w:lang w:val="en-US"/>
        </w:rPr>
      </w:pPr>
      <w:r w:rsidRPr="00046266">
        <w:rPr>
          <w:i/>
          <w:iCs/>
          <w:szCs w:val="24"/>
          <w:lang w:val="en-US"/>
        </w:rPr>
        <w:t xml:space="preserve">DG PUSCH with the repetition is transmitted. </w:t>
      </w:r>
      <w:r w:rsidRPr="00046266">
        <w:rPr>
          <w:rFonts w:eastAsiaTheme="minorEastAsia"/>
          <w:color w:val="00B0F0"/>
          <w:szCs w:val="24"/>
          <w:lang w:val="en-US"/>
        </w:rPr>
        <w:sym w:font="Symbol" w:char="F0AC"/>
      </w:r>
      <w:r w:rsidRPr="00046266">
        <w:rPr>
          <w:rFonts w:eastAsiaTheme="minorEastAsia"/>
          <w:color w:val="00B0F0"/>
          <w:szCs w:val="24"/>
          <w:lang w:val="en-US"/>
        </w:rPr>
        <w:t xml:space="preserve"> Not affected by dynamic SFI</w:t>
      </w:r>
    </w:p>
    <w:p w14:paraId="2B66359D" w14:textId="77777777" w:rsidR="00075AA0" w:rsidRPr="00046266" w:rsidRDefault="00075AA0" w:rsidP="00075AA0">
      <w:pPr>
        <w:pStyle w:val="aff5"/>
        <w:numPr>
          <w:ilvl w:val="4"/>
          <w:numId w:val="32"/>
        </w:numPr>
        <w:snapToGrid/>
        <w:spacing w:after="180" w:afterAutospacing="0"/>
        <w:ind w:leftChars="0"/>
        <w:contextualSpacing/>
        <w:jc w:val="left"/>
        <w:rPr>
          <w:i/>
          <w:iCs/>
          <w:szCs w:val="24"/>
          <w:lang w:val="en-US"/>
        </w:rPr>
      </w:pPr>
      <w:r w:rsidRPr="00046266">
        <w:rPr>
          <w:i/>
          <w:iCs/>
          <w:szCs w:val="24"/>
          <w:lang w:val="en-US"/>
        </w:rPr>
        <w:lastRenderedPageBreak/>
        <w:t>No conflict with dynamic DL symbols is expected.</w:t>
      </w:r>
    </w:p>
    <w:p w14:paraId="0B2397D6" w14:textId="77777777" w:rsidR="00075AA0" w:rsidRPr="00046266" w:rsidRDefault="00075AA0" w:rsidP="00075AA0">
      <w:pPr>
        <w:pStyle w:val="aff5"/>
        <w:numPr>
          <w:ilvl w:val="4"/>
          <w:numId w:val="32"/>
        </w:numPr>
        <w:snapToGrid/>
        <w:spacing w:after="180" w:afterAutospacing="0"/>
        <w:ind w:leftChars="0"/>
        <w:contextualSpacing/>
        <w:jc w:val="left"/>
        <w:rPr>
          <w:i/>
          <w:iCs/>
          <w:szCs w:val="24"/>
          <w:lang w:val="en-US"/>
        </w:rPr>
      </w:pPr>
      <w:r w:rsidRPr="00046266">
        <w:rPr>
          <w:i/>
          <w:iCs/>
          <w:szCs w:val="24"/>
          <w:lang w:val="en-US"/>
        </w:rPr>
        <w:t>No conflict with a dynamic DL transmission is defined.</w:t>
      </w:r>
    </w:p>
    <w:p w14:paraId="6F84B160" w14:textId="56863B4F" w:rsidR="00075AA0" w:rsidRPr="00046266" w:rsidRDefault="00075AA0" w:rsidP="00075AA0">
      <w:pPr>
        <w:pStyle w:val="aff5"/>
        <w:numPr>
          <w:ilvl w:val="3"/>
          <w:numId w:val="32"/>
        </w:numPr>
        <w:snapToGrid/>
        <w:spacing w:after="180" w:afterAutospacing="0"/>
        <w:ind w:leftChars="0"/>
        <w:contextualSpacing/>
        <w:jc w:val="left"/>
        <w:rPr>
          <w:i/>
          <w:iCs/>
          <w:szCs w:val="24"/>
          <w:lang w:val="en-US"/>
        </w:rPr>
      </w:pPr>
      <w:r w:rsidRPr="00046266">
        <w:rPr>
          <w:i/>
          <w:iCs/>
          <w:szCs w:val="24"/>
          <w:lang w:val="en-US"/>
        </w:rPr>
        <w:t>The PUSCH with the repetition scheduled by Type 2 CG activation DCI is transmitted.</w:t>
      </w:r>
      <w:bookmarkStart w:id="3" w:name="_Hlk66813794"/>
      <w:r w:rsidRPr="00046266">
        <w:rPr>
          <w:i/>
          <w:iCs/>
          <w:szCs w:val="24"/>
          <w:lang w:val="en-US"/>
        </w:rPr>
        <w:t xml:space="preserve"> </w:t>
      </w:r>
      <w:bookmarkEnd w:id="3"/>
      <w:r w:rsidRPr="00046266">
        <w:rPr>
          <w:rFonts w:eastAsiaTheme="minorEastAsia"/>
          <w:color w:val="00B0F0"/>
          <w:szCs w:val="24"/>
          <w:lang w:val="en-US"/>
        </w:rPr>
        <w:sym w:font="Symbol" w:char="F0AC"/>
      </w:r>
      <w:r w:rsidRPr="00046266">
        <w:rPr>
          <w:rFonts w:eastAsiaTheme="minorEastAsia"/>
          <w:color w:val="00B0F0"/>
          <w:szCs w:val="24"/>
          <w:lang w:val="en-US"/>
        </w:rPr>
        <w:t xml:space="preserve"> Not affected by dynamic SFI</w:t>
      </w:r>
    </w:p>
    <w:p w14:paraId="50959866" w14:textId="77777777" w:rsidR="00075AA0" w:rsidRPr="00046266" w:rsidRDefault="00075AA0" w:rsidP="00075AA0">
      <w:pPr>
        <w:pStyle w:val="aff5"/>
        <w:numPr>
          <w:ilvl w:val="4"/>
          <w:numId w:val="32"/>
        </w:numPr>
        <w:snapToGrid/>
        <w:spacing w:after="180" w:afterAutospacing="0"/>
        <w:ind w:leftChars="0"/>
        <w:contextualSpacing/>
        <w:jc w:val="left"/>
        <w:rPr>
          <w:i/>
          <w:iCs/>
          <w:szCs w:val="24"/>
          <w:lang w:val="en-US"/>
        </w:rPr>
      </w:pPr>
      <w:r w:rsidRPr="00046266">
        <w:rPr>
          <w:i/>
          <w:iCs/>
          <w:szCs w:val="24"/>
          <w:lang w:val="en-US"/>
        </w:rPr>
        <w:t>No conflict with dynamic DL/Flexible symbols is expected.</w:t>
      </w:r>
    </w:p>
    <w:p w14:paraId="160469E2" w14:textId="77777777" w:rsidR="00075AA0" w:rsidRPr="00046266" w:rsidRDefault="00075AA0" w:rsidP="00075AA0">
      <w:pPr>
        <w:pStyle w:val="aff5"/>
        <w:numPr>
          <w:ilvl w:val="3"/>
          <w:numId w:val="32"/>
        </w:numPr>
        <w:snapToGrid/>
        <w:spacing w:after="180" w:afterAutospacing="0"/>
        <w:ind w:leftChars="0"/>
        <w:contextualSpacing/>
        <w:jc w:val="left"/>
        <w:rPr>
          <w:i/>
          <w:iCs/>
          <w:szCs w:val="24"/>
          <w:lang w:val="en-US"/>
        </w:rPr>
      </w:pPr>
      <w:r w:rsidRPr="00046266">
        <w:rPr>
          <w:rFonts w:eastAsiaTheme="minorEastAsia"/>
          <w:i/>
          <w:iCs/>
          <w:szCs w:val="24"/>
          <w:lang w:val="en-US"/>
        </w:rPr>
        <w:t xml:space="preserve">For CG PUSCH </w:t>
      </w:r>
      <w:r w:rsidRPr="00046266">
        <w:rPr>
          <w:i/>
          <w:iCs/>
          <w:szCs w:val="24"/>
          <w:lang w:val="en-US"/>
        </w:rPr>
        <w:t>(other than the PUSCH scheduled by Type 2 CG activation DCI)</w:t>
      </w:r>
      <w:r w:rsidRPr="00046266">
        <w:rPr>
          <w:rFonts w:eastAsiaTheme="minorEastAsia"/>
          <w:i/>
          <w:iCs/>
          <w:szCs w:val="24"/>
          <w:lang w:val="en-US"/>
        </w:rPr>
        <w:t>,</w:t>
      </w:r>
    </w:p>
    <w:p w14:paraId="425EBB00" w14:textId="74197C58" w:rsidR="00075AA0" w:rsidRPr="00046266" w:rsidRDefault="00075AA0" w:rsidP="00075AA0">
      <w:pPr>
        <w:pStyle w:val="aff5"/>
        <w:numPr>
          <w:ilvl w:val="4"/>
          <w:numId w:val="32"/>
        </w:numPr>
        <w:snapToGrid/>
        <w:spacing w:after="180" w:afterAutospacing="0"/>
        <w:ind w:leftChars="0"/>
        <w:contextualSpacing/>
        <w:jc w:val="left"/>
        <w:rPr>
          <w:i/>
          <w:iCs/>
          <w:szCs w:val="24"/>
          <w:lang w:val="en-US"/>
        </w:rPr>
      </w:pPr>
      <w:r w:rsidRPr="00046266">
        <w:rPr>
          <w:i/>
          <w:iCs/>
          <w:szCs w:val="24"/>
          <w:lang w:val="en-US"/>
        </w:rPr>
        <w:t xml:space="preserve">If the repetition conflicts with a dynamic DL transmission, the repetition is cancelled subject to the processing time requirement. Otherwise, the repetition is transmitted. </w:t>
      </w:r>
      <w:r w:rsidRPr="00046266">
        <w:rPr>
          <w:rFonts w:eastAsiaTheme="minorEastAsia"/>
          <w:color w:val="FF0000"/>
          <w:szCs w:val="24"/>
          <w:lang w:val="en-US"/>
        </w:rPr>
        <w:sym w:font="Symbol" w:char="F0AC"/>
      </w:r>
      <w:r w:rsidRPr="00046266">
        <w:rPr>
          <w:rFonts w:eastAsiaTheme="minorEastAsia"/>
          <w:color w:val="FF0000"/>
          <w:szCs w:val="24"/>
          <w:lang w:val="en-US"/>
        </w:rPr>
        <w:t xml:space="preserve"> Affected by dynamic SFI</w:t>
      </w:r>
    </w:p>
    <w:p w14:paraId="4738B5CF" w14:textId="77777777" w:rsidR="00075AA0" w:rsidRPr="00046266" w:rsidRDefault="00075AA0" w:rsidP="00075AA0">
      <w:pPr>
        <w:pStyle w:val="aff5"/>
        <w:numPr>
          <w:ilvl w:val="4"/>
          <w:numId w:val="32"/>
        </w:numPr>
        <w:snapToGrid/>
        <w:spacing w:after="180" w:afterAutospacing="0"/>
        <w:ind w:leftChars="0"/>
        <w:contextualSpacing/>
        <w:jc w:val="left"/>
        <w:rPr>
          <w:i/>
          <w:iCs/>
          <w:szCs w:val="24"/>
          <w:lang w:val="en-US"/>
        </w:rPr>
      </w:pPr>
      <w:r w:rsidRPr="00046266">
        <w:rPr>
          <w:rFonts w:eastAsiaTheme="minorEastAsia" w:hint="eastAsia"/>
          <w:i/>
          <w:iCs/>
          <w:szCs w:val="24"/>
          <w:lang w:val="en-US"/>
        </w:rPr>
        <w:t>N</w:t>
      </w:r>
      <w:r w:rsidRPr="00046266">
        <w:rPr>
          <w:rFonts w:eastAsiaTheme="minorEastAsia"/>
          <w:i/>
          <w:iCs/>
          <w:szCs w:val="24"/>
          <w:lang w:val="en-US"/>
        </w:rPr>
        <w:t>o conflict with a semi-static DL transmission is expected</w:t>
      </w:r>
    </w:p>
    <w:p w14:paraId="65A392A0" w14:textId="77777777" w:rsidR="00075AA0" w:rsidRPr="00046266" w:rsidRDefault="00075AA0" w:rsidP="00075AA0">
      <w:pPr>
        <w:pStyle w:val="aff5"/>
        <w:numPr>
          <w:ilvl w:val="1"/>
          <w:numId w:val="32"/>
        </w:numPr>
        <w:snapToGrid/>
        <w:spacing w:after="180" w:afterAutospacing="0"/>
        <w:ind w:leftChars="0"/>
        <w:contextualSpacing/>
        <w:jc w:val="left"/>
        <w:rPr>
          <w:i/>
          <w:iCs/>
          <w:szCs w:val="24"/>
          <w:lang w:val="en-US"/>
        </w:rPr>
      </w:pPr>
      <w:r w:rsidRPr="00046266">
        <w:rPr>
          <w:i/>
          <w:iCs/>
          <w:szCs w:val="24"/>
          <w:lang w:val="en-US"/>
        </w:rPr>
        <w:t>If dynamic SFI is configured,</w:t>
      </w:r>
    </w:p>
    <w:p w14:paraId="4F3CE874" w14:textId="36FBD68F" w:rsidR="00075AA0" w:rsidRPr="00046266" w:rsidRDefault="00075AA0" w:rsidP="00075AA0">
      <w:pPr>
        <w:pStyle w:val="aff5"/>
        <w:numPr>
          <w:ilvl w:val="2"/>
          <w:numId w:val="32"/>
        </w:numPr>
        <w:snapToGrid/>
        <w:spacing w:after="180" w:afterAutospacing="0"/>
        <w:ind w:leftChars="0"/>
        <w:contextualSpacing/>
        <w:jc w:val="left"/>
        <w:rPr>
          <w:i/>
          <w:iCs/>
          <w:szCs w:val="24"/>
          <w:lang w:val="en-US"/>
        </w:rPr>
      </w:pPr>
      <w:r w:rsidRPr="00046266">
        <w:rPr>
          <w:rFonts w:eastAsiaTheme="minorEastAsia"/>
          <w:i/>
          <w:iCs/>
          <w:szCs w:val="24"/>
          <w:lang w:val="en-US"/>
        </w:rPr>
        <w:t>On semi-static Flexible symbols without SS/PBCH blocks,</w:t>
      </w:r>
    </w:p>
    <w:p w14:paraId="6EAE8C4B" w14:textId="77777777" w:rsidR="00075AA0" w:rsidRPr="00046266" w:rsidRDefault="00075AA0" w:rsidP="00075AA0">
      <w:pPr>
        <w:pStyle w:val="aff5"/>
        <w:numPr>
          <w:ilvl w:val="3"/>
          <w:numId w:val="32"/>
        </w:numPr>
        <w:snapToGrid/>
        <w:spacing w:after="180" w:afterAutospacing="0"/>
        <w:ind w:leftChars="0"/>
        <w:contextualSpacing/>
        <w:jc w:val="left"/>
        <w:rPr>
          <w:i/>
          <w:iCs/>
          <w:szCs w:val="24"/>
          <w:lang w:val="en-US"/>
        </w:rPr>
      </w:pPr>
      <w:r w:rsidRPr="00046266">
        <w:rPr>
          <w:rFonts w:eastAsiaTheme="minorEastAsia"/>
          <w:i/>
          <w:iCs/>
          <w:szCs w:val="24"/>
          <w:lang w:val="en-US"/>
        </w:rPr>
        <w:t xml:space="preserve">For </w:t>
      </w:r>
      <w:r w:rsidRPr="00046266">
        <w:rPr>
          <w:rFonts w:eastAsiaTheme="minorEastAsia" w:hint="eastAsia"/>
          <w:i/>
          <w:iCs/>
          <w:szCs w:val="24"/>
          <w:lang w:val="en-US"/>
        </w:rPr>
        <w:t>C</w:t>
      </w:r>
      <w:r w:rsidRPr="00046266">
        <w:rPr>
          <w:rFonts w:eastAsiaTheme="minorEastAsia"/>
          <w:i/>
          <w:iCs/>
          <w:szCs w:val="24"/>
          <w:lang w:val="en-US"/>
        </w:rPr>
        <w:t xml:space="preserve">G PUSCH </w:t>
      </w:r>
      <w:r w:rsidRPr="00046266">
        <w:rPr>
          <w:i/>
          <w:iCs/>
          <w:szCs w:val="24"/>
          <w:lang w:val="en-US"/>
        </w:rPr>
        <w:t>(other than the PUSCH scheduled by Type 2 CG activation DCI),</w:t>
      </w:r>
    </w:p>
    <w:p w14:paraId="39491780" w14:textId="41D7C0AF" w:rsidR="00075AA0" w:rsidRPr="00046266" w:rsidRDefault="00075AA0" w:rsidP="00075AA0">
      <w:pPr>
        <w:pStyle w:val="aff5"/>
        <w:numPr>
          <w:ilvl w:val="4"/>
          <w:numId w:val="32"/>
        </w:numPr>
        <w:snapToGrid/>
        <w:spacing w:after="180" w:afterAutospacing="0"/>
        <w:ind w:leftChars="0"/>
        <w:contextualSpacing/>
        <w:jc w:val="left"/>
        <w:rPr>
          <w:szCs w:val="24"/>
          <w:lang w:val="en-US"/>
        </w:rPr>
      </w:pPr>
      <w:r w:rsidRPr="00046266">
        <w:rPr>
          <w:i/>
          <w:iCs/>
          <w:szCs w:val="24"/>
          <w:lang w:val="en-US"/>
        </w:rPr>
        <w:t xml:space="preserve">If the repetition conflicts with DL/Flexible symbols, the repetition is cancelled subject to the processing time requirement. </w:t>
      </w:r>
      <w:r w:rsidRPr="00046266">
        <w:rPr>
          <w:rFonts w:eastAsiaTheme="minorEastAsia"/>
          <w:color w:val="FF0000"/>
          <w:szCs w:val="24"/>
          <w:lang w:val="en-US"/>
        </w:rPr>
        <w:sym w:font="Symbol" w:char="F0AC"/>
      </w:r>
      <w:r w:rsidRPr="00046266">
        <w:rPr>
          <w:rFonts w:eastAsiaTheme="minorEastAsia"/>
          <w:color w:val="FF0000"/>
          <w:szCs w:val="24"/>
          <w:lang w:val="en-US"/>
        </w:rPr>
        <w:t xml:space="preserve"> Affected by dynamic SFI</w:t>
      </w:r>
    </w:p>
    <w:p w14:paraId="441765E3" w14:textId="77777777" w:rsidR="00075AA0" w:rsidRPr="00046266" w:rsidRDefault="00075AA0" w:rsidP="00075AA0">
      <w:pPr>
        <w:pStyle w:val="aff5"/>
        <w:numPr>
          <w:ilvl w:val="4"/>
          <w:numId w:val="32"/>
        </w:numPr>
        <w:snapToGrid/>
        <w:spacing w:after="180" w:afterAutospacing="0"/>
        <w:ind w:leftChars="0"/>
        <w:contextualSpacing/>
        <w:jc w:val="left"/>
        <w:rPr>
          <w:i/>
          <w:iCs/>
          <w:szCs w:val="24"/>
          <w:lang w:val="en-US"/>
        </w:rPr>
      </w:pPr>
      <w:r w:rsidRPr="00046266">
        <w:rPr>
          <w:rFonts w:eastAsiaTheme="minorEastAsia"/>
          <w:i/>
          <w:iCs/>
          <w:szCs w:val="24"/>
          <w:lang w:val="en-US"/>
        </w:rPr>
        <w:t>If the dynamic SFI is not received</w:t>
      </w:r>
    </w:p>
    <w:p w14:paraId="50AC8DE1" w14:textId="2A46B0DC" w:rsidR="00075AA0" w:rsidRPr="00046266" w:rsidRDefault="00075AA0" w:rsidP="00075AA0">
      <w:pPr>
        <w:pStyle w:val="aff5"/>
        <w:numPr>
          <w:ilvl w:val="5"/>
          <w:numId w:val="32"/>
        </w:numPr>
        <w:snapToGrid/>
        <w:spacing w:after="180" w:afterAutospacing="0"/>
        <w:ind w:leftChars="0"/>
        <w:contextualSpacing/>
        <w:jc w:val="left"/>
        <w:rPr>
          <w:i/>
          <w:iCs/>
          <w:szCs w:val="24"/>
          <w:lang w:val="en-US"/>
        </w:rPr>
      </w:pPr>
      <w:r w:rsidRPr="00046266">
        <w:rPr>
          <w:i/>
          <w:iCs/>
          <w:szCs w:val="24"/>
          <w:lang w:val="en-US"/>
        </w:rPr>
        <w:t xml:space="preserve">The repetition is cancelled subject to the processing time requirement. </w:t>
      </w:r>
      <w:r w:rsidRPr="00046266">
        <w:rPr>
          <w:rFonts w:eastAsiaTheme="minorEastAsia"/>
          <w:color w:val="FF0000"/>
          <w:szCs w:val="24"/>
          <w:lang w:val="en-US"/>
        </w:rPr>
        <w:sym w:font="Symbol" w:char="F0AC"/>
      </w:r>
      <w:r w:rsidRPr="00046266">
        <w:rPr>
          <w:rFonts w:eastAsiaTheme="minorEastAsia"/>
          <w:color w:val="FF0000"/>
          <w:szCs w:val="24"/>
          <w:lang w:val="en-US"/>
        </w:rPr>
        <w:t xml:space="preserve"> Affected by dynamic SFI</w:t>
      </w:r>
    </w:p>
    <w:p w14:paraId="06CBD778" w14:textId="77777777" w:rsidR="00075AA0" w:rsidRPr="00046266" w:rsidRDefault="00075AA0" w:rsidP="00075AA0">
      <w:pPr>
        <w:pStyle w:val="aff5"/>
        <w:numPr>
          <w:ilvl w:val="4"/>
          <w:numId w:val="32"/>
        </w:numPr>
        <w:snapToGrid/>
        <w:spacing w:after="180" w:afterAutospacing="0"/>
        <w:ind w:leftChars="0"/>
        <w:contextualSpacing/>
        <w:jc w:val="left"/>
        <w:rPr>
          <w:i/>
          <w:iCs/>
          <w:szCs w:val="24"/>
          <w:lang w:val="en-US"/>
        </w:rPr>
      </w:pPr>
      <w:r w:rsidRPr="00046266">
        <w:rPr>
          <w:rFonts w:eastAsiaTheme="minorEastAsia" w:hint="eastAsia"/>
          <w:i/>
          <w:iCs/>
          <w:szCs w:val="24"/>
          <w:lang w:val="en-US"/>
        </w:rPr>
        <w:t>O</w:t>
      </w:r>
      <w:r w:rsidRPr="00046266">
        <w:rPr>
          <w:rFonts w:eastAsiaTheme="minorEastAsia"/>
          <w:i/>
          <w:iCs/>
          <w:szCs w:val="24"/>
          <w:lang w:val="en-US"/>
        </w:rPr>
        <w:t>therwise, the repetition is transmitted.</w:t>
      </w:r>
    </w:p>
    <w:p w14:paraId="79A87892" w14:textId="77777777" w:rsidR="005726E7" w:rsidRDefault="005726E7" w:rsidP="00754239">
      <w:pPr>
        <w:rPr>
          <w:rFonts w:eastAsiaTheme="minorEastAsia"/>
          <w:szCs w:val="24"/>
          <w:lang w:val="en-US"/>
        </w:rPr>
      </w:pPr>
    </w:p>
    <w:p w14:paraId="573E1F96" w14:textId="636BFD37" w:rsidR="00075AA0" w:rsidRPr="00075AA0" w:rsidRDefault="00A45303" w:rsidP="00754239">
      <w:pPr>
        <w:rPr>
          <w:rFonts w:eastAsiaTheme="minorEastAsia"/>
          <w:szCs w:val="24"/>
          <w:lang w:val="en-US"/>
        </w:rPr>
      </w:pPr>
      <w:r>
        <w:rPr>
          <w:rFonts w:eastAsiaTheme="minorEastAsia"/>
          <w:szCs w:val="24"/>
          <w:lang w:val="en-US"/>
        </w:rPr>
        <w:t>It can be seen that, i</w:t>
      </w:r>
      <w:r w:rsidR="00075AA0">
        <w:rPr>
          <w:rFonts w:eastAsiaTheme="minorEastAsia"/>
          <w:szCs w:val="24"/>
          <w:lang w:val="en-US"/>
        </w:rPr>
        <w:t>n Rel-16, the omission of DG-PUSCH with repetition is not affected by dynamic SFI</w:t>
      </w:r>
      <w:r w:rsidR="005726E7">
        <w:rPr>
          <w:rFonts w:eastAsiaTheme="minorEastAsia"/>
          <w:szCs w:val="24"/>
          <w:lang w:val="en-US"/>
        </w:rPr>
        <w:t xml:space="preserve"> even if configured</w:t>
      </w:r>
      <w:r w:rsidR="00075AA0">
        <w:rPr>
          <w:rFonts w:eastAsiaTheme="minorEastAsia"/>
          <w:szCs w:val="24"/>
          <w:lang w:val="en-US"/>
        </w:rPr>
        <w:t>.</w:t>
      </w:r>
      <w:r>
        <w:rPr>
          <w:rFonts w:eastAsiaTheme="minorEastAsia"/>
          <w:szCs w:val="24"/>
          <w:lang w:val="en-US"/>
        </w:rPr>
        <w:t xml:space="preserve"> </w:t>
      </w:r>
      <w:r w:rsidR="00FC4F66">
        <w:rPr>
          <w:rFonts w:eastAsiaTheme="minorEastAsia"/>
          <w:szCs w:val="24"/>
          <w:lang w:val="en-US"/>
        </w:rPr>
        <w:t>We do not see the need</w:t>
      </w:r>
      <w:r>
        <w:rPr>
          <w:rFonts w:eastAsiaTheme="minorEastAsia"/>
          <w:szCs w:val="24"/>
          <w:lang w:val="en-US"/>
        </w:rPr>
        <w:t xml:space="preserve"> to </w:t>
      </w:r>
      <w:r w:rsidR="00FC4F66">
        <w:rPr>
          <w:rFonts w:eastAsiaTheme="minorEastAsia"/>
          <w:szCs w:val="24"/>
          <w:lang w:val="en-US"/>
        </w:rPr>
        <w:t xml:space="preserve">change this principle in </w:t>
      </w:r>
      <w:r>
        <w:rPr>
          <w:rFonts w:eastAsiaTheme="minorEastAsia"/>
          <w:szCs w:val="24"/>
          <w:lang w:val="en-US"/>
        </w:rPr>
        <w:t>Rel-17 PUSCH repetition.</w:t>
      </w:r>
    </w:p>
    <w:p w14:paraId="40A1C4C3" w14:textId="11123508" w:rsidR="00586D48" w:rsidRPr="000D26EA" w:rsidRDefault="00586D48" w:rsidP="00586D48">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2</w:t>
      </w:r>
      <w:r w:rsidRPr="000D26EA">
        <w:rPr>
          <w:rFonts w:eastAsiaTheme="minorEastAsia"/>
          <w:b/>
          <w:szCs w:val="24"/>
          <w:u w:val="single"/>
          <w:lang w:val="en-US"/>
        </w:rPr>
        <w:t>:</w:t>
      </w:r>
    </w:p>
    <w:p w14:paraId="190645A2" w14:textId="7938CCFC" w:rsidR="00586D48" w:rsidRPr="000D26EA" w:rsidRDefault="00586D48" w:rsidP="00586D48">
      <w:pPr>
        <w:pStyle w:val="aff5"/>
        <w:numPr>
          <w:ilvl w:val="0"/>
          <w:numId w:val="31"/>
        </w:numPr>
        <w:ind w:leftChars="0"/>
        <w:rPr>
          <w:rFonts w:eastAsiaTheme="minorEastAsia"/>
          <w:b/>
          <w:szCs w:val="24"/>
          <w:lang w:val="en-US"/>
        </w:rPr>
      </w:pPr>
      <w:r>
        <w:rPr>
          <w:rFonts w:eastAsiaTheme="minorEastAsia"/>
          <w:b/>
          <w:szCs w:val="24"/>
          <w:lang w:val="en-US"/>
        </w:rPr>
        <w:t xml:space="preserve">For DG-PUSCH, dynamic SFI is not used for </w:t>
      </w:r>
      <w:r w:rsidR="00D47DD2">
        <w:rPr>
          <w:rFonts w:eastAsiaTheme="minorEastAsia"/>
          <w:b/>
          <w:szCs w:val="24"/>
          <w:lang w:val="en-US"/>
        </w:rPr>
        <w:t xml:space="preserve">the </w:t>
      </w:r>
      <w:r>
        <w:rPr>
          <w:rFonts w:eastAsiaTheme="minorEastAsia"/>
          <w:b/>
          <w:szCs w:val="24"/>
          <w:lang w:val="en-US"/>
        </w:rPr>
        <w:t>determination of available slots</w:t>
      </w:r>
      <w:r w:rsidRPr="000D26EA">
        <w:rPr>
          <w:rFonts w:eastAsiaTheme="minorEastAsia"/>
          <w:b/>
          <w:szCs w:val="24"/>
          <w:lang w:val="en-US"/>
        </w:rPr>
        <w:t>.</w:t>
      </w:r>
    </w:p>
    <w:p w14:paraId="745F14A0" w14:textId="59D6BE1F" w:rsidR="001502A3" w:rsidRDefault="001502A3" w:rsidP="00754239">
      <w:pPr>
        <w:rPr>
          <w:rFonts w:eastAsiaTheme="minorEastAsia"/>
          <w:bCs/>
          <w:szCs w:val="24"/>
          <w:lang w:val="en-US"/>
        </w:rPr>
      </w:pPr>
    </w:p>
    <w:p w14:paraId="0BC698CB" w14:textId="73785B28" w:rsidR="00364C97" w:rsidRDefault="00364C97" w:rsidP="00364C97">
      <w:pPr>
        <w:pStyle w:val="30"/>
        <w:rPr>
          <w:lang w:val="en-US"/>
        </w:rPr>
      </w:pPr>
      <w:r>
        <w:rPr>
          <w:lang w:val="en-US"/>
        </w:rPr>
        <w:t>Relation with MAC procedures</w:t>
      </w:r>
    </w:p>
    <w:p w14:paraId="3CF7FF4A" w14:textId="431D1438" w:rsidR="00342301" w:rsidRDefault="00342301" w:rsidP="00085BCD">
      <w:pPr>
        <w:rPr>
          <w:rFonts w:eastAsiaTheme="minorEastAsia"/>
          <w:szCs w:val="24"/>
          <w:lang w:val="en-US"/>
        </w:rPr>
      </w:pPr>
      <w:r>
        <w:rPr>
          <w:rFonts w:eastAsiaTheme="minorEastAsia"/>
          <w:szCs w:val="24"/>
          <w:lang w:val="en-US"/>
        </w:rPr>
        <w:t>T</w:t>
      </w:r>
      <w:r w:rsidR="00085BCD">
        <w:rPr>
          <w:rFonts w:eastAsiaTheme="minorEastAsia"/>
          <w:szCs w:val="24"/>
          <w:lang w:val="en-US"/>
        </w:rPr>
        <w:t>he current TS38.214</w:t>
      </w:r>
      <w:r w:rsidR="00603B87">
        <w:rPr>
          <w:rFonts w:eastAsiaTheme="minorEastAsia"/>
          <w:szCs w:val="24"/>
          <w:lang w:val="en-US"/>
        </w:rPr>
        <w:t xml:space="preserve"> [3]</w:t>
      </w:r>
      <w:r w:rsidR="00085BCD">
        <w:rPr>
          <w:rFonts w:eastAsiaTheme="minorEastAsia"/>
          <w:szCs w:val="24"/>
          <w:lang w:val="en-US"/>
        </w:rPr>
        <w:t xml:space="preserve"> and TS38.321</w:t>
      </w:r>
      <w:r w:rsidR="00603B87">
        <w:rPr>
          <w:rFonts w:eastAsiaTheme="minorEastAsia"/>
          <w:szCs w:val="24"/>
          <w:lang w:val="en-US"/>
        </w:rPr>
        <w:t xml:space="preserve"> [4]</w:t>
      </w:r>
      <w:r>
        <w:rPr>
          <w:rFonts w:eastAsiaTheme="minorEastAsia"/>
          <w:szCs w:val="24"/>
          <w:lang w:val="en-US"/>
        </w:rPr>
        <w:t xml:space="preserve"> have the following descriptions related to PUSCH repetition Type A.</w:t>
      </w:r>
    </w:p>
    <w:tbl>
      <w:tblPr>
        <w:tblStyle w:val="af0"/>
        <w:tblW w:w="0" w:type="auto"/>
        <w:tblLook w:val="04A0" w:firstRow="1" w:lastRow="0" w:firstColumn="1" w:lastColumn="0" w:noHBand="0" w:noVBand="1"/>
      </w:tblPr>
      <w:tblGrid>
        <w:gridCol w:w="9954"/>
      </w:tblGrid>
      <w:tr w:rsidR="00342301" w14:paraId="7C29D186" w14:textId="77777777" w:rsidTr="00342301">
        <w:tc>
          <w:tcPr>
            <w:tcW w:w="9954" w:type="dxa"/>
          </w:tcPr>
          <w:p w14:paraId="044DE8CE" w14:textId="77777777" w:rsidR="00342301" w:rsidRPr="00342301" w:rsidRDefault="00342301" w:rsidP="00342301">
            <w:pPr>
              <w:rPr>
                <w:b/>
                <w:bCs/>
                <w:u w:val="single"/>
              </w:rPr>
            </w:pPr>
            <w:r w:rsidRPr="00342301">
              <w:rPr>
                <w:b/>
                <w:bCs/>
                <w:u w:val="single"/>
              </w:rPr>
              <w:lastRenderedPageBreak/>
              <w:t>TS38.214</w:t>
            </w:r>
          </w:p>
          <w:p w14:paraId="55C4DB9C" w14:textId="59A18359" w:rsidR="00342301" w:rsidRPr="00342301" w:rsidRDefault="00342301" w:rsidP="00085BCD">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w:t>
            </w:r>
            <w:r w:rsidRPr="00342301">
              <w:rPr>
                <w:bCs/>
                <w:color w:val="FF0000"/>
              </w:rPr>
              <w:t xml:space="preserve"> The UE shall repeat the TB across the </w:t>
            </w:r>
            <w:r w:rsidRPr="00342301">
              <w:rPr>
                <w:bCs/>
                <w:i/>
                <w:color w:val="FF0000"/>
              </w:rPr>
              <w:t>K</w:t>
            </w:r>
            <w:r w:rsidRPr="00342301">
              <w:rPr>
                <w:bCs/>
                <w:color w:val="FF0000"/>
              </w:rPr>
              <w:t xml:space="preserve"> consecutive slots</w:t>
            </w:r>
            <w:r w:rsidRPr="00342301">
              <w:rPr>
                <w:bCs/>
              </w:rPr>
              <w:t xml:space="preserve"> </w:t>
            </w:r>
            <w:r w:rsidRPr="0085777E">
              <w:t xml:space="preserve">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-1, is determined according to table 6.1.2.1-2.</w:t>
            </w:r>
          </w:p>
        </w:tc>
      </w:tr>
    </w:tbl>
    <w:p w14:paraId="67F3501D" w14:textId="7B955E20" w:rsidR="00342301" w:rsidRDefault="00342301" w:rsidP="00085BCD">
      <w:pPr>
        <w:rPr>
          <w:rFonts w:eastAsiaTheme="minorEastAsia"/>
          <w:szCs w:val="24"/>
          <w:lang w:val="en-US"/>
        </w:rPr>
      </w:pPr>
    </w:p>
    <w:tbl>
      <w:tblPr>
        <w:tblStyle w:val="af0"/>
        <w:tblW w:w="0" w:type="auto"/>
        <w:tblLook w:val="04A0" w:firstRow="1" w:lastRow="0" w:firstColumn="1" w:lastColumn="0" w:noHBand="0" w:noVBand="1"/>
      </w:tblPr>
      <w:tblGrid>
        <w:gridCol w:w="9954"/>
      </w:tblGrid>
      <w:tr w:rsidR="00342301" w14:paraId="45F0A80A" w14:textId="77777777" w:rsidTr="00342301">
        <w:tc>
          <w:tcPr>
            <w:tcW w:w="9954" w:type="dxa"/>
          </w:tcPr>
          <w:p w14:paraId="2077AEFA" w14:textId="77777777" w:rsidR="00342301" w:rsidRPr="00342301" w:rsidRDefault="00342301" w:rsidP="00342301">
            <w:pPr>
              <w:rPr>
                <w:b/>
                <w:bCs/>
                <w:u w:val="single"/>
              </w:rPr>
            </w:pPr>
            <w:r w:rsidRPr="00342301">
              <w:rPr>
                <w:rFonts w:hint="eastAsia"/>
                <w:b/>
                <w:bCs/>
                <w:u w:val="single"/>
              </w:rPr>
              <w:t>T</w:t>
            </w:r>
            <w:r w:rsidRPr="00342301">
              <w:rPr>
                <w:b/>
                <w:bCs/>
                <w:u w:val="single"/>
              </w:rPr>
              <w:t>S38.321</w:t>
            </w:r>
          </w:p>
          <w:p w14:paraId="1A4E4E9B" w14:textId="77777777" w:rsidR="00342301" w:rsidRPr="004E548E" w:rsidRDefault="00342301" w:rsidP="00342301">
            <w:pPr>
              <w:rPr>
                <w:noProof/>
                <w:lang w:eastAsia="ko-KR"/>
              </w:rPr>
            </w:pPr>
            <w:r w:rsidRPr="004E548E">
              <w:rPr>
                <w:noProof/>
                <w:lang w:eastAsia="ko-KR"/>
              </w:rPr>
              <w:t xml:space="preserve">The maximum number of transmissions of a TB within a bundle of the dynamic grant or configured grant is </w:t>
            </w:r>
            <w:r w:rsidRPr="004E548E">
              <w:rPr>
                <w:lang w:eastAsia="ko-KR"/>
              </w:rPr>
              <w:t xml:space="preserve">given </w:t>
            </w:r>
            <w:r w:rsidRPr="004E548E">
              <w:rPr>
                <w:noProof/>
                <w:lang w:eastAsia="ko-KR"/>
              </w:rPr>
              <w:t xml:space="preserve">by </w:t>
            </w:r>
            <w:r w:rsidRPr="004E548E">
              <w:rPr>
                <w:i/>
                <w:noProof/>
                <w:lang w:eastAsia="ko-KR"/>
              </w:rPr>
              <w:t>REPETITION_NUMBER</w:t>
            </w:r>
            <w:r w:rsidRPr="004E548E">
              <w:rPr>
                <w:noProof/>
                <w:lang w:eastAsia="ko-KR"/>
              </w:rPr>
              <w:t xml:space="preserve"> as follows:</w:t>
            </w:r>
          </w:p>
          <w:p w14:paraId="492A5ED5" w14:textId="77777777" w:rsidR="00342301" w:rsidRPr="00342301" w:rsidRDefault="00342301" w:rsidP="00342301">
            <w:pPr>
              <w:pStyle w:val="B1"/>
              <w:rPr>
                <w:noProof/>
                <w:color w:val="FF0000"/>
                <w:lang w:eastAsia="ko-KR"/>
              </w:rPr>
            </w:pPr>
            <w:r w:rsidRPr="00342301">
              <w:rPr>
                <w:color w:val="FF0000"/>
                <w:lang w:eastAsia="ko-KR"/>
              </w:rPr>
              <w:t>-</w:t>
            </w:r>
            <w:r w:rsidRPr="00342301">
              <w:rPr>
                <w:color w:val="FF0000"/>
                <w:lang w:eastAsia="ko-KR"/>
              </w:rPr>
              <w:tab/>
              <w:t xml:space="preserve">For a dynamic grant, </w:t>
            </w:r>
            <w:r w:rsidRPr="00342301">
              <w:rPr>
                <w:i/>
                <w:noProof/>
                <w:color w:val="FF0000"/>
                <w:lang w:eastAsia="ko-KR"/>
              </w:rPr>
              <w:t>REPETITION_NUMBER</w:t>
            </w:r>
            <w:r w:rsidRPr="00342301">
              <w:rPr>
                <w:noProof/>
                <w:color w:val="FF0000"/>
                <w:lang w:eastAsia="ko-KR"/>
              </w:rPr>
              <w:t xml:space="preserve"> is set to a value provided by lower layers, as specified in clause 6.1.2.1 of TS 38.214 [7];</w:t>
            </w:r>
          </w:p>
          <w:p w14:paraId="7984F900" w14:textId="77777777" w:rsidR="00342301" w:rsidRPr="00EF7ADF" w:rsidRDefault="00342301" w:rsidP="00342301">
            <w:pPr>
              <w:pStyle w:val="B1"/>
              <w:rPr>
                <w:noProof/>
                <w:lang w:eastAsia="ko-KR"/>
              </w:rPr>
            </w:pPr>
            <w:r w:rsidRPr="00342301">
              <w:rPr>
                <w:color w:val="FF0000"/>
                <w:lang w:eastAsia="ko-KR"/>
              </w:rPr>
              <w:t>-</w:t>
            </w:r>
            <w:r w:rsidRPr="00342301">
              <w:rPr>
                <w:color w:val="FF0000"/>
                <w:lang w:eastAsia="ko-KR"/>
              </w:rPr>
              <w:tab/>
            </w:r>
            <w:r w:rsidRPr="00EF7ADF">
              <w:rPr>
                <w:lang w:eastAsia="ko-KR"/>
              </w:rPr>
              <w:t xml:space="preserve">For a configured grant, </w:t>
            </w:r>
            <w:r w:rsidRPr="00EF7ADF">
              <w:rPr>
                <w:i/>
                <w:noProof/>
                <w:lang w:eastAsia="ko-KR"/>
              </w:rPr>
              <w:t>REPETITION_NUMBER</w:t>
            </w:r>
            <w:r w:rsidRPr="00EF7ADF">
              <w:rPr>
                <w:noProof/>
                <w:lang w:eastAsia="ko-KR"/>
              </w:rPr>
              <w:t xml:space="preserve"> is set to a value provided by lower layers, as specified in clause 6.1.2.3 of TS 38.214 [7].</w:t>
            </w:r>
          </w:p>
          <w:p w14:paraId="529C0174" w14:textId="46593ABD" w:rsidR="00342301" w:rsidRPr="00342301" w:rsidRDefault="00342301" w:rsidP="00085BCD">
            <w:pPr>
              <w:rPr>
                <w:rFonts w:eastAsia="Malgun Gothic"/>
                <w:noProof/>
                <w:lang w:eastAsia="ko-KR"/>
              </w:rPr>
            </w:pPr>
            <w:r w:rsidRPr="00EF7ADF">
              <w:rPr>
                <w:color w:val="FF0000"/>
                <w:lang w:eastAsia="ko-KR"/>
              </w:rPr>
              <w:t xml:space="preserve">If </w:t>
            </w:r>
            <w:r w:rsidRPr="00EF7ADF">
              <w:rPr>
                <w:i/>
                <w:noProof/>
                <w:color w:val="FF0000"/>
                <w:lang w:eastAsia="ko-KR"/>
              </w:rPr>
              <w:t>REPETITION_NUMBER</w:t>
            </w:r>
            <w:r w:rsidRPr="00EF7ADF">
              <w:rPr>
                <w:noProof/>
                <w:color w:val="FF0000"/>
                <w:lang w:eastAsia="ko-KR"/>
              </w:rPr>
              <w:t xml:space="preserve"> &gt; 1, </w:t>
            </w:r>
            <w:r w:rsidRPr="00EF7ADF">
              <w:rPr>
                <w:color w:val="FF0000"/>
                <w:lang w:eastAsia="ko-KR"/>
              </w:rPr>
              <w:t>after the first transmission within a bundle,</w:t>
            </w:r>
            <w:r w:rsidRPr="00EF7ADF">
              <w:rPr>
                <w:noProof/>
                <w:color w:val="FF0000"/>
                <w:lang w:eastAsia="ko-KR"/>
              </w:rPr>
              <w:t xml:space="preserve"> at most </w:t>
            </w:r>
            <w:r w:rsidRPr="00EF7ADF">
              <w:rPr>
                <w:i/>
                <w:noProof/>
                <w:color w:val="FF0000"/>
                <w:lang w:eastAsia="ko-KR"/>
              </w:rPr>
              <w:t>REPETITION_NUMBER</w:t>
            </w:r>
            <w:r w:rsidRPr="00EF7ADF">
              <w:rPr>
                <w:noProof/>
                <w:color w:val="FF0000"/>
                <w:lang w:eastAsia="ko-KR"/>
              </w:rPr>
              <w:t xml:space="preserve"> – 1 HARQ retransmissions</w:t>
            </w:r>
            <w:r w:rsidRPr="00EF7ADF">
              <w:rPr>
                <w:noProof/>
                <w:lang w:eastAsia="ko-KR"/>
              </w:rPr>
              <w:t xml:space="preserve"> follow within the bundle.</w:t>
            </w:r>
            <w:r w:rsidRPr="00EF7ADF">
              <w:rPr>
                <w:lang w:eastAsia="ko-KR"/>
              </w:rPr>
              <w:t xml:space="preserve"> </w:t>
            </w:r>
            <w:r w:rsidRPr="00EF7ADF">
              <w:rPr>
                <w:noProof/>
                <w:lang w:eastAsia="ko-KR"/>
              </w:rPr>
              <w:t>For both dynamic grant and configured uplink grant, bundling operation relies on the HARQ entity for invoking the same HARQ process for each transmiss</w:t>
            </w:r>
            <w:r w:rsidRPr="004E548E">
              <w:rPr>
                <w:noProof/>
                <w:lang w:eastAsia="ko-KR"/>
              </w:rPr>
              <w:t xml:space="preserve">ion that is part of the same bundle. Within a bundle, HARQ retransmissions are triggered without </w:t>
            </w:r>
            <w:r w:rsidRPr="00EF7ADF">
              <w:rPr>
                <w:noProof/>
                <w:lang w:eastAsia="ko-KR"/>
              </w:rPr>
              <w:t xml:space="preserve">waiting for feedback from previous transmission according to </w:t>
            </w:r>
            <w:r w:rsidRPr="00EF7ADF">
              <w:rPr>
                <w:i/>
                <w:noProof/>
                <w:lang w:eastAsia="ko-KR"/>
              </w:rPr>
              <w:t>REPETITION_NUMBER</w:t>
            </w:r>
            <w:r w:rsidRPr="00EF7ADF">
              <w:rPr>
                <w:noProof/>
                <w:lang w:eastAsia="ko-KR"/>
              </w:rPr>
              <w:t xml:space="preserve"> for a dynamic grant or configured uplink grant</w:t>
            </w:r>
            <w:r w:rsidRPr="00EF7ADF">
              <w:t xml:space="preserve"> </w:t>
            </w:r>
            <w:r w:rsidRPr="00EF7ADF">
              <w:rPr>
                <w:noProof/>
                <w:lang w:eastAsia="ko-KR"/>
              </w:rPr>
              <w:t xml:space="preserve">unless they are terminated as specified in clause 6.1 of TS 38.214 [7]. </w:t>
            </w:r>
            <w:r w:rsidRPr="00EF7ADF">
              <w:rPr>
                <w:noProof/>
                <w:color w:val="FF0000"/>
                <w:lang w:eastAsia="ko-KR"/>
              </w:rPr>
              <w:t>Each transmission within a bundle is a separate uplink grant</w:t>
            </w:r>
            <w:r w:rsidRPr="00EF7ADF">
              <w:rPr>
                <w:noProof/>
                <w:lang w:eastAsia="ko-KR"/>
              </w:rPr>
              <w:t xml:space="preserve"> delivered to the HARQ entity.</w:t>
            </w:r>
          </w:p>
        </w:tc>
      </w:tr>
    </w:tbl>
    <w:p w14:paraId="2C48E072" w14:textId="77777777" w:rsidR="00342301" w:rsidRPr="00342301" w:rsidRDefault="00342301" w:rsidP="00085BCD">
      <w:pPr>
        <w:rPr>
          <w:rFonts w:eastAsiaTheme="minorEastAsia"/>
          <w:szCs w:val="24"/>
          <w:lang w:val="en-US"/>
        </w:rPr>
      </w:pPr>
    </w:p>
    <w:tbl>
      <w:tblPr>
        <w:tblStyle w:val="af0"/>
        <w:tblW w:w="0" w:type="auto"/>
        <w:tblLook w:val="04A0" w:firstRow="1" w:lastRow="0" w:firstColumn="1" w:lastColumn="0" w:noHBand="0" w:noVBand="1"/>
      </w:tblPr>
      <w:tblGrid>
        <w:gridCol w:w="9954"/>
      </w:tblGrid>
      <w:tr w:rsidR="00342301" w14:paraId="0D32BDB7" w14:textId="77777777" w:rsidTr="00342301">
        <w:tc>
          <w:tcPr>
            <w:tcW w:w="9954" w:type="dxa"/>
          </w:tcPr>
          <w:p w14:paraId="4387679F" w14:textId="77777777" w:rsidR="00342301" w:rsidRPr="00342301" w:rsidRDefault="00342301" w:rsidP="00342301">
            <w:pPr>
              <w:rPr>
                <w:b/>
                <w:bCs/>
                <w:u w:val="single"/>
              </w:rPr>
            </w:pPr>
            <w:r w:rsidRPr="00342301">
              <w:rPr>
                <w:b/>
                <w:bCs/>
                <w:u w:val="single"/>
              </w:rPr>
              <w:t>TS38.214</w:t>
            </w:r>
          </w:p>
          <w:p w14:paraId="1E4D0E85" w14:textId="33D6E25F" w:rsidR="00342301" w:rsidRPr="00342301" w:rsidRDefault="00342301" w:rsidP="00085BCD">
            <w:pPr>
              <w:rPr>
                <w:color w:val="000000"/>
              </w:rPr>
            </w:pPr>
            <w:r>
              <w:rPr>
                <w:color w:val="000000"/>
              </w:rPr>
              <w:t xml:space="preserve">For PUSCH repetition Type A, </w:t>
            </w:r>
            <w:r w:rsidRPr="00342301">
              <w:rPr>
                <w:color w:val="FF0000"/>
              </w:rPr>
              <w:t>a PUSCH transmission in a slot of a multi-slot PUSCH transmission is omitted</w:t>
            </w:r>
            <w:r w:rsidRPr="0091515A">
              <w:rPr>
                <w:color w:val="000000"/>
              </w:rPr>
              <w:t xml:space="preserve">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1F5A2F">
              <w:rPr>
                <w:color w:val="000000"/>
              </w:rPr>
              <w:t xml:space="preserve"> </w:t>
            </w:r>
          </w:p>
        </w:tc>
      </w:tr>
    </w:tbl>
    <w:p w14:paraId="37BCCEA6" w14:textId="77777777" w:rsidR="00342301" w:rsidRDefault="00342301" w:rsidP="00085BCD">
      <w:pPr>
        <w:rPr>
          <w:rFonts w:eastAsiaTheme="minorEastAsia"/>
          <w:szCs w:val="24"/>
          <w:lang w:val="en-US"/>
        </w:rPr>
      </w:pPr>
    </w:p>
    <w:p w14:paraId="6F573B9A" w14:textId="11099599" w:rsidR="00085BCD" w:rsidRDefault="00342301" w:rsidP="00085BCD">
      <w:pPr>
        <w:rPr>
          <w:rFonts w:eastAsiaTheme="minorEastAsia"/>
          <w:szCs w:val="24"/>
          <w:lang w:val="en-US"/>
        </w:rPr>
      </w:pPr>
      <w:r>
        <w:rPr>
          <w:rFonts w:eastAsiaTheme="minorEastAsia"/>
          <w:szCs w:val="24"/>
          <w:lang w:val="en-US"/>
        </w:rPr>
        <w:t xml:space="preserve">In short, </w:t>
      </w:r>
      <w:r w:rsidR="00085BCD">
        <w:rPr>
          <w:rFonts w:eastAsiaTheme="minorEastAsia"/>
          <w:szCs w:val="24"/>
          <w:lang w:val="en-US"/>
        </w:rPr>
        <w:t>the Rel-16 PUSCH repetitions Type A has the following interaction between PHY and MAC layers.</w:t>
      </w:r>
    </w:p>
    <w:p w14:paraId="1182BC0B" w14:textId="73A23987" w:rsidR="00085BCD" w:rsidRPr="00D24B63" w:rsidRDefault="00085BCD" w:rsidP="000412B9">
      <w:pPr>
        <w:pStyle w:val="aff5"/>
        <w:numPr>
          <w:ilvl w:val="0"/>
          <w:numId w:val="33"/>
        </w:numPr>
        <w:snapToGrid/>
        <w:spacing w:after="180" w:afterAutospacing="0"/>
        <w:ind w:leftChars="0"/>
        <w:contextualSpacing/>
        <w:jc w:val="left"/>
        <w:rPr>
          <w:i/>
          <w:iCs/>
          <w:szCs w:val="24"/>
          <w:lang w:val="en-US"/>
        </w:rPr>
      </w:pPr>
      <w:r w:rsidRPr="00D24B63">
        <w:rPr>
          <w:rFonts w:eastAsiaTheme="minorEastAsia"/>
          <w:i/>
          <w:iCs/>
          <w:szCs w:val="24"/>
          <w:lang w:val="en-US"/>
        </w:rPr>
        <w:t>PHY determines K consecutive slots</w:t>
      </w:r>
      <w:r w:rsidR="000412B9" w:rsidRPr="00D24B63">
        <w:rPr>
          <w:rFonts w:eastAsiaTheme="minorEastAsia"/>
          <w:i/>
          <w:iCs/>
          <w:szCs w:val="24"/>
          <w:lang w:val="en-US"/>
        </w:rPr>
        <w:t xml:space="preserve"> (</w:t>
      </w:r>
      <w:proofErr w:type="gramStart"/>
      <w:r w:rsidR="000412B9" w:rsidRPr="00D24B63">
        <w:rPr>
          <w:rFonts w:eastAsiaTheme="minorEastAsia"/>
          <w:i/>
          <w:iCs/>
          <w:szCs w:val="24"/>
          <w:lang w:val="en-US"/>
        </w:rPr>
        <w:t>i.e.</w:t>
      </w:r>
      <w:proofErr w:type="gramEnd"/>
      <w:r w:rsidR="000412B9" w:rsidRPr="00D24B63">
        <w:rPr>
          <w:rFonts w:eastAsiaTheme="minorEastAsia"/>
          <w:i/>
          <w:iCs/>
          <w:szCs w:val="24"/>
          <w:lang w:val="en-US"/>
        </w:rPr>
        <w:t xml:space="preserve"> K transmission occasions)</w:t>
      </w:r>
      <w:r w:rsidRPr="00D24B63">
        <w:rPr>
          <w:rFonts w:eastAsiaTheme="minorEastAsia"/>
          <w:i/>
          <w:iCs/>
          <w:szCs w:val="24"/>
          <w:lang w:val="en-US"/>
        </w:rPr>
        <w:t xml:space="preserve"> for PUSCH repetition Type A when detecting DCI, where K is repetition factor.</w:t>
      </w:r>
    </w:p>
    <w:p w14:paraId="04D5C56C" w14:textId="2D6E881F" w:rsidR="00085BCD" w:rsidRPr="00D24B63" w:rsidRDefault="00085BCD" w:rsidP="000412B9">
      <w:pPr>
        <w:pStyle w:val="aff5"/>
        <w:numPr>
          <w:ilvl w:val="0"/>
          <w:numId w:val="33"/>
        </w:numPr>
        <w:snapToGrid/>
        <w:spacing w:after="180" w:afterAutospacing="0"/>
        <w:ind w:leftChars="0"/>
        <w:contextualSpacing/>
        <w:jc w:val="left"/>
        <w:rPr>
          <w:i/>
          <w:iCs/>
          <w:szCs w:val="24"/>
          <w:lang w:val="en-US"/>
        </w:rPr>
      </w:pPr>
      <w:r w:rsidRPr="00D24B63">
        <w:rPr>
          <w:rFonts w:eastAsiaTheme="minorEastAsia" w:hint="eastAsia"/>
          <w:i/>
          <w:iCs/>
          <w:szCs w:val="24"/>
          <w:lang w:val="en-US"/>
        </w:rPr>
        <w:t>M</w:t>
      </w:r>
      <w:r w:rsidRPr="00D24B63">
        <w:rPr>
          <w:rFonts w:eastAsiaTheme="minorEastAsia"/>
          <w:i/>
          <w:iCs/>
          <w:szCs w:val="24"/>
          <w:lang w:val="en-US"/>
        </w:rPr>
        <w:t xml:space="preserve">AC </w:t>
      </w:r>
      <w:r w:rsidR="003201F2" w:rsidRPr="00D24B63">
        <w:rPr>
          <w:rFonts w:eastAsiaTheme="minorEastAsia" w:hint="eastAsia"/>
          <w:i/>
          <w:iCs/>
          <w:szCs w:val="24"/>
          <w:lang w:val="en-US"/>
        </w:rPr>
        <w:t>e</w:t>
      </w:r>
      <w:r w:rsidR="003201F2" w:rsidRPr="00D24B63">
        <w:rPr>
          <w:rFonts w:eastAsiaTheme="minorEastAsia"/>
          <w:i/>
          <w:iCs/>
          <w:szCs w:val="24"/>
          <w:lang w:val="en-US"/>
        </w:rPr>
        <w:t>ntity deliver</w:t>
      </w:r>
      <w:r w:rsidRPr="00D24B63">
        <w:rPr>
          <w:rFonts w:eastAsiaTheme="minorEastAsia"/>
          <w:i/>
          <w:iCs/>
          <w:szCs w:val="24"/>
          <w:lang w:val="en-US"/>
        </w:rPr>
        <w:t>s K UL grants</w:t>
      </w:r>
      <w:r w:rsidR="000412B9" w:rsidRPr="00D24B63">
        <w:rPr>
          <w:rFonts w:eastAsiaTheme="minorEastAsia"/>
          <w:i/>
          <w:iCs/>
          <w:szCs w:val="24"/>
          <w:lang w:val="en-US"/>
        </w:rPr>
        <w:t>, where K is provided by PHY</w:t>
      </w:r>
      <w:r w:rsidRPr="00D24B63">
        <w:rPr>
          <w:rFonts w:eastAsiaTheme="minorEastAsia"/>
          <w:i/>
          <w:iCs/>
          <w:szCs w:val="24"/>
          <w:lang w:val="en-US"/>
        </w:rPr>
        <w:t>.</w:t>
      </w:r>
    </w:p>
    <w:p w14:paraId="2BAB600B" w14:textId="0431219D" w:rsidR="00364C97" w:rsidRPr="00D24B63" w:rsidRDefault="00364C97" w:rsidP="000412B9">
      <w:pPr>
        <w:pStyle w:val="aff5"/>
        <w:numPr>
          <w:ilvl w:val="0"/>
          <w:numId w:val="33"/>
        </w:numPr>
        <w:snapToGrid/>
        <w:spacing w:after="180" w:afterAutospacing="0"/>
        <w:ind w:leftChars="0"/>
        <w:contextualSpacing/>
        <w:jc w:val="left"/>
        <w:rPr>
          <w:i/>
          <w:iCs/>
          <w:szCs w:val="24"/>
          <w:lang w:val="en-US"/>
        </w:rPr>
      </w:pPr>
      <w:r w:rsidRPr="00D24B63">
        <w:rPr>
          <w:rFonts w:hint="eastAsia"/>
          <w:i/>
          <w:iCs/>
          <w:szCs w:val="24"/>
          <w:lang w:val="en-US"/>
        </w:rPr>
        <w:t>P</w:t>
      </w:r>
      <w:r w:rsidRPr="00D24B63">
        <w:rPr>
          <w:i/>
          <w:iCs/>
          <w:szCs w:val="24"/>
          <w:lang w:val="en-US"/>
        </w:rPr>
        <w:t>HY prepares K transmissions.</w:t>
      </w:r>
    </w:p>
    <w:p w14:paraId="457F8EFA" w14:textId="6B4E0890" w:rsidR="00085BCD" w:rsidRPr="00D24B63" w:rsidRDefault="00085BCD" w:rsidP="000412B9">
      <w:pPr>
        <w:pStyle w:val="aff5"/>
        <w:numPr>
          <w:ilvl w:val="0"/>
          <w:numId w:val="33"/>
        </w:numPr>
        <w:snapToGrid/>
        <w:spacing w:after="180" w:afterAutospacing="0"/>
        <w:ind w:leftChars="0"/>
        <w:contextualSpacing/>
        <w:jc w:val="left"/>
        <w:rPr>
          <w:i/>
          <w:iCs/>
          <w:szCs w:val="24"/>
          <w:lang w:val="en-US"/>
        </w:rPr>
      </w:pPr>
      <w:r w:rsidRPr="00D24B63">
        <w:rPr>
          <w:i/>
          <w:iCs/>
          <w:szCs w:val="24"/>
          <w:lang w:val="en-US"/>
        </w:rPr>
        <w:t xml:space="preserve">According to omission rules, </w:t>
      </w:r>
      <w:r w:rsidRPr="00D24B63">
        <w:rPr>
          <w:rFonts w:hint="eastAsia"/>
          <w:i/>
          <w:iCs/>
          <w:szCs w:val="24"/>
          <w:lang w:val="en-US"/>
        </w:rPr>
        <w:t>P</w:t>
      </w:r>
      <w:r w:rsidRPr="00D24B63">
        <w:rPr>
          <w:i/>
          <w:iCs/>
          <w:szCs w:val="24"/>
          <w:lang w:val="en-US"/>
        </w:rPr>
        <w:t>HY omits transmission</w:t>
      </w:r>
      <w:r w:rsidR="000412B9" w:rsidRPr="00D24B63">
        <w:rPr>
          <w:i/>
          <w:iCs/>
          <w:szCs w:val="24"/>
          <w:lang w:val="en-US"/>
        </w:rPr>
        <w:t>(</w:t>
      </w:r>
      <w:r w:rsidRPr="00D24B63">
        <w:rPr>
          <w:i/>
          <w:iCs/>
          <w:szCs w:val="24"/>
          <w:lang w:val="en-US"/>
        </w:rPr>
        <w:t>s</w:t>
      </w:r>
      <w:r w:rsidR="000412B9" w:rsidRPr="00D24B63">
        <w:rPr>
          <w:i/>
          <w:iCs/>
          <w:szCs w:val="24"/>
          <w:lang w:val="en-US"/>
        </w:rPr>
        <w:t>)</w:t>
      </w:r>
      <w:r w:rsidRPr="00D24B63">
        <w:rPr>
          <w:i/>
          <w:iCs/>
          <w:szCs w:val="24"/>
          <w:lang w:val="en-US"/>
        </w:rPr>
        <w:t xml:space="preserve"> in some</w:t>
      </w:r>
      <w:r w:rsidR="00342301" w:rsidRPr="00D24B63">
        <w:rPr>
          <w:i/>
          <w:iCs/>
          <w:szCs w:val="24"/>
          <w:lang w:val="en-US"/>
        </w:rPr>
        <w:t>, if any,</w:t>
      </w:r>
      <w:r w:rsidRPr="00D24B63">
        <w:rPr>
          <w:i/>
          <w:iCs/>
          <w:szCs w:val="24"/>
          <w:lang w:val="en-US"/>
        </w:rPr>
        <w:t xml:space="preserve"> of K slots.</w:t>
      </w:r>
    </w:p>
    <w:p w14:paraId="1E488DCB" w14:textId="532F0395" w:rsidR="00085BCD" w:rsidRPr="00085BCD" w:rsidRDefault="000412B9" w:rsidP="00754239">
      <w:pPr>
        <w:rPr>
          <w:rFonts w:eastAsiaTheme="minorEastAsia"/>
          <w:bCs/>
          <w:szCs w:val="24"/>
          <w:lang w:val="en-US"/>
        </w:rPr>
      </w:pPr>
      <w:r>
        <w:rPr>
          <w:rFonts w:eastAsiaTheme="minorEastAsia"/>
          <w:bCs/>
          <w:szCs w:val="24"/>
          <w:lang w:val="en-US"/>
        </w:rPr>
        <w:lastRenderedPageBreak/>
        <w:t>In order to minimize the MAC impact, the number of UL grants that MAC layer generates should remain</w:t>
      </w:r>
      <w:r w:rsidR="00342301">
        <w:rPr>
          <w:rFonts w:eastAsiaTheme="minorEastAsia"/>
          <w:bCs/>
          <w:szCs w:val="24"/>
          <w:lang w:val="en-US"/>
        </w:rPr>
        <w:t xml:space="preserve"> as</w:t>
      </w:r>
      <w:r>
        <w:rPr>
          <w:rFonts w:eastAsiaTheme="minorEastAsia"/>
          <w:bCs/>
          <w:szCs w:val="24"/>
          <w:lang w:val="en-US"/>
        </w:rPr>
        <w:t xml:space="preserve"> </w:t>
      </w:r>
      <w:r w:rsidRPr="000412B9">
        <w:rPr>
          <w:rFonts w:eastAsiaTheme="minorEastAsia"/>
          <w:bCs/>
          <w:i/>
          <w:iCs/>
          <w:szCs w:val="24"/>
          <w:lang w:val="en-US"/>
        </w:rPr>
        <w:t>K</w:t>
      </w:r>
      <w:r>
        <w:rPr>
          <w:rFonts w:eastAsiaTheme="minorEastAsia"/>
          <w:bCs/>
          <w:szCs w:val="24"/>
          <w:lang w:val="en-US"/>
        </w:rPr>
        <w:t xml:space="preserve">. </w:t>
      </w:r>
      <w:r w:rsidR="00342301">
        <w:rPr>
          <w:rFonts w:eastAsiaTheme="minorEastAsia"/>
          <w:bCs/>
          <w:szCs w:val="24"/>
          <w:lang w:val="en-US"/>
        </w:rPr>
        <w:t>In other words, for Rel-17 PUSCH repetition type A, PHY should determine K slots in above Step 1) based on “availability” of the slots.</w:t>
      </w:r>
    </w:p>
    <w:p w14:paraId="0644A329" w14:textId="6EEE56EA" w:rsidR="00364C97" w:rsidRPr="000D26EA" w:rsidRDefault="00364C97" w:rsidP="00364C97">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3</w:t>
      </w:r>
      <w:r w:rsidRPr="000D26EA">
        <w:rPr>
          <w:rFonts w:eastAsiaTheme="minorEastAsia"/>
          <w:b/>
          <w:szCs w:val="24"/>
          <w:u w:val="single"/>
          <w:lang w:val="en-US"/>
        </w:rPr>
        <w:t>:</w:t>
      </w:r>
    </w:p>
    <w:p w14:paraId="12341525" w14:textId="2F6C11CC" w:rsidR="00364C97" w:rsidRDefault="00952E8D" w:rsidP="00364C97">
      <w:pPr>
        <w:pStyle w:val="aff5"/>
        <w:numPr>
          <w:ilvl w:val="0"/>
          <w:numId w:val="31"/>
        </w:numPr>
        <w:ind w:leftChars="0"/>
        <w:rPr>
          <w:rFonts w:eastAsiaTheme="minorEastAsia"/>
          <w:b/>
          <w:szCs w:val="24"/>
          <w:lang w:val="en-US"/>
        </w:rPr>
      </w:pPr>
      <w:r>
        <w:rPr>
          <w:rFonts w:eastAsiaTheme="minorEastAsia"/>
          <w:b/>
          <w:szCs w:val="24"/>
          <w:lang w:val="en-US"/>
        </w:rPr>
        <w:t xml:space="preserve">For a TB, </w:t>
      </w:r>
      <w:r w:rsidRPr="00952E8D">
        <w:rPr>
          <w:rFonts w:eastAsiaTheme="minorEastAsia"/>
          <w:b/>
          <w:szCs w:val="24"/>
          <w:lang w:val="en-US"/>
        </w:rPr>
        <w:t xml:space="preserve">PHY layer determines </w:t>
      </w:r>
      <w:r w:rsidRPr="00952E8D">
        <w:rPr>
          <w:rFonts w:eastAsiaTheme="minorEastAsia"/>
          <w:b/>
          <w:i/>
          <w:iCs/>
          <w:szCs w:val="24"/>
          <w:lang w:val="en-US"/>
        </w:rPr>
        <w:t>K</w:t>
      </w:r>
      <w:r w:rsidRPr="00952E8D">
        <w:rPr>
          <w:rFonts w:eastAsiaTheme="minorEastAsia"/>
          <w:b/>
          <w:szCs w:val="24"/>
          <w:lang w:val="en-US"/>
        </w:rPr>
        <w:t xml:space="preserve"> available slots</w:t>
      </w:r>
      <w:r>
        <w:rPr>
          <w:rFonts w:eastAsiaTheme="minorEastAsia"/>
          <w:b/>
          <w:szCs w:val="24"/>
          <w:lang w:val="en-US"/>
        </w:rPr>
        <w:t xml:space="preserve"> for which MAC entity delivers </w:t>
      </w:r>
      <w:r w:rsidRPr="00952E8D">
        <w:rPr>
          <w:rFonts w:eastAsiaTheme="minorEastAsia"/>
          <w:b/>
          <w:i/>
          <w:iCs/>
          <w:szCs w:val="24"/>
          <w:lang w:val="en-US"/>
        </w:rPr>
        <w:t>K</w:t>
      </w:r>
      <w:r>
        <w:rPr>
          <w:rFonts w:eastAsiaTheme="minorEastAsia"/>
          <w:b/>
          <w:szCs w:val="24"/>
          <w:lang w:val="en-US"/>
        </w:rPr>
        <w:t xml:space="preserve"> UL grants.</w:t>
      </w:r>
    </w:p>
    <w:p w14:paraId="24164EA1" w14:textId="77777777" w:rsidR="00364C97" w:rsidRPr="00364C97" w:rsidRDefault="00364C97" w:rsidP="00364C97">
      <w:pPr>
        <w:rPr>
          <w:rFonts w:eastAsiaTheme="minorEastAsia"/>
          <w:b/>
          <w:szCs w:val="24"/>
          <w:lang w:val="en-US"/>
        </w:rPr>
      </w:pPr>
    </w:p>
    <w:p w14:paraId="252F774D" w14:textId="2504EDC8" w:rsidR="00364C97" w:rsidRDefault="00364C97" w:rsidP="00364C97">
      <w:pPr>
        <w:pStyle w:val="30"/>
        <w:rPr>
          <w:lang w:val="en-US"/>
        </w:rPr>
      </w:pPr>
      <w:r>
        <w:rPr>
          <w:lang w:val="en-US"/>
        </w:rPr>
        <w:t>RV determination</w:t>
      </w:r>
    </w:p>
    <w:p w14:paraId="29009BD1" w14:textId="145EEA60" w:rsidR="00364C97" w:rsidRDefault="00364C97" w:rsidP="00364C97">
      <w:pPr>
        <w:rPr>
          <w:rFonts w:eastAsiaTheme="minorEastAsia"/>
          <w:szCs w:val="24"/>
          <w:lang w:val="en-US"/>
        </w:rPr>
      </w:pPr>
      <w:r>
        <w:rPr>
          <w:rFonts w:eastAsiaTheme="minorEastAsia"/>
          <w:szCs w:val="24"/>
          <w:lang w:val="en-US"/>
        </w:rPr>
        <w:t>According to the current TS38.214</w:t>
      </w:r>
      <w:r w:rsidR="00603B87">
        <w:rPr>
          <w:rFonts w:eastAsiaTheme="minorEastAsia"/>
          <w:szCs w:val="24"/>
          <w:lang w:val="en-US"/>
        </w:rPr>
        <w:t xml:space="preserve"> [3]</w:t>
      </w:r>
      <w:r>
        <w:rPr>
          <w:rFonts w:eastAsiaTheme="minorEastAsia"/>
          <w:szCs w:val="24"/>
          <w:lang w:val="en-US"/>
        </w:rPr>
        <w:t>, RV for PUSCH repetition Type A in the n-</w:t>
      </w:r>
      <w:proofErr w:type="spellStart"/>
      <w:r>
        <w:rPr>
          <w:rFonts w:eastAsiaTheme="minorEastAsia"/>
          <w:szCs w:val="24"/>
          <w:lang w:val="en-US"/>
        </w:rPr>
        <w:t>th</w:t>
      </w:r>
      <w:proofErr w:type="spellEnd"/>
      <w:r>
        <w:rPr>
          <w:rFonts w:eastAsiaTheme="minorEastAsia"/>
          <w:szCs w:val="24"/>
          <w:lang w:val="en-US"/>
        </w:rPr>
        <w:t xml:space="preserve"> transmission occasion within </w:t>
      </w:r>
      <w:r w:rsidRPr="00364C97">
        <w:rPr>
          <w:rFonts w:eastAsiaTheme="minorEastAsia"/>
          <w:i/>
          <w:iCs/>
          <w:szCs w:val="24"/>
          <w:lang w:val="en-US"/>
        </w:rPr>
        <w:t>K</w:t>
      </w:r>
      <w:r>
        <w:rPr>
          <w:rFonts w:eastAsiaTheme="minorEastAsia"/>
          <w:szCs w:val="24"/>
          <w:lang w:val="en-US"/>
        </w:rPr>
        <w:t xml:space="preserve"> consecutive slots is derived by using </w:t>
      </w:r>
      <w:r w:rsidRPr="00364C97">
        <w:rPr>
          <w:rFonts w:eastAsiaTheme="minorEastAsia"/>
          <w:i/>
          <w:iCs/>
          <w:szCs w:val="24"/>
          <w:lang w:val="en-US"/>
        </w:rPr>
        <w:t>n</w:t>
      </w:r>
      <w:r>
        <w:rPr>
          <w:rFonts w:eastAsiaTheme="minorEastAsia"/>
          <w:szCs w:val="24"/>
          <w:lang w:val="en-US"/>
        </w:rPr>
        <w:t>.</w:t>
      </w:r>
      <w:r w:rsidR="007357D4">
        <w:rPr>
          <w:rFonts w:eastAsiaTheme="minorEastAsia"/>
          <w:szCs w:val="24"/>
          <w:lang w:val="en-US"/>
        </w:rPr>
        <w:t xml:space="preserve"> It should be discussed how the RV derivation scheme is updated to support the available-slot-based repetition. Similar to Rel-16, </w:t>
      </w:r>
      <w:r w:rsidR="007357D4" w:rsidRPr="007357D4">
        <w:rPr>
          <w:rFonts w:eastAsiaTheme="minorEastAsia"/>
          <w:szCs w:val="24"/>
          <w:lang w:val="en-US"/>
        </w:rPr>
        <w:t xml:space="preserve">RV in a slot </w:t>
      </w:r>
      <w:r w:rsidR="007357D4">
        <w:rPr>
          <w:rFonts w:eastAsiaTheme="minorEastAsia"/>
          <w:szCs w:val="24"/>
          <w:lang w:val="en-US"/>
        </w:rPr>
        <w:t>can be</w:t>
      </w:r>
      <w:r w:rsidR="007357D4" w:rsidRPr="007357D4">
        <w:rPr>
          <w:rFonts w:eastAsiaTheme="minorEastAsia"/>
          <w:szCs w:val="24"/>
          <w:lang w:val="en-US"/>
        </w:rPr>
        <w:t xml:space="preserve"> derived by the index of the slot, where the index=0 at the slot </w:t>
      </w:r>
      <w:bookmarkStart w:id="4" w:name="_Hlk71644123"/>
      <w:r w:rsidR="00474C1D" w:rsidRPr="00474C1D">
        <w:rPr>
          <w:rFonts w:eastAsiaTheme="minorEastAsia"/>
          <w:i/>
          <w:iCs/>
          <w:szCs w:val="24"/>
          <w:lang w:val="en-US"/>
        </w:rPr>
        <w:t>K</w:t>
      </w:r>
      <w:r w:rsidR="00474C1D" w:rsidRPr="00474C1D">
        <w:rPr>
          <w:rFonts w:eastAsiaTheme="minorEastAsia"/>
          <w:szCs w:val="24"/>
          <w:vertAlign w:val="subscript"/>
          <w:lang w:val="en-US"/>
        </w:rPr>
        <w:t>s</w:t>
      </w:r>
      <w:r w:rsidR="00474C1D">
        <w:rPr>
          <w:rFonts w:eastAsiaTheme="minorEastAsia"/>
          <w:szCs w:val="24"/>
          <w:lang w:val="en-US"/>
        </w:rPr>
        <w:t xml:space="preserve"> derived from the slot offset </w:t>
      </w:r>
      <w:r w:rsidR="00474C1D" w:rsidRPr="00474C1D">
        <w:rPr>
          <w:rFonts w:eastAsiaTheme="minorEastAsia"/>
          <w:i/>
          <w:iCs/>
          <w:szCs w:val="24"/>
          <w:lang w:val="en-US"/>
        </w:rPr>
        <w:t>K</w:t>
      </w:r>
      <w:r w:rsidR="00474C1D" w:rsidRPr="00474C1D">
        <w:rPr>
          <w:rFonts w:eastAsiaTheme="minorEastAsia"/>
          <w:szCs w:val="24"/>
          <w:vertAlign w:val="subscript"/>
          <w:lang w:val="en-US"/>
        </w:rPr>
        <w:t>2</w:t>
      </w:r>
      <w:bookmarkEnd w:id="4"/>
      <w:r w:rsidR="007357D4" w:rsidRPr="007357D4">
        <w:rPr>
          <w:rFonts w:eastAsiaTheme="minorEastAsia"/>
          <w:szCs w:val="24"/>
          <w:lang w:val="en-US"/>
        </w:rPr>
        <w:t>.</w:t>
      </w:r>
      <w:r w:rsidR="007357D4">
        <w:rPr>
          <w:rFonts w:eastAsiaTheme="minorEastAsia"/>
          <w:szCs w:val="24"/>
          <w:lang w:val="en-US"/>
        </w:rPr>
        <w:t xml:space="preserve"> However, there are several options in terms of indexing of the slot.</w:t>
      </w:r>
    </w:p>
    <w:p w14:paraId="16919FC6" w14:textId="77777777" w:rsidR="007357D4" w:rsidRDefault="007357D4" w:rsidP="007357D4">
      <w:pPr>
        <w:pStyle w:val="aff5"/>
        <w:spacing w:after="0" w:afterAutospacing="0"/>
        <w:ind w:leftChars="0" w:left="420"/>
        <w:rPr>
          <w:rFonts w:eastAsiaTheme="minorEastAsia"/>
          <w:szCs w:val="24"/>
          <w:lang w:val="en-US"/>
        </w:rPr>
      </w:pPr>
      <w:r>
        <w:rPr>
          <w:rFonts w:eastAsiaTheme="minorEastAsia"/>
          <w:szCs w:val="24"/>
          <w:lang w:val="en-US"/>
        </w:rPr>
        <w:t xml:space="preserve">For RV determination, indexing is based on: </w:t>
      </w:r>
    </w:p>
    <w:p w14:paraId="7C9FC84D" w14:textId="6D333E1B" w:rsidR="007357D4" w:rsidRDefault="007357D4" w:rsidP="007357D4">
      <w:pPr>
        <w:pStyle w:val="aff5"/>
        <w:numPr>
          <w:ilvl w:val="1"/>
          <w:numId w:val="34"/>
        </w:numPr>
        <w:ind w:leftChars="0"/>
        <w:rPr>
          <w:rFonts w:eastAsiaTheme="minorEastAsia"/>
          <w:szCs w:val="24"/>
          <w:lang w:val="en-US"/>
        </w:rPr>
      </w:pPr>
      <w:r>
        <w:rPr>
          <w:rFonts w:eastAsiaTheme="minorEastAsia"/>
          <w:szCs w:val="24"/>
          <w:lang w:val="en-US"/>
        </w:rPr>
        <w:t>Option 1: consecutive slots,</w:t>
      </w:r>
    </w:p>
    <w:p w14:paraId="6369EBC3" w14:textId="25A376E5" w:rsidR="007357D4" w:rsidRDefault="007357D4" w:rsidP="007357D4">
      <w:pPr>
        <w:pStyle w:val="aff5"/>
        <w:numPr>
          <w:ilvl w:val="1"/>
          <w:numId w:val="34"/>
        </w:numPr>
        <w:ind w:leftChars="0"/>
        <w:rPr>
          <w:rFonts w:eastAsiaTheme="minorEastAsia"/>
          <w:szCs w:val="24"/>
          <w:lang w:val="en-US"/>
        </w:rPr>
      </w:pPr>
      <w:r>
        <w:rPr>
          <w:rFonts w:eastAsiaTheme="minorEastAsia"/>
          <w:szCs w:val="24"/>
          <w:lang w:val="en-US"/>
        </w:rPr>
        <w:t>Option 2: available slots according to semi-static configurations, or</w:t>
      </w:r>
    </w:p>
    <w:p w14:paraId="4110F797" w14:textId="67EB38D4" w:rsidR="007357D4" w:rsidRDefault="007357D4" w:rsidP="007357D4">
      <w:pPr>
        <w:pStyle w:val="aff5"/>
        <w:numPr>
          <w:ilvl w:val="1"/>
          <w:numId w:val="34"/>
        </w:numPr>
        <w:ind w:leftChars="0"/>
        <w:rPr>
          <w:rFonts w:eastAsiaTheme="minorEastAsia"/>
          <w:szCs w:val="24"/>
          <w:lang w:val="en-US"/>
        </w:rPr>
      </w:pPr>
      <w:r>
        <w:rPr>
          <w:rFonts w:eastAsiaTheme="minorEastAsia"/>
          <w:szCs w:val="24"/>
          <w:lang w:val="en-US"/>
        </w:rPr>
        <w:t xml:space="preserve">Option 3: </w:t>
      </w:r>
      <w:r w:rsidR="00BE4C9E">
        <w:rPr>
          <w:rFonts w:eastAsiaTheme="minorEastAsia"/>
          <w:szCs w:val="24"/>
          <w:lang w:val="en-US"/>
        </w:rPr>
        <w:t xml:space="preserve">available </w:t>
      </w:r>
      <w:r>
        <w:rPr>
          <w:rFonts w:eastAsiaTheme="minorEastAsia"/>
          <w:szCs w:val="24"/>
          <w:lang w:val="en-US"/>
        </w:rPr>
        <w:t>slots</w:t>
      </w:r>
      <w:r w:rsidRPr="007357D4">
        <w:rPr>
          <w:rFonts w:eastAsiaTheme="minorEastAsia"/>
          <w:szCs w:val="24"/>
          <w:lang w:val="en-US"/>
        </w:rPr>
        <w:t xml:space="preserve"> </w:t>
      </w:r>
      <w:r>
        <w:rPr>
          <w:rFonts w:eastAsiaTheme="minorEastAsia"/>
          <w:szCs w:val="24"/>
          <w:lang w:val="en-US"/>
        </w:rPr>
        <w:t>according to semi-static configurations and dynamic signaling.</w:t>
      </w:r>
    </w:p>
    <w:p w14:paraId="43BAF79E" w14:textId="7433ACFC" w:rsidR="00247FC9" w:rsidRPr="00247FC9" w:rsidRDefault="00247FC9" w:rsidP="007357D4">
      <w:pPr>
        <w:rPr>
          <w:rFonts w:eastAsiaTheme="minorEastAsia"/>
          <w:bCs/>
          <w:szCs w:val="24"/>
          <w:lang w:val="en-US"/>
        </w:rPr>
      </w:pPr>
      <w:r>
        <w:rPr>
          <w:rFonts w:eastAsiaTheme="minorEastAsia" w:hint="eastAsia"/>
          <w:bCs/>
          <w:szCs w:val="24"/>
          <w:lang w:val="en-US"/>
        </w:rPr>
        <w:t>O</w:t>
      </w:r>
      <w:r>
        <w:rPr>
          <w:rFonts w:eastAsiaTheme="minorEastAsia"/>
          <w:bCs/>
          <w:szCs w:val="24"/>
          <w:lang w:val="en-US"/>
        </w:rPr>
        <w:t xml:space="preserve">ption 1 provides the lowest coding gain for TDD. Option 3 may cause mis-alignment of RV assumptions between </w:t>
      </w:r>
      <w:proofErr w:type="spellStart"/>
      <w:r>
        <w:rPr>
          <w:rFonts w:eastAsiaTheme="minorEastAsia"/>
          <w:bCs/>
          <w:szCs w:val="24"/>
          <w:lang w:val="en-US"/>
        </w:rPr>
        <w:t>gNB</w:t>
      </w:r>
      <w:proofErr w:type="spellEnd"/>
      <w:r>
        <w:rPr>
          <w:rFonts w:eastAsiaTheme="minorEastAsia"/>
          <w:bCs/>
          <w:szCs w:val="24"/>
          <w:lang w:val="en-US"/>
        </w:rPr>
        <w:t xml:space="preserve"> and UE when the UE fails to detect the dynamic signaling. Therefore, Option 2 is preferred.</w:t>
      </w:r>
    </w:p>
    <w:p w14:paraId="128D9341" w14:textId="3DE2E012" w:rsidR="007357D4" w:rsidRPr="000D26EA" w:rsidRDefault="007357D4" w:rsidP="007357D4">
      <w:pPr>
        <w:rPr>
          <w:rFonts w:eastAsiaTheme="minorEastAsia"/>
          <w:b/>
          <w:szCs w:val="24"/>
          <w:u w:val="single"/>
          <w:lang w:val="en-US"/>
        </w:rPr>
      </w:pPr>
      <w:bookmarkStart w:id="5" w:name="_Hlk71213938"/>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247FC9">
        <w:rPr>
          <w:rFonts w:eastAsiaTheme="minorEastAsia"/>
          <w:b/>
          <w:szCs w:val="24"/>
          <w:u w:val="single"/>
          <w:lang w:val="en-US"/>
        </w:rPr>
        <w:t>4</w:t>
      </w:r>
      <w:r w:rsidRPr="000D26EA">
        <w:rPr>
          <w:rFonts w:eastAsiaTheme="minorEastAsia"/>
          <w:b/>
          <w:szCs w:val="24"/>
          <w:u w:val="single"/>
          <w:lang w:val="en-US"/>
        </w:rPr>
        <w:t>:</w:t>
      </w:r>
    </w:p>
    <w:p w14:paraId="5C56CEF2" w14:textId="1852277D" w:rsidR="007357D4" w:rsidRPr="000D26EA" w:rsidRDefault="00247FC9" w:rsidP="007357D4">
      <w:pPr>
        <w:pStyle w:val="aff5"/>
        <w:numPr>
          <w:ilvl w:val="0"/>
          <w:numId w:val="31"/>
        </w:numPr>
        <w:ind w:leftChars="0"/>
        <w:rPr>
          <w:rFonts w:eastAsiaTheme="minorEastAsia"/>
          <w:b/>
          <w:szCs w:val="24"/>
          <w:lang w:val="en-US"/>
        </w:rPr>
      </w:pPr>
      <w:bookmarkStart w:id="6" w:name="_Hlk71215964"/>
      <w:r w:rsidRPr="00247FC9">
        <w:rPr>
          <w:rFonts w:eastAsiaTheme="minorEastAsia"/>
          <w:b/>
          <w:szCs w:val="24"/>
          <w:lang w:val="en-US"/>
        </w:rPr>
        <w:t xml:space="preserve">RV in a slot </w:t>
      </w:r>
      <w:r>
        <w:rPr>
          <w:rFonts w:eastAsiaTheme="minorEastAsia"/>
          <w:b/>
          <w:szCs w:val="24"/>
          <w:lang w:val="en-US"/>
        </w:rPr>
        <w:t>is</w:t>
      </w:r>
      <w:r w:rsidRPr="00247FC9">
        <w:rPr>
          <w:rFonts w:eastAsiaTheme="minorEastAsia"/>
          <w:b/>
          <w:szCs w:val="24"/>
          <w:lang w:val="en-US"/>
        </w:rPr>
        <w:t xml:space="preserve"> derived by the index of the slot, where the indexing is based on available slots according to semi-static configurations</w:t>
      </w:r>
      <w:bookmarkEnd w:id="6"/>
      <w:r w:rsidRPr="00247FC9">
        <w:rPr>
          <w:rFonts w:eastAsiaTheme="minorEastAsia"/>
          <w:b/>
          <w:szCs w:val="24"/>
          <w:lang w:val="en-US"/>
        </w:rPr>
        <w:t xml:space="preserve">, </w:t>
      </w:r>
      <w:r>
        <w:rPr>
          <w:rFonts w:eastAsiaTheme="minorEastAsia"/>
          <w:b/>
          <w:szCs w:val="24"/>
          <w:lang w:val="en-US"/>
        </w:rPr>
        <w:t xml:space="preserve">and </w:t>
      </w:r>
      <w:r w:rsidRPr="00247FC9">
        <w:rPr>
          <w:rFonts w:eastAsiaTheme="minorEastAsia"/>
          <w:b/>
          <w:szCs w:val="24"/>
          <w:lang w:val="en-US"/>
        </w:rPr>
        <w:t>the index=0</w:t>
      </w:r>
      <w:r w:rsidRPr="002C3F44">
        <w:rPr>
          <w:rFonts w:eastAsiaTheme="minorEastAsia"/>
          <w:b/>
          <w:bCs/>
          <w:szCs w:val="24"/>
          <w:lang w:val="en-US"/>
        </w:rPr>
        <w:t xml:space="preserve"> </w:t>
      </w:r>
      <w:r w:rsidR="002C3F44" w:rsidRPr="002C3F44">
        <w:rPr>
          <w:rFonts w:eastAsiaTheme="minorEastAsia"/>
          <w:b/>
          <w:bCs/>
          <w:szCs w:val="24"/>
          <w:lang w:val="en-US"/>
        </w:rPr>
        <w:t xml:space="preserve">at the slot </w:t>
      </w:r>
      <w:r w:rsidR="002C3F44" w:rsidRPr="002C3F44">
        <w:rPr>
          <w:rFonts w:eastAsiaTheme="minorEastAsia"/>
          <w:b/>
          <w:bCs/>
          <w:i/>
          <w:iCs/>
          <w:szCs w:val="24"/>
          <w:lang w:val="en-US"/>
        </w:rPr>
        <w:t>K</w:t>
      </w:r>
      <w:r w:rsidR="002C3F44" w:rsidRPr="002C3F44">
        <w:rPr>
          <w:rFonts w:eastAsiaTheme="minorEastAsia"/>
          <w:b/>
          <w:bCs/>
          <w:szCs w:val="24"/>
          <w:vertAlign w:val="subscript"/>
          <w:lang w:val="en-US"/>
        </w:rPr>
        <w:t>s</w:t>
      </w:r>
      <w:r w:rsidR="002C3F44" w:rsidRPr="002C3F44">
        <w:rPr>
          <w:rFonts w:eastAsiaTheme="minorEastAsia"/>
          <w:b/>
          <w:bCs/>
          <w:szCs w:val="24"/>
          <w:lang w:val="en-US"/>
        </w:rPr>
        <w:t xml:space="preserve"> derived from the slot offset </w:t>
      </w:r>
      <w:r w:rsidR="002C3F44" w:rsidRPr="002C3F44">
        <w:rPr>
          <w:rFonts w:eastAsiaTheme="minorEastAsia"/>
          <w:b/>
          <w:bCs/>
          <w:i/>
          <w:iCs/>
          <w:szCs w:val="24"/>
          <w:lang w:val="en-US"/>
        </w:rPr>
        <w:t>K</w:t>
      </w:r>
      <w:r w:rsidR="002C3F44" w:rsidRPr="002C3F44">
        <w:rPr>
          <w:rFonts w:eastAsiaTheme="minorEastAsia"/>
          <w:b/>
          <w:bCs/>
          <w:szCs w:val="24"/>
          <w:vertAlign w:val="subscript"/>
          <w:lang w:val="en-US"/>
        </w:rPr>
        <w:t>2</w:t>
      </w:r>
      <w:r w:rsidR="00FE4DDF" w:rsidRPr="00FE4DDF">
        <w:rPr>
          <w:rFonts w:eastAsiaTheme="minorEastAsia"/>
          <w:b/>
          <w:bCs/>
          <w:i/>
          <w:szCs w:val="24"/>
          <w:lang w:val="en-US"/>
        </w:rPr>
        <w:t>.</w:t>
      </w:r>
    </w:p>
    <w:bookmarkEnd w:id="5"/>
    <w:p w14:paraId="3568DA5B" w14:textId="4AB50E93" w:rsidR="007357D4" w:rsidRDefault="007357D4" w:rsidP="00754239">
      <w:pPr>
        <w:rPr>
          <w:rFonts w:eastAsiaTheme="minorEastAsia"/>
          <w:bCs/>
          <w:szCs w:val="24"/>
          <w:lang w:val="en-US"/>
        </w:rPr>
      </w:pPr>
    </w:p>
    <w:p w14:paraId="6BAE1FC9" w14:textId="05D7E247" w:rsidR="00DD69E3" w:rsidRDefault="00DD69E3" w:rsidP="00DD69E3">
      <w:pPr>
        <w:pStyle w:val="30"/>
        <w:rPr>
          <w:lang w:val="en-US"/>
        </w:rPr>
      </w:pPr>
      <w:r>
        <w:rPr>
          <w:lang w:val="en-US"/>
        </w:rPr>
        <w:t>Timeline requirement for the determination of available slots</w:t>
      </w:r>
    </w:p>
    <w:p w14:paraId="1EFD04CE" w14:textId="03A78A2D" w:rsidR="00DD69E3" w:rsidRDefault="00DF60DF" w:rsidP="00754239">
      <w:pPr>
        <w:rPr>
          <w:rFonts w:eastAsiaTheme="minorEastAsia"/>
          <w:szCs w:val="24"/>
          <w:lang w:val="en-US"/>
        </w:rPr>
      </w:pPr>
      <w:r>
        <w:rPr>
          <w:rFonts w:eastAsiaTheme="minorEastAsia"/>
          <w:szCs w:val="24"/>
          <w:lang w:val="en-US"/>
        </w:rPr>
        <w:t>According to the current TS38.213</w:t>
      </w:r>
      <w:r w:rsidR="00603B87">
        <w:rPr>
          <w:rFonts w:eastAsiaTheme="minorEastAsia"/>
          <w:szCs w:val="24"/>
          <w:lang w:val="en-US"/>
        </w:rPr>
        <w:t xml:space="preserve"> [2]</w:t>
      </w:r>
      <w:r>
        <w:rPr>
          <w:rFonts w:eastAsiaTheme="minorEastAsia"/>
          <w:szCs w:val="24"/>
          <w:lang w:val="en-US"/>
        </w:rPr>
        <w:t xml:space="preserve"> and TS38.214</w:t>
      </w:r>
      <w:r w:rsidR="00603B87">
        <w:rPr>
          <w:rFonts w:eastAsiaTheme="minorEastAsia"/>
          <w:szCs w:val="24"/>
          <w:lang w:val="en-US"/>
        </w:rPr>
        <w:t xml:space="preserve"> [3]</w:t>
      </w:r>
      <w:r>
        <w:rPr>
          <w:rFonts w:eastAsiaTheme="minorEastAsia"/>
          <w:szCs w:val="24"/>
          <w:lang w:val="en-US"/>
        </w:rPr>
        <w:t>, timeline requirements for PUSCH repetition are described. The following table summarizes the timeline requirements for Rel-16 PUSCH repetition.</w:t>
      </w:r>
      <w:r w:rsidR="00626E16">
        <w:rPr>
          <w:rFonts w:eastAsiaTheme="minorEastAsia"/>
          <w:szCs w:val="24"/>
          <w:lang w:val="en-US"/>
        </w:rPr>
        <w:t xml:space="preserve"> All of the Rel-16 PUSCH repetition timeline requirements are with per-repetition basis.</w:t>
      </w:r>
    </w:p>
    <w:p w14:paraId="2E6C93E8" w14:textId="3E26536C" w:rsidR="00DF60DF" w:rsidRDefault="00DF60DF" w:rsidP="00DF60DF">
      <w:pPr>
        <w:spacing w:after="0" w:afterAutospacing="0"/>
        <w:jc w:val="center"/>
        <w:rPr>
          <w:rFonts w:eastAsiaTheme="minorEastAsia"/>
          <w:szCs w:val="24"/>
          <w:lang w:val="en-US"/>
        </w:rPr>
      </w:pPr>
      <w:r>
        <w:rPr>
          <w:rFonts w:eastAsiaTheme="minorEastAsia"/>
          <w:szCs w:val="24"/>
          <w:lang w:val="en-US"/>
        </w:rPr>
        <w:t xml:space="preserve">Table 1: Timeline requirement for </w:t>
      </w:r>
      <w:r>
        <w:rPr>
          <w:rFonts w:eastAsiaTheme="minorEastAsia" w:hint="eastAsia"/>
          <w:szCs w:val="24"/>
          <w:lang w:val="en-US"/>
        </w:rPr>
        <w:t>R</w:t>
      </w:r>
      <w:r>
        <w:rPr>
          <w:rFonts w:eastAsiaTheme="minorEastAsia"/>
          <w:szCs w:val="24"/>
          <w:lang w:val="en-US"/>
        </w:rPr>
        <w:t>el-16 PUS</w:t>
      </w:r>
      <w:r w:rsidR="00C969A1">
        <w:rPr>
          <w:rFonts w:eastAsiaTheme="minorEastAsia"/>
          <w:szCs w:val="24"/>
          <w:lang w:val="en-US"/>
        </w:rPr>
        <w:t>C</w:t>
      </w:r>
      <w:r>
        <w:rPr>
          <w:rFonts w:eastAsiaTheme="minorEastAsia"/>
          <w:szCs w:val="24"/>
          <w:lang w:val="en-US"/>
        </w:rPr>
        <w:t>H repetition</w:t>
      </w:r>
    </w:p>
    <w:tbl>
      <w:tblPr>
        <w:tblStyle w:val="af0"/>
        <w:tblW w:w="0" w:type="auto"/>
        <w:tblLook w:val="04A0" w:firstRow="1" w:lastRow="0" w:firstColumn="1" w:lastColumn="0" w:noHBand="0" w:noVBand="1"/>
      </w:tblPr>
      <w:tblGrid>
        <w:gridCol w:w="4977"/>
        <w:gridCol w:w="4977"/>
      </w:tblGrid>
      <w:tr w:rsidR="00C969A1" w14:paraId="15C8A15F" w14:textId="77777777" w:rsidTr="00DF60DF">
        <w:tc>
          <w:tcPr>
            <w:tcW w:w="4977" w:type="dxa"/>
          </w:tcPr>
          <w:p w14:paraId="588D0369" w14:textId="31432CB0" w:rsidR="00C969A1" w:rsidRDefault="00C969A1" w:rsidP="00C969A1">
            <w:pPr>
              <w:rPr>
                <w:rFonts w:eastAsiaTheme="minorEastAsia"/>
                <w:szCs w:val="24"/>
                <w:lang w:val="en-US"/>
              </w:rPr>
            </w:pPr>
            <w:r>
              <w:rPr>
                <w:rFonts w:eastAsiaTheme="minorEastAsia" w:hint="eastAsia"/>
                <w:szCs w:val="24"/>
                <w:lang w:val="en-US"/>
              </w:rPr>
              <w:t>O</w:t>
            </w:r>
            <w:r>
              <w:rPr>
                <w:rFonts w:eastAsiaTheme="minorEastAsia"/>
                <w:szCs w:val="24"/>
                <w:lang w:val="en-US"/>
              </w:rPr>
              <w:t>verlapping with dynamic DL or Flexible</w:t>
            </w:r>
          </w:p>
        </w:tc>
        <w:tc>
          <w:tcPr>
            <w:tcW w:w="4977" w:type="dxa"/>
          </w:tcPr>
          <w:p w14:paraId="34C8C8B5" w14:textId="7FC913B4" w:rsidR="00C969A1" w:rsidRDefault="00C969A1" w:rsidP="00C969A1">
            <w:pPr>
              <w:rPr>
                <w:rFonts w:eastAsiaTheme="minorEastAsia"/>
                <w:szCs w:val="24"/>
                <w:lang w:val="en-US"/>
              </w:rPr>
            </w:pPr>
            <w:r w:rsidRPr="00DF60DF">
              <w:rPr>
                <w:rFonts w:eastAsiaTheme="minorEastAsia"/>
                <w:i/>
                <w:iCs/>
                <w:szCs w:val="24"/>
                <w:lang w:val="en-US"/>
              </w:rPr>
              <w:t>T</w:t>
            </w:r>
            <w:r w:rsidRPr="00DF60DF">
              <w:rPr>
                <w:rFonts w:eastAsiaTheme="minorEastAsia"/>
                <w:szCs w:val="24"/>
                <w:vertAlign w:val="subscript"/>
                <w:lang w:val="en-US"/>
              </w:rPr>
              <w:t>proc,2</w:t>
            </w:r>
            <w:r>
              <w:rPr>
                <w:rFonts w:eastAsiaTheme="minorEastAsia"/>
                <w:szCs w:val="24"/>
                <w:lang w:val="en-US"/>
              </w:rPr>
              <w:t xml:space="preserve"> per repetition</w:t>
            </w:r>
          </w:p>
        </w:tc>
      </w:tr>
      <w:tr w:rsidR="00C969A1" w14:paraId="47BA32F6" w14:textId="77777777" w:rsidTr="00DF60DF">
        <w:tc>
          <w:tcPr>
            <w:tcW w:w="4977" w:type="dxa"/>
          </w:tcPr>
          <w:p w14:paraId="4CE37647" w14:textId="37EC002B" w:rsidR="00C969A1" w:rsidRDefault="00C969A1" w:rsidP="00C969A1">
            <w:pPr>
              <w:rPr>
                <w:rFonts w:eastAsiaTheme="minorEastAsia"/>
                <w:szCs w:val="24"/>
                <w:lang w:val="en-US"/>
              </w:rPr>
            </w:pPr>
            <w:r>
              <w:rPr>
                <w:rFonts w:eastAsiaTheme="minorEastAsia"/>
                <w:szCs w:val="24"/>
                <w:lang w:val="en-US"/>
              </w:rPr>
              <w:t>Overlapping with larger priority PUCCH</w:t>
            </w:r>
            <w:r w:rsidR="00837A6B">
              <w:rPr>
                <w:rFonts w:eastAsiaTheme="minorEastAsia"/>
                <w:szCs w:val="24"/>
                <w:lang w:val="en-US"/>
              </w:rPr>
              <w:t>/PUSCH</w:t>
            </w:r>
          </w:p>
        </w:tc>
        <w:tc>
          <w:tcPr>
            <w:tcW w:w="4977" w:type="dxa"/>
          </w:tcPr>
          <w:p w14:paraId="4D3D678C" w14:textId="43A9C8E8" w:rsidR="00C969A1" w:rsidRPr="00F22F80" w:rsidRDefault="00C969A1" w:rsidP="00C969A1">
            <w:pPr>
              <w:rPr>
                <w:rFonts w:eastAsiaTheme="minorEastAsia"/>
                <w:szCs w:val="24"/>
                <w:lang w:val="en-US"/>
              </w:rPr>
            </w:pPr>
            <w:r w:rsidRPr="00F22F80">
              <w:rPr>
                <w:rFonts w:eastAsiaTheme="minorEastAsia"/>
                <w:i/>
                <w:iCs/>
                <w:szCs w:val="24"/>
                <w:lang w:val="en-US"/>
              </w:rPr>
              <w:t>T</w:t>
            </w:r>
            <w:r w:rsidRPr="00F22F80">
              <w:rPr>
                <w:rFonts w:eastAsiaTheme="minorEastAsia"/>
                <w:szCs w:val="24"/>
                <w:vertAlign w:val="subscript"/>
                <w:lang w:val="en-US"/>
              </w:rPr>
              <w:t>proc,2</w:t>
            </w:r>
            <w:r w:rsidRPr="00F22F80">
              <w:rPr>
                <w:rFonts w:eastAsiaTheme="minorEastAsia"/>
                <w:szCs w:val="24"/>
                <w:lang w:val="en-US"/>
              </w:rPr>
              <w:t xml:space="preserve"> </w:t>
            </w:r>
            <w:r w:rsidR="00BC3AB5" w:rsidRPr="00F22F80">
              <w:rPr>
                <w:rFonts w:eastAsiaTheme="minorEastAsia"/>
                <w:szCs w:val="24"/>
                <w:lang w:val="en-US"/>
              </w:rPr>
              <w:t xml:space="preserve">+ </w:t>
            </w:r>
            <w:r w:rsidR="00BC3AB5" w:rsidRPr="00F22F80">
              <w:rPr>
                <w:rFonts w:eastAsiaTheme="minorEastAsia"/>
                <w:i/>
                <w:iCs/>
                <w:szCs w:val="24"/>
                <w:lang w:val="en-US"/>
              </w:rPr>
              <w:t>d</w:t>
            </w:r>
            <w:r w:rsidR="00BC3AB5" w:rsidRPr="00F22F80">
              <w:rPr>
                <w:rFonts w:eastAsiaTheme="minorEastAsia"/>
                <w:szCs w:val="24"/>
                <w:vertAlign w:val="subscript"/>
                <w:lang w:val="en-US"/>
              </w:rPr>
              <w:t>1</w:t>
            </w:r>
            <w:r w:rsidR="00BC3AB5" w:rsidRPr="00F22F80">
              <w:rPr>
                <w:rFonts w:eastAsiaTheme="minorEastAsia"/>
                <w:szCs w:val="24"/>
                <w:lang w:val="en-US"/>
              </w:rPr>
              <w:t xml:space="preserve"> </w:t>
            </w:r>
            <w:r w:rsidR="002D18AE" w:rsidRPr="00F22F80">
              <w:rPr>
                <w:rFonts w:eastAsiaTheme="minorEastAsia"/>
                <w:szCs w:val="24"/>
                <w:lang w:val="en-US"/>
              </w:rPr>
              <w:t xml:space="preserve">(or </w:t>
            </w:r>
            <w:r w:rsidR="002D18AE" w:rsidRPr="00F22F80">
              <w:rPr>
                <w:rFonts w:eastAsiaTheme="minorEastAsia"/>
                <w:i/>
                <w:iCs/>
                <w:szCs w:val="24"/>
                <w:lang w:val="en-US"/>
              </w:rPr>
              <w:t>T</w:t>
            </w:r>
            <w:r w:rsidR="002D18AE" w:rsidRPr="00F22F80">
              <w:rPr>
                <w:rFonts w:eastAsiaTheme="minorEastAsia"/>
                <w:szCs w:val="24"/>
                <w:vertAlign w:val="subscript"/>
                <w:lang w:val="en-US"/>
              </w:rPr>
              <w:t>proc,2</w:t>
            </w:r>
            <w:r w:rsidR="002D18AE" w:rsidRPr="00F22F80">
              <w:rPr>
                <w:rFonts w:eastAsiaTheme="minorEastAsia"/>
                <w:szCs w:val="24"/>
                <w:lang w:val="en-US"/>
              </w:rPr>
              <w:t xml:space="preserve"> assuming </w:t>
            </w:r>
            <w:r w:rsidR="002D18AE" w:rsidRPr="00F22F80">
              <w:rPr>
                <w:rFonts w:eastAsiaTheme="minorEastAsia"/>
                <w:i/>
                <w:iCs/>
                <w:szCs w:val="24"/>
                <w:lang w:val="en-US"/>
              </w:rPr>
              <w:t>d</w:t>
            </w:r>
            <w:r w:rsidR="002D18AE" w:rsidRPr="00F22F80">
              <w:rPr>
                <w:rFonts w:eastAsiaTheme="minorEastAsia"/>
                <w:szCs w:val="24"/>
                <w:vertAlign w:val="subscript"/>
                <w:lang w:val="en-US"/>
              </w:rPr>
              <w:t xml:space="preserve">2,1 </w:t>
            </w:r>
            <w:r w:rsidR="002D18AE" w:rsidRPr="00F22F80">
              <w:rPr>
                <w:rFonts w:eastAsiaTheme="minorEastAsia"/>
                <w:i/>
                <w:iCs/>
                <w:szCs w:val="24"/>
                <w:lang w:val="en-US"/>
              </w:rPr>
              <w:t>= d</w:t>
            </w:r>
            <w:r w:rsidR="002D18AE" w:rsidRPr="00F22F80">
              <w:rPr>
                <w:rFonts w:eastAsiaTheme="minorEastAsia"/>
                <w:szCs w:val="24"/>
                <w:vertAlign w:val="subscript"/>
                <w:lang w:val="en-US"/>
              </w:rPr>
              <w:t>1</w:t>
            </w:r>
            <w:r w:rsidR="002D18AE" w:rsidRPr="00F22F80">
              <w:rPr>
                <w:rFonts w:eastAsiaTheme="minorEastAsia"/>
                <w:szCs w:val="24"/>
                <w:lang w:val="en-US"/>
              </w:rPr>
              <w:t xml:space="preserve">) </w:t>
            </w:r>
            <w:r w:rsidRPr="00F22F80">
              <w:rPr>
                <w:rFonts w:eastAsiaTheme="minorEastAsia"/>
                <w:szCs w:val="24"/>
                <w:lang w:val="en-US"/>
              </w:rPr>
              <w:t>per repetition</w:t>
            </w:r>
          </w:p>
        </w:tc>
      </w:tr>
      <w:tr w:rsidR="00F14BA5" w14:paraId="4899B856" w14:textId="77777777" w:rsidTr="00DF60DF">
        <w:tc>
          <w:tcPr>
            <w:tcW w:w="4977" w:type="dxa"/>
          </w:tcPr>
          <w:p w14:paraId="3A1373A4" w14:textId="0CE0521B" w:rsidR="00F14BA5" w:rsidRDefault="00F14BA5" w:rsidP="00F14BA5">
            <w:pPr>
              <w:rPr>
                <w:rFonts w:eastAsiaTheme="minorEastAsia"/>
                <w:szCs w:val="24"/>
                <w:lang w:val="en-US"/>
              </w:rPr>
            </w:pPr>
            <w:r>
              <w:rPr>
                <w:rFonts w:eastAsiaTheme="minorEastAsia"/>
                <w:szCs w:val="24"/>
                <w:lang w:val="en-US"/>
              </w:rPr>
              <w:t>Overlapping with resources indicated by CI</w:t>
            </w:r>
          </w:p>
        </w:tc>
        <w:tc>
          <w:tcPr>
            <w:tcW w:w="4977" w:type="dxa"/>
          </w:tcPr>
          <w:p w14:paraId="17483804" w14:textId="6579D147" w:rsidR="00F14BA5" w:rsidRPr="00F22F80" w:rsidRDefault="00F14BA5" w:rsidP="00F14BA5">
            <w:pPr>
              <w:rPr>
                <w:rFonts w:eastAsiaTheme="minorEastAsia"/>
                <w:szCs w:val="24"/>
                <w:lang w:val="en-US"/>
              </w:rPr>
            </w:pPr>
            <w:r w:rsidRPr="00F22F80">
              <w:rPr>
                <w:rFonts w:eastAsiaTheme="minorEastAsia"/>
                <w:i/>
                <w:iCs/>
                <w:szCs w:val="24"/>
                <w:lang w:val="en-US"/>
              </w:rPr>
              <w:t>T</w:t>
            </w:r>
            <w:r w:rsidRPr="00F22F80">
              <w:rPr>
                <w:rFonts w:eastAsiaTheme="minorEastAsia"/>
                <w:szCs w:val="24"/>
                <w:vertAlign w:val="subscript"/>
                <w:lang w:val="en-US"/>
              </w:rPr>
              <w:t>proc,2</w:t>
            </w:r>
            <w:r w:rsidRPr="00F22F80">
              <w:rPr>
                <w:rFonts w:eastAsiaTheme="minorEastAsia"/>
                <w:szCs w:val="24"/>
                <w:lang w:val="en-US"/>
              </w:rPr>
              <w:t xml:space="preserve"> </w:t>
            </w:r>
            <w:r w:rsidR="002D18AE" w:rsidRPr="00F22F80">
              <w:rPr>
                <w:rFonts w:eastAsiaTheme="minorEastAsia" w:hint="eastAsia"/>
                <w:szCs w:val="24"/>
                <w:lang w:val="en-US"/>
              </w:rPr>
              <w:t>o</w:t>
            </w:r>
            <w:r w:rsidR="002D18AE" w:rsidRPr="00F22F80">
              <w:rPr>
                <w:rFonts w:eastAsiaTheme="minorEastAsia"/>
                <w:szCs w:val="24"/>
                <w:lang w:val="en-US"/>
              </w:rPr>
              <w:t xml:space="preserve">f processing Cap#2 </w:t>
            </w:r>
            <w:r w:rsidRPr="00F22F80">
              <w:rPr>
                <w:rFonts w:eastAsiaTheme="minorEastAsia"/>
                <w:szCs w:val="24"/>
                <w:lang w:val="en-US"/>
              </w:rPr>
              <w:t>per repetition</w:t>
            </w:r>
          </w:p>
        </w:tc>
      </w:tr>
    </w:tbl>
    <w:p w14:paraId="5BB5F60B" w14:textId="77777777" w:rsidR="00DF60DF" w:rsidRPr="00DF60DF" w:rsidRDefault="00DF60DF" w:rsidP="00754239">
      <w:pPr>
        <w:rPr>
          <w:rFonts w:eastAsiaTheme="minorEastAsia"/>
          <w:szCs w:val="24"/>
          <w:lang w:val="en-US"/>
        </w:rPr>
      </w:pPr>
    </w:p>
    <w:p w14:paraId="2EE0AB30" w14:textId="6FD2B341" w:rsidR="00973F5F" w:rsidRPr="000D26EA" w:rsidRDefault="00973F5F" w:rsidP="00973F5F">
      <w:pPr>
        <w:rPr>
          <w:rFonts w:eastAsiaTheme="minorEastAsia"/>
          <w:b/>
          <w:szCs w:val="24"/>
          <w:u w:val="single"/>
          <w:lang w:val="en-US"/>
        </w:rPr>
      </w:pPr>
      <w:r>
        <w:rPr>
          <w:rFonts w:eastAsiaTheme="minorEastAsia"/>
          <w:b/>
          <w:szCs w:val="24"/>
          <w:u w:val="single"/>
          <w:lang w:val="en-US"/>
        </w:rPr>
        <w:lastRenderedPageBreak/>
        <w:t>Observation</w:t>
      </w:r>
      <w:r w:rsidRPr="000D26EA">
        <w:rPr>
          <w:rFonts w:eastAsiaTheme="minorEastAsia"/>
          <w:b/>
          <w:szCs w:val="24"/>
          <w:u w:val="single"/>
          <w:lang w:val="en-US"/>
        </w:rPr>
        <w:t xml:space="preserve"> </w:t>
      </w:r>
      <w:r>
        <w:rPr>
          <w:rFonts w:eastAsiaTheme="minorEastAsia"/>
          <w:b/>
          <w:szCs w:val="24"/>
          <w:u w:val="single"/>
          <w:lang w:val="en-US"/>
        </w:rPr>
        <w:t>1</w:t>
      </w:r>
      <w:r w:rsidRPr="000D26EA">
        <w:rPr>
          <w:rFonts w:eastAsiaTheme="minorEastAsia"/>
          <w:b/>
          <w:szCs w:val="24"/>
          <w:u w:val="single"/>
          <w:lang w:val="en-US"/>
        </w:rPr>
        <w:t>:</w:t>
      </w:r>
    </w:p>
    <w:p w14:paraId="7C141AD7" w14:textId="02A2D81F" w:rsidR="00973F5F" w:rsidRPr="000D26EA" w:rsidRDefault="00987F73" w:rsidP="00973F5F">
      <w:pPr>
        <w:pStyle w:val="aff5"/>
        <w:numPr>
          <w:ilvl w:val="0"/>
          <w:numId w:val="31"/>
        </w:numPr>
        <w:ind w:leftChars="0"/>
        <w:rPr>
          <w:rFonts w:eastAsiaTheme="minorEastAsia"/>
          <w:b/>
          <w:szCs w:val="24"/>
          <w:lang w:val="en-US"/>
        </w:rPr>
      </w:pPr>
      <w:r>
        <w:rPr>
          <w:rFonts w:eastAsiaTheme="minorEastAsia"/>
          <w:b/>
          <w:szCs w:val="24"/>
          <w:lang w:val="en-US"/>
        </w:rPr>
        <w:t xml:space="preserve">In Rel-16, timeline requirement for cancelation of PUSCH repetition is defined by using </w:t>
      </w:r>
      <w:r w:rsidRPr="00987F73">
        <w:rPr>
          <w:rFonts w:eastAsiaTheme="minorEastAsia"/>
          <w:b/>
          <w:i/>
          <w:iCs/>
          <w:szCs w:val="24"/>
          <w:lang w:val="en-US"/>
        </w:rPr>
        <w:t>T</w:t>
      </w:r>
      <w:r w:rsidRPr="00987F73">
        <w:rPr>
          <w:rFonts w:eastAsiaTheme="minorEastAsia"/>
          <w:b/>
          <w:szCs w:val="24"/>
          <w:vertAlign w:val="subscript"/>
          <w:lang w:val="en-US"/>
        </w:rPr>
        <w:t>proc,2</w:t>
      </w:r>
      <w:r>
        <w:rPr>
          <w:rFonts w:eastAsiaTheme="minorEastAsia"/>
          <w:b/>
          <w:szCs w:val="24"/>
          <w:lang w:val="en-US"/>
        </w:rPr>
        <w:t xml:space="preserve"> with per-repetition basis.</w:t>
      </w:r>
    </w:p>
    <w:p w14:paraId="51B5B4AE" w14:textId="33199E20" w:rsidR="00DF60DF" w:rsidRPr="00973F5F" w:rsidRDefault="00626E16" w:rsidP="00754239">
      <w:pPr>
        <w:rPr>
          <w:rFonts w:eastAsiaTheme="minorEastAsia"/>
          <w:szCs w:val="24"/>
          <w:lang w:val="en-US"/>
        </w:rPr>
      </w:pPr>
      <w:r>
        <w:rPr>
          <w:rFonts w:eastAsiaTheme="minorEastAsia"/>
          <w:szCs w:val="24"/>
          <w:lang w:val="en-US"/>
        </w:rPr>
        <w:t xml:space="preserve">If so-called postponement of PUSCH repetition causes more processing burden than PUSCH omission, it can be studied how much processing time needs to be relaxed. On the other hand, so </w:t>
      </w:r>
      <w:proofErr w:type="gramStart"/>
      <w:r w:rsidR="006471AE">
        <w:rPr>
          <w:rFonts w:eastAsiaTheme="minorEastAsia"/>
          <w:szCs w:val="24"/>
          <w:lang w:val="en-US"/>
        </w:rPr>
        <w:t>far</w:t>
      </w:r>
      <w:proofErr w:type="gramEnd"/>
      <w:r w:rsidR="006471AE">
        <w:rPr>
          <w:rFonts w:eastAsiaTheme="minorEastAsia"/>
          <w:szCs w:val="24"/>
          <w:lang w:val="en-US"/>
        </w:rPr>
        <w:t xml:space="preserve"> we have not seen any reason to </w:t>
      </w:r>
      <w:r>
        <w:rPr>
          <w:rFonts w:eastAsiaTheme="minorEastAsia"/>
          <w:szCs w:val="24"/>
          <w:lang w:val="en-US"/>
        </w:rPr>
        <w:t>make</w:t>
      </w:r>
      <w:r w:rsidR="006471AE">
        <w:rPr>
          <w:rFonts w:eastAsiaTheme="minorEastAsia"/>
          <w:szCs w:val="24"/>
          <w:lang w:val="en-US"/>
        </w:rPr>
        <w:t xml:space="preserve"> the determination of </w:t>
      </w:r>
      <w:r>
        <w:rPr>
          <w:rFonts w:eastAsiaTheme="minorEastAsia"/>
          <w:szCs w:val="24"/>
          <w:lang w:val="en-US"/>
        </w:rPr>
        <w:t>all available</w:t>
      </w:r>
      <w:r w:rsidR="006471AE">
        <w:rPr>
          <w:rFonts w:eastAsiaTheme="minorEastAsia"/>
          <w:szCs w:val="24"/>
          <w:lang w:val="en-US"/>
        </w:rPr>
        <w:t xml:space="preserve"> slot</w:t>
      </w:r>
      <w:r>
        <w:rPr>
          <w:rFonts w:eastAsiaTheme="minorEastAsia"/>
          <w:szCs w:val="24"/>
          <w:lang w:val="en-US"/>
        </w:rPr>
        <w:t>s</w:t>
      </w:r>
      <w:r w:rsidR="006471AE">
        <w:rPr>
          <w:rFonts w:eastAsiaTheme="minorEastAsia"/>
          <w:szCs w:val="24"/>
          <w:lang w:val="en-US"/>
        </w:rPr>
        <w:t xml:space="preserve"> </w:t>
      </w:r>
      <w:r>
        <w:rPr>
          <w:rFonts w:eastAsiaTheme="minorEastAsia"/>
          <w:szCs w:val="24"/>
          <w:lang w:val="en-US"/>
        </w:rPr>
        <w:t>done prior to the first transmission</w:t>
      </w:r>
      <w:r w:rsidR="006471AE">
        <w:rPr>
          <w:rFonts w:eastAsiaTheme="minorEastAsia"/>
          <w:szCs w:val="24"/>
          <w:lang w:val="en-US"/>
        </w:rPr>
        <w:t>.</w:t>
      </w:r>
    </w:p>
    <w:p w14:paraId="762A02EA" w14:textId="1E9E2151" w:rsidR="00626E16" w:rsidRPr="000D26EA" w:rsidRDefault="00626E16" w:rsidP="00626E16">
      <w:pPr>
        <w:rPr>
          <w:rFonts w:eastAsiaTheme="minorEastAsia"/>
          <w:b/>
          <w:szCs w:val="24"/>
          <w:u w:val="single"/>
          <w:lang w:val="en-US"/>
        </w:rPr>
      </w:pPr>
      <w:r>
        <w:rPr>
          <w:rFonts w:eastAsiaTheme="minorEastAsia"/>
          <w:b/>
          <w:szCs w:val="24"/>
          <w:u w:val="single"/>
          <w:lang w:val="en-US"/>
        </w:rPr>
        <w:t>Observation</w:t>
      </w:r>
      <w:r w:rsidRPr="000D26EA">
        <w:rPr>
          <w:rFonts w:eastAsiaTheme="minorEastAsia"/>
          <w:b/>
          <w:szCs w:val="24"/>
          <w:u w:val="single"/>
          <w:lang w:val="en-US"/>
        </w:rPr>
        <w:t xml:space="preserve"> </w:t>
      </w:r>
      <w:r>
        <w:rPr>
          <w:rFonts w:eastAsiaTheme="minorEastAsia"/>
          <w:b/>
          <w:szCs w:val="24"/>
          <w:u w:val="single"/>
          <w:lang w:val="en-US"/>
        </w:rPr>
        <w:t>2</w:t>
      </w:r>
      <w:r w:rsidRPr="000D26EA">
        <w:rPr>
          <w:rFonts w:eastAsiaTheme="minorEastAsia"/>
          <w:b/>
          <w:szCs w:val="24"/>
          <w:u w:val="single"/>
          <w:lang w:val="en-US"/>
        </w:rPr>
        <w:t>:</w:t>
      </w:r>
    </w:p>
    <w:p w14:paraId="44BECBE2" w14:textId="23C7F19E" w:rsidR="00626E16" w:rsidRPr="000D26EA" w:rsidRDefault="00626E16" w:rsidP="00626E16">
      <w:pPr>
        <w:pStyle w:val="aff5"/>
        <w:numPr>
          <w:ilvl w:val="0"/>
          <w:numId w:val="31"/>
        </w:numPr>
        <w:ind w:leftChars="0"/>
        <w:rPr>
          <w:rFonts w:eastAsiaTheme="minorEastAsia"/>
          <w:b/>
          <w:szCs w:val="24"/>
          <w:lang w:val="en-US"/>
        </w:rPr>
      </w:pPr>
      <w:r>
        <w:rPr>
          <w:rFonts w:eastAsiaTheme="minorEastAsia"/>
          <w:b/>
          <w:szCs w:val="24"/>
          <w:lang w:val="en-US"/>
        </w:rPr>
        <w:t>It has not been identified what is bottleneck/bar of repetition-by-repetition based timeline requirement</w:t>
      </w:r>
      <w:r w:rsidR="00E04D4B">
        <w:rPr>
          <w:rFonts w:eastAsiaTheme="minorEastAsia"/>
          <w:b/>
          <w:szCs w:val="24"/>
          <w:lang w:val="en-US"/>
        </w:rPr>
        <w:t xml:space="preserve"> for available slot determination</w:t>
      </w:r>
      <w:r>
        <w:rPr>
          <w:rFonts w:eastAsiaTheme="minorEastAsia"/>
          <w:b/>
          <w:szCs w:val="24"/>
          <w:lang w:val="en-US"/>
        </w:rPr>
        <w:t>.</w:t>
      </w:r>
    </w:p>
    <w:p w14:paraId="0BB8AD06" w14:textId="66F12E04" w:rsidR="00DF60DF" w:rsidRDefault="00DF60DF" w:rsidP="00754239">
      <w:pPr>
        <w:rPr>
          <w:rFonts w:eastAsiaTheme="minorEastAsia"/>
          <w:bCs/>
          <w:szCs w:val="24"/>
          <w:lang w:val="en-US"/>
        </w:rPr>
      </w:pPr>
    </w:p>
    <w:p w14:paraId="23CFE35E" w14:textId="462CAB4D" w:rsidR="00C40020" w:rsidRDefault="00C40020" w:rsidP="00C40020">
      <w:pPr>
        <w:pStyle w:val="30"/>
        <w:rPr>
          <w:lang w:val="en-US"/>
        </w:rPr>
      </w:pPr>
      <w:r>
        <w:rPr>
          <w:lang w:val="en-US"/>
        </w:rPr>
        <w:t>Consideration of other dynamic signaling than SFI for the determination of available slots</w:t>
      </w:r>
    </w:p>
    <w:p w14:paraId="556DCB1D" w14:textId="57334E51" w:rsidR="00046266" w:rsidRDefault="00046266" w:rsidP="00046266">
      <w:pPr>
        <w:rPr>
          <w:rFonts w:eastAsiaTheme="minorEastAsia"/>
          <w:szCs w:val="24"/>
          <w:lang w:val="en-US"/>
        </w:rPr>
      </w:pPr>
      <w:r>
        <w:rPr>
          <w:rFonts w:eastAsiaTheme="minorEastAsia"/>
          <w:szCs w:val="24"/>
          <w:lang w:val="en-US"/>
        </w:rPr>
        <w:t>According to Clause 9 of the current TS38.213</w:t>
      </w:r>
      <w:r w:rsidR="00603B87">
        <w:rPr>
          <w:rFonts w:eastAsiaTheme="minorEastAsia"/>
          <w:szCs w:val="24"/>
          <w:lang w:val="en-US"/>
        </w:rPr>
        <w:t xml:space="preserve"> [2]</w:t>
      </w:r>
      <w:r>
        <w:rPr>
          <w:rFonts w:eastAsiaTheme="minorEastAsia"/>
          <w:szCs w:val="24"/>
          <w:lang w:val="en-US"/>
        </w:rPr>
        <w:t xml:space="preserve">, the Rel-16 PUSCH repetitions colliding with the larger priority </w:t>
      </w:r>
      <w:r w:rsidR="00474C1D">
        <w:rPr>
          <w:rFonts w:eastAsiaTheme="minorEastAsia"/>
          <w:szCs w:val="24"/>
          <w:lang w:val="en-US"/>
        </w:rPr>
        <w:t>channels</w:t>
      </w:r>
      <w:r>
        <w:rPr>
          <w:rFonts w:eastAsiaTheme="minorEastAsia"/>
          <w:szCs w:val="24"/>
          <w:lang w:val="en-US"/>
        </w:rPr>
        <w:t xml:space="preserve"> can be summarized as follows.</w:t>
      </w:r>
    </w:p>
    <w:p w14:paraId="5656FFFC" w14:textId="3321232B" w:rsidR="00046266" w:rsidRPr="00046266" w:rsidRDefault="00046266" w:rsidP="00046266">
      <w:pPr>
        <w:pStyle w:val="aff5"/>
        <w:numPr>
          <w:ilvl w:val="0"/>
          <w:numId w:val="32"/>
        </w:numPr>
        <w:snapToGrid/>
        <w:spacing w:after="180" w:afterAutospacing="0"/>
        <w:ind w:leftChars="0"/>
        <w:contextualSpacing/>
        <w:jc w:val="left"/>
        <w:rPr>
          <w:i/>
          <w:iCs/>
          <w:szCs w:val="24"/>
          <w:lang w:val="en-US"/>
        </w:rPr>
      </w:pPr>
      <w:r w:rsidRPr="00046266">
        <w:rPr>
          <w:rFonts w:eastAsiaTheme="minorEastAsia" w:hint="eastAsia"/>
          <w:i/>
          <w:iCs/>
          <w:szCs w:val="24"/>
          <w:lang w:val="en-US"/>
        </w:rPr>
        <w:t>F</w:t>
      </w:r>
      <w:r w:rsidRPr="00046266">
        <w:rPr>
          <w:rFonts w:eastAsiaTheme="minorEastAsia"/>
          <w:i/>
          <w:iCs/>
          <w:szCs w:val="24"/>
          <w:lang w:val="en-US"/>
        </w:rPr>
        <w:t>or DG PUSCH with repetition</w:t>
      </w:r>
      <w:r w:rsidR="00DB13BE">
        <w:rPr>
          <w:rFonts w:eastAsiaTheme="minorEastAsia"/>
          <w:i/>
          <w:iCs/>
          <w:szCs w:val="24"/>
          <w:lang w:val="en-US"/>
        </w:rPr>
        <w:t xml:space="preserve"> and</w:t>
      </w:r>
      <w:r w:rsidRPr="00046266">
        <w:rPr>
          <w:rFonts w:eastAsiaTheme="minorEastAsia"/>
          <w:i/>
          <w:iCs/>
          <w:szCs w:val="24"/>
          <w:lang w:val="en-US"/>
        </w:rPr>
        <w:t xml:space="preserve"> CG PUSCH with repetition,</w:t>
      </w:r>
    </w:p>
    <w:p w14:paraId="62A755F7" w14:textId="77777777" w:rsidR="00046266" w:rsidRPr="00046266" w:rsidRDefault="00046266" w:rsidP="00046266">
      <w:pPr>
        <w:pStyle w:val="aff5"/>
        <w:numPr>
          <w:ilvl w:val="1"/>
          <w:numId w:val="32"/>
        </w:numPr>
        <w:snapToGrid/>
        <w:spacing w:after="180" w:afterAutospacing="0"/>
        <w:ind w:leftChars="0"/>
        <w:contextualSpacing/>
        <w:jc w:val="left"/>
        <w:rPr>
          <w:i/>
          <w:iCs/>
          <w:szCs w:val="24"/>
          <w:lang w:val="en-US"/>
        </w:rPr>
      </w:pPr>
      <w:r w:rsidRPr="00046266">
        <w:rPr>
          <w:rFonts w:eastAsiaTheme="minorEastAsia"/>
          <w:i/>
          <w:iCs/>
          <w:szCs w:val="24"/>
          <w:lang w:val="en-US"/>
        </w:rPr>
        <w:t>If overlapping with PUCCH/PUSCH of larger priority scheduled by a DCI format in a PDCCH reception,</w:t>
      </w:r>
    </w:p>
    <w:p w14:paraId="4899C264" w14:textId="3B992176" w:rsidR="00046266" w:rsidRPr="00046266" w:rsidRDefault="00046266" w:rsidP="00046266">
      <w:pPr>
        <w:pStyle w:val="aff5"/>
        <w:numPr>
          <w:ilvl w:val="2"/>
          <w:numId w:val="32"/>
        </w:numPr>
        <w:snapToGrid/>
        <w:spacing w:after="180" w:afterAutospacing="0"/>
        <w:ind w:leftChars="0"/>
        <w:contextualSpacing/>
        <w:jc w:val="left"/>
        <w:rPr>
          <w:i/>
          <w:iCs/>
          <w:szCs w:val="24"/>
          <w:lang w:val="en-US"/>
        </w:rPr>
      </w:pPr>
      <w:r w:rsidRPr="00046266">
        <w:rPr>
          <w:rFonts w:eastAsiaTheme="minorEastAsia"/>
          <w:i/>
          <w:iCs/>
          <w:szCs w:val="24"/>
          <w:lang w:val="en-US"/>
        </w:rPr>
        <w:t>The UE cancels the repetition.</w:t>
      </w:r>
      <w:r w:rsidRPr="00046266">
        <w:rPr>
          <w:rFonts w:eastAsiaTheme="minorEastAsia"/>
          <w:color w:val="FF0000"/>
          <w:szCs w:val="24"/>
          <w:lang w:val="en-US"/>
        </w:rPr>
        <w:t xml:space="preserve"> </w:t>
      </w:r>
      <w:r w:rsidRPr="00046266">
        <w:rPr>
          <w:rFonts w:eastAsiaTheme="minorEastAsia"/>
          <w:color w:val="FF0000"/>
          <w:szCs w:val="24"/>
          <w:lang w:val="en-US"/>
        </w:rPr>
        <w:sym w:font="Symbol" w:char="F0AC"/>
      </w:r>
      <w:r w:rsidRPr="00046266">
        <w:rPr>
          <w:rFonts w:eastAsiaTheme="minorEastAsia"/>
          <w:color w:val="FF0000"/>
          <w:szCs w:val="24"/>
          <w:lang w:val="en-US"/>
        </w:rPr>
        <w:t xml:space="preserve"> Affected by dynamic </w:t>
      </w:r>
      <w:r>
        <w:rPr>
          <w:rFonts w:eastAsiaTheme="minorEastAsia"/>
          <w:color w:val="FF0000"/>
          <w:szCs w:val="24"/>
          <w:lang w:val="en-US"/>
        </w:rPr>
        <w:t>scheduling of other channels</w:t>
      </w:r>
    </w:p>
    <w:p w14:paraId="4DC3521D" w14:textId="77777777" w:rsidR="00046266" w:rsidRPr="00046266" w:rsidRDefault="00046266" w:rsidP="00046266">
      <w:pPr>
        <w:pStyle w:val="aff5"/>
        <w:numPr>
          <w:ilvl w:val="3"/>
          <w:numId w:val="32"/>
        </w:numPr>
        <w:snapToGrid/>
        <w:spacing w:after="180" w:afterAutospacing="0"/>
        <w:ind w:leftChars="0"/>
        <w:contextualSpacing/>
        <w:jc w:val="left"/>
        <w:rPr>
          <w:i/>
          <w:iCs/>
          <w:szCs w:val="24"/>
          <w:lang w:val="en-US"/>
        </w:rPr>
      </w:pPr>
      <w:r w:rsidRPr="00046266">
        <w:rPr>
          <w:rFonts w:eastAsiaTheme="minorEastAsia"/>
          <w:i/>
          <w:iCs/>
          <w:szCs w:val="24"/>
          <w:lang w:val="en-US"/>
        </w:rPr>
        <w:t>The UE expects the PUCCH would not start before T</w:t>
      </w:r>
      <w:r w:rsidRPr="00046266">
        <w:rPr>
          <w:rFonts w:eastAsiaTheme="minorEastAsia"/>
          <w:i/>
          <w:iCs/>
          <w:szCs w:val="24"/>
          <w:vertAlign w:val="subscript"/>
          <w:lang w:val="en-US"/>
        </w:rPr>
        <w:t>proc,2</w:t>
      </w:r>
      <w:r w:rsidRPr="00046266">
        <w:rPr>
          <w:rFonts w:eastAsiaTheme="minorEastAsia"/>
          <w:i/>
          <w:iCs/>
          <w:szCs w:val="24"/>
          <w:lang w:val="en-US"/>
        </w:rPr>
        <w:t>+d</w:t>
      </w:r>
      <w:r w:rsidRPr="00046266">
        <w:rPr>
          <w:rFonts w:eastAsiaTheme="minorEastAsia"/>
          <w:i/>
          <w:iCs/>
          <w:szCs w:val="24"/>
          <w:vertAlign w:val="subscript"/>
          <w:lang w:val="en-US"/>
        </w:rPr>
        <w:t>1</w:t>
      </w:r>
      <w:r w:rsidRPr="00046266">
        <w:rPr>
          <w:rFonts w:eastAsiaTheme="minorEastAsia"/>
          <w:i/>
          <w:iCs/>
          <w:szCs w:val="24"/>
          <w:lang w:val="en-US"/>
        </w:rPr>
        <w:t xml:space="preserve"> after a last symbol of the corresponding PDCCH reception.</w:t>
      </w:r>
    </w:p>
    <w:p w14:paraId="59320FEE" w14:textId="77777777" w:rsidR="00046266" w:rsidRPr="00046266" w:rsidRDefault="00046266" w:rsidP="00046266">
      <w:pPr>
        <w:pStyle w:val="aff5"/>
        <w:numPr>
          <w:ilvl w:val="1"/>
          <w:numId w:val="32"/>
        </w:numPr>
        <w:snapToGrid/>
        <w:spacing w:after="180" w:afterAutospacing="0"/>
        <w:ind w:leftChars="0"/>
        <w:contextualSpacing/>
        <w:jc w:val="left"/>
        <w:rPr>
          <w:i/>
          <w:iCs/>
          <w:szCs w:val="24"/>
          <w:lang w:val="en-US"/>
        </w:rPr>
      </w:pPr>
      <w:r w:rsidRPr="00046266">
        <w:rPr>
          <w:rFonts w:eastAsiaTheme="minorEastAsia"/>
          <w:i/>
          <w:iCs/>
          <w:szCs w:val="24"/>
          <w:lang w:val="en-US"/>
        </w:rPr>
        <w:t xml:space="preserve">If overlapping with </w:t>
      </w:r>
      <w:bookmarkStart w:id="7" w:name="_Hlk71565230"/>
      <w:r w:rsidRPr="00046266">
        <w:rPr>
          <w:rFonts w:eastAsiaTheme="minorEastAsia"/>
          <w:i/>
          <w:iCs/>
          <w:szCs w:val="24"/>
          <w:lang w:val="en-US"/>
        </w:rPr>
        <w:t>SR with larger priority</w:t>
      </w:r>
      <w:bookmarkEnd w:id="7"/>
      <w:r w:rsidRPr="00046266">
        <w:rPr>
          <w:rFonts w:eastAsiaTheme="minorEastAsia"/>
          <w:i/>
          <w:iCs/>
          <w:szCs w:val="24"/>
          <w:lang w:val="en-US"/>
        </w:rPr>
        <w:t>,</w:t>
      </w:r>
    </w:p>
    <w:p w14:paraId="7099FECA" w14:textId="117C5543" w:rsidR="00046266" w:rsidRPr="00046266" w:rsidRDefault="00046266" w:rsidP="00046266">
      <w:pPr>
        <w:pStyle w:val="aff5"/>
        <w:numPr>
          <w:ilvl w:val="2"/>
          <w:numId w:val="32"/>
        </w:numPr>
        <w:snapToGrid/>
        <w:spacing w:after="180" w:afterAutospacing="0"/>
        <w:ind w:leftChars="0"/>
        <w:contextualSpacing/>
        <w:jc w:val="left"/>
        <w:rPr>
          <w:i/>
          <w:iCs/>
          <w:szCs w:val="24"/>
          <w:lang w:val="en-US"/>
        </w:rPr>
      </w:pPr>
      <w:r w:rsidRPr="00046266">
        <w:rPr>
          <w:rFonts w:eastAsiaTheme="minorEastAsia"/>
          <w:i/>
          <w:iCs/>
          <w:szCs w:val="24"/>
          <w:lang w:val="en-US"/>
        </w:rPr>
        <w:t>The UE cancels the repetition.</w:t>
      </w:r>
      <w:r w:rsidRPr="00046266">
        <w:rPr>
          <w:rFonts w:eastAsiaTheme="minorEastAsia"/>
          <w:color w:val="FF0000"/>
          <w:szCs w:val="24"/>
          <w:lang w:val="en-US"/>
        </w:rPr>
        <w:t xml:space="preserve"> </w:t>
      </w:r>
      <w:r w:rsidRPr="00046266">
        <w:rPr>
          <w:rFonts w:eastAsiaTheme="minorEastAsia"/>
          <w:color w:val="FF0000"/>
          <w:szCs w:val="24"/>
          <w:lang w:val="en-US"/>
        </w:rPr>
        <w:sym w:font="Symbol" w:char="F0AC"/>
      </w:r>
      <w:r w:rsidRPr="00046266">
        <w:rPr>
          <w:rFonts w:eastAsiaTheme="minorEastAsia"/>
          <w:color w:val="FF0000"/>
          <w:szCs w:val="24"/>
          <w:lang w:val="en-US"/>
        </w:rPr>
        <w:t xml:space="preserve"> Affected by dynamic </w:t>
      </w:r>
      <w:r>
        <w:rPr>
          <w:rFonts w:eastAsiaTheme="minorEastAsia"/>
          <w:color w:val="FF0000"/>
          <w:szCs w:val="24"/>
          <w:lang w:val="en-US"/>
        </w:rPr>
        <w:t>scheduling of other channels</w:t>
      </w:r>
    </w:p>
    <w:p w14:paraId="5ED089B6" w14:textId="77777777" w:rsidR="00046266" w:rsidRPr="00046266" w:rsidRDefault="00046266" w:rsidP="00046266">
      <w:pPr>
        <w:pStyle w:val="aff5"/>
        <w:numPr>
          <w:ilvl w:val="1"/>
          <w:numId w:val="32"/>
        </w:numPr>
        <w:snapToGrid/>
        <w:spacing w:after="180" w:afterAutospacing="0"/>
        <w:ind w:leftChars="0"/>
        <w:contextualSpacing/>
        <w:jc w:val="left"/>
        <w:rPr>
          <w:i/>
          <w:iCs/>
          <w:szCs w:val="24"/>
          <w:lang w:val="en-US"/>
        </w:rPr>
      </w:pPr>
      <w:r w:rsidRPr="00046266">
        <w:rPr>
          <w:rFonts w:eastAsiaTheme="minorEastAsia"/>
          <w:i/>
          <w:iCs/>
          <w:szCs w:val="24"/>
          <w:lang w:val="en-US"/>
        </w:rPr>
        <w:t>If overlapping with PUCCH with repetition</w:t>
      </w:r>
    </w:p>
    <w:p w14:paraId="013FEE8D" w14:textId="4C680E3B" w:rsidR="00046266" w:rsidRPr="00046266" w:rsidRDefault="00046266" w:rsidP="00046266">
      <w:pPr>
        <w:pStyle w:val="aff5"/>
        <w:numPr>
          <w:ilvl w:val="2"/>
          <w:numId w:val="32"/>
        </w:numPr>
        <w:snapToGrid/>
        <w:spacing w:after="180" w:afterAutospacing="0"/>
        <w:ind w:leftChars="0"/>
        <w:contextualSpacing/>
        <w:jc w:val="left"/>
        <w:rPr>
          <w:i/>
          <w:iCs/>
          <w:szCs w:val="24"/>
          <w:lang w:val="en-US"/>
        </w:rPr>
      </w:pPr>
      <w:r w:rsidRPr="00046266">
        <w:rPr>
          <w:rFonts w:eastAsiaTheme="minorEastAsia" w:hint="eastAsia"/>
          <w:i/>
          <w:iCs/>
          <w:szCs w:val="24"/>
          <w:lang w:val="en-US"/>
        </w:rPr>
        <w:t>T</w:t>
      </w:r>
      <w:r w:rsidRPr="00046266">
        <w:rPr>
          <w:rFonts w:eastAsiaTheme="minorEastAsia"/>
          <w:i/>
          <w:iCs/>
          <w:szCs w:val="24"/>
          <w:lang w:val="en-US"/>
        </w:rPr>
        <w:t>he UE does not transmit the PUSCH in the overlapping slots.</w:t>
      </w:r>
      <w:r w:rsidRPr="00046266">
        <w:rPr>
          <w:rFonts w:eastAsiaTheme="minorEastAsia"/>
          <w:color w:val="FF0000"/>
          <w:szCs w:val="24"/>
          <w:lang w:val="en-US"/>
        </w:rPr>
        <w:t xml:space="preserve"> </w:t>
      </w:r>
      <w:r w:rsidRPr="00046266">
        <w:rPr>
          <w:rFonts w:eastAsiaTheme="minorEastAsia"/>
          <w:color w:val="FF0000"/>
          <w:szCs w:val="24"/>
          <w:lang w:val="en-US"/>
        </w:rPr>
        <w:sym w:font="Symbol" w:char="F0AC"/>
      </w:r>
      <w:r w:rsidRPr="00046266">
        <w:rPr>
          <w:rFonts w:eastAsiaTheme="minorEastAsia"/>
          <w:color w:val="FF0000"/>
          <w:szCs w:val="24"/>
          <w:lang w:val="en-US"/>
        </w:rPr>
        <w:t xml:space="preserve"> Affected by dynamic </w:t>
      </w:r>
      <w:r>
        <w:rPr>
          <w:rFonts w:eastAsiaTheme="minorEastAsia"/>
          <w:color w:val="FF0000"/>
          <w:szCs w:val="24"/>
          <w:lang w:val="en-US"/>
        </w:rPr>
        <w:t>scheduling of other channels</w:t>
      </w:r>
    </w:p>
    <w:p w14:paraId="0CAF4C20" w14:textId="77777777" w:rsidR="00046266" w:rsidRPr="00046266" w:rsidRDefault="00046266" w:rsidP="00046266">
      <w:pPr>
        <w:pStyle w:val="aff5"/>
        <w:numPr>
          <w:ilvl w:val="0"/>
          <w:numId w:val="32"/>
        </w:numPr>
        <w:snapToGrid/>
        <w:spacing w:after="180" w:afterAutospacing="0"/>
        <w:ind w:leftChars="0"/>
        <w:contextualSpacing/>
        <w:jc w:val="left"/>
        <w:rPr>
          <w:i/>
          <w:iCs/>
          <w:szCs w:val="24"/>
          <w:lang w:val="en-US"/>
        </w:rPr>
      </w:pPr>
      <w:r w:rsidRPr="00046266">
        <w:rPr>
          <w:rFonts w:eastAsiaTheme="minorEastAsia" w:hint="eastAsia"/>
          <w:i/>
          <w:iCs/>
          <w:szCs w:val="24"/>
          <w:lang w:val="en-US"/>
        </w:rPr>
        <w:t>F</w:t>
      </w:r>
      <w:r w:rsidRPr="00046266">
        <w:rPr>
          <w:rFonts w:eastAsiaTheme="minorEastAsia"/>
          <w:i/>
          <w:iCs/>
          <w:szCs w:val="24"/>
          <w:lang w:val="en-US"/>
        </w:rPr>
        <w:t>or DG PUSCH with repetition,</w:t>
      </w:r>
    </w:p>
    <w:p w14:paraId="3C08243E" w14:textId="77777777" w:rsidR="00046266" w:rsidRPr="00046266" w:rsidRDefault="00046266" w:rsidP="00046266">
      <w:pPr>
        <w:pStyle w:val="aff5"/>
        <w:numPr>
          <w:ilvl w:val="1"/>
          <w:numId w:val="32"/>
        </w:numPr>
        <w:snapToGrid/>
        <w:spacing w:after="180" w:afterAutospacing="0"/>
        <w:ind w:leftChars="0"/>
        <w:contextualSpacing/>
        <w:jc w:val="left"/>
        <w:rPr>
          <w:i/>
          <w:iCs/>
          <w:szCs w:val="24"/>
          <w:lang w:val="en-US"/>
        </w:rPr>
      </w:pPr>
      <w:r w:rsidRPr="00046266">
        <w:rPr>
          <w:rFonts w:eastAsiaTheme="minorEastAsia"/>
          <w:i/>
          <w:iCs/>
          <w:szCs w:val="24"/>
          <w:lang w:val="en-US"/>
        </w:rPr>
        <w:t>If overlapping with PUCCH with larger priority with HARQ-ACK information only in response to a PDSCH reception without a corresponding PDCCH,</w:t>
      </w:r>
    </w:p>
    <w:p w14:paraId="1F6341D8" w14:textId="77777777" w:rsidR="00046266" w:rsidRPr="00046266" w:rsidRDefault="00046266" w:rsidP="00046266">
      <w:pPr>
        <w:pStyle w:val="aff5"/>
        <w:numPr>
          <w:ilvl w:val="2"/>
          <w:numId w:val="32"/>
        </w:numPr>
        <w:snapToGrid/>
        <w:spacing w:after="180" w:afterAutospacing="0"/>
        <w:ind w:leftChars="0"/>
        <w:contextualSpacing/>
        <w:jc w:val="left"/>
        <w:rPr>
          <w:i/>
          <w:iCs/>
          <w:szCs w:val="24"/>
          <w:lang w:val="en-US"/>
        </w:rPr>
      </w:pPr>
      <w:r w:rsidRPr="00046266">
        <w:rPr>
          <w:rFonts w:eastAsiaTheme="minorEastAsia" w:hint="eastAsia"/>
          <w:i/>
          <w:iCs/>
          <w:szCs w:val="24"/>
          <w:lang w:val="en-US"/>
        </w:rPr>
        <w:t>T</w:t>
      </w:r>
      <w:r w:rsidRPr="00046266">
        <w:rPr>
          <w:rFonts w:eastAsiaTheme="minorEastAsia"/>
          <w:i/>
          <w:iCs/>
          <w:szCs w:val="24"/>
          <w:lang w:val="en-US"/>
        </w:rPr>
        <w:t>he UE does not expect such scheduling.</w:t>
      </w:r>
    </w:p>
    <w:p w14:paraId="3DE1B90F" w14:textId="194EFC05" w:rsidR="00046266" w:rsidRPr="00046266" w:rsidRDefault="00046266" w:rsidP="00046266">
      <w:pPr>
        <w:pStyle w:val="aff5"/>
        <w:numPr>
          <w:ilvl w:val="0"/>
          <w:numId w:val="32"/>
        </w:numPr>
        <w:snapToGrid/>
        <w:spacing w:after="180" w:afterAutospacing="0"/>
        <w:ind w:leftChars="0"/>
        <w:contextualSpacing/>
        <w:jc w:val="left"/>
        <w:rPr>
          <w:i/>
          <w:iCs/>
          <w:szCs w:val="24"/>
          <w:lang w:val="en-US"/>
        </w:rPr>
      </w:pPr>
      <w:r w:rsidRPr="00046266">
        <w:rPr>
          <w:rFonts w:eastAsiaTheme="minorEastAsia" w:hint="eastAsia"/>
          <w:i/>
          <w:iCs/>
          <w:szCs w:val="24"/>
          <w:lang w:val="en-US"/>
        </w:rPr>
        <w:t>F</w:t>
      </w:r>
      <w:r w:rsidRPr="00046266">
        <w:rPr>
          <w:rFonts w:eastAsiaTheme="minorEastAsia"/>
          <w:i/>
          <w:iCs/>
          <w:szCs w:val="24"/>
          <w:lang w:val="en-US"/>
        </w:rPr>
        <w:t>or CG PUSCH with repetition,</w:t>
      </w:r>
    </w:p>
    <w:p w14:paraId="17855A21" w14:textId="77777777" w:rsidR="00046266" w:rsidRPr="00046266" w:rsidRDefault="00046266" w:rsidP="00046266">
      <w:pPr>
        <w:pStyle w:val="aff5"/>
        <w:numPr>
          <w:ilvl w:val="1"/>
          <w:numId w:val="32"/>
        </w:numPr>
        <w:snapToGrid/>
        <w:spacing w:after="180" w:afterAutospacing="0"/>
        <w:ind w:leftChars="0"/>
        <w:contextualSpacing/>
        <w:jc w:val="left"/>
        <w:rPr>
          <w:i/>
          <w:iCs/>
          <w:szCs w:val="24"/>
          <w:lang w:val="en-US"/>
        </w:rPr>
      </w:pPr>
      <w:r w:rsidRPr="00046266">
        <w:rPr>
          <w:rFonts w:eastAsiaTheme="minorEastAsia"/>
          <w:i/>
          <w:iCs/>
          <w:szCs w:val="24"/>
          <w:lang w:val="en-US"/>
        </w:rPr>
        <w:lastRenderedPageBreak/>
        <w:t>If overlapping with PUCCH with larger priority with HARQ-ACK information only in response to a PDSCH reception without a corresponding PDCCH,</w:t>
      </w:r>
    </w:p>
    <w:p w14:paraId="71DF6A1E" w14:textId="5B6DE7DB" w:rsidR="00046266" w:rsidRPr="00046266" w:rsidRDefault="00046266" w:rsidP="00046266">
      <w:pPr>
        <w:pStyle w:val="aff5"/>
        <w:numPr>
          <w:ilvl w:val="2"/>
          <w:numId w:val="32"/>
        </w:numPr>
        <w:snapToGrid/>
        <w:spacing w:after="180" w:afterAutospacing="0"/>
        <w:ind w:leftChars="0"/>
        <w:contextualSpacing/>
        <w:jc w:val="left"/>
        <w:rPr>
          <w:i/>
          <w:iCs/>
          <w:szCs w:val="24"/>
          <w:lang w:val="en-US"/>
        </w:rPr>
      </w:pPr>
      <w:r w:rsidRPr="00046266">
        <w:rPr>
          <w:rFonts w:eastAsiaTheme="minorEastAsia"/>
          <w:i/>
          <w:iCs/>
          <w:szCs w:val="24"/>
          <w:lang w:val="en-US"/>
        </w:rPr>
        <w:t>The UE cancels the repetition.</w:t>
      </w:r>
    </w:p>
    <w:p w14:paraId="22F701B4" w14:textId="77777777" w:rsidR="00046266" w:rsidRPr="00046266" w:rsidRDefault="00046266" w:rsidP="00046266">
      <w:pPr>
        <w:pStyle w:val="aff5"/>
        <w:numPr>
          <w:ilvl w:val="1"/>
          <w:numId w:val="32"/>
        </w:numPr>
        <w:snapToGrid/>
        <w:spacing w:after="180" w:afterAutospacing="0"/>
        <w:ind w:leftChars="0"/>
        <w:contextualSpacing/>
        <w:jc w:val="left"/>
        <w:rPr>
          <w:i/>
          <w:iCs/>
          <w:szCs w:val="24"/>
          <w:lang w:val="en-US"/>
        </w:rPr>
      </w:pPr>
      <w:r w:rsidRPr="00046266">
        <w:rPr>
          <w:rFonts w:eastAsiaTheme="minorEastAsia" w:hint="eastAsia"/>
          <w:i/>
          <w:iCs/>
          <w:szCs w:val="24"/>
          <w:lang w:val="en-US"/>
        </w:rPr>
        <w:t>I</w:t>
      </w:r>
      <w:r w:rsidRPr="00046266">
        <w:rPr>
          <w:rFonts w:eastAsiaTheme="minorEastAsia"/>
          <w:i/>
          <w:iCs/>
          <w:szCs w:val="24"/>
          <w:lang w:val="en-US"/>
        </w:rPr>
        <w:t>f Overlapping with CG-PUSCH of larger priority,</w:t>
      </w:r>
    </w:p>
    <w:p w14:paraId="79091328" w14:textId="7615D044" w:rsidR="00046266" w:rsidRPr="00046266" w:rsidRDefault="00046266" w:rsidP="00046266">
      <w:pPr>
        <w:pStyle w:val="aff5"/>
        <w:numPr>
          <w:ilvl w:val="2"/>
          <w:numId w:val="32"/>
        </w:numPr>
        <w:snapToGrid/>
        <w:spacing w:after="180" w:afterAutospacing="0"/>
        <w:ind w:leftChars="0"/>
        <w:contextualSpacing/>
        <w:jc w:val="left"/>
        <w:rPr>
          <w:i/>
          <w:iCs/>
          <w:szCs w:val="24"/>
          <w:lang w:val="en-US"/>
        </w:rPr>
      </w:pPr>
      <w:r w:rsidRPr="00046266">
        <w:rPr>
          <w:rFonts w:eastAsiaTheme="minorEastAsia"/>
          <w:i/>
          <w:iCs/>
          <w:szCs w:val="24"/>
          <w:lang w:val="en-US"/>
        </w:rPr>
        <w:t>The UE cancels the repetition.</w:t>
      </w:r>
    </w:p>
    <w:p w14:paraId="1E10D9A4" w14:textId="77777777" w:rsidR="004A0996" w:rsidRDefault="004A0996" w:rsidP="00EF0770">
      <w:pPr>
        <w:rPr>
          <w:rFonts w:eastAsiaTheme="minorEastAsia"/>
          <w:bCs/>
          <w:szCs w:val="24"/>
          <w:lang w:val="en-US"/>
        </w:rPr>
      </w:pPr>
    </w:p>
    <w:p w14:paraId="648012F1" w14:textId="221106ED" w:rsidR="00EF0770" w:rsidRPr="004A0996" w:rsidRDefault="004A0996" w:rsidP="00EF0770">
      <w:pPr>
        <w:rPr>
          <w:rFonts w:eastAsiaTheme="minorEastAsia"/>
          <w:bCs/>
          <w:szCs w:val="24"/>
          <w:lang w:val="en-US"/>
        </w:rPr>
      </w:pPr>
      <w:r>
        <w:rPr>
          <w:rFonts w:eastAsiaTheme="minorEastAsia"/>
          <w:bCs/>
          <w:szCs w:val="24"/>
          <w:lang w:val="en-US"/>
        </w:rPr>
        <w:t>As summarized above, t</w:t>
      </w:r>
      <w:r w:rsidRPr="004A0996">
        <w:rPr>
          <w:rFonts w:eastAsiaTheme="minorEastAsia"/>
          <w:bCs/>
          <w:szCs w:val="24"/>
          <w:lang w:val="en-US"/>
        </w:rPr>
        <w:t>he Re</w:t>
      </w:r>
      <w:r>
        <w:rPr>
          <w:rFonts w:eastAsiaTheme="minorEastAsia"/>
          <w:bCs/>
          <w:szCs w:val="24"/>
          <w:lang w:val="en-US"/>
        </w:rPr>
        <w:t xml:space="preserve">l-16 PUSCH repetition omission is affected by dynamic scheduling of other channels. </w:t>
      </w:r>
      <w:r w:rsidR="00D24B63">
        <w:rPr>
          <w:rFonts w:eastAsiaTheme="minorEastAsia" w:hint="eastAsia"/>
          <w:bCs/>
          <w:szCs w:val="24"/>
          <w:lang w:val="en-US"/>
        </w:rPr>
        <w:t>Unlike</w:t>
      </w:r>
      <w:r w:rsidR="00D24B63">
        <w:rPr>
          <w:rFonts w:eastAsiaTheme="minorEastAsia"/>
          <w:bCs/>
          <w:szCs w:val="24"/>
          <w:lang w:val="en-US"/>
        </w:rPr>
        <w:t xml:space="preserve"> the other channels</w:t>
      </w:r>
      <w:r>
        <w:rPr>
          <w:rFonts w:eastAsiaTheme="minorEastAsia"/>
          <w:bCs/>
          <w:szCs w:val="24"/>
          <w:lang w:val="en-US"/>
        </w:rPr>
        <w:t xml:space="preserve">, it is not </w:t>
      </w:r>
      <w:r w:rsidR="00D24B63">
        <w:rPr>
          <w:rFonts w:eastAsiaTheme="minorEastAsia"/>
          <w:bCs/>
          <w:szCs w:val="24"/>
          <w:lang w:val="en-US"/>
        </w:rPr>
        <w:t xml:space="preserve">possible </w:t>
      </w:r>
      <w:r>
        <w:rPr>
          <w:rFonts w:eastAsiaTheme="minorEastAsia"/>
          <w:bCs/>
          <w:szCs w:val="24"/>
          <w:lang w:val="en-US"/>
        </w:rPr>
        <w:t xml:space="preserve">for the </w:t>
      </w:r>
      <w:proofErr w:type="spellStart"/>
      <w:r>
        <w:rPr>
          <w:rFonts w:eastAsiaTheme="minorEastAsia"/>
          <w:bCs/>
          <w:szCs w:val="24"/>
          <w:lang w:val="en-US"/>
        </w:rPr>
        <w:t>gNB</w:t>
      </w:r>
      <w:proofErr w:type="spellEnd"/>
      <w:r>
        <w:rPr>
          <w:rFonts w:eastAsiaTheme="minorEastAsia"/>
          <w:bCs/>
          <w:szCs w:val="24"/>
          <w:lang w:val="en-US"/>
        </w:rPr>
        <w:t xml:space="preserve"> to be aware of overlapping with SR with larger priority in advance. </w:t>
      </w:r>
      <w:r w:rsidR="00D24B63">
        <w:rPr>
          <w:rFonts w:eastAsiaTheme="minorEastAsia"/>
          <w:bCs/>
          <w:szCs w:val="24"/>
          <w:lang w:val="en-US"/>
        </w:rPr>
        <w:t xml:space="preserve">If the transmission of SR with larger priority affects the determination of available slots, the available slots determined by the UE may be different from what the </w:t>
      </w:r>
      <w:proofErr w:type="spellStart"/>
      <w:r w:rsidR="00D24B63">
        <w:rPr>
          <w:rFonts w:eastAsiaTheme="minorEastAsia"/>
          <w:bCs/>
          <w:szCs w:val="24"/>
          <w:lang w:val="en-US"/>
        </w:rPr>
        <w:t>gNB</w:t>
      </w:r>
      <w:proofErr w:type="spellEnd"/>
      <w:r w:rsidR="00D24B63">
        <w:rPr>
          <w:rFonts w:eastAsiaTheme="minorEastAsia"/>
          <w:bCs/>
          <w:szCs w:val="24"/>
          <w:lang w:val="en-US"/>
        </w:rPr>
        <w:t xml:space="preserve"> expected. This possibility leads to the problem that the UE performs UL transmissions in the slots which are not assumed to be available by the </w:t>
      </w:r>
      <w:proofErr w:type="spellStart"/>
      <w:r w:rsidR="00D24B63">
        <w:rPr>
          <w:rFonts w:eastAsiaTheme="minorEastAsia"/>
          <w:bCs/>
          <w:szCs w:val="24"/>
          <w:lang w:val="en-US"/>
        </w:rPr>
        <w:t>gNB</w:t>
      </w:r>
      <w:proofErr w:type="spellEnd"/>
      <w:r w:rsidR="00D24B63">
        <w:rPr>
          <w:rFonts w:eastAsiaTheme="minorEastAsia"/>
          <w:bCs/>
          <w:szCs w:val="24"/>
          <w:lang w:val="en-US"/>
        </w:rPr>
        <w:t xml:space="preserve">, and such UL transmissions cause serious interference to other channels that the </w:t>
      </w:r>
      <w:proofErr w:type="spellStart"/>
      <w:r w:rsidR="00D24B63">
        <w:rPr>
          <w:rFonts w:eastAsiaTheme="minorEastAsia"/>
          <w:bCs/>
          <w:szCs w:val="24"/>
          <w:lang w:val="en-US"/>
        </w:rPr>
        <w:t>gNB</w:t>
      </w:r>
      <w:proofErr w:type="spellEnd"/>
      <w:r w:rsidR="00D24B63">
        <w:rPr>
          <w:rFonts w:eastAsiaTheme="minorEastAsia"/>
          <w:bCs/>
          <w:szCs w:val="24"/>
          <w:lang w:val="en-US"/>
        </w:rPr>
        <w:t xml:space="preserve"> schedules. </w:t>
      </w:r>
      <w:r>
        <w:rPr>
          <w:rFonts w:eastAsiaTheme="minorEastAsia"/>
          <w:bCs/>
          <w:szCs w:val="24"/>
          <w:lang w:val="en-US"/>
        </w:rPr>
        <w:t xml:space="preserve">Therefore, at least </w:t>
      </w:r>
      <w:r w:rsidRPr="004A0996">
        <w:rPr>
          <w:rFonts w:eastAsiaTheme="minorEastAsia"/>
          <w:bCs/>
          <w:szCs w:val="24"/>
          <w:lang w:val="en-US"/>
        </w:rPr>
        <w:t>overlapping with SR with larger priority</w:t>
      </w:r>
      <w:r>
        <w:rPr>
          <w:rFonts w:eastAsiaTheme="minorEastAsia"/>
          <w:bCs/>
          <w:szCs w:val="24"/>
          <w:lang w:val="en-US"/>
        </w:rPr>
        <w:t xml:space="preserve"> should not have any impact on the determination of available slots.</w:t>
      </w:r>
    </w:p>
    <w:p w14:paraId="4EF0F1F5" w14:textId="77777777" w:rsidR="004A0996" w:rsidRPr="004A0996" w:rsidRDefault="004A0996" w:rsidP="004A0996">
      <w:pPr>
        <w:rPr>
          <w:rFonts w:eastAsiaTheme="minorEastAsia"/>
          <w:b/>
          <w:szCs w:val="24"/>
          <w:u w:val="single"/>
          <w:lang w:val="en-US"/>
        </w:rPr>
      </w:pPr>
      <w:r w:rsidRPr="004A0996">
        <w:rPr>
          <w:rFonts w:eastAsiaTheme="minorEastAsia" w:hint="eastAsia"/>
          <w:b/>
          <w:szCs w:val="24"/>
          <w:u w:val="single"/>
          <w:lang w:val="en-US"/>
        </w:rPr>
        <w:t>P</w:t>
      </w:r>
      <w:r w:rsidRPr="004A0996">
        <w:rPr>
          <w:rFonts w:eastAsiaTheme="minorEastAsia"/>
          <w:b/>
          <w:szCs w:val="24"/>
          <w:u w:val="single"/>
          <w:lang w:val="en-US"/>
        </w:rPr>
        <w:t>roposal 5:</w:t>
      </w:r>
    </w:p>
    <w:p w14:paraId="5B11B72B" w14:textId="3DBFC0C7" w:rsidR="00EF0770" w:rsidRDefault="004A0996" w:rsidP="00EF0770">
      <w:pPr>
        <w:pStyle w:val="aff5"/>
        <w:numPr>
          <w:ilvl w:val="0"/>
          <w:numId w:val="31"/>
        </w:numPr>
        <w:ind w:leftChars="0"/>
        <w:rPr>
          <w:rFonts w:eastAsiaTheme="minorEastAsia"/>
          <w:b/>
          <w:szCs w:val="24"/>
          <w:lang w:val="en-US"/>
        </w:rPr>
      </w:pPr>
      <w:r>
        <w:rPr>
          <w:rFonts w:eastAsiaTheme="minorEastAsia"/>
          <w:b/>
          <w:szCs w:val="24"/>
          <w:lang w:val="en-US"/>
        </w:rPr>
        <w:t>O</w:t>
      </w:r>
      <w:r w:rsidRPr="004A0996">
        <w:rPr>
          <w:rFonts w:eastAsiaTheme="minorEastAsia"/>
          <w:b/>
          <w:szCs w:val="24"/>
          <w:lang w:val="en-US"/>
        </w:rPr>
        <w:t>verlapping with SR with larger priority should not have any impact on the determination of available slots</w:t>
      </w:r>
      <w:r>
        <w:rPr>
          <w:rFonts w:eastAsiaTheme="minorEastAsia"/>
          <w:b/>
          <w:szCs w:val="24"/>
          <w:lang w:val="en-US"/>
        </w:rPr>
        <w:t>.</w:t>
      </w:r>
    </w:p>
    <w:p w14:paraId="53F89F02" w14:textId="77777777" w:rsidR="00EF0770" w:rsidRPr="00046266" w:rsidRDefault="00EF0770" w:rsidP="00754239">
      <w:pPr>
        <w:rPr>
          <w:rFonts w:eastAsiaTheme="minorEastAsia"/>
          <w:bCs/>
          <w:szCs w:val="24"/>
          <w:lang w:val="en-US"/>
        </w:rPr>
      </w:pPr>
    </w:p>
    <w:p w14:paraId="4D7F32E2" w14:textId="3CF798D8" w:rsidR="00C40020" w:rsidRDefault="00C40020" w:rsidP="00754239">
      <w:pPr>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s discussed in the section 2.2.4, it has not been identified any reason to change per-repetition-based timeline consideration. However, as discussed in the section 2.2.3, </w:t>
      </w:r>
      <w:r w:rsidRPr="00C40020">
        <w:rPr>
          <w:rFonts w:eastAsiaTheme="minorEastAsia"/>
          <w:bCs/>
          <w:szCs w:val="24"/>
          <w:lang w:val="en-US"/>
        </w:rPr>
        <w:t xml:space="preserve">RV </w:t>
      </w:r>
      <w:r>
        <w:rPr>
          <w:rFonts w:eastAsiaTheme="minorEastAsia"/>
          <w:bCs/>
          <w:szCs w:val="24"/>
          <w:lang w:val="en-US"/>
        </w:rPr>
        <w:t xml:space="preserve">derivation should not be affected by dynamic signaling, because detection failures of the dynamic signaling cause misalignment of RV assumptions between </w:t>
      </w:r>
      <w:proofErr w:type="spellStart"/>
      <w:r>
        <w:rPr>
          <w:rFonts w:eastAsiaTheme="minorEastAsia"/>
          <w:bCs/>
          <w:szCs w:val="24"/>
          <w:lang w:val="en-US"/>
        </w:rPr>
        <w:t>gNB</w:t>
      </w:r>
      <w:proofErr w:type="spellEnd"/>
      <w:r>
        <w:rPr>
          <w:rFonts w:eastAsiaTheme="minorEastAsia"/>
          <w:bCs/>
          <w:szCs w:val="24"/>
          <w:lang w:val="en-US"/>
        </w:rPr>
        <w:t xml:space="preserve"> and UE.</w:t>
      </w:r>
    </w:p>
    <w:p w14:paraId="0A46096B" w14:textId="2F73BDF5" w:rsidR="00C40020" w:rsidRDefault="00C40020" w:rsidP="00754239">
      <w:pPr>
        <w:rPr>
          <w:rFonts w:eastAsiaTheme="minorEastAsia"/>
          <w:bCs/>
          <w:szCs w:val="24"/>
          <w:lang w:val="en-US"/>
        </w:rPr>
      </w:pPr>
      <w:r>
        <w:rPr>
          <w:rFonts w:eastAsiaTheme="minorEastAsia" w:hint="eastAsia"/>
          <w:bCs/>
          <w:szCs w:val="24"/>
          <w:lang w:val="en-US"/>
        </w:rPr>
        <w:t>I</w:t>
      </w:r>
      <w:r>
        <w:rPr>
          <w:rFonts w:eastAsiaTheme="minorEastAsia"/>
          <w:bCs/>
          <w:szCs w:val="24"/>
          <w:lang w:val="en-US"/>
        </w:rPr>
        <w:t>n addition, in RAN1#104bis-e it was taken as a working assumption that t</w:t>
      </w:r>
      <w:r w:rsidRPr="00C40020">
        <w:rPr>
          <w:rFonts w:eastAsiaTheme="minorEastAsia"/>
          <w:bCs/>
          <w:szCs w:val="24"/>
          <w:lang w:val="en-US"/>
        </w:rPr>
        <w:t>he number of repetitions is counted on the basis of available slots for Type A PUSCH repetitions for Msg3</w:t>
      </w:r>
      <w:r w:rsidR="00603B87">
        <w:rPr>
          <w:rFonts w:eastAsiaTheme="minorEastAsia"/>
          <w:bCs/>
          <w:szCs w:val="24"/>
          <w:lang w:val="en-US"/>
        </w:rPr>
        <w:t xml:space="preserve"> [5]</w:t>
      </w:r>
      <w:r w:rsidRPr="00C40020">
        <w:rPr>
          <w:rFonts w:eastAsiaTheme="minorEastAsia"/>
          <w:bCs/>
          <w:szCs w:val="24"/>
          <w:lang w:val="en-US"/>
        </w:rPr>
        <w:t>.</w:t>
      </w:r>
      <w:r>
        <w:rPr>
          <w:rFonts w:eastAsiaTheme="minorEastAsia"/>
          <w:bCs/>
          <w:szCs w:val="24"/>
          <w:lang w:val="en-US"/>
        </w:rPr>
        <w:t xml:space="preserve"> At lease before RRC connection, the determination of available slots for Msg3 shall be affected by neither SFI, PUSCH priority nor CI. This means Rel-17 should support the available slot determination which does not refer to SFI, PUSCH priority or CI, anyway. </w:t>
      </w:r>
    </w:p>
    <w:p w14:paraId="270E61AB" w14:textId="65F6A95A" w:rsidR="00C40020" w:rsidRDefault="00837A6B" w:rsidP="00754239">
      <w:pPr>
        <w:rPr>
          <w:rFonts w:eastAsiaTheme="minorEastAsia"/>
          <w:bCs/>
          <w:szCs w:val="24"/>
          <w:lang w:val="en-US"/>
        </w:rPr>
      </w:pPr>
      <w:r>
        <w:rPr>
          <w:rFonts w:eastAsiaTheme="minorEastAsia"/>
          <w:bCs/>
          <w:szCs w:val="24"/>
          <w:lang w:val="en-US"/>
        </w:rPr>
        <w:t>Based on the above analys</w:t>
      </w:r>
      <w:r w:rsidR="004A0996">
        <w:rPr>
          <w:rFonts w:eastAsiaTheme="minorEastAsia"/>
          <w:bCs/>
          <w:szCs w:val="24"/>
          <w:lang w:val="en-US"/>
        </w:rPr>
        <w:t>e</w:t>
      </w:r>
      <w:r>
        <w:rPr>
          <w:rFonts w:eastAsiaTheme="minorEastAsia"/>
          <w:bCs/>
          <w:szCs w:val="24"/>
          <w:lang w:val="en-US"/>
        </w:rPr>
        <w:t>s</w:t>
      </w:r>
      <w:r w:rsidR="00C40020">
        <w:rPr>
          <w:rFonts w:eastAsiaTheme="minorEastAsia"/>
          <w:bCs/>
          <w:szCs w:val="24"/>
          <w:lang w:val="en-US"/>
        </w:rPr>
        <w:t>, more reasonable approach is that only semi-static configurations are used for the determination of the available slots.</w:t>
      </w:r>
    </w:p>
    <w:p w14:paraId="28C1A24D" w14:textId="71CB519D" w:rsidR="00C40020" w:rsidRPr="000D26EA" w:rsidRDefault="00C40020" w:rsidP="00C40020">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4A0996">
        <w:rPr>
          <w:rFonts w:eastAsiaTheme="minorEastAsia" w:hint="eastAsia"/>
          <w:b/>
          <w:szCs w:val="24"/>
          <w:u w:val="single"/>
          <w:lang w:val="en-US"/>
        </w:rPr>
        <w:t>6</w:t>
      </w:r>
      <w:r w:rsidRPr="000D26EA">
        <w:rPr>
          <w:rFonts w:eastAsiaTheme="minorEastAsia"/>
          <w:b/>
          <w:szCs w:val="24"/>
          <w:u w:val="single"/>
          <w:lang w:val="en-US"/>
        </w:rPr>
        <w:t>:</w:t>
      </w:r>
    </w:p>
    <w:p w14:paraId="277C3C2A" w14:textId="2264925B" w:rsidR="00C40020" w:rsidRDefault="00C40020" w:rsidP="00C40020">
      <w:pPr>
        <w:pStyle w:val="aff5"/>
        <w:numPr>
          <w:ilvl w:val="0"/>
          <w:numId w:val="31"/>
        </w:numPr>
        <w:ind w:leftChars="0"/>
        <w:rPr>
          <w:rFonts w:eastAsiaTheme="minorEastAsia"/>
          <w:b/>
          <w:szCs w:val="24"/>
          <w:lang w:val="en-US"/>
        </w:rPr>
      </w:pPr>
      <w:r w:rsidRPr="00C40020">
        <w:rPr>
          <w:rFonts w:eastAsiaTheme="minorEastAsia"/>
          <w:b/>
          <w:szCs w:val="24"/>
          <w:lang w:val="en-US"/>
        </w:rPr>
        <w:t>Whether or not a slot is determined as available for UL transmissions depends on RRC configurations</w:t>
      </w:r>
      <w:r>
        <w:rPr>
          <w:rFonts w:eastAsiaTheme="minorEastAsia"/>
          <w:b/>
          <w:szCs w:val="24"/>
          <w:lang w:val="en-US"/>
        </w:rPr>
        <w:t xml:space="preserve"> </w:t>
      </w:r>
      <w:r w:rsidRPr="00C40020">
        <w:rPr>
          <w:rFonts w:eastAsiaTheme="minorEastAsia"/>
          <w:b/>
          <w:szCs w:val="24"/>
          <w:lang w:val="en-US"/>
        </w:rPr>
        <w:t xml:space="preserve">and does not depend on </w:t>
      </w:r>
      <w:r>
        <w:rPr>
          <w:rFonts w:eastAsiaTheme="minorEastAsia"/>
          <w:b/>
          <w:szCs w:val="24"/>
          <w:lang w:val="en-US"/>
        </w:rPr>
        <w:t xml:space="preserve">any </w:t>
      </w:r>
      <w:r w:rsidRPr="00C40020">
        <w:rPr>
          <w:rFonts w:eastAsiaTheme="minorEastAsia"/>
          <w:b/>
          <w:szCs w:val="24"/>
          <w:lang w:val="en-US"/>
        </w:rPr>
        <w:t>dynamic signaling.</w:t>
      </w:r>
    </w:p>
    <w:p w14:paraId="5E93D780" w14:textId="77777777" w:rsidR="00046266" w:rsidRDefault="00046266" w:rsidP="00046266">
      <w:pPr>
        <w:rPr>
          <w:rFonts w:eastAsiaTheme="minorEastAsia"/>
          <w:bCs/>
          <w:szCs w:val="24"/>
          <w:lang w:val="en-US"/>
        </w:rPr>
      </w:pPr>
    </w:p>
    <w:p w14:paraId="074F5FB7" w14:textId="738A714C" w:rsidR="00046266" w:rsidRPr="00046266" w:rsidRDefault="00046266" w:rsidP="00046266">
      <w:pPr>
        <w:rPr>
          <w:rFonts w:eastAsiaTheme="minorEastAsia"/>
          <w:bCs/>
          <w:szCs w:val="24"/>
          <w:lang w:val="en-US"/>
        </w:rPr>
      </w:pPr>
      <w:r>
        <w:rPr>
          <w:rFonts w:eastAsiaTheme="minorEastAsia"/>
          <w:bCs/>
          <w:szCs w:val="24"/>
          <w:lang w:val="en-US"/>
        </w:rPr>
        <w:lastRenderedPageBreak/>
        <w:t xml:space="preserve">A remaining detail is </w:t>
      </w:r>
      <w:r w:rsidR="002C3F44">
        <w:rPr>
          <w:rFonts w:eastAsiaTheme="minorEastAsia"/>
          <w:bCs/>
          <w:szCs w:val="24"/>
          <w:lang w:val="en-US"/>
        </w:rPr>
        <w:t xml:space="preserve">what </w:t>
      </w:r>
      <w:r>
        <w:rPr>
          <w:rFonts w:eastAsiaTheme="minorEastAsia"/>
          <w:bCs/>
          <w:szCs w:val="24"/>
          <w:lang w:val="en-US"/>
        </w:rPr>
        <w:t xml:space="preserve">types of RRC configurations should be used for the determination of available slots. As written in the above summary of Rel-16 behaviors, omissions of </w:t>
      </w:r>
      <w:r w:rsidRPr="00046266">
        <w:rPr>
          <w:rFonts w:eastAsiaTheme="minorEastAsia"/>
          <w:bCs/>
          <w:szCs w:val="24"/>
          <w:lang w:val="en-US"/>
        </w:rPr>
        <w:t>CG PUSCH with repetition</w:t>
      </w:r>
      <w:r>
        <w:rPr>
          <w:rFonts w:eastAsiaTheme="minorEastAsia"/>
          <w:bCs/>
          <w:szCs w:val="24"/>
          <w:lang w:val="en-US"/>
        </w:rPr>
        <w:t xml:space="preserve"> are affected by another </w:t>
      </w:r>
      <w:r w:rsidRPr="00046266">
        <w:rPr>
          <w:rFonts w:eastAsiaTheme="minorEastAsia"/>
          <w:bCs/>
          <w:szCs w:val="24"/>
          <w:lang w:val="en-US"/>
        </w:rPr>
        <w:t xml:space="preserve">CG-PUSCH </w:t>
      </w:r>
      <w:r>
        <w:rPr>
          <w:rFonts w:eastAsiaTheme="minorEastAsia"/>
          <w:bCs/>
          <w:szCs w:val="24"/>
          <w:lang w:val="en-US"/>
        </w:rPr>
        <w:t>with</w:t>
      </w:r>
      <w:r w:rsidRPr="00046266">
        <w:rPr>
          <w:rFonts w:eastAsiaTheme="minorEastAsia"/>
          <w:bCs/>
          <w:szCs w:val="24"/>
          <w:lang w:val="en-US"/>
        </w:rPr>
        <w:t xml:space="preserve"> larger priorit</w:t>
      </w:r>
      <w:r>
        <w:rPr>
          <w:rFonts w:eastAsiaTheme="minorEastAsia"/>
          <w:bCs/>
          <w:szCs w:val="24"/>
          <w:lang w:val="en-US"/>
        </w:rPr>
        <w:t xml:space="preserve">y and </w:t>
      </w:r>
      <w:r w:rsidRPr="00046266">
        <w:rPr>
          <w:rFonts w:eastAsiaTheme="minorEastAsia"/>
          <w:bCs/>
          <w:szCs w:val="24"/>
          <w:lang w:val="en-US"/>
        </w:rPr>
        <w:t>PUCCH with larger priority with HARQ-ACK information only in response to a PDSCH reception without a corresponding PDCCH</w:t>
      </w:r>
      <w:r>
        <w:rPr>
          <w:rFonts w:eastAsiaTheme="minorEastAsia"/>
          <w:bCs/>
          <w:szCs w:val="24"/>
          <w:lang w:val="en-US"/>
        </w:rPr>
        <w:t>. These RRC configurations can be considered for the determination of available slots, so that more actual transmissions can be achieved.</w:t>
      </w:r>
    </w:p>
    <w:p w14:paraId="23639B28" w14:textId="45505FDB" w:rsidR="00046266" w:rsidRPr="000D26EA" w:rsidRDefault="00046266" w:rsidP="00046266">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4A0996">
        <w:rPr>
          <w:rFonts w:eastAsiaTheme="minorEastAsia"/>
          <w:b/>
          <w:szCs w:val="24"/>
          <w:u w:val="single"/>
          <w:lang w:val="en-US"/>
        </w:rPr>
        <w:t>7</w:t>
      </w:r>
      <w:r w:rsidRPr="000D26EA">
        <w:rPr>
          <w:rFonts w:eastAsiaTheme="minorEastAsia"/>
          <w:b/>
          <w:szCs w:val="24"/>
          <w:u w:val="single"/>
          <w:lang w:val="en-US"/>
        </w:rPr>
        <w:t>:</w:t>
      </w:r>
    </w:p>
    <w:p w14:paraId="007CED3A" w14:textId="4CDFAF90" w:rsidR="00046266" w:rsidRDefault="00046266" w:rsidP="00046266">
      <w:pPr>
        <w:pStyle w:val="aff5"/>
        <w:numPr>
          <w:ilvl w:val="0"/>
          <w:numId w:val="31"/>
        </w:numPr>
        <w:ind w:leftChars="0"/>
        <w:rPr>
          <w:rFonts w:eastAsiaTheme="minorEastAsia"/>
          <w:b/>
          <w:szCs w:val="24"/>
          <w:lang w:val="en-US"/>
        </w:rPr>
      </w:pPr>
      <w:r>
        <w:rPr>
          <w:rFonts w:eastAsiaTheme="minorEastAsia"/>
          <w:b/>
          <w:szCs w:val="24"/>
          <w:lang w:val="en-US"/>
        </w:rPr>
        <w:t xml:space="preserve">For </w:t>
      </w:r>
      <w:r w:rsidR="00DB13BE" w:rsidRPr="00046266">
        <w:rPr>
          <w:rFonts w:eastAsiaTheme="minorEastAsia"/>
          <w:b/>
          <w:szCs w:val="24"/>
          <w:lang w:val="en-US"/>
        </w:rPr>
        <w:t>CG</w:t>
      </w:r>
      <w:r w:rsidR="00DB13BE">
        <w:rPr>
          <w:rFonts w:eastAsiaTheme="minorEastAsia"/>
          <w:b/>
          <w:szCs w:val="24"/>
          <w:lang w:val="en-US"/>
        </w:rPr>
        <w:t>-</w:t>
      </w:r>
      <w:r w:rsidRPr="00046266">
        <w:rPr>
          <w:rFonts w:eastAsiaTheme="minorEastAsia"/>
          <w:b/>
          <w:szCs w:val="24"/>
          <w:lang w:val="en-US"/>
        </w:rPr>
        <w:t>PUSCH with repetition</w:t>
      </w:r>
      <w:r>
        <w:rPr>
          <w:rFonts w:eastAsiaTheme="minorEastAsia"/>
          <w:b/>
          <w:szCs w:val="24"/>
          <w:lang w:val="en-US"/>
        </w:rPr>
        <w:t>, the following RRC configurations are used for the determination of available slots:</w:t>
      </w:r>
    </w:p>
    <w:p w14:paraId="3F440FD8" w14:textId="7BD54E4B" w:rsidR="00046266" w:rsidRDefault="00046266" w:rsidP="00046266">
      <w:pPr>
        <w:pStyle w:val="aff5"/>
        <w:numPr>
          <w:ilvl w:val="1"/>
          <w:numId w:val="31"/>
        </w:numPr>
        <w:ind w:leftChars="0"/>
        <w:rPr>
          <w:rFonts w:eastAsiaTheme="minorEastAsia"/>
          <w:b/>
          <w:szCs w:val="24"/>
          <w:lang w:val="en-US"/>
        </w:rPr>
      </w:pPr>
      <w:r>
        <w:rPr>
          <w:rFonts w:eastAsiaTheme="minorEastAsia"/>
          <w:b/>
          <w:szCs w:val="24"/>
          <w:lang w:val="en-US"/>
        </w:rPr>
        <w:t>O</w:t>
      </w:r>
      <w:r w:rsidRPr="00046266">
        <w:rPr>
          <w:rFonts w:eastAsiaTheme="minorEastAsia"/>
          <w:b/>
          <w:szCs w:val="24"/>
          <w:lang w:val="en-US"/>
        </w:rPr>
        <w:t>ther CG-PUSCH with larger priority</w:t>
      </w:r>
      <w:r>
        <w:rPr>
          <w:rFonts w:eastAsiaTheme="minorEastAsia"/>
          <w:b/>
          <w:szCs w:val="24"/>
          <w:lang w:val="en-US"/>
        </w:rPr>
        <w:t>,</w:t>
      </w:r>
    </w:p>
    <w:p w14:paraId="0F8FCF07" w14:textId="06D6DC7D" w:rsidR="00046266" w:rsidRDefault="00046266" w:rsidP="00046266">
      <w:pPr>
        <w:pStyle w:val="aff5"/>
        <w:numPr>
          <w:ilvl w:val="1"/>
          <w:numId w:val="31"/>
        </w:numPr>
        <w:ind w:leftChars="0"/>
        <w:rPr>
          <w:rFonts w:eastAsiaTheme="minorEastAsia"/>
          <w:b/>
          <w:szCs w:val="24"/>
          <w:lang w:val="en-US"/>
        </w:rPr>
      </w:pPr>
      <w:r w:rsidRPr="00046266">
        <w:rPr>
          <w:rFonts w:eastAsiaTheme="minorEastAsia"/>
          <w:b/>
          <w:szCs w:val="24"/>
          <w:lang w:val="en-US"/>
        </w:rPr>
        <w:t>PUCCH with larger priority with HARQ-ACK information only in response to a PDSCH reception without a corresponding PDCCH</w:t>
      </w:r>
      <w:r>
        <w:rPr>
          <w:rFonts w:eastAsiaTheme="minorEastAsia"/>
          <w:b/>
          <w:szCs w:val="24"/>
          <w:lang w:val="en-US"/>
        </w:rPr>
        <w:t>.</w:t>
      </w:r>
    </w:p>
    <w:p w14:paraId="62850026" w14:textId="77777777" w:rsidR="00046266" w:rsidRPr="00046266" w:rsidRDefault="00046266" w:rsidP="00046266">
      <w:pPr>
        <w:rPr>
          <w:rFonts w:eastAsiaTheme="minorEastAsia"/>
          <w:b/>
          <w:szCs w:val="24"/>
          <w:lang w:val="en-US"/>
        </w:rPr>
      </w:pPr>
    </w:p>
    <w:p w14:paraId="63210F33" w14:textId="77777777" w:rsidR="00C40020" w:rsidRPr="00C40020" w:rsidRDefault="00C40020" w:rsidP="00754239">
      <w:pPr>
        <w:rPr>
          <w:rFonts w:eastAsiaTheme="minorEastAsia"/>
          <w:bCs/>
          <w:szCs w:val="24"/>
          <w:lang w:val="en-US"/>
        </w:rPr>
      </w:pP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27AE3BD2" w:rsidR="00305CC6" w:rsidRDefault="00305CC6" w:rsidP="00305CC6">
      <w:pPr>
        <w:rPr>
          <w:lang w:val="en-US"/>
        </w:rPr>
      </w:pPr>
      <w:r w:rsidRPr="00E86817">
        <w:rPr>
          <w:lang w:val="en-US"/>
        </w:rPr>
        <w:t xml:space="preserve">In this contribution, we have the following </w:t>
      </w:r>
      <w:r w:rsidR="00FE4DDF">
        <w:rPr>
          <w:lang w:val="en-US"/>
        </w:rPr>
        <w:t xml:space="preserve">observations and </w:t>
      </w:r>
      <w:r w:rsidR="00621E94">
        <w:rPr>
          <w:rFonts w:hint="eastAsia"/>
          <w:lang w:val="en-US"/>
        </w:rPr>
        <w:t>p</w:t>
      </w:r>
      <w:r w:rsidR="00621E94">
        <w:rPr>
          <w:lang w:val="en-US"/>
        </w:rPr>
        <w:t>roposal</w:t>
      </w:r>
      <w:r w:rsidR="00FE4DDF">
        <w:rPr>
          <w:lang w:val="en-US"/>
        </w:rPr>
        <w:t>s</w:t>
      </w:r>
      <w:r w:rsidRPr="00E86817">
        <w:rPr>
          <w:lang w:val="en-US"/>
        </w:rPr>
        <w:t>:</w:t>
      </w:r>
    </w:p>
    <w:p w14:paraId="09D53FEF" w14:textId="77777777" w:rsidR="00FE4DDF" w:rsidRPr="000D26EA" w:rsidRDefault="00FE4DDF" w:rsidP="00FE4DDF">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roposal 1:</w:t>
      </w:r>
    </w:p>
    <w:p w14:paraId="55027277" w14:textId="77777777" w:rsidR="00FE4DDF" w:rsidRPr="000D26EA" w:rsidRDefault="00FE4DDF" w:rsidP="00FE4DDF">
      <w:pPr>
        <w:pStyle w:val="aff5"/>
        <w:numPr>
          <w:ilvl w:val="0"/>
          <w:numId w:val="31"/>
        </w:numPr>
        <w:ind w:leftChars="0"/>
        <w:rPr>
          <w:rFonts w:eastAsiaTheme="minorEastAsia"/>
          <w:b/>
          <w:szCs w:val="24"/>
          <w:lang w:val="en-US"/>
        </w:rPr>
      </w:pPr>
      <w:r w:rsidRPr="000D26EA">
        <w:rPr>
          <w:rFonts w:eastAsiaTheme="minorEastAsia"/>
          <w:b/>
          <w:szCs w:val="24"/>
          <w:lang w:val="en-US"/>
        </w:rPr>
        <w:t>The maximum number of configured repetitions is extended to 32.</w:t>
      </w:r>
    </w:p>
    <w:p w14:paraId="0BCF1652" w14:textId="77777777" w:rsidR="00FE4DDF" w:rsidRPr="000D26EA" w:rsidRDefault="00FE4DDF" w:rsidP="00FE4DDF">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2</w:t>
      </w:r>
      <w:r w:rsidRPr="000D26EA">
        <w:rPr>
          <w:rFonts w:eastAsiaTheme="minorEastAsia"/>
          <w:b/>
          <w:szCs w:val="24"/>
          <w:u w:val="single"/>
          <w:lang w:val="en-US"/>
        </w:rPr>
        <w:t>:</w:t>
      </w:r>
    </w:p>
    <w:p w14:paraId="2297F98B" w14:textId="77777777" w:rsidR="00FE4DDF" w:rsidRPr="000D26EA" w:rsidRDefault="00FE4DDF" w:rsidP="00FE4DDF">
      <w:pPr>
        <w:pStyle w:val="aff5"/>
        <w:numPr>
          <w:ilvl w:val="0"/>
          <w:numId w:val="31"/>
        </w:numPr>
        <w:ind w:leftChars="0"/>
        <w:rPr>
          <w:rFonts w:eastAsiaTheme="minorEastAsia"/>
          <w:b/>
          <w:szCs w:val="24"/>
          <w:lang w:val="en-US"/>
        </w:rPr>
      </w:pPr>
      <w:r>
        <w:rPr>
          <w:rFonts w:eastAsiaTheme="minorEastAsia"/>
          <w:b/>
          <w:szCs w:val="24"/>
          <w:lang w:val="en-US"/>
        </w:rPr>
        <w:t>For DG-PUSCH, dynamic SFI is not used for the determination of available slots</w:t>
      </w:r>
      <w:r w:rsidRPr="000D26EA">
        <w:rPr>
          <w:rFonts w:eastAsiaTheme="minorEastAsia"/>
          <w:b/>
          <w:szCs w:val="24"/>
          <w:lang w:val="en-US"/>
        </w:rPr>
        <w:t>.</w:t>
      </w:r>
    </w:p>
    <w:p w14:paraId="3CA30F44" w14:textId="77777777" w:rsidR="00FE4DDF" w:rsidRPr="000D26EA" w:rsidRDefault="00FE4DDF" w:rsidP="00FE4DDF">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3</w:t>
      </w:r>
      <w:r w:rsidRPr="000D26EA">
        <w:rPr>
          <w:rFonts w:eastAsiaTheme="minorEastAsia"/>
          <w:b/>
          <w:szCs w:val="24"/>
          <w:u w:val="single"/>
          <w:lang w:val="en-US"/>
        </w:rPr>
        <w:t>:</w:t>
      </w:r>
    </w:p>
    <w:p w14:paraId="568D73BA" w14:textId="77777777" w:rsidR="00FE4DDF" w:rsidRDefault="00FE4DDF" w:rsidP="00FE4DDF">
      <w:pPr>
        <w:pStyle w:val="aff5"/>
        <w:numPr>
          <w:ilvl w:val="0"/>
          <w:numId w:val="31"/>
        </w:numPr>
        <w:ind w:leftChars="0"/>
        <w:rPr>
          <w:rFonts w:eastAsiaTheme="minorEastAsia"/>
          <w:b/>
          <w:szCs w:val="24"/>
          <w:lang w:val="en-US"/>
        </w:rPr>
      </w:pPr>
      <w:r>
        <w:rPr>
          <w:rFonts w:eastAsiaTheme="minorEastAsia"/>
          <w:b/>
          <w:szCs w:val="24"/>
          <w:lang w:val="en-US"/>
        </w:rPr>
        <w:t xml:space="preserve">For a TB, </w:t>
      </w:r>
      <w:r w:rsidRPr="00952E8D">
        <w:rPr>
          <w:rFonts w:eastAsiaTheme="minorEastAsia"/>
          <w:b/>
          <w:szCs w:val="24"/>
          <w:lang w:val="en-US"/>
        </w:rPr>
        <w:t xml:space="preserve">PHY layer determines </w:t>
      </w:r>
      <w:r w:rsidRPr="00952E8D">
        <w:rPr>
          <w:rFonts w:eastAsiaTheme="minorEastAsia"/>
          <w:b/>
          <w:i/>
          <w:iCs/>
          <w:szCs w:val="24"/>
          <w:lang w:val="en-US"/>
        </w:rPr>
        <w:t>K</w:t>
      </w:r>
      <w:r w:rsidRPr="00952E8D">
        <w:rPr>
          <w:rFonts w:eastAsiaTheme="minorEastAsia"/>
          <w:b/>
          <w:szCs w:val="24"/>
          <w:lang w:val="en-US"/>
        </w:rPr>
        <w:t xml:space="preserve"> available slots</w:t>
      </w:r>
      <w:r>
        <w:rPr>
          <w:rFonts w:eastAsiaTheme="minorEastAsia"/>
          <w:b/>
          <w:szCs w:val="24"/>
          <w:lang w:val="en-US"/>
        </w:rPr>
        <w:t xml:space="preserve"> for which MAC entity delivers </w:t>
      </w:r>
      <w:r w:rsidRPr="00952E8D">
        <w:rPr>
          <w:rFonts w:eastAsiaTheme="minorEastAsia"/>
          <w:b/>
          <w:i/>
          <w:iCs/>
          <w:szCs w:val="24"/>
          <w:lang w:val="en-US"/>
        </w:rPr>
        <w:t>K</w:t>
      </w:r>
      <w:r>
        <w:rPr>
          <w:rFonts w:eastAsiaTheme="minorEastAsia"/>
          <w:b/>
          <w:szCs w:val="24"/>
          <w:lang w:val="en-US"/>
        </w:rPr>
        <w:t xml:space="preserve"> UL grants.</w:t>
      </w:r>
    </w:p>
    <w:p w14:paraId="51EC84D7" w14:textId="77777777" w:rsidR="00FE4DDF" w:rsidRPr="000D26EA" w:rsidRDefault="00FE4DDF" w:rsidP="00FE4DDF">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4</w:t>
      </w:r>
      <w:r w:rsidRPr="000D26EA">
        <w:rPr>
          <w:rFonts w:eastAsiaTheme="minorEastAsia"/>
          <w:b/>
          <w:szCs w:val="24"/>
          <w:u w:val="single"/>
          <w:lang w:val="en-US"/>
        </w:rPr>
        <w:t>:</w:t>
      </w:r>
    </w:p>
    <w:p w14:paraId="79B105F1" w14:textId="41C32911" w:rsidR="00FE4DDF" w:rsidRPr="000D26EA" w:rsidRDefault="00FE4DDF" w:rsidP="00FE4DDF">
      <w:pPr>
        <w:pStyle w:val="aff5"/>
        <w:numPr>
          <w:ilvl w:val="0"/>
          <w:numId w:val="31"/>
        </w:numPr>
        <w:ind w:leftChars="0"/>
        <w:rPr>
          <w:rFonts w:eastAsiaTheme="minorEastAsia"/>
          <w:b/>
          <w:szCs w:val="24"/>
          <w:lang w:val="en-US"/>
        </w:rPr>
      </w:pPr>
      <w:r w:rsidRPr="00247FC9">
        <w:rPr>
          <w:rFonts w:eastAsiaTheme="minorEastAsia"/>
          <w:b/>
          <w:szCs w:val="24"/>
          <w:lang w:val="en-US"/>
        </w:rPr>
        <w:t xml:space="preserve">RV in a slot </w:t>
      </w:r>
      <w:r>
        <w:rPr>
          <w:rFonts w:eastAsiaTheme="minorEastAsia"/>
          <w:b/>
          <w:szCs w:val="24"/>
          <w:lang w:val="en-US"/>
        </w:rPr>
        <w:t>is</w:t>
      </w:r>
      <w:r w:rsidRPr="00247FC9">
        <w:rPr>
          <w:rFonts w:eastAsiaTheme="minorEastAsia"/>
          <w:b/>
          <w:szCs w:val="24"/>
          <w:lang w:val="en-US"/>
        </w:rPr>
        <w:t xml:space="preserve"> derived by the index of the slot, where the indexing is based on available slots according to semi-static configurations, </w:t>
      </w:r>
      <w:r>
        <w:rPr>
          <w:rFonts w:eastAsiaTheme="minorEastAsia"/>
          <w:b/>
          <w:szCs w:val="24"/>
          <w:lang w:val="en-US"/>
        </w:rPr>
        <w:t xml:space="preserve">and </w:t>
      </w:r>
      <w:r w:rsidRPr="00247FC9">
        <w:rPr>
          <w:rFonts w:eastAsiaTheme="minorEastAsia"/>
          <w:b/>
          <w:szCs w:val="24"/>
          <w:lang w:val="en-US"/>
        </w:rPr>
        <w:t>the index=0</w:t>
      </w:r>
      <w:r w:rsidRPr="002C3F44">
        <w:rPr>
          <w:rFonts w:eastAsiaTheme="minorEastAsia"/>
          <w:b/>
          <w:bCs/>
          <w:szCs w:val="24"/>
          <w:lang w:val="en-US"/>
        </w:rPr>
        <w:t xml:space="preserve"> at the slot </w:t>
      </w:r>
      <w:r w:rsidRPr="002C3F44">
        <w:rPr>
          <w:rFonts w:eastAsiaTheme="minorEastAsia"/>
          <w:b/>
          <w:bCs/>
          <w:i/>
          <w:iCs/>
          <w:szCs w:val="24"/>
          <w:lang w:val="en-US"/>
        </w:rPr>
        <w:t>K</w:t>
      </w:r>
      <w:r w:rsidRPr="002C3F44">
        <w:rPr>
          <w:rFonts w:eastAsiaTheme="minorEastAsia"/>
          <w:b/>
          <w:bCs/>
          <w:szCs w:val="24"/>
          <w:vertAlign w:val="subscript"/>
          <w:lang w:val="en-US"/>
        </w:rPr>
        <w:t>s</w:t>
      </w:r>
      <w:r w:rsidRPr="002C3F44">
        <w:rPr>
          <w:rFonts w:eastAsiaTheme="minorEastAsia"/>
          <w:b/>
          <w:bCs/>
          <w:szCs w:val="24"/>
          <w:lang w:val="en-US"/>
        </w:rPr>
        <w:t xml:space="preserve"> derived from the slot offset </w:t>
      </w:r>
      <w:r w:rsidRPr="002C3F44">
        <w:rPr>
          <w:rFonts w:eastAsiaTheme="minorEastAsia"/>
          <w:b/>
          <w:bCs/>
          <w:i/>
          <w:iCs/>
          <w:szCs w:val="24"/>
          <w:lang w:val="en-US"/>
        </w:rPr>
        <w:t>K</w:t>
      </w:r>
      <w:r w:rsidRPr="002C3F44">
        <w:rPr>
          <w:rFonts w:eastAsiaTheme="minorEastAsia"/>
          <w:b/>
          <w:bCs/>
          <w:szCs w:val="24"/>
          <w:vertAlign w:val="subscript"/>
          <w:lang w:val="en-US"/>
        </w:rPr>
        <w:t>2</w:t>
      </w:r>
      <w:r w:rsidRPr="00FE4DDF">
        <w:rPr>
          <w:rFonts w:eastAsiaTheme="minorEastAsia"/>
          <w:b/>
          <w:bCs/>
          <w:iCs/>
          <w:szCs w:val="24"/>
          <w:lang w:val="en-US"/>
        </w:rPr>
        <w:t>.</w:t>
      </w:r>
    </w:p>
    <w:p w14:paraId="641B45AF" w14:textId="77777777" w:rsidR="00FE4DDF" w:rsidRPr="000D26EA" w:rsidRDefault="00FE4DDF" w:rsidP="00FE4DDF">
      <w:pPr>
        <w:rPr>
          <w:rFonts w:eastAsiaTheme="minorEastAsia"/>
          <w:b/>
          <w:szCs w:val="24"/>
          <w:u w:val="single"/>
          <w:lang w:val="en-US"/>
        </w:rPr>
      </w:pPr>
      <w:r>
        <w:rPr>
          <w:rFonts w:eastAsiaTheme="minorEastAsia"/>
          <w:b/>
          <w:szCs w:val="24"/>
          <w:u w:val="single"/>
          <w:lang w:val="en-US"/>
        </w:rPr>
        <w:t>Observation</w:t>
      </w:r>
      <w:r w:rsidRPr="000D26EA">
        <w:rPr>
          <w:rFonts w:eastAsiaTheme="minorEastAsia"/>
          <w:b/>
          <w:szCs w:val="24"/>
          <w:u w:val="single"/>
          <w:lang w:val="en-US"/>
        </w:rPr>
        <w:t xml:space="preserve"> </w:t>
      </w:r>
      <w:r>
        <w:rPr>
          <w:rFonts w:eastAsiaTheme="minorEastAsia"/>
          <w:b/>
          <w:szCs w:val="24"/>
          <w:u w:val="single"/>
          <w:lang w:val="en-US"/>
        </w:rPr>
        <w:t>1</w:t>
      </w:r>
      <w:r w:rsidRPr="000D26EA">
        <w:rPr>
          <w:rFonts w:eastAsiaTheme="minorEastAsia"/>
          <w:b/>
          <w:szCs w:val="24"/>
          <w:u w:val="single"/>
          <w:lang w:val="en-US"/>
        </w:rPr>
        <w:t>:</w:t>
      </w:r>
    </w:p>
    <w:p w14:paraId="054D3CB2" w14:textId="77777777" w:rsidR="00FE4DDF" w:rsidRPr="000D26EA" w:rsidRDefault="00FE4DDF" w:rsidP="00FE4DDF">
      <w:pPr>
        <w:pStyle w:val="aff5"/>
        <w:numPr>
          <w:ilvl w:val="0"/>
          <w:numId w:val="31"/>
        </w:numPr>
        <w:ind w:leftChars="0"/>
        <w:rPr>
          <w:rFonts w:eastAsiaTheme="minorEastAsia"/>
          <w:b/>
          <w:szCs w:val="24"/>
          <w:lang w:val="en-US"/>
        </w:rPr>
      </w:pPr>
      <w:r>
        <w:rPr>
          <w:rFonts w:eastAsiaTheme="minorEastAsia"/>
          <w:b/>
          <w:szCs w:val="24"/>
          <w:lang w:val="en-US"/>
        </w:rPr>
        <w:t xml:space="preserve">In Rel-16, timeline requirement for cancelation of PUSCH repetition is defined by using </w:t>
      </w:r>
      <w:r w:rsidRPr="00987F73">
        <w:rPr>
          <w:rFonts w:eastAsiaTheme="minorEastAsia"/>
          <w:b/>
          <w:i/>
          <w:iCs/>
          <w:szCs w:val="24"/>
          <w:lang w:val="en-US"/>
        </w:rPr>
        <w:t>T</w:t>
      </w:r>
      <w:r w:rsidRPr="00987F73">
        <w:rPr>
          <w:rFonts w:eastAsiaTheme="minorEastAsia"/>
          <w:b/>
          <w:szCs w:val="24"/>
          <w:vertAlign w:val="subscript"/>
          <w:lang w:val="en-US"/>
        </w:rPr>
        <w:t>proc,2</w:t>
      </w:r>
      <w:r>
        <w:rPr>
          <w:rFonts w:eastAsiaTheme="minorEastAsia"/>
          <w:b/>
          <w:szCs w:val="24"/>
          <w:lang w:val="en-US"/>
        </w:rPr>
        <w:t xml:space="preserve"> with per-repetition basis.</w:t>
      </w:r>
    </w:p>
    <w:p w14:paraId="5D154371" w14:textId="77777777" w:rsidR="00FE4DDF" w:rsidRPr="000D26EA" w:rsidRDefault="00FE4DDF" w:rsidP="00FE4DDF">
      <w:pPr>
        <w:rPr>
          <w:rFonts w:eastAsiaTheme="minorEastAsia"/>
          <w:b/>
          <w:szCs w:val="24"/>
          <w:u w:val="single"/>
          <w:lang w:val="en-US"/>
        </w:rPr>
      </w:pPr>
      <w:r>
        <w:rPr>
          <w:rFonts w:eastAsiaTheme="minorEastAsia"/>
          <w:b/>
          <w:szCs w:val="24"/>
          <w:u w:val="single"/>
          <w:lang w:val="en-US"/>
        </w:rPr>
        <w:t>Observation</w:t>
      </w:r>
      <w:r w:rsidRPr="000D26EA">
        <w:rPr>
          <w:rFonts w:eastAsiaTheme="minorEastAsia"/>
          <w:b/>
          <w:szCs w:val="24"/>
          <w:u w:val="single"/>
          <w:lang w:val="en-US"/>
        </w:rPr>
        <w:t xml:space="preserve"> </w:t>
      </w:r>
      <w:r>
        <w:rPr>
          <w:rFonts w:eastAsiaTheme="minorEastAsia"/>
          <w:b/>
          <w:szCs w:val="24"/>
          <w:u w:val="single"/>
          <w:lang w:val="en-US"/>
        </w:rPr>
        <w:t>2</w:t>
      </w:r>
      <w:r w:rsidRPr="000D26EA">
        <w:rPr>
          <w:rFonts w:eastAsiaTheme="minorEastAsia"/>
          <w:b/>
          <w:szCs w:val="24"/>
          <w:u w:val="single"/>
          <w:lang w:val="en-US"/>
        </w:rPr>
        <w:t>:</w:t>
      </w:r>
    </w:p>
    <w:p w14:paraId="13C922AA" w14:textId="77777777" w:rsidR="00FE4DDF" w:rsidRPr="000D26EA" w:rsidRDefault="00FE4DDF" w:rsidP="00FE4DDF">
      <w:pPr>
        <w:pStyle w:val="aff5"/>
        <w:numPr>
          <w:ilvl w:val="0"/>
          <w:numId w:val="31"/>
        </w:numPr>
        <w:ind w:leftChars="0"/>
        <w:rPr>
          <w:rFonts w:eastAsiaTheme="minorEastAsia"/>
          <w:b/>
          <w:szCs w:val="24"/>
          <w:lang w:val="en-US"/>
        </w:rPr>
      </w:pPr>
      <w:r>
        <w:rPr>
          <w:rFonts w:eastAsiaTheme="minorEastAsia"/>
          <w:b/>
          <w:szCs w:val="24"/>
          <w:lang w:val="en-US"/>
        </w:rPr>
        <w:lastRenderedPageBreak/>
        <w:t>It has not been identified what is bottleneck/bar of repetition-by-repetition based timeline requirement for available slot determination.</w:t>
      </w:r>
    </w:p>
    <w:p w14:paraId="4CF8928E" w14:textId="77777777" w:rsidR="00FE4DDF" w:rsidRPr="004A0996" w:rsidRDefault="00FE4DDF" w:rsidP="00FE4DDF">
      <w:pPr>
        <w:rPr>
          <w:rFonts w:eastAsiaTheme="minorEastAsia"/>
          <w:b/>
          <w:szCs w:val="24"/>
          <w:u w:val="single"/>
          <w:lang w:val="en-US"/>
        </w:rPr>
      </w:pPr>
      <w:r w:rsidRPr="004A0996">
        <w:rPr>
          <w:rFonts w:eastAsiaTheme="minorEastAsia" w:hint="eastAsia"/>
          <w:b/>
          <w:szCs w:val="24"/>
          <w:u w:val="single"/>
          <w:lang w:val="en-US"/>
        </w:rPr>
        <w:t>P</w:t>
      </w:r>
      <w:r w:rsidRPr="004A0996">
        <w:rPr>
          <w:rFonts w:eastAsiaTheme="minorEastAsia"/>
          <w:b/>
          <w:szCs w:val="24"/>
          <w:u w:val="single"/>
          <w:lang w:val="en-US"/>
        </w:rPr>
        <w:t>roposal 5:</w:t>
      </w:r>
    </w:p>
    <w:p w14:paraId="771B347D" w14:textId="77777777" w:rsidR="00FE4DDF" w:rsidRDefault="00FE4DDF" w:rsidP="00FE4DDF">
      <w:pPr>
        <w:pStyle w:val="aff5"/>
        <w:numPr>
          <w:ilvl w:val="0"/>
          <w:numId w:val="31"/>
        </w:numPr>
        <w:ind w:leftChars="0"/>
        <w:rPr>
          <w:rFonts w:eastAsiaTheme="minorEastAsia"/>
          <w:b/>
          <w:szCs w:val="24"/>
          <w:lang w:val="en-US"/>
        </w:rPr>
      </w:pPr>
      <w:r>
        <w:rPr>
          <w:rFonts w:eastAsiaTheme="minorEastAsia"/>
          <w:b/>
          <w:szCs w:val="24"/>
          <w:lang w:val="en-US"/>
        </w:rPr>
        <w:t>O</w:t>
      </w:r>
      <w:r w:rsidRPr="004A0996">
        <w:rPr>
          <w:rFonts w:eastAsiaTheme="minorEastAsia"/>
          <w:b/>
          <w:szCs w:val="24"/>
          <w:lang w:val="en-US"/>
        </w:rPr>
        <w:t>verlapping with SR with larger priority should not have any impact on the determination of available slots</w:t>
      </w:r>
      <w:r>
        <w:rPr>
          <w:rFonts w:eastAsiaTheme="minorEastAsia"/>
          <w:b/>
          <w:szCs w:val="24"/>
          <w:lang w:val="en-US"/>
        </w:rPr>
        <w:t>.</w:t>
      </w:r>
    </w:p>
    <w:p w14:paraId="598E0522" w14:textId="77777777" w:rsidR="00FE4DDF" w:rsidRPr="000D26EA" w:rsidRDefault="00FE4DDF" w:rsidP="00FE4DDF">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hint="eastAsia"/>
          <w:b/>
          <w:szCs w:val="24"/>
          <w:u w:val="single"/>
          <w:lang w:val="en-US"/>
        </w:rPr>
        <w:t>6</w:t>
      </w:r>
      <w:r w:rsidRPr="000D26EA">
        <w:rPr>
          <w:rFonts w:eastAsiaTheme="minorEastAsia"/>
          <w:b/>
          <w:szCs w:val="24"/>
          <w:u w:val="single"/>
          <w:lang w:val="en-US"/>
        </w:rPr>
        <w:t>:</w:t>
      </w:r>
    </w:p>
    <w:p w14:paraId="3867D33A" w14:textId="77777777" w:rsidR="00FE4DDF" w:rsidRDefault="00FE4DDF" w:rsidP="00FE4DDF">
      <w:pPr>
        <w:pStyle w:val="aff5"/>
        <w:numPr>
          <w:ilvl w:val="0"/>
          <w:numId w:val="31"/>
        </w:numPr>
        <w:ind w:leftChars="0"/>
        <w:rPr>
          <w:rFonts w:eastAsiaTheme="minorEastAsia"/>
          <w:b/>
          <w:szCs w:val="24"/>
          <w:lang w:val="en-US"/>
        </w:rPr>
      </w:pPr>
      <w:r w:rsidRPr="00C40020">
        <w:rPr>
          <w:rFonts w:eastAsiaTheme="minorEastAsia"/>
          <w:b/>
          <w:szCs w:val="24"/>
          <w:lang w:val="en-US"/>
        </w:rPr>
        <w:t>Whether or not a slot is determined as available for UL transmissions depends on RRC configurations</w:t>
      </w:r>
      <w:r>
        <w:rPr>
          <w:rFonts w:eastAsiaTheme="minorEastAsia"/>
          <w:b/>
          <w:szCs w:val="24"/>
          <w:lang w:val="en-US"/>
        </w:rPr>
        <w:t xml:space="preserve"> </w:t>
      </w:r>
      <w:r w:rsidRPr="00C40020">
        <w:rPr>
          <w:rFonts w:eastAsiaTheme="minorEastAsia"/>
          <w:b/>
          <w:szCs w:val="24"/>
          <w:lang w:val="en-US"/>
        </w:rPr>
        <w:t xml:space="preserve">and does not depend on </w:t>
      </w:r>
      <w:r>
        <w:rPr>
          <w:rFonts w:eastAsiaTheme="minorEastAsia"/>
          <w:b/>
          <w:szCs w:val="24"/>
          <w:lang w:val="en-US"/>
        </w:rPr>
        <w:t xml:space="preserve">any </w:t>
      </w:r>
      <w:r w:rsidRPr="00C40020">
        <w:rPr>
          <w:rFonts w:eastAsiaTheme="minorEastAsia"/>
          <w:b/>
          <w:szCs w:val="24"/>
          <w:lang w:val="en-US"/>
        </w:rPr>
        <w:t>dynamic signaling.</w:t>
      </w:r>
    </w:p>
    <w:p w14:paraId="197E64D5" w14:textId="77777777" w:rsidR="00FE4DDF" w:rsidRPr="000D26EA" w:rsidRDefault="00FE4DDF" w:rsidP="00FE4DDF">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7</w:t>
      </w:r>
      <w:r w:rsidRPr="000D26EA">
        <w:rPr>
          <w:rFonts w:eastAsiaTheme="minorEastAsia"/>
          <w:b/>
          <w:szCs w:val="24"/>
          <w:u w:val="single"/>
          <w:lang w:val="en-US"/>
        </w:rPr>
        <w:t>:</w:t>
      </w:r>
    </w:p>
    <w:p w14:paraId="20EF0B65" w14:textId="77777777" w:rsidR="00FE4DDF" w:rsidRDefault="00FE4DDF" w:rsidP="00FE4DDF">
      <w:pPr>
        <w:pStyle w:val="aff5"/>
        <w:numPr>
          <w:ilvl w:val="0"/>
          <w:numId w:val="31"/>
        </w:numPr>
        <w:ind w:leftChars="0"/>
        <w:rPr>
          <w:rFonts w:eastAsiaTheme="minorEastAsia"/>
          <w:b/>
          <w:szCs w:val="24"/>
          <w:lang w:val="en-US"/>
        </w:rPr>
      </w:pPr>
      <w:r>
        <w:rPr>
          <w:rFonts w:eastAsiaTheme="minorEastAsia"/>
          <w:b/>
          <w:szCs w:val="24"/>
          <w:lang w:val="en-US"/>
        </w:rPr>
        <w:t xml:space="preserve">For </w:t>
      </w:r>
      <w:r w:rsidRPr="00046266">
        <w:rPr>
          <w:rFonts w:eastAsiaTheme="minorEastAsia"/>
          <w:b/>
          <w:szCs w:val="24"/>
          <w:lang w:val="en-US"/>
        </w:rPr>
        <w:t>CG</w:t>
      </w:r>
      <w:r>
        <w:rPr>
          <w:rFonts w:eastAsiaTheme="minorEastAsia"/>
          <w:b/>
          <w:szCs w:val="24"/>
          <w:lang w:val="en-US"/>
        </w:rPr>
        <w:t>-</w:t>
      </w:r>
      <w:r w:rsidRPr="00046266">
        <w:rPr>
          <w:rFonts w:eastAsiaTheme="minorEastAsia"/>
          <w:b/>
          <w:szCs w:val="24"/>
          <w:lang w:val="en-US"/>
        </w:rPr>
        <w:t>PUSCH with repetition</w:t>
      </w:r>
      <w:r>
        <w:rPr>
          <w:rFonts w:eastAsiaTheme="minorEastAsia"/>
          <w:b/>
          <w:szCs w:val="24"/>
          <w:lang w:val="en-US"/>
        </w:rPr>
        <w:t>, the following RRC configurations are used for the determination of available slots:</w:t>
      </w:r>
    </w:p>
    <w:p w14:paraId="0D94F2E1" w14:textId="77777777" w:rsidR="00FE4DDF" w:rsidRDefault="00FE4DDF" w:rsidP="00FE4DDF">
      <w:pPr>
        <w:pStyle w:val="aff5"/>
        <w:numPr>
          <w:ilvl w:val="1"/>
          <w:numId w:val="31"/>
        </w:numPr>
        <w:ind w:leftChars="0"/>
        <w:rPr>
          <w:rFonts w:eastAsiaTheme="minorEastAsia"/>
          <w:b/>
          <w:szCs w:val="24"/>
          <w:lang w:val="en-US"/>
        </w:rPr>
      </w:pPr>
      <w:r>
        <w:rPr>
          <w:rFonts w:eastAsiaTheme="minorEastAsia"/>
          <w:b/>
          <w:szCs w:val="24"/>
          <w:lang w:val="en-US"/>
        </w:rPr>
        <w:t>O</w:t>
      </w:r>
      <w:r w:rsidRPr="00046266">
        <w:rPr>
          <w:rFonts w:eastAsiaTheme="minorEastAsia"/>
          <w:b/>
          <w:szCs w:val="24"/>
          <w:lang w:val="en-US"/>
        </w:rPr>
        <w:t>ther CG-PUSCH with larger priority</w:t>
      </w:r>
      <w:r>
        <w:rPr>
          <w:rFonts w:eastAsiaTheme="minorEastAsia"/>
          <w:b/>
          <w:szCs w:val="24"/>
          <w:lang w:val="en-US"/>
        </w:rPr>
        <w:t>,</w:t>
      </w:r>
    </w:p>
    <w:p w14:paraId="26366104" w14:textId="77777777" w:rsidR="00FE4DDF" w:rsidRDefault="00FE4DDF" w:rsidP="00FE4DDF">
      <w:pPr>
        <w:pStyle w:val="aff5"/>
        <w:numPr>
          <w:ilvl w:val="1"/>
          <w:numId w:val="31"/>
        </w:numPr>
        <w:ind w:leftChars="0"/>
        <w:rPr>
          <w:rFonts w:eastAsiaTheme="minorEastAsia"/>
          <w:b/>
          <w:szCs w:val="24"/>
          <w:lang w:val="en-US"/>
        </w:rPr>
      </w:pPr>
      <w:r w:rsidRPr="00046266">
        <w:rPr>
          <w:rFonts w:eastAsiaTheme="minorEastAsia"/>
          <w:b/>
          <w:szCs w:val="24"/>
          <w:lang w:val="en-US"/>
        </w:rPr>
        <w:t>PUCCH with larger priority with HARQ-ACK information only in response to a PDSCH reception without a corresponding PDCCH</w:t>
      </w:r>
      <w:r>
        <w:rPr>
          <w:rFonts w:eastAsiaTheme="minorEastAsia"/>
          <w:b/>
          <w:szCs w:val="24"/>
          <w:lang w:val="en-US"/>
        </w:rPr>
        <w:t>.</w:t>
      </w:r>
    </w:p>
    <w:p w14:paraId="485490E3" w14:textId="77777777" w:rsidR="00247FC9" w:rsidRPr="007357D4" w:rsidRDefault="00247FC9" w:rsidP="00305CC6">
      <w:pPr>
        <w:rPr>
          <w:highlight w:val="yellow"/>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6E053174" w14:textId="62A69044" w:rsidR="00257360" w:rsidRDefault="00603B87" w:rsidP="00F56E31">
      <w:pPr>
        <w:pStyle w:val="textintend2"/>
        <w:widowControl w:val="0"/>
        <w:numPr>
          <w:ilvl w:val="0"/>
          <w:numId w:val="11"/>
        </w:numPr>
        <w:snapToGrid w:val="0"/>
        <w:spacing w:after="0"/>
        <w:ind w:left="720" w:hanging="720"/>
        <w:rPr>
          <w:szCs w:val="24"/>
        </w:rPr>
      </w:pPr>
      <w:r>
        <w:rPr>
          <w:szCs w:val="24"/>
          <w:lang w:eastAsia="ja-JP"/>
        </w:rPr>
        <w:t>RAN1#104-e Chairman’s note, April 2021.</w:t>
      </w:r>
    </w:p>
    <w:p w14:paraId="2C014979" w14:textId="279290B5" w:rsidR="00603B87" w:rsidRDefault="00603B87" w:rsidP="00F56E31">
      <w:pPr>
        <w:pStyle w:val="textintend2"/>
        <w:widowControl w:val="0"/>
        <w:numPr>
          <w:ilvl w:val="0"/>
          <w:numId w:val="11"/>
        </w:numPr>
        <w:snapToGrid w:val="0"/>
        <w:spacing w:after="0"/>
        <w:ind w:left="720" w:hanging="720"/>
        <w:rPr>
          <w:szCs w:val="24"/>
        </w:rPr>
      </w:pPr>
      <w:r>
        <w:rPr>
          <w:szCs w:val="24"/>
          <w:lang w:eastAsia="ja-JP"/>
        </w:rPr>
        <w:t>TS38.213 v16.5.0.</w:t>
      </w:r>
    </w:p>
    <w:p w14:paraId="2AEFF139" w14:textId="700FF7AD" w:rsidR="00603B87" w:rsidRDefault="00603B87" w:rsidP="00603B87">
      <w:pPr>
        <w:pStyle w:val="textintend2"/>
        <w:widowControl w:val="0"/>
        <w:numPr>
          <w:ilvl w:val="0"/>
          <w:numId w:val="11"/>
        </w:numPr>
        <w:snapToGrid w:val="0"/>
        <w:spacing w:after="0"/>
        <w:ind w:left="720" w:hanging="720"/>
        <w:rPr>
          <w:szCs w:val="24"/>
        </w:rPr>
      </w:pPr>
      <w:r>
        <w:rPr>
          <w:szCs w:val="24"/>
          <w:lang w:eastAsia="ja-JP"/>
        </w:rPr>
        <w:t>TS38.214 v16.5.0.</w:t>
      </w:r>
    </w:p>
    <w:p w14:paraId="30FCD2FB" w14:textId="0C76B25C" w:rsidR="00603B87" w:rsidRDefault="00603B87" w:rsidP="00603B87">
      <w:pPr>
        <w:pStyle w:val="textintend2"/>
        <w:widowControl w:val="0"/>
        <w:numPr>
          <w:ilvl w:val="0"/>
          <w:numId w:val="11"/>
        </w:numPr>
        <w:snapToGrid w:val="0"/>
        <w:spacing w:after="0"/>
        <w:ind w:left="720" w:hanging="720"/>
        <w:rPr>
          <w:szCs w:val="24"/>
        </w:rPr>
      </w:pPr>
      <w:r>
        <w:rPr>
          <w:szCs w:val="24"/>
          <w:lang w:eastAsia="ja-JP"/>
        </w:rPr>
        <w:t>TS38.321 v16.4.0.</w:t>
      </w:r>
    </w:p>
    <w:p w14:paraId="2AF97405" w14:textId="31C6A052" w:rsidR="00603B87" w:rsidRDefault="00603B87" w:rsidP="00F56E31">
      <w:pPr>
        <w:pStyle w:val="textintend2"/>
        <w:widowControl w:val="0"/>
        <w:numPr>
          <w:ilvl w:val="0"/>
          <w:numId w:val="11"/>
        </w:numPr>
        <w:snapToGrid w:val="0"/>
        <w:spacing w:after="0"/>
        <w:ind w:left="720" w:hanging="720"/>
        <w:rPr>
          <w:szCs w:val="24"/>
        </w:rPr>
      </w:pPr>
      <w:r>
        <w:rPr>
          <w:szCs w:val="24"/>
          <w:lang w:eastAsia="ja-JP"/>
        </w:rPr>
        <w:t>RAN1#104bis-e Chairman’s note, April 2021.</w:t>
      </w:r>
    </w:p>
    <w:sectPr w:rsidR="00603B87"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05B66" w14:textId="77777777" w:rsidR="005B540D" w:rsidRDefault="005B540D">
      <w:r>
        <w:separator/>
      </w:r>
    </w:p>
  </w:endnote>
  <w:endnote w:type="continuationSeparator" w:id="0">
    <w:p w14:paraId="38E7AB94" w14:textId="77777777" w:rsidR="005B540D" w:rsidRDefault="005B540D">
      <w:r>
        <w:continuationSeparator/>
      </w:r>
    </w:p>
  </w:endnote>
  <w:endnote w:type="continuationNotice" w:id="1">
    <w:p w14:paraId="77988821" w14:textId="77777777" w:rsidR="005B540D" w:rsidRDefault="005B5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1C739" w14:textId="77777777" w:rsidR="005B540D" w:rsidRDefault="005B540D">
      <w:r>
        <w:separator/>
      </w:r>
    </w:p>
  </w:footnote>
  <w:footnote w:type="continuationSeparator" w:id="0">
    <w:p w14:paraId="5E852FD3" w14:textId="77777777" w:rsidR="005B540D" w:rsidRDefault="005B540D">
      <w:r>
        <w:continuationSeparator/>
      </w:r>
    </w:p>
  </w:footnote>
  <w:footnote w:type="continuationNotice" w:id="1">
    <w:p w14:paraId="325E8FC9" w14:textId="77777777" w:rsidR="005B540D" w:rsidRDefault="005B54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96C4D"/>
    <w:multiLevelType w:val="hybridMultilevel"/>
    <w:tmpl w:val="46A0C02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FF7D9D"/>
    <w:multiLevelType w:val="hybridMultilevel"/>
    <w:tmpl w:val="7A56C9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686981"/>
    <w:multiLevelType w:val="hybridMultilevel"/>
    <w:tmpl w:val="855202F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C204998"/>
    <w:multiLevelType w:val="hybridMultilevel"/>
    <w:tmpl w:val="EF08C24E"/>
    <w:lvl w:ilvl="0" w:tplc="A6DA7A3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661B6F74"/>
    <w:multiLevelType w:val="hybridMultilevel"/>
    <w:tmpl w:val="F7062C5C"/>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7"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8"/>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2"/>
  </w:num>
  <w:num w:numId="6">
    <w:abstractNumId w:val="23"/>
  </w:num>
  <w:num w:numId="7">
    <w:abstractNumId w:val="20"/>
  </w:num>
  <w:num w:numId="8">
    <w:abstractNumId w:val="2"/>
  </w:num>
  <w:num w:numId="9">
    <w:abstractNumId w:val="30"/>
  </w:num>
  <w:num w:numId="10">
    <w:abstractNumId w:val="18"/>
  </w:num>
  <w:num w:numId="11">
    <w:abstractNumId w:val="19"/>
  </w:num>
  <w:num w:numId="12">
    <w:abstractNumId w:val="31"/>
  </w:num>
  <w:num w:numId="13">
    <w:abstractNumId w:val="5"/>
  </w:num>
  <w:num w:numId="14">
    <w:abstractNumId w:val="32"/>
  </w:num>
  <w:num w:numId="15">
    <w:abstractNumId w:val="17"/>
  </w:num>
  <w:num w:numId="16">
    <w:abstractNumId w:val="24"/>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 w:numId="19">
    <w:abstractNumId w:val="14"/>
  </w:num>
  <w:num w:numId="20">
    <w:abstractNumId w:val="14"/>
  </w:num>
  <w:num w:numId="21">
    <w:abstractNumId w:val="7"/>
  </w:num>
  <w:num w:numId="22">
    <w:abstractNumId w:val="15"/>
  </w:num>
  <w:num w:numId="23">
    <w:abstractNumId w:val="21"/>
  </w:num>
  <w:num w:numId="24">
    <w:abstractNumId w:val="25"/>
  </w:num>
  <w:num w:numId="25">
    <w:abstractNumId w:val="26"/>
  </w:num>
  <w:num w:numId="26">
    <w:abstractNumId w:val="3"/>
  </w:num>
  <w:num w:numId="27">
    <w:abstractNumId w:val="16"/>
  </w:num>
  <w:num w:numId="28">
    <w:abstractNumId w:val="11"/>
  </w:num>
  <w:num w:numId="29">
    <w:abstractNumId w:val="8"/>
  </w:num>
  <w:num w:numId="30">
    <w:abstractNumId w:val="13"/>
  </w:num>
  <w:num w:numId="31">
    <w:abstractNumId w:val="6"/>
  </w:num>
  <w:num w:numId="32">
    <w:abstractNumId w:val="27"/>
  </w:num>
  <w:num w:numId="33">
    <w:abstractNumId w:val="12"/>
  </w:num>
  <w:num w:numId="3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6E47"/>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2B9"/>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66"/>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5FF2"/>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AA0"/>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5BCD"/>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7BD"/>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6EA"/>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AB1"/>
    <w:rsid w:val="000F53C1"/>
    <w:rsid w:val="000F5681"/>
    <w:rsid w:val="000F5ED3"/>
    <w:rsid w:val="000F6410"/>
    <w:rsid w:val="000F66C5"/>
    <w:rsid w:val="000F696B"/>
    <w:rsid w:val="000F6E93"/>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A"/>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548"/>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2A3"/>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66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9F0"/>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18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47FC9"/>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360"/>
    <w:rsid w:val="00257D09"/>
    <w:rsid w:val="00257F93"/>
    <w:rsid w:val="0026044A"/>
    <w:rsid w:val="00260555"/>
    <w:rsid w:val="002619A8"/>
    <w:rsid w:val="00261A3D"/>
    <w:rsid w:val="00262C66"/>
    <w:rsid w:val="00262E12"/>
    <w:rsid w:val="002630F9"/>
    <w:rsid w:val="00263A00"/>
    <w:rsid w:val="00264059"/>
    <w:rsid w:val="002643A9"/>
    <w:rsid w:val="00265BCB"/>
    <w:rsid w:val="00265E5E"/>
    <w:rsid w:val="00265E7F"/>
    <w:rsid w:val="0026696E"/>
    <w:rsid w:val="00266A0E"/>
    <w:rsid w:val="00266D10"/>
    <w:rsid w:val="00266F07"/>
    <w:rsid w:val="00267254"/>
    <w:rsid w:val="00267577"/>
    <w:rsid w:val="00267A05"/>
    <w:rsid w:val="00267D49"/>
    <w:rsid w:val="00267FE8"/>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A5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3F44"/>
    <w:rsid w:val="002C457C"/>
    <w:rsid w:val="002C4956"/>
    <w:rsid w:val="002C4BFB"/>
    <w:rsid w:val="002C530C"/>
    <w:rsid w:val="002C5B66"/>
    <w:rsid w:val="002C60B9"/>
    <w:rsid w:val="002C648D"/>
    <w:rsid w:val="002C74EA"/>
    <w:rsid w:val="002C7ED2"/>
    <w:rsid w:val="002D0071"/>
    <w:rsid w:val="002D0A53"/>
    <w:rsid w:val="002D1362"/>
    <w:rsid w:val="002D16D2"/>
    <w:rsid w:val="002D18AE"/>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1F2"/>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301"/>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252"/>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77B"/>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C97"/>
    <w:rsid w:val="00364F89"/>
    <w:rsid w:val="0036674B"/>
    <w:rsid w:val="00367214"/>
    <w:rsid w:val="003674CF"/>
    <w:rsid w:val="00367863"/>
    <w:rsid w:val="00367C9A"/>
    <w:rsid w:val="003704DB"/>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127"/>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23F"/>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0423"/>
    <w:rsid w:val="00471317"/>
    <w:rsid w:val="00471BAC"/>
    <w:rsid w:val="004726AE"/>
    <w:rsid w:val="00472C34"/>
    <w:rsid w:val="0047321E"/>
    <w:rsid w:val="00473F26"/>
    <w:rsid w:val="0047429E"/>
    <w:rsid w:val="004745DC"/>
    <w:rsid w:val="00474613"/>
    <w:rsid w:val="00474AA5"/>
    <w:rsid w:val="00474C1D"/>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491"/>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996"/>
    <w:rsid w:val="004A0EE8"/>
    <w:rsid w:val="004A1814"/>
    <w:rsid w:val="004A1B9D"/>
    <w:rsid w:val="004A1D6F"/>
    <w:rsid w:val="004A1EF5"/>
    <w:rsid w:val="004A2363"/>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BDC"/>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D73"/>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B16"/>
    <w:rsid w:val="004E207A"/>
    <w:rsid w:val="004E2406"/>
    <w:rsid w:val="004E29D6"/>
    <w:rsid w:val="004E2F3D"/>
    <w:rsid w:val="004E30B0"/>
    <w:rsid w:val="004E376F"/>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83C"/>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26E7"/>
    <w:rsid w:val="00573200"/>
    <w:rsid w:val="005734AA"/>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6D48"/>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D49"/>
    <w:rsid w:val="005B3E3B"/>
    <w:rsid w:val="005B4D2C"/>
    <w:rsid w:val="005B4F49"/>
    <w:rsid w:val="005B540D"/>
    <w:rsid w:val="005B56B6"/>
    <w:rsid w:val="005B5820"/>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E7EBC"/>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B87"/>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1E94"/>
    <w:rsid w:val="0062292D"/>
    <w:rsid w:val="0062394A"/>
    <w:rsid w:val="006243D0"/>
    <w:rsid w:val="006253A6"/>
    <w:rsid w:val="00625C1A"/>
    <w:rsid w:val="0062673B"/>
    <w:rsid w:val="00626E16"/>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1AE"/>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21"/>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5C0"/>
    <w:rsid w:val="006C5632"/>
    <w:rsid w:val="006C5A5A"/>
    <w:rsid w:val="006C5E84"/>
    <w:rsid w:val="006C6710"/>
    <w:rsid w:val="006C6AC7"/>
    <w:rsid w:val="006C6EFC"/>
    <w:rsid w:val="006C72E0"/>
    <w:rsid w:val="006C7CCC"/>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A3E"/>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7D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103"/>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72C"/>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AAE"/>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75B"/>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A6B"/>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090"/>
    <w:rsid w:val="00866E77"/>
    <w:rsid w:val="008671C0"/>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58"/>
    <w:rsid w:val="008A16C2"/>
    <w:rsid w:val="008A19D6"/>
    <w:rsid w:val="008A2396"/>
    <w:rsid w:val="008A2436"/>
    <w:rsid w:val="008A2493"/>
    <w:rsid w:val="008A2E6F"/>
    <w:rsid w:val="008A361C"/>
    <w:rsid w:val="008A3F85"/>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B7EB5"/>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3C8"/>
    <w:rsid w:val="00935421"/>
    <w:rsid w:val="00935791"/>
    <w:rsid w:val="00935AA5"/>
    <w:rsid w:val="00935B1D"/>
    <w:rsid w:val="00935C25"/>
    <w:rsid w:val="00936F54"/>
    <w:rsid w:val="00936F56"/>
    <w:rsid w:val="00937D0B"/>
    <w:rsid w:val="00937E9C"/>
    <w:rsid w:val="00937FEF"/>
    <w:rsid w:val="00940011"/>
    <w:rsid w:val="009402C2"/>
    <w:rsid w:val="00940319"/>
    <w:rsid w:val="0094059E"/>
    <w:rsid w:val="00940F7B"/>
    <w:rsid w:val="00941462"/>
    <w:rsid w:val="00941537"/>
    <w:rsid w:val="00941A7F"/>
    <w:rsid w:val="00941F9E"/>
    <w:rsid w:val="009423A0"/>
    <w:rsid w:val="009429AA"/>
    <w:rsid w:val="0094360F"/>
    <w:rsid w:val="0094496C"/>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2E8D"/>
    <w:rsid w:val="0095347B"/>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5F"/>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87F73"/>
    <w:rsid w:val="009904A6"/>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115"/>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5AC8"/>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29"/>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32C"/>
    <w:rsid w:val="00A21CB3"/>
    <w:rsid w:val="00A22310"/>
    <w:rsid w:val="00A22DC5"/>
    <w:rsid w:val="00A2312B"/>
    <w:rsid w:val="00A2324D"/>
    <w:rsid w:val="00A23C2E"/>
    <w:rsid w:val="00A23DD4"/>
    <w:rsid w:val="00A24A99"/>
    <w:rsid w:val="00A24DB3"/>
    <w:rsid w:val="00A24EB2"/>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303"/>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0CCF"/>
    <w:rsid w:val="00A71299"/>
    <w:rsid w:val="00A71667"/>
    <w:rsid w:val="00A72AAD"/>
    <w:rsid w:val="00A738EA"/>
    <w:rsid w:val="00A742B1"/>
    <w:rsid w:val="00A74DA6"/>
    <w:rsid w:val="00A75214"/>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46D"/>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07D6E"/>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5C5"/>
    <w:rsid w:val="00B2590D"/>
    <w:rsid w:val="00B25DBB"/>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A8C"/>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AB5"/>
    <w:rsid w:val="00BC3BB9"/>
    <w:rsid w:val="00BC3EE7"/>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1527"/>
    <w:rsid w:val="00BE22B0"/>
    <w:rsid w:val="00BE2ED3"/>
    <w:rsid w:val="00BE31C9"/>
    <w:rsid w:val="00BE3E90"/>
    <w:rsid w:val="00BE3EDC"/>
    <w:rsid w:val="00BE48D1"/>
    <w:rsid w:val="00BE4C9E"/>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1BC0"/>
    <w:rsid w:val="00C02A57"/>
    <w:rsid w:val="00C02AE9"/>
    <w:rsid w:val="00C041DD"/>
    <w:rsid w:val="00C0430C"/>
    <w:rsid w:val="00C0482E"/>
    <w:rsid w:val="00C04DF2"/>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020"/>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355"/>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9A1"/>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629"/>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1CD2"/>
    <w:rsid w:val="00D22E80"/>
    <w:rsid w:val="00D23226"/>
    <w:rsid w:val="00D23DD1"/>
    <w:rsid w:val="00D24041"/>
    <w:rsid w:val="00D2449B"/>
    <w:rsid w:val="00D2498D"/>
    <w:rsid w:val="00D24B63"/>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DD2"/>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3BE"/>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991"/>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9E3"/>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0A3"/>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0DF"/>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4D4B"/>
    <w:rsid w:val="00E0580E"/>
    <w:rsid w:val="00E05E03"/>
    <w:rsid w:val="00E06D46"/>
    <w:rsid w:val="00E06E2A"/>
    <w:rsid w:val="00E07031"/>
    <w:rsid w:val="00E070F6"/>
    <w:rsid w:val="00E0724F"/>
    <w:rsid w:val="00E07869"/>
    <w:rsid w:val="00E07AAE"/>
    <w:rsid w:val="00E07F70"/>
    <w:rsid w:val="00E10C1D"/>
    <w:rsid w:val="00E125DC"/>
    <w:rsid w:val="00E12934"/>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0EBE"/>
    <w:rsid w:val="00E310E0"/>
    <w:rsid w:val="00E3112D"/>
    <w:rsid w:val="00E319D5"/>
    <w:rsid w:val="00E32421"/>
    <w:rsid w:val="00E32492"/>
    <w:rsid w:val="00E324D3"/>
    <w:rsid w:val="00E332B6"/>
    <w:rsid w:val="00E33643"/>
    <w:rsid w:val="00E339CB"/>
    <w:rsid w:val="00E3427E"/>
    <w:rsid w:val="00E34BEF"/>
    <w:rsid w:val="00E34CFC"/>
    <w:rsid w:val="00E35000"/>
    <w:rsid w:val="00E3578C"/>
    <w:rsid w:val="00E357ED"/>
    <w:rsid w:val="00E3599F"/>
    <w:rsid w:val="00E35F1F"/>
    <w:rsid w:val="00E35F57"/>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724"/>
    <w:rsid w:val="00E84873"/>
    <w:rsid w:val="00E848F9"/>
    <w:rsid w:val="00E84E8B"/>
    <w:rsid w:val="00E84E9D"/>
    <w:rsid w:val="00E851B0"/>
    <w:rsid w:val="00E861A6"/>
    <w:rsid w:val="00E86817"/>
    <w:rsid w:val="00E8787F"/>
    <w:rsid w:val="00E87A20"/>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F0438"/>
    <w:rsid w:val="00EF0653"/>
    <w:rsid w:val="00EF06C6"/>
    <w:rsid w:val="00EF0770"/>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EF7ADF"/>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09"/>
    <w:rsid w:val="00F1446F"/>
    <w:rsid w:val="00F14BA5"/>
    <w:rsid w:val="00F14F9D"/>
    <w:rsid w:val="00F158CC"/>
    <w:rsid w:val="00F158F7"/>
    <w:rsid w:val="00F16112"/>
    <w:rsid w:val="00F16717"/>
    <w:rsid w:val="00F169ED"/>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2F80"/>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8C9"/>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897"/>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19C"/>
    <w:rsid w:val="00FC150F"/>
    <w:rsid w:val="00FC1A1B"/>
    <w:rsid w:val="00FC1D0C"/>
    <w:rsid w:val="00FC2D2A"/>
    <w:rsid w:val="00FC2EB0"/>
    <w:rsid w:val="00FC3829"/>
    <w:rsid w:val="00FC38F6"/>
    <w:rsid w:val="00FC3AE3"/>
    <w:rsid w:val="00FC3B08"/>
    <w:rsid w:val="00FC3D05"/>
    <w:rsid w:val="00FC3D4C"/>
    <w:rsid w:val="00FC4345"/>
    <w:rsid w:val="00FC4F66"/>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4DDF"/>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6B17"/>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4DD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2"/>
    <w:semiHidden/>
    <w:rsid w:val="0077479F"/>
    <w:pPr>
      <w:ind w:left="1418" w:hanging="1418"/>
    </w:pPr>
  </w:style>
  <w:style w:type="paragraph" w:styleId="32">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6"/>
    <w:rsid w:val="0077479F"/>
    <w:pPr>
      <w:ind w:left="1135"/>
    </w:pPr>
  </w:style>
  <w:style w:type="paragraph" w:styleId="27">
    <w:name w:val="List 2"/>
    <w:basedOn w:val="aff"/>
    <w:rsid w:val="0077479F"/>
    <w:pPr>
      <w:ind w:left="851"/>
    </w:pPr>
  </w:style>
  <w:style w:type="paragraph" w:styleId="34">
    <w:name w:val="List 3"/>
    <w:basedOn w:val="27"/>
    <w:rsid w:val="0077479F"/>
    <w:pPr>
      <w:ind w:left="1135"/>
    </w:pPr>
  </w:style>
  <w:style w:type="paragraph" w:styleId="42">
    <w:name w:val="List 4"/>
    <w:basedOn w:val="34"/>
    <w:rsid w:val="0077479F"/>
    <w:pPr>
      <w:ind w:left="1418"/>
    </w:pPr>
  </w:style>
  <w:style w:type="paragraph" w:styleId="51">
    <w:name w:val="List 5"/>
    <w:basedOn w:val="42"/>
    <w:rsid w:val="0077479F"/>
    <w:pPr>
      <w:ind w:left="1702"/>
    </w:pPr>
  </w:style>
  <w:style w:type="paragraph" w:styleId="43">
    <w:name w:val="List Bullet 4"/>
    <w:basedOn w:val="33"/>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5">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R4_bullets"/>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31">
    <w:name w:val="見出し 3 (文字)"/>
    <w:aliases w:val="Underrubrik2 (文字),H3 (文字),no break (文字),Memo Heading 3 (文字)"/>
    <w:basedOn w:val="a0"/>
    <w:link w:val="30"/>
    <w:rsid w:val="00364C97"/>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81C2C-6067-42AD-8D35-D8B004E94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9</Pages>
  <Words>2480</Words>
  <Characters>14137</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cp:lastModifiedBy>
  <cp:revision>13</cp:revision>
  <cp:lastPrinted>2019-03-18T06:48:00Z</cp:lastPrinted>
  <dcterms:created xsi:type="dcterms:W3CDTF">2021-05-07T09:42:00Z</dcterms:created>
  <dcterms:modified xsi:type="dcterms:W3CDTF">2021-05-11T11:19:00Z</dcterms:modified>
</cp:coreProperties>
</file>