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714" w:rsidRPr="00A06714" w:rsidRDefault="00A06714" w:rsidP="00A06714">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A06714">
        <w:rPr>
          <w:rFonts w:ascii="Arial" w:eastAsia="바탕" w:hAnsi="Arial" w:cs="Arial"/>
          <w:b/>
          <w:bCs/>
          <w:sz w:val="28"/>
          <w:szCs w:val="24"/>
        </w:rPr>
        <w:t>3GPP TSG RAN WG1 #105-e</w:t>
      </w:r>
      <w:r w:rsidRPr="00A06714">
        <w:rPr>
          <w:rFonts w:ascii="Arial" w:eastAsia="바탕" w:hAnsi="Arial" w:cs="Arial"/>
          <w:b/>
          <w:bCs/>
          <w:sz w:val="28"/>
          <w:szCs w:val="24"/>
        </w:rPr>
        <w:tab/>
      </w:r>
      <w:r w:rsidRPr="00A06714">
        <w:rPr>
          <w:rFonts w:ascii="Arial" w:eastAsia="바탕" w:hAnsi="Arial" w:cs="Arial"/>
          <w:b/>
          <w:bCs/>
          <w:sz w:val="28"/>
          <w:szCs w:val="24"/>
        </w:rPr>
        <w:tab/>
      </w:r>
      <w:r>
        <w:rPr>
          <w:rFonts w:ascii="Arial" w:eastAsia="바탕" w:hAnsi="Arial" w:cs="Arial"/>
          <w:b/>
          <w:bCs/>
          <w:sz w:val="28"/>
          <w:szCs w:val="24"/>
        </w:rPr>
        <w:t xml:space="preserve">                         </w:t>
      </w:r>
      <w:r w:rsidR="00423FC6" w:rsidRPr="00423FC6">
        <w:rPr>
          <w:rFonts w:ascii="Arial" w:eastAsia="바탕" w:hAnsi="Arial" w:cs="Arial"/>
          <w:b/>
          <w:bCs/>
          <w:sz w:val="28"/>
          <w:szCs w:val="24"/>
        </w:rPr>
        <w:t>R1-2105416</w:t>
      </w:r>
    </w:p>
    <w:p w:rsidR="00A06714" w:rsidRPr="00A06714" w:rsidRDefault="00A06714" w:rsidP="00A06714">
      <w:pPr>
        <w:tabs>
          <w:tab w:val="center" w:pos="4536"/>
          <w:tab w:val="right" w:pos="9072"/>
        </w:tabs>
        <w:spacing w:before="0" w:after="0" w:line="240" w:lineRule="auto"/>
        <w:ind w:left="0" w:firstLine="0"/>
        <w:jc w:val="left"/>
        <w:rPr>
          <w:rFonts w:ascii="Arial" w:hAnsi="Arial" w:cs="Arial"/>
          <w:b/>
          <w:bCs/>
          <w:sz w:val="28"/>
          <w:szCs w:val="24"/>
          <w:lang w:eastAsia="ja-JP"/>
        </w:rPr>
      </w:pPr>
      <w:r w:rsidRPr="00A06714">
        <w:rPr>
          <w:rFonts w:ascii="Arial" w:hAnsi="Arial" w:cs="Arial"/>
          <w:b/>
          <w:bCs/>
          <w:sz w:val="28"/>
          <w:szCs w:val="24"/>
          <w:lang w:eastAsia="ja-JP"/>
        </w:rPr>
        <w:t>e-Meeting, May 10</w:t>
      </w:r>
      <w:r w:rsidRPr="00A06714">
        <w:rPr>
          <w:rFonts w:ascii="Arial" w:hAnsi="Arial" w:cs="Arial"/>
          <w:b/>
          <w:bCs/>
          <w:sz w:val="28"/>
          <w:szCs w:val="24"/>
          <w:vertAlign w:val="superscript"/>
          <w:lang w:eastAsia="ja-JP"/>
        </w:rPr>
        <w:t>th</w:t>
      </w:r>
      <w:r w:rsidRPr="00A06714">
        <w:rPr>
          <w:rFonts w:ascii="Arial" w:hAnsi="Arial" w:cs="Arial"/>
          <w:b/>
          <w:bCs/>
          <w:sz w:val="28"/>
          <w:szCs w:val="24"/>
          <w:lang w:eastAsia="ja-JP"/>
        </w:rPr>
        <w:t xml:space="preserve"> – 27</w:t>
      </w:r>
      <w:r w:rsidRPr="00A06714">
        <w:rPr>
          <w:rFonts w:ascii="Arial" w:hAnsi="Arial" w:cs="Arial"/>
          <w:b/>
          <w:bCs/>
          <w:sz w:val="28"/>
          <w:szCs w:val="24"/>
          <w:vertAlign w:val="superscript"/>
          <w:lang w:eastAsia="ja-JP"/>
        </w:rPr>
        <w:t>th</w:t>
      </w:r>
      <w:r w:rsidRPr="00A06714">
        <w:rPr>
          <w:rFonts w:ascii="Arial" w:hAnsi="Arial" w:cs="Arial"/>
          <w:b/>
          <w:bCs/>
          <w:sz w:val="28"/>
          <w:szCs w:val="24"/>
          <w:lang w:eastAsia="ja-JP"/>
        </w:rPr>
        <w:t>, 2021</w:t>
      </w:r>
    </w:p>
    <w:p w:rsidR="007D6E15" w:rsidRPr="00A06714" w:rsidRDefault="007D6E15" w:rsidP="007D6E15">
      <w:pPr>
        <w:tabs>
          <w:tab w:val="left" w:pos="1985"/>
        </w:tabs>
        <w:spacing w:after="0"/>
        <w:ind w:left="0" w:firstLine="0"/>
        <w:rPr>
          <w:rFonts w:ascii="Arial" w:eastAsia="맑은 고딕" w:hAnsi="Arial"/>
          <w:b/>
          <w:sz w:val="24"/>
          <w:lang w:eastAsia="ko-KR"/>
        </w:rPr>
      </w:pPr>
    </w:p>
    <w:p w:rsidR="007D6E15" w:rsidRPr="00A440DA" w:rsidRDefault="007D6E15" w:rsidP="007D6E1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7.2.2</w:t>
      </w:r>
    </w:p>
    <w:p w:rsidR="007D6E15" w:rsidRPr="00A440DA" w:rsidRDefault="007D6E15" w:rsidP="007D6E1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7D6E15" w:rsidRPr="007B746B" w:rsidRDefault="007D6E15" w:rsidP="007D6E15">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A06714" w:rsidRPr="00A06714">
        <w:rPr>
          <w:rFonts w:ascii="Arial" w:eastAsia="맑은 고딕" w:hAnsi="Arial"/>
          <w:sz w:val="24"/>
          <w:lang w:eastAsia="ko-KR"/>
        </w:rPr>
        <w:t>Discussion on RAN4 LS on measuring CSI-RS during SCell activation</w:t>
      </w:r>
    </w:p>
    <w:p w:rsidR="007D6E15" w:rsidRPr="00A440DA" w:rsidRDefault="007D6E15" w:rsidP="007D6E1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963B29" w:rsidRDefault="00A06714" w:rsidP="00A06714">
      <w:pPr>
        <w:pStyle w:val="1"/>
        <w:numPr>
          <w:ilvl w:val="0"/>
          <w:numId w:val="1"/>
        </w:numPr>
        <w:spacing w:before="300"/>
        <w:rPr>
          <w:rFonts w:eastAsia="바탕"/>
          <w:b/>
          <w:lang w:eastAsia="ko-KR"/>
        </w:rPr>
      </w:pPr>
      <w:r w:rsidRPr="00A06714">
        <w:rPr>
          <w:rFonts w:eastAsia="바탕"/>
          <w:b/>
          <w:lang w:eastAsia="ko-KR"/>
        </w:rPr>
        <w:t>Discussion on RAN4 LS on measuring CSI-RS during SCell activation</w:t>
      </w:r>
    </w:p>
    <w:p w:rsidR="00A06714" w:rsidRPr="002D2FEE" w:rsidRDefault="00A06714" w:rsidP="00A0671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[1], RAN</w:t>
      </w:r>
      <w:r>
        <w:rPr>
          <w:rFonts w:eastAsia="바탕"/>
          <w:sz w:val="22"/>
          <w:szCs w:val="22"/>
          <w:lang w:eastAsia="ko-KR"/>
        </w:rPr>
        <w:t>4</w:t>
      </w:r>
      <w:r>
        <w:rPr>
          <w:rFonts w:eastAsia="바탕" w:hint="eastAsia"/>
          <w:sz w:val="22"/>
          <w:szCs w:val="22"/>
          <w:lang w:eastAsia="ko-KR"/>
        </w:rPr>
        <w:t xml:space="preserve"> </w:t>
      </w:r>
      <w:r w:rsidRPr="002D2FEE">
        <w:rPr>
          <w:rFonts w:eastAsia="바탕"/>
          <w:sz w:val="22"/>
          <w:szCs w:val="22"/>
          <w:lang w:eastAsia="ko-KR"/>
        </w:rPr>
        <w:t>asked RAN1 to provide feedback on the UE behavior of P/SP CSI-RS reception during SCell</w:t>
      </w:r>
      <w:r>
        <w:rPr>
          <w:rFonts w:eastAsia="바탕"/>
          <w:sz w:val="22"/>
          <w:szCs w:val="22"/>
          <w:lang w:eastAsia="ko-KR"/>
        </w:rPr>
        <w:t xml:space="preserve"> activation</w:t>
      </w:r>
      <w:r w:rsidRPr="002D2FEE">
        <w:rPr>
          <w:rFonts w:eastAsia="바탕"/>
          <w:sz w:val="22"/>
          <w:szCs w:val="22"/>
          <w:lang w:eastAsia="ko-KR"/>
        </w:rPr>
        <w:t>. RAN1 discussed that issue</w:t>
      </w:r>
      <w:r w:rsidR="00545161">
        <w:rPr>
          <w:rFonts w:eastAsia="바탕"/>
          <w:sz w:val="22"/>
          <w:szCs w:val="22"/>
          <w:lang w:eastAsia="ko-KR"/>
        </w:rPr>
        <w:t xml:space="preserve"> through RAN1#104-e and RAN1#104bis-e meetings</w:t>
      </w:r>
      <w:r w:rsidRPr="002D2FEE">
        <w:rPr>
          <w:rFonts w:eastAsia="바탕"/>
          <w:sz w:val="22"/>
          <w:szCs w:val="22"/>
          <w:lang w:eastAsia="ko-KR"/>
        </w:rPr>
        <w:t xml:space="preserve">, but unfortunately, RAN1 couldn’t reach the consensus on </w:t>
      </w:r>
      <w:r>
        <w:rPr>
          <w:rFonts w:eastAsia="바탕"/>
          <w:sz w:val="22"/>
          <w:szCs w:val="22"/>
          <w:lang w:eastAsia="ko-KR"/>
        </w:rPr>
        <w:t xml:space="preserve">the following </w:t>
      </w:r>
      <w:r w:rsidRPr="002D2FEE">
        <w:rPr>
          <w:rFonts w:eastAsia="바탕"/>
          <w:sz w:val="22"/>
          <w:szCs w:val="22"/>
          <w:lang w:eastAsia="ko-KR"/>
        </w:rPr>
        <w:t>three cases out of four cases in [1].</w:t>
      </w:r>
    </w:p>
    <w:p w:rsidR="00A06714" w:rsidRPr="00545161" w:rsidRDefault="00A06714" w:rsidP="00A06714">
      <w:pPr>
        <w:spacing w:before="120" w:after="120" w:line="240" w:lineRule="auto"/>
        <w:ind w:left="0" w:firstLineChars="100" w:firstLine="220"/>
        <w:rPr>
          <w:rFonts w:eastAsia="바탕"/>
          <w:sz w:val="22"/>
          <w:szCs w:val="22"/>
          <w:lang w:eastAsia="ko-KR"/>
        </w:rPr>
      </w:pPr>
    </w:p>
    <w:tbl>
      <w:tblPr>
        <w:tblStyle w:val="a3"/>
        <w:tblW w:w="0" w:type="auto"/>
        <w:tblLook w:val="04A0" w:firstRow="1" w:lastRow="0" w:firstColumn="1" w:lastColumn="0" w:noHBand="0" w:noVBand="1"/>
      </w:tblPr>
      <w:tblGrid>
        <w:gridCol w:w="9628"/>
      </w:tblGrid>
      <w:tr w:rsidR="00A06714" w:rsidTr="00C1545F">
        <w:tc>
          <w:tcPr>
            <w:tcW w:w="9628" w:type="dxa"/>
          </w:tcPr>
          <w:p w:rsidR="00A06714" w:rsidRPr="002D2FEE" w:rsidRDefault="00A06714" w:rsidP="00C1545F">
            <w:pPr>
              <w:spacing w:before="0" w:after="0" w:line="270" w:lineRule="atLeast"/>
              <w:ind w:left="0" w:firstLine="0"/>
              <w:rPr>
                <w:rFonts w:ascii="Arial" w:eastAsia="SimSun" w:hAnsi="Arial" w:cs="Arial"/>
                <w:color w:val="000000"/>
                <w:lang w:val="en-US"/>
              </w:rPr>
            </w:pPr>
            <w:r w:rsidRPr="002D2FEE">
              <w:rPr>
                <w:rFonts w:ascii="Arial" w:eastAsia="SimSun" w:hAnsi="Arial" w:cs="Arial"/>
                <w:color w:val="000000"/>
                <w:lang w:val="en-US"/>
              </w:rPr>
              <w:t>(2)   When RRC parameters CSI-RS-ValidationWith-DCI-r16 is configured, but SlotFormatIndicator and CO-DurationPerCell-r16 are not configured for the being-activated SCell, </w:t>
            </w:r>
          </w:p>
          <w:p w:rsidR="00A06714" w:rsidRPr="002D2FEE" w:rsidRDefault="00A06714" w:rsidP="00C1545F">
            <w:pPr>
              <w:spacing w:before="0" w:after="0" w:line="270" w:lineRule="atLeast"/>
              <w:ind w:left="720" w:firstLine="0"/>
              <w:rPr>
                <w:rFonts w:ascii="Arial" w:eastAsia="SimSun" w:hAnsi="Arial" w:cs="Arial"/>
                <w:color w:val="000000"/>
                <w:lang w:val="en-US"/>
              </w:rPr>
            </w:pPr>
            <w:r w:rsidRPr="002D2FEE">
              <w:rPr>
                <w:rFonts w:ascii="Arial" w:eastAsia="SimSun" w:hAnsi="Arial" w:cs="Arial"/>
                <w:color w:val="000000"/>
                <w:lang w:val="en-US"/>
              </w:rPr>
              <w:t>a.      What is the expected UE behavior for this P/SP CSI-RS measurement and report on the being-activated SCell? Does UE need to decode a DCI format from other active serving cell (indicating an aperiodic CSI-RS reception or scheduling a PDSCH reception in the set of symbols of the slot) for this being-activated SCell to validate this P/SP CSI-RS?</w:t>
            </w:r>
          </w:p>
          <w:p w:rsidR="00A06714" w:rsidRPr="002D2FEE" w:rsidRDefault="00A06714" w:rsidP="00C1545F">
            <w:pPr>
              <w:spacing w:before="0" w:after="0" w:line="270" w:lineRule="atLeast"/>
              <w:ind w:left="0" w:firstLine="0"/>
              <w:rPr>
                <w:rFonts w:ascii="Arial" w:eastAsia="SimSun" w:hAnsi="Arial" w:cs="Arial"/>
                <w:color w:val="000000"/>
                <w:lang w:val="en-US"/>
              </w:rPr>
            </w:pPr>
            <w:r w:rsidRPr="002D2FEE">
              <w:rPr>
                <w:rFonts w:ascii="Arial" w:eastAsia="SimSun" w:hAnsi="Arial" w:cs="Arial"/>
                <w:color w:val="000000"/>
                <w:lang w:val="en-US"/>
              </w:rPr>
              <w:t>(3)   When RRC parameters CO-DurationPerCell-r16 is configured but SlotFormatIndicator is not configured for the being-activated SCell, </w:t>
            </w:r>
          </w:p>
          <w:p w:rsidR="00A06714" w:rsidRPr="002D2FEE" w:rsidRDefault="00A06714" w:rsidP="00C1545F">
            <w:pPr>
              <w:spacing w:before="0" w:after="0" w:line="270" w:lineRule="atLeast"/>
              <w:ind w:left="720" w:firstLine="0"/>
              <w:rPr>
                <w:rFonts w:ascii="Arial" w:eastAsia="SimSun" w:hAnsi="Arial" w:cs="Arial"/>
                <w:color w:val="000000"/>
                <w:lang w:val="en-US"/>
              </w:rPr>
            </w:pPr>
            <w:r w:rsidRPr="002D2FEE">
              <w:rPr>
                <w:rFonts w:ascii="Arial" w:eastAsia="SimSun" w:hAnsi="Arial" w:cs="Arial"/>
                <w:color w:val="000000"/>
                <w:lang w:val="en-US"/>
              </w:rPr>
              <w:t>a.      What is the expected UE behavior for this P/SP CSI-RS measurement and report on the being-activated SCell? Does UE need to decode a DCI format 2_0 (indicating remaining channel occupancy duration) from other active serving cell for this being-activated SCell to validate the CSI-RS?</w:t>
            </w:r>
          </w:p>
          <w:p w:rsidR="00A06714" w:rsidRPr="002D2FEE" w:rsidRDefault="00A06714" w:rsidP="00C1545F">
            <w:pPr>
              <w:spacing w:before="0" w:after="0" w:line="270" w:lineRule="atLeast"/>
              <w:ind w:left="0" w:firstLine="0"/>
              <w:rPr>
                <w:rFonts w:ascii="Arial" w:eastAsia="SimSun" w:hAnsi="Arial" w:cs="Arial"/>
                <w:color w:val="000000"/>
                <w:lang w:val="en-US"/>
              </w:rPr>
            </w:pPr>
            <w:r w:rsidRPr="002D2FEE">
              <w:rPr>
                <w:rFonts w:ascii="Arial" w:eastAsia="SimSun" w:hAnsi="Arial" w:cs="Arial"/>
                <w:color w:val="000000"/>
                <w:lang w:val="en-US"/>
              </w:rPr>
              <w:t>(4)   When RRC parameters CO-DurationPerCell-r16 is not configured but SlotFormatIndicator is configured for the being-activated SCell, </w:t>
            </w:r>
          </w:p>
          <w:p w:rsidR="00A06714" w:rsidRPr="002D2FEE" w:rsidRDefault="00A06714" w:rsidP="00C1545F">
            <w:pPr>
              <w:spacing w:before="0" w:after="0" w:line="270" w:lineRule="atLeast"/>
              <w:ind w:left="720" w:firstLine="0"/>
              <w:rPr>
                <w:rFonts w:ascii="Arial" w:eastAsia="SimSun" w:hAnsi="Arial" w:cs="Arial"/>
                <w:color w:val="000000"/>
                <w:lang w:val="en-US"/>
              </w:rPr>
            </w:pPr>
            <w:r w:rsidRPr="002D2FEE">
              <w:rPr>
                <w:rFonts w:ascii="Arial" w:eastAsia="SimSun" w:hAnsi="Arial" w:cs="Arial"/>
                <w:color w:val="000000"/>
                <w:lang w:val="en-US"/>
              </w:rPr>
              <w:t>a.      What is the expected UE behavior for this P/SP CSI-RS measurement and report on the being-activated SCell? Does UE need to detect a DCI format 2_0 (indicating the starting point of CO duration and the slot format) from other active serving cell for this being-activated SCell to validate the CSI-RS?</w:t>
            </w:r>
          </w:p>
        </w:tc>
      </w:tr>
    </w:tbl>
    <w:p w:rsidR="00A06714" w:rsidRDefault="00A06714" w:rsidP="00A06714">
      <w:pPr>
        <w:spacing w:before="120" w:after="120" w:line="240" w:lineRule="auto"/>
        <w:ind w:left="0" w:firstLineChars="100" w:firstLine="220"/>
        <w:rPr>
          <w:rFonts w:eastAsia="바탕"/>
          <w:sz w:val="22"/>
          <w:szCs w:val="22"/>
          <w:lang w:eastAsia="ko-KR"/>
        </w:rPr>
      </w:pPr>
    </w:p>
    <w:p w:rsidR="00A06714" w:rsidRDefault="00A06714" w:rsidP="00A0671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The fundamental issue before discussin</w:t>
      </w:r>
      <w:r w:rsidR="00545161">
        <w:rPr>
          <w:rFonts w:eastAsia="바탕"/>
          <w:sz w:val="22"/>
          <w:szCs w:val="22"/>
          <w:lang w:eastAsia="ko-KR"/>
        </w:rPr>
        <w:t>g</w:t>
      </w:r>
      <w:r>
        <w:rPr>
          <w:rFonts w:eastAsia="바탕" w:hint="eastAsia"/>
          <w:sz w:val="22"/>
          <w:szCs w:val="22"/>
          <w:lang w:eastAsia="ko-KR"/>
        </w:rPr>
        <w:t xml:space="preserve"> </w:t>
      </w:r>
      <w:r w:rsidR="00545161">
        <w:rPr>
          <w:rFonts w:eastAsia="바탕"/>
          <w:sz w:val="22"/>
          <w:szCs w:val="22"/>
          <w:lang w:eastAsia="ko-KR"/>
        </w:rPr>
        <w:t>their</w:t>
      </w:r>
      <w:r>
        <w:rPr>
          <w:rFonts w:eastAsia="바탕"/>
          <w:sz w:val="22"/>
          <w:szCs w:val="22"/>
          <w:lang w:eastAsia="ko-KR"/>
        </w:rPr>
        <w:t xml:space="preserve"> solution</w:t>
      </w:r>
      <w:r w:rsidR="00545161">
        <w:rPr>
          <w:rFonts w:eastAsia="바탕"/>
          <w:sz w:val="22"/>
          <w:szCs w:val="22"/>
          <w:lang w:eastAsia="ko-KR"/>
        </w:rPr>
        <w:t>s</w:t>
      </w:r>
      <w:r>
        <w:rPr>
          <w:rFonts w:eastAsia="바탕"/>
          <w:sz w:val="22"/>
          <w:szCs w:val="22"/>
          <w:lang w:eastAsia="ko-KR"/>
        </w:rPr>
        <w:t xml:space="preserve"> was how to interpret current TS 38.321 for being-activated SCell. From our understanding, UE behaviour prior to the timing given by TS 38.133 is not specified but it would be typical for gNB to assume that UE behaves as if the being-activated SCell was deactivated. Therefore, the following parts can be applicable also to the being-activated SCell.</w:t>
      </w:r>
    </w:p>
    <w:tbl>
      <w:tblPr>
        <w:tblStyle w:val="a3"/>
        <w:tblW w:w="0" w:type="auto"/>
        <w:tblLook w:val="04A0" w:firstRow="1" w:lastRow="0" w:firstColumn="1" w:lastColumn="0" w:noHBand="0" w:noVBand="1"/>
      </w:tblPr>
      <w:tblGrid>
        <w:gridCol w:w="9628"/>
      </w:tblGrid>
      <w:tr w:rsidR="00A06714" w:rsidTr="00C1545F">
        <w:tc>
          <w:tcPr>
            <w:tcW w:w="9628" w:type="dxa"/>
          </w:tcPr>
          <w:p w:rsidR="00A06714" w:rsidRPr="002D2FEE" w:rsidRDefault="00A06714" w:rsidP="00C1545F">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ko-KR"/>
              </w:rPr>
            </w:pPr>
            <w:bookmarkStart w:id="3" w:name="_Toc37296213"/>
            <w:bookmarkStart w:id="4" w:name="_Toc46490340"/>
            <w:bookmarkStart w:id="5" w:name="_Toc52752035"/>
            <w:bookmarkStart w:id="6" w:name="_Toc52796497"/>
            <w:bookmarkStart w:id="7" w:name="_Toc60791776"/>
            <w:r w:rsidRPr="002D2FEE">
              <w:rPr>
                <w:rFonts w:ascii="Arial" w:eastAsia="Times New Roman" w:hAnsi="Arial"/>
                <w:sz w:val="32"/>
                <w:lang w:eastAsia="ko-KR"/>
              </w:rPr>
              <w:lastRenderedPageBreak/>
              <w:t>5.9</w:t>
            </w:r>
            <w:r w:rsidRPr="002D2FEE">
              <w:rPr>
                <w:rFonts w:ascii="Arial" w:eastAsia="Times New Roman" w:hAnsi="Arial"/>
                <w:sz w:val="32"/>
                <w:lang w:eastAsia="ko-KR"/>
              </w:rPr>
              <w:tab/>
              <w:t>Activation/Deactivation of SCells</w:t>
            </w:r>
            <w:bookmarkEnd w:id="3"/>
            <w:bookmarkEnd w:id="4"/>
            <w:bookmarkEnd w:id="5"/>
            <w:bookmarkEnd w:id="6"/>
            <w:bookmarkEnd w:id="7"/>
          </w:p>
          <w:p w:rsidR="00A06714" w:rsidRPr="002D2FEE" w:rsidRDefault="00A06714" w:rsidP="00C1545F">
            <w:pPr>
              <w:overflowPunct w:val="0"/>
              <w:autoSpaceDE w:val="0"/>
              <w:autoSpaceDN w:val="0"/>
              <w:adjustRightInd w:val="0"/>
              <w:spacing w:before="0" w:line="240" w:lineRule="auto"/>
              <w:ind w:left="568"/>
              <w:textAlignment w:val="baseline"/>
              <w:rPr>
                <w:rFonts w:eastAsiaTheme="minorEastAsia"/>
                <w:lang w:eastAsia="ko-KR"/>
              </w:rPr>
            </w:pPr>
            <w:r>
              <w:rPr>
                <w:rFonts w:eastAsiaTheme="minorEastAsia" w:hint="eastAsia"/>
                <w:lang w:eastAsia="ko-KR"/>
              </w:rPr>
              <w:t>&lt;Unrelated parts omitted&gt;</w:t>
            </w:r>
          </w:p>
          <w:p w:rsidR="00A06714" w:rsidRPr="002D2FEE" w:rsidRDefault="00A06714" w:rsidP="00C1545F">
            <w:pPr>
              <w:overflowPunct w:val="0"/>
              <w:autoSpaceDE w:val="0"/>
              <w:autoSpaceDN w:val="0"/>
              <w:adjustRightInd w:val="0"/>
              <w:spacing w:before="0" w:line="240" w:lineRule="auto"/>
              <w:ind w:left="568"/>
              <w:textAlignment w:val="baseline"/>
              <w:rPr>
                <w:rFonts w:eastAsia="Times New Roman"/>
                <w:lang w:eastAsia="ko-KR"/>
              </w:rPr>
            </w:pPr>
          </w:p>
          <w:p w:rsidR="00A06714" w:rsidRPr="002D2FEE" w:rsidRDefault="00A06714" w:rsidP="00C1545F">
            <w:pPr>
              <w:overflowPunct w:val="0"/>
              <w:autoSpaceDE w:val="0"/>
              <w:autoSpaceDN w:val="0"/>
              <w:adjustRightInd w:val="0"/>
              <w:spacing w:before="0" w:line="240" w:lineRule="auto"/>
              <w:ind w:left="568"/>
              <w:textAlignment w:val="baseline"/>
              <w:rPr>
                <w:rFonts w:eastAsia="Times New Roman"/>
                <w:lang w:eastAsia="ja-JP"/>
              </w:rPr>
            </w:pPr>
            <w:r w:rsidRPr="002D2FEE">
              <w:rPr>
                <w:rFonts w:eastAsia="Times New Roman"/>
                <w:lang w:eastAsia="ko-KR"/>
              </w:rPr>
              <w:t>1&gt;</w:t>
            </w:r>
            <w:r w:rsidRPr="002D2FEE">
              <w:rPr>
                <w:rFonts w:eastAsia="Times New Roman"/>
                <w:lang w:eastAsia="ja-JP"/>
              </w:rPr>
              <w:tab/>
              <w:t>if the SCell is deactivated:</w:t>
            </w:r>
          </w:p>
          <w:p w:rsidR="00A06714" w:rsidRPr="002D2FEE" w:rsidRDefault="00A06714" w:rsidP="00C1545F">
            <w:pPr>
              <w:overflowPunct w:val="0"/>
              <w:autoSpaceDE w:val="0"/>
              <w:autoSpaceDN w:val="0"/>
              <w:adjustRightInd w:val="0"/>
              <w:spacing w:before="0" w:line="240" w:lineRule="auto"/>
              <w:textAlignment w:val="baseline"/>
              <w:rPr>
                <w:rFonts w:eastAsia="Times New Roman"/>
                <w:lang w:eastAsia="ja-JP"/>
              </w:rPr>
            </w:pPr>
            <w:r w:rsidRPr="002D2FEE">
              <w:rPr>
                <w:rFonts w:eastAsia="Times New Roman"/>
                <w:lang w:eastAsia="ko-KR"/>
              </w:rPr>
              <w:t>2&gt;</w:t>
            </w:r>
            <w:r w:rsidRPr="002D2FEE">
              <w:rPr>
                <w:rFonts w:eastAsia="Times New Roman"/>
                <w:lang w:eastAsia="ja-JP"/>
              </w:rPr>
              <w:tab/>
              <w:t>not transmit SRS on the SCell;</w:t>
            </w:r>
          </w:p>
          <w:p w:rsidR="00A06714" w:rsidRPr="002D2FEE" w:rsidRDefault="00A06714" w:rsidP="00C1545F">
            <w:pPr>
              <w:overflowPunct w:val="0"/>
              <w:autoSpaceDE w:val="0"/>
              <w:autoSpaceDN w:val="0"/>
              <w:adjustRightInd w:val="0"/>
              <w:spacing w:before="0" w:line="240" w:lineRule="auto"/>
              <w:textAlignment w:val="baseline"/>
              <w:rPr>
                <w:rFonts w:eastAsia="Times New Roman"/>
                <w:lang w:eastAsia="ja-JP"/>
              </w:rPr>
            </w:pPr>
            <w:r w:rsidRPr="002D2FEE">
              <w:rPr>
                <w:rFonts w:eastAsia="Times New Roman"/>
                <w:lang w:eastAsia="ko-KR"/>
              </w:rPr>
              <w:t>2&gt;</w:t>
            </w:r>
            <w:r w:rsidRPr="002D2FEE">
              <w:rPr>
                <w:rFonts w:eastAsia="Times New Roman"/>
                <w:lang w:eastAsia="ja-JP"/>
              </w:rPr>
              <w:tab/>
              <w:t>not report CSI for the SCell;</w:t>
            </w:r>
          </w:p>
          <w:p w:rsidR="00A06714" w:rsidRPr="002D2FEE" w:rsidRDefault="00A06714" w:rsidP="00C1545F">
            <w:pPr>
              <w:overflowPunct w:val="0"/>
              <w:autoSpaceDE w:val="0"/>
              <w:autoSpaceDN w:val="0"/>
              <w:adjustRightInd w:val="0"/>
              <w:spacing w:before="0" w:line="240" w:lineRule="auto"/>
              <w:textAlignment w:val="baseline"/>
              <w:rPr>
                <w:rFonts w:eastAsia="Times New Roman"/>
                <w:lang w:eastAsia="ja-JP"/>
              </w:rPr>
            </w:pPr>
            <w:r w:rsidRPr="002D2FEE">
              <w:rPr>
                <w:rFonts w:eastAsia="Times New Roman"/>
                <w:lang w:eastAsia="ko-KR"/>
              </w:rPr>
              <w:t>2&gt;</w:t>
            </w:r>
            <w:r w:rsidRPr="002D2FEE">
              <w:rPr>
                <w:rFonts w:eastAsia="Times New Roman"/>
                <w:lang w:eastAsia="ja-JP"/>
              </w:rPr>
              <w:tab/>
              <w:t>not transmit on UL-SCH on the SCell;</w:t>
            </w:r>
          </w:p>
          <w:p w:rsidR="00A06714" w:rsidRPr="002D2FEE" w:rsidRDefault="00A06714" w:rsidP="00C1545F">
            <w:pPr>
              <w:overflowPunct w:val="0"/>
              <w:autoSpaceDE w:val="0"/>
              <w:autoSpaceDN w:val="0"/>
              <w:adjustRightInd w:val="0"/>
              <w:spacing w:before="0" w:line="240" w:lineRule="auto"/>
              <w:textAlignment w:val="baseline"/>
              <w:rPr>
                <w:rFonts w:eastAsia="Times New Roman"/>
                <w:lang w:eastAsia="ja-JP"/>
              </w:rPr>
            </w:pPr>
            <w:r w:rsidRPr="002D2FEE">
              <w:rPr>
                <w:rFonts w:eastAsia="Times New Roman"/>
                <w:lang w:eastAsia="ko-KR"/>
              </w:rPr>
              <w:t>2&gt;</w:t>
            </w:r>
            <w:r w:rsidRPr="002D2FEE">
              <w:rPr>
                <w:rFonts w:eastAsia="Times New Roman"/>
                <w:lang w:eastAsia="ja-JP"/>
              </w:rPr>
              <w:tab/>
              <w:t>not transmit on RACH on the SCell;</w:t>
            </w:r>
          </w:p>
          <w:p w:rsidR="00A06714" w:rsidRPr="002D2FEE" w:rsidRDefault="00A06714" w:rsidP="00C1545F">
            <w:pPr>
              <w:overflowPunct w:val="0"/>
              <w:autoSpaceDE w:val="0"/>
              <w:autoSpaceDN w:val="0"/>
              <w:adjustRightInd w:val="0"/>
              <w:spacing w:before="0" w:line="240" w:lineRule="auto"/>
              <w:textAlignment w:val="baseline"/>
              <w:rPr>
                <w:rFonts w:eastAsia="Times New Roman"/>
                <w:highlight w:val="yellow"/>
                <w:lang w:eastAsia="ja-JP"/>
              </w:rPr>
            </w:pPr>
            <w:r w:rsidRPr="002D2FEE">
              <w:rPr>
                <w:rFonts w:eastAsia="Times New Roman"/>
                <w:highlight w:val="yellow"/>
                <w:lang w:eastAsia="ko-KR"/>
              </w:rPr>
              <w:t>2&gt;</w:t>
            </w:r>
            <w:r w:rsidRPr="002D2FEE">
              <w:rPr>
                <w:rFonts w:eastAsia="Times New Roman"/>
                <w:highlight w:val="yellow"/>
                <w:lang w:eastAsia="ja-JP"/>
              </w:rPr>
              <w:tab/>
              <w:t>not monitor the PDCCH on the SCell;</w:t>
            </w:r>
          </w:p>
          <w:p w:rsidR="00A06714" w:rsidRPr="002D2FEE" w:rsidRDefault="00A06714" w:rsidP="00C1545F">
            <w:pPr>
              <w:overflowPunct w:val="0"/>
              <w:autoSpaceDE w:val="0"/>
              <w:autoSpaceDN w:val="0"/>
              <w:adjustRightInd w:val="0"/>
              <w:spacing w:before="0" w:line="240" w:lineRule="auto"/>
              <w:textAlignment w:val="baseline"/>
              <w:rPr>
                <w:rFonts w:eastAsia="Times New Roman"/>
                <w:lang w:eastAsia="ja-JP"/>
              </w:rPr>
            </w:pPr>
            <w:r w:rsidRPr="002D2FEE">
              <w:rPr>
                <w:rFonts w:eastAsia="Times New Roman"/>
                <w:highlight w:val="yellow"/>
                <w:lang w:eastAsia="ko-KR"/>
              </w:rPr>
              <w:t>2&gt;</w:t>
            </w:r>
            <w:r w:rsidRPr="002D2FEE">
              <w:rPr>
                <w:rFonts w:eastAsia="Times New Roman"/>
                <w:highlight w:val="yellow"/>
                <w:lang w:eastAsia="ja-JP"/>
              </w:rPr>
              <w:tab/>
              <w:t>not monitor the PDCCH for the SCell;</w:t>
            </w:r>
          </w:p>
          <w:p w:rsidR="00A06714" w:rsidRPr="002D2FEE" w:rsidRDefault="00A06714" w:rsidP="00C1545F">
            <w:pPr>
              <w:overflowPunct w:val="0"/>
              <w:autoSpaceDE w:val="0"/>
              <w:autoSpaceDN w:val="0"/>
              <w:adjustRightInd w:val="0"/>
              <w:spacing w:before="0" w:line="240" w:lineRule="auto"/>
              <w:textAlignment w:val="baseline"/>
              <w:rPr>
                <w:lang w:eastAsia="ja-JP"/>
              </w:rPr>
            </w:pPr>
            <w:r w:rsidRPr="002D2FEE">
              <w:rPr>
                <w:rFonts w:eastAsia="Times New Roman"/>
                <w:lang w:eastAsia="ko-KR"/>
              </w:rPr>
              <w:t>2&gt;</w:t>
            </w:r>
            <w:r w:rsidRPr="002D2FEE">
              <w:rPr>
                <w:rFonts w:eastAsia="Times New Roman"/>
                <w:lang w:eastAsia="ja-JP"/>
              </w:rPr>
              <w:tab/>
              <w:t>not transmit PUCCH on the SCell.</w:t>
            </w:r>
          </w:p>
        </w:tc>
      </w:tr>
    </w:tbl>
    <w:p w:rsidR="00A06714" w:rsidRDefault="00A06714" w:rsidP="00A06714">
      <w:pPr>
        <w:spacing w:before="120" w:after="120" w:line="240" w:lineRule="auto"/>
        <w:ind w:left="0" w:firstLineChars="100" w:firstLine="220"/>
        <w:rPr>
          <w:rFonts w:eastAsia="바탕"/>
          <w:sz w:val="22"/>
          <w:szCs w:val="22"/>
          <w:lang w:eastAsia="ko-KR"/>
        </w:rPr>
      </w:pPr>
    </w:p>
    <w:p w:rsidR="00545161" w:rsidRDefault="00545161" w:rsidP="0054516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highlighted above, UE does not monitor </w:t>
      </w:r>
      <w:r>
        <w:rPr>
          <w:rFonts w:eastAsia="바탕"/>
          <w:sz w:val="22"/>
          <w:szCs w:val="22"/>
          <w:lang w:eastAsia="ko-KR"/>
        </w:rPr>
        <w:t xml:space="preserve">any PDCCH “on” and “for” the being-activated SCell. It seems clear that UE will not monitor DCI that schedules PDSCH on being-activated SCell from other activated cell (i.e., cross-carrier scheduled PDSCH). However, it does not prevent UE from monitoring DCI 2_0 that is transmitted on PCell (or other already activated SCell) but can contain SFI or CO-duration configured for being-activated SCell. Also, it does not rule out monitoring UL grant (on other activated cell) that may trigger aperiodic CSI-RS on being-activated SCell. Nevertheless, in the context of preventing UE from monitoring any PDCCH “on” and “for” the being-activated SCell, above 38.321 specification can be interpreted such that UE is not required to use any information of being-activated SCell in a DCI which is transmitted on other activated cell even though UE detects the DCI 2_0 or UL grant triggering aperiodic CSI-RS on being-activated SCell. For instance, if a UE detects a UL grant on PCell and the UL grant triggers an aperiodic CSI-RS on being-activated SCell, the UE is not required to use resource information of the aperiodic CSI-RS on being-activated SCell and may not use the UL grant to validate P/SP-CSI-RS, in case </w:t>
      </w:r>
      <w:r w:rsidRPr="00353134">
        <w:rPr>
          <w:rFonts w:eastAsia="바탕"/>
          <w:i/>
          <w:sz w:val="22"/>
          <w:szCs w:val="22"/>
          <w:lang w:eastAsia="ko-KR"/>
        </w:rPr>
        <w:t>CSI-RS-ValidationWith-DCI-r16</w:t>
      </w:r>
      <w:r w:rsidRPr="00353134">
        <w:rPr>
          <w:rFonts w:eastAsia="바탕"/>
          <w:sz w:val="22"/>
          <w:szCs w:val="22"/>
          <w:lang w:eastAsia="ko-KR"/>
        </w:rPr>
        <w:t xml:space="preserve"> is configured, but </w:t>
      </w:r>
      <w:r w:rsidRPr="00353134">
        <w:rPr>
          <w:rFonts w:eastAsia="바탕"/>
          <w:i/>
          <w:sz w:val="22"/>
          <w:szCs w:val="22"/>
          <w:lang w:eastAsia="ko-KR"/>
        </w:rPr>
        <w:t>SlotFormatIndicator</w:t>
      </w:r>
      <w:r w:rsidRPr="00353134">
        <w:rPr>
          <w:rFonts w:eastAsia="바탕"/>
          <w:sz w:val="22"/>
          <w:szCs w:val="22"/>
          <w:lang w:eastAsia="ko-KR"/>
        </w:rPr>
        <w:t xml:space="preserve"> and </w:t>
      </w:r>
      <w:r w:rsidRPr="00353134">
        <w:rPr>
          <w:rFonts w:eastAsia="바탕"/>
          <w:i/>
          <w:sz w:val="22"/>
          <w:szCs w:val="22"/>
          <w:lang w:eastAsia="ko-KR"/>
        </w:rPr>
        <w:t>CO-DurationPerCell-r16</w:t>
      </w:r>
      <w:r w:rsidRPr="00353134">
        <w:rPr>
          <w:rFonts w:eastAsia="바탕"/>
          <w:sz w:val="22"/>
          <w:szCs w:val="22"/>
          <w:lang w:eastAsia="ko-KR"/>
        </w:rPr>
        <w:t xml:space="preserve"> are not configured for the being-activated SCell</w:t>
      </w:r>
      <w:r>
        <w:rPr>
          <w:rFonts w:eastAsia="바탕"/>
          <w:sz w:val="22"/>
          <w:szCs w:val="22"/>
          <w:lang w:eastAsia="ko-KR"/>
        </w:rPr>
        <w:t>.</w:t>
      </w:r>
    </w:p>
    <w:p w:rsidR="00545161" w:rsidRDefault="00545161" w:rsidP="00545161">
      <w:pPr>
        <w:spacing w:before="120" w:after="120" w:line="240" w:lineRule="auto"/>
        <w:ind w:left="0" w:firstLineChars="100" w:firstLine="220"/>
        <w:rPr>
          <w:rFonts w:eastAsia="바탕"/>
          <w:sz w:val="22"/>
          <w:szCs w:val="22"/>
          <w:lang w:eastAsia="ko-KR"/>
        </w:rPr>
      </w:pPr>
    </w:p>
    <w:p w:rsidR="00545161" w:rsidRDefault="00545161" w:rsidP="00545161">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w:t>
      </w:r>
      <w:r>
        <w:rPr>
          <w:rFonts w:eastAsia="바탕"/>
          <w:b/>
          <w:sz w:val="22"/>
          <w:szCs w:val="22"/>
          <w:lang w:val="en-US" w:eastAsia="ko-KR"/>
        </w:rPr>
        <w:t>F</w:t>
      </w:r>
      <w:r w:rsidRPr="00533381">
        <w:rPr>
          <w:rFonts w:eastAsia="바탕"/>
          <w:b/>
          <w:sz w:val="22"/>
          <w:szCs w:val="22"/>
          <w:lang w:val="en-US" w:eastAsia="ko-KR"/>
        </w:rPr>
        <w:t xml:space="preserve">or a UE on </w:t>
      </w:r>
      <w:r>
        <w:rPr>
          <w:rFonts w:eastAsia="바탕"/>
          <w:b/>
          <w:sz w:val="22"/>
          <w:szCs w:val="22"/>
          <w:lang w:val="en-US" w:eastAsia="ko-KR"/>
        </w:rPr>
        <w:t>a</w:t>
      </w:r>
      <w:r w:rsidRPr="00533381">
        <w:rPr>
          <w:rFonts w:eastAsia="바탕"/>
          <w:b/>
          <w:sz w:val="22"/>
          <w:szCs w:val="22"/>
          <w:lang w:val="en-US" w:eastAsia="ko-KR"/>
        </w:rPr>
        <w:t xml:space="preserve"> being-activated SCell</w:t>
      </w:r>
      <w:r>
        <w:rPr>
          <w:rFonts w:eastAsia="바탕"/>
          <w:b/>
          <w:sz w:val="22"/>
          <w:szCs w:val="22"/>
          <w:lang w:eastAsia="ko-KR"/>
        </w:rPr>
        <w:t>, before the SCell is activated,</w:t>
      </w:r>
    </w:p>
    <w:p w:rsidR="00545161" w:rsidRDefault="00545161" w:rsidP="00545161">
      <w:pPr>
        <w:pStyle w:val="a6"/>
        <w:numPr>
          <w:ilvl w:val="0"/>
          <w:numId w:val="12"/>
        </w:numPr>
        <w:spacing w:before="120" w:after="120" w:line="240" w:lineRule="auto"/>
        <w:ind w:leftChars="0"/>
        <w:rPr>
          <w:rFonts w:eastAsia="바탕"/>
          <w:b/>
          <w:sz w:val="22"/>
          <w:szCs w:val="22"/>
          <w:lang w:eastAsia="ko-KR"/>
        </w:rPr>
      </w:pPr>
      <w:r>
        <w:rPr>
          <w:rFonts w:eastAsia="바탕" w:hint="eastAsia"/>
          <w:b/>
          <w:sz w:val="22"/>
          <w:szCs w:val="22"/>
          <w:lang w:eastAsia="ko-KR"/>
        </w:rPr>
        <w:t>The UE does not monitor any DCI on the SCell.</w:t>
      </w:r>
    </w:p>
    <w:p w:rsidR="00545161" w:rsidRDefault="00545161" w:rsidP="00545161">
      <w:pPr>
        <w:pStyle w:val="a6"/>
        <w:numPr>
          <w:ilvl w:val="0"/>
          <w:numId w:val="12"/>
        </w:numPr>
        <w:spacing w:before="120" w:after="120" w:line="240" w:lineRule="auto"/>
        <w:ind w:leftChars="0"/>
        <w:rPr>
          <w:rFonts w:eastAsia="바탕"/>
          <w:b/>
          <w:sz w:val="22"/>
          <w:szCs w:val="22"/>
          <w:lang w:eastAsia="ko-KR"/>
        </w:rPr>
      </w:pPr>
      <w:r>
        <w:rPr>
          <w:rFonts w:eastAsia="바탕"/>
          <w:b/>
          <w:sz w:val="22"/>
          <w:szCs w:val="22"/>
          <w:lang w:eastAsia="ko-KR"/>
        </w:rPr>
        <w:lastRenderedPageBreak/>
        <w:t xml:space="preserve">The </w:t>
      </w:r>
      <w:r w:rsidRPr="006845E4">
        <w:rPr>
          <w:rFonts w:eastAsia="바탕"/>
          <w:b/>
          <w:sz w:val="22"/>
          <w:szCs w:val="22"/>
          <w:lang w:eastAsia="ko-KR"/>
        </w:rPr>
        <w:t xml:space="preserve">UE </w:t>
      </w:r>
      <w:r>
        <w:rPr>
          <w:rFonts w:eastAsia="바탕"/>
          <w:b/>
          <w:sz w:val="22"/>
          <w:szCs w:val="22"/>
          <w:lang w:eastAsia="ko-KR"/>
        </w:rPr>
        <w:t>does</w:t>
      </w:r>
      <w:r w:rsidRPr="006845E4">
        <w:rPr>
          <w:rFonts w:eastAsia="바탕"/>
          <w:b/>
          <w:sz w:val="22"/>
          <w:szCs w:val="22"/>
          <w:lang w:eastAsia="ko-KR"/>
        </w:rPr>
        <w:t xml:space="preserve"> not monitor </w:t>
      </w:r>
      <w:r>
        <w:rPr>
          <w:rFonts w:eastAsia="바탕"/>
          <w:b/>
          <w:sz w:val="22"/>
          <w:szCs w:val="22"/>
          <w:lang w:eastAsia="ko-KR"/>
        </w:rPr>
        <w:t xml:space="preserve">a </w:t>
      </w:r>
      <w:r w:rsidRPr="006845E4">
        <w:rPr>
          <w:rFonts w:eastAsia="바탕"/>
          <w:b/>
          <w:sz w:val="22"/>
          <w:szCs w:val="22"/>
          <w:lang w:eastAsia="ko-KR"/>
        </w:rPr>
        <w:t>DCI</w:t>
      </w:r>
      <w:r>
        <w:rPr>
          <w:rFonts w:eastAsia="바탕"/>
          <w:b/>
          <w:sz w:val="22"/>
          <w:szCs w:val="22"/>
          <w:lang w:eastAsia="ko-KR"/>
        </w:rPr>
        <w:t xml:space="preserve"> on other activated cell (e.g., PCell)</w:t>
      </w:r>
      <w:r w:rsidRPr="006845E4">
        <w:rPr>
          <w:rFonts w:eastAsia="바탕"/>
          <w:b/>
          <w:sz w:val="22"/>
          <w:szCs w:val="22"/>
          <w:lang w:eastAsia="ko-KR"/>
        </w:rPr>
        <w:t xml:space="preserve"> that </w:t>
      </w:r>
      <w:r>
        <w:rPr>
          <w:rFonts w:eastAsia="바탕"/>
          <w:b/>
          <w:sz w:val="22"/>
          <w:szCs w:val="22"/>
          <w:lang w:eastAsia="ko-KR"/>
        </w:rPr>
        <w:t xml:space="preserve">can </w:t>
      </w:r>
      <w:r w:rsidRPr="006845E4">
        <w:rPr>
          <w:rFonts w:eastAsia="바탕"/>
          <w:b/>
          <w:sz w:val="22"/>
          <w:szCs w:val="22"/>
          <w:lang w:eastAsia="ko-KR"/>
        </w:rPr>
        <w:t>schedule</w:t>
      </w:r>
      <w:r>
        <w:rPr>
          <w:rFonts w:eastAsia="바탕"/>
          <w:b/>
          <w:sz w:val="22"/>
          <w:szCs w:val="22"/>
          <w:lang w:eastAsia="ko-KR"/>
        </w:rPr>
        <w:t xml:space="preserve"> PDSCH on the being-activated SCell.</w:t>
      </w:r>
    </w:p>
    <w:p w:rsidR="00545161" w:rsidRPr="006845E4" w:rsidRDefault="00545161" w:rsidP="00545161">
      <w:pPr>
        <w:pStyle w:val="a6"/>
        <w:numPr>
          <w:ilvl w:val="0"/>
          <w:numId w:val="12"/>
        </w:numPr>
        <w:spacing w:before="120" w:after="120" w:line="240" w:lineRule="auto"/>
        <w:ind w:leftChars="0"/>
        <w:rPr>
          <w:rFonts w:eastAsia="바탕"/>
          <w:b/>
          <w:sz w:val="22"/>
          <w:szCs w:val="22"/>
          <w:lang w:eastAsia="ko-KR"/>
        </w:rPr>
      </w:pPr>
      <w:r>
        <w:rPr>
          <w:rFonts w:eastAsia="바탕"/>
          <w:b/>
          <w:sz w:val="22"/>
          <w:szCs w:val="22"/>
          <w:lang w:eastAsia="ko-KR"/>
        </w:rPr>
        <w:t xml:space="preserve">The </w:t>
      </w:r>
      <w:r w:rsidRPr="006845E4">
        <w:rPr>
          <w:rFonts w:eastAsia="바탕"/>
          <w:b/>
          <w:sz w:val="22"/>
          <w:szCs w:val="22"/>
          <w:lang w:eastAsia="ko-KR"/>
        </w:rPr>
        <w:t xml:space="preserve">UE </w:t>
      </w:r>
      <w:r>
        <w:rPr>
          <w:rFonts w:eastAsia="바탕"/>
          <w:b/>
          <w:sz w:val="22"/>
          <w:szCs w:val="22"/>
          <w:lang w:eastAsia="ko-KR"/>
        </w:rPr>
        <w:t>is not required to use</w:t>
      </w:r>
      <w:r w:rsidRPr="006845E4">
        <w:rPr>
          <w:rFonts w:eastAsia="바탕"/>
          <w:b/>
          <w:sz w:val="22"/>
          <w:szCs w:val="22"/>
          <w:lang w:eastAsia="ko-KR"/>
        </w:rPr>
        <w:t xml:space="preserve"> information of </w:t>
      </w:r>
      <w:r>
        <w:rPr>
          <w:rFonts w:eastAsia="바탕"/>
          <w:b/>
          <w:sz w:val="22"/>
          <w:szCs w:val="22"/>
          <w:lang w:eastAsia="ko-KR"/>
        </w:rPr>
        <w:t xml:space="preserve">the </w:t>
      </w:r>
      <w:r w:rsidRPr="006845E4">
        <w:rPr>
          <w:rFonts w:eastAsia="바탕"/>
          <w:b/>
          <w:sz w:val="22"/>
          <w:szCs w:val="22"/>
          <w:lang w:eastAsia="ko-KR"/>
        </w:rPr>
        <w:t xml:space="preserve">being-activated SCell in DCI format 2_0 </w:t>
      </w:r>
      <w:r>
        <w:rPr>
          <w:rFonts w:eastAsia="바탕"/>
          <w:b/>
          <w:sz w:val="22"/>
          <w:szCs w:val="22"/>
          <w:lang w:eastAsia="ko-KR"/>
        </w:rPr>
        <w:t xml:space="preserve">that is transmitted </w:t>
      </w:r>
      <w:r w:rsidRPr="006845E4">
        <w:rPr>
          <w:rFonts w:eastAsia="바탕"/>
          <w:b/>
          <w:sz w:val="22"/>
          <w:szCs w:val="22"/>
          <w:lang w:eastAsia="ko-KR"/>
        </w:rPr>
        <w:t>on other activated cell.</w:t>
      </w:r>
    </w:p>
    <w:p w:rsidR="00545161" w:rsidRPr="006845E4" w:rsidRDefault="00545161" w:rsidP="00545161">
      <w:pPr>
        <w:pStyle w:val="a6"/>
        <w:numPr>
          <w:ilvl w:val="0"/>
          <w:numId w:val="12"/>
        </w:numPr>
        <w:spacing w:before="120" w:after="120" w:line="240" w:lineRule="auto"/>
        <w:ind w:leftChars="0"/>
        <w:rPr>
          <w:rFonts w:eastAsia="바탕"/>
          <w:b/>
          <w:sz w:val="22"/>
          <w:szCs w:val="22"/>
          <w:lang w:eastAsia="ko-KR"/>
        </w:rPr>
      </w:pPr>
      <w:r>
        <w:rPr>
          <w:rFonts w:eastAsia="바탕"/>
          <w:b/>
          <w:sz w:val="22"/>
          <w:szCs w:val="22"/>
          <w:lang w:eastAsia="ko-KR"/>
        </w:rPr>
        <w:t xml:space="preserve">The </w:t>
      </w:r>
      <w:r w:rsidRPr="006845E4">
        <w:rPr>
          <w:rFonts w:eastAsia="바탕"/>
          <w:b/>
          <w:sz w:val="22"/>
          <w:szCs w:val="22"/>
          <w:lang w:eastAsia="ko-KR"/>
        </w:rPr>
        <w:t xml:space="preserve">UE </w:t>
      </w:r>
      <w:r>
        <w:rPr>
          <w:rFonts w:eastAsia="바탕"/>
          <w:b/>
          <w:sz w:val="22"/>
          <w:szCs w:val="22"/>
          <w:lang w:eastAsia="ko-KR"/>
        </w:rPr>
        <w:t>is not required to use</w:t>
      </w:r>
      <w:r w:rsidRPr="006845E4">
        <w:rPr>
          <w:rFonts w:eastAsia="바탕"/>
          <w:b/>
          <w:sz w:val="22"/>
          <w:szCs w:val="22"/>
          <w:lang w:eastAsia="ko-KR"/>
        </w:rPr>
        <w:t xml:space="preserve"> information of </w:t>
      </w:r>
      <w:r>
        <w:rPr>
          <w:rFonts w:eastAsia="바탕"/>
          <w:b/>
          <w:sz w:val="22"/>
          <w:szCs w:val="22"/>
          <w:lang w:eastAsia="ko-KR"/>
        </w:rPr>
        <w:t xml:space="preserve">the </w:t>
      </w:r>
      <w:r w:rsidRPr="006845E4">
        <w:rPr>
          <w:rFonts w:eastAsia="바탕"/>
          <w:b/>
          <w:sz w:val="22"/>
          <w:szCs w:val="22"/>
          <w:lang w:eastAsia="ko-KR"/>
        </w:rPr>
        <w:t xml:space="preserve">being-activated SCell in UL grant </w:t>
      </w:r>
      <w:r>
        <w:rPr>
          <w:rFonts w:eastAsia="바탕"/>
          <w:b/>
          <w:sz w:val="22"/>
          <w:szCs w:val="22"/>
          <w:lang w:eastAsia="ko-KR"/>
        </w:rPr>
        <w:t xml:space="preserve">that is transmitted </w:t>
      </w:r>
      <w:r w:rsidRPr="006845E4">
        <w:rPr>
          <w:rFonts w:eastAsia="바탕"/>
          <w:b/>
          <w:sz w:val="22"/>
          <w:szCs w:val="22"/>
          <w:lang w:eastAsia="ko-KR"/>
        </w:rPr>
        <w:t xml:space="preserve">on other activated cell </w:t>
      </w:r>
      <w:r>
        <w:rPr>
          <w:rFonts w:eastAsia="바탕"/>
          <w:b/>
          <w:sz w:val="22"/>
          <w:szCs w:val="22"/>
          <w:lang w:eastAsia="ko-KR"/>
        </w:rPr>
        <w:t xml:space="preserve">and that can </w:t>
      </w:r>
      <w:r w:rsidRPr="006845E4">
        <w:rPr>
          <w:rFonts w:eastAsia="바탕"/>
          <w:b/>
          <w:sz w:val="22"/>
          <w:szCs w:val="22"/>
          <w:lang w:eastAsia="ko-KR"/>
        </w:rPr>
        <w:t xml:space="preserve">trigger aperiodic CSI-RS on </w:t>
      </w:r>
      <w:r>
        <w:rPr>
          <w:rFonts w:eastAsia="바탕"/>
          <w:b/>
          <w:sz w:val="22"/>
          <w:szCs w:val="22"/>
          <w:lang w:eastAsia="ko-KR"/>
        </w:rPr>
        <w:t xml:space="preserve">the </w:t>
      </w:r>
      <w:r w:rsidRPr="006845E4">
        <w:rPr>
          <w:rFonts w:eastAsia="바탕"/>
          <w:b/>
          <w:sz w:val="22"/>
          <w:szCs w:val="22"/>
          <w:lang w:eastAsia="ko-KR"/>
        </w:rPr>
        <w:t>being-activated SCell.</w:t>
      </w:r>
    </w:p>
    <w:p w:rsidR="00545161" w:rsidRPr="002740D2" w:rsidRDefault="00545161" w:rsidP="00545161">
      <w:pPr>
        <w:spacing w:before="120" w:after="120" w:line="240" w:lineRule="auto"/>
        <w:ind w:left="0" w:firstLineChars="100" w:firstLine="220"/>
        <w:rPr>
          <w:rFonts w:eastAsia="바탕"/>
          <w:sz w:val="22"/>
          <w:szCs w:val="22"/>
          <w:lang w:eastAsia="ko-KR"/>
        </w:rPr>
      </w:pPr>
    </w:p>
    <w:p w:rsidR="00545161" w:rsidRDefault="00545161" w:rsidP="00545161">
      <w:pPr>
        <w:spacing w:before="120" w:after="120" w:line="240" w:lineRule="auto"/>
        <w:ind w:left="0" w:firstLineChars="100" w:firstLine="220"/>
        <w:rPr>
          <w:rFonts w:eastAsia="바탕"/>
          <w:sz w:val="22"/>
          <w:szCs w:val="22"/>
          <w:lang w:eastAsia="ko-KR"/>
        </w:rPr>
      </w:pPr>
      <w:r>
        <w:rPr>
          <w:rFonts w:eastAsia="바탕"/>
          <w:sz w:val="22"/>
          <w:szCs w:val="22"/>
          <w:lang w:eastAsia="ko-KR"/>
        </w:rPr>
        <w:t>Base on</w:t>
      </w:r>
      <w:r>
        <w:rPr>
          <w:rFonts w:eastAsia="바탕" w:hint="eastAsia"/>
          <w:sz w:val="22"/>
          <w:szCs w:val="22"/>
          <w:lang w:eastAsia="ko-KR"/>
        </w:rPr>
        <w:t xml:space="preserve"> </w:t>
      </w:r>
      <w:r>
        <w:rPr>
          <w:rFonts w:eastAsia="바탕"/>
          <w:sz w:val="22"/>
          <w:szCs w:val="22"/>
          <w:lang w:eastAsia="ko-KR"/>
        </w:rPr>
        <w:t>above</w:t>
      </w:r>
      <w:r>
        <w:rPr>
          <w:rFonts w:eastAsia="바탕" w:hint="eastAsia"/>
          <w:sz w:val="22"/>
          <w:szCs w:val="22"/>
          <w:lang w:eastAsia="ko-KR"/>
        </w:rPr>
        <w:t xml:space="preserve"> clarification on </w:t>
      </w:r>
      <w:r>
        <w:rPr>
          <w:rFonts w:eastAsia="바탕"/>
          <w:sz w:val="22"/>
          <w:szCs w:val="22"/>
          <w:lang w:eastAsia="ko-KR"/>
        </w:rPr>
        <w:t>current TS 38.321, the following proposals can be made:</w:t>
      </w:r>
    </w:p>
    <w:p w:rsidR="00545161" w:rsidRDefault="00545161" w:rsidP="00545161">
      <w:pPr>
        <w:spacing w:before="120" w:after="120" w:line="240" w:lineRule="auto"/>
        <w:ind w:left="0" w:firstLineChars="100" w:firstLine="220"/>
        <w:rPr>
          <w:rFonts w:eastAsia="바탕"/>
          <w:sz w:val="22"/>
          <w:szCs w:val="22"/>
          <w:lang w:eastAsia="ko-KR"/>
        </w:rPr>
      </w:pPr>
    </w:p>
    <w:p w:rsidR="00545161" w:rsidRDefault="00545161" w:rsidP="00545161">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2</w:t>
      </w:r>
      <w:r w:rsidRPr="00ED69B8">
        <w:rPr>
          <w:rFonts w:eastAsia="바탕" w:hint="eastAsia"/>
          <w:b/>
          <w:sz w:val="22"/>
          <w:szCs w:val="22"/>
          <w:lang w:eastAsia="ko-KR"/>
        </w:rPr>
        <w:t>:</w:t>
      </w:r>
      <w:r>
        <w:rPr>
          <w:rFonts w:eastAsia="바탕"/>
          <w:b/>
          <w:sz w:val="22"/>
          <w:szCs w:val="22"/>
          <w:lang w:eastAsia="ko-KR"/>
        </w:rPr>
        <w:t xml:space="preserve"> </w:t>
      </w:r>
      <w:r w:rsidRPr="00533381">
        <w:rPr>
          <w:rFonts w:eastAsia="바탕"/>
          <w:b/>
          <w:sz w:val="22"/>
          <w:szCs w:val="22"/>
          <w:lang w:val="en-US" w:eastAsia="ko-KR"/>
        </w:rPr>
        <w:t>When RRC parameter</w:t>
      </w:r>
      <w:r>
        <w:rPr>
          <w:rFonts w:eastAsia="바탕"/>
          <w:b/>
          <w:sz w:val="22"/>
          <w:szCs w:val="22"/>
          <w:lang w:val="en-US" w:eastAsia="ko-KR"/>
        </w:rPr>
        <w:t xml:space="preserve"> </w:t>
      </w:r>
      <w:r w:rsidRPr="00A27122">
        <w:rPr>
          <w:rFonts w:eastAsia="바탕"/>
          <w:b/>
          <w:i/>
          <w:iCs/>
          <w:sz w:val="22"/>
          <w:szCs w:val="22"/>
          <w:lang w:val="en-US" w:eastAsia="ko-KR"/>
        </w:rPr>
        <w:t>csi-RS-ValidationWithDCI-r16</w:t>
      </w:r>
      <w:r w:rsidRPr="00533381">
        <w:rPr>
          <w:rFonts w:eastAsia="바탕"/>
          <w:b/>
          <w:i/>
          <w:iCs/>
          <w:sz w:val="22"/>
          <w:szCs w:val="22"/>
          <w:lang w:val="en-US" w:eastAsia="ko-KR"/>
        </w:rPr>
        <w:t xml:space="preserve"> </w:t>
      </w:r>
      <w:r>
        <w:rPr>
          <w:rFonts w:eastAsia="바탕"/>
          <w:b/>
          <w:sz w:val="22"/>
          <w:szCs w:val="22"/>
          <w:lang w:val="en-US" w:eastAsia="ko-KR"/>
        </w:rPr>
        <w:t xml:space="preserve">is configured, but </w:t>
      </w:r>
      <w:r w:rsidRPr="00533381">
        <w:rPr>
          <w:rFonts w:eastAsia="바탕"/>
          <w:b/>
          <w:i/>
          <w:iCs/>
          <w:sz w:val="22"/>
          <w:szCs w:val="22"/>
          <w:lang w:val="en-US" w:eastAsia="ko-KR"/>
        </w:rPr>
        <w:t>CO-DurationsPerCell</w:t>
      </w:r>
      <w:r>
        <w:rPr>
          <w:rFonts w:eastAsia="바탕"/>
          <w:b/>
          <w:sz w:val="22"/>
          <w:szCs w:val="22"/>
          <w:lang w:val="en-US" w:eastAsia="ko-KR"/>
        </w:rPr>
        <w:t xml:space="preserve"> and</w:t>
      </w:r>
      <w:r w:rsidRPr="00533381">
        <w:rPr>
          <w:rFonts w:eastAsia="바탕"/>
          <w:b/>
          <w:sz w:val="22"/>
          <w:szCs w:val="22"/>
          <w:lang w:val="en-US" w:eastAsia="ko-KR"/>
        </w:rPr>
        <w:t> </w:t>
      </w:r>
      <w:r w:rsidRPr="00533381">
        <w:rPr>
          <w:rFonts w:eastAsia="바탕"/>
          <w:b/>
          <w:i/>
          <w:iCs/>
          <w:sz w:val="22"/>
          <w:szCs w:val="22"/>
          <w:lang w:val="en-US" w:eastAsia="ko-KR"/>
        </w:rPr>
        <w:t>SlotFormatCombinationsPerCell</w:t>
      </w:r>
      <w:r w:rsidRPr="00533381">
        <w:rPr>
          <w:rFonts w:eastAsia="바탕"/>
          <w:b/>
          <w:sz w:val="22"/>
          <w:szCs w:val="22"/>
          <w:lang w:val="en-US" w:eastAsia="ko-KR"/>
        </w:rPr>
        <w:t xml:space="preserve"> </w:t>
      </w:r>
      <w:r>
        <w:rPr>
          <w:rFonts w:eastAsia="바탕"/>
          <w:b/>
          <w:sz w:val="22"/>
          <w:szCs w:val="22"/>
          <w:lang w:val="en-US" w:eastAsia="ko-KR"/>
        </w:rPr>
        <w:t>are not</w:t>
      </w:r>
      <w:r w:rsidRPr="00533381">
        <w:rPr>
          <w:rFonts w:eastAsia="바탕"/>
          <w:b/>
          <w:sz w:val="22"/>
          <w:szCs w:val="22"/>
          <w:lang w:val="en-US" w:eastAsia="ko-KR"/>
        </w:rPr>
        <w:t xml:space="preserve"> configured for a UE on </w:t>
      </w:r>
      <w:r>
        <w:rPr>
          <w:rFonts w:eastAsia="바탕"/>
          <w:b/>
          <w:sz w:val="22"/>
          <w:szCs w:val="22"/>
          <w:lang w:val="en-US" w:eastAsia="ko-KR"/>
        </w:rPr>
        <w:t>a</w:t>
      </w:r>
      <w:r w:rsidRPr="00533381">
        <w:rPr>
          <w:rFonts w:eastAsia="바탕"/>
          <w:b/>
          <w:sz w:val="22"/>
          <w:szCs w:val="22"/>
          <w:lang w:val="en-US" w:eastAsia="ko-KR"/>
        </w:rPr>
        <w:t xml:space="preserve"> being-activated SCell</w:t>
      </w:r>
      <w:r>
        <w:rPr>
          <w:rFonts w:eastAsia="바탕"/>
          <w:b/>
          <w:sz w:val="22"/>
          <w:szCs w:val="22"/>
          <w:lang w:eastAsia="ko-KR"/>
        </w:rPr>
        <w:t>, before the SCell is activated, UE is not required to receive P/SP-CSI-RS for the being-activated SCell.</w:t>
      </w:r>
    </w:p>
    <w:p w:rsidR="00545161" w:rsidRDefault="00545161" w:rsidP="00545161">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w:t>
      </w:r>
      <w:r w:rsidRPr="00533381">
        <w:rPr>
          <w:rFonts w:eastAsia="바탕"/>
          <w:b/>
          <w:sz w:val="22"/>
          <w:szCs w:val="22"/>
          <w:lang w:val="en-US" w:eastAsia="ko-KR"/>
        </w:rPr>
        <w:t xml:space="preserve">When </w:t>
      </w:r>
      <w:r>
        <w:rPr>
          <w:rFonts w:eastAsia="바탕"/>
          <w:b/>
          <w:sz w:val="22"/>
          <w:szCs w:val="22"/>
          <w:lang w:val="en-US" w:eastAsia="ko-KR"/>
        </w:rPr>
        <w:t xml:space="preserve">one of </w:t>
      </w:r>
      <w:r w:rsidRPr="00533381">
        <w:rPr>
          <w:rFonts w:eastAsia="바탕"/>
          <w:b/>
          <w:i/>
          <w:iCs/>
          <w:sz w:val="22"/>
          <w:szCs w:val="22"/>
          <w:lang w:val="en-US" w:eastAsia="ko-KR"/>
        </w:rPr>
        <w:t>CO-DurationsPerCell</w:t>
      </w:r>
      <w:r>
        <w:rPr>
          <w:rFonts w:eastAsia="바탕"/>
          <w:b/>
          <w:sz w:val="22"/>
          <w:szCs w:val="22"/>
          <w:lang w:val="en-US" w:eastAsia="ko-KR"/>
        </w:rPr>
        <w:t xml:space="preserve"> and</w:t>
      </w:r>
      <w:r w:rsidRPr="00533381">
        <w:rPr>
          <w:rFonts w:eastAsia="바탕"/>
          <w:b/>
          <w:sz w:val="22"/>
          <w:szCs w:val="22"/>
          <w:lang w:val="en-US" w:eastAsia="ko-KR"/>
        </w:rPr>
        <w:t> </w:t>
      </w:r>
      <w:r w:rsidRPr="00533381">
        <w:rPr>
          <w:rFonts w:eastAsia="바탕"/>
          <w:b/>
          <w:i/>
          <w:iCs/>
          <w:sz w:val="22"/>
          <w:szCs w:val="22"/>
          <w:lang w:val="en-US" w:eastAsia="ko-KR"/>
        </w:rPr>
        <w:t>SlotFormatCombinationsPerCell</w:t>
      </w:r>
      <w:r w:rsidRPr="00533381">
        <w:rPr>
          <w:rFonts w:eastAsia="바탕"/>
          <w:b/>
          <w:sz w:val="22"/>
          <w:szCs w:val="22"/>
          <w:lang w:val="en-US" w:eastAsia="ko-KR"/>
        </w:rPr>
        <w:t xml:space="preserve"> </w:t>
      </w:r>
      <w:r>
        <w:rPr>
          <w:rFonts w:eastAsia="바탕"/>
          <w:b/>
          <w:sz w:val="22"/>
          <w:szCs w:val="22"/>
          <w:lang w:val="en-US" w:eastAsia="ko-KR"/>
        </w:rPr>
        <w:t xml:space="preserve">is </w:t>
      </w:r>
      <w:r w:rsidRPr="00533381">
        <w:rPr>
          <w:rFonts w:eastAsia="바탕"/>
          <w:b/>
          <w:sz w:val="22"/>
          <w:szCs w:val="22"/>
          <w:lang w:val="en-US" w:eastAsia="ko-KR"/>
        </w:rPr>
        <w:t xml:space="preserve">configured for a UE on </w:t>
      </w:r>
      <w:r>
        <w:rPr>
          <w:rFonts w:eastAsia="바탕"/>
          <w:b/>
          <w:sz w:val="22"/>
          <w:szCs w:val="22"/>
          <w:lang w:val="en-US" w:eastAsia="ko-KR"/>
        </w:rPr>
        <w:t>a</w:t>
      </w:r>
      <w:r w:rsidRPr="00533381">
        <w:rPr>
          <w:rFonts w:eastAsia="바탕"/>
          <w:b/>
          <w:sz w:val="22"/>
          <w:szCs w:val="22"/>
          <w:lang w:val="en-US" w:eastAsia="ko-KR"/>
        </w:rPr>
        <w:t xml:space="preserve"> being-activated SCell</w:t>
      </w:r>
      <w:r>
        <w:rPr>
          <w:rFonts w:eastAsia="바탕"/>
          <w:b/>
          <w:sz w:val="22"/>
          <w:szCs w:val="22"/>
          <w:lang w:eastAsia="ko-KR"/>
        </w:rPr>
        <w:t>, before the SCell is activated, UE is not required to receive P/SP-CSI-RS for the being-activated SCell.</w:t>
      </w:r>
    </w:p>
    <w:p w:rsidR="00A06714" w:rsidRPr="00545161" w:rsidRDefault="00A06714" w:rsidP="00A06714">
      <w:pPr>
        <w:spacing w:before="120" w:after="120" w:line="240" w:lineRule="auto"/>
        <w:ind w:left="0" w:firstLineChars="100" w:firstLine="220"/>
        <w:rPr>
          <w:rFonts w:eastAsia="바탕"/>
          <w:sz w:val="22"/>
          <w:szCs w:val="22"/>
          <w:lang w:eastAsia="ko-KR"/>
        </w:rPr>
      </w:pPr>
    </w:p>
    <w:p w:rsidR="007D6E15" w:rsidRPr="00A8232D" w:rsidRDefault="007D6E15" w:rsidP="007D6E15">
      <w:pPr>
        <w:pStyle w:val="1"/>
        <w:numPr>
          <w:ilvl w:val="0"/>
          <w:numId w:val="1"/>
        </w:numPr>
        <w:spacing w:before="300"/>
        <w:rPr>
          <w:rFonts w:eastAsia="바탕"/>
          <w:b/>
          <w:lang w:eastAsia="ko-KR"/>
        </w:rPr>
      </w:pPr>
      <w:r>
        <w:rPr>
          <w:rFonts w:eastAsia="바탕" w:hint="eastAsia"/>
          <w:b/>
          <w:lang w:eastAsia="ko-KR"/>
        </w:rPr>
        <w:t>Conclusion</w:t>
      </w:r>
    </w:p>
    <w:p w:rsidR="007D6E15" w:rsidRDefault="007D6E1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we </w:t>
      </w:r>
      <w:r w:rsidRPr="00E918CD">
        <w:rPr>
          <w:rFonts w:eastAsia="바탕" w:hint="eastAsia"/>
          <w:sz w:val="22"/>
          <w:szCs w:val="22"/>
          <w:lang w:eastAsia="ko-KR"/>
        </w:rPr>
        <w:t>provide</w:t>
      </w:r>
      <w:r>
        <w:rPr>
          <w:rFonts w:eastAsia="바탕" w:hint="eastAsia"/>
          <w:sz w:val="22"/>
          <w:szCs w:val="22"/>
          <w:lang w:eastAsia="ko-KR"/>
        </w:rPr>
        <w:t>d</w:t>
      </w:r>
      <w:r w:rsidRPr="00E918CD">
        <w:rPr>
          <w:rFonts w:eastAsia="바탕" w:hint="eastAsia"/>
          <w:sz w:val="22"/>
          <w:szCs w:val="22"/>
          <w:lang w:eastAsia="ko-KR"/>
        </w:rPr>
        <w:t xml:space="preserve"> our views on </w:t>
      </w:r>
      <w:r w:rsidR="00A06714" w:rsidRPr="00A06714">
        <w:rPr>
          <w:rFonts w:eastAsia="바탕"/>
          <w:sz w:val="22"/>
          <w:szCs w:val="22"/>
          <w:lang w:eastAsia="ko-KR"/>
        </w:rPr>
        <w:t xml:space="preserve">RAN4 LS on measuring CSI-RS during SCell activation </w:t>
      </w:r>
      <w:r w:rsidR="00461B77">
        <w:rPr>
          <w:rFonts w:eastAsia="바탕"/>
          <w:bCs/>
          <w:sz w:val="22"/>
          <w:szCs w:val="22"/>
          <w:lang w:val="en-US" w:eastAsia="ko-KR"/>
        </w:rPr>
        <w:t>for NR-U</w:t>
      </w:r>
      <w:r w:rsidR="00461B77">
        <w:rPr>
          <w:rFonts w:eastAsia="바탕"/>
          <w:sz w:val="22"/>
          <w:szCs w:val="22"/>
          <w:lang w:eastAsia="ko-KR"/>
        </w:rPr>
        <w:t xml:space="preserve"> </w:t>
      </w:r>
      <w:r>
        <w:rPr>
          <w:rFonts w:eastAsia="바탕"/>
          <w:sz w:val="22"/>
          <w:szCs w:val="22"/>
          <w:lang w:eastAsia="ko-KR"/>
        </w:rPr>
        <w:t xml:space="preserve">and </w:t>
      </w:r>
      <w:r>
        <w:rPr>
          <w:rFonts w:eastAsia="바탕" w:hint="eastAsia"/>
          <w:sz w:val="22"/>
          <w:szCs w:val="22"/>
          <w:lang w:eastAsia="ko-KR"/>
        </w:rPr>
        <w:t>proposals are as follows.</w:t>
      </w:r>
    </w:p>
    <w:p w:rsidR="0044607E" w:rsidRDefault="0044607E" w:rsidP="0044607E">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w:t>
      </w:r>
      <w:r>
        <w:rPr>
          <w:rFonts w:eastAsia="바탕"/>
          <w:b/>
          <w:sz w:val="22"/>
          <w:szCs w:val="22"/>
          <w:lang w:val="en-US" w:eastAsia="ko-KR"/>
        </w:rPr>
        <w:t>F</w:t>
      </w:r>
      <w:r w:rsidRPr="00533381">
        <w:rPr>
          <w:rFonts w:eastAsia="바탕"/>
          <w:b/>
          <w:sz w:val="22"/>
          <w:szCs w:val="22"/>
          <w:lang w:val="en-US" w:eastAsia="ko-KR"/>
        </w:rPr>
        <w:t xml:space="preserve">or a UE on </w:t>
      </w:r>
      <w:r>
        <w:rPr>
          <w:rFonts w:eastAsia="바탕"/>
          <w:b/>
          <w:sz w:val="22"/>
          <w:szCs w:val="22"/>
          <w:lang w:val="en-US" w:eastAsia="ko-KR"/>
        </w:rPr>
        <w:t>a</w:t>
      </w:r>
      <w:r w:rsidRPr="00533381">
        <w:rPr>
          <w:rFonts w:eastAsia="바탕"/>
          <w:b/>
          <w:sz w:val="22"/>
          <w:szCs w:val="22"/>
          <w:lang w:val="en-US" w:eastAsia="ko-KR"/>
        </w:rPr>
        <w:t xml:space="preserve"> being-activated SCell</w:t>
      </w:r>
      <w:r>
        <w:rPr>
          <w:rFonts w:eastAsia="바탕"/>
          <w:b/>
          <w:sz w:val="22"/>
          <w:szCs w:val="22"/>
          <w:lang w:eastAsia="ko-KR"/>
        </w:rPr>
        <w:t>, before the SCell is activated,</w:t>
      </w:r>
    </w:p>
    <w:p w:rsidR="0044607E" w:rsidRDefault="0044607E" w:rsidP="0044607E">
      <w:pPr>
        <w:pStyle w:val="a6"/>
        <w:numPr>
          <w:ilvl w:val="0"/>
          <w:numId w:val="12"/>
        </w:numPr>
        <w:spacing w:before="120" w:after="120" w:line="240" w:lineRule="auto"/>
        <w:ind w:leftChars="0"/>
        <w:rPr>
          <w:rFonts w:eastAsia="바탕"/>
          <w:b/>
          <w:sz w:val="22"/>
          <w:szCs w:val="22"/>
          <w:lang w:eastAsia="ko-KR"/>
        </w:rPr>
      </w:pPr>
      <w:r>
        <w:rPr>
          <w:rFonts w:eastAsia="바탕" w:hint="eastAsia"/>
          <w:b/>
          <w:sz w:val="22"/>
          <w:szCs w:val="22"/>
          <w:lang w:eastAsia="ko-KR"/>
        </w:rPr>
        <w:t>The UE does not monitor any DCI on the SCell.</w:t>
      </w:r>
    </w:p>
    <w:p w:rsidR="0044607E" w:rsidRDefault="0044607E" w:rsidP="0044607E">
      <w:pPr>
        <w:pStyle w:val="a6"/>
        <w:numPr>
          <w:ilvl w:val="0"/>
          <w:numId w:val="12"/>
        </w:numPr>
        <w:spacing w:before="120" w:after="120" w:line="240" w:lineRule="auto"/>
        <w:ind w:leftChars="0"/>
        <w:rPr>
          <w:rFonts w:eastAsia="바탕"/>
          <w:b/>
          <w:sz w:val="22"/>
          <w:szCs w:val="22"/>
          <w:lang w:eastAsia="ko-KR"/>
        </w:rPr>
      </w:pPr>
      <w:r>
        <w:rPr>
          <w:rFonts w:eastAsia="바탕"/>
          <w:b/>
          <w:sz w:val="22"/>
          <w:szCs w:val="22"/>
          <w:lang w:eastAsia="ko-KR"/>
        </w:rPr>
        <w:t xml:space="preserve">The </w:t>
      </w:r>
      <w:r w:rsidRPr="006845E4">
        <w:rPr>
          <w:rFonts w:eastAsia="바탕"/>
          <w:b/>
          <w:sz w:val="22"/>
          <w:szCs w:val="22"/>
          <w:lang w:eastAsia="ko-KR"/>
        </w:rPr>
        <w:t xml:space="preserve">UE </w:t>
      </w:r>
      <w:r>
        <w:rPr>
          <w:rFonts w:eastAsia="바탕"/>
          <w:b/>
          <w:sz w:val="22"/>
          <w:szCs w:val="22"/>
          <w:lang w:eastAsia="ko-KR"/>
        </w:rPr>
        <w:t>does</w:t>
      </w:r>
      <w:r w:rsidRPr="006845E4">
        <w:rPr>
          <w:rFonts w:eastAsia="바탕"/>
          <w:b/>
          <w:sz w:val="22"/>
          <w:szCs w:val="22"/>
          <w:lang w:eastAsia="ko-KR"/>
        </w:rPr>
        <w:t xml:space="preserve"> not monitor </w:t>
      </w:r>
      <w:r>
        <w:rPr>
          <w:rFonts w:eastAsia="바탕"/>
          <w:b/>
          <w:sz w:val="22"/>
          <w:szCs w:val="22"/>
          <w:lang w:eastAsia="ko-KR"/>
        </w:rPr>
        <w:t xml:space="preserve">a </w:t>
      </w:r>
      <w:r w:rsidRPr="006845E4">
        <w:rPr>
          <w:rFonts w:eastAsia="바탕"/>
          <w:b/>
          <w:sz w:val="22"/>
          <w:szCs w:val="22"/>
          <w:lang w:eastAsia="ko-KR"/>
        </w:rPr>
        <w:t>DCI</w:t>
      </w:r>
      <w:r>
        <w:rPr>
          <w:rFonts w:eastAsia="바탕"/>
          <w:b/>
          <w:sz w:val="22"/>
          <w:szCs w:val="22"/>
          <w:lang w:eastAsia="ko-KR"/>
        </w:rPr>
        <w:t xml:space="preserve"> on other activated cell (e.g., PCell)</w:t>
      </w:r>
      <w:r w:rsidRPr="006845E4">
        <w:rPr>
          <w:rFonts w:eastAsia="바탕"/>
          <w:b/>
          <w:sz w:val="22"/>
          <w:szCs w:val="22"/>
          <w:lang w:eastAsia="ko-KR"/>
        </w:rPr>
        <w:t xml:space="preserve"> that </w:t>
      </w:r>
      <w:r>
        <w:rPr>
          <w:rFonts w:eastAsia="바탕"/>
          <w:b/>
          <w:sz w:val="22"/>
          <w:szCs w:val="22"/>
          <w:lang w:eastAsia="ko-KR"/>
        </w:rPr>
        <w:t xml:space="preserve">can </w:t>
      </w:r>
      <w:r w:rsidRPr="006845E4">
        <w:rPr>
          <w:rFonts w:eastAsia="바탕"/>
          <w:b/>
          <w:sz w:val="22"/>
          <w:szCs w:val="22"/>
          <w:lang w:eastAsia="ko-KR"/>
        </w:rPr>
        <w:t>schedule</w:t>
      </w:r>
      <w:r>
        <w:rPr>
          <w:rFonts w:eastAsia="바탕"/>
          <w:b/>
          <w:sz w:val="22"/>
          <w:szCs w:val="22"/>
          <w:lang w:eastAsia="ko-KR"/>
        </w:rPr>
        <w:t xml:space="preserve"> PDSCH on the being-activated SCell.</w:t>
      </w:r>
    </w:p>
    <w:p w:rsidR="0044607E" w:rsidRPr="006845E4" w:rsidRDefault="0044607E" w:rsidP="0044607E">
      <w:pPr>
        <w:pStyle w:val="a6"/>
        <w:numPr>
          <w:ilvl w:val="0"/>
          <w:numId w:val="12"/>
        </w:numPr>
        <w:spacing w:before="120" w:after="120" w:line="240" w:lineRule="auto"/>
        <w:ind w:leftChars="0"/>
        <w:rPr>
          <w:rFonts w:eastAsia="바탕"/>
          <w:b/>
          <w:sz w:val="22"/>
          <w:szCs w:val="22"/>
          <w:lang w:eastAsia="ko-KR"/>
        </w:rPr>
      </w:pPr>
      <w:r>
        <w:rPr>
          <w:rFonts w:eastAsia="바탕"/>
          <w:b/>
          <w:sz w:val="22"/>
          <w:szCs w:val="22"/>
          <w:lang w:eastAsia="ko-KR"/>
        </w:rPr>
        <w:t xml:space="preserve">The </w:t>
      </w:r>
      <w:r w:rsidRPr="006845E4">
        <w:rPr>
          <w:rFonts w:eastAsia="바탕"/>
          <w:b/>
          <w:sz w:val="22"/>
          <w:szCs w:val="22"/>
          <w:lang w:eastAsia="ko-KR"/>
        </w:rPr>
        <w:t xml:space="preserve">UE </w:t>
      </w:r>
      <w:r>
        <w:rPr>
          <w:rFonts w:eastAsia="바탕"/>
          <w:b/>
          <w:sz w:val="22"/>
          <w:szCs w:val="22"/>
          <w:lang w:eastAsia="ko-KR"/>
        </w:rPr>
        <w:t>is not required to use</w:t>
      </w:r>
      <w:r w:rsidRPr="006845E4">
        <w:rPr>
          <w:rFonts w:eastAsia="바탕"/>
          <w:b/>
          <w:sz w:val="22"/>
          <w:szCs w:val="22"/>
          <w:lang w:eastAsia="ko-KR"/>
        </w:rPr>
        <w:t xml:space="preserve"> information of </w:t>
      </w:r>
      <w:r>
        <w:rPr>
          <w:rFonts w:eastAsia="바탕"/>
          <w:b/>
          <w:sz w:val="22"/>
          <w:szCs w:val="22"/>
          <w:lang w:eastAsia="ko-KR"/>
        </w:rPr>
        <w:t xml:space="preserve">the </w:t>
      </w:r>
      <w:r w:rsidRPr="006845E4">
        <w:rPr>
          <w:rFonts w:eastAsia="바탕"/>
          <w:b/>
          <w:sz w:val="22"/>
          <w:szCs w:val="22"/>
          <w:lang w:eastAsia="ko-KR"/>
        </w:rPr>
        <w:t xml:space="preserve">being-activated SCell in DCI format 2_0 </w:t>
      </w:r>
      <w:r>
        <w:rPr>
          <w:rFonts w:eastAsia="바탕"/>
          <w:b/>
          <w:sz w:val="22"/>
          <w:szCs w:val="22"/>
          <w:lang w:eastAsia="ko-KR"/>
        </w:rPr>
        <w:t xml:space="preserve">that is transmitted </w:t>
      </w:r>
      <w:r w:rsidRPr="006845E4">
        <w:rPr>
          <w:rFonts w:eastAsia="바탕"/>
          <w:b/>
          <w:sz w:val="22"/>
          <w:szCs w:val="22"/>
          <w:lang w:eastAsia="ko-KR"/>
        </w:rPr>
        <w:t>on other activated cell.</w:t>
      </w:r>
    </w:p>
    <w:p w:rsidR="0044607E" w:rsidRPr="006845E4" w:rsidRDefault="0044607E" w:rsidP="0044607E">
      <w:pPr>
        <w:pStyle w:val="a6"/>
        <w:numPr>
          <w:ilvl w:val="0"/>
          <w:numId w:val="12"/>
        </w:numPr>
        <w:spacing w:before="120" w:after="120" w:line="240" w:lineRule="auto"/>
        <w:ind w:leftChars="0"/>
        <w:rPr>
          <w:rFonts w:eastAsia="바탕"/>
          <w:b/>
          <w:sz w:val="22"/>
          <w:szCs w:val="22"/>
          <w:lang w:eastAsia="ko-KR"/>
        </w:rPr>
      </w:pPr>
      <w:r>
        <w:rPr>
          <w:rFonts w:eastAsia="바탕"/>
          <w:b/>
          <w:sz w:val="22"/>
          <w:szCs w:val="22"/>
          <w:lang w:eastAsia="ko-KR"/>
        </w:rPr>
        <w:t xml:space="preserve">The </w:t>
      </w:r>
      <w:r w:rsidRPr="006845E4">
        <w:rPr>
          <w:rFonts w:eastAsia="바탕"/>
          <w:b/>
          <w:sz w:val="22"/>
          <w:szCs w:val="22"/>
          <w:lang w:eastAsia="ko-KR"/>
        </w:rPr>
        <w:t xml:space="preserve">UE </w:t>
      </w:r>
      <w:r>
        <w:rPr>
          <w:rFonts w:eastAsia="바탕"/>
          <w:b/>
          <w:sz w:val="22"/>
          <w:szCs w:val="22"/>
          <w:lang w:eastAsia="ko-KR"/>
        </w:rPr>
        <w:t>is not required to use</w:t>
      </w:r>
      <w:r w:rsidRPr="006845E4">
        <w:rPr>
          <w:rFonts w:eastAsia="바탕"/>
          <w:b/>
          <w:sz w:val="22"/>
          <w:szCs w:val="22"/>
          <w:lang w:eastAsia="ko-KR"/>
        </w:rPr>
        <w:t xml:space="preserve"> information of </w:t>
      </w:r>
      <w:r>
        <w:rPr>
          <w:rFonts w:eastAsia="바탕"/>
          <w:b/>
          <w:sz w:val="22"/>
          <w:szCs w:val="22"/>
          <w:lang w:eastAsia="ko-KR"/>
        </w:rPr>
        <w:t xml:space="preserve">the </w:t>
      </w:r>
      <w:r w:rsidRPr="006845E4">
        <w:rPr>
          <w:rFonts w:eastAsia="바탕"/>
          <w:b/>
          <w:sz w:val="22"/>
          <w:szCs w:val="22"/>
          <w:lang w:eastAsia="ko-KR"/>
        </w:rPr>
        <w:t xml:space="preserve">being-activated SCell in UL grant </w:t>
      </w:r>
      <w:r>
        <w:rPr>
          <w:rFonts w:eastAsia="바탕"/>
          <w:b/>
          <w:sz w:val="22"/>
          <w:szCs w:val="22"/>
          <w:lang w:eastAsia="ko-KR"/>
        </w:rPr>
        <w:t xml:space="preserve">that is transmitted </w:t>
      </w:r>
      <w:r w:rsidRPr="006845E4">
        <w:rPr>
          <w:rFonts w:eastAsia="바탕"/>
          <w:b/>
          <w:sz w:val="22"/>
          <w:szCs w:val="22"/>
          <w:lang w:eastAsia="ko-KR"/>
        </w:rPr>
        <w:t xml:space="preserve">on other activated cell </w:t>
      </w:r>
      <w:r>
        <w:rPr>
          <w:rFonts w:eastAsia="바탕"/>
          <w:b/>
          <w:sz w:val="22"/>
          <w:szCs w:val="22"/>
          <w:lang w:eastAsia="ko-KR"/>
        </w:rPr>
        <w:t xml:space="preserve">and that can </w:t>
      </w:r>
      <w:r w:rsidRPr="006845E4">
        <w:rPr>
          <w:rFonts w:eastAsia="바탕"/>
          <w:b/>
          <w:sz w:val="22"/>
          <w:szCs w:val="22"/>
          <w:lang w:eastAsia="ko-KR"/>
        </w:rPr>
        <w:t xml:space="preserve">trigger aperiodic CSI-RS on </w:t>
      </w:r>
      <w:r>
        <w:rPr>
          <w:rFonts w:eastAsia="바탕"/>
          <w:b/>
          <w:sz w:val="22"/>
          <w:szCs w:val="22"/>
          <w:lang w:eastAsia="ko-KR"/>
        </w:rPr>
        <w:t xml:space="preserve">the </w:t>
      </w:r>
      <w:r w:rsidRPr="006845E4">
        <w:rPr>
          <w:rFonts w:eastAsia="바탕"/>
          <w:b/>
          <w:sz w:val="22"/>
          <w:szCs w:val="22"/>
          <w:lang w:eastAsia="ko-KR"/>
        </w:rPr>
        <w:t>being-activated SCell.</w:t>
      </w:r>
    </w:p>
    <w:p w:rsidR="0044607E" w:rsidRDefault="0044607E" w:rsidP="0044607E">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2</w:t>
      </w:r>
      <w:r w:rsidRPr="00ED69B8">
        <w:rPr>
          <w:rFonts w:eastAsia="바탕" w:hint="eastAsia"/>
          <w:b/>
          <w:sz w:val="22"/>
          <w:szCs w:val="22"/>
          <w:lang w:eastAsia="ko-KR"/>
        </w:rPr>
        <w:t>:</w:t>
      </w:r>
      <w:r>
        <w:rPr>
          <w:rFonts w:eastAsia="바탕"/>
          <w:b/>
          <w:sz w:val="22"/>
          <w:szCs w:val="22"/>
          <w:lang w:eastAsia="ko-KR"/>
        </w:rPr>
        <w:t xml:space="preserve"> </w:t>
      </w:r>
      <w:r w:rsidRPr="00533381">
        <w:rPr>
          <w:rFonts w:eastAsia="바탕"/>
          <w:b/>
          <w:sz w:val="22"/>
          <w:szCs w:val="22"/>
          <w:lang w:val="en-US" w:eastAsia="ko-KR"/>
        </w:rPr>
        <w:t>When RRC parameter</w:t>
      </w:r>
      <w:r>
        <w:rPr>
          <w:rFonts w:eastAsia="바탕"/>
          <w:b/>
          <w:sz w:val="22"/>
          <w:szCs w:val="22"/>
          <w:lang w:val="en-US" w:eastAsia="ko-KR"/>
        </w:rPr>
        <w:t xml:space="preserve"> </w:t>
      </w:r>
      <w:r w:rsidRPr="00A27122">
        <w:rPr>
          <w:rFonts w:eastAsia="바탕"/>
          <w:b/>
          <w:i/>
          <w:iCs/>
          <w:sz w:val="22"/>
          <w:szCs w:val="22"/>
          <w:lang w:val="en-US" w:eastAsia="ko-KR"/>
        </w:rPr>
        <w:t>csi-RS-ValidationWithDCI-r16</w:t>
      </w:r>
      <w:r w:rsidRPr="00533381">
        <w:rPr>
          <w:rFonts w:eastAsia="바탕"/>
          <w:b/>
          <w:i/>
          <w:iCs/>
          <w:sz w:val="22"/>
          <w:szCs w:val="22"/>
          <w:lang w:val="en-US" w:eastAsia="ko-KR"/>
        </w:rPr>
        <w:t xml:space="preserve"> </w:t>
      </w:r>
      <w:r>
        <w:rPr>
          <w:rFonts w:eastAsia="바탕"/>
          <w:b/>
          <w:sz w:val="22"/>
          <w:szCs w:val="22"/>
          <w:lang w:val="en-US" w:eastAsia="ko-KR"/>
        </w:rPr>
        <w:t xml:space="preserve">is configured, but </w:t>
      </w:r>
      <w:r w:rsidRPr="00533381">
        <w:rPr>
          <w:rFonts w:eastAsia="바탕"/>
          <w:b/>
          <w:i/>
          <w:iCs/>
          <w:sz w:val="22"/>
          <w:szCs w:val="22"/>
          <w:lang w:val="en-US" w:eastAsia="ko-KR"/>
        </w:rPr>
        <w:t>CO-DurationsPerCell</w:t>
      </w:r>
      <w:r>
        <w:rPr>
          <w:rFonts w:eastAsia="바탕"/>
          <w:b/>
          <w:sz w:val="22"/>
          <w:szCs w:val="22"/>
          <w:lang w:val="en-US" w:eastAsia="ko-KR"/>
        </w:rPr>
        <w:t xml:space="preserve"> and</w:t>
      </w:r>
      <w:r w:rsidRPr="00533381">
        <w:rPr>
          <w:rFonts w:eastAsia="바탕"/>
          <w:b/>
          <w:sz w:val="22"/>
          <w:szCs w:val="22"/>
          <w:lang w:val="en-US" w:eastAsia="ko-KR"/>
        </w:rPr>
        <w:t> </w:t>
      </w:r>
      <w:r w:rsidRPr="00533381">
        <w:rPr>
          <w:rFonts w:eastAsia="바탕"/>
          <w:b/>
          <w:i/>
          <w:iCs/>
          <w:sz w:val="22"/>
          <w:szCs w:val="22"/>
          <w:lang w:val="en-US" w:eastAsia="ko-KR"/>
        </w:rPr>
        <w:t>SlotFormatCombinationsPerCell</w:t>
      </w:r>
      <w:r w:rsidRPr="00533381">
        <w:rPr>
          <w:rFonts w:eastAsia="바탕"/>
          <w:b/>
          <w:sz w:val="22"/>
          <w:szCs w:val="22"/>
          <w:lang w:val="en-US" w:eastAsia="ko-KR"/>
        </w:rPr>
        <w:t xml:space="preserve"> </w:t>
      </w:r>
      <w:r>
        <w:rPr>
          <w:rFonts w:eastAsia="바탕"/>
          <w:b/>
          <w:sz w:val="22"/>
          <w:szCs w:val="22"/>
          <w:lang w:val="en-US" w:eastAsia="ko-KR"/>
        </w:rPr>
        <w:t>are not</w:t>
      </w:r>
      <w:r w:rsidRPr="00533381">
        <w:rPr>
          <w:rFonts w:eastAsia="바탕"/>
          <w:b/>
          <w:sz w:val="22"/>
          <w:szCs w:val="22"/>
          <w:lang w:val="en-US" w:eastAsia="ko-KR"/>
        </w:rPr>
        <w:t xml:space="preserve"> configured for a UE on </w:t>
      </w:r>
      <w:r>
        <w:rPr>
          <w:rFonts w:eastAsia="바탕"/>
          <w:b/>
          <w:sz w:val="22"/>
          <w:szCs w:val="22"/>
          <w:lang w:val="en-US" w:eastAsia="ko-KR"/>
        </w:rPr>
        <w:t>a</w:t>
      </w:r>
      <w:r w:rsidRPr="00533381">
        <w:rPr>
          <w:rFonts w:eastAsia="바탕"/>
          <w:b/>
          <w:sz w:val="22"/>
          <w:szCs w:val="22"/>
          <w:lang w:val="en-US" w:eastAsia="ko-KR"/>
        </w:rPr>
        <w:t xml:space="preserve"> being-activated </w:t>
      </w:r>
      <w:r w:rsidRPr="00533381">
        <w:rPr>
          <w:rFonts w:eastAsia="바탕"/>
          <w:b/>
          <w:sz w:val="22"/>
          <w:szCs w:val="22"/>
          <w:lang w:val="en-US" w:eastAsia="ko-KR"/>
        </w:rPr>
        <w:lastRenderedPageBreak/>
        <w:t>SCell</w:t>
      </w:r>
      <w:r>
        <w:rPr>
          <w:rFonts w:eastAsia="바탕"/>
          <w:b/>
          <w:sz w:val="22"/>
          <w:szCs w:val="22"/>
          <w:lang w:eastAsia="ko-KR"/>
        </w:rPr>
        <w:t>, before the SCell is activated, UE is not required to receive P/SP-CSI-RS for the being-activated SCell.</w:t>
      </w:r>
    </w:p>
    <w:p w:rsidR="0044607E" w:rsidRDefault="0044607E" w:rsidP="0044607E">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w:t>
      </w:r>
      <w:r w:rsidRPr="00533381">
        <w:rPr>
          <w:rFonts w:eastAsia="바탕"/>
          <w:b/>
          <w:sz w:val="22"/>
          <w:szCs w:val="22"/>
          <w:lang w:val="en-US" w:eastAsia="ko-KR"/>
        </w:rPr>
        <w:t xml:space="preserve">When </w:t>
      </w:r>
      <w:r>
        <w:rPr>
          <w:rFonts w:eastAsia="바탕"/>
          <w:b/>
          <w:sz w:val="22"/>
          <w:szCs w:val="22"/>
          <w:lang w:val="en-US" w:eastAsia="ko-KR"/>
        </w:rPr>
        <w:t xml:space="preserve">one of </w:t>
      </w:r>
      <w:r w:rsidRPr="00533381">
        <w:rPr>
          <w:rFonts w:eastAsia="바탕"/>
          <w:b/>
          <w:i/>
          <w:iCs/>
          <w:sz w:val="22"/>
          <w:szCs w:val="22"/>
          <w:lang w:val="en-US" w:eastAsia="ko-KR"/>
        </w:rPr>
        <w:t>CO-DurationsPerCell</w:t>
      </w:r>
      <w:r>
        <w:rPr>
          <w:rFonts w:eastAsia="바탕"/>
          <w:b/>
          <w:sz w:val="22"/>
          <w:szCs w:val="22"/>
          <w:lang w:val="en-US" w:eastAsia="ko-KR"/>
        </w:rPr>
        <w:t xml:space="preserve"> and</w:t>
      </w:r>
      <w:r w:rsidRPr="00533381">
        <w:rPr>
          <w:rFonts w:eastAsia="바탕"/>
          <w:b/>
          <w:sz w:val="22"/>
          <w:szCs w:val="22"/>
          <w:lang w:val="en-US" w:eastAsia="ko-KR"/>
        </w:rPr>
        <w:t> </w:t>
      </w:r>
      <w:r w:rsidRPr="00533381">
        <w:rPr>
          <w:rFonts w:eastAsia="바탕"/>
          <w:b/>
          <w:i/>
          <w:iCs/>
          <w:sz w:val="22"/>
          <w:szCs w:val="22"/>
          <w:lang w:val="en-US" w:eastAsia="ko-KR"/>
        </w:rPr>
        <w:t>SlotFormatCombinationsPerCell</w:t>
      </w:r>
      <w:r w:rsidRPr="00533381">
        <w:rPr>
          <w:rFonts w:eastAsia="바탕"/>
          <w:b/>
          <w:sz w:val="22"/>
          <w:szCs w:val="22"/>
          <w:lang w:val="en-US" w:eastAsia="ko-KR"/>
        </w:rPr>
        <w:t xml:space="preserve"> </w:t>
      </w:r>
      <w:r>
        <w:rPr>
          <w:rFonts w:eastAsia="바탕"/>
          <w:b/>
          <w:sz w:val="22"/>
          <w:szCs w:val="22"/>
          <w:lang w:val="en-US" w:eastAsia="ko-KR"/>
        </w:rPr>
        <w:t xml:space="preserve">is </w:t>
      </w:r>
      <w:r w:rsidRPr="00533381">
        <w:rPr>
          <w:rFonts w:eastAsia="바탕"/>
          <w:b/>
          <w:sz w:val="22"/>
          <w:szCs w:val="22"/>
          <w:lang w:val="en-US" w:eastAsia="ko-KR"/>
        </w:rPr>
        <w:t xml:space="preserve">configured for a UE on </w:t>
      </w:r>
      <w:r>
        <w:rPr>
          <w:rFonts w:eastAsia="바탕"/>
          <w:b/>
          <w:sz w:val="22"/>
          <w:szCs w:val="22"/>
          <w:lang w:val="en-US" w:eastAsia="ko-KR"/>
        </w:rPr>
        <w:t>a</w:t>
      </w:r>
      <w:r w:rsidRPr="00533381">
        <w:rPr>
          <w:rFonts w:eastAsia="바탕"/>
          <w:b/>
          <w:sz w:val="22"/>
          <w:szCs w:val="22"/>
          <w:lang w:val="en-US" w:eastAsia="ko-KR"/>
        </w:rPr>
        <w:t xml:space="preserve"> being-activated SCell</w:t>
      </w:r>
      <w:r>
        <w:rPr>
          <w:rFonts w:eastAsia="바탕"/>
          <w:b/>
          <w:sz w:val="22"/>
          <w:szCs w:val="22"/>
          <w:lang w:eastAsia="ko-KR"/>
        </w:rPr>
        <w:t>, before the SCell is activated, UE is not required to receive P/SP-CSI-RS for the being-activated SCell.</w:t>
      </w:r>
    </w:p>
    <w:p w:rsidR="0044607E" w:rsidRPr="0044607E" w:rsidRDefault="0044607E" w:rsidP="007D6E15">
      <w:pPr>
        <w:spacing w:before="120" w:after="120" w:line="240" w:lineRule="auto"/>
        <w:ind w:left="0" w:firstLineChars="100" w:firstLine="216"/>
        <w:rPr>
          <w:rFonts w:eastAsia="바탕"/>
          <w:b/>
          <w:sz w:val="22"/>
          <w:szCs w:val="22"/>
          <w:lang w:eastAsia="ko-KR"/>
        </w:rPr>
      </w:pPr>
      <w:bookmarkStart w:id="8" w:name="_GoBack"/>
      <w:bookmarkEnd w:id="8"/>
    </w:p>
    <w:p w:rsidR="00A06714" w:rsidRPr="00AF7801" w:rsidRDefault="00A06714" w:rsidP="00A06714">
      <w:pPr>
        <w:pStyle w:val="1"/>
        <w:numPr>
          <w:ilvl w:val="0"/>
          <w:numId w:val="1"/>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t>Reference</w:t>
      </w:r>
    </w:p>
    <w:p w:rsidR="00A06714" w:rsidRPr="005E4436" w:rsidRDefault="00A06714" w:rsidP="00A06714">
      <w:pPr>
        <w:pStyle w:val="References"/>
        <w:rPr>
          <w:lang w:eastAsia="ko-KR"/>
        </w:rPr>
      </w:pPr>
      <w:r w:rsidRPr="002D0BC3">
        <w:rPr>
          <w:lang w:eastAsia="ko-KR"/>
        </w:rPr>
        <w:t>R1-2100008</w:t>
      </w:r>
      <w:r>
        <w:rPr>
          <w:lang w:eastAsia="ko-KR"/>
        </w:rPr>
        <w:t xml:space="preserve">, </w:t>
      </w:r>
      <w:r w:rsidRPr="002D0BC3">
        <w:rPr>
          <w:lang w:eastAsia="ko-KR"/>
        </w:rPr>
        <w:t>LS on measuring CSI-RS during SCell activation</w:t>
      </w:r>
      <w:r w:rsidRPr="005E4436">
        <w:rPr>
          <w:lang w:eastAsia="ko-KR"/>
        </w:rPr>
        <w:t xml:space="preserve">, RAN4, </w:t>
      </w:r>
      <w:r>
        <w:rPr>
          <w:lang w:eastAsia="ko-KR"/>
        </w:rPr>
        <w:t>Ericsson</w:t>
      </w:r>
    </w:p>
    <w:p w:rsidR="00A06714" w:rsidRPr="00A06714" w:rsidRDefault="00A06714" w:rsidP="007D6E15">
      <w:pPr>
        <w:spacing w:before="120" w:after="120" w:line="240" w:lineRule="auto"/>
        <w:ind w:left="0" w:firstLineChars="100" w:firstLine="216"/>
        <w:rPr>
          <w:rFonts w:eastAsia="바탕"/>
          <w:b/>
          <w:sz w:val="22"/>
          <w:szCs w:val="22"/>
          <w:lang w:val="en-US" w:eastAsia="ko-KR"/>
        </w:rPr>
      </w:pPr>
    </w:p>
    <w:p w:rsidR="00A06714" w:rsidRPr="00633B35" w:rsidRDefault="00A06714" w:rsidP="007D6E15">
      <w:pPr>
        <w:spacing w:before="120" w:after="120" w:line="240" w:lineRule="auto"/>
        <w:ind w:left="0" w:firstLineChars="100" w:firstLine="216"/>
        <w:rPr>
          <w:rFonts w:eastAsia="바탕"/>
          <w:b/>
          <w:sz w:val="22"/>
          <w:szCs w:val="22"/>
          <w:lang w:eastAsia="ko-KR"/>
        </w:rPr>
      </w:pPr>
    </w:p>
    <w:sectPr w:rsidR="00A06714" w:rsidRPr="00633B3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E4A" w:rsidRDefault="002C0E4A" w:rsidP="00A73279">
      <w:pPr>
        <w:spacing w:before="0" w:after="0" w:line="240" w:lineRule="auto"/>
      </w:pPr>
      <w:r>
        <w:separator/>
      </w:r>
    </w:p>
  </w:endnote>
  <w:endnote w:type="continuationSeparator" w:id="0">
    <w:p w:rsidR="002C0E4A" w:rsidRDefault="002C0E4A" w:rsidP="00A732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E4A" w:rsidRDefault="002C0E4A" w:rsidP="00A73279">
      <w:pPr>
        <w:spacing w:before="0" w:after="0" w:line="240" w:lineRule="auto"/>
      </w:pPr>
      <w:r>
        <w:separator/>
      </w:r>
    </w:p>
  </w:footnote>
  <w:footnote w:type="continuationSeparator" w:id="0">
    <w:p w:rsidR="002C0E4A" w:rsidRDefault="002C0E4A" w:rsidP="00A7327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E70D67"/>
    <w:multiLevelType w:val="hybridMultilevel"/>
    <w:tmpl w:val="3258C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291E90"/>
    <w:multiLevelType w:val="hybridMultilevel"/>
    <w:tmpl w:val="323C714E"/>
    <w:lvl w:ilvl="0" w:tplc="37CE420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BC37DF"/>
    <w:multiLevelType w:val="hybridMultilevel"/>
    <w:tmpl w:val="52F8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4743CBB"/>
    <w:multiLevelType w:val="hybridMultilevel"/>
    <w:tmpl w:val="34C85B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50F6F95"/>
    <w:multiLevelType w:val="hybridMultilevel"/>
    <w:tmpl w:val="D5C22C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5D264B06"/>
    <w:multiLevelType w:val="hybridMultilevel"/>
    <w:tmpl w:val="D660DFBE"/>
    <w:lvl w:ilvl="0" w:tplc="04090003">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6E353BFD"/>
    <w:multiLevelType w:val="hybridMultilevel"/>
    <w:tmpl w:val="A71EDB44"/>
    <w:lvl w:ilvl="0" w:tplc="48C662A4">
      <w:start w:val="2"/>
      <w:numFmt w:val="bullet"/>
      <w:lvlText w:val="-"/>
      <w:lvlJc w:val="left"/>
      <w:pPr>
        <w:ind w:left="576" w:hanging="360"/>
      </w:pPr>
      <w:rPr>
        <w:rFonts w:ascii="Times New Roman" w:eastAsia="바탕" w:hAnsi="Times New Roman" w:cs="Times New Roman" w:hint="default"/>
        <w:b/>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B23D13"/>
    <w:multiLevelType w:val="multilevel"/>
    <w:tmpl w:val="9A285BF2"/>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num w:numId="1">
    <w:abstractNumId w:val="9"/>
  </w:num>
  <w:num w:numId="2">
    <w:abstractNumId w:val="3"/>
  </w:num>
  <w:num w:numId="3">
    <w:abstractNumId w:val="2"/>
  </w:num>
  <w:num w:numId="4">
    <w:abstractNumId w:val="1"/>
  </w:num>
  <w:num w:numId="5">
    <w:abstractNumId w:val="10"/>
  </w:num>
  <w:num w:numId="6">
    <w:abstractNumId w:val="7"/>
  </w:num>
  <w:num w:numId="7">
    <w:abstractNumId w:val="6"/>
  </w:num>
  <w:num w:numId="8">
    <w:abstractNumId w:val="5"/>
  </w:num>
  <w:num w:numId="9">
    <w:abstractNumId w:val="4"/>
  </w:num>
  <w:num w:numId="10">
    <w:abstractNumId w:val="11"/>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E15"/>
    <w:rsid w:val="00010F71"/>
    <w:rsid w:val="00011755"/>
    <w:rsid w:val="00043F2F"/>
    <w:rsid w:val="0004518E"/>
    <w:rsid w:val="00050718"/>
    <w:rsid w:val="00085FF4"/>
    <w:rsid w:val="00154EE3"/>
    <w:rsid w:val="00170EEE"/>
    <w:rsid w:val="001731E0"/>
    <w:rsid w:val="001763D9"/>
    <w:rsid w:val="001B5D14"/>
    <w:rsid w:val="001D467F"/>
    <w:rsid w:val="001F0E1F"/>
    <w:rsid w:val="001F3C3E"/>
    <w:rsid w:val="002179D3"/>
    <w:rsid w:val="00257FC7"/>
    <w:rsid w:val="002C0E4A"/>
    <w:rsid w:val="002C485A"/>
    <w:rsid w:val="002F3469"/>
    <w:rsid w:val="00335E19"/>
    <w:rsid w:val="00355952"/>
    <w:rsid w:val="003633D0"/>
    <w:rsid w:val="003747B7"/>
    <w:rsid w:val="003818A9"/>
    <w:rsid w:val="00387C64"/>
    <w:rsid w:val="00395565"/>
    <w:rsid w:val="003D12A6"/>
    <w:rsid w:val="003D39AA"/>
    <w:rsid w:val="00416019"/>
    <w:rsid w:val="00423FC6"/>
    <w:rsid w:val="0043312A"/>
    <w:rsid w:val="0044607E"/>
    <w:rsid w:val="00461B77"/>
    <w:rsid w:val="004843B5"/>
    <w:rsid w:val="004D7295"/>
    <w:rsid w:val="004E022B"/>
    <w:rsid w:val="00544ED7"/>
    <w:rsid w:val="00545161"/>
    <w:rsid w:val="0055484C"/>
    <w:rsid w:val="00591808"/>
    <w:rsid w:val="00592E5D"/>
    <w:rsid w:val="005C2E7F"/>
    <w:rsid w:val="005D5759"/>
    <w:rsid w:val="006261CA"/>
    <w:rsid w:val="00633B35"/>
    <w:rsid w:val="0065398A"/>
    <w:rsid w:val="00655DD3"/>
    <w:rsid w:val="006B6108"/>
    <w:rsid w:val="006C04DC"/>
    <w:rsid w:val="006C750B"/>
    <w:rsid w:val="00710C9F"/>
    <w:rsid w:val="007152BB"/>
    <w:rsid w:val="00720942"/>
    <w:rsid w:val="00756632"/>
    <w:rsid w:val="00774AA1"/>
    <w:rsid w:val="0078049F"/>
    <w:rsid w:val="00795EB5"/>
    <w:rsid w:val="007B6334"/>
    <w:rsid w:val="007D6E15"/>
    <w:rsid w:val="007F0959"/>
    <w:rsid w:val="007F5EE2"/>
    <w:rsid w:val="00804557"/>
    <w:rsid w:val="00873C32"/>
    <w:rsid w:val="008769C5"/>
    <w:rsid w:val="0088424F"/>
    <w:rsid w:val="008866E8"/>
    <w:rsid w:val="008B409E"/>
    <w:rsid w:val="00913F6D"/>
    <w:rsid w:val="00917495"/>
    <w:rsid w:val="009350BF"/>
    <w:rsid w:val="009444C9"/>
    <w:rsid w:val="009507CA"/>
    <w:rsid w:val="00955431"/>
    <w:rsid w:val="00963B29"/>
    <w:rsid w:val="00975041"/>
    <w:rsid w:val="0097584C"/>
    <w:rsid w:val="009B5F1B"/>
    <w:rsid w:val="009D13B0"/>
    <w:rsid w:val="009F2985"/>
    <w:rsid w:val="00A06714"/>
    <w:rsid w:val="00A47E4E"/>
    <w:rsid w:val="00A73279"/>
    <w:rsid w:val="00AD4871"/>
    <w:rsid w:val="00AD505C"/>
    <w:rsid w:val="00B00244"/>
    <w:rsid w:val="00B13430"/>
    <w:rsid w:val="00B239D9"/>
    <w:rsid w:val="00B43C29"/>
    <w:rsid w:val="00B52C17"/>
    <w:rsid w:val="00B90055"/>
    <w:rsid w:val="00BC09CF"/>
    <w:rsid w:val="00BC3EEF"/>
    <w:rsid w:val="00BD303B"/>
    <w:rsid w:val="00BE2196"/>
    <w:rsid w:val="00BE43CD"/>
    <w:rsid w:val="00BE4579"/>
    <w:rsid w:val="00C06820"/>
    <w:rsid w:val="00C06D26"/>
    <w:rsid w:val="00C441D4"/>
    <w:rsid w:val="00C4541E"/>
    <w:rsid w:val="00C64172"/>
    <w:rsid w:val="00CA7FA9"/>
    <w:rsid w:val="00CB06AC"/>
    <w:rsid w:val="00D22CFA"/>
    <w:rsid w:val="00D84A97"/>
    <w:rsid w:val="00DA6861"/>
    <w:rsid w:val="00DB04E4"/>
    <w:rsid w:val="00E12181"/>
    <w:rsid w:val="00E15329"/>
    <w:rsid w:val="00E27FE1"/>
    <w:rsid w:val="00E95A3E"/>
    <w:rsid w:val="00EA6242"/>
    <w:rsid w:val="00EB76AC"/>
    <w:rsid w:val="00EC6B09"/>
    <w:rsid w:val="00ED3DC4"/>
    <w:rsid w:val="00EE4625"/>
    <w:rsid w:val="00F043D7"/>
    <w:rsid w:val="00F220B6"/>
    <w:rsid w:val="00F3556C"/>
    <w:rsid w:val="00F521AF"/>
    <w:rsid w:val="00F63D84"/>
    <w:rsid w:val="00F9065D"/>
    <w:rsid w:val="00FF4AF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211ED6A-DD99-447D-9200-AAD07B797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E15"/>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D6E1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17495"/>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C0682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EB76AC"/>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D6E15"/>
    <w:rPr>
      <w:rFonts w:ascii="Arial" w:eastAsia="MS Gothic" w:hAnsi="Arial" w:cs="Times New Roman"/>
      <w:kern w:val="28"/>
      <w:sz w:val="28"/>
      <w:szCs w:val="20"/>
      <w:lang w:val="en-GB" w:eastAsia="ja-JP"/>
    </w:rPr>
  </w:style>
  <w:style w:type="table" w:styleId="a3">
    <w:name w:val="Table Grid"/>
    <w:basedOn w:val="a1"/>
    <w:rsid w:val="007D6E15"/>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7D6E15"/>
    <w:pPr>
      <w:numPr>
        <w:numId w:val="2"/>
      </w:numPr>
      <w:autoSpaceDE w:val="0"/>
      <w:autoSpaceDN w:val="0"/>
      <w:spacing w:after="60"/>
    </w:pPr>
    <w:rPr>
      <w:rFonts w:eastAsia="SimSun"/>
      <w:sz w:val="22"/>
      <w:szCs w:val="16"/>
      <w:lang w:val="en-US"/>
    </w:rPr>
  </w:style>
  <w:style w:type="paragraph" w:styleId="a4">
    <w:name w:val="Balloon Text"/>
    <w:basedOn w:val="a"/>
    <w:link w:val="Char"/>
    <w:uiPriority w:val="99"/>
    <w:semiHidden/>
    <w:unhideWhenUsed/>
    <w:rsid w:val="007D6E15"/>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7D6E15"/>
    <w:rPr>
      <w:rFonts w:asciiTheme="majorHAnsi" w:eastAsiaTheme="majorEastAsia" w:hAnsiTheme="majorHAnsi" w:cstheme="majorBidi"/>
      <w:kern w:val="0"/>
      <w:sz w:val="18"/>
      <w:szCs w:val="18"/>
      <w:lang w:val="en-GB" w:eastAsia="en-US"/>
    </w:rPr>
  </w:style>
  <w:style w:type="paragraph" w:styleId="a5">
    <w:name w:val="Revision"/>
    <w:hidden/>
    <w:uiPriority w:val="99"/>
    <w:semiHidden/>
    <w:rsid w:val="007D6E15"/>
    <w:pPr>
      <w:spacing w:after="0" w:line="240" w:lineRule="auto"/>
      <w:jc w:val="left"/>
    </w:pPr>
    <w:rPr>
      <w:rFonts w:ascii="Times New Roman" w:eastAsia="MS Mincho" w:hAnsi="Times New Roman" w:cs="Times New Roman"/>
      <w:kern w:val="0"/>
      <w:szCs w:val="20"/>
      <w:lang w:val="en-GB" w:eastAsia="en-US"/>
    </w:rPr>
  </w:style>
  <w:style w:type="paragraph" w:styleId="a6">
    <w:name w:val="List Paragraph"/>
    <w:basedOn w:val="a"/>
    <w:uiPriority w:val="34"/>
    <w:qFormat/>
    <w:rsid w:val="00F521AF"/>
    <w:pPr>
      <w:ind w:leftChars="400" w:left="800"/>
    </w:pPr>
  </w:style>
  <w:style w:type="paragraph" w:styleId="a7">
    <w:name w:val="header"/>
    <w:basedOn w:val="a"/>
    <w:link w:val="Char0"/>
    <w:uiPriority w:val="99"/>
    <w:unhideWhenUsed/>
    <w:rsid w:val="00A73279"/>
    <w:pPr>
      <w:tabs>
        <w:tab w:val="center" w:pos="4513"/>
        <w:tab w:val="right" w:pos="9026"/>
      </w:tabs>
      <w:snapToGrid w:val="0"/>
    </w:pPr>
  </w:style>
  <w:style w:type="character" w:customStyle="1" w:styleId="Char0">
    <w:name w:val="머리글 Char"/>
    <w:basedOn w:val="a0"/>
    <w:link w:val="a7"/>
    <w:uiPriority w:val="99"/>
    <w:rsid w:val="00A73279"/>
    <w:rPr>
      <w:rFonts w:ascii="Times New Roman" w:eastAsia="MS Mincho" w:hAnsi="Times New Roman" w:cs="Times New Roman"/>
      <w:kern w:val="0"/>
      <w:szCs w:val="20"/>
      <w:lang w:val="en-GB" w:eastAsia="en-US"/>
    </w:rPr>
  </w:style>
  <w:style w:type="paragraph" w:styleId="a8">
    <w:name w:val="footer"/>
    <w:basedOn w:val="a"/>
    <w:link w:val="Char1"/>
    <w:uiPriority w:val="99"/>
    <w:unhideWhenUsed/>
    <w:rsid w:val="00A73279"/>
    <w:pPr>
      <w:tabs>
        <w:tab w:val="center" w:pos="4513"/>
        <w:tab w:val="right" w:pos="9026"/>
      </w:tabs>
      <w:snapToGrid w:val="0"/>
    </w:pPr>
  </w:style>
  <w:style w:type="character" w:customStyle="1" w:styleId="Char1">
    <w:name w:val="바닥글 Char"/>
    <w:basedOn w:val="a0"/>
    <w:link w:val="a8"/>
    <w:uiPriority w:val="99"/>
    <w:rsid w:val="00A73279"/>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917495"/>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C06820"/>
    <w:rPr>
      <w:rFonts w:asciiTheme="majorHAnsi" w:eastAsiaTheme="majorEastAsia" w:hAnsiTheme="majorHAnsi" w:cstheme="majorBidi"/>
      <w:kern w:val="0"/>
      <w:szCs w:val="20"/>
      <w:lang w:val="en-GB" w:eastAsia="en-US"/>
    </w:rPr>
  </w:style>
  <w:style w:type="paragraph" w:customStyle="1" w:styleId="B1">
    <w:name w:val="B1"/>
    <w:basedOn w:val="a"/>
    <w:link w:val="B1Zchn"/>
    <w:qFormat/>
    <w:rsid w:val="008866E8"/>
    <w:pPr>
      <w:spacing w:before="0" w:line="240" w:lineRule="auto"/>
      <w:ind w:left="568"/>
      <w:jc w:val="left"/>
    </w:pPr>
    <w:rPr>
      <w:rFonts w:eastAsiaTheme="minorEastAsia"/>
      <w:lang w:val="x-none"/>
    </w:rPr>
  </w:style>
  <w:style w:type="character" w:customStyle="1" w:styleId="B1Zchn">
    <w:name w:val="B1 Zchn"/>
    <w:link w:val="B1"/>
    <w:qFormat/>
    <w:rsid w:val="008866E8"/>
    <w:rPr>
      <w:rFonts w:ascii="Times New Roman" w:hAnsi="Times New Roman" w:cs="Times New Roman"/>
      <w:kern w:val="0"/>
      <w:szCs w:val="20"/>
      <w:lang w:val="x-none" w:eastAsia="en-US"/>
    </w:rPr>
  </w:style>
  <w:style w:type="character" w:customStyle="1" w:styleId="4Char">
    <w:name w:val="제목 4 Char"/>
    <w:basedOn w:val="a0"/>
    <w:link w:val="4"/>
    <w:uiPriority w:val="9"/>
    <w:semiHidden/>
    <w:rsid w:val="00EB76AC"/>
    <w:rPr>
      <w:rFonts w:ascii="Times New Roman" w:eastAsia="MS Mincho"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92356">
      <w:bodyDiv w:val="1"/>
      <w:marLeft w:val="0"/>
      <w:marRight w:val="0"/>
      <w:marTop w:val="0"/>
      <w:marBottom w:val="0"/>
      <w:divBdr>
        <w:top w:val="none" w:sz="0" w:space="0" w:color="auto"/>
        <w:left w:val="none" w:sz="0" w:space="0" w:color="auto"/>
        <w:bottom w:val="none" w:sz="0" w:space="0" w:color="auto"/>
        <w:right w:val="none" w:sz="0" w:space="0" w:color="auto"/>
      </w:divBdr>
    </w:div>
    <w:div w:id="190082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4849F-F3AE-4ECB-8067-5EDF9E071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1001</Words>
  <Characters>5712</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김선욱/책임연구원/미래기술센터 C&amp;M표준(연)5G무선통신표준Task(seonwook.kim@lge.com)</cp:lastModifiedBy>
  <cp:revision>16</cp:revision>
  <dcterms:created xsi:type="dcterms:W3CDTF">2020-08-07T10:30:00Z</dcterms:created>
  <dcterms:modified xsi:type="dcterms:W3CDTF">2021-05-11T23:27:00Z</dcterms:modified>
</cp:coreProperties>
</file>