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7B465" w14:textId="3A87B2FE" w:rsidR="00475211" w:rsidRPr="00C9445E" w:rsidRDefault="00475211" w:rsidP="00475211">
      <w:pPr>
        <w:tabs>
          <w:tab w:val="center" w:pos="4536"/>
          <w:tab w:val="right" w:pos="8280"/>
          <w:tab w:val="right" w:pos="9639"/>
        </w:tabs>
        <w:spacing w:after="0"/>
        <w:ind w:right="2"/>
        <w:rPr>
          <w:rFonts w:ascii="Arial" w:hAnsi="Arial" w:cs="Arial"/>
          <w:b/>
          <w:bCs/>
          <w:sz w:val="24"/>
          <w:szCs w:val="18"/>
        </w:rPr>
      </w:pPr>
      <w:r w:rsidRPr="00C9445E">
        <w:rPr>
          <w:rFonts w:ascii="Arial" w:hAnsi="Arial" w:cs="Arial"/>
          <w:b/>
          <w:bCs/>
          <w:sz w:val="24"/>
          <w:szCs w:val="18"/>
        </w:rPr>
        <w:t>3GPP TSG RAN WG1 #104b-e</w:t>
      </w:r>
      <w:r w:rsidRPr="00C9445E">
        <w:rPr>
          <w:rFonts w:ascii="Arial" w:hAnsi="Arial" w:cs="Arial"/>
          <w:b/>
          <w:bCs/>
          <w:sz w:val="24"/>
          <w:szCs w:val="18"/>
        </w:rPr>
        <w:tab/>
      </w:r>
      <w:r w:rsidRPr="00C9445E">
        <w:rPr>
          <w:rFonts w:ascii="Arial" w:hAnsi="Arial" w:cs="Arial"/>
          <w:b/>
          <w:bCs/>
          <w:sz w:val="24"/>
          <w:szCs w:val="18"/>
        </w:rPr>
        <w:tab/>
      </w:r>
      <w:r w:rsidRPr="00C9445E">
        <w:rPr>
          <w:rFonts w:ascii="Arial" w:hAnsi="Arial" w:cs="Arial"/>
          <w:b/>
          <w:bCs/>
          <w:sz w:val="24"/>
          <w:szCs w:val="18"/>
        </w:rPr>
        <w:tab/>
      </w:r>
      <w:r w:rsidR="00777A30" w:rsidRPr="00777A30">
        <w:rPr>
          <w:rFonts w:ascii="Arial" w:hAnsi="Arial" w:cs="Arial"/>
          <w:b/>
          <w:bCs/>
          <w:sz w:val="24"/>
          <w:szCs w:val="18"/>
        </w:rPr>
        <w:t>R1-2104676</w:t>
      </w:r>
    </w:p>
    <w:p w14:paraId="45908818" w14:textId="77777777" w:rsidR="00475211" w:rsidRDefault="00475211" w:rsidP="00475211">
      <w:pPr>
        <w:tabs>
          <w:tab w:val="left" w:pos="1985"/>
        </w:tabs>
        <w:spacing w:after="0"/>
        <w:rPr>
          <w:rFonts w:ascii="Arial" w:eastAsia="MS Mincho" w:hAnsi="Arial" w:cs="Arial"/>
          <w:b/>
          <w:bCs/>
          <w:sz w:val="24"/>
          <w:szCs w:val="18"/>
          <w:lang w:eastAsia="ja-JP"/>
        </w:rPr>
      </w:pPr>
      <w:r w:rsidRPr="000423F6">
        <w:rPr>
          <w:rFonts w:ascii="Arial" w:eastAsia="MS Mincho" w:hAnsi="Arial" w:cs="Arial"/>
          <w:b/>
          <w:bCs/>
          <w:sz w:val="24"/>
          <w:szCs w:val="18"/>
          <w:lang w:eastAsia="ja-JP"/>
        </w:rPr>
        <w:t>e-Meeting, May 10th – 27th, 2021</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DB733B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800268">
        <w:rPr>
          <w:rFonts w:ascii="Arial" w:eastAsia="MS Mincho" w:hAnsi="Arial"/>
          <w:sz w:val="24"/>
        </w:rPr>
        <w:t>6</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2BF497A"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00268" w:rsidRPr="00800268">
        <w:rPr>
          <w:rFonts w:ascii="Arial" w:eastAsia="MS Mincho" w:hAnsi="Arial"/>
          <w:sz w:val="24"/>
        </w:rPr>
        <w:t>Enhancements Related to On Demand PRS And Positioning in RRC Inactive State</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6599A43" w14:textId="08D7CAB2" w:rsidR="00466590" w:rsidRPr="00BD6A17" w:rsidRDefault="00466590" w:rsidP="00466590">
      <w:pPr>
        <w:pStyle w:val="3GPPText"/>
        <w:rPr>
          <w:sz w:val="24"/>
          <w:szCs w:val="24"/>
          <w:lang w:eastAsia="ja-JP"/>
        </w:rPr>
      </w:pPr>
      <w:r w:rsidRPr="00BD6A17">
        <w:rPr>
          <w:sz w:val="24"/>
          <w:szCs w:val="24"/>
        </w:rPr>
        <w:t xml:space="preserve">At </w:t>
      </w:r>
      <w:r w:rsidR="00C70141" w:rsidRPr="00BD6A17">
        <w:rPr>
          <w:sz w:val="24"/>
          <w:szCs w:val="24"/>
        </w:rPr>
        <w:t xml:space="preserve">the </w:t>
      </w:r>
      <w:r w:rsidRPr="00BD6A17">
        <w:rPr>
          <w:sz w:val="24"/>
          <w:szCs w:val="24"/>
        </w:rPr>
        <w:t>RAN#</w:t>
      </w:r>
      <w:r w:rsidR="00C70141" w:rsidRPr="00BD6A17">
        <w:rPr>
          <w:sz w:val="24"/>
          <w:szCs w:val="24"/>
        </w:rPr>
        <w:t>91</w:t>
      </w:r>
      <w:r w:rsidRPr="00BD6A17">
        <w:rPr>
          <w:sz w:val="24"/>
          <w:szCs w:val="24"/>
        </w:rPr>
        <w:t xml:space="preserve">-e meeting, </w:t>
      </w:r>
      <w:r w:rsidR="00C70141" w:rsidRPr="00BD6A17">
        <w:rPr>
          <w:sz w:val="24"/>
          <w:szCs w:val="24"/>
        </w:rPr>
        <w:t xml:space="preserve">the following topic was added in the WID on ePositioning: </w:t>
      </w:r>
    </w:p>
    <w:tbl>
      <w:tblPr>
        <w:tblStyle w:val="TableGrid"/>
        <w:tblW w:w="0" w:type="auto"/>
        <w:tblLook w:val="04A0" w:firstRow="1" w:lastRow="0" w:firstColumn="1" w:lastColumn="0" w:noHBand="0" w:noVBand="1"/>
      </w:tblPr>
      <w:tblGrid>
        <w:gridCol w:w="9629"/>
      </w:tblGrid>
      <w:tr w:rsidR="00466590" w:rsidRPr="00BD6A17" w14:paraId="325B3E43" w14:textId="77777777" w:rsidTr="001875A6">
        <w:tc>
          <w:tcPr>
            <w:tcW w:w="9629" w:type="dxa"/>
          </w:tcPr>
          <w:p w14:paraId="5DEEC2EC" w14:textId="77777777" w:rsidR="00B36B51" w:rsidRPr="00D754FD" w:rsidRDefault="00B36B51" w:rsidP="00B36B51">
            <w:pPr>
              <w:pStyle w:val="B1"/>
              <w:numPr>
                <w:ilvl w:val="0"/>
                <w:numId w:val="33"/>
              </w:numPr>
              <w:spacing w:after="60"/>
              <w:jc w:val="left"/>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BB8D1A5" w14:textId="77777777" w:rsidR="00B36B51" w:rsidRPr="00143EEF" w:rsidRDefault="00B36B51" w:rsidP="00B36B51">
            <w:pPr>
              <w:pStyle w:val="B2"/>
              <w:spacing w:after="60"/>
              <w:rPr>
                <w:rFonts w:eastAsia="MS Mincho"/>
              </w:rPr>
            </w:pPr>
            <w:r w:rsidRPr="0065467E">
              <w:rPr>
                <w:rFonts w:eastAsia="MS Mincho" w:hint="eastAsia"/>
              </w:rPr>
              <w:t>-</w:t>
            </w:r>
            <w:r>
              <w:rPr>
                <w:rFonts w:eastAsia="MS Mincho" w:hint="eastAsia"/>
              </w:rPr>
              <w:tab/>
            </w:r>
            <w:r w:rsidRPr="00143EEF">
              <w:rPr>
                <w:rFonts w:eastAsia="MS Mincho" w:hint="eastAsia"/>
              </w:rPr>
              <w:t>UE-initiated request of on-demand DL PRS transmission</w:t>
            </w:r>
            <w:r>
              <w:rPr>
                <w:rFonts w:eastAsia="MS Mincho"/>
              </w:rPr>
              <w:t xml:space="preserve">; </w:t>
            </w:r>
          </w:p>
          <w:p w14:paraId="431F03EF" w14:textId="150BE3AE" w:rsidR="0030482C" w:rsidRDefault="00B36B51" w:rsidP="00C10B6D">
            <w:pPr>
              <w:pStyle w:val="B2"/>
              <w:rPr>
                <w:rFonts w:eastAsia="MS Mincho"/>
              </w:rPr>
            </w:pPr>
            <w:r>
              <w:rPr>
                <w:rFonts w:eastAsia="MS Mincho"/>
              </w:rPr>
              <w:t>-</w:t>
            </w:r>
            <w:r>
              <w:rPr>
                <w:rFonts w:eastAsia="MS Mincho"/>
              </w:rPr>
              <w:tab/>
            </w: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17E6B0BB" w14:textId="77777777" w:rsidR="0030482C" w:rsidRDefault="0030482C" w:rsidP="0030482C">
            <w:pPr>
              <w:pStyle w:val="B1"/>
              <w:spacing w:after="60"/>
              <w:rPr>
                <w:lang w:eastAsia="ko-KR"/>
              </w:rPr>
            </w:pPr>
            <w:r>
              <w:rPr>
                <w:lang w:eastAsia="ko-KR"/>
              </w:rPr>
              <w:t>-</w:t>
            </w:r>
            <w:r>
              <w:rPr>
                <w:lang w:eastAsia="ko-KR"/>
              </w:rPr>
              <w:tab/>
              <w:t>Specify methods, measurements, signalling and procedures to support positioning for UEs in RRC_ INACTIVE state, for UE-based and UE-assisted positioning solutions, including [RAN2, RAN1, RAN3,RAN4]:</w:t>
            </w:r>
          </w:p>
          <w:p w14:paraId="0816C5A9" w14:textId="77777777" w:rsidR="0030482C" w:rsidRDefault="0030482C" w:rsidP="0030482C">
            <w:pPr>
              <w:pStyle w:val="B2"/>
              <w:spacing w:after="60"/>
              <w:rPr>
                <w:lang w:eastAsia="ko-KR"/>
              </w:rPr>
            </w:pPr>
            <w:r>
              <w:rPr>
                <w:lang w:eastAsia="ko-KR"/>
              </w:rPr>
              <w:t>-</w:t>
            </w:r>
            <w:r>
              <w:rPr>
                <w:lang w:eastAsia="ko-KR"/>
              </w:rPr>
              <w:tab/>
              <w:t xml:space="preserve">DL NR positioning methods and RAT-independent positioning methods </w:t>
            </w:r>
          </w:p>
          <w:p w14:paraId="6CA9A20F" w14:textId="77777777" w:rsidR="0030482C" w:rsidRDefault="0030482C" w:rsidP="0030482C">
            <w:pPr>
              <w:pStyle w:val="B3"/>
              <w:spacing w:after="60"/>
              <w:rPr>
                <w:lang w:eastAsia="ko-KR"/>
              </w:rPr>
            </w:pPr>
            <w:r>
              <w:rPr>
                <w:lang w:eastAsia="ko-KR"/>
              </w:rPr>
              <w:t>-</w:t>
            </w:r>
            <w:r>
              <w:rPr>
                <w:lang w:eastAsia="ko-KR"/>
              </w:rPr>
              <w:tab/>
              <w:t>Support of UE positioning measurements for UEs in RRC_INACTIVE state</w:t>
            </w:r>
          </w:p>
          <w:p w14:paraId="42BB0618" w14:textId="77777777" w:rsidR="0030482C" w:rsidRDefault="0030482C" w:rsidP="0030482C">
            <w:pPr>
              <w:pStyle w:val="B3"/>
              <w:spacing w:after="60"/>
              <w:rPr>
                <w:lang w:eastAsia="ko-KR"/>
              </w:rPr>
            </w:pPr>
            <w:r>
              <w:rPr>
                <w:lang w:eastAsia="ko-KR"/>
              </w:rPr>
              <w:t>-</w:t>
            </w:r>
            <w:r>
              <w:rPr>
                <w:lang w:eastAsia="ko-KR"/>
              </w:rPr>
              <w:tab/>
              <w:t>Reporting of positioning measurement or location estimate performed in RRC_INACTIVE when the UE is in RRC_INACTIVE state</w:t>
            </w:r>
          </w:p>
          <w:p w14:paraId="1BE5AF3F" w14:textId="77777777" w:rsidR="0030482C" w:rsidRDefault="0030482C" w:rsidP="0030482C">
            <w:pPr>
              <w:pStyle w:val="NO"/>
              <w:spacing w:after="60"/>
              <w:rPr>
                <w:lang w:eastAsia="ko-KR"/>
              </w:rPr>
            </w:pPr>
            <w:r>
              <w:rPr>
                <w:lang w:eastAsia="ko-KR"/>
              </w:rPr>
              <w:tab/>
              <w:t>Note:</w:t>
            </w:r>
            <w:r>
              <w:rPr>
                <w:lang w:eastAsia="ko-KR"/>
              </w:rPr>
              <w:tab/>
              <w:t xml:space="preserve">this work will be coordinated with the SDT WI. </w:t>
            </w:r>
          </w:p>
          <w:p w14:paraId="5580C646" w14:textId="77777777" w:rsidR="0030482C" w:rsidRDefault="0030482C" w:rsidP="0030482C">
            <w:pPr>
              <w:pStyle w:val="B2"/>
              <w:spacing w:after="60"/>
              <w:rPr>
                <w:lang w:eastAsia="ko-KR"/>
              </w:rPr>
            </w:pPr>
            <w:r>
              <w:rPr>
                <w:lang w:eastAsia="ko-KR"/>
              </w:rPr>
              <w:t>-</w:t>
            </w:r>
            <w:r>
              <w:rPr>
                <w:lang w:eastAsia="ko-KR"/>
              </w:rPr>
              <w:tab/>
              <w:t>As 2nd priority:</w:t>
            </w:r>
          </w:p>
          <w:p w14:paraId="484342B9" w14:textId="77777777" w:rsidR="0030482C" w:rsidRDefault="0030482C" w:rsidP="0030482C">
            <w:pPr>
              <w:pStyle w:val="B3"/>
              <w:spacing w:after="60"/>
              <w:rPr>
                <w:lang w:eastAsia="ko-KR"/>
              </w:rPr>
            </w:pPr>
            <w:r>
              <w:rPr>
                <w:lang w:eastAsia="ko-KR"/>
              </w:rPr>
              <w:t>-</w:t>
            </w:r>
            <w:r>
              <w:rPr>
                <w:lang w:eastAsia="ko-KR"/>
              </w:rPr>
              <w:tab/>
              <w:t>UL and DL+UL NR positioning methods</w:t>
            </w:r>
          </w:p>
          <w:p w14:paraId="4CF01B7C" w14:textId="459672D8" w:rsidR="0030482C" w:rsidRPr="0030482C" w:rsidRDefault="0030482C" w:rsidP="0030482C">
            <w:pPr>
              <w:pStyle w:val="B3"/>
              <w:rPr>
                <w:lang w:eastAsia="ko-KR"/>
              </w:rPr>
            </w:pPr>
            <w:r>
              <w:rPr>
                <w:lang w:eastAsia="ko-KR"/>
              </w:rPr>
              <w:t>-</w:t>
            </w:r>
            <w:r>
              <w:rPr>
                <w:lang w:eastAsia="ko-KR"/>
              </w:rPr>
              <w:tab/>
              <w:t>Support of gNB positioning measurements for UEs in RRC_INACTIVE state</w:t>
            </w:r>
          </w:p>
        </w:tc>
      </w:tr>
    </w:tbl>
    <w:p w14:paraId="71705E7D" w14:textId="77777777" w:rsidR="00466590" w:rsidRPr="00BD6A17" w:rsidRDefault="00466590" w:rsidP="00466590">
      <w:pPr>
        <w:pStyle w:val="3GPPText"/>
        <w:spacing w:before="0" w:after="0"/>
        <w:rPr>
          <w:iCs/>
          <w:sz w:val="24"/>
          <w:szCs w:val="24"/>
          <w:lang w:val="en-GB" w:eastAsia="ja-JP"/>
        </w:rPr>
      </w:pPr>
    </w:p>
    <w:p w14:paraId="3ED96E79" w14:textId="6E73F01B" w:rsidR="0030482C"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present our views</w:t>
      </w:r>
      <w:r w:rsidR="00895327">
        <w:rPr>
          <w:rFonts w:eastAsia="Malgun Gothic"/>
          <w:sz w:val="24"/>
          <w:szCs w:val="24"/>
          <w:lang w:val="en-GB"/>
        </w:rPr>
        <w:t xml:space="preserve"> (from RAN1 perspective)</w:t>
      </w:r>
      <w:r w:rsidRPr="00BD6A17">
        <w:rPr>
          <w:rFonts w:eastAsia="Malgun Gothic"/>
          <w:sz w:val="24"/>
          <w:szCs w:val="24"/>
          <w:lang w:val="en-GB"/>
        </w:rPr>
        <w:t xml:space="preserve"> </w:t>
      </w:r>
      <w:r w:rsidR="00A12039" w:rsidRPr="00BD6A17">
        <w:rPr>
          <w:rFonts w:eastAsia="Malgun Gothic"/>
          <w:sz w:val="24"/>
          <w:szCs w:val="24"/>
          <w:lang w:val="en-GB"/>
        </w:rPr>
        <w:t>with regards to th</w:t>
      </w:r>
      <w:r w:rsidR="00B512F1" w:rsidRPr="00BD6A17">
        <w:rPr>
          <w:rFonts w:eastAsia="Malgun Gothic"/>
          <w:sz w:val="24"/>
          <w:szCs w:val="24"/>
          <w:lang w:val="en-GB"/>
        </w:rPr>
        <w:t xml:space="preserve">e </w:t>
      </w:r>
      <w:r w:rsidR="0030482C">
        <w:rPr>
          <w:rFonts w:eastAsia="Malgun Gothic"/>
          <w:sz w:val="24"/>
          <w:szCs w:val="24"/>
          <w:lang w:val="en-GB"/>
        </w:rPr>
        <w:t>following 2 topics:</w:t>
      </w:r>
    </w:p>
    <w:p w14:paraId="445300E5" w14:textId="6245C80F" w:rsidR="00D11582" w:rsidRDefault="0030482C" w:rsidP="0030482C">
      <w:pPr>
        <w:pStyle w:val="3GPPText"/>
        <w:numPr>
          <w:ilvl w:val="0"/>
          <w:numId w:val="38"/>
        </w:numPr>
        <w:spacing w:before="0" w:after="0"/>
        <w:rPr>
          <w:rFonts w:eastAsia="Malgun Gothic"/>
          <w:sz w:val="24"/>
          <w:szCs w:val="24"/>
          <w:lang w:val="en-GB"/>
        </w:rPr>
      </w:pPr>
      <w:r>
        <w:rPr>
          <w:rFonts w:eastAsia="Malgun Gothic"/>
          <w:sz w:val="24"/>
          <w:szCs w:val="24"/>
          <w:lang w:val="en-GB"/>
        </w:rPr>
        <w:t>On Demand PRS</w:t>
      </w:r>
    </w:p>
    <w:p w14:paraId="2A18C09E" w14:textId="62CA201E" w:rsidR="0030482C" w:rsidRPr="005F0441" w:rsidRDefault="0030482C" w:rsidP="0030482C">
      <w:pPr>
        <w:pStyle w:val="3GPPText"/>
        <w:numPr>
          <w:ilvl w:val="0"/>
          <w:numId w:val="38"/>
        </w:numPr>
        <w:spacing w:before="0" w:after="0"/>
        <w:rPr>
          <w:rFonts w:eastAsia="Malgun Gothic"/>
          <w:sz w:val="24"/>
          <w:szCs w:val="24"/>
          <w:lang w:val="en-GB"/>
        </w:rPr>
      </w:pPr>
      <w:r>
        <w:rPr>
          <w:rFonts w:eastAsia="Malgun Gothic"/>
          <w:sz w:val="24"/>
          <w:szCs w:val="24"/>
          <w:lang w:val="en-GB"/>
        </w:rPr>
        <w:t>RRC Inactive Positioning</w:t>
      </w:r>
    </w:p>
    <w:p w14:paraId="26CD2D0E" w14:textId="4131BF1E" w:rsidR="00647176" w:rsidRPr="00B762F9" w:rsidRDefault="008C4F74" w:rsidP="0064717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On Demand PRS</w:t>
      </w:r>
    </w:p>
    <w:p w14:paraId="0683DE3B" w14:textId="344F57B3" w:rsidR="008C4F74" w:rsidRPr="00647176" w:rsidRDefault="00647176" w:rsidP="008C4F74">
      <w:pPr>
        <w:rPr>
          <w:sz w:val="24"/>
          <w:szCs w:val="24"/>
        </w:rPr>
      </w:pPr>
      <w:r w:rsidRPr="00647176">
        <w:rPr>
          <w:sz w:val="24"/>
          <w:szCs w:val="24"/>
        </w:rPr>
        <w:t xml:space="preserve">On-Demand DL-PRS refers to the capability to allow a UE or LMF to request DL-PRS for positioning measurements or a change </w:t>
      </w:r>
      <w:r>
        <w:rPr>
          <w:sz w:val="24"/>
          <w:szCs w:val="24"/>
        </w:rPr>
        <w:t>an</w:t>
      </w:r>
      <w:r w:rsidRPr="00647176">
        <w:rPr>
          <w:sz w:val="24"/>
          <w:szCs w:val="24"/>
        </w:rPr>
        <w:t xml:space="preserve"> available DL-PRS such as an increase in resources assigned for DL-PRS transmission (e.g. increased bandwidth, increased duration of positioning occasions and/or increased frequency of positioning occasions, etc.) and possibly to indicate when (increased) DL-PRS transmission is no longer needed. </w:t>
      </w:r>
    </w:p>
    <w:p w14:paraId="0A5736F4" w14:textId="77777777" w:rsidR="0050752A" w:rsidRPr="00647176" w:rsidRDefault="0050752A" w:rsidP="0050752A">
      <w:pPr>
        <w:rPr>
          <w:sz w:val="24"/>
          <w:szCs w:val="24"/>
          <w:lang w:eastAsia="ja-JP"/>
        </w:rPr>
      </w:pPr>
      <w:r w:rsidRPr="00647176">
        <w:rPr>
          <w:sz w:val="24"/>
          <w:szCs w:val="24"/>
          <w:lang w:eastAsia="ja-JP"/>
        </w:rPr>
        <w:t>Initial discussion on this topic at RAN2#113bis resulted in the following agreements [2]:</w:t>
      </w:r>
    </w:p>
    <w:p w14:paraId="4EE3D7A0" w14:textId="77777777" w:rsidR="0050752A" w:rsidRPr="00BE2C3A" w:rsidRDefault="0050752A" w:rsidP="0050752A">
      <w:pPr>
        <w:pStyle w:val="Doc-text2"/>
        <w:pBdr>
          <w:top w:val="single" w:sz="4" w:space="1" w:color="auto"/>
          <w:left w:val="single" w:sz="4" w:space="4" w:color="auto"/>
          <w:bottom w:val="single" w:sz="4" w:space="1" w:color="auto"/>
          <w:right w:val="single" w:sz="4" w:space="4" w:color="auto"/>
        </w:pBdr>
        <w:rPr>
          <w:szCs w:val="20"/>
        </w:rPr>
      </w:pPr>
      <w:r w:rsidRPr="00BE2C3A">
        <w:rPr>
          <w:szCs w:val="20"/>
        </w:rPr>
        <w:t>Agreements:</w:t>
      </w:r>
    </w:p>
    <w:p w14:paraId="15D3FCAE" w14:textId="77777777" w:rsidR="0050752A" w:rsidRPr="00BE2C3A" w:rsidRDefault="0050752A" w:rsidP="0050752A">
      <w:pPr>
        <w:pStyle w:val="Doc-text2"/>
        <w:pBdr>
          <w:top w:val="single" w:sz="4" w:space="1" w:color="auto"/>
          <w:left w:val="single" w:sz="4" w:space="4" w:color="auto"/>
          <w:bottom w:val="single" w:sz="4" w:space="1" w:color="auto"/>
          <w:right w:val="single" w:sz="4" w:space="4" w:color="auto"/>
        </w:pBdr>
        <w:rPr>
          <w:szCs w:val="20"/>
        </w:rPr>
      </w:pPr>
      <w:r w:rsidRPr="00BE2C3A">
        <w:rPr>
          <w:szCs w:val="20"/>
        </w:rPr>
        <w:t>UE-initiated on-demand PRS request is enabled by enhancing LPP RequestAssistanceData.  FFS how much control the network has over the UE request.</w:t>
      </w:r>
    </w:p>
    <w:p w14:paraId="009153BD" w14:textId="77777777" w:rsidR="0050752A" w:rsidRPr="00BE2C3A" w:rsidRDefault="0050752A" w:rsidP="0050752A">
      <w:pPr>
        <w:pStyle w:val="Doc-text2"/>
        <w:pBdr>
          <w:top w:val="single" w:sz="4" w:space="1" w:color="auto"/>
          <w:left w:val="single" w:sz="4" w:space="4" w:color="auto"/>
          <w:bottom w:val="single" w:sz="4" w:space="1" w:color="auto"/>
          <w:right w:val="single" w:sz="4" w:space="4" w:color="auto"/>
        </w:pBdr>
        <w:rPr>
          <w:szCs w:val="20"/>
        </w:rPr>
      </w:pPr>
      <w:bookmarkStart w:id="0" w:name="_Hlk71006549"/>
      <w:r w:rsidRPr="00BE2C3A">
        <w:rPr>
          <w:szCs w:val="20"/>
        </w:rPr>
        <w:t>The UE-initiated mechanism is enabled by the UE request triggering a request from the LMF, and the actual PRS changes are requested by the LMF irrespective of whether the procedure is UE- or LMF-initiated.</w:t>
      </w:r>
    </w:p>
    <w:bookmarkEnd w:id="0"/>
    <w:p w14:paraId="624639CC" w14:textId="77777777" w:rsidR="0050752A" w:rsidRPr="00BE2C3A" w:rsidRDefault="0050752A" w:rsidP="0050752A">
      <w:pPr>
        <w:pStyle w:val="Doc-text2"/>
        <w:pBdr>
          <w:top w:val="single" w:sz="4" w:space="1" w:color="auto"/>
          <w:left w:val="single" w:sz="4" w:space="4" w:color="auto"/>
          <w:bottom w:val="single" w:sz="4" w:space="1" w:color="auto"/>
          <w:right w:val="single" w:sz="4" w:space="4" w:color="auto"/>
        </w:pBdr>
        <w:rPr>
          <w:szCs w:val="20"/>
        </w:rPr>
      </w:pPr>
      <w:r w:rsidRPr="00BE2C3A">
        <w:rPr>
          <w:szCs w:val="20"/>
        </w:rPr>
        <w:t>Put the stage 2 description for UE-initiated and LMF-initiated PRS request under the same framework.</w:t>
      </w:r>
    </w:p>
    <w:p w14:paraId="235BA53C" w14:textId="0DDEAF9D" w:rsidR="00BE2C3A" w:rsidRPr="00BE2C3A" w:rsidRDefault="00BE2C3A" w:rsidP="008C4F74">
      <w:pPr>
        <w:pStyle w:val="NO"/>
        <w:rPr>
          <w:b/>
          <w:bCs/>
          <w:sz w:val="16"/>
          <w:szCs w:val="16"/>
        </w:rPr>
      </w:pPr>
    </w:p>
    <w:p w14:paraId="3303D215" w14:textId="6BDFF1D9" w:rsidR="00BE2C3A" w:rsidRPr="00FB3315" w:rsidRDefault="00BE2C3A" w:rsidP="00FB3315">
      <w:pPr>
        <w:rPr>
          <w:sz w:val="24"/>
          <w:szCs w:val="24"/>
        </w:rPr>
      </w:pPr>
      <w:r w:rsidRPr="00FB3315">
        <w:rPr>
          <w:sz w:val="24"/>
          <w:szCs w:val="24"/>
        </w:rPr>
        <w:t xml:space="preserve">We believe </w:t>
      </w:r>
      <w:r w:rsidR="000A3F01">
        <w:rPr>
          <w:sz w:val="24"/>
          <w:szCs w:val="24"/>
        </w:rPr>
        <w:t xml:space="preserve">that </w:t>
      </w:r>
      <w:r w:rsidRPr="00FB3315">
        <w:rPr>
          <w:sz w:val="24"/>
          <w:szCs w:val="24"/>
        </w:rPr>
        <w:t xml:space="preserve">it is </w:t>
      </w:r>
      <w:r w:rsidR="00591F4E">
        <w:rPr>
          <w:sz w:val="24"/>
          <w:szCs w:val="24"/>
        </w:rPr>
        <w:t xml:space="preserve">within </w:t>
      </w:r>
      <w:r w:rsidRPr="00FB3315">
        <w:rPr>
          <w:sz w:val="24"/>
          <w:szCs w:val="24"/>
        </w:rPr>
        <w:t xml:space="preserve">RAN1 scope to decide which parameters should be able to be </w:t>
      </w:r>
      <w:r w:rsidR="00FB3315" w:rsidRPr="00FB3315">
        <w:rPr>
          <w:sz w:val="24"/>
          <w:szCs w:val="24"/>
        </w:rPr>
        <w:t>requested/recommended by UE/LMF within the on-demand PRS framework.</w:t>
      </w:r>
      <w:r w:rsidR="00FB3315">
        <w:rPr>
          <w:sz w:val="24"/>
          <w:szCs w:val="24"/>
        </w:rPr>
        <w:t xml:space="preserve"> </w:t>
      </w:r>
      <w:r w:rsidR="004D0403">
        <w:rPr>
          <w:sz w:val="24"/>
          <w:szCs w:val="24"/>
        </w:rPr>
        <w:t xml:space="preserve">RAN2 could work on </w:t>
      </w:r>
      <w:r w:rsidR="004D0403">
        <w:rPr>
          <w:sz w:val="24"/>
          <w:szCs w:val="24"/>
        </w:rPr>
        <w:lastRenderedPageBreak/>
        <w:t xml:space="preserve">the signaling details and the changes needed in the high-layer procedures of the corresponding specifications. </w:t>
      </w:r>
    </w:p>
    <w:p w14:paraId="3ED78866" w14:textId="68F31841" w:rsidR="004D0403" w:rsidRDefault="008C4F74" w:rsidP="00AA714A">
      <w:pPr>
        <w:pStyle w:val="NO"/>
        <w:ind w:left="0" w:firstLine="0"/>
        <w:rPr>
          <w:b/>
          <w:bCs/>
          <w:i/>
          <w:iCs/>
          <w:sz w:val="24"/>
          <w:szCs w:val="24"/>
          <w:lang w:val="en-US"/>
        </w:rPr>
      </w:pPr>
      <w:r w:rsidRPr="00AA714A">
        <w:rPr>
          <w:b/>
          <w:bCs/>
          <w:i/>
          <w:iCs/>
          <w:sz w:val="24"/>
          <w:szCs w:val="24"/>
          <w:lang w:val="en-US"/>
        </w:rPr>
        <w:t xml:space="preserve">Proposal </w:t>
      </w:r>
      <w:r w:rsidR="00AA714A">
        <w:rPr>
          <w:b/>
          <w:bCs/>
          <w:i/>
          <w:iCs/>
          <w:sz w:val="24"/>
          <w:szCs w:val="24"/>
          <w:lang w:val="en-US"/>
        </w:rPr>
        <w:t>1</w:t>
      </w:r>
      <w:r w:rsidRPr="00AA714A">
        <w:rPr>
          <w:b/>
          <w:bCs/>
          <w:i/>
          <w:iCs/>
          <w:sz w:val="24"/>
          <w:szCs w:val="24"/>
          <w:lang w:val="en-US"/>
        </w:rPr>
        <w:t>:</w:t>
      </w:r>
      <w:r w:rsidRPr="00AA714A">
        <w:rPr>
          <w:b/>
          <w:bCs/>
          <w:i/>
          <w:iCs/>
          <w:sz w:val="24"/>
          <w:szCs w:val="24"/>
          <w:lang w:val="en-US"/>
        </w:rPr>
        <w:tab/>
      </w:r>
      <w:r w:rsidR="002C6F0B">
        <w:rPr>
          <w:b/>
          <w:bCs/>
          <w:i/>
          <w:iCs/>
          <w:sz w:val="24"/>
          <w:szCs w:val="24"/>
          <w:lang w:val="en-US"/>
        </w:rPr>
        <w:t>With regards to the On-demand PRS, t</w:t>
      </w:r>
      <w:r w:rsidRPr="00AA714A">
        <w:rPr>
          <w:b/>
          <w:bCs/>
          <w:i/>
          <w:iCs/>
          <w:sz w:val="24"/>
          <w:szCs w:val="24"/>
          <w:lang w:val="en-US"/>
        </w:rPr>
        <w:t>he set of DL-PRS parameter which can be requested by UE/LMF should</w:t>
      </w:r>
      <w:r w:rsidR="00AA714A">
        <w:rPr>
          <w:b/>
          <w:bCs/>
          <w:i/>
          <w:iCs/>
          <w:sz w:val="24"/>
          <w:szCs w:val="24"/>
          <w:lang w:val="en-US"/>
        </w:rPr>
        <w:t xml:space="preserve"> </w:t>
      </w:r>
      <w:r w:rsidRPr="00AA714A">
        <w:rPr>
          <w:b/>
          <w:bCs/>
          <w:i/>
          <w:iCs/>
          <w:sz w:val="24"/>
          <w:szCs w:val="24"/>
          <w:lang w:val="en-US"/>
        </w:rPr>
        <w:t>be decided by RAN1.</w:t>
      </w:r>
    </w:p>
    <w:p w14:paraId="2CC35EC1" w14:textId="598A10E0" w:rsidR="00261898" w:rsidRDefault="004D0403" w:rsidP="00AA714A">
      <w:pPr>
        <w:pStyle w:val="NO"/>
        <w:ind w:left="0" w:firstLine="0"/>
        <w:rPr>
          <w:sz w:val="24"/>
          <w:szCs w:val="24"/>
          <w:lang w:val="en-US"/>
        </w:rPr>
      </w:pPr>
      <w:r>
        <w:rPr>
          <w:sz w:val="24"/>
          <w:szCs w:val="24"/>
        </w:rPr>
        <w:t>For this reason, we provide a below a list of parameters and a</w:t>
      </w:r>
      <w:r w:rsidR="000D11D2">
        <w:rPr>
          <w:sz w:val="24"/>
          <w:szCs w:val="24"/>
          <w:lang w:val="en-US"/>
        </w:rPr>
        <w:t xml:space="preserve"> short</w:t>
      </w:r>
      <w:r>
        <w:rPr>
          <w:sz w:val="24"/>
          <w:szCs w:val="24"/>
        </w:rPr>
        <w:t xml:space="preserve"> justification into why we believe it will be useful</w:t>
      </w:r>
      <w:r w:rsidR="00640F69">
        <w:rPr>
          <w:sz w:val="24"/>
          <w:szCs w:val="24"/>
          <w:lang w:val="en-US"/>
        </w:rPr>
        <w:t xml:space="preserve"> for a UE or an LMF to be able to request for changes with regards to th</w:t>
      </w:r>
      <w:r w:rsidR="003F7ED7">
        <w:rPr>
          <w:sz w:val="24"/>
          <w:szCs w:val="24"/>
          <w:lang w:val="en-US"/>
        </w:rPr>
        <w:t>ese parameters</w:t>
      </w:r>
      <w:r w:rsidR="003C6EA9">
        <w:rPr>
          <w:sz w:val="24"/>
          <w:szCs w:val="24"/>
          <w:lang w:val="en-US"/>
        </w:rPr>
        <w:t>.</w:t>
      </w:r>
      <w:r w:rsidRPr="00FB3315">
        <w:rPr>
          <w:sz w:val="24"/>
          <w:szCs w:val="24"/>
        </w:rPr>
        <w:t xml:space="preserve"> </w:t>
      </w:r>
    </w:p>
    <w:p w14:paraId="17C3B437" w14:textId="05CA2616" w:rsidR="004D0403" w:rsidRPr="00A41135" w:rsidRDefault="004D0403" w:rsidP="004D0403">
      <w:pPr>
        <w:pStyle w:val="NO"/>
        <w:numPr>
          <w:ilvl w:val="0"/>
          <w:numId w:val="37"/>
        </w:numPr>
        <w:rPr>
          <w:b/>
          <w:bCs/>
          <w:sz w:val="24"/>
          <w:szCs w:val="24"/>
          <w:lang w:val="en-US"/>
        </w:rPr>
      </w:pPr>
      <w:r w:rsidRPr="00A41135">
        <w:rPr>
          <w:b/>
          <w:bCs/>
          <w:sz w:val="24"/>
          <w:szCs w:val="24"/>
          <w:lang w:val="en-US"/>
        </w:rPr>
        <w:t>Time-domain characteristics of PRS:</w:t>
      </w:r>
    </w:p>
    <w:p w14:paraId="3723CED1" w14:textId="1D47A2BD" w:rsidR="004D0403" w:rsidRDefault="004D0403" w:rsidP="004D0403">
      <w:pPr>
        <w:pStyle w:val="NO"/>
        <w:numPr>
          <w:ilvl w:val="1"/>
          <w:numId w:val="37"/>
        </w:numPr>
        <w:rPr>
          <w:sz w:val="24"/>
          <w:szCs w:val="24"/>
          <w:lang w:val="en-US"/>
        </w:rPr>
      </w:pPr>
      <w:r>
        <w:rPr>
          <w:sz w:val="24"/>
          <w:szCs w:val="24"/>
          <w:lang w:val="en-US"/>
        </w:rPr>
        <w:t xml:space="preserve">It will be beneficial </w:t>
      </w:r>
      <w:r w:rsidR="00475CD0">
        <w:rPr>
          <w:sz w:val="24"/>
          <w:szCs w:val="24"/>
          <w:lang w:val="en-US"/>
        </w:rPr>
        <w:t>for</w:t>
      </w:r>
      <w:r>
        <w:rPr>
          <w:sz w:val="24"/>
          <w:szCs w:val="24"/>
          <w:lang w:val="en-US"/>
        </w:rPr>
        <w:t xml:space="preserve"> a UE/TRP </w:t>
      </w:r>
      <w:r w:rsidR="00F01329">
        <w:rPr>
          <w:sz w:val="24"/>
          <w:szCs w:val="24"/>
          <w:lang w:val="en-US"/>
        </w:rPr>
        <w:t>to be able to request/recommend a different set of repetition factor</w:t>
      </w:r>
      <w:r w:rsidR="00F673F0">
        <w:rPr>
          <w:sz w:val="24"/>
          <w:szCs w:val="24"/>
          <w:lang w:val="en-US"/>
        </w:rPr>
        <w:t>s</w:t>
      </w:r>
      <w:r w:rsidR="00F01329">
        <w:rPr>
          <w:sz w:val="24"/>
          <w:szCs w:val="24"/>
          <w:lang w:val="en-US"/>
        </w:rPr>
        <w:t xml:space="preserve"> or duration of a PRS resource (e.g. if a UE has bad coverage, or if a UE is required to perform more Rx beam sweeping</w:t>
      </w:r>
      <w:r w:rsidR="00EF20DE">
        <w:rPr>
          <w:sz w:val="24"/>
          <w:szCs w:val="24"/>
          <w:lang w:val="en-US"/>
        </w:rPr>
        <w:t xml:space="preserve"> on the same PRS resource). </w:t>
      </w:r>
      <w:r w:rsidR="00A41135">
        <w:rPr>
          <w:sz w:val="24"/>
          <w:szCs w:val="24"/>
          <w:lang w:val="en-US"/>
        </w:rPr>
        <w:t xml:space="preserve">Therefore, being able to </w:t>
      </w:r>
      <w:r w:rsidR="00AB22E7">
        <w:rPr>
          <w:sz w:val="24"/>
          <w:szCs w:val="24"/>
          <w:lang w:val="en-US"/>
        </w:rPr>
        <w:t xml:space="preserve">recommend/request </w:t>
      </w:r>
      <w:r w:rsidR="00A41135">
        <w:rPr>
          <w:sz w:val="24"/>
          <w:szCs w:val="24"/>
          <w:lang w:val="en-US"/>
        </w:rPr>
        <w:t>the duration of PRS, repetition factor,</w:t>
      </w:r>
      <w:r w:rsidR="00CD26D1">
        <w:rPr>
          <w:sz w:val="24"/>
          <w:szCs w:val="24"/>
          <w:lang w:val="en-US"/>
        </w:rPr>
        <w:t xml:space="preserve"> and</w:t>
      </w:r>
      <w:r w:rsidR="00A41135">
        <w:rPr>
          <w:sz w:val="24"/>
          <w:szCs w:val="24"/>
          <w:lang w:val="en-US"/>
        </w:rPr>
        <w:t xml:space="preserve"> time gap</w:t>
      </w:r>
      <w:r w:rsidR="00AB22E7">
        <w:rPr>
          <w:sz w:val="24"/>
          <w:szCs w:val="24"/>
          <w:lang w:val="en-US"/>
        </w:rPr>
        <w:t xml:space="preserve"> will be use</w:t>
      </w:r>
      <w:r w:rsidR="00EA301F">
        <w:rPr>
          <w:sz w:val="24"/>
          <w:szCs w:val="24"/>
          <w:lang w:val="en-US"/>
        </w:rPr>
        <w:t>ful.</w:t>
      </w:r>
    </w:p>
    <w:p w14:paraId="17A88D8B" w14:textId="2D306012" w:rsidR="004D0403" w:rsidRPr="00AB22E7" w:rsidRDefault="004D0403" w:rsidP="004D0403">
      <w:pPr>
        <w:pStyle w:val="NO"/>
        <w:numPr>
          <w:ilvl w:val="0"/>
          <w:numId w:val="37"/>
        </w:numPr>
        <w:rPr>
          <w:b/>
          <w:bCs/>
          <w:sz w:val="24"/>
          <w:szCs w:val="24"/>
          <w:lang w:val="en-US"/>
        </w:rPr>
      </w:pPr>
      <w:r w:rsidRPr="00AB22E7">
        <w:rPr>
          <w:b/>
          <w:bCs/>
          <w:sz w:val="24"/>
          <w:szCs w:val="24"/>
          <w:lang w:val="en-US"/>
        </w:rPr>
        <w:t>Frequency-domain characteristics of PRS:</w:t>
      </w:r>
    </w:p>
    <w:p w14:paraId="33E26FFA" w14:textId="1920661D" w:rsidR="00EF20DE" w:rsidRDefault="00EF20DE" w:rsidP="00EF20DE">
      <w:pPr>
        <w:pStyle w:val="NO"/>
        <w:numPr>
          <w:ilvl w:val="1"/>
          <w:numId w:val="37"/>
        </w:numPr>
        <w:rPr>
          <w:sz w:val="24"/>
          <w:szCs w:val="24"/>
          <w:lang w:val="en-US"/>
        </w:rPr>
      </w:pPr>
      <w:r>
        <w:rPr>
          <w:sz w:val="24"/>
          <w:szCs w:val="24"/>
          <w:lang w:val="en-US"/>
        </w:rPr>
        <w:t>It is known that bandwidth</w:t>
      </w:r>
      <w:r w:rsidR="00CA3085">
        <w:rPr>
          <w:sz w:val="24"/>
          <w:szCs w:val="24"/>
          <w:lang w:val="en-US"/>
        </w:rPr>
        <w:t xml:space="preserve"> of a PRS</w:t>
      </w:r>
      <w:r>
        <w:rPr>
          <w:sz w:val="24"/>
          <w:szCs w:val="24"/>
          <w:lang w:val="en-US"/>
        </w:rPr>
        <w:t xml:space="preserve"> is </w:t>
      </w:r>
      <w:r w:rsidR="00AB22E7">
        <w:rPr>
          <w:sz w:val="24"/>
          <w:szCs w:val="24"/>
          <w:lang w:val="en-US"/>
        </w:rPr>
        <w:t xml:space="preserve">one of the major parameters that control the </w:t>
      </w:r>
      <w:r>
        <w:rPr>
          <w:sz w:val="24"/>
          <w:szCs w:val="24"/>
          <w:lang w:val="en-US"/>
        </w:rPr>
        <w:t xml:space="preserve"> </w:t>
      </w:r>
      <w:r w:rsidR="00CA3085">
        <w:rPr>
          <w:sz w:val="24"/>
          <w:szCs w:val="24"/>
          <w:lang w:val="en-US"/>
        </w:rPr>
        <w:t xml:space="preserve">accuracy of the timing-based methods. </w:t>
      </w:r>
      <w:r w:rsidR="00FF1074">
        <w:rPr>
          <w:sz w:val="24"/>
          <w:szCs w:val="24"/>
          <w:lang w:val="en-US"/>
        </w:rPr>
        <w:t xml:space="preserve">A UE could be in a bandwidth-limited scenario and request for a larger bandwidth of a PRS. A UE may be in a SNR-limited scenario and actually request a smaller bandwidth of a PRS so that the power per RE may be increased. </w:t>
      </w:r>
      <w:r w:rsidR="000E0CC5">
        <w:rPr>
          <w:sz w:val="24"/>
          <w:szCs w:val="24"/>
          <w:lang w:val="en-US"/>
        </w:rPr>
        <w:t>A UE</w:t>
      </w:r>
      <w:r w:rsidR="00B428B5">
        <w:rPr>
          <w:sz w:val="24"/>
          <w:szCs w:val="24"/>
          <w:lang w:val="en-US"/>
        </w:rPr>
        <w:t>/LMF</w:t>
      </w:r>
      <w:r w:rsidR="000E0CC5">
        <w:rPr>
          <w:sz w:val="24"/>
          <w:szCs w:val="24"/>
          <w:lang w:val="en-US"/>
        </w:rPr>
        <w:t xml:space="preserve"> could send such indication or request a </w:t>
      </w:r>
      <w:r w:rsidR="00B428B5">
        <w:rPr>
          <w:sz w:val="24"/>
          <w:szCs w:val="24"/>
          <w:lang w:val="en-US"/>
        </w:rPr>
        <w:t xml:space="preserve">PRS with a different BW so that it can address SNR-limited or BW-limited scenarios differently. </w:t>
      </w:r>
    </w:p>
    <w:p w14:paraId="71925094" w14:textId="0EE5F87F" w:rsidR="008654F2" w:rsidRPr="00EA301F" w:rsidRDefault="008654F2" w:rsidP="00EA301F">
      <w:pPr>
        <w:pStyle w:val="NO"/>
        <w:numPr>
          <w:ilvl w:val="1"/>
          <w:numId w:val="37"/>
        </w:numPr>
        <w:rPr>
          <w:sz w:val="24"/>
          <w:szCs w:val="24"/>
          <w:lang w:val="en-US"/>
        </w:rPr>
      </w:pPr>
      <w:r>
        <w:rPr>
          <w:sz w:val="24"/>
          <w:szCs w:val="24"/>
          <w:lang w:val="en-US"/>
        </w:rPr>
        <w:t xml:space="preserve">Number of Frequency Layers: Having multiple frequency layers can be useful to extra uncorrelated measurements across different bands. For example, </w:t>
      </w:r>
      <w:r w:rsidR="00E90020">
        <w:rPr>
          <w:sz w:val="24"/>
          <w:szCs w:val="24"/>
          <w:lang w:val="en-US"/>
        </w:rPr>
        <w:t>it may be that the LOS in one band is obstructed as shown in the figure below, whereas in the other band it is not</w:t>
      </w:r>
      <w:r w:rsidR="00EA301F">
        <w:rPr>
          <w:sz w:val="24"/>
          <w:szCs w:val="24"/>
          <w:lang w:val="en-US"/>
        </w:rPr>
        <w:t xml:space="preserve">. A UE could determine, by observing the differences in the time of arrival across multiple frequency layers whether the LOS is obstructed or not. </w:t>
      </w:r>
    </w:p>
    <w:p w14:paraId="1180FA4B" w14:textId="361B677B" w:rsidR="008654F2" w:rsidRDefault="008654F2" w:rsidP="008654F2">
      <w:pPr>
        <w:pStyle w:val="NO"/>
        <w:jc w:val="center"/>
        <w:rPr>
          <w:sz w:val="24"/>
          <w:szCs w:val="24"/>
          <w:lang w:val="en-US"/>
        </w:rPr>
      </w:pPr>
      <w:r>
        <w:rPr>
          <w:noProof/>
          <w:sz w:val="24"/>
          <w:szCs w:val="24"/>
          <w:lang w:val="en-US"/>
        </w:rPr>
        <w:drawing>
          <wp:inline distT="0" distB="0" distL="0" distR="0" wp14:anchorId="0455E2AF" wp14:editId="69A906D4">
            <wp:extent cx="2299429" cy="189547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6500" cy="1901304"/>
                    </a:xfrm>
                    <a:prstGeom prst="rect">
                      <a:avLst/>
                    </a:prstGeom>
                    <a:noFill/>
                    <a:ln>
                      <a:noFill/>
                    </a:ln>
                  </pic:spPr>
                </pic:pic>
              </a:graphicData>
            </a:graphic>
          </wp:inline>
        </w:drawing>
      </w:r>
    </w:p>
    <w:p w14:paraId="36160B1A" w14:textId="0DFFD808" w:rsidR="004D0403" w:rsidRDefault="004D0403" w:rsidP="004D0403">
      <w:pPr>
        <w:pStyle w:val="NO"/>
        <w:numPr>
          <w:ilvl w:val="0"/>
          <w:numId w:val="37"/>
        </w:numPr>
        <w:rPr>
          <w:b/>
          <w:bCs/>
          <w:sz w:val="24"/>
          <w:szCs w:val="24"/>
          <w:lang w:val="en-US"/>
        </w:rPr>
      </w:pPr>
      <w:r w:rsidRPr="00497B58">
        <w:rPr>
          <w:b/>
          <w:bCs/>
          <w:sz w:val="24"/>
          <w:szCs w:val="24"/>
          <w:lang w:val="en-US"/>
        </w:rPr>
        <w:t>Spa</w:t>
      </w:r>
      <w:r w:rsidR="00F22617">
        <w:rPr>
          <w:b/>
          <w:bCs/>
          <w:sz w:val="24"/>
          <w:szCs w:val="24"/>
          <w:lang w:val="en-US"/>
        </w:rPr>
        <w:t>t</w:t>
      </w:r>
      <w:r w:rsidRPr="00497B58">
        <w:rPr>
          <w:b/>
          <w:bCs/>
          <w:sz w:val="24"/>
          <w:szCs w:val="24"/>
          <w:lang w:val="en-US"/>
        </w:rPr>
        <w:t>ial-domain characteristics of PRS</w:t>
      </w:r>
      <w:r w:rsidR="00497B58" w:rsidRPr="00497B58">
        <w:rPr>
          <w:b/>
          <w:bCs/>
          <w:sz w:val="24"/>
          <w:szCs w:val="24"/>
          <w:lang w:val="en-US"/>
        </w:rPr>
        <w:t>:</w:t>
      </w:r>
    </w:p>
    <w:p w14:paraId="59FD27C6" w14:textId="67F72882" w:rsidR="00497B58" w:rsidRDefault="00497B58" w:rsidP="00497B58">
      <w:pPr>
        <w:pStyle w:val="NO"/>
        <w:numPr>
          <w:ilvl w:val="1"/>
          <w:numId w:val="37"/>
        </w:numPr>
        <w:rPr>
          <w:sz w:val="24"/>
          <w:szCs w:val="24"/>
          <w:lang w:val="en-US"/>
        </w:rPr>
      </w:pPr>
      <w:r w:rsidRPr="00497B58">
        <w:rPr>
          <w:sz w:val="24"/>
          <w:szCs w:val="24"/>
          <w:lang w:val="en-US"/>
        </w:rPr>
        <w:t xml:space="preserve">A UE/LMF </w:t>
      </w:r>
      <w:r>
        <w:rPr>
          <w:sz w:val="24"/>
          <w:szCs w:val="24"/>
          <w:lang w:val="en-US"/>
        </w:rPr>
        <w:t xml:space="preserve">should be able to request a different set of TRPs </w:t>
      </w:r>
      <w:r w:rsidR="00582D19">
        <w:rPr>
          <w:sz w:val="24"/>
          <w:szCs w:val="24"/>
          <w:lang w:val="en-US"/>
        </w:rPr>
        <w:t>to transmit PRS to accommodate scenarios of bad GDOP, or generally bad positioning geometry. For example, if a UE observes that measurements from a TRP are always very low quality, it could recommend to turn it off, and suggest a TRP in a different direction.</w:t>
      </w:r>
    </w:p>
    <w:p w14:paraId="0FD9F499" w14:textId="759019EC" w:rsidR="00582D19" w:rsidRPr="00497B58" w:rsidRDefault="00582D19" w:rsidP="00497B58">
      <w:pPr>
        <w:pStyle w:val="NO"/>
        <w:numPr>
          <w:ilvl w:val="1"/>
          <w:numId w:val="37"/>
        </w:numPr>
        <w:rPr>
          <w:sz w:val="24"/>
          <w:szCs w:val="24"/>
          <w:lang w:val="en-US"/>
        </w:rPr>
      </w:pPr>
      <w:r>
        <w:rPr>
          <w:sz w:val="24"/>
          <w:szCs w:val="24"/>
          <w:lang w:val="en-US"/>
        </w:rPr>
        <w:t xml:space="preserve">Similarly, even across the beams of a specific TRP, a UE/LMF may observe that specific PRS resources are not useful for positioning, or the measurements </w:t>
      </w:r>
      <w:r w:rsidR="00B34AA2">
        <w:rPr>
          <w:sz w:val="24"/>
          <w:szCs w:val="24"/>
          <w:lang w:val="en-US"/>
        </w:rPr>
        <w:t>are of low quality, and suggest to turn them off temporarily. Furthermore, a UE/LMF could request/recommend more beams to be transmitted to try to get a better performance, especially when it comes to DL-AoD methods.</w:t>
      </w:r>
    </w:p>
    <w:p w14:paraId="4D3983B8" w14:textId="77777777" w:rsidR="00B34AA2" w:rsidRDefault="00B34AA2" w:rsidP="00B34AA2">
      <w:pPr>
        <w:pStyle w:val="NO"/>
        <w:rPr>
          <w:b/>
          <w:bCs/>
          <w:i/>
          <w:iCs/>
          <w:sz w:val="24"/>
          <w:szCs w:val="24"/>
          <w:lang w:val="en-US"/>
        </w:rPr>
      </w:pPr>
    </w:p>
    <w:p w14:paraId="1B47976C" w14:textId="77777777" w:rsidR="00B34AA2" w:rsidRDefault="00B34AA2" w:rsidP="00B34AA2">
      <w:pPr>
        <w:pStyle w:val="NO"/>
        <w:ind w:left="0" w:firstLine="0"/>
        <w:rPr>
          <w:b/>
          <w:bCs/>
          <w:i/>
          <w:iCs/>
          <w:sz w:val="24"/>
          <w:szCs w:val="24"/>
          <w:lang w:val="en-US"/>
        </w:rPr>
      </w:pPr>
      <w:r w:rsidRPr="00AA714A">
        <w:rPr>
          <w:b/>
          <w:bCs/>
          <w:i/>
          <w:iCs/>
          <w:sz w:val="24"/>
          <w:szCs w:val="24"/>
          <w:lang w:val="en-US"/>
        </w:rPr>
        <w:t xml:space="preserve">Proposal </w:t>
      </w:r>
      <w:r>
        <w:rPr>
          <w:b/>
          <w:bCs/>
          <w:i/>
          <w:iCs/>
          <w:sz w:val="24"/>
          <w:szCs w:val="24"/>
          <w:lang w:val="en-US"/>
        </w:rPr>
        <w:t>2</w:t>
      </w:r>
      <w:r w:rsidRPr="00AA714A">
        <w:rPr>
          <w:b/>
          <w:bCs/>
          <w:i/>
          <w:iCs/>
          <w:sz w:val="24"/>
          <w:szCs w:val="24"/>
          <w:lang w:val="en-US"/>
        </w:rPr>
        <w:t>:</w:t>
      </w:r>
      <w:r w:rsidRPr="00AA714A">
        <w:rPr>
          <w:b/>
          <w:bCs/>
          <w:i/>
          <w:iCs/>
          <w:sz w:val="24"/>
          <w:szCs w:val="24"/>
          <w:lang w:val="en-US"/>
        </w:rPr>
        <w:tab/>
        <w:t>For on-demand DL-PRS, the LPP Request Assistance Data message can include the explicit parameter list for a desired DL-PRS configuration</w:t>
      </w:r>
      <w:r w:rsidR="004D0403" w:rsidRPr="00B34AA2">
        <w:rPr>
          <w:b/>
          <w:bCs/>
          <w:i/>
          <w:iCs/>
          <w:sz w:val="24"/>
          <w:szCs w:val="24"/>
          <w:lang w:val="en-US"/>
        </w:rPr>
        <w:t>.</w:t>
      </w:r>
    </w:p>
    <w:p w14:paraId="3EC31898" w14:textId="66897071" w:rsidR="004D0403" w:rsidRPr="00895327" w:rsidRDefault="00B34AA2" w:rsidP="00895327">
      <w:pPr>
        <w:pStyle w:val="NO"/>
        <w:numPr>
          <w:ilvl w:val="0"/>
          <w:numId w:val="37"/>
        </w:numPr>
        <w:rPr>
          <w:b/>
          <w:bCs/>
          <w:i/>
          <w:iCs/>
          <w:sz w:val="24"/>
          <w:szCs w:val="24"/>
          <w:lang w:val="en-US"/>
        </w:rPr>
      </w:pPr>
      <w:r w:rsidRPr="00B34AA2">
        <w:rPr>
          <w:b/>
          <w:bCs/>
          <w:i/>
          <w:iCs/>
          <w:sz w:val="24"/>
          <w:szCs w:val="24"/>
          <w:lang w:val="en-US"/>
        </w:rPr>
        <w:t>We provide below a first table with our views on what a UE or an LMF should be able to request/recommend with regards to the time, frequency, spatial transmission characteristics.</w:t>
      </w:r>
    </w:p>
    <w:p w14:paraId="4BBA690F" w14:textId="27703A71" w:rsidR="007F37CF" w:rsidRPr="0036621E" w:rsidRDefault="007F37CF" w:rsidP="007F37CF">
      <w:pPr>
        <w:pStyle w:val="TH"/>
      </w:pPr>
      <w:r>
        <w:t>R</w:t>
      </w:r>
      <w:r w:rsidRPr="0036621E">
        <w:t xml:space="preserve">equested </w:t>
      </w:r>
      <w:r>
        <w:t>DL-PRS</w:t>
      </w:r>
      <w:r w:rsidRPr="0036621E">
        <w:t xml:space="preserve"> </w:t>
      </w:r>
      <w:r>
        <w:t xml:space="preserve">configuration </w:t>
      </w:r>
      <w:r w:rsidRPr="0036621E">
        <w:t>information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701"/>
        <w:gridCol w:w="1701"/>
      </w:tblGrid>
      <w:tr w:rsidR="007F37CF" w:rsidRPr="0036621E" w14:paraId="75C0C314" w14:textId="77777777" w:rsidTr="00137959">
        <w:trPr>
          <w:jc w:val="center"/>
        </w:trPr>
        <w:tc>
          <w:tcPr>
            <w:tcW w:w="4815" w:type="dxa"/>
          </w:tcPr>
          <w:p w14:paraId="495D4A20" w14:textId="77777777" w:rsidR="007F37CF" w:rsidRPr="0036621E" w:rsidRDefault="007F37CF" w:rsidP="00137959">
            <w:pPr>
              <w:pStyle w:val="TAH"/>
            </w:pPr>
            <w:r w:rsidRPr="0036621E">
              <w:t xml:space="preserve">Information </w:t>
            </w:r>
          </w:p>
        </w:tc>
        <w:tc>
          <w:tcPr>
            <w:tcW w:w="1701" w:type="dxa"/>
          </w:tcPr>
          <w:p w14:paraId="1AF19A20" w14:textId="77777777" w:rsidR="007F37CF" w:rsidRPr="0036621E" w:rsidRDefault="007F37CF" w:rsidP="00137959">
            <w:pPr>
              <w:pStyle w:val="TAH"/>
            </w:pPr>
            <w:r>
              <w:t>UE-Initiated</w:t>
            </w:r>
          </w:p>
        </w:tc>
        <w:tc>
          <w:tcPr>
            <w:tcW w:w="1701" w:type="dxa"/>
          </w:tcPr>
          <w:p w14:paraId="41B271B3" w14:textId="77777777" w:rsidR="007F37CF" w:rsidRPr="0036621E" w:rsidRDefault="007F37CF" w:rsidP="00137959">
            <w:pPr>
              <w:pStyle w:val="TAH"/>
            </w:pPr>
            <w:r>
              <w:t>LMF-Initiated</w:t>
            </w:r>
          </w:p>
        </w:tc>
      </w:tr>
      <w:tr w:rsidR="007F37CF" w:rsidRPr="0036621E" w14:paraId="65C52316" w14:textId="77777777" w:rsidTr="00137959">
        <w:trPr>
          <w:trHeight w:val="207"/>
          <w:jc w:val="center"/>
        </w:trPr>
        <w:tc>
          <w:tcPr>
            <w:tcW w:w="4815" w:type="dxa"/>
          </w:tcPr>
          <w:p w14:paraId="7F08DB69" w14:textId="77777777" w:rsidR="007F37CF" w:rsidRPr="0036621E" w:rsidRDefault="007F37CF" w:rsidP="00137959">
            <w:pPr>
              <w:pStyle w:val="TAL"/>
            </w:pPr>
            <w:r>
              <w:t>DL-PRS Start Time and Duration</w:t>
            </w:r>
          </w:p>
        </w:tc>
        <w:tc>
          <w:tcPr>
            <w:tcW w:w="1701" w:type="dxa"/>
          </w:tcPr>
          <w:p w14:paraId="11D642CF" w14:textId="77777777" w:rsidR="007F37CF" w:rsidRPr="0036621E" w:rsidRDefault="007F37CF" w:rsidP="00137959">
            <w:pPr>
              <w:pStyle w:val="TAL"/>
              <w:jc w:val="center"/>
            </w:pPr>
            <w:r>
              <w:t>Yes</w:t>
            </w:r>
          </w:p>
        </w:tc>
        <w:tc>
          <w:tcPr>
            <w:tcW w:w="1701" w:type="dxa"/>
          </w:tcPr>
          <w:p w14:paraId="63CDB5D2" w14:textId="77777777" w:rsidR="007F37CF" w:rsidRPr="0036621E" w:rsidRDefault="007F37CF" w:rsidP="00137959">
            <w:pPr>
              <w:pStyle w:val="TAL"/>
              <w:jc w:val="center"/>
            </w:pPr>
            <w:r>
              <w:t>Yes</w:t>
            </w:r>
          </w:p>
        </w:tc>
      </w:tr>
      <w:tr w:rsidR="007F37CF" w:rsidRPr="0036621E" w14:paraId="115E653D" w14:textId="77777777" w:rsidTr="00137959">
        <w:trPr>
          <w:trHeight w:val="207"/>
          <w:jc w:val="center"/>
        </w:trPr>
        <w:tc>
          <w:tcPr>
            <w:tcW w:w="4815" w:type="dxa"/>
          </w:tcPr>
          <w:p w14:paraId="56DFEF1D" w14:textId="77777777" w:rsidR="007F37CF" w:rsidRPr="0036621E" w:rsidRDefault="007F37CF" w:rsidP="00137959">
            <w:pPr>
              <w:pStyle w:val="TAL"/>
            </w:pPr>
            <w:r>
              <w:t>Desired Number of TRPs</w:t>
            </w:r>
          </w:p>
        </w:tc>
        <w:tc>
          <w:tcPr>
            <w:tcW w:w="1701" w:type="dxa"/>
          </w:tcPr>
          <w:p w14:paraId="67E5097E" w14:textId="77777777" w:rsidR="007F37CF" w:rsidRPr="0036621E" w:rsidRDefault="007F37CF" w:rsidP="00137959">
            <w:pPr>
              <w:pStyle w:val="TAL"/>
              <w:jc w:val="center"/>
            </w:pPr>
            <w:r>
              <w:t>Yes</w:t>
            </w:r>
          </w:p>
        </w:tc>
        <w:tc>
          <w:tcPr>
            <w:tcW w:w="1701" w:type="dxa"/>
          </w:tcPr>
          <w:p w14:paraId="58AA1E6F" w14:textId="77777777" w:rsidR="007F37CF" w:rsidRPr="0036621E" w:rsidRDefault="007F37CF" w:rsidP="00137959">
            <w:pPr>
              <w:pStyle w:val="TAL"/>
              <w:jc w:val="center"/>
            </w:pPr>
            <w:r>
              <w:t>No</w:t>
            </w:r>
          </w:p>
        </w:tc>
      </w:tr>
      <w:tr w:rsidR="007F37CF" w:rsidRPr="0036621E" w14:paraId="21E996DC" w14:textId="77777777" w:rsidTr="00137959">
        <w:trPr>
          <w:trHeight w:val="207"/>
          <w:jc w:val="center"/>
        </w:trPr>
        <w:tc>
          <w:tcPr>
            <w:tcW w:w="4815" w:type="dxa"/>
          </w:tcPr>
          <w:p w14:paraId="6D5E91A0" w14:textId="77777777" w:rsidR="007F37CF" w:rsidRDefault="007F37CF" w:rsidP="00137959">
            <w:pPr>
              <w:pStyle w:val="TAL"/>
            </w:pPr>
            <w:r>
              <w:t>SSB Configuration for requested TRPs</w:t>
            </w:r>
          </w:p>
        </w:tc>
        <w:tc>
          <w:tcPr>
            <w:tcW w:w="1701" w:type="dxa"/>
          </w:tcPr>
          <w:p w14:paraId="6005975E" w14:textId="77777777" w:rsidR="007F37CF" w:rsidRDefault="007F37CF" w:rsidP="00137959">
            <w:pPr>
              <w:pStyle w:val="TAL"/>
              <w:jc w:val="center"/>
            </w:pPr>
            <w:r>
              <w:t>Yes</w:t>
            </w:r>
          </w:p>
        </w:tc>
        <w:tc>
          <w:tcPr>
            <w:tcW w:w="1701" w:type="dxa"/>
          </w:tcPr>
          <w:p w14:paraId="518CCEE2" w14:textId="77777777" w:rsidR="007F37CF" w:rsidRDefault="007F37CF" w:rsidP="00137959">
            <w:pPr>
              <w:pStyle w:val="TAL"/>
              <w:jc w:val="center"/>
            </w:pPr>
            <w:r>
              <w:t>No</w:t>
            </w:r>
          </w:p>
        </w:tc>
      </w:tr>
      <w:tr w:rsidR="007F37CF" w:rsidRPr="0036621E" w14:paraId="2B81445D" w14:textId="77777777" w:rsidTr="00137959">
        <w:trPr>
          <w:trHeight w:val="207"/>
          <w:jc w:val="center"/>
        </w:trPr>
        <w:tc>
          <w:tcPr>
            <w:tcW w:w="4815" w:type="dxa"/>
          </w:tcPr>
          <w:p w14:paraId="194D38D6" w14:textId="77777777" w:rsidR="007F37CF" w:rsidRPr="004D7ACD" w:rsidRDefault="007F37CF" w:rsidP="00137959">
            <w:pPr>
              <w:pStyle w:val="TAL"/>
              <w:rPr>
                <w:highlight w:val="yellow"/>
              </w:rPr>
            </w:pPr>
            <w:r w:rsidRPr="0051227A">
              <w:t>Desired Beam Direction</w:t>
            </w:r>
          </w:p>
        </w:tc>
        <w:tc>
          <w:tcPr>
            <w:tcW w:w="1701" w:type="dxa"/>
          </w:tcPr>
          <w:p w14:paraId="428A2516" w14:textId="77777777" w:rsidR="007F37CF" w:rsidRDefault="007F37CF" w:rsidP="00137959">
            <w:pPr>
              <w:pStyle w:val="TAL"/>
              <w:jc w:val="center"/>
            </w:pPr>
            <w:r>
              <w:t>Yes</w:t>
            </w:r>
          </w:p>
        </w:tc>
        <w:tc>
          <w:tcPr>
            <w:tcW w:w="1701" w:type="dxa"/>
          </w:tcPr>
          <w:p w14:paraId="48BD9170" w14:textId="77777777" w:rsidR="007F37CF" w:rsidRDefault="007F37CF" w:rsidP="00137959">
            <w:pPr>
              <w:pStyle w:val="TAL"/>
              <w:jc w:val="center"/>
            </w:pPr>
            <w:r>
              <w:t>No</w:t>
            </w:r>
          </w:p>
        </w:tc>
      </w:tr>
      <w:tr w:rsidR="007F37CF" w:rsidRPr="0036621E" w14:paraId="2CA832EF" w14:textId="77777777" w:rsidTr="00137959">
        <w:trPr>
          <w:trHeight w:val="207"/>
          <w:jc w:val="center"/>
        </w:trPr>
        <w:tc>
          <w:tcPr>
            <w:tcW w:w="4815" w:type="dxa"/>
          </w:tcPr>
          <w:p w14:paraId="192872FD" w14:textId="77777777" w:rsidR="007F37CF" w:rsidRDefault="007F37CF" w:rsidP="00137959">
            <w:pPr>
              <w:pStyle w:val="TAL"/>
            </w:pPr>
            <w:r w:rsidRPr="00C6484E">
              <w:rPr>
                <w:b/>
                <w:bCs/>
              </w:rPr>
              <w:t xml:space="preserve">CHOICE A: </w:t>
            </w:r>
            <w:r w:rsidRPr="00932A6A">
              <w:rPr>
                <w:b/>
                <w:bCs/>
              </w:rPr>
              <w:t>Pre-defined Configuration</w:t>
            </w:r>
            <w:r>
              <w:rPr>
                <w:b/>
                <w:bCs/>
              </w:rPr>
              <w:t>:</w:t>
            </w:r>
          </w:p>
        </w:tc>
        <w:tc>
          <w:tcPr>
            <w:tcW w:w="1701" w:type="dxa"/>
          </w:tcPr>
          <w:p w14:paraId="3FD00729" w14:textId="77777777" w:rsidR="007F37CF" w:rsidRDefault="007F37CF" w:rsidP="00137959">
            <w:pPr>
              <w:pStyle w:val="TAL"/>
              <w:jc w:val="center"/>
            </w:pPr>
          </w:p>
        </w:tc>
        <w:tc>
          <w:tcPr>
            <w:tcW w:w="1701" w:type="dxa"/>
          </w:tcPr>
          <w:p w14:paraId="2AAF9307" w14:textId="77777777" w:rsidR="007F37CF" w:rsidRDefault="007F37CF" w:rsidP="00137959">
            <w:pPr>
              <w:pStyle w:val="TAL"/>
              <w:jc w:val="center"/>
            </w:pPr>
          </w:p>
        </w:tc>
      </w:tr>
      <w:tr w:rsidR="007F37CF" w:rsidRPr="0036621E" w14:paraId="3654F073" w14:textId="77777777" w:rsidTr="00137959">
        <w:trPr>
          <w:trHeight w:val="207"/>
          <w:jc w:val="center"/>
        </w:trPr>
        <w:tc>
          <w:tcPr>
            <w:tcW w:w="4815" w:type="dxa"/>
          </w:tcPr>
          <w:p w14:paraId="4BB6C7ED" w14:textId="77777777" w:rsidR="007F37CF" w:rsidRDefault="007F37CF" w:rsidP="00137959">
            <w:pPr>
              <w:pStyle w:val="TALB1"/>
            </w:pPr>
            <w:r w:rsidRPr="002B5A80">
              <w:t>DL-PRS Configuration Identifier</w:t>
            </w:r>
          </w:p>
        </w:tc>
        <w:tc>
          <w:tcPr>
            <w:tcW w:w="1701" w:type="dxa"/>
          </w:tcPr>
          <w:p w14:paraId="3E20A56A" w14:textId="77777777" w:rsidR="007F37CF" w:rsidRDefault="007F37CF" w:rsidP="00137959">
            <w:pPr>
              <w:pStyle w:val="TAL"/>
              <w:jc w:val="center"/>
            </w:pPr>
            <w:r>
              <w:t>Yes</w:t>
            </w:r>
          </w:p>
        </w:tc>
        <w:tc>
          <w:tcPr>
            <w:tcW w:w="1701" w:type="dxa"/>
          </w:tcPr>
          <w:p w14:paraId="0576B6F1" w14:textId="77777777" w:rsidR="007F37CF" w:rsidRDefault="007F37CF" w:rsidP="00137959">
            <w:pPr>
              <w:pStyle w:val="TAL"/>
              <w:jc w:val="center"/>
            </w:pPr>
            <w:r>
              <w:t>Yes</w:t>
            </w:r>
          </w:p>
        </w:tc>
      </w:tr>
      <w:tr w:rsidR="007F37CF" w:rsidRPr="0036621E" w14:paraId="3227406D" w14:textId="77777777" w:rsidTr="00137959">
        <w:trPr>
          <w:trHeight w:val="207"/>
          <w:jc w:val="center"/>
        </w:trPr>
        <w:tc>
          <w:tcPr>
            <w:tcW w:w="4815" w:type="dxa"/>
          </w:tcPr>
          <w:p w14:paraId="73994EC1" w14:textId="77777777" w:rsidR="007F37CF" w:rsidRPr="00C6484E" w:rsidRDefault="007F37CF" w:rsidP="00137959">
            <w:pPr>
              <w:pStyle w:val="TAL"/>
              <w:rPr>
                <w:b/>
                <w:bCs/>
              </w:rPr>
            </w:pPr>
            <w:r w:rsidRPr="00C6484E">
              <w:rPr>
                <w:b/>
                <w:bCs/>
              </w:rPr>
              <w:t>COICE B: DL-PRS Configuration Parameter:</w:t>
            </w:r>
          </w:p>
        </w:tc>
        <w:tc>
          <w:tcPr>
            <w:tcW w:w="1701" w:type="dxa"/>
          </w:tcPr>
          <w:p w14:paraId="5B6F404B" w14:textId="77777777" w:rsidR="007F37CF" w:rsidRDefault="007F37CF" w:rsidP="00137959">
            <w:pPr>
              <w:pStyle w:val="TAL"/>
              <w:jc w:val="center"/>
            </w:pPr>
          </w:p>
        </w:tc>
        <w:tc>
          <w:tcPr>
            <w:tcW w:w="1701" w:type="dxa"/>
          </w:tcPr>
          <w:p w14:paraId="56025297" w14:textId="77777777" w:rsidR="007F37CF" w:rsidRDefault="007F37CF" w:rsidP="00137959">
            <w:pPr>
              <w:pStyle w:val="TAL"/>
              <w:jc w:val="center"/>
            </w:pPr>
          </w:p>
        </w:tc>
      </w:tr>
      <w:tr w:rsidR="007F37CF" w:rsidRPr="0036621E" w14:paraId="04770DFD" w14:textId="77777777" w:rsidTr="00137959">
        <w:trPr>
          <w:trHeight w:val="207"/>
          <w:jc w:val="center"/>
        </w:trPr>
        <w:tc>
          <w:tcPr>
            <w:tcW w:w="4815" w:type="dxa"/>
          </w:tcPr>
          <w:p w14:paraId="26DF59B6" w14:textId="77777777" w:rsidR="007F37CF" w:rsidRPr="0036621E" w:rsidRDefault="007F37CF" w:rsidP="00137959">
            <w:pPr>
              <w:pStyle w:val="TALB1"/>
            </w:pPr>
            <w:r>
              <w:t>Maximum Number of Frequency Layers</w:t>
            </w:r>
          </w:p>
        </w:tc>
        <w:tc>
          <w:tcPr>
            <w:tcW w:w="1701" w:type="dxa"/>
          </w:tcPr>
          <w:p w14:paraId="618152DD" w14:textId="77777777" w:rsidR="007F37CF" w:rsidRPr="00F12959" w:rsidRDefault="007F37CF" w:rsidP="00137959">
            <w:pPr>
              <w:pStyle w:val="TAL"/>
              <w:jc w:val="center"/>
            </w:pPr>
            <w:r w:rsidRPr="00F12959">
              <w:t>Yes</w:t>
            </w:r>
          </w:p>
        </w:tc>
        <w:tc>
          <w:tcPr>
            <w:tcW w:w="1701" w:type="dxa"/>
          </w:tcPr>
          <w:p w14:paraId="3954C785" w14:textId="77777777" w:rsidR="007F37CF" w:rsidRPr="00F12959" w:rsidRDefault="007F37CF" w:rsidP="00137959">
            <w:pPr>
              <w:pStyle w:val="TAL"/>
              <w:jc w:val="center"/>
            </w:pPr>
            <w:r w:rsidRPr="00F12959">
              <w:t>Yes</w:t>
            </w:r>
          </w:p>
        </w:tc>
      </w:tr>
      <w:tr w:rsidR="007F37CF" w:rsidRPr="0036621E" w14:paraId="1DE5FDE5" w14:textId="77777777" w:rsidTr="00137959">
        <w:trPr>
          <w:trHeight w:val="207"/>
          <w:jc w:val="center"/>
        </w:trPr>
        <w:tc>
          <w:tcPr>
            <w:tcW w:w="4815" w:type="dxa"/>
          </w:tcPr>
          <w:p w14:paraId="66606020" w14:textId="77777777" w:rsidR="007F37CF" w:rsidRPr="0025420A" w:rsidRDefault="007F37CF" w:rsidP="00137959">
            <w:pPr>
              <w:pStyle w:val="TALB1"/>
              <w:rPr>
                <w:b/>
                <w:bCs/>
              </w:rPr>
            </w:pPr>
            <w:r w:rsidRPr="0025420A">
              <w:rPr>
                <w:b/>
                <w:bCs/>
              </w:rPr>
              <w:t>DL-PRS Positioning Frequency Layer Information:</w:t>
            </w:r>
          </w:p>
        </w:tc>
        <w:tc>
          <w:tcPr>
            <w:tcW w:w="1701" w:type="dxa"/>
          </w:tcPr>
          <w:p w14:paraId="1A5494D4" w14:textId="77777777" w:rsidR="007F37CF" w:rsidRPr="0036621E" w:rsidRDefault="007F37CF" w:rsidP="00137959">
            <w:pPr>
              <w:pStyle w:val="TAL"/>
              <w:jc w:val="center"/>
            </w:pPr>
          </w:p>
        </w:tc>
        <w:tc>
          <w:tcPr>
            <w:tcW w:w="1701" w:type="dxa"/>
          </w:tcPr>
          <w:p w14:paraId="39DE3D64" w14:textId="77777777" w:rsidR="007F37CF" w:rsidRPr="0036621E" w:rsidRDefault="007F37CF" w:rsidP="00137959">
            <w:pPr>
              <w:pStyle w:val="TAL"/>
              <w:jc w:val="center"/>
            </w:pPr>
          </w:p>
        </w:tc>
      </w:tr>
      <w:tr w:rsidR="007F37CF" w:rsidRPr="0036621E" w14:paraId="24F5A089" w14:textId="77777777" w:rsidTr="00137959">
        <w:trPr>
          <w:trHeight w:val="207"/>
          <w:jc w:val="center"/>
        </w:trPr>
        <w:tc>
          <w:tcPr>
            <w:tcW w:w="4815" w:type="dxa"/>
          </w:tcPr>
          <w:p w14:paraId="1B4A087E" w14:textId="77777777" w:rsidR="007F37CF" w:rsidRDefault="007F37CF" w:rsidP="00137959">
            <w:pPr>
              <w:pStyle w:val="TALB2"/>
            </w:pPr>
            <w:r>
              <w:rPr>
                <w:snapToGrid w:val="0"/>
              </w:rPr>
              <w:t xml:space="preserve">DL-PRS </w:t>
            </w:r>
            <w:r w:rsidRPr="00D403CC">
              <w:rPr>
                <w:snapToGrid w:val="0"/>
              </w:rPr>
              <w:t>Subcarrier</w:t>
            </w:r>
            <w:r>
              <w:rPr>
                <w:snapToGrid w:val="0"/>
              </w:rPr>
              <w:t xml:space="preserve"> </w:t>
            </w:r>
            <w:r w:rsidRPr="00D403CC">
              <w:rPr>
                <w:snapToGrid w:val="0"/>
              </w:rPr>
              <w:t>Spacing</w:t>
            </w:r>
          </w:p>
        </w:tc>
        <w:tc>
          <w:tcPr>
            <w:tcW w:w="1701" w:type="dxa"/>
          </w:tcPr>
          <w:p w14:paraId="02349C80" w14:textId="77777777" w:rsidR="007F37CF" w:rsidRPr="0036621E" w:rsidRDefault="007F37CF" w:rsidP="00137959">
            <w:pPr>
              <w:pStyle w:val="TAL"/>
              <w:jc w:val="center"/>
            </w:pPr>
            <w:r>
              <w:t>No</w:t>
            </w:r>
          </w:p>
        </w:tc>
        <w:tc>
          <w:tcPr>
            <w:tcW w:w="1701" w:type="dxa"/>
          </w:tcPr>
          <w:p w14:paraId="37647BFE" w14:textId="77777777" w:rsidR="007F37CF" w:rsidRPr="0036621E" w:rsidRDefault="007F37CF" w:rsidP="00137959">
            <w:pPr>
              <w:pStyle w:val="TAL"/>
              <w:jc w:val="center"/>
            </w:pPr>
            <w:r>
              <w:t>No</w:t>
            </w:r>
          </w:p>
        </w:tc>
      </w:tr>
      <w:tr w:rsidR="007F37CF" w:rsidRPr="0036621E" w14:paraId="0C4B5207" w14:textId="77777777" w:rsidTr="00137959">
        <w:trPr>
          <w:trHeight w:val="207"/>
          <w:jc w:val="center"/>
        </w:trPr>
        <w:tc>
          <w:tcPr>
            <w:tcW w:w="4815" w:type="dxa"/>
          </w:tcPr>
          <w:p w14:paraId="7E1C6967" w14:textId="77777777" w:rsidR="007F37CF" w:rsidRDefault="007F37CF" w:rsidP="00137959">
            <w:pPr>
              <w:pStyle w:val="TALB2"/>
            </w:pPr>
            <w:r>
              <w:rPr>
                <w:snapToGrid w:val="0"/>
              </w:rPr>
              <w:t xml:space="preserve">DL-PRS </w:t>
            </w:r>
            <w:r w:rsidRPr="00D403CC">
              <w:rPr>
                <w:snapToGrid w:val="0"/>
              </w:rPr>
              <w:t>Resource</w:t>
            </w:r>
            <w:r>
              <w:rPr>
                <w:snapToGrid w:val="0"/>
              </w:rPr>
              <w:t xml:space="preserve"> </w:t>
            </w:r>
            <w:r w:rsidRPr="00D403CC">
              <w:rPr>
                <w:snapToGrid w:val="0"/>
              </w:rPr>
              <w:t>Bandwidth</w:t>
            </w:r>
          </w:p>
        </w:tc>
        <w:tc>
          <w:tcPr>
            <w:tcW w:w="1701" w:type="dxa"/>
          </w:tcPr>
          <w:p w14:paraId="2304991E" w14:textId="77777777" w:rsidR="007F37CF" w:rsidRPr="0036621E" w:rsidRDefault="007F37CF" w:rsidP="00137959">
            <w:pPr>
              <w:pStyle w:val="TAL"/>
              <w:jc w:val="center"/>
            </w:pPr>
            <w:r>
              <w:t>Yes</w:t>
            </w:r>
          </w:p>
        </w:tc>
        <w:tc>
          <w:tcPr>
            <w:tcW w:w="1701" w:type="dxa"/>
          </w:tcPr>
          <w:p w14:paraId="0272E1C1" w14:textId="77777777" w:rsidR="007F37CF" w:rsidRPr="0036621E" w:rsidRDefault="007F37CF" w:rsidP="00137959">
            <w:pPr>
              <w:pStyle w:val="TAL"/>
              <w:jc w:val="center"/>
            </w:pPr>
            <w:r>
              <w:t>Yes</w:t>
            </w:r>
          </w:p>
        </w:tc>
      </w:tr>
      <w:tr w:rsidR="007F37CF" w:rsidRPr="0036621E" w14:paraId="0C8C2359" w14:textId="77777777" w:rsidTr="00137959">
        <w:trPr>
          <w:trHeight w:val="207"/>
          <w:jc w:val="center"/>
        </w:trPr>
        <w:tc>
          <w:tcPr>
            <w:tcW w:w="4815" w:type="dxa"/>
          </w:tcPr>
          <w:p w14:paraId="409690C4" w14:textId="77777777" w:rsidR="007F37CF" w:rsidRDefault="007F37CF" w:rsidP="00137959">
            <w:pPr>
              <w:pStyle w:val="TALB2"/>
            </w:pPr>
            <w:r>
              <w:rPr>
                <w:snapToGrid w:val="0"/>
              </w:rPr>
              <w:t xml:space="preserve">DL-PRS </w:t>
            </w:r>
            <w:r w:rsidRPr="00D403CC">
              <w:rPr>
                <w:snapToGrid w:val="0"/>
              </w:rPr>
              <w:t>Start</w:t>
            </w:r>
            <w:r>
              <w:rPr>
                <w:snapToGrid w:val="0"/>
              </w:rPr>
              <w:t xml:space="preserve"> </w:t>
            </w:r>
            <w:r w:rsidRPr="00D403CC">
              <w:rPr>
                <w:snapToGrid w:val="0"/>
              </w:rPr>
              <w:t>PRB</w:t>
            </w:r>
          </w:p>
        </w:tc>
        <w:tc>
          <w:tcPr>
            <w:tcW w:w="1701" w:type="dxa"/>
          </w:tcPr>
          <w:p w14:paraId="6B3C7ED7" w14:textId="77777777" w:rsidR="007F37CF" w:rsidRPr="0036621E" w:rsidRDefault="007F37CF" w:rsidP="00137959">
            <w:pPr>
              <w:pStyle w:val="TAL"/>
              <w:jc w:val="center"/>
            </w:pPr>
            <w:r>
              <w:t>No</w:t>
            </w:r>
          </w:p>
        </w:tc>
        <w:tc>
          <w:tcPr>
            <w:tcW w:w="1701" w:type="dxa"/>
          </w:tcPr>
          <w:p w14:paraId="0ADAF23F" w14:textId="77777777" w:rsidR="007F37CF" w:rsidRPr="0036621E" w:rsidRDefault="007F37CF" w:rsidP="00137959">
            <w:pPr>
              <w:pStyle w:val="TAL"/>
              <w:jc w:val="center"/>
            </w:pPr>
            <w:r>
              <w:t>No</w:t>
            </w:r>
          </w:p>
        </w:tc>
      </w:tr>
      <w:tr w:rsidR="007F37CF" w:rsidRPr="0036621E" w14:paraId="2A81E2D1" w14:textId="77777777" w:rsidTr="00137959">
        <w:trPr>
          <w:trHeight w:val="207"/>
          <w:jc w:val="center"/>
        </w:trPr>
        <w:tc>
          <w:tcPr>
            <w:tcW w:w="4815" w:type="dxa"/>
          </w:tcPr>
          <w:p w14:paraId="7734B33E" w14:textId="77777777" w:rsidR="007F37CF" w:rsidRDefault="007F37CF" w:rsidP="00137959">
            <w:pPr>
              <w:pStyle w:val="TALB2"/>
            </w:pPr>
            <w:r>
              <w:rPr>
                <w:snapToGrid w:val="0"/>
              </w:rPr>
              <w:t xml:space="preserve">DL-PRS </w:t>
            </w:r>
            <w:r w:rsidRPr="00D403CC">
              <w:rPr>
                <w:snapToGrid w:val="0"/>
              </w:rPr>
              <w:t>PointA</w:t>
            </w:r>
          </w:p>
        </w:tc>
        <w:tc>
          <w:tcPr>
            <w:tcW w:w="1701" w:type="dxa"/>
          </w:tcPr>
          <w:p w14:paraId="3BCD4E48" w14:textId="77777777" w:rsidR="007F37CF" w:rsidRPr="0036621E" w:rsidRDefault="007F37CF" w:rsidP="00137959">
            <w:pPr>
              <w:pStyle w:val="TAL"/>
              <w:jc w:val="center"/>
            </w:pPr>
            <w:r>
              <w:t>No</w:t>
            </w:r>
          </w:p>
        </w:tc>
        <w:tc>
          <w:tcPr>
            <w:tcW w:w="1701" w:type="dxa"/>
          </w:tcPr>
          <w:p w14:paraId="4E40E444" w14:textId="77777777" w:rsidR="007F37CF" w:rsidRPr="0036621E" w:rsidRDefault="007F37CF" w:rsidP="00137959">
            <w:pPr>
              <w:pStyle w:val="TAL"/>
              <w:jc w:val="center"/>
            </w:pPr>
            <w:r>
              <w:t>No</w:t>
            </w:r>
          </w:p>
        </w:tc>
      </w:tr>
      <w:tr w:rsidR="007F37CF" w:rsidRPr="0036621E" w14:paraId="2D94DF36" w14:textId="77777777" w:rsidTr="00137959">
        <w:trPr>
          <w:trHeight w:val="207"/>
          <w:jc w:val="center"/>
        </w:trPr>
        <w:tc>
          <w:tcPr>
            <w:tcW w:w="4815" w:type="dxa"/>
          </w:tcPr>
          <w:p w14:paraId="53E724CC" w14:textId="77777777" w:rsidR="007F37CF" w:rsidRDefault="007F37CF" w:rsidP="00137959">
            <w:pPr>
              <w:pStyle w:val="TALB2"/>
            </w:pPr>
            <w:r>
              <w:rPr>
                <w:snapToGrid w:val="0"/>
              </w:rPr>
              <w:t xml:space="preserve">DL-PRS </w:t>
            </w:r>
            <w:r w:rsidRPr="00D403CC">
              <w:t>Comb</w:t>
            </w:r>
            <w:r>
              <w:t xml:space="preserve"> </w:t>
            </w:r>
            <w:r w:rsidRPr="00D403CC">
              <w:t>Size</w:t>
            </w:r>
            <w:r>
              <w:t xml:space="preserve"> </w:t>
            </w:r>
            <w:r w:rsidRPr="00D403CC">
              <w:t>N</w:t>
            </w:r>
          </w:p>
        </w:tc>
        <w:tc>
          <w:tcPr>
            <w:tcW w:w="1701" w:type="dxa"/>
          </w:tcPr>
          <w:p w14:paraId="657B7AC7" w14:textId="77777777" w:rsidR="007F37CF" w:rsidRPr="0036621E" w:rsidRDefault="007F37CF" w:rsidP="00137959">
            <w:pPr>
              <w:pStyle w:val="TAL"/>
              <w:jc w:val="center"/>
            </w:pPr>
            <w:r>
              <w:t>No</w:t>
            </w:r>
          </w:p>
        </w:tc>
        <w:tc>
          <w:tcPr>
            <w:tcW w:w="1701" w:type="dxa"/>
          </w:tcPr>
          <w:p w14:paraId="4D2207DF" w14:textId="77777777" w:rsidR="007F37CF" w:rsidRPr="0036621E" w:rsidRDefault="007F37CF" w:rsidP="00137959">
            <w:pPr>
              <w:pStyle w:val="TAL"/>
              <w:jc w:val="center"/>
            </w:pPr>
            <w:r>
              <w:t>Yes</w:t>
            </w:r>
          </w:p>
        </w:tc>
      </w:tr>
      <w:tr w:rsidR="007F37CF" w:rsidRPr="0036621E" w14:paraId="5D7F2C51" w14:textId="77777777" w:rsidTr="00137959">
        <w:trPr>
          <w:trHeight w:val="207"/>
          <w:jc w:val="center"/>
        </w:trPr>
        <w:tc>
          <w:tcPr>
            <w:tcW w:w="4815" w:type="dxa"/>
          </w:tcPr>
          <w:p w14:paraId="4343F55B" w14:textId="77777777" w:rsidR="007F37CF" w:rsidRPr="0036621E" w:rsidRDefault="007F37CF" w:rsidP="00137959">
            <w:pPr>
              <w:pStyle w:val="TALB2"/>
            </w:pPr>
            <w:r>
              <w:rPr>
                <w:snapToGrid w:val="0"/>
              </w:rPr>
              <w:t xml:space="preserve">DL-PRS </w:t>
            </w:r>
            <w:r w:rsidRPr="00D403CC">
              <w:rPr>
                <w:snapToGrid w:val="0"/>
              </w:rPr>
              <w:t>Cyclic</w:t>
            </w:r>
            <w:r>
              <w:rPr>
                <w:snapToGrid w:val="0"/>
              </w:rPr>
              <w:t xml:space="preserve"> </w:t>
            </w:r>
            <w:r w:rsidRPr="00D403CC">
              <w:rPr>
                <w:snapToGrid w:val="0"/>
              </w:rPr>
              <w:t>Prefix</w:t>
            </w:r>
          </w:p>
        </w:tc>
        <w:tc>
          <w:tcPr>
            <w:tcW w:w="1701" w:type="dxa"/>
          </w:tcPr>
          <w:p w14:paraId="21287CA0" w14:textId="77777777" w:rsidR="007F37CF" w:rsidRPr="0036621E" w:rsidRDefault="007F37CF" w:rsidP="00137959">
            <w:pPr>
              <w:pStyle w:val="TAL"/>
              <w:jc w:val="center"/>
            </w:pPr>
            <w:r>
              <w:t>No</w:t>
            </w:r>
          </w:p>
        </w:tc>
        <w:tc>
          <w:tcPr>
            <w:tcW w:w="1701" w:type="dxa"/>
          </w:tcPr>
          <w:p w14:paraId="2941D46D" w14:textId="77777777" w:rsidR="007F37CF" w:rsidRPr="0036621E" w:rsidRDefault="007F37CF" w:rsidP="00137959">
            <w:pPr>
              <w:pStyle w:val="TAL"/>
              <w:jc w:val="center"/>
            </w:pPr>
            <w:r>
              <w:t>No</w:t>
            </w:r>
          </w:p>
        </w:tc>
      </w:tr>
      <w:tr w:rsidR="007F37CF" w:rsidRPr="0036621E" w14:paraId="533530D2" w14:textId="77777777" w:rsidTr="00137959">
        <w:trPr>
          <w:trHeight w:val="207"/>
          <w:jc w:val="center"/>
        </w:trPr>
        <w:tc>
          <w:tcPr>
            <w:tcW w:w="4815" w:type="dxa"/>
          </w:tcPr>
          <w:p w14:paraId="72D40DA4" w14:textId="77777777" w:rsidR="007F37CF" w:rsidRPr="00AD505A" w:rsidRDefault="007F37CF" w:rsidP="00137959">
            <w:pPr>
              <w:pStyle w:val="TALB1"/>
              <w:rPr>
                <w:b/>
                <w:bCs/>
              </w:rPr>
            </w:pPr>
            <w:r w:rsidRPr="00AD505A">
              <w:rPr>
                <w:b/>
                <w:bCs/>
              </w:rPr>
              <w:t>DL-PRS Configuration</w:t>
            </w:r>
            <w:r>
              <w:rPr>
                <w:b/>
                <w:bCs/>
              </w:rPr>
              <w:t xml:space="preserve"> per Frequency Layer</w:t>
            </w:r>
            <w:r w:rsidRPr="00AD505A">
              <w:rPr>
                <w:b/>
                <w:bCs/>
              </w:rPr>
              <w:t>:</w:t>
            </w:r>
          </w:p>
        </w:tc>
        <w:tc>
          <w:tcPr>
            <w:tcW w:w="1701" w:type="dxa"/>
          </w:tcPr>
          <w:p w14:paraId="4C1C5433" w14:textId="77777777" w:rsidR="007F37CF" w:rsidRPr="0036621E" w:rsidRDefault="007F37CF" w:rsidP="00137959">
            <w:pPr>
              <w:pStyle w:val="TAL"/>
              <w:jc w:val="center"/>
            </w:pPr>
          </w:p>
        </w:tc>
        <w:tc>
          <w:tcPr>
            <w:tcW w:w="1701" w:type="dxa"/>
          </w:tcPr>
          <w:p w14:paraId="75D6F9AC" w14:textId="77777777" w:rsidR="007F37CF" w:rsidRPr="0036621E" w:rsidRDefault="007F37CF" w:rsidP="00137959">
            <w:pPr>
              <w:pStyle w:val="TAL"/>
              <w:jc w:val="center"/>
            </w:pPr>
          </w:p>
        </w:tc>
      </w:tr>
      <w:tr w:rsidR="007F37CF" w:rsidRPr="0036621E" w14:paraId="0D4C7D5D" w14:textId="77777777" w:rsidTr="00137959">
        <w:trPr>
          <w:trHeight w:val="207"/>
          <w:jc w:val="center"/>
        </w:trPr>
        <w:tc>
          <w:tcPr>
            <w:tcW w:w="4815" w:type="dxa"/>
          </w:tcPr>
          <w:p w14:paraId="3A9ED383" w14:textId="77777777" w:rsidR="007F37CF" w:rsidRPr="00F46E0C" w:rsidRDefault="007F37CF" w:rsidP="00137959">
            <w:pPr>
              <w:pStyle w:val="TALB2"/>
            </w:pPr>
            <w:r>
              <w:t>DL-PRS ID / PCI, ARFCN / NCGI</w:t>
            </w:r>
          </w:p>
        </w:tc>
        <w:tc>
          <w:tcPr>
            <w:tcW w:w="1701" w:type="dxa"/>
            <w:shd w:val="clear" w:color="auto" w:fill="auto"/>
          </w:tcPr>
          <w:p w14:paraId="7A251FA7" w14:textId="77777777" w:rsidR="007F37CF" w:rsidRPr="00F12959" w:rsidRDefault="007F37CF" w:rsidP="00137959">
            <w:pPr>
              <w:pStyle w:val="TAL"/>
              <w:jc w:val="center"/>
            </w:pPr>
            <w:r>
              <w:t>Yes</w:t>
            </w:r>
          </w:p>
        </w:tc>
        <w:tc>
          <w:tcPr>
            <w:tcW w:w="1701" w:type="dxa"/>
            <w:shd w:val="clear" w:color="auto" w:fill="auto"/>
          </w:tcPr>
          <w:p w14:paraId="7D3C4C6A" w14:textId="77777777" w:rsidR="007F37CF" w:rsidRPr="00F12959" w:rsidRDefault="007F37CF" w:rsidP="00137959">
            <w:pPr>
              <w:pStyle w:val="TAL"/>
              <w:jc w:val="center"/>
            </w:pPr>
            <w:r>
              <w:t>No</w:t>
            </w:r>
          </w:p>
        </w:tc>
      </w:tr>
      <w:tr w:rsidR="007F37CF" w:rsidRPr="0036621E" w14:paraId="108026D9" w14:textId="77777777" w:rsidTr="00137959">
        <w:trPr>
          <w:trHeight w:val="207"/>
          <w:jc w:val="center"/>
        </w:trPr>
        <w:tc>
          <w:tcPr>
            <w:tcW w:w="4815" w:type="dxa"/>
          </w:tcPr>
          <w:p w14:paraId="4A722031" w14:textId="77777777" w:rsidR="007F37CF" w:rsidRPr="0036621E" w:rsidRDefault="007F37CF" w:rsidP="00137959">
            <w:pPr>
              <w:pStyle w:val="TALB2"/>
            </w:pPr>
            <w:r w:rsidRPr="00F46E0C">
              <w:t xml:space="preserve">Maximum Number of </w:t>
            </w:r>
            <w:r>
              <w:t>DL-PRS Resource Sets</w:t>
            </w:r>
          </w:p>
        </w:tc>
        <w:tc>
          <w:tcPr>
            <w:tcW w:w="1701" w:type="dxa"/>
            <w:shd w:val="clear" w:color="auto" w:fill="auto"/>
          </w:tcPr>
          <w:p w14:paraId="1749D59D" w14:textId="77777777" w:rsidR="007F37CF" w:rsidRPr="00F12959" w:rsidRDefault="007F37CF" w:rsidP="00137959">
            <w:pPr>
              <w:pStyle w:val="TAL"/>
              <w:jc w:val="center"/>
            </w:pPr>
            <w:r w:rsidRPr="00F12959">
              <w:t>Yes</w:t>
            </w:r>
          </w:p>
        </w:tc>
        <w:tc>
          <w:tcPr>
            <w:tcW w:w="1701" w:type="dxa"/>
            <w:shd w:val="clear" w:color="auto" w:fill="auto"/>
          </w:tcPr>
          <w:p w14:paraId="0694AB66" w14:textId="77777777" w:rsidR="007F37CF" w:rsidRPr="00F12959" w:rsidRDefault="007F37CF" w:rsidP="00137959">
            <w:pPr>
              <w:pStyle w:val="TAL"/>
              <w:jc w:val="center"/>
            </w:pPr>
            <w:r w:rsidRPr="00F12959">
              <w:t>Yes</w:t>
            </w:r>
          </w:p>
        </w:tc>
      </w:tr>
      <w:tr w:rsidR="007F37CF" w:rsidRPr="0036621E" w14:paraId="01DD8974" w14:textId="77777777" w:rsidTr="00137959">
        <w:trPr>
          <w:trHeight w:val="207"/>
          <w:jc w:val="center"/>
        </w:trPr>
        <w:tc>
          <w:tcPr>
            <w:tcW w:w="4815" w:type="dxa"/>
          </w:tcPr>
          <w:p w14:paraId="1F5F0E8D" w14:textId="77777777" w:rsidR="007F37CF" w:rsidRPr="004323FB" w:rsidRDefault="007F37CF" w:rsidP="00137959">
            <w:pPr>
              <w:pStyle w:val="TALB2"/>
              <w:rPr>
                <w:b/>
                <w:bCs/>
              </w:rPr>
            </w:pPr>
            <w:r w:rsidRPr="004323FB">
              <w:rPr>
                <w:b/>
                <w:bCs/>
              </w:rPr>
              <w:t>DL-PRS Resource Set Information:</w:t>
            </w:r>
          </w:p>
        </w:tc>
        <w:tc>
          <w:tcPr>
            <w:tcW w:w="1701" w:type="dxa"/>
          </w:tcPr>
          <w:p w14:paraId="1CBE0826" w14:textId="77777777" w:rsidR="007F37CF" w:rsidRPr="0036621E" w:rsidRDefault="007F37CF" w:rsidP="00137959">
            <w:pPr>
              <w:pStyle w:val="TAL"/>
              <w:jc w:val="center"/>
            </w:pPr>
          </w:p>
        </w:tc>
        <w:tc>
          <w:tcPr>
            <w:tcW w:w="1701" w:type="dxa"/>
          </w:tcPr>
          <w:p w14:paraId="414B53E0" w14:textId="77777777" w:rsidR="007F37CF" w:rsidRPr="0036621E" w:rsidRDefault="007F37CF" w:rsidP="00137959">
            <w:pPr>
              <w:pStyle w:val="TAL"/>
              <w:jc w:val="center"/>
            </w:pPr>
          </w:p>
        </w:tc>
      </w:tr>
      <w:tr w:rsidR="007F37CF" w:rsidRPr="0036621E" w14:paraId="525CD8B9" w14:textId="77777777" w:rsidTr="00137959">
        <w:trPr>
          <w:trHeight w:val="207"/>
          <w:jc w:val="center"/>
        </w:trPr>
        <w:tc>
          <w:tcPr>
            <w:tcW w:w="4815" w:type="dxa"/>
          </w:tcPr>
          <w:p w14:paraId="2AEEC8C9" w14:textId="77777777" w:rsidR="007F37CF" w:rsidRPr="004323FB" w:rsidRDefault="007F37CF" w:rsidP="00137959">
            <w:pPr>
              <w:pStyle w:val="TALB3"/>
              <w:rPr>
                <w:b/>
                <w:bCs/>
              </w:rPr>
            </w:pPr>
            <w:r>
              <w:t>DL-PRS Resource Set ID</w:t>
            </w:r>
          </w:p>
        </w:tc>
        <w:tc>
          <w:tcPr>
            <w:tcW w:w="1701" w:type="dxa"/>
          </w:tcPr>
          <w:p w14:paraId="25998FDB" w14:textId="77777777" w:rsidR="007F37CF" w:rsidRPr="0036621E" w:rsidRDefault="007F37CF" w:rsidP="00137959">
            <w:pPr>
              <w:pStyle w:val="TAL"/>
              <w:jc w:val="center"/>
            </w:pPr>
            <w:r>
              <w:t>Yes</w:t>
            </w:r>
          </w:p>
        </w:tc>
        <w:tc>
          <w:tcPr>
            <w:tcW w:w="1701" w:type="dxa"/>
          </w:tcPr>
          <w:p w14:paraId="0F307DF5" w14:textId="77777777" w:rsidR="007F37CF" w:rsidRPr="0036621E" w:rsidRDefault="007F37CF" w:rsidP="00137959">
            <w:pPr>
              <w:pStyle w:val="TAL"/>
              <w:jc w:val="center"/>
            </w:pPr>
            <w:r>
              <w:t>Yes</w:t>
            </w:r>
          </w:p>
        </w:tc>
      </w:tr>
      <w:tr w:rsidR="007F37CF" w:rsidRPr="0036621E" w14:paraId="3C0E56F2" w14:textId="77777777" w:rsidTr="00137959">
        <w:trPr>
          <w:trHeight w:val="207"/>
          <w:jc w:val="center"/>
        </w:trPr>
        <w:tc>
          <w:tcPr>
            <w:tcW w:w="4815" w:type="dxa"/>
          </w:tcPr>
          <w:p w14:paraId="4EF31E4D" w14:textId="77777777" w:rsidR="007F37CF" w:rsidRPr="0036621E" w:rsidRDefault="007F37CF" w:rsidP="00137959">
            <w:pPr>
              <w:pStyle w:val="TALB3"/>
            </w:pPr>
            <w:r>
              <w:t xml:space="preserve">DL-PRS </w:t>
            </w:r>
            <w:r w:rsidRPr="00A431A5">
              <w:t>Periodicity</w:t>
            </w:r>
            <w:r>
              <w:t xml:space="preserve"> </w:t>
            </w:r>
            <w:r w:rsidRPr="00A431A5">
              <w:t>and</w:t>
            </w:r>
            <w:r>
              <w:t xml:space="preserve"> </w:t>
            </w:r>
            <w:r w:rsidRPr="00A431A5">
              <w:t>Resource</w:t>
            </w:r>
            <w:r>
              <w:t xml:space="preserve"> </w:t>
            </w:r>
            <w:r w:rsidRPr="00A431A5">
              <w:t>Set</w:t>
            </w:r>
            <w:r>
              <w:t xml:space="preserve"> </w:t>
            </w:r>
            <w:r w:rsidRPr="00A431A5">
              <w:t>Slot</w:t>
            </w:r>
            <w:r>
              <w:t xml:space="preserve"> </w:t>
            </w:r>
            <w:r w:rsidRPr="00A431A5">
              <w:t>Offset</w:t>
            </w:r>
          </w:p>
        </w:tc>
        <w:tc>
          <w:tcPr>
            <w:tcW w:w="1701" w:type="dxa"/>
          </w:tcPr>
          <w:p w14:paraId="5FDE5BCB" w14:textId="77777777" w:rsidR="007F37CF" w:rsidRPr="0036621E" w:rsidRDefault="007F37CF" w:rsidP="00137959">
            <w:pPr>
              <w:pStyle w:val="TAL"/>
              <w:jc w:val="center"/>
            </w:pPr>
            <w:r>
              <w:t>Yes</w:t>
            </w:r>
          </w:p>
        </w:tc>
        <w:tc>
          <w:tcPr>
            <w:tcW w:w="1701" w:type="dxa"/>
          </w:tcPr>
          <w:p w14:paraId="70746332" w14:textId="77777777" w:rsidR="007F37CF" w:rsidRPr="0036621E" w:rsidRDefault="007F37CF" w:rsidP="00137959">
            <w:pPr>
              <w:pStyle w:val="TAL"/>
              <w:jc w:val="center"/>
            </w:pPr>
            <w:r>
              <w:t>Yes</w:t>
            </w:r>
          </w:p>
        </w:tc>
      </w:tr>
      <w:tr w:rsidR="007F37CF" w:rsidRPr="0036621E" w14:paraId="2451B2D5" w14:textId="77777777" w:rsidTr="00137959">
        <w:trPr>
          <w:trHeight w:val="207"/>
          <w:jc w:val="center"/>
        </w:trPr>
        <w:tc>
          <w:tcPr>
            <w:tcW w:w="4815" w:type="dxa"/>
          </w:tcPr>
          <w:p w14:paraId="0D2A5D68" w14:textId="77777777" w:rsidR="007F37CF" w:rsidRPr="0036621E" w:rsidRDefault="007F37CF" w:rsidP="00137959">
            <w:pPr>
              <w:pStyle w:val="TALB3"/>
            </w:pPr>
            <w:r>
              <w:t>DL</w:t>
            </w:r>
            <w:r w:rsidRPr="00D403CC">
              <w:t>-PRS</w:t>
            </w:r>
            <w:r>
              <w:t xml:space="preserve"> </w:t>
            </w:r>
            <w:r w:rsidRPr="00D403CC">
              <w:t>Resource</w:t>
            </w:r>
            <w:r>
              <w:t xml:space="preserve"> </w:t>
            </w:r>
            <w:r w:rsidRPr="00D403CC">
              <w:t>Repetition</w:t>
            </w:r>
            <w:r>
              <w:t xml:space="preserve"> </w:t>
            </w:r>
            <w:r w:rsidRPr="00D403CC">
              <w:t>Factor</w:t>
            </w:r>
          </w:p>
        </w:tc>
        <w:tc>
          <w:tcPr>
            <w:tcW w:w="1701" w:type="dxa"/>
          </w:tcPr>
          <w:p w14:paraId="2D4E09F1" w14:textId="77777777" w:rsidR="007F37CF" w:rsidRPr="0036621E" w:rsidRDefault="007F37CF" w:rsidP="00137959">
            <w:pPr>
              <w:pStyle w:val="TAL"/>
              <w:jc w:val="center"/>
            </w:pPr>
            <w:r>
              <w:t>Yes</w:t>
            </w:r>
          </w:p>
        </w:tc>
        <w:tc>
          <w:tcPr>
            <w:tcW w:w="1701" w:type="dxa"/>
          </w:tcPr>
          <w:p w14:paraId="25E02E01" w14:textId="77777777" w:rsidR="007F37CF" w:rsidRPr="0036621E" w:rsidRDefault="007F37CF" w:rsidP="00137959">
            <w:pPr>
              <w:pStyle w:val="TAL"/>
              <w:jc w:val="center"/>
            </w:pPr>
            <w:r>
              <w:t>Yes</w:t>
            </w:r>
          </w:p>
        </w:tc>
      </w:tr>
      <w:tr w:rsidR="007F37CF" w:rsidRPr="0036621E" w14:paraId="3D931F8C" w14:textId="77777777" w:rsidTr="00137959">
        <w:trPr>
          <w:trHeight w:val="207"/>
          <w:jc w:val="center"/>
        </w:trPr>
        <w:tc>
          <w:tcPr>
            <w:tcW w:w="4815" w:type="dxa"/>
          </w:tcPr>
          <w:p w14:paraId="6D466061" w14:textId="77777777" w:rsidR="007F37CF" w:rsidRPr="0036621E" w:rsidRDefault="007F37CF" w:rsidP="00137959">
            <w:pPr>
              <w:pStyle w:val="TALB3"/>
            </w:pPr>
            <w:r>
              <w:t xml:space="preserve">DL-PRS </w:t>
            </w:r>
            <w:r w:rsidRPr="00D403CC">
              <w:t>Resource</w:t>
            </w:r>
            <w:r>
              <w:t xml:space="preserve"> </w:t>
            </w:r>
            <w:r w:rsidRPr="00D403CC">
              <w:t>Time</w:t>
            </w:r>
            <w:r>
              <w:t xml:space="preserve"> </w:t>
            </w:r>
            <w:r w:rsidRPr="00D403CC">
              <w:t>Gap</w:t>
            </w:r>
          </w:p>
        </w:tc>
        <w:tc>
          <w:tcPr>
            <w:tcW w:w="1701" w:type="dxa"/>
          </w:tcPr>
          <w:p w14:paraId="3FEC629F" w14:textId="77777777" w:rsidR="007F37CF" w:rsidRPr="0036621E" w:rsidRDefault="007F37CF" w:rsidP="00137959">
            <w:pPr>
              <w:pStyle w:val="TAL"/>
              <w:jc w:val="center"/>
            </w:pPr>
            <w:r>
              <w:t>Yes</w:t>
            </w:r>
          </w:p>
        </w:tc>
        <w:tc>
          <w:tcPr>
            <w:tcW w:w="1701" w:type="dxa"/>
          </w:tcPr>
          <w:p w14:paraId="6A90517D" w14:textId="77777777" w:rsidR="007F37CF" w:rsidRPr="0036621E" w:rsidRDefault="007F37CF" w:rsidP="00137959">
            <w:pPr>
              <w:pStyle w:val="TAL"/>
              <w:jc w:val="center"/>
            </w:pPr>
            <w:r>
              <w:t>Yes</w:t>
            </w:r>
          </w:p>
        </w:tc>
      </w:tr>
      <w:tr w:rsidR="007F37CF" w:rsidRPr="0036621E" w14:paraId="12E9D63A" w14:textId="77777777" w:rsidTr="00137959">
        <w:trPr>
          <w:trHeight w:val="207"/>
          <w:jc w:val="center"/>
        </w:trPr>
        <w:tc>
          <w:tcPr>
            <w:tcW w:w="4815" w:type="dxa"/>
          </w:tcPr>
          <w:p w14:paraId="502E105B" w14:textId="77777777" w:rsidR="007F37CF" w:rsidRPr="0036621E" w:rsidRDefault="007F37CF" w:rsidP="00137959">
            <w:pPr>
              <w:pStyle w:val="TALB3"/>
            </w:pPr>
            <w:r>
              <w:t>DL</w:t>
            </w:r>
            <w:r w:rsidRPr="00D403CC">
              <w:t>-PRS</w:t>
            </w:r>
            <w:r>
              <w:t xml:space="preserve"> </w:t>
            </w:r>
            <w:r w:rsidRPr="00D403CC">
              <w:t>Num</w:t>
            </w:r>
            <w:r>
              <w:t xml:space="preserve">ber of </w:t>
            </w:r>
            <w:r w:rsidRPr="00D403CC">
              <w:t>Symbols</w:t>
            </w:r>
          </w:p>
        </w:tc>
        <w:tc>
          <w:tcPr>
            <w:tcW w:w="1701" w:type="dxa"/>
          </w:tcPr>
          <w:p w14:paraId="12364C60" w14:textId="77777777" w:rsidR="007F37CF" w:rsidRPr="0036621E" w:rsidRDefault="007F37CF" w:rsidP="00137959">
            <w:pPr>
              <w:pStyle w:val="TAL"/>
              <w:jc w:val="center"/>
            </w:pPr>
            <w:r>
              <w:t>Yes</w:t>
            </w:r>
          </w:p>
        </w:tc>
        <w:tc>
          <w:tcPr>
            <w:tcW w:w="1701" w:type="dxa"/>
          </w:tcPr>
          <w:p w14:paraId="481CC622" w14:textId="77777777" w:rsidR="007F37CF" w:rsidRPr="0036621E" w:rsidRDefault="007F37CF" w:rsidP="00137959">
            <w:pPr>
              <w:pStyle w:val="TAL"/>
              <w:jc w:val="center"/>
            </w:pPr>
            <w:r>
              <w:t>Yes</w:t>
            </w:r>
          </w:p>
        </w:tc>
      </w:tr>
      <w:tr w:rsidR="007F37CF" w:rsidRPr="0036621E" w14:paraId="6F88299F" w14:textId="77777777" w:rsidTr="00137959">
        <w:trPr>
          <w:trHeight w:val="207"/>
          <w:jc w:val="center"/>
        </w:trPr>
        <w:tc>
          <w:tcPr>
            <w:tcW w:w="4815" w:type="dxa"/>
          </w:tcPr>
          <w:p w14:paraId="2FCC3AAD" w14:textId="77777777" w:rsidR="007F37CF" w:rsidRPr="0036621E" w:rsidRDefault="007F37CF" w:rsidP="00137959">
            <w:pPr>
              <w:pStyle w:val="TALB3"/>
            </w:pPr>
            <w:r>
              <w:t xml:space="preserve">DL-PRS </w:t>
            </w:r>
            <w:r w:rsidRPr="00D403CC">
              <w:t>Muting</w:t>
            </w:r>
            <w:r>
              <w:t xml:space="preserve"> </w:t>
            </w:r>
            <w:r w:rsidRPr="00D403CC">
              <w:t>Option</w:t>
            </w:r>
            <w:r>
              <w:t xml:space="preserve"> </w:t>
            </w:r>
            <w:r w:rsidRPr="00D403CC">
              <w:t>1</w:t>
            </w:r>
          </w:p>
        </w:tc>
        <w:tc>
          <w:tcPr>
            <w:tcW w:w="1701" w:type="dxa"/>
          </w:tcPr>
          <w:p w14:paraId="48F3BCE3" w14:textId="77777777" w:rsidR="007F37CF" w:rsidRPr="0036621E" w:rsidRDefault="007F37CF" w:rsidP="00137959">
            <w:pPr>
              <w:pStyle w:val="TAL"/>
              <w:jc w:val="center"/>
            </w:pPr>
            <w:r>
              <w:t>No</w:t>
            </w:r>
          </w:p>
        </w:tc>
        <w:tc>
          <w:tcPr>
            <w:tcW w:w="1701" w:type="dxa"/>
          </w:tcPr>
          <w:p w14:paraId="49A23997" w14:textId="77777777" w:rsidR="007F37CF" w:rsidRPr="0036621E" w:rsidRDefault="007F37CF" w:rsidP="00137959">
            <w:pPr>
              <w:pStyle w:val="TAL"/>
              <w:jc w:val="center"/>
            </w:pPr>
            <w:r>
              <w:t>Yes</w:t>
            </w:r>
          </w:p>
        </w:tc>
      </w:tr>
      <w:tr w:rsidR="007F37CF" w:rsidRPr="0036621E" w14:paraId="4E562205" w14:textId="77777777" w:rsidTr="00137959">
        <w:trPr>
          <w:trHeight w:val="207"/>
          <w:jc w:val="center"/>
        </w:trPr>
        <w:tc>
          <w:tcPr>
            <w:tcW w:w="4815" w:type="dxa"/>
          </w:tcPr>
          <w:p w14:paraId="55B1BBCF" w14:textId="77777777" w:rsidR="007F37CF" w:rsidRPr="0036621E" w:rsidRDefault="007F37CF" w:rsidP="00137959">
            <w:pPr>
              <w:pStyle w:val="TALB3"/>
            </w:pPr>
            <w:r>
              <w:t xml:space="preserve">DL-PRS </w:t>
            </w:r>
            <w:r w:rsidRPr="00D403CC">
              <w:t>Muting</w:t>
            </w:r>
            <w:r>
              <w:t xml:space="preserve"> </w:t>
            </w:r>
            <w:r w:rsidRPr="00D403CC">
              <w:t>Option</w:t>
            </w:r>
            <w:r>
              <w:t xml:space="preserve"> 2</w:t>
            </w:r>
          </w:p>
        </w:tc>
        <w:tc>
          <w:tcPr>
            <w:tcW w:w="1701" w:type="dxa"/>
          </w:tcPr>
          <w:p w14:paraId="1E7EE891" w14:textId="77777777" w:rsidR="007F37CF" w:rsidRPr="0036621E" w:rsidRDefault="007F37CF" w:rsidP="00137959">
            <w:pPr>
              <w:pStyle w:val="TAL"/>
              <w:jc w:val="center"/>
            </w:pPr>
            <w:r>
              <w:t>No</w:t>
            </w:r>
          </w:p>
        </w:tc>
        <w:tc>
          <w:tcPr>
            <w:tcW w:w="1701" w:type="dxa"/>
          </w:tcPr>
          <w:p w14:paraId="05ACB987" w14:textId="77777777" w:rsidR="007F37CF" w:rsidRPr="0036621E" w:rsidRDefault="007F37CF" w:rsidP="00137959">
            <w:pPr>
              <w:pStyle w:val="TAL"/>
              <w:jc w:val="center"/>
            </w:pPr>
            <w:r>
              <w:t>Yes</w:t>
            </w:r>
          </w:p>
        </w:tc>
      </w:tr>
      <w:tr w:rsidR="007F37CF" w:rsidRPr="0036621E" w14:paraId="6380FDE6" w14:textId="77777777" w:rsidTr="00137959">
        <w:trPr>
          <w:trHeight w:val="207"/>
          <w:jc w:val="center"/>
        </w:trPr>
        <w:tc>
          <w:tcPr>
            <w:tcW w:w="4815" w:type="dxa"/>
          </w:tcPr>
          <w:p w14:paraId="5963F993" w14:textId="77777777" w:rsidR="007F37CF" w:rsidRPr="0036621E" w:rsidRDefault="007F37CF" w:rsidP="00137959">
            <w:pPr>
              <w:pStyle w:val="TALB3"/>
            </w:pPr>
            <w:r>
              <w:t>DL</w:t>
            </w:r>
            <w:r w:rsidRPr="00005023">
              <w:t>-PRS</w:t>
            </w:r>
            <w:r>
              <w:t xml:space="preserve"> </w:t>
            </w:r>
            <w:r w:rsidRPr="00005023">
              <w:t>Resource</w:t>
            </w:r>
            <w:r>
              <w:t xml:space="preserve"> </w:t>
            </w:r>
            <w:r w:rsidRPr="00005023">
              <w:t>Power</w:t>
            </w:r>
          </w:p>
        </w:tc>
        <w:tc>
          <w:tcPr>
            <w:tcW w:w="1701" w:type="dxa"/>
          </w:tcPr>
          <w:p w14:paraId="6B6A5B7C" w14:textId="77777777" w:rsidR="007F37CF" w:rsidRPr="0036621E" w:rsidRDefault="007F37CF" w:rsidP="00137959">
            <w:pPr>
              <w:pStyle w:val="TAL"/>
              <w:jc w:val="center"/>
            </w:pPr>
            <w:r>
              <w:t>No</w:t>
            </w:r>
          </w:p>
        </w:tc>
        <w:tc>
          <w:tcPr>
            <w:tcW w:w="1701" w:type="dxa"/>
          </w:tcPr>
          <w:p w14:paraId="6A449124" w14:textId="77777777" w:rsidR="007F37CF" w:rsidRPr="0036621E" w:rsidRDefault="007F37CF" w:rsidP="00137959">
            <w:pPr>
              <w:pStyle w:val="TAL"/>
              <w:jc w:val="center"/>
            </w:pPr>
            <w:r>
              <w:t>Yes</w:t>
            </w:r>
          </w:p>
        </w:tc>
      </w:tr>
      <w:tr w:rsidR="007F37CF" w:rsidRPr="0036621E" w14:paraId="6D2A5F1C" w14:textId="77777777" w:rsidTr="00137959">
        <w:trPr>
          <w:trHeight w:val="207"/>
          <w:jc w:val="center"/>
        </w:trPr>
        <w:tc>
          <w:tcPr>
            <w:tcW w:w="4815" w:type="dxa"/>
          </w:tcPr>
          <w:p w14:paraId="66994901" w14:textId="77777777" w:rsidR="007F37CF" w:rsidRPr="0036621E" w:rsidRDefault="007F37CF" w:rsidP="00137959">
            <w:pPr>
              <w:pStyle w:val="TALB3"/>
            </w:pPr>
            <w:r w:rsidRPr="00F46E0C">
              <w:t xml:space="preserve">Maximum Number of </w:t>
            </w:r>
            <w:r>
              <w:t>DL-PRS Resources per Set</w:t>
            </w:r>
          </w:p>
        </w:tc>
        <w:tc>
          <w:tcPr>
            <w:tcW w:w="1701" w:type="dxa"/>
            <w:shd w:val="clear" w:color="auto" w:fill="auto"/>
          </w:tcPr>
          <w:p w14:paraId="21928D26" w14:textId="77777777" w:rsidR="007F37CF" w:rsidRPr="00CA5D10" w:rsidRDefault="007F37CF" w:rsidP="00137959">
            <w:pPr>
              <w:pStyle w:val="TAL"/>
              <w:jc w:val="center"/>
            </w:pPr>
            <w:r w:rsidRPr="00CA5D10">
              <w:t>Yes</w:t>
            </w:r>
          </w:p>
        </w:tc>
        <w:tc>
          <w:tcPr>
            <w:tcW w:w="1701" w:type="dxa"/>
            <w:shd w:val="clear" w:color="auto" w:fill="auto"/>
          </w:tcPr>
          <w:p w14:paraId="0E3D9FDB" w14:textId="77777777" w:rsidR="007F37CF" w:rsidRPr="00CA5D10" w:rsidRDefault="007F37CF" w:rsidP="00137959">
            <w:pPr>
              <w:pStyle w:val="TAL"/>
              <w:jc w:val="center"/>
            </w:pPr>
            <w:r w:rsidRPr="00CA5D10">
              <w:t>Yes</w:t>
            </w:r>
          </w:p>
        </w:tc>
      </w:tr>
      <w:tr w:rsidR="007F37CF" w:rsidRPr="0036621E" w14:paraId="7684AE79" w14:textId="77777777" w:rsidTr="00137959">
        <w:trPr>
          <w:trHeight w:val="207"/>
          <w:jc w:val="center"/>
        </w:trPr>
        <w:tc>
          <w:tcPr>
            <w:tcW w:w="4815" w:type="dxa"/>
          </w:tcPr>
          <w:p w14:paraId="0D8FAB1D" w14:textId="77777777" w:rsidR="007F37CF" w:rsidRPr="00F46E0C" w:rsidRDefault="007F37CF" w:rsidP="00137959">
            <w:pPr>
              <w:pStyle w:val="TALB3"/>
            </w:pPr>
            <w:r w:rsidRPr="004323FB">
              <w:rPr>
                <w:b/>
                <w:bCs/>
              </w:rPr>
              <w:t>DL-PRS Resource</w:t>
            </w:r>
            <w:r>
              <w:rPr>
                <w:b/>
                <w:bCs/>
              </w:rPr>
              <w:t xml:space="preserve"> </w:t>
            </w:r>
            <w:r w:rsidRPr="004323FB">
              <w:rPr>
                <w:b/>
                <w:bCs/>
              </w:rPr>
              <w:t>Information:</w:t>
            </w:r>
          </w:p>
        </w:tc>
        <w:tc>
          <w:tcPr>
            <w:tcW w:w="1701" w:type="dxa"/>
          </w:tcPr>
          <w:p w14:paraId="5BA4276A" w14:textId="77777777" w:rsidR="007F37CF" w:rsidRPr="0036621E" w:rsidRDefault="007F37CF" w:rsidP="00137959">
            <w:pPr>
              <w:pStyle w:val="TAL"/>
              <w:jc w:val="center"/>
            </w:pPr>
          </w:p>
        </w:tc>
        <w:tc>
          <w:tcPr>
            <w:tcW w:w="1701" w:type="dxa"/>
          </w:tcPr>
          <w:p w14:paraId="4388E9F8" w14:textId="77777777" w:rsidR="007F37CF" w:rsidRPr="0036621E" w:rsidRDefault="007F37CF" w:rsidP="00137959">
            <w:pPr>
              <w:pStyle w:val="TAL"/>
              <w:jc w:val="center"/>
            </w:pPr>
          </w:p>
        </w:tc>
      </w:tr>
      <w:tr w:rsidR="007F37CF" w:rsidRPr="0036621E" w14:paraId="2A78A420" w14:textId="77777777" w:rsidTr="00137959">
        <w:trPr>
          <w:trHeight w:val="207"/>
          <w:jc w:val="center"/>
        </w:trPr>
        <w:tc>
          <w:tcPr>
            <w:tcW w:w="4815" w:type="dxa"/>
          </w:tcPr>
          <w:p w14:paraId="5B2660ED" w14:textId="77777777" w:rsidR="007F37CF" w:rsidRPr="004323FB" w:rsidRDefault="007F37CF" w:rsidP="00137959">
            <w:pPr>
              <w:pStyle w:val="TALB4"/>
            </w:pPr>
            <w:r>
              <w:t>DL-PRS Resource ID</w:t>
            </w:r>
          </w:p>
        </w:tc>
        <w:tc>
          <w:tcPr>
            <w:tcW w:w="1701" w:type="dxa"/>
          </w:tcPr>
          <w:p w14:paraId="6A613F6F" w14:textId="77777777" w:rsidR="007F37CF" w:rsidRPr="0036621E" w:rsidRDefault="007F37CF" w:rsidP="00137959">
            <w:pPr>
              <w:pStyle w:val="TAL"/>
              <w:jc w:val="center"/>
            </w:pPr>
            <w:r>
              <w:t>Yes</w:t>
            </w:r>
          </w:p>
        </w:tc>
        <w:tc>
          <w:tcPr>
            <w:tcW w:w="1701" w:type="dxa"/>
          </w:tcPr>
          <w:p w14:paraId="2FCB6F46" w14:textId="77777777" w:rsidR="007F37CF" w:rsidRPr="0036621E" w:rsidRDefault="007F37CF" w:rsidP="00137959">
            <w:pPr>
              <w:pStyle w:val="TAL"/>
              <w:jc w:val="center"/>
            </w:pPr>
            <w:r>
              <w:t>Yes</w:t>
            </w:r>
          </w:p>
        </w:tc>
      </w:tr>
      <w:tr w:rsidR="007F37CF" w:rsidRPr="0036621E" w14:paraId="1CF6F7A5" w14:textId="77777777" w:rsidTr="00137959">
        <w:trPr>
          <w:trHeight w:val="207"/>
          <w:jc w:val="center"/>
        </w:trPr>
        <w:tc>
          <w:tcPr>
            <w:tcW w:w="4815" w:type="dxa"/>
          </w:tcPr>
          <w:p w14:paraId="713D3557" w14:textId="77777777" w:rsidR="007F37CF" w:rsidRPr="0036621E" w:rsidRDefault="007F37CF" w:rsidP="00137959">
            <w:pPr>
              <w:pStyle w:val="TALB4"/>
            </w:pPr>
            <w:r>
              <w:t xml:space="preserve">DL-PRS </w:t>
            </w:r>
            <w:r w:rsidRPr="00D403CC">
              <w:t>Sequence</w:t>
            </w:r>
            <w:r>
              <w:t xml:space="preserve"> </w:t>
            </w:r>
            <w:r w:rsidRPr="00D403CC">
              <w:t>ID</w:t>
            </w:r>
          </w:p>
        </w:tc>
        <w:tc>
          <w:tcPr>
            <w:tcW w:w="1701" w:type="dxa"/>
          </w:tcPr>
          <w:p w14:paraId="54344304" w14:textId="77777777" w:rsidR="007F37CF" w:rsidRPr="0036621E" w:rsidRDefault="007F37CF" w:rsidP="00137959">
            <w:pPr>
              <w:pStyle w:val="TAL"/>
              <w:jc w:val="center"/>
            </w:pPr>
            <w:r>
              <w:t>No</w:t>
            </w:r>
          </w:p>
        </w:tc>
        <w:tc>
          <w:tcPr>
            <w:tcW w:w="1701" w:type="dxa"/>
          </w:tcPr>
          <w:p w14:paraId="73FBC665" w14:textId="77777777" w:rsidR="007F37CF" w:rsidRPr="0036621E" w:rsidRDefault="007F37CF" w:rsidP="00137959">
            <w:pPr>
              <w:pStyle w:val="TAL"/>
              <w:jc w:val="center"/>
            </w:pPr>
            <w:r>
              <w:t>Yes</w:t>
            </w:r>
          </w:p>
        </w:tc>
      </w:tr>
      <w:tr w:rsidR="007F37CF" w:rsidRPr="0036621E" w14:paraId="01D259B7" w14:textId="77777777" w:rsidTr="00137959">
        <w:trPr>
          <w:trHeight w:val="207"/>
          <w:jc w:val="center"/>
        </w:trPr>
        <w:tc>
          <w:tcPr>
            <w:tcW w:w="4815" w:type="dxa"/>
          </w:tcPr>
          <w:p w14:paraId="49873E98" w14:textId="77777777" w:rsidR="007F37CF" w:rsidRPr="0036621E" w:rsidRDefault="007F37CF" w:rsidP="00137959">
            <w:pPr>
              <w:pStyle w:val="TALB4"/>
            </w:pPr>
            <w:r>
              <w:t>DL</w:t>
            </w:r>
            <w:r w:rsidRPr="00303657">
              <w:t>-PRS</w:t>
            </w:r>
            <w:r>
              <w:t xml:space="preserve"> </w:t>
            </w:r>
            <w:r w:rsidRPr="00303657">
              <w:t>R</w:t>
            </w:r>
            <w:r>
              <w:t xml:space="preserve">E </w:t>
            </w:r>
            <w:r w:rsidRPr="00303657">
              <w:t>Offset</w:t>
            </w:r>
          </w:p>
        </w:tc>
        <w:tc>
          <w:tcPr>
            <w:tcW w:w="1701" w:type="dxa"/>
          </w:tcPr>
          <w:p w14:paraId="64793C43" w14:textId="77777777" w:rsidR="007F37CF" w:rsidRPr="0036621E" w:rsidRDefault="007F37CF" w:rsidP="00137959">
            <w:pPr>
              <w:pStyle w:val="TAL"/>
              <w:jc w:val="center"/>
            </w:pPr>
            <w:r>
              <w:t>No</w:t>
            </w:r>
          </w:p>
        </w:tc>
        <w:tc>
          <w:tcPr>
            <w:tcW w:w="1701" w:type="dxa"/>
          </w:tcPr>
          <w:p w14:paraId="1A09B786" w14:textId="77777777" w:rsidR="007F37CF" w:rsidRPr="0036621E" w:rsidRDefault="007F37CF" w:rsidP="00137959">
            <w:pPr>
              <w:pStyle w:val="TAL"/>
              <w:jc w:val="center"/>
            </w:pPr>
            <w:r>
              <w:t>Yes</w:t>
            </w:r>
          </w:p>
        </w:tc>
      </w:tr>
      <w:tr w:rsidR="007F37CF" w:rsidRPr="0036621E" w14:paraId="3D94CC97" w14:textId="77777777" w:rsidTr="00137959">
        <w:trPr>
          <w:trHeight w:val="207"/>
          <w:jc w:val="center"/>
        </w:trPr>
        <w:tc>
          <w:tcPr>
            <w:tcW w:w="4815" w:type="dxa"/>
          </w:tcPr>
          <w:p w14:paraId="7DC86046" w14:textId="77777777" w:rsidR="007F37CF" w:rsidRPr="0036621E" w:rsidRDefault="007F37CF" w:rsidP="00137959">
            <w:pPr>
              <w:pStyle w:val="TALB4"/>
            </w:pPr>
            <w:r>
              <w:t>DL</w:t>
            </w:r>
            <w:r w:rsidRPr="00D403CC">
              <w:t>-PRS</w:t>
            </w:r>
            <w:r>
              <w:t xml:space="preserve"> </w:t>
            </w:r>
            <w:r w:rsidRPr="00D403CC">
              <w:t>Resource</w:t>
            </w:r>
            <w:r>
              <w:t xml:space="preserve"> </w:t>
            </w:r>
            <w:r w:rsidRPr="00D403CC">
              <w:t>Slot</w:t>
            </w:r>
            <w:r>
              <w:t xml:space="preserve"> </w:t>
            </w:r>
            <w:r w:rsidRPr="00D403CC">
              <w:t>Offset</w:t>
            </w:r>
          </w:p>
        </w:tc>
        <w:tc>
          <w:tcPr>
            <w:tcW w:w="1701" w:type="dxa"/>
          </w:tcPr>
          <w:p w14:paraId="0B225060" w14:textId="77777777" w:rsidR="007F37CF" w:rsidRPr="0036621E" w:rsidRDefault="007F37CF" w:rsidP="00137959">
            <w:pPr>
              <w:pStyle w:val="TAL"/>
              <w:jc w:val="center"/>
            </w:pPr>
            <w:r>
              <w:t>No</w:t>
            </w:r>
          </w:p>
        </w:tc>
        <w:tc>
          <w:tcPr>
            <w:tcW w:w="1701" w:type="dxa"/>
          </w:tcPr>
          <w:p w14:paraId="3E722F7E" w14:textId="77777777" w:rsidR="007F37CF" w:rsidRPr="0036621E" w:rsidRDefault="007F37CF" w:rsidP="00137959">
            <w:pPr>
              <w:pStyle w:val="TAL"/>
              <w:jc w:val="center"/>
            </w:pPr>
            <w:r>
              <w:t>Yes</w:t>
            </w:r>
          </w:p>
        </w:tc>
      </w:tr>
      <w:tr w:rsidR="007F37CF" w:rsidRPr="0036621E" w14:paraId="6D1B70E9" w14:textId="77777777" w:rsidTr="00137959">
        <w:trPr>
          <w:trHeight w:val="207"/>
          <w:jc w:val="center"/>
        </w:trPr>
        <w:tc>
          <w:tcPr>
            <w:tcW w:w="4815" w:type="dxa"/>
          </w:tcPr>
          <w:p w14:paraId="10799234" w14:textId="77777777" w:rsidR="007F37CF" w:rsidRDefault="007F37CF" w:rsidP="00137959">
            <w:pPr>
              <w:pStyle w:val="TALB4"/>
            </w:pPr>
            <w:r>
              <w:t>DL</w:t>
            </w:r>
            <w:r w:rsidRPr="00D403CC">
              <w:t>-PRS</w:t>
            </w:r>
            <w:r>
              <w:t xml:space="preserve"> </w:t>
            </w:r>
            <w:r w:rsidRPr="00D403CC">
              <w:t>Resource</w:t>
            </w:r>
            <w:r>
              <w:t xml:space="preserve"> </w:t>
            </w:r>
            <w:r w:rsidRPr="00D403CC">
              <w:t>Symbol</w:t>
            </w:r>
            <w:r>
              <w:t xml:space="preserve"> </w:t>
            </w:r>
            <w:r w:rsidRPr="00D403CC">
              <w:t>Offset</w:t>
            </w:r>
          </w:p>
        </w:tc>
        <w:tc>
          <w:tcPr>
            <w:tcW w:w="1701" w:type="dxa"/>
          </w:tcPr>
          <w:p w14:paraId="22EA8419" w14:textId="77777777" w:rsidR="007F37CF" w:rsidRPr="0036621E" w:rsidRDefault="007F37CF" w:rsidP="00137959">
            <w:pPr>
              <w:pStyle w:val="TAL"/>
              <w:jc w:val="center"/>
            </w:pPr>
            <w:r>
              <w:t>No</w:t>
            </w:r>
          </w:p>
        </w:tc>
        <w:tc>
          <w:tcPr>
            <w:tcW w:w="1701" w:type="dxa"/>
          </w:tcPr>
          <w:p w14:paraId="19DA7732" w14:textId="77777777" w:rsidR="007F37CF" w:rsidRPr="0036621E" w:rsidRDefault="007F37CF" w:rsidP="00137959">
            <w:pPr>
              <w:pStyle w:val="TAL"/>
              <w:jc w:val="center"/>
            </w:pPr>
            <w:r>
              <w:t>Yes</w:t>
            </w:r>
          </w:p>
        </w:tc>
      </w:tr>
      <w:tr w:rsidR="007F37CF" w:rsidRPr="0036621E" w14:paraId="6B045A82" w14:textId="77777777" w:rsidTr="00137959">
        <w:trPr>
          <w:trHeight w:val="207"/>
          <w:jc w:val="center"/>
        </w:trPr>
        <w:tc>
          <w:tcPr>
            <w:tcW w:w="4815" w:type="dxa"/>
          </w:tcPr>
          <w:p w14:paraId="50C779E1" w14:textId="77777777" w:rsidR="007F37CF" w:rsidRDefault="007F37CF" w:rsidP="00137959">
            <w:pPr>
              <w:pStyle w:val="TALB4"/>
            </w:pPr>
            <w:r w:rsidRPr="00D403CC">
              <w:t>DL-PRS</w:t>
            </w:r>
            <w:r>
              <w:t xml:space="preserve"> </w:t>
            </w:r>
            <w:r w:rsidRPr="00D403CC">
              <w:t>QCL-Info</w:t>
            </w:r>
          </w:p>
        </w:tc>
        <w:tc>
          <w:tcPr>
            <w:tcW w:w="1701" w:type="dxa"/>
          </w:tcPr>
          <w:p w14:paraId="0F9B817C" w14:textId="77777777" w:rsidR="007F37CF" w:rsidRPr="0036621E" w:rsidRDefault="007F37CF" w:rsidP="00137959">
            <w:pPr>
              <w:pStyle w:val="TAL"/>
              <w:jc w:val="center"/>
            </w:pPr>
            <w:r>
              <w:t>Yes</w:t>
            </w:r>
          </w:p>
        </w:tc>
        <w:tc>
          <w:tcPr>
            <w:tcW w:w="1701" w:type="dxa"/>
          </w:tcPr>
          <w:p w14:paraId="5BC3363B" w14:textId="77777777" w:rsidR="007F37CF" w:rsidRPr="0036621E" w:rsidRDefault="007F37CF" w:rsidP="00137959">
            <w:pPr>
              <w:pStyle w:val="TAL"/>
              <w:jc w:val="center"/>
            </w:pPr>
            <w:r>
              <w:t>Yes</w:t>
            </w:r>
          </w:p>
        </w:tc>
      </w:tr>
    </w:tbl>
    <w:p w14:paraId="0AE63509" w14:textId="77777777" w:rsidR="00AA714A" w:rsidRPr="00AA714A" w:rsidRDefault="00AA714A" w:rsidP="00AA714A">
      <w:pPr>
        <w:pStyle w:val="NO"/>
        <w:ind w:left="0" w:firstLine="0"/>
        <w:rPr>
          <w:b/>
          <w:bCs/>
          <w:i/>
          <w:iCs/>
          <w:sz w:val="24"/>
          <w:szCs w:val="24"/>
          <w:lang w:val="en-US"/>
        </w:rPr>
      </w:pPr>
    </w:p>
    <w:p w14:paraId="72DFA41A" w14:textId="4E0B8F90" w:rsidR="00AA714A" w:rsidRDefault="00AA714A" w:rsidP="00AA714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RRC Inactive Positioning</w:t>
      </w:r>
    </w:p>
    <w:p w14:paraId="5EB67A17" w14:textId="4D2ECDF5" w:rsidR="000873C6" w:rsidRPr="002C6F0B" w:rsidRDefault="000873C6" w:rsidP="000873C6">
      <w:pPr>
        <w:rPr>
          <w:sz w:val="24"/>
          <w:szCs w:val="24"/>
        </w:rPr>
      </w:pPr>
      <w:r w:rsidRPr="002C6F0B">
        <w:rPr>
          <w:sz w:val="24"/>
          <w:szCs w:val="24"/>
        </w:rPr>
        <w:t xml:space="preserve">With regards to the topic of RRC Inactive Positioning, </w:t>
      </w:r>
      <w:r w:rsidRPr="002C6F0B">
        <w:rPr>
          <w:sz w:val="24"/>
          <w:szCs w:val="24"/>
          <w:lang w:eastAsia="ja-JP"/>
        </w:rPr>
        <w:t>initial discussion on this topic at RAN2#113bis resulted in the following agreements:</w:t>
      </w:r>
    </w:p>
    <w:p w14:paraId="1976BE6B"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Agreements:</w:t>
      </w:r>
    </w:p>
    <w:p w14:paraId="7B73BE39"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WA: Any uplink LCS or LPP message can be transported in RRC_INACTIVE from RAN2 perspective, subject to the data volume supported by AS layers.  I.e. RAN2 do not specify a restriction on message type.</w:t>
      </w:r>
    </w:p>
    <w:p w14:paraId="2255891E"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FFS if LPP needs to select transport, i.e. if the message is just submitted to lower layers which decide how to deliver it (SDT, change state, etc.).</w:t>
      </w:r>
    </w:p>
    <w:p w14:paraId="467A19D7" w14:textId="77777777" w:rsidR="000873C6" w:rsidRPr="00895327" w:rsidRDefault="000873C6" w:rsidP="000873C6">
      <w:pPr>
        <w:pStyle w:val="Doc-text2"/>
        <w:pBdr>
          <w:top w:val="single" w:sz="4" w:space="1" w:color="auto"/>
          <w:left w:val="single" w:sz="4" w:space="4" w:color="auto"/>
          <w:bottom w:val="single" w:sz="4" w:space="1" w:color="auto"/>
          <w:right w:val="single" w:sz="4" w:space="4" w:color="auto"/>
        </w:pBdr>
        <w:rPr>
          <w:szCs w:val="20"/>
        </w:rPr>
      </w:pPr>
      <w:r w:rsidRPr="00895327">
        <w:rPr>
          <w:szCs w:val="20"/>
        </w:rPr>
        <w:t>FFS if RRC state is exposed to LPP.</w:t>
      </w:r>
    </w:p>
    <w:p w14:paraId="523BE469" w14:textId="179FFF81" w:rsidR="000873C6" w:rsidRPr="002C6F0B" w:rsidRDefault="000873C6" w:rsidP="00AA714A">
      <w:pPr>
        <w:rPr>
          <w:sz w:val="24"/>
          <w:szCs w:val="24"/>
        </w:rPr>
      </w:pPr>
    </w:p>
    <w:p w14:paraId="7019C6FC" w14:textId="615878BA" w:rsidR="00665881" w:rsidRPr="002C6F0B" w:rsidRDefault="00665881" w:rsidP="00AA714A">
      <w:pPr>
        <w:rPr>
          <w:sz w:val="24"/>
          <w:szCs w:val="24"/>
        </w:rPr>
      </w:pPr>
      <w:r w:rsidRPr="002C6F0B">
        <w:rPr>
          <w:sz w:val="24"/>
          <w:szCs w:val="24"/>
        </w:rPr>
        <w:t>Even though we believe that most of the discussion on RRC Ianctive Positioning could stay within RAN2 scope in this release, the aspects that need to be discussed within RAN1 are related to the following items:</w:t>
      </w:r>
    </w:p>
    <w:p w14:paraId="1A1C53CF" w14:textId="1D524573" w:rsidR="00665881" w:rsidRPr="002C6F0B" w:rsidRDefault="008342A1" w:rsidP="00665881">
      <w:pPr>
        <w:pStyle w:val="ListParagraph"/>
        <w:numPr>
          <w:ilvl w:val="0"/>
          <w:numId w:val="37"/>
        </w:numPr>
        <w:rPr>
          <w:sz w:val="24"/>
          <w:szCs w:val="24"/>
        </w:rPr>
      </w:pPr>
      <w:r w:rsidRPr="002C6F0B">
        <w:rPr>
          <w:b/>
          <w:bCs/>
          <w:sz w:val="24"/>
          <w:szCs w:val="24"/>
        </w:rPr>
        <w:t xml:space="preserve">Enabling </w:t>
      </w:r>
      <w:r w:rsidR="00F800FF" w:rsidRPr="002C6F0B">
        <w:rPr>
          <w:b/>
          <w:bCs/>
          <w:sz w:val="24"/>
          <w:szCs w:val="24"/>
        </w:rPr>
        <w:t>RS for Positioning</w:t>
      </w:r>
      <w:r w:rsidRPr="002C6F0B">
        <w:rPr>
          <w:b/>
          <w:bCs/>
          <w:sz w:val="24"/>
          <w:szCs w:val="24"/>
        </w:rPr>
        <w:t xml:space="preserve"> in RRC Inactive</w:t>
      </w:r>
      <w:r w:rsidRPr="002C6F0B">
        <w:rPr>
          <w:sz w:val="24"/>
          <w:szCs w:val="24"/>
        </w:rPr>
        <w:t xml:space="preserve"> (we refer to it as SRS-SDT)</w:t>
      </w:r>
    </w:p>
    <w:p w14:paraId="74694BB9" w14:textId="390CCF76" w:rsidR="00F800FF" w:rsidRPr="002C6F0B" w:rsidRDefault="00F800FF" w:rsidP="00F800FF">
      <w:pPr>
        <w:pStyle w:val="ListParagraph"/>
        <w:numPr>
          <w:ilvl w:val="1"/>
          <w:numId w:val="37"/>
        </w:numPr>
        <w:rPr>
          <w:sz w:val="24"/>
          <w:szCs w:val="24"/>
        </w:rPr>
      </w:pPr>
      <w:r w:rsidRPr="002C6F0B">
        <w:rPr>
          <w:sz w:val="24"/>
          <w:szCs w:val="24"/>
        </w:rPr>
        <w:t xml:space="preserve">We believe that reusing SRS will be the most appropriate reference signal for the purpose of RRC inactive Positioning </w:t>
      </w:r>
      <w:r w:rsidR="00514D2A" w:rsidRPr="002C6F0B">
        <w:rPr>
          <w:sz w:val="24"/>
          <w:szCs w:val="24"/>
        </w:rPr>
        <w:t>using UL or DL+UL methods. It will result to the minimal specification impact and ensure that all the NR Rel-16 progress on the SRS for Positioning will be applicable for RRC inactive Positioning</w:t>
      </w:r>
    </w:p>
    <w:p w14:paraId="4FB834DC" w14:textId="6D2C2E94" w:rsidR="00514D2A" w:rsidRPr="002C6F0B" w:rsidRDefault="00340E06" w:rsidP="002C6F0B">
      <w:pPr>
        <w:pStyle w:val="ListParagraph"/>
        <w:numPr>
          <w:ilvl w:val="1"/>
          <w:numId w:val="37"/>
        </w:numPr>
        <w:rPr>
          <w:sz w:val="24"/>
          <w:szCs w:val="24"/>
          <w:lang w:val="en-US"/>
        </w:rPr>
      </w:pPr>
      <w:r w:rsidRPr="002C6F0B">
        <w:rPr>
          <w:sz w:val="24"/>
          <w:szCs w:val="24"/>
          <w:lang w:val="en-US"/>
        </w:rPr>
        <w:t xml:space="preserve">The </w:t>
      </w:r>
      <w:r w:rsidRPr="00340E06">
        <w:rPr>
          <w:sz w:val="24"/>
          <w:szCs w:val="24"/>
          <w:lang w:val="en-US"/>
        </w:rPr>
        <w:t>SRS</w:t>
      </w:r>
      <w:r w:rsidR="00D11B6E" w:rsidRPr="002C6F0B">
        <w:rPr>
          <w:sz w:val="24"/>
          <w:szCs w:val="24"/>
          <w:lang w:val="en-US"/>
        </w:rPr>
        <w:t>-SDT</w:t>
      </w:r>
      <w:r w:rsidRPr="00340E06">
        <w:rPr>
          <w:sz w:val="24"/>
          <w:szCs w:val="24"/>
          <w:lang w:val="en-US"/>
        </w:rPr>
        <w:t xml:space="preserve"> configuration </w:t>
      </w:r>
      <w:r w:rsidRPr="002C6F0B">
        <w:rPr>
          <w:sz w:val="24"/>
          <w:szCs w:val="24"/>
          <w:lang w:val="en-US"/>
        </w:rPr>
        <w:t xml:space="preserve">can be provided </w:t>
      </w:r>
      <w:r w:rsidRPr="00340E06">
        <w:rPr>
          <w:sz w:val="24"/>
          <w:szCs w:val="24"/>
          <w:lang w:val="en-US"/>
        </w:rPr>
        <w:t>in the RRC Release message (similar to the CG-PUSCH configuration)</w:t>
      </w:r>
    </w:p>
    <w:p w14:paraId="564547B2" w14:textId="6B1E0F94" w:rsidR="00F800FF" w:rsidRPr="002C6F0B" w:rsidRDefault="008342A1" w:rsidP="00EB709E">
      <w:pPr>
        <w:pStyle w:val="ListParagraph"/>
        <w:numPr>
          <w:ilvl w:val="0"/>
          <w:numId w:val="37"/>
        </w:numPr>
        <w:rPr>
          <w:b/>
          <w:bCs/>
          <w:sz w:val="24"/>
          <w:szCs w:val="24"/>
        </w:rPr>
      </w:pPr>
      <w:r w:rsidRPr="002C6F0B">
        <w:rPr>
          <w:b/>
          <w:bCs/>
          <w:sz w:val="24"/>
          <w:szCs w:val="24"/>
        </w:rPr>
        <w:t>TA validation for SRS-SDT</w:t>
      </w:r>
    </w:p>
    <w:p w14:paraId="7B48932E" w14:textId="1F121F0B" w:rsidR="00580491" w:rsidRPr="002C6F0B" w:rsidRDefault="00580491" w:rsidP="00580491">
      <w:pPr>
        <w:pStyle w:val="ListParagraph"/>
        <w:numPr>
          <w:ilvl w:val="1"/>
          <w:numId w:val="37"/>
        </w:numPr>
        <w:rPr>
          <w:sz w:val="24"/>
          <w:szCs w:val="24"/>
        </w:rPr>
      </w:pPr>
      <w:r w:rsidRPr="002C6F0B">
        <w:rPr>
          <w:sz w:val="24"/>
          <w:szCs w:val="24"/>
        </w:rPr>
        <w:t>An LS was sent from RAN1 to RAN2 with regards to TA validation for CG-SDT (</w:t>
      </w:r>
      <w:hyperlink r:id="rId13" w:history="1">
        <w:r w:rsidRPr="00B955C8">
          <w:t>R1-2104012</w:t>
        </w:r>
      </w:hyperlink>
      <w:r w:rsidRPr="002C6F0B">
        <w:rPr>
          <w:sz w:val="24"/>
          <w:szCs w:val="24"/>
        </w:rPr>
        <w:t xml:space="preserve">) and with regards to the RSRP change criterion. </w:t>
      </w:r>
    </w:p>
    <w:p w14:paraId="2802EB4E" w14:textId="2B9E01D5" w:rsidR="00340E06" w:rsidRPr="00340E06" w:rsidRDefault="00580491" w:rsidP="00340E06">
      <w:pPr>
        <w:pStyle w:val="ListParagraph"/>
        <w:numPr>
          <w:ilvl w:val="1"/>
          <w:numId w:val="37"/>
        </w:numPr>
        <w:rPr>
          <w:sz w:val="24"/>
          <w:szCs w:val="24"/>
        </w:rPr>
      </w:pPr>
      <w:r w:rsidRPr="002C6F0B">
        <w:rPr>
          <w:sz w:val="24"/>
          <w:szCs w:val="24"/>
        </w:rPr>
        <w:t xml:space="preserve">For the purpose of keeping the specification impact small, </w:t>
      </w:r>
      <w:r w:rsidR="00340E06" w:rsidRPr="002C6F0B">
        <w:rPr>
          <w:sz w:val="24"/>
          <w:szCs w:val="24"/>
        </w:rPr>
        <w:t xml:space="preserve">we propose </w:t>
      </w:r>
      <w:r w:rsidR="00340E06" w:rsidRPr="00340E06">
        <w:rPr>
          <w:bCs/>
          <w:sz w:val="24"/>
          <w:szCs w:val="24"/>
          <w:lang w:val="en-US"/>
        </w:rPr>
        <w:t xml:space="preserve">TA validation </w:t>
      </w:r>
      <w:r w:rsidR="00340E06" w:rsidRPr="00340E06">
        <w:rPr>
          <w:sz w:val="24"/>
          <w:szCs w:val="24"/>
          <w:lang w:val="en-US"/>
        </w:rPr>
        <w:t xml:space="preserve">procedures </w:t>
      </w:r>
      <w:r w:rsidR="00340E06" w:rsidRPr="00340E06">
        <w:rPr>
          <w:sz w:val="24"/>
          <w:szCs w:val="24"/>
        </w:rPr>
        <w:t xml:space="preserve">applicable to CG-SDT </w:t>
      </w:r>
      <w:r w:rsidR="00340E06" w:rsidRPr="002C6F0B">
        <w:rPr>
          <w:sz w:val="24"/>
          <w:szCs w:val="24"/>
        </w:rPr>
        <w:t xml:space="preserve">to also </w:t>
      </w:r>
      <w:r w:rsidR="00340E06" w:rsidRPr="00340E06">
        <w:rPr>
          <w:sz w:val="24"/>
          <w:szCs w:val="24"/>
        </w:rPr>
        <w:t>be applicable to SRS-SDT</w:t>
      </w:r>
    </w:p>
    <w:p w14:paraId="22B05718" w14:textId="5B93661F" w:rsidR="00340E06" w:rsidRPr="002C6F0B" w:rsidRDefault="00340E06" w:rsidP="002C6F0B">
      <w:pPr>
        <w:pStyle w:val="ListParagraph"/>
        <w:numPr>
          <w:ilvl w:val="1"/>
          <w:numId w:val="37"/>
        </w:numPr>
        <w:rPr>
          <w:sz w:val="24"/>
          <w:szCs w:val="24"/>
          <w:lang w:val="en-US"/>
        </w:rPr>
      </w:pPr>
      <w:r w:rsidRPr="002C6F0B">
        <w:rPr>
          <w:sz w:val="24"/>
          <w:szCs w:val="24"/>
        </w:rPr>
        <w:t>For example,</w:t>
      </w:r>
      <w:r w:rsidRPr="00340E06">
        <w:rPr>
          <w:sz w:val="24"/>
          <w:szCs w:val="24"/>
        </w:rPr>
        <w:t xml:space="preserve"> </w:t>
      </w:r>
      <w:r w:rsidRPr="002C6F0B">
        <w:rPr>
          <w:sz w:val="24"/>
          <w:szCs w:val="24"/>
        </w:rPr>
        <w:t>If a UE gets an SSB-To-PUSCH mapping for the purpose of measuring a subset of SSBs to derive RSRP (and</w:t>
      </w:r>
      <w:r w:rsidRPr="002C6F0B">
        <w:rPr>
          <w:sz w:val="24"/>
          <w:szCs w:val="24"/>
          <w:lang w:val="en-US"/>
        </w:rPr>
        <w:t xml:space="preserve"> eventually determine whether the RSRP change criterion should be triggered or not), the UE could use the same subset of SSBs for the purpose of TA validation applicable for both CG-PUSCH and SRS.</w:t>
      </w:r>
    </w:p>
    <w:p w14:paraId="483A16E9" w14:textId="02D6F813" w:rsidR="008342A1" w:rsidRPr="002C6F0B" w:rsidRDefault="008342A1" w:rsidP="00665881">
      <w:pPr>
        <w:pStyle w:val="ListParagraph"/>
        <w:numPr>
          <w:ilvl w:val="0"/>
          <w:numId w:val="37"/>
        </w:numPr>
        <w:rPr>
          <w:b/>
          <w:bCs/>
          <w:sz w:val="24"/>
          <w:szCs w:val="24"/>
        </w:rPr>
      </w:pPr>
      <w:r w:rsidRPr="002C6F0B">
        <w:rPr>
          <w:b/>
          <w:bCs/>
          <w:sz w:val="24"/>
          <w:szCs w:val="24"/>
        </w:rPr>
        <w:t>Power control and Spatial</w:t>
      </w:r>
      <w:r w:rsidR="00F800FF" w:rsidRPr="002C6F0B">
        <w:rPr>
          <w:b/>
          <w:bCs/>
          <w:sz w:val="24"/>
          <w:szCs w:val="24"/>
        </w:rPr>
        <w:t xml:space="preserve"> relation for SRS</w:t>
      </w:r>
    </w:p>
    <w:p w14:paraId="0BF7922D" w14:textId="3CDA2858" w:rsidR="00D11B6E" w:rsidRPr="002C6F0B" w:rsidRDefault="00D11B6E" w:rsidP="00D11B6E">
      <w:pPr>
        <w:pStyle w:val="ListParagraph"/>
        <w:numPr>
          <w:ilvl w:val="1"/>
          <w:numId w:val="37"/>
        </w:numPr>
        <w:rPr>
          <w:sz w:val="24"/>
          <w:szCs w:val="24"/>
        </w:rPr>
      </w:pPr>
      <w:r w:rsidRPr="002C6F0B">
        <w:rPr>
          <w:sz w:val="24"/>
          <w:szCs w:val="24"/>
        </w:rPr>
        <w:t>In the provided SRS-SDT configuration, a UE can be configured with pathloss references</w:t>
      </w:r>
      <w:r w:rsidR="00A66BE3" w:rsidRPr="002C6F0B">
        <w:rPr>
          <w:sz w:val="24"/>
          <w:szCs w:val="24"/>
        </w:rPr>
        <w:t xml:space="preserve"> of SSB or PRS</w:t>
      </w:r>
      <w:r w:rsidRPr="002C6F0B">
        <w:rPr>
          <w:sz w:val="24"/>
          <w:szCs w:val="24"/>
        </w:rPr>
        <w:t xml:space="preserve"> for Open Loop power control (similar to connected SRS)</w:t>
      </w:r>
      <w:r w:rsidR="00A66BE3" w:rsidRPr="002C6F0B">
        <w:rPr>
          <w:sz w:val="24"/>
          <w:szCs w:val="24"/>
        </w:rPr>
        <w:t>.</w:t>
      </w:r>
    </w:p>
    <w:p w14:paraId="52FD0E03" w14:textId="27D5CCF2" w:rsidR="00A66BE3" w:rsidRPr="002C6F0B" w:rsidRDefault="00A66BE3" w:rsidP="00A66BE3">
      <w:pPr>
        <w:pStyle w:val="ListParagraph"/>
        <w:numPr>
          <w:ilvl w:val="1"/>
          <w:numId w:val="37"/>
        </w:numPr>
        <w:rPr>
          <w:sz w:val="24"/>
          <w:szCs w:val="24"/>
        </w:rPr>
      </w:pPr>
      <w:r w:rsidRPr="002C6F0B">
        <w:rPr>
          <w:sz w:val="24"/>
          <w:szCs w:val="24"/>
        </w:rPr>
        <w:t>In the provided SRS-SDT configuration, a UE can be configured with spatial relation references for Tx beam determination (similar to connected SRS).</w:t>
      </w:r>
    </w:p>
    <w:p w14:paraId="50242512" w14:textId="5D22E698" w:rsidR="00A66BE3" w:rsidRPr="002C6F0B" w:rsidRDefault="00A66BE3" w:rsidP="002C6F0B">
      <w:pPr>
        <w:spacing w:after="0"/>
        <w:rPr>
          <w:b/>
          <w:bCs/>
          <w:i/>
          <w:iCs/>
          <w:sz w:val="24"/>
          <w:szCs w:val="24"/>
        </w:rPr>
      </w:pPr>
      <w:r w:rsidRPr="002C6F0B">
        <w:rPr>
          <w:b/>
          <w:bCs/>
          <w:i/>
          <w:iCs/>
          <w:sz w:val="24"/>
          <w:szCs w:val="24"/>
        </w:rPr>
        <w:t xml:space="preserve">Proposal </w:t>
      </w:r>
      <w:r w:rsidR="002C6F0B" w:rsidRPr="002C6F0B">
        <w:rPr>
          <w:b/>
          <w:bCs/>
          <w:i/>
          <w:iCs/>
          <w:sz w:val="24"/>
          <w:szCs w:val="24"/>
        </w:rPr>
        <w:t>3</w:t>
      </w:r>
      <w:r w:rsidRPr="002C6F0B">
        <w:rPr>
          <w:b/>
          <w:bCs/>
          <w:i/>
          <w:iCs/>
          <w:sz w:val="24"/>
          <w:szCs w:val="24"/>
        </w:rPr>
        <w:t>: With regards to the RRC Inactive Positioning</w:t>
      </w:r>
      <w:r w:rsidR="006C32AE" w:rsidRPr="002C6F0B">
        <w:rPr>
          <w:b/>
          <w:bCs/>
          <w:i/>
          <w:iCs/>
          <w:sz w:val="24"/>
          <w:szCs w:val="24"/>
        </w:rPr>
        <w:t xml:space="preserve"> and enabling UL &amp; DL+UL Positioning method, we make the following proposals from RAN1 perspective:</w:t>
      </w:r>
    </w:p>
    <w:p w14:paraId="20A1AF71" w14:textId="6ACD686E" w:rsidR="006C32AE" w:rsidRPr="002C6F0B" w:rsidRDefault="00BE4C99" w:rsidP="002C6F0B">
      <w:pPr>
        <w:pStyle w:val="ListParagraph"/>
        <w:numPr>
          <w:ilvl w:val="0"/>
          <w:numId w:val="42"/>
        </w:numPr>
        <w:spacing w:after="0"/>
        <w:rPr>
          <w:b/>
          <w:bCs/>
          <w:i/>
          <w:iCs/>
          <w:sz w:val="24"/>
          <w:szCs w:val="24"/>
        </w:rPr>
      </w:pPr>
      <w:r w:rsidRPr="002C6F0B">
        <w:rPr>
          <w:b/>
          <w:bCs/>
          <w:i/>
          <w:iCs/>
          <w:sz w:val="24"/>
          <w:szCs w:val="24"/>
        </w:rPr>
        <w:t>Enable transmitting SRS for Positioning during RRC Inactive State</w:t>
      </w:r>
    </w:p>
    <w:p w14:paraId="53E71866" w14:textId="77777777" w:rsidR="00BE4C99" w:rsidRPr="002C6F0B" w:rsidRDefault="00BE4C99" w:rsidP="002C6F0B">
      <w:pPr>
        <w:pStyle w:val="ListParagraph"/>
        <w:numPr>
          <w:ilvl w:val="0"/>
          <w:numId w:val="42"/>
        </w:numPr>
        <w:spacing w:after="0"/>
        <w:rPr>
          <w:b/>
          <w:bCs/>
          <w:i/>
          <w:iCs/>
          <w:sz w:val="24"/>
          <w:szCs w:val="24"/>
        </w:rPr>
      </w:pPr>
      <w:r w:rsidRPr="002C6F0B">
        <w:rPr>
          <w:b/>
          <w:bCs/>
          <w:i/>
          <w:iCs/>
          <w:sz w:val="24"/>
          <w:szCs w:val="24"/>
        </w:rPr>
        <w:t>Provide the SRS-SDT configuration in the RRC Release message</w:t>
      </w:r>
    </w:p>
    <w:p w14:paraId="1B440E8D" w14:textId="4DCD313F" w:rsidR="00340E06" w:rsidRPr="002C6F0B" w:rsidRDefault="00340E06" w:rsidP="00BE4C99">
      <w:pPr>
        <w:pStyle w:val="ListParagraph"/>
        <w:numPr>
          <w:ilvl w:val="0"/>
          <w:numId w:val="42"/>
        </w:numPr>
        <w:rPr>
          <w:b/>
          <w:bCs/>
          <w:i/>
          <w:iCs/>
          <w:sz w:val="24"/>
          <w:szCs w:val="24"/>
        </w:rPr>
      </w:pPr>
      <w:r w:rsidRPr="002C6F0B">
        <w:rPr>
          <w:b/>
          <w:bCs/>
          <w:i/>
          <w:iCs/>
          <w:sz w:val="24"/>
          <w:szCs w:val="24"/>
          <w:lang w:val="en-US"/>
        </w:rPr>
        <w:t xml:space="preserve">TA validation procedures </w:t>
      </w:r>
      <w:r w:rsidRPr="002C6F0B">
        <w:rPr>
          <w:b/>
          <w:bCs/>
          <w:i/>
          <w:iCs/>
          <w:sz w:val="24"/>
          <w:szCs w:val="24"/>
        </w:rPr>
        <w:t xml:space="preserve">applicable to CG-SDT </w:t>
      </w:r>
      <w:r w:rsidR="00BE4C99" w:rsidRPr="002C6F0B">
        <w:rPr>
          <w:b/>
          <w:bCs/>
          <w:i/>
          <w:iCs/>
          <w:sz w:val="24"/>
          <w:szCs w:val="24"/>
        </w:rPr>
        <w:t xml:space="preserve">to also </w:t>
      </w:r>
      <w:r w:rsidRPr="002C6F0B">
        <w:rPr>
          <w:b/>
          <w:bCs/>
          <w:i/>
          <w:iCs/>
          <w:sz w:val="24"/>
          <w:szCs w:val="24"/>
        </w:rPr>
        <w:t>be applicable to SRS-SDT</w:t>
      </w:r>
    </w:p>
    <w:p w14:paraId="23362188" w14:textId="4FCCB070" w:rsidR="00BE4C99" w:rsidRPr="002C6F0B" w:rsidRDefault="00453B6A" w:rsidP="006C32AE">
      <w:pPr>
        <w:pStyle w:val="ListParagraph"/>
        <w:numPr>
          <w:ilvl w:val="0"/>
          <w:numId w:val="42"/>
        </w:numPr>
        <w:rPr>
          <w:b/>
          <w:bCs/>
          <w:i/>
          <w:iCs/>
          <w:sz w:val="24"/>
          <w:szCs w:val="24"/>
        </w:rPr>
      </w:pPr>
      <w:r w:rsidRPr="002C6F0B">
        <w:rPr>
          <w:b/>
          <w:bCs/>
          <w:i/>
          <w:iCs/>
          <w:sz w:val="24"/>
          <w:szCs w:val="24"/>
        </w:rPr>
        <w:t xml:space="preserve">SRS-STD configuration may contain path loss references and spatial relation references for the purpose of open loop power control and Tx beam determination of the SRS-SDT during the RRC Inactive </w:t>
      </w:r>
      <w:r w:rsidR="002C6F0B" w:rsidRPr="002C6F0B">
        <w:rPr>
          <w:b/>
          <w:bCs/>
          <w:i/>
          <w:iCs/>
          <w:sz w:val="24"/>
          <w:szCs w:val="24"/>
        </w:rPr>
        <w:t xml:space="preserve">state. </w:t>
      </w:r>
    </w:p>
    <w:p w14:paraId="20C1662A" w14:textId="09BB5605"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76A6264E" w:rsidR="00D11582" w:rsidRPr="00D11582" w:rsidRDefault="00466590" w:rsidP="00D11582">
      <w:pPr>
        <w:rPr>
          <w:sz w:val="24"/>
          <w:szCs w:val="24"/>
        </w:rPr>
      </w:pPr>
      <w:r w:rsidRPr="00D11582">
        <w:rPr>
          <w:sz w:val="24"/>
          <w:szCs w:val="24"/>
        </w:rPr>
        <w:t>Overall, we make the following proposals:</w:t>
      </w:r>
    </w:p>
    <w:p w14:paraId="1A40A288" w14:textId="77777777" w:rsidR="002C6F0B" w:rsidRDefault="002C6F0B" w:rsidP="002C6F0B">
      <w:pPr>
        <w:pStyle w:val="NO"/>
        <w:ind w:left="0" w:firstLine="0"/>
        <w:rPr>
          <w:b/>
          <w:bCs/>
          <w:i/>
          <w:iCs/>
          <w:sz w:val="24"/>
          <w:szCs w:val="24"/>
          <w:lang w:val="en-US"/>
        </w:rPr>
      </w:pPr>
      <w:r w:rsidRPr="00AA714A">
        <w:rPr>
          <w:b/>
          <w:bCs/>
          <w:i/>
          <w:iCs/>
          <w:sz w:val="24"/>
          <w:szCs w:val="24"/>
          <w:lang w:val="en-US"/>
        </w:rPr>
        <w:t xml:space="preserve">Proposal </w:t>
      </w:r>
      <w:r>
        <w:rPr>
          <w:b/>
          <w:bCs/>
          <w:i/>
          <w:iCs/>
          <w:sz w:val="24"/>
          <w:szCs w:val="24"/>
          <w:lang w:val="en-US"/>
        </w:rPr>
        <w:t>1</w:t>
      </w:r>
      <w:r w:rsidRPr="00AA714A">
        <w:rPr>
          <w:b/>
          <w:bCs/>
          <w:i/>
          <w:iCs/>
          <w:sz w:val="24"/>
          <w:szCs w:val="24"/>
          <w:lang w:val="en-US"/>
        </w:rPr>
        <w:t>:</w:t>
      </w:r>
      <w:r w:rsidRPr="00AA714A">
        <w:rPr>
          <w:b/>
          <w:bCs/>
          <w:i/>
          <w:iCs/>
          <w:sz w:val="24"/>
          <w:szCs w:val="24"/>
          <w:lang w:val="en-US"/>
        </w:rPr>
        <w:tab/>
      </w:r>
      <w:r>
        <w:rPr>
          <w:b/>
          <w:bCs/>
          <w:i/>
          <w:iCs/>
          <w:sz w:val="24"/>
          <w:szCs w:val="24"/>
          <w:lang w:val="en-US"/>
        </w:rPr>
        <w:t>With regards to the On-demand PRS, t</w:t>
      </w:r>
      <w:r w:rsidRPr="00AA714A">
        <w:rPr>
          <w:b/>
          <w:bCs/>
          <w:i/>
          <w:iCs/>
          <w:sz w:val="24"/>
          <w:szCs w:val="24"/>
          <w:lang w:val="en-US"/>
        </w:rPr>
        <w:t>he set of DL-PRS parameter which can be requested by UE/LMF should</w:t>
      </w:r>
      <w:r>
        <w:rPr>
          <w:b/>
          <w:bCs/>
          <w:i/>
          <w:iCs/>
          <w:sz w:val="24"/>
          <w:szCs w:val="24"/>
          <w:lang w:val="en-US"/>
        </w:rPr>
        <w:t xml:space="preserve"> </w:t>
      </w:r>
      <w:r w:rsidRPr="00AA714A">
        <w:rPr>
          <w:b/>
          <w:bCs/>
          <w:i/>
          <w:iCs/>
          <w:sz w:val="24"/>
          <w:szCs w:val="24"/>
          <w:lang w:val="en-US"/>
        </w:rPr>
        <w:t>be decided by RAN1.</w:t>
      </w:r>
    </w:p>
    <w:p w14:paraId="6FAFC79E" w14:textId="77777777" w:rsidR="002C6F0B" w:rsidRDefault="002C6F0B" w:rsidP="002C6F0B">
      <w:pPr>
        <w:pStyle w:val="NO"/>
        <w:spacing w:after="0"/>
        <w:ind w:left="0" w:firstLine="0"/>
        <w:rPr>
          <w:b/>
          <w:bCs/>
          <w:i/>
          <w:iCs/>
          <w:sz w:val="24"/>
          <w:szCs w:val="24"/>
          <w:lang w:val="en-US"/>
        </w:rPr>
      </w:pPr>
      <w:r w:rsidRPr="00AA714A">
        <w:rPr>
          <w:b/>
          <w:bCs/>
          <w:i/>
          <w:iCs/>
          <w:sz w:val="24"/>
          <w:szCs w:val="24"/>
          <w:lang w:val="en-US"/>
        </w:rPr>
        <w:t xml:space="preserve">Proposal </w:t>
      </w:r>
      <w:r>
        <w:rPr>
          <w:b/>
          <w:bCs/>
          <w:i/>
          <w:iCs/>
          <w:sz w:val="24"/>
          <w:szCs w:val="24"/>
          <w:lang w:val="en-US"/>
        </w:rPr>
        <w:t>2</w:t>
      </w:r>
      <w:r w:rsidRPr="00AA714A">
        <w:rPr>
          <w:b/>
          <w:bCs/>
          <w:i/>
          <w:iCs/>
          <w:sz w:val="24"/>
          <w:szCs w:val="24"/>
          <w:lang w:val="en-US"/>
        </w:rPr>
        <w:t>:</w:t>
      </w:r>
      <w:r w:rsidRPr="00AA714A">
        <w:rPr>
          <w:b/>
          <w:bCs/>
          <w:i/>
          <w:iCs/>
          <w:sz w:val="24"/>
          <w:szCs w:val="24"/>
          <w:lang w:val="en-US"/>
        </w:rPr>
        <w:tab/>
        <w:t>For on-demand DL-PRS, the LPP Request Assistance Data message can include the explicit parameter list for a desired DL-PRS configuration</w:t>
      </w:r>
      <w:r w:rsidRPr="00B34AA2">
        <w:rPr>
          <w:b/>
          <w:bCs/>
          <w:i/>
          <w:iCs/>
          <w:sz w:val="24"/>
          <w:szCs w:val="24"/>
          <w:lang w:val="en-US"/>
        </w:rPr>
        <w:t>.</w:t>
      </w:r>
    </w:p>
    <w:p w14:paraId="56B758D9" w14:textId="498A1739" w:rsidR="002C6F0B" w:rsidRPr="002C6F0B" w:rsidRDefault="002C6F0B" w:rsidP="002C6F0B">
      <w:pPr>
        <w:pStyle w:val="NO"/>
        <w:numPr>
          <w:ilvl w:val="0"/>
          <w:numId w:val="37"/>
        </w:numPr>
        <w:spacing w:after="0"/>
        <w:rPr>
          <w:b/>
          <w:bCs/>
          <w:i/>
          <w:iCs/>
          <w:sz w:val="24"/>
          <w:szCs w:val="24"/>
          <w:lang w:val="en-US"/>
        </w:rPr>
      </w:pPr>
      <w:r w:rsidRPr="00B34AA2">
        <w:rPr>
          <w:b/>
          <w:bCs/>
          <w:i/>
          <w:iCs/>
          <w:sz w:val="24"/>
          <w:szCs w:val="24"/>
          <w:lang w:val="en-US"/>
        </w:rPr>
        <w:t>We provide below a first table with our views on what a UE or an LMF should be able to request/recommend with regards to the time, frequency, spatial transmission characteristics.</w:t>
      </w:r>
    </w:p>
    <w:p w14:paraId="52D8729E" w14:textId="77777777" w:rsidR="002C6F0B" w:rsidRPr="0036621E" w:rsidRDefault="002C6F0B" w:rsidP="002C6F0B">
      <w:pPr>
        <w:pStyle w:val="TH"/>
      </w:pPr>
      <w:r>
        <w:t>R</w:t>
      </w:r>
      <w:r w:rsidRPr="0036621E">
        <w:t xml:space="preserve">equested </w:t>
      </w:r>
      <w:r>
        <w:t>DL-PRS</w:t>
      </w:r>
      <w:r w:rsidRPr="0036621E">
        <w:t xml:space="preserve"> </w:t>
      </w:r>
      <w:r>
        <w:t xml:space="preserve">configuration </w:t>
      </w:r>
      <w:r w:rsidRPr="0036621E">
        <w:t>information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1701"/>
        <w:gridCol w:w="1701"/>
      </w:tblGrid>
      <w:tr w:rsidR="002C6F0B" w:rsidRPr="0036621E" w14:paraId="41AC11C1" w14:textId="77777777" w:rsidTr="00137959">
        <w:trPr>
          <w:jc w:val="center"/>
        </w:trPr>
        <w:tc>
          <w:tcPr>
            <w:tcW w:w="4815" w:type="dxa"/>
          </w:tcPr>
          <w:p w14:paraId="54B205EB" w14:textId="77777777" w:rsidR="002C6F0B" w:rsidRPr="0036621E" w:rsidRDefault="002C6F0B" w:rsidP="00137959">
            <w:pPr>
              <w:pStyle w:val="TAH"/>
            </w:pPr>
            <w:r w:rsidRPr="0036621E">
              <w:t xml:space="preserve">Information </w:t>
            </w:r>
          </w:p>
        </w:tc>
        <w:tc>
          <w:tcPr>
            <w:tcW w:w="1701" w:type="dxa"/>
          </w:tcPr>
          <w:p w14:paraId="4C99DF23" w14:textId="77777777" w:rsidR="002C6F0B" w:rsidRPr="0036621E" w:rsidRDefault="002C6F0B" w:rsidP="00137959">
            <w:pPr>
              <w:pStyle w:val="TAH"/>
            </w:pPr>
            <w:r>
              <w:t>UE-Initiated</w:t>
            </w:r>
          </w:p>
        </w:tc>
        <w:tc>
          <w:tcPr>
            <w:tcW w:w="1701" w:type="dxa"/>
          </w:tcPr>
          <w:p w14:paraId="46122897" w14:textId="77777777" w:rsidR="002C6F0B" w:rsidRPr="0036621E" w:rsidRDefault="002C6F0B" w:rsidP="00137959">
            <w:pPr>
              <w:pStyle w:val="TAH"/>
            </w:pPr>
            <w:r>
              <w:t>LMF-Initiated</w:t>
            </w:r>
          </w:p>
        </w:tc>
      </w:tr>
      <w:tr w:rsidR="002C6F0B" w:rsidRPr="0036621E" w14:paraId="066144CE" w14:textId="77777777" w:rsidTr="00137959">
        <w:trPr>
          <w:trHeight w:val="207"/>
          <w:jc w:val="center"/>
        </w:trPr>
        <w:tc>
          <w:tcPr>
            <w:tcW w:w="4815" w:type="dxa"/>
          </w:tcPr>
          <w:p w14:paraId="0131FE58" w14:textId="77777777" w:rsidR="002C6F0B" w:rsidRPr="0036621E" w:rsidRDefault="002C6F0B" w:rsidP="00137959">
            <w:pPr>
              <w:pStyle w:val="TAL"/>
            </w:pPr>
            <w:r>
              <w:t>DL-PRS Start Time and Duration</w:t>
            </w:r>
          </w:p>
        </w:tc>
        <w:tc>
          <w:tcPr>
            <w:tcW w:w="1701" w:type="dxa"/>
          </w:tcPr>
          <w:p w14:paraId="75F738A7" w14:textId="77777777" w:rsidR="002C6F0B" w:rsidRPr="0036621E" w:rsidRDefault="002C6F0B" w:rsidP="00137959">
            <w:pPr>
              <w:pStyle w:val="TAL"/>
              <w:jc w:val="center"/>
            </w:pPr>
            <w:r>
              <w:t>Yes</w:t>
            </w:r>
          </w:p>
        </w:tc>
        <w:tc>
          <w:tcPr>
            <w:tcW w:w="1701" w:type="dxa"/>
          </w:tcPr>
          <w:p w14:paraId="284551D6" w14:textId="77777777" w:rsidR="002C6F0B" w:rsidRPr="0036621E" w:rsidRDefault="002C6F0B" w:rsidP="00137959">
            <w:pPr>
              <w:pStyle w:val="TAL"/>
              <w:jc w:val="center"/>
            </w:pPr>
            <w:r>
              <w:t>Yes</w:t>
            </w:r>
          </w:p>
        </w:tc>
      </w:tr>
      <w:tr w:rsidR="002C6F0B" w:rsidRPr="0036621E" w14:paraId="7FB379ED" w14:textId="77777777" w:rsidTr="00137959">
        <w:trPr>
          <w:trHeight w:val="207"/>
          <w:jc w:val="center"/>
        </w:trPr>
        <w:tc>
          <w:tcPr>
            <w:tcW w:w="4815" w:type="dxa"/>
          </w:tcPr>
          <w:p w14:paraId="5C993FF1" w14:textId="77777777" w:rsidR="002C6F0B" w:rsidRPr="0036621E" w:rsidRDefault="002C6F0B" w:rsidP="00137959">
            <w:pPr>
              <w:pStyle w:val="TAL"/>
            </w:pPr>
            <w:r>
              <w:t>Desired Number of TRPs</w:t>
            </w:r>
          </w:p>
        </w:tc>
        <w:tc>
          <w:tcPr>
            <w:tcW w:w="1701" w:type="dxa"/>
          </w:tcPr>
          <w:p w14:paraId="7E36E7B9" w14:textId="77777777" w:rsidR="002C6F0B" w:rsidRPr="0036621E" w:rsidRDefault="002C6F0B" w:rsidP="00137959">
            <w:pPr>
              <w:pStyle w:val="TAL"/>
              <w:jc w:val="center"/>
            </w:pPr>
            <w:r>
              <w:t>Yes</w:t>
            </w:r>
          </w:p>
        </w:tc>
        <w:tc>
          <w:tcPr>
            <w:tcW w:w="1701" w:type="dxa"/>
          </w:tcPr>
          <w:p w14:paraId="1B64A8FC" w14:textId="77777777" w:rsidR="002C6F0B" w:rsidRPr="0036621E" w:rsidRDefault="002C6F0B" w:rsidP="00137959">
            <w:pPr>
              <w:pStyle w:val="TAL"/>
              <w:jc w:val="center"/>
            </w:pPr>
            <w:r>
              <w:t>No</w:t>
            </w:r>
          </w:p>
        </w:tc>
      </w:tr>
      <w:tr w:rsidR="002C6F0B" w:rsidRPr="0036621E" w14:paraId="278E0B4A" w14:textId="77777777" w:rsidTr="00137959">
        <w:trPr>
          <w:trHeight w:val="207"/>
          <w:jc w:val="center"/>
        </w:trPr>
        <w:tc>
          <w:tcPr>
            <w:tcW w:w="4815" w:type="dxa"/>
          </w:tcPr>
          <w:p w14:paraId="235963A6" w14:textId="77777777" w:rsidR="002C6F0B" w:rsidRDefault="002C6F0B" w:rsidP="00137959">
            <w:pPr>
              <w:pStyle w:val="TAL"/>
            </w:pPr>
            <w:r>
              <w:t>SSB Configuration for requested TRPs</w:t>
            </w:r>
          </w:p>
        </w:tc>
        <w:tc>
          <w:tcPr>
            <w:tcW w:w="1701" w:type="dxa"/>
          </w:tcPr>
          <w:p w14:paraId="3750962C" w14:textId="77777777" w:rsidR="002C6F0B" w:rsidRDefault="002C6F0B" w:rsidP="00137959">
            <w:pPr>
              <w:pStyle w:val="TAL"/>
              <w:jc w:val="center"/>
            </w:pPr>
            <w:r>
              <w:t>Yes</w:t>
            </w:r>
          </w:p>
        </w:tc>
        <w:tc>
          <w:tcPr>
            <w:tcW w:w="1701" w:type="dxa"/>
          </w:tcPr>
          <w:p w14:paraId="299DD8AC" w14:textId="77777777" w:rsidR="002C6F0B" w:rsidRDefault="002C6F0B" w:rsidP="00137959">
            <w:pPr>
              <w:pStyle w:val="TAL"/>
              <w:jc w:val="center"/>
            </w:pPr>
            <w:r>
              <w:t>No</w:t>
            </w:r>
          </w:p>
        </w:tc>
      </w:tr>
      <w:tr w:rsidR="002C6F0B" w:rsidRPr="0036621E" w14:paraId="11AD2D42" w14:textId="77777777" w:rsidTr="00137959">
        <w:trPr>
          <w:trHeight w:val="207"/>
          <w:jc w:val="center"/>
        </w:trPr>
        <w:tc>
          <w:tcPr>
            <w:tcW w:w="4815" w:type="dxa"/>
          </w:tcPr>
          <w:p w14:paraId="0F53D055" w14:textId="77777777" w:rsidR="002C6F0B" w:rsidRPr="004D7ACD" w:rsidRDefault="002C6F0B" w:rsidP="00137959">
            <w:pPr>
              <w:pStyle w:val="TAL"/>
              <w:rPr>
                <w:highlight w:val="yellow"/>
              </w:rPr>
            </w:pPr>
            <w:r w:rsidRPr="0051227A">
              <w:t>Desired Beam Direction</w:t>
            </w:r>
          </w:p>
        </w:tc>
        <w:tc>
          <w:tcPr>
            <w:tcW w:w="1701" w:type="dxa"/>
          </w:tcPr>
          <w:p w14:paraId="1D6BF412" w14:textId="77777777" w:rsidR="002C6F0B" w:rsidRDefault="002C6F0B" w:rsidP="00137959">
            <w:pPr>
              <w:pStyle w:val="TAL"/>
              <w:jc w:val="center"/>
            </w:pPr>
            <w:r>
              <w:t>Yes</w:t>
            </w:r>
          </w:p>
        </w:tc>
        <w:tc>
          <w:tcPr>
            <w:tcW w:w="1701" w:type="dxa"/>
          </w:tcPr>
          <w:p w14:paraId="517F09F0" w14:textId="77777777" w:rsidR="002C6F0B" w:rsidRDefault="002C6F0B" w:rsidP="00137959">
            <w:pPr>
              <w:pStyle w:val="TAL"/>
              <w:jc w:val="center"/>
            </w:pPr>
            <w:r>
              <w:t>No</w:t>
            </w:r>
          </w:p>
        </w:tc>
      </w:tr>
      <w:tr w:rsidR="002C6F0B" w:rsidRPr="0036621E" w14:paraId="25A4E7CE" w14:textId="77777777" w:rsidTr="00137959">
        <w:trPr>
          <w:trHeight w:val="207"/>
          <w:jc w:val="center"/>
        </w:trPr>
        <w:tc>
          <w:tcPr>
            <w:tcW w:w="4815" w:type="dxa"/>
          </w:tcPr>
          <w:p w14:paraId="3BADF420" w14:textId="77777777" w:rsidR="002C6F0B" w:rsidRDefault="002C6F0B" w:rsidP="00137959">
            <w:pPr>
              <w:pStyle w:val="TAL"/>
            </w:pPr>
            <w:r w:rsidRPr="00C6484E">
              <w:rPr>
                <w:b/>
                <w:bCs/>
              </w:rPr>
              <w:t xml:space="preserve">CHOICE A: </w:t>
            </w:r>
            <w:r w:rsidRPr="00932A6A">
              <w:rPr>
                <w:b/>
                <w:bCs/>
              </w:rPr>
              <w:t>Pre-defined Configuration</w:t>
            </w:r>
            <w:r>
              <w:rPr>
                <w:b/>
                <w:bCs/>
              </w:rPr>
              <w:t>:</w:t>
            </w:r>
          </w:p>
        </w:tc>
        <w:tc>
          <w:tcPr>
            <w:tcW w:w="1701" w:type="dxa"/>
          </w:tcPr>
          <w:p w14:paraId="1B7B3D7A" w14:textId="77777777" w:rsidR="002C6F0B" w:rsidRDefault="002C6F0B" w:rsidP="00137959">
            <w:pPr>
              <w:pStyle w:val="TAL"/>
              <w:jc w:val="center"/>
            </w:pPr>
          </w:p>
        </w:tc>
        <w:tc>
          <w:tcPr>
            <w:tcW w:w="1701" w:type="dxa"/>
          </w:tcPr>
          <w:p w14:paraId="61F24098" w14:textId="77777777" w:rsidR="002C6F0B" w:rsidRDefault="002C6F0B" w:rsidP="00137959">
            <w:pPr>
              <w:pStyle w:val="TAL"/>
              <w:jc w:val="center"/>
            </w:pPr>
          </w:p>
        </w:tc>
      </w:tr>
      <w:tr w:rsidR="002C6F0B" w:rsidRPr="0036621E" w14:paraId="1868CC28" w14:textId="77777777" w:rsidTr="00137959">
        <w:trPr>
          <w:trHeight w:val="207"/>
          <w:jc w:val="center"/>
        </w:trPr>
        <w:tc>
          <w:tcPr>
            <w:tcW w:w="4815" w:type="dxa"/>
          </w:tcPr>
          <w:p w14:paraId="425D827B" w14:textId="77777777" w:rsidR="002C6F0B" w:rsidRDefault="002C6F0B" w:rsidP="00137959">
            <w:pPr>
              <w:pStyle w:val="TALB1"/>
            </w:pPr>
            <w:r w:rsidRPr="002B5A80">
              <w:t>DL-PRS Configuration Identifier</w:t>
            </w:r>
          </w:p>
        </w:tc>
        <w:tc>
          <w:tcPr>
            <w:tcW w:w="1701" w:type="dxa"/>
          </w:tcPr>
          <w:p w14:paraId="18638ED0" w14:textId="77777777" w:rsidR="002C6F0B" w:rsidRDefault="002C6F0B" w:rsidP="00137959">
            <w:pPr>
              <w:pStyle w:val="TAL"/>
              <w:jc w:val="center"/>
            </w:pPr>
            <w:r>
              <w:t>Yes</w:t>
            </w:r>
          </w:p>
        </w:tc>
        <w:tc>
          <w:tcPr>
            <w:tcW w:w="1701" w:type="dxa"/>
          </w:tcPr>
          <w:p w14:paraId="3E6A8B24" w14:textId="77777777" w:rsidR="002C6F0B" w:rsidRDefault="002C6F0B" w:rsidP="00137959">
            <w:pPr>
              <w:pStyle w:val="TAL"/>
              <w:jc w:val="center"/>
            </w:pPr>
            <w:r>
              <w:t>Yes</w:t>
            </w:r>
          </w:p>
        </w:tc>
      </w:tr>
      <w:tr w:rsidR="002C6F0B" w:rsidRPr="0036621E" w14:paraId="5880C0D0" w14:textId="77777777" w:rsidTr="00137959">
        <w:trPr>
          <w:trHeight w:val="207"/>
          <w:jc w:val="center"/>
        </w:trPr>
        <w:tc>
          <w:tcPr>
            <w:tcW w:w="4815" w:type="dxa"/>
          </w:tcPr>
          <w:p w14:paraId="076CD97A" w14:textId="77777777" w:rsidR="002C6F0B" w:rsidRPr="00C6484E" w:rsidRDefault="002C6F0B" w:rsidP="00137959">
            <w:pPr>
              <w:pStyle w:val="TAL"/>
              <w:rPr>
                <w:b/>
                <w:bCs/>
              </w:rPr>
            </w:pPr>
            <w:r w:rsidRPr="00C6484E">
              <w:rPr>
                <w:b/>
                <w:bCs/>
              </w:rPr>
              <w:t>COICE B: DL-PRS Configuration Parameter:</w:t>
            </w:r>
          </w:p>
        </w:tc>
        <w:tc>
          <w:tcPr>
            <w:tcW w:w="1701" w:type="dxa"/>
          </w:tcPr>
          <w:p w14:paraId="75DFC09C" w14:textId="77777777" w:rsidR="002C6F0B" w:rsidRDefault="002C6F0B" w:rsidP="00137959">
            <w:pPr>
              <w:pStyle w:val="TAL"/>
              <w:jc w:val="center"/>
            </w:pPr>
          </w:p>
        </w:tc>
        <w:tc>
          <w:tcPr>
            <w:tcW w:w="1701" w:type="dxa"/>
          </w:tcPr>
          <w:p w14:paraId="23ED0FB8" w14:textId="77777777" w:rsidR="002C6F0B" w:rsidRDefault="002C6F0B" w:rsidP="00137959">
            <w:pPr>
              <w:pStyle w:val="TAL"/>
              <w:jc w:val="center"/>
            </w:pPr>
          </w:p>
        </w:tc>
      </w:tr>
      <w:tr w:rsidR="002C6F0B" w:rsidRPr="0036621E" w14:paraId="460FB98B" w14:textId="77777777" w:rsidTr="00137959">
        <w:trPr>
          <w:trHeight w:val="207"/>
          <w:jc w:val="center"/>
        </w:trPr>
        <w:tc>
          <w:tcPr>
            <w:tcW w:w="4815" w:type="dxa"/>
          </w:tcPr>
          <w:p w14:paraId="5E71C387" w14:textId="77777777" w:rsidR="002C6F0B" w:rsidRPr="0036621E" w:rsidRDefault="002C6F0B" w:rsidP="00137959">
            <w:pPr>
              <w:pStyle w:val="TALB1"/>
            </w:pPr>
            <w:r>
              <w:t>Maximum Number of Frequency Layers</w:t>
            </w:r>
          </w:p>
        </w:tc>
        <w:tc>
          <w:tcPr>
            <w:tcW w:w="1701" w:type="dxa"/>
          </w:tcPr>
          <w:p w14:paraId="4D66F553" w14:textId="77777777" w:rsidR="002C6F0B" w:rsidRPr="00F12959" w:rsidRDefault="002C6F0B" w:rsidP="00137959">
            <w:pPr>
              <w:pStyle w:val="TAL"/>
              <w:jc w:val="center"/>
            </w:pPr>
            <w:r w:rsidRPr="00F12959">
              <w:t>Yes</w:t>
            </w:r>
          </w:p>
        </w:tc>
        <w:tc>
          <w:tcPr>
            <w:tcW w:w="1701" w:type="dxa"/>
          </w:tcPr>
          <w:p w14:paraId="01DE3E7C" w14:textId="77777777" w:rsidR="002C6F0B" w:rsidRPr="00F12959" w:rsidRDefault="002C6F0B" w:rsidP="00137959">
            <w:pPr>
              <w:pStyle w:val="TAL"/>
              <w:jc w:val="center"/>
            </w:pPr>
            <w:r w:rsidRPr="00F12959">
              <w:t>Yes</w:t>
            </w:r>
          </w:p>
        </w:tc>
      </w:tr>
      <w:tr w:rsidR="002C6F0B" w:rsidRPr="0036621E" w14:paraId="51994136" w14:textId="77777777" w:rsidTr="00137959">
        <w:trPr>
          <w:trHeight w:val="207"/>
          <w:jc w:val="center"/>
        </w:trPr>
        <w:tc>
          <w:tcPr>
            <w:tcW w:w="4815" w:type="dxa"/>
          </w:tcPr>
          <w:p w14:paraId="644DE090" w14:textId="77777777" w:rsidR="002C6F0B" w:rsidRPr="0025420A" w:rsidRDefault="002C6F0B" w:rsidP="00137959">
            <w:pPr>
              <w:pStyle w:val="TALB1"/>
              <w:rPr>
                <w:b/>
                <w:bCs/>
              </w:rPr>
            </w:pPr>
            <w:r w:rsidRPr="0025420A">
              <w:rPr>
                <w:b/>
                <w:bCs/>
              </w:rPr>
              <w:t>DL-PRS Positioning Frequency Layer Information:</w:t>
            </w:r>
          </w:p>
        </w:tc>
        <w:tc>
          <w:tcPr>
            <w:tcW w:w="1701" w:type="dxa"/>
          </w:tcPr>
          <w:p w14:paraId="1AACE7B4" w14:textId="77777777" w:rsidR="002C6F0B" w:rsidRPr="0036621E" w:rsidRDefault="002C6F0B" w:rsidP="00137959">
            <w:pPr>
              <w:pStyle w:val="TAL"/>
              <w:jc w:val="center"/>
            </w:pPr>
          </w:p>
        </w:tc>
        <w:tc>
          <w:tcPr>
            <w:tcW w:w="1701" w:type="dxa"/>
          </w:tcPr>
          <w:p w14:paraId="7641B3BD" w14:textId="77777777" w:rsidR="002C6F0B" w:rsidRPr="0036621E" w:rsidRDefault="002C6F0B" w:rsidP="00137959">
            <w:pPr>
              <w:pStyle w:val="TAL"/>
              <w:jc w:val="center"/>
            </w:pPr>
          </w:p>
        </w:tc>
      </w:tr>
      <w:tr w:rsidR="002C6F0B" w:rsidRPr="0036621E" w14:paraId="55B82EDF" w14:textId="77777777" w:rsidTr="00137959">
        <w:trPr>
          <w:trHeight w:val="207"/>
          <w:jc w:val="center"/>
        </w:trPr>
        <w:tc>
          <w:tcPr>
            <w:tcW w:w="4815" w:type="dxa"/>
          </w:tcPr>
          <w:p w14:paraId="7F678FA7" w14:textId="77777777" w:rsidR="002C6F0B" w:rsidRDefault="002C6F0B" w:rsidP="00137959">
            <w:pPr>
              <w:pStyle w:val="TALB2"/>
            </w:pPr>
            <w:r>
              <w:rPr>
                <w:snapToGrid w:val="0"/>
              </w:rPr>
              <w:t xml:space="preserve">DL-PRS </w:t>
            </w:r>
            <w:r w:rsidRPr="00D403CC">
              <w:rPr>
                <w:snapToGrid w:val="0"/>
              </w:rPr>
              <w:t>Subcarrier</w:t>
            </w:r>
            <w:r>
              <w:rPr>
                <w:snapToGrid w:val="0"/>
              </w:rPr>
              <w:t xml:space="preserve"> </w:t>
            </w:r>
            <w:r w:rsidRPr="00D403CC">
              <w:rPr>
                <w:snapToGrid w:val="0"/>
              </w:rPr>
              <w:t>Spacing</w:t>
            </w:r>
          </w:p>
        </w:tc>
        <w:tc>
          <w:tcPr>
            <w:tcW w:w="1701" w:type="dxa"/>
          </w:tcPr>
          <w:p w14:paraId="42FEEE1B" w14:textId="77777777" w:rsidR="002C6F0B" w:rsidRPr="0036621E" w:rsidRDefault="002C6F0B" w:rsidP="00137959">
            <w:pPr>
              <w:pStyle w:val="TAL"/>
              <w:jc w:val="center"/>
            </w:pPr>
            <w:r>
              <w:t>No</w:t>
            </w:r>
          </w:p>
        </w:tc>
        <w:tc>
          <w:tcPr>
            <w:tcW w:w="1701" w:type="dxa"/>
          </w:tcPr>
          <w:p w14:paraId="49016623" w14:textId="77777777" w:rsidR="002C6F0B" w:rsidRPr="0036621E" w:rsidRDefault="002C6F0B" w:rsidP="00137959">
            <w:pPr>
              <w:pStyle w:val="TAL"/>
              <w:jc w:val="center"/>
            </w:pPr>
            <w:r>
              <w:t>No</w:t>
            </w:r>
          </w:p>
        </w:tc>
      </w:tr>
      <w:tr w:rsidR="002C6F0B" w:rsidRPr="0036621E" w14:paraId="7BAC4CA8" w14:textId="77777777" w:rsidTr="00137959">
        <w:trPr>
          <w:trHeight w:val="207"/>
          <w:jc w:val="center"/>
        </w:trPr>
        <w:tc>
          <w:tcPr>
            <w:tcW w:w="4815" w:type="dxa"/>
          </w:tcPr>
          <w:p w14:paraId="15EAF8E8" w14:textId="77777777" w:rsidR="002C6F0B" w:rsidRDefault="002C6F0B" w:rsidP="00137959">
            <w:pPr>
              <w:pStyle w:val="TALB2"/>
            </w:pPr>
            <w:r>
              <w:rPr>
                <w:snapToGrid w:val="0"/>
              </w:rPr>
              <w:t xml:space="preserve">DL-PRS </w:t>
            </w:r>
            <w:r w:rsidRPr="00D403CC">
              <w:rPr>
                <w:snapToGrid w:val="0"/>
              </w:rPr>
              <w:t>Resource</w:t>
            </w:r>
            <w:r>
              <w:rPr>
                <w:snapToGrid w:val="0"/>
              </w:rPr>
              <w:t xml:space="preserve"> </w:t>
            </w:r>
            <w:r w:rsidRPr="00D403CC">
              <w:rPr>
                <w:snapToGrid w:val="0"/>
              </w:rPr>
              <w:t>Bandwidth</w:t>
            </w:r>
          </w:p>
        </w:tc>
        <w:tc>
          <w:tcPr>
            <w:tcW w:w="1701" w:type="dxa"/>
          </w:tcPr>
          <w:p w14:paraId="725B923A" w14:textId="77777777" w:rsidR="002C6F0B" w:rsidRPr="0036621E" w:rsidRDefault="002C6F0B" w:rsidP="00137959">
            <w:pPr>
              <w:pStyle w:val="TAL"/>
              <w:jc w:val="center"/>
            </w:pPr>
            <w:r>
              <w:t>Yes</w:t>
            </w:r>
          </w:p>
        </w:tc>
        <w:tc>
          <w:tcPr>
            <w:tcW w:w="1701" w:type="dxa"/>
          </w:tcPr>
          <w:p w14:paraId="3E05B2E2" w14:textId="77777777" w:rsidR="002C6F0B" w:rsidRPr="0036621E" w:rsidRDefault="002C6F0B" w:rsidP="00137959">
            <w:pPr>
              <w:pStyle w:val="TAL"/>
              <w:jc w:val="center"/>
            </w:pPr>
            <w:r>
              <w:t>Yes</w:t>
            </w:r>
          </w:p>
        </w:tc>
      </w:tr>
      <w:tr w:rsidR="002C6F0B" w:rsidRPr="0036621E" w14:paraId="44362270" w14:textId="77777777" w:rsidTr="00137959">
        <w:trPr>
          <w:trHeight w:val="207"/>
          <w:jc w:val="center"/>
        </w:trPr>
        <w:tc>
          <w:tcPr>
            <w:tcW w:w="4815" w:type="dxa"/>
          </w:tcPr>
          <w:p w14:paraId="1C05D0F4" w14:textId="77777777" w:rsidR="002C6F0B" w:rsidRDefault="002C6F0B" w:rsidP="00137959">
            <w:pPr>
              <w:pStyle w:val="TALB2"/>
            </w:pPr>
            <w:r>
              <w:rPr>
                <w:snapToGrid w:val="0"/>
              </w:rPr>
              <w:t xml:space="preserve">DL-PRS </w:t>
            </w:r>
            <w:r w:rsidRPr="00D403CC">
              <w:rPr>
                <w:snapToGrid w:val="0"/>
              </w:rPr>
              <w:t>Start</w:t>
            </w:r>
            <w:r>
              <w:rPr>
                <w:snapToGrid w:val="0"/>
              </w:rPr>
              <w:t xml:space="preserve"> </w:t>
            </w:r>
            <w:r w:rsidRPr="00D403CC">
              <w:rPr>
                <w:snapToGrid w:val="0"/>
              </w:rPr>
              <w:t>PRB</w:t>
            </w:r>
          </w:p>
        </w:tc>
        <w:tc>
          <w:tcPr>
            <w:tcW w:w="1701" w:type="dxa"/>
          </w:tcPr>
          <w:p w14:paraId="262DE74D" w14:textId="77777777" w:rsidR="002C6F0B" w:rsidRPr="0036621E" w:rsidRDefault="002C6F0B" w:rsidP="00137959">
            <w:pPr>
              <w:pStyle w:val="TAL"/>
              <w:jc w:val="center"/>
            </w:pPr>
            <w:r>
              <w:t>No</w:t>
            </w:r>
          </w:p>
        </w:tc>
        <w:tc>
          <w:tcPr>
            <w:tcW w:w="1701" w:type="dxa"/>
          </w:tcPr>
          <w:p w14:paraId="4A0F3376" w14:textId="77777777" w:rsidR="002C6F0B" w:rsidRPr="0036621E" w:rsidRDefault="002C6F0B" w:rsidP="00137959">
            <w:pPr>
              <w:pStyle w:val="TAL"/>
              <w:jc w:val="center"/>
            </w:pPr>
            <w:r>
              <w:t>No</w:t>
            </w:r>
          </w:p>
        </w:tc>
      </w:tr>
      <w:tr w:rsidR="002C6F0B" w:rsidRPr="0036621E" w14:paraId="52FE2696" w14:textId="77777777" w:rsidTr="00137959">
        <w:trPr>
          <w:trHeight w:val="207"/>
          <w:jc w:val="center"/>
        </w:trPr>
        <w:tc>
          <w:tcPr>
            <w:tcW w:w="4815" w:type="dxa"/>
          </w:tcPr>
          <w:p w14:paraId="6BD40418" w14:textId="77777777" w:rsidR="002C6F0B" w:rsidRDefault="002C6F0B" w:rsidP="00137959">
            <w:pPr>
              <w:pStyle w:val="TALB2"/>
            </w:pPr>
            <w:r>
              <w:rPr>
                <w:snapToGrid w:val="0"/>
              </w:rPr>
              <w:t xml:space="preserve">DL-PRS </w:t>
            </w:r>
            <w:r w:rsidRPr="00D403CC">
              <w:rPr>
                <w:snapToGrid w:val="0"/>
              </w:rPr>
              <w:t>PointA</w:t>
            </w:r>
          </w:p>
        </w:tc>
        <w:tc>
          <w:tcPr>
            <w:tcW w:w="1701" w:type="dxa"/>
          </w:tcPr>
          <w:p w14:paraId="3FADEBA7" w14:textId="77777777" w:rsidR="002C6F0B" w:rsidRPr="0036621E" w:rsidRDefault="002C6F0B" w:rsidP="00137959">
            <w:pPr>
              <w:pStyle w:val="TAL"/>
              <w:jc w:val="center"/>
            </w:pPr>
            <w:r>
              <w:t>No</w:t>
            </w:r>
          </w:p>
        </w:tc>
        <w:tc>
          <w:tcPr>
            <w:tcW w:w="1701" w:type="dxa"/>
          </w:tcPr>
          <w:p w14:paraId="0E3644E8" w14:textId="77777777" w:rsidR="002C6F0B" w:rsidRPr="0036621E" w:rsidRDefault="002C6F0B" w:rsidP="00137959">
            <w:pPr>
              <w:pStyle w:val="TAL"/>
              <w:jc w:val="center"/>
            </w:pPr>
            <w:r>
              <w:t>No</w:t>
            </w:r>
          </w:p>
        </w:tc>
      </w:tr>
      <w:tr w:rsidR="002C6F0B" w:rsidRPr="0036621E" w14:paraId="6557099E" w14:textId="77777777" w:rsidTr="00137959">
        <w:trPr>
          <w:trHeight w:val="207"/>
          <w:jc w:val="center"/>
        </w:trPr>
        <w:tc>
          <w:tcPr>
            <w:tcW w:w="4815" w:type="dxa"/>
          </w:tcPr>
          <w:p w14:paraId="7B1B2C12" w14:textId="77777777" w:rsidR="002C6F0B" w:rsidRDefault="002C6F0B" w:rsidP="00137959">
            <w:pPr>
              <w:pStyle w:val="TALB2"/>
            </w:pPr>
            <w:r>
              <w:rPr>
                <w:snapToGrid w:val="0"/>
              </w:rPr>
              <w:t xml:space="preserve">DL-PRS </w:t>
            </w:r>
            <w:r w:rsidRPr="00D403CC">
              <w:t>Comb</w:t>
            </w:r>
            <w:r>
              <w:t xml:space="preserve"> </w:t>
            </w:r>
            <w:r w:rsidRPr="00D403CC">
              <w:t>Size</w:t>
            </w:r>
            <w:r>
              <w:t xml:space="preserve"> </w:t>
            </w:r>
            <w:r w:rsidRPr="00D403CC">
              <w:t>N</w:t>
            </w:r>
          </w:p>
        </w:tc>
        <w:tc>
          <w:tcPr>
            <w:tcW w:w="1701" w:type="dxa"/>
          </w:tcPr>
          <w:p w14:paraId="5C7697BD" w14:textId="77777777" w:rsidR="002C6F0B" w:rsidRPr="0036621E" w:rsidRDefault="002C6F0B" w:rsidP="00137959">
            <w:pPr>
              <w:pStyle w:val="TAL"/>
              <w:jc w:val="center"/>
            </w:pPr>
            <w:r>
              <w:t>No</w:t>
            </w:r>
          </w:p>
        </w:tc>
        <w:tc>
          <w:tcPr>
            <w:tcW w:w="1701" w:type="dxa"/>
          </w:tcPr>
          <w:p w14:paraId="4CA80866" w14:textId="77777777" w:rsidR="002C6F0B" w:rsidRPr="0036621E" w:rsidRDefault="002C6F0B" w:rsidP="00137959">
            <w:pPr>
              <w:pStyle w:val="TAL"/>
              <w:jc w:val="center"/>
            </w:pPr>
            <w:r>
              <w:t>Yes</w:t>
            </w:r>
          </w:p>
        </w:tc>
      </w:tr>
      <w:tr w:rsidR="002C6F0B" w:rsidRPr="0036621E" w14:paraId="38380975" w14:textId="77777777" w:rsidTr="00137959">
        <w:trPr>
          <w:trHeight w:val="207"/>
          <w:jc w:val="center"/>
        </w:trPr>
        <w:tc>
          <w:tcPr>
            <w:tcW w:w="4815" w:type="dxa"/>
          </w:tcPr>
          <w:p w14:paraId="5718E710" w14:textId="77777777" w:rsidR="002C6F0B" w:rsidRPr="0036621E" w:rsidRDefault="002C6F0B" w:rsidP="00137959">
            <w:pPr>
              <w:pStyle w:val="TALB2"/>
            </w:pPr>
            <w:r>
              <w:rPr>
                <w:snapToGrid w:val="0"/>
              </w:rPr>
              <w:t xml:space="preserve">DL-PRS </w:t>
            </w:r>
            <w:r w:rsidRPr="00D403CC">
              <w:rPr>
                <w:snapToGrid w:val="0"/>
              </w:rPr>
              <w:t>Cyclic</w:t>
            </w:r>
            <w:r>
              <w:rPr>
                <w:snapToGrid w:val="0"/>
              </w:rPr>
              <w:t xml:space="preserve"> </w:t>
            </w:r>
            <w:r w:rsidRPr="00D403CC">
              <w:rPr>
                <w:snapToGrid w:val="0"/>
              </w:rPr>
              <w:t>Prefix</w:t>
            </w:r>
          </w:p>
        </w:tc>
        <w:tc>
          <w:tcPr>
            <w:tcW w:w="1701" w:type="dxa"/>
          </w:tcPr>
          <w:p w14:paraId="71652388" w14:textId="77777777" w:rsidR="002C6F0B" w:rsidRPr="0036621E" w:rsidRDefault="002C6F0B" w:rsidP="00137959">
            <w:pPr>
              <w:pStyle w:val="TAL"/>
              <w:jc w:val="center"/>
            </w:pPr>
            <w:r>
              <w:t>No</w:t>
            </w:r>
          </w:p>
        </w:tc>
        <w:tc>
          <w:tcPr>
            <w:tcW w:w="1701" w:type="dxa"/>
          </w:tcPr>
          <w:p w14:paraId="501106A0" w14:textId="77777777" w:rsidR="002C6F0B" w:rsidRPr="0036621E" w:rsidRDefault="002C6F0B" w:rsidP="00137959">
            <w:pPr>
              <w:pStyle w:val="TAL"/>
              <w:jc w:val="center"/>
            </w:pPr>
            <w:r>
              <w:t>No</w:t>
            </w:r>
          </w:p>
        </w:tc>
      </w:tr>
      <w:tr w:rsidR="002C6F0B" w:rsidRPr="0036621E" w14:paraId="080C6B41" w14:textId="77777777" w:rsidTr="00137959">
        <w:trPr>
          <w:trHeight w:val="207"/>
          <w:jc w:val="center"/>
        </w:trPr>
        <w:tc>
          <w:tcPr>
            <w:tcW w:w="4815" w:type="dxa"/>
          </w:tcPr>
          <w:p w14:paraId="58CFA578" w14:textId="77777777" w:rsidR="002C6F0B" w:rsidRPr="00AD505A" w:rsidRDefault="002C6F0B" w:rsidP="00137959">
            <w:pPr>
              <w:pStyle w:val="TALB1"/>
              <w:rPr>
                <w:b/>
                <w:bCs/>
              </w:rPr>
            </w:pPr>
            <w:r w:rsidRPr="00AD505A">
              <w:rPr>
                <w:b/>
                <w:bCs/>
              </w:rPr>
              <w:t>DL-PRS Configuration</w:t>
            </w:r>
            <w:r>
              <w:rPr>
                <w:b/>
                <w:bCs/>
              </w:rPr>
              <w:t xml:space="preserve"> per Frequency Layer</w:t>
            </w:r>
            <w:r w:rsidRPr="00AD505A">
              <w:rPr>
                <w:b/>
                <w:bCs/>
              </w:rPr>
              <w:t>:</w:t>
            </w:r>
          </w:p>
        </w:tc>
        <w:tc>
          <w:tcPr>
            <w:tcW w:w="1701" w:type="dxa"/>
          </w:tcPr>
          <w:p w14:paraId="310BCFE0" w14:textId="77777777" w:rsidR="002C6F0B" w:rsidRPr="0036621E" w:rsidRDefault="002C6F0B" w:rsidP="00137959">
            <w:pPr>
              <w:pStyle w:val="TAL"/>
              <w:jc w:val="center"/>
            </w:pPr>
          </w:p>
        </w:tc>
        <w:tc>
          <w:tcPr>
            <w:tcW w:w="1701" w:type="dxa"/>
          </w:tcPr>
          <w:p w14:paraId="2D3291B4" w14:textId="77777777" w:rsidR="002C6F0B" w:rsidRPr="0036621E" w:rsidRDefault="002C6F0B" w:rsidP="00137959">
            <w:pPr>
              <w:pStyle w:val="TAL"/>
              <w:jc w:val="center"/>
            </w:pPr>
          </w:p>
        </w:tc>
      </w:tr>
      <w:tr w:rsidR="002C6F0B" w:rsidRPr="0036621E" w14:paraId="27152C8D" w14:textId="77777777" w:rsidTr="00137959">
        <w:trPr>
          <w:trHeight w:val="207"/>
          <w:jc w:val="center"/>
        </w:trPr>
        <w:tc>
          <w:tcPr>
            <w:tcW w:w="4815" w:type="dxa"/>
          </w:tcPr>
          <w:p w14:paraId="5F7B4D51" w14:textId="77777777" w:rsidR="002C6F0B" w:rsidRPr="00F46E0C" w:rsidRDefault="002C6F0B" w:rsidP="00137959">
            <w:pPr>
              <w:pStyle w:val="TALB2"/>
            </w:pPr>
            <w:r>
              <w:t>DL-PRS ID / PCI, ARFCN / NCGI</w:t>
            </w:r>
          </w:p>
        </w:tc>
        <w:tc>
          <w:tcPr>
            <w:tcW w:w="1701" w:type="dxa"/>
            <w:shd w:val="clear" w:color="auto" w:fill="auto"/>
          </w:tcPr>
          <w:p w14:paraId="1851F8D1" w14:textId="77777777" w:rsidR="002C6F0B" w:rsidRPr="00F12959" w:rsidRDefault="002C6F0B" w:rsidP="00137959">
            <w:pPr>
              <w:pStyle w:val="TAL"/>
              <w:jc w:val="center"/>
            </w:pPr>
            <w:r>
              <w:t>Yes</w:t>
            </w:r>
          </w:p>
        </w:tc>
        <w:tc>
          <w:tcPr>
            <w:tcW w:w="1701" w:type="dxa"/>
            <w:shd w:val="clear" w:color="auto" w:fill="auto"/>
          </w:tcPr>
          <w:p w14:paraId="1BC31BFB" w14:textId="77777777" w:rsidR="002C6F0B" w:rsidRPr="00F12959" w:rsidRDefault="002C6F0B" w:rsidP="00137959">
            <w:pPr>
              <w:pStyle w:val="TAL"/>
              <w:jc w:val="center"/>
            </w:pPr>
            <w:r>
              <w:t>No</w:t>
            </w:r>
          </w:p>
        </w:tc>
      </w:tr>
      <w:tr w:rsidR="002C6F0B" w:rsidRPr="0036621E" w14:paraId="1E03BA03" w14:textId="77777777" w:rsidTr="00137959">
        <w:trPr>
          <w:trHeight w:val="207"/>
          <w:jc w:val="center"/>
        </w:trPr>
        <w:tc>
          <w:tcPr>
            <w:tcW w:w="4815" w:type="dxa"/>
          </w:tcPr>
          <w:p w14:paraId="725AD1D2" w14:textId="77777777" w:rsidR="002C6F0B" w:rsidRPr="0036621E" w:rsidRDefault="002C6F0B" w:rsidP="00137959">
            <w:pPr>
              <w:pStyle w:val="TALB2"/>
            </w:pPr>
            <w:r w:rsidRPr="00F46E0C">
              <w:t xml:space="preserve">Maximum Number of </w:t>
            </w:r>
            <w:r>
              <w:t>DL-PRS Resource Sets</w:t>
            </w:r>
          </w:p>
        </w:tc>
        <w:tc>
          <w:tcPr>
            <w:tcW w:w="1701" w:type="dxa"/>
            <w:shd w:val="clear" w:color="auto" w:fill="auto"/>
          </w:tcPr>
          <w:p w14:paraId="213052C3" w14:textId="77777777" w:rsidR="002C6F0B" w:rsidRPr="00F12959" w:rsidRDefault="002C6F0B" w:rsidP="00137959">
            <w:pPr>
              <w:pStyle w:val="TAL"/>
              <w:jc w:val="center"/>
            </w:pPr>
            <w:r w:rsidRPr="00F12959">
              <w:t>Yes</w:t>
            </w:r>
          </w:p>
        </w:tc>
        <w:tc>
          <w:tcPr>
            <w:tcW w:w="1701" w:type="dxa"/>
            <w:shd w:val="clear" w:color="auto" w:fill="auto"/>
          </w:tcPr>
          <w:p w14:paraId="55E3C4DA" w14:textId="77777777" w:rsidR="002C6F0B" w:rsidRPr="00F12959" w:rsidRDefault="002C6F0B" w:rsidP="00137959">
            <w:pPr>
              <w:pStyle w:val="TAL"/>
              <w:jc w:val="center"/>
            </w:pPr>
            <w:r w:rsidRPr="00F12959">
              <w:t>Yes</w:t>
            </w:r>
          </w:p>
        </w:tc>
      </w:tr>
      <w:tr w:rsidR="002C6F0B" w:rsidRPr="0036621E" w14:paraId="749BEDEA" w14:textId="77777777" w:rsidTr="00137959">
        <w:trPr>
          <w:trHeight w:val="207"/>
          <w:jc w:val="center"/>
        </w:trPr>
        <w:tc>
          <w:tcPr>
            <w:tcW w:w="4815" w:type="dxa"/>
          </w:tcPr>
          <w:p w14:paraId="1003BE43" w14:textId="77777777" w:rsidR="002C6F0B" w:rsidRPr="004323FB" w:rsidRDefault="002C6F0B" w:rsidP="00137959">
            <w:pPr>
              <w:pStyle w:val="TALB2"/>
              <w:rPr>
                <w:b/>
                <w:bCs/>
              </w:rPr>
            </w:pPr>
            <w:r w:rsidRPr="004323FB">
              <w:rPr>
                <w:b/>
                <w:bCs/>
              </w:rPr>
              <w:t>DL-PRS Resource Set Information:</w:t>
            </w:r>
          </w:p>
        </w:tc>
        <w:tc>
          <w:tcPr>
            <w:tcW w:w="1701" w:type="dxa"/>
          </w:tcPr>
          <w:p w14:paraId="7AA6DA84" w14:textId="77777777" w:rsidR="002C6F0B" w:rsidRPr="0036621E" w:rsidRDefault="002C6F0B" w:rsidP="00137959">
            <w:pPr>
              <w:pStyle w:val="TAL"/>
              <w:jc w:val="center"/>
            </w:pPr>
          </w:p>
        </w:tc>
        <w:tc>
          <w:tcPr>
            <w:tcW w:w="1701" w:type="dxa"/>
          </w:tcPr>
          <w:p w14:paraId="6E19F369" w14:textId="77777777" w:rsidR="002C6F0B" w:rsidRPr="0036621E" w:rsidRDefault="002C6F0B" w:rsidP="00137959">
            <w:pPr>
              <w:pStyle w:val="TAL"/>
              <w:jc w:val="center"/>
            </w:pPr>
          </w:p>
        </w:tc>
      </w:tr>
      <w:tr w:rsidR="002C6F0B" w:rsidRPr="0036621E" w14:paraId="128DF7EC" w14:textId="77777777" w:rsidTr="00137959">
        <w:trPr>
          <w:trHeight w:val="207"/>
          <w:jc w:val="center"/>
        </w:trPr>
        <w:tc>
          <w:tcPr>
            <w:tcW w:w="4815" w:type="dxa"/>
          </w:tcPr>
          <w:p w14:paraId="1D032412" w14:textId="77777777" w:rsidR="002C6F0B" w:rsidRPr="004323FB" w:rsidRDefault="002C6F0B" w:rsidP="00137959">
            <w:pPr>
              <w:pStyle w:val="TALB3"/>
              <w:rPr>
                <w:b/>
                <w:bCs/>
              </w:rPr>
            </w:pPr>
            <w:r>
              <w:t>DL-PRS Resource Set ID</w:t>
            </w:r>
          </w:p>
        </w:tc>
        <w:tc>
          <w:tcPr>
            <w:tcW w:w="1701" w:type="dxa"/>
          </w:tcPr>
          <w:p w14:paraId="1C8B75F9" w14:textId="77777777" w:rsidR="002C6F0B" w:rsidRPr="0036621E" w:rsidRDefault="002C6F0B" w:rsidP="00137959">
            <w:pPr>
              <w:pStyle w:val="TAL"/>
              <w:jc w:val="center"/>
            </w:pPr>
            <w:r>
              <w:t>Yes</w:t>
            </w:r>
          </w:p>
        </w:tc>
        <w:tc>
          <w:tcPr>
            <w:tcW w:w="1701" w:type="dxa"/>
          </w:tcPr>
          <w:p w14:paraId="2D39841C" w14:textId="77777777" w:rsidR="002C6F0B" w:rsidRPr="0036621E" w:rsidRDefault="002C6F0B" w:rsidP="00137959">
            <w:pPr>
              <w:pStyle w:val="TAL"/>
              <w:jc w:val="center"/>
            </w:pPr>
            <w:r>
              <w:t>Yes</w:t>
            </w:r>
          </w:p>
        </w:tc>
      </w:tr>
      <w:tr w:rsidR="002C6F0B" w:rsidRPr="0036621E" w14:paraId="664B8A2A" w14:textId="77777777" w:rsidTr="00137959">
        <w:trPr>
          <w:trHeight w:val="207"/>
          <w:jc w:val="center"/>
        </w:trPr>
        <w:tc>
          <w:tcPr>
            <w:tcW w:w="4815" w:type="dxa"/>
          </w:tcPr>
          <w:p w14:paraId="6B6CD2BA" w14:textId="77777777" w:rsidR="002C6F0B" w:rsidRPr="0036621E" w:rsidRDefault="002C6F0B" w:rsidP="00137959">
            <w:pPr>
              <w:pStyle w:val="TALB3"/>
            </w:pPr>
            <w:r>
              <w:t xml:space="preserve">DL-PRS </w:t>
            </w:r>
            <w:r w:rsidRPr="00A431A5">
              <w:t>Periodicity</w:t>
            </w:r>
            <w:r>
              <w:t xml:space="preserve"> </w:t>
            </w:r>
            <w:r w:rsidRPr="00A431A5">
              <w:t>and</w:t>
            </w:r>
            <w:r>
              <w:t xml:space="preserve"> </w:t>
            </w:r>
            <w:r w:rsidRPr="00A431A5">
              <w:t>Resource</w:t>
            </w:r>
            <w:r>
              <w:t xml:space="preserve"> </w:t>
            </w:r>
            <w:r w:rsidRPr="00A431A5">
              <w:t>Set</w:t>
            </w:r>
            <w:r>
              <w:t xml:space="preserve"> </w:t>
            </w:r>
            <w:r w:rsidRPr="00A431A5">
              <w:t>Slot</w:t>
            </w:r>
            <w:r>
              <w:t xml:space="preserve"> </w:t>
            </w:r>
            <w:r w:rsidRPr="00A431A5">
              <w:t>Offset</w:t>
            </w:r>
          </w:p>
        </w:tc>
        <w:tc>
          <w:tcPr>
            <w:tcW w:w="1701" w:type="dxa"/>
          </w:tcPr>
          <w:p w14:paraId="48DD1A0A" w14:textId="77777777" w:rsidR="002C6F0B" w:rsidRPr="0036621E" w:rsidRDefault="002C6F0B" w:rsidP="00137959">
            <w:pPr>
              <w:pStyle w:val="TAL"/>
              <w:jc w:val="center"/>
            </w:pPr>
            <w:r>
              <w:t>Yes</w:t>
            </w:r>
          </w:p>
        </w:tc>
        <w:tc>
          <w:tcPr>
            <w:tcW w:w="1701" w:type="dxa"/>
          </w:tcPr>
          <w:p w14:paraId="653CBDD5" w14:textId="77777777" w:rsidR="002C6F0B" w:rsidRPr="0036621E" w:rsidRDefault="002C6F0B" w:rsidP="00137959">
            <w:pPr>
              <w:pStyle w:val="TAL"/>
              <w:jc w:val="center"/>
            </w:pPr>
            <w:r>
              <w:t>Yes</w:t>
            </w:r>
          </w:p>
        </w:tc>
      </w:tr>
      <w:tr w:rsidR="002C6F0B" w:rsidRPr="0036621E" w14:paraId="48A15ECB" w14:textId="77777777" w:rsidTr="00137959">
        <w:trPr>
          <w:trHeight w:val="207"/>
          <w:jc w:val="center"/>
        </w:trPr>
        <w:tc>
          <w:tcPr>
            <w:tcW w:w="4815" w:type="dxa"/>
          </w:tcPr>
          <w:p w14:paraId="7B005BC6" w14:textId="77777777" w:rsidR="002C6F0B" w:rsidRPr="0036621E" w:rsidRDefault="002C6F0B" w:rsidP="00137959">
            <w:pPr>
              <w:pStyle w:val="TALB3"/>
            </w:pPr>
            <w:r>
              <w:t>DL</w:t>
            </w:r>
            <w:r w:rsidRPr="00D403CC">
              <w:t>-PRS</w:t>
            </w:r>
            <w:r>
              <w:t xml:space="preserve"> </w:t>
            </w:r>
            <w:r w:rsidRPr="00D403CC">
              <w:t>Resource</w:t>
            </w:r>
            <w:r>
              <w:t xml:space="preserve"> </w:t>
            </w:r>
            <w:r w:rsidRPr="00D403CC">
              <w:t>Repetition</w:t>
            </w:r>
            <w:r>
              <w:t xml:space="preserve"> </w:t>
            </w:r>
            <w:r w:rsidRPr="00D403CC">
              <w:t>Factor</w:t>
            </w:r>
          </w:p>
        </w:tc>
        <w:tc>
          <w:tcPr>
            <w:tcW w:w="1701" w:type="dxa"/>
          </w:tcPr>
          <w:p w14:paraId="57CDB80F" w14:textId="77777777" w:rsidR="002C6F0B" w:rsidRPr="0036621E" w:rsidRDefault="002C6F0B" w:rsidP="00137959">
            <w:pPr>
              <w:pStyle w:val="TAL"/>
              <w:jc w:val="center"/>
            </w:pPr>
            <w:r>
              <w:t>Yes</w:t>
            </w:r>
          </w:p>
        </w:tc>
        <w:tc>
          <w:tcPr>
            <w:tcW w:w="1701" w:type="dxa"/>
          </w:tcPr>
          <w:p w14:paraId="0A1AFE7B" w14:textId="77777777" w:rsidR="002C6F0B" w:rsidRPr="0036621E" w:rsidRDefault="002C6F0B" w:rsidP="00137959">
            <w:pPr>
              <w:pStyle w:val="TAL"/>
              <w:jc w:val="center"/>
            </w:pPr>
            <w:r>
              <w:t>Yes</w:t>
            </w:r>
          </w:p>
        </w:tc>
      </w:tr>
      <w:tr w:rsidR="002C6F0B" w:rsidRPr="0036621E" w14:paraId="1219AE0D" w14:textId="77777777" w:rsidTr="00137959">
        <w:trPr>
          <w:trHeight w:val="207"/>
          <w:jc w:val="center"/>
        </w:trPr>
        <w:tc>
          <w:tcPr>
            <w:tcW w:w="4815" w:type="dxa"/>
          </w:tcPr>
          <w:p w14:paraId="71BE6EBB" w14:textId="77777777" w:rsidR="002C6F0B" w:rsidRPr="0036621E" w:rsidRDefault="002C6F0B" w:rsidP="00137959">
            <w:pPr>
              <w:pStyle w:val="TALB3"/>
            </w:pPr>
            <w:r>
              <w:t xml:space="preserve">DL-PRS </w:t>
            </w:r>
            <w:r w:rsidRPr="00D403CC">
              <w:t>Resource</w:t>
            </w:r>
            <w:r>
              <w:t xml:space="preserve"> </w:t>
            </w:r>
            <w:r w:rsidRPr="00D403CC">
              <w:t>Time</w:t>
            </w:r>
            <w:r>
              <w:t xml:space="preserve"> </w:t>
            </w:r>
            <w:r w:rsidRPr="00D403CC">
              <w:t>Gap</w:t>
            </w:r>
          </w:p>
        </w:tc>
        <w:tc>
          <w:tcPr>
            <w:tcW w:w="1701" w:type="dxa"/>
          </w:tcPr>
          <w:p w14:paraId="31AAE5BC" w14:textId="77777777" w:rsidR="002C6F0B" w:rsidRPr="0036621E" w:rsidRDefault="002C6F0B" w:rsidP="00137959">
            <w:pPr>
              <w:pStyle w:val="TAL"/>
              <w:jc w:val="center"/>
            </w:pPr>
            <w:r>
              <w:t>Yes</w:t>
            </w:r>
          </w:p>
        </w:tc>
        <w:tc>
          <w:tcPr>
            <w:tcW w:w="1701" w:type="dxa"/>
          </w:tcPr>
          <w:p w14:paraId="043C230F" w14:textId="77777777" w:rsidR="002C6F0B" w:rsidRPr="0036621E" w:rsidRDefault="002C6F0B" w:rsidP="00137959">
            <w:pPr>
              <w:pStyle w:val="TAL"/>
              <w:jc w:val="center"/>
            </w:pPr>
            <w:r>
              <w:t>Yes</w:t>
            </w:r>
          </w:p>
        </w:tc>
      </w:tr>
      <w:tr w:rsidR="002C6F0B" w:rsidRPr="0036621E" w14:paraId="1354A97C" w14:textId="77777777" w:rsidTr="00137959">
        <w:trPr>
          <w:trHeight w:val="207"/>
          <w:jc w:val="center"/>
        </w:trPr>
        <w:tc>
          <w:tcPr>
            <w:tcW w:w="4815" w:type="dxa"/>
          </w:tcPr>
          <w:p w14:paraId="7E36D3A7" w14:textId="77777777" w:rsidR="002C6F0B" w:rsidRPr="0036621E" w:rsidRDefault="002C6F0B" w:rsidP="00137959">
            <w:pPr>
              <w:pStyle w:val="TALB3"/>
            </w:pPr>
            <w:r>
              <w:t>DL</w:t>
            </w:r>
            <w:r w:rsidRPr="00D403CC">
              <w:t>-PRS</w:t>
            </w:r>
            <w:r>
              <w:t xml:space="preserve"> </w:t>
            </w:r>
            <w:r w:rsidRPr="00D403CC">
              <w:t>Num</w:t>
            </w:r>
            <w:r>
              <w:t xml:space="preserve">ber of </w:t>
            </w:r>
            <w:r w:rsidRPr="00D403CC">
              <w:t>Symbols</w:t>
            </w:r>
          </w:p>
        </w:tc>
        <w:tc>
          <w:tcPr>
            <w:tcW w:w="1701" w:type="dxa"/>
          </w:tcPr>
          <w:p w14:paraId="1862B0F2" w14:textId="77777777" w:rsidR="002C6F0B" w:rsidRPr="0036621E" w:rsidRDefault="002C6F0B" w:rsidP="00137959">
            <w:pPr>
              <w:pStyle w:val="TAL"/>
              <w:jc w:val="center"/>
            </w:pPr>
            <w:r>
              <w:t>Yes</w:t>
            </w:r>
          </w:p>
        </w:tc>
        <w:tc>
          <w:tcPr>
            <w:tcW w:w="1701" w:type="dxa"/>
          </w:tcPr>
          <w:p w14:paraId="1D2AF062" w14:textId="77777777" w:rsidR="002C6F0B" w:rsidRPr="0036621E" w:rsidRDefault="002C6F0B" w:rsidP="00137959">
            <w:pPr>
              <w:pStyle w:val="TAL"/>
              <w:jc w:val="center"/>
            </w:pPr>
            <w:r>
              <w:t>Yes</w:t>
            </w:r>
          </w:p>
        </w:tc>
      </w:tr>
      <w:tr w:rsidR="002C6F0B" w:rsidRPr="0036621E" w14:paraId="79E8F95A" w14:textId="77777777" w:rsidTr="00137959">
        <w:trPr>
          <w:trHeight w:val="207"/>
          <w:jc w:val="center"/>
        </w:trPr>
        <w:tc>
          <w:tcPr>
            <w:tcW w:w="4815" w:type="dxa"/>
          </w:tcPr>
          <w:p w14:paraId="31F6B145" w14:textId="77777777" w:rsidR="002C6F0B" w:rsidRPr="0036621E" w:rsidRDefault="002C6F0B" w:rsidP="00137959">
            <w:pPr>
              <w:pStyle w:val="TALB3"/>
            </w:pPr>
            <w:r>
              <w:t xml:space="preserve">DL-PRS </w:t>
            </w:r>
            <w:r w:rsidRPr="00D403CC">
              <w:t>Muting</w:t>
            </w:r>
            <w:r>
              <w:t xml:space="preserve"> </w:t>
            </w:r>
            <w:r w:rsidRPr="00D403CC">
              <w:t>Option</w:t>
            </w:r>
            <w:r>
              <w:t xml:space="preserve"> </w:t>
            </w:r>
            <w:r w:rsidRPr="00D403CC">
              <w:t>1</w:t>
            </w:r>
          </w:p>
        </w:tc>
        <w:tc>
          <w:tcPr>
            <w:tcW w:w="1701" w:type="dxa"/>
          </w:tcPr>
          <w:p w14:paraId="5FFB78E2" w14:textId="77777777" w:rsidR="002C6F0B" w:rsidRPr="0036621E" w:rsidRDefault="002C6F0B" w:rsidP="00137959">
            <w:pPr>
              <w:pStyle w:val="TAL"/>
              <w:jc w:val="center"/>
            </w:pPr>
            <w:r>
              <w:t>No</w:t>
            </w:r>
          </w:p>
        </w:tc>
        <w:tc>
          <w:tcPr>
            <w:tcW w:w="1701" w:type="dxa"/>
          </w:tcPr>
          <w:p w14:paraId="4D59679E" w14:textId="77777777" w:rsidR="002C6F0B" w:rsidRPr="0036621E" w:rsidRDefault="002C6F0B" w:rsidP="00137959">
            <w:pPr>
              <w:pStyle w:val="TAL"/>
              <w:jc w:val="center"/>
            </w:pPr>
            <w:r>
              <w:t>Yes</w:t>
            </w:r>
          </w:p>
        </w:tc>
      </w:tr>
      <w:tr w:rsidR="002C6F0B" w:rsidRPr="0036621E" w14:paraId="6311D350" w14:textId="77777777" w:rsidTr="00137959">
        <w:trPr>
          <w:trHeight w:val="207"/>
          <w:jc w:val="center"/>
        </w:trPr>
        <w:tc>
          <w:tcPr>
            <w:tcW w:w="4815" w:type="dxa"/>
          </w:tcPr>
          <w:p w14:paraId="79B2F38B" w14:textId="77777777" w:rsidR="002C6F0B" w:rsidRPr="0036621E" w:rsidRDefault="002C6F0B" w:rsidP="00137959">
            <w:pPr>
              <w:pStyle w:val="TALB3"/>
            </w:pPr>
            <w:r>
              <w:t xml:space="preserve">DL-PRS </w:t>
            </w:r>
            <w:r w:rsidRPr="00D403CC">
              <w:t>Muting</w:t>
            </w:r>
            <w:r>
              <w:t xml:space="preserve"> </w:t>
            </w:r>
            <w:r w:rsidRPr="00D403CC">
              <w:t>Option</w:t>
            </w:r>
            <w:r>
              <w:t xml:space="preserve"> 2</w:t>
            </w:r>
          </w:p>
        </w:tc>
        <w:tc>
          <w:tcPr>
            <w:tcW w:w="1701" w:type="dxa"/>
          </w:tcPr>
          <w:p w14:paraId="61361374" w14:textId="77777777" w:rsidR="002C6F0B" w:rsidRPr="0036621E" w:rsidRDefault="002C6F0B" w:rsidP="00137959">
            <w:pPr>
              <w:pStyle w:val="TAL"/>
              <w:jc w:val="center"/>
            </w:pPr>
            <w:r>
              <w:t>No</w:t>
            </w:r>
          </w:p>
        </w:tc>
        <w:tc>
          <w:tcPr>
            <w:tcW w:w="1701" w:type="dxa"/>
          </w:tcPr>
          <w:p w14:paraId="729541FF" w14:textId="77777777" w:rsidR="002C6F0B" w:rsidRPr="0036621E" w:rsidRDefault="002C6F0B" w:rsidP="00137959">
            <w:pPr>
              <w:pStyle w:val="TAL"/>
              <w:jc w:val="center"/>
            </w:pPr>
            <w:r>
              <w:t>Yes</w:t>
            </w:r>
          </w:p>
        </w:tc>
      </w:tr>
      <w:tr w:rsidR="002C6F0B" w:rsidRPr="0036621E" w14:paraId="0E17DEA5" w14:textId="77777777" w:rsidTr="00137959">
        <w:trPr>
          <w:trHeight w:val="207"/>
          <w:jc w:val="center"/>
        </w:trPr>
        <w:tc>
          <w:tcPr>
            <w:tcW w:w="4815" w:type="dxa"/>
          </w:tcPr>
          <w:p w14:paraId="3DE491AF" w14:textId="77777777" w:rsidR="002C6F0B" w:rsidRPr="0036621E" w:rsidRDefault="002C6F0B" w:rsidP="00137959">
            <w:pPr>
              <w:pStyle w:val="TALB3"/>
            </w:pPr>
            <w:r>
              <w:t>DL</w:t>
            </w:r>
            <w:r w:rsidRPr="00005023">
              <w:t>-PRS</w:t>
            </w:r>
            <w:r>
              <w:t xml:space="preserve"> </w:t>
            </w:r>
            <w:r w:rsidRPr="00005023">
              <w:t>Resource</w:t>
            </w:r>
            <w:r>
              <w:t xml:space="preserve"> </w:t>
            </w:r>
            <w:r w:rsidRPr="00005023">
              <w:t>Power</w:t>
            </w:r>
          </w:p>
        </w:tc>
        <w:tc>
          <w:tcPr>
            <w:tcW w:w="1701" w:type="dxa"/>
          </w:tcPr>
          <w:p w14:paraId="04B5B674" w14:textId="77777777" w:rsidR="002C6F0B" w:rsidRPr="0036621E" w:rsidRDefault="002C6F0B" w:rsidP="00137959">
            <w:pPr>
              <w:pStyle w:val="TAL"/>
              <w:jc w:val="center"/>
            </w:pPr>
            <w:r>
              <w:t>No</w:t>
            </w:r>
          </w:p>
        </w:tc>
        <w:tc>
          <w:tcPr>
            <w:tcW w:w="1701" w:type="dxa"/>
          </w:tcPr>
          <w:p w14:paraId="4A252561" w14:textId="77777777" w:rsidR="002C6F0B" w:rsidRPr="0036621E" w:rsidRDefault="002C6F0B" w:rsidP="00137959">
            <w:pPr>
              <w:pStyle w:val="TAL"/>
              <w:jc w:val="center"/>
            </w:pPr>
            <w:r>
              <w:t>Yes</w:t>
            </w:r>
          </w:p>
        </w:tc>
      </w:tr>
      <w:tr w:rsidR="002C6F0B" w:rsidRPr="0036621E" w14:paraId="4B331E0E" w14:textId="77777777" w:rsidTr="00137959">
        <w:trPr>
          <w:trHeight w:val="207"/>
          <w:jc w:val="center"/>
        </w:trPr>
        <w:tc>
          <w:tcPr>
            <w:tcW w:w="4815" w:type="dxa"/>
          </w:tcPr>
          <w:p w14:paraId="44C522B4" w14:textId="77777777" w:rsidR="002C6F0B" w:rsidRPr="0036621E" w:rsidRDefault="002C6F0B" w:rsidP="00137959">
            <w:pPr>
              <w:pStyle w:val="TALB3"/>
            </w:pPr>
            <w:r w:rsidRPr="00F46E0C">
              <w:t xml:space="preserve">Maximum Number of </w:t>
            </w:r>
            <w:r>
              <w:t>DL-PRS Resources per Set</w:t>
            </w:r>
          </w:p>
        </w:tc>
        <w:tc>
          <w:tcPr>
            <w:tcW w:w="1701" w:type="dxa"/>
            <w:shd w:val="clear" w:color="auto" w:fill="auto"/>
          </w:tcPr>
          <w:p w14:paraId="59D12729" w14:textId="77777777" w:rsidR="002C6F0B" w:rsidRPr="00CA5D10" w:rsidRDefault="002C6F0B" w:rsidP="00137959">
            <w:pPr>
              <w:pStyle w:val="TAL"/>
              <w:jc w:val="center"/>
            </w:pPr>
            <w:r w:rsidRPr="00CA5D10">
              <w:t>Yes</w:t>
            </w:r>
          </w:p>
        </w:tc>
        <w:tc>
          <w:tcPr>
            <w:tcW w:w="1701" w:type="dxa"/>
            <w:shd w:val="clear" w:color="auto" w:fill="auto"/>
          </w:tcPr>
          <w:p w14:paraId="47D82C95" w14:textId="77777777" w:rsidR="002C6F0B" w:rsidRPr="00CA5D10" w:rsidRDefault="002C6F0B" w:rsidP="00137959">
            <w:pPr>
              <w:pStyle w:val="TAL"/>
              <w:jc w:val="center"/>
            </w:pPr>
            <w:r w:rsidRPr="00CA5D10">
              <w:t>Yes</w:t>
            </w:r>
          </w:p>
        </w:tc>
      </w:tr>
      <w:tr w:rsidR="002C6F0B" w:rsidRPr="0036621E" w14:paraId="7816AD7F" w14:textId="77777777" w:rsidTr="00137959">
        <w:trPr>
          <w:trHeight w:val="207"/>
          <w:jc w:val="center"/>
        </w:trPr>
        <w:tc>
          <w:tcPr>
            <w:tcW w:w="4815" w:type="dxa"/>
          </w:tcPr>
          <w:p w14:paraId="0314D555" w14:textId="77777777" w:rsidR="002C6F0B" w:rsidRPr="00F46E0C" w:rsidRDefault="002C6F0B" w:rsidP="00137959">
            <w:pPr>
              <w:pStyle w:val="TALB3"/>
            </w:pPr>
            <w:r w:rsidRPr="004323FB">
              <w:rPr>
                <w:b/>
                <w:bCs/>
              </w:rPr>
              <w:t>DL-PRS Resource</w:t>
            </w:r>
            <w:r>
              <w:rPr>
                <w:b/>
                <w:bCs/>
              </w:rPr>
              <w:t xml:space="preserve"> </w:t>
            </w:r>
            <w:r w:rsidRPr="004323FB">
              <w:rPr>
                <w:b/>
                <w:bCs/>
              </w:rPr>
              <w:t>Information:</w:t>
            </w:r>
          </w:p>
        </w:tc>
        <w:tc>
          <w:tcPr>
            <w:tcW w:w="1701" w:type="dxa"/>
          </w:tcPr>
          <w:p w14:paraId="5148D3FA" w14:textId="77777777" w:rsidR="002C6F0B" w:rsidRPr="0036621E" w:rsidRDefault="002C6F0B" w:rsidP="00137959">
            <w:pPr>
              <w:pStyle w:val="TAL"/>
              <w:jc w:val="center"/>
            </w:pPr>
          </w:p>
        </w:tc>
        <w:tc>
          <w:tcPr>
            <w:tcW w:w="1701" w:type="dxa"/>
          </w:tcPr>
          <w:p w14:paraId="71F8FD34" w14:textId="77777777" w:rsidR="002C6F0B" w:rsidRPr="0036621E" w:rsidRDefault="002C6F0B" w:rsidP="00137959">
            <w:pPr>
              <w:pStyle w:val="TAL"/>
              <w:jc w:val="center"/>
            </w:pPr>
          </w:p>
        </w:tc>
      </w:tr>
      <w:tr w:rsidR="002C6F0B" w:rsidRPr="0036621E" w14:paraId="469BAFEA" w14:textId="77777777" w:rsidTr="00137959">
        <w:trPr>
          <w:trHeight w:val="207"/>
          <w:jc w:val="center"/>
        </w:trPr>
        <w:tc>
          <w:tcPr>
            <w:tcW w:w="4815" w:type="dxa"/>
          </w:tcPr>
          <w:p w14:paraId="190AD9D9" w14:textId="77777777" w:rsidR="002C6F0B" w:rsidRPr="004323FB" w:rsidRDefault="002C6F0B" w:rsidP="00137959">
            <w:pPr>
              <w:pStyle w:val="TALB4"/>
            </w:pPr>
            <w:r>
              <w:t>DL-PRS Resource ID</w:t>
            </w:r>
          </w:p>
        </w:tc>
        <w:tc>
          <w:tcPr>
            <w:tcW w:w="1701" w:type="dxa"/>
          </w:tcPr>
          <w:p w14:paraId="50542549" w14:textId="77777777" w:rsidR="002C6F0B" w:rsidRPr="0036621E" w:rsidRDefault="002C6F0B" w:rsidP="00137959">
            <w:pPr>
              <w:pStyle w:val="TAL"/>
              <w:jc w:val="center"/>
            </w:pPr>
            <w:r>
              <w:t>Yes</w:t>
            </w:r>
          </w:p>
        </w:tc>
        <w:tc>
          <w:tcPr>
            <w:tcW w:w="1701" w:type="dxa"/>
          </w:tcPr>
          <w:p w14:paraId="472737FD" w14:textId="77777777" w:rsidR="002C6F0B" w:rsidRPr="0036621E" w:rsidRDefault="002C6F0B" w:rsidP="00137959">
            <w:pPr>
              <w:pStyle w:val="TAL"/>
              <w:jc w:val="center"/>
            </w:pPr>
            <w:r>
              <w:t>Yes</w:t>
            </w:r>
          </w:p>
        </w:tc>
      </w:tr>
      <w:tr w:rsidR="002C6F0B" w:rsidRPr="0036621E" w14:paraId="06D3B664" w14:textId="77777777" w:rsidTr="00137959">
        <w:trPr>
          <w:trHeight w:val="207"/>
          <w:jc w:val="center"/>
        </w:trPr>
        <w:tc>
          <w:tcPr>
            <w:tcW w:w="4815" w:type="dxa"/>
          </w:tcPr>
          <w:p w14:paraId="5DB87707" w14:textId="77777777" w:rsidR="002C6F0B" w:rsidRPr="0036621E" w:rsidRDefault="002C6F0B" w:rsidP="00137959">
            <w:pPr>
              <w:pStyle w:val="TALB4"/>
            </w:pPr>
            <w:r>
              <w:t xml:space="preserve">DL-PRS </w:t>
            </w:r>
            <w:r w:rsidRPr="00D403CC">
              <w:t>Sequence</w:t>
            </w:r>
            <w:r>
              <w:t xml:space="preserve"> </w:t>
            </w:r>
            <w:r w:rsidRPr="00D403CC">
              <w:t>ID</w:t>
            </w:r>
          </w:p>
        </w:tc>
        <w:tc>
          <w:tcPr>
            <w:tcW w:w="1701" w:type="dxa"/>
          </w:tcPr>
          <w:p w14:paraId="08BB2B47" w14:textId="77777777" w:rsidR="002C6F0B" w:rsidRPr="0036621E" w:rsidRDefault="002C6F0B" w:rsidP="00137959">
            <w:pPr>
              <w:pStyle w:val="TAL"/>
              <w:jc w:val="center"/>
            </w:pPr>
            <w:r>
              <w:t>No</w:t>
            </w:r>
          </w:p>
        </w:tc>
        <w:tc>
          <w:tcPr>
            <w:tcW w:w="1701" w:type="dxa"/>
          </w:tcPr>
          <w:p w14:paraId="0F77ED35" w14:textId="77777777" w:rsidR="002C6F0B" w:rsidRPr="0036621E" w:rsidRDefault="002C6F0B" w:rsidP="00137959">
            <w:pPr>
              <w:pStyle w:val="TAL"/>
              <w:jc w:val="center"/>
            </w:pPr>
            <w:r>
              <w:t>Yes</w:t>
            </w:r>
          </w:p>
        </w:tc>
      </w:tr>
      <w:tr w:rsidR="002C6F0B" w:rsidRPr="0036621E" w14:paraId="77D61632" w14:textId="77777777" w:rsidTr="00137959">
        <w:trPr>
          <w:trHeight w:val="207"/>
          <w:jc w:val="center"/>
        </w:trPr>
        <w:tc>
          <w:tcPr>
            <w:tcW w:w="4815" w:type="dxa"/>
          </w:tcPr>
          <w:p w14:paraId="0308CD49" w14:textId="77777777" w:rsidR="002C6F0B" w:rsidRPr="0036621E" w:rsidRDefault="002C6F0B" w:rsidP="00137959">
            <w:pPr>
              <w:pStyle w:val="TALB4"/>
            </w:pPr>
            <w:r>
              <w:t>DL</w:t>
            </w:r>
            <w:r w:rsidRPr="00303657">
              <w:t>-PRS</w:t>
            </w:r>
            <w:r>
              <w:t xml:space="preserve"> </w:t>
            </w:r>
            <w:r w:rsidRPr="00303657">
              <w:t>R</w:t>
            </w:r>
            <w:r>
              <w:t xml:space="preserve">E </w:t>
            </w:r>
            <w:r w:rsidRPr="00303657">
              <w:t>Offset</w:t>
            </w:r>
          </w:p>
        </w:tc>
        <w:tc>
          <w:tcPr>
            <w:tcW w:w="1701" w:type="dxa"/>
          </w:tcPr>
          <w:p w14:paraId="03B80A6B" w14:textId="77777777" w:rsidR="002C6F0B" w:rsidRPr="0036621E" w:rsidRDefault="002C6F0B" w:rsidP="00137959">
            <w:pPr>
              <w:pStyle w:val="TAL"/>
              <w:jc w:val="center"/>
            </w:pPr>
            <w:r>
              <w:t>No</w:t>
            </w:r>
          </w:p>
        </w:tc>
        <w:tc>
          <w:tcPr>
            <w:tcW w:w="1701" w:type="dxa"/>
          </w:tcPr>
          <w:p w14:paraId="46745462" w14:textId="77777777" w:rsidR="002C6F0B" w:rsidRPr="0036621E" w:rsidRDefault="002C6F0B" w:rsidP="00137959">
            <w:pPr>
              <w:pStyle w:val="TAL"/>
              <w:jc w:val="center"/>
            </w:pPr>
            <w:r>
              <w:t>Yes</w:t>
            </w:r>
          </w:p>
        </w:tc>
      </w:tr>
      <w:tr w:rsidR="002C6F0B" w:rsidRPr="0036621E" w14:paraId="37D8BDE4" w14:textId="77777777" w:rsidTr="00137959">
        <w:trPr>
          <w:trHeight w:val="207"/>
          <w:jc w:val="center"/>
        </w:trPr>
        <w:tc>
          <w:tcPr>
            <w:tcW w:w="4815" w:type="dxa"/>
          </w:tcPr>
          <w:p w14:paraId="6B1E6E94" w14:textId="77777777" w:rsidR="002C6F0B" w:rsidRPr="0036621E" w:rsidRDefault="002C6F0B" w:rsidP="00137959">
            <w:pPr>
              <w:pStyle w:val="TALB4"/>
            </w:pPr>
            <w:r>
              <w:t>DL</w:t>
            </w:r>
            <w:r w:rsidRPr="00D403CC">
              <w:t>-PRS</w:t>
            </w:r>
            <w:r>
              <w:t xml:space="preserve"> </w:t>
            </w:r>
            <w:r w:rsidRPr="00D403CC">
              <w:t>Resource</w:t>
            </w:r>
            <w:r>
              <w:t xml:space="preserve"> </w:t>
            </w:r>
            <w:r w:rsidRPr="00D403CC">
              <w:t>Slot</w:t>
            </w:r>
            <w:r>
              <w:t xml:space="preserve"> </w:t>
            </w:r>
            <w:r w:rsidRPr="00D403CC">
              <w:t>Offset</w:t>
            </w:r>
          </w:p>
        </w:tc>
        <w:tc>
          <w:tcPr>
            <w:tcW w:w="1701" w:type="dxa"/>
          </w:tcPr>
          <w:p w14:paraId="09850BB2" w14:textId="77777777" w:rsidR="002C6F0B" w:rsidRPr="0036621E" w:rsidRDefault="002C6F0B" w:rsidP="00137959">
            <w:pPr>
              <w:pStyle w:val="TAL"/>
              <w:jc w:val="center"/>
            </w:pPr>
            <w:r>
              <w:t>No</w:t>
            </w:r>
          </w:p>
        </w:tc>
        <w:tc>
          <w:tcPr>
            <w:tcW w:w="1701" w:type="dxa"/>
          </w:tcPr>
          <w:p w14:paraId="501E5CBE" w14:textId="77777777" w:rsidR="002C6F0B" w:rsidRPr="0036621E" w:rsidRDefault="002C6F0B" w:rsidP="00137959">
            <w:pPr>
              <w:pStyle w:val="TAL"/>
              <w:jc w:val="center"/>
            </w:pPr>
            <w:r>
              <w:t>Yes</w:t>
            </w:r>
          </w:p>
        </w:tc>
      </w:tr>
      <w:tr w:rsidR="002C6F0B" w:rsidRPr="0036621E" w14:paraId="19081C54" w14:textId="77777777" w:rsidTr="00137959">
        <w:trPr>
          <w:trHeight w:val="207"/>
          <w:jc w:val="center"/>
        </w:trPr>
        <w:tc>
          <w:tcPr>
            <w:tcW w:w="4815" w:type="dxa"/>
          </w:tcPr>
          <w:p w14:paraId="10F997A4" w14:textId="77777777" w:rsidR="002C6F0B" w:rsidRDefault="002C6F0B" w:rsidP="00137959">
            <w:pPr>
              <w:pStyle w:val="TALB4"/>
            </w:pPr>
            <w:r>
              <w:t>DL</w:t>
            </w:r>
            <w:r w:rsidRPr="00D403CC">
              <w:t>-PRS</w:t>
            </w:r>
            <w:r>
              <w:t xml:space="preserve"> </w:t>
            </w:r>
            <w:r w:rsidRPr="00D403CC">
              <w:t>Resource</w:t>
            </w:r>
            <w:r>
              <w:t xml:space="preserve"> </w:t>
            </w:r>
            <w:r w:rsidRPr="00D403CC">
              <w:t>Symbol</w:t>
            </w:r>
            <w:r>
              <w:t xml:space="preserve"> </w:t>
            </w:r>
            <w:r w:rsidRPr="00D403CC">
              <w:t>Offset</w:t>
            </w:r>
          </w:p>
        </w:tc>
        <w:tc>
          <w:tcPr>
            <w:tcW w:w="1701" w:type="dxa"/>
          </w:tcPr>
          <w:p w14:paraId="523B30D0" w14:textId="77777777" w:rsidR="002C6F0B" w:rsidRPr="0036621E" w:rsidRDefault="002C6F0B" w:rsidP="00137959">
            <w:pPr>
              <w:pStyle w:val="TAL"/>
              <w:jc w:val="center"/>
            </w:pPr>
            <w:r>
              <w:t>No</w:t>
            </w:r>
          </w:p>
        </w:tc>
        <w:tc>
          <w:tcPr>
            <w:tcW w:w="1701" w:type="dxa"/>
          </w:tcPr>
          <w:p w14:paraId="43CC8B48" w14:textId="77777777" w:rsidR="002C6F0B" w:rsidRPr="0036621E" w:rsidRDefault="002C6F0B" w:rsidP="00137959">
            <w:pPr>
              <w:pStyle w:val="TAL"/>
              <w:jc w:val="center"/>
            </w:pPr>
            <w:r>
              <w:t>Yes</w:t>
            </w:r>
          </w:p>
        </w:tc>
      </w:tr>
      <w:tr w:rsidR="002C6F0B" w:rsidRPr="0036621E" w14:paraId="4F829A0A" w14:textId="77777777" w:rsidTr="00137959">
        <w:trPr>
          <w:trHeight w:val="207"/>
          <w:jc w:val="center"/>
        </w:trPr>
        <w:tc>
          <w:tcPr>
            <w:tcW w:w="4815" w:type="dxa"/>
          </w:tcPr>
          <w:p w14:paraId="67338DD1" w14:textId="77777777" w:rsidR="002C6F0B" w:rsidRDefault="002C6F0B" w:rsidP="00137959">
            <w:pPr>
              <w:pStyle w:val="TALB4"/>
            </w:pPr>
            <w:r w:rsidRPr="00D403CC">
              <w:t>DL-PRS</w:t>
            </w:r>
            <w:r>
              <w:t xml:space="preserve"> </w:t>
            </w:r>
            <w:r w:rsidRPr="00D403CC">
              <w:t>QCL-Info</w:t>
            </w:r>
          </w:p>
        </w:tc>
        <w:tc>
          <w:tcPr>
            <w:tcW w:w="1701" w:type="dxa"/>
          </w:tcPr>
          <w:p w14:paraId="3FD479D2" w14:textId="77777777" w:rsidR="002C6F0B" w:rsidRPr="0036621E" w:rsidRDefault="002C6F0B" w:rsidP="00137959">
            <w:pPr>
              <w:pStyle w:val="TAL"/>
              <w:jc w:val="center"/>
            </w:pPr>
            <w:r>
              <w:t>Yes</w:t>
            </w:r>
          </w:p>
        </w:tc>
        <w:tc>
          <w:tcPr>
            <w:tcW w:w="1701" w:type="dxa"/>
          </w:tcPr>
          <w:p w14:paraId="55524089" w14:textId="77777777" w:rsidR="002C6F0B" w:rsidRPr="0036621E" w:rsidRDefault="002C6F0B" w:rsidP="00137959">
            <w:pPr>
              <w:pStyle w:val="TAL"/>
              <w:jc w:val="center"/>
            </w:pPr>
            <w:r>
              <w:t>Yes</w:t>
            </w:r>
          </w:p>
        </w:tc>
      </w:tr>
    </w:tbl>
    <w:p w14:paraId="605C5C67" w14:textId="77777777" w:rsidR="002C6F0B" w:rsidRPr="00AA714A" w:rsidRDefault="002C6F0B" w:rsidP="002C6F0B">
      <w:pPr>
        <w:pStyle w:val="NO"/>
        <w:ind w:left="0" w:firstLine="0"/>
        <w:rPr>
          <w:b/>
          <w:bCs/>
          <w:i/>
          <w:iCs/>
          <w:sz w:val="24"/>
          <w:szCs w:val="24"/>
          <w:lang w:val="en-US"/>
        </w:rPr>
      </w:pPr>
    </w:p>
    <w:p w14:paraId="5C5759F8" w14:textId="77777777" w:rsidR="002C6F0B" w:rsidRPr="002C6F0B" w:rsidRDefault="002C6F0B" w:rsidP="002C6F0B">
      <w:pPr>
        <w:spacing w:after="0"/>
        <w:rPr>
          <w:b/>
          <w:bCs/>
          <w:i/>
          <w:iCs/>
          <w:sz w:val="24"/>
          <w:szCs w:val="24"/>
        </w:rPr>
      </w:pPr>
      <w:r w:rsidRPr="002C6F0B">
        <w:rPr>
          <w:b/>
          <w:bCs/>
          <w:i/>
          <w:iCs/>
          <w:sz w:val="24"/>
          <w:szCs w:val="24"/>
        </w:rPr>
        <w:t>Proposal 3: With regards to the RRC Inactive Positioning and enabling UL &amp; DL+UL Positioning method, we make the following proposals from RAN1 perspective:</w:t>
      </w:r>
    </w:p>
    <w:p w14:paraId="1E235DF5" w14:textId="77777777" w:rsidR="002C6F0B" w:rsidRPr="002C6F0B" w:rsidRDefault="002C6F0B" w:rsidP="002C6F0B">
      <w:pPr>
        <w:pStyle w:val="ListParagraph"/>
        <w:numPr>
          <w:ilvl w:val="0"/>
          <w:numId w:val="42"/>
        </w:numPr>
        <w:spacing w:after="0"/>
        <w:rPr>
          <w:b/>
          <w:bCs/>
          <w:i/>
          <w:iCs/>
          <w:sz w:val="24"/>
          <w:szCs w:val="24"/>
        </w:rPr>
      </w:pPr>
      <w:r w:rsidRPr="002C6F0B">
        <w:rPr>
          <w:b/>
          <w:bCs/>
          <w:i/>
          <w:iCs/>
          <w:sz w:val="24"/>
          <w:szCs w:val="24"/>
        </w:rPr>
        <w:t>Enable transmitting SRS for Positioning during RRC Inactive State</w:t>
      </w:r>
    </w:p>
    <w:p w14:paraId="4DD831D5" w14:textId="77777777" w:rsidR="002C6F0B" w:rsidRPr="002C6F0B" w:rsidRDefault="002C6F0B" w:rsidP="002C6F0B">
      <w:pPr>
        <w:pStyle w:val="ListParagraph"/>
        <w:numPr>
          <w:ilvl w:val="0"/>
          <w:numId w:val="42"/>
        </w:numPr>
        <w:spacing w:after="0"/>
        <w:rPr>
          <w:b/>
          <w:bCs/>
          <w:i/>
          <w:iCs/>
          <w:sz w:val="24"/>
          <w:szCs w:val="24"/>
        </w:rPr>
      </w:pPr>
      <w:r w:rsidRPr="002C6F0B">
        <w:rPr>
          <w:b/>
          <w:bCs/>
          <w:i/>
          <w:iCs/>
          <w:sz w:val="24"/>
          <w:szCs w:val="24"/>
        </w:rPr>
        <w:t>Provide the SRS-SDT configuration in the RRC Release message</w:t>
      </w:r>
    </w:p>
    <w:p w14:paraId="79FC8A33" w14:textId="77777777" w:rsidR="002C6F0B" w:rsidRPr="002C6F0B" w:rsidRDefault="002C6F0B" w:rsidP="002C6F0B">
      <w:pPr>
        <w:pStyle w:val="ListParagraph"/>
        <w:numPr>
          <w:ilvl w:val="0"/>
          <w:numId w:val="42"/>
        </w:numPr>
        <w:rPr>
          <w:b/>
          <w:bCs/>
          <w:i/>
          <w:iCs/>
          <w:sz w:val="24"/>
          <w:szCs w:val="24"/>
        </w:rPr>
      </w:pPr>
      <w:r w:rsidRPr="002C6F0B">
        <w:rPr>
          <w:b/>
          <w:bCs/>
          <w:i/>
          <w:iCs/>
          <w:sz w:val="24"/>
          <w:szCs w:val="24"/>
          <w:lang w:val="en-US"/>
        </w:rPr>
        <w:t xml:space="preserve">TA validation procedures </w:t>
      </w:r>
      <w:r w:rsidRPr="002C6F0B">
        <w:rPr>
          <w:b/>
          <w:bCs/>
          <w:i/>
          <w:iCs/>
          <w:sz w:val="24"/>
          <w:szCs w:val="24"/>
        </w:rPr>
        <w:t>applicable to CG-SDT to also be applicable to SRS-SDT</w:t>
      </w:r>
    </w:p>
    <w:p w14:paraId="1D84B4AB" w14:textId="6DE1EFD0" w:rsidR="00D11582" w:rsidRPr="002C6F0B" w:rsidRDefault="002C6F0B" w:rsidP="002C6F0B">
      <w:pPr>
        <w:pStyle w:val="ListParagraph"/>
        <w:numPr>
          <w:ilvl w:val="0"/>
          <w:numId w:val="42"/>
        </w:numPr>
        <w:rPr>
          <w:b/>
          <w:bCs/>
          <w:i/>
          <w:iCs/>
          <w:sz w:val="24"/>
          <w:szCs w:val="24"/>
        </w:rPr>
      </w:pPr>
      <w:r w:rsidRPr="002C6F0B">
        <w:rPr>
          <w:b/>
          <w:bCs/>
          <w:i/>
          <w:iCs/>
          <w:sz w:val="24"/>
          <w:szCs w:val="24"/>
        </w:rPr>
        <w:t xml:space="preserve">SRS-STD configuration may contain path loss references and spatial relation references for the purpose of open loop power control and Tx beam determination of the SRS-SDT during the RRC Inactive state.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41083F09" w14:textId="1D818CB2" w:rsidR="0022305F" w:rsidRPr="00D903D2" w:rsidRDefault="00434DCB" w:rsidP="00D903D2">
      <w:pPr>
        <w:widowControl w:val="0"/>
        <w:tabs>
          <w:tab w:val="num" w:pos="360"/>
          <w:tab w:val="num" w:pos="708"/>
        </w:tabs>
        <w:autoSpaceDN w:val="0"/>
        <w:spacing w:after="60"/>
        <w:rPr>
          <w:sz w:val="24"/>
          <w:szCs w:val="24"/>
        </w:rPr>
      </w:pPr>
      <w:r w:rsidRPr="00D903D2">
        <w:rPr>
          <w:sz w:val="24"/>
          <w:szCs w:val="24"/>
        </w:rPr>
        <w:t>[1] RP-210903, "Revised WID on NR Positioning Enhancements".</w:t>
      </w:r>
    </w:p>
    <w:sectPr w:rsidR="0022305F" w:rsidRPr="00D903D2"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DA195" w14:textId="77777777" w:rsidR="00CC5029" w:rsidRDefault="00CC5029">
      <w:r>
        <w:separator/>
      </w:r>
    </w:p>
  </w:endnote>
  <w:endnote w:type="continuationSeparator" w:id="0">
    <w:p w14:paraId="57EAF8E8" w14:textId="77777777" w:rsidR="00CC5029" w:rsidRDefault="00CC5029">
      <w:r>
        <w:continuationSeparator/>
      </w:r>
    </w:p>
  </w:endnote>
  <w:endnote w:type="continuationNotice" w:id="1">
    <w:p w14:paraId="178B9C3C" w14:textId="77777777" w:rsidR="00CC5029" w:rsidRDefault="00CC5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DDD4E" w14:textId="77777777" w:rsidR="00F54040" w:rsidRDefault="00F54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1265F"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803B" w14:textId="77777777" w:rsidR="00CC5029" w:rsidRDefault="00CC5029">
      <w:r>
        <w:separator/>
      </w:r>
    </w:p>
  </w:footnote>
  <w:footnote w:type="continuationSeparator" w:id="0">
    <w:p w14:paraId="3BC66ACA" w14:textId="77777777" w:rsidR="00CC5029" w:rsidRDefault="00CC5029">
      <w:r>
        <w:continuationSeparator/>
      </w:r>
    </w:p>
  </w:footnote>
  <w:footnote w:type="continuationNotice" w:id="1">
    <w:p w14:paraId="600EC8C4" w14:textId="77777777" w:rsidR="00CC5029" w:rsidRDefault="00CC5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F71A" w14:textId="77777777" w:rsidR="00F54040" w:rsidRDefault="00F5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6E3A3" w14:textId="77777777" w:rsidR="00F54040" w:rsidRDefault="00F54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6B690" w14:textId="77777777" w:rsidR="00F54040" w:rsidRDefault="00F54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A4300D"/>
    <w:multiLevelType w:val="hybridMultilevel"/>
    <w:tmpl w:val="50B6C9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40655C"/>
    <w:multiLevelType w:val="hybridMultilevel"/>
    <w:tmpl w:val="6BCC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F4748"/>
    <w:multiLevelType w:val="hybridMultilevel"/>
    <w:tmpl w:val="A0AEB6DA"/>
    <w:lvl w:ilvl="0" w:tplc="5BD2E5E2">
      <w:start w:val="1"/>
      <w:numFmt w:val="bullet"/>
      <w:lvlText w:val="•"/>
      <w:lvlJc w:val="left"/>
      <w:pPr>
        <w:tabs>
          <w:tab w:val="num" w:pos="720"/>
        </w:tabs>
        <w:ind w:left="720" w:hanging="360"/>
      </w:pPr>
      <w:rPr>
        <w:rFonts w:ascii="Arial" w:hAnsi="Arial" w:hint="default"/>
      </w:rPr>
    </w:lvl>
    <w:lvl w:ilvl="1" w:tplc="D4382972">
      <w:start w:val="1"/>
      <w:numFmt w:val="bullet"/>
      <w:lvlText w:val="•"/>
      <w:lvlJc w:val="left"/>
      <w:pPr>
        <w:tabs>
          <w:tab w:val="num" w:pos="1440"/>
        </w:tabs>
        <w:ind w:left="1440" w:hanging="360"/>
      </w:pPr>
      <w:rPr>
        <w:rFonts w:ascii="Arial" w:hAnsi="Arial" w:hint="default"/>
      </w:rPr>
    </w:lvl>
    <w:lvl w:ilvl="2" w:tplc="46D02BEC" w:tentative="1">
      <w:start w:val="1"/>
      <w:numFmt w:val="bullet"/>
      <w:lvlText w:val="•"/>
      <w:lvlJc w:val="left"/>
      <w:pPr>
        <w:tabs>
          <w:tab w:val="num" w:pos="2160"/>
        </w:tabs>
        <w:ind w:left="2160" w:hanging="360"/>
      </w:pPr>
      <w:rPr>
        <w:rFonts w:ascii="Arial" w:hAnsi="Arial" w:hint="default"/>
      </w:rPr>
    </w:lvl>
    <w:lvl w:ilvl="3" w:tplc="40044BFA" w:tentative="1">
      <w:start w:val="1"/>
      <w:numFmt w:val="bullet"/>
      <w:lvlText w:val="•"/>
      <w:lvlJc w:val="left"/>
      <w:pPr>
        <w:tabs>
          <w:tab w:val="num" w:pos="2880"/>
        </w:tabs>
        <w:ind w:left="2880" w:hanging="360"/>
      </w:pPr>
      <w:rPr>
        <w:rFonts w:ascii="Arial" w:hAnsi="Arial" w:hint="default"/>
      </w:rPr>
    </w:lvl>
    <w:lvl w:ilvl="4" w:tplc="2F02CFD0" w:tentative="1">
      <w:start w:val="1"/>
      <w:numFmt w:val="bullet"/>
      <w:lvlText w:val="•"/>
      <w:lvlJc w:val="left"/>
      <w:pPr>
        <w:tabs>
          <w:tab w:val="num" w:pos="3600"/>
        </w:tabs>
        <w:ind w:left="3600" w:hanging="360"/>
      </w:pPr>
      <w:rPr>
        <w:rFonts w:ascii="Arial" w:hAnsi="Arial" w:hint="default"/>
      </w:rPr>
    </w:lvl>
    <w:lvl w:ilvl="5" w:tplc="F948D614" w:tentative="1">
      <w:start w:val="1"/>
      <w:numFmt w:val="bullet"/>
      <w:lvlText w:val="•"/>
      <w:lvlJc w:val="left"/>
      <w:pPr>
        <w:tabs>
          <w:tab w:val="num" w:pos="4320"/>
        </w:tabs>
        <w:ind w:left="4320" w:hanging="360"/>
      </w:pPr>
      <w:rPr>
        <w:rFonts w:ascii="Arial" w:hAnsi="Arial" w:hint="default"/>
      </w:rPr>
    </w:lvl>
    <w:lvl w:ilvl="6" w:tplc="50A8D360" w:tentative="1">
      <w:start w:val="1"/>
      <w:numFmt w:val="bullet"/>
      <w:lvlText w:val="•"/>
      <w:lvlJc w:val="left"/>
      <w:pPr>
        <w:tabs>
          <w:tab w:val="num" w:pos="5040"/>
        </w:tabs>
        <w:ind w:left="5040" w:hanging="360"/>
      </w:pPr>
      <w:rPr>
        <w:rFonts w:ascii="Arial" w:hAnsi="Arial" w:hint="default"/>
      </w:rPr>
    </w:lvl>
    <w:lvl w:ilvl="7" w:tplc="80441728" w:tentative="1">
      <w:start w:val="1"/>
      <w:numFmt w:val="bullet"/>
      <w:lvlText w:val="•"/>
      <w:lvlJc w:val="left"/>
      <w:pPr>
        <w:tabs>
          <w:tab w:val="num" w:pos="5760"/>
        </w:tabs>
        <w:ind w:left="5760" w:hanging="360"/>
      </w:pPr>
      <w:rPr>
        <w:rFonts w:ascii="Arial" w:hAnsi="Arial" w:hint="default"/>
      </w:rPr>
    </w:lvl>
    <w:lvl w:ilvl="8" w:tplc="D7545F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E0A37"/>
    <w:multiLevelType w:val="hybridMultilevel"/>
    <w:tmpl w:val="319690B6"/>
    <w:lvl w:ilvl="0" w:tplc="150E26F2">
      <w:start w:val="1"/>
      <w:numFmt w:val="bullet"/>
      <w:lvlText w:val="•"/>
      <w:lvlJc w:val="left"/>
      <w:pPr>
        <w:tabs>
          <w:tab w:val="num" w:pos="720"/>
        </w:tabs>
        <w:ind w:left="720" w:hanging="360"/>
      </w:pPr>
      <w:rPr>
        <w:rFonts w:ascii="Arial" w:hAnsi="Arial" w:hint="default"/>
      </w:rPr>
    </w:lvl>
    <w:lvl w:ilvl="1" w:tplc="858486EA">
      <w:numFmt w:val="bullet"/>
      <w:lvlText w:val="•"/>
      <w:lvlJc w:val="left"/>
      <w:pPr>
        <w:tabs>
          <w:tab w:val="num" w:pos="1440"/>
        </w:tabs>
        <w:ind w:left="1440" w:hanging="360"/>
      </w:pPr>
      <w:rPr>
        <w:rFonts w:ascii="Arial" w:hAnsi="Arial" w:hint="default"/>
      </w:rPr>
    </w:lvl>
    <w:lvl w:ilvl="2" w:tplc="3DB0014A" w:tentative="1">
      <w:start w:val="1"/>
      <w:numFmt w:val="bullet"/>
      <w:lvlText w:val="•"/>
      <w:lvlJc w:val="left"/>
      <w:pPr>
        <w:tabs>
          <w:tab w:val="num" w:pos="2160"/>
        </w:tabs>
        <w:ind w:left="2160" w:hanging="360"/>
      </w:pPr>
      <w:rPr>
        <w:rFonts w:ascii="Arial" w:hAnsi="Arial" w:hint="default"/>
      </w:rPr>
    </w:lvl>
    <w:lvl w:ilvl="3" w:tplc="F6C48888" w:tentative="1">
      <w:start w:val="1"/>
      <w:numFmt w:val="bullet"/>
      <w:lvlText w:val="•"/>
      <w:lvlJc w:val="left"/>
      <w:pPr>
        <w:tabs>
          <w:tab w:val="num" w:pos="2880"/>
        </w:tabs>
        <w:ind w:left="2880" w:hanging="360"/>
      </w:pPr>
      <w:rPr>
        <w:rFonts w:ascii="Arial" w:hAnsi="Arial" w:hint="default"/>
      </w:rPr>
    </w:lvl>
    <w:lvl w:ilvl="4" w:tplc="63284CA0" w:tentative="1">
      <w:start w:val="1"/>
      <w:numFmt w:val="bullet"/>
      <w:lvlText w:val="•"/>
      <w:lvlJc w:val="left"/>
      <w:pPr>
        <w:tabs>
          <w:tab w:val="num" w:pos="3600"/>
        </w:tabs>
        <w:ind w:left="3600" w:hanging="360"/>
      </w:pPr>
      <w:rPr>
        <w:rFonts w:ascii="Arial" w:hAnsi="Arial" w:hint="default"/>
      </w:rPr>
    </w:lvl>
    <w:lvl w:ilvl="5" w:tplc="E34444B4" w:tentative="1">
      <w:start w:val="1"/>
      <w:numFmt w:val="bullet"/>
      <w:lvlText w:val="•"/>
      <w:lvlJc w:val="left"/>
      <w:pPr>
        <w:tabs>
          <w:tab w:val="num" w:pos="4320"/>
        </w:tabs>
        <w:ind w:left="4320" w:hanging="360"/>
      </w:pPr>
      <w:rPr>
        <w:rFonts w:ascii="Arial" w:hAnsi="Arial" w:hint="default"/>
      </w:rPr>
    </w:lvl>
    <w:lvl w:ilvl="6" w:tplc="1098EB26" w:tentative="1">
      <w:start w:val="1"/>
      <w:numFmt w:val="bullet"/>
      <w:lvlText w:val="•"/>
      <w:lvlJc w:val="left"/>
      <w:pPr>
        <w:tabs>
          <w:tab w:val="num" w:pos="5040"/>
        </w:tabs>
        <w:ind w:left="5040" w:hanging="360"/>
      </w:pPr>
      <w:rPr>
        <w:rFonts w:ascii="Arial" w:hAnsi="Arial" w:hint="default"/>
      </w:rPr>
    </w:lvl>
    <w:lvl w:ilvl="7" w:tplc="CEC03806" w:tentative="1">
      <w:start w:val="1"/>
      <w:numFmt w:val="bullet"/>
      <w:lvlText w:val="•"/>
      <w:lvlJc w:val="left"/>
      <w:pPr>
        <w:tabs>
          <w:tab w:val="num" w:pos="5760"/>
        </w:tabs>
        <w:ind w:left="5760" w:hanging="360"/>
      </w:pPr>
      <w:rPr>
        <w:rFonts w:ascii="Arial" w:hAnsi="Arial" w:hint="default"/>
      </w:rPr>
    </w:lvl>
    <w:lvl w:ilvl="8" w:tplc="976CB3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FEE1EF3"/>
    <w:multiLevelType w:val="hybridMultilevel"/>
    <w:tmpl w:val="F800B73E"/>
    <w:lvl w:ilvl="0" w:tplc="6AD4CCFE">
      <w:start w:val="1"/>
      <w:numFmt w:val="bullet"/>
      <w:lvlText w:val="•"/>
      <w:lvlJc w:val="left"/>
      <w:pPr>
        <w:tabs>
          <w:tab w:val="num" w:pos="720"/>
        </w:tabs>
        <w:ind w:left="720" w:hanging="360"/>
      </w:pPr>
      <w:rPr>
        <w:rFonts w:ascii="Arial" w:hAnsi="Arial" w:hint="default"/>
      </w:rPr>
    </w:lvl>
    <w:lvl w:ilvl="1" w:tplc="D556F336">
      <w:numFmt w:val="bullet"/>
      <w:lvlText w:val="•"/>
      <w:lvlJc w:val="left"/>
      <w:pPr>
        <w:tabs>
          <w:tab w:val="num" w:pos="1440"/>
        </w:tabs>
        <w:ind w:left="1440" w:hanging="360"/>
      </w:pPr>
      <w:rPr>
        <w:rFonts w:ascii="Arial" w:hAnsi="Arial" w:hint="default"/>
      </w:rPr>
    </w:lvl>
    <w:lvl w:ilvl="2" w:tplc="EAD81736" w:tentative="1">
      <w:start w:val="1"/>
      <w:numFmt w:val="bullet"/>
      <w:lvlText w:val="•"/>
      <w:lvlJc w:val="left"/>
      <w:pPr>
        <w:tabs>
          <w:tab w:val="num" w:pos="2160"/>
        </w:tabs>
        <w:ind w:left="2160" w:hanging="360"/>
      </w:pPr>
      <w:rPr>
        <w:rFonts w:ascii="Arial" w:hAnsi="Arial" w:hint="default"/>
      </w:rPr>
    </w:lvl>
    <w:lvl w:ilvl="3" w:tplc="C354057A" w:tentative="1">
      <w:start w:val="1"/>
      <w:numFmt w:val="bullet"/>
      <w:lvlText w:val="•"/>
      <w:lvlJc w:val="left"/>
      <w:pPr>
        <w:tabs>
          <w:tab w:val="num" w:pos="2880"/>
        </w:tabs>
        <w:ind w:left="2880" w:hanging="360"/>
      </w:pPr>
      <w:rPr>
        <w:rFonts w:ascii="Arial" w:hAnsi="Arial" w:hint="default"/>
      </w:rPr>
    </w:lvl>
    <w:lvl w:ilvl="4" w:tplc="82EC2EA6" w:tentative="1">
      <w:start w:val="1"/>
      <w:numFmt w:val="bullet"/>
      <w:lvlText w:val="•"/>
      <w:lvlJc w:val="left"/>
      <w:pPr>
        <w:tabs>
          <w:tab w:val="num" w:pos="3600"/>
        </w:tabs>
        <w:ind w:left="3600" w:hanging="360"/>
      </w:pPr>
      <w:rPr>
        <w:rFonts w:ascii="Arial" w:hAnsi="Arial" w:hint="default"/>
      </w:rPr>
    </w:lvl>
    <w:lvl w:ilvl="5" w:tplc="ECEA8E26" w:tentative="1">
      <w:start w:val="1"/>
      <w:numFmt w:val="bullet"/>
      <w:lvlText w:val="•"/>
      <w:lvlJc w:val="left"/>
      <w:pPr>
        <w:tabs>
          <w:tab w:val="num" w:pos="4320"/>
        </w:tabs>
        <w:ind w:left="4320" w:hanging="360"/>
      </w:pPr>
      <w:rPr>
        <w:rFonts w:ascii="Arial" w:hAnsi="Arial" w:hint="default"/>
      </w:rPr>
    </w:lvl>
    <w:lvl w:ilvl="6" w:tplc="B6F2E7E6" w:tentative="1">
      <w:start w:val="1"/>
      <w:numFmt w:val="bullet"/>
      <w:lvlText w:val="•"/>
      <w:lvlJc w:val="left"/>
      <w:pPr>
        <w:tabs>
          <w:tab w:val="num" w:pos="5040"/>
        </w:tabs>
        <w:ind w:left="5040" w:hanging="360"/>
      </w:pPr>
      <w:rPr>
        <w:rFonts w:ascii="Arial" w:hAnsi="Arial" w:hint="default"/>
      </w:rPr>
    </w:lvl>
    <w:lvl w:ilvl="7" w:tplc="EB0AA14E" w:tentative="1">
      <w:start w:val="1"/>
      <w:numFmt w:val="bullet"/>
      <w:lvlText w:val="•"/>
      <w:lvlJc w:val="left"/>
      <w:pPr>
        <w:tabs>
          <w:tab w:val="num" w:pos="5760"/>
        </w:tabs>
        <w:ind w:left="5760" w:hanging="360"/>
      </w:pPr>
      <w:rPr>
        <w:rFonts w:ascii="Arial" w:hAnsi="Arial" w:hint="default"/>
      </w:rPr>
    </w:lvl>
    <w:lvl w:ilvl="8" w:tplc="C97C41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CF2512"/>
    <w:multiLevelType w:val="hybridMultilevel"/>
    <w:tmpl w:val="B896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F60CD"/>
    <w:multiLevelType w:val="hybridMultilevel"/>
    <w:tmpl w:val="CF64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26C55"/>
    <w:multiLevelType w:val="hybridMultilevel"/>
    <w:tmpl w:val="978EA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174"/>
    <w:multiLevelType w:val="hybridMultilevel"/>
    <w:tmpl w:val="66789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218B0"/>
    <w:multiLevelType w:val="hybridMultilevel"/>
    <w:tmpl w:val="09205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F7CE9"/>
    <w:multiLevelType w:val="hybridMultilevel"/>
    <w:tmpl w:val="74DA3DB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F0032FC"/>
    <w:multiLevelType w:val="hybridMultilevel"/>
    <w:tmpl w:val="037E7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26358D"/>
    <w:multiLevelType w:val="hybridMultilevel"/>
    <w:tmpl w:val="073E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932"/>
    <w:multiLevelType w:val="hybridMultilevel"/>
    <w:tmpl w:val="7812E4FC"/>
    <w:lvl w:ilvl="0" w:tplc="1CFA2720">
      <w:start w:val="1"/>
      <w:numFmt w:val="bullet"/>
      <w:lvlText w:val="•"/>
      <w:lvlJc w:val="left"/>
      <w:pPr>
        <w:tabs>
          <w:tab w:val="num" w:pos="720"/>
        </w:tabs>
        <w:ind w:left="720" w:hanging="360"/>
      </w:pPr>
      <w:rPr>
        <w:rFonts w:ascii="Arial" w:hAnsi="Arial" w:hint="default"/>
      </w:rPr>
    </w:lvl>
    <w:lvl w:ilvl="1" w:tplc="80EA1446" w:tentative="1">
      <w:start w:val="1"/>
      <w:numFmt w:val="bullet"/>
      <w:lvlText w:val="•"/>
      <w:lvlJc w:val="left"/>
      <w:pPr>
        <w:tabs>
          <w:tab w:val="num" w:pos="1440"/>
        </w:tabs>
        <w:ind w:left="1440" w:hanging="360"/>
      </w:pPr>
      <w:rPr>
        <w:rFonts w:ascii="Arial" w:hAnsi="Arial" w:hint="default"/>
      </w:rPr>
    </w:lvl>
    <w:lvl w:ilvl="2" w:tplc="2B6C541A" w:tentative="1">
      <w:start w:val="1"/>
      <w:numFmt w:val="bullet"/>
      <w:lvlText w:val="•"/>
      <w:lvlJc w:val="left"/>
      <w:pPr>
        <w:tabs>
          <w:tab w:val="num" w:pos="2160"/>
        </w:tabs>
        <w:ind w:left="2160" w:hanging="360"/>
      </w:pPr>
      <w:rPr>
        <w:rFonts w:ascii="Arial" w:hAnsi="Arial" w:hint="default"/>
      </w:rPr>
    </w:lvl>
    <w:lvl w:ilvl="3" w:tplc="D012CDB8" w:tentative="1">
      <w:start w:val="1"/>
      <w:numFmt w:val="bullet"/>
      <w:lvlText w:val="•"/>
      <w:lvlJc w:val="left"/>
      <w:pPr>
        <w:tabs>
          <w:tab w:val="num" w:pos="2880"/>
        </w:tabs>
        <w:ind w:left="2880" w:hanging="360"/>
      </w:pPr>
      <w:rPr>
        <w:rFonts w:ascii="Arial" w:hAnsi="Arial" w:hint="default"/>
      </w:rPr>
    </w:lvl>
    <w:lvl w:ilvl="4" w:tplc="9B78E158" w:tentative="1">
      <w:start w:val="1"/>
      <w:numFmt w:val="bullet"/>
      <w:lvlText w:val="•"/>
      <w:lvlJc w:val="left"/>
      <w:pPr>
        <w:tabs>
          <w:tab w:val="num" w:pos="3600"/>
        </w:tabs>
        <w:ind w:left="3600" w:hanging="360"/>
      </w:pPr>
      <w:rPr>
        <w:rFonts w:ascii="Arial" w:hAnsi="Arial" w:hint="default"/>
      </w:rPr>
    </w:lvl>
    <w:lvl w:ilvl="5" w:tplc="A05EB96E" w:tentative="1">
      <w:start w:val="1"/>
      <w:numFmt w:val="bullet"/>
      <w:lvlText w:val="•"/>
      <w:lvlJc w:val="left"/>
      <w:pPr>
        <w:tabs>
          <w:tab w:val="num" w:pos="4320"/>
        </w:tabs>
        <w:ind w:left="4320" w:hanging="360"/>
      </w:pPr>
      <w:rPr>
        <w:rFonts w:ascii="Arial" w:hAnsi="Arial" w:hint="default"/>
      </w:rPr>
    </w:lvl>
    <w:lvl w:ilvl="6" w:tplc="5950CFE2" w:tentative="1">
      <w:start w:val="1"/>
      <w:numFmt w:val="bullet"/>
      <w:lvlText w:val="•"/>
      <w:lvlJc w:val="left"/>
      <w:pPr>
        <w:tabs>
          <w:tab w:val="num" w:pos="5040"/>
        </w:tabs>
        <w:ind w:left="5040" w:hanging="360"/>
      </w:pPr>
      <w:rPr>
        <w:rFonts w:ascii="Arial" w:hAnsi="Arial" w:hint="default"/>
      </w:rPr>
    </w:lvl>
    <w:lvl w:ilvl="7" w:tplc="C73CBFC6" w:tentative="1">
      <w:start w:val="1"/>
      <w:numFmt w:val="bullet"/>
      <w:lvlText w:val="•"/>
      <w:lvlJc w:val="left"/>
      <w:pPr>
        <w:tabs>
          <w:tab w:val="num" w:pos="5760"/>
        </w:tabs>
        <w:ind w:left="5760" w:hanging="360"/>
      </w:pPr>
      <w:rPr>
        <w:rFonts w:ascii="Arial" w:hAnsi="Arial" w:hint="default"/>
      </w:rPr>
    </w:lvl>
    <w:lvl w:ilvl="8" w:tplc="8B64F3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1F6806"/>
    <w:multiLevelType w:val="hybridMultilevel"/>
    <w:tmpl w:val="E440F1F4"/>
    <w:lvl w:ilvl="0" w:tplc="BBAADCC2">
      <w:start w:val="1"/>
      <w:numFmt w:val="bullet"/>
      <w:lvlText w:val="•"/>
      <w:lvlJc w:val="left"/>
      <w:pPr>
        <w:tabs>
          <w:tab w:val="num" w:pos="720"/>
        </w:tabs>
        <w:ind w:left="720" w:hanging="360"/>
      </w:pPr>
      <w:rPr>
        <w:rFonts w:ascii="Arial" w:hAnsi="Arial" w:hint="default"/>
      </w:rPr>
    </w:lvl>
    <w:lvl w:ilvl="1" w:tplc="AA062416">
      <w:numFmt w:val="bullet"/>
      <w:lvlText w:val="•"/>
      <w:lvlJc w:val="left"/>
      <w:pPr>
        <w:tabs>
          <w:tab w:val="num" w:pos="1440"/>
        </w:tabs>
        <w:ind w:left="1440" w:hanging="360"/>
      </w:pPr>
      <w:rPr>
        <w:rFonts w:ascii="Arial" w:hAnsi="Arial" w:hint="default"/>
      </w:rPr>
    </w:lvl>
    <w:lvl w:ilvl="2" w:tplc="D1F899BC" w:tentative="1">
      <w:start w:val="1"/>
      <w:numFmt w:val="bullet"/>
      <w:lvlText w:val="•"/>
      <w:lvlJc w:val="left"/>
      <w:pPr>
        <w:tabs>
          <w:tab w:val="num" w:pos="2160"/>
        </w:tabs>
        <w:ind w:left="2160" w:hanging="360"/>
      </w:pPr>
      <w:rPr>
        <w:rFonts w:ascii="Arial" w:hAnsi="Arial" w:hint="default"/>
      </w:rPr>
    </w:lvl>
    <w:lvl w:ilvl="3" w:tplc="4330EB2A" w:tentative="1">
      <w:start w:val="1"/>
      <w:numFmt w:val="bullet"/>
      <w:lvlText w:val="•"/>
      <w:lvlJc w:val="left"/>
      <w:pPr>
        <w:tabs>
          <w:tab w:val="num" w:pos="2880"/>
        </w:tabs>
        <w:ind w:left="2880" w:hanging="360"/>
      </w:pPr>
      <w:rPr>
        <w:rFonts w:ascii="Arial" w:hAnsi="Arial" w:hint="default"/>
      </w:rPr>
    </w:lvl>
    <w:lvl w:ilvl="4" w:tplc="5B5C5838" w:tentative="1">
      <w:start w:val="1"/>
      <w:numFmt w:val="bullet"/>
      <w:lvlText w:val="•"/>
      <w:lvlJc w:val="left"/>
      <w:pPr>
        <w:tabs>
          <w:tab w:val="num" w:pos="3600"/>
        </w:tabs>
        <w:ind w:left="3600" w:hanging="360"/>
      </w:pPr>
      <w:rPr>
        <w:rFonts w:ascii="Arial" w:hAnsi="Arial" w:hint="default"/>
      </w:rPr>
    </w:lvl>
    <w:lvl w:ilvl="5" w:tplc="B99878C4" w:tentative="1">
      <w:start w:val="1"/>
      <w:numFmt w:val="bullet"/>
      <w:lvlText w:val="•"/>
      <w:lvlJc w:val="left"/>
      <w:pPr>
        <w:tabs>
          <w:tab w:val="num" w:pos="4320"/>
        </w:tabs>
        <w:ind w:left="4320" w:hanging="360"/>
      </w:pPr>
      <w:rPr>
        <w:rFonts w:ascii="Arial" w:hAnsi="Arial" w:hint="default"/>
      </w:rPr>
    </w:lvl>
    <w:lvl w:ilvl="6" w:tplc="88A258AE" w:tentative="1">
      <w:start w:val="1"/>
      <w:numFmt w:val="bullet"/>
      <w:lvlText w:val="•"/>
      <w:lvlJc w:val="left"/>
      <w:pPr>
        <w:tabs>
          <w:tab w:val="num" w:pos="5040"/>
        </w:tabs>
        <w:ind w:left="5040" w:hanging="360"/>
      </w:pPr>
      <w:rPr>
        <w:rFonts w:ascii="Arial" w:hAnsi="Arial" w:hint="default"/>
      </w:rPr>
    </w:lvl>
    <w:lvl w:ilvl="7" w:tplc="8DF8D068" w:tentative="1">
      <w:start w:val="1"/>
      <w:numFmt w:val="bullet"/>
      <w:lvlText w:val="•"/>
      <w:lvlJc w:val="left"/>
      <w:pPr>
        <w:tabs>
          <w:tab w:val="num" w:pos="5760"/>
        </w:tabs>
        <w:ind w:left="5760" w:hanging="360"/>
      </w:pPr>
      <w:rPr>
        <w:rFonts w:ascii="Arial" w:hAnsi="Arial" w:hint="default"/>
      </w:rPr>
    </w:lvl>
    <w:lvl w:ilvl="8" w:tplc="D13C76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ED55FB"/>
    <w:multiLevelType w:val="hybridMultilevel"/>
    <w:tmpl w:val="81C26D12"/>
    <w:lvl w:ilvl="0" w:tplc="B1D260B8">
      <w:start w:val="1"/>
      <w:numFmt w:val="bullet"/>
      <w:lvlText w:val="•"/>
      <w:lvlJc w:val="left"/>
      <w:pPr>
        <w:tabs>
          <w:tab w:val="num" w:pos="360"/>
        </w:tabs>
        <w:ind w:left="360" w:hanging="360"/>
      </w:pPr>
      <w:rPr>
        <w:rFonts w:ascii="Arial" w:hAnsi="Arial" w:hint="default"/>
      </w:rPr>
    </w:lvl>
    <w:lvl w:ilvl="1" w:tplc="D886367C">
      <w:start w:val="1"/>
      <w:numFmt w:val="bullet"/>
      <w:lvlText w:val="•"/>
      <w:lvlJc w:val="left"/>
      <w:pPr>
        <w:tabs>
          <w:tab w:val="num" w:pos="1080"/>
        </w:tabs>
        <w:ind w:left="1080" w:hanging="360"/>
      </w:pPr>
      <w:rPr>
        <w:rFonts w:ascii="Arial" w:hAnsi="Arial" w:hint="default"/>
      </w:rPr>
    </w:lvl>
    <w:lvl w:ilvl="2" w:tplc="B1EAD61A" w:tentative="1">
      <w:start w:val="1"/>
      <w:numFmt w:val="bullet"/>
      <w:lvlText w:val="•"/>
      <w:lvlJc w:val="left"/>
      <w:pPr>
        <w:tabs>
          <w:tab w:val="num" w:pos="1800"/>
        </w:tabs>
        <w:ind w:left="1800" w:hanging="360"/>
      </w:pPr>
      <w:rPr>
        <w:rFonts w:ascii="Arial" w:hAnsi="Arial" w:hint="default"/>
      </w:rPr>
    </w:lvl>
    <w:lvl w:ilvl="3" w:tplc="36361F30" w:tentative="1">
      <w:start w:val="1"/>
      <w:numFmt w:val="bullet"/>
      <w:lvlText w:val="•"/>
      <w:lvlJc w:val="left"/>
      <w:pPr>
        <w:tabs>
          <w:tab w:val="num" w:pos="2520"/>
        </w:tabs>
        <w:ind w:left="2520" w:hanging="360"/>
      </w:pPr>
      <w:rPr>
        <w:rFonts w:ascii="Arial" w:hAnsi="Arial" w:hint="default"/>
      </w:rPr>
    </w:lvl>
    <w:lvl w:ilvl="4" w:tplc="B7F277BE" w:tentative="1">
      <w:start w:val="1"/>
      <w:numFmt w:val="bullet"/>
      <w:lvlText w:val="•"/>
      <w:lvlJc w:val="left"/>
      <w:pPr>
        <w:tabs>
          <w:tab w:val="num" w:pos="3240"/>
        </w:tabs>
        <w:ind w:left="3240" w:hanging="360"/>
      </w:pPr>
      <w:rPr>
        <w:rFonts w:ascii="Arial" w:hAnsi="Arial" w:hint="default"/>
      </w:rPr>
    </w:lvl>
    <w:lvl w:ilvl="5" w:tplc="22D468E2" w:tentative="1">
      <w:start w:val="1"/>
      <w:numFmt w:val="bullet"/>
      <w:lvlText w:val="•"/>
      <w:lvlJc w:val="left"/>
      <w:pPr>
        <w:tabs>
          <w:tab w:val="num" w:pos="3960"/>
        </w:tabs>
        <w:ind w:left="3960" w:hanging="360"/>
      </w:pPr>
      <w:rPr>
        <w:rFonts w:ascii="Arial" w:hAnsi="Arial" w:hint="default"/>
      </w:rPr>
    </w:lvl>
    <w:lvl w:ilvl="6" w:tplc="0408129C" w:tentative="1">
      <w:start w:val="1"/>
      <w:numFmt w:val="bullet"/>
      <w:lvlText w:val="•"/>
      <w:lvlJc w:val="left"/>
      <w:pPr>
        <w:tabs>
          <w:tab w:val="num" w:pos="4680"/>
        </w:tabs>
        <w:ind w:left="4680" w:hanging="360"/>
      </w:pPr>
      <w:rPr>
        <w:rFonts w:ascii="Arial" w:hAnsi="Arial" w:hint="default"/>
      </w:rPr>
    </w:lvl>
    <w:lvl w:ilvl="7" w:tplc="533EEE7A" w:tentative="1">
      <w:start w:val="1"/>
      <w:numFmt w:val="bullet"/>
      <w:lvlText w:val="•"/>
      <w:lvlJc w:val="left"/>
      <w:pPr>
        <w:tabs>
          <w:tab w:val="num" w:pos="5400"/>
        </w:tabs>
        <w:ind w:left="5400" w:hanging="360"/>
      </w:pPr>
      <w:rPr>
        <w:rFonts w:ascii="Arial" w:hAnsi="Arial" w:hint="default"/>
      </w:rPr>
    </w:lvl>
    <w:lvl w:ilvl="8" w:tplc="58761C6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C5765A0"/>
    <w:multiLevelType w:val="hybridMultilevel"/>
    <w:tmpl w:val="D696BB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ED61B5A"/>
    <w:multiLevelType w:val="hybridMultilevel"/>
    <w:tmpl w:val="1B38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37F62"/>
    <w:multiLevelType w:val="hybridMultilevel"/>
    <w:tmpl w:val="55E00BBA"/>
    <w:lvl w:ilvl="0" w:tplc="4D6E0E24">
      <w:start w:val="1"/>
      <w:numFmt w:val="bullet"/>
      <w:lvlText w:val="•"/>
      <w:lvlJc w:val="left"/>
      <w:pPr>
        <w:tabs>
          <w:tab w:val="num" w:pos="720"/>
        </w:tabs>
        <w:ind w:left="720" w:hanging="360"/>
      </w:pPr>
      <w:rPr>
        <w:rFonts w:ascii="Microsoft Sans Serif" w:hAnsi="Microsoft Sans Serif" w:hint="default"/>
      </w:rPr>
    </w:lvl>
    <w:lvl w:ilvl="1" w:tplc="E34683C6" w:tentative="1">
      <w:start w:val="1"/>
      <w:numFmt w:val="bullet"/>
      <w:lvlText w:val="•"/>
      <w:lvlJc w:val="left"/>
      <w:pPr>
        <w:tabs>
          <w:tab w:val="num" w:pos="1440"/>
        </w:tabs>
        <w:ind w:left="1440" w:hanging="360"/>
      </w:pPr>
      <w:rPr>
        <w:rFonts w:ascii="Microsoft Sans Serif" w:hAnsi="Microsoft Sans Serif" w:hint="default"/>
      </w:rPr>
    </w:lvl>
    <w:lvl w:ilvl="2" w:tplc="BDF04AC8">
      <w:start w:val="1"/>
      <w:numFmt w:val="bullet"/>
      <w:lvlText w:val="•"/>
      <w:lvlJc w:val="left"/>
      <w:pPr>
        <w:tabs>
          <w:tab w:val="num" w:pos="2160"/>
        </w:tabs>
        <w:ind w:left="2160" w:hanging="360"/>
      </w:pPr>
      <w:rPr>
        <w:rFonts w:ascii="Microsoft Sans Serif" w:hAnsi="Microsoft Sans Serif" w:hint="default"/>
      </w:rPr>
    </w:lvl>
    <w:lvl w:ilvl="3" w:tplc="4780648C" w:tentative="1">
      <w:start w:val="1"/>
      <w:numFmt w:val="bullet"/>
      <w:lvlText w:val="•"/>
      <w:lvlJc w:val="left"/>
      <w:pPr>
        <w:tabs>
          <w:tab w:val="num" w:pos="2880"/>
        </w:tabs>
        <w:ind w:left="2880" w:hanging="360"/>
      </w:pPr>
      <w:rPr>
        <w:rFonts w:ascii="Microsoft Sans Serif" w:hAnsi="Microsoft Sans Serif" w:hint="default"/>
      </w:rPr>
    </w:lvl>
    <w:lvl w:ilvl="4" w:tplc="DB140F92" w:tentative="1">
      <w:start w:val="1"/>
      <w:numFmt w:val="bullet"/>
      <w:lvlText w:val="•"/>
      <w:lvlJc w:val="left"/>
      <w:pPr>
        <w:tabs>
          <w:tab w:val="num" w:pos="3600"/>
        </w:tabs>
        <w:ind w:left="3600" w:hanging="360"/>
      </w:pPr>
      <w:rPr>
        <w:rFonts w:ascii="Microsoft Sans Serif" w:hAnsi="Microsoft Sans Serif" w:hint="default"/>
      </w:rPr>
    </w:lvl>
    <w:lvl w:ilvl="5" w:tplc="C592F298" w:tentative="1">
      <w:start w:val="1"/>
      <w:numFmt w:val="bullet"/>
      <w:lvlText w:val="•"/>
      <w:lvlJc w:val="left"/>
      <w:pPr>
        <w:tabs>
          <w:tab w:val="num" w:pos="4320"/>
        </w:tabs>
        <w:ind w:left="4320" w:hanging="360"/>
      </w:pPr>
      <w:rPr>
        <w:rFonts w:ascii="Microsoft Sans Serif" w:hAnsi="Microsoft Sans Serif" w:hint="default"/>
      </w:rPr>
    </w:lvl>
    <w:lvl w:ilvl="6" w:tplc="4A66C2DC" w:tentative="1">
      <w:start w:val="1"/>
      <w:numFmt w:val="bullet"/>
      <w:lvlText w:val="•"/>
      <w:lvlJc w:val="left"/>
      <w:pPr>
        <w:tabs>
          <w:tab w:val="num" w:pos="5040"/>
        </w:tabs>
        <w:ind w:left="5040" w:hanging="360"/>
      </w:pPr>
      <w:rPr>
        <w:rFonts w:ascii="Microsoft Sans Serif" w:hAnsi="Microsoft Sans Serif" w:hint="default"/>
      </w:rPr>
    </w:lvl>
    <w:lvl w:ilvl="7" w:tplc="FBD6F7B8" w:tentative="1">
      <w:start w:val="1"/>
      <w:numFmt w:val="bullet"/>
      <w:lvlText w:val="•"/>
      <w:lvlJc w:val="left"/>
      <w:pPr>
        <w:tabs>
          <w:tab w:val="num" w:pos="5760"/>
        </w:tabs>
        <w:ind w:left="5760" w:hanging="360"/>
      </w:pPr>
      <w:rPr>
        <w:rFonts w:ascii="Microsoft Sans Serif" w:hAnsi="Microsoft Sans Serif" w:hint="default"/>
      </w:rPr>
    </w:lvl>
    <w:lvl w:ilvl="8" w:tplc="D92AD708"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511C5EA7"/>
    <w:multiLevelType w:val="hybridMultilevel"/>
    <w:tmpl w:val="FFC6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D431A22"/>
    <w:multiLevelType w:val="hybridMultilevel"/>
    <w:tmpl w:val="A2B2F1B4"/>
    <w:lvl w:ilvl="0" w:tplc="24089EB6">
      <w:start w:val="1"/>
      <w:numFmt w:val="bullet"/>
      <w:lvlText w:val="•"/>
      <w:lvlJc w:val="left"/>
      <w:pPr>
        <w:tabs>
          <w:tab w:val="num" w:pos="720"/>
        </w:tabs>
        <w:ind w:left="720" w:hanging="360"/>
      </w:pPr>
      <w:rPr>
        <w:rFonts w:ascii="Arial" w:hAnsi="Arial" w:hint="default"/>
      </w:rPr>
    </w:lvl>
    <w:lvl w:ilvl="1" w:tplc="4AE20E56">
      <w:numFmt w:val="bullet"/>
      <w:lvlText w:val="–"/>
      <w:lvlJc w:val="left"/>
      <w:pPr>
        <w:tabs>
          <w:tab w:val="num" w:pos="1440"/>
        </w:tabs>
        <w:ind w:left="1440" w:hanging="360"/>
      </w:pPr>
      <w:rPr>
        <w:rFonts w:ascii="Arial" w:hAnsi="Arial" w:hint="default"/>
      </w:rPr>
    </w:lvl>
    <w:lvl w:ilvl="2" w:tplc="58703724" w:tentative="1">
      <w:start w:val="1"/>
      <w:numFmt w:val="bullet"/>
      <w:lvlText w:val="•"/>
      <w:lvlJc w:val="left"/>
      <w:pPr>
        <w:tabs>
          <w:tab w:val="num" w:pos="2160"/>
        </w:tabs>
        <w:ind w:left="2160" w:hanging="360"/>
      </w:pPr>
      <w:rPr>
        <w:rFonts w:ascii="Arial" w:hAnsi="Arial" w:hint="default"/>
      </w:rPr>
    </w:lvl>
    <w:lvl w:ilvl="3" w:tplc="D3EA7092" w:tentative="1">
      <w:start w:val="1"/>
      <w:numFmt w:val="bullet"/>
      <w:lvlText w:val="•"/>
      <w:lvlJc w:val="left"/>
      <w:pPr>
        <w:tabs>
          <w:tab w:val="num" w:pos="2880"/>
        </w:tabs>
        <w:ind w:left="2880" w:hanging="360"/>
      </w:pPr>
      <w:rPr>
        <w:rFonts w:ascii="Arial" w:hAnsi="Arial" w:hint="default"/>
      </w:rPr>
    </w:lvl>
    <w:lvl w:ilvl="4" w:tplc="12F0F1BC" w:tentative="1">
      <w:start w:val="1"/>
      <w:numFmt w:val="bullet"/>
      <w:lvlText w:val="•"/>
      <w:lvlJc w:val="left"/>
      <w:pPr>
        <w:tabs>
          <w:tab w:val="num" w:pos="3600"/>
        </w:tabs>
        <w:ind w:left="3600" w:hanging="360"/>
      </w:pPr>
      <w:rPr>
        <w:rFonts w:ascii="Arial" w:hAnsi="Arial" w:hint="default"/>
      </w:rPr>
    </w:lvl>
    <w:lvl w:ilvl="5" w:tplc="6792BACA" w:tentative="1">
      <w:start w:val="1"/>
      <w:numFmt w:val="bullet"/>
      <w:lvlText w:val="•"/>
      <w:lvlJc w:val="left"/>
      <w:pPr>
        <w:tabs>
          <w:tab w:val="num" w:pos="4320"/>
        </w:tabs>
        <w:ind w:left="4320" w:hanging="360"/>
      </w:pPr>
      <w:rPr>
        <w:rFonts w:ascii="Arial" w:hAnsi="Arial" w:hint="default"/>
      </w:rPr>
    </w:lvl>
    <w:lvl w:ilvl="6" w:tplc="9036E8E6" w:tentative="1">
      <w:start w:val="1"/>
      <w:numFmt w:val="bullet"/>
      <w:lvlText w:val="•"/>
      <w:lvlJc w:val="left"/>
      <w:pPr>
        <w:tabs>
          <w:tab w:val="num" w:pos="5040"/>
        </w:tabs>
        <w:ind w:left="5040" w:hanging="360"/>
      </w:pPr>
      <w:rPr>
        <w:rFonts w:ascii="Arial" w:hAnsi="Arial" w:hint="default"/>
      </w:rPr>
    </w:lvl>
    <w:lvl w:ilvl="7" w:tplc="3FD6730C" w:tentative="1">
      <w:start w:val="1"/>
      <w:numFmt w:val="bullet"/>
      <w:lvlText w:val="•"/>
      <w:lvlJc w:val="left"/>
      <w:pPr>
        <w:tabs>
          <w:tab w:val="num" w:pos="5760"/>
        </w:tabs>
        <w:ind w:left="5760" w:hanging="360"/>
      </w:pPr>
      <w:rPr>
        <w:rFonts w:ascii="Arial" w:hAnsi="Arial" w:hint="default"/>
      </w:rPr>
    </w:lvl>
    <w:lvl w:ilvl="8" w:tplc="F2BC9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2D7ABF"/>
    <w:multiLevelType w:val="hybridMultilevel"/>
    <w:tmpl w:val="2D78B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81EBE"/>
    <w:multiLevelType w:val="hybridMultilevel"/>
    <w:tmpl w:val="30AA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F957B1"/>
    <w:multiLevelType w:val="hybridMultilevel"/>
    <w:tmpl w:val="38104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23577"/>
    <w:multiLevelType w:val="hybridMultilevel"/>
    <w:tmpl w:val="C3D8CDD0"/>
    <w:lvl w:ilvl="0" w:tplc="3F18DEE2">
      <w:start w:val="1"/>
      <w:numFmt w:val="bullet"/>
      <w:lvlText w:val="•"/>
      <w:lvlJc w:val="left"/>
      <w:pPr>
        <w:tabs>
          <w:tab w:val="num" w:pos="720"/>
        </w:tabs>
        <w:ind w:left="720" w:hanging="360"/>
      </w:pPr>
      <w:rPr>
        <w:rFonts w:ascii="Microsoft Sans Serif" w:hAnsi="Microsoft Sans Serif" w:hint="default"/>
      </w:rPr>
    </w:lvl>
    <w:lvl w:ilvl="1" w:tplc="3B08021C" w:tentative="1">
      <w:start w:val="1"/>
      <w:numFmt w:val="bullet"/>
      <w:lvlText w:val="•"/>
      <w:lvlJc w:val="left"/>
      <w:pPr>
        <w:tabs>
          <w:tab w:val="num" w:pos="1440"/>
        </w:tabs>
        <w:ind w:left="1440" w:hanging="360"/>
      </w:pPr>
      <w:rPr>
        <w:rFonts w:ascii="Microsoft Sans Serif" w:hAnsi="Microsoft Sans Serif" w:hint="default"/>
      </w:rPr>
    </w:lvl>
    <w:lvl w:ilvl="2" w:tplc="48E2577A">
      <w:start w:val="1"/>
      <w:numFmt w:val="bullet"/>
      <w:lvlText w:val="•"/>
      <w:lvlJc w:val="left"/>
      <w:pPr>
        <w:tabs>
          <w:tab w:val="num" w:pos="2160"/>
        </w:tabs>
        <w:ind w:left="2160" w:hanging="360"/>
      </w:pPr>
      <w:rPr>
        <w:rFonts w:ascii="Microsoft Sans Serif" w:hAnsi="Microsoft Sans Serif" w:hint="default"/>
      </w:rPr>
    </w:lvl>
    <w:lvl w:ilvl="3" w:tplc="5360F22C" w:tentative="1">
      <w:start w:val="1"/>
      <w:numFmt w:val="bullet"/>
      <w:lvlText w:val="•"/>
      <w:lvlJc w:val="left"/>
      <w:pPr>
        <w:tabs>
          <w:tab w:val="num" w:pos="2880"/>
        </w:tabs>
        <w:ind w:left="2880" w:hanging="360"/>
      </w:pPr>
      <w:rPr>
        <w:rFonts w:ascii="Microsoft Sans Serif" w:hAnsi="Microsoft Sans Serif" w:hint="default"/>
      </w:rPr>
    </w:lvl>
    <w:lvl w:ilvl="4" w:tplc="3D68273C" w:tentative="1">
      <w:start w:val="1"/>
      <w:numFmt w:val="bullet"/>
      <w:lvlText w:val="•"/>
      <w:lvlJc w:val="left"/>
      <w:pPr>
        <w:tabs>
          <w:tab w:val="num" w:pos="3600"/>
        </w:tabs>
        <w:ind w:left="3600" w:hanging="360"/>
      </w:pPr>
      <w:rPr>
        <w:rFonts w:ascii="Microsoft Sans Serif" w:hAnsi="Microsoft Sans Serif" w:hint="default"/>
      </w:rPr>
    </w:lvl>
    <w:lvl w:ilvl="5" w:tplc="7680A5B8" w:tentative="1">
      <w:start w:val="1"/>
      <w:numFmt w:val="bullet"/>
      <w:lvlText w:val="•"/>
      <w:lvlJc w:val="left"/>
      <w:pPr>
        <w:tabs>
          <w:tab w:val="num" w:pos="4320"/>
        </w:tabs>
        <w:ind w:left="4320" w:hanging="360"/>
      </w:pPr>
      <w:rPr>
        <w:rFonts w:ascii="Microsoft Sans Serif" w:hAnsi="Microsoft Sans Serif" w:hint="default"/>
      </w:rPr>
    </w:lvl>
    <w:lvl w:ilvl="6" w:tplc="08AE3BFC" w:tentative="1">
      <w:start w:val="1"/>
      <w:numFmt w:val="bullet"/>
      <w:lvlText w:val="•"/>
      <w:lvlJc w:val="left"/>
      <w:pPr>
        <w:tabs>
          <w:tab w:val="num" w:pos="5040"/>
        </w:tabs>
        <w:ind w:left="5040" w:hanging="360"/>
      </w:pPr>
      <w:rPr>
        <w:rFonts w:ascii="Microsoft Sans Serif" w:hAnsi="Microsoft Sans Serif" w:hint="default"/>
      </w:rPr>
    </w:lvl>
    <w:lvl w:ilvl="7" w:tplc="88A22C94" w:tentative="1">
      <w:start w:val="1"/>
      <w:numFmt w:val="bullet"/>
      <w:lvlText w:val="•"/>
      <w:lvlJc w:val="left"/>
      <w:pPr>
        <w:tabs>
          <w:tab w:val="num" w:pos="5760"/>
        </w:tabs>
        <w:ind w:left="5760" w:hanging="360"/>
      </w:pPr>
      <w:rPr>
        <w:rFonts w:ascii="Microsoft Sans Serif" w:hAnsi="Microsoft Sans Serif" w:hint="default"/>
      </w:rPr>
    </w:lvl>
    <w:lvl w:ilvl="8" w:tplc="B838CE84"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6EF5084A"/>
    <w:multiLevelType w:val="hybridMultilevel"/>
    <w:tmpl w:val="39AAC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FE5049"/>
    <w:multiLevelType w:val="hybridMultilevel"/>
    <w:tmpl w:val="7502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36C8A"/>
    <w:multiLevelType w:val="hybridMultilevel"/>
    <w:tmpl w:val="88C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839BF"/>
    <w:multiLevelType w:val="hybridMultilevel"/>
    <w:tmpl w:val="2DCE7F90"/>
    <w:lvl w:ilvl="0" w:tplc="5F62A844">
      <w:start w:val="1"/>
      <w:numFmt w:val="bullet"/>
      <w:lvlText w:val="•"/>
      <w:lvlJc w:val="left"/>
      <w:pPr>
        <w:tabs>
          <w:tab w:val="num" w:pos="720"/>
        </w:tabs>
        <w:ind w:left="720" w:hanging="360"/>
      </w:pPr>
      <w:rPr>
        <w:rFonts w:ascii="Arial" w:hAnsi="Arial" w:hint="default"/>
      </w:rPr>
    </w:lvl>
    <w:lvl w:ilvl="1" w:tplc="C4349E00">
      <w:numFmt w:val="bullet"/>
      <w:lvlText w:val="•"/>
      <w:lvlJc w:val="left"/>
      <w:pPr>
        <w:tabs>
          <w:tab w:val="num" w:pos="1440"/>
        </w:tabs>
        <w:ind w:left="1440" w:hanging="360"/>
      </w:pPr>
      <w:rPr>
        <w:rFonts w:ascii="Arial" w:hAnsi="Arial" w:hint="default"/>
      </w:rPr>
    </w:lvl>
    <w:lvl w:ilvl="2" w:tplc="E0D261EC" w:tentative="1">
      <w:start w:val="1"/>
      <w:numFmt w:val="bullet"/>
      <w:lvlText w:val="•"/>
      <w:lvlJc w:val="left"/>
      <w:pPr>
        <w:tabs>
          <w:tab w:val="num" w:pos="2160"/>
        </w:tabs>
        <w:ind w:left="2160" w:hanging="360"/>
      </w:pPr>
      <w:rPr>
        <w:rFonts w:ascii="Arial" w:hAnsi="Arial" w:hint="default"/>
      </w:rPr>
    </w:lvl>
    <w:lvl w:ilvl="3" w:tplc="277285AC" w:tentative="1">
      <w:start w:val="1"/>
      <w:numFmt w:val="bullet"/>
      <w:lvlText w:val="•"/>
      <w:lvlJc w:val="left"/>
      <w:pPr>
        <w:tabs>
          <w:tab w:val="num" w:pos="2880"/>
        </w:tabs>
        <w:ind w:left="2880" w:hanging="360"/>
      </w:pPr>
      <w:rPr>
        <w:rFonts w:ascii="Arial" w:hAnsi="Arial" w:hint="default"/>
      </w:rPr>
    </w:lvl>
    <w:lvl w:ilvl="4" w:tplc="91B0A4D8" w:tentative="1">
      <w:start w:val="1"/>
      <w:numFmt w:val="bullet"/>
      <w:lvlText w:val="•"/>
      <w:lvlJc w:val="left"/>
      <w:pPr>
        <w:tabs>
          <w:tab w:val="num" w:pos="3600"/>
        </w:tabs>
        <w:ind w:left="3600" w:hanging="360"/>
      </w:pPr>
      <w:rPr>
        <w:rFonts w:ascii="Arial" w:hAnsi="Arial" w:hint="default"/>
      </w:rPr>
    </w:lvl>
    <w:lvl w:ilvl="5" w:tplc="5B509764" w:tentative="1">
      <w:start w:val="1"/>
      <w:numFmt w:val="bullet"/>
      <w:lvlText w:val="•"/>
      <w:lvlJc w:val="left"/>
      <w:pPr>
        <w:tabs>
          <w:tab w:val="num" w:pos="4320"/>
        </w:tabs>
        <w:ind w:left="4320" w:hanging="360"/>
      </w:pPr>
      <w:rPr>
        <w:rFonts w:ascii="Arial" w:hAnsi="Arial" w:hint="default"/>
      </w:rPr>
    </w:lvl>
    <w:lvl w:ilvl="6" w:tplc="4F1AEB82" w:tentative="1">
      <w:start w:val="1"/>
      <w:numFmt w:val="bullet"/>
      <w:lvlText w:val="•"/>
      <w:lvlJc w:val="left"/>
      <w:pPr>
        <w:tabs>
          <w:tab w:val="num" w:pos="5040"/>
        </w:tabs>
        <w:ind w:left="5040" w:hanging="360"/>
      </w:pPr>
      <w:rPr>
        <w:rFonts w:ascii="Arial" w:hAnsi="Arial" w:hint="default"/>
      </w:rPr>
    </w:lvl>
    <w:lvl w:ilvl="7" w:tplc="82FEB1C2" w:tentative="1">
      <w:start w:val="1"/>
      <w:numFmt w:val="bullet"/>
      <w:lvlText w:val="•"/>
      <w:lvlJc w:val="left"/>
      <w:pPr>
        <w:tabs>
          <w:tab w:val="num" w:pos="5760"/>
        </w:tabs>
        <w:ind w:left="5760" w:hanging="360"/>
      </w:pPr>
      <w:rPr>
        <w:rFonts w:ascii="Arial" w:hAnsi="Arial" w:hint="default"/>
      </w:rPr>
    </w:lvl>
    <w:lvl w:ilvl="8" w:tplc="E794AE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764695"/>
    <w:multiLevelType w:val="hybridMultilevel"/>
    <w:tmpl w:val="0DBC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201C4"/>
    <w:multiLevelType w:val="hybridMultilevel"/>
    <w:tmpl w:val="EBB2C548"/>
    <w:lvl w:ilvl="0" w:tplc="EA2AF082">
      <w:start w:val="1"/>
      <w:numFmt w:val="bullet"/>
      <w:lvlText w:val=""/>
      <w:lvlJc w:val="left"/>
      <w:pPr>
        <w:tabs>
          <w:tab w:val="num" w:pos="720"/>
        </w:tabs>
        <w:ind w:left="720" w:hanging="360"/>
      </w:pPr>
      <w:rPr>
        <w:rFonts w:ascii="Symbol" w:hAnsi="Symbol" w:hint="default"/>
      </w:rPr>
    </w:lvl>
    <w:lvl w:ilvl="1" w:tplc="343E7732">
      <w:numFmt w:val="bullet"/>
      <w:lvlText w:val="o"/>
      <w:lvlJc w:val="left"/>
      <w:pPr>
        <w:tabs>
          <w:tab w:val="num" w:pos="1440"/>
        </w:tabs>
        <w:ind w:left="1440" w:hanging="360"/>
      </w:pPr>
      <w:rPr>
        <w:rFonts w:ascii="Courier New" w:hAnsi="Courier New" w:hint="default"/>
      </w:rPr>
    </w:lvl>
    <w:lvl w:ilvl="2" w:tplc="2582582A" w:tentative="1">
      <w:start w:val="1"/>
      <w:numFmt w:val="bullet"/>
      <w:lvlText w:val=""/>
      <w:lvlJc w:val="left"/>
      <w:pPr>
        <w:tabs>
          <w:tab w:val="num" w:pos="2160"/>
        </w:tabs>
        <w:ind w:left="2160" w:hanging="360"/>
      </w:pPr>
      <w:rPr>
        <w:rFonts w:ascii="Symbol" w:hAnsi="Symbol" w:hint="default"/>
      </w:rPr>
    </w:lvl>
    <w:lvl w:ilvl="3" w:tplc="9B36D79A" w:tentative="1">
      <w:start w:val="1"/>
      <w:numFmt w:val="bullet"/>
      <w:lvlText w:val=""/>
      <w:lvlJc w:val="left"/>
      <w:pPr>
        <w:tabs>
          <w:tab w:val="num" w:pos="2880"/>
        </w:tabs>
        <w:ind w:left="2880" w:hanging="360"/>
      </w:pPr>
      <w:rPr>
        <w:rFonts w:ascii="Symbol" w:hAnsi="Symbol" w:hint="default"/>
      </w:rPr>
    </w:lvl>
    <w:lvl w:ilvl="4" w:tplc="AC0CB350" w:tentative="1">
      <w:start w:val="1"/>
      <w:numFmt w:val="bullet"/>
      <w:lvlText w:val=""/>
      <w:lvlJc w:val="left"/>
      <w:pPr>
        <w:tabs>
          <w:tab w:val="num" w:pos="3600"/>
        </w:tabs>
        <w:ind w:left="3600" w:hanging="360"/>
      </w:pPr>
      <w:rPr>
        <w:rFonts w:ascii="Symbol" w:hAnsi="Symbol" w:hint="default"/>
      </w:rPr>
    </w:lvl>
    <w:lvl w:ilvl="5" w:tplc="702CCDD4" w:tentative="1">
      <w:start w:val="1"/>
      <w:numFmt w:val="bullet"/>
      <w:lvlText w:val=""/>
      <w:lvlJc w:val="left"/>
      <w:pPr>
        <w:tabs>
          <w:tab w:val="num" w:pos="4320"/>
        </w:tabs>
        <w:ind w:left="4320" w:hanging="360"/>
      </w:pPr>
      <w:rPr>
        <w:rFonts w:ascii="Symbol" w:hAnsi="Symbol" w:hint="default"/>
      </w:rPr>
    </w:lvl>
    <w:lvl w:ilvl="6" w:tplc="F1CCB90A" w:tentative="1">
      <w:start w:val="1"/>
      <w:numFmt w:val="bullet"/>
      <w:lvlText w:val=""/>
      <w:lvlJc w:val="left"/>
      <w:pPr>
        <w:tabs>
          <w:tab w:val="num" w:pos="5040"/>
        </w:tabs>
        <w:ind w:left="5040" w:hanging="360"/>
      </w:pPr>
      <w:rPr>
        <w:rFonts w:ascii="Symbol" w:hAnsi="Symbol" w:hint="default"/>
      </w:rPr>
    </w:lvl>
    <w:lvl w:ilvl="7" w:tplc="69BCACD6" w:tentative="1">
      <w:start w:val="1"/>
      <w:numFmt w:val="bullet"/>
      <w:lvlText w:val=""/>
      <w:lvlJc w:val="left"/>
      <w:pPr>
        <w:tabs>
          <w:tab w:val="num" w:pos="5760"/>
        </w:tabs>
        <w:ind w:left="5760" w:hanging="360"/>
      </w:pPr>
      <w:rPr>
        <w:rFonts w:ascii="Symbol" w:hAnsi="Symbol" w:hint="default"/>
      </w:rPr>
    </w:lvl>
    <w:lvl w:ilvl="8" w:tplc="0FDA7F22" w:tentative="1">
      <w:start w:val="1"/>
      <w:numFmt w:val="bullet"/>
      <w:lvlText w:val=""/>
      <w:lvlJc w:val="left"/>
      <w:pPr>
        <w:tabs>
          <w:tab w:val="num" w:pos="6480"/>
        </w:tabs>
        <w:ind w:left="6480" w:hanging="360"/>
      </w:pPr>
      <w:rPr>
        <w:rFonts w:ascii="Symbol" w:hAnsi="Symbol" w:hint="default"/>
      </w:rPr>
    </w:lvl>
  </w:abstractNum>
  <w:num w:numId="1">
    <w:abstractNumId w:val="29"/>
  </w:num>
  <w:num w:numId="2">
    <w:abstractNumId w:val="12"/>
  </w:num>
  <w:num w:numId="3">
    <w:abstractNumId w:val="31"/>
  </w:num>
  <w:num w:numId="4">
    <w:abstractNumId w:val="13"/>
  </w:num>
  <w:num w:numId="5">
    <w:abstractNumId w:val="8"/>
  </w:num>
  <w:num w:numId="6">
    <w:abstractNumId w:val="22"/>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4"/>
  </w:num>
  <w:num w:numId="12">
    <w:abstractNumId w:val="40"/>
  </w:num>
  <w:num w:numId="13">
    <w:abstractNumId w:val="30"/>
  </w:num>
  <w:num w:numId="14">
    <w:abstractNumId w:val="15"/>
  </w:num>
  <w:num w:numId="15">
    <w:abstractNumId w:val="42"/>
  </w:num>
  <w:num w:numId="16">
    <w:abstractNumId w:val="24"/>
  </w:num>
  <w:num w:numId="17">
    <w:abstractNumId w:val="33"/>
  </w:num>
  <w:num w:numId="18">
    <w:abstractNumId w:val="10"/>
  </w:num>
  <w:num w:numId="19">
    <w:abstractNumId w:val="9"/>
  </w:num>
  <w:num w:numId="20">
    <w:abstractNumId w:val="11"/>
  </w:num>
  <w:num w:numId="21">
    <w:abstractNumId w:val="37"/>
  </w:num>
  <w:num w:numId="22">
    <w:abstractNumId w:val="6"/>
  </w:num>
  <w:num w:numId="23">
    <w:abstractNumId w:val="20"/>
  </w:num>
  <w:num w:numId="24">
    <w:abstractNumId w:val="23"/>
  </w:num>
  <w:num w:numId="25">
    <w:abstractNumId w:val="35"/>
  </w:num>
  <w:num w:numId="26">
    <w:abstractNumId w:val="32"/>
  </w:num>
  <w:num w:numId="27">
    <w:abstractNumId w:val="16"/>
  </w:num>
  <w:num w:numId="28">
    <w:abstractNumId w:val="38"/>
  </w:num>
  <w:num w:numId="29">
    <w:abstractNumId w:val="34"/>
  </w:num>
  <w:num w:numId="30">
    <w:abstractNumId w:val="41"/>
  </w:num>
  <w:num w:numId="31">
    <w:abstractNumId w:val="19"/>
  </w:num>
  <w:num w:numId="32">
    <w:abstractNumId w:val="26"/>
  </w:num>
  <w:num w:numId="33">
    <w:abstractNumId w:val="21"/>
  </w:num>
  <w:num w:numId="34">
    <w:abstractNumId w:val="28"/>
  </w:num>
  <w:num w:numId="35">
    <w:abstractNumId w:val="3"/>
  </w:num>
  <w:num w:numId="36">
    <w:abstractNumId w:val="25"/>
  </w:num>
  <w:num w:numId="37">
    <w:abstractNumId w:val="14"/>
  </w:num>
  <w:num w:numId="38">
    <w:abstractNumId w:val="17"/>
  </w:num>
  <w:num w:numId="39">
    <w:abstractNumId w:val="36"/>
  </w:num>
  <w:num w:numId="40">
    <w:abstractNumId w:val="5"/>
  </w:num>
  <w:num w:numId="41">
    <w:abstractNumId w:val="27"/>
  </w:num>
  <w:num w:numId="42">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223"/>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2EB"/>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03F"/>
    <w:rsid w:val="000853FE"/>
    <w:rsid w:val="00085883"/>
    <w:rsid w:val="00085E9C"/>
    <w:rsid w:val="00085EBB"/>
    <w:rsid w:val="0008655D"/>
    <w:rsid w:val="0008662B"/>
    <w:rsid w:val="00086967"/>
    <w:rsid w:val="00086F91"/>
    <w:rsid w:val="000873C6"/>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3F01"/>
    <w:rsid w:val="000A4140"/>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68C"/>
    <w:rsid w:val="000B28F5"/>
    <w:rsid w:val="000B341E"/>
    <w:rsid w:val="000B391F"/>
    <w:rsid w:val="000B393B"/>
    <w:rsid w:val="000B4280"/>
    <w:rsid w:val="000B455F"/>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1D2"/>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CC5"/>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4DF"/>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4C7"/>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50790"/>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CB2"/>
    <w:rsid w:val="00154EDE"/>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9C7"/>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3E7A"/>
    <w:rsid w:val="001E41F3"/>
    <w:rsid w:val="001E4D74"/>
    <w:rsid w:val="001E531D"/>
    <w:rsid w:val="001E531E"/>
    <w:rsid w:val="001E5378"/>
    <w:rsid w:val="001E5FEE"/>
    <w:rsid w:val="001E6149"/>
    <w:rsid w:val="001E7110"/>
    <w:rsid w:val="001E7173"/>
    <w:rsid w:val="001E7CB7"/>
    <w:rsid w:val="001E7E2D"/>
    <w:rsid w:val="001F02E4"/>
    <w:rsid w:val="001F042D"/>
    <w:rsid w:val="001F054F"/>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CE"/>
    <w:rsid w:val="00260FB3"/>
    <w:rsid w:val="00261898"/>
    <w:rsid w:val="00261B0D"/>
    <w:rsid w:val="00261C09"/>
    <w:rsid w:val="00261EA8"/>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87C8B"/>
    <w:rsid w:val="00290282"/>
    <w:rsid w:val="0029042D"/>
    <w:rsid w:val="00290660"/>
    <w:rsid w:val="0029074E"/>
    <w:rsid w:val="0029084F"/>
    <w:rsid w:val="00290CBC"/>
    <w:rsid w:val="0029129B"/>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6F0B"/>
    <w:rsid w:val="002C724A"/>
    <w:rsid w:val="002C7457"/>
    <w:rsid w:val="002C7527"/>
    <w:rsid w:val="002C7BB3"/>
    <w:rsid w:val="002C7F72"/>
    <w:rsid w:val="002D0488"/>
    <w:rsid w:val="002D063F"/>
    <w:rsid w:val="002D083D"/>
    <w:rsid w:val="002D084E"/>
    <w:rsid w:val="002D0986"/>
    <w:rsid w:val="002D09EA"/>
    <w:rsid w:val="002D0A80"/>
    <w:rsid w:val="002D1671"/>
    <w:rsid w:val="002D1F3F"/>
    <w:rsid w:val="002D24DA"/>
    <w:rsid w:val="002D2AE4"/>
    <w:rsid w:val="002D3487"/>
    <w:rsid w:val="002D35C8"/>
    <w:rsid w:val="002D376D"/>
    <w:rsid w:val="002D3D5D"/>
    <w:rsid w:val="002D3E96"/>
    <w:rsid w:val="002D451F"/>
    <w:rsid w:val="002D4BDB"/>
    <w:rsid w:val="002D5024"/>
    <w:rsid w:val="002D53EF"/>
    <w:rsid w:val="002D5D16"/>
    <w:rsid w:val="002D6003"/>
    <w:rsid w:val="002D607D"/>
    <w:rsid w:val="002D62BC"/>
    <w:rsid w:val="002D66A9"/>
    <w:rsid w:val="002D6E97"/>
    <w:rsid w:val="002D70A4"/>
    <w:rsid w:val="002D792A"/>
    <w:rsid w:val="002D7B55"/>
    <w:rsid w:val="002D7FE6"/>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51"/>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82C"/>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823"/>
    <w:rsid w:val="00340D29"/>
    <w:rsid w:val="00340E06"/>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079D"/>
    <w:rsid w:val="0036087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4FBA"/>
    <w:rsid w:val="003A5481"/>
    <w:rsid w:val="003A5E25"/>
    <w:rsid w:val="003A5F01"/>
    <w:rsid w:val="003A64D5"/>
    <w:rsid w:val="003A6784"/>
    <w:rsid w:val="003A73CD"/>
    <w:rsid w:val="003A7850"/>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5FD8"/>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EA9"/>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34BE"/>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3F7ED7"/>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4DCB"/>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3B6A"/>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AC5"/>
    <w:rsid w:val="00475CD0"/>
    <w:rsid w:val="00475FA8"/>
    <w:rsid w:val="00476108"/>
    <w:rsid w:val="0047659A"/>
    <w:rsid w:val="004767CE"/>
    <w:rsid w:val="00476C60"/>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940"/>
    <w:rsid w:val="00495F21"/>
    <w:rsid w:val="00495F5A"/>
    <w:rsid w:val="00496044"/>
    <w:rsid w:val="00496CD1"/>
    <w:rsid w:val="00496F61"/>
    <w:rsid w:val="004971D8"/>
    <w:rsid w:val="00497350"/>
    <w:rsid w:val="00497B58"/>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403"/>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0752A"/>
    <w:rsid w:val="00510011"/>
    <w:rsid w:val="00510A22"/>
    <w:rsid w:val="00511510"/>
    <w:rsid w:val="00511825"/>
    <w:rsid w:val="00512060"/>
    <w:rsid w:val="0051290F"/>
    <w:rsid w:val="00512956"/>
    <w:rsid w:val="005130FC"/>
    <w:rsid w:val="0051316E"/>
    <w:rsid w:val="00513848"/>
    <w:rsid w:val="00514AC1"/>
    <w:rsid w:val="00514D04"/>
    <w:rsid w:val="00514D2A"/>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66B"/>
    <w:rsid w:val="00575762"/>
    <w:rsid w:val="005757D6"/>
    <w:rsid w:val="005757D8"/>
    <w:rsid w:val="00576D19"/>
    <w:rsid w:val="00576FB0"/>
    <w:rsid w:val="0057756F"/>
    <w:rsid w:val="005776B7"/>
    <w:rsid w:val="00577858"/>
    <w:rsid w:val="00580491"/>
    <w:rsid w:val="005807AD"/>
    <w:rsid w:val="00580C38"/>
    <w:rsid w:val="0058126E"/>
    <w:rsid w:val="00581F17"/>
    <w:rsid w:val="0058244E"/>
    <w:rsid w:val="00582D19"/>
    <w:rsid w:val="00583363"/>
    <w:rsid w:val="0058390A"/>
    <w:rsid w:val="00583CEE"/>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1F4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2308"/>
    <w:rsid w:val="005B276A"/>
    <w:rsid w:val="005B29BE"/>
    <w:rsid w:val="005B2B0C"/>
    <w:rsid w:val="005B3EA0"/>
    <w:rsid w:val="005B42C2"/>
    <w:rsid w:val="005B4A1B"/>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0F69"/>
    <w:rsid w:val="006413ED"/>
    <w:rsid w:val="00642050"/>
    <w:rsid w:val="00642411"/>
    <w:rsid w:val="006425A7"/>
    <w:rsid w:val="00642665"/>
    <w:rsid w:val="00642BD9"/>
    <w:rsid w:val="00642C06"/>
    <w:rsid w:val="00642CFE"/>
    <w:rsid w:val="00643137"/>
    <w:rsid w:val="0064343D"/>
    <w:rsid w:val="006434DD"/>
    <w:rsid w:val="0064485C"/>
    <w:rsid w:val="006449C4"/>
    <w:rsid w:val="006449DF"/>
    <w:rsid w:val="00644B0F"/>
    <w:rsid w:val="006450B6"/>
    <w:rsid w:val="00645B63"/>
    <w:rsid w:val="00645D44"/>
    <w:rsid w:val="00646941"/>
    <w:rsid w:val="00646CC0"/>
    <w:rsid w:val="00647076"/>
    <w:rsid w:val="006471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81"/>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3F3"/>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1E38"/>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2AE"/>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42"/>
    <w:rsid w:val="006F54A7"/>
    <w:rsid w:val="006F614B"/>
    <w:rsid w:val="006F652F"/>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215"/>
    <w:rsid w:val="007164E9"/>
    <w:rsid w:val="007169D8"/>
    <w:rsid w:val="007171AE"/>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A30"/>
    <w:rsid w:val="00777C7B"/>
    <w:rsid w:val="00777D6F"/>
    <w:rsid w:val="00777E6E"/>
    <w:rsid w:val="00780ED2"/>
    <w:rsid w:val="00780F77"/>
    <w:rsid w:val="00781005"/>
    <w:rsid w:val="00781150"/>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43C"/>
    <w:rsid w:val="007B6E3C"/>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7CF"/>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268"/>
    <w:rsid w:val="0080076F"/>
    <w:rsid w:val="00800C9C"/>
    <w:rsid w:val="008016BB"/>
    <w:rsid w:val="00801BCB"/>
    <w:rsid w:val="0080224D"/>
    <w:rsid w:val="008023DD"/>
    <w:rsid w:val="008023FB"/>
    <w:rsid w:val="008028F4"/>
    <w:rsid w:val="008029E3"/>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2A1"/>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AD5"/>
    <w:rsid w:val="00856FB3"/>
    <w:rsid w:val="00857502"/>
    <w:rsid w:val="00857A23"/>
    <w:rsid w:val="00857CCE"/>
    <w:rsid w:val="00857E1F"/>
    <w:rsid w:val="00860193"/>
    <w:rsid w:val="00860290"/>
    <w:rsid w:val="00860EAD"/>
    <w:rsid w:val="008611E0"/>
    <w:rsid w:val="00861358"/>
    <w:rsid w:val="008613B7"/>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4F2"/>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487"/>
    <w:rsid w:val="00880549"/>
    <w:rsid w:val="0088092D"/>
    <w:rsid w:val="00880E40"/>
    <w:rsid w:val="0088156E"/>
    <w:rsid w:val="008818D0"/>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32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4F74"/>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66A"/>
    <w:rsid w:val="00953C59"/>
    <w:rsid w:val="00953D64"/>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337"/>
    <w:rsid w:val="009F5513"/>
    <w:rsid w:val="009F57BC"/>
    <w:rsid w:val="009F5DC9"/>
    <w:rsid w:val="009F5E2B"/>
    <w:rsid w:val="009F5FF2"/>
    <w:rsid w:val="009F610D"/>
    <w:rsid w:val="009F6683"/>
    <w:rsid w:val="009F6AC0"/>
    <w:rsid w:val="009F7549"/>
    <w:rsid w:val="009F7612"/>
    <w:rsid w:val="00A00A51"/>
    <w:rsid w:val="00A01228"/>
    <w:rsid w:val="00A012FD"/>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135"/>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6BE3"/>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CF1"/>
    <w:rsid w:val="00A81F25"/>
    <w:rsid w:val="00A82B88"/>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D69"/>
    <w:rsid w:val="00A93FBC"/>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4A"/>
    <w:rsid w:val="00AA71D9"/>
    <w:rsid w:val="00AA7707"/>
    <w:rsid w:val="00AA789E"/>
    <w:rsid w:val="00AA7E67"/>
    <w:rsid w:val="00AB06E0"/>
    <w:rsid w:val="00AB0D21"/>
    <w:rsid w:val="00AB1077"/>
    <w:rsid w:val="00AB1365"/>
    <w:rsid w:val="00AB17A2"/>
    <w:rsid w:val="00AB195E"/>
    <w:rsid w:val="00AB1C4C"/>
    <w:rsid w:val="00AB2296"/>
    <w:rsid w:val="00AB22E7"/>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AA2"/>
    <w:rsid w:val="00B34EC0"/>
    <w:rsid w:val="00B35016"/>
    <w:rsid w:val="00B355DC"/>
    <w:rsid w:val="00B3565A"/>
    <w:rsid w:val="00B358B1"/>
    <w:rsid w:val="00B361FE"/>
    <w:rsid w:val="00B363C4"/>
    <w:rsid w:val="00B363D7"/>
    <w:rsid w:val="00B3681D"/>
    <w:rsid w:val="00B368B3"/>
    <w:rsid w:val="00B369BE"/>
    <w:rsid w:val="00B36B51"/>
    <w:rsid w:val="00B36FAF"/>
    <w:rsid w:val="00B3708C"/>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8B5"/>
    <w:rsid w:val="00B42C7A"/>
    <w:rsid w:val="00B42CF5"/>
    <w:rsid w:val="00B42D3F"/>
    <w:rsid w:val="00B43733"/>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0D70"/>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0ADE"/>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2F9"/>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5C8"/>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F8D"/>
    <w:rsid w:val="00BD4DD9"/>
    <w:rsid w:val="00BD52EE"/>
    <w:rsid w:val="00BD532A"/>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3A"/>
    <w:rsid w:val="00BE2C95"/>
    <w:rsid w:val="00BE2E9F"/>
    <w:rsid w:val="00BE3089"/>
    <w:rsid w:val="00BE385D"/>
    <w:rsid w:val="00BE3C62"/>
    <w:rsid w:val="00BE4442"/>
    <w:rsid w:val="00BE4792"/>
    <w:rsid w:val="00BE4BF5"/>
    <w:rsid w:val="00BE4C99"/>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B6D"/>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085"/>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98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029"/>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6D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B66"/>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4F9"/>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82E"/>
    <w:rsid w:val="00D079D2"/>
    <w:rsid w:val="00D07AA0"/>
    <w:rsid w:val="00D07EFD"/>
    <w:rsid w:val="00D1030C"/>
    <w:rsid w:val="00D10802"/>
    <w:rsid w:val="00D10AD0"/>
    <w:rsid w:val="00D10D3E"/>
    <w:rsid w:val="00D10F78"/>
    <w:rsid w:val="00D11582"/>
    <w:rsid w:val="00D11B6E"/>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61E0"/>
    <w:rsid w:val="00D77237"/>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AFC"/>
    <w:rsid w:val="00D9020A"/>
    <w:rsid w:val="00D90219"/>
    <w:rsid w:val="00D903D2"/>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5B7A"/>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A53"/>
    <w:rsid w:val="00E85EBB"/>
    <w:rsid w:val="00E86DD3"/>
    <w:rsid w:val="00E86DEE"/>
    <w:rsid w:val="00E86E79"/>
    <w:rsid w:val="00E878F6"/>
    <w:rsid w:val="00E90020"/>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01F"/>
    <w:rsid w:val="00EA3BDF"/>
    <w:rsid w:val="00EA3CC0"/>
    <w:rsid w:val="00EA4522"/>
    <w:rsid w:val="00EA4D93"/>
    <w:rsid w:val="00EA51B3"/>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09E"/>
    <w:rsid w:val="00EB76A1"/>
    <w:rsid w:val="00EB7C7A"/>
    <w:rsid w:val="00EB7F84"/>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0DE"/>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32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10741"/>
    <w:rsid w:val="00F10767"/>
    <w:rsid w:val="00F10B67"/>
    <w:rsid w:val="00F11400"/>
    <w:rsid w:val="00F116C1"/>
    <w:rsid w:val="00F11AFB"/>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617"/>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3C8"/>
    <w:rsid w:val="00F354A1"/>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3F0"/>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0FF"/>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15"/>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074"/>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TALB1">
    <w:name w:val="TAL+B1"/>
    <w:basedOn w:val="TAL"/>
    <w:qFormat/>
    <w:rsid w:val="007F37CF"/>
    <w:pPr>
      <w:ind w:left="284"/>
      <w:jc w:val="left"/>
    </w:pPr>
    <w:rPr>
      <w:rFonts w:eastAsia="Times New Roman"/>
      <w:lang w:val="en-GB"/>
    </w:rPr>
  </w:style>
  <w:style w:type="paragraph" w:customStyle="1" w:styleId="TALB2">
    <w:name w:val="TAL+B2"/>
    <w:basedOn w:val="TALB1"/>
    <w:qFormat/>
    <w:rsid w:val="007F37CF"/>
    <w:pPr>
      <w:ind w:left="568"/>
    </w:pPr>
  </w:style>
  <w:style w:type="paragraph" w:customStyle="1" w:styleId="TALB3">
    <w:name w:val="TAL+B3"/>
    <w:basedOn w:val="TALB2"/>
    <w:qFormat/>
    <w:rsid w:val="007F37CF"/>
    <w:pPr>
      <w:ind w:left="852"/>
    </w:pPr>
  </w:style>
  <w:style w:type="paragraph" w:customStyle="1" w:styleId="TALB4">
    <w:name w:val="TAL+B4"/>
    <w:basedOn w:val="TALB3"/>
    <w:qFormat/>
    <w:rsid w:val="007F37CF"/>
    <w:pPr>
      <w:ind w:left="11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319609">
      <w:bodyDiv w:val="1"/>
      <w:marLeft w:val="0"/>
      <w:marRight w:val="0"/>
      <w:marTop w:val="0"/>
      <w:marBottom w:val="0"/>
      <w:divBdr>
        <w:top w:val="none" w:sz="0" w:space="0" w:color="auto"/>
        <w:left w:val="none" w:sz="0" w:space="0" w:color="auto"/>
        <w:bottom w:val="none" w:sz="0" w:space="0" w:color="auto"/>
        <w:right w:val="none" w:sz="0" w:space="0" w:color="auto"/>
      </w:divBdr>
      <w:divsChild>
        <w:div w:id="1563716502">
          <w:marLeft w:val="821"/>
          <w:marRight w:val="0"/>
          <w:marTop w:val="0"/>
          <w:marBottom w:val="0"/>
          <w:divBdr>
            <w:top w:val="none" w:sz="0" w:space="0" w:color="auto"/>
            <w:left w:val="none" w:sz="0" w:space="0" w:color="auto"/>
            <w:bottom w:val="none" w:sz="0" w:space="0" w:color="auto"/>
            <w:right w:val="none" w:sz="0" w:space="0" w:color="auto"/>
          </w:divBdr>
        </w:div>
      </w:divsChild>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1718166536">
          <w:marLeft w:val="216"/>
          <w:marRight w:val="0"/>
          <w:marTop w:val="24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44181066">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1411585537">
          <w:marLeft w:val="216"/>
          <w:marRight w:val="0"/>
          <w:marTop w:val="240"/>
          <w:marBottom w:val="0"/>
          <w:divBdr>
            <w:top w:val="none" w:sz="0" w:space="0" w:color="auto"/>
            <w:left w:val="none" w:sz="0" w:space="0" w:color="auto"/>
            <w:bottom w:val="none" w:sz="0" w:space="0" w:color="auto"/>
            <w:right w:val="none" w:sz="0" w:space="0" w:color="auto"/>
          </w:divBdr>
        </w:div>
        <w:div w:id="270479546">
          <w:marLeft w:val="562"/>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1476483665">
          <w:marLeft w:val="533"/>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 w:id="422380758">
          <w:marLeft w:val="1080"/>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233708082">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97637397">
          <w:marLeft w:val="547"/>
          <w:marRight w:val="0"/>
          <w:marTop w:val="0"/>
          <w:marBottom w:val="0"/>
          <w:divBdr>
            <w:top w:val="none" w:sz="0" w:space="0" w:color="auto"/>
            <w:left w:val="none" w:sz="0" w:space="0" w:color="auto"/>
            <w:bottom w:val="none" w:sz="0" w:space="0" w:color="auto"/>
            <w:right w:val="none" w:sz="0" w:space="0" w:color="auto"/>
          </w:divBdr>
        </w:div>
        <w:div w:id="1538273728">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1738549432">
          <w:marLeft w:val="216"/>
          <w:marRight w:val="0"/>
          <w:marTop w:val="24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289119777">
          <w:marLeft w:val="547"/>
          <w:marRight w:val="0"/>
          <w:marTop w:val="0"/>
          <w:marBottom w:val="0"/>
          <w:divBdr>
            <w:top w:val="none" w:sz="0" w:space="0" w:color="auto"/>
            <w:left w:val="none" w:sz="0" w:space="0" w:color="auto"/>
            <w:bottom w:val="none" w:sz="0" w:space="0" w:color="auto"/>
            <w:right w:val="none" w:sz="0" w:space="0" w:color="auto"/>
          </w:divBdr>
        </w:div>
        <w:div w:id="100925538">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4004365">
      <w:bodyDiv w:val="1"/>
      <w:marLeft w:val="0"/>
      <w:marRight w:val="0"/>
      <w:marTop w:val="0"/>
      <w:marBottom w:val="0"/>
      <w:divBdr>
        <w:top w:val="none" w:sz="0" w:space="0" w:color="auto"/>
        <w:left w:val="none" w:sz="0" w:space="0" w:color="auto"/>
        <w:bottom w:val="none" w:sz="0" w:space="0" w:color="auto"/>
        <w:right w:val="none" w:sz="0" w:space="0" w:color="auto"/>
      </w:divBdr>
      <w:divsChild>
        <w:div w:id="50229054">
          <w:marLeft w:val="821"/>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119230087">
          <w:marLeft w:val="562"/>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 w:id="1812213872">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1794513775">
          <w:marLeft w:val="44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695425963">
          <w:marLeft w:val="116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805659740">
          <w:marLeft w:val="446"/>
          <w:marRight w:val="0"/>
          <w:marTop w:val="0"/>
          <w:marBottom w:val="0"/>
          <w:divBdr>
            <w:top w:val="none" w:sz="0" w:space="0" w:color="auto"/>
            <w:left w:val="none" w:sz="0" w:space="0" w:color="auto"/>
            <w:bottom w:val="none" w:sz="0" w:space="0" w:color="auto"/>
            <w:right w:val="none" w:sz="0" w:space="0" w:color="auto"/>
          </w:divBdr>
        </w:div>
        <w:div w:id="23020452">
          <w:marLeft w:val="44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683166371">
          <w:marLeft w:val="216"/>
          <w:marRight w:val="0"/>
          <w:marTop w:val="24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534734390">
          <w:marLeft w:val="562"/>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20953089">
          <w:marLeft w:val="446"/>
          <w:marRight w:val="0"/>
          <w:marTop w:val="0"/>
          <w:marBottom w:val="0"/>
          <w:divBdr>
            <w:top w:val="none" w:sz="0" w:space="0" w:color="auto"/>
            <w:left w:val="none" w:sz="0" w:space="0" w:color="auto"/>
            <w:bottom w:val="none" w:sz="0" w:space="0" w:color="auto"/>
            <w:right w:val="none" w:sz="0" w:space="0" w:color="auto"/>
          </w:divBdr>
        </w:div>
        <w:div w:id="401832672">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64956993">
          <w:marLeft w:val="216"/>
          <w:marRight w:val="0"/>
          <w:marTop w:val="24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58410492">
          <w:marLeft w:val="1080"/>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 w:id="765805922">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544370876">
          <w:marLeft w:val="893"/>
          <w:marRight w:val="0"/>
          <w:marTop w:val="0"/>
          <w:marBottom w:val="0"/>
          <w:divBdr>
            <w:top w:val="none" w:sz="0" w:space="0" w:color="auto"/>
            <w:left w:val="none" w:sz="0" w:space="0" w:color="auto"/>
            <w:bottom w:val="none" w:sz="0" w:space="0" w:color="auto"/>
            <w:right w:val="none" w:sz="0" w:space="0" w:color="auto"/>
          </w:divBdr>
        </w:div>
        <w:div w:id="8600145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909657486">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516773326">
          <w:marLeft w:val="374"/>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505544">
      <w:bodyDiv w:val="1"/>
      <w:marLeft w:val="0"/>
      <w:marRight w:val="0"/>
      <w:marTop w:val="0"/>
      <w:marBottom w:val="0"/>
      <w:divBdr>
        <w:top w:val="none" w:sz="0" w:space="0" w:color="auto"/>
        <w:left w:val="none" w:sz="0" w:space="0" w:color="auto"/>
        <w:bottom w:val="none" w:sz="0" w:space="0" w:color="auto"/>
        <w:right w:val="none" w:sz="0" w:space="0" w:color="auto"/>
      </w:divBdr>
      <w:divsChild>
        <w:div w:id="850490165">
          <w:marLeft w:val="562"/>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1563180376">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651906285">
          <w:marLeft w:val="144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10213">
          <w:marLeft w:val="360"/>
          <w:marRight w:val="0"/>
          <w:marTop w:val="200"/>
          <w:marBottom w:val="0"/>
          <w:divBdr>
            <w:top w:val="none" w:sz="0" w:space="0" w:color="auto"/>
            <w:left w:val="none" w:sz="0" w:space="0" w:color="auto"/>
            <w:bottom w:val="none" w:sz="0" w:space="0" w:color="auto"/>
            <w:right w:val="none" w:sz="0" w:space="0" w:color="auto"/>
          </w:divBdr>
        </w:div>
        <w:div w:id="64765808">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b-e/Inbox/R1-210401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E6JD2UEEJPRS-1285206665-4106</_dlc_DocId>
    <_dlc_DocIdUrl xmlns="6644bbd9-135b-4773-ad84-bc84a2f6263e">
      <Url>https://qualcomm.sharepoint.com/teams/LocationTechnology/ExternalFocus/_layouts/15/DocIdRedir.aspx?ID=E6JD2UEEJPRS-1285206665-4106</Url>
      <Description>E6JD2UEEJPRS-1285206665-4106</Description>
    </_dlc_DocIdUrl>
    <_dlc_DocIdPersistId xmlns="6644bbd9-135b-4773-ad84-bc84a2f6263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3.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microsoft.com/office/2006/metadata/properties"/>
    <ds:schemaRef ds:uri="6644bbd9-135b-4773-ad84-bc84a2f6263e"/>
    <ds:schemaRef ds:uri="de8d2dfa-979f-47b0-a18e-510b98b44c94"/>
    <ds:schemaRef ds:uri="3f86cff9-cbc4-4c3f-9ae1-ee06ea2700eb"/>
    <ds:schemaRef ds:uri="http://www.w3.org/XML/1998/namespace"/>
  </ds:schemaRefs>
</ds:datastoreItem>
</file>

<file path=customXml/itemProps5.xml><?xml version="1.0" encoding="utf-8"?>
<ds:datastoreItem xmlns:ds="http://schemas.openxmlformats.org/officeDocument/2006/customXml" ds:itemID="{53F6457A-6E17-4223-859E-B457CCC21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5</Pages>
  <Words>1936</Words>
  <Characters>10249</Characters>
  <Application>Microsoft Office Word</Application>
  <DocSecurity>0</DocSecurity>
  <Lines>85</Lines>
  <Paragraphs>24</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12161</CharactersWithSpaces>
  <SharedDoc>false</SharedDoc>
  <HLinks>
    <vt:vector size="6" baseType="variant">
      <vt:variant>
        <vt:i4>8060932</vt:i4>
      </vt:variant>
      <vt:variant>
        <vt:i4>0</vt:i4>
      </vt:variant>
      <vt:variant>
        <vt:i4>0</vt:i4>
      </vt:variant>
      <vt:variant>
        <vt:i4>5</vt:i4>
      </vt:variant>
      <vt:variant>
        <vt:lpwstr>https://www.3gpp.org/ftp/tsg_ran/WG1_RL1/TSGR1_104b-e/Inbox/R1-2104012.zip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255</cp:revision>
  <cp:lastPrinted>2018-09-27T14:55:00Z</cp:lastPrinted>
  <dcterms:created xsi:type="dcterms:W3CDTF">2021-05-07T21:29:00Z</dcterms:created>
  <dcterms:modified xsi:type="dcterms:W3CDTF">2021-05-11T23:45:00Z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f5898f3a-7180-4987-8595-aaf8e4eb9263</vt:lpwstr>
  </property>
  <property fmtid="{D5CDD505-2E9C-101B-9397-08002B2CF9AE}" pid="16" name="Tags">
    <vt:lpwstr/>
  </property>
  <property fmtid="{D5CDD505-2E9C-101B-9397-08002B2CF9AE}" pid="17" name="URL">
    <vt:lpwstr/>
  </property>
</Properties>
</file>