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FF6C22"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102A05">
        <w:rPr>
          <w:rFonts w:ascii="Arial" w:eastAsiaTheme="minorEastAsia" w:hAnsi="Arial" w:cs="Arial" w:hint="eastAsia"/>
          <w:b/>
          <w:bCs/>
          <w:sz w:val="28"/>
          <w:szCs w:val="24"/>
          <w:lang w:eastAsia="zh-CN"/>
        </w:rPr>
        <w:t>5</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867B28" w:rsidRPr="00FF6C22">
        <w:rPr>
          <w:rFonts w:ascii="Arial" w:eastAsia="Batang" w:hAnsi="Arial" w:cs="Arial"/>
          <w:b/>
          <w:bCs/>
          <w:sz w:val="28"/>
          <w:szCs w:val="24"/>
          <w:lang w:eastAsia="en-US"/>
        </w:rPr>
        <w:t>R1-</w:t>
      </w:r>
      <w:r w:rsidR="00FF6C22" w:rsidRPr="00FF6C22">
        <w:rPr>
          <w:rFonts w:ascii="Arial" w:eastAsiaTheme="minorEastAsia" w:hAnsi="Arial" w:cs="Arial"/>
          <w:b/>
          <w:bCs/>
          <w:sz w:val="28"/>
          <w:szCs w:val="24"/>
          <w:lang w:eastAsia="zh-CN"/>
        </w:rPr>
        <w:t>2104619</w:t>
      </w:r>
    </w:p>
    <w:p w:rsidR="0083570C" w:rsidRPr="001C5D63" w:rsidRDefault="000E73FA" w:rsidP="008C0AD0">
      <w:pPr>
        <w:tabs>
          <w:tab w:val="center" w:pos="4536"/>
          <w:tab w:val="right" w:pos="9072"/>
        </w:tabs>
        <w:rPr>
          <w:b/>
          <w:bCs/>
          <w:sz w:val="24"/>
          <w:szCs w:val="24"/>
        </w:rPr>
      </w:pPr>
      <w:proofErr w:type="gramStart"/>
      <w:r w:rsidRPr="000E73FA">
        <w:rPr>
          <w:rFonts w:ascii="Arial" w:eastAsia="Batang" w:hAnsi="Arial" w:cs="Arial"/>
          <w:b/>
          <w:bCs/>
          <w:sz w:val="28"/>
          <w:szCs w:val="24"/>
          <w:lang w:eastAsia="en-US"/>
        </w:rPr>
        <w:t>e-Meeting</w:t>
      </w:r>
      <w:proofErr w:type="gramEnd"/>
      <w:r w:rsidRPr="000E73FA">
        <w:rPr>
          <w:rFonts w:ascii="Arial" w:eastAsia="Batang" w:hAnsi="Arial" w:cs="Arial"/>
          <w:b/>
          <w:bCs/>
          <w:sz w:val="28"/>
          <w:szCs w:val="24"/>
          <w:lang w:eastAsia="en-US"/>
        </w:rPr>
        <w:t xml:space="preserve">, </w:t>
      </w:r>
      <w:r w:rsidR="00102A05" w:rsidRPr="00102A05">
        <w:rPr>
          <w:rFonts w:ascii="Arial" w:eastAsia="MS Mincho" w:hAnsi="Arial" w:cs="Arial"/>
          <w:b/>
          <w:bCs/>
          <w:sz w:val="28"/>
          <w:szCs w:val="24"/>
        </w:rPr>
        <w:t>May 10</w:t>
      </w:r>
      <w:r w:rsidR="00102A05" w:rsidRPr="00102A05">
        <w:rPr>
          <w:rFonts w:ascii="Arial" w:eastAsia="MS Mincho" w:hAnsi="Arial" w:cs="Arial"/>
          <w:b/>
          <w:bCs/>
          <w:sz w:val="28"/>
          <w:szCs w:val="24"/>
          <w:vertAlign w:val="superscript"/>
        </w:rPr>
        <w:t>th</w:t>
      </w:r>
      <w:r w:rsidR="00102A05" w:rsidRPr="00102A05">
        <w:rPr>
          <w:rFonts w:ascii="Arial" w:eastAsia="MS Mincho" w:hAnsi="Arial" w:cs="Arial"/>
          <w:b/>
          <w:bCs/>
          <w:sz w:val="28"/>
          <w:szCs w:val="24"/>
        </w:rPr>
        <w:t xml:space="preserve"> – 27</w:t>
      </w:r>
      <w:r w:rsidR="00102A05" w:rsidRPr="00102A05">
        <w:rPr>
          <w:rFonts w:ascii="Arial" w:eastAsia="MS Mincho" w:hAnsi="Arial" w:cs="Arial"/>
          <w:b/>
          <w:bCs/>
          <w:sz w:val="28"/>
          <w:szCs w:val="24"/>
          <w:vertAlign w:val="superscript"/>
        </w:rPr>
        <w:t>th</w:t>
      </w:r>
      <w:r w:rsidR="00102A05" w:rsidRPr="00102A05">
        <w:rPr>
          <w:rFonts w:ascii="Arial" w:eastAsia="MS Mincho" w:hAnsi="Arial" w:cs="Arial"/>
          <w:b/>
          <w:bCs/>
          <w:kern w:val="2"/>
          <w:sz w:val="28"/>
          <w:szCs w:val="22"/>
          <w:lang w:val="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022F6" w:rsidRPr="00B022F6">
        <w:rPr>
          <w:rFonts w:ascii="Times New Roman" w:hAnsi="Times New Roman"/>
          <w:sz w:val="24"/>
          <w:szCs w:val="24"/>
          <w:lang w:val="en-US"/>
        </w:rPr>
        <w:t>Discussion on other aspects of reduced UE complexity</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1D2430">
        <w:rPr>
          <w:rFonts w:ascii="Times New Roman" w:hAnsi="Times New Roman" w:hint="eastAsia"/>
          <w:sz w:val="24"/>
          <w:szCs w:val="24"/>
          <w:lang w:eastAsia="zh-CN"/>
        </w:rPr>
        <w:t>.</w:t>
      </w:r>
      <w:r w:rsidR="00B022F6">
        <w:rPr>
          <w:rFonts w:ascii="Times New Roman" w:hAnsi="Times New Roman" w:hint="eastAsia"/>
          <w:sz w:val="24"/>
          <w:szCs w:val="24"/>
          <w:lang w:eastAsia="zh-CN"/>
        </w:rPr>
        <w:t>4</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3F3F52" w:rsidRPr="00C57B34" w:rsidRDefault="003F3F52" w:rsidP="003F3F52">
      <w:pPr>
        <w:spacing w:after="120"/>
      </w:pPr>
      <w:r w:rsidRPr="00C57B34">
        <w:t xml:space="preserve">In </w:t>
      </w:r>
      <w:r w:rsidRPr="00C57B34">
        <w:rPr>
          <w:rFonts w:eastAsia="Yu Mincho"/>
          <w:bCs/>
          <w:iCs/>
        </w:rPr>
        <w:t>RAN1#10</w:t>
      </w:r>
      <w:r>
        <w:rPr>
          <w:rFonts w:eastAsia="Yu Mincho"/>
          <w:bCs/>
          <w:iCs/>
        </w:rPr>
        <w:t>4</w:t>
      </w:r>
      <w:r w:rsidRPr="00C57B34">
        <w:rPr>
          <w:rFonts w:eastAsia="Yu Mincho"/>
          <w:bCs/>
          <w:iCs/>
        </w:rPr>
        <w:t>-e</w:t>
      </w:r>
      <w:r w:rsidRPr="00C57B34">
        <w:t xml:space="preserve"> meeting, the following agreements </w:t>
      </w:r>
      <w:proofErr w:type="gramStart"/>
      <w:r w:rsidRPr="00C57B34">
        <w:t>we</w:t>
      </w:r>
      <w:r w:rsidRPr="003F3F52">
        <w:rPr>
          <w:lang w:val="en-US" w:eastAsia="zh-CN"/>
        </w:rPr>
        <w:t>re made</w:t>
      </w:r>
      <w:proofErr w:type="gramEnd"/>
      <w:r w:rsidRPr="003F3F52">
        <w:rPr>
          <w:lang w:val="en-US" w:eastAsia="zh-CN"/>
        </w:rPr>
        <w:t xml:space="preserve"> regarding the </w:t>
      </w:r>
      <w:r w:rsidR="00A357CC">
        <w:rPr>
          <w:rFonts w:hint="eastAsia"/>
          <w:lang w:val="en-US" w:eastAsia="zh-CN"/>
        </w:rPr>
        <w:t>MCS table</w:t>
      </w:r>
      <w:r w:rsidRPr="003F3F52">
        <w:rPr>
          <w:lang w:val="en-US" w:eastAsia="zh-CN"/>
        </w:rPr>
        <w:t xml:space="preserve"> of </w:t>
      </w:r>
      <w:proofErr w:type="spellStart"/>
      <w:r w:rsidRPr="003F3F52">
        <w:rPr>
          <w:rFonts w:hint="eastAsia"/>
          <w:lang w:val="en-US" w:eastAsia="zh-CN"/>
        </w:rPr>
        <w:t>RedCap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5B2899" w:rsidRPr="005B2899" w:rsidRDefault="005B2899" w:rsidP="005B2899">
      <w:pPr>
        <w:spacing w:before="0" w:after="0"/>
        <w:rPr>
          <w:rFonts w:eastAsia="Batang"/>
          <w:lang w:eastAsia="en-US"/>
        </w:rPr>
      </w:pPr>
      <w:r w:rsidRPr="005B2899">
        <w:rPr>
          <w:rFonts w:eastAsia="Batang"/>
          <w:highlight w:val="green"/>
          <w:lang w:eastAsia="en-US"/>
        </w:rPr>
        <w:t>Agreements:</w:t>
      </w:r>
    </w:p>
    <w:p w:rsidR="005B2899" w:rsidRPr="005B2899" w:rsidRDefault="005B2899" w:rsidP="005B2899">
      <w:pPr>
        <w:numPr>
          <w:ilvl w:val="0"/>
          <w:numId w:val="43"/>
        </w:numPr>
        <w:spacing w:before="0" w:after="0" w:line="252" w:lineRule="auto"/>
        <w:contextualSpacing/>
        <w:rPr>
          <w:rFonts w:eastAsia="Batang"/>
        </w:rPr>
      </w:pPr>
      <w:r w:rsidRPr="005B2899">
        <w:rPr>
          <w:rFonts w:eastAsia="Batang"/>
        </w:rPr>
        <w:t xml:space="preserve">The MCS tables currently defined are re-used for </w:t>
      </w:r>
      <w:proofErr w:type="spellStart"/>
      <w:r w:rsidRPr="005B2899">
        <w:rPr>
          <w:rFonts w:eastAsia="Batang"/>
        </w:rPr>
        <w:t>RedCap</w:t>
      </w:r>
      <w:proofErr w:type="spellEnd"/>
      <w:r w:rsidRPr="005B2899">
        <w:rPr>
          <w:rFonts w:eastAsia="Batang"/>
        </w:rPr>
        <w:t xml:space="preserve"> UEs</w:t>
      </w:r>
    </w:p>
    <w:p w:rsidR="005B2899" w:rsidRPr="005B2899" w:rsidRDefault="005B2899" w:rsidP="005B2899">
      <w:pPr>
        <w:numPr>
          <w:ilvl w:val="1"/>
          <w:numId w:val="43"/>
        </w:numPr>
        <w:spacing w:before="0" w:after="0" w:line="252" w:lineRule="auto"/>
        <w:contextualSpacing/>
        <w:rPr>
          <w:rFonts w:eastAsia="Batang"/>
        </w:rPr>
      </w:pPr>
      <w:r w:rsidRPr="005B2899">
        <w:rPr>
          <w:rFonts w:eastAsia="Batang"/>
        </w:rPr>
        <w:t xml:space="preserve">FFS which MCS table is the default one for </w:t>
      </w:r>
      <w:proofErr w:type="spellStart"/>
      <w:r w:rsidRPr="005B2899">
        <w:rPr>
          <w:rFonts w:eastAsia="Batang"/>
        </w:rPr>
        <w:t>RedCap</w:t>
      </w:r>
      <w:proofErr w:type="spellEnd"/>
      <w:r w:rsidRPr="005B2899">
        <w:rPr>
          <w:rFonts w:eastAsia="Batang"/>
        </w:rPr>
        <w:t xml:space="preserve"> (i.e., the default one for non-</w:t>
      </w:r>
      <w:proofErr w:type="spellStart"/>
      <w:r w:rsidRPr="005B2899">
        <w:rPr>
          <w:rFonts w:eastAsia="Batang"/>
        </w:rPr>
        <w:t>RedCap</w:t>
      </w:r>
      <w:proofErr w:type="spellEnd"/>
      <w:r w:rsidRPr="005B2899">
        <w:rPr>
          <w:rFonts w:eastAsia="Batang"/>
        </w:rPr>
        <w:t xml:space="preserve"> UEs or the one with low SE entries)</w:t>
      </w:r>
    </w:p>
    <w:p w:rsidR="005B2899" w:rsidRPr="005B2899" w:rsidRDefault="005B2899" w:rsidP="005B2899">
      <w:pPr>
        <w:numPr>
          <w:ilvl w:val="1"/>
          <w:numId w:val="43"/>
        </w:numPr>
        <w:spacing w:before="0" w:after="0" w:line="252" w:lineRule="auto"/>
        <w:contextualSpacing/>
        <w:rPr>
          <w:rFonts w:eastAsia="Batang"/>
        </w:rPr>
      </w:pPr>
      <w:r w:rsidRPr="005B2899">
        <w:rPr>
          <w:rFonts w:eastAsia="Batang"/>
        </w:rPr>
        <w:t>FFS mandatory/optional of the MCS tables</w:t>
      </w:r>
    </w:p>
    <w:p w:rsidR="005B2899" w:rsidRPr="005B2899" w:rsidRDefault="005B2899" w:rsidP="005B2899">
      <w:pPr>
        <w:numPr>
          <w:ilvl w:val="1"/>
          <w:numId w:val="43"/>
        </w:numPr>
        <w:spacing w:before="0" w:after="0" w:line="252" w:lineRule="auto"/>
        <w:contextualSpacing/>
        <w:rPr>
          <w:rFonts w:eastAsia="Batang"/>
        </w:rPr>
      </w:pPr>
      <w:r w:rsidRPr="005B2899">
        <w:rPr>
          <w:rFonts w:eastAsia="Batang"/>
        </w:rPr>
        <w:t xml:space="preserve">Note: there is no new MCS table to be introduced for </w:t>
      </w:r>
      <w:proofErr w:type="spellStart"/>
      <w:r w:rsidRPr="005B2899">
        <w:rPr>
          <w:rFonts w:eastAsia="Batang"/>
        </w:rPr>
        <w:t>RedCap</w:t>
      </w:r>
      <w:proofErr w:type="spellEnd"/>
      <w:r w:rsidRPr="005B2899">
        <w:rPr>
          <w:rFonts w:eastAsia="Batang"/>
        </w:rPr>
        <w:t xml:space="preserve"> UEs</w:t>
      </w:r>
    </w:p>
    <w:p w:rsidR="00CB7A6B" w:rsidRPr="005B2899" w:rsidRDefault="00CB7A6B" w:rsidP="00CB7A6B">
      <w:pPr>
        <w:spacing w:before="0" w:after="0" w:line="252" w:lineRule="auto"/>
        <w:contextualSpacing/>
        <w:rPr>
          <w:rFonts w:ascii="Times" w:eastAsiaTheme="minorEastAsia" w:hAnsi="Times"/>
          <w:szCs w:val="24"/>
          <w:lang w:eastAsia="zh-CN"/>
        </w:rPr>
      </w:pP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2077B4">
        <w:rPr>
          <w:rFonts w:eastAsiaTheme="minorEastAsia"/>
          <w:lang w:eastAsia="zh-CN"/>
        </w:rPr>
        <w:t>r</w:t>
      </w:r>
      <w:proofErr w:type="spellStart"/>
      <w:r w:rsidR="002077B4" w:rsidRPr="000F2E8C">
        <w:rPr>
          <w:lang w:val="en-US"/>
        </w:rPr>
        <w:t>elaxed</w:t>
      </w:r>
      <w:proofErr w:type="spellEnd"/>
      <w:r w:rsidR="002077B4" w:rsidRPr="000F2E8C">
        <w:rPr>
          <w:lang w:val="en-US"/>
        </w:rPr>
        <w:t xml:space="preserve"> maximum modulation order</w:t>
      </w:r>
      <w:r w:rsidR="00464CF9">
        <w:rPr>
          <w:lang w:eastAsia="zh-CN"/>
        </w:rPr>
        <w:t xml:space="preserve"> </w:t>
      </w:r>
      <w:r w:rsidR="00242605">
        <w:rPr>
          <w:lang w:eastAsia="zh-CN"/>
        </w:rPr>
        <w:t xml:space="preserve">and related specs influences </w:t>
      </w:r>
      <w:proofErr w:type="gramStart"/>
      <w:r w:rsidR="00464CF9">
        <w:rPr>
          <w:lang w:eastAsia="zh-CN"/>
        </w:rPr>
        <w:t>are</w:t>
      </w:r>
      <w:r w:rsidR="00FD565C">
        <w:rPr>
          <w:lang w:eastAsia="zh-CN"/>
        </w:rPr>
        <w:t xml:space="preserve"> discussed</w:t>
      </w:r>
      <w:proofErr w:type="gramEnd"/>
      <w:r w:rsidR="00464CF9">
        <w:rPr>
          <w:lang w:eastAsia="zh-CN"/>
        </w:rPr>
        <w:t xml:space="preserve"> and proposals are given</w:t>
      </w:r>
      <w:r w:rsidR="000A511E" w:rsidRPr="001C5D63">
        <w:rPr>
          <w:lang w:eastAsia="zh-CN"/>
        </w:rPr>
        <w:t>.</w:t>
      </w:r>
    </w:p>
    <w:p w:rsidR="008978CF" w:rsidRPr="00DE5B89" w:rsidRDefault="00242605" w:rsidP="008978CF">
      <w:pPr>
        <w:pStyle w:val="1"/>
        <w:tabs>
          <w:tab w:val="num" w:pos="709"/>
        </w:tabs>
        <w:overflowPunct w:val="0"/>
        <w:autoSpaceDE w:val="0"/>
        <w:autoSpaceDN w:val="0"/>
        <w:adjustRightInd w:val="0"/>
        <w:ind w:left="709" w:hanging="709"/>
        <w:textAlignment w:val="baseline"/>
        <w:rPr>
          <w:lang w:val="en-US"/>
        </w:rPr>
      </w:pPr>
      <w:r w:rsidRPr="00242605">
        <w:rPr>
          <w:rFonts w:ascii="Times New Roman" w:eastAsiaTheme="minorEastAsia" w:hAnsi="Times New Roman"/>
          <w:lang w:eastAsia="zh-CN"/>
        </w:rPr>
        <w:t xml:space="preserve">Discussion on </w:t>
      </w:r>
      <w:r w:rsidR="00457534">
        <w:rPr>
          <w:rFonts w:ascii="Times New Roman" w:eastAsiaTheme="minorEastAsia" w:hAnsi="Times New Roman"/>
          <w:lang w:eastAsia="zh-CN"/>
        </w:rPr>
        <w:t>r</w:t>
      </w:r>
      <w:r w:rsidR="00677B34" w:rsidRPr="00677B34">
        <w:rPr>
          <w:rFonts w:ascii="Times New Roman" w:eastAsiaTheme="minorEastAsia" w:hAnsi="Times New Roman"/>
          <w:lang w:eastAsia="zh-CN"/>
        </w:rPr>
        <w:t>elaxed maximum modulation order</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DF0DE8" w:rsidRDefault="004112E5" w:rsidP="00A06657">
      <w:pPr>
        <w:spacing w:before="0" w:afterLines="50"/>
        <w:rPr>
          <w:lang w:eastAsia="zh-CN"/>
        </w:rPr>
      </w:pPr>
      <w:r>
        <w:t xml:space="preserve">In WID, 256QAM in the DL is an optional capability for an FR1 </w:t>
      </w:r>
      <w:proofErr w:type="spellStart"/>
      <w:r>
        <w:t>RedCap</w:t>
      </w:r>
      <w:proofErr w:type="spellEnd"/>
      <w:r>
        <w:t xml:space="preserve"> UE.</w:t>
      </w:r>
      <w:r w:rsidR="008978CF">
        <w:t xml:space="preserve"> </w:t>
      </w:r>
      <w:r w:rsidR="00F727BF">
        <w:rPr>
          <w:rFonts w:hint="eastAsia"/>
          <w:lang w:eastAsia="zh-CN"/>
        </w:rPr>
        <w:t>T</w:t>
      </w:r>
      <w:r w:rsidR="00DB212D" w:rsidRPr="00B77987">
        <w:t>he MCS tables currently defined</w:t>
      </w:r>
      <w:r w:rsidR="00DB212D">
        <w:rPr>
          <w:rFonts w:hint="eastAsia"/>
        </w:rPr>
        <w:t xml:space="preserve"> </w:t>
      </w:r>
      <w:r w:rsidR="00DB212D" w:rsidRPr="000B56E4">
        <w:t>(i.e. Ta</w:t>
      </w:r>
      <w:r w:rsidR="00B63A8B">
        <w:t xml:space="preserve">ble 5.1.3.1-1, Table 5.1.3.1-3 </w:t>
      </w:r>
      <w:r w:rsidR="00DB212D" w:rsidRPr="000B56E4">
        <w:t>in TS 38.21</w:t>
      </w:r>
      <w:r w:rsidR="00DB212D" w:rsidRPr="000B56E4">
        <w:rPr>
          <w:rFonts w:hint="eastAsia"/>
        </w:rPr>
        <w:t>4</w:t>
      </w:r>
      <w:r w:rsidR="00DB212D" w:rsidRPr="000B56E4">
        <w:t>)</w:t>
      </w:r>
      <w:r w:rsidR="00B63A8B">
        <w:t xml:space="preserve"> </w:t>
      </w:r>
      <w:r w:rsidR="00F727BF">
        <w:rPr>
          <w:rFonts w:hint="eastAsia"/>
        </w:rPr>
        <w:t>can be</w:t>
      </w:r>
      <w:r w:rsidR="00DB212D" w:rsidRPr="00B77987">
        <w:t xml:space="preserve"> re-used for </w:t>
      </w:r>
      <w:proofErr w:type="spellStart"/>
      <w:r w:rsidR="00DB212D" w:rsidRPr="00B77987">
        <w:t>RedCap</w:t>
      </w:r>
      <w:proofErr w:type="spellEnd"/>
      <w:r w:rsidR="00DB212D" w:rsidRPr="00B77987">
        <w:t xml:space="preserve"> UEs</w:t>
      </w:r>
      <w:r w:rsidR="003E3123">
        <w:t xml:space="preserve"> </w:t>
      </w:r>
      <w:r w:rsidR="003E3123" w:rsidRPr="00672538">
        <w:t>that do not support 256QAM in DL.</w:t>
      </w:r>
      <w:r w:rsidR="00F727BF">
        <w:rPr>
          <w:rFonts w:hint="eastAsia"/>
        </w:rPr>
        <w:t xml:space="preserve"> </w:t>
      </w:r>
      <w:r w:rsidR="00546154" w:rsidRPr="00546154">
        <w:t>The default MCS table of legacy UEs is Table 5.1.3.1-1.</w:t>
      </w:r>
    </w:p>
    <w:p w:rsidR="000B56E4" w:rsidRPr="001108C5" w:rsidRDefault="000B56E4" w:rsidP="000B56E4">
      <w:pPr>
        <w:pStyle w:val="af7"/>
        <w:numPr>
          <w:ilvl w:val="0"/>
          <w:numId w:val="40"/>
        </w:numPr>
        <w:spacing w:before="0" w:after="160" w:line="259" w:lineRule="auto"/>
        <w:ind w:leftChars="0"/>
        <w:contextualSpacing/>
        <w:rPr>
          <w:rFonts w:eastAsia="Times New Roman"/>
        </w:rPr>
      </w:pPr>
      <w:r w:rsidRPr="001108C5">
        <w:rPr>
          <w:rFonts w:eastAsia="Times New Roman"/>
        </w:rPr>
        <w:t>Table 5.1.3.1-1: supports spectral efficiencies from 0.2</w:t>
      </w:r>
      <w:r>
        <w:rPr>
          <w:rFonts w:eastAsia="Times New Roman"/>
        </w:rPr>
        <w:t>344 to 5.5547 (QPSK to 64-QAM)</w:t>
      </w:r>
    </w:p>
    <w:p w:rsidR="000B56E4" w:rsidRPr="000B56E4" w:rsidRDefault="000B56E4" w:rsidP="000B56E4">
      <w:pPr>
        <w:pStyle w:val="af7"/>
        <w:numPr>
          <w:ilvl w:val="0"/>
          <w:numId w:val="40"/>
        </w:numPr>
        <w:spacing w:before="0" w:after="160" w:line="259" w:lineRule="auto"/>
        <w:ind w:leftChars="0"/>
        <w:contextualSpacing/>
        <w:rPr>
          <w:rFonts w:eastAsia="Times New Roman"/>
        </w:rPr>
      </w:pPr>
      <w:r w:rsidRPr="001108C5">
        <w:rPr>
          <w:rFonts w:eastAsia="Times New Roman"/>
        </w:rPr>
        <w:t>Table 5.1.3.1-2: supports spectral efficiencies from 0.2344 to 7.4063 (QPSK to 256-QAM)</w:t>
      </w:r>
    </w:p>
    <w:p w:rsidR="000B56E4" w:rsidRPr="000B56E4" w:rsidRDefault="000B56E4" w:rsidP="00FD4D6C">
      <w:pPr>
        <w:pStyle w:val="af7"/>
        <w:numPr>
          <w:ilvl w:val="0"/>
          <w:numId w:val="40"/>
        </w:numPr>
        <w:spacing w:before="0" w:after="160" w:line="360" w:lineRule="auto"/>
        <w:ind w:leftChars="0" w:left="771" w:hanging="357"/>
        <w:contextualSpacing/>
        <w:rPr>
          <w:rFonts w:eastAsia="Times New Roman"/>
        </w:rPr>
      </w:pPr>
      <w:r w:rsidRPr="000B56E4">
        <w:rPr>
          <w:rFonts w:eastAsia="Times New Roman"/>
        </w:rPr>
        <w:t>Table 5.1.3.1-3: supports spectral efficiencies from 0.</w:t>
      </w:r>
      <w:r>
        <w:rPr>
          <w:rFonts w:eastAsia="Times New Roman"/>
        </w:rPr>
        <w:t>0586 to 4.5234 (QPSK to 64-QAM)</w:t>
      </w:r>
    </w:p>
    <w:p w:rsidR="00832427" w:rsidRDefault="00832427" w:rsidP="00A06657">
      <w:pPr>
        <w:pStyle w:val="af7"/>
        <w:spacing w:beforeLines="50" w:afterLines="50"/>
        <w:ind w:leftChars="0" w:left="0" w:firstLine="0"/>
        <w:jc w:val="both"/>
        <w:rPr>
          <w:rFonts w:eastAsiaTheme="minorEastAsia"/>
          <w:lang w:eastAsia="zh-CN"/>
        </w:rPr>
      </w:pPr>
      <w:r>
        <w:rPr>
          <w:rFonts w:eastAsiaTheme="minorEastAsia" w:hint="eastAsia"/>
          <w:lang w:eastAsia="zh-CN"/>
        </w:rPr>
        <w:t>D</w:t>
      </w:r>
      <w:r>
        <w:rPr>
          <w:rFonts w:eastAsiaTheme="minorEastAsia"/>
          <w:lang w:eastAsia="zh-CN"/>
        </w:rPr>
        <w:t>uring initial access,</w:t>
      </w:r>
      <w:r w:rsidRPr="00832427">
        <w:rPr>
          <w:rFonts w:eastAsiaTheme="minorEastAsia"/>
          <w:lang w:eastAsia="zh-CN"/>
        </w:rPr>
        <w:t xml:space="preserve"> the default MCS table of </w:t>
      </w:r>
      <w:proofErr w:type="spellStart"/>
      <w:r w:rsidRPr="00832427">
        <w:rPr>
          <w:rFonts w:eastAsiaTheme="minorEastAsia"/>
          <w:lang w:eastAsia="zh-CN"/>
        </w:rPr>
        <w:t>RedCap</w:t>
      </w:r>
      <w:proofErr w:type="spellEnd"/>
      <w:r w:rsidRPr="00832427">
        <w:rPr>
          <w:rFonts w:eastAsiaTheme="minorEastAsia"/>
          <w:lang w:eastAsia="zh-CN"/>
        </w:rPr>
        <w:t xml:space="preserve"> UEs should be the same as legacy UEs.</w:t>
      </w:r>
      <w:r>
        <w:rPr>
          <w:rFonts w:eastAsiaTheme="minorEastAsia" w:hint="eastAsia"/>
          <w:lang w:eastAsia="zh-CN"/>
        </w:rPr>
        <w:t xml:space="preserve"> </w:t>
      </w:r>
      <w:r w:rsidR="00E52001">
        <w:rPr>
          <w:rFonts w:eastAsiaTheme="minorEastAsia" w:hint="eastAsia"/>
          <w:lang w:eastAsia="zh-CN"/>
        </w:rPr>
        <w:t xml:space="preserve">Since </w:t>
      </w:r>
      <w:r w:rsidR="00E52001" w:rsidRPr="005664BF">
        <w:rPr>
          <w:rFonts w:hint="eastAsia"/>
          <w:lang w:eastAsia="zh-CN"/>
        </w:rPr>
        <w:t>early identification</w:t>
      </w:r>
      <w:r w:rsidR="00E52001">
        <w:rPr>
          <w:rFonts w:hint="eastAsia"/>
          <w:lang w:eastAsia="zh-CN"/>
        </w:rPr>
        <w:t xml:space="preserve"> is an optional capability</w:t>
      </w:r>
      <w:r w:rsidR="00E52001">
        <w:rPr>
          <w:rFonts w:eastAsiaTheme="minorEastAsia" w:hint="eastAsia"/>
          <w:lang w:eastAsia="zh-CN"/>
        </w:rPr>
        <w:t xml:space="preserve">, if </w:t>
      </w:r>
      <w:r w:rsidR="00E52001" w:rsidRPr="005664BF">
        <w:rPr>
          <w:rFonts w:hint="eastAsia"/>
          <w:lang w:eastAsia="zh-CN"/>
        </w:rPr>
        <w:t>early identification</w:t>
      </w:r>
      <w:r w:rsidR="008978CF">
        <w:rPr>
          <w:rFonts w:eastAsiaTheme="minorEastAsia" w:hint="eastAsia"/>
          <w:lang w:eastAsia="zh-CN"/>
        </w:rPr>
        <w:t xml:space="preserve"> </w:t>
      </w:r>
      <w:proofErr w:type="gramStart"/>
      <w:r w:rsidR="008978CF">
        <w:rPr>
          <w:rFonts w:eastAsiaTheme="minorEastAsia" w:hint="eastAsia"/>
          <w:lang w:eastAsia="zh-CN"/>
        </w:rPr>
        <w:t>is not performed</w:t>
      </w:r>
      <w:proofErr w:type="gramEnd"/>
      <w:r>
        <w:rPr>
          <w:rFonts w:eastAsiaTheme="minorEastAsia" w:hint="eastAsia"/>
          <w:lang w:eastAsia="zh-CN"/>
        </w:rPr>
        <w:t xml:space="preserve">, </w:t>
      </w:r>
      <w:r w:rsidRPr="00832427">
        <w:rPr>
          <w:rFonts w:eastAsiaTheme="minorEastAsia"/>
          <w:lang w:eastAsia="zh-CN"/>
        </w:rPr>
        <w:t xml:space="preserve">the default MCS table of </w:t>
      </w:r>
      <w:proofErr w:type="spellStart"/>
      <w:r w:rsidRPr="00832427">
        <w:rPr>
          <w:rFonts w:eastAsiaTheme="minorEastAsia"/>
          <w:lang w:eastAsia="zh-CN"/>
        </w:rPr>
        <w:t>RedCap</w:t>
      </w:r>
      <w:proofErr w:type="spellEnd"/>
      <w:r w:rsidRPr="00832427">
        <w:rPr>
          <w:rFonts w:eastAsiaTheme="minorEastAsia"/>
          <w:lang w:eastAsia="zh-CN"/>
        </w:rPr>
        <w:t xml:space="preserve"> UEs s</w:t>
      </w:r>
      <w:r>
        <w:rPr>
          <w:rFonts w:eastAsiaTheme="minorEastAsia"/>
          <w:lang w:eastAsia="zh-CN"/>
        </w:rPr>
        <w:t>hould be the same as legacy UEs</w:t>
      </w:r>
      <w:r>
        <w:rPr>
          <w:rFonts w:eastAsiaTheme="minorEastAsia" w:hint="eastAsia"/>
          <w:lang w:eastAsia="zh-CN"/>
        </w:rPr>
        <w:t xml:space="preserve">, so that </w:t>
      </w:r>
      <w:r w:rsidRPr="00832427">
        <w:rPr>
          <w:rFonts w:eastAsiaTheme="minorEastAsia"/>
          <w:lang w:eastAsia="zh-CN"/>
        </w:rPr>
        <w:t xml:space="preserve">the same MCS index in DCI </w:t>
      </w:r>
      <w:r>
        <w:rPr>
          <w:rFonts w:eastAsiaTheme="minorEastAsia" w:hint="eastAsia"/>
          <w:lang w:eastAsia="zh-CN"/>
        </w:rPr>
        <w:t>indicate</w:t>
      </w:r>
      <w:r w:rsidRPr="00832427">
        <w:rPr>
          <w:rFonts w:eastAsiaTheme="minorEastAsia"/>
          <w:lang w:eastAsia="zh-CN"/>
        </w:rPr>
        <w:t xml:space="preserve">s </w:t>
      </w:r>
      <w:r>
        <w:rPr>
          <w:rFonts w:eastAsiaTheme="minorEastAsia" w:hint="eastAsia"/>
          <w:lang w:eastAsia="zh-CN"/>
        </w:rPr>
        <w:t>the same</w:t>
      </w:r>
      <w:r w:rsidRPr="00832427">
        <w:rPr>
          <w:rFonts w:eastAsiaTheme="minorEastAsia"/>
          <w:lang w:eastAsia="zh-CN"/>
        </w:rPr>
        <w:t xml:space="preserve"> modulation order and target code rate </w:t>
      </w:r>
      <w:r>
        <w:rPr>
          <w:rFonts w:eastAsiaTheme="minorEastAsia" w:hint="eastAsia"/>
          <w:lang w:eastAsia="zh-CN"/>
        </w:rPr>
        <w:t>for</w:t>
      </w:r>
      <w:r w:rsidRPr="00832427">
        <w:rPr>
          <w:rFonts w:eastAsiaTheme="minorEastAsia"/>
          <w:lang w:eastAsia="zh-CN"/>
        </w:rPr>
        <w:t xml:space="preserve"> </w:t>
      </w:r>
      <w:proofErr w:type="spellStart"/>
      <w:r w:rsidRPr="00832427">
        <w:rPr>
          <w:rFonts w:eastAsiaTheme="minorEastAsia"/>
          <w:lang w:eastAsia="zh-CN"/>
        </w:rPr>
        <w:t>RedCap</w:t>
      </w:r>
      <w:proofErr w:type="spellEnd"/>
      <w:r w:rsidRPr="00832427">
        <w:rPr>
          <w:rFonts w:eastAsiaTheme="minorEastAsia"/>
          <w:lang w:eastAsia="zh-CN"/>
        </w:rPr>
        <w:t xml:space="preserve"> UEs </w:t>
      </w:r>
      <w:r>
        <w:rPr>
          <w:rFonts w:eastAsiaTheme="minorEastAsia" w:hint="eastAsia"/>
          <w:lang w:eastAsia="zh-CN"/>
        </w:rPr>
        <w:t>and</w:t>
      </w:r>
      <w:r w:rsidRPr="00832427">
        <w:rPr>
          <w:rFonts w:eastAsiaTheme="minorEastAsia"/>
          <w:lang w:eastAsia="zh-CN"/>
        </w:rPr>
        <w:t xml:space="preserve"> legacy UEs.</w:t>
      </w:r>
      <w:r>
        <w:rPr>
          <w:rFonts w:eastAsiaTheme="minorEastAsia" w:hint="eastAsia"/>
          <w:lang w:eastAsia="zh-CN"/>
        </w:rPr>
        <w:t xml:space="preserve"> If</w:t>
      </w:r>
      <w:r w:rsidR="00E52001">
        <w:rPr>
          <w:rFonts w:eastAsiaTheme="minorEastAsia" w:hint="eastAsia"/>
          <w:lang w:eastAsia="zh-CN"/>
        </w:rPr>
        <w:t xml:space="preserve"> </w:t>
      </w:r>
      <w:r w:rsidR="000614C9" w:rsidRPr="000614C9">
        <w:rPr>
          <w:rFonts w:eastAsiaTheme="minorEastAsia"/>
          <w:lang w:eastAsia="zh-CN"/>
        </w:rPr>
        <w:t>the default MCS table of</w:t>
      </w:r>
      <w:r w:rsidR="000614C9" w:rsidRPr="000614C9">
        <w:rPr>
          <w:rFonts w:eastAsiaTheme="minorEastAsia" w:hint="eastAsia"/>
          <w:lang w:eastAsia="zh-CN"/>
        </w:rPr>
        <w:t xml:space="preserve"> </w:t>
      </w:r>
      <w:proofErr w:type="spellStart"/>
      <w:r w:rsidR="00E52001">
        <w:rPr>
          <w:rFonts w:eastAsiaTheme="minorEastAsia" w:hint="eastAsia"/>
          <w:lang w:eastAsia="zh-CN"/>
        </w:rPr>
        <w:t>RedCap</w:t>
      </w:r>
      <w:proofErr w:type="spellEnd"/>
      <w:r w:rsidR="00E52001">
        <w:rPr>
          <w:rFonts w:eastAsiaTheme="minorEastAsia" w:hint="eastAsia"/>
          <w:lang w:eastAsia="zh-CN"/>
        </w:rPr>
        <w:t xml:space="preserve"> UEs </w:t>
      </w:r>
      <w:r w:rsidR="000614C9">
        <w:rPr>
          <w:rFonts w:eastAsiaTheme="minorEastAsia" w:hint="eastAsia"/>
          <w:lang w:eastAsia="zh-CN"/>
        </w:rPr>
        <w:t xml:space="preserve">is different from </w:t>
      </w:r>
      <w:r w:rsidR="000614C9">
        <w:rPr>
          <w:rFonts w:eastAsiaTheme="minorEastAsia"/>
          <w:lang w:eastAsia="zh-CN"/>
        </w:rPr>
        <w:t>legacy UEs</w:t>
      </w:r>
      <w:r w:rsidR="000614C9">
        <w:rPr>
          <w:rFonts w:eastAsiaTheme="minorEastAsia" w:hint="eastAsia"/>
          <w:lang w:eastAsia="zh-CN"/>
        </w:rPr>
        <w:t>,</w:t>
      </w:r>
      <w:r>
        <w:rPr>
          <w:rFonts w:eastAsiaTheme="minorEastAsia" w:hint="eastAsia"/>
          <w:lang w:eastAsia="zh-CN"/>
        </w:rPr>
        <w:t xml:space="preserve"> </w:t>
      </w:r>
      <w:r w:rsidRPr="00832427">
        <w:rPr>
          <w:rFonts w:eastAsiaTheme="minorEastAsia"/>
          <w:lang w:eastAsia="zh-CN"/>
        </w:rPr>
        <w:t>early identification</w:t>
      </w:r>
      <w:r>
        <w:rPr>
          <w:rFonts w:eastAsiaTheme="minorEastAsia" w:hint="eastAsia"/>
          <w:lang w:eastAsia="zh-CN"/>
        </w:rPr>
        <w:t xml:space="preserve"> is necessary to achieve appropriate scheduling </w:t>
      </w:r>
      <w:r w:rsidRPr="00832427">
        <w:rPr>
          <w:rFonts w:eastAsiaTheme="minorEastAsia"/>
          <w:lang w:eastAsia="zh-CN"/>
        </w:rPr>
        <w:t xml:space="preserve">for </w:t>
      </w:r>
      <w:proofErr w:type="spellStart"/>
      <w:r w:rsidRPr="00832427">
        <w:rPr>
          <w:rFonts w:eastAsiaTheme="minorEastAsia"/>
          <w:lang w:eastAsia="zh-CN"/>
        </w:rPr>
        <w:t>RedCap</w:t>
      </w:r>
      <w:proofErr w:type="spellEnd"/>
      <w:r w:rsidRPr="00832427">
        <w:rPr>
          <w:rFonts w:eastAsiaTheme="minorEastAsia"/>
          <w:lang w:eastAsia="zh-CN"/>
        </w:rPr>
        <w:t xml:space="preserve"> UEs and legacy UEs</w:t>
      </w:r>
      <w:r>
        <w:rPr>
          <w:rFonts w:eastAsiaTheme="minorEastAsia" w:hint="eastAsia"/>
          <w:lang w:eastAsia="zh-CN"/>
        </w:rPr>
        <w:t xml:space="preserve"> respectively. This leads an opposite way to the existing agreement that </w:t>
      </w:r>
      <w:r w:rsidR="00CC4D3B" w:rsidRPr="00CC4D3B">
        <w:rPr>
          <w:rFonts w:eastAsiaTheme="minorEastAsia"/>
          <w:lang w:eastAsia="zh-CN"/>
        </w:rPr>
        <w:t>early identification</w:t>
      </w:r>
      <w:r w:rsidR="00CC4D3B">
        <w:rPr>
          <w:rFonts w:eastAsiaTheme="minorEastAsia" w:hint="eastAsia"/>
          <w:lang w:eastAsia="zh-CN"/>
        </w:rPr>
        <w:t xml:space="preserve"> is configurable by </w:t>
      </w:r>
      <w:proofErr w:type="spellStart"/>
      <w:r w:rsidR="00CC4D3B">
        <w:rPr>
          <w:rFonts w:eastAsiaTheme="minorEastAsia" w:hint="eastAsia"/>
          <w:lang w:eastAsia="zh-CN"/>
        </w:rPr>
        <w:t>gNB</w:t>
      </w:r>
      <w:proofErr w:type="spellEnd"/>
      <w:r w:rsidR="00CC4D3B">
        <w:rPr>
          <w:rFonts w:eastAsiaTheme="minorEastAsia" w:hint="eastAsia"/>
          <w:lang w:eastAsia="zh-CN"/>
        </w:rPr>
        <w:t>.</w:t>
      </w:r>
    </w:p>
    <w:p w:rsidR="000614C9" w:rsidRPr="00CC4D3B" w:rsidRDefault="000614C9" w:rsidP="00A06657">
      <w:pPr>
        <w:spacing w:before="0" w:afterLines="50"/>
        <w:rPr>
          <w:rFonts w:ascii="Times" w:eastAsiaTheme="minorEastAsia" w:hAnsi="Times"/>
          <w:szCs w:val="24"/>
          <w:lang w:eastAsia="zh-CN"/>
        </w:rPr>
      </w:pPr>
      <w:r w:rsidRPr="00CC4D3B">
        <w:rPr>
          <w:rFonts w:ascii="Times" w:eastAsiaTheme="minorEastAsia" w:hAnsi="Times"/>
          <w:szCs w:val="24"/>
          <w:lang w:eastAsia="zh-CN"/>
        </w:rPr>
        <w:t xml:space="preserve">After initial access, the low SE MCS Table 5.1.3.1-3 can be optional for </w:t>
      </w:r>
      <w:proofErr w:type="spellStart"/>
      <w:r w:rsidRPr="00CC4D3B">
        <w:rPr>
          <w:rFonts w:ascii="Times" w:eastAsiaTheme="minorEastAsia" w:hAnsi="Times"/>
          <w:szCs w:val="24"/>
          <w:lang w:eastAsia="zh-CN"/>
        </w:rPr>
        <w:t>RedCap</w:t>
      </w:r>
      <w:proofErr w:type="spellEnd"/>
      <w:r w:rsidRPr="00CC4D3B">
        <w:rPr>
          <w:rFonts w:ascii="Times" w:eastAsiaTheme="minorEastAsia" w:hAnsi="Times"/>
          <w:szCs w:val="24"/>
          <w:lang w:eastAsia="zh-CN"/>
        </w:rPr>
        <w:t xml:space="preserve"> UEs. </w:t>
      </w:r>
    </w:p>
    <w:p w:rsidR="00CC4D3B" w:rsidRDefault="00F727BF" w:rsidP="00A06657">
      <w:pPr>
        <w:spacing w:before="0" w:afterLines="50"/>
        <w:rPr>
          <w:rFonts w:eastAsiaTheme="minorEastAsia"/>
          <w:b/>
          <w:lang w:eastAsia="zh-CN"/>
        </w:rPr>
      </w:pPr>
      <w:r w:rsidRPr="00626FAD">
        <w:rPr>
          <w:rFonts w:eastAsia="Times New Roman" w:hint="eastAsia"/>
          <w:b/>
        </w:rPr>
        <w:t xml:space="preserve">Proposal </w:t>
      </w:r>
      <w:r w:rsidR="002077B4">
        <w:rPr>
          <w:rFonts w:eastAsiaTheme="minorEastAsia"/>
          <w:b/>
          <w:lang w:eastAsia="zh-CN"/>
        </w:rPr>
        <w:t>1</w:t>
      </w:r>
      <w:r w:rsidRPr="00626FAD">
        <w:rPr>
          <w:rFonts w:eastAsia="Times New Roman" w:hint="eastAsia"/>
          <w:b/>
        </w:rPr>
        <w:t>:</w:t>
      </w:r>
      <w:r w:rsidRPr="00626FAD">
        <w:rPr>
          <w:rFonts w:eastAsia="Times New Roman"/>
          <w:b/>
        </w:rPr>
        <w:t xml:space="preserve"> </w:t>
      </w:r>
      <w:r w:rsidR="001D2918">
        <w:rPr>
          <w:rFonts w:eastAsia="Times New Roman"/>
          <w:b/>
        </w:rPr>
        <w:t>T</w:t>
      </w:r>
      <w:r w:rsidR="00CC4D3B" w:rsidRPr="00CC4D3B">
        <w:rPr>
          <w:rFonts w:eastAsia="Times New Roman"/>
          <w:b/>
        </w:rPr>
        <w:t xml:space="preserve">he default MCS table of </w:t>
      </w:r>
      <w:proofErr w:type="spellStart"/>
      <w:r w:rsidR="00CC4D3B" w:rsidRPr="00CC4D3B">
        <w:rPr>
          <w:rFonts w:eastAsia="Times New Roman"/>
          <w:b/>
        </w:rPr>
        <w:t>RedCap</w:t>
      </w:r>
      <w:proofErr w:type="spellEnd"/>
      <w:r w:rsidR="00CC4D3B" w:rsidRPr="00CC4D3B">
        <w:rPr>
          <w:rFonts w:eastAsia="Times New Roman"/>
          <w:b/>
        </w:rPr>
        <w:t xml:space="preserve"> UEs should be the same as the default </w:t>
      </w:r>
      <w:r w:rsidR="00CC4D3B">
        <w:rPr>
          <w:rFonts w:eastAsiaTheme="minorEastAsia" w:hint="eastAsia"/>
          <w:b/>
          <w:lang w:eastAsia="zh-CN"/>
        </w:rPr>
        <w:t xml:space="preserve">one of </w:t>
      </w:r>
      <w:r w:rsidR="00CC4D3B" w:rsidRPr="00CC4D3B">
        <w:rPr>
          <w:rFonts w:eastAsia="Times New Roman"/>
          <w:b/>
        </w:rPr>
        <w:t>legacy UEs.</w:t>
      </w:r>
    </w:p>
    <w:p w:rsidR="002077B4" w:rsidRPr="002077B4" w:rsidRDefault="00CC4D3B" w:rsidP="00A06657">
      <w:pPr>
        <w:spacing w:before="0" w:afterLines="50"/>
        <w:rPr>
          <w:rFonts w:eastAsiaTheme="minorEastAsia"/>
          <w:b/>
          <w:lang w:val="en-US" w:eastAsia="zh-CN"/>
        </w:rPr>
      </w:pPr>
      <w:r>
        <w:rPr>
          <w:rFonts w:eastAsiaTheme="minorEastAsia"/>
          <w:b/>
          <w:lang w:eastAsia="zh-CN"/>
        </w:rPr>
        <w:t xml:space="preserve">Proposal </w:t>
      </w:r>
      <w:r>
        <w:rPr>
          <w:rFonts w:eastAsiaTheme="minorEastAsia" w:hint="eastAsia"/>
          <w:b/>
          <w:lang w:eastAsia="zh-CN"/>
        </w:rPr>
        <w:t>2</w:t>
      </w:r>
      <w:r w:rsidRPr="00CC4D3B">
        <w:rPr>
          <w:rFonts w:eastAsiaTheme="minorEastAsia"/>
          <w:b/>
          <w:lang w:eastAsia="zh-CN"/>
        </w:rPr>
        <w:t>:</w:t>
      </w:r>
      <w:r>
        <w:rPr>
          <w:rFonts w:eastAsiaTheme="minorEastAsia" w:hint="eastAsia"/>
          <w:b/>
          <w:lang w:eastAsia="zh-CN"/>
        </w:rPr>
        <w:t xml:space="preserve"> </w:t>
      </w:r>
      <w:r w:rsidR="00626FAD" w:rsidRPr="00626FAD">
        <w:rPr>
          <w:rFonts w:eastAsiaTheme="minorEastAsia" w:hint="eastAsia"/>
          <w:b/>
          <w:lang w:eastAsia="zh-CN"/>
        </w:rPr>
        <w:t xml:space="preserve">The low SE </w:t>
      </w:r>
      <w:r w:rsidR="00626FAD" w:rsidRPr="00626FAD">
        <w:rPr>
          <w:rFonts w:eastAsia="Batang"/>
          <w:b/>
        </w:rPr>
        <w:t xml:space="preserve">MCS table </w:t>
      </w:r>
      <w:r w:rsidRPr="00CC4D3B">
        <w:rPr>
          <w:rFonts w:eastAsia="Batang"/>
          <w:b/>
        </w:rPr>
        <w:t>can be optional</w:t>
      </w:r>
      <w:r w:rsidR="001D2918">
        <w:rPr>
          <w:rFonts w:eastAsia="Batang"/>
          <w:b/>
        </w:rPr>
        <w:t xml:space="preserve"> supported</w:t>
      </w:r>
      <w:r w:rsidRPr="00CC4D3B">
        <w:rPr>
          <w:rFonts w:eastAsia="Batang"/>
          <w:b/>
        </w:rPr>
        <w:t xml:space="preserve"> for </w:t>
      </w:r>
      <w:proofErr w:type="spellStart"/>
      <w:r w:rsidRPr="00CC4D3B">
        <w:rPr>
          <w:rFonts w:eastAsia="Batang"/>
          <w:b/>
        </w:rPr>
        <w:t>RedCap</w:t>
      </w:r>
      <w:proofErr w:type="spellEnd"/>
      <w:r w:rsidRPr="00CC4D3B">
        <w:rPr>
          <w:rFonts w:eastAsia="Batang"/>
          <w:b/>
        </w:rPr>
        <w:t xml:space="preserve"> UEs</w:t>
      </w:r>
      <w:r w:rsidR="00626FAD" w:rsidRPr="00626FAD">
        <w:rPr>
          <w:rFonts w:eastAsiaTheme="minorEastAsia" w:hint="eastAsia"/>
          <w:b/>
          <w:lang w:eastAsia="zh-CN"/>
        </w:rPr>
        <w:t>.</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2077B4">
        <w:rPr>
          <w:rFonts w:eastAsiaTheme="minorEastAsia"/>
          <w:lang w:eastAsia="zh-CN"/>
        </w:rPr>
        <w:t>r</w:t>
      </w:r>
      <w:proofErr w:type="spellStart"/>
      <w:r w:rsidR="002077B4" w:rsidRPr="000F2E8C">
        <w:rPr>
          <w:lang w:val="en-US"/>
        </w:rPr>
        <w:t>elaxed</w:t>
      </w:r>
      <w:proofErr w:type="spellEnd"/>
      <w:r w:rsidR="002077B4" w:rsidRPr="000F2E8C">
        <w:rPr>
          <w:lang w:val="en-US"/>
        </w:rPr>
        <w:t xml:space="preserve"> maximum modulation order</w:t>
      </w:r>
      <w:r w:rsidR="009378B9" w:rsidRPr="00151FF3">
        <w:rPr>
          <w:lang w:eastAsia="zh-CN"/>
        </w:rPr>
        <w:t xml:space="preserve"> </w:t>
      </w:r>
      <w:proofErr w:type="gramStart"/>
      <w:r w:rsidR="009378B9">
        <w:rPr>
          <w:lang w:eastAsia="zh-CN"/>
        </w:rPr>
        <w:t>are discussed</w:t>
      </w:r>
      <w:proofErr w:type="gramEnd"/>
      <w:r w:rsidR="00115B1B" w:rsidRPr="001C5D63">
        <w:t>,</w:t>
      </w:r>
      <w:r w:rsidRPr="001C5D63">
        <w:t xml:space="preserve"> </w:t>
      </w:r>
      <w:r w:rsidRPr="001C5D63">
        <w:rPr>
          <w:lang w:eastAsia="zh-CN"/>
        </w:rPr>
        <w:t>and the following proposals are made.</w:t>
      </w:r>
    </w:p>
    <w:p w:rsidR="00A06657" w:rsidRDefault="00A06657" w:rsidP="00A06657">
      <w:pPr>
        <w:spacing w:before="0" w:afterLines="50"/>
        <w:rPr>
          <w:rFonts w:eastAsiaTheme="minorEastAsia"/>
          <w:b/>
          <w:lang w:eastAsia="zh-CN"/>
        </w:rPr>
      </w:pPr>
      <w:r w:rsidRPr="00626FAD">
        <w:rPr>
          <w:rFonts w:eastAsia="Times New Roman" w:hint="eastAsia"/>
          <w:b/>
        </w:rPr>
        <w:t xml:space="preserve">Proposal </w:t>
      </w:r>
      <w:r>
        <w:rPr>
          <w:rFonts w:eastAsiaTheme="minorEastAsia"/>
          <w:b/>
          <w:lang w:eastAsia="zh-CN"/>
        </w:rPr>
        <w:t>1</w:t>
      </w:r>
      <w:r w:rsidRPr="00626FAD">
        <w:rPr>
          <w:rFonts w:eastAsia="Times New Roman" w:hint="eastAsia"/>
          <w:b/>
        </w:rPr>
        <w:t>:</w:t>
      </w:r>
      <w:r w:rsidRPr="00626FAD">
        <w:rPr>
          <w:rFonts w:eastAsia="Times New Roman"/>
          <w:b/>
        </w:rPr>
        <w:t xml:space="preserve"> </w:t>
      </w:r>
      <w:r>
        <w:rPr>
          <w:rFonts w:eastAsia="Times New Roman"/>
          <w:b/>
        </w:rPr>
        <w:t>T</w:t>
      </w:r>
      <w:r w:rsidRPr="00CC4D3B">
        <w:rPr>
          <w:rFonts w:eastAsia="Times New Roman"/>
          <w:b/>
        </w:rPr>
        <w:t xml:space="preserve">he default MCS table of </w:t>
      </w:r>
      <w:proofErr w:type="spellStart"/>
      <w:r w:rsidRPr="00CC4D3B">
        <w:rPr>
          <w:rFonts w:eastAsia="Times New Roman"/>
          <w:b/>
        </w:rPr>
        <w:t>RedCap</w:t>
      </w:r>
      <w:proofErr w:type="spellEnd"/>
      <w:r w:rsidRPr="00CC4D3B">
        <w:rPr>
          <w:rFonts w:eastAsia="Times New Roman"/>
          <w:b/>
        </w:rPr>
        <w:t xml:space="preserve"> UEs should be the same as the default </w:t>
      </w:r>
      <w:r>
        <w:rPr>
          <w:rFonts w:eastAsiaTheme="minorEastAsia" w:hint="eastAsia"/>
          <w:b/>
          <w:lang w:eastAsia="zh-CN"/>
        </w:rPr>
        <w:t xml:space="preserve">one of </w:t>
      </w:r>
      <w:r w:rsidRPr="00CC4D3B">
        <w:rPr>
          <w:rFonts w:eastAsia="Times New Roman"/>
          <w:b/>
        </w:rPr>
        <w:t>legacy UEs.</w:t>
      </w:r>
    </w:p>
    <w:p w:rsidR="00A06657" w:rsidRPr="002077B4" w:rsidRDefault="00A06657" w:rsidP="00A06657">
      <w:pPr>
        <w:spacing w:before="0" w:afterLines="50"/>
        <w:rPr>
          <w:rFonts w:eastAsiaTheme="minorEastAsia"/>
          <w:b/>
          <w:lang w:val="en-US" w:eastAsia="zh-CN"/>
        </w:rPr>
      </w:pPr>
      <w:r>
        <w:rPr>
          <w:rFonts w:eastAsiaTheme="minorEastAsia"/>
          <w:b/>
          <w:lang w:eastAsia="zh-CN"/>
        </w:rPr>
        <w:t xml:space="preserve">Proposal </w:t>
      </w:r>
      <w:r>
        <w:rPr>
          <w:rFonts w:eastAsiaTheme="minorEastAsia" w:hint="eastAsia"/>
          <w:b/>
          <w:lang w:eastAsia="zh-CN"/>
        </w:rPr>
        <w:t>2</w:t>
      </w:r>
      <w:r w:rsidRPr="00CC4D3B">
        <w:rPr>
          <w:rFonts w:eastAsiaTheme="minorEastAsia"/>
          <w:b/>
          <w:lang w:eastAsia="zh-CN"/>
        </w:rPr>
        <w:t>:</w:t>
      </w:r>
      <w:r>
        <w:rPr>
          <w:rFonts w:eastAsiaTheme="minorEastAsia" w:hint="eastAsia"/>
          <w:b/>
          <w:lang w:eastAsia="zh-CN"/>
        </w:rPr>
        <w:t xml:space="preserve"> </w:t>
      </w:r>
      <w:r w:rsidRPr="00626FAD">
        <w:rPr>
          <w:rFonts w:eastAsiaTheme="minorEastAsia" w:hint="eastAsia"/>
          <w:b/>
          <w:lang w:eastAsia="zh-CN"/>
        </w:rPr>
        <w:t xml:space="preserve">The low SE </w:t>
      </w:r>
      <w:r w:rsidRPr="00626FAD">
        <w:rPr>
          <w:rFonts w:eastAsia="Batang"/>
          <w:b/>
        </w:rPr>
        <w:t xml:space="preserve">MCS table </w:t>
      </w:r>
      <w:r w:rsidRPr="00CC4D3B">
        <w:rPr>
          <w:rFonts w:eastAsia="Batang"/>
          <w:b/>
        </w:rPr>
        <w:t>can be optional</w:t>
      </w:r>
      <w:r>
        <w:rPr>
          <w:rFonts w:eastAsia="Batang"/>
          <w:b/>
        </w:rPr>
        <w:t xml:space="preserve"> supported</w:t>
      </w:r>
      <w:r w:rsidRPr="00CC4D3B">
        <w:rPr>
          <w:rFonts w:eastAsia="Batang"/>
          <w:b/>
        </w:rPr>
        <w:t xml:space="preserve"> for </w:t>
      </w:r>
      <w:proofErr w:type="spellStart"/>
      <w:r w:rsidRPr="00CC4D3B">
        <w:rPr>
          <w:rFonts w:eastAsia="Batang"/>
          <w:b/>
        </w:rPr>
        <w:t>RedCap</w:t>
      </w:r>
      <w:proofErr w:type="spellEnd"/>
      <w:r w:rsidRPr="00CC4D3B">
        <w:rPr>
          <w:rFonts w:eastAsia="Batang"/>
          <w:b/>
        </w:rPr>
        <w:t xml:space="preserve"> UEs</w:t>
      </w:r>
      <w:r w:rsidRPr="00626FAD">
        <w:rPr>
          <w:rFonts w:eastAsiaTheme="minorEastAsia" w:hint="eastAsia"/>
          <w:b/>
          <w:lang w:eastAsia="zh-CN"/>
        </w:rPr>
        <w:t>.</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lastRenderedPageBreak/>
        <w:t>Reference</w:t>
      </w:r>
      <w:r w:rsidR="007F1876" w:rsidRPr="001C5D63">
        <w:rPr>
          <w:rFonts w:ascii="Times New Roman" w:eastAsiaTheme="minorEastAsia" w:hAnsi="Times New Roman"/>
          <w:lang w:eastAsia="zh-CN"/>
        </w:rPr>
        <w:t>s</w:t>
      </w:r>
    </w:p>
    <w:p w:rsidR="00225767" w:rsidRDefault="00225767" w:rsidP="00225767">
      <w:pPr>
        <w:pStyle w:val="References"/>
        <w:numPr>
          <w:ilvl w:val="0"/>
          <w:numId w:val="34"/>
        </w:numPr>
        <w:autoSpaceDE w:val="0"/>
        <w:autoSpaceDN w:val="0"/>
        <w:spacing w:before="0"/>
        <w:ind w:left="0" w:firstLine="0"/>
        <w:rPr>
          <w:rFonts w:cstheme="minorBidi"/>
          <w:iCs/>
          <w:szCs w:val="22"/>
        </w:rPr>
      </w:pPr>
      <w:bookmarkStart w:id="5" w:name="_Ref53678362"/>
      <w:r>
        <w:rPr>
          <w:rFonts w:cstheme="minorBidi"/>
          <w:iCs/>
          <w:szCs w:val="22"/>
        </w:rPr>
        <w:t>RAN1 Chairman’s Notes, RAN1#10</w:t>
      </w:r>
      <w:r>
        <w:rPr>
          <w:rFonts w:cstheme="minorBidi" w:hint="eastAsia"/>
          <w:iCs/>
          <w:szCs w:val="22"/>
          <w:lang w:eastAsia="zh-CN"/>
        </w:rPr>
        <w:t>4</w:t>
      </w:r>
      <w:r w:rsidRPr="00034756">
        <w:rPr>
          <w:rFonts w:cstheme="minorBidi"/>
          <w:iCs/>
          <w:szCs w:val="22"/>
        </w:rPr>
        <w:t xml:space="preserve">-e, </w:t>
      </w:r>
      <w:proofErr w:type="gramStart"/>
      <w:r w:rsidRPr="00034756">
        <w:rPr>
          <w:rFonts w:cstheme="minorBidi"/>
          <w:iCs/>
          <w:szCs w:val="22"/>
        </w:rPr>
        <w:t>e-Meeting</w:t>
      </w:r>
      <w:proofErr w:type="gramEnd"/>
      <w:r w:rsidRPr="00034756">
        <w:rPr>
          <w:rFonts w:cstheme="minorBidi"/>
          <w:iCs/>
          <w:szCs w:val="22"/>
        </w:rPr>
        <w:t xml:space="preserve">, </w:t>
      </w:r>
      <w:bookmarkEnd w:id="5"/>
      <w:r>
        <w:rPr>
          <w:rFonts w:cstheme="minorBidi" w:hint="eastAsia"/>
          <w:iCs/>
          <w:szCs w:val="22"/>
        </w:rPr>
        <w:t xml:space="preserve">25th </w:t>
      </w:r>
      <w:r w:rsidRPr="00010B7A">
        <w:rPr>
          <w:iCs/>
          <w:szCs w:val="22"/>
        </w:rPr>
        <w:t>January–</w:t>
      </w:r>
      <w:r w:rsidRPr="00010B7A">
        <w:rPr>
          <w:rFonts w:cstheme="minorBidi" w:hint="eastAsia"/>
          <w:iCs/>
          <w:szCs w:val="22"/>
        </w:rPr>
        <w:t xml:space="preserve">5th </w:t>
      </w:r>
      <w:r w:rsidRPr="00010B7A">
        <w:rPr>
          <w:iCs/>
          <w:szCs w:val="22"/>
        </w:rPr>
        <w:t>February, 2021</w:t>
      </w:r>
      <w:r w:rsidRPr="00010B7A">
        <w:rPr>
          <w:rFonts w:cstheme="minorBidi" w:hint="eastAsia"/>
          <w:iCs/>
          <w:szCs w:val="22"/>
        </w:rPr>
        <w:t>.</w:t>
      </w:r>
    </w:p>
    <w:p w:rsidR="005249A2" w:rsidRPr="00225767" w:rsidRDefault="005249A2" w:rsidP="005249A2">
      <w:pPr>
        <w:rPr>
          <w:rFonts w:ascii="Times" w:hAnsi="Times"/>
          <w:lang w:val="en-US" w:eastAsia="zh-CN"/>
        </w:rPr>
      </w:pPr>
    </w:p>
    <w:sectPr w:rsidR="005249A2" w:rsidRPr="00225767"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315" w:rsidRDefault="006B4315">
      <w:r>
        <w:separator/>
      </w:r>
    </w:p>
  </w:endnote>
  <w:endnote w:type="continuationSeparator" w:id="0">
    <w:p w:rsidR="006B4315" w:rsidRDefault="006B43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315" w:rsidRDefault="006B4315">
      <w:r>
        <w:separator/>
      </w:r>
    </w:p>
  </w:footnote>
  <w:footnote w:type="continuationSeparator" w:id="0">
    <w:p w:rsidR="006B4315" w:rsidRDefault="006B43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677B34">
      <w:fldChar w:fldCharType="begin"/>
    </w:r>
    <w:r w:rsidR="005D28F6">
      <w:instrText>PAGE</w:instrText>
    </w:r>
    <w:r w:rsidR="00677B34">
      <w:fldChar w:fldCharType="separate"/>
    </w:r>
    <w:r>
      <w:rPr>
        <w:noProof/>
      </w:rPr>
      <w:t>8</w:t>
    </w:r>
    <w:r w:rsidR="00677B34">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C5543AB"/>
    <w:multiLevelType w:val="hybridMultilevel"/>
    <w:tmpl w:val="6EC8914C"/>
    <w:lvl w:ilvl="0" w:tplc="DEC23D4A">
      <w:numFmt w:val="bullet"/>
      <w:lvlText w:val="-"/>
      <w:lvlJc w:val="left"/>
      <w:pPr>
        <w:ind w:left="522" w:hanging="420"/>
      </w:pPr>
      <w:rPr>
        <w:rFonts w:ascii="Times New Roman" w:eastAsia="Times New Roman" w:hAnsi="Times New Roman" w:cs="Times New Roman" w:hint="default"/>
      </w:rPr>
    </w:lvl>
    <w:lvl w:ilvl="1" w:tplc="BFF47A02" w:tentative="1">
      <w:start w:val="1"/>
      <w:numFmt w:val="bullet"/>
      <w:lvlText w:val=""/>
      <w:lvlJc w:val="left"/>
      <w:pPr>
        <w:ind w:left="942" w:hanging="420"/>
      </w:pPr>
      <w:rPr>
        <w:rFonts w:ascii="Wingdings" w:hAnsi="Wingdings" w:hint="default"/>
      </w:rPr>
    </w:lvl>
    <w:lvl w:ilvl="2" w:tplc="27F4177C" w:tentative="1">
      <w:start w:val="1"/>
      <w:numFmt w:val="bullet"/>
      <w:lvlText w:val=""/>
      <w:lvlJc w:val="left"/>
      <w:pPr>
        <w:ind w:left="1362" w:hanging="420"/>
      </w:pPr>
      <w:rPr>
        <w:rFonts w:ascii="Wingdings" w:hAnsi="Wingdings" w:hint="default"/>
      </w:rPr>
    </w:lvl>
    <w:lvl w:ilvl="3" w:tplc="6D00244E" w:tentative="1">
      <w:start w:val="1"/>
      <w:numFmt w:val="bullet"/>
      <w:lvlText w:val=""/>
      <w:lvlJc w:val="left"/>
      <w:pPr>
        <w:ind w:left="1782" w:hanging="420"/>
      </w:pPr>
      <w:rPr>
        <w:rFonts w:ascii="Wingdings" w:hAnsi="Wingdings" w:hint="default"/>
      </w:rPr>
    </w:lvl>
    <w:lvl w:ilvl="4" w:tplc="0588A498" w:tentative="1">
      <w:start w:val="1"/>
      <w:numFmt w:val="bullet"/>
      <w:lvlText w:val=""/>
      <w:lvlJc w:val="left"/>
      <w:pPr>
        <w:ind w:left="2202" w:hanging="420"/>
      </w:pPr>
      <w:rPr>
        <w:rFonts w:ascii="Wingdings" w:hAnsi="Wingdings" w:hint="default"/>
      </w:rPr>
    </w:lvl>
    <w:lvl w:ilvl="5" w:tplc="0BE6B45A" w:tentative="1">
      <w:start w:val="1"/>
      <w:numFmt w:val="bullet"/>
      <w:lvlText w:val=""/>
      <w:lvlJc w:val="left"/>
      <w:pPr>
        <w:ind w:left="2622" w:hanging="420"/>
      </w:pPr>
      <w:rPr>
        <w:rFonts w:ascii="Wingdings" w:hAnsi="Wingdings" w:hint="default"/>
      </w:rPr>
    </w:lvl>
    <w:lvl w:ilvl="6" w:tplc="96605B10" w:tentative="1">
      <w:start w:val="1"/>
      <w:numFmt w:val="bullet"/>
      <w:lvlText w:val=""/>
      <w:lvlJc w:val="left"/>
      <w:pPr>
        <w:ind w:left="3042" w:hanging="420"/>
      </w:pPr>
      <w:rPr>
        <w:rFonts w:ascii="Wingdings" w:hAnsi="Wingdings" w:hint="default"/>
      </w:rPr>
    </w:lvl>
    <w:lvl w:ilvl="7" w:tplc="CDA27EB4" w:tentative="1">
      <w:start w:val="1"/>
      <w:numFmt w:val="bullet"/>
      <w:lvlText w:val=""/>
      <w:lvlJc w:val="left"/>
      <w:pPr>
        <w:ind w:left="3462" w:hanging="420"/>
      </w:pPr>
      <w:rPr>
        <w:rFonts w:ascii="Wingdings" w:hAnsi="Wingdings" w:hint="default"/>
      </w:rPr>
    </w:lvl>
    <w:lvl w:ilvl="8" w:tplc="35CEA9DE" w:tentative="1">
      <w:start w:val="1"/>
      <w:numFmt w:val="bullet"/>
      <w:lvlText w:val=""/>
      <w:lvlJc w:val="left"/>
      <w:pPr>
        <w:ind w:left="3882" w:hanging="420"/>
      </w:pPr>
      <w:rPr>
        <w:rFonts w:ascii="Wingdings" w:hAnsi="Wingdings" w:hint="default"/>
      </w:rPr>
    </w:lvl>
  </w:abstractNum>
  <w:abstractNum w:abstractNumId="15">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3E24CC"/>
    <w:multiLevelType w:val="hybridMultilevel"/>
    <w:tmpl w:val="B6A2DCCE"/>
    <w:lvl w:ilvl="0" w:tplc="5C6C2C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49895A42"/>
    <w:multiLevelType w:val="hybridMultilevel"/>
    <w:tmpl w:val="4B58C1F4"/>
    <w:lvl w:ilvl="0" w:tplc="04090001">
      <w:start w:val="1"/>
      <w:numFmt w:val="decimal"/>
      <w:lvlText w:val="%1."/>
      <w:lvlJc w:val="left"/>
      <w:pPr>
        <w:ind w:left="360" w:hanging="360"/>
      </w:pPr>
      <w:rPr>
        <w:rFonts w:hint="default"/>
      </w:rPr>
    </w:lvl>
    <w:lvl w:ilvl="1" w:tplc="04090003">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59D1D02"/>
    <w:multiLevelType w:val="hybridMultilevel"/>
    <w:tmpl w:val="FDA8A468"/>
    <w:lvl w:ilvl="0" w:tplc="0D0A7898">
      <w:start w:val="1"/>
      <w:numFmt w:val="bullet"/>
      <w:lvlText w:val=""/>
      <w:lvlJc w:val="left"/>
      <w:pPr>
        <w:ind w:left="720" w:hanging="360"/>
      </w:pPr>
      <w:rPr>
        <w:rFonts w:ascii="Symbol" w:hAnsi="Symbol" w:hint="default"/>
      </w:rPr>
    </w:lvl>
    <w:lvl w:ilvl="1" w:tplc="E0D6F154" w:tentative="1">
      <w:start w:val="1"/>
      <w:numFmt w:val="bullet"/>
      <w:lvlText w:val="o"/>
      <w:lvlJc w:val="left"/>
      <w:pPr>
        <w:ind w:left="1440" w:hanging="360"/>
      </w:pPr>
      <w:rPr>
        <w:rFonts w:ascii="Courier New" w:hAnsi="Courier New" w:cs="Courier New" w:hint="default"/>
      </w:rPr>
    </w:lvl>
    <w:lvl w:ilvl="2" w:tplc="C240BE0E" w:tentative="1">
      <w:start w:val="1"/>
      <w:numFmt w:val="bullet"/>
      <w:lvlText w:val=""/>
      <w:lvlJc w:val="left"/>
      <w:pPr>
        <w:ind w:left="2160" w:hanging="360"/>
      </w:pPr>
      <w:rPr>
        <w:rFonts w:ascii="Wingdings" w:hAnsi="Wingdings" w:hint="default"/>
      </w:rPr>
    </w:lvl>
    <w:lvl w:ilvl="3" w:tplc="B04A79A2" w:tentative="1">
      <w:start w:val="1"/>
      <w:numFmt w:val="bullet"/>
      <w:lvlText w:val=""/>
      <w:lvlJc w:val="left"/>
      <w:pPr>
        <w:ind w:left="2880" w:hanging="360"/>
      </w:pPr>
      <w:rPr>
        <w:rFonts w:ascii="Symbol" w:hAnsi="Symbol" w:hint="default"/>
      </w:rPr>
    </w:lvl>
    <w:lvl w:ilvl="4" w:tplc="C1E4FD7E" w:tentative="1">
      <w:start w:val="1"/>
      <w:numFmt w:val="bullet"/>
      <w:lvlText w:val="o"/>
      <w:lvlJc w:val="left"/>
      <w:pPr>
        <w:ind w:left="3600" w:hanging="360"/>
      </w:pPr>
      <w:rPr>
        <w:rFonts w:ascii="Courier New" w:hAnsi="Courier New" w:cs="Courier New" w:hint="default"/>
      </w:rPr>
    </w:lvl>
    <w:lvl w:ilvl="5" w:tplc="85E89D5E" w:tentative="1">
      <w:start w:val="1"/>
      <w:numFmt w:val="bullet"/>
      <w:lvlText w:val=""/>
      <w:lvlJc w:val="left"/>
      <w:pPr>
        <w:ind w:left="4320" w:hanging="360"/>
      </w:pPr>
      <w:rPr>
        <w:rFonts w:ascii="Wingdings" w:hAnsi="Wingdings" w:hint="default"/>
      </w:rPr>
    </w:lvl>
    <w:lvl w:ilvl="6" w:tplc="86CCBB82" w:tentative="1">
      <w:start w:val="1"/>
      <w:numFmt w:val="bullet"/>
      <w:lvlText w:val=""/>
      <w:lvlJc w:val="left"/>
      <w:pPr>
        <w:ind w:left="5040" w:hanging="360"/>
      </w:pPr>
      <w:rPr>
        <w:rFonts w:ascii="Symbol" w:hAnsi="Symbol" w:hint="default"/>
      </w:rPr>
    </w:lvl>
    <w:lvl w:ilvl="7" w:tplc="0D0255E0" w:tentative="1">
      <w:start w:val="1"/>
      <w:numFmt w:val="bullet"/>
      <w:lvlText w:val="o"/>
      <w:lvlJc w:val="left"/>
      <w:pPr>
        <w:ind w:left="5760" w:hanging="360"/>
      </w:pPr>
      <w:rPr>
        <w:rFonts w:ascii="Courier New" w:hAnsi="Courier New" w:cs="Courier New" w:hint="default"/>
      </w:rPr>
    </w:lvl>
    <w:lvl w:ilvl="8" w:tplc="FB6636A2" w:tentative="1">
      <w:start w:val="1"/>
      <w:numFmt w:val="bullet"/>
      <w:lvlText w:val=""/>
      <w:lvlJc w:val="left"/>
      <w:pPr>
        <w:ind w:left="6480" w:hanging="360"/>
      </w:pPr>
      <w:rPr>
        <w:rFonts w:ascii="Wingdings" w:hAnsi="Wingdings" w:hint="default"/>
      </w:rPr>
    </w:lvl>
  </w:abstractNum>
  <w:abstractNum w:abstractNumId="21">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6B1158"/>
    <w:multiLevelType w:val="hybridMultilevel"/>
    <w:tmpl w:val="81AC2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numFmt w:val="bullet"/>
      <w:lvlText w:val="•"/>
      <w:lvlJc w:val="left"/>
      <w:pPr>
        <w:ind w:left="2160" w:hanging="360"/>
      </w:pPr>
      <w:rPr>
        <w:rFonts w:ascii="Calibri" w:eastAsia="Calibri" w:hAnsi="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4F30595"/>
    <w:multiLevelType w:val="hybridMultilevel"/>
    <w:tmpl w:val="B362293C"/>
    <w:lvl w:ilvl="0" w:tplc="041D0001">
      <w:start w:val="1"/>
      <w:numFmt w:val="bullet"/>
      <w:lvlText w:val=""/>
      <w:lvlJc w:val="left"/>
      <w:pPr>
        <w:ind w:left="420" w:hanging="420"/>
      </w:pPr>
      <w:rPr>
        <w:rFonts w:ascii="Wingdings" w:hAnsi="Wingdings" w:hint="default"/>
      </w:rPr>
    </w:lvl>
    <w:lvl w:ilvl="1" w:tplc="041D0003" w:tentative="1">
      <w:start w:val="1"/>
      <w:numFmt w:val="bullet"/>
      <w:lvlText w:val=""/>
      <w:lvlJc w:val="left"/>
      <w:pPr>
        <w:ind w:left="840" w:hanging="420"/>
      </w:pPr>
      <w:rPr>
        <w:rFonts w:ascii="Wingdings" w:hAnsi="Wingdings" w:hint="default"/>
      </w:rPr>
    </w:lvl>
    <w:lvl w:ilvl="2" w:tplc="D7B286E0" w:tentative="1">
      <w:start w:val="1"/>
      <w:numFmt w:val="bullet"/>
      <w:lvlText w:val=""/>
      <w:lvlJc w:val="left"/>
      <w:pPr>
        <w:ind w:left="1260" w:hanging="420"/>
      </w:pPr>
      <w:rPr>
        <w:rFonts w:ascii="Wingdings" w:hAnsi="Wingdings" w:hint="default"/>
      </w:rPr>
    </w:lvl>
    <w:lvl w:ilvl="3" w:tplc="041D0001" w:tentative="1">
      <w:start w:val="1"/>
      <w:numFmt w:val="bullet"/>
      <w:lvlText w:val=""/>
      <w:lvlJc w:val="left"/>
      <w:pPr>
        <w:ind w:left="1680" w:hanging="420"/>
      </w:pPr>
      <w:rPr>
        <w:rFonts w:ascii="Wingdings" w:hAnsi="Wingdings" w:hint="default"/>
      </w:rPr>
    </w:lvl>
    <w:lvl w:ilvl="4" w:tplc="041D0003" w:tentative="1">
      <w:start w:val="1"/>
      <w:numFmt w:val="bullet"/>
      <w:lvlText w:val=""/>
      <w:lvlJc w:val="left"/>
      <w:pPr>
        <w:ind w:left="2100" w:hanging="420"/>
      </w:pPr>
      <w:rPr>
        <w:rFonts w:ascii="Wingdings" w:hAnsi="Wingdings" w:hint="default"/>
      </w:rPr>
    </w:lvl>
    <w:lvl w:ilvl="5" w:tplc="041D0005" w:tentative="1">
      <w:start w:val="1"/>
      <w:numFmt w:val="bullet"/>
      <w:lvlText w:val=""/>
      <w:lvlJc w:val="left"/>
      <w:pPr>
        <w:ind w:left="2520" w:hanging="420"/>
      </w:pPr>
      <w:rPr>
        <w:rFonts w:ascii="Wingdings" w:hAnsi="Wingdings" w:hint="default"/>
      </w:rPr>
    </w:lvl>
    <w:lvl w:ilvl="6" w:tplc="041D0001" w:tentative="1">
      <w:start w:val="1"/>
      <w:numFmt w:val="bullet"/>
      <w:lvlText w:val=""/>
      <w:lvlJc w:val="left"/>
      <w:pPr>
        <w:ind w:left="2940" w:hanging="420"/>
      </w:pPr>
      <w:rPr>
        <w:rFonts w:ascii="Wingdings" w:hAnsi="Wingdings" w:hint="default"/>
      </w:rPr>
    </w:lvl>
    <w:lvl w:ilvl="7" w:tplc="041D0003" w:tentative="1">
      <w:start w:val="1"/>
      <w:numFmt w:val="bullet"/>
      <w:lvlText w:val=""/>
      <w:lvlJc w:val="left"/>
      <w:pPr>
        <w:ind w:left="3360" w:hanging="420"/>
      </w:pPr>
      <w:rPr>
        <w:rFonts w:ascii="Wingdings" w:hAnsi="Wingdings" w:hint="default"/>
      </w:rPr>
    </w:lvl>
    <w:lvl w:ilvl="8" w:tplc="041D0005" w:tentative="1">
      <w:start w:val="1"/>
      <w:numFmt w:val="bullet"/>
      <w:lvlText w:val=""/>
      <w:lvlJc w:val="left"/>
      <w:pPr>
        <w:ind w:left="3780" w:hanging="420"/>
      </w:pPr>
      <w:rPr>
        <w:rFonts w:ascii="Wingdings" w:hAnsi="Wingdings" w:hint="default"/>
      </w:rPr>
    </w:lvl>
  </w:abstractNum>
  <w:abstractNum w:abstractNumId="24">
    <w:nsid w:val="6C164C91"/>
    <w:multiLevelType w:val="hybridMultilevel"/>
    <w:tmpl w:val="BEA2EF3C"/>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FAF4FFD"/>
    <w:multiLevelType w:val="hybridMultilevel"/>
    <w:tmpl w:val="DA86C9E8"/>
    <w:lvl w:ilvl="0" w:tplc="041D0003">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7719572C"/>
    <w:multiLevelType w:val="hybridMultilevel"/>
    <w:tmpl w:val="E5AEDD54"/>
    <w:lvl w:ilvl="0" w:tplc="2DDEF602">
      <w:start w:val="1"/>
      <w:numFmt w:val="bullet"/>
      <w:lvlText w:val=""/>
      <w:lvlJc w:val="left"/>
      <w:pPr>
        <w:ind w:left="720" w:hanging="360"/>
      </w:pPr>
      <w:rPr>
        <w:rFonts w:ascii="Symbol" w:hAnsi="Symbol" w:hint="default"/>
      </w:rPr>
    </w:lvl>
    <w:lvl w:ilvl="1" w:tplc="5C5CB5E4">
      <w:start w:val="1"/>
      <w:numFmt w:val="bullet"/>
      <w:lvlText w:val="o"/>
      <w:lvlJc w:val="left"/>
      <w:pPr>
        <w:ind w:left="1440" w:hanging="360"/>
      </w:pPr>
      <w:rPr>
        <w:rFonts w:ascii="Courier New" w:hAnsi="Courier New" w:cs="Courier New" w:hint="default"/>
      </w:rPr>
    </w:lvl>
    <w:lvl w:ilvl="2" w:tplc="81FE6C70">
      <w:start w:val="1"/>
      <w:numFmt w:val="bullet"/>
      <w:lvlText w:val=""/>
      <w:lvlJc w:val="left"/>
      <w:pPr>
        <w:ind w:left="2160" w:hanging="360"/>
      </w:pPr>
      <w:rPr>
        <w:rFonts w:ascii="Wingdings" w:hAnsi="Wingdings" w:hint="default"/>
      </w:rPr>
    </w:lvl>
    <w:lvl w:ilvl="3" w:tplc="87F2EE08">
      <w:start w:val="1"/>
      <w:numFmt w:val="bullet"/>
      <w:lvlText w:val=""/>
      <w:lvlJc w:val="left"/>
      <w:pPr>
        <w:ind w:left="2880" w:hanging="360"/>
      </w:pPr>
      <w:rPr>
        <w:rFonts w:ascii="Symbol" w:hAnsi="Symbol" w:hint="default"/>
      </w:rPr>
    </w:lvl>
    <w:lvl w:ilvl="4" w:tplc="278EEDDC">
      <w:start w:val="1"/>
      <w:numFmt w:val="bullet"/>
      <w:lvlText w:val="o"/>
      <w:lvlJc w:val="left"/>
      <w:pPr>
        <w:ind w:left="3600" w:hanging="360"/>
      </w:pPr>
      <w:rPr>
        <w:rFonts w:ascii="Courier New" w:hAnsi="Courier New" w:cs="Courier New" w:hint="default"/>
      </w:rPr>
    </w:lvl>
    <w:lvl w:ilvl="5" w:tplc="D41E03E6">
      <w:start w:val="1"/>
      <w:numFmt w:val="bullet"/>
      <w:lvlText w:val=""/>
      <w:lvlJc w:val="left"/>
      <w:pPr>
        <w:ind w:left="4320" w:hanging="360"/>
      </w:pPr>
      <w:rPr>
        <w:rFonts w:ascii="Wingdings" w:hAnsi="Wingdings" w:hint="default"/>
      </w:rPr>
    </w:lvl>
    <w:lvl w:ilvl="6" w:tplc="F1003608">
      <w:start w:val="1"/>
      <w:numFmt w:val="bullet"/>
      <w:lvlText w:val=""/>
      <w:lvlJc w:val="left"/>
      <w:pPr>
        <w:ind w:left="5040" w:hanging="360"/>
      </w:pPr>
      <w:rPr>
        <w:rFonts w:ascii="Symbol" w:hAnsi="Symbol" w:hint="default"/>
      </w:rPr>
    </w:lvl>
    <w:lvl w:ilvl="7" w:tplc="4C48D7E2">
      <w:start w:val="1"/>
      <w:numFmt w:val="bullet"/>
      <w:lvlText w:val="o"/>
      <w:lvlJc w:val="left"/>
      <w:pPr>
        <w:ind w:left="5760" w:hanging="360"/>
      </w:pPr>
      <w:rPr>
        <w:rFonts w:ascii="Courier New" w:hAnsi="Courier New" w:cs="Courier New" w:hint="default"/>
      </w:rPr>
    </w:lvl>
    <w:lvl w:ilvl="8" w:tplc="7206CE44">
      <w:start w:val="1"/>
      <w:numFmt w:val="bullet"/>
      <w:lvlText w:val=""/>
      <w:lvlJc w:val="left"/>
      <w:pPr>
        <w:ind w:left="6480" w:hanging="360"/>
      </w:pPr>
      <w:rPr>
        <w:rFonts w:ascii="Wingdings" w:hAnsi="Wingdings" w:hint="default"/>
      </w:rPr>
    </w:lvl>
  </w:abstractNum>
  <w:abstractNum w:abstractNumId="30">
    <w:nsid w:val="777935BE"/>
    <w:multiLevelType w:val="hybridMultilevel"/>
    <w:tmpl w:val="55D64964"/>
    <w:lvl w:ilvl="0" w:tplc="041D000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393815"/>
    <w:multiLevelType w:val="hybridMultilevel"/>
    <w:tmpl w:val="5386D202"/>
    <w:lvl w:ilvl="0" w:tplc="89948018">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04090003">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0"/>
  </w:num>
  <w:num w:numId="4">
    <w:abstractNumId w:val="18"/>
  </w:num>
  <w:num w:numId="5">
    <w:abstractNumId w:val="11"/>
    <w:lvlOverride w:ilvl="0">
      <w:startOverride w:val="1"/>
    </w:lvlOverride>
  </w:num>
  <w:num w:numId="6">
    <w:abstractNumId w:val="12"/>
  </w:num>
  <w:num w:numId="7">
    <w:abstractNumId w:val="26"/>
  </w:num>
  <w:num w:numId="8">
    <w:abstractNumId w:val="3"/>
  </w:num>
  <w:num w:numId="9">
    <w:abstractNumId w:val="2"/>
  </w:num>
  <w:num w:numId="10">
    <w:abstractNumId w:val="14"/>
  </w:num>
  <w:num w:numId="11">
    <w:abstractNumId w:val="17"/>
  </w:num>
  <w:num w:numId="12">
    <w:abstractNumId w:val="20"/>
  </w:num>
  <w:num w:numId="13">
    <w:abstractNumId w:val="31"/>
  </w:num>
  <w:num w:numId="14">
    <w:abstractNumId w:val="30"/>
  </w:num>
  <w:num w:numId="15">
    <w:abstractNumId w:val="28"/>
  </w:num>
  <w:num w:numId="16">
    <w:abstractNumId w:val="27"/>
  </w:num>
  <w:num w:numId="17">
    <w:abstractNumId w:val="28"/>
  </w:num>
  <w:num w:numId="18">
    <w:abstractNumId w:val="28"/>
  </w:num>
  <w:num w:numId="19">
    <w:abstractNumId w:val="23"/>
  </w:num>
  <w:num w:numId="20">
    <w:abstractNumId w:val="10"/>
  </w:num>
  <w:num w:numId="21">
    <w:abstractNumId w:val="25"/>
  </w:num>
  <w:num w:numId="22">
    <w:abstractNumId w:val="4"/>
  </w:num>
  <w:num w:numId="23">
    <w:abstractNumId w:val="2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6"/>
  </w:num>
  <w:num w:numId="32">
    <w:abstractNumId w:val="8"/>
  </w:num>
  <w:num w:numId="33">
    <w:abstractNumId w:val="16"/>
  </w:num>
  <w:num w:numId="34">
    <w:abstractNumId w:val="5"/>
  </w:num>
  <w:num w:numId="35">
    <w:abstractNumId w:val="11"/>
  </w:num>
  <w:num w:numId="36">
    <w:abstractNumId w:val="24"/>
  </w:num>
  <w:num w:numId="37">
    <w:abstractNumId w:val="8"/>
  </w:num>
  <w:num w:numId="38">
    <w:abstractNumId w:val="29"/>
  </w:num>
  <w:num w:numId="39">
    <w:abstractNumId w:val="7"/>
  </w:num>
  <w:num w:numId="40">
    <w:abstractNumId w:val="9"/>
  </w:num>
  <w:num w:numId="41">
    <w:abstractNumId w:val="22"/>
  </w:num>
  <w:num w:numId="42">
    <w:abstractNumId w:val="13"/>
  </w:num>
  <w:num w:numId="43">
    <w:abstractNumId w:val="8"/>
  </w:num>
  <w:num w:numId="44">
    <w:abstractNumId w:val="15"/>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4C9"/>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CAF"/>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28E"/>
    <w:rsid w:val="00142687"/>
    <w:rsid w:val="00142810"/>
    <w:rsid w:val="00142BA1"/>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ECB"/>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F6F"/>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430"/>
    <w:rsid w:val="001D2918"/>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7B4"/>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5767"/>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BA4"/>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1493"/>
    <w:rsid w:val="003E2D05"/>
    <w:rsid w:val="003E3057"/>
    <w:rsid w:val="003E3123"/>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2E5"/>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01"/>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34"/>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15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99"/>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8F6"/>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E4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FAD"/>
    <w:rsid w:val="00627042"/>
    <w:rsid w:val="006273C4"/>
    <w:rsid w:val="00627702"/>
    <w:rsid w:val="00627D5C"/>
    <w:rsid w:val="00627D77"/>
    <w:rsid w:val="00630249"/>
    <w:rsid w:val="006302F0"/>
    <w:rsid w:val="00630482"/>
    <w:rsid w:val="0063075A"/>
    <w:rsid w:val="0063093F"/>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538"/>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34"/>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D3D"/>
    <w:rsid w:val="006B3E64"/>
    <w:rsid w:val="006B4092"/>
    <w:rsid w:val="006B4315"/>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E76"/>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52B"/>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78D"/>
    <w:rsid w:val="00732880"/>
    <w:rsid w:val="00732EF5"/>
    <w:rsid w:val="007333DF"/>
    <w:rsid w:val="007339AB"/>
    <w:rsid w:val="00733BE5"/>
    <w:rsid w:val="00734106"/>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4B9"/>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6BAA"/>
    <w:rsid w:val="00827555"/>
    <w:rsid w:val="00827F18"/>
    <w:rsid w:val="0083040E"/>
    <w:rsid w:val="00830520"/>
    <w:rsid w:val="0083074B"/>
    <w:rsid w:val="00831211"/>
    <w:rsid w:val="008319EC"/>
    <w:rsid w:val="00831F4B"/>
    <w:rsid w:val="00831FEC"/>
    <w:rsid w:val="00832427"/>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69"/>
    <w:rsid w:val="0088111F"/>
    <w:rsid w:val="008811E3"/>
    <w:rsid w:val="00881BEA"/>
    <w:rsid w:val="00881EB1"/>
    <w:rsid w:val="0088303A"/>
    <w:rsid w:val="00883085"/>
    <w:rsid w:val="008832EC"/>
    <w:rsid w:val="0088342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8CF"/>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1C93"/>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1D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28"/>
    <w:rsid w:val="00925146"/>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57"/>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789"/>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1567"/>
    <w:rsid w:val="00A32A9D"/>
    <w:rsid w:val="00A32B0A"/>
    <w:rsid w:val="00A32D29"/>
    <w:rsid w:val="00A332F9"/>
    <w:rsid w:val="00A33AF8"/>
    <w:rsid w:val="00A33FE1"/>
    <w:rsid w:val="00A344AD"/>
    <w:rsid w:val="00A34873"/>
    <w:rsid w:val="00A354CF"/>
    <w:rsid w:val="00A357CC"/>
    <w:rsid w:val="00A362A1"/>
    <w:rsid w:val="00A362DE"/>
    <w:rsid w:val="00A3641F"/>
    <w:rsid w:val="00A36A7D"/>
    <w:rsid w:val="00A36BD5"/>
    <w:rsid w:val="00A37423"/>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87B"/>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2F6"/>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2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A8B"/>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82F"/>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8"/>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4FDA"/>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A67"/>
    <w:rsid w:val="00C00F78"/>
    <w:rsid w:val="00C01240"/>
    <w:rsid w:val="00C014FF"/>
    <w:rsid w:val="00C01A8D"/>
    <w:rsid w:val="00C01F78"/>
    <w:rsid w:val="00C024B8"/>
    <w:rsid w:val="00C03121"/>
    <w:rsid w:val="00C03B09"/>
    <w:rsid w:val="00C042A2"/>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75"/>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3B"/>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6D5"/>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96B"/>
    <w:rsid w:val="00D42A1E"/>
    <w:rsid w:val="00D43D45"/>
    <w:rsid w:val="00D441D4"/>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A4C"/>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4D6C"/>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C22"/>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77F6F"/>
    <w:pPr>
      <w:ind w:left="0" w:firstLine="0"/>
    </w:pPr>
    <w:rPr>
      <w:rFonts w:ascii="Times New Roman" w:hAnsi="Times New Roman"/>
      <w:lang w:val="en-GB" w:eastAsia="ja-JP"/>
    </w:rPr>
  </w:style>
  <w:style w:type="paragraph" w:styleId="1">
    <w:name w:val="heading 1"/>
    <w:aliases w:val="H1,h1,Heading 1 3GPP"/>
    <w:basedOn w:val="a"/>
    <w:next w:val="a"/>
    <w:link w:val="1Char"/>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aliases w:val="Heading 3 3GPP,Underrubrik2,H3"/>
    <w:basedOn w:val="2"/>
    <w:next w:val="a"/>
    <w:link w:val="3Char"/>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qFormat/>
    <w:rsid w:val="008231A4"/>
    <w:pPr>
      <w:numPr>
        <w:ilvl w:val="3"/>
      </w:numPr>
      <w:outlineLvl w:val="3"/>
    </w:pPr>
    <w:rPr>
      <w:rFonts w:ascii="Calibri" w:hAnsi="Calibri"/>
      <w:sz w:val="28"/>
      <w:szCs w:val="28"/>
    </w:rPr>
  </w:style>
  <w:style w:type="paragraph" w:styleId="5">
    <w:name w:val="heading 5"/>
    <w:aliases w:val="h5,Heading5"/>
    <w:basedOn w:val="4"/>
    <w:next w:val="a"/>
    <w:link w:val="5Char"/>
    <w:qFormat/>
    <w:rsid w:val="008231A4"/>
    <w:pPr>
      <w:numPr>
        <w:ilvl w:val="4"/>
      </w:numPr>
      <w:outlineLvl w:val="4"/>
    </w:pPr>
    <w:rPr>
      <w:i w:val="0"/>
      <w:iCs/>
      <w:sz w:val="26"/>
      <w:szCs w:val="26"/>
    </w:rPr>
  </w:style>
  <w:style w:type="paragraph" w:styleId="6">
    <w:name w:val="heading 6"/>
    <w:basedOn w:val="H6"/>
    <w:next w:val="a"/>
    <w:link w:val="6Char"/>
    <w:qFormat/>
    <w:rsid w:val="008231A4"/>
    <w:pPr>
      <w:numPr>
        <w:ilvl w:val="5"/>
        <w:numId w:val="15"/>
      </w:numPr>
      <w:outlineLvl w:val="5"/>
    </w:pPr>
    <w:rPr>
      <w:i/>
      <w:iCs w:val="0"/>
      <w:szCs w:val="20"/>
    </w:rPr>
  </w:style>
  <w:style w:type="paragraph" w:styleId="7">
    <w:name w:val="heading 7"/>
    <w:basedOn w:val="H6"/>
    <w:next w:val="a"/>
    <w:link w:val="7Char"/>
    <w:qFormat/>
    <w:rsid w:val="008231A4"/>
    <w:pPr>
      <w:numPr>
        <w:ilvl w:val="6"/>
        <w:numId w:val="15"/>
      </w:numPr>
      <w:outlineLvl w:val="6"/>
    </w:pPr>
    <w:rPr>
      <w:b w:val="0"/>
      <w:bCs w:val="0"/>
      <w:i/>
      <w:iCs w:val="0"/>
      <w:sz w:val="24"/>
      <w:szCs w:val="24"/>
    </w:rPr>
  </w:style>
  <w:style w:type="paragraph" w:styleId="8">
    <w:name w:val="heading 8"/>
    <w:basedOn w:val="1"/>
    <w:next w:val="a"/>
    <w:link w:val="8Char"/>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aliases w:val="Heading 3 3GPP Char,Underrubrik2 Char,H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aliases w:val="h5 Char,Heading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45CF9-D735-473D-9646-85DFE85D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422</Words>
  <Characters>2407</Characters>
  <Application>Microsoft Office Word</Application>
  <DocSecurity>0</DocSecurity>
  <Lines>20</Lines>
  <Paragraphs>5</Paragraphs>
  <ScaleCrop>false</ScaleCrop>
  <Company>Nokia Siemens Networks</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3</cp:revision>
  <cp:lastPrinted>2013-04-02T02:18:00Z</cp:lastPrinted>
  <dcterms:created xsi:type="dcterms:W3CDTF">2021-05-10T13:56:00Z</dcterms:created>
  <dcterms:modified xsi:type="dcterms:W3CDTF">2021-05-11T02:04:00Z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