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D35F9" w14:textId="709456A4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B5F7A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4B5F7A">
        <w:rPr>
          <w:rFonts w:ascii="Arial" w:hAnsi="Arial" w:cs="Arial"/>
          <w:b/>
          <w:bCs/>
          <w:sz w:val="22"/>
        </w:rPr>
        <w:t>105-e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5F7A">
        <w:rPr>
          <w:rFonts w:ascii="Arial" w:hAnsi="Arial" w:cs="Arial"/>
          <w:b/>
          <w:bCs/>
          <w:sz w:val="22"/>
        </w:rPr>
        <w:t>R1-2104559</w:t>
      </w:r>
    </w:p>
    <w:p w14:paraId="5A5C5198" w14:textId="7C56FEA7" w:rsidR="004607C3" w:rsidRDefault="004B5F7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Pr="004B5F7A">
        <w:rPr>
          <w:rFonts w:ascii="Arial" w:hAnsi="Arial" w:cs="Arial"/>
          <w:b/>
          <w:bCs/>
          <w:sz w:val="22"/>
        </w:rPr>
        <w:t>May 19th – 27th, 2021</w:t>
      </w:r>
    </w:p>
    <w:p w14:paraId="22B320A4" w14:textId="77777777" w:rsidR="004607C3" w:rsidRDefault="004607C3">
      <w:pPr>
        <w:rPr>
          <w:rFonts w:ascii="Arial" w:hAnsi="Arial" w:cs="Arial"/>
        </w:rPr>
      </w:pPr>
    </w:p>
    <w:p w14:paraId="4CF8070C" w14:textId="54679FAE" w:rsidR="004607C3" w:rsidRPr="004B5F7A" w:rsidRDefault="005D20F1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4B5F7A" w:rsidRPr="004B5F7A">
        <w:rPr>
          <w:rFonts w:ascii="Arial" w:hAnsi="Arial" w:cs="Arial"/>
          <w:color w:val="000000" w:themeColor="text1"/>
        </w:rPr>
        <w:t>8.9.2</w:t>
      </w:r>
    </w:p>
    <w:p w14:paraId="62333E89" w14:textId="4D01312D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5F7A" w:rsidRPr="004B5F7A">
        <w:rPr>
          <w:rFonts w:ascii="Arial" w:hAnsi="Arial" w:cs="Arial"/>
          <w:color w:val="000000" w:themeColor="text1"/>
        </w:rPr>
        <w:t>Support of 14-HARQ processes in DL for eMTC</w:t>
      </w:r>
    </w:p>
    <w:p w14:paraId="62F2EC2D" w14:textId="0ED7970F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B5F7A" w:rsidRPr="004B5F7A">
        <w:rPr>
          <w:rFonts w:ascii="Arial" w:hAnsi="Arial" w:cs="Arial"/>
          <w:bCs/>
          <w:color w:val="000000" w:themeColor="text1"/>
        </w:rPr>
        <w:t>Nokia, Nokia Shanghai Bell</w:t>
      </w:r>
    </w:p>
    <w:p w14:paraId="1C5B7575" w14:textId="680B50AB" w:rsidR="004607C3" w:rsidRDefault="005D20F1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4B5F7A" w:rsidRPr="004B5F7A">
        <w:rPr>
          <w:rFonts w:ascii="Arial" w:hAnsi="Arial" w:cs="Arial"/>
          <w:bCs/>
        </w:rPr>
        <w:t>Discussion and Decision</w:t>
      </w:r>
    </w:p>
    <w:p w14:paraId="7BB5CDA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8A0BE05" w14:textId="77777777" w:rsidR="004607C3" w:rsidRDefault="004607C3">
      <w:pPr>
        <w:rPr>
          <w:rFonts w:ascii="Arial" w:hAnsi="Arial" w:cs="Arial"/>
        </w:rPr>
      </w:pPr>
    </w:p>
    <w:p w14:paraId="19A67AA5" w14:textId="03CD1DEE" w:rsidR="004607C3" w:rsidRDefault="004607C3" w:rsidP="004B5F7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4A6D78">
        <w:rPr>
          <w:rFonts w:ascii="Arial" w:hAnsi="Arial" w:cs="Arial"/>
          <w:b/>
        </w:rPr>
        <w:tab/>
      </w:r>
      <w:r w:rsidR="005D20F1">
        <w:rPr>
          <w:rFonts w:ascii="Arial" w:hAnsi="Arial" w:cs="Arial"/>
          <w:b/>
        </w:rPr>
        <w:t>Introduction</w:t>
      </w:r>
    </w:p>
    <w:p w14:paraId="017652EA" w14:textId="2AF5B77C" w:rsidR="004B5F7A" w:rsidRDefault="004B5F7A" w:rsidP="004B5F7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bookmarkStart w:id="0" w:name="_Hlk525462591"/>
      <w:r>
        <w:rPr>
          <w:rFonts w:eastAsia="SimSun"/>
          <w:lang w:val="en-US"/>
        </w:rPr>
        <w:t xml:space="preserve">Within the Rel-17 WI for additional enhancements for NB-IoT and LTE MTC </w:t>
      </w:r>
      <w:r>
        <w:fldChar w:fldCharType="begin"/>
      </w:r>
      <w:r>
        <w:rPr>
          <w:rFonts w:eastAsia="SimSun"/>
          <w:lang w:val="en-US"/>
        </w:rPr>
        <w:instrText xml:space="preserve"> REF _Ref3999986 \n \h </w:instrText>
      </w:r>
      <w:r>
        <w:fldChar w:fldCharType="separate"/>
      </w:r>
      <w:r>
        <w:rPr>
          <w:rFonts w:eastAsia="SimSun"/>
          <w:lang w:val="en-US"/>
        </w:rPr>
        <w:t>[1]</w:t>
      </w:r>
      <w:r>
        <w:fldChar w:fldCharType="end"/>
      </w:r>
      <w:r>
        <w:rPr>
          <w:rFonts w:eastAsia="SimSun"/>
          <w:lang w:val="en-US"/>
        </w:rPr>
        <w:t>, there is one objective to specify the changes necessary to support 14-HARQ processes in the DL for LTE MTC.</w:t>
      </w:r>
    </w:p>
    <w:p w14:paraId="2F8CCE17" w14:textId="77777777" w:rsidR="004B5F7A" w:rsidRDefault="004B5F7A" w:rsidP="004B5F7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335796CD" w14:textId="4CCBC134" w:rsidR="004B5F7A" w:rsidRDefault="004B5F7A" w:rsidP="004B5F7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09" w:hanging="349"/>
        <w:textAlignment w:val="baseline"/>
        <w:rPr>
          <w:rFonts w:eastAsia="SimSun"/>
          <w:lang w:val="en-US"/>
        </w:rPr>
      </w:pPr>
      <w:bookmarkStart w:id="1" w:name="_Hlk30097793"/>
      <w:r>
        <w:rPr>
          <w:rFonts w:eastAsia="SimSun"/>
          <w:lang w:val="en-US"/>
        </w:rPr>
        <w:t>Support additional PDSCH scheduling delay for introduction of 14-HARQ processes in DL, for HD-FDD Cat M1 UEs. [LTE-MTC] [RAN1]</w:t>
      </w:r>
      <w:bookmarkEnd w:id="1"/>
      <w:r>
        <w:rPr>
          <w:rFonts w:eastAsia="SimSun"/>
          <w:lang w:val="en-US"/>
        </w:rPr>
        <w:t xml:space="preserve"> </w:t>
      </w:r>
    </w:p>
    <w:p w14:paraId="537651AB" w14:textId="77777777" w:rsidR="004B5F7A" w:rsidRDefault="004B5F7A" w:rsidP="004B5F7A">
      <w:pPr>
        <w:overflowPunct w:val="0"/>
        <w:autoSpaceDE w:val="0"/>
        <w:autoSpaceDN w:val="0"/>
        <w:adjustRightInd w:val="0"/>
        <w:ind w:left="709"/>
        <w:textAlignment w:val="baseline"/>
        <w:rPr>
          <w:rFonts w:eastAsia="SimSun"/>
          <w:lang w:val="en-US"/>
        </w:rPr>
      </w:pPr>
    </w:p>
    <w:p w14:paraId="42410E5D" w14:textId="7D27E9CE" w:rsidR="004B5F7A" w:rsidRDefault="004B5F7A" w:rsidP="004B5F7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The agreements made at previous meetings relating to this objective are listed in Appendix A.</w:t>
      </w:r>
    </w:p>
    <w:p w14:paraId="7A708C07" w14:textId="77777777" w:rsidR="004B5F7A" w:rsidRDefault="004B5F7A" w:rsidP="004B5F7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6E37E6A3" w14:textId="4C6ECC20" w:rsidR="004B5F7A" w:rsidRDefault="004B5F7A" w:rsidP="004B5F7A">
      <w:pPr>
        <w:overflowPunct w:val="0"/>
        <w:autoSpaceDE w:val="0"/>
        <w:autoSpaceDN w:val="0"/>
        <w:adjustRightInd w:val="0"/>
        <w:textAlignment w:val="baseline"/>
        <w:rPr>
          <w:rFonts w:ascii="Times" w:eastAsia="MS Mincho" w:hAnsi="Times" w:cs="Times"/>
          <w:lang w:val="en-US"/>
        </w:rPr>
      </w:pPr>
      <w:r>
        <w:rPr>
          <w:rFonts w:eastAsia="SimSun"/>
          <w:lang w:val="en-US"/>
        </w:rPr>
        <w:t xml:space="preserve">In this contribution, we </w:t>
      </w:r>
      <w:r>
        <w:rPr>
          <w:rFonts w:ascii="Times" w:eastAsia="MS Mincho" w:hAnsi="Times" w:cs="Times"/>
          <w:lang w:val="en-US"/>
        </w:rPr>
        <w:t xml:space="preserve">discuss the support </w:t>
      </w:r>
      <w:bookmarkEnd w:id="0"/>
      <w:r>
        <w:rPr>
          <w:rFonts w:ascii="Times" w:eastAsia="MS Mincho" w:hAnsi="Times" w:cs="Times"/>
          <w:lang w:val="en-US"/>
        </w:rPr>
        <w:t>of 14_HARQ processes in the DL for HD-FDD Cat M1 UEs and provide our views on</w:t>
      </w:r>
      <w:r w:rsidR="00717ABC">
        <w:rPr>
          <w:rFonts w:ascii="Times" w:eastAsia="MS Mincho" w:hAnsi="Times" w:cs="Times"/>
          <w:lang w:val="en-US"/>
        </w:rPr>
        <w:t xml:space="preserve"> the</w:t>
      </w:r>
      <w:r>
        <w:rPr>
          <w:rFonts w:ascii="Times" w:eastAsia="MS Mincho" w:hAnsi="Times" w:cs="Times"/>
          <w:lang w:val="en-US"/>
        </w:rPr>
        <w:t>:</w:t>
      </w:r>
    </w:p>
    <w:p w14:paraId="3483452A" w14:textId="77777777" w:rsidR="004B5F7A" w:rsidRPr="00210D5E" w:rsidRDefault="004B5F7A" w:rsidP="004B5F7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</w:p>
    <w:p w14:paraId="7197F62B" w14:textId="1E1DC4BD" w:rsidR="004B5F7A" w:rsidRDefault="005D795A" w:rsidP="005D795A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Definition of the HARQ-ACK delay</w:t>
      </w:r>
    </w:p>
    <w:p w14:paraId="6DCBD2AB" w14:textId="1DDA42F2" w:rsidR="004B5F7A" w:rsidRDefault="005D795A" w:rsidP="004B5F7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Signaling of the HARQ-ACK delay</w:t>
      </w:r>
    </w:p>
    <w:p w14:paraId="3869EC46" w14:textId="57E81103" w:rsidR="005D795A" w:rsidRPr="00E96310" w:rsidRDefault="005D795A" w:rsidP="004B5F7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Clarification on PUCCH with R=1:  Postponement or No Postponement</w:t>
      </w:r>
    </w:p>
    <w:p w14:paraId="17FE99CC" w14:textId="77777777" w:rsidR="004607C3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5ED5B8" w14:textId="6F01F864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4A6D78">
        <w:rPr>
          <w:rFonts w:ascii="Arial" w:hAnsi="Arial" w:cs="Arial"/>
          <w:b/>
        </w:rPr>
        <w:tab/>
      </w:r>
      <w:r w:rsidR="006B1D22">
        <w:rPr>
          <w:rFonts w:ascii="Arial" w:hAnsi="Arial" w:cs="Arial"/>
          <w:b/>
        </w:rPr>
        <w:t>Discussion</w:t>
      </w:r>
    </w:p>
    <w:p w14:paraId="1F677B28" w14:textId="7AFF4DFE" w:rsidR="00823891" w:rsidRPr="004A6D78" w:rsidRDefault="004A6D78" w:rsidP="004A6D78">
      <w:pPr>
        <w:numPr>
          <w:ilvl w:val="1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/>
          <w:bCs/>
          <w:u w:val="single"/>
          <w:lang w:val="en-US"/>
        </w:rPr>
      </w:pPr>
      <w:r>
        <w:rPr>
          <w:rFonts w:eastAsia="SimSun"/>
          <w:b/>
          <w:bCs/>
          <w:lang w:val="en-US"/>
        </w:rPr>
        <w:t xml:space="preserve">       </w:t>
      </w:r>
      <w:r w:rsidR="00823891" w:rsidRPr="004A6D78">
        <w:rPr>
          <w:rFonts w:eastAsia="SimSun"/>
          <w:b/>
          <w:bCs/>
          <w:u w:val="single"/>
          <w:lang w:val="en-US"/>
        </w:rPr>
        <w:t>Definition of the HARQ-ACK delay</w:t>
      </w:r>
    </w:p>
    <w:p w14:paraId="00309B3E" w14:textId="7E8D17FF" w:rsidR="00F71D58" w:rsidRDefault="00F71D58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05DE7A8A" w14:textId="331AFF49" w:rsidR="00F71D58" w:rsidRDefault="00716585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At the last</w:t>
      </w:r>
      <w:r w:rsidR="0055535A">
        <w:rPr>
          <w:rFonts w:eastAsia="SimSun"/>
          <w:lang w:val="en-US"/>
        </w:rPr>
        <w:t xml:space="preserve"> RAN1 meeting, RAN1#104-bis-e, </w:t>
      </w:r>
      <w:r w:rsidR="009825EA">
        <w:rPr>
          <w:rFonts w:eastAsia="SimSun"/>
          <w:lang w:val="en-US"/>
        </w:rPr>
        <w:t xml:space="preserve">the following </w:t>
      </w:r>
      <w:r w:rsidR="005B2F1C">
        <w:rPr>
          <w:rFonts w:eastAsia="SimSun"/>
          <w:lang w:val="en-US"/>
        </w:rPr>
        <w:t>agreement was made.</w:t>
      </w:r>
      <w:r w:rsidR="00903DC0">
        <w:rPr>
          <w:rFonts w:eastAsia="SimSun"/>
          <w:lang w:val="en-US"/>
        </w:rPr>
        <w:t xml:space="preserve"> </w:t>
      </w:r>
    </w:p>
    <w:p w14:paraId="2C196C32" w14:textId="6658786D" w:rsidR="00A33524" w:rsidRDefault="00A33524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032C46E6" w14:textId="77777777" w:rsidR="00A33524" w:rsidRPr="00A33524" w:rsidRDefault="00A33524" w:rsidP="00A33524">
      <w:pPr>
        <w:ind w:left="720"/>
        <w:rPr>
          <w:b/>
          <w:bCs/>
          <w:i/>
          <w:iCs/>
          <w:sz w:val="16"/>
          <w:szCs w:val="16"/>
          <w:highlight w:val="green"/>
          <w:lang w:eastAsia="x-none"/>
        </w:rPr>
      </w:pPr>
      <w:r w:rsidRPr="00A33524">
        <w:rPr>
          <w:b/>
          <w:bCs/>
          <w:i/>
          <w:iCs/>
          <w:sz w:val="16"/>
          <w:szCs w:val="16"/>
          <w:highlight w:val="green"/>
          <w:lang w:eastAsia="x-none"/>
        </w:rPr>
        <w:t>Agreement</w:t>
      </w:r>
    </w:p>
    <w:p w14:paraId="54A89D13" w14:textId="77777777" w:rsidR="00A33524" w:rsidRPr="00A33524" w:rsidRDefault="00A33524" w:rsidP="00A33524">
      <w:pPr>
        <w:keepNext/>
        <w:keepLines/>
        <w:ind w:left="720"/>
        <w:jc w:val="both"/>
        <w:rPr>
          <w:rFonts w:eastAsia="Calibri"/>
          <w:i/>
          <w:iCs/>
          <w:sz w:val="16"/>
          <w:szCs w:val="16"/>
          <w:lang w:val="en-US"/>
        </w:rPr>
      </w:pPr>
      <w:r w:rsidRPr="00A33524">
        <w:rPr>
          <w:rFonts w:eastAsia="Calibri"/>
          <w:i/>
          <w:iCs/>
          <w:sz w:val="16"/>
          <w:szCs w:val="16"/>
          <w:lang w:val="en-US"/>
        </w:rPr>
        <w:t>In Rel-17, for the 14 HARQ process feature the HARQ-ACK delay solution will be down-selected in RAN1#105-e from:</w:t>
      </w:r>
    </w:p>
    <w:p w14:paraId="639ED298" w14:textId="77777777" w:rsidR="00A33524" w:rsidRPr="00A33524" w:rsidRDefault="00A33524" w:rsidP="00A33524">
      <w:pPr>
        <w:numPr>
          <w:ilvl w:val="0"/>
          <w:numId w:val="10"/>
        </w:numPr>
        <w:ind w:left="1440"/>
        <w:rPr>
          <w:i/>
          <w:iCs/>
          <w:sz w:val="16"/>
          <w:szCs w:val="16"/>
          <w:lang w:eastAsia="x-none"/>
        </w:rPr>
      </w:pPr>
      <w:r w:rsidRPr="00A33524">
        <w:rPr>
          <w:i/>
          <w:iCs/>
          <w:sz w:val="16"/>
          <w:szCs w:val="16"/>
          <w:lang w:eastAsia="x-none"/>
        </w:rPr>
        <w:t>Alt-1: The HARQ-ACK delay is determined through an expression consisting of different subframe types (Using a similar principle as the PDSCH scheduling delay).</w:t>
      </w:r>
    </w:p>
    <w:p w14:paraId="5F020941" w14:textId="77777777" w:rsidR="00A33524" w:rsidRPr="00A33524" w:rsidRDefault="00A33524" w:rsidP="00A33524">
      <w:pPr>
        <w:numPr>
          <w:ilvl w:val="1"/>
          <w:numId w:val="10"/>
        </w:numPr>
        <w:ind w:left="2160"/>
        <w:rPr>
          <w:i/>
          <w:iCs/>
          <w:sz w:val="16"/>
          <w:szCs w:val="16"/>
          <w:lang w:eastAsia="x-none"/>
        </w:rPr>
      </w:pPr>
      <w:r w:rsidRPr="00A33524">
        <w:rPr>
          <w:i/>
          <w:iCs/>
          <w:sz w:val="16"/>
          <w:szCs w:val="16"/>
          <w:lang w:eastAsia="x-none"/>
        </w:rPr>
        <w:t>FFS: The expression consisting of different subframe types.</w:t>
      </w:r>
    </w:p>
    <w:p w14:paraId="6C29DC00" w14:textId="77777777" w:rsidR="00A33524" w:rsidRPr="00A33524" w:rsidRDefault="00A33524" w:rsidP="00A33524">
      <w:pPr>
        <w:numPr>
          <w:ilvl w:val="1"/>
          <w:numId w:val="10"/>
        </w:numPr>
        <w:ind w:left="2160"/>
        <w:rPr>
          <w:i/>
          <w:iCs/>
          <w:sz w:val="16"/>
          <w:szCs w:val="16"/>
          <w:lang w:eastAsia="x-none"/>
        </w:rPr>
      </w:pPr>
      <w:r w:rsidRPr="00A33524">
        <w:rPr>
          <w:i/>
          <w:iCs/>
          <w:sz w:val="16"/>
          <w:szCs w:val="16"/>
          <w:lang w:eastAsia="x-none"/>
        </w:rPr>
        <w:t xml:space="preserve">FFS: </w:t>
      </w:r>
      <w:proofErr w:type="spellStart"/>
      <w:r w:rsidRPr="00A33524">
        <w:rPr>
          <w:i/>
          <w:iCs/>
          <w:sz w:val="16"/>
          <w:szCs w:val="16"/>
          <w:lang w:eastAsia="x-none"/>
        </w:rPr>
        <w:t>Signaling</w:t>
      </w:r>
      <w:proofErr w:type="spellEnd"/>
      <w:r w:rsidRPr="00A33524">
        <w:rPr>
          <w:i/>
          <w:iCs/>
          <w:sz w:val="16"/>
          <w:szCs w:val="16"/>
          <w:lang w:eastAsia="x-none"/>
        </w:rPr>
        <w:t xml:space="preserve"> Details.</w:t>
      </w:r>
    </w:p>
    <w:p w14:paraId="1CE9E097" w14:textId="77777777" w:rsidR="00A33524" w:rsidRPr="00A33524" w:rsidRDefault="00A33524" w:rsidP="00A33524">
      <w:pPr>
        <w:numPr>
          <w:ilvl w:val="0"/>
          <w:numId w:val="10"/>
        </w:numPr>
        <w:ind w:left="1440"/>
        <w:rPr>
          <w:i/>
          <w:iCs/>
          <w:sz w:val="16"/>
          <w:szCs w:val="16"/>
          <w:lang w:eastAsia="x-none"/>
        </w:rPr>
      </w:pPr>
      <w:r w:rsidRPr="00A33524">
        <w:rPr>
          <w:i/>
          <w:iCs/>
          <w:sz w:val="16"/>
          <w:szCs w:val="16"/>
          <w:lang w:eastAsia="x-none"/>
        </w:rPr>
        <w:t>Alt-2: The HARQ-ACK delay is determined following the legacy approach. That is, the “HARQ-ACK delay” is kept expressed in terms of “absolute subframes”.</w:t>
      </w:r>
    </w:p>
    <w:p w14:paraId="5359CC9B" w14:textId="77777777" w:rsidR="00A33524" w:rsidRPr="00A33524" w:rsidRDefault="00A33524" w:rsidP="00A33524">
      <w:pPr>
        <w:numPr>
          <w:ilvl w:val="1"/>
          <w:numId w:val="10"/>
        </w:numPr>
        <w:ind w:left="2160"/>
        <w:rPr>
          <w:i/>
          <w:iCs/>
          <w:sz w:val="16"/>
          <w:szCs w:val="16"/>
          <w:lang w:eastAsia="x-none"/>
        </w:rPr>
      </w:pPr>
      <w:r w:rsidRPr="00A33524">
        <w:rPr>
          <w:i/>
          <w:iCs/>
          <w:sz w:val="16"/>
          <w:szCs w:val="16"/>
          <w:lang w:eastAsia="x-none"/>
        </w:rPr>
        <w:t>FFS: The percentage of presence of non-BL/CE DL subframes and non-BL/CE UL subframes to be handled.</w:t>
      </w:r>
    </w:p>
    <w:p w14:paraId="370B48A6" w14:textId="77777777" w:rsidR="00A33524" w:rsidRPr="00A33524" w:rsidRDefault="00A33524" w:rsidP="00A33524">
      <w:pPr>
        <w:numPr>
          <w:ilvl w:val="1"/>
          <w:numId w:val="10"/>
        </w:numPr>
        <w:ind w:left="2160"/>
        <w:rPr>
          <w:i/>
          <w:iCs/>
          <w:sz w:val="16"/>
          <w:szCs w:val="16"/>
          <w:lang w:eastAsia="x-none"/>
        </w:rPr>
      </w:pPr>
      <w:r w:rsidRPr="00A33524">
        <w:rPr>
          <w:i/>
          <w:iCs/>
          <w:sz w:val="16"/>
          <w:szCs w:val="16"/>
          <w:lang w:eastAsia="x-none"/>
        </w:rPr>
        <w:t>FFS: HARQ-ACK delay values and length of the HARQ-ACK delay set.</w:t>
      </w:r>
    </w:p>
    <w:p w14:paraId="46EEE930" w14:textId="77777777" w:rsidR="00A33524" w:rsidRPr="00A33524" w:rsidRDefault="00A33524" w:rsidP="00A33524">
      <w:pPr>
        <w:numPr>
          <w:ilvl w:val="1"/>
          <w:numId w:val="10"/>
        </w:numPr>
        <w:ind w:left="2160"/>
        <w:rPr>
          <w:i/>
          <w:iCs/>
          <w:sz w:val="16"/>
          <w:szCs w:val="16"/>
          <w:lang w:eastAsia="x-none"/>
        </w:rPr>
      </w:pPr>
      <w:r w:rsidRPr="00A33524">
        <w:rPr>
          <w:i/>
          <w:iCs/>
          <w:sz w:val="16"/>
          <w:szCs w:val="16"/>
          <w:lang w:eastAsia="x-none"/>
        </w:rPr>
        <w:t xml:space="preserve">FFS: </w:t>
      </w:r>
      <w:proofErr w:type="spellStart"/>
      <w:r w:rsidRPr="00A33524">
        <w:rPr>
          <w:i/>
          <w:iCs/>
          <w:sz w:val="16"/>
          <w:szCs w:val="16"/>
          <w:lang w:eastAsia="x-none"/>
        </w:rPr>
        <w:t>Signaling</w:t>
      </w:r>
      <w:proofErr w:type="spellEnd"/>
      <w:r w:rsidRPr="00A33524">
        <w:rPr>
          <w:i/>
          <w:iCs/>
          <w:sz w:val="16"/>
          <w:szCs w:val="16"/>
          <w:lang w:eastAsia="x-none"/>
        </w:rPr>
        <w:t xml:space="preserve"> Details.</w:t>
      </w:r>
    </w:p>
    <w:p w14:paraId="5674AAF5" w14:textId="77777777" w:rsidR="00A33524" w:rsidRPr="00A33524" w:rsidRDefault="00A33524" w:rsidP="00A33524">
      <w:pPr>
        <w:ind w:left="720"/>
        <w:rPr>
          <w:rFonts w:eastAsia="Calibri"/>
          <w:i/>
          <w:iCs/>
          <w:sz w:val="16"/>
          <w:szCs w:val="16"/>
          <w:lang w:val="en-US"/>
        </w:rPr>
      </w:pPr>
      <w:r w:rsidRPr="00A33524">
        <w:rPr>
          <w:rFonts w:eastAsia="Calibri"/>
          <w:i/>
          <w:iCs/>
          <w:sz w:val="16"/>
          <w:szCs w:val="16"/>
          <w:lang w:val="en-US"/>
        </w:rPr>
        <w:t>The following aspects will be considered towards the down-selection of one of the two alternatives (i.e., Alt-1 or Alt-2) for the HARQ-ACK delay solution:</w:t>
      </w:r>
    </w:p>
    <w:p w14:paraId="54CF4EA5" w14:textId="77777777" w:rsidR="00A33524" w:rsidRPr="00A33524" w:rsidRDefault="00A33524" w:rsidP="00A3352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440"/>
        <w:rPr>
          <w:i/>
          <w:iCs/>
          <w:sz w:val="16"/>
          <w:szCs w:val="16"/>
          <w:lang w:val="en-US"/>
        </w:rPr>
      </w:pPr>
      <w:r w:rsidRPr="00A33524">
        <w:rPr>
          <w:i/>
          <w:iCs/>
          <w:sz w:val="16"/>
          <w:szCs w:val="16"/>
          <w:lang w:val="en-US"/>
        </w:rPr>
        <w:t>Total number of bits required in DCI</w:t>
      </w:r>
    </w:p>
    <w:p w14:paraId="30090162" w14:textId="77777777" w:rsidR="00A33524" w:rsidRPr="00A33524" w:rsidRDefault="00A33524" w:rsidP="00A3352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440"/>
        <w:rPr>
          <w:i/>
          <w:iCs/>
          <w:sz w:val="16"/>
          <w:szCs w:val="16"/>
          <w:lang w:val="en-US"/>
        </w:rPr>
      </w:pPr>
      <w:r w:rsidRPr="00A33524">
        <w:rPr>
          <w:i/>
          <w:iCs/>
          <w:sz w:val="16"/>
          <w:szCs w:val="16"/>
          <w:lang w:val="en-US"/>
        </w:rPr>
        <w:t>Scenarios that can be handled, including:</w:t>
      </w:r>
    </w:p>
    <w:p w14:paraId="6486E697" w14:textId="77777777" w:rsidR="00A33524" w:rsidRPr="00A33524" w:rsidRDefault="00A33524" w:rsidP="00A33524">
      <w:pPr>
        <w:pStyle w:val="ListParagraph"/>
        <w:ind w:left="1520"/>
        <w:rPr>
          <w:i/>
          <w:iCs/>
          <w:sz w:val="16"/>
          <w:szCs w:val="16"/>
          <w:lang w:val="en-US"/>
        </w:rPr>
      </w:pPr>
      <w:r w:rsidRPr="00A33524">
        <w:rPr>
          <w:i/>
          <w:iCs/>
          <w:sz w:val="16"/>
          <w:szCs w:val="16"/>
          <w:lang w:val="en-US"/>
        </w:rPr>
        <w:t>(a) different numbers of scheduled HARQ processes per burst (including dynamically switching between more than 10 HARQ processes and 10 or less HARQ processes)</w:t>
      </w:r>
    </w:p>
    <w:p w14:paraId="26490E77" w14:textId="77777777" w:rsidR="00A33524" w:rsidRPr="00A33524" w:rsidRDefault="00A33524" w:rsidP="00A33524">
      <w:pPr>
        <w:pStyle w:val="ListParagraph"/>
        <w:ind w:left="1520"/>
        <w:rPr>
          <w:i/>
          <w:iCs/>
          <w:sz w:val="16"/>
          <w:szCs w:val="16"/>
          <w:lang w:val="en-US"/>
        </w:rPr>
      </w:pPr>
      <w:r w:rsidRPr="00A33524">
        <w:rPr>
          <w:i/>
          <w:iCs/>
          <w:sz w:val="16"/>
          <w:szCs w:val="16"/>
          <w:lang w:val="en-US"/>
        </w:rPr>
        <w:t>(b) different % of invalid subframes for both 10 and 40 SF long bitmaps</w:t>
      </w:r>
    </w:p>
    <w:p w14:paraId="5BBCBC60" w14:textId="77777777" w:rsidR="00A33524" w:rsidRPr="00A33524" w:rsidRDefault="00A33524" w:rsidP="00A3352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440"/>
        <w:rPr>
          <w:i/>
          <w:iCs/>
          <w:sz w:val="16"/>
          <w:szCs w:val="16"/>
          <w:lang w:val="en-US"/>
        </w:rPr>
      </w:pPr>
      <w:r w:rsidRPr="00A33524">
        <w:rPr>
          <w:i/>
          <w:iCs/>
          <w:sz w:val="16"/>
          <w:szCs w:val="16"/>
          <w:lang w:val="en-US"/>
        </w:rPr>
        <w:t>Robustness against loss of DCIs</w:t>
      </w:r>
    </w:p>
    <w:p w14:paraId="7293A436" w14:textId="77777777" w:rsidR="00A33524" w:rsidRPr="00A33524" w:rsidRDefault="00A33524" w:rsidP="00A3352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440"/>
        <w:rPr>
          <w:i/>
          <w:iCs/>
          <w:sz w:val="16"/>
          <w:szCs w:val="16"/>
          <w:lang w:val="en-US"/>
        </w:rPr>
      </w:pPr>
      <w:r w:rsidRPr="00A33524">
        <w:rPr>
          <w:i/>
          <w:iCs/>
          <w:sz w:val="16"/>
          <w:szCs w:val="16"/>
          <w:lang w:val="en-US"/>
        </w:rPr>
        <w:t xml:space="preserve">Flexibility </w:t>
      </w:r>
    </w:p>
    <w:p w14:paraId="250F96B1" w14:textId="77777777" w:rsidR="00A33524" w:rsidRPr="00A33524" w:rsidRDefault="00A33524" w:rsidP="00A3352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ind w:left="1440"/>
        <w:rPr>
          <w:i/>
          <w:iCs/>
          <w:sz w:val="16"/>
          <w:szCs w:val="16"/>
          <w:lang w:val="en-US"/>
        </w:rPr>
      </w:pPr>
      <w:r w:rsidRPr="00A33524">
        <w:rPr>
          <w:i/>
          <w:iCs/>
          <w:sz w:val="16"/>
          <w:szCs w:val="16"/>
          <w:lang w:val="en-US"/>
        </w:rPr>
        <w:t>RRC signaling overhead</w:t>
      </w:r>
    </w:p>
    <w:p w14:paraId="6B10EBA0" w14:textId="77777777" w:rsidR="00A33524" w:rsidRDefault="00A33524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53ED1F52" w14:textId="16DB131B" w:rsidR="00920FEA" w:rsidRDefault="00D51EDE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Of the </w:t>
      </w:r>
      <w:r w:rsidR="007D5FF6">
        <w:rPr>
          <w:rFonts w:eastAsia="SimSun"/>
          <w:lang w:val="en-US"/>
        </w:rPr>
        <w:t xml:space="preserve">2 alternatives described above, we </w:t>
      </w:r>
      <w:r w:rsidR="00D7077C">
        <w:rPr>
          <w:rFonts w:eastAsia="SimSun"/>
          <w:lang w:val="en-US"/>
        </w:rPr>
        <w:t>prefer</w:t>
      </w:r>
      <w:r w:rsidR="007D5FF6">
        <w:rPr>
          <w:rFonts w:eastAsia="SimSun"/>
          <w:lang w:val="en-US"/>
        </w:rPr>
        <w:t xml:space="preserve"> Alt-1 </w:t>
      </w:r>
      <w:r w:rsidR="00563C08">
        <w:rPr>
          <w:rFonts w:eastAsia="SimSun"/>
          <w:lang w:val="en-US"/>
        </w:rPr>
        <w:t>for the following reasons:</w:t>
      </w:r>
    </w:p>
    <w:p w14:paraId="3A3C2ED9" w14:textId="31DE0397" w:rsidR="00563C08" w:rsidRDefault="00563C08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2D3C79A5" w14:textId="5956D720" w:rsidR="00563C08" w:rsidRDefault="007B507E" w:rsidP="00603398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bookmarkStart w:id="2" w:name="_Hlk71489386"/>
      <w:r>
        <w:rPr>
          <w:rFonts w:eastAsia="SimSun"/>
          <w:lang w:val="en-US"/>
        </w:rPr>
        <w:t>Alt-1</w:t>
      </w:r>
      <w:r w:rsidR="00D7077C">
        <w:rPr>
          <w:rFonts w:eastAsia="SimSun"/>
          <w:lang w:val="en-US"/>
        </w:rPr>
        <w:t xml:space="preserve"> can handle </w:t>
      </w:r>
      <w:r w:rsidR="00D611D1">
        <w:rPr>
          <w:rFonts w:eastAsia="SimSun"/>
          <w:lang w:val="en-US"/>
        </w:rPr>
        <w:t xml:space="preserve">all percentages and patterns of </w:t>
      </w:r>
      <w:r w:rsidR="00003AA6" w:rsidRPr="00003AA6">
        <w:rPr>
          <w:rFonts w:eastAsia="SimSun"/>
          <w:lang w:val="en-US"/>
        </w:rPr>
        <w:t>non-BL/CE subframes</w:t>
      </w:r>
      <w:r w:rsidR="00397B74" w:rsidRPr="00397B74">
        <w:t xml:space="preserve"> </w:t>
      </w:r>
      <w:bookmarkEnd w:id="2"/>
      <w:r w:rsidR="00E318B1">
        <w:rPr>
          <w:rFonts w:eastAsia="SimSun"/>
          <w:lang w:val="en-US"/>
        </w:rPr>
        <w:t>and still yield the highest peak</w:t>
      </w:r>
      <w:r w:rsidR="009E7A7A">
        <w:rPr>
          <w:rFonts w:eastAsia="SimSun"/>
          <w:lang w:val="en-US"/>
        </w:rPr>
        <w:t xml:space="preserve"> data</w:t>
      </w:r>
      <w:r w:rsidR="00E318B1">
        <w:rPr>
          <w:rFonts w:eastAsia="SimSun"/>
          <w:lang w:val="en-US"/>
        </w:rPr>
        <w:t xml:space="preserve"> rate possible</w:t>
      </w:r>
      <w:r w:rsidR="00397B74">
        <w:rPr>
          <w:rFonts w:eastAsia="SimSun"/>
          <w:lang w:val="en-US"/>
        </w:rPr>
        <w:t>.</w:t>
      </w:r>
    </w:p>
    <w:p w14:paraId="6217EC2D" w14:textId="077A7528" w:rsidR="00FA07AD" w:rsidRDefault="00B27348" w:rsidP="00FA07AD">
      <w:pPr>
        <w:numPr>
          <w:ilvl w:val="1"/>
          <w:numId w:val="12"/>
        </w:numPr>
        <w:overflowPunct w:val="0"/>
        <w:autoSpaceDE w:val="0"/>
        <w:autoSpaceDN w:val="0"/>
        <w:adjustRightInd w:val="0"/>
        <w:ind w:firstLine="66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 efficiency of Alt-2 </w:t>
      </w:r>
      <w:r w:rsidR="00553955">
        <w:rPr>
          <w:rFonts w:eastAsia="SimSun"/>
          <w:lang w:val="en-US"/>
        </w:rPr>
        <w:t xml:space="preserve">is </w:t>
      </w:r>
      <w:r w:rsidR="00F73BD4">
        <w:rPr>
          <w:rFonts w:eastAsia="SimSun"/>
          <w:lang w:val="en-US"/>
        </w:rPr>
        <w:t xml:space="preserve">highly </w:t>
      </w:r>
      <w:r w:rsidR="00A00290">
        <w:rPr>
          <w:rFonts w:eastAsia="SimSun"/>
          <w:lang w:val="en-US"/>
        </w:rPr>
        <w:t>sensitive</w:t>
      </w:r>
      <w:r w:rsidR="00F73BD4">
        <w:rPr>
          <w:rFonts w:eastAsia="SimSun"/>
          <w:lang w:val="en-US"/>
        </w:rPr>
        <w:t xml:space="preserve"> to the invalid SF pattern and the </w:t>
      </w:r>
      <w:r w:rsidR="00A00290">
        <w:rPr>
          <w:rFonts w:eastAsia="SimSun"/>
          <w:lang w:val="en-US"/>
        </w:rPr>
        <w:t>delays defined.</w:t>
      </w:r>
    </w:p>
    <w:p w14:paraId="7891086A" w14:textId="77777777" w:rsidR="00603398" w:rsidRDefault="00603398" w:rsidP="0060339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6C634A55" w14:textId="2E072233" w:rsidR="006D1D64" w:rsidRDefault="007B507E" w:rsidP="00603398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Alt-1</w:t>
      </w:r>
      <w:r w:rsidR="006D1D64">
        <w:rPr>
          <w:rFonts w:eastAsia="SimSun"/>
          <w:lang w:val="en-US"/>
        </w:rPr>
        <w:t xml:space="preserve"> can handle all percentages and patterns of </w:t>
      </w:r>
      <w:r w:rsidR="006D1D64" w:rsidRPr="00003AA6">
        <w:rPr>
          <w:rFonts w:eastAsia="SimSun"/>
          <w:lang w:val="en-US"/>
        </w:rPr>
        <w:t>non-BL/CE subframes</w:t>
      </w:r>
      <w:r w:rsidR="002F56A9">
        <w:rPr>
          <w:rFonts w:eastAsia="SimSun"/>
          <w:lang w:val="en-US"/>
        </w:rPr>
        <w:t xml:space="preserve"> </w:t>
      </w:r>
      <w:r w:rsidR="00A743BA">
        <w:rPr>
          <w:rFonts w:eastAsia="SimSun"/>
          <w:lang w:val="en-US"/>
        </w:rPr>
        <w:t>with the sam</w:t>
      </w:r>
      <w:r w:rsidR="00473E5B">
        <w:rPr>
          <w:rFonts w:eastAsia="SimSun"/>
          <w:lang w:val="en-US"/>
        </w:rPr>
        <w:t>e range of delays.</w:t>
      </w:r>
    </w:p>
    <w:p w14:paraId="2EC51B98" w14:textId="05FB9777" w:rsidR="00E65474" w:rsidRDefault="00D015B9" w:rsidP="00CE5009">
      <w:pPr>
        <w:numPr>
          <w:ilvl w:val="1"/>
          <w:numId w:val="14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Alt-2 will need sets of delays optimized for different invalid SF bitmaps</w:t>
      </w:r>
      <w:r w:rsidR="00D4221C">
        <w:rPr>
          <w:rFonts w:eastAsia="SimSun"/>
          <w:lang w:val="en-US"/>
        </w:rPr>
        <w:t xml:space="preserve"> that will most likely require additional RRC signaling to setup.</w:t>
      </w:r>
    </w:p>
    <w:p w14:paraId="1FEE53E6" w14:textId="77777777" w:rsidR="00D4221C" w:rsidRDefault="00D4221C" w:rsidP="00D4221C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eastAsia="SimSun"/>
          <w:lang w:val="en-US"/>
        </w:rPr>
      </w:pPr>
    </w:p>
    <w:p w14:paraId="550CE17A" w14:textId="4256D34B" w:rsidR="00327496" w:rsidRDefault="00D4221C" w:rsidP="00327496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Alt-1</w:t>
      </w:r>
      <w:r w:rsidR="0080616D">
        <w:rPr>
          <w:rFonts w:eastAsia="SimSun"/>
          <w:lang w:val="en-US"/>
        </w:rPr>
        <w:t xml:space="preserve"> </w:t>
      </w:r>
      <w:r w:rsidR="00AC484C">
        <w:rPr>
          <w:rFonts w:eastAsia="SimSun"/>
          <w:lang w:val="en-US"/>
        </w:rPr>
        <w:t>may require 1 or 2 additional bits compared to Alt-2, but i</w:t>
      </w:r>
      <w:r w:rsidR="006B595F">
        <w:rPr>
          <w:rFonts w:eastAsia="SimSun"/>
          <w:lang w:val="en-US"/>
        </w:rPr>
        <w:t xml:space="preserve">t </w:t>
      </w:r>
      <w:r w:rsidR="00ED54E1">
        <w:rPr>
          <w:rFonts w:eastAsia="SimSun"/>
          <w:lang w:val="en-US"/>
        </w:rPr>
        <w:t xml:space="preserve">offers the advantages above </w:t>
      </w:r>
      <w:r w:rsidR="004F5B5B">
        <w:rPr>
          <w:rFonts w:eastAsia="SimSun"/>
          <w:lang w:val="en-US"/>
        </w:rPr>
        <w:t>and</w:t>
      </w:r>
      <w:r w:rsidR="00542F03">
        <w:rPr>
          <w:rFonts w:eastAsia="SimSun"/>
          <w:lang w:val="en-US"/>
        </w:rPr>
        <w:t xml:space="preserve"> increased flexibility in terms of PUCCH allocation (see </w:t>
      </w:r>
      <w:r w:rsidR="00541AB2">
        <w:rPr>
          <w:rFonts w:eastAsia="SimSun"/>
          <w:lang w:val="en-US"/>
        </w:rPr>
        <w:t>observation 2).</w:t>
      </w:r>
    </w:p>
    <w:p w14:paraId="62B7D7C4" w14:textId="7F54F2B4" w:rsidR="00DC0666" w:rsidRDefault="00B019EB" w:rsidP="00CE5009">
      <w:pPr>
        <w:numPr>
          <w:ilvl w:val="1"/>
          <w:numId w:val="14"/>
        </w:numPr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the previous FL discussions [2], </w:t>
      </w:r>
      <w:r w:rsidR="00F74DC9">
        <w:rPr>
          <w:rFonts w:eastAsia="SimSun"/>
          <w:lang w:val="en-US"/>
        </w:rPr>
        <w:t>only</w:t>
      </w:r>
      <w:r w:rsidR="003B3E12">
        <w:rPr>
          <w:rFonts w:eastAsia="SimSun"/>
          <w:lang w:val="en-US"/>
        </w:rPr>
        <w:t xml:space="preserve"> 3-4 bits </w:t>
      </w:r>
      <w:r w:rsidR="00F74DC9">
        <w:rPr>
          <w:rFonts w:eastAsia="SimSun"/>
          <w:lang w:val="en-US"/>
        </w:rPr>
        <w:t>was estimated as being required to support Alt. 2</w:t>
      </w:r>
      <w:r w:rsidR="00E65474">
        <w:rPr>
          <w:rFonts w:eastAsia="SimSun"/>
          <w:lang w:val="en-US"/>
        </w:rPr>
        <w:t xml:space="preserve">, however we feel the number of bits </w:t>
      </w:r>
      <w:r w:rsidR="00885F65">
        <w:rPr>
          <w:rFonts w:eastAsia="SimSun"/>
          <w:lang w:val="en-US"/>
        </w:rPr>
        <w:t xml:space="preserve">required </w:t>
      </w:r>
      <w:r w:rsidR="00E65474">
        <w:rPr>
          <w:rFonts w:eastAsia="SimSun"/>
          <w:lang w:val="en-US"/>
        </w:rPr>
        <w:t>will be higher</w:t>
      </w:r>
      <w:r w:rsidR="00885F65">
        <w:rPr>
          <w:rFonts w:eastAsia="SimSun"/>
          <w:lang w:val="en-US"/>
        </w:rPr>
        <w:t xml:space="preserve">, e.g. 5-6 bits, </w:t>
      </w:r>
      <w:r w:rsidR="00220E86">
        <w:rPr>
          <w:rFonts w:eastAsia="SimSun"/>
          <w:lang w:val="en-US"/>
        </w:rPr>
        <w:t xml:space="preserve">due to </w:t>
      </w:r>
      <w:r w:rsidR="00CB2032">
        <w:rPr>
          <w:rFonts w:eastAsia="SimSun"/>
          <w:lang w:val="en-US"/>
        </w:rPr>
        <w:t xml:space="preserve">subframe level periodicity disparity between the worst case 40 subframe long invalid SF pattern and the 34 </w:t>
      </w:r>
      <w:r w:rsidR="00D44E3D">
        <w:rPr>
          <w:rFonts w:eastAsia="SimSun"/>
          <w:lang w:val="en-US"/>
        </w:rPr>
        <w:t>subframe long perfect 14-HARQ process cycle time</w:t>
      </w:r>
      <w:r w:rsidR="00A605BD">
        <w:rPr>
          <w:rFonts w:eastAsia="SimSun"/>
          <w:lang w:val="en-US"/>
        </w:rPr>
        <w:t xml:space="preserve">.  </w:t>
      </w:r>
      <w:r w:rsidR="00A605BD">
        <w:rPr>
          <w:rFonts w:eastAsia="SimSun"/>
          <w:lang w:val="en-US"/>
        </w:rPr>
        <w:lastRenderedPageBreak/>
        <w:t xml:space="preserve">This disparity will cause </w:t>
      </w:r>
      <w:r w:rsidR="00480498">
        <w:rPr>
          <w:rFonts w:eastAsia="SimSun"/>
          <w:lang w:val="en-US"/>
        </w:rPr>
        <w:t>the optimal set of HARQ-ACK delays will vary from the 1</w:t>
      </w:r>
      <w:r w:rsidR="00480498" w:rsidRPr="00480498">
        <w:rPr>
          <w:rFonts w:eastAsia="SimSun"/>
          <w:vertAlign w:val="superscript"/>
          <w:lang w:val="en-US"/>
        </w:rPr>
        <w:t>st</w:t>
      </w:r>
      <w:r w:rsidR="00480498">
        <w:rPr>
          <w:rFonts w:eastAsia="SimSun"/>
          <w:lang w:val="en-US"/>
        </w:rPr>
        <w:t>, to the 2</w:t>
      </w:r>
      <w:r w:rsidR="00480498" w:rsidRPr="00480498">
        <w:rPr>
          <w:rFonts w:eastAsia="SimSun"/>
          <w:vertAlign w:val="superscript"/>
          <w:lang w:val="en-US"/>
        </w:rPr>
        <w:t>nd</w:t>
      </w:r>
      <w:r w:rsidR="00480498">
        <w:rPr>
          <w:rFonts w:eastAsia="SimSun"/>
          <w:lang w:val="en-US"/>
        </w:rPr>
        <w:t>, to the 3</w:t>
      </w:r>
      <w:r w:rsidR="00480498" w:rsidRPr="00480498">
        <w:rPr>
          <w:rFonts w:eastAsia="SimSun"/>
          <w:vertAlign w:val="superscript"/>
          <w:lang w:val="en-US"/>
        </w:rPr>
        <w:t>rd</w:t>
      </w:r>
      <w:r w:rsidR="00480498">
        <w:rPr>
          <w:rFonts w:eastAsia="SimSun"/>
          <w:lang w:val="en-US"/>
        </w:rPr>
        <w:t xml:space="preserve"> and so on, </w:t>
      </w:r>
      <w:r w:rsidR="0029250D">
        <w:rPr>
          <w:rFonts w:eastAsia="SimSun"/>
          <w:lang w:val="en-US"/>
        </w:rPr>
        <w:t>set</w:t>
      </w:r>
      <w:r w:rsidR="00D234DA">
        <w:rPr>
          <w:rFonts w:eastAsia="SimSun"/>
          <w:lang w:val="en-US"/>
        </w:rPr>
        <w:t>s</w:t>
      </w:r>
      <w:r w:rsidR="00480498">
        <w:rPr>
          <w:rFonts w:eastAsia="SimSun"/>
          <w:lang w:val="en-US"/>
        </w:rPr>
        <w:t xml:space="preserve"> of 14-HARQ processes</w:t>
      </w:r>
      <w:r w:rsidR="00961A1D">
        <w:rPr>
          <w:rFonts w:eastAsia="SimSun"/>
          <w:lang w:val="en-US"/>
        </w:rPr>
        <w:t xml:space="preserve"> until the same relative starting point between the </w:t>
      </w:r>
      <w:r w:rsidR="00900BAA">
        <w:rPr>
          <w:rFonts w:eastAsia="SimSun"/>
          <w:lang w:val="en-US"/>
        </w:rPr>
        <w:t xml:space="preserve">14-HARQ process cycle and the 40 subframe long invalid SF </w:t>
      </w:r>
      <w:r w:rsidR="002E2B27">
        <w:rPr>
          <w:rFonts w:eastAsia="SimSun"/>
          <w:lang w:val="en-US"/>
        </w:rPr>
        <w:t>is attained.</w:t>
      </w:r>
    </w:p>
    <w:p w14:paraId="464F2BBA" w14:textId="2220388A" w:rsidR="00920FEA" w:rsidRDefault="00920FEA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4925D99A" w14:textId="4C19D01F" w:rsidR="00E816F8" w:rsidRDefault="00E816F8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155213AD" w14:textId="77777777" w:rsidR="00E816F8" w:rsidRDefault="00E816F8" w:rsidP="00F71D5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0A7BB0A8" w14:textId="5F2DF637" w:rsidR="004207C9" w:rsidRDefault="004207C9" w:rsidP="005118AD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 xml:space="preserve">Observation 1:    </w:t>
      </w:r>
      <w:r>
        <w:rPr>
          <w:rFonts w:eastAsia="SimSun"/>
          <w:b/>
          <w:bCs/>
          <w:lang w:val="en-US"/>
        </w:rPr>
        <w:tab/>
      </w:r>
      <w:r w:rsidR="00D3711E">
        <w:rPr>
          <w:rFonts w:eastAsia="SimSun"/>
          <w:b/>
          <w:bCs/>
          <w:lang w:val="en-US"/>
        </w:rPr>
        <w:t>D</w:t>
      </w:r>
      <w:r w:rsidR="00D3711E" w:rsidRPr="00D3711E">
        <w:rPr>
          <w:rFonts w:eastAsia="SimSun"/>
          <w:b/>
          <w:bCs/>
          <w:lang w:val="en-US"/>
        </w:rPr>
        <w:t>ue to subframe level periodicity disparity between the worst case 40 subframe long invalid SF pattern and the 34 subframe long perfect 14-HARQ process cycle time</w:t>
      </w:r>
      <w:r w:rsidR="00901E97">
        <w:rPr>
          <w:rFonts w:eastAsia="SimSun"/>
          <w:b/>
          <w:bCs/>
          <w:lang w:val="en-US"/>
        </w:rPr>
        <w:t xml:space="preserve">, the optimal set of HARQ-ACK delays for Alt-2 </w:t>
      </w:r>
      <w:r w:rsidR="00612C4C">
        <w:rPr>
          <w:rFonts w:eastAsia="SimSun"/>
          <w:b/>
          <w:bCs/>
          <w:lang w:val="en-US"/>
        </w:rPr>
        <w:t>could be</w:t>
      </w:r>
      <w:r w:rsidR="00901E97">
        <w:rPr>
          <w:rFonts w:eastAsia="SimSun"/>
          <w:b/>
          <w:bCs/>
          <w:lang w:val="en-US"/>
        </w:rPr>
        <w:t xml:space="preserve"> as high as 5 o</w:t>
      </w:r>
      <w:r w:rsidR="00D237A9">
        <w:rPr>
          <w:rFonts w:eastAsia="SimSun"/>
          <w:b/>
          <w:bCs/>
          <w:lang w:val="en-US"/>
        </w:rPr>
        <w:t>r 6 bits.</w:t>
      </w:r>
    </w:p>
    <w:p w14:paraId="3267D01C" w14:textId="53A786BB" w:rsidR="005118AD" w:rsidRDefault="005118AD" w:rsidP="005118AD">
      <w:pPr>
        <w:spacing w:after="120"/>
        <w:ind w:left="1560" w:hanging="1560"/>
        <w:rPr>
          <w:rFonts w:eastAsia="SimSun"/>
          <w:b/>
          <w:bCs/>
          <w:lang w:val="en-US"/>
        </w:rPr>
      </w:pPr>
    </w:p>
    <w:p w14:paraId="5CE8957D" w14:textId="0F45D3B2" w:rsidR="005118AD" w:rsidRDefault="005118AD" w:rsidP="00D237A9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DB1013">
        <w:rPr>
          <w:rFonts w:eastAsia="SimSun"/>
          <w:b/>
          <w:bCs/>
          <w:lang w:val="en-US"/>
        </w:rPr>
        <w:t xml:space="preserve">Proposal </w:t>
      </w:r>
      <w:r>
        <w:rPr>
          <w:rFonts w:eastAsia="SimSun"/>
          <w:b/>
          <w:bCs/>
          <w:lang w:val="en-US"/>
        </w:rPr>
        <w:t>1</w:t>
      </w:r>
      <w:r w:rsidRPr="00DB1013">
        <w:rPr>
          <w:rFonts w:eastAsia="SimSun"/>
          <w:b/>
          <w:bCs/>
          <w:lang w:val="en-US"/>
        </w:rPr>
        <w:t xml:space="preserve">:   </w:t>
      </w:r>
      <w:r>
        <w:rPr>
          <w:rFonts w:eastAsia="SimSun"/>
          <w:b/>
          <w:bCs/>
          <w:lang w:val="en-US"/>
        </w:rPr>
        <w:t xml:space="preserve">        </w:t>
      </w:r>
      <w:r w:rsidR="00D237A9" w:rsidRPr="00D237A9">
        <w:rPr>
          <w:rFonts w:eastAsia="SimSun"/>
          <w:b/>
          <w:bCs/>
          <w:lang w:val="en-US"/>
        </w:rPr>
        <w:t xml:space="preserve">In Rel-17, for the 14 HARQ process </w:t>
      </w:r>
      <w:proofErr w:type="gramStart"/>
      <w:r w:rsidR="00D237A9" w:rsidRPr="00D237A9">
        <w:rPr>
          <w:rFonts w:eastAsia="SimSun"/>
          <w:b/>
          <w:bCs/>
          <w:lang w:val="en-US"/>
        </w:rPr>
        <w:t>feature</w:t>
      </w:r>
      <w:proofErr w:type="gramEnd"/>
      <w:r w:rsidR="00CE5F30">
        <w:rPr>
          <w:rFonts w:eastAsia="SimSun"/>
          <w:b/>
          <w:bCs/>
          <w:lang w:val="en-US"/>
        </w:rPr>
        <w:t>,</w:t>
      </w:r>
      <w:r w:rsidR="00D237A9" w:rsidRPr="00D237A9">
        <w:rPr>
          <w:rFonts w:eastAsia="SimSun"/>
          <w:b/>
          <w:bCs/>
          <w:lang w:val="en-US"/>
        </w:rPr>
        <w:t xml:space="preserve"> the HARQ-ACK delay solution is determined through an expression consisting of different subframe types</w:t>
      </w:r>
      <w:r w:rsidR="00D237A9">
        <w:rPr>
          <w:rFonts w:eastAsia="SimSun"/>
          <w:b/>
          <w:bCs/>
          <w:lang w:val="en-US"/>
        </w:rPr>
        <w:t>.</w:t>
      </w:r>
    </w:p>
    <w:p w14:paraId="4334FA7F" w14:textId="77777777" w:rsidR="00823891" w:rsidRDefault="00823891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2D9627EF" w14:textId="24B62DFC" w:rsidR="00823891" w:rsidRDefault="00823891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7C0EDCFB" w14:textId="042A6B8A" w:rsidR="00911D0C" w:rsidRDefault="0029250D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An FFS </w:t>
      </w:r>
      <w:r w:rsidR="00A65653">
        <w:rPr>
          <w:rFonts w:eastAsia="SimSun"/>
          <w:lang w:val="en-US"/>
        </w:rPr>
        <w:t xml:space="preserve">item </w:t>
      </w:r>
      <w:r>
        <w:rPr>
          <w:rFonts w:eastAsia="SimSun"/>
          <w:lang w:val="en-US"/>
        </w:rPr>
        <w:t xml:space="preserve">for Alt.1 from the last meeting, </w:t>
      </w:r>
      <w:r w:rsidR="00A65653">
        <w:rPr>
          <w:rFonts w:eastAsia="SimSun"/>
          <w:lang w:val="en-US"/>
        </w:rPr>
        <w:t>is:</w:t>
      </w:r>
    </w:p>
    <w:p w14:paraId="3584D185" w14:textId="4366BB26" w:rsidR="00A65653" w:rsidRDefault="00A65653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7C106888" w14:textId="77777777" w:rsidR="00A65653" w:rsidRPr="00A33524" w:rsidRDefault="00A65653" w:rsidP="00A65653">
      <w:pPr>
        <w:numPr>
          <w:ilvl w:val="1"/>
          <w:numId w:val="10"/>
        </w:numPr>
        <w:ind w:left="2160"/>
        <w:rPr>
          <w:i/>
          <w:iCs/>
          <w:sz w:val="16"/>
          <w:szCs w:val="16"/>
          <w:lang w:eastAsia="x-none"/>
        </w:rPr>
      </w:pPr>
      <w:r w:rsidRPr="00A33524">
        <w:rPr>
          <w:i/>
          <w:iCs/>
          <w:sz w:val="16"/>
          <w:szCs w:val="16"/>
          <w:lang w:eastAsia="x-none"/>
        </w:rPr>
        <w:t>FFS: The expression consisting of different subframe types.</w:t>
      </w:r>
    </w:p>
    <w:p w14:paraId="572686DB" w14:textId="77777777" w:rsidR="00A65653" w:rsidRDefault="00A65653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0519DEC0" w14:textId="4C830EAB" w:rsidR="00911D0C" w:rsidRDefault="00911D0C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tbl>
      <w:tblPr>
        <w:tblW w:w="4728" w:type="dxa"/>
        <w:jc w:val="center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5"/>
        <w:gridCol w:w="200"/>
        <w:gridCol w:w="212"/>
        <w:gridCol w:w="212"/>
        <w:gridCol w:w="206"/>
        <w:gridCol w:w="205"/>
        <w:gridCol w:w="205"/>
        <w:gridCol w:w="198"/>
        <w:gridCol w:w="205"/>
        <w:gridCol w:w="205"/>
        <w:gridCol w:w="205"/>
        <w:gridCol w:w="205"/>
        <w:gridCol w:w="205"/>
        <w:gridCol w:w="213"/>
        <w:gridCol w:w="213"/>
        <w:gridCol w:w="198"/>
        <w:gridCol w:w="198"/>
        <w:gridCol w:w="198"/>
      </w:tblGrid>
      <w:tr w:rsidR="00D374F4" w:rsidRPr="004A2CFB" w14:paraId="6563059D" w14:textId="77777777" w:rsidTr="00492DE2">
        <w:trPr>
          <w:trHeight w:val="177"/>
          <w:jc w:val="center"/>
        </w:trPr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3169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SFN</w:t>
            </w: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051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BDE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1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7D5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2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3E3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A5BA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4</w:t>
            </w:r>
          </w:p>
        </w:tc>
        <w:tc>
          <w:tcPr>
            <w:tcW w:w="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252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5</w:t>
            </w: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436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6</w:t>
            </w:r>
          </w:p>
        </w:tc>
        <w:tc>
          <w:tcPr>
            <w:tcW w:w="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9D8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7</w:t>
            </w:r>
          </w:p>
        </w:tc>
        <w:tc>
          <w:tcPr>
            <w:tcW w:w="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343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8</w:t>
            </w:r>
          </w:p>
        </w:tc>
        <w:tc>
          <w:tcPr>
            <w:tcW w:w="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D23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9</w:t>
            </w:r>
          </w:p>
        </w:tc>
        <w:tc>
          <w:tcPr>
            <w:tcW w:w="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20B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7BD7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B565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12</w:t>
            </w:r>
          </w:p>
        </w:tc>
        <w:tc>
          <w:tcPr>
            <w:tcW w:w="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391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13</w:t>
            </w: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209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14</w:t>
            </w: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16C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15</w:t>
            </w:r>
          </w:p>
        </w:tc>
        <w:tc>
          <w:tcPr>
            <w:tcW w:w="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771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E91182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16</w:t>
            </w:r>
          </w:p>
        </w:tc>
      </w:tr>
      <w:tr w:rsidR="00D374F4" w:rsidRPr="004A2CFB" w14:paraId="7CF6BDD9" w14:textId="77777777" w:rsidTr="00492DE2">
        <w:trPr>
          <w:trHeight w:val="177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B49DA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06A9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72C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75DB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5CA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438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86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F61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B1E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FE8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2E59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C88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AAD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F4B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0A2B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C67F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DCC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10D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4A55F46C" w14:textId="77777777" w:rsidTr="00492DE2">
        <w:trPr>
          <w:trHeight w:val="246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35D4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D905BD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DL Invalid Subframes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D39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3B7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28C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51B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14D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93F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0B9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0F3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CB1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BD0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7BF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CFA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F4B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EF2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3B4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EEA9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880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7DFD8259" w14:textId="77777777" w:rsidTr="00492DE2">
        <w:trPr>
          <w:trHeight w:val="153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B34A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D905BD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UL Invalid Subframes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18D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CCB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75C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13D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D4D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ABE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4D9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269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6A6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2C2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2D6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B25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DA1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95C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670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734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EDA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2E22D2E1" w14:textId="77777777" w:rsidTr="00492DE2">
        <w:trPr>
          <w:trHeight w:val="177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E9A6E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187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A6E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E67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768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6A2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CBE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9C4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4CD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DAA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DB5B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361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9F9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52B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3CE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3E8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043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05D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7B122595" w14:textId="77777777" w:rsidTr="00492DE2">
        <w:trPr>
          <w:trHeight w:val="177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C2C8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D905BD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MPDCCH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193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M0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4E4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M1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728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M2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672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M3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3EC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M4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E6FB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M5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F5B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M6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233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M7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8AE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M8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1B5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M9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335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M10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B2B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M11</w:t>
            </w: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263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0E7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2EA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3EF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61F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24DCD83B" w14:textId="77777777" w:rsidTr="00492DE2">
        <w:trPr>
          <w:trHeight w:val="366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CDE1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D905BD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MPDCCH -&gt; PDSCH delay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D0E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450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B64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4CD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6F9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341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407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3C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106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389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549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7*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01F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7**</w:t>
            </w: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3EA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23D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0E0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E04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F7A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6DB85E47" w14:textId="77777777" w:rsidTr="00492DE2">
        <w:trPr>
          <w:trHeight w:val="177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2779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D905BD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PDSCH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ED73734" w14:textId="77777777" w:rsidR="00D374F4" w:rsidRPr="000D323C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  <w:highlight w:val="green"/>
              </w:rPr>
            </w:pPr>
            <w:r w:rsidRPr="000D323C">
              <w:rPr>
                <w:rFonts w:ascii="Cordia New" w:hAnsi="Cordia New" w:cs="Calibri"/>
                <w:color w:val="FF0000"/>
                <w:sz w:val="14"/>
                <w:szCs w:val="14"/>
              </w:rPr>
              <w:t>D12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16DB57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>
              <w:rPr>
                <w:rFonts w:ascii="Cordia New" w:hAnsi="Cordia New" w:cs="Calibri"/>
                <w:color w:val="FF0000"/>
                <w:sz w:val="14"/>
                <w:szCs w:val="14"/>
              </w:rPr>
              <w:t>D13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8D7351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D0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31CF9F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9AF4D0F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52BEC5F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D3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117F3FF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D4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EF83E4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D5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47AE07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D6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4901528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D7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52C8BC9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D8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9F7F71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D9</w:t>
            </w: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58CB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2E0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901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9C6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755B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7EABD768" w14:textId="77777777" w:rsidTr="00492DE2">
        <w:trPr>
          <w:trHeight w:val="245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B6BD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  <w:highlight w:val="yellow"/>
              </w:rPr>
              <w:t>PDSCH -&gt; PUCCH delay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4EB2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13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DAEE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13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B541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11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3B74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11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BDDD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9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A744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9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CFB2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7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9A09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7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11DA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7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B614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6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0DF5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5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510A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  <w:r w:rsidRPr="008A2BFA"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  <w:t>4</w:t>
            </w: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A8BA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B4F9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8048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64378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08FF" w14:textId="77777777" w:rsidR="00D374F4" w:rsidRPr="008A2BFA" w:rsidRDefault="00D374F4" w:rsidP="00BD20D5">
            <w:pPr>
              <w:jc w:val="center"/>
              <w:rPr>
                <w:rFonts w:ascii="Cordia New" w:hAnsi="Cordia New" w:cs="Calibri"/>
                <w:b/>
                <w:bCs/>
                <w:i/>
                <w:iCs/>
                <w:color w:val="FF0000"/>
                <w:sz w:val="14"/>
                <w:szCs w:val="14"/>
              </w:rPr>
            </w:pPr>
          </w:p>
        </w:tc>
      </w:tr>
      <w:tr w:rsidR="00D374F4" w:rsidRPr="004A2CFB" w14:paraId="44D3FB81" w14:textId="77777777" w:rsidTr="00492DE2">
        <w:trPr>
          <w:trHeight w:val="190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C7AA4" w14:textId="71A288E4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6"/>
                <w:szCs w:val="16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6"/>
                <w:szCs w:val="16"/>
              </w:rPr>
              <w:t>BL/CE DL subframe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96CE" w14:textId="13556733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11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43A3" w14:textId="335412B0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10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A625" w14:textId="3709A9F2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9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8C2CB" w14:textId="74F35B7C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8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A80E" w14:textId="35BB7E91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7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17C6" w14:textId="24CF09E6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6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D5FC" w14:textId="5F463E40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5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C9DD" w14:textId="14DF8D8E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4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E84B" w14:textId="74B9BEF4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3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6A40" w14:textId="1E2B0DB6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ED66" w14:textId="41B0293E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14DB" w14:textId="14BA1479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0</w:t>
            </w: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F53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23A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156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0868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69E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1C8BB6C0" w14:textId="77777777" w:rsidTr="00492DE2">
        <w:trPr>
          <w:trHeight w:val="190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CEBBF" w14:textId="4996B3A8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6"/>
                <w:szCs w:val="16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6"/>
                <w:szCs w:val="16"/>
              </w:rPr>
              <w:t>Any type of subframe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DCE0" w14:textId="78C29A8C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32B9" w14:textId="5CAFF24E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C9A3" w14:textId="64EF8781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314E" w14:textId="542E52A7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54EE" w14:textId="1025B500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EEE7" w14:textId="119D7CCC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CF7C" w14:textId="61C94FA3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B166" w14:textId="0300FC88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585E" w14:textId="57E4987D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DE79" w14:textId="77BADE42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9702" w14:textId="56ED7B91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F368" w14:textId="6FAA5199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A1C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A76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551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EC55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7EE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204744FD" w14:textId="77777777" w:rsidTr="00492DE2">
        <w:trPr>
          <w:trHeight w:val="190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9E005" w14:textId="6B6E1258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6"/>
                <w:szCs w:val="16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6"/>
                <w:szCs w:val="16"/>
              </w:rPr>
              <w:t>BL/CE UL subframe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814" w14:textId="2538C90D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166C" w14:textId="0A295DF1" w:rsidR="00D374F4" w:rsidRPr="00EE398E" w:rsidRDefault="00D374F4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2</w:t>
            </w: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EA27" w14:textId="26ABD09A" w:rsidR="00D374F4" w:rsidRPr="00EE398E" w:rsidRDefault="0012311B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A780" w14:textId="752C7B49" w:rsidR="00D374F4" w:rsidRPr="00EE398E" w:rsidRDefault="000D323C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3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8EFF" w14:textId="21F78E6E" w:rsidR="00D374F4" w:rsidRPr="00EE398E" w:rsidRDefault="00CA096C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C101" w14:textId="311FD16D" w:rsidR="00D374F4" w:rsidRPr="00EE398E" w:rsidRDefault="00CA096C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FA49" w14:textId="2CB216AB" w:rsidR="00D374F4" w:rsidRPr="00EE398E" w:rsidRDefault="00CA096C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1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A1D4" w14:textId="471C7051" w:rsidR="00D374F4" w:rsidRPr="00EE398E" w:rsidRDefault="00CA096C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2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1DA8" w14:textId="7839620E" w:rsidR="00D374F4" w:rsidRPr="00EE398E" w:rsidRDefault="00CD5B53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3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6F20" w14:textId="4C739C23" w:rsidR="00D374F4" w:rsidRPr="00EE398E" w:rsidRDefault="00CD5B53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3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0832" w14:textId="0A39B7AB" w:rsidR="00D374F4" w:rsidRPr="00EE398E" w:rsidRDefault="00CD5B53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3</w:t>
            </w: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63BF" w14:textId="6347E380" w:rsidR="00D374F4" w:rsidRPr="00EE398E" w:rsidRDefault="00CD5B53" w:rsidP="00EE398E">
            <w:pPr>
              <w:jc w:val="center"/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</w:pPr>
            <w:r w:rsidRPr="00EE398E">
              <w:rPr>
                <w:rFonts w:ascii="Cordia New" w:hAnsi="Cordia New" w:cs="Calibri"/>
                <w:i/>
                <w:iCs/>
                <w:color w:val="2E74B5" w:themeColor="accent5" w:themeShade="BF"/>
                <w:sz w:val="14"/>
                <w:szCs w:val="14"/>
              </w:rPr>
              <w:t>3</w:t>
            </w: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5A59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D88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B45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418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9C4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179AD838" w14:textId="77777777" w:rsidTr="00492DE2">
        <w:trPr>
          <w:trHeight w:val="190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A73F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</w:pPr>
            <w:r w:rsidRPr="00D905BD">
              <w:rPr>
                <w:rFonts w:ascii="Cordia New" w:hAnsi="Cordia New" w:cs="Calibri"/>
                <w:b/>
                <w:bCs/>
                <w:color w:val="FF0000"/>
                <w:sz w:val="16"/>
                <w:szCs w:val="16"/>
              </w:rPr>
              <w:t>PUCCH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D61B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A8D0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400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22B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9BB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299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B66F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857C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AB29F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700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967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DF2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63C9" w14:textId="77777777" w:rsidR="00D374F4" w:rsidRPr="000D323C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7F2EB97" w14:textId="77777777" w:rsidR="00D374F4" w:rsidRPr="000D323C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0D323C">
              <w:rPr>
                <w:rFonts w:ascii="Cordia New" w:hAnsi="Cordia New" w:cs="Calibri"/>
                <w:color w:val="FF0000"/>
                <w:sz w:val="14"/>
                <w:szCs w:val="14"/>
              </w:rPr>
              <w:t>A0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D44C3F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A1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521EB8D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  <w:r w:rsidRPr="00E91182">
              <w:rPr>
                <w:rFonts w:ascii="Cordia New" w:hAnsi="Cordia New" w:cs="Calibri"/>
                <w:color w:val="FF0000"/>
                <w:sz w:val="14"/>
                <w:szCs w:val="14"/>
              </w:rPr>
              <w:t>A3</w:t>
            </w: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EF5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  <w:tr w:rsidR="00D374F4" w:rsidRPr="004A2CFB" w14:paraId="3C27628E" w14:textId="77777777" w:rsidTr="00492DE2">
        <w:trPr>
          <w:trHeight w:val="177"/>
          <w:jc w:val="center"/>
        </w:trPr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65A1CE" w14:textId="77777777" w:rsidR="00D374F4" w:rsidRPr="00D905BD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D1DE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1C884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64B5D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61FB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B0C0B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9B8B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F4F12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9272E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0C7AF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9525A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90F01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157B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E7306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F96E7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D0113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EF19F" w14:textId="77777777" w:rsidR="00D374F4" w:rsidRPr="00E91182" w:rsidRDefault="00D374F4" w:rsidP="00BD20D5">
            <w:pPr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831AF" w14:textId="77777777" w:rsidR="00D374F4" w:rsidRPr="00E91182" w:rsidRDefault="00D374F4" w:rsidP="00492DE2">
            <w:pPr>
              <w:keepNext/>
              <w:jc w:val="center"/>
              <w:rPr>
                <w:rFonts w:ascii="Cordia New" w:hAnsi="Cordia New" w:cs="Calibri"/>
                <w:color w:val="FF0000"/>
                <w:sz w:val="14"/>
                <w:szCs w:val="14"/>
              </w:rPr>
            </w:pPr>
          </w:p>
        </w:tc>
      </w:tr>
    </w:tbl>
    <w:p w14:paraId="2A01CCFC" w14:textId="6B5D7A7B" w:rsidR="00BD20D5" w:rsidRDefault="00492DE2" w:rsidP="00492DE2">
      <w:pPr>
        <w:pStyle w:val="Caption"/>
        <w:jc w:val="center"/>
        <w:rPr>
          <w:rFonts w:eastAsia="SimSun"/>
          <w:b w:val="0"/>
          <w:bCs w:val="0"/>
          <w:lang w:val="en-US"/>
        </w:rPr>
      </w:pPr>
      <w:r>
        <w:t xml:space="preserve">Figure </w:t>
      </w:r>
      <w:r w:rsidR="00E74150">
        <w:fldChar w:fldCharType="begin"/>
      </w:r>
      <w:r w:rsidR="00E74150">
        <w:instrText xml:space="preserve"> SEQ Figure \* ARABIC </w:instrText>
      </w:r>
      <w:r w:rsidR="00E74150">
        <w:fldChar w:fldCharType="separate"/>
      </w:r>
      <w:r>
        <w:rPr>
          <w:noProof/>
        </w:rPr>
        <w:t>1</w:t>
      </w:r>
      <w:r w:rsidR="00E74150">
        <w:rPr>
          <w:noProof/>
        </w:rPr>
        <w:fldChar w:fldCharType="end"/>
      </w:r>
      <w:r>
        <w:t>:  PDSCH to PUCCH delay in ideal scenario</w:t>
      </w:r>
    </w:p>
    <w:p w14:paraId="1DE517EF" w14:textId="77777777" w:rsidR="00BD20D5" w:rsidRDefault="00BD20D5" w:rsidP="00B717E3">
      <w:pPr>
        <w:spacing w:after="120"/>
        <w:ind w:left="1560" w:hanging="1560"/>
        <w:rPr>
          <w:rFonts w:eastAsia="SimSun"/>
          <w:b/>
          <w:bCs/>
          <w:lang w:val="en-US"/>
        </w:rPr>
      </w:pPr>
    </w:p>
    <w:p w14:paraId="753E26B7" w14:textId="77777777" w:rsidR="00BD20D5" w:rsidRDefault="00BD20D5" w:rsidP="00B717E3">
      <w:pPr>
        <w:spacing w:after="120"/>
        <w:ind w:left="1560" w:hanging="1560"/>
        <w:rPr>
          <w:rFonts w:eastAsia="SimSun"/>
          <w:b/>
          <w:bCs/>
          <w:lang w:val="en-US"/>
        </w:rPr>
      </w:pPr>
    </w:p>
    <w:p w14:paraId="43649590" w14:textId="4217A9F3" w:rsidR="00BD20D5" w:rsidRPr="0071129D" w:rsidRDefault="0071129D" w:rsidP="000B0A4C">
      <w:pPr>
        <w:spacing w:after="120"/>
        <w:rPr>
          <w:rFonts w:eastAsia="SimSun"/>
          <w:lang w:val="en-US"/>
        </w:rPr>
      </w:pPr>
      <w:r w:rsidRPr="0071129D">
        <w:rPr>
          <w:rFonts w:eastAsia="SimSun"/>
          <w:lang w:val="en-US"/>
        </w:rPr>
        <w:t>W</w:t>
      </w:r>
      <w:r>
        <w:rPr>
          <w:rFonts w:eastAsia="SimSun"/>
          <w:lang w:val="en-US"/>
        </w:rPr>
        <w:t xml:space="preserve">hen there are no invalid subframes, </w:t>
      </w:r>
      <w:r w:rsidR="00446C70">
        <w:rPr>
          <w:rFonts w:eastAsia="SimSun"/>
          <w:lang w:val="en-US"/>
        </w:rPr>
        <w:t>Figure 1, shows th</w:t>
      </w:r>
      <w:r w:rsidR="00116040">
        <w:rPr>
          <w:rFonts w:eastAsia="SimSun"/>
          <w:lang w:val="en-US"/>
        </w:rPr>
        <w:t>e simplest</w:t>
      </w:r>
      <w:r w:rsidR="00446C70">
        <w:rPr>
          <w:rFonts w:eastAsia="SimSun"/>
          <w:lang w:val="en-US"/>
        </w:rPr>
        <w:t xml:space="preserve"> set </w:t>
      </w:r>
      <w:r w:rsidR="00725537">
        <w:rPr>
          <w:rFonts w:eastAsia="SimSun"/>
          <w:lang w:val="en-US"/>
        </w:rPr>
        <w:t xml:space="preserve">of </w:t>
      </w:r>
      <w:r w:rsidR="00446C70">
        <w:rPr>
          <w:rFonts w:eastAsia="SimSun"/>
          <w:lang w:val="en-US"/>
        </w:rPr>
        <w:t>PDSCH</w:t>
      </w:r>
      <w:r w:rsidR="00446C70" w:rsidRPr="00446C70">
        <w:rPr>
          <w:rFonts w:eastAsia="SimSun"/>
          <w:lang w:val="en-US"/>
        </w:rPr>
        <w:sym w:font="Wingdings" w:char="F0E0"/>
      </w:r>
      <w:r w:rsidR="00446C70">
        <w:rPr>
          <w:rFonts w:eastAsia="SimSun"/>
          <w:lang w:val="en-US"/>
        </w:rPr>
        <w:t xml:space="preserve">PUCCH </w:t>
      </w:r>
      <w:r w:rsidR="00A33256">
        <w:rPr>
          <w:rFonts w:eastAsia="SimSun"/>
          <w:lang w:val="en-US"/>
        </w:rPr>
        <w:t xml:space="preserve">delays </w:t>
      </w:r>
      <w:r w:rsidR="00725537">
        <w:rPr>
          <w:rFonts w:eastAsia="SimSun"/>
          <w:lang w:val="en-US"/>
        </w:rPr>
        <w:t xml:space="preserve">required to achieve the </w:t>
      </w:r>
      <w:r w:rsidR="000B0A4C">
        <w:rPr>
          <w:rFonts w:eastAsia="SimSun"/>
          <w:lang w:val="en-US"/>
        </w:rPr>
        <w:t xml:space="preserve">optimal </w:t>
      </w:r>
      <w:r w:rsidR="00A33256">
        <w:rPr>
          <w:rFonts w:eastAsia="SimSun"/>
          <w:lang w:val="en-US"/>
        </w:rPr>
        <w:t>peak data rate from 14-HARQ processes</w:t>
      </w:r>
      <w:r w:rsidR="005C61F0">
        <w:rPr>
          <w:rFonts w:eastAsia="SimSun"/>
          <w:lang w:val="en-US"/>
        </w:rPr>
        <w:t xml:space="preserve"> using the conventional</w:t>
      </w:r>
      <w:r w:rsidR="00365901">
        <w:rPr>
          <w:rFonts w:eastAsia="SimSun"/>
          <w:lang w:val="en-US"/>
        </w:rPr>
        <w:t xml:space="preserve"> </w:t>
      </w:r>
      <w:r w:rsidR="005C61F0">
        <w:rPr>
          <w:rFonts w:eastAsia="SimSun"/>
          <w:lang w:val="en-US"/>
        </w:rPr>
        <w:t>number of absolute sub</w:t>
      </w:r>
      <w:r w:rsidR="00365901">
        <w:rPr>
          <w:rFonts w:eastAsia="SimSun"/>
          <w:lang w:val="en-US"/>
        </w:rPr>
        <w:t xml:space="preserve">frames definition with no </w:t>
      </w:r>
      <w:r w:rsidR="00BD4173">
        <w:rPr>
          <w:rFonts w:eastAsia="SimSun"/>
          <w:lang w:val="en-US"/>
        </w:rPr>
        <w:t xml:space="preserve">special </w:t>
      </w:r>
      <w:r w:rsidR="00365901">
        <w:rPr>
          <w:rFonts w:eastAsia="SimSun"/>
          <w:lang w:val="en-US"/>
        </w:rPr>
        <w:t xml:space="preserve">differentiation </w:t>
      </w:r>
      <w:r w:rsidR="00BD4173">
        <w:rPr>
          <w:rFonts w:eastAsia="SimSun"/>
          <w:lang w:val="en-US"/>
        </w:rPr>
        <w:t xml:space="preserve">made for different </w:t>
      </w:r>
      <w:r w:rsidR="00365901">
        <w:rPr>
          <w:rFonts w:eastAsia="SimSun"/>
          <w:lang w:val="en-US"/>
        </w:rPr>
        <w:t>type</w:t>
      </w:r>
      <w:r w:rsidR="00BD4173">
        <w:rPr>
          <w:rFonts w:eastAsia="SimSun"/>
          <w:lang w:val="en-US"/>
        </w:rPr>
        <w:t>s</w:t>
      </w:r>
      <w:r w:rsidR="00365901">
        <w:rPr>
          <w:rFonts w:eastAsia="SimSun"/>
          <w:lang w:val="en-US"/>
        </w:rPr>
        <w:t xml:space="preserve"> of subframe</w:t>
      </w:r>
      <w:r w:rsidR="00A33256">
        <w:rPr>
          <w:rFonts w:eastAsia="SimSun"/>
          <w:lang w:val="en-US"/>
        </w:rPr>
        <w:t>.</w:t>
      </w:r>
      <w:r w:rsidR="005C61F0">
        <w:rPr>
          <w:rFonts w:eastAsia="SimSun"/>
          <w:lang w:val="en-US"/>
        </w:rPr>
        <w:t xml:space="preserve">  </w:t>
      </w:r>
      <w:r w:rsidR="007232F1">
        <w:rPr>
          <w:rFonts w:eastAsia="SimSun"/>
          <w:lang w:val="en-US"/>
        </w:rPr>
        <w:t>Below are some observations about this set of “ideal” delays:</w:t>
      </w:r>
    </w:p>
    <w:p w14:paraId="4DFCC431" w14:textId="1DD0A56B" w:rsidR="00B717E3" w:rsidRDefault="00B717E3" w:rsidP="00B717E3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>Observation</w:t>
      </w:r>
      <w:r w:rsidR="005F5AC5">
        <w:rPr>
          <w:rFonts w:eastAsia="SimSun"/>
          <w:b/>
          <w:bCs/>
          <w:lang w:val="en-US"/>
        </w:rPr>
        <w:t xml:space="preserve"> 2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ab/>
      </w:r>
      <w:r w:rsidRPr="00506E9A">
        <w:rPr>
          <w:rFonts w:eastAsia="SimSun"/>
          <w:b/>
          <w:bCs/>
          <w:lang w:val="en-US"/>
        </w:rPr>
        <w:t xml:space="preserve">With no invalid subframes, to achieve the maximum peak data rate from using </w:t>
      </w:r>
      <w:r w:rsidR="007232F1">
        <w:rPr>
          <w:rFonts w:eastAsia="SimSun"/>
          <w:b/>
          <w:bCs/>
          <w:lang w:val="en-US"/>
        </w:rPr>
        <w:t xml:space="preserve">the </w:t>
      </w:r>
      <w:r w:rsidRPr="00506E9A">
        <w:rPr>
          <w:rFonts w:eastAsia="SimSun"/>
          <w:b/>
          <w:bCs/>
          <w:lang w:val="en-US"/>
        </w:rPr>
        <w:t>14-HARQ process</w:t>
      </w:r>
      <w:r w:rsidR="007232F1">
        <w:rPr>
          <w:rFonts w:eastAsia="SimSun"/>
          <w:b/>
          <w:bCs/>
          <w:lang w:val="en-US"/>
        </w:rPr>
        <w:t xml:space="preserve"> feature,</w:t>
      </w:r>
      <w:r w:rsidRPr="00506E9A">
        <w:rPr>
          <w:rFonts w:eastAsia="SimSun"/>
          <w:b/>
          <w:bCs/>
          <w:lang w:val="en-US"/>
        </w:rPr>
        <w:t xml:space="preserve"> </w:t>
      </w:r>
      <w:r w:rsidR="007232F1">
        <w:rPr>
          <w:rFonts w:eastAsia="SimSun"/>
          <w:b/>
          <w:bCs/>
          <w:lang w:val="en-US"/>
        </w:rPr>
        <w:t>the</w:t>
      </w:r>
      <w:r>
        <w:rPr>
          <w:rFonts w:eastAsia="SimSun"/>
          <w:b/>
          <w:bCs/>
          <w:lang w:val="en-US"/>
        </w:rPr>
        <w:t xml:space="preserve"> </w:t>
      </w:r>
      <w:r w:rsidR="004061E7">
        <w:rPr>
          <w:rFonts w:eastAsia="SimSun"/>
          <w:b/>
          <w:bCs/>
          <w:lang w:val="en-US"/>
        </w:rPr>
        <w:t>smallest</w:t>
      </w:r>
      <w:r w:rsidRPr="00506E9A">
        <w:rPr>
          <w:rFonts w:eastAsia="SimSun"/>
          <w:b/>
          <w:bCs/>
          <w:lang w:val="en-US"/>
        </w:rPr>
        <w:t xml:space="preserve"> set of</w:t>
      </w:r>
      <w:r w:rsidR="0001499B">
        <w:rPr>
          <w:rFonts w:eastAsia="SimSun"/>
          <w:b/>
          <w:bCs/>
          <w:lang w:val="en-US"/>
        </w:rPr>
        <w:t xml:space="preserve"> conventionally defined</w:t>
      </w:r>
      <w:r w:rsidRPr="00506E9A">
        <w:rPr>
          <w:rFonts w:eastAsia="SimSun"/>
          <w:b/>
          <w:bCs/>
          <w:lang w:val="en-US"/>
        </w:rPr>
        <w:t xml:space="preserve"> HARQ-ACK delays required</w:t>
      </w:r>
      <w:r>
        <w:rPr>
          <w:rFonts w:eastAsia="SimSun"/>
          <w:b/>
          <w:bCs/>
          <w:lang w:val="en-US"/>
        </w:rPr>
        <w:t xml:space="preserve"> </w:t>
      </w:r>
      <w:r w:rsidR="007232F1">
        <w:rPr>
          <w:rFonts w:eastAsia="SimSun"/>
          <w:b/>
          <w:bCs/>
          <w:lang w:val="en-US"/>
        </w:rPr>
        <w:t xml:space="preserve">is </w:t>
      </w:r>
      <w:r w:rsidRPr="00A83080">
        <w:rPr>
          <w:rFonts w:eastAsia="SimSun"/>
          <w:b/>
          <w:bCs/>
          <w:lang w:val="en-US"/>
        </w:rPr>
        <w:t>{13,11,9,7,6,5,4}.</w:t>
      </w:r>
    </w:p>
    <w:p w14:paraId="5AD68252" w14:textId="0AE7F273" w:rsidR="00911D0C" w:rsidRDefault="00911D0C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620C8E32" w14:textId="46A4BA8A" w:rsidR="00D0450A" w:rsidRDefault="00575D73" w:rsidP="002E2095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 xml:space="preserve">Observation </w:t>
      </w:r>
      <w:r w:rsidR="005F5AC5">
        <w:rPr>
          <w:rFonts w:eastAsia="SimSun"/>
          <w:b/>
          <w:bCs/>
          <w:lang w:val="en-US"/>
        </w:rPr>
        <w:t>3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ab/>
      </w:r>
      <w:r w:rsidRPr="00506E9A">
        <w:rPr>
          <w:rFonts w:eastAsia="SimSun"/>
          <w:b/>
          <w:bCs/>
          <w:lang w:val="en-US"/>
        </w:rPr>
        <w:t xml:space="preserve">With no invalid subframes, </w:t>
      </w:r>
      <w:r>
        <w:rPr>
          <w:rFonts w:eastAsia="SimSun"/>
          <w:b/>
          <w:bCs/>
          <w:lang w:val="en-US"/>
        </w:rPr>
        <w:t xml:space="preserve">using the </w:t>
      </w:r>
      <w:r w:rsidR="004061E7">
        <w:rPr>
          <w:rFonts w:eastAsia="SimSun"/>
          <w:b/>
          <w:bCs/>
          <w:lang w:val="en-US"/>
        </w:rPr>
        <w:t>smallest</w:t>
      </w:r>
      <w:r w:rsidRPr="00506E9A">
        <w:rPr>
          <w:rFonts w:eastAsia="SimSun"/>
          <w:b/>
          <w:bCs/>
          <w:lang w:val="en-US"/>
        </w:rPr>
        <w:t xml:space="preserve"> set of </w:t>
      </w:r>
      <w:r w:rsidR="001E7B32">
        <w:rPr>
          <w:rFonts w:eastAsia="SimSun"/>
          <w:b/>
          <w:bCs/>
          <w:lang w:val="en-US"/>
        </w:rPr>
        <w:t xml:space="preserve">conventionally defined </w:t>
      </w:r>
      <w:r w:rsidRPr="00506E9A">
        <w:rPr>
          <w:rFonts w:eastAsia="SimSun"/>
          <w:b/>
          <w:bCs/>
          <w:lang w:val="en-US"/>
        </w:rPr>
        <w:t>HARQ-ACK delays</w:t>
      </w:r>
      <w:r w:rsidR="0055531D">
        <w:rPr>
          <w:rFonts w:eastAsia="SimSun"/>
          <w:b/>
          <w:bCs/>
          <w:lang w:val="en-US"/>
        </w:rPr>
        <w:t>,</w:t>
      </w:r>
      <w:r w:rsidRPr="00506E9A">
        <w:rPr>
          <w:rFonts w:eastAsia="SimSun"/>
          <w:b/>
          <w:bCs/>
          <w:lang w:val="en-US"/>
        </w:rPr>
        <w:t xml:space="preserve"> </w:t>
      </w:r>
      <w:r w:rsidRPr="00A83080">
        <w:rPr>
          <w:rFonts w:eastAsia="SimSun"/>
          <w:b/>
          <w:bCs/>
          <w:lang w:val="en-US"/>
        </w:rPr>
        <w:t>{13,11,9,7,6,5,4}</w:t>
      </w:r>
      <w:r>
        <w:rPr>
          <w:rFonts w:eastAsia="SimSun"/>
          <w:b/>
          <w:bCs/>
          <w:lang w:val="en-US"/>
        </w:rPr>
        <w:t xml:space="preserve">, </w:t>
      </w:r>
      <w:r w:rsidR="004061E7">
        <w:rPr>
          <w:rFonts w:eastAsia="SimSun"/>
          <w:b/>
          <w:bCs/>
          <w:lang w:val="en-US"/>
        </w:rPr>
        <w:t>imposes restrictions on which AC</w:t>
      </w:r>
      <w:r w:rsidR="00D0450A">
        <w:rPr>
          <w:rFonts w:eastAsia="SimSun"/>
          <w:b/>
          <w:bCs/>
          <w:lang w:val="en-US"/>
        </w:rPr>
        <w:t>K/NACK bundle is used for which HARQ process.</w:t>
      </w:r>
    </w:p>
    <w:p w14:paraId="6C58BC27" w14:textId="44260BD7" w:rsidR="002E2095" w:rsidRDefault="002E2095" w:rsidP="002E2095">
      <w:pPr>
        <w:numPr>
          <w:ilvl w:val="0"/>
          <w:numId w:val="20"/>
        </w:numPr>
        <w:spacing w:after="120"/>
        <w:ind w:hanging="240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>For example, the last 4 processes are constrained to use</w:t>
      </w:r>
      <w:r w:rsidR="001E7B32">
        <w:rPr>
          <w:rFonts w:eastAsia="SimSun"/>
          <w:b/>
          <w:bCs/>
          <w:lang w:val="en-US"/>
        </w:rPr>
        <w:t xml:space="preserve"> the 3</w:t>
      </w:r>
      <w:r w:rsidR="001E7B32" w:rsidRPr="001E7B32">
        <w:rPr>
          <w:rFonts w:eastAsia="SimSun"/>
          <w:b/>
          <w:bCs/>
          <w:vertAlign w:val="superscript"/>
          <w:lang w:val="en-US"/>
        </w:rPr>
        <w:t>rd</w:t>
      </w:r>
      <w:r w:rsidR="001E7B32">
        <w:rPr>
          <w:rFonts w:eastAsia="SimSun"/>
          <w:b/>
          <w:bCs/>
          <w:lang w:val="en-US"/>
        </w:rPr>
        <w:t xml:space="preserve"> ACK/NACK bundle</w:t>
      </w:r>
    </w:p>
    <w:p w14:paraId="7F4CEEE7" w14:textId="77777777" w:rsidR="00575D73" w:rsidRDefault="00575D73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62AE20F6" w14:textId="7F04788F" w:rsidR="003B21D0" w:rsidRDefault="0049081F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Figure 1, shows how the </w:t>
      </w:r>
      <w:r w:rsidR="003B21D0">
        <w:rPr>
          <w:rFonts w:eastAsia="SimSun"/>
          <w:lang w:val="en-US"/>
        </w:rPr>
        <w:t xml:space="preserve">set of </w:t>
      </w:r>
      <w:r w:rsidR="00C56908">
        <w:rPr>
          <w:rFonts w:eastAsia="SimSun"/>
          <w:lang w:val="en-US"/>
        </w:rPr>
        <w:t>conventional</w:t>
      </w:r>
      <w:r w:rsidR="003B21D0">
        <w:rPr>
          <w:rFonts w:eastAsia="SimSun"/>
          <w:lang w:val="en-US"/>
        </w:rPr>
        <w:t>ly</w:t>
      </w:r>
      <w:r w:rsidR="00C56908">
        <w:rPr>
          <w:rFonts w:eastAsia="SimSun"/>
          <w:lang w:val="en-US"/>
        </w:rPr>
        <w:t xml:space="preserve"> defined HARQ-ACK delays</w:t>
      </w:r>
      <w:r w:rsidR="003B21D0">
        <w:rPr>
          <w:rFonts w:eastAsia="SimSun"/>
          <w:lang w:val="en-US"/>
        </w:rPr>
        <w:t xml:space="preserve">, </w:t>
      </w:r>
      <w:r w:rsidR="003B21D0" w:rsidRPr="003B21D0">
        <w:rPr>
          <w:rFonts w:eastAsia="SimSun"/>
          <w:lang w:val="en-US"/>
        </w:rPr>
        <w:t>{13,11,9,7,6,5,4},</w:t>
      </w:r>
      <w:r w:rsidR="00C56908">
        <w:rPr>
          <w:rFonts w:eastAsia="SimSun"/>
          <w:lang w:val="en-US"/>
        </w:rPr>
        <w:t xml:space="preserve"> can be broken down into </w:t>
      </w:r>
      <w:r w:rsidR="00B95910">
        <w:rPr>
          <w:rFonts w:eastAsia="SimSun"/>
          <w:lang w:val="en-US"/>
        </w:rPr>
        <w:t>a sequence of 3 different types of subframe</w:t>
      </w:r>
      <w:r w:rsidR="00112113">
        <w:rPr>
          <w:rFonts w:eastAsia="SimSun"/>
          <w:lang w:val="en-US"/>
        </w:rPr>
        <w:t>, each with their own finite range of delays</w:t>
      </w:r>
      <w:r w:rsidR="003B21D0">
        <w:rPr>
          <w:rFonts w:eastAsia="SimSun"/>
          <w:lang w:val="en-US"/>
        </w:rPr>
        <w:t>:</w:t>
      </w:r>
    </w:p>
    <w:p w14:paraId="69920720" w14:textId="77777777" w:rsidR="00D52D96" w:rsidRDefault="00D52D96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0600D80F" w14:textId="766B0122" w:rsidR="003B21D0" w:rsidRDefault="00B95910" w:rsidP="003B21D0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BL/CE DL subframes</w:t>
      </w:r>
      <w:r w:rsidR="00072F34">
        <w:rPr>
          <w:rFonts w:eastAsia="SimSun"/>
          <w:lang w:val="en-US"/>
        </w:rPr>
        <w:t xml:space="preserve">        </w:t>
      </w:r>
      <w:proofErr w:type="gramStart"/>
      <w:r w:rsidR="00072F34">
        <w:rPr>
          <w:rFonts w:eastAsia="SimSun"/>
          <w:lang w:val="en-US"/>
        </w:rPr>
        <w:t xml:space="preserve">  </w:t>
      </w:r>
      <w:r w:rsidR="00367298">
        <w:rPr>
          <w:rFonts w:eastAsia="SimSun"/>
          <w:lang w:val="en-US"/>
        </w:rPr>
        <w:t xml:space="preserve"> </w:t>
      </w:r>
      <w:r w:rsidR="00072F34">
        <w:rPr>
          <w:rFonts w:eastAsia="SimSun"/>
          <w:lang w:val="en-US"/>
        </w:rPr>
        <w:t>{</w:t>
      </w:r>
      <w:proofErr w:type="gramEnd"/>
      <w:r w:rsidR="00072F34">
        <w:rPr>
          <w:rFonts w:eastAsia="SimSun"/>
          <w:lang w:val="en-US"/>
        </w:rPr>
        <w:t>0, 1, 2, …, 11}</w:t>
      </w:r>
      <w:r w:rsidR="00D52D96">
        <w:rPr>
          <w:rFonts w:eastAsia="SimSun"/>
          <w:lang w:val="en-US"/>
        </w:rPr>
        <w:t xml:space="preserve">            4 bits would be required to signal this explicitly</w:t>
      </w:r>
    </w:p>
    <w:p w14:paraId="38BAB3A2" w14:textId="00F41993" w:rsidR="003B21D0" w:rsidRDefault="00B95910" w:rsidP="003B21D0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any type of subframe</w:t>
      </w:r>
      <w:r w:rsidR="00072F34">
        <w:rPr>
          <w:rFonts w:eastAsia="SimSun"/>
          <w:lang w:val="en-US"/>
        </w:rPr>
        <w:t xml:space="preserve">         </w:t>
      </w:r>
      <w:proofErr w:type="gramStart"/>
      <w:r w:rsidR="00072F34">
        <w:rPr>
          <w:rFonts w:eastAsia="SimSun"/>
          <w:lang w:val="en-US"/>
        </w:rPr>
        <w:t xml:space="preserve">  </w:t>
      </w:r>
      <w:r w:rsidR="00367298">
        <w:rPr>
          <w:rFonts w:eastAsia="SimSun"/>
          <w:lang w:val="en-US"/>
        </w:rPr>
        <w:t xml:space="preserve"> </w:t>
      </w:r>
      <w:r w:rsidR="00072F34">
        <w:rPr>
          <w:rFonts w:eastAsia="SimSun"/>
          <w:lang w:val="en-US"/>
        </w:rPr>
        <w:t>{</w:t>
      </w:r>
      <w:proofErr w:type="gramEnd"/>
      <w:r w:rsidR="00072F34">
        <w:rPr>
          <w:rFonts w:eastAsia="SimSun"/>
          <w:lang w:val="en-US"/>
        </w:rPr>
        <w:t>1}</w:t>
      </w:r>
      <w:r w:rsidR="00072F34">
        <w:rPr>
          <w:rFonts w:eastAsia="SimSun"/>
          <w:lang w:val="en-US"/>
        </w:rPr>
        <w:tab/>
      </w:r>
      <w:r w:rsidR="00072F34">
        <w:rPr>
          <w:rFonts w:eastAsia="SimSun"/>
          <w:lang w:val="en-US"/>
        </w:rPr>
        <w:tab/>
      </w:r>
      <w:r w:rsidR="00D52D96">
        <w:rPr>
          <w:rFonts w:eastAsia="SimSun"/>
          <w:lang w:val="en-US"/>
        </w:rPr>
        <w:t xml:space="preserve">     </w:t>
      </w:r>
      <w:r w:rsidR="00E712EC">
        <w:rPr>
          <w:rFonts w:eastAsia="SimSun"/>
          <w:lang w:val="en-US"/>
        </w:rPr>
        <w:t>0 bits would be required to signal this</w:t>
      </w:r>
    </w:p>
    <w:p w14:paraId="610EEAEB" w14:textId="5DE59D6F" w:rsidR="00911D0C" w:rsidRDefault="00703F84" w:rsidP="003B21D0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B</w:t>
      </w:r>
      <w:r w:rsidR="00B95910">
        <w:rPr>
          <w:rFonts w:eastAsia="SimSun"/>
          <w:lang w:val="en-US"/>
        </w:rPr>
        <w:t>L/CE UL subframe</w:t>
      </w:r>
      <w:r w:rsidR="00112113">
        <w:rPr>
          <w:rFonts w:eastAsia="SimSun"/>
          <w:lang w:val="en-US"/>
        </w:rPr>
        <w:t xml:space="preserve">         </w:t>
      </w:r>
      <w:proofErr w:type="gramStart"/>
      <w:r w:rsidR="00112113">
        <w:rPr>
          <w:rFonts w:eastAsia="SimSun"/>
          <w:lang w:val="en-US"/>
        </w:rPr>
        <w:t xml:space="preserve">   </w:t>
      </w:r>
      <w:r w:rsidR="00367298">
        <w:rPr>
          <w:rFonts w:eastAsia="SimSun"/>
          <w:lang w:val="en-US"/>
        </w:rPr>
        <w:t>{</w:t>
      </w:r>
      <w:proofErr w:type="gramEnd"/>
      <w:r w:rsidR="00F224EA">
        <w:rPr>
          <w:rFonts w:eastAsia="SimSun"/>
          <w:lang w:val="en-US"/>
        </w:rPr>
        <w:t>1,2,3}</w:t>
      </w:r>
      <w:r w:rsidR="00D52D96">
        <w:rPr>
          <w:rFonts w:eastAsia="SimSun"/>
          <w:lang w:val="en-US"/>
        </w:rPr>
        <w:t xml:space="preserve">                           2 bits would be required to signal this explicitly</w:t>
      </w:r>
    </w:p>
    <w:p w14:paraId="70D5933F" w14:textId="4C7EBCAA" w:rsidR="00911D0C" w:rsidRDefault="00911D0C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3518AB70" w14:textId="42BD1FEC" w:rsidR="00911D0C" w:rsidRPr="00703F84" w:rsidRDefault="00E51150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/>
          <w:bCs/>
          <w:lang w:val="en-US"/>
        </w:rPr>
      </w:pPr>
      <w:r>
        <w:rPr>
          <w:rFonts w:eastAsia="SimSun"/>
          <w:lang w:val="en-US"/>
        </w:rPr>
        <w:t>From the analysis above, an expression for Alt</w:t>
      </w:r>
      <w:r w:rsidR="003E5E56">
        <w:rPr>
          <w:rFonts w:eastAsia="SimSun"/>
          <w:lang w:val="en-US"/>
        </w:rPr>
        <w:t>-</w:t>
      </w:r>
      <w:r>
        <w:rPr>
          <w:rFonts w:eastAsia="SimSun"/>
          <w:lang w:val="en-US"/>
        </w:rPr>
        <w:t xml:space="preserve">1 </w:t>
      </w:r>
      <w:r w:rsidR="003E5E56">
        <w:rPr>
          <w:rFonts w:eastAsia="SimSun"/>
          <w:lang w:val="en-US"/>
        </w:rPr>
        <w:t xml:space="preserve">(see RAN1#104-bis-e agreement) can be </w:t>
      </w:r>
      <w:r w:rsidR="00D92B96">
        <w:rPr>
          <w:rFonts w:eastAsia="SimSun"/>
          <w:lang w:val="en-US"/>
        </w:rPr>
        <w:t>derived</w:t>
      </w:r>
      <w:r w:rsidR="003E5E56">
        <w:rPr>
          <w:rFonts w:eastAsia="SimSun"/>
          <w:lang w:val="en-US"/>
        </w:rPr>
        <w:t xml:space="preserve"> that requires the </w:t>
      </w:r>
      <w:r w:rsidR="00C332DA">
        <w:rPr>
          <w:rFonts w:eastAsia="SimSun"/>
          <w:lang w:val="en-US"/>
        </w:rPr>
        <w:t>signaling</w:t>
      </w:r>
      <w:r w:rsidR="003E5E56">
        <w:rPr>
          <w:rFonts w:eastAsia="SimSun"/>
          <w:lang w:val="en-US"/>
        </w:rPr>
        <w:t xml:space="preserve"> </w:t>
      </w:r>
      <w:r w:rsidR="00C332DA">
        <w:rPr>
          <w:rFonts w:eastAsia="SimSun"/>
          <w:lang w:val="en-US"/>
        </w:rPr>
        <w:t xml:space="preserve">to the UE of </w:t>
      </w:r>
      <w:r w:rsidR="00667C87">
        <w:rPr>
          <w:rFonts w:eastAsia="SimSun"/>
          <w:lang w:val="en-US"/>
        </w:rPr>
        <w:t xml:space="preserve">2 separate delays, </w:t>
      </w:r>
      <w:r w:rsidR="00703F84">
        <w:rPr>
          <w:rFonts w:eastAsia="SimSun"/>
          <w:lang w:val="en-US"/>
        </w:rPr>
        <w:t xml:space="preserve">the number of BL/CE DL subframes and the number of BL/CE UL subframe.            </w:t>
      </w:r>
    </w:p>
    <w:p w14:paraId="1F8A04E3" w14:textId="0CEA4319" w:rsidR="00667C87" w:rsidRDefault="00667C87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121CC644" w14:textId="77777777" w:rsidR="00667C87" w:rsidRDefault="00667C87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7BB28D12" w14:textId="77777777" w:rsidR="00D52D96" w:rsidRDefault="00D52D96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5C8C61A0" w14:textId="285AE679" w:rsidR="00911D0C" w:rsidRDefault="00911D0C" w:rsidP="007847FA">
      <w:pPr>
        <w:spacing w:after="120"/>
        <w:ind w:left="1701" w:hanging="1701"/>
        <w:jc w:val="both"/>
        <w:rPr>
          <w:rFonts w:eastAsia="SimSun"/>
          <w:b/>
          <w:bCs/>
          <w:lang w:val="en-US"/>
        </w:rPr>
      </w:pPr>
      <w:r w:rsidRPr="00DB1013">
        <w:rPr>
          <w:rFonts w:eastAsia="SimSun"/>
          <w:b/>
          <w:bCs/>
          <w:lang w:val="en-US"/>
        </w:rPr>
        <w:t xml:space="preserve">Proposal </w:t>
      </w:r>
      <w:r w:rsidR="004A6D78">
        <w:rPr>
          <w:rFonts w:eastAsia="SimSun"/>
          <w:b/>
          <w:bCs/>
          <w:lang w:val="en-US"/>
        </w:rPr>
        <w:t>2</w:t>
      </w:r>
      <w:r w:rsidRPr="00DB1013">
        <w:rPr>
          <w:rFonts w:eastAsia="SimSun"/>
          <w:b/>
          <w:bCs/>
          <w:lang w:val="en-US"/>
        </w:rPr>
        <w:t xml:space="preserve">:   </w:t>
      </w:r>
      <w:r>
        <w:rPr>
          <w:rFonts w:eastAsia="SimSun"/>
          <w:b/>
          <w:bCs/>
          <w:lang w:val="en-US"/>
        </w:rPr>
        <w:t xml:space="preserve"> </w:t>
      </w:r>
      <w:r w:rsidR="007847FA">
        <w:rPr>
          <w:rFonts w:eastAsia="SimSun"/>
          <w:b/>
          <w:bCs/>
          <w:lang w:val="en-US"/>
        </w:rPr>
        <w:t xml:space="preserve">    </w:t>
      </w:r>
      <w:r w:rsidR="0095062F">
        <w:rPr>
          <w:rFonts w:eastAsia="SimSun"/>
          <w:b/>
          <w:bCs/>
          <w:lang w:val="en-US"/>
        </w:rPr>
        <w:t xml:space="preserve">    </w:t>
      </w:r>
      <w:r w:rsidR="00555F6E">
        <w:rPr>
          <w:rFonts w:eastAsia="SimSun"/>
          <w:b/>
          <w:bCs/>
          <w:lang w:val="en-US"/>
        </w:rPr>
        <w:t xml:space="preserve"> </w:t>
      </w:r>
      <w:r w:rsidR="000B38FE">
        <w:rPr>
          <w:rFonts w:eastAsia="SimSun"/>
          <w:b/>
          <w:bCs/>
          <w:lang w:val="en-US"/>
        </w:rPr>
        <w:t>T</w:t>
      </w:r>
      <w:r w:rsidR="007F71DC">
        <w:rPr>
          <w:rFonts w:eastAsia="SimSun"/>
          <w:b/>
          <w:bCs/>
          <w:lang w:val="en-US"/>
        </w:rPr>
        <w:t>h</w:t>
      </w:r>
      <w:r w:rsidRPr="00DB1013">
        <w:rPr>
          <w:rFonts w:eastAsia="SimSun"/>
          <w:b/>
          <w:bCs/>
          <w:lang w:val="en-US"/>
        </w:rPr>
        <w:t xml:space="preserve">e HARQ-ACK </w:t>
      </w:r>
      <w:r>
        <w:rPr>
          <w:rFonts w:eastAsia="SimSun"/>
          <w:b/>
          <w:bCs/>
          <w:lang w:val="en-US"/>
        </w:rPr>
        <w:t xml:space="preserve">PUCCH </w:t>
      </w:r>
      <w:r w:rsidR="00FF6604">
        <w:rPr>
          <w:rFonts w:eastAsia="SimSun"/>
          <w:b/>
          <w:bCs/>
          <w:lang w:val="en-US"/>
        </w:rPr>
        <w:t xml:space="preserve">assigned to </w:t>
      </w:r>
      <w:proofErr w:type="gramStart"/>
      <w:r w:rsidR="00FF6604">
        <w:rPr>
          <w:rFonts w:eastAsia="SimSun"/>
          <w:b/>
          <w:bCs/>
          <w:lang w:val="en-US"/>
        </w:rPr>
        <w:t xml:space="preserve">a </w:t>
      </w:r>
      <w:r>
        <w:rPr>
          <w:rFonts w:eastAsia="SimSun"/>
          <w:b/>
          <w:bCs/>
          <w:lang w:val="en-US"/>
        </w:rPr>
        <w:t xml:space="preserve"> given</w:t>
      </w:r>
      <w:proofErr w:type="gramEnd"/>
      <w:r>
        <w:rPr>
          <w:rFonts w:eastAsia="SimSun"/>
          <w:b/>
          <w:bCs/>
          <w:lang w:val="en-US"/>
        </w:rPr>
        <w:t xml:space="preserve"> HARQ process,</w:t>
      </w:r>
      <w:r w:rsidRPr="00DB1013">
        <w:rPr>
          <w:rFonts w:eastAsia="SimSun"/>
          <w:b/>
          <w:bCs/>
          <w:lang w:val="en-US"/>
        </w:rPr>
        <w:t xml:space="preserve"> </w:t>
      </w:r>
      <w:r w:rsidR="004A6D78">
        <w:rPr>
          <w:rFonts w:eastAsia="SimSun"/>
          <w:b/>
          <w:bCs/>
          <w:lang w:val="en-US"/>
        </w:rPr>
        <w:t xml:space="preserve">is </w:t>
      </w:r>
      <w:r>
        <w:rPr>
          <w:rFonts w:eastAsia="SimSun"/>
          <w:b/>
          <w:bCs/>
          <w:lang w:val="en-US"/>
        </w:rPr>
        <w:t xml:space="preserve">determined by the UE using </w:t>
      </w:r>
      <w:r w:rsidR="00B968B0">
        <w:rPr>
          <w:rFonts w:eastAsia="SimSun"/>
          <w:b/>
          <w:bCs/>
          <w:lang w:val="en-US"/>
        </w:rPr>
        <w:t xml:space="preserve">the expression below </w:t>
      </w:r>
      <w:r w:rsidR="0095062F">
        <w:rPr>
          <w:rFonts w:eastAsia="SimSun"/>
          <w:b/>
          <w:bCs/>
          <w:lang w:val="en-US"/>
        </w:rPr>
        <w:t>given</w:t>
      </w:r>
      <w:r w:rsidR="009E4234">
        <w:rPr>
          <w:rFonts w:eastAsia="SimSun"/>
          <w:b/>
          <w:bCs/>
          <w:lang w:val="en-US"/>
        </w:rPr>
        <w:t xml:space="preserve"> </w:t>
      </w:r>
      <w:r w:rsidR="00B968B0">
        <w:rPr>
          <w:rFonts w:eastAsia="SimSun"/>
          <w:b/>
          <w:bCs/>
          <w:lang w:val="en-US"/>
        </w:rPr>
        <w:t xml:space="preserve">2 delay </w:t>
      </w:r>
      <w:r w:rsidR="009E4234">
        <w:rPr>
          <w:rFonts w:eastAsia="SimSun"/>
          <w:b/>
          <w:bCs/>
          <w:lang w:val="en-US"/>
        </w:rPr>
        <w:t>parameters</w:t>
      </w:r>
      <w:r w:rsidR="00220CC0">
        <w:rPr>
          <w:rFonts w:eastAsia="SimSun"/>
          <w:b/>
          <w:bCs/>
          <w:lang w:val="en-US"/>
        </w:rPr>
        <w:t xml:space="preserve">, </w:t>
      </w:r>
      <w:r w:rsidR="00220CC0" w:rsidRPr="007F0AE0">
        <w:rPr>
          <w:rFonts w:eastAsia="SimSun"/>
          <w:b/>
          <w:bCs/>
          <w:color w:val="FF0000"/>
          <w:lang w:val="en-US"/>
        </w:rPr>
        <w:t>y</w:t>
      </w:r>
      <w:r w:rsidR="00220CC0">
        <w:rPr>
          <w:rFonts w:eastAsia="SimSun"/>
          <w:b/>
          <w:bCs/>
          <w:lang w:val="en-US"/>
        </w:rPr>
        <w:t xml:space="preserve"> and </w:t>
      </w:r>
      <w:r w:rsidR="00220CC0" w:rsidRPr="007F0AE0">
        <w:rPr>
          <w:rFonts w:eastAsia="SimSun"/>
          <w:b/>
          <w:bCs/>
          <w:color w:val="7030A0"/>
          <w:lang w:val="en-US"/>
        </w:rPr>
        <w:t>z</w:t>
      </w:r>
      <w:r w:rsidR="00220CC0">
        <w:rPr>
          <w:rFonts w:eastAsia="SimSun"/>
          <w:b/>
          <w:bCs/>
          <w:lang w:val="en-US"/>
        </w:rPr>
        <w:t>,</w:t>
      </w:r>
      <w:r w:rsidR="009E4234">
        <w:rPr>
          <w:rFonts w:eastAsia="SimSun"/>
          <w:b/>
          <w:bCs/>
          <w:lang w:val="en-US"/>
        </w:rPr>
        <w:t xml:space="preserve"> </w:t>
      </w:r>
      <w:r w:rsidR="008C4CD0">
        <w:rPr>
          <w:rFonts w:eastAsia="SimSun"/>
          <w:b/>
          <w:bCs/>
          <w:lang w:val="en-US"/>
        </w:rPr>
        <w:t>signaled</w:t>
      </w:r>
      <w:r w:rsidR="009E4234">
        <w:rPr>
          <w:rFonts w:eastAsia="SimSun"/>
          <w:b/>
          <w:bCs/>
          <w:lang w:val="en-US"/>
        </w:rPr>
        <w:t xml:space="preserve"> by the </w:t>
      </w:r>
      <w:proofErr w:type="spellStart"/>
      <w:r w:rsidR="009E4234">
        <w:rPr>
          <w:rFonts w:eastAsia="SimSun"/>
          <w:b/>
          <w:bCs/>
          <w:lang w:val="en-US"/>
        </w:rPr>
        <w:t>gNB</w:t>
      </w:r>
      <w:proofErr w:type="spellEnd"/>
      <w:r w:rsidR="009E4234">
        <w:rPr>
          <w:rFonts w:eastAsia="SimSun"/>
          <w:b/>
          <w:bCs/>
          <w:lang w:val="en-US"/>
        </w:rPr>
        <w:t xml:space="preserve"> to the </w:t>
      </w:r>
      <w:r w:rsidR="008C4CD0">
        <w:rPr>
          <w:rFonts w:eastAsia="SimSun"/>
          <w:b/>
          <w:bCs/>
          <w:lang w:val="en-US"/>
        </w:rPr>
        <w:t xml:space="preserve">network via the DCI, </w:t>
      </w:r>
    </w:p>
    <w:p w14:paraId="42B2012E" w14:textId="4835D9A0" w:rsidR="007F71DC" w:rsidRDefault="00F97B6E" w:rsidP="008C4CD0">
      <w:pPr>
        <w:tabs>
          <w:tab w:val="left" w:pos="1560"/>
        </w:tabs>
        <w:spacing w:after="120"/>
        <w:ind w:left="3141" w:hanging="1701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    </w:t>
      </w:r>
      <w:r w:rsidR="007847FA">
        <w:rPr>
          <w:rFonts w:eastAsia="SimSun"/>
          <w:b/>
          <w:bCs/>
          <w:lang w:val="en-US"/>
        </w:rPr>
        <w:t xml:space="preserve">              </w:t>
      </w:r>
      <w:r w:rsidR="007F71DC">
        <w:rPr>
          <w:rFonts w:eastAsia="SimSun"/>
          <w:b/>
          <w:bCs/>
          <w:lang w:val="en-US"/>
        </w:rPr>
        <w:t>(</w:t>
      </w:r>
      <w:r w:rsidR="007F71DC" w:rsidRPr="007F0AE0">
        <w:rPr>
          <w:rFonts w:eastAsia="SimSun"/>
          <w:b/>
          <w:bCs/>
          <w:color w:val="C00000"/>
          <w:lang w:val="en-US"/>
        </w:rPr>
        <w:t>y</w:t>
      </w:r>
      <w:r w:rsidR="007F71DC" w:rsidRPr="00DB1013">
        <w:rPr>
          <w:rFonts w:eastAsia="SimSun"/>
          <w:b/>
          <w:bCs/>
          <w:lang w:val="en-US"/>
        </w:rPr>
        <w:t>) BL/CE DL subframe + 1 subframe</w:t>
      </w:r>
      <w:r w:rsidR="007F71DC">
        <w:rPr>
          <w:rFonts w:eastAsia="SimSun"/>
          <w:b/>
          <w:bCs/>
          <w:lang w:val="en-US"/>
        </w:rPr>
        <w:t xml:space="preserve"> (any type)</w:t>
      </w:r>
      <w:r w:rsidR="007F71DC" w:rsidRPr="00DB1013">
        <w:rPr>
          <w:rFonts w:eastAsia="SimSun"/>
          <w:b/>
          <w:bCs/>
          <w:lang w:val="en-US"/>
        </w:rPr>
        <w:t xml:space="preserve"> + </w:t>
      </w:r>
      <w:r w:rsidR="007F71DC">
        <w:rPr>
          <w:rFonts w:eastAsia="SimSun"/>
          <w:b/>
          <w:bCs/>
          <w:lang w:val="en-US"/>
        </w:rPr>
        <w:t>(</w:t>
      </w:r>
      <w:r w:rsidR="007F71DC" w:rsidRPr="007F0AE0">
        <w:rPr>
          <w:rFonts w:eastAsia="SimSun"/>
          <w:b/>
          <w:bCs/>
          <w:color w:val="7030A0"/>
          <w:lang w:val="en-US"/>
        </w:rPr>
        <w:t>z</w:t>
      </w:r>
      <w:r w:rsidR="007F71DC">
        <w:rPr>
          <w:rFonts w:eastAsia="SimSun"/>
          <w:b/>
          <w:bCs/>
          <w:lang w:val="en-US"/>
        </w:rPr>
        <w:t>)</w:t>
      </w:r>
      <w:r w:rsidR="007F71DC" w:rsidRPr="00DB1013">
        <w:rPr>
          <w:rFonts w:eastAsia="SimSun"/>
          <w:b/>
          <w:bCs/>
          <w:lang w:val="en-US"/>
        </w:rPr>
        <w:t xml:space="preserve"> BL/CE UL subframes.</w:t>
      </w:r>
    </w:p>
    <w:p w14:paraId="25B70FB5" w14:textId="283CC189" w:rsidR="00911D0C" w:rsidRDefault="00887823" w:rsidP="00887823">
      <w:pPr>
        <w:tabs>
          <w:tab w:val="left" w:pos="1560"/>
        </w:tabs>
        <w:spacing w:after="120"/>
        <w:ind w:left="3261" w:hanging="1701"/>
        <w:rPr>
          <w:rFonts w:eastAsia="SimSun"/>
          <w:b/>
          <w:bCs/>
          <w:i/>
          <w:iCs/>
          <w:lang w:val="en-US"/>
        </w:rPr>
      </w:pPr>
      <w:r>
        <w:rPr>
          <w:rFonts w:eastAsia="SimSun"/>
          <w:b/>
          <w:bCs/>
          <w:i/>
          <w:iCs/>
          <w:lang w:val="en-US"/>
        </w:rPr>
        <w:t xml:space="preserve">   </w:t>
      </w:r>
      <w:r w:rsidR="00911D0C" w:rsidRPr="00DB1013">
        <w:rPr>
          <w:rFonts w:eastAsia="SimSun"/>
          <w:b/>
          <w:bCs/>
          <w:i/>
          <w:iCs/>
          <w:lang w:val="en-US"/>
        </w:rPr>
        <w:t>Where</w:t>
      </w:r>
      <w:r w:rsidR="00911D0C">
        <w:rPr>
          <w:rFonts w:eastAsia="SimSun"/>
          <w:b/>
          <w:bCs/>
          <w:i/>
          <w:iCs/>
          <w:lang w:val="en-US"/>
        </w:rPr>
        <w:t>:</w:t>
      </w:r>
    </w:p>
    <w:p w14:paraId="7AE24D92" w14:textId="01B9AEC4" w:rsidR="00911D0C" w:rsidRDefault="00887823" w:rsidP="00887823">
      <w:pPr>
        <w:numPr>
          <w:ilvl w:val="3"/>
          <w:numId w:val="22"/>
        </w:numPr>
        <w:tabs>
          <w:tab w:val="left" w:pos="1560"/>
        </w:tabs>
        <w:spacing w:after="120"/>
        <w:ind w:hanging="175"/>
        <w:rPr>
          <w:rFonts w:eastAsia="SimSun"/>
          <w:b/>
          <w:bCs/>
          <w:i/>
          <w:iCs/>
          <w:lang w:val="en-US"/>
        </w:rPr>
      </w:pPr>
      <w:r>
        <w:rPr>
          <w:rFonts w:eastAsia="SimSun"/>
          <w:b/>
          <w:bCs/>
          <w:i/>
          <w:iCs/>
          <w:lang w:val="en-US"/>
        </w:rPr>
        <w:t xml:space="preserve">     </w:t>
      </w:r>
      <w:r w:rsidRPr="007F0AE0">
        <w:rPr>
          <w:rFonts w:eastAsia="SimSun"/>
          <w:b/>
          <w:bCs/>
          <w:i/>
          <w:iCs/>
          <w:color w:val="FF0000"/>
          <w:lang w:val="en-US"/>
        </w:rPr>
        <w:t xml:space="preserve"> </w:t>
      </w:r>
      <w:r w:rsidR="00F97B6E" w:rsidRPr="007F0AE0">
        <w:rPr>
          <w:rFonts w:eastAsia="SimSun"/>
          <w:b/>
          <w:bCs/>
          <w:i/>
          <w:iCs/>
          <w:color w:val="FF0000"/>
          <w:lang w:val="en-US"/>
        </w:rPr>
        <w:t>y</w:t>
      </w:r>
      <w:r w:rsidR="00911D0C" w:rsidRPr="00DB1013">
        <w:rPr>
          <w:rFonts w:eastAsia="SimSun"/>
          <w:b/>
          <w:bCs/>
          <w:i/>
          <w:iCs/>
          <w:lang w:val="en-US"/>
        </w:rPr>
        <w:t xml:space="preserve"> = </w:t>
      </w:r>
      <w:r w:rsidR="00911D0C">
        <w:rPr>
          <w:rFonts w:eastAsia="SimSun"/>
          <w:b/>
          <w:bCs/>
          <w:i/>
          <w:iCs/>
          <w:lang w:val="en-US"/>
        </w:rPr>
        <w:t>{0,</w:t>
      </w:r>
      <w:proofErr w:type="gramStart"/>
      <w:r w:rsidR="00911D0C">
        <w:rPr>
          <w:rFonts w:eastAsia="SimSun"/>
          <w:b/>
          <w:bCs/>
          <w:i/>
          <w:iCs/>
          <w:lang w:val="en-US"/>
        </w:rPr>
        <w:t>1,2,…</w:t>
      </w:r>
      <w:proofErr w:type="gramEnd"/>
      <w:r w:rsidR="00911D0C">
        <w:rPr>
          <w:rFonts w:eastAsia="SimSun"/>
          <w:b/>
          <w:bCs/>
          <w:i/>
          <w:iCs/>
          <w:lang w:val="en-US"/>
        </w:rPr>
        <w:t xml:space="preserve">,11} </w:t>
      </w:r>
    </w:p>
    <w:p w14:paraId="56C6CA6E" w14:textId="17EFD637" w:rsidR="00911D0C" w:rsidRDefault="00887823" w:rsidP="00887823">
      <w:pPr>
        <w:numPr>
          <w:ilvl w:val="3"/>
          <w:numId w:val="22"/>
        </w:numPr>
        <w:tabs>
          <w:tab w:val="left" w:pos="1560"/>
        </w:tabs>
        <w:spacing w:after="120"/>
        <w:ind w:hanging="175"/>
        <w:rPr>
          <w:rFonts w:eastAsia="SimSun"/>
          <w:b/>
          <w:bCs/>
          <w:i/>
          <w:iCs/>
          <w:lang w:val="en-US"/>
        </w:rPr>
      </w:pPr>
      <w:r>
        <w:rPr>
          <w:rFonts w:eastAsia="SimSun"/>
          <w:b/>
          <w:bCs/>
          <w:i/>
          <w:iCs/>
          <w:lang w:val="en-US"/>
        </w:rPr>
        <w:t xml:space="preserve">      </w:t>
      </w:r>
      <w:r w:rsidR="00F97B6E" w:rsidRPr="007F0AE0">
        <w:rPr>
          <w:rFonts w:eastAsia="SimSun"/>
          <w:b/>
          <w:bCs/>
          <w:i/>
          <w:iCs/>
          <w:color w:val="7030A0"/>
          <w:lang w:val="en-US"/>
        </w:rPr>
        <w:t>z</w:t>
      </w:r>
      <w:r w:rsidR="00911D0C">
        <w:rPr>
          <w:rFonts w:eastAsia="SimSun"/>
          <w:b/>
          <w:bCs/>
          <w:i/>
          <w:iCs/>
          <w:lang w:val="en-US"/>
        </w:rPr>
        <w:t xml:space="preserve"> = {1,2,3}  </w:t>
      </w:r>
      <w:r w:rsidR="00911D0C" w:rsidRPr="00DB1013">
        <w:rPr>
          <w:rFonts w:eastAsia="SimSun"/>
          <w:b/>
          <w:bCs/>
          <w:i/>
          <w:iCs/>
          <w:lang w:val="en-US"/>
        </w:rPr>
        <w:t xml:space="preserve"> </w:t>
      </w:r>
    </w:p>
    <w:p w14:paraId="539A2BBA" w14:textId="77777777" w:rsidR="00911D0C" w:rsidRDefault="00911D0C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621BBF68" w14:textId="1342645E" w:rsidR="00BE3E4E" w:rsidRDefault="00E70B4D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Note that </w:t>
      </w:r>
      <w:r w:rsidR="00036D18">
        <w:rPr>
          <w:rFonts w:eastAsia="SimSun"/>
          <w:lang w:val="en-US"/>
        </w:rPr>
        <w:t xml:space="preserve">the expression defined by </w:t>
      </w:r>
      <w:r>
        <w:rPr>
          <w:rFonts w:eastAsia="SimSun"/>
          <w:lang w:val="en-US"/>
        </w:rPr>
        <w:t>proposal 2</w:t>
      </w:r>
      <w:r w:rsidR="00901043">
        <w:rPr>
          <w:rFonts w:eastAsia="SimSun"/>
          <w:lang w:val="en-US"/>
        </w:rPr>
        <w:t>,</w:t>
      </w:r>
      <w:r>
        <w:rPr>
          <w:rFonts w:eastAsia="SimSun"/>
          <w:lang w:val="en-US"/>
        </w:rPr>
        <w:t xml:space="preserve"> requires </w:t>
      </w:r>
      <w:r w:rsidR="007E291B">
        <w:rPr>
          <w:rFonts w:eastAsia="SimSun"/>
          <w:lang w:val="en-US"/>
        </w:rPr>
        <w:t xml:space="preserve">6 bits of DCI signaling </w:t>
      </w:r>
      <w:r w:rsidR="00B44384">
        <w:rPr>
          <w:rFonts w:eastAsia="SimSun"/>
          <w:lang w:val="en-US"/>
        </w:rPr>
        <w:t xml:space="preserve">if explicit signaling of the “y” and “z” is </w:t>
      </w:r>
      <w:r w:rsidR="000B38FE">
        <w:rPr>
          <w:rFonts w:eastAsia="SimSun"/>
          <w:lang w:val="en-US"/>
        </w:rPr>
        <w:t>specified</w:t>
      </w:r>
      <w:r w:rsidR="00B44384">
        <w:rPr>
          <w:rFonts w:eastAsia="SimSun"/>
          <w:lang w:val="en-US"/>
        </w:rPr>
        <w:t xml:space="preserve">. </w:t>
      </w:r>
      <w:r w:rsidR="00701215">
        <w:rPr>
          <w:rFonts w:eastAsia="SimSun"/>
          <w:lang w:val="en-US"/>
        </w:rPr>
        <w:t xml:space="preserve"> </w:t>
      </w:r>
      <w:r w:rsidR="00732B1B">
        <w:rPr>
          <w:rFonts w:eastAsia="SimSun"/>
          <w:lang w:val="en-US"/>
        </w:rPr>
        <w:t>However</w:t>
      </w:r>
      <w:r w:rsidR="00720F12">
        <w:rPr>
          <w:rFonts w:eastAsia="SimSun"/>
          <w:lang w:val="en-US"/>
        </w:rPr>
        <w:t>, th</w:t>
      </w:r>
      <w:r w:rsidR="00CB60A6">
        <w:rPr>
          <w:rFonts w:eastAsia="SimSun"/>
          <w:lang w:val="en-US"/>
        </w:rPr>
        <w:t>is express</w:t>
      </w:r>
      <w:r w:rsidR="000856AA">
        <w:rPr>
          <w:rFonts w:eastAsia="SimSun"/>
          <w:lang w:val="en-US"/>
        </w:rPr>
        <w:t>ion</w:t>
      </w:r>
      <w:r w:rsidR="00CB60A6">
        <w:rPr>
          <w:rFonts w:eastAsia="SimSun"/>
          <w:lang w:val="en-US"/>
        </w:rPr>
        <w:t xml:space="preserve"> gives the </w:t>
      </w:r>
      <w:proofErr w:type="spellStart"/>
      <w:r w:rsidR="00CB60A6">
        <w:rPr>
          <w:rFonts w:eastAsia="SimSun"/>
          <w:lang w:val="en-US"/>
        </w:rPr>
        <w:t>gNB</w:t>
      </w:r>
      <w:proofErr w:type="spellEnd"/>
      <w:r w:rsidR="00CB60A6">
        <w:rPr>
          <w:rFonts w:eastAsia="SimSun"/>
          <w:lang w:val="en-US"/>
        </w:rPr>
        <w:t xml:space="preserve"> significantly more flexibility than </w:t>
      </w:r>
      <w:r w:rsidR="000856AA">
        <w:rPr>
          <w:rFonts w:eastAsia="SimSun"/>
          <w:lang w:val="en-US"/>
        </w:rPr>
        <w:t>Alt-2 in terms of PUCCH allocation</w:t>
      </w:r>
      <w:r w:rsidR="002025D8">
        <w:rPr>
          <w:rFonts w:eastAsia="SimSun"/>
          <w:lang w:val="en-US"/>
        </w:rPr>
        <w:t xml:space="preserve"> (see observation 2). </w:t>
      </w:r>
      <w:r w:rsidR="008C0D4C">
        <w:rPr>
          <w:rFonts w:eastAsia="SimSun"/>
          <w:lang w:val="en-US"/>
        </w:rPr>
        <w:t xml:space="preserve"> If the DCI</w:t>
      </w:r>
      <w:r w:rsidR="00036D18">
        <w:rPr>
          <w:rFonts w:eastAsia="SimSun"/>
          <w:lang w:val="en-US"/>
        </w:rPr>
        <w:t xml:space="preserve"> size is a </w:t>
      </w:r>
      <w:r w:rsidR="00DB4036">
        <w:rPr>
          <w:rFonts w:eastAsia="SimSun"/>
          <w:lang w:val="en-US"/>
        </w:rPr>
        <w:t>concern</w:t>
      </w:r>
      <w:r w:rsidR="00AA27FA">
        <w:rPr>
          <w:rFonts w:eastAsia="SimSun"/>
          <w:lang w:val="en-US"/>
        </w:rPr>
        <w:t xml:space="preserve"> for Alt-1</w:t>
      </w:r>
      <w:r w:rsidR="00DB4036">
        <w:rPr>
          <w:rFonts w:eastAsia="SimSun"/>
          <w:lang w:val="en-US"/>
        </w:rPr>
        <w:t xml:space="preserve">, then </w:t>
      </w:r>
      <w:r w:rsidR="00AA27FA">
        <w:rPr>
          <w:rFonts w:eastAsia="SimSun"/>
          <w:lang w:val="en-US"/>
        </w:rPr>
        <w:t>the combination of measures</w:t>
      </w:r>
      <w:r w:rsidR="00BE3E4E">
        <w:rPr>
          <w:rFonts w:eastAsia="SimSun"/>
          <w:lang w:val="en-US"/>
        </w:rPr>
        <w:t xml:space="preserve"> </w:t>
      </w:r>
      <w:r w:rsidR="00AA27FA">
        <w:rPr>
          <w:rFonts w:eastAsia="SimSun"/>
          <w:lang w:val="en-US"/>
        </w:rPr>
        <w:t xml:space="preserve">defined below, </w:t>
      </w:r>
      <w:r w:rsidR="005D6018">
        <w:rPr>
          <w:rFonts w:eastAsia="SimSun"/>
          <w:lang w:val="en-US"/>
        </w:rPr>
        <w:t>can reduce the number of bits to 5</w:t>
      </w:r>
      <w:r w:rsidR="00785B93">
        <w:rPr>
          <w:rFonts w:eastAsia="SimSun"/>
          <w:lang w:val="en-US"/>
        </w:rPr>
        <w:t>.</w:t>
      </w:r>
    </w:p>
    <w:p w14:paraId="330C606F" w14:textId="77777777" w:rsidR="00BE3E4E" w:rsidRDefault="00BE3E4E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0914CBC2" w14:textId="28A49D5C" w:rsidR="001713DC" w:rsidRDefault="00AC21C4" w:rsidP="00BE3E4E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Restricting </w:t>
      </w:r>
      <w:r w:rsidR="00F96512">
        <w:rPr>
          <w:rFonts w:eastAsia="SimSun"/>
          <w:lang w:val="en-US"/>
        </w:rPr>
        <w:t xml:space="preserve">what </w:t>
      </w:r>
      <w:r w:rsidR="00E62EAE">
        <w:rPr>
          <w:rFonts w:eastAsia="SimSun"/>
          <w:lang w:val="en-US"/>
        </w:rPr>
        <w:t>PUCCH can be allocated for a given HARQ process</w:t>
      </w:r>
      <w:r w:rsidR="00F96512">
        <w:rPr>
          <w:rFonts w:eastAsia="SimSun"/>
          <w:lang w:val="en-US"/>
        </w:rPr>
        <w:t xml:space="preserve"> (see observation 2)</w:t>
      </w:r>
    </w:p>
    <w:p w14:paraId="53DD93C7" w14:textId="66815D80" w:rsidR="005B6B8B" w:rsidRDefault="00121AC3" w:rsidP="005B6B8B">
      <w:pPr>
        <w:numPr>
          <w:ilvl w:val="1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E.g.  when y=11, z can only be </w:t>
      </w:r>
      <w:proofErr w:type="gramStart"/>
      <w:r>
        <w:rPr>
          <w:rFonts w:eastAsia="SimSun"/>
          <w:lang w:val="en-US"/>
        </w:rPr>
        <w:t>1  and</w:t>
      </w:r>
      <w:proofErr w:type="gramEnd"/>
      <w:r w:rsidR="005B6B8B">
        <w:rPr>
          <w:rFonts w:eastAsia="SimSun"/>
          <w:lang w:val="en-US"/>
        </w:rPr>
        <w:t>/or</w:t>
      </w:r>
      <w:r>
        <w:rPr>
          <w:rFonts w:eastAsia="SimSun"/>
          <w:lang w:val="en-US"/>
        </w:rPr>
        <w:t xml:space="preserve">  when y=0</w:t>
      </w:r>
      <w:r w:rsidR="001B2E63">
        <w:rPr>
          <w:rFonts w:eastAsia="SimSun"/>
          <w:lang w:val="en-US"/>
        </w:rPr>
        <w:t>, z can only be 3</w:t>
      </w:r>
    </w:p>
    <w:p w14:paraId="0BECDA55" w14:textId="11979BC1" w:rsidR="005B6B8B" w:rsidRDefault="005B6B8B" w:rsidP="005B6B8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Joint encoding </w:t>
      </w:r>
      <w:r w:rsidR="005D6018">
        <w:rPr>
          <w:rFonts w:eastAsia="SimSun"/>
          <w:lang w:val="en-US"/>
        </w:rPr>
        <w:t xml:space="preserve">of y and z </w:t>
      </w:r>
    </w:p>
    <w:p w14:paraId="003EE3CE" w14:textId="07B5FB27" w:rsidR="00EF663D" w:rsidRDefault="00EF663D" w:rsidP="00EF66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6B70CC2D" w14:textId="183CCA49" w:rsidR="00EF663D" w:rsidRDefault="00EF663D" w:rsidP="00E11597">
      <w:pPr>
        <w:overflowPunct w:val="0"/>
        <w:autoSpaceDE w:val="0"/>
        <w:autoSpaceDN w:val="0"/>
        <w:adjustRightInd w:val="0"/>
        <w:ind w:left="1843" w:hanging="1843"/>
        <w:jc w:val="both"/>
        <w:textAlignment w:val="baseline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 xml:space="preserve">Observation </w:t>
      </w:r>
      <w:r w:rsidR="005F5AC5">
        <w:rPr>
          <w:rFonts w:eastAsia="SimSun"/>
          <w:b/>
          <w:bCs/>
          <w:lang w:val="en-US"/>
        </w:rPr>
        <w:t>4</w:t>
      </w:r>
      <w:r w:rsidRPr="00506E9A">
        <w:rPr>
          <w:rFonts w:eastAsia="SimSun"/>
          <w:b/>
          <w:bCs/>
          <w:lang w:val="en-US"/>
        </w:rPr>
        <w:t xml:space="preserve">:    </w:t>
      </w:r>
      <w:r w:rsidR="000D4425">
        <w:rPr>
          <w:rFonts w:eastAsia="SimSun"/>
          <w:b/>
          <w:bCs/>
          <w:lang w:val="en-US"/>
        </w:rPr>
        <w:t xml:space="preserve">      By restricting what PUCCH can be allocated for a given HARQ process, the number of </w:t>
      </w:r>
      <w:r w:rsidR="00E11597">
        <w:rPr>
          <w:rFonts w:eastAsia="SimSun"/>
          <w:b/>
          <w:bCs/>
          <w:lang w:val="en-US"/>
        </w:rPr>
        <w:t xml:space="preserve">DCI </w:t>
      </w:r>
      <w:r w:rsidR="000D4425">
        <w:rPr>
          <w:rFonts w:eastAsia="SimSun"/>
          <w:b/>
          <w:bCs/>
          <w:lang w:val="en-US"/>
        </w:rPr>
        <w:t>bits needed to signal for Alt-1</w:t>
      </w:r>
      <w:r w:rsidR="00E11597">
        <w:rPr>
          <w:rFonts w:eastAsia="SimSun"/>
          <w:b/>
          <w:bCs/>
          <w:lang w:val="en-US"/>
        </w:rPr>
        <w:t>, can be reduced.</w:t>
      </w:r>
    </w:p>
    <w:p w14:paraId="2A2ABADD" w14:textId="444F7FB6" w:rsidR="00E11597" w:rsidRDefault="00E11597" w:rsidP="00E11597">
      <w:pPr>
        <w:overflowPunct w:val="0"/>
        <w:autoSpaceDE w:val="0"/>
        <w:autoSpaceDN w:val="0"/>
        <w:adjustRightInd w:val="0"/>
        <w:ind w:left="1843" w:hanging="1843"/>
        <w:jc w:val="both"/>
        <w:textAlignment w:val="baseline"/>
        <w:rPr>
          <w:rFonts w:eastAsia="SimSun"/>
          <w:b/>
          <w:bCs/>
          <w:lang w:val="en-US"/>
        </w:rPr>
      </w:pPr>
    </w:p>
    <w:p w14:paraId="38E33146" w14:textId="7EE62131" w:rsidR="00E11597" w:rsidRDefault="00E11597" w:rsidP="00E11597">
      <w:pPr>
        <w:overflowPunct w:val="0"/>
        <w:autoSpaceDE w:val="0"/>
        <w:autoSpaceDN w:val="0"/>
        <w:adjustRightInd w:val="0"/>
        <w:ind w:left="1843" w:hanging="1843"/>
        <w:jc w:val="both"/>
        <w:textAlignment w:val="baseline"/>
        <w:rPr>
          <w:rFonts w:eastAsia="SimSun"/>
          <w:b/>
          <w:bCs/>
          <w:lang w:val="en-US"/>
        </w:rPr>
      </w:pPr>
    </w:p>
    <w:p w14:paraId="6280CAD9" w14:textId="666A2204" w:rsidR="00E11597" w:rsidRDefault="00E11597" w:rsidP="00E11597">
      <w:pPr>
        <w:numPr>
          <w:ilvl w:val="1"/>
          <w:numId w:val="18"/>
        </w:numPr>
        <w:rPr>
          <w:rFonts w:eastAsia="SimSun"/>
          <w:b/>
          <w:bCs/>
          <w:u w:val="single"/>
          <w:lang w:val="en-US"/>
        </w:rPr>
      </w:pPr>
      <w:r w:rsidRPr="00E11597">
        <w:rPr>
          <w:rFonts w:eastAsia="SimSun"/>
          <w:b/>
          <w:bCs/>
          <w:u w:val="single"/>
          <w:lang w:val="en-US"/>
        </w:rPr>
        <w:t>Signaling of the HARQ-ACK delay</w:t>
      </w:r>
    </w:p>
    <w:p w14:paraId="10A7EA38" w14:textId="14D11600" w:rsidR="00E11597" w:rsidRDefault="00E11597" w:rsidP="00E11597">
      <w:pPr>
        <w:rPr>
          <w:rFonts w:eastAsia="SimSun"/>
          <w:b/>
          <w:bCs/>
          <w:u w:val="single"/>
          <w:lang w:val="en-US"/>
        </w:rPr>
      </w:pPr>
    </w:p>
    <w:p w14:paraId="63659A54" w14:textId="77777777" w:rsidR="00AA108A" w:rsidRDefault="00AA108A" w:rsidP="00AA108A">
      <w:pPr>
        <w:spacing w:after="120"/>
        <w:rPr>
          <w:rFonts w:eastAsia="SimSun"/>
          <w:lang w:val="en-US"/>
        </w:rPr>
      </w:pPr>
      <w:r w:rsidRPr="00142B52">
        <w:rPr>
          <w:rFonts w:eastAsia="SimSun"/>
          <w:lang w:val="en-US"/>
        </w:rPr>
        <w:t xml:space="preserve">In </w:t>
      </w:r>
      <w:r>
        <w:rPr>
          <w:rFonts w:eastAsia="SimSun"/>
          <w:lang w:val="en-US"/>
        </w:rPr>
        <w:t>this section we provide our view of:</w:t>
      </w:r>
    </w:p>
    <w:p w14:paraId="4BDE644D" w14:textId="77777777" w:rsidR="00AA108A" w:rsidRPr="00BE74CB" w:rsidRDefault="00AA108A" w:rsidP="00AA108A">
      <w:pPr>
        <w:numPr>
          <w:ilvl w:val="0"/>
          <w:numId w:val="24"/>
        </w:numPr>
        <w:spacing w:after="120"/>
        <w:ind w:hanging="486"/>
        <w:rPr>
          <w:rFonts w:eastAsia="SimSun"/>
          <w:lang w:val="en-US"/>
        </w:rPr>
      </w:pPr>
      <w:r>
        <w:rPr>
          <w:rFonts w:eastAsia="SimSun"/>
          <w:lang w:val="en-US"/>
        </w:rPr>
        <w:t>The DCI fields that could be repurposed for the 14-HARQ process transmission scheme</w:t>
      </w:r>
    </w:p>
    <w:p w14:paraId="2DBACB5F" w14:textId="77777777" w:rsidR="00AA108A" w:rsidRDefault="00AA108A" w:rsidP="00AA108A">
      <w:pPr>
        <w:jc w:val="both"/>
        <w:rPr>
          <w:bCs/>
          <w:lang w:val="en-US" w:eastAsia="en-GB"/>
        </w:rPr>
      </w:pPr>
      <w:r w:rsidRPr="004C06A2">
        <w:rPr>
          <w:bCs/>
          <w:lang w:val="en-US" w:eastAsia="en-GB"/>
        </w:rPr>
        <w:t>When 14 HARQ processes are configured, new joint encoding of existing DCI fields</w:t>
      </w:r>
      <w:r>
        <w:rPr>
          <w:bCs/>
          <w:lang w:val="en-US" w:eastAsia="en-GB"/>
        </w:rPr>
        <w:t xml:space="preserve"> (see below)</w:t>
      </w:r>
      <w:r w:rsidRPr="004C06A2">
        <w:rPr>
          <w:bCs/>
          <w:lang w:val="en-US" w:eastAsia="en-GB"/>
        </w:rPr>
        <w:t xml:space="preserve"> is used to support an expanded set of HARQ-ACK delays for all 14 of the HARQ processes.</w:t>
      </w:r>
    </w:p>
    <w:p w14:paraId="7218B67A" w14:textId="77777777" w:rsidR="00AA108A" w:rsidRPr="004C06A2" w:rsidRDefault="00AA108A" w:rsidP="00AA108A">
      <w:pPr>
        <w:jc w:val="both"/>
        <w:rPr>
          <w:bCs/>
          <w:lang w:val="en-US" w:eastAsia="en-GB"/>
        </w:rPr>
      </w:pPr>
    </w:p>
    <w:p w14:paraId="391D64A6" w14:textId="77777777" w:rsidR="00AA108A" w:rsidRDefault="00AA108A" w:rsidP="00AA108A">
      <w:pPr>
        <w:jc w:val="both"/>
        <w:rPr>
          <w:bCs/>
          <w:lang w:val="en-US" w:eastAsia="en-GB"/>
        </w:rPr>
      </w:pPr>
      <w:r w:rsidRPr="004C06A2">
        <w:rPr>
          <w:bCs/>
          <w:lang w:val="en-US" w:eastAsia="en-GB"/>
        </w:rPr>
        <w:t xml:space="preserve">The existing DCI fields that </w:t>
      </w:r>
      <w:r>
        <w:rPr>
          <w:bCs/>
          <w:lang w:val="en-US" w:eastAsia="en-GB"/>
        </w:rPr>
        <w:t xml:space="preserve">could be </w:t>
      </w:r>
      <w:r w:rsidRPr="004C06A2">
        <w:rPr>
          <w:bCs/>
          <w:lang w:val="en-US" w:eastAsia="en-GB"/>
        </w:rPr>
        <w:t xml:space="preserve">repurposed for </w:t>
      </w:r>
      <w:r>
        <w:rPr>
          <w:bCs/>
          <w:lang w:val="en-US" w:eastAsia="en-GB"/>
        </w:rPr>
        <w:t>supporting the 14-HARQ process scheme are listed below:</w:t>
      </w:r>
    </w:p>
    <w:p w14:paraId="37AB17BC" w14:textId="77777777" w:rsidR="00AA108A" w:rsidRDefault="00AA108A" w:rsidP="00AA108A">
      <w:pPr>
        <w:jc w:val="both"/>
        <w:rPr>
          <w:bCs/>
          <w:lang w:val="en-US" w:eastAsia="en-GB"/>
        </w:rPr>
      </w:pPr>
    </w:p>
    <w:p w14:paraId="39BA628F" w14:textId="77777777" w:rsidR="00AA108A" w:rsidRDefault="00AA108A" w:rsidP="00AA108A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proofErr w:type="gramStart"/>
      <w:r w:rsidRPr="004C06A2">
        <w:rPr>
          <w:bCs/>
          <w:lang w:val="en-US" w:eastAsia="en-GB"/>
        </w:rPr>
        <w:t>1 bit</w:t>
      </w:r>
      <w:proofErr w:type="gramEnd"/>
      <w:r w:rsidRPr="004C06A2">
        <w:rPr>
          <w:bCs/>
          <w:lang w:val="en-US" w:eastAsia="en-GB"/>
        </w:rPr>
        <w:t xml:space="preserve">    HARQ-ACK bundling flag</w:t>
      </w:r>
    </w:p>
    <w:p w14:paraId="3E63EAEE" w14:textId="77777777" w:rsidR="00AA108A" w:rsidRDefault="00AA108A" w:rsidP="00AA108A">
      <w:pPr>
        <w:numPr>
          <w:ilvl w:val="1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>
        <w:rPr>
          <w:bCs/>
          <w:lang w:val="en-US" w:eastAsia="en-GB"/>
        </w:rPr>
        <w:t>To achieve the maximum data rates with 14-HARQ, this must be used and therefore can be fixed and repurposed.</w:t>
      </w:r>
    </w:p>
    <w:p w14:paraId="1A388448" w14:textId="77777777" w:rsidR="00AA108A" w:rsidRDefault="00AA108A" w:rsidP="00AA108A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 w:rsidRPr="004C06A2">
        <w:rPr>
          <w:bCs/>
          <w:lang w:val="en-US" w:eastAsia="en-GB"/>
        </w:rPr>
        <w:t xml:space="preserve">3 bits  </w:t>
      </w:r>
      <w:r>
        <w:rPr>
          <w:bCs/>
          <w:lang w:val="en-US" w:eastAsia="en-GB"/>
        </w:rPr>
        <w:t xml:space="preserve"> </w:t>
      </w:r>
      <w:r w:rsidRPr="004C06A2">
        <w:rPr>
          <w:bCs/>
          <w:lang w:val="en-US" w:eastAsia="en-GB"/>
        </w:rPr>
        <w:t>HARQ-ACK delay</w:t>
      </w:r>
    </w:p>
    <w:p w14:paraId="05376D24" w14:textId="77777777" w:rsidR="00AA108A" w:rsidRDefault="00AA108A" w:rsidP="00AA108A">
      <w:pPr>
        <w:numPr>
          <w:ilvl w:val="1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>
        <w:rPr>
          <w:bCs/>
          <w:lang w:val="en-US" w:eastAsia="en-GB"/>
        </w:rPr>
        <w:t>As per our proposal 2, potentially only 2 bits are required.</w:t>
      </w:r>
    </w:p>
    <w:p w14:paraId="3A62AD49" w14:textId="77777777" w:rsidR="00AA108A" w:rsidRDefault="00AA108A" w:rsidP="00AA108A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 w:rsidRPr="004C06A2">
        <w:rPr>
          <w:bCs/>
          <w:lang w:val="en-US" w:eastAsia="en-GB"/>
        </w:rPr>
        <w:t>4 bits   HARQ process number</w:t>
      </w:r>
    </w:p>
    <w:p w14:paraId="769E8DA0" w14:textId="77777777" w:rsidR="00AA108A" w:rsidRDefault="00AA108A" w:rsidP="00AA108A">
      <w:pPr>
        <w:numPr>
          <w:ilvl w:val="1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en-US" w:eastAsia="en-GB"/>
        </w:rPr>
      </w:pPr>
      <w:r>
        <w:rPr>
          <w:bCs/>
          <w:lang w:val="en-US" w:eastAsia="en-GB"/>
        </w:rPr>
        <w:t>Given up to 14 processes, a minimum of 4 bits is required without any joint encoding.</w:t>
      </w:r>
    </w:p>
    <w:p w14:paraId="3BAC3799" w14:textId="77777777" w:rsidR="00AA108A" w:rsidRDefault="00AA108A" w:rsidP="00AA108A">
      <w:pPr>
        <w:jc w:val="both"/>
        <w:rPr>
          <w:bCs/>
          <w:lang w:val="en-US" w:eastAsia="en-GB"/>
        </w:rPr>
      </w:pPr>
    </w:p>
    <w:p w14:paraId="58DDC7D1" w14:textId="77777777" w:rsidR="00AA108A" w:rsidRDefault="00AA108A" w:rsidP="00AA108A">
      <w:pPr>
        <w:jc w:val="both"/>
        <w:rPr>
          <w:bCs/>
          <w:lang w:val="en-US" w:eastAsia="en-GB"/>
        </w:rPr>
      </w:pPr>
      <w:r>
        <w:rPr>
          <w:bCs/>
          <w:lang w:val="en-US" w:eastAsia="en-GB"/>
        </w:rPr>
        <w:t xml:space="preserve">Given that to obtain the maximum data rates from the 14-HARQ Process scheme, that HARQ-ACK bundling must be enabled, the 1 DCI bit reserved for the </w:t>
      </w:r>
      <w:r w:rsidRPr="004C06A2">
        <w:rPr>
          <w:bCs/>
          <w:lang w:val="en-US" w:eastAsia="en-GB"/>
        </w:rPr>
        <w:t>HARQ-ACK bundling flag</w:t>
      </w:r>
      <w:r>
        <w:rPr>
          <w:bCs/>
          <w:lang w:val="en-US" w:eastAsia="en-GB"/>
        </w:rPr>
        <w:t xml:space="preserve"> can be repurposed, hence proposal 2 below.</w:t>
      </w:r>
    </w:p>
    <w:p w14:paraId="4F477198" w14:textId="77777777" w:rsidR="00AA108A" w:rsidRDefault="00AA108A" w:rsidP="00AA108A">
      <w:pPr>
        <w:jc w:val="both"/>
        <w:rPr>
          <w:bCs/>
          <w:lang w:val="en-US" w:eastAsia="en-GB"/>
        </w:rPr>
      </w:pPr>
    </w:p>
    <w:p w14:paraId="02DDB7CD" w14:textId="314B8EF8" w:rsidR="00AA108A" w:rsidRDefault="00AA108A" w:rsidP="00AA108A">
      <w:pPr>
        <w:jc w:val="both"/>
        <w:rPr>
          <w:b/>
          <w:lang w:val="en-US" w:eastAsia="en-GB"/>
        </w:rPr>
      </w:pPr>
      <w:r w:rsidRPr="00D76214">
        <w:rPr>
          <w:b/>
          <w:lang w:val="en-US" w:eastAsia="en-GB"/>
        </w:rPr>
        <w:t xml:space="preserve">Proposal </w:t>
      </w:r>
      <w:r>
        <w:rPr>
          <w:b/>
          <w:lang w:val="en-US" w:eastAsia="en-GB"/>
        </w:rPr>
        <w:t>3</w:t>
      </w:r>
      <w:r w:rsidRPr="00D76214">
        <w:rPr>
          <w:b/>
          <w:lang w:val="en-US" w:eastAsia="en-GB"/>
        </w:rPr>
        <w:t xml:space="preserve">:    </w:t>
      </w:r>
      <w:r w:rsidR="005F5AC5">
        <w:rPr>
          <w:b/>
          <w:lang w:val="en-US" w:eastAsia="en-GB"/>
        </w:rPr>
        <w:t xml:space="preserve">        </w:t>
      </w:r>
      <w:r w:rsidRPr="00D76214">
        <w:rPr>
          <w:b/>
          <w:lang w:val="en-US" w:eastAsia="en-GB"/>
        </w:rPr>
        <w:t>The 14-HARQ process scheme is always configured with HARQ-ACK bundling.</w:t>
      </w:r>
    </w:p>
    <w:p w14:paraId="3445C58F" w14:textId="73B8C454" w:rsidR="00E11597" w:rsidRDefault="00E11597" w:rsidP="00E11597">
      <w:pPr>
        <w:rPr>
          <w:rFonts w:eastAsia="SimSun"/>
          <w:b/>
          <w:bCs/>
          <w:u w:val="single"/>
          <w:lang w:val="en-US"/>
        </w:rPr>
      </w:pPr>
    </w:p>
    <w:p w14:paraId="4AC17B60" w14:textId="77777777" w:rsidR="00D461A1" w:rsidRDefault="00D461A1" w:rsidP="00D461A1">
      <w:pPr>
        <w:jc w:val="both"/>
        <w:rPr>
          <w:bCs/>
          <w:lang w:val="en-US" w:eastAsia="en-GB"/>
        </w:rPr>
      </w:pPr>
      <w:r>
        <w:rPr>
          <w:bCs/>
          <w:lang w:val="en-US" w:eastAsia="en-GB"/>
        </w:rPr>
        <w:t xml:space="preserve">Unlike the 10-HARQ process scheme and per the RAN1#104-e agreement, there are now 3 possible values for the MPDCCH to PDSCH delay, </w:t>
      </w:r>
    </w:p>
    <w:p w14:paraId="7BA6DDD9" w14:textId="77777777" w:rsidR="00D461A1" w:rsidRDefault="00D461A1" w:rsidP="00D461A1">
      <w:pPr>
        <w:jc w:val="both"/>
        <w:rPr>
          <w:bCs/>
          <w:lang w:val="en-US" w:eastAsia="en-GB"/>
        </w:rPr>
      </w:pPr>
    </w:p>
    <w:p w14:paraId="4B99D514" w14:textId="77777777" w:rsidR="00D461A1" w:rsidRPr="00EC0809" w:rsidRDefault="00D461A1" w:rsidP="00D461A1">
      <w:pPr>
        <w:numPr>
          <w:ilvl w:val="0"/>
          <w:numId w:val="9"/>
        </w:numPr>
        <w:ind w:left="1480"/>
        <w:rPr>
          <w:rFonts w:eastAsia="Batang"/>
          <w:sz w:val="18"/>
          <w:szCs w:val="18"/>
          <w:lang w:eastAsia="x-none"/>
        </w:rPr>
      </w:pPr>
      <w:r w:rsidRPr="00EC0809">
        <w:rPr>
          <w:rFonts w:eastAsia="Batang"/>
          <w:sz w:val="18"/>
          <w:szCs w:val="18"/>
          <w:lang w:eastAsia="x-none"/>
        </w:rPr>
        <w:t>2 BL/CE DL subframes.</w:t>
      </w:r>
    </w:p>
    <w:p w14:paraId="679034DC" w14:textId="77777777" w:rsidR="00D461A1" w:rsidRPr="00EC0809" w:rsidRDefault="00D461A1" w:rsidP="00D461A1">
      <w:pPr>
        <w:numPr>
          <w:ilvl w:val="0"/>
          <w:numId w:val="9"/>
        </w:numPr>
        <w:ind w:left="1480"/>
        <w:rPr>
          <w:rFonts w:eastAsia="Batang"/>
          <w:sz w:val="18"/>
          <w:szCs w:val="18"/>
          <w:lang w:eastAsia="x-none"/>
        </w:rPr>
      </w:pPr>
      <w:r w:rsidRPr="00EC0809">
        <w:rPr>
          <w:rFonts w:eastAsia="Batang"/>
          <w:sz w:val="18"/>
          <w:szCs w:val="18"/>
          <w:lang w:eastAsia="x-none"/>
        </w:rPr>
        <w:t xml:space="preserve">The PDSCH scheduling delay of 7 is expressed as: </w:t>
      </w:r>
    </w:p>
    <w:p w14:paraId="2248B889" w14:textId="77777777" w:rsidR="00D461A1" w:rsidRPr="0006250D" w:rsidRDefault="00D461A1" w:rsidP="00D461A1">
      <w:pPr>
        <w:numPr>
          <w:ilvl w:val="1"/>
          <w:numId w:val="9"/>
        </w:numPr>
        <w:ind w:left="1920"/>
        <w:jc w:val="both"/>
        <w:rPr>
          <w:bCs/>
          <w:lang w:val="en-US" w:eastAsia="en-GB"/>
        </w:rPr>
      </w:pPr>
      <w:r>
        <w:rPr>
          <w:rFonts w:eastAsia="Batang"/>
          <w:sz w:val="18"/>
          <w:szCs w:val="18"/>
          <w:lang w:eastAsia="x-none"/>
        </w:rPr>
        <w:t xml:space="preserve">SEQUENCE 1:   </w:t>
      </w:r>
      <w:r w:rsidRPr="0006250D">
        <w:rPr>
          <w:rFonts w:eastAsia="Batang"/>
          <w:sz w:val="18"/>
          <w:szCs w:val="18"/>
          <w:lang w:eastAsia="x-none"/>
        </w:rPr>
        <w:t xml:space="preserve">1 BL/CE DL subframe + 1 subframe + 3 BL/CE </w:t>
      </w:r>
      <w:r>
        <w:rPr>
          <w:rFonts w:eastAsia="Batang"/>
          <w:sz w:val="18"/>
          <w:szCs w:val="18"/>
          <w:lang w:eastAsia="x-none"/>
        </w:rPr>
        <w:t>U</w:t>
      </w:r>
      <w:r w:rsidRPr="0006250D">
        <w:rPr>
          <w:rFonts w:eastAsia="Batang"/>
          <w:sz w:val="18"/>
          <w:szCs w:val="18"/>
          <w:lang w:eastAsia="x-none"/>
        </w:rPr>
        <w:t>L subframes + 1 subframe + 1 BL/CE DL subframe.</w:t>
      </w:r>
    </w:p>
    <w:p w14:paraId="5ADC26BA" w14:textId="77777777" w:rsidR="00D461A1" w:rsidRPr="0006250D" w:rsidRDefault="00D461A1" w:rsidP="00D461A1">
      <w:pPr>
        <w:numPr>
          <w:ilvl w:val="1"/>
          <w:numId w:val="9"/>
        </w:numPr>
        <w:ind w:left="1920"/>
        <w:jc w:val="both"/>
        <w:rPr>
          <w:bCs/>
          <w:lang w:val="en-US" w:eastAsia="en-GB"/>
        </w:rPr>
      </w:pPr>
      <w:r>
        <w:rPr>
          <w:rFonts w:eastAsia="Batang"/>
          <w:sz w:val="18"/>
          <w:szCs w:val="18"/>
          <w:lang w:eastAsia="x-none"/>
        </w:rPr>
        <w:t xml:space="preserve">SEQUENCE 2:   </w:t>
      </w:r>
      <w:r w:rsidRPr="0006250D">
        <w:rPr>
          <w:rFonts w:eastAsia="Batang"/>
          <w:sz w:val="18"/>
          <w:szCs w:val="18"/>
          <w:lang w:eastAsia="x-none"/>
        </w:rPr>
        <w:t xml:space="preserve">1 subframe + 3 BL/CE </w:t>
      </w:r>
      <w:r>
        <w:rPr>
          <w:rFonts w:eastAsia="Batang"/>
          <w:sz w:val="18"/>
          <w:szCs w:val="18"/>
          <w:lang w:eastAsia="x-none"/>
        </w:rPr>
        <w:t>U</w:t>
      </w:r>
      <w:r w:rsidRPr="0006250D">
        <w:rPr>
          <w:rFonts w:eastAsia="Batang"/>
          <w:sz w:val="18"/>
          <w:szCs w:val="18"/>
          <w:lang w:eastAsia="x-none"/>
        </w:rPr>
        <w:t>L subframes + 1 subframe + 2 BL/CE DL subframes.</w:t>
      </w:r>
    </w:p>
    <w:p w14:paraId="4AC687EF" w14:textId="77777777" w:rsidR="00D461A1" w:rsidRDefault="00D461A1" w:rsidP="00D461A1">
      <w:pPr>
        <w:jc w:val="both"/>
        <w:rPr>
          <w:bCs/>
          <w:lang w:val="en-US" w:eastAsia="en-GB"/>
        </w:rPr>
      </w:pPr>
    </w:p>
    <w:p w14:paraId="1250D25D" w14:textId="28DFE979" w:rsidR="00E11597" w:rsidRDefault="00E11597" w:rsidP="00E11597">
      <w:pPr>
        <w:rPr>
          <w:rFonts w:eastAsia="SimSun"/>
          <w:b/>
          <w:bCs/>
          <w:u w:val="single"/>
          <w:lang w:val="en-US"/>
        </w:rPr>
      </w:pPr>
    </w:p>
    <w:p w14:paraId="49232A94" w14:textId="60708DAD" w:rsidR="00A43FE2" w:rsidRDefault="00902785" w:rsidP="00EC7745">
      <w:pPr>
        <w:ind w:left="1418" w:hanging="1418"/>
        <w:jc w:val="both"/>
        <w:rPr>
          <w:b/>
          <w:lang w:val="en-US" w:eastAsia="en-GB"/>
        </w:rPr>
      </w:pPr>
      <w:r>
        <w:rPr>
          <w:b/>
          <w:lang w:val="en-US" w:eastAsia="en-GB"/>
        </w:rPr>
        <w:t>Proposal 4</w:t>
      </w:r>
      <w:r w:rsidR="00A43FE2" w:rsidRPr="007F5255">
        <w:rPr>
          <w:b/>
          <w:lang w:val="en-US" w:eastAsia="en-GB"/>
        </w:rPr>
        <w:t xml:space="preserve">:   </w:t>
      </w:r>
      <w:r w:rsidR="00A43FE2">
        <w:rPr>
          <w:b/>
          <w:lang w:val="en-US" w:eastAsia="en-GB"/>
        </w:rPr>
        <w:t xml:space="preserve"> </w:t>
      </w:r>
      <w:r>
        <w:rPr>
          <w:b/>
          <w:lang w:val="en-US" w:eastAsia="en-GB"/>
        </w:rPr>
        <w:t xml:space="preserve">  </w:t>
      </w:r>
      <w:r w:rsidR="00612C4C">
        <w:rPr>
          <w:b/>
          <w:lang w:val="en-US" w:eastAsia="en-GB"/>
        </w:rPr>
        <w:t xml:space="preserve"> </w:t>
      </w:r>
      <w:r>
        <w:rPr>
          <w:b/>
          <w:lang w:val="en-US" w:eastAsia="en-GB"/>
        </w:rPr>
        <w:t>T</w:t>
      </w:r>
      <w:r w:rsidR="00140A61">
        <w:rPr>
          <w:b/>
          <w:lang w:val="en-US" w:eastAsia="en-GB"/>
        </w:rPr>
        <w:t xml:space="preserve">he </w:t>
      </w:r>
      <w:r w:rsidR="008356BB">
        <w:rPr>
          <w:b/>
          <w:lang w:val="en-US" w:eastAsia="en-GB"/>
        </w:rPr>
        <w:t>14-HARQ</w:t>
      </w:r>
      <w:r w:rsidR="00625477">
        <w:rPr>
          <w:b/>
          <w:lang w:val="en-US" w:eastAsia="en-GB"/>
        </w:rPr>
        <w:t xml:space="preserve"> process</w:t>
      </w:r>
      <w:r w:rsidR="008356BB">
        <w:rPr>
          <w:b/>
          <w:lang w:val="en-US" w:eastAsia="en-GB"/>
        </w:rPr>
        <w:t xml:space="preserve"> PDSCH scheduling DCI, </w:t>
      </w:r>
      <w:r w:rsidR="008576EA">
        <w:rPr>
          <w:b/>
          <w:lang w:val="en-US" w:eastAsia="en-GB"/>
        </w:rPr>
        <w:t>can</w:t>
      </w:r>
      <w:r w:rsidR="008356BB">
        <w:rPr>
          <w:b/>
          <w:lang w:val="en-US" w:eastAsia="en-GB"/>
        </w:rPr>
        <w:t xml:space="preserve"> </w:t>
      </w:r>
      <w:r>
        <w:rPr>
          <w:b/>
          <w:lang w:val="en-US" w:eastAsia="en-GB"/>
        </w:rPr>
        <w:t>indicate 1 o</w:t>
      </w:r>
      <w:r w:rsidR="00D41271">
        <w:rPr>
          <w:b/>
          <w:lang w:val="en-US" w:eastAsia="en-GB"/>
        </w:rPr>
        <w:t>f</w:t>
      </w:r>
      <w:r>
        <w:rPr>
          <w:b/>
          <w:lang w:val="en-US" w:eastAsia="en-GB"/>
        </w:rPr>
        <w:t xml:space="preserve"> 3 values for the MPDCCH-to-PDSCH delay.</w:t>
      </w:r>
    </w:p>
    <w:p w14:paraId="22BBA316" w14:textId="41947130" w:rsidR="00FB532E" w:rsidRDefault="00FB532E" w:rsidP="00902785">
      <w:pPr>
        <w:ind w:left="1276" w:hanging="1276"/>
        <w:jc w:val="both"/>
        <w:rPr>
          <w:b/>
          <w:lang w:val="en-US" w:eastAsia="en-GB"/>
        </w:rPr>
      </w:pPr>
      <w:r>
        <w:rPr>
          <w:b/>
          <w:lang w:val="en-US" w:eastAsia="en-GB"/>
        </w:rPr>
        <w:tab/>
      </w:r>
      <w:r>
        <w:rPr>
          <w:b/>
          <w:lang w:val="en-US" w:eastAsia="en-GB"/>
        </w:rPr>
        <w:tab/>
        <w:t xml:space="preserve">FFS:  If this is explicitly indicated using 2 bits or </w:t>
      </w:r>
      <w:r w:rsidR="00916CC8">
        <w:rPr>
          <w:b/>
          <w:lang w:val="en-US" w:eastAsia="en-GB"/>
        </w:rPr>
        <w:t>jointly encoded.</w:t>
      </w:r>
    </w:p>
    <w:p w14:paraId="0804C5F1" w14:textId="3A2A75A9" w:rsidR="00EE232E" w:rsidRDefault="00EE232E" w:rsidP="00A43FE2">
      <w:pPr>
        <w:jc w:val="both"/>
        <w:rPr>
          <w:b/>
          <w:lang w:val="en-US" w:eastAsia="en-GB"/>
        </w:rPr>
      </w:pPr>
    </w:p>
    <w:p w14:paraId="191F6472" w14:textId="77777777" w:rsidR="00EC7745" w:rsidRDefault="00EC7745" w:rsidP="00EC7745">
      <w:pPr>
        <w:ind w:left="1276" w:hanging="1276"/>
        <w:rPr>
          <w:b/>
          <w:lang w:val="en-US" w:eastAsia="en-GB"/>
        </w:rPr>
      </w:pPr>
    </w:p>
    <w:p w14:paraId="66AB0026" w14:textId="624130D4" w:rsidR="00EC7745" w:rsidRPr="00B4183A" w:rsidRDefault="00C10F7D" w:rsidP="00B4183A">
      <w:pPr>
        <w:rPr>
          <w:bCs/>
          <w:lang w:val="en-US" w:eastAsia="en-GB"/>
        </w:rPr>
      </w:pPr>
      <w:r w:rsidRPr="00B4183A">
        <w:rPr>
          <w:bCs/>
          <w:lang w:val="en-US" w:eastAsia="en-GB"/>
        </w:rPr>
        <w:t>If proposal 2 is agreed, then</w:t>
      </w:r>
      <w:r w:rsidR="008A3D86" w:rsidRPr="00B4183A">
        <w:rPr>
          <w:bCs/>
          <w:lang w:val="en-US" w:eastAsia="en-GB"/>
        </w:rPr>
        <w:t xml:space="preserve"> up to </w:t>
      </w:r>
      <w:r w:rsidR="0096698E" w:rsidRPr="00B4183A">
        <w:rPr>
          <w:bCs/>
          <w:lang w:val="en-US" w:eastAsia="en-GB"/>
        </w:rPr>
        <w:t>6</w:t>
      </w:r>
      <w:r w:rsidR="008A3D86" w:rsidRPr="00B4183A">
        <w:rPr>
          <w:bCs/>
          <w:lang w:val="en-US" w:eastAsia="en-GB"/>
        </w:rPr>
        <w:t xml:space="preserve"> bits</w:t>
      </w:r>
      <w:r w:rsidR="0096698E" w:rsidRPr="00B4183A">
        <w:rPr>
          <w:bCs/>
          <w:lang w:val="en-US" w:eastAsia="en-GB"/>
        </w:rPr>
        <w:t xml:space="preserve"> w</w:t>
      </w:r>
      <w:r w:rsidR="00B4183A" w:rsidRPr="00B4183A">
        <w:rPr>
          <w:bCs/>
          <w:lang w:val="en-US" w:eastAsia="en-GB"/>
        </w:rPr>
        <w:t>ould be required to support the expression of the PDSCH-to-PDCCH delay.</w:t>
      </w:r>
    </w:p>
    <w:p w14:paraId="62B5C647" w14:textId="72848ED8" w:rsidR="00C10F7D" w:rsidRDefault="00C10F7D" w:rsidP="005F5AC5">
      <w:pPr>
        <w:ind w:left="1276" w:hanging="1276"/>
        <w:rPr>
          <w:b/>
          <w:lang w:val="en-US" w:eastAsia="en-GB"/>
        </w:rPr>
      </w:pPr>
    </w:p>
    <w:p w14:paraId="6CEE4056" w14:textId="77777777" w:rsidR="005F5AC5" w:rsidRDefault="00625477" w:rsidP="005F5AC5">
      <w:pPr>
        <w:ind w:left="1276" w:hanging="1276"/>
        <w:rPr>
          <w:rFonts w:eastAsia="SimSun"/>
          <w:b/>
          <w:bCs/>
          <w:lang w:val="en-US"/>
        </w:rPr>
      </w:pPr>
      <w:r>
        <w:rPr>
          <w:b/>
          <w:lang w:val="en-US" w:eastAsia="en-GB"/>
        </w:rPr>
        <w:t xml:space="preserve">Proposal 5:       If </w:t>
      </w:r>
      <w:r w:rsidR="00711851">
        <w:rPr>
          <w:b/>
          <w:lang w:val="en-US" w:eastAsia="en-GB"/>
        </w:rPr>
        <w:t xml:space="preserve">a subframe type </w:t>
      </w:r>
      <w:r w:rsidR="00725D86">
        <w:rPr>
          <w:b/>
          <w:lang w:val="en-US" w:eastAsia="en-GB"/>
        </w:rPr>
        <w:t xml:space="preserve">based </w:t>
      </w:r>
      <w:r w:rsidR="00711851">
        <w:rPr>
          <w:b/>
          <w:lang w:val="en-US" w:eastAsia="en-GB"/>
        </w:rPr>
        <w:t xml:space="preserve">expression (Alt-1) is used </w:t>
      </w:r>
      <w:r w:rsidR="00EF0E96">
        <w:rPr>
          <w:b/>
          <w:lang w:val="en-US" w:eastAsia="en-GB"/>
        </w:rPr>
        <w:t xml:space="preserve">to express </w:t>
      </w:r>
      <w:r w:rsidR="00875F23">
        <w:rPr>
          <w:b/>
          <w:lang w:val="en-US" w:eastAsia="en-GB"/>
        </w:rPr>
        <w:t>the  14-HARQ process PDSCH-to-PUCCH delay</w:t>
      </w:r>
      <w:r w:rsidR="00EF0E96">
        <w:rPr>
          <w:b/>
          <w:lang w:val="en-US" w:eastAsia="en-GB"/>
        </w:rPr>
        <w:t xml:space="preserve">, then the scheduling DCI </w:t>
      </w:r>
      <w:r w:rsidR="008576EA">
        <w:rPr>
          <w:b/>
          <w:lang w:val="en-US" w:eastAsia="en-GB"/>
        </w:rPr>
        <w:t>can indicate</w:t>
      </w:r>
      <w:r w:rsidR="00993097">
        <w:rPr>
          <w:b/>
          <w:lang w:val="en-US" w:eastAsia="en-GB"/>
        </w:rPr>
        <w:t xml:space="preserve"> </w:t>
      </w:r>
      <w:r w:rsidR="00D41271">
        <w:rPr>
          <w:b/>
          <w:lang w:val="en-US" w:eastAsia="en-GB"/>
        </w:rPr>
        <w:t xml:space="preserve">1 of </w:t>
      </w:r>
      <w:r w:rsidR="00993097">
        <w:rPr>
          <w:b/>
          <w:lang w:val="en-US" w:eastAsia="en-GB"/>
        </w:rPr>
        <w:t xml:space="preserve">12 values for the delay in terms of </w:t>
      </w:r>
      <w:r w:rsidR="00993097" w:rsidRPr="00DB1013">
        <w:rPr>
          <w:rFonts w:eastAsia="SimSun"/>
          <w:b/>
          <w:bCs/>
          <w:lang w:val="en-US"/>
        </w:rPr>
        <w:t>BL/CE DL subframe</w:t>
      </w:r>
      <w:r w:rsidR="00993097">
        <w:rPr>
          <w:rFonts w:eastAsia="SimSun"/>
          <w:b/>
          <w:bCs/>
          <w:lang w:val="en-US"/>
        </w:rPr>
        <w:t xml:space="preserve">s and </w:t>
      </w:r>
      <w:r w:rsidR="00D41271">
        <w:rPr>
          <w:rFonts w:eastAsia="SimSun"/>
          <w:b/>
          <w:bCs/>
          <w:lang w:val="en-US"/>
        </w:rPr>
        <w:t xml:space="preserve">1 of </w:t>
      </w:r>
      <w:r w:rsidR="002A2CF0">
        <w:rPr>
          <w:rFonts w:eastAsia="SimSun"/>
          <w:b/>
          <w:bCs/>
          <w:lang w:val="en-US"/>
        </w:rPr>
        <w:t xml:space="preserve">3 values </w:t>
      </w:r>
      <w:r w:rsidR="008576EA">
        <w:rPr>
          <w:rFonts w:eastAsia="SimSun"/>
          <w:b/>
          <w:bCs/>
          <w:lang w:val="en-US"/>
        </w:rPr>
        <w:t>for the additional delay in terms</w:t>
      </w:r>
      <w:r w:rsidR="002A2CF0">
        <w:rPr>
          <w:rFonts w:eastAsia="SimSun"/>
          <w:b/>
          <w:bCs/>
          <w:lang w:val="en-US"/>
        </w:rPr>
        <w:t xml:space="preserve"> of the </w:t>
      </w:r>
      <w:r w:rsidR="002A2CF0" w:rsidRPr="00DB1013">
        <w:rPr>
          <w:rFonts w:eastAsia="SimSun"/>
          <w:b/>
          <w:bCs/>
          <w:lang w:val="en-US"/>
        </w:rPr>
        <w:t xml:space="preserve">BL/CE </w:t>
      </w:r>
      <w:r w:rsidR="002A2CF0">
        <w:rPr>
          <w:rFonts w:eastAsia="SimSun"/>
          <w:b/>
          <w:bCs/>
          <w:lang w:val="en-US"/>
        </w:rPr>
        <w:t>U</w:t>
      </w:r>
      <w:r w:rsidR="002A2CF0" w:rsidRPr="00DB1013">
        <w:rPr>
          <w:rFonts w:eastAsia="SimSun"/>
          <w:b/>
          <w:bCs/>
          <w:lang w:val="en-US"/>
        </w:rPr>
        <w:t>L subframe</w:t>
      </w:r>
      <w:r w:rsidR="002A2CF0">
        <w:rPr>
          <w:rFonts w:eastAsia="SimSun"/>
          <w:b/>
          <w:bCs/>
          <w:lang w:val="en-US"/>
        </w:rPr>
        <w:t>s.</w:t>
      </w:r>
    </w:p>
    <w:p w14:paraId="44C7F97A" w14:textId="0AF83E15" w:rsidR="00916CC8" w:rsidRDefault="005F5AC5" w:rsidP="005F5AC5">
      <w:pPr>
        <w:ind w:left="1276" w:hanging="1276"/>
        <w:rPr>
          <w:b/>
          <w:lang w:val="en-US" w:eastAsia="en-GB"/>
        </w:rPr>
      </w:pPr>
      <w:r>
        <w:rPr>
          <w:b/>
          <w:lang w:val="en-US" w:eastAsia="en-GB"/>
        </w:rPr>
        <w:t xml:space="preserve">                          </w:t>
      </w:r>
      <w:r w:rsidR="00916CC8">
        <w:rPr>
          <w:b/>
          <w:lang w:val="en-US" w:eastAsia="en-GB"/>
        </w:rPr>
        <w:t xml:space="preserve">FFS:  If this is explicitly indicated using </w:t>
      </w:r>
      <w:r w:rsidR="008A3D86">
        <w:rPr>
          <w:b/>
          <w:lang w:val="en-US" w:eastAsia="en-GB"/>
        </w:rPr>
        <w:t>6</w:t>
      </w:r>
      <w:r w:rsidR="00916CC8">
        <w:rPr>
          <w:b/>
          <w:lang w:val="en-US" w:eastAsia="en-GB"/>
        </w:rPr>
        <w:t xml:space="preserve"> bits or jointly encoded.</w:t>
      </w:r>
    </w:p>
    <w:p w14:paraId="3D425EA2" w14:textId="77777777" w:rsidR="00EF0CDB" w:rsidRDefault="00EF0CDB" w:rsidP="00B15AE5">
      <w:pPr>
        <w:rPr>
          <w:rFonts w:eastAsia="SimSun"/>
          <w:b/>
          <w:bCs/>
          <w:lang w:val="en-US"/>
        </w:rPr>
      </w:pPr>
    </w:p>
    <w:p w14:paraId="06A90DA1" w14:textId="0EF8D6B9" w:rsidR="00824F92" w:rsidRDefault="00630915" w:rsidP="00B15AE5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 table below, </w:t>
      </w:r>
      <w:r w:rsidR="00101242">
        <w:rPr>
          <w:rFonts w:eastAsia="SimSun"/>
          <w:lang w:val="en-US"/>
        </w:rPr>
        <w:t>provides some estimate for the DCI bit size changes</w:t>
      </w:r>
      <w:r>
        <w:rPr>
          <w:rFonts w:eastAsia="SimSun"/>
          <w:lang w:val="en-US"/>
        </w:rPr>
        <w:t xml:space="preserve"> </w:t>
      </w:r>
      <w:r w:rsidR="006A7F6D">
        <w:rPr>
          <w:rFonts w:eastAsia="SimSun"/>
          <w:lang w:val="en-US"/>
        </w:rPr>
        <w:t xml:space="preserve">for the 14 HARQ process </w:t>
      </w:r>
      <w:proofErr w:type="gramStart"/>
      <w:r w:rsidR="006A7F6D">
        <w:rPr>
          <w:rFonts w:eastAsia="SimSun"/>
          <w:lang w:val="en-US"/>
        </w:rPr>
        <w:t>scheme</w:t>
      </w:r>
      <w:proofErr w:type="gramEnd"/>
      <w:r w:rsidR="00761A5E">
        <w:rPr>
          <w:rFonts w:eastAsia="SimSun"/>
          <w:lang w:val="en-US"/>
        </w:rPr>
        <w:t xml:space="preserve"> </w:t>
      </w:r>
      <w:r w:rsidR="00EA73AE">
        <w:rPr>
          <w:rFonts w:eastAsia="SimSun"/>
          <w:lang w:val="en-US"/>
        </w:rPr>
        <w:t xml:space="preserve">based </w:t>
      </w:r>
      <w:r w:rsidR="006A7F6D">
        <w:rPr>
          <w:rFonts w:eastAsia="SimSun"/>
          <w:lang w:val="en-US"/>
        </w:rPr>
        <w:t>on the discussions thus far.</w:t>
      </w:r>
    </w:p>
    <w:p w14:paraId="2E474FE0" w14:textId="77777777" w:rsidR="00630915" w:rsidRDefault="00630915" w:rsidP="00B15AE5">
      <w:pPr>
        <w:rPr>
          <w:rFonts w:eastAsia="SimSu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9"/>
        <w:gridCol w:w="1637"/>
        <w:gridCol w:w="1651"/>
        <w:gridCol w:w="1656"/>
        <w:gridCol w:w="1628"/>
        <w:gridCol w:w="1644"/>
      </w:tblGrid>
      <w:tr w:rsidR="00E42B84" w14:paraId="2DB9C9F4" w14:textId="77777777" w:rsidTr="00BD5919">
        <w:tc>
          <w:tcPr>
            <w:tcW w:w="1680" w:type="dxa"/>
            <w:vMerge w:val="restart"/>
          </w:tcPr>
          <w:p w14:paraId="09C398E7" w14:textId="77777777" w:rsidR="00E42B84" w:rsidRDefault="00E42B84" w:rsidP="00B15AE5">
            <w:pPr>
              <w:rPr>
                <w:rFonts w:eastAsia="SimSun"/>
                <w:lang w:val="en-US"/>
              </w:rPr>
            </w:pPr>
          </w:p>
        </w:tc>
        <w:tc>
          <w:tcPr>
            <w:tcW w:w="1680" w:type="dxa"/>
            <w:vMerge w:val="restart"/>
          </w:tcPr>
          <w:p w14:paraId="2FCD8CC4" w14:textId="4AFCCFA6" w:rsidR="00E42B84" w:rsidRDefault="00E42B84" w:rsidP="00B15AE5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Reference 10-HARQ-process </w:t>
            </w:r>
          </w:p>
        </w:tc>
        <w:tc>
          <w:tcPr>
            <w:tcW w:w="1680" w:type="dxa"/>
          </w:tcPr>
          <w:p w14:paraId="7B9E138A" w14:textId="29126D28" w:rsidR="00E42B84" w:rsidRPr="00C26F32" w:rsidRDefault="00E42B84" w:rsidP="00C26F32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C26F32">
              <w:rPr>
                <w:rFonts w:eastAsia="SimSun"/>
                <w:b/>
                <w:bCs/>
                <w:lang w:val="en-US"/>
              </w:rPr>
              <w:t>Option 1</w:t>
            </w:r>
          </w:p>
        </w:tc>
        <w:tc>
          <w:tcPr>
            <w:tcW w:w="1680" w:type="dxa"/>
          </w:tcPr>
          <w:p w14:paraId="7A609B40" w14:textId="63002BEB" w:rsidR="00E42B84" w:rsidRPr="00C26F32" w:rsidRDefault="00E42B84" w:rsidP="00C26F32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C26F32">
              <w:rPr>
                <w:rFonts w:eastAsia="SimSun"/>
                <w:b/>
                <w:bCs/>
                <w:lang w:val="en-US"/>
              </w:rPr>
              <w:t>Option 2</w:t>
            </w:r>
          </w:p>
        </w:tc>
        <w:tc>
          <w:tcPr>
            <w:tcW w:w="1680" w:type="dxa"/>
          </w:tcPr>
          <w:p w14:paraId="6730EBD8" w14:textId="1B4F2CAF" w:rsidR="00E42B84" w:rsidRPr="00C26F32" w:rsidRDefault="00E42B84" w:rsidP="00C26F32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C26F32">
              <w:rPr>
                <w:rFonts w:eastAsia="SimSun"/>
                <w:b/>
                <w:bCs/>
                <w:lang w:val="en-US"/>
              </w:rPr>
              <w:t>Option 3</w:t>
            </w:r>
          </w:p>
        </w:tc>
        <w:tc>
          <w:tcPr>
            <w:tcW w:w="1681" w:type="dxa"/>
          </w:tcPr>
          <w:p w14:paraId="5AD4B893" w14:textId="7A5CA609" w:rsidR="00E42B84" w:rsidRPr="00C26F32" w:rsidRDefault="00E42B84" w:rsidP="00C26F32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C26F32">
              <w:rPr>
                <w:rFonts w:eastAsia="SimSun"/>
                <w:b/>
                <w:bCs/>
                <w:lang w:val="en-US"/>
              </w:rPr>
              <w:t>Option 4</w:t>
            </w:r>
          </w:p>
        </w:tc>
      </w:tr>
      <w:tr w:rsidR="00E42B84" w14:paraId="59FE2358" w14:textId="77777777" w:rsidTr="00BD5919">
        <w:tc>
          <w:tcPr>
            <w:tcW w:w="1680" w:type="dxa"/>
            <w:vMerge/>
          </w:tcPr>
          <w:p w14:paraId="4B85545B" w14:textId="77777777" w:rsidR="00E42B84" w:rsidRDefault="00E42B84" w:rsidP="00B15AE5">
            <w:pPr>
              <w:rPr>
                <w:rFonts w:eastAsia="SimSun"/>
                <w:lang w:val="en-US"/>
              </w:rPr>
            </w:pPr>
          </w:p>
        </w:tc>
        <w:tc>
          <w:tcPr>
            <w:tcW w:w="1680" w:type="dxa"/>
            <w:vMerge/>
          </w:tcPr>
          <w:p w14:paraId="5502022C" w14:textId="52669A14" w:rsidR="00E42B84" w:rsidRDefault="00E42B84" w:rsidP="00B15AE5">
            <w:pPr>
              <w:rPr>
                <w:rFonts w:eastAsia="SimSun"/>
                <w:lang w:val="en-US"/>
              </w:rPr>
            </w:pPr>
          </w:p>
        </w:tc>
        <w:tc>
          <w:tcPr>
            <w:tcW w:w="1680" w:type="dxa"/>
          </w:tcPr>
          <w:p w14:paraId="491A2707" w14:textId="029D0932" w:rsidR="00E42B84" w:rsidRDefault="00E42B84" w:rsidP="00B15AE5">
            <w:pPr>
              <w:rPr>
                <w:rFonts w:eastAsia="SimSun"/>
                <w:lang w:val="en-US"/>
              </w:rPr>
            </w:pPr>
            <w:r w:rsidRPr="00BD5919">
              <w:rPr>
                <w:rFonts w:eastAsia="SimSun"/>
                <w:lang w:val="en-US"/>
              </w:rPr>
              <w:t>Explicit DCI</w:t>
            </w:r>
            <w:r>
              <w:rPr>
                <w:rFonts w:eastAsia="SimSun"/>
                <w:lang w:val="en-US"/>
              </w:rPr>
              <w:t xml:space="preserve"> signaling using separate fields and no optimization</w:t>
            </w:r>
          </w:p>
        </w:tc>
        <w:tc>
          <w:tcPr>
            <w:tcW w:w="1680" w:type="dxa"/>
          </w:tcPr>
          <w:p w14:paraId="0B58179B" w14:textId="690A54D1" w:rsidR="00E42B84" w:rsidRDefault="00E42B84" w:rsidP="00B15AE5">
            <w:pPr>
              <w:rPr>
                <w:rFonts w:eastAsia="SimSun"/>
                <w:lang w:val="en-US"/>
              </w:rPr>
            </w:pPr>
            <w:r w:rsidRPr="00BD5919">
              <w:rPr>
                <w:rFonts w:eastAsia="SimSun"/>
                <w:lang w:val="en-US"/>
              </w:rPr>
              <w:t>Explicit DCI</w:t>
            </w:r>
            <w:r>
              <w:rPr>
                <w:rFonts w:eastAsia="SimSun"/>
                <w:lang w:val="en-US"/>
              </w:rPr>
              <w:t xml:space="preserve"> signaling using separate fields and optimizations</w:t>
            </w:r>
          </w:p>
        </w:tc>
        <w:tc>
          <w:tcPr>
            <w:tcW w:w="1680" w:type="dxa"/>
          </w:tcPr>
          <w:p w14:paraId="4D8E438A" w14:textId="0B850FB2" w:rsidR="00E42B84" w:rsidRDefault="00E42B84" w:rsidP="00B15AE5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Option 1, jointly encoded</w:t>
            </w:r>
          </w:p>
        </w:tc>
        <w:tc>
          <w:tcPr>
            <w:tcW w:w="1681" w:type="dxa"/>
          </w:tcPr>
          <w:p w14:paraId="65C1E1BE" w14:textId="50016A0B" w:rsidR="00E42B84" w:rsidRDefault="00E42B84" w:rsidP="00B15AE5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Option 2, jointly encoded</w:t>
            </w:r>
          </w:p>
        </w:tc>
      </w:tr>
      <w:tr w:rsidR="00BD5919" w14:paraId="32184D8B" w14:textId="77777777" w:rsidTr="00BD5919">
        <w:tc>
          <w:tcPr>
            <w:tcW w:w="1680" w:type="dxa"/>
          </w:tcPr>
          <w:p w14:paraId="059EC156" w14:textId="348B2507" w:rsidR="00BD5919" w:rsidRDefault="005300BF" w:rsidP="00B15AE5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HARQ-ACK bundling flag</w:t>
            </w:r>
          </w:p>
        </w:tc>
        <w:tc>
          <w:tcPr>
            <w:tcW w:w="1680" w:type="dxa"/>
          </w:tcPr>
          <w:p w14:paraId="366BB5F7" w14:textId="506CF3CD" w:rsidR="00BD5919" w:rsidRDefault="005175BB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</w:t>
            </w:r>
          </w:p>
        </w:tc>
        <w:tc>
          <w:tcPr>
            <w:tcW w:w="1680" w:type="dxa"/>
          </w:tcPr>
          <w:p w14:paraId="5D30A7A2" w14:textId="74C02360" w:rsidR="00BD5919" w:rsidRDefault="0081467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</w:t>
            </w:r>
          </w:p>
        </w:tc>
        <w:tc>
          <w:tcPr>
            <w:tcW w:w="1680" w:type="dxa"/>
          </w:tcPr>
          <w:p w14:paraId="2E9BE910" w14:textId="565B6144" w:rsidR="00BD5919" w:rsidRDefault="005C675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0</w:t>
            </w:r>
            <w:r w:rsidR="00F718DC">
              <w:rPr>
                <w:rFonts w:eastAsia="SimSun"/>
                <w:lang w:val="en-US"/>
              </w:rPr>
              <w:t xml:space="preserve">   HARQ Bundling fixed</w:t>
            </w:r>
          </w:p>
        </w:tc>
        <w:tc>
          <w:tcPr>
            <w:tcW w:w="1680" w:type="dxa"/>
          </w:tcPr>
          <w:p w14:paraId="2E48E447" w14:textId="46F5AD43" w:rsidR="00BD5919" w:rsidRDefault="00B307B0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2 states</w:t>
            </w:r>
          </w:p>
        </w:tc>
        <w:tc>
          <w:tcPr>
            <w:tcW w:w="1681" w:type="dxa"/>
          </w:tcPr>
          <w:p w14:paraId="3D6A4CFD" w14:textId="1B53B471" w:rsidR="00BD5919" w:rsidRDefault="00DC0BFA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0</w:t>
            </w:r>
          </w:p>
        </w:tc>
      </w:tr>
      <w:tr w:rsidR="00BD5919" w14:paraId="5B9B23D7" w14:textId="77777777" w:rsidTr="00BD5919">
        <w:tc>
          <w:tcPr>
            <w:tcW w:w="1680" w:type="dxa"/>
          </w:tcPr>
          <w:p w14:paraId="696399D9" w14:textId="1F507784" w:rsidR="00BD5919" w:rsidRDefault="005300BF" w:rsidP="00B15AE5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MPDCCH to PDSCH delay field</w:t>
            </w:r>
          </w:p>
        </w:tc>
        <w:tc>
          <w:tcPr>
            <w:tcW w:w="1680" w:type="dxa"/>
          </w:tcPr>
          <w:p w14:paraId="2D11F732" w14:textId="468EEDFD" w:rsidR="00BD5919" w:rsidRDefault="0081467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0</w:t>
            </w:r>
          </w:p>
        </w:tc>
        <w:tc>
          <w:tcPr>
            <w:tcW w:w="1680" w:type="dxa"/>
          </w:tcPr>
          <w:p w14:paraId="2544F914" w14:textId="0A1A19C8" w:rsidR="00BD5919" w:rsidRDefault="0081467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2</w:t>
            </w:r>
          </w:p>
        </w:tc>
        <w:tc>
          <w:tcPr>
            <w:tcW w:w="1680" w:type="dxa"/>
          </w:tcPr>
          <w:p w14:paraId="62144BC8" w14:textId="1113D536" w:rsidR="00BD5919" w:rsidRDefault="005C675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2</w:t>
            </w:r>
          </w:p>
        </w:tc>
        <w:tc>
          <w:tcPr>
            <w:tcW w:w="1680" w:type="dxa"/>
          </w:tcPr>
          <w:p w14:paraId="3FAC177D" w14:textId="18948F29" w:rsidR="00BD5919" w:rsidRDefault="009878B6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 states</w:t>
            </w:r>
          </w:p>
        </w:tc>
        <w:tc>
          <w:tcPr>
            <w:tcW w:w="1681" w:type="dxa"/>
          </w:tcPr>
          <w:p w14:paraId="480DFC76" w14:textId="7E05D0A5" w:rsidR="00BD5919" w:rsidRDefault="00DC0BFA" w:rsidP="00822363">
            <w:pPr>
              <w:jc w:val="center"/>
              <w:rPr>
                <w:rFonts w:eastAsia="SimSun"/>
                <w:lang w:val="en-US"/>
              </w:rPr>
            </w:pPr>
            <w:r w:rsidRPr="00DC0BFA">
              <w:rPr>
                <w:rFonts w:eastAsia="SimSun"/>
                <w:lang w:val="en-US"/>
              </w:rPr>
              <w:t>3 states</w:t>
            </w:r>
          </w:p>
        </w:tc>
      </w:tr>
      <w:tr w:rsidR="00BD5919" w14:paraId="3934777C" w14:textId="77777777" w:rsidTr="00BD5919">
        <w:tc>
          <w:tcPr>
            <w:tcW w:w="1680" w:type="dxa"/>
          </w:tcPr>
          <w:p w14:paraId="69BADB4D" w14:textId="063B2220" w:rsidR="00BD5919" w:rsidRDefault="008E6D93" w:rsidP="00B15AE5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PDSCH to PUCCH </w:t>
            </w:r>
            <w:r w:rsidR="005300BF">
              <w:rPr>
                <w:rFonts w:eastAsia="SimSun"/>
                <w:lang w:val="en-US"/>
              </w:rPr>
              <w:t>delay field</w:t>
            </w:r>
          </w:p>
        </w:tc>
        <w:tc>
          <w:tcPr>
            <w:tcW w:w="1680" w:type="dxa"/>
          </w:tcPr>
          <w:p w14:paraId="407BFDE7" w14:textId="744CD434" w:rsidR="00BD5919" w:rsidRDefault="0081467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</w:t>
            </w:r>
          </w:p>
        </w:tc>
        <w:tc>
          <w:tcPr>
            <w:tcW w:w="1680" w:type="dxa"/>
          </w:tcPr>
          <w:p w14:paraId="6FC85417" w14:textId="4C303973" w:rsidR="00BD5919" w:rsidRDefault="004A2B4A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6</w:t>
            </w:r>
          </w:p>
        </w:tc>
        <w:tc>
          <w:tcPr>
            <w:tcW w:w="1680" w:type="dxa"/>
          </w:tcPr>
          <w:p w14:paraId="37D34C86" w14:textId="245CCA0A" w:rsidR="00BD5919" w:rsidRDefault="005C675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5</w:t>
            </w:r>
          </w:p>
          <w:p w14:paraId="734EFA00" w14:textId="6C44E11E" w:rsidR="005268D6" w:rsidRDefault="005268D6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Some restrictions defined</w:t>
            </w:r>
          </w:p>
        </w:tc>
        <w:tc>
          <w:tcPr>
            <w:tcW w:w="1680" w:type="dxa"/>
          </w:tcPr>
          <w:p w14:paraId="37D9D7BF" w14:textId="6B0B379E" w:rsidR="00BD5919" w:rsidRDefault="00DC0BFA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36 states</w:t>
            </w:r>
          </w:p>
        </w:tc>
        <w:tc>
          <w:tcPr>
            <w:tcW w:w="1681" w:type="dxa"/>
          </w:tcPr>
          <w:p w14:paraId="3B369D11" w14:textId="6373F5DE" w:rsidR="00BD5919" w:rsidRDefault="00DC0BFA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32 states</w:t>
            </w:r>
            <w:r w:rsidR="00E750FA">
              <w:rPr>
                <w:rFonts w:eastAsia="SimSun"/>
                <w:lang w:val="en-US"/>
              </w:rPr>
              <w:t xml:space="preserve"> </w:t>
            </w:r>
            <w:r w:rsidR="005268D6">
              <w:rPr>
                <w:rFonts w:eastAsia="SimSun"/>
                <w:lang w:val="en-US"/>
              </w:rPr>
              <w:t>(further restrictions can lower this)</w:t>
            </w:r>
          </w:p>
        </w:tc>
      </w:tr>
      <w:tr w:rsidR="00BD5919" w14:paraId="016AD90C" w14:textId="77777777" w:rsidTr="00BD5919">
        <w:tc>
          <w:tcPr>
            <w:tcW w:w="1680" w:type="dxa"/>
          </w:tcPr>
          <w:p w14:paraId="2CD88F83" w14:textId="4263B424" w:rsidR="00BD5919" w:rsidRDefault="00814675" w:rsidP="00B15AE5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HARQ process ID</w:t>
            </w:r>
          </w:p>
        </w:tc>
        <w:tc>
          <w:tcPr>
            <w:tcW w:w="1680" w:type="dxa"/>
          </w:tcPr>
          <w:p w14:paraId="0B0668AA" w14:textId="0602AD56" w:rsidR="00BD5919" w:rsidRDefault="0081467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4</w:t>
            </w:r>
          </w:p>
        </w:tc>
        <w:tc>
          <w:tcPr>
            <w:tcW w:w="1680" w:type="dxa"/>
          </w:tcPr>
          <w:p w14:paraId="0FE9ED98" w14:textId="689C387E" w:rsidR="00BD5919" w:rsidRDefault="004A2B4A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4</w:t>
            </w:r>
          </w:p>
        </w:tc>
        <w:tc>
          <w:tcPr>
            <w:tcW w:w="1680" w:type="dxa"/>
          </w:tcPr>
          <w:p w14:paraId="1C4C9DAA" w14:textId="7FAD4539" w:rsidR="00BD5919" w:rsidRDefault="005C6755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4</w:t>
            </w:r>
          </w:p>
        </w:tc>
        <w:tc>
          <w:tcPr>
            <w:tcW w:w="1680" w:type="dxa"/>
          </w:tcPr>
          <w:p w14:paraId="42493423" w14:textId="244B6247" w:rsidR="00BD5919" w:rsidRDefault="00321751" w:rsidP="00822363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14 states</w:t>
            </w:r>
          </w:p>
        </w:tc>
        <w:tc>
          <w:tcPr>
            <w:tcW w:w="1681" w:type="dxa"/>
          </w:tcPr>
          <w:p w14:paraId="0D61F118" w14:textId="56F2FBB8" w:rsidR="00BD5919" w:rsidRDefault="00D002DA" w:rsidP="00822363">
            <w:pPr>
              <w:jc w:val="center"/>
              <w:rPr>
                <w:rFonts w:eastAsia="SimSun"/>
                <w:lang w:val="en-US"/>
              </w:rPr>
            </w:pPr>
            <w:r w:rsidRPr="00D002DA">
              <w:rPr>
                <w:rFonts w:eastAsia="SimSun"/>
                <w:lang w:val="en-US"/>
              </w:rPr>
              <w:t>14 states</w:t>
            </w:r>
          </w:p>
        </w:tc>
      </w:tr>
      <w:tr w:rsidR="00BD5919" w14:paraId="7C49C90E" w14:textId="77777777" w:rsidTr="00BD5919">
        <w:tc>
          <w:tcPr>
            <w:tcW w:w="1680" w:type="dxa"/>
          </w:tcPr>
          <w:p w14:paraId="7B156517" w14:textId="3EEB7FB7" w:rsidR="00BD5919" w:rsidRPr="006A7F6D" w:rsidRDefault="00814675" w:rsidP="006A7F6D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6A7F6D">
              <w:rPr>
                <w:rFonts w:eastAsia="SimSun"/>
                <w:b/>
                <w:bCs/>
                <w:lang w:val="en-US"/>
              </w:rPr>
              <w:t>Total</w:t>
            </w:r>
          </w:p>
        </w:tc>
        <w:tc>
          <w:tcPr>
            <w:tcW w:w="1680" w:type="dxa"/>
          </w:tcPr>
          <w:p w14:paraId="7ED42B59" w14:textId="6B8F5516" w:rsidR="00BD5919" w:rsidRPr="006A7F6D" w:rsidRDefault="00814675" w:rsidP="006A7F6D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6A7F6D">
              <w:rPr>
                <w:rFonts w:eastAsia="SimSun"/>
                <w:b/>
                <w:bCs/>
                <w:lang w:val="en-US"/>
              </w:rPr>
              <w:t>8</w:t>
            </w:r>
          </w:p>
        </w:tc>
        <w:tc>
          <w:tcPr>
            <w:tcW w:w="1680" w:type="dxa"/>
          </w:tcPr>
          <w:p w14:paraId="2C8FF4C9" w14:textId="38E715F5" w:rsidR="00BD5919" w:rsidRPr="006A7F6D" w:rsidRDefault="004A2B4A" w:rsidP="006A7F6D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6A7F6D">
              <w:rPr>
                <w:rFonts w:eastAsia="SimSun"/>
                <w:b/>
                <w:bCs/>
                <w:lang w:val="en-US"/>
              </w:rPr>
              <w:t>13</w:t>
            </w:r>
          </w:p>
        </w:tc>
        <w:tc>
          <w:tcPr>
            <w:tcW w:w="1680" w:type="dxa"/>
          </w:tcPr>
          <w:p w14:paraId="29AE9BD0" w14:textId="2FE16A0A" w:rsidR="00BD5919" w:rsidRPr="006A7F6D" w:rsidRDefault="008E691E" w:rsidP="006A7F6D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6A7F6D">
              <w:rPr>
                <w:rFonts w:eastAsia="SimSun"/>
                <w:b/>
                <w:bCs/>
                <w:lang w:val="en-US"/>
              </w:rPr>
              <w:t>11</w:t>
            </w:r>
          </w:p>
        </w:tc>
        <w:tc>
          <w:tcPr>
            <w:tcW w:w="1680" w:type="dxa"/>
          </w:tcPr>
          <w:p w14:paraId="2A9C3768" w14:textId="05FA82A9" w:rsidR="00BD5919" w:rsidRPr="006A7F6D" w:rsidRDefault="00F4749D" w:rsidP="006A7F6D">
            <w:pPr>
              <w:jc w:val="center"/>
              <w:rPr>
                <w:rFonts w:eastAsia="SimSun"/>
                <w:b/>
                <w:bCs/>
                <w:lang w:val="en-US"/>
              </w:rPr>
            </w:pPr>
            <w:r w:rsidRPr="006A7F6D">
              <w:rPr>
                <w:rFonts w:eastAsia="SimSun"/>
                <w:b/>
                <w:bCs/>
                <w:lang w:val="en-US"/>
              </w:rPr>
              <w:t>13</w:t>
            </w:r>
          </w:p>
        </w:tc>
        <w:tc>
          <w:tcPr>
            <w:tcW w:w="1681" w:type="dxa"/>
          </w:tcPr>
          <w:p w14:paraId="46065724" w14:textId="790F70CD" w:rsidR="00BD5919" w:rsidRPr="006A7F6D" w:rsidRDefault="000B1A75" w:rsidP="006A7F6D">
            <w:pPr>
              <w:keepNext/>
              <w:jc w:val="center"/>
              <w:rPr>
                <w:rFonts w:eastAsia="SimSun"/>
                <w:b/>
                <w:bCs/>
                <w:lang w:val="en-US"/>
              </w:rPr>
            </w:pPr>
            <w:r w:rsidRPr="006A7F6D">
              <w:rPr>
                <w:rFonts w:eastAsia="SimSun"/>
                <w:b/>
                <w:bCs/>
                <w:lang w:val="en-US"/>
              </w:rPr>
              <w:t>11</w:t>
            </w:r>
          </w:p>
        </w:tc>
      </w:tr>
    </w:tbl>
    <w:p w14:paraId="480A9959" w14:textId="3C3B3BCD" w:rsidR="00630915" w:rsidRDefault="0090246E" w:rsidP="0090246E">
      <w:pPr>
        <w:pStyle w:val="Caption"/>
        <w:jc w:val="center"/>
        <w:rPr>
          <w:rFonts w:eastAsia="SimSun"/>
          <w:lang w:val="en-US"/>
        </w:rPr>
      </w:pPr>
      <w:r>
        <w:t xml:space="preserve">Table </w:t>
      </w:r>
      <w:r w:rsidR="00E74150">
        <w:fldChar w:fldCharType="begin"/>
      </w:r>
      <w:r w:rsidR="00E74150">
        <w:instrText xml:space="preserve"> SEQ Table \* ARABIC </w:instrText>
      </w:r>
      <w:r w:rsidR="00E74150">
        <w:fldChar w:fldCharType="separate"/>
      </w:r>
      <w:r>
        <w:rPr>
          <w:noProof/>
        </w:rPr>
        <w:t>1</w:t>
      </w:r>
      <w:r w:rsidR="00E74150">
        <w:rPr>
          <w:noProof/>
        </w:rPr>
        <w:fldChar w:fldCharType="end"/>
      </w:r>
      <w:r>
        <w:t>:   Estimate of the number of DCI bits needed for different options</w:t>
      </w:r>
    </w:p>
    <w:p w14:paraId="310C8A52" w14:textId="5D6D834C" w:rsidR="00A43FE2" w:rsidRDefault="002556E5" w:rsidP="00B15AE5">
      <w:pPr>
        <w:rPr>
          <w:rFonts w:eastAsia="SimSun"/>
          <w:lang w:val="en-US"/>
        </w:rPr>
      </w:pPr>
      <w:r w:rsidRPr="00824F92">
        <w:rPr>
          <w:rFonts w:eastAsia="SimSun"/>
          <w:lang w:val="en-US"/>
        </w:rPr>
        <w:br/>
      </w:r>
      <w:r w:rsidR="00A67791" w:rsidRPr="00A67791">
        <w:rPr>
          <w:rFonts w:eastAsia="SimSun"/>
          <w:lang w:val="en-US"/>
        </w:rPr>
        <w:t xml:space="preserve">From the </w:t>
      </w:r>
      <w:r w:rsidR="00EA73AE">
        <w:rPr>
          <w:rFonts w:eastAsia="SimSun"/>
          <w:lang w:val="en-US"/>
        </w:rPr>
        <w:t>table above</w:t>
      </w:r>
      <w:r w:rsidR="00B6605C">
        <w:rPr>
          <w:rFonts w:eastAsia="SimSun"/>
          <w:lang w:val="en-US"/>
        </w:rPr>
        <w:t xml:space="preserve"> it can be seen that the size </w:t>
      </w:r>
      <w:proofErr w:type="gramStart"/>
      <w:r w:rsidR="00B6605C">
        <w:rPr>
          <w:rFonts w:eastAsia="SimSun"/>
          <w:lang w:val="en-US"/>
        </w:rPr>
        <w:t>increase</w:t>
      </w:r>
      <w:proofErr w:type="gramEnd"/>
      <w:r w:rsidR="00B6605C">
        <w:rPr>
          <w:rFonts w:eastAsia="SimSun"/>
          <w:lang w:val="en-US"/>
        </w:rPr>
        <w:t xml:space="preserve"> relative to the 10 HARQ process</w:t>
      </w:r>
      <w:r w:rsidR="003F07B1">
        <w:rPr>
          <w:rFonts w:eastAsia="SimSun"/>
          <w:lang w:val="en-US"/>
        </w:rPr>
        <w:t xml:space="preserve"> could be as much as 5 bits without further study, hence </w:t>
      </w:r>
      <w:r w:rsidR="00A67791">
        <w:rPr>
          <w:rFonts w:eastAsia="SimSun"/>
          <w:lang w:val="en-US"/>
        </w:rPr>
        <w:t xml:space="preserve">we </w:t>
      </w:r>
      <w:r w:rsidR="00BC4F28">
        <w:rPr>
          <w:rFonts w:eastAsia="SimSun"/>
          <w:lang w:val="en-US"/>
        </w:rPr>
        <w:t>have the</w:t>
      </w:r>
      <w:r w:rsidR="00A67791" w:rsidRPr="00A67791">
        <w:rPr>
          <w:rFonts w:eastAsia="SimSun"/>
          <w:lang w:val="en-US"/>
        </w:rPr>
        <w:t xml:space="preserve"> following </w:t>
      </w:r>
      <w:r w:rsidR="00515B61">
        <w:rPr>
          <w:rFonts w:eastAsia="SimSun"/>
          <w:lang w:val="en-US"/>
        </w:rPr>
        <w:t>proposal:</w:t>
      </w:r>
    </w:p>
    <w:p w14:paraId="554A64F7" w14:textId="2210352B" w:rsidR="00515B61" w:rsidRDefault="00515B61" w:rsidP="00B15AE5">
      <w:pPr>
        <w:rPr>
          <w:rFonts w:eastAsia="SimSun"/>
          <w:lang w:val="en-US"/>
        </w:rPr>
      </w:pPr>
    </w:p>
    <w:p w14:paraId="4F59819F" w14:textId="14708669" w:rsidR="00515B61" w:rsidRPr="00D2236D" w:rsidRDefault="00515B61" w:rsidP="00D2236D">
      <w:pPr>
        <w:ind w:left="1418" w:hanging="1418"/>
        <w:rPr>
          <w:rFonts w:eastAsia="SimSun"/>
          <w:b/>
          <w:bCs/>
          <w:lang w:val="en-US"/>
        </w:rPr>
      </w:pPr>
      <w:r w:rsidRPr="00D2236D">
        <w:rPr>
          <w:rFonts w:eastAsia="SimSun"/>
          <w:b/>
          <w:bCs/>
          <w:lang w:val="en-US"/>
        </w:rPr>
        <w:t xml:space="preserve">Proposal 6:  </w:t>
      </w:r>
      <w:r w:rsidR="003417B7" w:rsidRPr="00D2236D">
        <w:rPr>
          <w:rFonts w:eastAsia="SimSun"/>
          <w:b/>
          <w:bCs/>
          <w:lang w:val="en-US"/>
        </w:rPr>
        <w:tab/>
        <w:t xml:space="preserve">RAN1 further study the </w:t>
      </w:r>
      <w:r w:rsidR="00006E97" w:rsidRPr="00D2236D">
        <w:rPr>
          <w:rFonts w:eastAsia="SimSun"/>
          <w:b/>
          <w:bCs/>
          <w:lang w:val="en-US"/>
        </w:rPr>
        <w:t xml:space="preserve">14-HARQ process scheme </w:t>
      </w:r>
      <w:r w:rsidR="003417B7" w:rsidRPr="00D2236D">
        <w:rPr>
          <w:rFonts w:eastAsia="SimSun"/>
          <w:b/>
          <w:bCs/>
          <w:lang w:val="en-US"/>
        </w:rPr>
        <w:t>signaling</w:t>
      </w:r>
      <w:r w:rsidR="00006E97" w:rsidRPr="00D2236D">
        <w:rPr>
          <w:rFonts w:eastAsia="SimSun"/>
          <w:b/>
          <w:bCs/>
          <w:lang w:val="en-US"/>
        </w:rPr>
        <w:t xml:space="preserve"> requirements</w:t>
      </w:r>
      <w:r w:rsidR="00B6605C">
        <w:rPr>
          <w:rFonts w:eastAsia="SimSun"/>
          <w:b/>
          <w:bCs/>
          <w:lang w:val="en-US"/>
        </w:rPr>
        <w:t>.</w:t>
      </w:r>
      <w:r w:rsidR="003417B7" w:rsidRPr="00D2236D">
        <w:rPr>
          <w:rFonts w:eastAsia="SimSun"/>
          <w:b/>
          <w:bCs/>
          <w:lang w:val="en-US"/>
        </w:rPr>
        <w:t xml:space="preserve"> </w:t>
      </w:r>
    </w:p>
    <w:p w14:paraId="09907B91" w14:textId="3C6C7A58" w:rsidR="00BC4F28" w:rsidRDefault="00EA73AE" w:rsidP="00D2236D">
      <w:pPr>
        <w:ind w:left="1418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Further </w:t>
      </w:r>
      <w:proofErr w:type="spellStart"/>
      <w:r>
        <w:rPr>
          <w:rFonts w:eastAsia="SimSun"/>
          <w:b/>
          <w:bCs/>
          <w:lang w:val="en-US"/>
        </w:rPr>
        <w:t>optimisations</w:t>
      </w:r>
      <w:proofErr w:type="spellEnd"/>
      <w:r>
        <w:rPr>
          <w:rFonts w:eastAsia="SimSun"/>
          <w:b/>
          <w:bCs/>
          <w:lang w:val="en-US"/>
        </w:rPr>
        <w:t xml:space="preserve"> to reduce the DCI size</w:t>
      </w:r>
      <w:r w:rsidR="00AD3C58">
        <w:rPr>
          <w:rFonts w:eastAsia="SimSun"/>
          <w:b/>
          <w:bCs/>
          <w:lang w:val="en-US"/>
        </w:rPr>
        <w:t xml:space="preserve">. </w:t>
      </w:r>
    </w:p>
    <w:p w14:paraId="19AA2D8F" w14:textId="2C8824AC" w:rsidR="00BC4F28" w:rsidRDefault="00C26F32" w:rsidP="0005736A">
      <w:pPr>
        <w:numPr>
          <w:ilvl w:val="2"/>
          <w:numId w:val="28"/>
        </w:numPr>
        <w:ind w:left="1418" w:firstLine="0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>Are</w:t>
      </w:r>
      <w:r w:rsidR="00AD3C58">
        <w:rPr>
          <w:rFonts w:eastAsia="SimSun"/>
          <w:b/>
          <w:bCs/>
          <w:lang w:val="en-US"/>
        </w:rPr>
        <w:t xml:space="preserve"> </w:t>
      </w:r>
      <w:r w:rsidR="009A1377" w:rsidRPr="00D2236D">
        <w:rPr>
          <w:rFonts w:eastAsia="SimSun"/>
          <w:b/>
          <w:bCs/>
          <w:lang w:val="en-US"/>
        </w:rPr>
        <w:t xml:space="preserve">there </w:t>
      </w:r>
      <w:r w:rsidR="00225B7B" w:rsidRPr="00D2236D">
        <w:rPr>
          <w:rFonts w:eastAsia="SimSun"/>
          <w:b/>
          <w:bCs/>
          <w:lang w:val="en-US"/>
        </w:rPr>
        <w:t xml:space="preserve">are </w:t>
      </w:r>
      <w:r w:rsidR="00F97EC8" w:rsidRPr="00D2236D">
        <w:rPr>
          <w:rFonts w:eastAsia="SimSun"/>
          <w:b/>
          <w:bCs/>
          <w:lang w:val="en-US"/>
        </w:rPr>
        <w:t>redundant combinations of MPDCCH-to-PDSCH delay and PDSCH-to-</w:t>
      </w:r>
      <w:r w:rsidR="00D2236D" w:rsidRPr="00D2236D">
        <w:rPr>
          <w:rFonts w:eastAsia="SimSun"/>
          <w:b/>
          <w:bCs/>
          <w:lang w:val="en-US"/>
        </w:rPr>
        <w:t xml:space="preserve">PUCCH </w:t>
      </w:r>
      <w:r w:rsidR="00AD3C58">
        <w:rPr>
          <w:rFonts w:eastAsia="SimSun"/>
          <w:b/>
          <w:bCs/>
          <w:lang w:val="en-US"/>
        </w:rPr>
        <w:t xml:space="preserve">delay?  </w:t>
      </w:r>
    </w:p>
    <w:p w14:paraId="4BEB62B5" w14:textId="557F8F52" w:rsidR="009A1377" w:rsidRPr="00D2236D" w:rsidRDefault="00AC045E" w:rsidP="0005736A">
      <w:pPr>
        <w:numPr>
          <w:ilvl w:val="2"/>
          <w:numId w:val="28"/>
        </w:numPr>
        <w:ind w:left="1418" w:firstLine="0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>Can the MPDCCH to PDSCH delay be implicitly determined?</w:t>
      </w:r>
    </w:p>
    <w:p w14:paraId="08719597" w14:textId="77777777" w:rsidR="00515B61" w:rsidRDefault="00515B61" w:rsidP="00515B61">
      <w:pPr>
        <w:rPr>
          <w:rFonts w:eastAsia="SimSun"/>
          <w:lang w:val="en-US"/>
        </w:rPr>
      </w:pPr>
    </w:p>
    <w:p w14:paraId="64B6AC1C" w14:textId="37CE8282" w:rsidR="00E11597" w:rsidRPr="00E11597" w:rsidRDefault="004A6D78" w:rsidP="00515B61">
      <w:pPr>
        <w:rPr>
          <w:rFonts w:eastAsia="SimSun"/>
          <w:b/>
          <w:bCs/>
          <w:u w:val="single"/>
          <w:lang w:val="en-US"/>
        </w:rPr>
      </w:pPr>
      <w:r>
        <w:rPr>
          <w:rFonts w:eastAsia="SimSun"/>
          <w:b/>
          <w:bCs/>
          <w:lang w:val="en-US"/>
        </w:rPr>
        <w:t xml:space="preserve"> </w:t>
      </w:r>
    </w:p>
    <w:p w14:paraId="1CD7D371" w14:textId="622C9E02" w:rsidR="00823891" w:rsidRPr="004A6D78" w:rsidRDefault="00823891" w:rsidP="004A6D78">
      <w:pPr>
        <w:numPr>
          <w:ilvl w:val="1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/>
          <w:bCs/>
          <w:u w:val="single"/>
          <w:lang w:val="en-US"/>
        </w:rPr>
      </w:pPr>
      <w:r w:rsidRPr="004A6D78">
        <w:rPr>
          <w:rFonts w:eastAsia="SimSun"/>
          <w:b/>
          <w:bCs/>
          <w:u w:val="single"/>
          <w:lang w:val="en-US"/>
        </w:rPr>
        <w:t>Clarification on PUCCH with R=1:  Postponement or No Postponement</w:t>
      </w:r>
    </w:p>
    <w:p w14:paraId="6E45CA77" w14:textId="18CDC6AA" w:rsidR="00823891" w:rsidRDefault="00823891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40B9E5F8" w14:textId="681CA94B" w:rsidR="00920FEA" w:rsidRDefault="00FC56FE" w:rsidP="00920FE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At the last meeting there was some discussion but no consensus re</w:t>
      </w:r>
      <w:r w:rsidR="00A84ED4">
        <w:rPr>
          <w:rFonts w:eastAsia="SimSun"/>
          <w:lang w:val="en-US"/>
        </w:rPr>
        <w:t xml:space="preserve">garding </w:t>
      </w:r>
      <w:r w:rsidR="00D60997">
        <w:rPr>
          <w:rFonts w:eastAsia="SimSun"/>
          <w:lang w:val="en-US"/>
        </w:rPr>
        <w:t>whether</w:t>
      </w:r>
      <w:r w:rsidR="00A84ED4">
        <w:rPr>
          <w:rFonts w:eastAsia="SimSun"/>
          <w:lang w:val="en-US"/>
        </w:rPr>
        <w:t xml:space="preserve"> PUCCH (repetition =1) should </w:t>
      </w:r>
      <w:r w:rsidR="00E07B1F">
        <w:rPr>
          <w:rFonts w:eastAsia="SimSun"/>
          <w:lang w:val="en-US"/>
        </w:rPr>
        <w:t xml:space="preserve">in the event of colliding with a </w:t>
      </w:r>
      <w:r w:rsidR="00C0420F" w:rsidRPr="00C0420F">
        <w:rPr>
          <w:rFonts w:eastAsia="SimSun"/>
          <w:lang w:val="en-US"/>
        </w:rPr>
        <w:t>non-BL/CE UL subframe</w:t>
      </w:r>
      <w:r w:rsidR="00E07B1F">
        <w:rPr>
          <w:rFonts w:eastAsia="SimSun"/>
          <w:lang w:val="en-US"/>
        </w:rPr>
        <w:t xml:space="preserve">, </w:t>
      </w:r>
      <w:r w:rsidR="00A84ED4">
        <w:rPr>
          <w:rFonts w:eastAsia="SimSun"/>
          <w:lang w:val="en-US"/>
        </w:rPr>
        <w:t>be either:</w:t>
      </w:r>
    </w:p>
    <w:p w14:paraId="0D755A02" w14:textId="6A0ABB91" w:rsidR="00A84ED4" w:rsidRDefault="00A84ED4" w:rsidP="00920FE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38CA9666" w14:textId="2867D2A5" w:rsidR="00A84ED4" w:rsidRDefault="00E07B1F" w:rsidP="00E07B1F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Transmitted </w:t>
      </w:r>
      <w:r w:rsidR="002B4D44">
        <w:rPr>
          <w:rFonts w:eastAsia="SimSun"/>
          <w:lang w:val="en-US"/>
        </w:rPr>
        <w:t>(</w:t>
      </w:r>
      <w:r>
        <w:rPr>
          <w:rFonts w:eastAsia="SimSun"/>
          <w:lang w:val="en-US"/>
        </w:rPr>
        <w:t xml:space="preserve">as per </w:t>
      </w:r>
      <w:r w:rsidR="00D60997">
        <w:rPr>
          <w:rFonts w:eastAsia="SimSun"/>
          <w:lang w:val="en-US"/>
        </w:rPr>
        <w:t>the 10-HARQ process scheme</w:t>
      </w:r>
      <w:r w:rsidR="002B4D44">
        <w:rPr>
          <w:rFonts w:eastAsia="SimSun"/>
          <w:lang w:val="en-US"/>
        </w:rPr>
        <w:t>)</w:t>
      </w:r>
    </w:p>
    <w:p w14:paraId="734BF386" w14:textId="462C7CA6" w:rsidR="00D60997" w:rsidRDefault="00D60997" w:rsidP="00E07B1F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Postponed</w:t>
      </w:r>
    </w:p>
    <w:p w14:paraId="30BA7FF6" w14:textId="77777777" w:rsidR="00A84ED4" w:rsidRDefault="00A84ED4" w:rsidP="00920FE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63832809" w14:textId="12F41E5E" w:rsidR="007F14E3" w:rsidRDefault="00462CAD" w:rsidP="00920FE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Given the reasons below, we believe that </w:t>
      </w:r>
      <w:r w:rsidR="002B4D44">
        <w:rPr>
          <w:rFonts w:eastAsia="SimSun"/>
          <w:lang w:val="en-US"/>
        </w:rPr>
        <w:t>PUCCH should be postponed.</w:t>
      </w:r>
    </w:p>
    <w:p w14:paraId="5BAC778E" w14:textId="77777777" w:rsidR="007F14E3" w:rsidRDefault="007F14E3" w:rsidP="00920FE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4DC1E825" w14:textId="4B51653E" w:rsidR="00920FEA" w:rsidRDefault="00185A31" w:rsidP="007F14E3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RAN1</w:t>
      </w:r>
      <w:r w:rsidR="0036611E">
        <w:rPr>
          <w:rFonts w:eastAsia="SimSun"/>
          <w:lang w:val="en-US"/>
        </w:rPr>
        <w:t xml:space="preserve"> have </w:t>
      </w:r>
      <w:r w:rsidR="001D3788">
        <w:rPr>
          <w:rFonts w:eastAsia="SimSun"/>
          <w:lang w:val="en-US"/>
        </w:rPr>
        <w:t>previously</w:t>
      </w:r>
      <w:r w:rsidR="0036611E">
        <w:rPr>
          <w:rFonts w:eastAsia="SimSun"/>
          <w:lang w:val="en-US"/>
        </w:rPr>
        <w:t xml:space="preserve"> agreed </w:t>
      </w:r>
      <w:r w:rsidR="002D19CA">
        <w:rPr>
          <w:rFonts w:eastAsia="SimSun"/>
          <w:lang w:val="en-US"/>
        </w:rPr>
        <w:t>postponement</w:t>
      </w:r>
      <w:r w:rsidR="0036611E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as part of the definition of the new</w:t>
      </w:r>
      <w:r w:rsidR="0036611E">
        <w:rPr>
          <w:rFonts w:eastAsia="SimSun"/>
          <w:lang w:val="en-US"/>
        </w:rPr>
        <w:t xml:space="preserve"> MPDCCH-to-PDSCH delay of 7</w:t>
      </w:r>
    </w:p>
    <w:p w14:paraId="66FC46EF" w14:textId="2F253F84" w:rsidR="001D3788" w:rsidRDefault="001D3788" w:rsidP="007F14E3">
      <w:pPr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Collisions of this nature </w:t>
      </w:r>
      <w:r w:rsidR="00462CAD">
        <w:rPr>
          <w:rFonts w:eastAsia="SimSun"/>
          <w:lang w:val="en-US"/>
        </w:rPr>
        <w:t xml:space="preserve">can be handling by </w:t>
      </w:r>
      <w:proofErr w:type="spellStart"/>
      <w:r w:rsidR="00462CAD">
        <w:rPr>
          <w:rFonts w:eastAsia="SimSun"/>
          <w:lang w:val="en-US"/>
        </w:rPr>
        <w:t>eNB</w:t>
      </w:r>
      <w:proofErr w:type="spellEnd"/>
      <w:r w:rsidR="00462CAD">
        <w:rPr>
          <w:rFonts w:eastAsia="SimSun"/>
          <w:lang w:val="en-US"/>
        </w:rPr>
        <w:t xml:space="preserve"> scheduling</w:t>
      </w:r>
    </w:p>
    <w:p w14:paraId="294B16E4" w14:textId="22F3BFCA" w:rsidR="00920FEA" w:rsidRDefault="00920FEA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7C1174E2" w14:textId="44BDED66" w:rsidR="00920FEA" w:rsidRDefault="00920FEA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47E2163B" w14:textId="2E9797CF" w:rsidR="003B6B52" w:rsidRDefault="002B4D44" w:rsidP="004875C2">
      <w:pPr>
        <w:keepNext/>
        <w:keepLines/>
        <w:ind w:left="1560" w:hanging="1560"/>
        <w:jc w:val="both"/>
        <w:rPr>
          <w:b/>
          <w:bCs/>
        </w:rPr>
      </w:pPr>
      <w:r w:rsidRPr="003B6B52">
        <w:rPr>
          <w:rFonts w:eastAsia="SimSun"/>
          <w:b/>
          <w:bCs/>
          <w:lang w:val="en-US"/>
        </w:rPr>
        <w:t>Proposal 7</w:t>
      </w:r>
      <w:r w:rsidR="00902FE1" w:rsidRPr="003B6B52">
        <w:rPr>
          <w:rFonts w:eastAsia="SimSun"/>
          <w:b/>
          <w:bCs/>
          <w:lang w:val="en-US"/>
        </w:rPr>
        <w:t>:</w:t>
      </w:r>
      <w:r w:rsidR="00902FE1">
        <w:rPr>
          <w:rFonts w:eastAsia="SimSun"/>
          <w:lang w:val="en-US"/>
        </w:rPr>
        <w:t xml:space="preserve">  </w:t>
      </w:r>
      <w:r w:rsidR="003B6B52">
        <w:rPr>
          <w:rFonts w:eastAsia="SimSun"/>
          <w:lang w:val="en-US"/>
        </w:rPr>
        <w:t xml:space="preserve">  </w:t>
      </w:r>
      <w:r w:rsidR="00902FE1">
        <w:rPr>
          <w:rFonts w:eastAsia="SimSun"/>
          <w:lang w:val="en-US"/>
        </w:rPr>
        <w:t xml:space="preserve"> </w:t>
      </w:r>
      <w:r w:rsidR="003B6B52">
        <w:rPr>
          <w:b/>
          <w:bCs/>
        </w:rPr>
        <w:t xml:space="preserve">In Rel-17, for the 14 HARQ processes </w:t>
      </w:r>
      <w:proofErr w:type="gramStart"/>
      <w:r w:rsidR="003B6B52">
        <w:rPr>
          <w:b/>
          <w:bCs/>
        </w:rPr>
        <w:t>feature</w:t>
      </w:r>
      <w:proofErr w:type="gramEnd"/>
      <w:r w:rsidR="003B6B52">
        <w:rPr>
          <w:b/>
          <w:bCs/>
        </w:rPr>
        <w:t>, in the event of a collision between PUCCH (</w:t>
      </w:r>
      <w:r w:rsidR="004875C2">
        <w:rPr>
          <w:b/>
          <w:bCs/>
        </w:rPr>
        <w:t xml:space="preserve">Repetition=1) and a </w:t>
      </w:r>
      <w:r w:rsidR="00C0420F" w:rsidRPr="00C0420F">
        <w:rPr>
          <w:b/>
          <w:bCs/>
        </w:rPr>
        <w:t>non-BL/CE UL subframe</w:t>
      </w:r>
      <w:r w:rsidR="004875C2">
        <w:rPr>
          <w:b/>
          <w:bCs/>
        </w:rPr>
        <w:t>, the PUCCH is postponed.</w:t>
      </w:r>
    </w:p>
    <w:p w14:paraId="45494017" w14:textId="477BB63E" w:rsidR="00920FEA" w:rsidRDefault="00920FEA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15CECE8E" w14:textId="77777777" w:rsidR="00920FEA" w:rsidRPr="00823891" w:rsidRDefault="00920FEA" w:rsidP="0082389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70B807C0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p w14:paraId="5F0E5359" w14:textId="39A318BA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A6D7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Conclusion</w:t>
      </w:r>
    </w:p>
    <w:p w14:paraId="7CB25CD2" w14:textId="7936900E" w:rsidR="005D20F1" w:rsidRPr="00F71D58" w:rsidRDefault="00F71D58" w:rsidP="005D20F1">
      <w:pPr>
        <w:spacing w:after="120"/>
        <w:rPr>
          <w:rFonts w:eastAsia="SimSun"/>
          <w:lang w:val="en-US"/>
        </w:rPr>
      </w:pPr>
      <w:r w:rsidRPr="00F71D58">
        <w:rPr>
          <w:rFonts w:eastAsia="SimSun"/>
          <w:lang w:val="en-US"/>
        </w:rPr>
        <w:t>In this contribution, we have discussed the support of 14_HARQ processes in the DL for HD-FDD Cat M1 UEs, and from those discussions we have the following observations and proposals:</w:t>
      </w:r>
    </w:p>
    <w:p w14:paraId="1EF55559" w14:textId="431DA85E" w:rsidR="005F5AC5" w:rsidRDefault="005F5AC5" w:rsidP="005F5AC5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lastRenderedPageBreak/>
        <w:t xml:space="preserve">Observation 1:    </w:t>
      </w:r>
      <w:r>
        <w:rPr>
          <w:rFonts w:eastAsia="SimSun"/>
          <w:b/>
          <w:bCs/>
          <w:lang w:val="en-US"/>
        </w:rPr>
        <w:tab/>
        <w:t>D</w:t>
      </w:r>
      <w:r w:rsidRPr="00D3711E">
        <w:rPr>
          <w:rFonts w:eastAsia="SimSun"/>
          <w:b/>
          <w:bCs/>
          <w:lang w:val="en-US"/>
        </w:rPr>
        <w:t>ue to subframe level periodicity disparity between the worst case 40 subframe long invalid SF pattern and the 34 subframe long perfect 14-HARQ process cycle time</w:t>
      </w:r>
      <w:r>
        <w:rPr>
          <w:rFonts w:eastAsia="SimSun"/>
          <w:b/>
          <w:bCs/>
          <w:lang w:val="en-US"/>
        </w:rPr>
        <w:t xml:space="preserve">, the optimal set of HARQ-ACK delays for Alt-2 </w:t>
      </w:r>
      <w:r w:rsidR="00612C4C">
        <w:rPr>
          <w:rFonts w:eastAsia="SimSun"/>
          <w:b/>
          <w:bCs/>
          <w:lang w:val="en-US"/>
        </w:rPr>
        <w:t>could be</w:t>
      </w:r>
      <w:r>
        <w:rPr>
          <w:rFonts w:eastAsia="SimSun"/>
          <w:b/>
          <w:bCs/>
          <w:lang w:val="en-US"/>
        </w:rPr>
        <w:t xml:space="preserve"> as high as 5 or 6 bits.</w:t>
      </w:r>
    </w:p>
    <w:p w14:paraId="05F9A32A" w14:textId="77777777" w:rsidR="005F5AC5" w:rsidRDefault="005F5AC5" w:rsidP="005F5AC5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>Observation</w:t>
      </w:r>
      <w:r>
        <w:rPr>
          <w:rFonts w:eastAsia="SimSun"/>
          <w:b/>
          <w:bCs/>
          <w:lang w:val="en-US"/>
        </w:rPr>
        <w:t xml:space="preserve"> 2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ab/>
      </w:r>
      <w:r w:rsidRPr="00506E9A">
        <w:rPr>
          <w:rFonts w:eastAsia="SimSun"/>
          <w:b/>
          <w:bCs/>
          <w:lang w:val="en-US"/>
        </w:rPr>
        <w:t xml:space="preserve">With no invalid subframes, to achieve the maximum peak data rate from using </w:t>
      </w:r>
      <w:r>
        <w:rPr>
          <w:rFonts w:eastAsia="SimSun"/>
          <w:b/>
          <w:bCs/>
          <w:lang w:val="en-US"/>
        </w:rPr>
        <w:t xml:space="preserve">the </w:t>
      </w:r>
      <w:r w:rsidRPr="00506E9A">
        <w:rPr>
          <w:rFonts w:eastAsia="SimSun"/>
          <w:b/>
          <w:bCs/>
          <w:lang w:val="en-US"/>
        </w:rPr>
        <w:t>14-HARQ process</w:t>
      </w:r>
      <w:r>
        <w:rPr>
          <w:rFonts w:eastAsia="SimSun"/>
          <w:b/>
          <w:bCs/>
          <w:lang w:val="en-US"/>
        </w:rPr>
        <w:t xml:space="preserve"> feature,</w:t>
      </w:r>
      <w:r w:rsidRPr="00506E9A"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/>
        </w:rPr>
        <w:t>the smallest</w:t>
      </w:r>
      <w:r w:rsidRPr="00506E9A">
        <w:rPr>
          <w:rFonts w:eastAsia="SimSun"/>
          <w:b/>
          <w:bCs/>
          <w:lang w:val="en-US"/>
        </w:rPr>
        <w:t xml:space="preserve"> set of</w:t>
      </w:r>
      <w:r>
        <w:rPr>
          <w:rFonts w:eastAsia="SimSun"/>
          <w:b/>
          <w:bCs/>
          <w:lang w:val="en-US"/>
        </w:rPr>
        <w:t xml:space="preserve"> conventionally defined</w:t>
      </w:r>
      <w:r w:rsidRPr="00506E9A">
        <w:rPr>
          <w:rFonts w:eastAsia="SimSun"/>
          <w:b/>
          <w:bCs/>
          <w:lang w:val="en-US"/>
        </w:rPr>
        <w:t xml:space="preserve"> HARQ-ACK delays required</w:t>
      </w:r>
      <w:r>
        <w:rPr>
          <w:rFonts w:eastAsia="SimSun"/>
          <w:b/>
          <w:bCs/>
          <w:lang w:val="en-US"/>
        </w:rPr>
        <w:t xml:space="preserve"> is </w:t>
      </w:r>
      <w:r w:rsidRPr="00A83080">
        <w:rPr>
          <w:rFonts w:eastAsia="SimSun"/>
          <w:b/>
          <w:bCs/>
          <w:lang w:val="en-US"/>
        </w:rPr>
        <w:t>{13,11,9,7,6,5,4}.</w:t>
      </w:r>
    </w:p>
    <w:p w14:paraId="54F52ACB" w14:textId="77777777" w:rsidR="005F5AC5" w:rsidRDefault="005F5AC5" w:rsidP="005F5AC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5C7791D9" w14:textId="77777777" w:rsidR="005F5AC5" w:rsidRDefault="005F5AC5" w:rsidP="005F5AC5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3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ab/>
      </w:r>
      <w:r w:rsidRPr="00506E9A">
        <w:rPr>
          <w:rFonts w:eastAsia="SimSun"/>
          <w:b/>
          <w:bCs/>
          <w:lang w:val="en-US"/>
        </w:rPr>
        <w:t xml:space="preserve">With no invalid subframes, </w:t>
      </w:r>
      <w:r>
        <w:rPr>
          <w:rFonts w:eastAsia="SimSun"/>
          <w:b/>
          <w:bCs/>
          <w:lang w:val="en-US"/>
        </w:rPr>
        <w:t>using the smallest</w:t>
      </w:r>
      <w:r w:rsidRPr="00506E9A">
        <w:rPr>
          <w:rFonts w:eastAsia="SimSun"/>
          <w:b/>
          <w:bCs/>
          <w:lang w:val="en-US"/>
        </w:rPr>
        <w:t xml:space="preserve"> set of </w:t>
      </w:r>
      <w:r>
        <w:rPr>
          <w:rFonts w:eastAsia="SimSun"/>
          <w:b/>
          <w:bCs/>
          <w:lang w:val="en-US"/>
        </w:rPr>
        <w:t xml:space="preserve">conventionally defined </w:t>
      </w:r>
      <w:r w:rsidRPr="00506E9A">
        <w:rPr>
          <w:rFonts w:eastAsia="SimSun"/>
          <w:b/>
          <w:bCs/>
          <w:lang w:val="en-US"/>
        </w:rPr>
        <w:t>HARQ-ACK delays</w:t>
      </w:r>
      <w:r>
        <w:rPr>
          <w:rFonts w:eastAsia="SimSun"/>
          <w:b/>
          <w:bCs/>
          <w:lang w:val="en-US"/>
        </w:rPr>
        <w:t>,</w:t>
      </w:r>
      <w:r w:rsidRPr="00506E9A">
        <w:rPr>
          <w:rFonts w:eastAsia="SimSun"/>
          <w:b/>
          <w:bCs/>
          <w:lang w:val="en-US"/>
        </w:rPr>
        <w:t xml:space="preserve"> </w:t>
      </w:r>
      <w:r w:rsidRPr="00A83080">
        <w:rPr>
          <w:rFonts w:eastAsia="SimSun"/>
          <w:b/>
          <w:bCs/>
          <w:lang w:val="en-US"/>
        </w:rPr>
        <w:t>{13,11,9,7,6,5,4}</w:t>
      </w:r>
      <w:r>
        <w:rPr>
          <w:rFonts w:eastAsia="SimSun"/>
          <w:b/>
          <w:bCs/>
          <w:lang w:val="en-US"/>
        </w:rPr>
        <w:t>, imposes restrictions on which ACK/NACK bundle is used for which HARQ process.</w:t>
      </w:r>
    </w:p>
    <w:p w14:paraId="72232572" w14:textId="52A0808E" w:rsidR="005F5AC5" w:rsidRDefault="005F5AC5" w:rsidP="005F5AC5">
      <w:pPr>
        <w:numPr>
          <w:ilvl w:val="0"/>
          <w:numId w:val="20"/>
        </w:numPr>
        <w:spacing w:after="120"/>
        <w:ind w:hanging="240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>For example, the last 4 processes are constrained to use the 3</w:t>
      </w:r>
      <w:r w:rsidRPr="001E7B32">
        <w:rPr>
          <w:rFonts w:eastAsia="SimSun"/>
          <w:b/>
          <w:bCs/>
          <w:vertAlign w:val="superscript"/>
          <w:lang w:val="en-US"/>
        </w:rPr>
        <w:t>rd</w:t>
      </w:r>
      <w:r>
        <w:rPr>
          <w:rFonts w:eastAsia="SimSun"/>
          <w:b/>
          <w:bCs/>
          <w:lang w:val="en-US"/>
        </w:rPr>
        <w:t xml:space="preserve"> ACK/NACK bundle</w:t>
      </w:r>
    </w:p>
    <w:p w14:paraId="7270A8D7" w14:textId="77777777" w:rsidR="005F5AC5" w:rsidRDefault="005F5AC5" w:rsidP="005F5AC5">
      <w:pPr>
        <w:spacing w:after="120"/>
        <w:ind w:left="1800"/>
        <w:rPr>
          <w:rFonts w:eastAsia="SimSun"/>
          <w:b/>
          <w:bCs/>
          <w:lang w:val="en-US"/>
        </w:rPr>
      </w:pPr>
    </w:p>
    <w:p w14:paraId="497018DC" w14:textId="29FE50C6" w:rsidR="005F5AC5" w:rsidRDefault="005F5AC5" w:rsidP="005F5AC5">
      <w:pPr>
        <w:overflowPunct w:val="0"/>
        <w:autoSpaceDE w:val="0"/>
        <w:autoSpaceDN w:val="0"/>
        <w:adjustRightInd w:val="0"/>
        <w:ind w:left="1560" w:hanging="1560"/>
        <w:jc w:val="both"/>
        <w:textAlignment w:val="baseline"/>
        <w:rPr>
          <w:rFonts w:eastAsia="SimSun"/>
          <w:b/>
          <w:bCs/>
          <w:lang w:val="en-US"/>
        </w:rPr>
      </w:pPr>
      <w:r w:rsidRPr="00506E9A">
        <w:rPr>
          <w:rFonts w:eastAsia="SimSun"/>
          <w:b/>
          <w:bCs/>
          <w:lang w:val="en-US"/>
        </w:rPr>
        <w:t xml:space="preserve">Observation </w:t>
      </w:r>
      <w:r>
        <w:rPr>
          <w:rFonts w:eastAsia="SimSun"/>
          <w:b/>
          <w:bCs/>
          <w:lang w:val="en-US"/>
        </w:rPr>
        <w:t>4</w:t>
      </w:r>
      <w:r w:rsidRPr="00506E9A">
        <w:rPr>
          <w:rFonts w:eastAsia="SimSun"/>
          <w:b/>
          <w:bCs/>
          <w:lang w:val="en-US"/>
        </w:rPr>
        <w:t xml:space="preserve">:    </w:t>
      </w:r>
      <w:r>
        <w:rPr>
          <w:rFonts w:eastAsia="SimSun"/>
          <w:b/>
          <w:bCs/>
          <w:lang w:val="en-US"/>
        </w:rPr>
        <w:t xml:space="preserve"> By restricting what PUCCH can be allocated for a given HARQ process, the number of DCI bits needed to signal for Alt-1, can be reduced.</w:t>
      </w:r>
    </w:p>
    <w:p w14:paraId="306AA2F0" w14:textId="77777777" w:rsidR="005F5AC5" w:rsidRDefault="005F5AC5" w:rsidP="005F5AC5">
      <w:pPr>
        <w:spacing w:after="120"/>
        <w:ind w:left="1560" w:hanging="1560"/>
        <w:rPr>
          <w:rFonts w:eastAsia="SimSun"/>
          <w:b/>
          <w:bCs/>
          <w:lang w:val="en-US"/>
        </w:rPr>
      </w:pPr>
    </w:p>
    <w:p w14:paraId="44D80422" w14:textId="77777777" w:rsidR="005F5AC5" w:rsidRDefault="005F5AC5" w:rsidP="005F5AC5">
      <w:pPr>
        <w:spacing w:after="120"/>
        <w:ind w:left="1560" w:hanging="1560"/>
        <w:rPr>
          <w:rFonts w:eastAsia="SimSun"/>
          <w:b/>
          <w:bCs/>
          <w:lang w:val="en-US"/>
        </w:rPr>
      </w:pPr>
    </w:p>
    <w:p w14:paraId="2E236D29" w14:textId="77777777" w:rsidR="005F5AC5" w:rsidRDefault="005F5AC5" w:rsidP="005F5AC5">
      <w:pPr>
        <w:spacing w:after="120"/>
        <w:ind w:left="1560" w:hanging="1560"/>
        <w:rPr>
          <w:rFonts w:eastAsia="SimSun"/>
          <w:b/>
          <w:bCs/>
          <w:lang w:val="en-US"/>
        </w:rPr>
      </w:pPr>
      <w:r w:rsidRPr="00DB1013">
        <w:rPr>
          <w:rFonts w:eastAsia="SimSun"/>
          <w:b/>
          <w:bCs/>
          <w:lang w:val="en-US"/>
        </w:rPr>
        <w:t xml:space="preserve">Proposal </w:t>
      </w:r>
      <w:r>
        <w:rPr>
          <w:rFonts w:eastAsia="SimSun"/>
          <w:b/>
          <w:bCs/>
          <w:lang w:val="en-US"/>
        </w:rPr>
        <w:t>1</w:t>
      </w:r>
      <w:r w:rsidRPr="00DB1013">
        <w:rPr>
          <w:rFonts w:eastAsia="SimSun"/>
          <w:b/>
          <w:bCs/>
          <w:lang w:val="en-US"/>
        </w:rPr>
        <w:t xml:space="preserve">:   </w:t>
      </w:r>
      <w:r>
        <w:rPr>
          <w:rFonts w:eastAsia="SimSun"/>
          <w:b/>
          <w:bCs/>
          <w:lang w:val="en-US"/>
        </w:rPr>
        <w:t xml:space="preserve">        </w:t>
      </w:r>
      <w:r w:rsidRPr="00D237A9">
        <w:rPr>
          <w:rFonts w:eastAsia="SimSun"/>
          <w:b/>
          <w:bCs/>
          <w:lang w:val="en-US"/>
        </w:rPr>
        <w:t xml:space="preserve">In Rel-17, for the 14 HARQ process </w:t>
      </w:r>
      <w:proofErr w:type="gramStart"/>
      <w:r w:rsidRPr="00D237A9">
        <w:rPr>
          <w:rFonts w:eastAsia="SimSun"/>
          <w:b/>
          <w:bCs/>
          <w:lang w:val="en-US"/>
        </w:rPr>
        <w:t>feature</w:t>
      </w:r>
      <w:proofErr w:type="gramEnd"/>
      <w:r>
        <w:rPr>
          <w:rFonts w:eastAsia="SimSun"/>
          <w:b/>
          <w:bCs/>
          <w:lang w:val="en-US"/>
        </w:rPr>
        <w:t>,</w:t>
      </w:r>
      <w:r w:rsidRPr="00D237A9">
        <w:rPr>
          <w:rFonts w:eastAsia="SimSun"/>
          <w:b/>
          <w:bCs/>
          <w:lang w:val="en-US"/>
        </w:rPr>
        <w:t xml:space="preserve"> the HARQ-ACK delay solution is determined through an expression consisting of different subframe types</w:t>
      </w:r>
      <w:r>
        <w:rPr>
          <w:rFonts w:eastAsia="SimSun"/>
          <w:b/>
          <w:bCs/>
          <w:lang w:val="en-US"/>
        </w:rPr>
        <w:t>.</w:t>
      </w:r>
    </w:p>
    <w:p w14:paraId="5C3ACFEA" w14:textId="77777777" w:rsidR="005F5AC5" w:rsidRDefault="005F5AC5" w:rsidP="005F5AC5">
      <w:pPr>
        <w:spacing w:after="120"/>
        <w:ind w:left="1701" w:hanging="1701"/>
        <w:jc w:val="both"/>
        <w:rPr>
          <w:rFonts w:eastAsia="SimSun"/>
          <w:b/>
          <w:bCs/>
          <w:lang w:val="en-US"/>
        </w:rPr>
      </w:pPr>
      <w:r w:rsidRPr="00DB1013">
        <w:rPr>
          <w:rFonts w:eastAsia="SimSun"/>
          <w:b/>
          <w:bCs/>
          <w:lang w:val="en-US"/>
        </w:rPr>
        <w:t xml:space="preserve">Proposal </w:t>
      </w:r>
      <w:r>
        <w:rPr>
          <w:rFonts w:eastAsia="SimSun"/>
          <w:b/>
          <w:bCs/>
          <w:lang w:val="en-US"/>
        </w:rPr>
        <w:t>2</w:t>
      </w:r>
      <w:r w:rsidRPr="00DB1013">
        <w:rPr>
          <w:rFonts w:eastAsia="SimSun"/>
          <w:b/>
          <w:bCs/>
          <w:lang w:val="en-US"/>
        </w:rPr>
        <w:t xml:space="preserve">:   </w:t>
      </w:r>
      <w:r>
        <w:rPr>
          <w:rFonts w:eastAsia="SimSun"/>
          <w:b/>
          <w:bCs/>
          <w:lang w:val="en-US"/>
        </w:rPr>
        <w:t xml:space="preserve">          Th</w:t>
      </w:r>
      <w:r w:rsidRPr="00DB1013">
        <w:rPr>
          <w:rFonts w:eastAsia="SimSun"/>
          <w:b/>
          <w:bCs/>
          <w:lang w:val="en-US"/>
        </w:rPr>
        <w:t xml:space="preserve">e HARQ-ACK </w:t>
      </w:r>
      <w:r>
        <w:rPr>
          <w:rFonts w:eastAsia="SimSun"/>
          <w:b/>
          <w:bCs/>
          <w:lang w:val="en-US"/>
        </w:rPr>
        <w:t xml:space="preserve">PUCCH assigned to </w:t>
      </w:r>
      <w:proofErr w:type="gramStart"/>
      <w:r>
        <w:rPr>
          <w:rFonts w:eastAsia="SimSun"/>
          <w:b/>
          <w:bCs/>
          <w:lang w:val="en-US"/>
        </w:rPr>
        <w:t>a  given</w:t>
      </w:r>
      <w:proofErr w:type="gramEnd"/>
      <w:r>
        <w:rPr>
          <w:rFonts w:eastAsia="SimSun"/>
          <w:b/>
          <w:bCs/>
          <w:lang w:val="en-US"/>
        </w:rPr>
        <w:t xml:space="preserve"> HARQ process,</w:t>
      </w:r>
      <w:r w:rsidRPr="00DB1013"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/>
        </w:rPr>
        <w:t xml:space="preserve">is determined by the UE using the expression below given 2 delay parameters, </w:t>
      </w:r>
      <w:r w:rsidRPr="007F0AE0">
        <w:rPr>
          <w:rFonts w:eastAsia="SimSun"/>
          <w:b/>
          <w:bCs/>
          <w:color w:val="FF0000"/>
          <w:lang w:val="en-US"/>
        </w:rPr>
        <w:t>y</w:t>
      </w:r>
      <w:r>
        <w:rPr>
          <w:rFonts w:eastAsia="SimSun"/>
          <w:b/>
          <w:bCs/>
          <w:lang w:val="en-US"/>
        </w:rPr>
        <w:t xml:space="preserve"> and </w:t>
      </w:r>
      <w:r w:rsidRPr="007F0AE0">
        <w:rPr>
          <w:rFonts w:eastAsia="SimSun"/>
          <w:b/>
          <w:bCs/>
          <w:color w:val="7030A0"/>
          <w:lang w:val="en-US"/>
        </w:rPr>
        <w:t>z</w:t>
      </w:r>
      <w:r>
        <w:rPr>
          <w:rFonts w:eastAsia="SimSun"/>
          <w:b/>
          <w:bCs/>
          <w:lang w:val="en-US"/>
        </w:rPr>
        <w:t xml:space="preserve">, signaled by the </w:t>
      </w:r>
      <w:proofErr w:type="spellStart"/>
      <w:r>
        <w:rPr>
          <w:rFonts w:eastAsia="SimSun"/>
          <w:b/>
          <w:bCs/>
          <w:lang w:val="en-US"/>
        </w:rPr>
        <w:t>gNB</w:t>
      </w:r>
      <w:proofErr w:type="spellEnd"/>
      <w:r>
        <w:rPr>
          <w:rFonts w:eastAsia="SimSun"/>
          <w:b/>
          <w:bCs/>
          <w:lang w:val="en-US"/>
        </w:rPr>
        <w:t xml:space="preserve"> to the network via the DCI, </w:t>
      </w:r>
    </w:p>
    <w:p w14:paraId="574719E0" w14:textId="77777777" w:rsidR="005F5AC5" w:rsidRDefault="005F5AC5" w:rsidP="005F5AC5">
      <w:pPr>
        <w:tabs>
          <w:tab w:val="left" w:pos="1560"/>
        </w:tabs>
        <w:spacing w:after="120"/>
        <w:ind w:left="3141" w:hanging="1701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                  (</w:t>
      </w:r>
      <w:r w:rsidRPr="007F0AE0">
        <w:rPr>
          <w:rFonts w:eastAsia="SimSun"/>
          <w:b/>
          <w:bCs/>
          <w:color w:val="C00000"/>
          <w:lang w:val="en-US"/>
        </w:rPr>
        <w:t>y</w:t>
      </w:r>
      <w:r w:rsidRPr="00DB1013">
        <w:rPr>
          <w:rFonts w:eastAsia="SimSun"/>
          <w:b/>
          <w:bCs/>
          <w:lang w:val="en-US"/>
        </w:rPr>
        <w:t>) BL/CE DL subframe + 1 subframe</w:t>
      </w:r>
      <w:r>
        <w:rPr>
          <w:rFonts w:eastAsia="SimSun"/>
          <w:b/>
          <w:bCs/>
          <w:lang w:val="en-US"/>
        </w:rPr>
        <w:t xml:space="preserve"> (any type)</w:t>
      </w:r>
      <w:r w:rsidRPr="00DB1013">
        <w:rPr>
          <w:rFonts w:eastAsia="SimSun"/>
          <w:b/>
          <w:bCs/>
          <w:lang w:val="en-US"/>
        </w:rPr>
        <w:t xml:space="preserve"> + </w:t>
      </w:r>
      <w:r>
        <w:rPr>
          <w:rFonts w:eastAsia="SimSun"/>
          <w:b/>
          <w:bCs/>
          <w:lang w:val="en-US"/>
        </w:rPr>
        <w:t>(</w:t>
      </w:r>
      <w:r w:rsidRPr="007F0AE0">
        <w:rPr>
          <w:rFonts w:eastAsia="SimSun"/>
          <w:b/>
          <w:bCs/>
          <w:color w:val="7030A0"/>
          <w:lang w:val="en-US"/>
        </w:rPr>
        <w:t>z</w:t>
      </w:r>
      <w:r>
        <w:rPr>
          <w:rFonts w:eastAsia="SimSun"/>
          <w:b/>
          <w:bCs/>
          <w:lang w:val="en-US"/>
        </w:rPr>
        <w:t>)</w:t>
      </w:r>
      <w:r w:rsidRPr="00DB1013">
        <w:rPr>
          <w:rFonts w:eastAsia="SimSun"/>
          <w:b/>
          <w:bCs/>
          <w:lang w:val="en-US"/>
        </w:rPr>
        <w:t xml:space="preserve"> BL/CE UL subframes.</w:t>
      </w:r>
    </w:p>
    <w:p w14:paraId="5DB8865B" w14:textId="77777777" w:rsidR="005F5AC5" w:rsidRDefault="005F5AC5" w:rsidP="005F5AC5">
      <w:pPr>
        <w:tabs>
          <w:tab w:val="left" w:pos="1560"/>
        </w:tabs>
        <w:spacing w:after="120"/>
        <w:ind w:left="3261" w:hanging="1701"/>
        <w:rPr>
          <w:rFonts w:eastAsia="SimSun"/>
          <w:b/>
          <w:bCs/>
          <w:i/>
          <w:iCs/>
          <w:lang w:val="en-US"/>
        </w:rPr>
      </w:pPr>
      <w:r>
        <w:rPr>
          <w:rFonts w:eastAsia="SimSun"/>
          <w:b/>
          <w:bCs/>
          <w:i/>
          <w:iCs/>
          <w:lang w:val="en-US"/>
        </w:rPr>
        <w:t xml:space="preserve">   </w:t>
      </w:r>
      <w:r w:rsidRPr="00DB1013">
        <w:rPr>
          <w:rFonts w:eastAsia="SimSun"/>
          <w:b/>
          <w:bCs/>
          <w:i/>
          <w:iCs/>
          <w:lang w:val="en-US"/>
        </w:rPr>
        <w:t>Where</w:t>
      </w:r>
      <w:r>
        <w:rPr>
          <w:rFonts w:eastAsia="SimSun"/>
          <w:b/>
          <w:bCs/>
          <w:i/>
          <w:iCs/>
          <w:lang w:val="en-US"/>
        </w:rPr>
        <w:t>:</w:t>
      </w:r>
    </w:p>
    <w:p w14:paraId="0B07450D" w14:textId="77777777" w:rsidR="005F5AC5" w:rsidRDefault="005F5AC5" w:rsidP="005F5AC5">
      <w:pPr>
        <w:numPr>
          <w:ilvl w:val="3"/>
          <w:numId w:val="22"/>
        </w:numPr>
        <w:tabs>
          <w:tab w:val="left" w:pos="1560"/>
        </w:tabs>
        <w:spacing w:after="120"/>
        <w:ind w:hanging="175"/>
        <w:rPr>
          <w:rFonts w:eastAsia="SimSun"/>
          <w:b/>
          <w:bCs/>
          <w:i/>
          <w:iCs/>
          <w:lang w:val="en-US"/>
        </w:rPr>
      </w:pPr>
      <w:r>
        <w:rPr>
          <w:rFonts w:eastAsia="SimSun"/>
          <w:b/>
          <w:bCs/>
          <w:i/>
          <w:iCs/>
          <w:lang w:val="en-US"/>
        </w:rPr>
        <w:t xml:space="preserve">     </w:t>
      </w:r>
      <w:r w:rsidRPr="007F0AE0">
        <w:rPr>
          <w:rFonts w:eastAsia="SimSun"/>
          <w:b/>
          <w:bCs/>
          <w:i/>
          <w:iCs/>
          <w:color w:val="FF0000"/>
          <w:lang w:val="en-US"/>
        </w:rPr>
        <w:t xml:space="preserve"> y</w:t>
      </w:r>
      <w:r w:rsidRPr="00DB1013">
        <w:rPr>
          <w:rFonts w:eastAsia="SimSun"/>
          <w:b/>
          <w:bCs/>
          <w:i/>
          <w:iCs/>
          <w:lang w:val="en-US"/>
        </w:rPr>
        <w:t xml:space="preserve"> = </w:t>
      </w:r>
      <w:r>
        <w:rPr>
          <w:rFonts w:eastAsia="SimSun"/>
          <w:b/>
          <w:bCs/>
          <w:i/>
          <w:iCs/>
          <w:lang w:val="en-US"/>
        </w:rPr>
        <w:t>{0,</w:t>
      </w:r>
      <w:proofErr w:type="gramStart"/>
      <w:r>
        <w:rPr>
          <w:rFonts w:eastAsia="SimSun"/>
          <w:b/>
          <w:bCs/>
          <w:i/>
          <w:iCs/>
          <w:lang w:val="en-US"/>
        </w:rPr>
        <w:t>1,2,…</w:t>
      </w:r>
      <w:proofErr w:type="gramEnd"/>
      <w:r>
        <w:rPr>
          <w:rFonts w:eastAsia="SimSun"/>
          <w:b/>
          <w:bCs/>
          <w:i/>
          <w:iCs/>
          <w:lang w:val="en-US"/>
        </w:rPr>
        <w:t xml:space="preserve">,11} </w:t>
      </w:r>
    </w:p>
    <w:p w14:paraId="30F0BE18" w14:textId="77777777" w:rsidR="005F5AC5" w:rsidRDefault="005F5AC5" w:rsidP="005F5AC5">
      <w:pPr>
        <w:numPr>
          <w:ilvl w:val="3"/>
          <w:numId w:val="22"/>
        </w:numPr>
        <w:tabs>
          <w:tab w:val="left" w:pos="1560"/>
        </w:tabs>
        <w:spacing w:after="120"/>
        <w:ind w:hanging="175"/>
        <w:rPr>
          <w:rFonts w:eastAsia="SimSun"/>
          <w:b/>
          <w:bCs/>
          <w:i/>
          <w:iCs/>
          <w:lang w:val="en-US"/>
        </w:rPr>
      </w:pPr>
      <w:r>
        <w:rPr>
          <w:rFonts w:eastAsia="SimSun"/>
          <w:b/>
          <w:bCs/>
          <w:i/>
          <w:iCs/>
          <w:lang w:val="en-US"/>
        </w:rPr>
        <w:t xml:space="preserve">      </w:t>
      </w:r>
      <w:r w:rsidRPr="007F0AE0">
        <w:rPr>
          <w:rFonts w:eastAsia="SimSun"/>
          <w:b/>
          <w:bCs/>
          <w:i/>
          <w:iCs/>
          <w:color w:val="7030A0"/>
          <w:lang w:val="en-US"/>
        </w:rPr>
        <w:t>z</w:t>
      </w:r>
      <w:r>
        <w:rPr>
          <w:rFonts w:eastAsia="SimSun"/>
          <w:b/>
          <w:bCs/>
          <w:i/>
          <w:iCs/>
          <w:lang w:val="en-US"/>
        </w:rPr>
        <w:t xml:space="preserve"> = {1,2,3}  </w:t>
      </w:r>
      <w:r w:rsidRPr="00DB1013">
        <w:rPr>
          <w:rFonts w:eastAsia="SimSun"/>
          <w:b/>
          <w:bCs/>
          <w:i/>
          <w:iCs/>
          <w:lang w:val="en-US"/>
        </w:rPr>
        <w:t xml:space="preserve"> </w:t>
      </w:r>
    </w:p>
    <w:p w14:paraId="3D416F48" w14:textId="12570349" w:rsidR="00F71D58" w:rsidRPr="00F71D58" w:rsidRDefault="00F71D58" w:rsidP="005D20F1">
      <w:pPr>
        <w:spacing w:after="120"/>
        <w:rPr>
          <w:rFonts w:eastAsia="SimSun"/>
          <w:lang w:val="en-US"/>
        </w:rPr>
      </w:pPr>
    </w:p>
    <w:p w14:paraId="2F25D11A" w14:textId="0119FB78" w:rsidR="00F71D58" w:rsidRPr="00F71D58" w:rsidRDefault="005F5AC5" w:rsidP="005D20F1">
      <w:pPr>
        <w:spacing w:after="120"/>
        <w:rPr>
          <w:rFonts w:eastAsia="SimSun"/>
          <w:lang w:val="en-US"/>
        </w:rPr>
      </w:pPr>
      <w:r w:rsidRPr="00D76214">
        <w:rPr>
          <w:b/>
          <w:lang w:val="en-US" w:eastAsia="en-GB"/>
        </w:rPr>
        <w:t xml:space="preserve">Proposal </w:t>
      </w:r>
      <w:r>
        <w:rPr>
          <w:b/>
          <w:lang w:val="en-US" w:eastAsia="en-GB"/>
        </w:rPr>
        <w:t>3</w:t>
      </w:r>
      <w:r w:rsidRPr="00D76214">
        <w:rPr>
          <w:b/>
          <w:lang w:val="en-US" w:eastAsia="en-GB"/>
        </w:rPr>
        <w:t xml:space="preserve">:    </w:t>
      </w:r>
      <w:r>
        <w:rPr>
          <w:b/>
          <w:lang w:val="en-US" w:eastAsia="en-GB"/>
        </w:rPr>
        <w:t xml:space="preserve">         </w:t>
      </w:r>
      <w:r w:rsidRPr="00D76214">
        <w:rPr>
          <w:b/>
          <w:lang w:val="en-US" w:eastAsia="en-GB"/>
        </w:rPr>
        <w:t>The 14-HARQ process scheme is always configured with HARQ-ACK bundling.</w:t>
      </w:r>
    </w:p>
    <w:p w14:paraId="2A592372" w14:textId="059BB6E5" w:rsidR="005F5AC5" w:rsidRDefault="005F5AC5" w:rsidP="005F5AC5">
      <w:pPr>
        <w:ind w:left="1701" w:hanging="1701"/>
        <w:jc w:val="both"/>
        <w:rPr>
          <w:b/>
          <w:lang w:val="en-US" w:eastAsia="en-GB"/>
        </w:rPr>
      </w:pPr>
      <w:r>
        <w:rPr>
          <w:b/>
          <w:lang w:val="en-US" w:eastAsia="en-GB"/>
        </w:rPr>
        <w:t>Proposal 4</w:t>
      </w:r>
      <w:r w:rsidRPr="007F5255">
        <w:rPr>
          <w:b/>
          <w:lang w:val="en-US" w:eastAsia="en-GB"/>
        </w:rPr>
        <w:t xml:space="preserve">:   </w:t>
      </w:r>
      <w:r>
        <w:rPr>
          <w:b/>
          <w:lang w:val="en-US" w:eastAsia="en-GB"/>
        </w:rPr>
        <w:t xml:space="preserve">          The 14-HARQ process PDSCH scheduling DCI, can indicate 1 of 3 values for the MPDCCH-to-PDSCH delay.</w:t>
      </w:r>
    </w:p>
    <w:p w14:paraId="38B19180" w14:textId="4BF59E23" w:rsidR="005F5AC5" w:rsidRDefault="005F5AC5" w:rsidP="005F5AC5">
      <w:pPr>
        <w:ind w:left="1560" w:hanging="1560"/>
        <w:jc w:val="both"/>
        <w:rPr>
          <w:b/>
          <w:lang w:val="en-US" w:eastAsia="en-GB"/>
        </w:rPr>
      </w:pPr>
      <w:r>
        <w:rPr>
          <w:b/>
          <w:lang w:val="en-US" w:eastAsia="en-GB"/>
        </w:rPr>
        <w:tab/>
        <w:t xml:space="preserve">   FFS:  If this is explicitly indicated using 2 bits or jointly encoded.</w:t>
      </w:r>
    </w:p>
    <w:p w14:paraId="47E7A7D6" w14:textId="1D1E8666" w:rsidR="00F71D58" w:rsidRPr="00F71D58" w:rsidRDefault="00F71D58" w:rsidP="005D20F1">
      <w:pPr>
        <w:spacing w:after="120"/>
        <w:rPr>
          <w:rFonts w:eastAsia="SimSun"/>
          <w:lang w:val="en-US"/>
        </w:rPr>
      </w:pPr>
    </w:p>
    <w:p w14:paraId="757C0BCA" w14:textId="77777777" w:rsidR="005F5AC5" w:rsidRDefault="005F5AC5" w:rsidP="005F5AC5">
      <w:pPr>
        <w:ind w:left="1276" w:hanging="1276"/>
        <w:rPr>
          <w:b/>
          <w:lang w:val="en-US" w:eastAsia="en-GB"/>
        </w:rPr>
      </w:pPr>
    </w:p>
    <w:p w14:paraId="32DD4B2E" w14:textId="186EE49E" w:rsidR="005F5AC5" w:rsidRDefault="005F5AC5" w:rsidP="005F5AC5">
      <w:pPr>
        <w:ind w:left="1701" w:hanging="1701"/>
        <w:rPr>
          <w:rFonts w:eastAsia="SimSun"/>
          <w:b/>
          <w:bCs/>
          <w:lang w:val="en-US"/>
        </w:rPr>
      </w:pPr>
      <w:r>
        <w:rPr>
          <w:b/>
          <w:lang w:val="en-US" w:eastAsia="en-GB"/>
        </w:rPr>
        <w:t xml:space="preserve">Proposal 5:              If a subframe type based expression (Alt-1) is used to express the  14-HARQ process PDSCH-to-PUCCH delay, then the scheduling DCI can indicate 1 of 12 values for the delay in terms of </w:t>
      </w:r>
      <w:r w:rsidRPr="00DB1013">
        <w:rPr>
          <w:rFonts w:eastAsia="SimSun"/>
          <w:b/>
          <w:bCs/>
          <w:lang w:val="en-US"/>
        </w:rPr>
        <w:t>BL/CE DL subframe</w:t>
      </w:r>
      <w:r>
        <w:rPr>
          <w:rFonts w:eastAsia="SimSun"/>
          <w:b/>
          <w:bCs/>
          <w:lang w:val="en-US"/>
        </w:rPr>
        <w:t xml:space="preserve">s and 1 of 3 values for the additional delay in terms of the </w:t>
      </w:r>
      <w:r w:rsidRPr="00DB1013">
        <w:rPr>
          <w:rFonts w:eastAsia="SimSun"/>
          <w:b/>
          <w:bCs/>
          <w:lang w:val="en-US"/>
        </w:rPr>
        <w:t xml:space="preserve">BL/CE </w:t>
      </w:r>
      <w:r>
        <w:rPr>
          <w:rFonts w:eastAsia="SimSun"/>
          <w:b/>
          <w:bCs/>
          <w:lang w:val="en-US"/>
        </w:rPr>
        <w:t>U</w:t>
      </w:r>
      <w:r w:rsidRPr="00DB1013">
        <w:rPr>
          <w:rFonts w:eastAsia="SimSun"/>
          <w:b/>
          <w:bCs/>
          <w:lang w:val="en-US"/>
        </w:rPr>
        <w:t>L subframe</w:t>
      </w:r>
      <w:r>
        <w:rPr>
          <w:rFonts w:eastAsia="SimSun"/>
          <w:b/>
          <w:bCs/>
          <w:lang w:val="en-US"/>
        </w:rPr>
        <w:t>s.</w:t>
      </w:r>
    </w:p>
    <w:p w14:paraId="6E99F4DB" w14:textId="77777777" w:rsidR="005F5AC5" w:rsidRDefault="005F5AC5" w:rsidP="005F5AC5">
      <w:pPr>
        <w:numPr>
          <w:ilvl w:val="0"/>
          <w:numId w:val="27"/>
        </w:numPr>
        <w:ind w:left="1701" w:firstLine="0"/>
        <w:rPr>
          <w:b/>
          <w:lang w:val="en-US" w:eastAsia="en-GB"/>
        </w:rPr>
      </w:pPr>
      <w:r>
        <w:rPr>
          <w:b/>
          <w:lang w:val="en-US" w:eastAsia="en-GB"/>
        </w:rPr>
        <w:t>FFS:  If this is explicitly indicated using 6 bits or jointly encoded.</w:t>
      </w:r>
    </w:p>
    <w:p w14:paraId="3716BFBC" w14:textId="51BB00DF" w:rsidR="00F71D58" w:rsidRDefault="00F71D58" w:rsidP="005D20F1">
      <w:pPr>
        <w:spacing w:after="120"/>
        <w:rPr>
          <w:rFonts w:eastAsia="SimSun"/>
          <w:lang w:val="en-US"/>
        </w:rPr>
      </w:pPr>
    </w:p>
    <w:p w14:paraId="570F3D84" w14:textId="77777777" w:rsidR="0005736A" w:rsidRPr="00D2236D" w:rsidRDefault="0005736A" w:rsidP="0005736A">
      <w:pPr>
        <w:ind w:left="1418" w:hanging="1418"/>
        <w:rPr>
          <w:rFonts w:eastAsia="SimSun"/>
          <w:b/>
          <w:bCs/>
          <w:lang w:val="en-US"/>
        </w:rPr>
      </w:pPr>
      <w:r w:rsidRPr="00D2236D">
        <w:rPr>
          <w:rFonts w:eastAsia="SimSun"/>
          <w:b/>
          <w:bCs/>
          <w:lang w:val="en-US"/>
        </w:rPr>
        <w:t xml:space="preserve">Proposal 6:  </w:t>
      </w:r>
      <w:r w:rsidRPr="00D2236D">
        <w:rPr>
          <w:rFonts w:eastAsia="SimSun"/>
          <w:b/>
          <w:bCs/>
          <w:lang w:val="en-US"/>
        </w:rPr>
        <w:tab/>
        <w:t>RAN1 further study the 14-HARQ process scheme signaling requirements</w:t>
      </w:r>
      <w:r>
        <w:rPr>
          <w:rFonts w:eastAsia="SimSun"/>
          <w:b/>
          <w:bCs/>
          <w:lang w:val="en-US"/>
        </w:rPr>
        <w:t>.</w:t>
      </w:r>
      <w:r w:rsidRPr="00D2236D">
        <w:rPr>
          <w:rFonts w:eastAsia="SimSun"/>
          <w:b/>
          <w:bCs/>
          <w:lang w:val="en-US"/>
        </w:rPr>
        <w:t xml:space="preserve"> </w:t>
      </w:r>
    </w:p>
    <w:p w14:paraId="7EB7E816" w14:textId="77777777" w:rsidR="0005736A" w:rsidRDefault="0005736A" w:rsidP="0005736A">
      <w:pPr>
        <w:ind w:left="1418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Further </w:t>
      </w:r>
      <w:proofErr w:type="spellStart"/>
      <w:r>
        <w:rPr>
          <w:rFonts w:eastAsia="SimSun"/>
          <w:b/>
          <w:bCs/>
          <w:lang w:val="en-US"/>
        </w:rPr>
        <w:t>optimisations</w:t>
      </w:r>
      <w:proofErr w:type="spellEnd"/>
      <w:r>
        <w:rPr>
          <w:rFonts w:eastAsia="SimSun"/>
          <w:b/>
          <w:bCs/>
          <w:lang w:val="en-US"/>
        </w:rPr>
        <w:t xml:space="preserve"> to reduce the DCI size. </w:t>
      </w:r>
    </w:p>
    <w:p w14:paraId="704F8CD9" w14:textId="77777777" w:rsidR="0005736A" w:rsidRDefault="0005736A" w:rsidP="0005736A">
      <w:pPr>
        <w:numPr>
          <w:ilvl w:val="2"/>
          <w:numId w:val="28"/>
        </w:numPr>
        <w:ind w:left="1418" w:firstLine="0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 xml:space="preserve">Are </w:t>
      </w:r>
      <w:r w:rsidRPr="00D2236D">
        <w:rPr>
          <w:rFonts w:eastAsia="SimSun"/>
          <w:b/>
          <w:bCs/>
          <w:lang w:val="en-US"/>
        </w:rPr>
        <w:t xml:space="preserve">there are redundant combinations of MPDCCH-to-PDSCH delay and PDSCH-to-PUCCH </w:t>
      </w:r>
      <w:r>
        <w:rPr>
          <w:rFonts w:eastAsia="SimSun"/>
          <w:b/>
          <w:bCs/>
          <w:lang w:val="en-US"/>
        </w:rPr>
        <w:t xml:space="preserve">delay?  </w:t>
      </w:r>
    </w:p>
    <w:p w14:paraId="36DB6096" w14:textId="77777777" w:rsidR="0005736A" w:rsidRPr="00D2236D" w:rsidRDefault="0005736A" w:rsidP="0005736A">
      <w:pPr>
        <w:numPr>
          <w:ilvl w:val="2"/>
          <w:numId w:val="28"/>
        </w:numPr>
        <w:ind w:left="1418" w:firstLine="0"/>
        <w:rPr>
          <w:rFonts w:eastAsia="SimSun"/>
          <w:b/>
          <w:bCs/>
          <w:lang w:val="en-US"/>
        </w:rPr>
      </w:pPr>
      <w:r>
        <w:rPr>
          <w:rFonts w:eastAsia="SimSun"/>
          <w:b/>
          <w:bCs/>
          <w:lang w:val="en-US"/>
        </w:rPr>
        <w:t>Can the MPDCCH to PDSCH delay be implicitly determined?</w:t>
      </w:r>
    </w:p>
    <w:p w14:paraId="0E1D4321" w14:textId="13A513D8" w:rsidR="005F5AC5" w:rsidRDefault="005F5AC5" w:rsidP="005D20F1">
      <w:pPr>
        <w:spacing w:after="120"/>
        <w:rPr>
          <w:rFonts w:eastAsia="SimSun"/>
          <w:lang w:val="en-US"/>
        </w:rPr>
      </w:pPr>
    </w:p>
    <w:p w14:paraId="20D2771D" w14:textId="77777777" w:rsidR="005F5AC5" w:rsidRDefault="005F5AC5" w:rsidP="005F5AC5">
      <w:pPr>
        <w:keepNext/>
        <w:keepLines/>
        <w:ind w:left="1560" w:hanging="1560"/>
        <w:jc w:val="both"/>
        <w:rPr>
          <w:b/>
          <w:bCs/>
        </w:rPr>
      </w:pPr>
      <w:r w:rsidRPr="003B6B52">
        <w:rPr>
          <w:rFonts w:eastAsia="SimSun"/>
          <w:b/>
          <w:bCs/>
          <w:lang w:val="en-US"/>
        </w:rPr>
        <w:t>Proposal 7:</w:t>
      </w:r>
      <w:r>
        <w:rPr>
          <w:rFonts w:eastAsia="SimSun"/>
          <w:lang w:val="en-US"/>
        </w:rPr>
        <w:t xml:space="preserve">     </w:t>
      </w:r>
      <w:r>
        <w:rPr>
          <w:b/>
          <w:bCs/>
        </w:rPr>
        <w:t xml:space="preserve">In Rel-17, for the 14 HARQ processes </w:t>
      </w:r>
      <w:proofErr w:type="gramStart"/>
      <w:r>
        <w:rPr>
          <w:b/>
          <w:bCs/>
        </w:rPr>
        <w:t>feature</w:t>
      </w:r>
      <w:proofErr w:type="gramEnd"/>
      <w:r>
        <w:rPr>
          <w:b/>
          <w:bCs/>
        </w:rPr>
        <w:t xml:space="preserve">, in the event of a collision between PUCCH (Repetition=1) and a </w:t>
      </w:r>
      <w:r w:rsidRPr="00C0420F">
        <w:rPr>
          <w:b/>
          <w:bCs/>
        </w:rPr>
        <w:t>non-BL/CE UL subframe</w:t>
      </w:r>
      <w:r>
        <w:rPr>
          <w:b/>
          <w:bCs/>
        </w:rPr>
        <w:t>, the PUCCH is postponed.</w:t>
      </w:r>
    </w:p>
    <w:p w14:paraId="3EF70A8E" w14:textId="77777777" w:rsidR="005F5AC5" w:rsidRPr="00F71D58" w:rsidRDefault="005F5AC5" w:rsidP="005D20F1">
      <w:pPr>
        <w:spacing w:after="120"/>
        <w:rPr>
          <w:rFonts w:eastAsia="SimSun"/>
          <w:lang w:val="en-US"/>
        </w:rPr>
      </w:pPr>
    </w:p>
    <w:p w14:paraId="71970E43" w14:textId="77777777" w:rsidR="004B5F7A" w:rsidRDefault="005D20F1" w:rsidP="004B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4B0B0737" w14:textId="2B7F4962" w:rsidR="004B5F7A" w:rsidRPr="00AC0D22" w:rsidRDefault="004B5F7A" w:rsidP="004B5F7A">
      <w:pPr>
        <w:spacing w:after="120"/>
      </w:pPr>
      <w:r w:rsidRPr="00AC0D22">
        <w:t>[1]</w:t>
      </w:r>
      <w:r w:rsidRPr="00AC0D22">
        <w:tab/>
        <w:t>RP-201306,   “Additional enhancements for NB-IoT and LTE-MTC,” Huawei, HiSilicon          RAN#88e</w:t>
      </w:r>
    </w:p>
    <w:p w14:paraId="7C5A29E4" w14:textId="7636A1B2" w:rsidR="00AC0D22" w:rsidRPr="00AC0D22" w:rsidRDefault="00AC0D22" w:rsidP="00AC0D22">
      <w:pPr>
        <w:rPr>
          <w:rFonts w:eastAsia="Batang"/>
          <w:lang w:eastAsia="x-none"/>
        </w:rPr>
      </w:pPr>
      <w:r w:rsidRPr="00AC0D22">
        <w:t>[2]</w:t>
      </w:r>
      <w:r w:rsidRPr="00AC0D22">
        <w:tab/>
      </w:r>
      <w:r w:rsidRPr="00AC0D22">
        <w:rPr>
          <w:rFonts w:eastAsia="Batang"/>
          <w:bCs/>
          <w:lang w:eastAsia="x-none"/>
        </w:rPr>
        <w:t>R1-2103860,</w:t>
      </w:r>
      <w:r w:rsidRPr="00AC0D22">
        <w:rPr>
          <w:rFonts w:eastAsia="Batang"/>
          <w:lang w:eastAsia="x-none"/>
        </w:rPr>
        <w:tab/>
        <w:t>Feature Lead Summary</w:t>
      </w:r>
      <w:r>
        <w:rPr>
          <w:rFonts w:eastAsia="Batang"/>
          <w:lang w:eastAsia="x-none"/>
        </w:rPr>
        <w:t xml:space="preserve">: </w:t>
      </w:r>
      <w:r w:rsidRPr="00AC0D22">
        <w:rPr>
          <w:rFonts w:eastAsia="Batang"/>
          <w:lang w:eastAsia="x-none"/>
        </w:rPr>
        <w:t>2nd check point</w:t>
      </w:r>
      <w:r w:rsidRPr="00AC0D22">
        <w:rPr>
          <w:rFonts w:eastAsia="Batang"/>
          <w:lang w:eastAsia="x-none"/>
        </w:rPr>
        <w:tab/>
      </w:r>
      <w:r>
        <w:rPr>
          <w:rFonts w:eastAsia="Batang"/>
          <w:lang w:eastAsia="x-none"/>
        </w:rPr>
        <w:tab/>
      </w:r>
      <w:r>
        <w:rPr>
          <w:rFonts w:eastAsia="Batang"/>
          <w:lang w:eastAsia="x-none"/>
        </w:rPr>
        <w:tab/>
      </w:r>
      <w:r>
        <w:rPr>
          <w:rFonts w:eastAsia="Batang"/>
          <w:lang w:eastAsia="x-none"/>
        </w:rPr>
        <w:tab/>
      </w:r>
      <w:r w:rsidRPr="00AC0D22">
        <w:rPr>
          <w:rFonts w:eastAsia="Batang"/>
          <w:lang w:eastAsia="x-none"/>
        </w:rPr>
        <w:t>Moderator (Ericsson)</w:t>
      </w:r>
    </w:p>
    <w:p w14:paraId="4D2F0BD1" w14:textId="2A05FBE0" w:rsidR="00AC0D22" w:rsidRPr="009D32F1" w:rsidRDefault="00AC0D22" w:rsidP="004B5F7A">
      <w:pPr>
        <w:spacing w:after="120"/>
      </w:pPr>
    </w:p>
    <w:p w14:paraId="0120B1F6" w14:textId="77777777" w:rsidR="004B5F7A" w:rsidRDefault="004B5F7A" w:rsidP="004B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>
        <w:rPr>
          <w:rFonts w:ascii="Arial" w:hAnsi="Arial" w:cs="Arial"/>
          <w:b/>
        </w:rPr>
        <w:lastRenderedPageBreak/>
        <w:t>5.     Appendix A:   List of previous RAN1 agreements</w:t>
      </w:r>
    </w:p>
    <w:p w14:paraId="5E57C9D6" w14:textId="1E917BE8" w:rsidR="004B5F7A" w:rsidRDefault="004B5F7A" w:rsidP="004B5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RAN1 Meeting #102-e:</w:t>
      </w:r>
    </w:p>
    <w:p w14:paraId="68E6FBAB" w14:textId="657D0720" w:rsidR="004B5F7A" w:rsidRDefault="00196A81" w:rsidP="004B5F7A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SimSun"/>
          <w:lang w:val="en-US"/>
        </w:rPr>
      </w:pPr>
      <w:r>
        <w:rPr>
          <w:rFonts w:eastAsia="SimSun"/>
          <w:noProof/>
          <w:lang w:val="en-US"/>
        </w:rPr>
        <mc:AlternateContent>
          <mc:Choice Requires="wps">
            <w:drawing>
              <wp:inline distT="0" distB="0" distL="0" distR="0" wp14:anchorId="5A6BC7FC" wp14:editId="1B9CB29E">
                <wp:extent cx="5814060" cy="1728470"/>
                <wp:effectExtent l="10160" t="6985" r="5080" b="7620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4060" cy="172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A7F76" w14:textId="77777777" w:rsidR="004B5F7A" w:rsidRPr="003D376B" w:rsidRDefault="004B5F7A" w:rsidP="004B5F7A">
                            <w:pPr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green"/>
                                <w:lang w:val="en-US"/>
                              </w:rPr>
                            </w:pPr>
                            <w:r w:rsidRPr="003D376B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green"/>
                                <w:lang w:val="en-US" w:eastAsia="zh-CN"/>
                              </w:rPr>
                              <w:t xml:space="preserve">Agreement </w:t>
                            </w:r>
                          </w:p>
                          <w:p w14:paraId="7038A170" w14:textId="77777777" w:rsidR="004B5F7A" w:rsidRPr="003D376B" w:rsidRDefault="004B5F7A" w:rsidP="004B5F7A">
                            <w:pPr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Introduce a new RRC configuration parameter to enable 14 HARQ processes. </w:t>
                            </w:r>
                          </w:p>
                          <w:p w14:paraId="47964225" w14:textId="77777777" w:rsidR="004B5F7A" w:rsidRPr="003D376B" w:rsidRDefault="004B5F7A" w:rsidP="004B5F7A">
                            <w:pP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6A74540A" w14:textId="77777777" w:rsidR="004B5F7A" w:rsidRPr="003D376B" w:rsidRDefault="004B5F7A" w:rsidP="004B5F7A">
                            <w:pPr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green"/>
                                <w:lang w:val="en-US"/>
                              </w:rPr>
                            </w:pPr>
                            <w:r w:rsidRPr="003D376B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0BC8F23B" w14:textId="77777777" w:rsidR="004B5F7A" w:rsidRPr="003D376B" w:rsidRDefault="004B5F7A" w:rsidP="004B5F7A">
                            <w:pPr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>For a UE configured with 14 HARQ processes, a PDSCH scheduling delay of 2 BL/CE DL subframes and 7 [</w:t>
                            </w: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FFS</w:t>
                            </w: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subframes type(s)] is supported at least in the PUCCH non-repetition case:</w:t>
                            </w:r>
                          </w:p>
                          <w:p w14:paraId="370178CE" w14:textId="77777777" w:rsidR="004B5F7A" w:rsidRPr="003D376B" w:rsidRDefault="004B5F7A" w:rsidP="004B5F7A">
                            <w:pPr>
                              <w:numPr>
                                <w:ilvl w:val="0"/>
                                <w:numId w:val="7"/>
                              </w:numPr>
                              <w:ind w:left="0" w:firstLine="0"/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FFS</w:t>
                            </w: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details of signaling.</w:t>
                            </w:r>
                          </w:p>
                          <w:p w14:paraId="4E845997" w14:textId="77777777" w:rsidR="004B5F7A" w:rsidRPr="003D376B" w:rsidRDefault="004B5F7A" w:rsidP="004B5F7A">
                            <w:pPr>
                              <w:numPr>
                                <w:ilvl w:val="0"/>
                                <w:numId w:val="7"/>
                              </w:numPr>
                              <w:ind w:left="0" w:firstLine="0"/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FFS</w:t>
                            </w: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other delay values to account for the presence of non-BL/CE subframes in the PUCCH non-repetition case.</w:t>
                            </w:r>
                          </w:p>
                          <w:p w14:paraId="466DDF21" w14:textId="77777777" w:rsidR="004B5F7A" w:rsidRPr="003D376B" w:rsidRDefault="004B5F7A" w:rsidP="004B5F7A">
                            <w:pPr>
                              <w:numPr>
                                <w:ilvl w:val="0"/>
                                <w:numId w:val="7"/>
                              </w:numPr>
                              <w:ind w:left="0" w:firstLine="0"/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FFS</w:t>
                            </w: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 xml:space="preserve"> if the 14 HARQ processes feature is supported in PUCCH repetition case.</w:t>
                            </w:r>
                          </w:p>
                          <w:p w14:paraId="0015D6B3" w14:textId="77777777" w:rsidR="004B5F7A" w:rsidRPr="003D376B" w:rsidRDefault="004B5F7A" w:rsidP="004B5F7A">
                            <w:pP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60DA3F1B" w14:textId="77777777" w:rsidR="004B5F7A" w:rsidRPr="003D376B" w:rsidRDefault="004B5F7A" w:rsidP="004B5F7A">
                            <w:pPr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darkYellow"/>
                                <w:lang w:val="en-US"/>
                              </w:rPr>
                            </w:pPr>
                            <w:r w:rsidRPr="003D376B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highlight w:val="darkYellow"/>
                                <w:lang w:val="en-US" w:eastAsia="zh-CN"/>
                              </w:rPr>
                              <w:t>Working Assumption</w:t>
                            </w:r>
                          </w:p>
                          <w:p w14:paraId="2FB3E3D9" w14:textId="77777777" w:rsidR="004B5F7A" w:rsidRPr="003D376B" w:rsidRDefault="004B5F7A" w:rsidP="004B5F7A">
                            <w:pPr>
                              <w:jc w:val="both"/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3D376B"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  <w:t>Introduce a new optional UE capability to support 14 HARQ processes</w:t>
                            </w:r>
                          </w:p>
                          <w:p w14:paraId="2338D8AC" w14:textId="77777777" w:rsidR="004B5F7A" w:rsidRDefault="004B5F7A" w:rsidP="004B5F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6BC7F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7.8pt;height:13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">
                <v:textbox>
                  <w:txbxContent>
                    <w:p w14:paraId="453A7F76" w14:textId="77777777" w:rsidR="004B5F7A" w:rsidRPr="003D376B" w:rsidRDefault="004B5F7A" w:rsidP="004B5F7A">
                      <w:pPr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green"/>
                          <w:lang w:val="en-US"/>
                        </w:rPr>
                      </w:pPr>
                      <w:r w:rsidRPr="003D376B"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green"/>
                          <w:lang w:val="en-US" w:eastAsia="zh-CN"/>
                        </w:rPr>
                        <w:t xml:space="preserve">Agreement </w:t>
                      </w:r>
                    </w:p>
                    <w:p w14:paraId="7038A170" w14:textId="77777777" w:rsidR="004B5F7A" w:rsidRPr="003D376B" w:rsidRDefault="004B5F7A" w:rsidP="004B5F7A">
                      <w:pPr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Introduce a new RRC configuration parameter to enable 14 HARQ processes. </w:t>
                      </w:r>
                    </w:p>
                    <w:p w14:paraId="47964225" w14:textId="77777777" w:rsidR="004B5F7A" w:rsidRPr="003D376B" w:rsidRDefault="004B5F7A" w:rsidP="004B5F7A">
                      <w:pP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6A74540A" w14:textId="77777777" w:rsidR="004B5F7A" w:rsidRPr="003D376B" w:rsidRDefault="004B5F7A" w:rsidP="004B5F7A">
                      <w:pPr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green"/>
                          <w:lang w:val="en-US"/>
                        </w:rPr>
                      </w:pPr>
                      <w:r w:rsidRPr="003D376B"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0BC8F23B" w14:textId="77777777" w:rsidR="004B5F7A" w:rsidRPr="003D376B" w:rsidRDefault="004B5F7A" w:rsidP="004B5F7A">
                      <w:pPr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>For a UE configured with 14 HARQ processes, a PDSCH scheduling delay of 2 BL/CE DL subframes and 7 [</w:t>
                      </w: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FFS</w:t>
                      </w: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subframes type(s)] is supported at least in the PUCCH non-repetition case:</w:t>
                      </w:r>
                    </w:p>
                    <w:p w14:paraId="370178CE" w14:textId="77777777" w:rsidR="004B5F7A" w:rsidRPr="003D376B" w:rsidRDefault="004B5F7A" w:rsidP="004B5F7A">
                      <w:pPr>
                        <w:numPr>
                          <w:ilvl w:val="0"/>
                          <w:numId w:val="7"/>
                        </w:numPr>
                        <w:ind w:left="0" w:firstLine="0"/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FFS</w:t>
                      </w: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details of signaling.</w:t>
                      </w:r>
                    </w:p>
                    <w:p w14:paraId="4E845997" w14:textId="77777777" w:rsidR="004B5F7A" w:rsidRPr="003D376B" w:rsidRDefault="004B5F7A" w:rsidP="004B5F7A">
                      <w:pPr>
                        <w:numPr>
                          <w:ilvl w:val="0"/>
                          <w:numId w:val="7"/>
                        </w:numPr>
                        <w:ind w:left="0" w:firstLine="0"/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FFS</w:t>
                      </w: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other delay values to account for the presence of non-BL/CE subframes in the PUCCH non-repetition case.</w:t>
                      </w:r>
                    </w:p>
                    <w:p w14:paraId="466DDF21" w14:textId="77777777" w:rsidR="004B5F7A" w:rsidRPr="003D376B" w:rsidRDefault="004B5F7A" w:rsidP="004B5F7A">
                      <w:pPr>
                        <w:numPr>
                          <w:ilvl w:val="0"/>
                          <w:numId w:val="7"/>
                        </w:numPr>
                        <w:ind w:left="0" w:firstLine="0"/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FFS</w:t>
                      </w: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 xml:space="preserve"> if the 14 HARQ processes feature is supported in PUCCH repetition case.</w:t>
                      </w:r>
                    </w:p>
                    <w:p w14:paraId="0015D6B3" w14:textId="77777777" w:rsidR="004B5F7A" w:rsidRPr="003D376B" w:rsidRDefault="004B5F7A" w:rsidP="004B5F7A">
                      <w:pP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60DA3F1B" w14:textId="77777777" w:rsidR="004B5F7A" w:rsidRPr="003D376B" w:rsidRDefault="004B5F7A" w:rsidP="004B5F7A">
                      <w:pPr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darkYellow"/>
                          <w:lang w:val="en-US"/>
                        </w:rPr>
                      </w:pPr>
                      <w:r w:rsidRPr="003D376B">
                        <w:rPr>
                          <w:rFonts w:eastAsia="SimSun"/>
                          <w:b/>
                          <w:bCs/>
                          <w:i/>
                          <w:iCs/>
                          <w:sz w:val="18"/>
                          <w:szCs w:val="18"/>
                          <w:highlight w:val="darkYellow"/>
                          <w:lang w:val="en-US" w:eastAsia="zh-CN"/>
                        </w:rPr>
                        <w:t>Working Assumption</w:t>
                      </w:r>
                    </w:p>
                    <w:p w14:paraId="2FB3E3D9" w14:textId="77777777" w:rsidR="004B5F7A" w:rsidRPr="003D376B" w:rsidRDefault="004B5F7A" w:rsidP="004B5F7A">
                      <w:pPr>
                        <w:jc w:val="both"/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</w:pPr>
                      <w:r w:rsidRPr="003D376B"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zh-CN"/>
                        </w:rPr>
                        <w:t>Introduce a new optional UE capability to support 14 HARQ processes</w:t>
                      </w:r>
                    </w:p>
                    <w:p w14:paraId="2338D8AC" w14:textId="77777777" w:rsidR="004B5F7A" w:rsidRDefault="004B5F7A" w:rsidP="004B5F7A"/>
                  </w:txbxContent>
                </v:textbox>
                <w10:anchorlock/>
              </v:shape>
            </w:pict>
          </mc:Fallback>
        </mc:AlternateContent>
      </w:r>
    </w:p>
    <w:p w14:paraId="0051CE21" w14:textId="4E4B25C8" w:rsidR="004B5F7A" w:rsidRDefault="004B5F7A" w:rsidP="004B5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RAN1 Meeting #103-e:</w:t>
      </w:r>
    </w:p>
    <w:p w14:paraId="5D5D76E4" w14:textId="6F431A5D" w:rsidR="004B5F7A" w:rsidRPr="001F5C56" w:rsidRDefault="00196A81" w:rsidP="004B5F7A">
      <w:pPr>
        <w:ind w:left="720"/>
        <w:rPr>
          <w:szCs w:val="24"/>
          <w:lang w:val="en-US" w:eastAsia="x-none"/>
        </w:rPr>
      </w:pPr>
      <w:r>
        <w:rPr>
          <w:noProof/>
          <w:szCs w:val="24"/>
          <w:lang w:val="en-US" w:eastAsia="x-none"/>
        </w:rPr>
        <mc:AlternateContent>
          <mc:Choice Requires="wps">
            <w:drawing>
              <wp:inline distT="0" distB="0" distL="0" distR="0" wp14:anchorId="73E3F246" wp14:editId="5848787C">
                <wp:extent cx="5821045" cy="4308475"/>
                <wp:effectExtent l="10160" t="10160" r="7620" b="5715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045" cy="430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8D88B" w14:textId="77777777" w:rsidR="004B5F7A" w:rsidRPr="001F5C56" w:rsidRDefault="004B5F7A" w:rsidP="004B5F7A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1DE85013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The following working assumption is confirmed</w:t>
                            </w:r>
                          </w:p>
                          <w:p w14:paraId="74549AE0" w14:textId="77777777" w:rsidR="004B5F7A" w:rsidRPr="001F5C56" w:rsidRDefault="004B5F7A" w:rsidP="004B5F7A">
                            <w:pPr>
                              <w:jc w:val="both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/>
                              </w:rPr>
                              <w:t>Introduce a new optional UE capability to support 14 HARQ processes</w:t>
                            </w:r>
                          </w:p>
                          <w:p w14:paraId="6CC6897F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1795AC60" w14:textId="77777777" w:rsidR="004B5F7A" w:rsidRPr="001F5C56" w:rsidRDefault="004B5F7A" w:rsidP="004B5F7A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64028D41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The design of the 14 HARQ processes feature accounts for the presence of non-BL/CE UL and DL subframes in the PUCCH non-repetition case.</w:t>
                            </w:r>
                          </w:p>
                          <w:p w14:paraId="50F1E129" w14:textId="77777777" w:rsidR="004B5F7A" w:rsidRPr="001F5C56" w:rsidRDefault="004B5F7A" w:rsidP="004B5F7A">
                            <w:pPr>
                              <w:numPr>
                                <w:ilvl w:val="0"/>
                                <w:numId w:val="8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FFS: PDSCH scheduling delays</w:t>
                            </w:r>
                          </w:p>
                          <w:p w14:paraId="6A57C6F8" w14:textId="77777777" w:rsidR="004B5F7A" w:rsidRPr="001F5C56" w:rsidRDefault="004B5F7A" w:rsidP="004B5F7A">
                            <w:pPr>
                              <w:numPr>
                                <w:ilvl w:val="0"/>
                                <w:numId w:val="8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FFS: HARQ-ACK delays</w:t>
                            </w:r>
                          </w:p>
                          <w:p w14:paraId="44791992" w14:textId="77777777" w:rsidR="004B5F7A" w:rsidRPr="001F5C56" w:rsidRDefault="004B5F7A" w:rsidP="004B5F7A">
                            <w:pPr>
                              <w:numPr>
                                <w:ilvl w:val="0"/>
                                <w:numId w:val="8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FFS: Configurable/dynamic set of PDSCH delays/HARQ-ACK delays</w:t>
                            </w:r>
                          </w:p>
                          <w:p w14:paraId="74D6CB14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6F39C4AF" w14:textId="77777777" w:rsidR="004B5F7A" w:rsidRPr="001F5C56" w:rsidRDefault="004B5F7A" w:rsidP="004B5F7A">
                            <w:pPr>
                              <w:rPr>
                                <w:b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b/>
                                <w:sz w:val="18"/>
                                <w:szCs w:val="18"/>
                                <w:lang w:val="en-US" w:eastAsia="x-none"/>
                              </w:rPr>
                              <w:t>For future meetings:</w:t>
                            </w:r>
                          </w:p>
                          <w:p w14:paraId="163B68AF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Companies to further study on the impact of measurement gaps on the 14 HARQ processes feature.</w:t>
                            </w:r>
                          </w:p>
                          <w:p w14:paraId="002BC5D7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2A51686D" w14:textId="77777777" w:rsidR="004B5F7A" w:rsidRPr="001F5C56" w:rsidRDefault="004B5F7A" w:rsidP="004B5F7A">
                            <w:pPr>
                              <w:rPr>
                                <w:b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b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101FF498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For the support of 14 HARQ processes, the solution to assign PDSCH scheduling delays should be able to minimize unnecessary waste of subframes derived from the presence of non-BL/CE DL subframes and non-BL/CE UL subframes.</w:t>
                            </w:r>
                          </w:p>
                          <w:p w14:paraId="34F728A9" w14:textId="77777777" w:rsidR="004B5F7A" w:rsidRPr="001F5C56" w:rsidRDefault="004B5F7A" w:rsidP="004B5F7A">
                            <w:pPr>
                              <w:numPr>
                                <w:ilvl w:val="0"/>
                                <w:numId w:val="8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The following solutions will be further investigated:</w:t>
                            </w:r>
                          </w:p>
                          <w:p w14:paraId="08DFB324" w14:textId="77777777" w:rsidR="004B5F7A" w:rsidRPr="001F5C56" w:rsidRDefault="004B5F7A" w:rsidP="004B5F7A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The indication of subframe types for the PDSCH scheduling delay of 7 are:</w:t>
                            </w:r>
                          </w:p>
                          <w:p w14:paraId="08E81418" w14:textId="77777777" w:rsidR="004B5F7A" w:rsidRPr="001F5C56" w:rsidRDefault="004B5F7A" w:rsidP="004B5F7A">
                            <w:pPr>
                              <w:numPr>
                                <w:ilvl w:val="3"/>
                                <w:numId w:val="8"/>
                              </w:num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1 BL/CE DL subframe + 1 subframe + 3 [BL/CE UL subframes] + 1 subframe + 1 BL/CE DL subframe.</w:t>
                            </w:r>
                          </w:p>
                          <w:p w14:paraId="4A57900B" w14:textId="77777777" w:rsidR="004B5F7A" w:rsidRPr="001F5C56" w:rsidRDefault="004B5F7A" w:rsidP="004B5F7A">
                            <w:pPr>
                              <w:numPr>
                                <w:ilvl w:val="3"/>
                                <w:numId w:val="8"/>
                              </w:num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1 subframe + 3 [BL/CE UL subframes] + 1 subframe + 2 BL/CE DL subframes.</w:t>
                            </w:r>
                          </w:p>
                          <w:p w14:paraId="1C3DE019" w14:textId="77777777" w:rsidR="004B5F7A" w:rsidRPr="001F5C56" w:rsidRDefault="004B5F7A" w:rsidP="004B5F7A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Configurable delays including other values than 2 and 7.</w:t>
                            </w:r>
                          </w:p>
                          <w:p w14:paraId="0CCADA5B" w14:textId="77777777" w:rsidR="004B5F7A" w:rsidRPr="001F5C56" w:rsidRDefault="004B5F7A" w:rsidP="004B5F7A">
                            <w:pPr>
                              <w:numPr>
                                <w:ilvl w:val="0"/>
                                <w:numId w:val="8"/>
                              </w:numPr>
                              <w:ind w:left="0" w:firstLine="0"/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Other solutions are not precluded.</w:t>
                            </w:r>
                          </w:p>
                          <w:p w14:paraId="5D277C2B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4ED376C8" w14:textId="77777777" w:rsidR="004B5F7A" w:rsidRPr="001F5C56" w:rsidRDefault="004B5F7A" w:rsidP="004B5F7A">
                            <w:pPr>
                              <w:rPr>
                                <w:b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b/>
                                <w:sz w:val="18"/>
                                <w:szCs w:val="18"/>
                                <w:highlight w:val="green"/>
                                <w:lang w:val="en-US" w:eastAsia="x-none"/>
                              </w:rPr>
                              <w:t>Agreement</w:t>
                            </w:r>
                          </w:p>
                          <w:p w14:paraId="2180A57C" w14:textId="77777777" w:rsidR="004B5F7A" w:rsidRPr="001F5C56" w:rsidRDefault="004B5F7A" w:rsidP="004B5F7A">
                            <w:pPr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For the support of 14 HARQ processes, the solution to assign HARQ-ACK delays should aim to maximize the number of HARQ processes that can be scheduled in presence of non-BL/CE DL subframes and non-BL/CE UL subframes.</w:t>
                            </w:r>
                          </w:p>
                          <w:p w14:paraId="5F593CD1" w14:textId="77777777" w:rsidR="004B5F7A" w:rsidRPr="001F5C56" w:rsidRDefault="004B5F7A" w:rsidP="004B5F7A">
                            <w:pPr>
                              <w:numPr>
                                <w:ilvl w:val="0"/>
                                <w:numId w:val="8"/>
                              </w:numPr>
                              <w:ind w:left="709" w:hanging="709"/>
                              <w:rPr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1F5C56">
                              <w:rPr>
                                <w:sz w:val="18"/>
                                <w:szCs w:val="18"/>
                                <w:lang w:val="en-US" w:eastAsia="x-none"/>
                              </w:rPr>
                              <w:t>Different percentages of presence of non-BL/CE subframes can be analyzed as to represent typical scenarios and determine which HARQ-ACK delays should be included.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E3F246" id="Text Box 4" o:spid="_x0000_s1027" type="#_x0000_t202" style="width:458.35pt;height:3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">
                <v:textbox>
                  <w:txbxContent>
                    <w:p w14:paraId="7588D88B" w14:textId="77777777" w:rsidR="004B5F7A" w:rsidRPr="001F5C56" w:rsidRDefault="004B5F7A" w:rsidP="004B5F7A">
                      <w:pPr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val="en-US" w:eastAsia="x-none"/>
                        </w:rPr>
                      </w:pPr>
                      <w:r w:rsidRPr="001F5C56"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1DE85013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The following working assumption is confirmed</w:t>
                      </w:r>
                    </w:p>
                    <w:p w14:paraId="74549AE0" w14:textId="77777777" w:rsidR="004B5F7A" w:rsidRPr="001F5C56" w:rsidRDefault="004B5F7A" w:rsidP="004B5F7A">
                      <w:pPr>
                        <w:jc w:val="both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/>
                        </w:rPr>
                        <w:t>Introduce a new optional UE capability to support 14 HARQ processes</w:t>
                      </w:r>
                    </w:p>
                    <w:p w14:paraId="6CC6897F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1795AC60" w14:textId="77777777" w:rsidR="004B5F7A" w:rsidRPr="001F5C56" w:rsidRDefault="004B5F7A" w:rsidP="004B5F7A">
                      <w:pPr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val="en-US" w:eastAsia="x-none"/>
                        </w:rPr>
                      </w:pPr>
                      <w:r w:rsidRPr="001F5C56">
                        <w:rPr>
                          <w:b/>
                          <w:bCs/>
                          <w:sz w:val="18"/>
                          <w:szCs w:val="18"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64028D41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The design of the 14 HARQ processes feature accounts for the presence of non-BL/CE UL and DL subframes in the PUCCH non-repetition case.</w:t>
                      </w:r>
                    </w:p>
                    <w:p w14:paraId="50F1E129" w14:textId="77777777" w:rsidR="004B5F7A" w:rsidRPr="001F5C56" w:rsidRDefault="004B5F7A" w:rsidP="004B5F7A">
                      <w:pPr>
                        <w:numPr>
                          <w:ilvl w:val="0"/>
                          <w:numId w:val="8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FFS: PDSCH scheduling delays</w:t>
                      </w:r>
                    </w:p>
                    <w:p w14:paraId="6A57C6F8" w14:textId="77777777" w:rsidR="004B5F7A" w:rsidRPr="001F5C56" w:rsidRDefault="004B5F7A" w:rsidP="004B5F7A">
                      <w:pPr>
                        <w:numPr>
                          <w:ilvl w:val="0"/>
                          <w:numId w:val="8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FFS: HARQ-ACK delays</w:t>
                      </w:r>
                    </w:p>
                    <w:p w14:paraId="44791992" w14:textId="77777777" w:rsidR="004B5F7A" w:rsidRPr="001F5C56" w:rsidRDefault="004B5F7A" w:rsidP="004B5F7A">
                      <w:pPr>
                        <w:numPr>
                          <w:ilvl w:val="0"/>
                          <w:numId w:val="8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FFS: Configurable/dynamic set of PDSCH delays/HARQ-ACK delays</w:t>
                      </w:r>
                    </w:p>
                    <w:p w14:paraId="74D6CB14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6F39C4AF" w14:textId="77777777" w:rsidR="004B5F7A" w:rsidRPr="001F5C56" w:rsidRDefault="004B5F7A" w:rsidP="004B5F7A">
                      <w:pPr>
                        <w:rPr>
                          <w:b/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b/>
                          <w:sz w:val="18"/>
                          <w:szCs w:val="18"/>
                          <w:lang w:val="en-US" w:eastAsia="x-none"/>
                        </w:rPr>
                        <w:t>For future meetings:</w:t>
                      </w:r>
                    </w:p>
                    <w:p w14:paraId="163B68AF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Companies to further study on the impact of measurement gaps on the 14 HARQ processes feature.</w:t>
                      </w:r>
                    </w:p>
                    <w:p w14:paraId="002BC5D7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2A51686D" w14:textId="77777777" w:rsidR="004B5F7A" w:rsidRPr="001F5C56" w:rsidRDefault="004B5F7A" w:rsidP="004B5F7A">
                      <w:pPr>
                        <w:rPr>
                          <w:b/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b/>
                          <w:sz w:val="18"/>
                          <w:szCs w:val="18"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101FF498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For the support of 14 HARQ processes, the solution to assign PDSCH scheduling delays should be able to minimize unnecessary waste of subframes derived from the presence of non-BL/CE DL subframes and non-BL/CE UL subframes.</w:t>
                      </w:r>
                    </w:p>
                    <w:p w14:paraId="34F728A9" w14:textId="77777777" w:rsidR="004B5F7A" w:rsidRPr="001F5C56" w:rsidRDefault="004B5F7A" w:rsidP="004B5F7A">
                      <w:pPr>
                        <w:numPr>
                          <w:ilvl w:val="0"/>
                          <w:numId w:val="8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The following solutions will be further investigated:</w:t>
                      </w:r>
                    </w:p>
                    <w:p w14:paraId="08DFB324" w14:textId="77777777" w:rsidR="004B5F7A" w:rsidRPr="001F5C56" w:rsidRDefault="004B5F7A" w:rsidP="004B5F7A">
                      <w:pPr>
                        <w:numPr>
                          <w:ilvl w:val="2"/>
                          <w:numId w:val="8"/>
                        </w:num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The indication of subframe types for the PDSCH scheduling delay of 7 are:</w:t>
                      </w:r>
                    </w:p>
                    <w:p w14:paraId="08E81418" w14:textId="77777777" w:rsidR="004B5F7A" w:rsidRPr="001F5C56" w:rsidRDefault="004B5F7A" w:rsidP="004B5F7A">
                      <w:pPr>
                        <w:numPr>
                          <w:ilvl w:val="3"/>
                          <w:numId w:val="8"/>
                        </w:num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1 BL/CE DL subframe + 1 subframe + 3 [BL/CE UL subframes] + 1 subframe + 1 BL/CE DL subframe.</w:t>
                      </w:r>
                    </w:p>
                    <w:p w14:paraId="4A57900B" w14:textId="77777777" w:rsidR="004B5F7A" w:rsidRPr="001F5C56" w:rsidRDefault="004B5F7A" w:rsidP="004B5F7A">
                      <w:pPr>
                        <w:numPr>
                          <w:ilvl w:val="3"/>
                          <w:numId w:val="8"/>
                        </w:num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1 subframe + 3 [BL/CE UL subframes] + 1 subframe + 2 BL/CE DL subframes.</w:t>
                      </w:r>
                    </w:p>
                    <w:p w14:paraId="1C3DE019" w14:textId="77777777" w:rsidR="004B5F7A" w:rsidRPr="001F5C56" w:rsidRDefault="004B5F7A" w:rsidP="004B5F7A">
                      <w:pPr>
                        <w:numPr>
                          <w:ilvl w:val="2"/>
                          <w:numId w:val="8"/>
                        </w:num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Configurable delays including other values than 2 and 7.</w:t>
                      </w:r>
                    </w:p>
                    <w:p w14:paraId="0CCADA5B" w14:textId="77777777" w:rsidR="004B5F7A" w:rsidRPr="001F5C56" w:rsidRDefault="004B5F7A" w:rsidP="004B5F7A">
                      <w:pPr>
                        <w:numPr>
                          <w:ilvl w:val="0"/>
                          <w:numId w:val="8"/>
                        </w:numPr>
                        <w:ind w:left="0" w:firstLine="0"/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Other solutions are not precluded.</w:t>
                      </w:r>
                    </w:p>
                    <w:p w14:paraId="5D277C2B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4ED376C8" w14:textId="77777777" w:rsidR="004B5F7A" w:rsidRPr="001F5C56" w:rsidRDefault="004B5F7A" w:rsidP="004B5F7A">
                      <w:pPr>
                        <w:rPr>
                          <w:b/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b/>
                          <w:sz w:val="18"/>
                          <w:szCs w:val="18"/>
                          <w:highlight w:val="green"/>
                          <w:lang w:val="en-US" w:eastAsia="x-none"/>
                        </w:rPr>
                        <w:t>Agreement</w:t>
                      </w:r>
                    </w:p>
                    <w:p w14:paraId="2180A57C" w14:textId="77777777" w:rsidR="004B5F7A" w:rsidRPr="001F5C56" w:rsidRDefault="004B5F7A" w:rsidP="004B5F7A">
                      <w:pPr>
                        <w:rPr>
                          <w:sz w:val="18"/>
                          <w:szCs w:val="18"/>
                          <w:lang w:val="en-US"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For the support of 14 HARQ processes, the solution to assign HARQ-ACK delays should aim to maximize the number of HARQ processes that can be scheduled in presence of non-BL/CE DL subframes and non-BL/CE UL subframes.</w:t>
                      </w:r>
                    </w:p>
                    <w:p w14:paraId="5F593CD1" w14:textId="77777777" w:rsidR="004B5F7A" w:rsidRPr="001F5C56" w:rsidRDefault="004B5F7A" w:rsidP="004B5F7A">
                      <w:pPr>
                        <w:numPr>
                          <w:ilvl w:val="0"/>
                          <w:numId w:val="8"/>
                        </w:numPr>
                        <w:ind w:left="709" w:hanging="709"/>
                        <w:rPr>
                          <w:sz w:val="18"/>
                          <w:szCs w:val="18"/>
                          <w:lang w:eastAsia="x-none"/>
                        </w:rPr>
                      </w:pPr>
                      <w:r w:rsidRPr="001F5C56">
                        <w:rPr>
                          <w:sz w:val="18"/>
                          <w:szCs w:val="18"/>
                          <w:lang w:val="en-US" w:eastAsia="x-none"/>
                        </w:rPr>
                        <w:t>Different percentages of presence of non-BL/CE subframes can be analyzed as to represent typical scenarios and determine which HARQ-ACK delays should be included.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A6FDCA" w14:textId="77777777" w:rsidR="004B5F7A" w:rsidRDefault="004B5F7A" w:rsidP="004B5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</w:p>
    <w:p w14:paraId="52632B5D" w14:textId="33F553D5" w:rsidR="004B5F7A" w:rsidRDefault="004B5F7A" w:rsidP="004B5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RAN1 Meeting #104-e:</w:t>
      </w:r>
    </w:p>
    <w:p w14:paraId="6E542B23" w14:textId="58B0FA8A" w:rsidR="005D20F1" w:rsidRDefault="00196A81" w:rsidP="004B5F7A">
      <w:pPr>
        <w:spacing w:after="120"/>
        <w:jc w:val="right"/>
        <w:rPr>
          <w:rFonts w:eastAsia="SimSun"/>
          <w:lang w:val="en-US"/>
        </w:rPr>
      </w:pPr>
      <w:r>
        <w:rPr>
          <w:rFonts w:eastAsia="SimSun"/>
          <w:noProof/>
          <w:lang w:val="en-US"/>
        </w:rPr>
        <mc:AlternateContent>
          <mc:Choice Requires="wps">
            <w:drawing>
              <wp:inline distT="0" distB="0" distL="0" distR="0" wp14:anchorId="0AD26A09" wp14:editId="7FD63B61">
                <wp:extent cx="5748020" cy="1728470"/>
                <wp:effectExtent l="6985" t="6350" r="7620" b="8255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172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ED847" w14:textId="77777777" w:rsidR="004B5F7A" w:rsidRPr="00EC0809" w:rsidRDefault="004B5F7A" w:rsidP="004B5F7A">
                            <w:pPr>
                              <w:ind w:left="1440" w:hanging="1440"/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</w:pPr>
                            <w:r w:rsidRPr="00EC0809"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A6BD437" w14:textId="77777777" w:rsidR="004B5F7A" w:rsidRPr="00EC0809" w:rsidRDefault="004B5F7A" w:rsidP="004B5F7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EC0809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The PDSCH scheduling delay for the PUCCH non-repetition case (i.e., PUCCH repetitions = 1):</w:t>
                            </w:r>
                          </w:p>
                          <w:p w14:paraId="05B91335" w14:textId="77777777" w:rsidR="004B5F7A" w:rsidRPr="00EC0809" w:rsidRDefault="004B5F7A" w:rsidP="004B5F7A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EC0809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2 BL/CE DL subframes.</w:t>
                            </w:r>
                          </w:p>
                          <w:p w14:paraId="282287D6" w14:textId="77777777" w:rsidR="004B5F7A" w:rsidRPr="00EC0809" w:rsidRDefault="004B5F7A" w:rsidP="004B5F7A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EC0809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 xml:space="preserve">The PDSCH scheduling delay of 7 is expressed as: </w:t>
                            </w:r>
                          </w:p>
                          <w:p w14:paraId="4FC1DD54" w14:textId="77777777" w:rsidR="004B5F7A" w:rsidRPr="00EC0809" w:rsidRDefault="004B5F7A" w:rsidP="004B5F7A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EC0809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1 BL/CE DL subframe + 1 subframe + [3 subframes] + 1 subframe + 1 BL/CE DL subframe.</w:t>
                            </w:r>
                          </w:p>
                          <w:p w14:paraId="5B54CF62" w14:textId="77777777" w:rsidR="004B5F7A" w:rsidRPr="00EC0809" w:rsidRDefault="004B5F7A" w:rsidP="004B5F7A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EC0809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1 subframe + [3 subframes] + 1 subframe + 2 BL/CE DL subframes.</w:t>
                            </w:r>
                          </w:p>
                          <w:p w14:paraId="5FA4C3B5" w14:textId="77777777" w:rsidR="004B5F7A" w:rsidRPr="00EC0809" w:rsidRDefault="004B5F7A" w:rsidP="004B5F7A">
                            <w:pPr>
                              <w:rPr>
                                <w:rFonts w:eastAsia="SimSun"/>
                                <w:i/>
                                <w:iCs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</w:p>
                          <w:p w14:paraId="4EF4E02D" w14:textId="77777777" w:rsidR="004B5F7A" w:rsidRPr="00EC0809" w:rsidRDefault="004B5F7A" w:rsidP="004B5F7A">
                            <w:pPr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 w:rsidRPr="00EC0809">
                              <w:rPr>
                                <w:rFonts w:eastAsia="SimSun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3490DFE" w14:textId="77777777" w:rsidR="004B5F7A" w:rsidRPr="00EC0809" w:rsidRDefault="004B5F7A" w:rsidP="004B5F7A">
                            <w:pPr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EC0809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For the 14 HARQ processes feature, when PUCCH is used with 1 repetition and there is presence of non-BL/CE UL subframes (i.e., invalid UL subframes):</w:t>
                            </w:r>
                          </w:p>
                          <w:p w14:paraId="44AA957A" w14:textId="77777777" w:rsidR="004B5F7A" w:rsidRPr="00EC0809" w:rsidRDefault="004B5F7A" w:rsidP="004B5F7A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EC0809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The term surrounded by brackets in Solution 1 is resolved as 3 BL/CE UL subframes.</w:t>
                            </w:r>
                          </w:p>
                          <w:p w14:paraId="5F3538BE" w14:textId="77777777" w:rsidR="004B5F7A" w:rsidRDefault="004B5F7A" w:rsidP="004B5F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D26A09" id="Text Box 3" o:spid="_x0000_s1028" type="#_x0000_t202" style="width:452.6pt;height:13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">
                <v:textbox>
                  <w:txbxContent>
                    <w:p w14:paraId="0F6ED847" w14:textId="77777777" w:rsidR="004B5F7A" w:rsidRPr="00EC0809" w:rsidRDefault="004B5F7A" w:rsidP="004B5F7A">
                      <w:pPr>
                        <w:ind w:left="1440" w:hanging="1440"/>
                        <w:rPr>
                          <w:rFonts w:eastAsia="Batang"/>
                          <w:b/>
                          <w:sz w:val="18"/>
                          <w:szCs w:val="18"/>
                          <w:highlight w:val="green"/>
                          <w:lang w:eastAsia="x-none"/>
                        </w:rPr>
                      </w:pPr>
                      <w:r w:rsidRPr="00EC0809">
                        <w:rPr>
                          <w:rFonts w:eastAsia="Batang"/>
                          <w:b/>
                          <w:sz w:val="18"/>
                          <w:szCs w:val="18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A6BD437" w14:textId="77777777" w:rsidR="004B5F7A" w:rsidRPr="00EC0809" w:rsidRDefault="004B5F7A" w:rsidP="004B5F7A">
                      <w:p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sz w:val="18"/>
                          <w:szCs w:val="18"/>
                          <w:lang w:eastAsia="zh-CN"/>
                        </w:rPr>
                      </w:pPr>
                      <w:r w:rsidRPr="00EC0809">
                        <w:rPr>
                          <w:sz w:val="18"/>
                          <w:szCs w:val="18"/>
                          <w:lang w:eastAsia="zh-CN"/>
                        </w:rPr>
                        <w:t>The PDSCH scheduling delay for the PUCCH non-repetition case (i.e., PUCCH repetitions = 1):</w:t>
                      </w:r>
                    </w:p>
                    <w:p w14:paraId="05B91335" w14:textId="77777777" w:rsidR="004B5F7A" w:rsidRPr="00EC0809" w:rsidRDefault="004B5F7A" w:rsidP="004B5F7A">
                      <w:pPr>
                        <w:numPr>
                          <w:ilvl w:val="0"/>
                          <w:numId w:val="9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EC0809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2 BL/CE DL subframes.</w:t>
                      </w:r>
                    </w:p>
                    <w:p w14:paraId="282287D6" w14:textId="77777777" w:rsidR="004B5F7A" w:rsidRPr="00EC0809" w:rsidRDefault="004B5F7A" w:rsidP="004B5F7A">
                      <w:pPr>
                        <w:numPr>
                          <w:ilvl w:val="0"/>
                          <w:numId w:val="9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EC0809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 xml:space="preserve">The PDSCH scheduling delay of 7 is expressed as: </w:t>
                      </w:r>
                    </w:p>
                    <w:p w14:paraId="4FC1DD54" w14:textId="77777777" w:rsidR="004B5F7A" w:rsidRPr="00EC0809" w:rsidRDefault="004B5F7A" w:rsidP="004B5F7A">
                      <w:pPr>
                        <w:numPr>
                          <w:ilvl w:val="1"/>
                          <w:numId w:val="9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EC0809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1 BL/CE DL subframe + 1 subframe + [3 subframes] + 1 subframe + 1 BL/CE DL subframe.</w:t>
                      </w:r>
                    </w:p>
                    <w:p w14:paraId="5B54CF62" w14:textId="77777777" w:rsidR="004B5F7A" w:rsidRPr="00EC0809" w:rsidRDefault="004B5F7A" w:rsidP="004B5F7A">
                      <w:pPr>
                        <w:numPr>
                          <w:ilvl w:val="1"/>
                          <w:numId w:val="9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EC0809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1 subframe + [3 subframes] + 1 subframe + 2 BL/CE DL subframes.</w:t>
                      </w:r>
                    </w:p>
                    <w:p w14:paraId="5FA4C3B5" w14:textId="77777777" w:rsidR="004B5F7A" w:rsidRPr="00EC0809" w:rsidRDefault="004B5F7A" w:rsidP="004B5F7A">
                      <w:pPr>
                        <w:rPr>
                          <w:rFonts w:eastAsia="SimSun"/>
                          <w:i/>
                          <w:iCs/>
                          <w:sz w:val="18"/>
                          <w:szCs w:val="18"/>
                          <w:lang w:val="en-US" w:eastAsia="x-none"/>
                        </w:rPr>
                      </w:pPr>
                    </w:p>
                    <w:p w14:paraId="4EF4E02D" w14:textId="77777777" w:rsidR="004B5F7A" w:rsidRPr="00EC0809" w:rsidRDefault="004B5F7A" w:rsidP="004B5F7A">
                      <w:pPr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highlight w:val="green"/>
                          <w:lang w:eastAsia="zh-CN"/>
                        </w:rPr>
                      </w:pPr>
                      <w:r w:rsidRPr="00EC0809">
                        <w:rPr>
                          <w:rFonts w:eastAsia="SimSun"/>
                          <w:b/>
                          <w:bCs/>
                          <w:sz w:val="18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3490DFE" w14:textId="77777777" w:rsidR="004B5F7A" w:rsidRPr="00EC0809" w:rsidRDefault="004B5F7A" w:rsidP="004B5F7A">
                      <w:pPr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EC0809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For the 14 HARQ processes feature, when PUCCH is used with 1 repetition and there is presence of non-BL/CE UL subframes (i.e., invalid UL subframes):</w:t>
                      </w:r>
                    </w:p>
                    <w:p w14:paraId="44AA957A" w14:textId="77777777" w:rsidR="004B5F7A" w:rsidRPr="00EC0809" w:rsidRDefault="004B5F7A" w:rsidP="004B5F7A">
                      <w:pPr>
                        <w:numPr>
                          <w:ilvl w:val="0"/>
                          <w:numId w:val="9"/>
                        </w:numPr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EC0809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The term surrounded by brackets in Solution 1 is resolved as 3 BL/CE UL subframes.</w:t>
                      </w:r>
                    </w:p>
                    <w:p w14:paraId="5F3538BE" w14:textId="77777777" w:rsidR="004B5F7A" w:rsidRDefault="004B5F7A" w:rsidP="004B5F7A"/>
                  </w:txbxContent>
                </v:textbox>
                <w10:anchorlock/>
              </v:shape>
            </w:pict>
          </mc:Fallback>
        </mc:AlternateContent>
      </w:r>
    </w:p>
    <w:p w14:paraId="72F27AC0" w14:textId="555A8935" w:rsidR="004B5F7A" w:rsidRDefault="004B5F7A" w:rsidP="004B5F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RAN1 Meeting #104-bis-e:</w:t>
      </w:r>
    </w:p>
    <w:p w14:paraId="0D4E91E5" w14:textId="1AD845B5" w:rsidR="004B5F7A" w:rsidRDefault="00196A81" w:rsidP="00AC0D22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SimSun"/>
          <w:lang w:val="en-US"/>
        </w:rPr>
      </w:pPr>
      <w:r>
        <w:rPr>
          <w:rFonts w:eastAsia="SimSun"/>
          <w:noProof/>
          <w:lang w:val="en-US"/>
        </w:rPr>
        <mc:AlternateContent>
          <mc:Choice Requires="wps">
            <w:drawing>
              <wp:inline distT="0" distB="0" distL="0" distR="0" wp14:anchorId="725D8DDE" wp14:editId="79B11DFC">
                <wp:extent cx="5748020" cy="4544695"/>
                <wp:effectExtent l="10160" t="13335" r="13970" b="139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454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12D51" w14:textId="77777777" w:rsidR="00AC0D22" w:rsidRPr="00AC0D22" w:rsidRDefault="00AC0D22" w:rsidP="00AC0D22">
                            <w:pPr>
                              <w:keepNext/>
                              <w:keepLines/>
                              <w:jc w:val="both"/>
                              <w:rPr>
                                <w:rFonts w:eastAsia="Calibri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/>
                              </w:rPr>
                            </w:pPr>
                            <w:r w:rsidRPr="00AC0D22">
                              <w:rPr>
                                <w:rFonts w:eastAsia="Calibri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72743764" w14:textId="77777777" w:rsidR="00AC0D22" w:rsidRPr="00AC0D22" w:rsidRDefault="00AC0D22" w:rsidP="00AC0D22">
                            <w:pPr>
                              <w:keepNext/>
                              <w:keepLines/>
                              <w:jc w:val="both"/>
                              <w:rPr>
                                <w:rFonts w:eastAsia="Batang"/>
                                <w:sz w:val="18"/>
                                <w:szCs w:val="18"/>
                              </w:rPr>
                            </w:pPr>
                            <w:r w:rsidRPr="00AC0D22"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  <w:t>In Rel-17, for the 14 HARQ processes feature,</w:t>
                            </w: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val="en-US"/>
                              </w:rPr>
                              <w:t xml:space="preserve"> PUCCH repetition is not supported with HARQ-ACK bundling.</w:t>
                            </w:r>
                          </w:p>
                          <w:p w14:paraId="6F7DF5A8" w14:textId="77777777" w:rsidR="00AC0D22" w:rsidRPr="00AC0D22" w:rsidRDefault="00AC0D22" w:rsidP="00AC0D22">
                            <w:p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  <w:p w14:paraId="4E461176" w14:textId="77777777" w:rsidR="00AC0D22" w:rsidRPr="00AC0D22" w:rsidRDefault="00AC0D22" w:rsidP="00AC0D22">
                            <w:pPr>
                              <w:rPr>
                                <w:rFonts w:eastAsia="Batang"/>
                                <w:b/>
                                <w:bCs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b/>
                                <w:bCs/>
                                <w:sz w:val="18"/>
                                <w:szCs w:val="18"/>
                                <w:lang w:eastAsia="x-none"/>
                              </w:rPr>
                              <w:t>Conclusion</w:t>
                            </w:r>
                          </w:p>
                          <w:p w14:paraId="7118B734" w14:textId="77777777" w:rsidR="00AC0D22" w:rsidRPr="00AC0D22" w:rsidRDefault="00AC0D22" w:rsidP="00AC0D22">
                            <w:p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In Rel-17, the 14 HARQ processes feature is not supported when the multi-TB grant feature is enabled.</w:t>
                            </w:r>
                          </w:p>
                          <w:p w14:paraId="5C392FD6" w14:textId="77777777" w:rsidR="00AC0D22" w:rsidRPr="00AC0D22" w:rsidRDefault="00AC0D22" w:rsidP="00AC0D22">
                            <w:p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  <w:p w14:paraId="50DA21A1" w14:textId="77777777" w:rsidR="00AC0D22" w:rsidRPr="00AC0D22" w:rsidRDefault="00AC0D22" w:rsidP="00AC0D22">
                            <w:pPr>
                              <w:rPr>
                                <w:rFonts w:eastAsia="Batang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b/>
                                <w:bCs/>
                                <w:sz w:val="18"/>
                                <w:szCs w:val="18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5B48F41B" w14:textId="77777777" w:rsidR="00AC0D22" w:rsidRPr="00AC0D22" w:rsidRDefault="00AC0D22" w:rsidP="00AC0D22">
                            <w:pPr>
                              <w:keepNext/>
                              <w:keepLines/>
                              <w:jc w:val="both"/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C0D22"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  <w:t>In Rel-17, for the 14 HARQ process feature the HARQ-ACK delay solution will be down-selected in RAN1#105-e from:</w:t>
                            </w:r>
                          </w:p>
                          <w:p w14:paraId="18C988C0" w14:textId="77777777" w:rsidR="00AC0D22" w:rsidRPr="00AC0D22" w:rsidRDefault="00AC0D22" w:rsidP="00AC0D22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Alt-1: The HARQ-ACK delay is determined through an expression consisting of different subframe types (Using a similar principle as the PDSCH scheduling delay).</w:t>
                            </w:r>
                          </w:p>
                          <w:p w14:paraId="068FF888" w14:textId="77777777" w:rsidR="00AC0D22" w:rsidRPr="00AC0D22" w:rsidRDefault="00AC0D22" w:rsidP="00AC0D2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FFS: The expression consisting of different subframe types.</w:t>
                            </w:r>
                          </w:p>
                          <w:p w14:paraId="5C3E3785" w14:textId="77777777" w:rsidR="00AC0D22" w:rsidRPr="00AC0D22" w:rsidRDefault="00AC0D22" w:rsidP="00AC0D2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FFS: Signaling Details.</w:t>
                            </w:r>
                          </w:p>
                          <w:p w14:paraId="59E4D968" w14:textId="77777777" w:rsidR="00AC0D22" w:rsidRPr="00AC0D22" w:rsidRDefault="00AC0D22" w:rsidP="00AC0D22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Alt-2: The HARQ-ACK delay is determined following the legacy approach. That is, the “HARQ-ACK delay” is kept expressed in terms of “absolute subframes”.</w:t>
                            </w:r>
                          </w:p>
                          <w:p w14:paraId="3B7560CB" w14:textId="77777777" w:rsidR="00AC0D22" w:rsidRPr="00AC0D22" w:rsidRDefault="00AC0D22" w:rsidP="00AC0D2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FFS: The percentage of presence of non-BL/CE DL subframes and non-BL/CE UL subframes to be handled.</w:t>
                            </w:r>
                          </w:p>
                          <w:p w14:paraId="210F28CF" w14:textId="77777777" w:rsidR="00AC0D22" w:rsidRPr="00AC0D22" w:rsidRDefault="00AC0D22" w:rsidP="00AC0D2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FFS: HARQ-ACK delay values and length of the HARQ-ACK delay set.</w:t>
                            </w:r>
                          </w:p>
                          <w:p w14:paraId="5D9D579A" w14:textId="4F5127B2" w:rsidR="00AC0D22" w:rsidRDefault="00AC0D22" w:rsidP="00AC0D2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  <w:t>FFS: Signaling Details.</w:t>
                            </w:r>
                          </w:p>
                          <w:p w14:paraId="776CB386" w14:textId="77777777" w:rsidR="00AC0D22" w:rsidRPr="00AC0D22" w:rsidRDefault="00AC0D22" w:rsidP="00AC0D22">
                            <w:pPr>
                              <w:ind w:left="1440"/>
                              <w:rPr>
                                <w:rFonts w:eastAsia="Batang"/>
                                <w:sz w:val="18"/>
                                <w:szCs w:val="18"/>
                                <w:lang w:eastAsia="x-none"/>
                              </w:rPr>
                            </w:pPr>
                          </w:p>
                          <w:p w14:paraId="783696F1" w14:textId="2030100C" w:rsidR="00AC0D22" w:rsidRDefault="00AC0D22" w:rsidP="00AC0D22">
                            <w:pPr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C0D22"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  <w:t>The following aspects will be considered towards the down-selection of one of the two alternatives (i.e., Alt-1 or Alt-2) for the HARQ-ACK delay solution:</w:t>
                            </w:r>
                          </w:p>
                          <w:p w14:paraId="6EE45347" w14:textId="77777777" w:rsidR="00AC0D22" w:rsidRPr="00AC0D22" w:rsidRDefault="00AC0D22" w:rsidP="00AC0D22">
                            <w:pPr>
                              <w:rPr>
                                <w:rFonts w:eastAsia="Calibri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149A03F" w14:textId="77777777" w:rsidR="00AC0D22" w:rsidRPr="00AC0D22" w:rsidRDefault="00AC0D22" w:rsidP="00AC0D2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Total number of bits required in DCI</w:t>
                            </w:r>
                          </w:p>
                          <w:p w14:paraId="60958519" w14:textId="77777777" w:rsidR="00AC0D22" w:rsidRPr="00AC0D22" w:rsidRDefault="00AC0D22" w:rsidP="00AC0D2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Scenarios that can be handled, including:</w:t>
                            </w:r>
                          </w:p>
                          <w:p w14:paraId="632005B8" w14:textId="77777777" w:rsidR="00AC0D22" w:rsidRPr="00AC0D22" w:rsidRDefault="00AC0D22" w:rsidP="00AC0D22">
                            <w:pPr>
                              <w:ind w:leftChars="400" w:left="80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(a) different numbers of scheduled HARQ processes per burst (including dynamically switching between more than 10 HARQ processes and 10 or less HARQ processes)</w:t>
                            </w:r>
                          </w:p>
                          <w:p w14:paraId="5E88446D" w14:textId="77777777" w:rsidR="00AC0D22" w:rsidRPr="00AC0D22" w:rsidRDefault="00AC0D22" w:rsidP="00AC0D22">
                            <w:pPr>
                              <w:ind w:leftChars="400" w:left="80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(b) different % of invalid subframes for both 10 and 40 SF long bitmaps</w:t>
                            </w:r>
                          </w:p>
                          <w:p w14:paraId="2CB5E89C" w14:textId="77777777" w:rsidR="00AC0D22" w:rsidRPr="00AC0D22" w:rsidRDefault="00AC0D22" w:rsidP="00AC0D2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Robustness against loss of DCIs</w:t>
                            </w:r>
                          </w:p>
                          <w:p w14:paraId="59A9686F" w14:textId="77777777" w:rsidR="00AC0D22" w:rsidRPr="00AC0D22" w:rsidRDefault="00AC0D22" w:rsidP="00AC0D2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 xml:space="preserve">Flexibility </w:t>
                            </w:r>
                          </w:p>
                          <w:p w14:paraId="53185A44" w14:textId="77777777" w:rsidR="00AC0D22" w:rsidRPr="00AC0D22" w:rsidRDefault="00AC0D22" w:rsidP="00AC0D2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AC0D22"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  <w:t>RRC signaling overhead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5D8DDE" id="Text Box 2" o:spid="_x0000_s1029" type="#_x0000_t202" style="width:452.6pt;height:35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">
                <v:textbox>
                  <w:txbxContent>
                    <w:p w14:paraId="2F412D51" w14:textId="77777777" w:rsidR="00AC0D22" w:rsidRPr="00AC0D22" w:rsidRDefault="00AC0D22" w:rsidP="00AC0D22">
                      <w:pPr>
                        <w:keepNext/>
                        <w:keepLines/>
                        <w:jc w:val="both"/>
                        <w:rPr>
                          <w:rFonts w:eastAsia="Calibri"/>
                          <w:b/>
                          <w:bCs/>
                          <w:sz w:val="18"/>
                          <w:szCs w:val="18"/>
                          <w:highlight w:val="green"/>
                          <w:lang w:val="en-US"/>
                        </w:rPr>
                      </w:pPr>
                      <w:r w:rsidRPr="00AC0D22">
                        <w:rPr>
                          <w:rFonts w:eastAsia="Calibri"/>
                          <w:b/>
                          <w:bCs/>
                          <w:sz w:val="18"/>
                          <w:szCs w:val="18"/>
                          <w:highlight w:val="green"/>
                          <w:lang w:val="en-US"/>
                        </w:rPr>
                        <w:t>Agreement</w:t>
                      </w:r>
                    </w:p>
                    <w:p w14:paraId="72743764" w14:textId="77777777" w:rsidR="00AC0D22" w:rsidRPr="00AC0D22" w:rsidRDefault="00AC0D22" w:rsidP="00AC0D22">
                      <w:pPr>
                        <w:keepNext/>
                        <w:keepLines/>
                        <w:jc w:val="both"/>
                        <w:rPr>
                          <w:rFonts w:eastAsia="Batang"/>
                          <w:sz w:val="18"/>
                          <w:szCs w:val="18"/>
                        </w:rPr>
                      </w:pPr>
                      <w:r w:rsidRPr="00AC0D22"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  <w:t>In Rel-17, for the 14 HARQ processes feature,</w:t>
                      </w:r>
                      <w:r w:rsidRPr="00AC0D22">
                        <w:rPr>
                          <w:rFonts w:eastAsia="Batang"/>
                          <w:sz w:val="18"/>
                          <w:szCs w:val="18"/>
                          <w:lang w:val="en-US"/>
                        </w:rPr>
                        <w:t xml:space="preserve"> PUCCH repetition is not supported with HARQ-ACK bundling.</w:t>
                      </w:r>
                    </w:p>
                    <w:p w14:paraId="6F7DF5A8" w14:textId="77777777" w:rsidR="00AC0D22" w:rsidRPr="00AC0D22" w:rsidRDefault="00AC0D22" w:rsidP="00AC0D22">
                      <w:p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</w:p>
                    <w:p w14:paraId="4E461176" w14:textId="77777777" w:rsidR="00AC0D22" w:rsidRPr="00AC0D22" w:rsidRDefault="00AC0D22" w:rsidP="00AC0D22">
                      <w:pPr>
                        <w:rPr>
                          <w:rFonts w:eastAsia="Batang"/>
                          <w:b/>
                          <w:bCs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b/>
                          <w:bCs/>
                          <w:sz w:val="18"/>
                          <w:szCs w:val="18"/>
                          <w:lang w:eastAsia="x-none"/>
                        </w:rPr>
                        <w:t>Conclusion</w:t>
                      </w:r>
                    </w:p>
                    <w:p w14:paraId="7118B734" w14:textId="77777777" w:rsidR="00AC0D22" w:rsidRPr="00AC0D22" w:rsidRDefault="00AC0D22" w:rsidP="00AC0D22">
                      <w:p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In Rel-17, the 14 HARQ processes feature is not supported when the multi-TB grant feature is enabled.</w:t>
                      </w:r>
                    </w:p>
                    <w:p w14:paraId="5C392FD6" w14:textId="77777777" w:rsidR="00AC0D22" w:rsidRPr="00AC0D22" w:rsidRDefault="00AC0D22" w:rsidP="00AC0D22">
                      <w:p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</w:p>
                    <w:p w14:paraId="50DA21A1" w14:textId="77777777" w:rsidR="00AC0D22" w:rsidRPr="00AC0D22" w:rsidRDefault="00AC0D22" w:rsidP="00AC0D22">
                      <w:pPr>
                        <w:rPr>
                          <w:rFonts w:eastAsia="Batang"/>
                          <w:b/>
                          <w:bCs/>
                          <w:sz w:val="18"/>
                          <w:szCs w:val="18"/>
                          <w:highlight w:val="green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b/>
                          <w:bCs/>
                          <w:sz w:val="18"/>
                          <w:szCs w:val="18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5B48F41B" w14:textId="77777777" w:rsidR="00AC0D22" w:rsidRPr="00AC0D22" w:rsidRDefault="00AC0D22" w:rsidP="00AC0D22">
                      <w:pPr>
                        <w:keepNext/>
                        <w:keepLines/>
                        <w:jc w:val="both"/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</w:pPr>
                      <w:r w:rsidRPr="00AC0D22"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  <w:t>In Rel-17, for the 14 HARQ process feature the HARQ-ACK delay solution will be down-selected in RAN1#105-e from:</w:t>
                      </w:r>
                    </w:p>
                    <w:p w14:paraId="18C988C0" w14:textId="77777777" w:rsidR="00AC0D22" w:rsidRPr="00AC0D22" w:rsidRDefault="00AC0D22" w:rsidP="00AC0D22">
                      <w:pPr>
                        <w:numPr>
                          <w:ilvl w:val="0"/>
                          <w:numId w:val="10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Alt-1: The HARQ-ACK delay is determined through an expression consisting of different subframe types (Using a similar principle as the PDSCH scheduling delay).</w:t>
                      </w:r>
                    </w:p>
                    <w:p w14:paraId="068FF888" w14:textId="77777777" w:rsidR="00AC0D22" w:rsidRPr="00AC0D22" w:rsidRDefault="00AC0D22" w:rsidP="00AC0D22">
                      <w:pPr>
                        <w:numPr>
                          <w:ilvl w:val="1"/>
                          <w:numId w:val="10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FFS: The expression consisting of different subframe types.</w:t>
                      </w:r>
                    </w:p>
                    <w:p w14:paraId="5C3E3785" w14:textId="77777777" w:rsidR="00AC0D22" w:rsidRPr="00AC0D22" w:rsidRDefault="00AC0D22" w:rsidP="00AC0D22">
                      <w:pPr>
                        <w:numPr>
                          <w:ilvl w:val="1"/>
                          <w:numId w:val="10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FFS: Signaling Details.</w:t>
                      </w:r>
                    </w:p>
                    <w:p w14:paraId="59E4D968" w14:textId="77777777" w:rsidR="00AC0D22" w:rsidRPr="00AC0D22" w:rsidRDefault="00AC0D22" w:rsidP="00AC0D22">
                      <w:pPr>
                        <w:numPr>
                          <w:ilvl w:val="0"/>
                          <w:numId w:val="10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Alt-2: The HARQ-ACK delay is determined following the legacy approach. That is, the “HARQ-ACK delay” is kept expressed in terms of “absolute subframes”.</w:t>
                      </w:r>
                    </w:p>
                    <w:p w14:paraId="3B7560CB" w14:textId="77777777" w:rsidR="00AC0D22" w:rsidRPr="00AC0D22" w:rsidRDefault="00AC0D22" w:rsidP="00AC0D22">
                      <w:pPr>
                        <w:numPr>
                          <w:ilvl w:val="1"/>
                          <w:numId w:val="10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FFS: The percentage of presence of non-BL/CE DL subframes and non-BL/CE UL subframes to be handled.</w:t>
                      </w:r>
                    </w:p>
                    <w:p w14:paraId="210F28CF" w14:textId="77777777" w:rsidR="00AC0D22" w:rsidRPr="00AC0D22" w:rsidRDefault="00AC0D22" w:rsidP="00AC0D22">
                      <w:pPr>
                        <w:numPr>
                          <w:ilvl w:val="1"/>
                          <w:numId w:val="10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FFS: HARQ-ACK delay values and length of the HARQ-ACK delay set.</w:t>
                      </w:r>
                    </w:p>
                    <w:p w14:paraId="5D9D579A" w14:textId="4F5127B2" w:rsidR="00AC0D22" w:rsidRDefault="00AC0D22" w:rsidP="00AC0D22">
                      <w:pPr>
                        <w:numPr>
                          <w:ilvl w:val="1"/>
                          <w:numId w:val="10"/>
                        </w:numPr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  <w:t>FFS: Signaling Details.</w:t>
                      </w:r>
                    </w:p>
                    <w:p w14:paraId="776CB386" w14:textId="77777777" w:rsidR="00AC0D22" w:rsidRPr="00AC0D22" w:rsidRDefault="00AC0D22" w:rsidP="00AC0D22">
                      <w:pPr>
                        <w:ind w:left="1440"/>
                        <w:rPr>
                          <w:rFonts w:eastAsia="Batang"/>
                          <w:sz w:val="18"/>
                          <w:szCs w:val="18"/>
                          <w:lang w:eastAsia="x-none"/>
                        </w:rPr>
                      </w:pPr>
                    </w:p>
                    <w:p w14:paraId="783696F1" w14:textId="2030100C" w:rsidR="00AC0D22" w:rsidRDefault="00AC0D22" w:rsidP="00AC0D22">
                      <w:pPr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</w:pPr>
                      <w:r w:rsidRPr="00AC0D22"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  <w:t>The following aspects will be considered towards the down-selection of one of the two alternatives (i.e., Alt-1 or Alt-2) for the HARQ-ACK delay solution:</w:t>
                      </w:r>
                    </w:p>
                    <w:p w14:paraId="6EE45347" w14:textId="77777777" w:rsidR="00AC0D22" w:rsidRPr="00AC0D22" w:rsidRDefault="00AC0D22" w:rsidP="00AC0D22">
                      <w:pPr>
                        <w:rPr>
                          <w:rFonts w:eastAsia="Calibri"/>
                          <w:sz w:val="18"/>
                          <w:szCs w:val="18"/>
                          <w:lang w:val="en-US"/>
                        </w:rPr>
                      </w:pPr>
                    </w:p>
                    <w:p w14:paraId="6149A03F" w14:textId="77777777" w:rsidR="00AC0D22" w:rsidRPr="00AC0D22" w:rsidRDefault="00AC0D22" w:rsidP="00AC0D2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Total number of bits required in DCI</w:t>
                      </w:r>
                    </w:p>
                    <w:p w14:paraId="60958519" w14:textId="77777777" w:rsidR="00AC0D22" w:rsidRPr="00AC0D22" w:rsidRDefault="00AC0D22" w:rsidP="00AC0D2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Scenarios that can be handled, including:</w:t>
                      </w:r>
                    </w:p>
                    <w:p w14:paraId="632005B8" w14:textId="77777777" w:rsidR="00AC0D22" w:rsidRPr="00AC0D22" w:rsidRDefault="00AC0D22" w:rsidP="00AC0D22">
                      <w:pPr>
                        <w:ind w:leftChars="400" w:left="80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(a) different numbers of scheduled HARQ processes per burst (including dynamically switching between more than 10 HARQ processes and 10 or less HARQ processes)</w:t>
                      </w:r>
                    </w:p>
                    <w:p w14:paraId="5E88446D" w14:textId="77777777" w:rsidR="00AC0D22" w:rsidRPr="00AC0D22" w:rsidRDefault="00AC0D22" w:rsidP="00AC0D22">
                      <w:pPr>
                        <w:ind w:leftChars="400" w:left="80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(b) different % of invalid subframes for both 10 and 40 SF long bitmaps</w:t>
                      </w:r>
                    </w:p>
                    <w:p w14:paraId="2CB5E89C" w14:textId="77777777" w:rsidR="00AC0D22" w:rsidRPr="00AC0D22" w:rsidRDefault="00AC0D22" w:rsidP="00AC0D2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Robustness against loss of DCIs</w:t>
                      </w:r>
                    </w:p>
                    <w:p w14:paraId="59A9686F" w14:textId="77777777" w:rsidR="00AC0D22" w:rsidRPr="00AC0D22" w:rsidRDefault="00AC0D22" w:rsidP="00AC0D2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 xml:space="preserve">Flexibility </w:t>
                      </w:r>
                    </w:p>
                    <w:p w14:paraId="53185A44" w14:textId="77777777" w:rsidR="00AC0D22" w:rsidRPr="00AC0D22" w:rsidRDefault="00AC0D22" w:rsidP="00AC0D2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 w:rsidRPr="00AC0D22"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  <w:t>RRC signaling overhead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D7EC6D" w14:textId="77777777" w:rsidR="004B5F7A" w:rsidRDefault="004B5F7A" w:rsidP="004B5F7A">
      <w:pPr>
        <w:spacing w:after="120"/>
        <w:rPr>
          <w:rFonts w:ascii="Arial" w:hAnsi="Arial" w:cs="Arial"/>
          <w:b/>
        </w:rPr>
      </w:pPr>
    </w:p>
    <w:sectPr w:rsidR="004B5F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6CB6E" w14:textId="77777777" w:rsidR="00E74150" w:rsidRDefault="00E74150">
      <w:r>
        <w:separator/>
      </w:r>
    </w:p>
  </w:endnote>
  <w:endnote w:type="continuationSeparator" w:id="0">
    <w:p w14:paraId="0B474F96" w14:textId="77777777" w:rsidR="00E74150" w:rsidRDefault="00E7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BE8ED" w14:textId="77777777" w:rsidR="00E74150" w:rsidRDefault="00E74150">
      <w:r>
        <w:separator/>
      </w:r>
    </w:p>
  </w:footnote>
  <w:footnote w:type="continuationSeparator" w:id="0">
    <w:p w14:paraId="41A78401" w14:textId="77777777" w:rsidR="00E74150" w:rsidRDefault="00E74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372F5"/>
    <w:multiLevelType w:val="multilevel"/>
    <w:tmpl w:val="0A50E7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2E0C57"/>
    <w:multiLevelType w:val="multilevel"/>
    <w:tmpl w:val="3D72C198"/>
    <w:lvl w:ilvl="0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2160" w:hanging="72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ind w:left="2160" w:hanging="72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 w15:restartNumberingAfterBreak="0">
    <w:nsid w:val="0D065A28"/>
    <w:multiLevelType w:val="multilevel"/>
    <w:tmpl w:val="032E4E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9A7971"/>
    <w:multiLevelType w:val="hybridMultilevel"/>
    <w:tmpl w:val="562A125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2E64792"/>
    <w:multiLevelType w:val="multilevel"/>
    <w:tmpl w:val="FC54D8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523E62"/>
    <w:multiLevelType w:val="hybridMultilevel"/>
    <w:tmpl w:val="E01875D4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13EE7"/>
    <w:multiLevelType w:val="hybridMultilevel"/>
    <w:tmpl w:val="B114D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0338E"/>
    <w:multiLevelType w:val="multilevel"/>
    <w:tmpl w:val="2D463B8A"/>
    <w:lvl w:ilvl="0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60" w:hanging="72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9" w15:restartNumberingAfterBreak="0">
    <w:nsid w:val="233615B4"/>
    <w:multiLevelType w:val="multilevel"/>
    <w:tmpl w:val="913088FE"/>
    <w:lvl w:ilvl="0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33E93A1C"/>
    <w:multiLevelType w:val="hybridMultilevel"/>
    <w:tmpl w:val="1EE49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6711C"/>
    <w:multiLevelType w:val="hybridMultilevel"/>
    <w:tmpl w:val="0B62E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00FE7"/>
    <w:multiLevelType w:val="multilevel"/>
    <w:tmpl w:val="3D72C198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ind w:left="720" w:hanging="72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A2E31D4"/>
    <w:multiLevelType w:val="multilevel"/>
    <w:tmpl w:val="E20EE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336555"/>
    <w:multiLevelType w:val="hybridMultilevel"/>
    <w:tmpl w:val="7F0EA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777AC"/>
    <w:multiLevelType w:val="multilevel"/>
    <w:tmpl w:val="3D72C198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ind w:left="720" w:hanging="72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C3D0461"/>
    <w:multiLevelType w:val="multilevel"/>
    <w:tmpl w:val="3D787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80591F"/>
    <w:multiLevelType w:val="multilevel"/>
    <w:tmpl w:val="2D463B8A"/>
    <w:lvl w:ilvl="0">
      <w:start w:val="1"/>
      <w:numFmt w:val="bullet"/>
      <w:lvlText w:val="•"/>
      <w:lvlJc w:val="left"/>
      <w:pPr>
        <w:ind w:left="324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32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00" w:hanging="72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2E5304E"/>
    <w:multiLevelType w:val="multilevel"/>
    <w:tmpl w:val="913088FE"/>
    <w:lvl w:ilvl="0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EA7C5E"/>
    <w:multiLevelType w:val="multilevel"/>
    <w:tmpl w:val="3D787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94C6641"/>
    <w:multiLevelType w:val="hybridMultilevel"/>
    <w:tmpl w:val="444C942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22455"/>
    <w:multiLevelType w:val="hybridMultilevel"/>
    <w:tmpl w:val="7C86B01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B682799"/>
    <w:multiLevelType w:val="multilevel"/>
    <w:tmpl w:val="2D463B8A"/>
    <w:lvl w:ilvl="0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60" w:hanging="72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7CDB2A10"/>
    <w:multiLevelType w:val="hybridMultilevel"/>
    <w:tmpl w:val="CB527DEA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7"/>
  </w:num>
  <w:num w:numId="5">
    <w:abstractNumId w:val="26"/>
  </w:num>
  <w:num w:numId="6">
    <w:abstractNumId w:val="14"/>
  </w:num>
  <w:num w:numId="7">
    <w:abstractNumId w:val="10"/>
  </w:num>
  <w:num w:numId="8">
    <w:abstractNumId w:val="16"/>
  </w:num>
  <w:num w:numId="9">
    <w:abstractNumId w:val="18"/>
  </w:num>
  <w:num w:numId="10">
    <w:abstractNumId w:val="11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9"/>
  </w:num>
  <w:num w:numId="15">
    <w:abstractNumId w:val="5"/>
  </w:num>
  <w:num w:numId="16">
    <w:abstractNumId w:val="2"/>
  </w:num>
  <w:num w:numId="17">
    <w:abstractNumId w:val="4"/>
  </w:num>
  <w:num w:numId="18">
    <w:abstractNumId w:val="0"/>
  </w:num>
  <w:num w:numId="19">
    <w:abstractNumId w:val="24"/>
  </w:num>
  <w:num w:numId="20">
    <w:abstractNumId w:val="9"/>
  </w:num>
  <w:num w:numId="21">
    <w:abstractNumId w:val="22"/>
  </w:num>
  <w:num w:numId="22">
    <w:abstractNumId w:val="8"/>
  </w:num>
  <w:num w:numId="23">
    <w:abstractNumId w:val="28"/>
  </w:num>
  <w:num w:numId="24">
    <w:abstractNumId w:val="3"/>
  </w:num>
  <w:num w:numId="25">
    <w:abstractNumId w:val="6"/>
  </w:num>
  <w:num w:numId="26">
    <w:abstractNumId w:val="27"/>
  </w:num>
  <w:num w:numId="27">
    <w:abstractNumId w:val="21"/>
  </w:num>
  <w:num w:numId="28">
    <w:abstractNumId w:val="1"/>
  </w:num>
  <w:num w:numId="29">
    <w:abstractNumId w:val="17"/>
  </w:num>
  <w:num w:numId="3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3AA6"/>
    <w:rsid w:val="00006E97"/>
    <w:rsid w:val="0000772D"/>
    <w:rsid w:val="0001499B"/>
    <w:rsid w:val="00036D18"/>
    <w:rsid w:val="0005736A"/>
    <w:rsid w:val="00072F34"/>
    <w:rsid w:val="000856AA"/>
    <w:rsid w:val="000B0A4C"/>
    <w:rsid w:val="000B1A75"/>
    <w:rsid w:val="000B38FE"/>
    <w:rsid w:val="000C7A19"/>
    <w:rsid w:val="000D323C"/>
    <w:rsid w:val="000D4425"/>
    <w:rsid w:val="00101242"/>
    <w:rsid w:val="001053C5"/>
    <w:rsid w:val="00112113"/>
    <w:rsid w:val="00116040"/>
    <w:rsid w:val="00121AC3"/>
    <w:rsid w:val="0012311B"/>
    <w:rsid w:val="00125CD0"/>
    <w:rsid w:val="00140A61"/>
    <w:rsid w:val="00162D53"/>
    <w:rsid w:val="001713DC"/>
    <w:rsid w:val="00180940"/>
    <w:rsid w:val="00185A31"/>
    <w:rsid w:val="00196A81"/>
    <w:rsid w:val="001B2E63"/>
    <w:rsid w:val="001D3788"/>
    <w:rsid w:val="001E786A"/>
    <w:rsid w:val="001E7B32"/>
    <w:rsid w:val="00201829"/>
    <w:rsid w:val="002025D8"/>
    <w:rsid w:val="00220CC0"/>
    <w:rsid w:val="00220E86"/>
    <w:rsid w:val="00225B7B"/>
    <w:rsid w:val="002556E5"/>
    <w:rsid w:val="00276C08"/>
    <w:rsid w:val="0029250D"/>
    <w:rsid w:val="002A2CF0"/>
    <w:rsid w:val="002B4D44"/>
    <w:rsid w:val="002D19CA"/>
    <w:rsid w:val="002E2095"/>
    <w:rsid w:val="002E2B27"/>
    <w:rsid w:val="002F56A9"/>
    <w:rsid w:val="003028DB"/>
    <w:rsid w:val="00321751"/>
    <w:rsid w:val="00327496"/>
    <w:rsid w:val="003417B7"/>
    <w:rsid w:val="00365901"/>
    <w:rsid w:val="0036611E"/>
    <w:rsid w:val="00367298"/>
    <w:rsid w:val="00397B74"/>
    <w:rsid w:val="003A6FFB"/>
    <w:rsid w:val="003B21D0"/>
    <w:rsid w:val="003B3E12"/>
    <w:rsid w:val="003B6B52"/>
    <w:rsid w:val="003E5E56"/>
    <w:rsid w:val="003F07B1"/>
    <w:rsid w:val="00401C78"/>
    <w:rsid w:val="004061E7"/>
    <w:rsid w:val="004207C9"/>
    <w:rsid w:val="00446C70"/>
    <w:rsid w:val="00457E72"/>
    <w:rsid w:val="004607C3"/>
    <w:rsid w:val="00462CAD"/>
    <w:rsid w:val="00470A3D"/>
    <w:rsid w:val="00473E5B"/>
    <w:rsid w:val="00480498"/>
    <w:rsid w:val="004875C2"/>
    <w:rsid w:val="0049081F"/>
    <w:rsid w:val="00492DE2"/>
    <w:rsid w:val="004A2B4A"/>
    <w:rsid w:val="004A6D78"/>
    <w:rsid w:val="004B5F7A"/>
    <w:rsid w:val="004F5B5B"/>
    <w:rsid w:val="005118AD"/>
    <w:rsid w:val="00515B61"/>
    <w:rsid w:val="005175BB"/>
    <w:rsid w:val="005268D6"/>
    <w:rsid w:val="005300BF"/>
    <w:rsid w:val="00541AB2"/>
    <w:rsid w:val="00542F03"/>
    <w:rsid w:val="00553955"/>
    <w:rsid w:val="0055531D"/>
    <w:rsid w:val="0055535A"/>
    <w:rsid w:val="00555F6E"/>
    <w:rsid w:val="00563C08"/>
    <w:rsid w:val="00575D73"/>
    <w:rsid w:val="005A1AB9"/>
    <w:rsid w:val="005A785E"/>
    <w:rsid w:val="005B2F1C"/>
    <w:rsid w:val="005B6B8B"/>
    <w:rsid w:val="005C61F0"/>
    <w:rsid w:val="005C6755"/>
    <w:rsid w:val="005D0B21"/>
    <w:rsid w:val="005D20F1"/>
    <w:rsid w:val="005D6018"/>
    <w:rsid w:val="005D795A"/>
    <w:rsid w:val="005F5AC5"/>
    <w:rsid w:val="00603398"/>
    <w:rsid w:val="00612C4C"/>
    <w:rsid w:val="00625477"/>
    <w:rsid w:val="00630915"/>
    <w:rsid w:val="00634093"/>
    <w:rsid w:val="0064292B"/>
    <w:rsid w:val="00667C87"/>
    <w:rsid w:val="006A7F6D"/>
    <w:rsid w:val="006B1D22"/>
    <w:rsid w:val="006B3725"/>
    <w:rsid w:val="006B595F"/>
    <w:rsid w:val="006C5A8D"/>
    <w:rsid w:val="006D1D64"/>
    <w:rsid w:val="00701215"/>
    <w:rsid w:val="00703F84"/>
    <w:rsid w:val="0071129D"/>
    <w:rsid w:val="00711851"/>
    <w:rsid w:val="00716585"/>
    <w:rsid w:val="00717ABC"/>
    <w:rsid w:val="00720F12"/>
    <w:rsid w:val="007232F1"/>
    <w:rsid w:val="00725537"/>
    <w:rsid w:val="00725D86"/>
    <w:rsid w:val="00732B1B"/>
    <w:rsid w:val="00734B39"/>
    <w:rsid w:val="00761A5E"/>
    <w:rsid w:val="00762FCE"/>
    <w:rsid w:val="007847FA"/>
    <w:rsid w:val="00785B93"/>
    <w:rsid w:val="007A4CBB"/>
    <w:rsid w:val="007B507E"/>
    <w:rsid w:val="007D27F1"/>
    <w:rsid w:val="007D5FF6"/>
    <w:rsid w:val="007E291B"/>
    <w:rsid w:val="007F0AE0"/>
    <w:rsid w:val="007F14E3"/>
    <w:rsid w:val="007F71DC"/>
    <w:rsid w:val="0080616D"/>
    <w:rsid w:val="00814675"/>
    <w:rsid w:val="00814F24"/>
    <w:rsid w:val="00822363"/>
    <w:rsid w:val="00823891"/>
    <w:rsid w:val="00824F92"/>
    <w:rsid w:val="008356BB"/>
    <w:rsid w:val="008576EA"/>
    <w:rsid w:val="00875F23"/>
    <w:rsid w:val="00885F65"/>
    <w:rsid w:val="00887823"/>
    <w:rsid w:val="008A3D86"/>
    <w:rsid w:val="008C0D4C"/>
    <w:rsid w:val="008C4CD0"/>
    <w:rsid w:val="008C7AC1"/>
    <w:rsid w:val="008E691E"/>
    <w:rsid w:val="008E6D93"/>
    <w:rsid w:val="00900BAA"/>
    <w:rsid w:val="00901043"/>
    <w:rsid w:val="00901E97"/>
    <w:rsid w:val="0090246E"/>
    <w:rsid w:val="00902785"/>
    <w:rsid w:val="00902FE1"/>
    <w:rsid w:val="00903DC0"/>
    <w:rsid w:val="00911D0C"/>
    <w:rsid w:val="00915F0A"/>
    <w:rsid w:val="00916CC8"/>
    <w:rsid w:val="00920FEA"/>
    <w:rsid w:val="00922185"/>
    <w:rsid w:val="009323A7"/>
    <w:rsid w:val="0095062F"/>
    <w:rsid w:val="00950BB0"/>
    <w:rsid w:val="00961A1D"/>
    <w:rsid w:val="0096698E"/>
    <w:rsid w:val="00975479"/>
    <w:rsid w:val="009825EA"/>
    <w:rsid w:val="009878B6"/>
    <w:rsid w:val="00993097"/>
    <w:rsid w:val="009A1377"/>
    <w:rsid w:val="009E4234"/>
    <w:rsid w:val="009E7A7A"/>
    <w:rsid w:val="00A00290"/>
    <w:rsid w:val="00A33256"/>
    <w:rsid w:val="00A33524"/>
    <w:rsid w:val="00A361F7"/>
    <w:rsid w:val="00A43ECE"/>
    <w:rsid w:val="00A43FE2"/>
    <w:rsid w:val="00A605BD"/>
    <w:rsid w:val="00A65653"/>
    <w:rsid w:val="00A6764B"/>
    <w:rsid w:val="00A67791"/>
    <w:rsid w:val="00A743BA"/>
    <w:rsid w:val="00A75FE2"/>
    <w:rsid w:val="00A84ED4"/>
    <w:rsid w:val="00A8613D"/>
    <w:rsid w:val="00A90B87"/>
    <w:rsid w:val="00AA108A"/>
    <w:rsid w:val="00AA27FA"/>
    <w:rsid w:val="00AB1556"/>
    <w:rsid w:val="00AC045E"/>
    <w:rsid w:val="00AC0D22"/>
    <w:rsid w:val="00AC21C4"/>
    <w:rsid w:val="00AC484C"/>
    <w:rsid w:val="00AD3C58"/>
    <w:rsid w:val="00B019EB"/>
    <w:rsid w:val="00B15AE5"/>
    <w:rsid w:val="00B27348"/>
    <w:rsid w:val="00B307B0"/>
    <w:rsid w:val="00B4183A"/>
    <w:rsid w:val="00B44384"/>
    <w:rsid w:val="00B6605C"/>
    <w:rsid w:val="00B717E3"/>
    <w:rsid w:val="00B82AA5"/>
    <w:rsid w:val="00B95910"/>
    <w:rsid w:val="00B968B0"/>
    <w:rsid w:val="00BA76F2"/>
    <w:rsid w:val="00BC141E"/>
    <w:rsid w:val="00BC2689"/>
    <w:rsid w:val="00BC4F28"/>
    <w:rsid w:val="00BD20D5"/>
    <w:rsid w:val="00BD4173"/>
    <w:rsid w:val="00BD5919"/>
    <w:rsid w:val="00BE3E4E"/>
    <w:rsid w:val="00BF6185"/>
    <w:rsid w:val="00C0420F"/>
    <w:rsid w:val="00C10F7D"/>
    <w:rsid w:val="00C26F32"/>
    <w:rsid w:val="00C332DA"/>
    <w:rsid w:val="00C403A0"/>
    <w:rsid w:val="00C46A61"/>
    <w:rsid w:val="00C56908"/>
    <w:rsid w:val="00CA096C"/>
    <w:rsid w:val="00CB2032"/>
    <w:rsid w:val="00CB60A6"/>
    <w:rsid w:val="00CB7CCE"/>
    <w:rsid w:val="00CD5B53"/>
    <w:rsid w:val="00CE5009"/>
    <w:rsid w:val="00CE5F30"/>
    <w:rsid w:val="00CF60C4"/>
    <w:rsid w:val="00D002DA"/>
    <w:rsid w:val="00D015B9"/>
    <w:rsid w:val="00D0450A"/>
    <w:rsid w:val="00D11B9A"/>
    <w:rsid w:val="00D2236D"/>
    <w:rsid w:val="00D234DA"/>
    <w:rsid w:val="00D237A9"/>
    <w:rsid w:val="00D3711E"/>
    <w:rsid w:val="00D374F4"/>
    <w:rsid w:val="00D40A38"/>
    <w:rsid w:val="00D41271"/>
    <w:rsid w:val="00D41FDE"/>
    <w:rsid w:val="00D4221C"/>
    <w:rsid w:val="00D42BE7"/>
    <w:rsid w:val="00D44E3D"/>
    <w:rsid w:val="00D461A1"/>
    <w:rsid w:val="00D51EDE"/>
    <w:rsid w:val="00D52D96"/>
    <w:rsid w:val="00D60997"/>
    <w:rsid w:val="00D611D1"/>
    <w:rsid w:val="00D7077C"/>
    <w:rsid w:val="00D749C8"/>
    <w:rsid w:val="00D92B96"/>
    <w:rsid w:val="00DB4036"/>
    <w:rsid w:val="00DC0666"/>
    <w:rsid w:val="00DC0BFA"/>
    <w:rsid w:val="00E07B1F"/>
    <w:rsid w:val="00E11597"/>
    <w:rsid w:val="00E318B1"/>
    <w:rsid w:val="00E42B84"/>
    <w:rsid w:val="00E51150"/>
    <w:rsid w:val="00E554BD"/>
    <w:rsid w:val="00E62EAE"/>
    <w:rsid w:val="00E65474"/>
    <w:rsid w:val="00E70B4D"/>
    <w:rsid w:val="00E712EC"/>
    <w:rsid w:val="00E74150"/>
    <w:rsid w:val="00E750FA"/>
    <w:rsid w:val="00E77F06"/>
    <w:rsid w:val="00E816F8"/>
    <w:rsid w:val="00E926F4"/>
    <w:rsid w:val="00EA73AE"/>
    <w:rsid w:val="00EC2283"/>
    <w:rsid w:val="00EC7745"/>
    <w:rsid w:val="00ED54E1"/>
    <w:rsid w:val="00EE232E"/>
    <w:rsid w:val="00EE398E"/>
    <w:rsid w:val="00EE6053"/>
    <w:rsid w:val="00EF0CDB"/>
    <w:rsid w:val="00EF0E96"/>
    <w:rsid w:val="00EF663D"/>
    <w:rsid w:val="00EF71A1"/>
    <w:rsid w:val="00F07ADD"/>
    <w:rsid w:val="00F224EA"/>
    <w:rsid w:val="00F4749D"/>
    <w:rsid w:val="00F55912"/>
    <w:rsid w:val="00F57A58"/>
    <w:rsid w:val="00F718DC"/>
    <w:rsid w:val="00F71D58"/>
    <w:rsid w:val="00F73BD4"/>
    <w:rsid w:val="00F74DC9"/>
    <w:rsid w:val="00F96512"/>
    <w:rsid w:val="00F97B6E"/>
    <w:rsid w:val="00F97EC8"/>
    <w:rsid w:val="00FA03B4"/>
    <w:rsid w:val="00FA07AD"/>
    <w:rsid w:val="00FB155E"/>
    <w:rsid w:val="00FB532E"/>
    <w:rsid w:val="00FB6AD7"/>
    <w:rsid w:val="00FC0328"/>
    <w:rsid w:val="00FC56FE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3E4D1"/>
  <w15:chartTrackingRefBased/>
  <w15:docId w15:val="{E57E2242-3720-4C43-A1D3-F252F3F7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823891"/>
    <w:pPr>
      <w:ind w:left="720"/>
    </w:p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A33524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92DE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159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159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1597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39"/>
    <w:rsid w:val="00BD5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Document_x0020_category xmlns="3b34c8f0-1ef5-4d1e-bb66-517ce7fe7356" xsi:nil="true"/>
    <_dlc_DocId xmlns="71c5aaf6-e6ce-465b-b873-5148d2a4c105">5AIRPNAIUNRU-1977188174-470</_dlc_DocId>
    <_dlc_DocIdUrl xmlns="71c5aaf6-e6ce-465b-b873-5148d2a4c105">
      <Url>https://nokia.sharepoint.com/sites/c5g/projects/mIoT/_layouts/15/DocIdRedir.aspx?ID=5AIRPNAIUNRU-1977188174-470</Url>
      <Description>5AIRPNAIUNRU-1977188174-470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395552EF1C5469942478885057EC2" ma:contentTypeVersion="7" ma:contentTypeDescription="Create a new document." ma:contentTypeScope="" ma:versionID="5c6fe22e26658a7f3d40430abf5834b7">
  <xsd:schema xmlns:xsd="http://www.w3.org/2001/XMLSchema" xmlns:xs="http://www.w3.org/2001/XMLSchema" xmlns:p="http://schemas.microsoft.com/office/2006/metadata/properties" xmlns:ns2="71c5aaf6-e6ce-465b-b873-5148d2a4c105" xmlns:ns3="eba96c7d-946c-4676-82fc-426bab2a7139" xmlns:ns4="3b34c8f0-1ef5-4d1e-bb66-517ce7fe7356" targetNamespace="http://schemas.microsoft.com/office/2006/metadata/properties" ma:root="true" ma:fieldsID="b9e8764b4bbb9ea16a5e92b7ce2d1349" ns2:_="" ns3:_="" ns4:_="">
    <xsd:import namespace="71c5aaf6-e6ce-465b-b873-5148d2a4c105"/>
    <xsd:import namespace="eba96c7d-946c-4676-82fc-426bab2a7139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96c7d-946c-4676-82fc-426bab2a7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3295E6-3A86-4D3C-B6C0-8067D2E79D3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10E8AA1-DA56-40E4-9896-8988D2F3E3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2766BF-4E4D-4EC3-B3B5-87CD732D79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EDD150-8045-4A57-AD41-ACDBFAC124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466992-77DD-4EC8-B23B-650A23064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ba96c7d-946c-4676-82fc-426bab2a7139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Bhatoolaul, David (Nokia - GB)</cp:lastModifiedBy>
  <cp:revision>5</cp:revision>
  <cp:lastPrinted>2002-04-23T08:10:00Z</cp:lastPrinted>
  <dcterms:created xsi:type="dcterms:W3CDTF">2021-05-11T17:20:00Z</dcterms:created>
  <dcterms:modified xsi:type="dcterms:W3CDTF">2021-05-11T17:23:00Z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0x010100714395552EF1C5469942478885057EC2</vt:lpwstr>
  </property>
  <property fmtid="{D5CDD505-2E9C-101B-9397-08002B2CF9AE}" pid="3" name="_dlc_DocIdItemGuid">
    <vt:lpwstr>f8fb111a-e50c-421b-8354-0345912da93a</vt:lpwstr>
  </property>
</Properties>
</file>