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proofErr w:type="gramStart"/>
      <w:r w:rsidRPr="00072050">
        <w:t>e-Meeting</w:t>
      </w:r>
      <w:proofErr w:type="gramEnd"/>
      <w:r w:rsidRPr="00072050">
        <w:t>,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9"/>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9"/>
                              <w:numPr>
                                <w:ilvl w:val="0"/>
                                <w:numId w:val="45"/>
                              </w:numPr>
                              <w:spacing w:line="254" w:lineRule="auto"/>
                              <w:ind w:firstLine="360"/>
                              <w:rPr>
                                <w:sz w:val="18"/>
                                <w:szCs w:val="18"/>
                                <w:lang w:val="en-GB"/>
                              </w:rPr>
                            </w:pPr>
                            <w:proofErr w:type="gramStart"/>
                            <w:r w:rsidRPr="00072050">
                              <w:rPr>
                                <w:sz w:val="18"/>
                                <w:szCs w:val="18"/>
                              </w:rPr>
                              <w:t>if</w:t>
                            </w:r>
                            <w:proofErr w:type="gramEnd"/>
                            <w:r w:rsidRPr="00072050">
                              <w:rPr>
                                <w:sz w:val="18"/>
                                <w:szCs w:val="18"/>
                              </w:rPr>
                              <w:t xml:space="preserve">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9"/>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9"/>
                        <w:numPr>
                          <w:ilvl w:val="0"/>
                          <w:numId w:val="45"/>
                        </w:numPr>
                        <w:spacing w:line="254" w:lineRule="auto"/>
                        <w:ind w:firstLine="360"/>
                        <w:rPr>
                          <w:sz w:val="18"/>
                          <w:szCs w:val="18"/>
                          <w:lang w:val="en-GB"/>
                        </w:rPr>
                      </w:pPr>
                      <w:proofErr w:type="gramStart"/>
                      <w:r w:rsidRPr="00072050">
                        <w:rPr>
                          <w:sz w:val="18"/>
                          <w:szCs w:val="18"/>
                        </w:rPr>
                        <w:t>if</w:t>
                      </w:r>
                      <w:proofErr w:type="gramEnd"/>
                      <w:r w:rsidRPr="00072050">
                        <w:rPr>
                          <w:sz w:val="18"/>
                          <w:szCs w:val="18"/>
                        </w:rPr>
                        <w:t xml:space="preserve">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 xml:space="preserve">[NTT </w:t>
                            </w:r>
                            <w:proofErr w:type="spellStart"/>
                            <w:r w:rsidRPr="00072050">
                              <w:rPr>
                                <w:b/>
                                <w:bCs/>
                                <w:sz w:val="18"/>
                                <w:szCs w:val="18"/>
                              </w:rPr>
                              <w:t>Docomo</w:t>
                            </w:r>
                            <w:proofErr w:type="spellEnd"/>
                            <w:r w:rsidRPr="00072050">
                              <w:rPr>
                                <w:b/>
                                <w:bCs/>
                                <w:sz w:val="18"/>
                                <w:szCs w:val="18"/>
                              </w:rPr>
                              <w:t>]</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9"/>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9"/>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w:t>
                            </w:r>
                            <w:proofErr w:type="gramStart"/>
                            <w:r w:rsidRPr="00500BAB">
                              <w:rPr>
                                <w:sz w:val="18"/>
                                <w:szCs w:val="18"/>
                                <w:lang w:val="en-GB"/>
                              </w:rPr>
                              <w:t xml:space="preserve">of </w:t>
                            </w:r>
                            <w:proofErr w:type="gramEnd"/>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w:t>
                            </w:r>
                            <w:proofErr w:type="gramStart"/>
                            <w:r w:rsidRPr="00072050">
                              <w:rPr>
                                <w:sz w:val="18"/>
                                <w:szCs w:val="18"/>
                              </w:rPr>
                              <w:t xml:space="preserve">update </w:t>
                            </w:r>
                            <w:proofErr w:type="gramEnd"/>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 xml:space="preserve">[NTT </w:t>
                      </w:r>
                      <w:proofErr w:type="spellStart"/>
                      <w:r w:rsidRPr="00072050">
                        <w:rPr>
                          <w:b/>
                          <w:bCs/>
                          <w:sz w:val="18"/>
                          <w:szCs w:val="18"/>
                        </w:rPr>
                        <w:t>Docomo</w:t>
                      </w:r>
                      <w:proofErr w:type="spellEnd"/>
                      <w:r w:rsidRPr="00072050">
                        <w:rPr>
                          <w:b/>
                          <w:bCs/>
                          <w:sz w:val="18"/>
                          <w:szCs w:val="18"/>
                        </w:rPr>
                        <w:t>]</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9"/>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9"/>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w:t>
                      </w:r>
                      <w:proofErr w:type="gramStart"/>
                      <w:r w:rsidRPr="00500BAB">
                        <w:rPr>
                          <w:sz w:val="18"/>
                          <w:szCs w:val="18"/>
                          <w:lang w:val="en-GB"/>
                        </w:rPr>
                        <w:t xml:space="preserve">of </w:t>
                      </w:r>
                      <w:proofErr w:type="gramEnd"/>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w:t>
                      </w:r>
                      <w:proofErr w:type="gramStart"/>
                      <w:r w:rsidRPr="00072050">
                        <w:rPr>
                          <w:sz w:val="18"/>
                          <w:szCs w:val="18"/>
                        </w:rPr>
                        <w:t xml:space="preserve">update </w:t>
                      </w:r>
                      <w:proofErr w:type="gramEnd"/>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9"/>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9"/>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af9"/>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xml:space="preserve">, Apple, OPPO, CATT, NTT </w:t>
            </w:r>
            <w:proofErr w:type="spellStart"/>
            <w:r w:rsidRPr="00072050">
              <w:rPr>
                <w:rFonts w:ascii="Arial" w:hAnsi="Arial"/>
              </w:rPr>
              <w:t>Docomo</w:t>
            </w:r>
            <w:proofErr w:type="spellEnd"/>
            <w:r w:rsidRPr="00072050">
              <w:rPr>
                <w:rFonts w:ascii="Arial" w:hAnsi="Arial"/>
              </w:rPr>
              <w:t xml:space="preserve">, </w:t>
            </w:r>
            <w:proofErr w:type="spellStart"/>
            <w:r w:rsidRPr="00072050">
              <w:rPr>
                <w:rFonts w:ascii="Arial" w:hAnsi="Arial"/>
              </w:rPr>
              <w:t>Fraunhofer</w:t>
            </w:r>
            <w:proofErr w:type="spellEnd"/>
            <w:r w:rsidRPr="00072050">
              <w:rPr>
                <w:rFonts w:ascii="Arial" w:hAnsi="Arial"/>
              </w:rPr>
              <w:t xml:space="preserve"> IIS/</w:t>
            </w:r>
            <w:proofErr w:type="spellStart"/>
            <w:r w:rsidRPr="00072050">
              <w:rPr>
                <w:rFonts w:ascii="Arial" w:hAnsi="Arial"/>
              </w:rPr>
              <w:t>Fraunhofer</w:t>
            </w:r>
            <w:proofErr w:type="spellEnd"/>
            <w:r w:rsidRPr="00072050">
              <w:rPr>
                <w:rFonts w:ascii="Arial" w:hAnsi="Arial"/>
              </w:rPr>
              <w:t xml:space="preserve">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a"/>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9"/>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9"/>
        <w:numPr>
          <w:ilvl w:val="1"/>
          <w:numId w:val="40"/>
        </w:numPr>
        <w:ind w:firstLine="420"/>
        <w:rPr>
          <w:rFonts w:ascii="Arial" w:hAnsi="Arial"/>
          <w:highlight w:val="yellow"/>
        </w:rPr>
      </w:pPr>
      <w:r w:rsidRPr="00072050">
        <w:rPr>
          <w:rFonts w:ascii="Arial" w:hAnsi="Arial"/>
          <w:highlight w:val="yellow"/>
        </w:rPr>
        <w:t xml:space="preserve">[Intel, Samsung, Ericsson, Apple, OPPO, CATT, NTT </w:t>
      </w:r>
      <w:proofErr w:type="spellStart"/>
      <w:r w:rsidRPr="00072050">
        <w:rPr>
          <w:rFonts w:ascii="Arial" w:hAnsi="Arial"/>
          <w:highlight w:val="yellow"/>
        </w:rPr>
        <w:t>Docomo</w:t>
      </w:r>
      <w:proofErr w:type="spellEnd"/>
      <w:r w:rsidRPr="00072050">
        <w:rPr>
          <w:rFonts w:ascii="Arial" w:hAnsi="Arial"/>
          <w:highlight w:val="yellow"/>
        </w:rPr>
        <w:t xml:space="preserve">, </w:t>
      </w:r>
      <w:proofErr w:type="spellStart"/>
      <w:r w:rsidRPr="00072050">
        <w:rPr>
          <w:rFonts w:ascii="Arial" w:hAnsi="Arial"/>
          <w:highlight w:val="yellow"/>
        </w:rPr>
        <w:t>Fraunhofer</w:t>
      </w:r>
      <w:proofErr w:type="spellEnd"/>
      <w:r w:rsidRPr="00072050">
        <w:rPr>
          <w:rFonts w:ascii="Arial" w:hAnsi="Arial"/>
          <w:highlight w:val="yellow"/>
        </w:rPr>
        <w:t xml:space="preserve"> IIS/</w:t>
      </w:r>
      <w:proofErr w:type="spellStart"/>
      <w:r w:rsidRPr="00072050">
        <w:rPr>
          <w:rFonts w:ascii="Arial" w:hAnsi="Arial"/>
          <w:highlight w:val="yellow"/>
        </w:rPr>
        <w:t>Fraunhofer</w:t>
      </w:r>
      <w:proofErr w:type="spellEnd"/>
      <w:r w:rsidRPr="00072050">
        <w:rPr>
          <w:rFonts w:ascii="Arial" w:hAnsi="Arial"/>
          <w:highlight w:val="yellow"/>
        </w:rPr>
        <w:t xml:space="preserve"> HHI, Panasonic]</w:t>
      </w:r>
    </w:p>
    <w:p w14:paraId="1B5E0251" w14:textId="6ACA8F05"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9"/>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9"/>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af9"/>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a"/>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a"/>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a"/>
              <w:spacing w:line="256" w:lineRule="auto"/>
              <w:rPr>
                <w:rFonts w:cs="Arial"/>
              </w:rPr>
            </w:pPr>
            <w:r>
              <w:t>Nokia, Nokia Shanghai Bell</w:t>
            </w:r>
          </w:p>
        </w:tc>
        <w:tc>
          <w:tcPr>
            <w:tcW w:w="7834" w:type="dxa"/>
          </w:tcPr>
          <w:p w14:paraId="1AF2AB33" w14:textId="77777777" w:rsidR="003463EF" w:rsidRDefault="003463EF" w:rsidP="00A92700">
            <w:pPr>
              <w:pStyle w:val="aa"/>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a"/>
              <w:spacing w:line="256" w:lineRule="auto"/>
              <w:rPr>
                <w:rFonts w:cs="Arial"/>
              </w:rPr>
            </w:pPr>
            <w:r>
              <w:rPr>
                <w:rFonts w:cs="Arial"/>
              </w:rPr>
              <w:t>Intel</w:t>
            </w:r>
          </w:p>
        </w:tc>
        <w:tc>
          <w:tcPr>
            <w:tcW w:w="7834" w:type="dxa"/>
          </w:tcPr>
          <w:p w14:paraId="3F091EDE" w14:textId="77777777" w:rsidR="003463EF" w:rsidRPr="00072050" w:rsidRDefault="003463EF" w:rsidP="00A92700">
            <w:pPr>
              <w:pStyle w:val="aa"/>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a"/>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a"/>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a"/>
              <w:spacing w:line="256" w:lineRule="auto"/>
              <w:rPr>
                <w:rFonts w:cs="Arial"/>
              </w:rPr>
            </w:pPr>
            <w:r>
              <w:rPr>
                <w:rFonts w:cs="Arial"/>
              </w:rPr>
              <w:t>Apple</w:t>
            </w:r>
          </w:p>
        </w:tc>
        <w:tc>
          <w:tcPr>
            <w:tcW w:w="7834" w:type="dxa"/>
          </w:tcPr>
          <w:p w14:paraId="3F30E44A" w14:textId="77777777" w:rsidR="003463EF" w:rsidRPr="00072050" w:rsidRDefault="003463EF" w:rsidP="00A92700">
            <w:pPr>
              <w:pStyle w:val="aa"/>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a"/>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a"/>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a"/>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a"/>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a"/>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a"/>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a"/>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aa"/>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a"/>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a"/>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a"/>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aa"/>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aa"/>
              <w:spacing w:line="256" w:lineRule="auto"/>
              <w:rPr>
                <w:rFonts w:cs="Arial"/>
              </w:rPr>
            </w:pPr>
            <w:r>
              <w:rPr>
                <w:rFonts w:cs="Arial"/>
              </w:rPr>
              <w:t>APT</w:t>
            </w:r>
          </w:p>
        </w:tc>
        <w:tc>
          <w:tcPr>
            <w:tcW w:w="7834" w:type="dxa"/>
          </w:tcPr>
          <w:p w14:paraId="7F4C0410" w14:textId="77777777" w:rsidR="003463EF" w:rsidRPr="00072050" w:rsidRDefault="003463EF" w:rsidP="00A92700">
            <w:pPr>
              <w:pStyle w:val="aa"/>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a"/>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aa"/>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aa"/>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a"/>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aa"/>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aa"/>
              <w:spacing w:line="256" w:lineRule="auto"/>
              <w:rPr>
                <w:rFonts w:cs="Arial"/>
              </w:rPr>
            </w:pPr>
            <w:r w:rsidRPr="00072050">
              <w:rPr>
                <w:rFonts w:eastAsia="Yu Mincho"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a"/>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aa"/>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w:t>
            </w:r>
            <w:r w:rsidRPr="00072050">
              <w:rPr>
                <w:rFonts w:cs="Arial"/>
              </w:rPr>
              <w:lastRenderedPageBreak/>
              <w:t>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a"/>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a"/>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a"/>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a"/>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a"/>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a"/>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a"/>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a"/>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a"/>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a"/>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a"/>
              <w:spacing w:line="256" w:lineRule="auto"/>
              <w:rPr>
                <w:rFonts w:cs="Arial"/>
              </w:rPr>
            </w:pPr>
            <w:r>
              <w:rPr>
                <w:rFonts w:cs="Arial"/>
              </w:rPr>
              <w:t>QC</w:t>
            </w:r>
          </w:p>
        </w:tc>
        <w:tc>
          <w:tcPr>
            <w:tcW w:w="7834" w:type="dxa"/>
          </w:tcPr>
          <w:p w14:paraId="04242DD8" w14:textId="77777777" w:rsidR="003463EF" w:rsidRDefault="003463EF" w:rsidP="00A92700">
            <w:pPr>
              <w:pStyle w:val="aa"/>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a"/>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a"/>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aa"/>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a"/>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a"/>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aa"/>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a"/>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aa"/>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a"/>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a"/>
              <w:spacing w:line="256" w:lineRule="auto"/>
              <w:rPr>
                <w:rFonts w:cs="Arial"/>
              </w:rPr>
            </w:pPr>
            <w:r w:rsidRPr="00072050">
              <w:rPr>
                <w:rFonts w:cs="Arial" w:hint="eastAsia"/>
              </w:rPr>
              <w:t>O</w:t>
            </w:r>
            <w:r w:rsidRPr="00072050">
              <w:rPr>
                <w:rFonts w:cs="Arial"/>
              </w:rPr>
              <w:t xml:space="preserve">ur first preference is Option 2 to balance between physical </w:t>
            </w:r>
            <w:proofErr w:type="gramStart"/>
            <w:r w:rsidRPr="00072050">
              <w:rPr>
                <w:rFonts w:cs="Arial"/>
              </w:rPr>
              <w:t>layer</w:t>
            </w:r>
            <w:proofErr w:type="gramEnd"/>
            <w:r w:rsidRPr="00072050">
              <w:rPr>
                <w:rFonts w:cs="Arial"/>
              </w:rPr>
              <w:t xml:space="preserve"> signaling overhead and reduce K-offset application latency reduction. </w:t>
            </w:r>
          </w:p>
          <w:p w14:paraId="11AD3995" w14:textId="77777777" w:rsidR="003463EF" w:rsidRPr="00072050" w:rsidRDefault="003463EF" w:rsidP="00A92700">
            <w:pPr>
              <w:pStyle w:val="aa"/>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a"/>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a"/>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aa"/>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a"/>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a"/>
              <w:spacing w:line="256" w:lineRule="auto"/>
              <w:rPr>
                <w:rFonts w:cs="Arial"/>
              </w:rPr>
            </w:pPr>
            <w:r w:rsidRPr="00072050">
              <w:rPr>
                <w:rFonts w:cs="Arial"/>
              </w:rPr>
              <w:t>Support option 1.</w:t>
            </w:r>
          </w:p>
          <w:p w14:paraId="016EAD16" w14:textId="77777777" w:rsidR="003463EF" w:rsidRPr="00072050" w:rsidRDefault="003463EF" w:rsidP="00A92700">
            <w:pPr>
              <w:pStyle w:val="aa"/>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a"/>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a"/>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aa"/>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a"/>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aa"/>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w:t>
            </w:r>
            <w:proofErr w:type="spellStart"/>
            <w:r w:rsidRPr="00072050">
              <w:rPr>
                <w:rFonts w:ascii="Arial" w:hAnsi="Arial" w:cs="Arial"/>
              </w:rPr>
              <w:t>HiSi</w:t>
            </w:r>
            <w:proofErr w:type="spellEnd"/>
            <w:r w:rsidRPr="00072050">
              <w:rPr>
                <w:rFonts w:ascii="Arial" w:hAnsi="Arial" w:cs="Arial"/>
              </w:rPr>
              <w:t>,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w:t>
            </w:r>
            <w:proofErr w:type="spellStart"/>
            <w:r w:rsidRPr="00072050">
              <w:rPr>
                <w:rFonts w:ascii="Arial" w:hAnsi="Arial" w:cs="Arial"/>
              </w:rPr>
              <w:t>HiSi</w:t>
            </w:r>
            <w:proofErr w:type="spellEnd"/>
            <w:r w:rsidRPr="00072050">
              <w:rPr>
                <w:rFonts w:ascii="Arial" w:hAnsi="Arial" w:cs="Arial"/>
              </w:rPr>
              <w:t>,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af9"/>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9"/>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af9"/>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9"/>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9"/>
        <w:numPr>
          <w:ilvl w:val="1"/>
          <w:numId w:val="64"/>
        </w:numPr>
        <w:ind w:firstLine="420"/>
        <w:rPr>
          <w:rFonts w:ascii="Arial" w:hAnsi="Arial" w:cs="Arial"/>
          <w:lang w:eastAsia="x-none"/>
        </w:rPr>
      </w:pPr>
      <w:r w:rsidRPr="00072050">
        <w:rPr>
          <w:rFonts w:ascii="Arial" w:hAnsi="Arial" w:cs="Arial"/>
          <w:lang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9"/>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9"/>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9"/>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a"/>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aa"/>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aa"/>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a"/>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a"/>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a"/>
              <w:spacing w:line="256" w:lineRule="auto"/>
              <w:rPr>
                <w:rFonts w:cs="Arial"/>
              </w:rPr>
            </w:pPr>
            <w:r>
              <w:rPr>
                <w:rFonts w:cs="Arial"/>
              </w:rPr>
              <w:t>Apple</w:t>
            </w:r>
          </w:p>
        </w:tc>
        <w:tc>
          <w:tcPr>
            <w:tcW w:w="7834" w:type="dxa"/>
          </w:tcPr>
          <w:p w14:paraId="671518B3" w14:textId="7EFF154D" w:rsidR="004C5C9C" w:rsidRPr="00072050" w:rsidRDefault="00AA5A80" w:rsidP="00AA5A80">
            <w:pPr>
              <w:pStyle w:val="aa"/>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a"/>
              <w:spacing w:line="256" w:lineRule="auto"/>
              <w:rPr>
                <w:rFonts w:cs="Arial"/>
              </w:rPr>
            </w:pPr>
          </w:p>
          <w:p w14:paraId="78F543BE" w14:textId="0C6E4FFB" w:rsidR="00AA5A80" w:rsidRPr="00072050" w:rsidRDefault="00D0257A" w:rsidP="00AA5A80">
            <w:pPr>
              <w:pStyle w:val="aa"/>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HARQ-ACK on PUCCH to MsgB/Msg4</w:t>
            </w:r>
          </w:p>
          <w:p w14:paraId="65416A37" w14:textId="04554E66" w:rsidR="00D0257A" w:rsidRPr="00072050" w:rsidRDefault="00AA5A80" w:rsidP="00D0257A">
            <w:pPr>
              <w:numPr>
                <w:ilvl w:val="1"/>
                <w:numId w:val="15"/>
              </w:numPr>
              <w:ind w:left="927"/>
              <w:rPr>
                <w:rFonts w:ascii="Arial" w:hAnsi="Arial" w:cs="Arial"/>
              </w:rPr>
            </w:pPr>
            <w:r w:rsidRPr="00072050">
              <w:rPr>
                <w:rFonts w:ascii="Arial" w:hAnsi="Arial" w:cs="Arial"/>
              </w:rPr>
              <w:t xml:space="preserve">RAR or </w:t>
            </w:r>
            <w:proofErr w:type="spellStart"/>
            <w:r w:rsidRPr="00072050">
              <w:rPr>
                <w:rFonts w:ascii="Arial" w:hAnsi="Arial" w:cs="Arial"/>
              </w:rPr>
              <w:t>fallbackRAR</w:t>
            </w:r>
            <w:proofErr w:type="spellEnd"/>
            <w:r w:rsidRPr="00072050">
              <w:rPr>
                <w:rFonts w:ascii="Arial" w:hAnsi="Arial" w:cs="Arial"/>
              </w:rPr>
              <w:t xml:space="preserve"> grant scheduled PUSCH</w:t>
            </w:r>
          </w:p>
        </w:tc>
      </w:tr>
      <w:tr w:rsidR="00CC7310" w:rsidRPr="00072050" w14:paraId="2E5AC57F" w14:textId="77777777" w:rsidTr="00AA5A80">
        <w:tc>
          <w:tcPr>
            <w:tcW w:w="1795" w:type="dxa"/>
          </w:tcPr>
          <w:p w14:paraId="78E5D088" w14:textId="0D813936" w:rsidR="00CC7310" w:rsidRDefault="00CC7310" w:rsidP="00CC7310">
            <w:pPr>
              <w:pStyle w:val="aa"/>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aa"/>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a"/>
              <w:spacing w:line="256" w:lineRule="auto"/>
              <w:rPr>
                <w:rFonts w:cs="Arial"/>
              </w:rPr>
            </w:pPr>
            <w:r>
              <w:rPr>
                <w:rFonts w:cs="Arial" w:hint="eastAsia"/>
              </w:rPr>
              <w:t>CATT</w:t>
            </w:r>
          </w:p>
        </w:tc>
        <w:tc>
          <w:tcPr>
            <w:tcW w:w="7834" w:type="dxa"/>
          </w:tcPr>
          <w:p w14:paraId="130867D6" w14:textId="3846828E" w:rsidR="00CC7310" w:rsidRDefault="00863F32" w:rsidP="00863F32">
            <w:pPr>
              <w:pStyle w:val="aa"/>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a"/>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a"/>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aa"/>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a"/>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a"/>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a"/>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a"/>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af9"/>
              <w:numPr>
                <w:ilvl w:val="0"/>
                <w:numId w:val="70"/>
              </w:numPr>
              <w:adjustRightInd/>
              <w:ind w:firstLineChars="0"/>
              <w:rPr>
                <w:rFonts w:ascii="Arial" w:hAnsi="Arial" w:cs="Arial"/>
              </w:rPr>
            </w:pPr>
            <w:r w:rsidRPr="00072050">
              <w:rPr>
                <w:rFonts w:ascii="Arial" w:hAnsi="Arial" w:cs="Arial"/>
              </w:rPr>
              <w:t>HARQ-ACK on PUCCH to MsgB/Msg4</w:t>
            </w:r>
          </w:p>
          <w:p w14:paraId="38F397A9" w14:textId="77777777" w:rsidR="00386881" w:rsidRPr="00072050" w:rsidRDefault="00386881" w:rsidP="00386881">
            <w:pPr>
              <w:pStyle w:val="aa"/>
              <w:numPr>
                <w:ilvl w:val="0"/>
                <w:numId w:val="70"/>
              </w:numPr>
              <w:adjustRightInd/>
              <w:spacing w:line="256" w:lineRule="auto"/>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12E39096" w14:textId="740DF02E" w:rsidR="00386881" w:rsidRPr="00072050" w:rsidRDefault="00386881" w:rsidP="00386881">
            <w:pPr>
              <w:pStyle w:val="aa"/>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a"/>
              <w:spacing w:line="256" w:lineRule="auto"/>
              <w:rPr>
                <w:rFonts w:cs="Arial"/>
              </w:rPr>
            </w:pPr>
            <w:r>
              <w:rPr>
                <w:rFonts w:cs="Arial"/>
              </w:rPr>
              <w:t>Intel</w:t>
            </w:r>
          </w:p>
        </w:tc>
        <w:tc>
          <w:tcPr>
            <w:tcW w:w="7834" w:type="dxa"/>
          </w:tcPr>
          <w:p w14:paraId="37A5995D" w14:textId="67B1E23A" w:rsidR="00F903FC" w:rsidRPr="00072050" w:rsidRDefault="00072050" w:rsidP="00F903FC">
            <w:pPr>
              <w:pStyle w:val="aa"/>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a"/>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a"/>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w:t>
            </w:r>
            <w:proofErr w:type="spellStart"/>
            <w:r>
              <w:rPr>
                <w:rFonts w:eastAsiaTheme="minorEastAsia" w:cs="Arial"/>
              </w:rPr>
              <w:t>K_mac</w:t>
            </w:r>
            <w:proofErr w:type="spellEnd"/>
            <w:r>
              <w:rPr>
                <w:rFonts w:eastAsiaTheme="minorEastAsia" w:cs="Arial"/>
              </w:rPr>
              <w:t xml:space="preserve"> (if needed). </w:t>
            </w:r>
          </w:p>
          <w:p w14:paraId="2B5B2710" w14:textId="0A3E9996" w:rsidR="008E0D0F" w:rsidRPr="00072050" w:rsidRDefault="00B94798" w:rsidP="00EB3651">
            <w:pPr>
              <w:pStyle w:val="aa"/>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aa"/>
              <w:spacing w:line="256" w:lineRule="auto"/>
              <w:rPr>
                <w:rFonts w:cs="Arial"/>
              </w:rPr>
            </w:pPr>
            <w:proofErr w:type="spellStart"/>
            <w:r>
              <w:rPr>
                <w:rFonts w:cs="Arial" w:hint="eastAsia"/>
              </w:rPr>
              <w:t>S</w:t>
            </w:r>
            <w:r>
              <w:rPr>
                <w:rFonts w:cs="Arial"/>
              </w:rPr>
              <w:t>preadtrum</w:t>
            </w:r>
            <w:proofErr w:type="spellEnd"/>
          </w:p>
        </w:tc>
        <w:tc>
          <w:tcPr>
            <w:tcW w:w="7834" w:type="dxa"/>
          </w:tcPr>
          <w:p w14:paraId="4C7E60BE" w14:textId="537488A3" w:rsidR="00574FD3" w:rsidRPr="00072050" w:rsidRDefault="00705219" w:rsidP="00574FD3">
            <w:pPr>
              <w:pStyle w:val="aa"/>
              <w:spacing w:line="256" w:lineRule="auto"/>
              <w:rPr>
                <w:rFonts w:cs="Arial"/>
              </w:rPr>
            </w:pPr>
            <w:r w:rsidRPr="00705219">
              <w:rPr>
                <w:rFonts w:cs="Arial"/>
              </w:rPr>
              <w:t>Agree with Apple.</w:t>
            </w:r>
          </w:p>
        </w:tc>
      </w:tr>
      <w:tr w:rsidR="00574FD3" w:rsidRPr="00072050" w14:paraId="476C9C47" w14:textId="77777777" w:rsidTr="00AA5A80">
        <w:tc>
          <w:tcPr>
            <w:tcW w:w="1795" w:type="dxa"/>
          </w:tcPr>
          <w:p w14:paraId="18EBC926" w14:textId="77777777" w:rsidR="00574FD3" w:rsidRPr="00072050" w:rsidRDefault="00574FD3" w:rsidP="00574FD3">
            <w:pPr>
              <w:pStyle w:val="aa"/>
              <w:spacing w:line="256" w:lineRule="auto"/>
              <w:rPr>
                <w:rFonts w:cs="Arial"/>
              </w:rPr>
            </w:pPr>
          </w:p>
        </w:tc>
        <w:tc>
          <w:tcPr>
            <w:tcW w:w="7834" w:type="dxa"/>
          </w:tcPr>
          <w:p w14:paraId="28906B2E" w14:textId="77777777" w:rsidR="00574FD3" w:rsidRPr="00072050" w:rsidRDefault="00574FD3" w:rsidP="00574FD3">
            <w:pPr>
              <w:pStyle w:val="aa"/>
              <w:spacing w:line="256" w:lineRule="auto"/>
              <w:rPr>
                <w:rFonts w:cs="Arial"/>
              </w:rPr>
            </w:pPr>
          </w:p>
        </w:tc>
      </w:tr>
      <w:tr w:rsidR="00574FD3" w:rsidRPr="00072050" w14:paraId="558823E8" w14:textId="77777777" w:rsidTr="00AA5A80">
        <w:tc>
          <w:tcPr>
            <w:tcW w:w="1795" w:type="dxa"/>
          </w:tcPr>
          <w:p w14:paraId="2CB41E18" w14:textId="77777777" w:rsidR="00574FD3" w:rsidRPr="00072050" w:rsidRDefault="00574FD3" w:rsidP="00574FD3">
            <w:pPr>
              <w:pStyle w:val="aa"/>
              <w:spacing w:line="256" w:lineRule="auto"/>
              <w:rPr>
                <w:rFonts w:cs="Arial"/>
              </w:rPr>
            </w:pPr>
          </w:p>
        </w:tc>
        <w:tc>
          <w:tcPr>
            <w:tcW w:w="7834" w:type="dxa"/>
          </w:tcPr>
          <w:p w14:paraId="14F35171" w14:textId="77777777" w:rsidR="00574FD3" w:rsidRPr="00072050" w:rsidRDefault="00574FD3" w:rsidP="00574FD3">
            <w:pPr>
              <w:pStyle w:val="aa"/>
              <w:spacing w:line="256" w:lineRule="auto"/>
              <w:rPr>
                <w:rFonts w:cs="Arial"/>
              </w:rPr>
            </w:pPr>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9" w:name="_Hlk61463325"/>
                            <w:r w:rsidRPr="005C4DE8">
                              <w:rPr>
                                <w:sz w:val="18"/>
                                <w:szCs w:val="18"/>
                                <w:lang w:val="en-GB"/>
                              </w:rPr>
                              <w:t xml:space="preserve">Proposal 1: </w:t>
                            </w:r>
                          </w:p>
                          <w:p w14:paraId="6D367A0D"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9"/>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2" w:name="_Hlk61463325"/>
                      <w:r w:rsidRPr="005C4DE8">
                        <w:rPr>
                          <w:sz w:val="18"/>
                          <w:szCs w:val="18"/>
                          <w:lang w:val="en-GB"/>
                        </w:rPr>
                        <w:t xml:space="preserve">Proposal 1: </w:t>
                      </w:r>
                    </w:p>
                    <w:p w14:paraId="6D367A0D"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9"/>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w:t>
                            </w:r>
                            <w:proofErr w:type="gramStart"/>
                            <w:r w:rsidRPr="00072050">
                              <w:rPr>
                                <w:sz w:val="18"/>
                                <w:szCs w:val="18"/>
                              </w:rPr>
                              <w:t xml:space="preserve">the </w:t>
                            </w:r>
                            <w:proofErr w:type="gramEnd"/>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w:t>
                            </w:r>
                            <w:proofErr w:type="spellStart"/>
                            <w:r w:rsidRPr="00072050">
                              <w:rPr>
                                <w:sz w:val="18"/>
                                <w:szCs w:val="18"/>
                              </w:rPr>
                              <w:t>ra-ContentionResolutionTimer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w:t>
                      </w:r>
                      <w:proofErr w:type="gramStart"/>
                      <w:r w:rsidRPr="00072050">
                        <w:rPr>
                          <w:sz w:val="18"/>
                          <w:szCs w:val="18"/>
                        </w:rPr>
                        <w:t xml:space="preserve">the </w:t>
                      </w:r>
                      <w:proofErr w:type="gramEnd"/>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w:t>
                      </w:r>
                      <w:proofErr w:type="spellStart"/>
                      <w:r w:rsidRPr="00072050">
                        <w:rPr>
                          <w:sz w:val="18"/>
                          <w:szCs w:val="18"/>
                        </w:rPr>
                        <w:t>ra-ContentionResolutionTimer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rPr>
      </w:pPr>
      <w:r w:rsidRPr="00072050">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downlink and uplink frame timing are aligned at gNB</w:t>
      </w:r>
      <w:r w:rsidRPr="00072050">
        <w:rPr>
          <w:rFonts w:ascii="Arial" w:hAnsi="Arial"/>
        </w:rPr>
        <w:t>, Koffset is expected to cover UE-gNB RTT</w:t>
      </w:r>
      <w:r w:rsidR="003546F4" w:rsidRPr="00072050">
        <w:rPr>
          <w:rFonts w:ascii="Arial" w:hAnsi="Arial"/>
        </w:rPr>
        <w:t>:</w:t>
      </w:r>
    </w:p>
    <w:p w14:paraId="5262C49B" w14:textId="25FB1ECD" w:rsidR="003546F4" w:rsidRPr="00072050" w:rsidRDefault="003546F4" w:rsidP="00370D54">
      <w:pPr>
        <w:pStyle w:val="af9"/>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9"/>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af9"/>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9"/>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9"/>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9"/>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9"/>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af9"/>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downlink and uplink frame timing are aligned at gNB, f</w:t>
      </w:r>
      <w:r w:rsidR="00D8269C" w:rsidRPr="00072050">
        <w:rPr>
          <w:rFonts w:ascii="Arial" w:hAnsi="Arial" w:cs="Arial"/>
          <w:highlight w:val="yellow"/>
        </w:rPr>
        <w:t>or signaling</w:t>
      </w:r>
      <w:r w:rsidR="008D20B3" w:rsidRPr="00072050">
        <w:rPr>
          <w:rFonts w:ascii="Arial" w:hAnsi="Arial" w:cs="Arial"/>
          <w:highlight w:val="yellow"/>
        </w:rPr>
        <w:t xml:space="preserve"> K_offset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9"/>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af9"/>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9"/>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af9"/>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9"/>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c"/>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a"/>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a"/>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a"/>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a"/>
              <w:spacing w:line="256" w:lineRule="auto"/>
              <w:rPr>
                <w:rFonts w:cs="Arial"/>
              </w:rPr>
            </w:pPr>
            <w:r w:rsidRPr="00072050">
              <w:rPr>
                <w:rFonts w:cs="Arial"/>
              </w:rPr>
              <w:lastRenderedPageBreak/>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a"/>
              <w:spacing w:line="256" w:lineRule="auto"/>
              <w:rPr>
                <w:rFonts w:cs="Arial"/>
              </w:rPr>
            </w:pPr>
            <w:r>
              <w:rPr>
                <w:rFonts w:cs="Arial"/>
              </w:rPr>
              <w:t>Intel</w:t>
            </w:r>
          </w:p>
        </w:tc>
        <w:tc>
          <w:tcPr>
            <w:tcW w:w="7994" w:type="dxa"/>
          </w:tcPr>
          <w:p w14:paraId="228F6F93" w14:textId="77777777" w:rsidR="003463EF" w:rsidRPr="00072050" w:rsidRDefault="003463EF" w:rsidP="00A92700">
            <w:pPr>
              <w:pStyle w:val="aa"/>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a"/>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a"/>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a"/>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a"/>
              <w:spacing w:line="256" w:lineRule="auto"/>
              <w:rPr>
                <w:rFonts w:cs="Arial"/>
              </w:rPr>
            </w:pPr>
            <w:r>
              <w:rPr>
                <w:rFonts w:cs="Arial"/>
              </w:rPr>
              <w:t>Apple</w:t>
            </w:r>
          </w:p>
        </w:tc>
        <w:tc>
          <w:tcPr>
            <w:tcW w:w="7994" w:type="dxa"/>
          </w:tcPr>
          <w:p w14:paraId="4E4D64F2" w14:textId="77777777" w:rsidR="003463EF" w:rsidRPr="00A4682A" w:rsidRDefault="003463EF" w:rsidP="00A92700">
            <w:pPr>
              <w:pStyle w:val="aa"/>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a"/>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a"/>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a"/>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a"/>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a"/>
              <w:spacing w:line="256" w:lineRule="auto"/>
              <w:rPr>
                <w:rFonts w:cs="Arial"/>
              </w:rPr>
            </w:pPr>
            <w:r w:rsidRPr="00072050">
              <w:rPr>
                <w:rFonts w:cs="Arial"/>
              </w:rPr>
              <w:t xml:space="preserve">Option 1. </w:t>
            </w:r>
          </w:p>
          <w:p w14:paraId="17F8A583" w14:textId="77777777" w:rsidR="003463EF" w:rsidRPr="00072050" w:rsidRDefault="003463EF" w:rsidP="00A92700">
            <w:pPr>
              <w:pStyle w:val="aa"/>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a"/>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aa"/>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aa"/>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a"/>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a"/>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af9"/>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af9"/>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9"/>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af9"/>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a"/>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a"/>
              <w:spacing w:line="256" w:lineRule="auto"/>
              <w:rPr>
                <w:rFonts w:cs="Arial"/>
              </w:rPr>
            </w:pPr>
            <w:r>
              <w:rPr>
                <w:rFonts w:cs="Arial"/>
              </w:rPr>
              <w:t>APT</w:t>
            </w:r>
          </w:p>
        </w:tc>
        <w:tc>
          <w:tcPr>
            <w:tcW w:w="7994" w:type="dxa"/>
          </w:tcPr>
          <w:p w14:paraId="0F7FDEA3" w14:textId="77777777" w:rsidR="003463EF" w:rsidRPr="00072050" w:rsidRDefault="003463EF" w:rsidP="00A92700">
            <w:pPr>
              <w:pStyle w:val="aa"/>
              <w:spacing w:line="256" w:lineRule="auto"/>
              <w:rPr>
                <w:rFonts w:cs="Arial"/>
              </w:rPr>
            </w:pPr>
            <w:r w:rsidRPr="00072050">
              <w:rPr>
                <w:rFonts w:cs="Arial"/>
              </w:rPr>
              <w:t>Option 1.</w:t>
            </w:r>
          </w:p>
          <w:p w14:paraId="378CC39F" w14:textId="77777777" w:rsidR="003463EF" w:rsidRPr="00072050" w:rsidRDefault="003463EF" w:rsidP="00A92700">
            <w:pPr>
              <w:pStyle w:val="aa"/>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a"/>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a"/>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aa"/>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a"/>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a"/>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a"/>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a"/>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 xml:space="preserve">s the common issue, the timing alignment and </w:t>
            </w:r>
            <w:proofErr w:type="spellStart"/>
            <w:r w:rsidRPr="00072050">
              <w:rPr>
                <w:rFonts w:cs="Arial" w:hint="eastAsia"/>
              </w:rPr>
              <w:t>unalignment</w:t>
            </w:r>
            <w:proofErr w:type="spellEnd"/>
            <w:r w:rsidRPr="00072050">
              <w:rPr>
                <w:rFonts w:cs="Arial" w:hint="eastAsia"/>
              </w:rPr>
              <w:t xml:space="preserve"> of DL and UL should be discussed at same time. Otherwise, it is not helpful to move forward for this topic.</w:t>
            </w:r>
          </w:p>
          <w:p w14:paraId="32747F19" w14:textId="77777777" w:rsidR="003463EF" w:rsidRPr="00072050" w:rsidRDefault="003463EF" w:rsidP="00A92700">
            <w:pPr>
              <w:pStyle w:val="aa"/>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af9"/>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af9"/>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9"/>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af9"/>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9"/>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a"/>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a"/>
              <w:spacing w:line="256" w:lineRule="auto"/>
              <w:rPr>
                <w:rFonts w:cs="Arial"/>
              </w:rPr>
            </w:pPr>
            <w:r>
              <w:rPr>
                <w:rFonts w:cs="Arial"/>
              </w:rPr>
              <w:t>Zhejiang Lab</w:t>
            </w:r>
          </w:p>
        </w:tc>
        <w:tc>
          <w:tcPr>
            <w:tcW w:w="7994" w:type="dxa"/>
          </w:tcPr>
          <w:p w14:paraId="30B83703" w14:textId="77777777" w:rsidR="003463EF" w:rsidRDefault="003463EF" w:rsidP="00A92700">
            <w:pPr>
              <w:pStyle w:val="aa"/>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a"/>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a"/>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a"/>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a"/>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aa"/>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a"/>
              <w:spacing w:line="256" w:lineRule="auto"/>
              <w:rPr>
                <w:rFonts w:cs="Arial"/>
              </w:rPr>
            </w:pPr>
            <w:r>
              <w:rPr>
                <w:rFonts w:cs="Arial"/>
              </w:rPr>
              <w:t>QC</w:t>
            </w:r>
          </w:p>
        </w:tc>
        <w:tc>
          <w:tcPr>
            <w:tcW w:w="7994" w:type="dxa"/>
          </w:tcPr>
          <w:p w14:paraId="187EABA5" w14:textId="77777777" w:rsidR="003463EF" w:rsidRPr="00072050" w:rsidRDefault="003463EF" w:rsidP="00A92700">
            <w:pPr>
              <w:pStyle w:val="aa"/>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a"/>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a"/>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a"/>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aa"/>
              <w:spacing w:line="256" w:lineRule="auto"/>
              <w:rPr>
                <w:rFonts w:cs="Arial"/>
              </w:rPr>
            </w:pPr>
            <w:r w:rsidRPr="00072050">
              <w:rPr>
                <w:rFonts w:eastAsia="Yu Mincho" w:cs="Arial"/>
              </w:rPr>
              <w:t xml:space="preserve">Not clear why this discussion is only for the case where DL and UL timing are aligned at gNB.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a"/>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a"/>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aa"/>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a"/>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a"/>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a"/>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a"/>
              <w:spacing w:line="256" w:lineRule="auto"/>
              <w:rPr>
                <w:rFonts w:cs="Arial"/>
              </w:rPr>
            </w:pPr>
            <w:r w:rsidRPr="00072050">
              <w:rPr>
                <w:rFonts w:cs="Arial"/>
              </w:rPr>
              <w:t>Option 1.</w:t>
            </w:r>
          </w:p>
          <w:p w14:paraId="5984E844" w14:textId="77777777" w:rsidR="003463EF" w:rsidRPr="00072050" w:rsidRDefault="003463EF" w:rsidP="00A92700">
            <w:pPr>
              <w:pStyle w:val="aa"/>
              <w:spacing w:line="256" w:lineRule="auto"/>
              <w:rPr>
                <w:rFonts w:cs="Arial"/>
              </w:rPr>
            </w:pPr>
            <w:r w:rsidRPr="00072050">
              <w:rPr>
                <w:rFonts w:cs="Arial"/>
              </w:rPr>
              <w:t>It should be OK that K_offset is sum of feeder link and service link while TA discussion is separate. TA is compensated per link, so parameter is separate. However</w:t>
            </w:r>
            <w:proofErr w:type="gramStart"/>
            <w:r w:rsidRPr="00072050">
              <w:rPr>
                <w:rFonts w:cs="Arial"/>
              </w:rPr>
              <w:t>,  K</w:t>
            </w:r>
            <w:proofErr w:type="gramEnd"/>
            <w:r w:rsidRPr="00072050">
              <w:rPr>
                <w:rFonts w:cs="Arial"/>
              </w:rPr>
              <w:t>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a"/>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a"/>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a"/>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a"/>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w:t>
            </w:r>
            <w:proofErr w:type="spellStart"/>
            <w:r w:rsidRPr="00072050">
              <w:rPr>
                <w:rFonts w:ascii="Arial" w:hAnsi="Arial" w:cs="Arial"/>
              </w:rPr>
              <w:t>HiSi</w:t>
            </w:r>
            <w:proofErr w:type="spellEnd"/>
            <w:r w:rsidRPr="00072050">
              <w:rPr>
                <w:rFonts w:ascii="Arial" w:hAnsi="Arial" w:cs="Arial"/>
              </w:rPr>
              <w:t>,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 xml:space="preserve">cell-specific </w:t>
      </w:r>
      <w:proofErr w:type="spellStart"/>
      <w:r w:rsidRPr="00072050">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beam specific K_offset configured in system information for initial access</w:t>
                            </w:r>
                            <w:bookmarkEnd w:id="14"/>
                          </w:p>
                          <w:p w14:paraId="061F6E01" w14:textId="77777777" w:rsidR="00B94798" w:rsidRPr="00072050" w:rsidRDefault="00B94798" w:rsidP="00370D54">
                            <w:pPr>
                              <w:pStyle w:val="af9"/>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a"/>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 xml:space="preserve">Proposal 3: Per beam K_offset configuration should be supported and for the case of implicit configuration derived from per cell common TA, the difference between </w:t>
                            </w:r>
                            <w:proofErr w:type="gramStart"/>
                            <w:r w:rsidRPr="00072050">
                              <w:rPr>
                                <w:sz w:val="18"/>
                                <w:szCs w:val="18"/>
                              </w:rPr>
                              <w:t>the per</w:t>
                            </w:r>
                            <w:proofErr w:type="gramEnd"/>
                            <w:r w:rsidRPr="00072050">
                              <w:rPr>
                                <w:sz w:val="18"/>
                                <w:szCs w:val="18"/>
                              </w:rPr>
                              <w:t xml:space="preserve">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9"/>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w:t>
                            </w:r>
                            <w:proofErr w:type="gramStart"/>
                            <w:r w:rsidRPr="00072050">
                              <w:rPr>
                                <w:sz w:val="18"/>
                                <w:szCs w:val="18"/>
                              </w:rPr>
                              <w:t xml:space="preserve">of </w:t>
                            </w:r>
                            <w:proofErr w:type="gramEnd"/>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af9"/>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a"/>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 xml:space="preserve">Proposal 3: Per beam K_offset configuration should be supported and for the case of implicit configuration derived from per cell common TA, the difference between </w:t>
                      </w:r>
                      <w:proofErr w:type="gramStart"/>
                      <w:r w:rsidRPr="00072050">
                        <w:rPr>
                          <w:sz w:val="18"/>
                          <w:szCs w:val="18"/>
                        </w:rPr>
                        <w:t>the per</w:t>
                      </w:r>
                      <w:proofErr w:type="gramEnd"/>
                      <w:r w:rsidRPr="00072050">
                        <w:rPr>
                          <w:sz w:val="18"/>
                          <w:szCs w:val="18"/>
                        </w:rPr>
                        <w:t xml:space="preserve">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9"/>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w:t>
                      </w:r>
                      <w:proofErr w:type="gramStart"/>
                      <w:r w:rsidRPr="00072050">
                        <w:rPr>
                          <w:sz w:val="18"/>
                          <w:szCs w:val="18"/>
                        </w:rPr>
                        <w:t xml:space="preserve">of </w:t>
                      </w:r>
                      <w:proofErr w:type="gramEnd"/>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 xml:space="preserve">[NTT </w:t>
                            </w:r>
                            <w:proofErr w:type="spellStart"/>
                            <w:r w:rsidRPr="00072050">
                              <w:rPr>
                                <w:rFonts w:eastAsia="Malgun Gothic"/>
                                <w:b/>
                                <w:bCs/>
                                <w:sz w:val="18"/>
                                <w:szCs w:val="18"/>
                              </w:rPr>
                              <w:t>Docomo</w:t>
                            </w:r>
                            <w:proofErr w:type="spellEnd"/>
                            <w:r w:rsidRPr="00072050">
                              <w:rPr>
                                <w:rFonts w:eastAsia="Malgun Gothic"/>
                                <w:b/>
                                <w:bCs/>
                                <w:sz w:val="18"/>
                                <w:szCs w:val="18"/>
                              </w:rPr>
                              <w:t>]</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 xml:space="preserve">[NTT </w:t>
                      </w:r>
                      <w:proofErr w:type="spellStart"/>
                      <w:r w:rsidRPr="00072050">
                        <w:rPr>
                          <w:rFonts w:eastAsia="Malgun Gothic"/>
                          <w:b/>
                          <w:bCs/>
                          <w:sz w:val="18"/>
                          <w:szCs w:val="18"/>
                        </w:rPr>
                        <w:t>Docomo</w:t>
                      </w:r>
                      <w:proofErr w:type="spellEnd"/>
                      <w:r w:rsidRPr="00072050">
                        <w:rPr>
                          <w:rFonts w:eastAsia="Malgun Gothic"/>
                          <w:b/>
                          <w:bCs/>
                          <w:sz w:val="18"/>
                          <w:szCs w:val="18"/>
                        </w:rPr>
                        <w:t>]</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a"/>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a"/>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a"/>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a"/>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a"/>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aa"/>
              <w:spacing w:line="256" w:lineRule="auto"/>
              <w:rPr>
                <w:rFonts w:cs="Arial"/>
              </w:rPr>
            </w:pPr>
            <w:r w:rsidRPr="00072050">
              <w:rPr>
                <w:rFonts w:eastAsia="Yu Mincho"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aa"/>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a"/>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a"/>
              <w:spacing w:line="256" w:lineRule="auto"/>
              <w:rPr>
                <w:rFonts w:cs="Arial"/>
              </w:rPr>
            </w:pPr>
            <w:r>
              <w:rPr>
                <w:rFonts w:cs="Arial"/>
              </w:rPr>
              <w:t>LG</w:t>
            </w:r>
          </w:p>
        </w:tc>
        <w:tc>
          <w:tcPr>
            <w:tcW w:w="7834" w:type="dxa"/>
          </w:tcPr>
          <w:p w14:paraId="10B9835F" w14:textId="77777777" w:rsidR="002D167E" w:rsidRPr="00072050" w:rsidRDefault="002D167E" w:rsidP="00A92700">
            <w:pPr>
              <w:pStyle w:val="aa"/>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w:t>
            </w:r>
            <w:proofErr w:type="spellStart"/>
            <w:r w:rsidRPr="00072050">
              <w:rPr>
                <w:rFonts w:cs="Arial"/>
              </w:rPr>
              <w:t>e.g</w:t>
            </w:r>
            <w:proofErr w:type="spellEnd"/>
            <w:r w:rsidRPr="00072050">
              <w:rPr>
                <w:rFonts w:cs="Arial"/>
              </w:rPr>
              <w:t xml:space="preserve">, beam-group specific </w:t>
            </w:r>
            <w:proofErr w:type="spellStart"/>
            <w:r w:rsidRPr="00072050">
              <w:rPr>
                <w:rFonts w:cs="Arial"/>
              </w:rPr>
              <w:t>K_offset</w:t>
            </w:r>
            <w:proofErr w:type="spellEnd"/>
            <w:r w:rsidRPr="00072050">
              <w:rPr>
                <w:rFonts w:cs="Arial"/>
              </w:rPr>
              <w:t xml:space="preserve"> signaling. </w:t>
            </w:r>
          </w:p>
        </w:tc>
      </w:tr>
      <w:tr w:rsidR="002D167E" w:rsidRPr="00072050" w14:paraId="55C32888" w14:textId="77777777" w:rsidTr="00A92700">
        <w:tc>
          <w:tcPr>
            <w:tcW w:w="1795" w:type="dxa"/>
          </w:tcPr>
          <w:p w14:paraId="462AFCB9" w14:textId="77777777" w:rsidR="002D167E" w:rsidRDefault="002D167E" w:rsidP="00A92700">
            <w:pPr>
              <w:pStyle w:val="aa"/>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a"/>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a"/>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a"/>
              <w:spacing w:line="256" w:lineRule="auto"/>
              <w:rPr>
                <w:rFonts w:cs="Arial"/>
              </w:rPr>
            </w:pPr>
            <w:r w:rsidRPr="00072050">
              <w:rPr>
                <w:rFonts w:cs="Arial"/>
              </w:rPr>
              <w:t>Cell specific K_offset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aa"/>
              <w:spacing w:line="256" w:lineRule="auto"/>
              <w:rPr>
                <w:rFonts w:cs="Arial"/>
              </w:rPr>
            </w:pPr>
            <w:proofErr w:type="spellStart"/>
            <w:r>
              <w:rPr>
                <w:rFonts w:cs="Arial" w:hint="eastAsia"/>
              </w:rPr>
              <w:t>Spreadtrum</w:t>
            </w:r>
            <w:proofErr w:type="spellEnd"/>
          </w:p>
        </w:tc>
        <w:tc>
          <w:tcPr>
            <w:tcW w:w="7834" w:type="dxa"/>
          </w:tcPr>
          <w:p w14:paraId="62164775" w14:textId="025E11CF" w:rsidR="00705219" w:rsidRPr="00072050" w:rsidRDefault="00705219" w:rsidP="00705219">
            <w:pPr>
              <w:pStyle w:val="aa"/>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w:t>
            </w:r>
            <w:proofErr w:type="spellStart"/>
            <w:r w:rsidRPr="00770587">
              <w:rPr>
                <w:rFonts w:cs="Arial"/>
              </w:rPr>
              <w:t>K_offset</w:t>
            </w:r>
            <w:proofErr w:type="spellEnd"/>
            <w:r w:rsidRPr="00770587">
              <w:rPr>
                <w:rFonts w:cs="Arial"/>
              </w:rPr>
              <w:t xml:space="preserve">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 xml:space="preserve">-specific </w:t>
            </w:r>
            <w:proofErr w:type="spellStart"/>
            <w:r w:rsidRPr="00770587">
              <w:rPr>
                <w:rFonts w:cs="Arial"/>
              </w:rPr>
              <w:t>K_offset</w:t>
            </w:r>
            <w:proofErr w:type="spellEnd"/>
            <w:r w:rsidRPr="00770587">
              <w:rPr>
                <w:rFonts w:cs="Arial"/>
              </w:rPr>
              <w:t xml:space="preserve">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 xml:space="preserve">signaling </w:t>
            </w:r>
            <w:r w:rsidRPr="00432678">
              <w:rPr>
                <w:rFonts w:cs="Arial"/>
              </w:rPr>
              <w:t>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aa"/>
              <w:spacing w:line="256" w:lineRule="auto"/>
              <w:rPr>
                <w:rFonts w:cs="Arial"/>
              </w:rPr>
            </w:pPr>
          </w:p>
        </w:tc>
        <w:tc>
          <w:tcPr>
            <w:tcW w:w="7834" w:type="dxa"/>
          </w:tcPr>
          <w:p w14:paraId="63CA49F6" w14:textId="77777777" w:rsidR="00705219" w:rsidRPr="00072050" w:rsidRDefault="00705219" w:rsidP="00705219">
            <w:pPr>
              <w:pStyle w:val="aa"/>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aa"/>
              <w:spacing w:line="256" w:lineRule="auto"/>
              <w:rPr>
                <w:rFonts w:cs="Arial"/>
              </w:rPr>
            </w:pPr>
          </w:p>
        </w:tc>
        <w:tc>
          <w:tcPr>
            <w:tcW w:w="7834" w:type="dxa"/>
          </w:tcPr>
          <w:p w14:paraId="640D1D5D" w14:textId="77777777" w:rsidR="00705219" w:rsidRPr="00072050" w:rsidRDefault="00705219" w:rsidP="00705219">
            <w:pPr>
              <w:pStyle w:val="aa"/>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aa"/>
              <w:spacing w:line="256" w:lineRule="auto"/>
              <w:rPr>
                <w:rFonts w:cs="Arial"/>
              </w:rPr>
            </w:pPr>
          </w:p>
        </w:tc>
        <w:tc>
          <w:tcPr>
            <w:tcW w:w="7834" w:type="dxa"/>
          </w:tcPr>
          <w:p w14:paraId="656340D4" w14:textId="77777777" w:rsidR="00705219" w:rsidRPr="00072050" w:rsidRDefault="00705219" w:rsidP="00705219">
            <w:pPr>
              <w:pStyle w:val="aa"/>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aa"/>
              <w:spacing w:line="256" w:lineRule="auto"/>
              <w:rPr>
                <w:rFonts w:cs="Arial"/>
              </w:rPr>
            </w:pPr>
          </w:p>
        </w:tc>
        <w:tc>
          <w:tcPr>
            <w:tcW w:w="7834" w:type="dxa"/>
          </w:tcPr>
          <w:p w14:paraId="23C09E70" w14:textId="77777777" w:rsidR="00705219" w:rsidRPr="00072050" w:rsidRDefault="00705219" w:rsidP="00705219">
            <w:pPr>
              <w:pStyle w:val="aa"/>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9"/>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af9"/>
        <w:numPr>
          <w:ilvl w:val="0"/>
          <w:numId w:val="27"/>
        </w:numPr>
        <w:ind w:firstLine="420"/>
        <w:rPr>
          <w:rFonts w:ascii="Arial" w:hAnsi="Arial"/>
        </w:rPr>
      </w:pPr>
      <w:r w:rsidRPr="00072050">
        <w:rPr>
          <w:rFonts w:ascii="Arial" w:hAnsi="Arial"/>
        </w:rPr>
        <w:t xml:space="preserve">[LG, Asia Pacific Telecom/FGI/ITRI/III, ZTE, NTT </w:t>
      </w:r>
      <w:proofErr w:type="spellStart"/>
      <w:r w:rsidRPr="00072050">
        <w:rPr>
          <w:rFonts w:ascii="Arial" w:hAnsi="Arial"/>
        </w:rPr>
        <w:t>Docomo</w:t>
      </w:r>
      <w:proofErr w:type="spellEnd"/>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gNB,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9"/>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af9"/>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af9"/>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af9"/>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a"/>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af9"/>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af9"/>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c"/>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a"/>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a"/>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a"/>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a"/>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a"/>
              <w:spacing w:line="256" w:lineRule="auto"/>
              <w:rPr>
                <w:rFonts w:cs="Arial"/>
              </w:rPr>
            </w:pPr>
            <w:r w:rsidRPr="00072050">
              <w:rPr>
                <w:rFonts w:cs="Arial"/>
              </w:rPr>
              <w:t>As a baseline principle, the RAN1 design should be agnostic to whether or not the RU functionality is co-located at gateway or not. For the purpose of progress we would be OK to focus at scenario 2-</w:t>
            </w:r>
            <w:proofErr w:type="gramStart"/>
            <w:r w:rsidRPr="00072050">
              <w:rPr>
                <w:rFonts w:cs="Arial"/>
              </w:rPr>
              <w:t>a</w:t>
            </w:r>
            <w:proofErr w:type="gramEnd"/>
            <w:r w:rsidRPr="00072050">
              <w:rPr>
                <w:rFonts w:cs="Arial"/>
              </w:rPr>
              <w:t xml:space="preserve">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a"/>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a"/>
              <w:spacing w:line="256" w:lineRule="auto"/>
              <w:rPr>
                <w:rFonts w:cs="Arial"/>
              </w:rPr>
            </w:pPr>
            <w:r w:rsidRPr="00072050">
              <w:rPr>
                <w:rFonts w:cs="Arial"/>
              </w:rPr>
              <w:t xml:space="preserve">In our understanding Scenarios 1, 2a and 2b should be supported. I don’t see any difference for scenarios 1 and 2a from RAN1 perspective. Also, both scenarios with RU co-located with </w:t>
            </w:r>
            <w:proofErr w:type="spellStart"/>
            <w:r w:rsidRPr="00072050">
              <w:rPr>
                <w:rFonts w:cs="Arial"/>
              </w:rPr>
              <w:t>gNB</w:t>
            </w:r>
            <w:proofErr w:type="spellEnd"/>
            <w:r w:rsidRPr="00072050">
              <w:rPr>
                <w:rFonts w:cs="Arial"/>
              </w:rPr>
              <w:t xml:space="preserve"> and </w:t>
            </w:r>
            <w:proofErr w:type="spellStart"/>
            <w:proofErr w:type="gramStart"/>
            <w:r w:rsidRPr="00072050">
              <w:rPr>
                <w:rFonts w:cs="Arial"/>
              </w:rPr>
              <w:t>non</w:t>
            </w:r>
            <w:proofErr w:type="gramEnd"/>
            <w:r w:rsidRPr="00072050">
              <w:rPr>
                <w:rFonts w:cs="Arial"/>
              </w:rPr>
              <w:t xml:space="preserve"> co-</w:t>
            </w:r>
            <w:proofErr w:type="spellEnd"/>
            <w:r w:rsidRPr="00072050">
              <w:rPr>
                <w:rFonts w:cs="Arial"/>
              </w:rPr>
              <w:t xml:space="preserve">located with </w:t>
            </w:r>
            <w:proofErr w:type="spellStart"/>
            <w:r w:rsidRPr="00072050">
              <w:rPr>
                <w:rFonts w:cs="Arial"/>
              </w:rPr>
              <w:t>gNB</w:t>
            </w:r>
            <w:proofErr w:type="spellEnd"/>
            <w:r w:rsidRPr="00072050">
              <w:rPr>
                <w:rFonts w:cs="Arial"/>
              </w:rPr>
              <w:t xml:space="preserve">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a"/>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a"/>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aa"/>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a"/>
              <w:spacing w:line="256" w:lineRule="auto"/>
              <w:rPr>
                <w:rFonts w:cs="Arial"/>
              </w:rPr>
            </w:pPr>
          </w:p>
          <w:p w14:paraId="6C436457" w14:textId="77777777" w:rsidR="00D0061A" w:rsidRPr="00072050" w:rsidRDefault="00D0061A" w:rsidP="009C2B33">
            <w:pPr>
              <w:pStyle w:val="aa"/>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a"/>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a"/>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a"/>
              <w:spacing w:line="256" w:lineRule="auto"/>
              <w:rPr>
                <w:rFonts w:cs="Arial"/>
              </w:rPr>
            </w:pPr>
            <w:r w:rsidRPr="00072050">
              <w:rPr>
                <w:rFonts w:cs="Arial"/>
              </w:rPr>
              <w:t xml:space="preserve">For scenarios 1, 2-a, 2-b, the common delay signaling </w:t>
            </w:r>
            <w:proofErr w:type="spellStart"/>
            <w:r w:rsidRPr="00072050">
              <w:rPr>
                <w:rFonts w:cs="Arial"/>
              </w:rPr>
              <w:t>NTA</w:t>
            </w:r>
            <w:proofErr w:type="gramStart"/>
            <w:r w:rsidRPr="00072050">
              <w:rPr>
                <w:rFonts w:cs="Arial"/>
              </w:rPr>
              <w:t>,common</w:t>
            </w:r>
            <w:proofErr w:type="spellEnd"/>
            <w:proofErr w:type="gramEnd"/>
            <w:r w:rsidRPr="00072050">
              <w:rPr>
                <w:rFonts w:cs="Arial"/>
              </w:rPr>
              <w:t xml:space="preserve"> is needed. Its value may be different depending on the scenario assumption.</w:t>
            </w:r>
          </w:p>
          <w:p w14:paraId="713E3451" w14:textId="77777777" w:rsidR="00D0061A" w:rsidRPr="00072050" w:rsidRDefault="00D0061A" w:rsidP="009C2B33">
            <w:pPr>
              <w:pStyle w:val="aa"/>
              <w:spacing w:line="256" w:lineRule="auto"/>
              <w:rPr>
                <w:rFonts w:cs="Arial"/>
              </w:rPr>
            </w:pPr>
            <w:r w:rsidRPr="00072050">
              <w:rPr>
                <w:rFonts w:cs="Arial"/>
              </w:rPr>
              <w:t xml:space="preserve">For scenario 3, some discussion on </w:t>
            </w:r>
            <w:proofErr w:type="spellStart"/>
            <w:r w:rsidRPr="00072050">
              <w:rPr>
                <w:rFonts w:cs="Arial"/>
              </w:rPr>
              <w:t>K_mac</w:t>
            </w:r>
            <w:proofErr w:type="spellEnd"/>
            <w:r w:rsidRPr="00072050">
              <w:rPr>
                <w:rFonts w:cs="Arial"/>
              </w:rPr>
              <w:t xml:space="preserve"> is needed.  </w:t>
            </w:r>
          </w:p>
        </w:tc>
      </w:tr>
      <w:tr w:rsidR="00D0061A" w:rsidRPr="00072050" w14:paraId="3762A598" w14:textId="77777777" w:rsidTr="009C2B33">
        <w:tc>
          <w:tcPr>
            <w:tcW w:w="1795" w:type="dxa"/>
          </w:tcPr>
          <w:p w14:paraId="505A612B" w14:textId="77777777" w:rsidR="00D0061A" w:rsidRPr="00A4682A" w:rsidRDefault="00D0061A" w:rsidP="009C2B33">
            <w:pPr>
              <w:pStyle w:val="aa"/>
              <w:spacing w:line="256" w:lineRule="auto"/>
              <w:rPr>
                <w:rFonts w:cs="Arial"/>
              </w:rPr>
            </w:pPr>
            <w:r>
              <w:rPr>
                <w:rFonts w:cs="Arial"/>
              </w:rPr>
              <w:t>Apple</w:t>
            </w:r>
          </w:p>
        </w:tc>
        <w:tc>
          <w:tcPr>
            <w:tcW w:w="7834" w:type="dxa"/>
          </w:tcPr>
          <w:p w14:paraId="364E94C0" w14:textId="77777777" w:rsidR="00D0061A" w:rsidRPr="00072050" w:rsidRDefault="00D0061A" w:rsidP="009C2B33">
            <w:pPr>
              <w:pStyle w:val="aa"/>
              <w:spacing w:line="256" w:lineRule="auto"/>
              <w:rPr>
                <w:rFonts w:cs="Arial"/>
              </w:rPr>
            </w:pPr>
            <w:r w:rsidRPr="00072050">
              <w:rPr>
                <w:rFonts w:cs="Arial"/>
              </w:rPr>
              <w:t>Since RAN2 agreed to prioritize the case of co-located gNB and GW, we are supportive to Scenarios 1, 2-</w:t>
            </w:r>
            <w:proofErr w:type="gramStart"/>
            <w:r w:rsidRPr="00072050">
              <w:rPr>
                <w:rFonts w:cs="Arial"/>
              </w:rPr>
              <w:t>a and</w:t>
            </w:r>
            <w:proofErr w:type="gramEnd"/>
            <w:r w:rsidRPr="00072050">
              <w:rPr>
                <w:rFonts w:cs="Arial"/>
              </w:rPr>
              <w:t xml:space="preserve"> 3. </w:t>
            </w:r>
          </w:p>
          <w:p w14:paraId="7FAD5353" w14:textId="77777777" w:rsidR="00D0061A" w:rsidRPr="00072050" w:rsidRDefault="00D0061A" w:rsidP="009C2B33">
            <w:pPr>
              <w:pStyle w:val="aa"/>
              <w:spacing w:line="256" w:lineRule="auto"/>
              <w:rPr>
                <w:rFonts w:cs="Arial"/>
              </w:rPr>
            </w:pPr>
            <w:r w:rsidRPr="00072050">
              <w:rPr>
                <w:rFonts w:cs="Arial"/>
              </w:rPr>
              <w:t xml:space="preserve">We agree with </w:t>
            </w:r>
            <w:proofErr w:type="spellStart"/>
            <w:r w:rsidRPr="00072050">
              <w:rPr>
                <w:rFonts w:cs="Arial"/>
              </w:rPr>
              <w:t>MediaTek</w:t>
            </w:r>
            <w:proofErr w:type="spellEnd"/>
            <w:r w:rsidRPr="00072050">
              <w:rPr>
                <w:rFonts w:cs="Arial"/>
              </w:rPr>
              <w:t xml:space="preserve"> that </w:t>
            </w:r>
            <w:proofErr w:type="spellStart"/>
            <w:r w:rsidRPr="00072050">
              <w:rPr>
                <w:rFonts w:cs="Arial"/>
              </w:rPr>
              <w:t>N_TA</w:t>
            </w:r>
            <w:proofErr w:type="gramStart"/>
            <w:r w:rsidRPr="00072050">
              <w:rPr>
                <w:rFonts w:cs="Arial"/>
              </w:rPr>
              <w:t>,common</w:t>
            </w:r>
            <w:proofErr w:type="spellEnd"/>
            <w:proofErr w:type="gramEnd"/>
            <w:r w:rsidRPr="00072050">
              <w:rPr>
                <w:rFonts w:cs="Arial"/>
              </w:rPr>
              <w:t xml:space="preserve"> is needed for scenarios 1 and 2-a and </w:t>
            </w:r>
            <w:proofErr w:type="spellStart"/>
            <w:r w:rsidRPr="00072050">
              <w:rPr>
                <w:rFonts w:cs="Arial"/>
              </w:rPr>
              <w:t>K_mac</w:t>
            </w:r>
            <w:proofErr w:type="spellEnd"/>
            <w:r w:rsidRPr="00072050">
              <w:rPr>
                <w:rFonts w:cs="Arial"/>
              </w:rPr>
              <w:t xml:space="preserve">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a"/>
              <w:spacing w:line="256" w:lineRule="auto"/>
              <w:rPr>
                <w:rFonts w:cs="Arial"/>
              </w:rPr>
            </w:pPr>
            <w:r>
              <w:rPr>
                <w:rFonts w:cs="Arial"/>
              </w:rPr>
              <w:t>Ericsson</w:t>
            </w:r>
          </w:p>
        </w:tc>
        <w:tc>
          <w:tcPr>
            <w:tcW w:w="7834" w:type="dxa"/>
          </w:tcPr>
          <w:p w14:paraId="2826096C" w14:textId="77777777" w:rsidR="00D0061A" w:rsidRDefault="00D0061A" w:rsidP="009C2B33">
            <w:pPr>
              <w:pStyle w:val="aa"/>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aa"/>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a"/>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aa"/>
              <w:spacing w:line="256" w:lineRule="auto"/>
              <w:rPr>
                <w:rFonts w:cs="Arial"/>
              </w:rPr>
            </w:pPr>
            <w:r w:rsidRPr="00072050">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aa"/>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at gNB:</w:t>
            </w:r>
          </w:p>
          <w:p w14:paraId="42F2C46A" w14:textId="77777777" w:rsidR="00D0061A" w:rsidRPr="00072050" w:rsidRDefault="00D0061A" w:rsidP="001F02B4">
            <w:pPr>
              <w:pStyle w:val="aa"/>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aa"/>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a"/>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a"/>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aa"/>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a"/>
              <w:spacing w:line="256" w:lineRule="auto"/>
              <w:rPr>
                <w:rFonts w:cs="Arial"/>
              </w:rPr>
            </w:pPr>
            <w:r>
              <w:rPr>
                <w:rFonts w:cs="Arial"/>
              </w:rPr>
              <w:t>APT</w:t>
            </w:r>
          </w:p>
        </w:tc>
        <w:tc>
          <w:tcPr>
            <w:tcW w:w="7834" w:type="dxa"/>
          </w:tcPr>
          <w:p w14:paraId="7D670671" w14:textId="77777777" w:rsidR="00D0061A" w:rsidRPr="00072050" w:rsidRDefault="00D0061A" w:rsidP="009C2B33">
            <w:pPr>
              <w:pStyle w:val="aa"/>
              <w:spacing w:line="256" w:lineRule="auto"/>
              <w:rPr>
                <w:rFonts w:cs="Arial"/>
              </w:rPr>
            </w:pPr>
            <w:r w:rsidRPr="00072050">
              <w:rPr>
                <w:rFonts w:cs="Arial"/>
              </w:rPr>
              <w:t>Scenario 1 and Scenario 2-a.</w:t>
            </w:r>
          </w:p>
          <w:p w14:paraId="746F1A1A" w14:textId="77777777" w:rsidR="00D0061A" w:rsidRPr="00072050" w:rsidRDefault="00D0061A" w:rsidP="009C2B33">
            <w:pPr>
              <w:pStyle w:val="aa"/>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a"/>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a"/>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aa"/>
              <w:spacing w:line="256" w:lineRule="auto"/>
              <w:rPr>
                <w:rFonts w:cs="Arial"/>
              </w:rPr>
            </w:pPr>
            <w:r w:rsidRPr="00072050">
              <w:rPr>
                <w:rFonts w:cs="Arial"/>
              </w:rPr>
              <w:t>We are supportive to Scenarios 1, 2-</w:t>
            </w:r>
            <w:proofErr w:type="gramStart"/>
            <w:r w:rsidRPr="00072050">
              <w:rPr>
                <w:rFonts w:cs="Arial"/>
              </w:rPr>
              <w:t>a and</w:t>
            </w:r>
            <w:proofErr w:type="gramEnd"/>
            <w:r w:rsidRPr="00072050">
              <w:rPr>
                <w:rFonts w:cs="Arial"/>
              </w:rPr>
              <w:t xml:space="preserve"> 3.</w:t>
            </w:r>
          </w:p>
        </w:tc>
      </w:tr>
      <w:tr w:rsidR="00D0061A" w:rsidRPr="00072050" w14:paraId="3549F369" w14:textId="77777777" w:rsidTr="009C2B33">
        <w:tc>
          <w:tcPr>
            <w:tcW w:w="1795" w:type="dxa"/>
          </w:tcPr>
          <w:p w14:paraId="6ED92740" w14:textId="77777777" w:rsidR="00D0061A" w:rsidRPr="00A4682A" w:rsidRDefault="00D0061A" w:rsidP="009C2B33">
            <w:pPr>
              <w:pStyle w:val="aa"/>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a"/>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a"/>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 xml:space="preserve">or architecture part, RAN3 has clear definition, no need to repeat </w:t>
            </w:r>
            <w:proofErr w:type="gramStart"/>
            <w:r w:rsidRPr="00072050">
              <w:rPr>
                <w:rFonts w:cs="Arial" w:hint="eastAsia"/>
              </w:rPr>
              <w:t>the discuss</w:t>
            </w:r>
            <w:proofErr w:type="gramEnd"/>
            <w:r w:rsidRPr="00072050">
              <w:rPr>
                <w:rFonts w:cs="Arial" w:hint="eastAsia"/>
              </w:rPr>
              <w:t xml:space="preserve">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a"/>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a"/>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a"/>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a"/>
              <w:spacing w:line="256" w:lineRule="auto"/>
              <w:rPr>
                <w:rFonts w:cs="Arial"/>
              </w:rPr>
            </w:pPr>
            <w:r>
              <w:rPr>
                <w:rFonts w:cs="Arial"/>
              </w:rPr>
              <w:t>QC</w:t>
            </w:r>
          </w:p>
        </w:tc>
        <w:tc>
          <w:tcPr>
            <w:tcW w:w="7834" w:type="dxa"/>
          </w:tcPr>
          <w:p w14:paraId="319299E8" w14:textId="77777777" w:rsidR="00D0061A" w:rsidRPr="00072050" w:rsidRDefault="00D0061A" w:rsidP="009C2B33">
            <w:pPr>
              <w:pStyle w:val="aa"/>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a"/>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a"/>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aa"/>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sidRPr="00072050">
              <w:rPr>
                <w:rFonts w:eastAsia="Yu Mincho" w:cs="Arial"/>
              </w:rPr>
              <w:t>gNB’s</w:t>
            </w:r>
            <w:proofErr w:type="spellEnd"/>
            <w:r w:rsidRPr="00072050">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a"/>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a"/>
              <w:spacing w:line="256" w:lineRule="auto"/>
              <w:rPr>
                <w:rFonts w:cs="Arial"/>
              </w:rPr>
            </w:pPr>
            <w:r w:rsidRPr="00072050">
              <w:rPr>
                <w:rFonts w:cs="Arial"/>
              </w:rPr>
              <w:t xml:space="preserve">We are supportive to scenario 1, 2a, and which share similar spec impacts. W.r.t the needs for introduction of </w:t>
            </w:r>
            <w:proofErr w:type="spellStart"/>
            <w:r w:rsidRPr="00072050">
              <w:rPr>
                <w:rFonts w:cs="Arial"/>
              </w:rPr>
              <w:t>K_mac</w:t>
            </w:r>
            <w:proofErr w:type="spellEnd"/>
            <w:r w:rsidRPr="00072050">
              <w:rPr>
                <w:rFonts w:cs="Arial"/>
              </w:rPr>
              <w:t xml:space="preserve">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a"/>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a"/>
              <w:spacing w:line="256" w:lineRule="auto"/>
              <w:rPr>
                <w:rFonts w:cs="Arial"/>
              </w:rPr>
            </w:pPr>
            <w:r w:rsidRPr="00072050">
              <w:rPr>
                <w:rFonts w:cs="Arial" w:hint="eastAsia"/>
              </w:rPr>
              <w:t>W</w:t>
            </w:r>
            <w:r w:rsidRPr="00072050">
              <w:rPr>
                <w:rFonts w:cs="Arial"/>
              </w:rPr>
              <w:t>e support Scenario 1, 2-</w:t>
            </w:r>
            <w:proofErr w:type="gramStart"/>
            <w:r w:rsidRPr="00072050">
              <w:rPr>
                <w:rFonts w:cs="Arial"/>
              </w:rPr>
              <w:t>a and</w:t>
            </w:r>
            <w:proofErr w:type="gramEnd"/>
            <w:r w:rsidRPr="00072050">
              <w:rPr>
                <w:rFonts w:cs="Arial"/>
              </w:rPr>
              <w:t xml:space="preserve"> 3. </w:t>
            </w:r>
          </w:p>
          <w:p w14:paraId="68FD5106" w14:textId="77777777" w:rsidR="00D0061A" w:rsidRPr="00072050" w:rsidRDefault="00D0061A" w:rsidP="009C2B33">
            <w:pPr>
              <w:pStyle w:val="aa"/>
              <w:spacing w:line="256" w:lineRule="auto"/>
              <w:rPr>
                <w:rFonts w:cs="Arial"/>
              </w:rPr>
            </w:pPr>
            <w:r w:rsidRPr="00072050">
              <w:rPr>
                <w:rFonts w:cs="Arial"/>
              </w:rPr>
              <w:lastRenderedPageBreak/>
              <w:t>Regarding selection between 2-</w:t>
            </w:r>
            <w:proofErr w:type="gramStart"/>
            <w:r w:rsidRPr="00072050">
              <w:rPr>
                <w:rFonts w:cs="Arial"/>
              </w:rPr>
              <w:t>a and</w:t>
            </w:r>
            <w:proofErr w:type="gramEnd"/>
            <w:r w:rsidRPr="00072050">
              <w:rPr>
                <w:rFonts w:cs="Arial"/>
              </w:rPr>
              <w:t xml:space="preserve"> 2-b, we would like to follow RAN2 agreement.</w:t>
            </w:r>
          </w:p>
          <w:p w14:paraId="591A3B1B" w14:textId="77777777" w:rsidR="00D0061A" w:rsidRPr="00072050" w:rsidRDefault="00D0061A" w:rsidP="009C2B33">
            <w:pPr>
              <w:pStyle w:val="aa"/>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a"/>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a"/>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a"/>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a"/>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 xml:space="preserve">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072050">
              <w:rPr>
                <w:rFonts w:cs="Arial"/>
              </w:rPr>
              <w:t>gNBs</w:t>
            </w:r>
            <w:proofErr w:type="spellEnd"/>
            <w:r w:rsidRPr="00072050">
              <w:rPr>
                <w:rFonts w:cs="Arial"/>
              </w:rPr>
              <w:t xml:space="preserve"> in each site even though these </w:t>
            </w:r>
            <w:proofErr w:type="spellStart"/>
            <w:r w:rsidRPr="00072050">
              <w:rPr>
                <w:rFonts w:cs="Arial"/>
              </w:rPr>
              <w:t>gNBs</w:t>
            </w:r>
            <w:proofErr w:type="spellEnd"/>
            <w:r w:rsidRPr="00072050">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w:t>
            </w:r>
            <w:proofErr w:type="gramStart"/>
            <w:r w:rsidRPr="00072050">
              <w:rPr>
                <w:rFonts w:cs="Arial"/>
              </w:rPr>
              <w:t>more simpler</w:t>
            </w:r>
            <w:proofErr w:type="gramEnd"/>
            <w:r w:rsidRPr="00072050">
              <w:rPr>
                <w:rFonts w:cs="Arial"/>
              </w:rPr>
              <w:t xml:space="preserve">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a"/>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 xml:space="preserve">We also do not see the reason that this discussion is related to the </w:t>
            </w:r>
            <w:proofErr w:type="spellStart"/>
            <w:r w:rsidRPr="00072050">
              <w:t>k_mac</w:t>
            </w:r>
            <w:proofErr w:type="spellEnd"/>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9"/>
        <w:numPr>
          <w:ilvl w:val="0"/>
          <w:numId w:val="61"/>
        </w:numPr>
        <w:ind w:firstLine="420"/>
        <w:rPr>
          <w:rFonts w:ascii="Arial" w:hAnsi="Arial"/>
        </w:rPr>
      </w:pPr>
      <w:r w:rsidRPr="00072050">
        <w:rPr>
          <w:rFonts w:ascii="Arial" w:hAnsi="Arial"/>
        </w:rPr>
        <w:t xml:space="preserve">At RAN1#103-e, in discussing MAC CE timing relationships, we agreed that the enhancement </w:t>
      </w:r>
      <w:proofErr w:type="spellStart"/>
      <w:r w:rsidRPr="00072050">
        <w:rPr>
          <w:rFonts w:ascii="Arial" w:hAnsi="Arial"/>
        </w:rPr>
        <w:t>K_mac</w:t>
      </w:r>
      <w:proofErr w:type="spellEnd"/>
      <w:r w:rsidRPr="00072050">
        <w:rPr>
          <w:rFonts w:ascii="Arial" w:hAnsi="Arial"/>
        </w:rPr>
        <w:t xml:space="preserve">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af9"/>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af9"/>
        <w:numPr>
          <w:ilvl w:val="1"/>
          <w:numId w:val="61"/>
        </w:numPr>
        <w:ind w:firstLine="420"/>
        <w:rPr>
          <w:rFonts w:ascii="Arial" w:hAnsi="Arial"/>
        </w:rPr>
      </w:pPr>
      <w:r w:rsidRPr="00072050">
        <w:rPr>
          <w:rFonts w:ascii="Arial" w:hAnsi="Arial"/>
        </w:rPr>
        <w:t xml:space="preserve">If the group agrees to prioritize aligned case, discussion on </w:t>
      </w:r>
      <w:proofErr w:type="spellStart"/>
      <w:r w:rsidRPr="00072050">
        <w:rPr>
          <w:rFonts w:ascii="Arial" w:hAnsi="Arial"/>
        </w:rPr>
        <w:t>K_mac</w:t>
      </w:r>
      <w:proofErr w:type="spellEnd"/>
      <w:r w:rsidRPr="00072050">
        <w:rPr>
          <w:rFonts w:ascii="Arial" w:hAnsi="Arial"/>
        </w:rPr>
        <w:t xml:space="preserve"> does not need to be prioritized.</w:t>
      </w:r>
    </w:p>
    <w:p w14:paraId="48D8EC30" w14:textId="53888719" w:rsidR="008A63C1" w:rsidRPr="00072050" w:rsidRDefault="008A63C1" w:rsidP="001F02B4">
      <w:pPr>
        <w:pStyle w:val="af9"/>
        <w:numPr>
          <w:ilvl w:val="1"/>
          <w:numId w:val="61"/>
        </w:numPr>
        <w:ind w:firstLine="420"/>
        <w:rPr>
          <w:rFonts w:ascii="Arial" w:hAnsi="Arial"/>
        </w:rPr>
      </w:pPr>
      <w:r w:rsidRPr="00072050">
        <w:rPr>
          <w:rFonts w:ascii="Arial" w:hAnsi="Arial"/>
        </w:rPr>
        <w:t xml:space="preserve">If the group agrees to equally treat aligned case and unaligned case, discussion on </w:t>
      </w:r>
      <w:proofErr w:type="spellStart"/>
      <w:r w:rsidRPr="00072050">
        <w:rPr>
          <w:rFonts w:ascii="Arial" w:hAnsi="Arial"/>
        </w:rPr>
        <w:t>K_mac</w:t>
      </w:r>
      <w:proofErr w:type="spellEnd"/>
      <w:r w:rsidRPr="00072050">
        <w:rPr>
          <w:rFonts w:ascii="Arial" w:hAnsi="Arial"/>
        </w:rPr>
        <w:t xml:space="preserve"> would need to be progressed further.</w:t>
      </w:r>
    </w:p>
    <w:p w14:paraId="0D4E2578" w14:textId="3E7AF04E" w:rsidR="008A63C1" w:rsidRPr="00072050" w:rsidRDefault="008A63C1" w:rsidP="001F02B4">
      <w:pPr>
        <w:pStyle w:val="af9"/>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9"/>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af9"/>
        <w:numPr>
          <w:ilvl w:val="1"/>
          <w:numId w:val="27"/>
        </w:numPr>
        <w:ind w:firstLine="420"/>
        <w:rPr>
          <w:rFonts w:ascii="Arial" w:hAnsi="Arial"/>
        </w:rPr>
      </w:pPr>
      <w:r w:rsidRPr="00072050">
        <w:rPr>
          <w:rFonts w:ascii="Arial" w:hAnsi="Arial"/>
        </w:rPr>
        <w:t xml:space="preserve">[LG, Asia Pacific Telecom/FGI/ITRI/III, ZTE, NTT </w:t>
      </w:r>
      <w:proofErr w:type="spellStart"/>
      <w:r w:rsidRPr="00072050">
        <w:rPr>
          <w:rFonts w:ascii="Arial" w:hAnsi="Arial"/>
        </w:rPr>
        <w:t>Docomo</w:t>
      </w:r>
      <w:proofErr w:type="spellEnd"/>
      <w:r w:rsidRPr="00072050">
        <w:rPr>
          <w:rFonts w:ascii="Arial" w:hAnsi="Arial"/>
        </w:rPr>
        <w:t>, CMCC] propose to prioritize NTN designs that support systems where DL and UL are aligned at the gNB.</w:t>
      </w:r>
    </w:p>
    <w:p w14:paraId="6022F281" w14:textId="791C370D" w:rsidR="000663ED" w:rsidRPr="00072050" w:rsidRDefault="000663ED" w:rsidP="000663ED">
      <w:pPr>
        <w:pStyle w:val="af9"/>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9"/>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 xml:space="preserve">hort summary of </w:t>
      </w:r>
      <w:proofErr w:type="gramStart"/>
      <w:r w:rsidR="008A63C1" w:rsidRPr="00072050">
        <w:rPr>
          <w:rFonts w:ascii="Arial" w:eastAsia="Times New Roman" w:hAnsi="Arial" w:cs="Arial"/>
          <w:b/>
          <w:bCs/>
        </w:rPr>
        <w:t>companies</w:t>
      </w:r>
      <w:proofErr w:type="gramEnd"/>
      <w:r w:rsidR="008A63C1" w:rsidRPr="00072050">
        <w:rPr>
          <w:rFonts w:ascii="Arial" w:eastAsia="Times New Roman" w:hAnsi="Arial" w:cs="Arial"/>
          <w:b/>
          <w:bCs/>
        </w:rPr>
        <w:t xml:space="preserve">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Spreadtrum,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9"/>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9"/>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9"/>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af9"/>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af9"/>
        <w:numPr>
          <w:ilvl w:val="1"/>
          <w:numId w:val="63"/>
        </w:numPr>
        <w:ind w:firstLine="420"/>
        <w:rPr>
          <w:rFonts w:ascii="Arial" w:hAnsi="Arial" w:cs="Arial"/>
          <w:highlight w:val="yellow"/>
        </w:rPr>
      </w:pPr>
      <w:r w:rsidRPr="00072050">
        <w:rPr>
          <w:rFonts w:ascii="Arial" w:hAnsi="Arial"/>
          <w:highlight w:val="yellow"/>
        </w:rPr>
        <w:t xml:space="preserve">What would be the maximum value of </w:t>
      </w:r>
      <w:proofErr w:type="spellStart"/>
      <w:r w:rsidRPr="00072050">
        <w:rPr>
          <w:rFonts w:ascii="Arial" w:hAnsi="Arial"/>
          <w:highlight w:val="yellow"/>
        </w:rPr>
        <w:t>unalignment</w:t>
      </w:r>
      <w:proofErr w:type="spellEnd"/>
      <w:r w:rsidRPr="00072050">
        <w:rPr>
          <w:rFonts w:ascii="Arial" w:hAnsi="Arial"/>
          <w:highlight w:val="yellow"/>
        </w:rPr>
        <w:t>?</w:t>
      </w:r>
    </w:p>
    <w:p w14:paraId="6A9BC8CF" w14:textId="4F9160E5" w:rsidR="00E43E7A" w:rsidRPr="00072050" w:rsidRDefault="00391E36" w:rsidP="000464A7">
      <w:pPr>
        <w:pStyle w:val="af9"/>
        <w:numPr>
          <w:ilvl w:val="1"/>
          <w:numId w:val="63"/>
        </w:numPr>
        <w:ind w:firstLine="420"/>
        <w:rPr>
          <w:rFonts w:ascii="Arial" w:hAnsi="Arial" w:cs="Arial"/>
          <w:highlight w:val="yellow"/>
        </w:rPr>
      </w:pPr>
      <w:r w:rsidRPr="00072050">
        <w:rPr>
          <w:rFonts w:ascii="Arial" w:hAnsi="Arial" w:cs="Arial"/>
          <w:highlight w:val="yellow"/>
        </w:rPr>
        <w:t xml:space="preserve">Would the </w:t>
      </w:r>
      <w:proofErr w:type="spellStart"/>
      <w:r w:rsidRPr="00072050">
        <w:rPr>
          <w:rFonts w:ascii="Arial" w:hAnsi="Arial" w:cs="Arial"/>
          <w:highlight w:val="yellow"/>
        </w:rPr>
        <w:t>unalignment</w:t>
      </w:r>
      <w:proofErr w:type="spellEnd"/>
      <w:r w:rsidRPr="00072050">
        <w:rPr>
          <w:rFonts w:ascii="Arial" w:hAnsi="Arial" w:cs="Arial"/>
          <w:highlight w:val="yellow"/>
        </w:rPr>
        <w:t xml:space="preserve"> be fixed or time-varying?</w:t>
      </w:r>
    </w:p>
    <w:tbl>
      <w:tblPr>
        <w:tblStyle w:val="afc"/>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a"/>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a"/>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a"/>
              <w:spacing w:line="256" w:lineRule="auto"/>
              <w:rPr>
                <w:rFonts w:cs="Arial"/>
              </w:rPr>
            </w:pPr>
            <w:r>
              <w:rPr>
                <w:rFonts w:cs="Arial"/>
              </w:rPr>
              <w:t>Apple</w:t>
            </w:r>
          </w:p>
        </w:tc>
        <w:tc>
          <w:tcPr>
            <w:tcW w:w="7834" w:type="dxa"/>
          </w:tcPr>
          <w:p w14:paraId="69590DC3" w14:textId="1D55AC77" w:rsidR="00992B8D" w:rsidRPr="00072050" w:rsidRDefault="00D0257A" w:rsidP="00D0257A">
            <w:pPr>
              <w:pStyle w:val="aa"/>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aa"/>
              <w:spacing w:line="256" w:lineRule="auto"/>
              <w:rPr>
                <w:rFonts w:cs="Arial"/>
              </w:rPr>
            </w:pPr>
            <w:r w:rsidRPr="00072050">
              <w:rPr>
                <w:rFonts w:cs="Arial"/>
              </w:rPr>
              <w:t xml:space="preserve">It is already agreed that </w:t>
            </w:r>
            <w:proofErr w:type="spellStart"/>
            <w:r w:rsidRPr="00072050">
              <w:rPr>
                <w:rFonts w:cs="Arial"/>
              </w:rPr>
              <w:t>Kmac</w:t>
            </w:r>
            <w:proofErr w:type="spellEnd"/>
            <w:r w:rsidRPr="00072050">
              <w:rPr>
                <w:rFonts w:cs="Arial"/>
              </w:rPr>
              <w:t xml:space="preserve"> is needed in case of DL and UL frame timing unaligned at gNB. We should </w:t>
            </w:r>
            <w:r w:rsidR="00073051" w:rsidRPr="00072050">
              <w:rPr>
                <w:rFonts w:cs="Arial"/>
              </w:rPr>
              <w:t>complete</w:t>
            </w:r>
            <w:r w:rsidRPr="00072050">
              <w:rPr>
                <w:rFonts w:cs="Arial"/>
              </w:rPr>
              <w:t xml:space="preserve"> the specification on </w:t>
            </w:r>
            <w:proofErr w:type="spellStart"/>
            <w:r w:rsidRPr="00072050">
              <w:rPr>
                <w:rFonts w:cs="Arial"/>
              </w:rPr>
              <w:t>Kmac</w:t>
            </w:r>
            <w:proofErr w:type="spellEnd"/>
            <w:r w:rsidRPr="00072050">
              <w:rPr>
                <w:rFonts w:cs="Arial"/>
              </w:rPr>
              <w:t xml:space="preserve">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proofErr w:type="spellStart"/>
            <w:r w:rsidRPr="00072050">
              <w:rPr>
                <w:rFonts w:cs="Arial"/>
              </w:rPr>
              <w:t>Kmac</w:t>
            </w:r>
            <w:proofErr w:type="spellEnd"/>
            <w:r w:rsidRPr="00072050">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a"/>
              <w:spacing w:line="256" w:lineRule="auto"/>
              <w:rPr>
                <w:rFonts w:cs="Arial"/>
              </w:rPr>
            </w:pPr>
            <w:r>
              <w:rPr>
                <w:rFonts w:cs="Arial"/>
              </w:rPr>
              <w:t>QC</w:t>
            </w:r>
          </w:p>
        </w:tc>
        <w:tc>
          <w:tcPr>
            <w:tcW w:w="7834" w:type="dxa"/>
          </w:tcPr>
          <w:p w14:paraId="28F9E629" w14:textId="0DC1C887" w:rsidR="00391E36" w:rsidRDefault="00044DE0" w:rsidP="00490985">
            <w:pPr>
              <w:pStyle w:val="aa"/>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af9"/>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9"/>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9"/>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a"/>
              <w:spacing w:line="256" w:lineRule="auto"/>
              <w:rPr>
                <w:rFonts w:cs="Arial"/>
              </w:rPr>
            </w:pPr>
            <w:r>
              <w:rPr>
                <w:rFonts w:cs="Arial"/>
              </w:rPr>
              <w:t>Thales</w:t>
            </w:r>
          </w:p>
        </w:tc>
        <w:tc>
          <w:tcPr>
            <w:tcW w:w="7834" w:type="dxa"/>
          </w:tcPr>
          <w:p w14:paraId="056A156D" w14:textId="0242606F" w:rsidR="00D45DA9" w:rsidRPr="00072050" w:rsidRDefault="00BE29EB" w:rsidP="00490985">
            <w:pPr>
              <w:pStyle w:val="aa"/>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 xml:space="preserve">ider as part of Release 17 </w:t>
            </w:r>
            <w:proofErr w:type="gramStart"/>
            <w:r w:rsidR="0091627F" w:rsidRPr="00072050">
              <w:rPr>
                <w:rFonts w:cs="Arial"/>
              </w:rPr>
              <w:t>specs</w:t>
            </w:r>
            <w:r w:rsidRPr="00072050">
              <w:rPr>
                <w:rFonts w:cs="Arial"/>
              </w:rPr>
              <w:t xml:space="preserve">  an</w:t>
            </w:r>
            <w:proofErr w:type="gramEnd"/>
            <w:r w:rsidRPr="00072050">
              <w:rPr>
                <w:rFonts w:cs="Arial"/>
              </w:rPr>
              <w:t xml:space="preserve">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 xml:space="preserve">We do not understand why completing the design of </w:t>
            </w:r>
            <w:proofErr w:type="spellStart"/>
            <w:r w:rsidR="00F52773" w:rsidRPr="00072050">
              <w:rPr>
                <w:rFonts w:cs="Arial"/>
              </w:rPr>
              <w:t>Kmac</w:t>
            </w:r>
            <w:proofErr w:type="spellEnd"/>
            <w:r w:rsidR="00F52773" w:rsidRPr="00072050">
              <w:rPr>
                <w:rFonts w:cs="Arial"/>
              </w:rPr>
              <w:t xml:space="preserve">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 xml:space="preserve">e should complete the specification on </w:t>
            </w:r>
            <w:proofErr w:type="spellStart"/>
            <w:r w:rsidR="00D45DA9" w:rsidRPr="00072050">
              <w:rPr>
                <w:rFonts w:cs="Arial"/>
              </w:rPr>
              <w:t>Kmac</w:t>
            </w:r>
            <w:proofErr w:type="spellEnd"/>
            <w:r w:rsidR="00D45DA9" w:rsidRPr="00072050">
              <w:rPr>
                <w:rFonts w:cs="Arial"/>
              </w:rPr>
              <w:t xml:space="preserve"> directly, rather than debating on the prioritization.</w:t>
            </w:r>
          </w:p>
          <w:p w14:paraId="751A8110" w14:textId="4C778D76" w:rsidR="00EA64E0" w:rsidRPr="00072050" w:rsidRDefault="00EA64E0" w:rsidP="00490985">
            <w:pPr>
              <w:pStyle w:val="aa"/>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as we explained in our input to the first round of email discussions</w:t>
            </w:r>
            <w:proofErr w:type="gramStart"/>
            <w:r w:rsidR="00C33664" w:rsidRPr="00072050">
              <w:t xml:space="preserve">, </w:t>
            </w:r>
            <w:r w:rsidRPr="00072050">
              <w:t xml:space="preserve"> a</w:t>
            </w:r>
            <w:proofErr w:type="gramEnd"/>
            <w:r w:rsidRPr="00072050">
              <w:t xml:space="preserve">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w:t>
            </w:r>
            <w:proofErr w:type="gramStart"/>
            <w:r w:rsidR="0026130F" w:rsidRPr="00072050">
              <w:rPr>
                <w:rFonts w:ascii="Arial" w:hAnsi="Arial"/>
              </w:rPr>
              <w:t>CR  R3</w:t>
            </w:r>
            <w:proofErr w:type="gramEnd"/>
            <w:r w:rsidR="0026130F" w:rsidRPr="00072050">
              <w:rPr>
                <w:rFonts w:ascii="Arial" w:hAnsi="Arial"/>
              </w:rPr>
              <w:t>-211344)</w:t>
            </w:r>
            <w:r w:rsidR="00075D63" w:rsidRPr="00072050">
              <w:rPr>
                <w:rFonts w:ascii="Arial" w:hAnsi="Arial"/>
              </w:rPr>
              <w:t>.</w:t>
            </w:r>
            <w:r w:rsidR="00201965" w:rsidRPr="00072050">
              <w:rPr>
                <w:rFonts w:ascii="Arial" w:hAnsi="Arial"/>
              </w:rPr>
              <w:t xml:space="preserve"> </w:t>
            </w:r>
            <w:proofErr w:type="gramStart"/>
            <w:r w:rsidR="00201965" w:rsidRPr="00072050">
              <w:rPr>
                <w:rFonts w:ascii="Arial" w:hAnsi="Arial"/>
              </w:rPr>
              <w:t>it</w:t>
            </w:r>
            <w:proofErr w:type="gramEnd"/>
            <w:r w:rsidR="00201965" w:rsidRPr="00072050">
              <w:rPr>
                <w:rFonts w:ascii="Arial" w:hAnsi="Arial"/>
              </w:rPr>
              <w:t xml:space="preserve">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w:t>
            </w:r>
            <w:proofErr w:type="gramStart"/>
            <w:r w:rsidR="00075D63" w:rsidRPr="00072050">
              <w:rPr>
                <w:rFonts w:ascii="Arial" w:hAnsi="Arial"/>
              </w:rPr>
              <w:t>CR  R3</w:t>
            </w:r>
            <w:proofErr w:type="gramEnd"/>
            <w:r w:rsidR="00075D63" w:rsidRPr="00072050">
              <w:rPr>
                <w:rFonts w:ascii="Arial" w:hAnsi="Arial"/>
              </w:rPr>
              <w:t xml:space="preserve">-211344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a"/>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227pt" o:ole="">
                  <v:imagedata r:id="rId11" o:title=""/>
                </v:shape>
                <o:OLEObject Type="Embed" ProgID="Visio.Drawing.15" ShapeID="_x0000_i1025" DrawAspect="Content" ObjectID="_1680350153" r:id="rId12"/>
              </w:object>
            </w:r>
          </w:p>
          <w:p w14:paraId="121B5EFF" w14:textId="77777777" w:rsidR="00B00A32" w:rsidRDefault="00B00A32" w:rsidP="00490985">
            <w:pPr>
              <w:pStyle w:val="aa"/>
              <w:spacing w:line="256" w:lineRule="auto"/>
              <w:rPr>
                <w:rFonts w:cs="Arial"/>
              </w:rPr>
            </w:pPr>
          </w:p>
          <w:p w14:paraId="6915803F" w14:textId="08022561" w:rsidR="00C33664" w:rsidRPr="00072050" w:rsidRDefault="00B00A32" w:rsidP="00490985">
            <w:pPr>
              <w:pStyle w:val="aa"/>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a"/>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aa"/>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a"/>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aa"/>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aa"/>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aa"/>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aa"/>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aa"/>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a"/>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systems where DL and UL are aligned at the gNB</w:t>
            </w:r>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where DL and UL are aligned at the gNB</w:t>
            </w:r>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DL &amp; UL frame timing at gNB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gNB, </w:t>
            </w:r>
            <w:r w:rsidRPr="00072050">
              <w:rPr>
                <w:rFonts w:ascii="Arial" w:hAnsi="Arial" w:cs="Arial"/>
              </w:rPr>
              <w:t>because</w:t>
            </w:r>
            <w:r w:rsidRPr="00072050">
              <w:rPr>
                <w:rFonts w:ascii="Arial" w:hAnsi="Arial" w:cs="Arial" w:hint="eastAsia"/>
              </w:rPr>
              <w:t xml:space="preserve"> gNB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a"/>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a"/>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a"/>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aa"/>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a"/>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Yu Mincho"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aa"/>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a"/>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aa"/>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a"/>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a"/>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aa"/>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a"/>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aa"/>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a"/>
              <w:spacing w:line="256" w:lineRule="auto"/>
              <w:rPr>
                <w:rFonts w:cs="Arial"/>
              </w:rPr>
            </w:pPr>
            <w:r>
              <w:rPr>
                <w:rFonts w:cs="Arial"/>
              </w:rPr>
              <w:t>Intel</w:t>
            </w:r>
          </w:p>
        </w:tc>
        <w:tc>
          <w:tcPr>
            <w:tcW w:w="7834" w:type="dxa"/>
          </w:tcPr>
          <w:p w14:paraId="3D0DFED2" w14:textId="7A7E6CFD" w:rsidR="00F903FC" w:rsidRPr="00072050" w:rsidRDefault="00F230B5" w:rsidP="00F903FC">
            <w:pPr>
              <w:pStyle w:val="aa"/>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a"/>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a"/>
              <w:spacing w:line="256" w:lineRule="auto"/>
              <w:rPr>
                <w:rFonts w:cs="Arial"/>
              </w:rPr>
            </w:pPr>
            <w:r>
              <w:rPr>
                <w:rFonts w:cs="Arial"/>
              </w:rPr>
              <w:t>We are supportive to both cases.</w:t>
            </w:r>
          </w:p>
          <w:p w14:paraId="1A97885F" w14:textId="552EDAB3" w:rsidR="00763972" w:rsidRDefault="000C7A0F" w:rsidP="00574FD3">
            <w:pPr>
              <w:pStyle w:val="aa"/>
              <w:spacing w:line="256" w:lineRule="auto"/>
              <w:rPr>
                <w:rFonts w:cs="Arial"/>
              </w:rPr>
            </w:pPr>
            <w:r>
              <w:rPr>
                <w:rFonts w:cs="Arial"/>
              </w:rPr>
              <w:t>W.r.t the issues for the un-alignment:</w:t>
            </w:r>
          </w:p>
          <w:p w14:paraId="0188D6B4" w14:textId="7F294F4C" w:rsidR="000C7A0F" w:rsidRDefault="000C7A0F" w:rsidP="00574FD3">
            <w:pPr>
              <w:pStyle w:val="aa"/>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aa"/>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aa"/>
              <w:spacing w:line="256" w:lineRule="auto"/>
              <w:rPr>
                <w:rFonts w:cs="Arial"/>
              </w:rPr>
            </w:pPr>
            <w:bookmarkStart w:id="22" w:name="_GoBack" w:colFirst="0" w:colLast="0"/>
            <w:proofErr w:type="spellStart"/>
            <w:r>
              <w:rPr>
                <w:rFonts w:cs="Arial" w:hint="eastAsia"/>
              </w:rPr>
              <w:t>Spreadtrum</w:t>
            </w:r>
            <w:proofErr w:type="spellEnd"/>
          </w:p>
        </w:tc>
        <w:tc>
          <w:tcPr>
            <w:tcW w:w="7834" w:type="dxa"/>
          </w:tcPr>
          <w:p w14:paraId="2B14E4AE" w14:textId="2F67B4C9" w:rsidR="00705219" w:rsidRPr="00072050" w:rsidRDefault="00705219" w:rsidP="00705219">
            <w:pPr>
              <w:pStyle w:val="aa"/>
              <w:spacing w:line="256" w:lineRule="auto"/>
              <w:rPr>
                <w:rFonts w:cs="Arial"/>
              </w:rPr>
            </w:pPr>
            <w:r w:rsidRPr="00AC50B1">
              <w:rPr>
                <w:rFonts w:cs="Arial"/>
              </w:rPr>
              <w:t xml:space="preserve">Both cases (i.e., aligned or not aligned at </w:t>
            </w:r>
            <w:proofErr w:type="spellStart"/>
            <w:r w:rsidRPr="00AC50B1">
              <w:rPr>
                <w:rFonts w:cs="Arial"/>
              </w:rPr>
              <w:t>gNB</w:t>
            </w:r>
            <w:proofErr w:type="spellEnd"/>
            <w:r w:rsidRPr="00AC50B1">
              <w:rPr>
                <w:rFonts w:cs="Arial"/>
              </w:rPr>
              <w:t>) should be supported with the same priority.</w:t>
            </w:r>
            <w:r>
              <w:rPr>
                <w:rFonts w:cs="Arial"/>
              </w:rPr>
              <w:t xml:space="preserve"> T</w:t>
            </w:r>
            <w:r w:rsidRPr="00AC50B1">
              <w:rPr>
                <w:rFonts w:cs="Arial"/>
              </w:rPr>
              <w:t xml:space="preserve">he maximum value of </w:t>
            </w:r>
            <w:proofErr w:type="spellStart"/>
            <w:r w:rsidRPr="00AC50B1">
              <w:rPr>
                <w:rFonts w:cs="Arial"/>
              </w:rPr>
              <w:t>unalignment</w:t>
            </w:r>
            <w:proofErr w:type="spellEnd"/>
            <w:r>
              <w:rPr>
                <w:rFonts w:cs="Arial"/>
              </w:rPr>
              <w:t xml:space="preserve"> can </w:t>
            </w:r>
            <w:r w:rsidRPr="00AC50B1">
              <w:rPr>
                <w:rFonts w:cs="Arial"/>
              </w:rPr>
              <w:t>be equal to feeder link RTT</w:t>
            </w:r>
            <w:r>
              <w:rPr>
                <w:rFonts w:cs="Arial"/>
              </w:rPr>
              <w:t>.</w:t>
            </w:r>
          </w:p>
        </w:tc>
      </w:tr>
      <w:bookmarkEnd w:id="22"/>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t>
                            </w:r>
                            <w:proofErr w:type="gramStart"/>
                            <w:r w:rsidRPr="00072050">
                              <w:rPr>
                                <w:sz w:val="18"/>
                                <w:szCs w:val="18"/>
                              </w:rPr>
                              <w:t>where</w:t>
                            </w:r>
                            <w:proofErr w:type="gramEnd"/>
                            <w:r w:rsidRPr="00072050">
                              <w:rPr>
                                <w:sz w:val="18"/>
                                <w:szCs w:val="18"/>
                              </w:rPr>
                              <w:t xml:space="preserv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t>
                      </w:r>
                      <w:proofErr w:type="gramStart"/>
                      <w:r w:rsidRPr="00072050">
                        <w:rPr>
                          <w:sz w:val="18"/>
                          <w:szCs w:val="18"/>
                        </w:rPr>
                        <w:t>where</w:t>
                      </w:r>
                      <w:proofErr w:type="gramEnd"/>
                      <w:r w:rsidRPr="00072050">
                        <w:rPr>
                          <w:sz w:val="18"/>
                          <w:szCs w:val="18"/>
                        </w:rPr>
                        <w:t xml:space="preserv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a"/>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9"/>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af9"/>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9"/>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w:t>
      </w:r>
      <w:r w:rsidR="00A875A9" w:rsidRPr="00072050">
        <w:rPr>
          <w:rFonts w:ascii="Arial" w:hAnsi="Arial" w:cs="Arial"/>
        </w:rPr>
        <w:lastRenderedPageBreak/>
        <w:t xml:space="preserve">(denoted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a"/>
                              <w:rPr>
                                <w:rFonts w:ascii="Times New Roman" w:eastAsiaTheme="majorEastAsia" w:hAnsi="Times New Roman"/>
                                <w:sz w:val="18"/>
                                <w:szCs w:val="18"/>
                              </w:rPr>
                            </w:pPr>
                            <w:r>
                              <w:rPr>
                                <w:rFonts w:hint="eastAsia"/>
                                <w:noProof/>
                              </w:rPr>
                              <w:object w:dxaOrig="6357" w:dyaOrig="3182" w14:anchorId="3529D2E7">
                                <v:shape id="_x0000_i1030" type="#_x0000_t75" alt="" style="width:396.5pt;height:198.5pt;mso-width-percent:0;mso-height-percent:0;mso-width-percent:0;mso-height-percent:0" o:ole="">
                                  <v:imagedata r:id="rId13" o:title=""/>
                                </v:shape>
                                <o:OLEObject Type="Embed" ProgID="Visio.Drawing.15" ShapeID="_x0000_i1030" DrawAspect="Content" ObjectID="_1680350158" r:id="rId14"/>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a"/>
                        <w:rPr>
                          <w:rFonts w:ascii="Times New Roman" w:eastAsiaTheme="majorEastAsia" w:hAnsi="Times New Roman"/>
                          <w:sz w:val="18"/>
                          <w:szCs w:val="18"/>
                        </w:rPr>
                      </w:pPr>
                      <w:r>
                        <w:rPr>
                          <w:rFonts w:hint="eastAsia"/>
                          <w:noProof/>
                        </w:rPr>
                        <w:object w:dxaOrig="6357" w:dyaOrig="3182" w14:anchorId="3529D2E7">
                          <v:shape id="_x0000_i1030" type="#_x0000_t75" alt="" style="width:396.5pt;height:198.5pt;mso-width-percent:0;mso-height-percent:0;mso-width-percent:0;mso-height-percent:0" o:ole="">
                            <v:imagedata r:id="rId13" o:title=""/>
                          </v:shape>
                          <o:OLEObject Type="Embed" ProgID="Visio.Drawing.15" ShapeID="_x0000_i1030" DrawAspect="Content" ObjectID="_1680350158" r:id="rId15"/>
                        </w:object>
                      </w:r>
                    </w:p>
                  </w:txbxContent>
                </v:textbox>
                <w10:anchorlock/>
              </v:shape>
            </w:pict>
          </mc:Fallback>
        </mc:AlternateContent>
      </w:r>
    </w:p>
    <w:p w14:paraId="6BB674F8" w14:textId="0352D0C5" w:rsidR="00400709" w:rsidRPr="00072050" w:rsidRDefault="00400709" w:rsidP="00370D54">
      <w:pPr>
        <w:pStyle w:val="af9"/>
        <w:numPr>
          <w:ilvl w:val="0"/>
          <w:numId w:val="38"/>
        </w:numPr>
        <w:ind w:firstLine="420"/>
        <w:rPr>
          <w:rFonts w:ascii="Arial" w:hAnsi="Arial" w:cs="Arial"/>
        </w:rPr>
      </w:pPr>
      <w:r w:rsidRPr="00072050">
        <w:rPr>
          <w:rFonts w:ascii="Arial" w:hAnsi="Arial" w:cs="Arial"/>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af9"/>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a"/>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a"/>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9"/>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9"/>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af9"/>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a"/>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a"/>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a"/>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a"/>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w:t>
      </w:r>
      <w:r w:rsidR="00FD7F6D" w:rsidRPr="00072050">
        <w:rPr>
          <w:rFonts w:cs="Arial"/>
          <w:highlight w:val="yellow"/>
        </w:rPr>
        <w:lastRenderedPageBreak/>
        <w:t xml:space="preserve">MAC CE action timing is CSI report timing or CSI request timing? </w:t>
      </w:r>
    </w:p>
    <w:p w14:paraId="475E2D66" w14:textId="6DCC7184" w:rsidR="00FD7F6D" w:rsidRPr="00072050" w:rsidRDefault="00FD7F6D" w:rsidP="00370D54">
      <w:pPr>
        <w:pStyle w:val="aa"/>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a"/>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a"/>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a"/>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a"/>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a"/>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a"/>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aa"/>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aa"/>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a"/>
              <w:spacing w:line="256" w:lineRule="auto"/>
              <w:rPr>
                <w:rFonts w:cs="Arial"/>
              </w:rPr>
            </w:pPr>
            <w:r>
              <w:rPr>
                <w:rFonts w:cs="Arial"/>
              </w:rPr>
              <w:t>APT</w:t>
            </w:r>
          </w:p>
        </w:tc>
        <w:tc>
          <w:tcPr>
            <w:tcW w:w="7834" w:type="dxa"/>
          </w:tcPr>
          <w:p w14:paraId="691B4327" w14:textId="77777777" w:rsidR="00900C53" w:rsidRPr="00072050" w:rsidRDefault="00900C53" w:rsidP="009C2B33">
            <w:pPr>
              <w:pStyle w:val="aa"/>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aa"/>
              <w:spacing w:line="256" w:lineRule="auto"/>
              <w:rPr>
                <w:rFonts w:cs="Arial"/>
              </w:rPr>
            </w:pPr>
            <w:r w:rsidRPr="00072050">
              <w:rPr>
                <w:rFonts w:cs="Arial"/>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aa"/>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aa"/>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a"/>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a"/>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a"/>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aa"/>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aa"/>
              <w:spacing w:line="256" w:lineRule="auto"/>
              <w:rPr>
                <w:rFonts w:eastAsia="Yu Mincho" w:cs="Arial"/>
              </w:rPr>
            </w:pPr>
          </w:p>
          <w:p w14:paraId="152FF84E" w14:textId="77777777" w:rsidR="00900C53" w:rsidRPr="00072050" w:rsidRDefault="00900C53" w:rsidP="009C2B33">
            <w:pPr>
              <w:pStyle w:val="aa"/>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a"/>
              <w:spacing w:line="256" w:lineRule="auto"/>
              <w:rPr>
                <w:rFonts w:eastAsia="Yu Mincho" w:cs="Arial"/>
              </w:rPr>
            </w:pPr>
            <w:r w:rsidRPr="00072050">
              <w:rPr>
                <w:rFonts w:eastAsia="Yu Mincho" w:cs="Arial"/>
              </w:rPr>
              <w:t xml:space="preserve">CMCC’s figure above assumes the latter one (i.e. treated as uplink configuration) </w:t>
            </w:r>
            <w:r w:rsidRPr="00072050">
              <w:rPr>
                <w:rFonts w:eastAsia="Yu Mincho" w:cs="Arial"/>
              </w:rPr>
              <w:lastRenderedPageBreak/>
              <w:t xml:space="preserve">in our understanding. Our preference is also the latter one. But, clarification on the specification text might be needed. </w:t>
            </w:r>
          </w:p>
          <w:tbl>
            <w:tblPr>
              <w:tblStyle w:val="afc"/>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a"/>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a"/>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aa"/>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a"/>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a"/>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a"/>
              <w:spacing w:line="256" w:lineRule="auto"/>
              <w:rPr>
                <w:rFonts w:cs="Arial"/>
              </w:rPr>
            </w:pPr>
            <w:r w:rsidRPr="00072050">
              <w:rPr>
                <w:rFonts w:cs="Arial" w:hint="eastAsia"/>
              </w:rPr>
              <w:t>R</w:t>
            </w:r>
            <w:r w:rsidRPr="00072050">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a"/>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a"/>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a"/>
              <w:spacing w:line="254" w:lineRule="auto"/>
              <w:rPr>
                <w:rFonts w:cs="Arial"/>
              </w:rPr>
            </w:pPr>
            <w:r>
              <w:rPr>
                <w:rFonts w:cs="Arial"/>
              </w:rPr>
              <w:t>Q1: It is needed.</w:t>
            </w:r>
          </w:p>
          <w:p w14:paraId="53AE8927" w14:textId="77777777" w:rsidR="00900C53" w:rsidRDefault="00900C53" w:rsidP="009C2B33">
            <w:pPr>
              <w:pStyle w:val="aa"/>
              <w:spacing w:line="254" w:lineRule="auto"/>
              <w:rPr>
                <w:rFonts w:cs="Arial"/>
              </w:rPr>
            </w:pPr>
          </w:p>
          <w:p w14:paraId="69D072CF" w14:textId="77777777" w:rsidR="00900C53" w:rsidRDefault="00900C53" w:rsidP="009C2B33">
            <w:pPr>
              <w:pStyle w:val="aa"/>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a"/>
              <w:spacing w:line="254" w:lineRule="auto"/>
              <w:rPr>
                <w:rFonts w:cs="Arial"/>
              </w:rPr>
            </w:pPr>
          </w:p>
          <w:p w14:paraId="07754D92" w14:textId="77777777" w:rsidR="00900C53" w:rsidRPr="00072050" w:rsidRDefault="00900C53" w:rsidP="009C2B33">
            <w:pPr>
              <w:pStyle w:val="aa"/>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aa"/>
              <w:spacing w:line="254" w:lineRule="auto"/>
              <w:rPr>
                <w:rFonts w:cs="Arial"/>
              </w:rPr>
            </w:pPr>
          </w:p>
          <w:p w14:paraId="017B088B" w14:textId="77777777" w:rsidR="00900C53" w:rsidRPr="00072050" w:rsidRDefault="00900C53" w:rsidP="009C2B33">
            <w:pPr>
              <w:pStyle w:val="aa"/>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For the case which DL and UL is aligned at gNB,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w:t>
            </w:r>
            <w:r w:rsidRPr="00072050">
              <w:rPr>
                <w:rFonts w:cs="Arial"/>
              </w:rPr>
              <w:lastRenderedPageBreak/>
              <w:t xml:space="preserve">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a"/>
              <w:spacing w:line="254" w:lineRule="auto"/>
              <w:rPr>
                <w:rFonts w:cs="Arial"/>
              </w:rPr>
            </w:pPr>
          </w:p>
          <w:p w14:paraId="64AC8EFE" w14:textId="77777777" w:rsidR="00900C53" w:rsidRPr="00072050" w:rsidRDefault="00900C53" w:rsidP="009C2B33">
            <w:pPr>
              <w:pStyle w:val="aa"/>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aa"/>
              <w:spacing w:line="254" w:lineRule="auto"/>
              <w:rPr>
                <w:rFonts w:eastAsia="Yu Mincho" w:cs="Arial"/>
              </w:rPr>
            </w:pPr>
          </w:p>
          <w:p w14:paraId="720D171F" w14:textId="77777777" w:rsidR="00900C53" w:rsidRPr="00072050" w:rsidRDefault="00900C53" w:rsidP="009C2B33">
            <w:pPr>
              <w:pStyle w:val="aa"/>
              <w:spacing w:line="256" w:lineRule="auto"/>
              <w:rPr>
                <w:rFonts w:cs="Arial"/>
              </w:rPr>
            </w:pPr>
            <w:r w:rsidRPr="00072050">
              <w:t>To our understanding,</w:t>
            </w:r>
            <w:r w:rsidRPr="00072050">
              <w:rPr>
                <w:rFonts w:eastAsia="Yu Mincho" w:cs="Arial"/>
              </w:rPr>
              <w:t xml:space="preserve"> the</w:t>
            </w:r>
            <w:r w:rsidRPr="00072050">
              <w:rPr>
                <w:rFonts w:eastAsia="Yu Mincho" w:cs="Arial" w:hint="eastAsia"/>
              </w:rPr>
              <w:t>“</w:t>
            </w:r>
            <w:r w:rsidRPr="00072050">
              <w:rPr>
                <w:rFonts w:eastAsia="Yu Mincho" w:cs="Arial"/>
              </w:rPr>
              <w:t xml:space="preserve">Aperiodic CSI Trigger State Subselection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宋体"/>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a"/>
              <w:spacing w:line="256" w:lineRule="auto"/>
              <w:rPr>
                <w:rFonts w:cs="Arial"/>
              </w:rPr>
            </w:pPr>
          </w:p>
        </w:tc>
        <w:tc>
          <w:tcPr>
            <w:tcW w:w="7834" w:type="dxa"/>
          </w:tcPr>
          <w:p w14:paraId="056AE035" w14:textId="77777777" w:rsidR="00900C53" w:rsidRPr="00072050" w:rsidRDefault="00900C53" w:rsidP="009C2B33">
            <w:pPr>
              <w:pStyle w:val="aa"/>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a"/>
              <w:spacing w:line="256" w:lineRule="auto"/>
              <w:rPr>
                <w:rFonts w:cs="Arial"/>
              </w:rPr>
            </w:pPr>
          </w:p>
        </w:tc>
        <w:tc>
          <w:tcPr>
            <w:tcW w:w="7834" w:type="dxa"/>
          </w:tcPr>
          <w:p w14:paraId="07F42DA8" w14:textId="77777777" w:rsidR="00900C53" w:rsidRPr="00072050" w:rsidRDefault="00900C53" w:rsidP="009C2B33">
            <w:pPr>
              <w:pStyle w:val="aa"/>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a"/>
              <w:spacing w:line="256" w:lineRule="auto"/>
              <w:rPr>
                <w:rFonts w:cs="Arial"/>
              </w:rPr>
            </w:pPr>
          </w:p>
        </w:tc>
        <w:tc>
          <w:tcPr>
            <w:tcW w:w="7834" w:type="dxa"/>
          </w:tcPr>
          <w:p w14:paraId="29DF56A0" w14:textId="77777777" w:rsidR="00900C53" w:rsidRPr="00072050" w:rsidRDefault="00900C53" w:rsidP="009C2B33">
            <w:pPr>
              <w:pStyle w:val="aa"/>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9"/>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af9"/>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af9"/>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a"/>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3"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4" w:name="_Toc66953128"/>
                            <w:r w:rsidRPr="00072050">
                              <w:rPr>
                                <w:szCs w:val="20"/>
                                <w:lang w:eastAsia="zh-TW"/>
                              </w:rPr>
                              <w:t xml:space="preserve">A new TA adjustment value applied by a UE shall not be greater </w:t>
                            </w:r>
                            <w:proofErr w:type="gramStart"/>
                            <w:r w:rsidRPr="00072050">
                              <w:rPr>
                                <w:szCs w:val="20"/>
                                <w:lang w:eastAsia="zh-TW"/>
                              </w:rPr>
                              <w:t xml:space="preserve">than </w:t>
                            </w:r>
                            <w:proofErr w:type="gramEnd"/>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4"/>
                          </w:p>
                          <w:p w14:paraId="54D22AE1" w14:textId="77777777" w:rsidR="00B94798" w:rsidRPr="00072050" w:rsidRDefault="00B94798" w:rsidP="00C90E06">
                            <w:pPr>
                              <w:pStyle w:val="aa"/>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9"/>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5"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6" w:name="_Toc66953128"/>
                      <w:r w:rsidRPr="00072050">
                        <w:rPr>
                          <w:szCs w:val="20"/>
                          <w:lang w:eastAsia="zh-TW"/>
                        </w:rPr>
                        <w:t xml:space="preserve">A new TA adjustment value applied by a UE shall not be greater </w:t>
                      </w:r>
                      <w:proofErr w:type="gramStart"/>
                      <w:r w:rsidRPr="00072050">
                        <w:rPr>
                          <w:szCs w:val="20"/>
                          <w:lang w:eastAsia="zh-TW"/>
                        </w:rPr>
                        <w:t xml:space="preserve">than </w:t>
                      </w:r>
                      <w:proofErr w:type="gramEnd"/>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6"/>
                    </w:p>
                    <w:p w14:paraId="54D22AE1" w14:textId="77777777" w:rsidR="00B94798" w:rsidRPr="00072050" w:rsidRDefault="00B94798" w:rsidP="00C90E06">
                      <w:pPr>
                        <w:pStyle w:val="aa"/>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9"/>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af9"/>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af9"/>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9"/>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a"/>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a"/>
              <w:spacing w:line="256" w:lineRule="auto"/>
              <w:rPr>
                <w:rFonts w:cs="Arial"/>
              </w:rPr>
            </w:pPr>
            <w:r>
              <w:t>Nokia, Nokia Shanghai Bell</w:t>
            </w:r>
          </w:p>
        </w:tc>
        <w:tc>
          <w:tcPr>
            <w:tcW w:w="7834" w:type="dxa"/>
          </w:tcPr>
          <w:p w14:paraId="2DC983EB" w14:textId="77777777" w:rsidR="005830D0" w:rsidRPr="00072050" w:rsidRDefault="005830D0" w:rsidP="00A92700">
            <w:pPr>
              <w:pStyle w:val="aa"/>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a"/>
              <w:spacing w:line="256" w:lineRule="auto"/>
              <w:rPr>
                <w:rFonts w:cs="Arial"/>
              </w:rPr>
            </w:pPr>
            <w:r>
              <w:rPr>
                <w:rFonts w:cs="Arial"/>
              </w:rPr>
              <w:t>Intel</w:t>
            </w:r>
          </w:p>
        </w:tc>
        <w:tc>
          <w:tcPr>
            <w:tcW w:w="7834" w:type="dxa"/>
          </w:tcPr>
          <w:p w14:paraId="7AB61A67" w14:textId="77777777" w:rsidR="005830D0" w:rsidRPr="00A4682A" w:rsidRDefault="005830D0" w:rsidP="00A92700">
            <w:pPr>
              <w:pStyle w:val="aa"/>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a"/>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a"/>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a"/>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a"/>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a"/>
              <w:spacing w:line="256" w:lineRule="auto"/>
              <w:rPr>
                <w:rFonts w:cs="Arial"/>
              </w:rPr>
            </w:pPr>
            <w:r>
              <w:rPr>
                <w:rFonts w:cs="Arial"/>
              </w:rPr>
              <w:t>Apple</w:t>
            </w:r>
          </w:p>
        </w:tc>
        <w:tc>
          <w:tcPr>
            <w:tcW w:w="7834" w:type="dxa"/>
          </w:tcPr>
          <w:p w14:paraId="5E2349CE" w14:textId="77777777" w:rsidR="005830D0" w:rsidRPr="00072050" w:rsidRDefault="005830D0" w:rsidP="00A92700">
            <w:pPr>
              <w:pStyle w:val="aa"/>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a"/>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a"/>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a"/>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a"/>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aa"/>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a"/>
              <w:spacing w:line="256" w:lineRule="auto"/>
              <w:rPr>
                <w:rFonts w:cs="Arial"/>
              </w:rPr>
            </w:pPr>
            <w:r>
              <w:rPr>
                <w:rFonts w:cs="Arial"/>
              </w:rPr>
              <w:t>APT</w:t>
            </w:r>
          </w:p>
        </w:tc>
        <w:tc>
          <w:tcPr>
            <w:tcW w:w="7834" w:type="dxa"/>
          </w:tcPr>
          <w:p w14:paraId="0B79EFEC" w14:textId="77777777" w:rsidR="005830D0" w:rsidRPr="00072050" w:rsidRDefault="005830D0" w:rsidP="00A92700">
            <w:pPr>
              <w:pStyle w:val="aa"/>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a"/>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a"/>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a"/>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a"/>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a"/>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a"/>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a"/>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a"/>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a"/>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6" type="#_x0000_t75" alt="" style="width:9.5pt;height:11.5pt;mso-width-percent:0;mso-height-percent:0;mso-width-percent:0;mso-height-percent:0" o:ole="">
                  <v:imagedata r:id="rId18" o:title=""/>
                </v:shape>
                <o:OLEObject Type="Embed" ProgID="Equation.3" ShapeID="_x0000_i1026" DrawAspect="Content" ObjectID="_1680350154" r:id="rId19"/>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27" type="#_x0000_t75" alt="" style="width:36.5pt;height:15pt;mso-width-percent:0;mso-height-percent:0;mso-width-percent:0;mso-height-percent:0" o:ole="">
                  <v:imagedata r:id="rId20" o:title=""/>
                </v:shape>
                <o:OLEObject Type="Embed" ProgID="Equation.3" ShapeID="_x0000_i1027" DrawAspect="Content" ObjectID="_1680350155" r:id="rId21"/>
              </w:object>
            </w:r>
            <w:r w:rsidRPr="00072050">
              <w:rPr>
                <w:i/>
                <w:iCs/>
                <w:color w:val="FF0000"/>
              </w:rPr>
              <w:t>+</w:t>
            </w:r>
            <w:proofErr w:type="spellStart"/>
            <w:r w:rsidRPr="00072050">
              <w:rPr>
                <w:i/>
                <w:iCs/>
                <w:color w:val="FF0000"/>
              </w:rPr>
              <w:t>K_offset</w:t>
            </w:r>
            <w:proofErr w:type="spellEnd"/>
            <w:r w:rsidRPr="00072050">
              <w:rPr>
                <w:i/>
                <w:iCs/>
                <w:color w:val="FF0000"/>
              </w:rPr>
              <w:t xml:space="preserve"> </w:t>
            </w:r>
            <w:r w:rsidRPr="00072050">
              <w:rPr>
                <w:i/>
                <w:iCs/>
              </w:rPr>
              <w:t xml:space="preserve">where </w:t>
            </w:r>
            <w:r w:rsidR="004D68B0" w:rsidRPr="00602E92">
              <w:rPr>
                <w:rFonts w:eastAsiaTheme="minorEastAsia"/>
                <w:i/>
                <w:iCs/>
                <w:noProof/>
                <w:position w:val="-12"/>
                <w:lang w:val="en-GB"/>
              </w:rPr>
              <w:object w:dxaOrig="3879" w:dyaOrig="400" w14:anchorId="6FE65AF1">
                <v:shape id="_x0000_i1028" type="#_x0000_t75" alt="" style="width:188.5pt;height:20pt;mso-width-percent:0;mso-height-percent:0;mso-width-percent:0;mso-height-percent:0" o:ole="">
                  <v:imagedata r:id="rId22" o:title=""/>
                </v:shape>
                <o:OLEObject Type="Embed" ProgID="Equation.3" ShapeID="_x0000_i1028" DrawAspect="Content" ObjectID="_1680350156" r:id="rId23"/>
              </w:object>
            </w:r>
            <w:r w:rsidRPr="00072050">
              <w:rPr>
                <w:i/>
                <w:iCs/>
              </w:rPr>
              <w:t>.</w:t>
            </w:r>
          </w:p>
          <w:p w14:paraId="6E6D617E" w14:textId="77777777" w:rsidR="005830D0" w:rsidRPr="00072050" w:rsidRDefault="005830D0" w:rsidP="00A92700">
            <w:pPr>
              <w:pStyle w:val="aa"/>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a"/>
              <w:spacing w:line="256" w:lineRule="auto"/>
              <w:rPr>
                <w:rFonts w:cs="Arial"/>
              </w:rPr>
            </w:pPr>
            <w:r>
              <w:rPr>
                <w:rFonts w:cs="Arial" w:hint="eastAsia"/>
              </w:rPr>
              <w:t>LG</w:t>
            </w:r>
          </w:p>
        </w:tc>
        <w:tc>
          <w:tcPr>
            <w:tcW w:w="7834" w:type="dxa"/>
          </w:tcPr>
          <w:p w14:paraId="072D8F46" w14:textId="77777777" w:rsidR="005830D0" w:rsidRDefault="005830D0" w:rsidP="00A92700">
            <w:pPr>
              <w:pStyle w:val="aa"/>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a"/>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2B964C3" w14:textId="77777777" w:rsidR="005830D0" w:rsidRDefault="005830D0" w:rsidP="00A92700">
            <w:pPr>
              <w:pStyle w:val="aa"/>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a"/>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a"/>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a"/>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a"/>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a"/>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a"/>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a"/>
              <w:spacing w:line="256" w:lineRule="auto"/>
              <w:rPr>
                <w:rFonts w:cs="Arial"/>
              </w:rPr>
            </w:pPr>
            <w:r>
              <w:rPr>
                <w:rFonts w:cs="Arial"/>
              </w:rPr>
              <w:t>NTT DOCOMO</w:t>
            </w:r>
          </w:p>
        </w:tc>
        <w:tc>
          <w:tcPr>
            <w:tcW w:w="7834" w:type="dxa"/>
          </w:tcPr>
          <w:p w14:paraId="2355A7E2" w14:textId="77777777" w:rsidR="005830D0" w:rsidRDefault="005830D0" w:rsidP="00A92700">
            <w:pPr>
              <w:pStyle w:val="aa"/>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a"/>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a"/>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a"/>
              <w:spacing w:line="256" w:lineRule="auto"/>
              <w:rPr>
                <w:rFonts w:cs="Arial"/>
              </w:rPr>
            </w:pPr>
            <w:r>
              <w:rPr>
                <w:rFonts w:cs="Arial"/>
              </w:rPr>
              <w:t xml:space="preserve">Fraunhofer IIS, </w:t>
            </w:r>
          </w:p>
          <w:p w14:paraId="3AAA9175" w14:textId="77777777" w:rsidR="005830D0" w:rsidRDefault="005830D0" w:rsidP="00A92700">
            <w:pPr>
              <w:pStyle w:val="aa"/>
              <w:spacing w:line="256" w:lineRule="auto"/>
              <w:rPr>
                <w:rFonts w:cs="Arial"/>
              </w:rPr>
            </w:pPr>
            <w:r>
              <w:rPr>
                <w:rFonts w:cs="Arial"/>
              </w:rPr>
              <w:t>Fraunhofer HHI</w:t>
            </w:r>
          </w:p>
        </w:tc>
        <w:tc>
          <w:tcPr>
            <w:tcW w:w="7834" w:type="dxa"/>
          </w:tcPr>
          <w:p w14:paraId="3C9B05AD" w14:textId="77777777" w:rsidR="005830D0" w:rsidRDefault="005830D0" w:rsidP="00A92700">
            <w:pPr>
              <w:pStyle w:val="aa"/>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a"/>
              <w:spacing w:line="256" w:lineRule="auto"/>
              <w:rPr>
                <w:rFonts w:cs="Arial"/>
              </w:rPr>
            </w:pPr>
            <w:r>
              <w:rPr>
                <w:rFonts w:cs="Arial"/>
              </w:rPr>
              <w:t>InterDigital</w:t>
            </w:r>
          </w:p>
        </w:tc>
        <w:tc>
          <w:tcPr>
            <w:tcW w:w="7834" w:type="dxa"/>
          </w:tcPr>
          <w:p w14:paraId="777EB82C" w14:textId="108732CF" w:rsidR="004C2024" w:rsidRDefault="004C2024" w:rsidP="004C2024">
            <w:pPr>
              <w:pStyle w:val="aa"/>
              <w:spacing w:line="256" w:lineRule="auto"/>
              <w:rPr>
                <w:rFonts w:cs="Arial"/>
              </w:rPr>
            </w:pPr>
            <w:r>
              <w:rPr>
                <w:rFonts w:cs="Arial"/>
              </w:rPr>
              <w:t>Support</w:t>
            </w:r>
          </w:p>
        </w:tc>
      </w:tr>
    </w:tbl>
    <w:p w14:paraId="6D597CA1" w14:textId="1D0F25A6" w:rsidR="005830D0" w:rsidRDefault="005830D0" w:rsidP="002054E6">
      <w:pPr>
        <w:pStyle w:val="aa"/>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9"/>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af9"/>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aa"/>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7"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27"/>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w:t>
                            </w:r>
                            <w:proofErr w:type="gramStart"/>
                            <w:r w:rsidRPr="00072050">
                              <w:rPr>
                                <w:color w:val="000000"/>
                                <w:sz w:val="18"/>
                                <w:szCs w:val="18"/>
                              </w:rPr>
                              <w:t>..31</w:t>
                            </w:r>
                            <w:proofErr w:type="gramEnd"/>
                            <w:r w:rsidRPr="00072050">
                              <w:rPr>
                                <w:color w:val="000000"/>
                                <w:sz w:val="18"/>
                                <w:szCs w:val="18"/>
                              </w:rPr>
                              <w:t>) in dl-</w:t>
                            </w:r>
                            <w:proofErr w:type="spellStart"/>
                            <w:r w:rsidRPr="00072050">
                              <w:rPr>
                                <w:color w:val="000000"/>
                                <w:sz w:val="18"/>
                                <w:szCs w:val="18"/>
                              </w:rPr>
                              <w:t>DataToUL</w:t>
                            </w:r>
                            <w:proofErr w:type="spellEnd"/>
                            <w:r w:rsidRPr="00072050">
                              <w:rPr>
                                <w:color w:val="000000"/>
                                <w:sz w:val="18"/>
                                <w:szCs w:val="18"/>
                              </w:rPr>
                              <w:t>-ACK field in PUCCH-</w:t>
                            </w:r>
                            <w:proofErr w:type="spellStart"/>
                            <w:r w:rsidRPr="00072050">
                              <w:rPr>
                                <w:color w:val="000000"/>
                                <w:sz w:val="18"/>
                                <w:szCs w:val="18"/>
                              </w:rPr>
                              <w:t>Config</w:t>
                            </w:r>
                            <w:proofErr w:type="spellEnd"/>
                            <w:r w:rsidRPr="00072050">
                              <w:rPr>
                                <w:color w:val="000000"/>
                                <w:sz w:val="18"/>
                                <w:szCs w:val="18"/>
                              </w:rPr>
                              <w:t>.</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8"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29" w:name="_Toc68276396"/>
                            <w:bookmarkEnd w:id="28"/>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29"/>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9"/>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w:t>
                            </w:r>
                            <w:proofErr w:type="spellStart"/>
                            <w:r w:rsidRPr="00072050">
                              <w:rPr>
                                <w:sz w:val="18"/>
                                <w:szCs w:val="18"/>
                              </w:rPr>
                              <w:t>config</w:t>
                            </w:r>
                            <w:proofErr w:type="spellEnd"/>
                            <w:r w:rsidRPr="00072050">
                              <w:rPr>
                                <w:sz w:val="18"/>
                                <w:szCs w:val="18"/>
                              </w:rPr>
                              <w:t xml:space="preserve"> IE from (0,…</w:t>
                            </w:r>
                            <w:proofErr w:type="gramStart"/>
                            <w:r w:rsidRPr="00072050">
                              <w:rPr>
                                <w:sz w:val="18"/>
                                <w:szCs w:val="18"/>
                              </w:rPr>
                              <w:t>,15</w:t>
                            </w:r>
                            <w:proofErr w:type="gramEnd"/>
                            <w:r w:rsidRPr="00072050">
                              <w:rPr>
                                <w:sz w:val="18"/>
                                <w:szCs w:val="18"/>
                              </w:rPr>
                              <w:t xml:space="preserve">) to (0,…,31). </w:t>
                            </w:r>
                          </w:p>
                          <w:p w14:paraId="442B1A01" w14:textId="77777777" w:rsidR="00B94798" w:rsidRPr="00072050" w:rsidRDefault="00B94798" w:rsidP="00370D54">
                            <w:pPr>
                              <w:pStyle w:val="af9"/>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0"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1" w:name="_Toc66953124"/>
                            <w:bookmarkEnd w:id="30"/>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2"/>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3"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33"/>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w:t>
                      </w:r>
                      <w:proofErr w:type="gramStart"/>
                      <w:r w:rsidRPr="00072050">
                        <w:rPr>
                          <w:color w:val="000000"/>
                          <w:sz w:val="18"/>
                          <w:szCs w:val="18"/>
                        </w:rPr>
                        <w:t>..31</w:t>
                      </w:r>
                      <w:proofErr w:type="gramEnd"/>
                      <w:r w:rsidRPr="00072050">
                        <w:rPr>
                          <w:color w:val="000000"/>
                          <w:sz w:val="18"/>
                          <w:szCs w:val="18"/>
                        </w:rPr>
                        <w:t>) in dl-</w:t>
                      </w:r>
                      <w:proofErr w:type="spellStart"/>
                      <w:r w:rsidRPr="00072050">
                        <w:rPr>
                          <w:color w:val="000000"/>
                          <w:sz w:val="18"/>
                          <w:szCs w:val="18"/>
                        </w:rPr>
                        <w:t>DataToUL</w:t>
                      </w:r>
                      <w:proofErr w:type="spellEnd"/>
                      <w:r w:rsidRPr="00072050">
                        <w:rPr>
                          <w:color w:val="000000"/>
                          <w:sz w:val="18"/>
                          <w:szCs w:val="18"/>
                        </w:rPr>
                        <w:t>-ACK field in PUCCH-</w:t>
                      </w:r>
                      <w:proofErr w:type="spellStart"/>
                      <w:r w:rsidRPr="00072050">
                        <w:rPr>
                          <w:color w:val="000000"/>
                          <w:sz w:val="18"/>
                          <w:szCs w:val="18"/>
                        </w:rPr>
                        <w:t>Config</w:t>
                      </w:r>
                      <w:proofErr w:type="spellEnd"/>
                      <w:r w:rsidRPr="00072050">
                        <w:rPr>
                          <w:color w:val="000000"/>
                          <w:sz w:val="18"/>
                          <w:szCs w:val="18"/>
                        </w:rPr>
                        <w:t>.</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4"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35" w:name="_Toc68276396"/>
                      <w:bookmarkEnd w:id="34"/>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35"/>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9"/>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w:t>
                      </w:r>
                      <w:proofErr w:type="spellStart"/>
                      <w:r w:rsidRPr="00072050">
                        <w:rPr>
                          <w:sz w:val="18"/>
                          <w:szCs w:val="18"/>
                        </w:rPr>
                        <w:t>config</w:t>
                      </w:r>
                      <w:proofErr w:type="spellEnd"/>
                      <w:r w:rsidRPr="00072050">
                        <w:rPr>
                          <w:sz w:val="18"/>
                          <w:szCs w:val="18"/>
                        </w:rPr>
                        <w:t xml:space="preserve"> IE from (0,…</w:t>
                      </w:r>
                      <w:proofErr w:type="gramStart"/>
                      <w:r w:rsidRPr="00072050">
                        <w:rPr>
                          <w:sz w:val="18"/>
                          <w:szCs w:val="18"/>
                        </w:rPr>
                        <w:t>,15</w:t>
                      </w:r>
                      <w:proofErr w:type="gramEnd"/>
                      <w:r w:rsidRPr="00072050">
                        <w:rPr>
                          <w:sz w:val="18"/>
                          <w:szCs w:val="18"/>
                        </w:rPr>
                        <w:t xml:space="preserve">) to (0,…,31). </w:t>
                      </w:r>
                    </w:p>
                    <w:p w14:paraId="442B1A01" w14:textId="77777777" w:rsidR="00B94798" w:rsidRPr="00072050" w:rsidRDefault="00B94798" w:rsidP="00370D54">
                      <w:pPr>
                        <w:pStyle w:val="af9"/>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6"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7" w:name="_Toc66953124"/>
                      <w:bookmarkEnd w:id="36"/>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8"/>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9"/>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xml:space="preserve">] propose not to change the size of the PDSCH-to-HARQ_feedback timing indicator </w:t>
      </w:r>
      <w:r w:rsidRPr="00072050">
        <w:rPr>
          <w:rFonts w:ascii="Arial" w:hAnsi="Arial" w:cs="Arial"/>
        </w:rPr>
        <w:lastRenderedPageBreak/>
        <w:t>field in DCI.</w:t>
      </w:r>
    </w:p>
    <w:p w14:paraId="6E095D06" w14:textId="585BD25B" w:rsidR="002E22DD" w:rsidRPr="00072050" w:rsidRDefault="002E22DD" w:rsidP="00370D54">
      <w:pPr>
        <w:pStyle w:val="af9"/>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9"/>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9"/>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9"/>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9"/>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af9"/>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9"/>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9"/>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a"/>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a"/>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a"/>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a"/>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a"/>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a"/>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a"/>
              <w:spacing w:line="256" w:lineRule="auto"/>
              <w:rPr>
                <w:rFonts w:cs="Arial"/>
              </w:rPr>
            </w:pPr>
            <w:r>
              <w:t>Nokia, Nokia Shanghai Bell</w:t>
            </w:r>
          </w:p>
        </w:tc>
        <w:tc>
          <w:tcPr>
            <w:tcW w:w="7834" w:type="dxa"/>
          </w:tcPr>
          <w:p w14:paraId="62630D21" w14:textId="77777777" w:rsidR="00A92700" w:rsidRPr="00072050" w:rsidRDefault="00A92700" w:rsidP="00A92700">
            <w:pPr>
              <w:pStyle w:val="aa"/>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a"/>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a"/>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a"/>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aa"/>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a"/>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a"/>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a"/>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a"/>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a"/>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a"/>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a"/>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a"/>
              <w:spacing w:line="256" w:lineRule="auto"/>
              <w:rPr>
                <w:rFonts w:cs="Arial"/>
              </w:rPr>
            </w:pPr>
            <w:r w:rsidRPr="00072050">
              <w:rPr>
                <w:rFonts w:cs="Arial"/>
              </w:rPr>
              <w:t>Q1: no need</w:t>
            </w:r>
          </w:p>
          <w:p w14:paraId="6BD549DC" w14:textId="77777777" w:rsidR="00A92700" w:rsidRPr="00072050" w:rsidRDefault="00A92700" w:rsidP="00A92700">
            <w:pPr>
              <w:pStyle w:val="aa"/>
              <w:spacing w:line="256" w:lineRule="auto"/>
              <w:rPr>
                <w:rFonts w:cs="Arial"/>
              </w:rPr>
            </w:pPr>
            <w:r w:rsidRPr="00072050">
              <w:rPr>
                <w:rFonts w:cs="Arial"/>
              </w:rPr>
              <w:t>Q2: dl-DataToUL-ACK-r17</w:t>
            </w:r>
          </w:p>
          <w:p w14:paraId="707F666B" w14:textId="77777777" w:rsidR="00A92700" w:rsidRPr="00A4682A" w:rsidRDefault="00A92700" w:rsidP="00A92700">
            <w:pPr>
              <w:pStyle w:val="aa"/>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a"/>
              <w:spacing w:line="256" w:lineRule="auto"/>
              <w:rPr>
                <w:rFonts w:cs="Arial"/>
              </w:rPr>
            </w:pPr>
            <w:r>
              <w:rPr>
                <w:rFonts w:cs="Arial"/>
              </w:rPr>
              <w:t>Apple</w:t>
            </w:r>
          </w:p>
        </w:tc>
        <w:tc>
          <w:tcPr>
            <w:tcW w:w="7834" w:type="dxa"/>
          </w:tcPr>
          <w:p w14:paraId="5C7B9FA8" w14:textId="77777777" w:rsidR="00A92700" w:rsidRPr="00072050" w:rsidRDefault="00A92700" w:rsidP="00A92700">
            <w:pPr>
              <w:pStyle w:val="aa"/>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a"/>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a"/>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a"/>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a"/>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a"/>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a"/>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a"/>
              <w:spacing w:line="256" w:lineRule="auto"/>
              <w:rPr>
                <w:rFonts w:cs="Arial"/>
              </w:rPr>
            </w:pPr>
            <w:r w:rsidRPr="00072050">
              <w:rPr>
                <w:rFonts w:cs="Arial"/>
              </w:rPr>
              <w:t>Q1: No need.</w:t>
            </w:r>
          </w:p>
          <w:p w14:paraId="00E08CA5" w14:textId="77777777" w:rsidR="00A92700" w:rsidRPr="00072050" w:rsidRDefault="00A92700" w:rsidP="00A92700">
            <w:pPr>
              <w:pStyle w:val="aa"/>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a"/>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a"/>
              <w:spacing w:line="256" w:lineRule="auto"/>
              <w:rPr>
                <w:rFonts w:cs="Arial"/>
              </w:rPr>
            </w:pPr>
            <w:r>
              <w:rPr>
                <w:rFonts w:cs="Arial"/>
              </w:rPr>
              <w:t>Huawei</w:t>
            </w:r>
          </w:p>
        </w:tc>
        <w:tc>
          <w:tcPr>
            <w:tcW w:w="7834" w:type="dxa"/>
          </w:tcPr>
          <w:p w14:paraId="515625C3" w14:textId="77777777" w:rsidR="00A92700" w:rsidRPr="00072050" w:rsidRDefault="00A92700" w:rsidP="00A92700">
            <w:pPr>
              <w:pStyle w:val="aa"/>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a"/>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a"/>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a"/>
              <w:spacing w:line="256" w:lineRule="auto"/>
              <w:rPr>
                <w:rFonts w:cs="Arial"/>
              </w:rPr>
            </w:pPr>
            <w:r>
              <w:rPr>
                <w:rFonts w:cs="Arial"/>
              </w:rPr>
              <w:t>APT</w:t>
            </w:r>
          </w:p>
        </w:tc>
        <w:tc>
          <w:tcPr>
            <w:tcW w:w="7834" w:type="dxa"/>
          </w:tcPr>
          <w:p w14:paraId="0FFC896A" w14:textId="77777777" w:rsidR="00A92700" w:rsidRPr="00072050" w:rsidRDefault="00A92700" w:rsidP="00A92700">
            <w:pPr>
              <w:pStyle w:val="aa"/>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a"/>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a"/>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a"/>
              <w:spacing w:line="256" w:lineRule="auto"/>
              <w:rPr>
                <w:rFonts w:cs="Arial"/>
              </w:rPr>
            </w:pPr>
            <w:r>
              <w:rPr>
                <w:rFonts w:cs="Arial"/>
              </w:rPr>
              <w:t>Sony</w:t>
            </w:r>
          </w:p>
        </w:tc>
        <w:tc>
          <w:tcPr>
            <w:tcW w:w="7834" w:type="dxa"/>
          </w:tcPr>
          <w:p w14:paraId="6705D58B" w14:textId="77777777" w:rsidR="00A92700" w:rsidRPr="00072050" w:rsidRDefault="00A92700" w:rsidP="00A92700">
            <w:pPr>
              <w:pStyle w:val="aa"/>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a"/>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a"/>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a"/>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a"/>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a"/>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aa"/>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a"/>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a"/>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a"/>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a"/>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a"/>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a"/>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a"/>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a"/>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a"/>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a"/>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a"/>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a"/>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a"/>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a"/>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a"/>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a"/>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a"/>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a"/>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a"/>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a"/>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a"/>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a"/>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a"/>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a"/>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a"/>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aa"/>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a"/>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9"/>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9"/>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9"/>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a"/>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a"/>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40"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40"/>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a"/>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9"/>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Koffset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a"/>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aa"/>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a"/>
              <w:spacing w:line="256" w:lineRule="auto"/>
              <w:rPr>
                <w:rFonts w:cs="Arial"/>
              </w:rPr>
            </w:pPr>
          </w:p>
        </w:tc>
        <w:tc>
          <w:tcPr>
            <w:tcW w:w="7834" w:type="dxa"/>
          </w:tcPr>
          <w:p w14:paraId="28CBF521" w14:textId="77777777" w:rsidR="005830D0" w:rsidRPr="00072050" w:rsidRDefault="005830D0" w:rsidP="00A92700">
            <w:pPr>
              <w:pStyle w:val="aa"/>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a"/>
              <w:spacing w:line="256" w:lineRule="auto"/>
              <w:rPr>
                <w:rFonts w:cs="Arial"/>
              </w:rPr>
            </w:pPr>
          </w:p>
        </w:tc>
        <w:tc>
          <w:tcPr>
            <w:tcW w:w="7834" w:type="dxa"/>
          </w:tcPr>
          <w:p w14:paraId="0FDDCD3F" w14:textId="77777777" w:rsidR="005830D0" w:rsidRPr="00072050" w:rsidRDefault="005830D0" w:rsidP="00A92700">
            <w:pPr>
              <w:pStyle w:val="aa"/>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a"/>
              <w:spacing w:line="256" w:lineRule="auto"/>
              <w:rPr>
                <w:rFonts w:cs="Arial"/>
              </w:rPr>
            </w:pPr>
          </w:p>
        </w:tc>
        <w:tc>
          <w:tcPr>
            <w:tcW w:w="7834" w:type="dxa"/>
          </w:tcPr>
          <w:p w14:paraId="050DC879" w14:textId="77777777" w:rsidR="005830D0" w:rsidRPr="00072050" w:rsidRDefault="005830D0" w:rsidP="00A92700">
            <w:pPr>
              <w:pStyle w:val="aa"/>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a"/>
              <w:spacing w:line="256" w:lineRule="auto"/>
              <w:rPr>
                <w:rFonts w:cs="Arial"/>
              </w:rPr>
            </w:pPr>
          </w:p>
        </w:tc>
        <w:tc>
          <w:tcPr>
            <w:tcW w:w="7834" w:type="dxa"/>
          </w:tcPr>
          <w:p w14:paraId="6D6B9DDD" w14:textId="77777777" w:rsidR="005830D0" w:rsidRPr="00072050" w:rsidRDefault="005830D0" w:rsidP="00A92700">
            <w:pPr>
              <w:pStyle w:val="aa"/>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a"/>
              <w:spacing w:line="256" w:lineRule="auto"/>
              <w:rPr>
                <w:rFonts w:cs="Arial"/>
              </w:rPr>
            </w:pPr>
          </w:p>
        </w:tc>
        <w:tc>
          <w:tcPr>
            <w:tcW w:w="7834" w:type="dxa"/>
          </w:tcPr>
          <w:p w14:paraId="65E51A5A" w14:textId="77777777" w:rsidR="005830D0" w:rsidRPr="00072050" w:rsidRDefault="005830D0" w:rsidP="00A92700">
            <w:pPr>
              <w:pStyle w:val="aa"/>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a"/>
              <w:spacing w:line="256" w:lineRule="auto"/>
              <w:rPr>
                <w:rFonts w:cs="Arial"/>
              </w:rPr>
            </w:pPr>
          </w:p>
        </w:tc>
        <w:tc>
          <w:tcPr>
            <w:tcW w:w="7834" w:type="dxa"/>
          </w:tcPr>
          <w:p w14:paraId="2A29027B" w14:textId="77777777" w:rsidR="005830D0" w:rsidRPr="00072050" w:rsidRDefault="005830D0" w:rsidP="00A92700">
            <w:pPr>
              <w:pStyle w:val="aa"/>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a"/>
              <w:spacing w:line="256" w:lineRule="auto"/>
              <w:rPr>
                <w:rFonts w:cs="Arial"/>
              </w:rPr>
            </w:pPr>
          </w:p>
        </w:tc>
        <w:tc>
          <w:tcPr>
            <w:tcW w:w="7834" w:type="dxa"/>
          </w:tcPr>
          <w:p w14:paraId="64CB1A31" w14:textId="77777777" w:rsidR="005830D0" w:rsidRPr="00072050" w:rsidRDefault="005830D0" w:rsidP="00A92700">
            <w:pPr>
              <w:pStyle w:val="aa"/>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a"/>
              <w:spacing w:line="256" w:lineRule="auto"/>
              <w:rPr>
                <w:rFonts w:cs="Arial"/>
              </w:rPr>
            </w:pPr>
          </w:p>
        </w:tc>
        <w:tc>
          <w:tcPr>
            <w:tcW w:w="7834" w:type="dxa"/>
          </w:tcPr>
          <w:p w14:paraId="6E796273" w14:textId="77777777" w:rsidR="005830D0" w:rsidRPr="00072050" w:rsidRDefault="005830D0" w:rsidP="00A92700">
            <w:pPr>
              <w:pStyle w:val="aa"/>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a"/>
              <w:spacing w:line="256" w:lineRule="auto"/>
              <w:rPr>
                <w:rFonts w:cs="Arial"/>
              </w:rPr>
            </w:pPr>
          </w:p>
        </w:tc>
        <w:tc>
          <w:tcPr>
            <w:tcW w:w="7834" w:type="dxa"/>
          </w:tcPr>
          <w:p w14:paraId="1A3667BA" w14:textId="77777777" w:rsidR="005830D0" w:rsidRPr="00072050" w:rsidRDefault="005830D0" w:rsidP="00A92700">
            <w:pPr>
              <w:pStyle w:val="aa"/>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a"/>
              <w:spacing w:line="256" w:lineRule="auto"/>
              <w:rPr>
                <w:rFonts w:cs="Arial"/>
              </w:rPr>
            </w:pPr>
          </w:p>
        </w:tc>
        <w:tc>
          <w:tcPr>
            <w:tcW w:w="7834" w:type="dxa"/>
          </w:tcPr>
          <w:p w14:paraId="40891CCC" w14:textId="77777777" w:rsidR="005830D0" w:rsidRPr="00072050" w:rsidRDefault="005830D0" w:rsidP="00A92700">
            <w:pPr>
              <w:pStyle w:val="aa"/>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a"/>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 xml:space="preserve">To align with the RAN2#113 agreement, RAN1 shall confirm the following working assumption: </w:t>
                            </w:r>
                            <w:proofErr w:type="spellStart"/>
                            <w:r w:rsidRPr="00072050">
                              <w:rPr>
                                <w:sz w:val="18"/>
                                <w:szCs w:val="18"/>
                                <w:lang w:eastAsia="zh-TW"/>
                              </w:rPr>
                              <w:t>ra-ResponseWindow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a"/>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a"/>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2" w:name="_Toc66953132"/>
                      <w:r w:rsidRPr="00072050">
                        <w:rPr>
                          <w:sz w:val="18"/>
                          <w:szCs w:val="18"/>
                          <w:lang w:eastAsia="zh-TW"/>
                        </w:rPr>
                        <w:t xml:space="preserve">To align with the RAN2#113 agreement, RAN1 shall confirm the following working assumption: </w:t>
                      </w:r>
                      <w:proofErr w:type="spellStart"/>
                      <w:r w:rsidRPr="00072050">
                        <w:rPr>
                          <w:sz w:val="18"/>
                          <w:szCs w:val="18"/>
                          <w:lang w:eastAsia="zh-TW"/>
                        </w:rPr>
                        <w:t>ra-ResponseWindow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2"/>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a"/>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9"/>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9"/>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9"/>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9"/>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9"/>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af9"/>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9"/>
        <w:numPr>
          <w:ilvl w:val="1"/>
          <w:numId w:val="34"/>
        </w:numPr>
        <w:ind w:firstLine="420"/>
        <w:rPr>
          <w:rFonts w:ascii="Arial" w:hAnsi="Arial" w:cs="Arial"/>
        </w:rPr>
      </w:pPr>
      <w:r w:rsidRPr="00072050">
        <w:rPr>
          <w:rFonts w:ascii="Arial" w:hAnsi="Arial" w:cs="Arial"/>
          <w:color w:val="000000"/>
        </w:rPr>
        <w:t xml:space="preserve">If downlink and uplink frame timing are not aligned at gNB,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9"/>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a"/>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af9"/>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9"/>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9"/>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af9"/>
        <w:rPr>
          <w:rFonts w:ascii="Arial" w:hAnsi="Arial" w:cs="Arial"/>
        </w:rPr>
      </w:pPr>
    </w:p>
    <w:tbl>
      <w:tblPr>
        <w:tblStyle w:val="afc"/>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a"/>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a"/>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a"/>
              <w:spacing w:line="256" w:lineRule="auto"/>
              <w:rPr>
                <w:rFonts w:cs="Arial"/>
              </w:rPr>
            </w:pPr>
            <w:r>
              <w:t>Nokia, Nokia Shanghai Bell</w:t>
            </w:r>
          </w:p>
        </w:tc>
        <w:tc>
          <w:tcPr>
            <w:tcW w:w="7834" w:type="dxa"/>
          </w:tcPr>
          <w:p w14:paraId="4FCCE455" w14:textId="77777777" w:rsidR="000E112B" w:rsidRPr="00072050" w:rsidRDefault="000E112B" w:rsidP="00A92700">
            <w:pPr>
              <w:pStyle w:val="aa"/>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a"/>
              <w:spacing w:line="256" w:lineRule="auto"/>
              <w:rPr>
                <w:rFonts w:cs="Arial"/>
              </w:rPr>
            </w:pPr>
            <w:r>
              <w:rPr>
                <w:rFonts w:cs="Arial"/>
              </w:rPr>
              <w:t>Intel</w:t>
            </w:r>
          </w:p>
        </w:tc>
        <w:tc>
          <w:tcPr>
            <w:tcW w:w="7834" w:type="dxa"/>
          </w:tcPr>
          <w:p w14:paraId="56BFD940" w14:textId="77777777" w:rsidR="000E112B" w:rsidRPr="00A4682A" w:rsidRDefault="000E112B" w:rsidP="00A92700">
            <w:pPr>
              <w:pStyle w:val="aa"/>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a"/>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a"/>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a"/>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a"/>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aa"/>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aa"/>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aa"/>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aa"/>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a"/>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a"/>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a"/>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a"/>
              <w:spacing w:line="256" w:lineRule="auto"/>
              <w:rPr>
                <w:rFonts w:cs="Arial"/>
              </w:rPr>
            </w:pPr>
            <w:r>
              <w:rPr>
                <w:rFonts w:cs="Arial"/>
              </w:rPr>
              <w:t>Apple</w:t>
            </w:r>
          </w:p>
        </w:tc>
        <w:tc>
          <w:tcPr>
            <w:tcW w:w="7834" w:type="dxa"/>
          </w:tcPr>
          <w:p w14:paraId="7FAA9AC2" w14:textId="77777777" w:rsidR="000E112B" w:rsidRPr="00A4682A" w:rsidRDefault="000E112B" w:rsidP="00A92700">
            <w:pPr>
              <w:pStyle w:val="aa"/>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a"/>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a"/>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a"/>
              <w:spacing w:line="256" w:lineRule="auto"/>
              <w:rPr>
                <w:rFonts w:cs="Arial"/>
              </w:rPr>
            </w:pPr>
            <w:r w:rsidRPr="00072050">
              <w:rPr>
                <w:rFonts w:cs="Arial"/>
                <w:highlight w:val="yellow"/>
              </w:rPr>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a"/>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a"/>
              <w:spacing w:line="256" w:lineRule="auto"/>
              <w:rPr>
                <w:rFonts w:cs="Arial"/>
              </w:rPr>
            </w:pPr>
            <w:r w:rsidRPr="00072050">
              <w:rPr>
                <w:rFonts w:cs="Arial"/>
              </w:rPr>
              <w:t>Support the proposal.</w:t>
            </w:r>
          </w:p>
          <w:p w14:paraId="05DEE5C4" w14:textId="77777777" w:rsidR="000E112B" w:rsidRPr="00072050" w:rsidRDefault="000E112B" w:rsidP="00A92700">
            <w:pPr>
              <w:pStyle w:val="aa"/>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a"/>
              <w:spacing w:line="256" w:lineRule="auto"/>
              <w:rPr>
                <w:rFonts w:cs="Arial"/>
              </w:rPr>
            </w:pPr>
            <w:r>
              <w:rPr>
                <w:rFonts w:cs="Arial"/>
              </w:rPr>
              <w:lastRenderedPageBreak/>
              <w:t>Huawei, HiSilicon</w:t>
            </w:r>
          </w:p>
        </w:tc>
        <w:tc>
          <w:tcPr>
            <w:tcW w:w="7834" w:type="dxa"/>
          </w:tcPr>
          <w:p w14:paraId="4E260BC7" w14:textId="77777777" w:rsidR="000E112B" w:rsidRPr="00072050" w:rsidRDefault="000E112B" w:rsidP="00A92700">
            <w:pPr>
              <w:pStyle w:val="aa"/>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a"/>
              <w:spacing w:line="256" w:lineRule="auto"/>
              <w:rPr>
                <w:rFonts w:cs="Arial"/>
              </w:rPr>
            </w:pPr>
            <w:r>
              <w:rPr>
                <w:rFonts w:cs="Arial"/>
              </w:rPr>
              <w:t>APT</w:t>
            </w:r>
          </w:p>
        </w:tc>
        <w:tc>
          <w:tcPr>
            <w:tcW w:w="7834" w:type="dxa"/>
          </w:tcPr>
          <w:p w14:paraId="3209BA05" w14:textId="77777777" w:rsidR="000E112B" w:rsidRPr="00072050" w:rsidRDefault="000E112B" w:rsidP="00A92700">
            <w:pPr>
              <w:pStyle w:val="aa"/>
              <w:spacing w:line="256" w:lineRule="auto"/>
              <w:rPr>
                <w:rFonts w:cs="Arial"/>
              </w:rPr>
            </w:pPr>
            <w:r w:rsidRPr="00072050">
              <w:rPr>
                <w:rFonts w:cs="Arial"/>
              </w:rPr>
              <w:t xml:space="preserve">Agree. </w:t>
            </w:r>
          </w:p>
          <w:p w14:paraId="3A32236A" w14:textId="77777777" w:rsidR="000E112B" w:rsidRPr="00072050" w:rsidRDefault="000E112B" w:rsidP="00A92700">
            <w:pPr>
              <w:pStyle w:val="aa"/>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aa"/>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a"/>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a"/>
              <w:spacing w:line="256" w:lineRule="auto"/>
              <w:rPr>
                <w:rFonts w:cs="Arial"/>
              </w:rPr>
            </w:pPr>
            <w:r>
              <w:rPr>
                <w:rFonts w:cs="Arial"/>
              </w:rPr>
              <w:t>Sony</w:t>
            </w:r>
          </w:p>
        </w:tc>
        <w:tc>
          <w:tcPr>
            <w:tcW w:w="7834" w:type="dxa"/>
          </w:tcPr>
          <w:p w14:paraId="4E1CFFD4" w14:textId="77777777" w:rsidR="000E112B" w:rsidRPr="00A4682A" w:rsidRDefault="000E112B" w:rsidP="00A92700">
            <w:pPr>
              <w:pStyle w:val="aa"/>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a"/>
              <w:spacing w:line="256" w:lineRule="auto"/>
              <w:rPr>
                <w:rFonts w:cs="Arial"/>
              </w:rPr>
            </w:pPr>
            <w:r>
              <w:rPr>
                <w:rFonts w:cs="Arial" w:hint="eastAsia"/>
              </w:rPr>
              <w:t>CATT</w:t>
            </w:r>
          </w:p>
        </w:tc>
        <w:tc>
          <w:tcPr>
            <w:tcW w:w="7834" w:type="dxa"/>
          </w:tcPr>
          <w:p w14:paraId="6D5DB39D" w14:textId="77777777" w:rsidR="000E112B" w:rsidRDefault="000E112B" w:rsidP="00A92700">
            <w:pPr>
              <w:pStyle w:val="aa"/>
              <w:spacing w:line="256" w:lineRule="auto"/>
              <w:rPr>
                <w:rFonts w:cs="Arial"/>
              </w:rPr>
            </w:pPr>
            <w:r>
              <w:rPr>
                <w:rFonts w:cs="Arial" w:hint="eastAsia"/>
              </w:rPr>
              <w:t>Support first sub-bullet:</w:t>
            </w:r>
          </w:p>
          <w:p w14:paraId="3EC085D9" w14:textId="77777777" w:rsidR="000E112B" w:rsidRPr="00072050" w:rsidRDefault="000E112B" w:rsidP="000E112B">
            <w:pPr>
              <w:pStyle w:val="af9"/>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aa"/>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a"/>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a"/>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a"/>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aa"/>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aa"/>
              <w:spacing w:line="256" w:lineRule="auto"/>
              <w:rPr>
                <w:rFonts w:cs="Arial"/>
              </w:rPr>
            </w:pPr>
            <w:r>
              <w:rPr>
                <w:rFonts w:eastAsiaTheme="minorEastAsia"/>
                <w:noProof/>
                <w:lang w:val="en-GB"/>
              </w:rPr>
              <w:object w:dxaOrig="8545" w:dyaOrig="3145" w14:anchorId="46108F3D">
                <v:shape id="_x0000_i1029" type="#_x0000_t75" alt="" style="width:323pt;height:119.5pt;mso-width-percent:0;mso-height-percent:0;mso-width-percent:0;mso-height-percent:0" o:ole="">
                  <v:imagedata r:id="rId24" o:title=""/>
                </v:shape>
                <o:OLEObject Type="Embed" ProgID="Visio.Drawing.15" ShapeID="_x0000_i1029" DrawAspect="Content" ObjectID="_1680350157" r:id="rId25"/>
              </w:object>
            </w:r>
          </w:p>
          <w:p w14:paraId="66945A2A" w14:textId="77777777" w:rsidR="000E112B" w:rsidRPr="00A4682A" w:rsidRDefault="000E112B" w:rsidP="00A92700">
            <w:pPr>
              <w:pStyle w:val="aa"/>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a"/>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a"/>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aa"/>
              <w:spacing w:line="256" w:lineRule="auto"/>
              <w:rPr>
                <w:rFonts w:eastAsia="Yu Mincho" w:cs="Arial"/>
              </w:rPr>
            </w:pPr>
            <w:r w:rsidRPr="00072050">
              <w:rPr>
                <w:rFonts w:eastAsia="Yu Mincho"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aa"/>
              <w:spacing w:line="256" w:lineRule="auto"/>
              <w:rPr>
                <w:rFonts w:eastAsia="Yu Mincho" w:cs="Arial"/>
              </w:rPr>
            </w:pPr>
            <w:r w:rsidRPr="00072050">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a"/>
              <w:spacing w:line="256" w:lineRule="auto"/>
              <w:rPr>
                <w:rFonts w:cs="Arial"/>
              </w:rPr>
            </w:pPr>
            <w:r w:rsidRPr="00072050">
              <w:rPr>
                <w:rFonts w:eastAsia="Yu Mincho"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a"/>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aa"/>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a"/>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a"/>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a"/>
              <w:spacing w:line="256" w:lineRule="auto"/>
              <w:rPr>
                <w:rFonts w:cs="Arial"/>
              </w:rPr>
            </w:pPr>
            <w:r>
              <w:rPr>
                <w:rFonts w:cs="Arial"/>
              </w:rPr>
              <w:t xml:space="preserve">Fraunhofer IIS, </w:t>
            </w:r>
          </w:p>
          <w:p w14:paraId="4A3D051E" w14:textId="77777777" w:rsidR="000E112B" w:rsidRDefault="000E112B" w:rsidP="00A92700">
            <w:pPr>
              <w:pStyle w:val="aa"/>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a"/>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9"/>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9"/>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9"/>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a"/>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af9"/>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9"/>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9"/>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Proposal 6: For RACH procedure triggered by PDCCH order in Rel-17 NTN, define timing offset in addition to minimum gap</w:t>
                            </w:r>
                            <w:proofErr w:type="gramStart"/>
                            <w:r w:rsidRPr="00072050">
                              <w:rPr>
                                <w:sz w:val="18"/>
                                <w:szCs w:val="18"/>
                              </w:rPr>
                              <w:t xml:space="preserve">, </w:t>
                            </w:r>
                            <w:proofErr w:type="gramEnd"/>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3" w:name="_Toc66953133"/>
                            <w:r w:rsidRPr="00072050">
                              <w:rPr>
                                <w:sz w:val="18"/>
                                <w:szCs w:val="18"/>
                                <w:lang w:eastAsia="zh-TW"/>
                              </w:rPr>
                              <w:t xml:space="preserve"> </w:t>
                            </w:r>
                            <w:proofErr w:type="gramStart"/>
                            <w:r w:rsidRPr="00072050">
                              <w:rPr>
                                <w:sz w:val="18"/>
                                <w:szCs w:val="18"/>
                                <w:lang w:eastAsia="zh-TW"/>
                              </w:rPr>
                              <w:t>To</w:t>
                            </w:r>
                            <w:proofErr w:type="gramEnd"/>
                            <w:r w:rsidRPr="00072050">
                              <w:rPr>
                                <w:sz w:val="18"/>
                                <w:szCs w:val="18"/>
                                <w:lang w:eastAsia="zh-TW"/>
                              </w:rPr>
                              <w:t xml:space="preserve"> prevent additional blind detection at gNB, introduce an offset between the last symbol of the PDCCH order reception and the first symbol of the PRACH transmission.</w:t>
                            </w:r>
                            <w:bookmarkEnd w:id="43"/>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a"/>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4" w:name="OLE_LINK2"/>
                            <w:r w:rsidRPr="00072050">
                              <w:rPr>
                                <w:sz w:val="18"/>
                                <w:szCs w:val="18"/>
                              </w:rPr>
                              <w:t>Proposal 6: There is no necessity to add an additional offset between PDCCH order and corresponding PRACH.</w:t>
                            </w:r>
                            <w:bookmarkEnd w:id="44"/>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Proposal 6: For RACH procedure triggered by PDCCH order in Rel-17 NTN, define timing offset in addition to minimum gap</w:t>
                      </w:r>
                      <w:proofErr w:type="gramStart"/>
                      <w:r w:rsidRPr="00072050">
                        <w:rPr>
                          <w:sz w:val="18"/>
                          <w:szCs w:val="18"/>
                        </w:rPr>
                        <w:t xml:space="preserve">, </w:t>
                      </w:r>
                      <w:proofErr w:type="gramEnd"/>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5" w:name="_Toc66953133"/>
                      <w:r w:rsidRPr="00072050">
                        <w:rPr>
                          <w:sz w:val="18"/>
                          <w:szCs w:val="18"/>
                          <w:lang w:eastAsia="zh-TW"/>
                        </w:rPr>
                        <w:t xml:space="preserve"> </w:t>
                      </w:r>
                      <w:proofErr w:type="gramStart"/>
                      <w:r w:rsidRPr="00072050">
                        <w:rPr>
                          <w:sz w:val="18"/>
                          <w:szCs w:val="18"/>
                          <w:lang w:eastAsia="zh-TW"/>
                        </w:rPr>
                        <w:t>To</w:t>
                      </w:r>
                      <w:proofErr w:type="gramEnd"/>
                      <w:r w:rsidRPr="00072050">
                        <w:rPr>
                          <w:sz w:val="18"/>
                          <w:szCs w:val="18"/>
                          <w:lang w:eastAsia="zh-TW"/>
                        </w:rPr>
                        <w:t xml:space="preserve"> prevent additional blind detection at gNB, introduce an offset between the last symbol of the PDCCH order reception and the first symbol of the PRACH transmission.</w:t>
                      </w:r>
                      <w:bookmarkEnd w:id="45"/>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a"/>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6" w:name="OLE_LINK2"/>
                      <w:r w:rsidRPr="00072050">
                        <w:rPr>
                          <w:sz w:val="18"/>
                          <w:szCs w:val="18"/>
                        </w:rPr>
                        <w:t>Proposal 6: There is no necessity to add an additional offset between PDCCH order and corresponding PRACH.</w:t>
                      </w:r>
                      <w:bookmarkEnd w:id="46"/>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9"/>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9"/>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af9"/>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9"/>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9"/>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9"/>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a"/>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a"/>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a"/>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a"/>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aa"/>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aa"/>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a"/>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a"/>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a"/>
              <w:spacing w:line="256" w:lineRule="auto"/>
              <w:rPr>
                <w:rFonts w:cs="Arial"/>
              </w:rPr>
            </w:pPr>
            <w:r>
              <w:t>Nokia, Nokia Shanghai Bell</w:t>
            </w:r>
          </w:p>
        </w:tc>
        <w:tc>
          <w:tcPr>
            <w:tcW w:w="7834" w:type="dxa"/>
          </w:tcPr>
          <w:p w14:paraId="267CDE1B" w14:textId="77777777" w:rsidR="001E48A5" w:rsidRPr="00072050" w:rsidRDefault="001E48A5" w:rsidP="00A92700">
            <w:pPr>
              <w:pStyle w:val="aa"/>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aa"/>
              <w:spacing w:line="256" w:lineRule="auto"/>
              <w:rPr>
                <w:rFonts w:cs="Arial"/>
              </w:rPr>
            </w:pPr>
            <w:r w:rsidRPr="00072050">
              <w:rPr>
                <w:rFonts w:cs="Arial"/>
              </w:rPr>
              <w:t>Q2: Ideally not.</w:t>
            </w:r>
          </w:p>
          <w:p w14:paraId="7785B4AB" w14:textId="77777777" w:rsidR="001E48A5" w:rsidRPr="00072050" w:rsidRDefault="001E48A5" w:rsidP="00A92700">
            <w:pPr>
              <w:pStyle w:val="aa"/>
              <w:spacing w:line="256" w:lineRule="auto"/>
              <w:rPr>
                <w:rFonts w:cs="Arial"/>
              </w:rPr>
            </w:pPr>
            <w:r w:rsidRPr="00072050">
              <w:rPr>
                <w:rFonts w:cs="Arial"/>
              </w:rPr>
              <w:t>Q3: Yes</w:t>
            </w:r>
          </w:p>
          <w:p w14:paraId="5F710260" w14:textId="77777777" w:rsidR="001E48A5" w:rsidRPr="00072050" w:rsidRDefault="001E48A5" w:rsidP="00A92700">
            <w:pPr>
              <w:pStyle w:val="aa"/>
              <w:spacing w:line="256" w:lineRule="auto"/>
              <w:rPr>
                <w:rFonts w:cs="Arial"/>
              </w:rPr>
            </w:pPr>
            <w:r w:rsidRPr="00072050">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a"/>
              <w:spacing w:line="256" w:lineRule="auto"/>
              <w:rPr>
                <w:rFonts w:cs="Arial"/>
              </w:rPr>
            </w:pPr>
            <w:r>
              <w:rPr>
                <w:rFonts w:cs="Arial"/>
              </w:rPr>
              <w:t>Intel</w:t>
            </w:r>
          </w:p>
        </w:tc>
        <w:tc>
          <w:tcPr>
            <w:tcW w:w="7834" w:type="dxa"/>
          </w:tcPr>
          <w:p w14:paraId="0BB26DD8" w14:textId="77777777" w:rsidR="001E48A5" w:rsidRPr="00072050" w:rsidRDefault="001E48A5" w:rsidP="00A92700">
            <w:pPr>
              <w:pStyle w:val="aa"/>
              <w:spacing w:line="256" w:lineRule="auto"/>
              <w:rPr>
                <w:rFonts w:cs="Arial"/>
              </w:rPr>
            </w:pPr>
            <w:r w:rsidRPr="00072050">
              <w:rPr>
                <w:rFonts w:cs="Arial"/>
              </w:rPr>
              <w:t>Q1: Yes</w:t>
            </w:r>
          </w:p>
          <w:p w14:paraId="572CAC11" w14:textId="77777777" w:rsidR="001E48A5" w:rsidRPr="00072050" w:rsidRDefault="001E48A5" w:rsidP="00A92700">
            <w:pPr>
              <w:pStyle w:val="aa"/>
              <w:spacing w:line="256" w:lineRule="auto"/>
              <w:rPr>
                <w:rFonts w:cs="Arial"/>
              </w:rPr>
            </w:pPr>
            <w:r w:rsidRPr="00072050">
              <w:rPr>
                <w:rFonts w:cs="Arial"/>
              </w:rPr>
              <w:t>Q2: No</w:t>
            </w:r>
          </w:p>
          <w:p w14:paraId="67D1F5A5" w14:textId="77777777" w:rsidR="001E48A5" w:rsidRPr="00072050" w:rsidRDefault="001E48A5" w:rsidP="00A92700">
            <w:pPr>
              <w:pStyle w:val="aa"/>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aa"/>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a"/>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a"/>
              <w:spacing w:line="256" w:lineRule="auto"/>
              <w:rPr>
                <w:rFonts w:cs="Arial"/>
              </w:rPr>
            </w:pPr>
            <w:r w:rsidRPr="00072050">
              <w:rPr>
                <w:rFonts w:cs="Arial"/>
              </w:rPr>
              <w:t>Q1: Yes</w:t>
            </w:r>
          </w:p>
          <w:p w14:paraId="464C0616" w14:textId="77777777" w:rsidR="001E48A5" w:rsidRPr="00072050" w:rsidRDefault="001E48A5" w:rsidP="00A92700">
            <w:pPr>
              <w:pStyle w:val="aa"/>
              <w:spacing w:line="256" w:lineRule="auto"/>
              <w:rPr>
                <w:rFonts w:cs="Arial"/>
              </w:rPr>
            </w:pPr>
            <w:r w:rsidRPr="00072050">
              <w:rPr>
                <w:rFonts w:cs="Arial"/>
              </w:rPr>
              <w:t>Q2: No</w:t>
            </w:r>
          </w:p>
          <w:p w14:paraId="6D92534E" w14:textId="77777777" w:rsidR="001E48A5" w:rsidRPr="00072050" w:rsidRDefault="001E48A5" w:rsidP="00A92700">
            <w:pPr>
              <w:pStyle w:val="aa"/>
              <w:spacing w:line="256" w:lineRule="auto"/>
              <w:rPr>
                <w:rFonts w:cs="Arial"/>
              </w:rPr>
            </w:pPr>
            <w:r w:rsidRPr="00072050">
              <w:rPr>
                <w:rFonts w:cs="Arial"/>
              </w:rPr>
              <w:t xml:space="preserve">Q3: Yes, If the gNB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a"/>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a"/>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aa"/>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a"/>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a"/>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a"/>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a"/>
              <w:spacing w:line="256" w:lineRule="auto"/>
              <w:rPr>
                <w:rFonts w:cs="Arial"/>
              </w:rPr>
            </w:pPr>
            <w:r w:rsidRPr="00072050">
              <w:rPr>
                <w:rFonts w:cs="Arial"/>
              </w:rPr>
              <w:t>Q2: No</w:t>
            </w:r>
          </w:p>
          <w:p w14:paraId="42A852F4" w14:textId="77777777" w:rsidR="001E48A5" w:rsidRPr="00072050" w:rsidRDefault="001E48A5" w:rsidP="00A92700">
            <w:pPr>
              <w:pStyle w:val="aa"/>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a"/>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a"/>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aa"/>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a"/>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a"/>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a"/>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a"/>
              <w:spacing w:line="256" w:lineRule="auto"/>
              <w:rPr>
                <w:rFonts w:cs="Arial"/>
              </w:rPr>
            </w:pPr>
            <w:r>
              <w:rPr>
                <w:rFonts w:cs="Arial"/>
              </w:rPr>
              <w:t>APT</w:t>
            </w:r>
          </w:p>
        </w:tc>
        <w:tc>
          <w:tcPr>
            <w:tcW w:w="7834" w:type="dxa"/>
          </w:tcPr>
          <w:p w14:paraId="5C4AEE5B" w14:textId="77777777" w:rsidR="001E48A5" w:rsidRPr="00072050" w:rsidRDefault="001E48A5" w:rsidP="00A92700">
            <w:pPr>
              <w:pStyle w:val="aa"/>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a"/>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aa"/>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a"/>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a"/>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a"/>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a"/>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a"/>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a"/>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a"/>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a"/>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a"/>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a"/>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aa"/>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a"/>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a"/>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aa"/>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a"/>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a"/>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a"/>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a"/>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a"/>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a"/>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a"/>
              <w:spacing w:line="256" w:lineRule="auto"/>
              <w:rPr>
                <w:rFonts w:cs="Arial"/>
              </w:rPr>
            </w:pPr>
            <w:r w:rsidRPr="00072050">
              <w:rPr>
                <w:rFonts w:cs="Arial"/>
              </w:rPr>
              <w:t>Q2: No</w:t>
            </w:r>
          </w:p>
          <w:p w14:paraId="54E889A3" w14:textId="77777777" w:rsidR="001E48A5" w:rsidRPr="00072050" w:rsidRDefault="001E48A5" w:rsidP="00A92700">
            <w:pPr>
              <w:pStyle w:val="aa"/>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a"/>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a"/>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a"/>
              <w:spacing w:line="256" w:lineRule="auto"/>
              <w:rPr>
                <w:rFonts w:cs="Arial"/>
              </w:rPr>
            </w:pPr>
            <w:r w:rsidRPr="00072050">
              <w:rPr>
                <w:rFonts w:cs="Arial"/>
              </w:rPr>
              <w:t>Q1: Yes</w:t>
            </w:r>
          </w:p>
          <w:p w14:paraId="2EEC631F" w14:textId="77777777" w:rsidR="001E48A5" w:rsidRPr="00072050" w:rsidRDefault="001E48A5" w:rsidP="00A92700">
            <w:pPr>
              <w:pStyle w:val="aa"/>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a"/>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a"/>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a"/>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a"/>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a"/>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a"/>
              <w:spacing w:line="256" w:lineRule="auto"/>
              <w:rPr>
                <w:rFonts w:cs="Arial"/>
              </w:rPr>
            </w:pPr>
            <w:r w:rsidRPr="00072050">
              <w:rPr>
                <w:rFonts w:cs="Arial"/>
              </w:rPr>
              <w:t>Q3: Yes.</w:t>
            </w:r>
          </w:p>
          <w:p w14:paraId="3C002853" w14:textId="77777777" w:rsidR="001E48A5" w:rsidRPr="00A4682A" w:rsidRDefault="001E48A5" w:rsidP="00A92700">
            <w:pPr>
              <w:pStyle w:val="aa"/>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aa"/>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w:t>
            </w:r>
            <w:r w:rsidRPr="00072050">
              <w:rPr>
                <w:rFonts w:eastAsia="Yu Mincho" w:cs="Arial"/>
              </w:rPr>
              <w:lastRenderedPageBreak/>
              <w:t xml:space="preserve">is not known by the gNB, should also be applied to NTN. </w:t>
            </w:r>
          </w:p>
          <w:p w14:paraId="3316A7D9" w14:textId="77777777" w:rsidR="001E48A5" w:rsidRPr="00072050" w:rsidRDefault="001E48A5" w:rsidP="00A92700">
            <w:pPr>
              <w:pStyle w:val="aa"/>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a"/>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aa"/>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a"/>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aa"/>
              <w:spacing w:line="256" w:lineRule="auto"/>
              <w:rPr>
                <w:rFonts w:cs="Arial"/>
              </w:rPr>
            </w:pPr>
            <w:r w:rsidRPr="00072050">
              <w:rPr>
                <w:rFonts w:cs="Arial"/>
              </w:rPr>
              <w:t>Q1: Yes</w:t>
            </w:r>
          </w:p>
          <w:p w14:paraId="12679697" w14:textId="77777777" w:rsidR="001E48A5" w:rsidRPr="00072050" w:rsidRDefault="001E48A5" w:rsidP="00A92700">
            <w:pPr>
              <w:pStyle w:val="aa"/>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a"/>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a"/>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aa"/>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a"/>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a"/>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aa"/>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aa"/>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a"/>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a"/>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a"/>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aa"/>
              <w:spacing w:line="256" w:lineRule="auto"/>
              <w:rPr>
                <w:rFonts w:cs="Arial"/>
              </w:rPr>
            </w:pPr>
          </w:p>
          <w:p w14:paraId="3950102B" w14:textId="77777777" w:rsidR="001E48A5" w:rsidRPr="00072050" w:rsidRDefault="001E48A5" w:rsidP="00A92700">
            <w:pPr>
              <w:pStyle w:val="aa"/>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a"/>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a"/>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a"/>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a"/>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a"/>
              <w:spacing w:line="256" w:lineRule="auto"/>
              <w:rPr>
                <w:rFonts w:cs="Arial"/>
              </w:rPr>
            </w:pPr>
            <w:r>
              <w:rPr>
                <w:rFonts w:cs="Arial"/>
              </w:rPr>
              <w:lastRenderedPageBreak/>
              <w:t>InterDigital</w:t>
            </w:r>
          </w:p>
        </w:tc>
        <w:tc>
          <w:tcPr>
            <w:tcW w:w="7834" w:type="dxa"/>
          </w:tcPr>
          <w:p w14:paraId="4E38AD7D" w14:textId="77777777" w:rsidR="004C2024" w:rsidRPr="00072050" w:rsidRDefault="004C2024" w:rsidP="004C2024">
            <w:pPr>
              <w:pStyle w:val="aa"/>
              <w:spacing w:line="256" w:lineRule="auto"/>
              <w:rPr>
                <w:rFonts w:cs="Arial"/>
              </w:rPr>
            </w:pPr>
            <w:r w:rsidRPr="00072050">
              <w:rPr>
                <w:rFonts w:cs="Arial"/>
              </w:rPr>
              <w:t>Q1: Yes</w:t>
            </w:r>
          </w:p>
          <w:p w14:paraId="6F647FC8" w14:textId="77777777" w:rsidR="004C2024" w:rsidRPr="00072050" w:rsidRDefault="004C2024" w:rsidP="004C2024">
            <w:pPr>
              <w:pStyle w:val="aa"/>
              <w:spacing w:line="256" w:lineRule="auto"/>
              <w:rPr>
                <w:rFonts w:cs="Arial"/>
              </w:rPr>
            </w:pPr>
            <w:r w:rsidRPr="00072050">
              <w:rPr>
                <w:rFonts w:cs="Arial"/>
              </w:rPr>
              <w:t>Q2: No</w:t>
            </w:r>
          </w:p>
          <w:p w14:paraId="7D8700A8" w14:textId="77777777" w:rsidR="004C2024" w:rsidRPr="00072050" w:rsidRDefault="004C2024" w:rsidP="004C2024">
            <w:pPr>
              <w:pStyle w:val="aa"/>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a"/>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9"/>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9"/>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9"/>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9"/>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a"/>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aa"/>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aa"/>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a"/>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a"/>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a"/>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a"/>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a"/>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a"/>
              <w:spacing w:line="256" w:lineRule="auto"/>
              <w:rPr>
                <w:rFonts w:cs="Arial"/>
              </w:rPr>
            </w:pPr>
          </w:p>
        </w:tc>
        <w:tc>
          <w:tcPr>
            <w:tcW w:w="7834" w:type="dxa"/>
          </w:tcPr>
          <w:p w14:paraId="5520B649" w14:textId="77777777" w:rsidR="00F95C84" w:rsidRPr="00072050" w:rsidRDefault="00F95C84" w:rsidP="00A92700">
            <w:pPr>
              <w:pStyle w:val="aa"/>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a"/>
              <w:spacing w:line="256" w:lineRule="auto"/>
              <w:rPr>
                <w:rFonts w:cs="Arial"/>
              </w:rPr>
            </w:pPr>
          </w:p>
        </w:tc>
        <w:tc>
          <w:tcPr>
            <w:tcW w:w="7834" w:type="dxa"/>
          </w:tcPr>
          <w:p w14:paraId="43CE2B69" w14:textId="77777777" w:rsidR="00F95C84" w:rsidRPr="00072050" w:rsidRDefault="00F95C84" w:rsidP="00A92700">
            <w:pPr>
              <w:pStyle w:val="aa"/>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a"/>
              <w:spacing w:line="256" w:lineRule="auto"/>
              <w:rPr>
                <w:rFonts w:cs="Arial"/>
              </w:rPr>
            </w:pPr>
          </w:p>
        </w:tc>
        <w:tc>
          <w:tcPr>
            <w:tcW w:w="7834" w:type="dxa"/>
          </w:tcPr>
          <w:p w14:paraId="0655992B" w14:textId="77777777" w:rsidR="00F95C84" w:rsidRPr="00072050" w:rsidRDefault="00F95C84" w:rsidP="00A92700">
            <w:pPr>
              <w:pStyle w:val="aa"/>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a"/>
              <w:spacing w:line="256" w:lineRule="auto"/>
              <w:rPr>
                <w:rFonts w:cs="Arial"/>
              </w:rPr>
            </w:pPr>
          </w:p>
        </w:tc>
        <w:tc>
          <w:tcPr>
            <w:tcW w:w="7834" w:type="dxa"/>
          </w:tcPr>
          <w:p w14:paraId="069792A8" w14:textId="77777777" w:rsidR="00F95C84" w:rsidRPr="00072050" w:rsidRDefault="00F95C84" w:rsidP="00A92700">
            <w:pPr>
              <w:pStyle w:val="aa"/>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a"/>
              <w:spacing w:line="256" w:lineRule="auto"/>
              <w:rPr>
                <w:rFonts w:cs="Arial"/>
              </w:rPr>
            </w:pPr>
          </w:p>
        </w:tc>
        <w:tc>
          <w:tcPr>
            <w:tcW w:w="7834" w:type="dxa"/>
          </w:tcPr>
          <w:p w14:paraId="507A3998" w14:textId="77777777" w:rsidR="00F95C84" w:rsidRPr="00072050" w:rsidRDefault="00F95C84" w:rsidP="00A92700">
            <w:pPr>
              <w:pStyle w:val="aa"/>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a"/>
              <w:spacing w:line="256" w:lineRule="auto"/>
              <w:rPr>
                <w:rFonts w:cs="Arial"/>
              </w:rPr>
            </w:pPr>
          </w:p>
        </w:tc>
        <w:tc>
          <w:tcPr>
            <w:tcW w:w="7834" w:type="dxa"/>
          </w:tcPr>
          <w:p w14:paraId="2A8E81F8" w14:textId="77777777" w:rsidR="00F95C84" w:rsidRPr="00072050" w:rsidRDefault="00F95C84" w:rsidP="00A92700">
            <w:pPr>
              <w:pStyle w:val="aa"/>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a"/>
              <w:spacing w:line="256" w:lineRule="auto"/>
              <w:rPr>
                <w:rFonts w:cs="Arial"/>
              </w:rPr>
            </w:pPr>
          </w:p>
        </w:tc>
        <w:tc>
          <w:tcPr>
            <w:tcW w:w="7834" w:type="dxa"/>
          </w:tcPr>
          <w:p w14:paraId="00DAF77B" w14:textId="77777777" w:rsidR="00F95C84" w:rsidRPr="00072050" w:rsidRDefault="00F95C84" w:rsidP="00A92700">
            <w:pPr>
              <w:pStyle w:val="aa"/>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a"/>
              <w:spacing w:line="256" w:lineRule="auto"/>
              <w:rPr>
                <w:rFonts w:cs="Arial"/>
              </w:rPr>
            </w:pPr>
          </w:p>
        </w:tc>
        <w:tc>
          <w:tcPr>
            <w:tcW w:w="7834" w:type="dxa"/>
          </w:tcPr>
          <w:p w14:paraId="5A5FF951" w14:textId="77777777" w:rsidR="00F95C84" w:rsidRPr="00072050" w:rsidRDefault="00F95C84" w:rsidP="00A92700">
            <w:pPr>
              <w:pStyle w:val="aa"/>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a"/>
              <w:spacing w:line="256" w:lineRule="auto"/>
              <w:rPr>
                <w:rFonts w:cs="Arial"/>
              </w:rPr>
            </w:pPr>
          </w:p>
        </w:tc>
        <w:tc>
          <w:tcPr>
            <w:tcW w:w="7834" w:type="dxa"/>
          </w:tcPr>
          <w:p w14:paraId="0CF7725C" w14:textId="77777777" w:rsidR="00F95C84" w:rsidRPr="00072050" w:rsidRDefault="00F95C84" w:rsidP="00A92700">
            <w:pPr>
              <w:pStyle w:val="aa"/>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a"/>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7" w:name="OLE_LINK12"/>
                            <w:bookmarkStart w:id="48" w:name="OLE_LINK15"/>
                            <w:r w:rsidRPr="00072050">
                              <w:rPr>
                                <w:color w:val="000000" w:themeColor="text1"/>
                                <w:sz w:val="18"/>
                                <w:szCs w:val="18"/>
                              </w:rPr>
                              <w:t>the retransmission of preamble</w:t>
                            </w:r>
                            <w:bookmarkEnd w:id="47"/>
                            <w:bookmarkEnd w:id="48"/>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a"/>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9" w:name="OLE_LINK12"/>
                      <w:bookmarkStart w:id="50" w:name="OLE_LINK15"/>
                      <w:r w:rsidRPr="00072050">
                        <w:rPr>
                          <w:color w:val="000000" w:themeColor="text1"/>
                          <w:sz w:val="18"/>
                          <w:szCs w:val="18"/>
                        </w:rPr>
                        <w:t>the retransmission of preamble</w:t>
                      </w:r>
                      <w:bookmarkEnd w:id="49"/>
                      <w:bookmarkEnd w:id="50"/>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a"/>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9"/>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a"/>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a"/>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a"/>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a"/>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a"/>
              <w:spacing w:line="256" w:lineRule="auto"/>
              <w:rPr>
                <w:rFonts w:cs="Arial"/>
              </w:rPr>
            </w:pPr>
            <w:r>
              <w:t>Nokia, Nokia Shanghai Bell</w:t>
            </w:r>
          </w:p>
        </w:tc>
        <w:tc>
          <w:tcPr>
            <w:tcW w:w="7834" w:type="dxa"/>
          </w:tcPr>
          <w:p w14:paraId="5E22159E" w14:textId="77777777" w:rsidR="00A45A50" w:rsidRPr="00072050" w:rsidRDefault="00A45A50" w:rsidP="00A45A50">
            <w:pPr>
              <w:pStyle w:val="aa"/>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a"/>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a"/>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aa"/>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a"/>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a"/>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aa"/>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a"/>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a"/>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a"/>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aa"/>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a"/>
              <w:spacing w:line="256" w:lineRule="auto"/>
              <w:rPr>
                <w:rFonts w:cs="Arial"/>
              </w:rPr>
            </w:pPr>
            <w:r>
              <w:rPr>
                <w:rFonts w:cs="Arial"/>
              </w:rPr>
              <w:t>APT</w:t>
            </w:r>
          </w:p>
        </w:tc>
        <w:tc>
          <w:tcPr>
            <w:tcW w:w="7834" w:type="dxa"/>
          </w:tcPr>
          <w:p w14:paraId="3920129E" w14:textId="77777777" w:rsidR="00A45A50" w:rsidRPr="00072050" w:rsidRDefault="00A45A50" w:rsidP="00A45A50">
            <w:pPr>
              <w:pStyle w:val="aa"/>
              <w:spacing w:line="256" w:lineRule="auto"/>
              <w:rPr>
                <w:rFonts w:cs="Arial"/>
              </w:rPr>
            </w:pPr>
            <w:r w:rsidRPr="00072050">
              <w:rPr>
                <w:rFonts w:cs="Arial"/>
              </w:rPr>
              <w:t>Agree with Moderator’s view</w:t>
            </w:r>
          </w:p>
          <w:p w14:paraId="1E76FEF5" w14:textId="77777777" w:rsidR="00A45A50" w:rsidRPr="00072050" w:rsidRDefault="00A45A50" w:rsidP="00A45A50">
            <w:pPr>
              <w:pStyle w:val="aa"/>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a"/>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aa"/>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a"/>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a"/>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a"/>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a"/>
              <w:spacing w:line="256" w:lineRule="auto"/>
              <w:rPr>
                <w:rFonts w:cs="Arial"/>
              </w:rPr>
            </w:pPr>
            <w:r>
              <w:rPr>
                <w:rFonts w:cs="Arial"/>
              </w:rPr>
              <w:t>QC</w:t>
            </w:r>
          </w:p>
        </w:tc>
        <w:tc>
          <w:tcPr>
            <w:tcW w:w="7834" w:type="dxa"/>
          </w:tcPr>
          <w:p w14:paraId="535E138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a"/>
              <w:spacing w:line="256" w:lineRule="auto"/>
              <w:rPr>
                <w:rFonts w:cs="Arial"/>
              </w:rPr>
            </w:pPr>
            <w:r>
              <w:rPr>
                <w:rFonts w:cs="Arial"/>
              </w:rPr>
              <w:t>LG</w:t>
            </w:r>
          </w:p>
        </w:tc>
        <w:tc>
          <w:tcPr>
            <w:tcW w:w="7834" w:type="dxa"/>
          </w:tcPr>
          <w:p w14:paraId="3ECDC12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a"/>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a"/>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a"/>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a"/>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a"/>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9"/>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af9"/>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a"/>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pt;height:180.5pt;mso-width-percent:0;mso-height-percent:0;mso-width-percent:0;mso-height-percent:0" o:ole="">
                                  <v:imagedata r:id="rId27" o:title=""/>
                                </v:shape>
                                <o:OLEObject Type="Embed" ProgID="Visio.Drawing.15" ShapeID="_x0000_i1031" DrawAspect="Content" ObjectID="_1680350159" r:id="rId28"/>
                              </w:object>
                            </w:r>
                          </w:p>
                          <w:p w14:paraId="41B8A60C" w14:textId="77777777"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pt;height:180.5pt;mso-width-percent:0;mso-height-percent:0;mso-width-percent:0;mso-height-percent:0" o:ole="">
                            <v:imagedata r:id="rId27" o:title=""/>
                          </v:shape>
                          <o:OLEObject Type="Embed" ProgID="Visio.Drawing.15" ShapeID="_x0000_i1031" DrawAspect="Content" ObjectID="_1680350159" r:id="rId29"/>
                        </w:object>
                      </w:r>
                    </w:p>
                    <w:p w14:paraId="41B8A60C" w14:textId="77777777"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9"/>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9"/>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Therefore, despite there exists some ambiguity period of a few ms,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a"/>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a"/>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a"/>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a"/>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a"/>
              <w:spacing w:line="256" w:lineRule="auto"/>
              <w:rPr>
                <w:rFonts w:cs="Arial"/>
              </w:rPr>
            </w:pPr>
            <w:r>
              <w:t>Nokia, Nokia Shanghai Bell</w:t>
            </w:r>
          </w:p>
        </w:tc>
        <w:tc>
          <w:tcPr>
            <w:tcW w:w="7834" w:type="dxa"/>
          </w:tcPr>
          <w:p w14:paraId="05E85F92" w14:textId="77777777" w:rsidR="0046457F" w:rsidRPr="00072050" w:rsidRDefault="0046457F" w:rsidP="00A45A50">
            <w:pPr>
              <w:pStyle w:val="aa"/>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a"/>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a"/>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a"/>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a"/>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aa"/>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a"/>
              <w:spacing w:line="256" w:lineRule="auto"/>
              <w:rPr>
                <w:rFonts w:cs="Arial"/>
              </w:rPr>
            </w:pPr>
            <w:r>
              <w:rPr>
                <w:rFonts w:cs="Arial"/>
              </w:rPr>
              <w:t>APT</w:t>
            </w:r>
          </w:p>
        </w:tc>
        <w:tc>
          <w:tcPr>
            <w:tcW w:w="7834" w:type="dxa"/>
          </w:tcPr>
          <w:p w14:paraId="44A205A6" w14:textId="77777777" w:rsidR="0046457F" w:rsidRPr="00072050" w:rsidRDefault="0046457F" w:rsidP="00A45A50">
            <w:pPr>
              <w:pStyle w:val="aa"/>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a"/>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a"/>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a"/>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a"/>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a"/>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a"/>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a"/>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a"/>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a"/>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a"/>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a"/>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a"/>
              <w:spacing w:line="256" w:lineRule="auto"/>
              <w:rPr>
                <w:rFonts w:cs="Arial"/>
              </w:rPr>
            </w:pPr>
          </w:p>
        </w:tc>
        <w:tc>
          <w:tcPr>
            <w:tcW w:w="7834" w:type="dxa"/>
          </w:tcPr>
          <w:p w14:paraId="69277478" w14:textId="77777777" w:rsidR="0046457F" w:rsidRPr="00072050" w:rsidRDefault="0046457F" w:rsidP="00A45A50">
            <w:pPr>
              <w:pStyle w:val="aa"/>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9"/>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9"/>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a"/>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a"/>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072050"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072050">
        <w:t>TR 38.821, Solutions for NR to support non-terrestrial networks</w:t>
      </w:r>
      <w:bookmarkEnd w:id="56"/>
      <w:bookmarkEnd w:id="57"/>
    </w:p>
    <w:bookmarkEnd w:id="58"/>
    <w:bookmarkEnd w:id="59"/>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0"/>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1"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1"/>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(0</w:t>
                            </w:r>
                            <w:proofErr w:type="gramStart"/>
                            <w:r w:rsidRPr="00072050">
                              <w:rPr>
                                <w:szCs w:val="20"/>
                                <w:lang w:eastAsia="x-none"/>
                              </w:rPr>
                              <w:t>..15</w:t>
                            </w:r>
                            <w:proofErr w:type="gramEnd"/>
                            <w:r w:rsidRPr="00072050">
                              <w:rPr>
                                <w:szCs w:val="20"/>
                                <w:lang w:eastAsia="x-none"/>
                              </w:rPr>
                              <w:t xml:space="preserve">)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(0</w:t>
                      </w:r>
                      <w:proofErr w:type="gramStart"/>
                      <w:r w:rsidRPr="00072050">
                        <w:rPr>
                          <w:szCs w:val="20"/>
                          <w:lang w:eastAsia="x-none"/>
                        </w:rPr>
                        <w:t>..15</w:t>
                      </w:r>
                      <w:proofErr w:type="gramEnd"/>
                      <w:r w:rsidRPr="00072050">
                        <w:rPr>
                          <w:szCs w:val="20"/>
                          <w:lang w:eastAsia="x-none"/>
                        </w:rPr>
                        <w:t xml:space="preserve">)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0E94C" w14:textId="77777777" w:rsidR="00034EC8" w:rsidRDefault="00034EC8">
      <w:r>
        <w:separator/>
      </w:r>
    </w:p>
  </w:endnote>
  <w:endnote w:type="continuationSeparator" w:id="0">
    <w:p w14:paraId="78CB903E" w14:textId="77777777" w:rsidR="00034EC8" w:rsidRDefault="00034EC8">
      <w:r>
        <w:continuationSeparator/>
      </w:r>
    </w:p>
  </w:endnote>
  <w:endnote w:type="continuationNotice" w:id="1">
    <w:p w14:paraId="516D4E62" w14:textId="77777777" w:rsidR="00034EC8" w:rsidRDefault="00034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KaiTi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502B140" w:rsidR="00B94798" w:rsidRDefault="00B94798"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705219">
      <w:rPr>
        <w:rStyle w:val="af0"/>
        <w:noProof/>
      </w:rPr>
      <w:t>27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05219">
      <w:rPr>
        <w:rStyle w:val="af0"/>
        <w:noProof/>
      </w:rPr>
      <w:t>59</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3F1CB" w14:textId="77777777" w:rsidR="00034EC8" w:rsidRDefault="00034EC8">
      <w:r>
        <w:separator/>
      </w:r>
    </w:p>
  </w:footnote>
  <w:footnote w:type="continuationSeparator" w:id="0">
    <w:p w14:paraId="4A87DDAA" w14:textId="77777777" w:rsidR="00034EC8" w:rsidRDefault="00034EC8">
      <w:r>
        <w:continuationSeparator/>
      </w:r>
    </w:p>
  </w:footnote>
  <w:footnote w:type="continuationNotice" w:id="1">
    <w:p w14:paraId="5F795CC5" w14:textId="77777777" w:rsidR="00034EC8" w:rsidRDefault="00034E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94798" w:rsidRDefault="00B947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05219"/>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705219"/>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05219"/>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CC7310"/>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7310"/>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CC7310"/>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목록 단,リスト段落"/>
    <w:basedOn w:val="a3"/>
    <w:link w:val="Char8"/>
    <w:uiPriority w:val="34"/>
    <w:qFormat/>
    <w:rsid w:val="00CC7310"/>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CC7310"/>
    <w:pPr>
      <w:tabs>
        <w:tab w:val="decimal" w:pos="0"/>
      </w:tabs>
    </w:pPr>
    <w:rPr>
      <w:rFonts w:ascii="Arial" w:eastAsia="宋体" w:hAnsi="Arial"/>
      <w:noProof/>
      <w:sz w:val="21"/>
      <w:szCs w:val="21"/>
      <w:lang w:val="en-US" w:eastAsia="zh-CN"/>
    </w:rPr>
  </w:style>
  <w:style w:type="paragraph" w:customStyle="1" w:styleId="aff2">
    <w:name w:val="表头文本"/>
    <w:rsid w:val="00CC7310"/>
    <w:pPr>
      <w:jc w:val="center"/>
    </w:pPr>
    <w:rPr>
      <w:rFonts w:ascii="Arial" w:eastAsia="宋体" w:hAnsi="Arial"/>
      <w:b/>
      <w:sz w:val="21"/>
      <w:szCs w:val="21"/>
      <w:lang w:val="en-US" w:eastAsia="zh-CN"/>
    </w:rPr>
  </w:style>
  <w:style w:type="table" w:customStyle="1" w:styleId="aff3">
    <w:name w:val="表样式"/>
    <w:basedOn w:val="a5"/>
    <w:rsid w:val="00CC7310"/>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CC7310"/>
    <w:pPr>
      <w:keepNext/>
      <w:spacing w:before="80" w:after="80"/>
      <w:jc w:val="center"/>
    </w:pPr>
  </w:style>
  <w:style w:type="paragraph" w:customStyle="1" w:styleId="aff5">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CC7310"/>
  </w:style>
  <w:style w:type="paragraph" w:customStyle="1" w:styleId="aff7">
    <w:name w:val="注示头"/>
    <w:basedOn w:val="a3"/>
    <w:rsid w:val="00CC7310"/>
    <w:pPr>
      <w:pBdr>
        <w:top w:val="single" w:sz="4" w:space="1" w:color="000000"/>
      </w:pBdr>
    </w:pPr>
    <w:rPr>
      <w:rFonts w:ascii="Arial" w:eastAsia="黑体" w:hAnsi="Arial"/>
      <w:sz w:val="18"/>
    </w:rPr>
  </w:style>
  <w:style w:type="paragraph" w:customStyle="1" w:styleId="aff8">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CC7310"/>
    <w:pPr>
      <w:ind w:firstLine="420"/>
    </w:pPr>
    <w:rPr>
      <w:rFonts w:ascii="Arial" w:hAnsi="Arial" w:cs="Arial"/>
      <w:i/>
      <w:color w:val="0000FF"/>
    </w:rPr>
  </w:style>
  <w:style w:type="character" w:customStyle="1" w:styleId="affa">
    <w:name w:val="样式一"/>
    <w:basedOn w:val="a4"/>
    <w:rsid w:val="00CC7310"/>
    <w:rPr>
      <w:rFonts w:ascii="宋体" w:hAnsi="宋体"/>
      <w:b/>
      <w:bCs/>
      <w:color w:val="000000"/>
      <w:sz w:val="36"/>
    </w:rPr>
  </w:style>
  <w:style w:type="character" w:customStyle="1" w:styleId="affb">
    <w:name w:val="样式二"/>
    <w:basedOn w:val="affa"/>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4.emf"/><Relationship Id="rId25" Type="http://schemas.openxmlformats.org/officeDocument/2006/relationships/package" Target="embeddings/Microsoft_Visio___4.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__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__3.vsdx"/><Relationship Id="rId23" Type="http://schemas.openxmlformats.org/officeDocument/2006/relationships/oleObject" Target="embeddings/oleObject3.bin"/><Relationship Id="rId28" Type="http://schemas.openxmlformats.org/officeDocument/2006/relationships/package" Target="embeddings/Microsoft_Visio___5.vsdx"/><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2.vsdx"/><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0CAB9-FA95-401F-B8AD-88F6816C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59</Pages>
  <Words>16282</Words>
  <Characters>92814</Characters>
  <Application>Microsoft Office Word</Application>
  <DocSecurity>0</DocSecurity>
  <Lines>773</Lines>
  <Paragraphs>217</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108879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Lei, Reven (雷珍珠)</cp:lastModifiedBy>
  <cp:revision>12</cp:revision>
  <dcterms:created xsi:type="dcterms:W3CDTF">2021-04-19T04:57:00Z</dcterms:created>
  <dcterms:modified xsi:type="dcterms:W3CDTF">2021-04-19T07:07:00Z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