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6C38BFD" w:rsidR="00B22CDE" w:rsidRDefault="00793EA1">
      <w:pPr>
        <w:pStyle w:val="aa"/>
        <w:snapToGrid w:val="0"/>
        <w:rPr>
          <w:rFonts w:eastAsia="SimSun"/>
          <w:sz w:val="22"/>
          <w:szCs w:val="22"/>
          <w:lang w:eastAsia="zh-CN"/>
        </w:rPr>
      </w:pPr>
      <w:bookmarkStart w:id="0" w:name="_GoBack"/>
      <w:bookmarkEnd w:id="0"/>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2D0F99">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1" w:name="Source"/>
      <w:bookmarkEnd w:id="1"/>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2" w:name="DocumentFor"/>
      <w:bookmarkEnd w:id="2"/>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summarize</w:t>
      </w:r>
      <w:r w:rsidR="00250EB5">
        <w:rPr>
          <w:rFonts w:eastAsia="Microsoft YaHei" w:hint="eastAsia"/>
          <w:sz w:val="20"/>
          <w:szCs w:val="20"/>
        </w:rPr>
        <w:t>s</w:t>
      </w:r>
      <w:r>
        <w:rPr>
          <w:rFonts w:eastAsia="Microsoft YaHei"/>
          <w:sz w:val="20"/>
          <w:szCs w:val="20"/>
        </w:rPr>
        <w:t xml:space="preserve"> </w:t>
      </w:r>
      <w:r w:rsidR="000C5FB9">
        <w:rPr>
          <w:rFonts w:eastAsia="Microsoft YaHei"/>
          <w:sz w:val="20"/>
          <w:szCs w:val="20"/>
        </w:rPr>
        <w:t>stable proposals after</w:t>
      </w:r>
      <w:r>
        <w:rPr>
          <w:rFonts w:eastAsia="Microsoft YaHei"/>
          <w:sz w:val="20"/>
          <w:szCs w:val="20"/>
        </w:rPr>
        <w:t xml:space="preserve"> two rounds of discussion.</w:t>
      </w:r>
      <w:r w:rsidR="0051047B">
        <w:rPr>
          <w:rFonts w:eastAsia="Microsoft YaHei"/>
          <w:sz w:val="20"/>
          <w:szCs w:val="20"/>
        </w:rPr>
        <w:t xml:space="preserve"> </w:t>
      </w:r>
      <w:r w:rsidR="0051047B" w:rsidRPr="00026721">
        <w:rPr>
          <w:rFonts w:eastAsia="Microsoft YaHei"/>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Microsoft YaHei"/>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Microsoft YaHei"/>
          <w:i/>
          <w:sz w:val="20"/>
          <w:szCs w:val="20"/>
        </w:rPr>
      </w:pPr>
      <w:r w:rsidRPr="00B651EB">
        <w:rPr>
          <w:rFonts w:eastAsia="Microsoft YaHei"/>
          <w:b/>
          <w:i/>
          <w:sz w:val="20"/>
          <w:szCs w:val="20"/>
          <w:highlight w:val="cyan"/>
        </w:rPr>
        <w:t xml:space="preserve">Proposal 6 for </w:t>
      </w:r>
      <w:r w:rsidRPr="00B651EB">
        <w:rPr>
          <w:rFonts w:eastAsia="Microsoft YaHei" w:hint="eastAsia"/>
          <w:b/>
          <w:i/>
          <w:sz w:val="20"/>
          <w:szCs w:val="20"/>
          <w:highlight w:val="cyan"/>
        </w:rPr>
        <w:t>email</w:t>
      </w:r>
      <w:r w:rsidRPr="00B651EB">
        <w:rPr>
          <w:rFonts w:eastAsia="Microsoft YaHei"/>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Microsoft YaHei"/>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Microsoft YaHei"/>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Microsoft YaHei"/>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b/>
          <w:i/>
          <w:sz w:val="20"/>
          <w:szCs w:val="20"/>
          <w:highlight w:val="cyan"/>
        </w:rPr>
        <w:t>P</w:t>
      </w:r>
      <w:r w:rsidR="00CA58EE">
        <w:rPr>
          <w:rFonts w:eastAsia="Microsoft YaHei"/>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Microsoft YaHei"/>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Pr>
          <w:rFonts w:eastAsia="Microsoft YaHei"/>
          <w:bCs/>
          <w:i/>
          <w:sz w:val="20"/>
          <w:szCs w:val="20"/>
        </w:rPr>
        <w:t xml:space="preserve">, </w:t>
      </w:r>
      <w:r>
        <w:rPr>
          <w:rFonts w:eastAsia="Microsoft YaHei"/>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1E72739B"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3D88D6" w14:textId="77777777"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D62DCC">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맑은 고딕" w:hint="eastAsia"/>
                <w:sz w:val="20"/>
                <w:szCs w:val="20"/>
                <w:lang w:eastAsia="ko-KR"/>
              </w:rPr>
              <w:t>A</w:t>
            </w:r>
            <w:r>
              <w:rPr>
                <w:rFonts w:eastAsia="맑은 고딕"/>
                <w:sz w:val="20"/>
                <w:szCs w:val="20"/>
                <w:lang w:eastAsia="ko-KR"/>
              </w:rPr>
              <w:t>s a response to Huawei, it would not be a new issue but a thing has been discussed multiple times for the SRS sequence design.</w:t>
            </w:r>
          </w:p>
        </w:tc>
      </w:tr>
      <w:tr w:rsidR="002A0BE7" w14:paraId="45190C1F" w14:textId="77777777" w:rsidTr="00D62DCC">
        <w:tc>
          <w:tcPr>
            <w:tcW w:w="2405" w:type="dxa"/>
          </w:tcPr>
          <w:p w14:paraId="655B3F2B" w14:textId="3A67D627" w:rsidR="002A0BE7" w:rsidRDefault="002A0BE7"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PAPR concerns on Alt 2. </w:t>
            </w:r>
          </w:p>
        </w:tc>
      </w:tr>
      <w:tr w:rsidR="00C72E40" w14:paraId="65676660" w14:textId="77777777" w:rsidTr="00D62DCC">
        <w:tc>
          <w:tcPr>
            <w:tcW w:w="2405" w:type="dxa"/>
          </w:tcPr>
          <w:p w14:paraId="563F4349" w14:textId="601D5996" w:rsidR="00C72E40" w:rsidRPr="00C72E40" w:rsidRDefault="00C72E40"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Same view as Nokia/NSB and QC</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Pr="00FE496C">
        <w:rPr>
          <w:rFonts w:eastAsia="맑은 고딕"/>
          <w:bCs/>
          <w:i/>
          <w:sz w:val="20"/>
          <w:szCs w:val="20"/>
        </w:rPr>
        <w:t xml:space="preserve">3, </w:t>
      </w:r>
      <w:r w:rsidRPr="004443C3">
        <w:rPr>
          <w:rFonts w:eastAsia="맑은 고딕"/>
          <w:bCs/>
          <w:i/>
          <w:sz w:val="20"/>
          <w:szCs w:val="20"/>
        </w:rPr>
        <w:t xml:space="preserve">8, 12, 16 or fractional </w:t>
      </w:r>
      <w:r>
        <w:rPr>
          <w:rFonts w:eastAsia="맑은 고딕"/>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lastRenderedPageBreak/>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to agree on this package.</w:t>
            </w:r>
          </w:p>
        </w:tc>
      </w:tr>
      <w:tr w:rsidR="00E70992" w14:paraId="35A63FAE" w14:textId="77777777" w:rsidTr="00D62DCC">
        <w:tc>
          <w:tcPr>
            <w:tcW w:w="2405" w:type="dxa"/>
          </w:tcPr>
          <w:p w14:paraId="5A97F77B" w14:textId="2EE39271" w:rsidR="00E70992"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2FE022D" w14:textId="1F2F19B7" w:rsidR="00E70992" w:rsidRDefault="005C5E66" w:rsidP="00D62DCC">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D62DCC">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D62DCC">
        <w:tc>
          <w:tcPr>
            <w:tcW w:w="2405" w:type="dxa"/>
          </w:tcPr>
          <w:p w14:paraId="05B4BF00" w14:textId="670EC077" w:rsidR="008C06A9" w:rsidRDefault="008C06A9"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Slightly prefer Alt 3</w:t>
            </w:r>
          </w:p>
        </w:tc>
      </w:tr>
      <w:tr w:rsidR="002A0BE7" w14:paraId="4E4D5B51" w14:textId="77777777" w:rsidTr="00D62DCC">
        <w:tc>
          <w:tcPr>
            <w:tcW w:w="2405" w:type="dxa"/>
          </w:tcPr>
          <w:p w14:paraId="1A7F2DE8" w14:textId="26BB0652" w:rsidR="002A0BE7"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are fine with Alt 3 as well. </w:t>
            </w:r>
          </w:p>
        </w:tc>
      </w:tr>
      <w:tr w:rsidR="005D3258" w14:paraId="5387B76B" w14:textId="77777777" w:rsidTr="00D62DCC">
        <w:tc>
          <w:tcPr>
            <w:tcW w:w="2405" w:type="dxa"/>
          </w:tcPr>
          <w:p w14:paraId="2ED91818" w14:textId="3010A468" w:rsidR="005D3258" w:rsidRDefault="005D3258"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and prefer Alt.3</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41804264" w14:textId="6E82B353"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Qualcomm, Spreadtrum, CMCC</w:t>
            </w:r>
            <w:r>
              <w:rPr>
                <w:rFonts w:eastAsia="Microsoft YaHei"/>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Samsung, ZTE, Ericsson, NTT DOCOMO, OPPO, Spreadtrum, CATT, Lenovo, MotM, Xiaomi</w:t>
            </w:r>
            <w:r w:rsidR="0072720E">
              <w:rPr>
                <w:rFonts w:eastAsia="Microsoft YaHei"/>
                <w:sz w:val="20"/>
                <w:szCs w:val="20"/>
              </w:rPr>
              <w:t>, Huawei, HiSilicon,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D62DCC">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r>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732526BB" w14:textId="77777777" w:rsidR="00116F16" w:rsidRPr="00A151D8" w:rsidRDefault="00116F16" w:rsidP="00D62DCC">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r>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Ues, K=4, N_max = [2], and each resource has 2 ports</w:t>
            </w:r>
          </w:p>
        </w:tc>
        <w:tc>
          <w:tcPr>
            <w:tcW w:w="0" w:type="auto"/>
          </w:tcPr>
          <w:p w14:paraId="734BC825"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Microsoft YaHei"/>
                <w:sz w:val="20"/>
                <w:szCs w:val="20"/>
              </w:rPr>
            </w:pPr>
            <w:r>
              <w:rPr>
                <w:rFonts w:eastAsia="Microsoft YaHei"/>
                <w:sz w:val="20"/>
                <w:szCs w:val="20"/>
              </w:rPr>
              <w:t>Super majority view has shown for N_max = 2 after we giving sufficient time for offline discussion. Hence FL suggests to agree on this proposal.</w:t>
            </w:r>
          </w:p>
        </w:tc>
      </w:tr>
      <w:tr w:rsidR="003E5AFC" w14:paraId="4EDD52A5" w14:textId="77777777" w:rsidTr="00D62DCC">
        <w:tc>
          <w:tcPr>
            <w:tcW w:w="2405" w:type="dxa"/>
          </w:tcPr>
          <w:p w14:paraId="18233C7B" w14:textId="00B9EF55"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D3EAA4" w14:textId="5884A621"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D62DCC">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upport FL proposal. </w:t>
            </w:r>
          </w:p>
        </w:tc>
      </w:tr>
      <w:tr w:rsidR="00E83470" w14:paraId="74A3F791" w14:textId="77777777" w:rsidTr="00D62DCC">
        <w:tc>
          <w:tcPr>
            <w:tcW w:w="2405" w:type="dxa"/>
          </w:tcPr>
          <w:p w14:paraId="06EB34EA" w14:textId="74A70838" w:rsidR="00E83470" w:rsidRDefault="00E83470"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D62DCC">
        <w:tc>
          <w:tcPr>
            <w:tcW w:w="2405" w:type="dxa"/>
          </w:tcPr>
          <w:p w14:paraId="6B09CF57" w14:textId="2A2C0393" w:rsidR="002B53C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26434B6" w14:textId="590E0150" w:rsidR="002B53C9" w:rsidRPr="00CB2027" w:rsidRDefault="00FF02D0" w:rsidP="00D62DCC">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D62DCC">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pen for further discussion.</w:t>
            </w:r>
          </w:p>
        </w:tc>
      </w:tr>
      <w:tr w:rsidR="008E7D08" w14:paraId="7D922F17" w14:textId="77777777" w:rsidTr="00D62DCC">
        <w:tc>
          <w:tcPr>
            <w:tcW w:w="2405" w:type="dxa"/>
          </w:tcPr>
          <w:p w14:paraId="72FB948E" w14:textId="78E50772" w:rsidR="008E7D08" w:rsidRDefault="008E7D08"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Prefer Alt 0. But we are open to discussion and understand, under which conditions, the guard symbols can be removed </w:t>
            </w:r>
          </w:p>
        </w:tc>
      </w:tr>
      <w:tr w:rsidR="0038221D" w14:paraId="22879230" w14:textId="77777777" w:rsidTr="00D62DCC">
        <w:tc>
          <w:tcPr>
            <w:tcW w:w="2405" w:type="dxa"/>
          </w:tcPr>
          <w:p w14:paraId="5C7990C8" w14:textId="06D394CE" w:rsidR="0038221D" w:rsidRDefault="0038221D"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Further clarification needed on Alt -2. </w:t>
            </w:r>
            <w:r w:rsidR="0038221D">
              <w:rPr>
                <w:rFonts w:eastAsia="맑은 고딕"/>
                <w:sz w:val="20"/>
                <w:szCs w:val="20"/>
                <w:lang w:eastAsia="ko-KR"/>
              </w:rPr>
              <w:t xml:space="preserve">  </w:t>
            </w:r>
          </w:p>
        </w:tc>
      </w:tr>
      <w:tr w:rsidR="004A6018" w14:paraId="2BDD2935" w14:textId="77777777" w:rsidTr="00D62DCC">
        <w:tc>
          <w:tcPr>
            <w:tcW w:w="2405" w:type="dxa"/>
          </w:tcPr>
          <w:p w14:paraId="4F1A062E" w14:textId="757E0034" w:rsidR="004A6018" w:rsidRDefault="004A6018"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alt.0 but ok to further study</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D62DCC">
        <w:tc>
          <w:tcPr>
            <w:tcW w:w="2405" w:type="dxa"/>
          </w:tcPr>
          <w:p w14:paraId="260F8778" w14:textId="7B21CEA7" w:rsidR="00897D9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D62DCC">
        <w:tc>
          <w:tcPr>
            <w:tcW w:w="2405" w:type="dxa"/>
          </w:tcPr>
          <w:p w14:paraId="7C329FC5" w14:textId="7F652C5C" w:rsidR="00897D99" w:rsidRDefault="00E47510" w:rsidP="00D62DCC">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D62DCC">
            <w:pPr>
              <w:widowControl w:val="0"/>
              <w:snapToGrid w:val="0"/>
              <w:spacing w:before="120" w:after="120" w:line="240" w:lineRule="auto"/>
              <w:rPr>
                <w:rFonts w:eastAsia="Microsoft YaHei"/>
                <w:sz w:val="20"/>
                <w:szCs w:val="20"/>
              </w:rPr>
            </w:pPr>
            <w:r>
              <w:rPr>
                <w:rFonts w:eastAsia="Microsoft YaHei"/>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D62DCC">
        <w:tc>
          <w:tcPr>
            <w:tcW w:w="2405" w:type="dxa"/>
          </w:tcPr>
          <w:p w14:paraId="652B9F8F" w14:textId="2B5B0739" w:rsidR="001F7BAE" w:rsidRDefault="001F7BAE" w:rsidP="00D62DCC">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45CD89F" w14:textId="05BEFA0A" w:rsidR="001F7BAE" w:rsidRDefault="001F7BAE" w:rsidP="00D62DCC">
            <w:pPr>
              <w:widowControl w:val="0"/>
              <w:snapToGrid w:val="0"/>
              <w:spacing w:before="120" w:after="120" w:line="240" w:lineRule="auto"/>
              <w:rPr>
                <w:rFonts w:eastAsia="Microsoft YaHei"/>
                <w:sz w:val="20"/>
                <w:szCs w:val="20"/>
              </w:rPr>
            </w:pPr>
            <w:r>
              <w:rPr>
                <w:rFonts w:eastAsia="Microsoft YaHei"/>
                <w:sz w:val="20"/>
                <w:szCs w:val="20"/>
              </w:rPr>
              <w:t xml:space="preserve">RAN1 discussion is only for 6Rx and 8Rx SRS antenna switching. We </w:t>
            </w:r>
            <w:r w:rsidR="0038221D">
              <w:rPr>
                <w:rFonts w:eastAsia="Microsoft YaHei"/>
                <w:sz w:val="20"/>
                <w:szCs w:val="20"/>
              </w:rPr>
              <w:t>should not</w:t>
            </w:r>
            <w:r>
              <w:rPr>
                <w:rFonts w:eastAsia="Microsoft YaHei"/>
                <w:sz w:val="20"/>
                <w:szCs w:val="20"/>
              </w:rPr>
              <w:t xml:space="preserve"> remove &gt;4Rx from the main bullet.  </w:t>
            </w:r>
          </w:p>
          <w:p w14:paraId="55950CE3" w14:textId="3371FFCB" w:rsidR="001F7BAE" w:rsidRDefault="001F7BAE" w:rsidP="00D62DCC">
            <w:pPr>
              <w:widowControl w:val="0"/>
              <w:snapToGrid w:val="0"/>
              <w:spacing w:before="120" w:after="120" w:line="240" w:lineRule="auto"/>
              <w:rPr>
                <w:rFonts w:eastAsia="Microsoft YaHei"/>
                <w:sz w:val="20"/>
                <w:szCs w:val="20"/>
              </w:rPr>
            </w:pPr>
            <w:r>
              <w:rPr>
                <w:rFonts w:eastAsia="Microsoft YaHei"/>
                <w:sz w:val="20"/>
                <w:szCs w:val="20"/>
              </w:rPr>
              <w:t xml:space="preserve">Support Alt-1 and do not see the need for two SP SRS resource sets.  </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Microsoft YaHei"/>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맑은 고딕"/>
                <w:sz w:val="20"/>
                <w:szCs w:val="20"/>
              </w:rPr>
            </w:pPr>
            <w:r w:rsidRPr="0011782D">
              <w:rPr>
                <w:rFonts w:eastAsia="맑은 고딕"/>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Microsoft YaHei"/>
                <w:sz w:val="20"/>
                <w:szCs w:val="20"/>
              </w:rPr>
            </w:pPr>
            <w:r w:rsidRPr="0011782D">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1782D">
              <w:rPr>
                <w:rFonts w:eastAsia="맑은 고딕" w:hint="eastAsia"/>
                <w:bCs/>
                <w:sz w:val="20"/>
                <w:szCs w:val="20"/>
              </w:rPr>
              <w:t xml:space="preserve"> </w:t>
            </w:r>
            <w:r w:rsidRPr="0011782D">
              <w:rPr>
                <w:rFonts w:eastAsia="맑은 고딕"/>
                <w:bCs/>
                <w:sz w:val="20"/>
                <w:szCs w:val="20"/>
              </w:rPr>
              <w:t xml:space="preserve">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1782D">
              <w:rPr>
                <w:rFonts w:eastAsia="맑은 고딕" w:hint="eastAsia"/>
                <w:bCs/>
                <w:sz w:val="20"/>
                <w:szCs w:val="20"/>
              </w:rPr>
              <w:t xml:space="preserve"> </w:t>
            </w:r>
            <w:r w:rsidRPr="0011782D">
              <w:rPr>
                <w:rFonts w:eastAsia="맑은 고딕"/>
                <w:bCs/>
                <w:sz w:val="20"/>
                <w:szCs w:val="20"/>
              </w:rPr>
              <w:t xml:space="preserve">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맑은 고딕" w:hint="eastAsia"/>
                <w:sz w:val="20"/>
                <w:szCs w:val="20"/>
              </w:rPr>
              <w:t>,</w:t>
            </w:r>
            <w:r w:rsidRPr="0011782D">
              <w:rPr>
                <w:rFonts w:eastAsia="맑은 고딕"/>
                <w:sz w:val="20"/>
                <w:szCs w:val="20"/>
              </w:rPr>
              <w:t xml:space="preserve"> where </w:t>
            </w:r>
            <w:r w:rsidRPr="0011782D">
              <w:rPr>
                <w:rFonts w:eastAsia="Microsoft YaHei"/>
                <w:sz w:val="20"/>
                <w:szCs w:val="20"/>
              </w:rPr>
              <w:t>k</w:t>
            </w:r>
            <w:r w:rsidRPr="0011782D">
              <w:rPr>
                <w:rFonts w:eastAsia="Microsoft YaHei"/>
                <w:sz w:val="20"/>
                <w:szCs w:val="20"/>
                <w:vertAlign w:val="subscript"/>
              </w:rPr>
              <w:t>F</w:t>
            </w:r>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맑은 고딕"/>
                <w:sz w:val="20"/>
                <w:szCs w:val="20"/>
              </w:rPr>
            </w:pPr>
            <w:r w:rsidRPr="0011782D">
              <w:rPr>
                <w:rFonts w:eastAsia="맑은 고딕"/>
                <w:sz w:val="20"/>
                <w:szCs w:val="20"/>
              </w:rPr>
              <w:t xml:space="preserve">FFS support </w:t>
            </w:r>
            <w:r w:rsidRPr="0011782D">
              <w:rPr>
                <w:rFonts w:eastAsia="Microsoft YaHei"/>
                <w:sz w:val="20"/>
                <w:szCs w:val="20"/>
              </w:rPr>
              <w:t>start RB location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맑은 고딕"/>
                <w:bCs/>
                <w:sz w:val="20"/>
                <w:szCs w:val="20"/>
              </w:rPr>
            </w:pPr>
            <w:r w:rsidRPr="0011782D">
              <w:rPr>
                <w:rFonts w:eastAsia="맑은 고딕"/>
                <w:sz w:val="20"/>
                <w:szCs w:val="20"/>
              </w:rPr>
              <w:t>Support to determine</w:t>
            </w:r>
            <w:r w:rsidRPr="0011782D">
              <w:rPr>
                <w:rFonts w:eastAsia="맑은 고딕"/>
                <w:bCs/>
                <w:sz w:val="20"/>
                <w:szCs w:val="20"/>
              </w:rPr>
              <w:t xml:space="preserve"> P</w:t>
            </w:r>
            <w:r w:rsidRPr="0011782D">
              <w:rPr>
                <w:rFonts w:eastAsia="맑은 고딕"/>
                <w:bCs/>
                <w:sz w:val="20"/>
                <w:szCs w:val="20"/>
                <w:vertAlign w:val="subscript"/>
              </w:rPr>
              <w:t>F</w:t>
            </w:r>
            <w:r w:rsidRPr="0011782D">
              <w:rPr>
                <w:rFonts w:eastAsia="맑은 고딕"/>
                <w:bCs/>
                <w:sz w:val="20"/>
                <w:szCs w:val="20"/>
              </w:rPr>
              <w:t xml:space="preserve"> and N</w:t>
            </w:r>
            <w:r w:rsidRPr="0011782D">
              <w:rPr>
                <w:rFonts w:eastAsia="맑은 고딕"/>
                <w:bCs/>
                <w:sz w:val="20"/>
                <w:szCs w:val="20"/>
                <w:vertAlign w:val="subscript"/>
              </w:rPr>
              <w:t>offset</w:t>
            </w:r>
            <w:r w:rsidRPr="0011782D">
              <w:rPr>
                <w:rFonts w:eastAsia="맑은 고딕"/>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맑은 고딕"/>
                <w:sz w:val="20"/>
                <w:szCs w:val="20"/>
              </w:rPr>
            </w:pPr>
            <w:r w:rsidRPr="0011782D">
              <w:rPr>
                <w:rFonts w:eastAsia="맑은 고딕" w:hint="eastAsia"/>
                <w:sz w:val="20"/>
                <w:szCs w:val="20"/>
              </w:rPr>
              <w:t>F</w:t>
            </w:r>
            <w:r w:rsidRPr="0011782D">
              <w:rPr>
                <w:rFonts w:eastAsia="맑은 고딕"/>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B399" w14:textId="77777777" w:rsidR="003C7E45" w:rsidRDefault="003C7E45" w:rsidP="0066336C">
      <w:pPr>
        <w:spacing w:after="0" w:line="240" w:lineRule="auto"/>
      </w:pPr>
      <w:r>
        <w:separator/>
      </w:r>
    </w:p>
  </w:endnote>
  <w:endnote w:type="continuationSeparator" w:id="0">
    <w:p w14:paraId="28EA41C1" w14:textId="77777777" w:rsidR="003C7E45" w:rsidRDefault="003C7E4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0199" w14:textId="77777777" w:rsidR="003C7E45" w:rsidRDefault="003C7E45" w:rsidP="0066336C">
      <w:pPr>
        <w:spacing w:after="0" w:line="240" w:lineRule="auto"/>
      </w:pPr>
      <w:r>
        <w:separator/>
      </w:r>
    </w:p>
  </w:footnote>
  <w:footnote w:type="continuationSeparator" w:id="0">
    <w:p w14:paraId="38F89CDB" w14:textId="77777777" w:rsidR="003C7E45" w:rsidRDefault="003C7E4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2E40"/>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2754D3-CE2C-426E-88F7-DD07BF2B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3096</Words>
  <Characters>17648</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지형주/표준연구팀(SR)/Principal Engineer/삼성전자</cp:lastModifiedBy>
  <cp:revision>2</cp:revision>
  <dcterms:created xsi:type="dcterms:W3CDTF">2021-04-16T03:49:00Z</dcterms:created>
  <dcterms:modified xsi:type="dcterms:W3CDTF">2021-04-16T03:49:00Z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