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40C9D473"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16F75">
        <w:rPr>
          <w:rFonts w:eastAsia="SimSun"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01"/>
        <w:gridCol w:w="872"/>
        <w:gridCol w:w="580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the above, FL </w:t>
      </w:r>
      <w:proofErr w:type="gramStart"/>
      <w:r>
        <w:rPr>
          <w:rFonts w:eastAsia="Microsoft YaHei"/>
          <w:sz w:val="20"/>
          <w:szCs w:val="20"/>
        </w:rPr>
        <w:t>propose</w:t>
      </w:r>
      <w:proofErr w:type="gramEnd"/>
      <w:r>
        <w:rPr>
          <w:rFonts w:eastAsia="Microsoft YaHei"/>
          <w:sz w:val="20"/>
          <w:szCs w:val="20"/>
        </w:rPr>
        <w:t xml:space="preserv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3913BAA1" w:rsidR="00A93225" w:rsidRDefault="00304875" w:rsidP="00952BBB">
      <w:pPr>
        <w:pStyle w:val="ListParagraph"/>
        <w:widowControl w:val="0"/>
        <w:numPr>
          <w:ilvl w:val="0"/>
          <w:numId w:val="8"/>
        </w:numPr>
        <w:snapToGrid w:val="0"/>
        <w:spacing w:before="120" w:after="120" w:line="240" w:lineRule="auto"/>
        <w:jc w:val="both"/>
        <w:rPr>
          <w:ins w:id="2" w:author="ZTE" w:date="2021-04-14T13:39:00Z"/>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ins w:id="3" w:author="ZTE" w:date="2021-04-14T13:37:00Z">
        <w:r w:rsidR="003460D3">
          <w:rPr>
            <w:rFonts w:eastAsia="Microsoft YaHei"/>
            <w:i/>
            <w:sz w:val="20"/>
            <w:szCs w:val="20"/>
          </w:rPr>
          <w:t xml:space="preserve">only 0 can be configured </w:t>
        </w:r>
      </w:ins>
      <w:ins w:id="4" w:author="ZTE" w:date="2021-04-14T13:38:00Z">
        <w:r w:rsidR="003460D3">
          <w:rPr>
            <w:rFonts w:eastAsia="Microsoft YaHei"/>
            <w:i/>
            <w:sz w:val="20"/>
            <w:szCs w:val="20"/>
          </w:rPr>
          <w:t>for</w:t>
        </w:r>
      </w:ins>
      <w:del w:id="5" w:author="ZTE" w:date="2021-04-14T13:37:00Z">
        <w:r w:rsidR="00192865" w:rsidDel="003460D3">
          <w:rPr>
            <w:rFonts w:eastAsia="Microsoft YaHei"/>
            <w:i/>
            <w:sz w:val="20"/>
            <w:szCs w:val="20"/>
          </w:rPr>
          <w:delText>configuring</w:delText>
        </w:r>
      </w:del>
      <w:r w:rsidR="00192865">
        <w:rPr>
          <w:rFonts w:eastAsia="Microsoft YaHei"/>
          <w:i/>
          <w:sz w:val="20"/>
          <w:szCs w:val="20"/>
        </w:rPr>
        <w:t xml:space="preserve"> legacy triggering offset</w:t>
      </w:r>
      <w:ins w:id="6" w:author="ZTE" w:date="2021-04-14T13:37:00Z">
        <w:r w:rsidR="003460D3">
          <w:rPr>
            <w:rFonts w:eastAsia="Microsoft YaHei"/>
            <w:i/>
            <w:sz w:val="20"/>
            <w:szCs w:val="20"/>
          </w:rPr>
          <w:t>,</w:t>
        </w:r>
      </w:ins>
      <w:r w:rsidR="00192865">
        <w:rPr>
          <w:rFonts w:eastAsia="Microsoft YaHei"/>
          <w:i/>
          <w:sz w:val="20"/>
          <w:szCs w:val="20"/>
        </w:rPr>
        <w:t xml:space="preserve"> </w:t>
      </w:r>
      <w:del w:id="7" w:author="ZTE" w:date="2021-04-14T13:37:00Z">
        <w:r w:rsidR="00192865" w:rsidDel="003460D3">
          <w:rPr>
            <w:rFonts w:eastAsia="Microsoft YaHei"/>
            <w:i/>
            <w:sz w:val="20"/>
            <w:szCs w:val="20"/>
          </w:rPr>
          <w:delText>as 0</w:delText>
        </w:r>
        <w:r w:rsidR="004878F3" w:rsidDel="003460D3">
          <w:rPr>
            <w:rFonts w:eastAsia="Microsoft YaHei"/>
            <w:i/>
            <w:sz w:val="20"/>
            <w:szCs w:val="20"/>
          </w:rPr>
          <w:delText xml:space="preserve"> when using this enhancement</w:delText>
        </w:r>
        <w:r w:rsidR="00192865" w:rsidDel="003460D3">
          <w:rPr>
            <w:rFonts w:eastAsia="Microsoft YaHei"/>
            <w:i/>
            <w:sz w:val="20"/>
            <w:szCs w:val="20"/>
          </w:rPr>
          <w:delText xml:space="preserve"> is a basic </w:delText>
        </w:r>
        <w:r w:rsidR="00AB79A2" w:rsidDel="003460D3">
          <w:rPr>
            <w:rFonts w:eastAsia="Microsoft YaHei"/>
            <w:i/>
            <w:sz w:val="20"/>
            <w:szCs w:val="20"/>
          </w:rPr>
          <w:delText xml:space="preserve">UE </w:delText>
        </w:r>
        <w:r w:rsidR="00192865" w:rsidDel="003460D3">
          <w:rPr>
            <w:rFonts w:eastAsia="Microsoft YaHei"/>
            <w:i/>
            <w:sz w:val="20"/>
            <w:szCs w:val="20"/>
          </w:rPr>
          <w:delText>feature, and configuring</w:delText>
        </w:r>
      </w:del>
      <w:del w:id="8" w:author="ZTE" w:date="2021-04-14T13:38:00Z">
        <w:r w:rsidR="00192865" w:rsidDel="003460D3">
          <w:rPr>
            <w:rFonts w:eastAsia="Microsoft YaHei"/>
            <w:i/>
            <w:sz w:val="20"/>
            <w:szCs w:val="20"/>
          </w:rPr>
          <w:delText xml:space="preserve"> </w:delText>
        </w:r>
      </w:del>
      <w:del w:id="9" w:author="ZTE" w:date="2021-04-14T13:37:00Z">
        <w:r w:rsidR="00192865" w:rsidDel="003460D3">
          <w:rPr>
            <w:rFonts w:eastAsia="Microsoft YaHei"/>
            <w:i/>
            <w:sz w:val="20"/>
            <w:szCs w:val="20"/>
          </w:rPr>
          <w:delText>legacy triggering offset as</w:delText>
        </w:r>
      </w:del>
      <w:ins w:id="10" w:author="ZTE" w:date="2021-04-14T13:38:00Z">
        <w:r w:rsidR="003460D3">
          <w:rPr>
            <w:rFonts w:eastAsia="Microsoft YaHei"/>
            <w:i/>
            <w:sz w:val="20"/>
            <w:szCs w:val="20"/>
          </w:rPr>
          <w:t xml:space="preserve">or both </w:t>
        </w:r>
      </w:ins>
      <w:ins w:id="11" w:author="ZTE" w:date="2021-04-14T13:37:00Z">
        <w:r w:rsidR="003460D3">
          <w:rPr>
            <w:rFonts w:eastAsia="Microsoft YaHei"/>
            <w:i/>
            <w:sz w:val="20"/>
            <w:szCs w:val="20"/>
          </w:rPr>
          <w:t>0 and</w:t>
        </w:r>
      </w:ins>
      <w:r w:rsidR="00192865">
        <w:rPr>
          <w:rFonts w:eastAsia="Microsoft YaHei"/>
          <w:i/>
          <w:sz w:val="20"/>
          <w:szCs w:val="20"/>
        </w:rPr>
        <w:t xml:space="preserve"> non-zero values</w:t>
      </w:r>
      <w:ins w:id="12" w:author="ZTE" w:date="2021-04-14T13:38:00Z">
        <w:r w:rsidR="003460D3">
          <w:rPr>
            <w:rFonts w:eastAsia="Microsoft YaHei"/>
            <w:i/>
            <w:sz w:val="20"/>
            <w:szCs w:val="20"/>
          </w:rPr>
          <w:t xml:space="preserve"> can be configured as legacy triggering offset,</w:t>
        </w:r>
      </w:ins>
      <w:r w:rsidR="004878F3">
        <w:rPr>
          <w:rFonts w:eastAsia="Microsoft YaHei"/>
          <w:i/>
          <w:sz w:val="20"/>
          <w:szCs w:val="20"/>
        </w:rPr>
        <w:t xml:space="preserve"> when using this enhancement</w:t>
      </w:r>
      <w:ins w:id="13" w:author="ZTE" w:date="2021-04-14T13:38:00Z">
        <w:r w:rsidR="003460D3">
          <w:rPr>
            <w:rFonts w:eastAsia="Microsoft YaHei"/>
            <w:i/>
            <w:sz w:val="20"/>
            <w:szCs w:val="20"/>
          </w:rPr>
          <w:t>,</w:t>
        </w:r>
      </w:ins>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3004BB53" w14:textId="49BAFB20" w:rsidR="00A8438A" w:rsidRDefault="009232C3" w:rsidP="00A8438A">
      <w:pPr>
        <w:pStyle w:val="ListParagraph"/>
        <w:widowControl w:val="0"/>
        <w:numPr>
          <w:ilvl w:val="1"/>
          <w:numId w:val="8"/>
        </w:numPr>
        <w:snapToGrid w:val="0"/>
        <w:spacing w:before="120" w:after="120" w:line="240" w:lineRule="auto"/>
        <w:jc w:val="both"/>
        <w:rPr>
          <w:ins w:id="14" w:author="ZTE" w:date="2021-04-14T20:56:00Z"/>
          <w:rFonts w:eastAsia="Microsoft YaHei"/>
          <w:i/>
          <w:sz w:val="20"/>
          <w:szCs w:val="20"/>
        </w:rPr>
      </w:pPr>
      <w:ins w:id="15" w:author="ZTE" w:date="2021-04-14T13:39:00Z">
        <w:r>
          <w:rPr>
            <w:rFonts w:eastAsia="Microsoft YaHei"/>
            <w:i/>
            <w:sz w:val="20"/>
            <w:szCs w:val="20"/>
          </w:rPr>
          <w:t xml:space="preserve">Note: This </w:t>
        </w:r>
        <w:r w:rsidR="002758E2">
          <w:rPr>
            <w:rFonts w:eastAsia="Microsoft YaHei"/>
            <w:i/>
            <w:sz w:val="20"/>
            <w:szCs w:val="20"/>
          </w:rPr>
          <w:t xml:space="preserve">does not impact the case when Rel-15/16 mechanism to determine the </w:t>
        </w:r>
      </w:ins>
      <w:ins w:id="16" w:author="ZTE" w:date="2021-04-14T13:40:00Z">
        <w:r w:rsidR="002758E2">
          <w:rPr>
            <w:rFonts w:eastAsia="Microsoft YaHei"/>
            <w:i/>
            <w:sz w:val="20"/>
            <w:szCs w:val="20"/>
          </w:rPr>
          <w:t>aperiodic SRS slot is used for an SRS resource set.</w:t>
        </w:r>
      </w:ins>
    </w:p>
    <w:p w14:paraId="18256551" w14:textId="4138BDA8" w:rsidR="00006BAD" w:rsidRPr="00A8438A" w:rsidRDefault="00006BAD" w:rsidP="00A8438A">
      <w:pPr>
        <w:pStyle w:val="ListParagraph"/>
        <w:widowControl w:val="0"/>
        <w:numPr>
          <w:ilvl w:val="1"/>
          <w:numId w:val="8"/>
        </w:numPr>
        <w:snapToGrid w:val="0"/>
        <w:spacing w:before="120" w:after="120" w:line="240" w:lineRule="auto"/>
        <w:jc w:val="both"/>
        <w:rPr>
          <w:ins w:id="17" w:author="ZTE" w:date="2021-04-14T09:29:00Z"/>
          <w:rFonts w:eastAsia="Microsoft YaHei"/>
          <w:i/>
          <w:sz w:val="20"/>
          <w:szCs w:val="20"/>
        </w:rPr>
      </w:pPr>
      <w:ins w:id="18" w:author="ZTE" w:date="2021-04-14T20:56:00Z">
        <w:r>
          <w:rPr>
            <w:rFonts w:eastAsia="Microsoft YaHei"/>
            <w:i/>
            <w:sz w:val="20"/>
            <w:szCs w:val="20"/>
          </w:rPr>
          <w:t xml:space="preserve">Strive to minimize the </w:t>
        </w:r>
      </w:ins>
      <w:ins w:id="19" w:author="ZTE" w:date="2021-04-14T20:57:00Z">
        <w:r w:rsidR="00973FD5">
          <w:rPr>
            <w:rFonts w:eastAsia="Microsoft YaHei"/>
            <w:i/>
            <w:sz w:val="20"/>
            <w:szCs w:val="20"/>
          </w:rPr>
          <w:t>caused UE capability signaling overhead</w:t>
        </w:r>
      </w:ins>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Microsoft YaHei"/>
          <w:i/>
          <w:sz w:val="20"/>
          <w:szCs w:val="20"/>
        </w:rPr>
      </w:pPr>
      <w:ins w:id="20" w:author="ZTE" w:date="2021-04-14T09:29:00Z">
        <w:r>
          <w:rPr>
            <w:rFonts w:eastAsia="Microsoft YaHei" w:hint="eastAsia"/>
            <w:i/>
            <w:sz w:val="20"/>
            <w:szCs w:val="20"/>
          </w:rPr>
          <w:t>No</w:t>
        </w:r>
        <w:r>
          <w:rPr>
            <w:rFonts w:eastAsia="Microsoft YaHei"/>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w:t>
            </w:r>
            <w:proofErr w:type="gramStart"/>
            <w:r>
              <w:rPr>
                <w:rFonts w:eastAsia="Microsoft YaHei"/>
                <w:sz w:val="20"/>
                <w:szCs w:val="20"/>
              </w:rPr>
              <w:t>of ‘t’</w:t>
            </w:r>
            <w:proofErr w:type="gramEnd"/>
            <w:r>
              <w:rPr>
                <w:rFonts w:eastAsia="Microsoft YaHei"/>
                <w:sz w:val="20"/>
                <w:szCs w:val="20"/>
              </w:rPr>
              <w:t xml:space="preserve">, while the </w:t>
            </w:r>
            <w:r>
              <w:rPr>
                <w:rFonts w:eastAsia="Microsoft YaHei"/>
                <w:sz w:val="20"/>
                <w:szCs w:val="20"/>
              </w:rPr>
              <w:lastRenderedPageBreak/>
              <w:t>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w:t>
            </w:r>
            <w:proofErr w:type="gramStart"/>
            <w:r>
              <w:rPr>
                <w:rFonts w:eastAsia="Microsoft YaHei"/>
                <w:sz w:val="20"/>
                <w:szCs w:val="20"/>
              </w:rPr>
              <w:t>slot ‘t’</w:t>
            </w:r>
            <w:proofErr w:type="gramEnd"/>
            <w:r>
              <w:rPr>
                <w:rFonts w:eastAsia="Microsoft YaHei"/>
                <w:sz w:val="20"/>
                <w:szCs w:val="20"/>
              </w:rPr>
              <w:t xml:space="preserve">. By the way, it is also difficult to define the negative value </w:t>
            </w:r>
            <w:proofErr w:type="gramStart"/>
            <w:r>
              <w:rPr>
                <w:rFonts w:eastAsia="Microsoft YaHei"/>
                <w:sz w:val="20"/>
                <w:szCs w:val="20"/>
              </w:rPr>
              <w:t>of ‘t’</w:t>
            </w:r>
            <w:proofErr w:type="gramEnd"/>
            <w:r>
              <w:rPr>
                <w:rFonts w:eastAsia="Microsoft YaHei"/>
                <w:sz w:val="20"/>
                <w:szCs w:val="20"/>
              </w:rPr>
              <w: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The detailed analysis can be </w:t>
            </w:r>
            <w:proofErr w:type="gramStart"/>
            <w:r>
              <w:rPr>
                <w:rFonts w:eastAsia="Microsoft YaHei"/>
                <w:sz w:val="20"/>
                <w:szCs w:val="20"/>
              </w:rPr>
              <w:t>find</w:t>
            </w:r>
            <w:proofErr w:type="gramEnd"/>
            <w:r>
              <w:rPr>
                <w:rFonts w:eastAsia="Microsoft YaHei"/>
                <w:sz w:val="20"/>
                <w:szCs w:val="20"/>
              </w:rPr>
              <w:t xml:space="preserve">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t>
            </w:r>
            <w:proofErr w:type="gramStart"/>
            <w:r>
              <w:rPr>
                <w:rFonts w:eastAsia="Malgun Gothic"/>
                <w:sz w:val="20"/>
                <w:szCs w:val="20"/>
                <w:lang w:eastAsia="ko-KR"/>
              </w:rPr>
              <w:t>without</w:t>
            </w:r>
            <w:proofErr w:type="gramEnd"/>
            <w:r>
              <w:rPr>
                <w:rFonts w:eastAsia="Malgun Gothic"/>
                <w:sz w:val="20"/>
                <w:szCs w:val="20"/>
                <w:lang w:eastAsia="ko-KR"/>
              </w:rPr>
              <w:t xml:space="preserve">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 xml:space="preserve">’s proposal, we also think negative “t” values are not needed. If limited flexibility is a problem with </w:t>
            </w:r>
            <w:proofErr w:type="spellStart"/>
            <w:r>
              <w:rPr>
                <w:rFonts w:eastAsia="Malgun Gothic"/>
                <w:sz w:val="20"/>
                <w:szCs w:val="20"/>
                <w:lang w:eastAsia="ko-KR"/>
              </w:rPr>
              <w:t>slotoffset</w:t>
            </w:r>
            <w:proofErr w:type="spellEnd"/>
            <w:r>
              <w:rPr>
                <w:rFonts w:eastAsia="Malgun Gothic"/>
                <w:sz w:val="20"/>
                <w:szCs w:val="20"/>
                <w:lang w:eastAsia="ko-KR"/>
              </w:rPr>
              <w:t xml:space="preserve">, gNB can configure zero </w:t>
            </w:r>
            <w:proofErr w:type="spellStart"/>
            <w:r>
              <w:rPr>
                <w:rFonts w:eastAsia="Malgun Gothic"/>
                <w:sz w:val="20"/>
                <w:szCs w:val="20"/>
                <w:lang w:eastAsia="ko-KR"/>
              </w:rPr>
              <w:t>slotoffset</w:t>
            </w:r>
            <w:proofErr w:type="spellEnd"/>
            <w:r>
              <w:rPr>
                <w:rFonts w:eastAsia="Malgun Gothic"/>
                <w:sz w:val="20"/>
                <w:szCs w:val="20"/>
                <w:lang w:eastAsia="ko-KR"/>
              </w:rPr>
              <w:t xml:space="preserve">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Microsoft YaHei"/>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Microsoft YaHei"/>
                <w:sz w:val="20"/>
                <w:szCs w:val="20"/>
              </w:rPr>
            </w:pPr>
            <w:r>
              <w:rPr>
                <w:rFonts w:eastAsia="Microsoft YaHei"/>
                <w:sz w:val="20"/>
                <w:szCs w:val="20"/>
              </w:rPr>
              <w:t>One minor comment: in the basic feature, configuring triggering offset as 0 is not needed. That is, if the UE reports to support R17 SRS triggering offset enhancement, no “</w:t>
            </w:r>
            <w:proofErr w:type="spellStart"/>
            <w:r>
              <w:rPr>
                <w:rFonts w:eastAsia="Microsoft YaHei"/>
                <w:sz w:val="20"/>
                <w:szCs w:val="20"/>
              </w:rPr>
              <w:t>slotoffset</w:t>
            </w:r>
            <w:proofErr w:type="spellEnd"/>
            <w:r>
              <w:rPr>
                <w:rFonts w:eastAsia="Microsoft YaHei"/>
                <w:sz w:val="20"/>
                <w:szCs w:val="20"/>
              </w:rPr>
              <w:t>” or “</w:t>
            </w:r>
            <w:proofErr w:type="spellStart"/>
            <w:r>
              <w:rPr>
                <w:rFonts w:eastAsia="Microsoft YaHei"/>
                <w:sz w:val="20"/>
                <w:szCs w:val="20"/>
              </w:rPr>
              <w:t>slotoffset</w:t>
            </w:r>
            <w:proofErr w:type="spellEnd"/>
            <w:r>
              <w:rPr>
                <w:rFonts w:eastAsia="Microsoft YaHei"/>
                <w:sz w:val="20"/>
                <w:szCs w:val="20"/>
              </w:rPr>
              <w:t>=0” field is needed; the default is just 0 offset. The field “</w:t>
            </w:r>
            <w:proofErr w:type="spellStart"/>
            <w:r>
              <w:rPr>
                <w:rFonts w:eastAsia="Microsoft YaHei"/>
                <w:sz w:val="20"/>
                <w:szCs w:val="20"/>
              </w:rPr>
              <w:t>slotoffset</w:t>
            </w:r>
            <w:proofErr w:type="spellEnd"/>
            <w:r>
              <w:rPr>
                <w:rFonts w:eastAsia="Microsoft YaHei"/>
                <w:sz w:val="20"/>
                <w:szCs w:val="20"/>
              </w:rPr>
              <w: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Microsoft YaHei"/>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Microsoft YaHei" w:hint="eastAsia"/>
                <w:sz w:val="20"/>
                <w:szCs w:val="20"/>
              </w:rPr>
              <w:t>(</w:t>
            </w:r>
            <w:r>
              <w:rPr>
                <w:rFonts w:eastAsia="Microsoft YaHei"/>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sidRPr="00154533">
              <w:rPr>
                <w:rFonts w:eastAsia="Malgun Gothic"/>
                <w:sz w:val="20"/>
                <w:szCs w:val="20"/>
                <w:lang w:eastAsia="ko-KR"/>
              </w:rPr>
              <w:t xml:space="preserve">Option 1 is a special case of Option 2 when </w:t>
            </w:r>
            <w:proofErr w:type="spellStart"/>
            <w:r w:rsidRPr="00154533">
              <w:rPr>
                <w:rFonts w:eastAsia="Malgun Gothic"/>
                <w:i/>
                <w:iCs/>
                <w:sz w:val="20"/>
                <w:szCs w:val="20"/>
                <w:lang w:eastAsia="ko-KR"/>
              </w:rPr>
              <w:t>slotoffset</w:t>
            </w:r>
            <w:proofErr w:type="spellEnd"/>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algun Gothic"/>
                <w:sz w:val="20"/>
                <w:szCs w:val="20"/>
                <w:lang w:eastAsia="ko-KR"/>
              </w:rPr>
              <w:t xml:space="preserve">There is no difference in complexity between the two options as </w:t>
            </w:r>
            <w:proofErr w:type="spellStart"/>
            <w:r w:rsidRPr="00154533">
              <w:rPr>
                <w:rFonts w:eastAsia="Malgun Gothic"/>
                <w:i/>
                <w:iCs/>
                <w:sz w:val="20"/>
                <w:szCs w:val="20"/>
                <w:lang w:eastAsia="ko-KR"/>
              </w:rPr>
              <w:t>slotoffset</w:t>
            </w:r>
            <w:proofErr w:type="spellEnd"/>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Microsoft YaHei"/>
                <w:sz w:val="20"/>
                <w:szCs w:val="20"/>
              </w:rPr>
            </w:pPr>
          </w:p>
          <w:p w14:paraId="4DF633BB" w14:textId="54728F7E" w:rsidR="00154533" w:rsidRDefault="00154533" w:rsidP="00154533">
            <w:pPr>
              <w:widowControl w:val="0"/>
              <w:snapToGrid w:val="0"/>
              <w:spacing w:before="120" w:after="120" w:line="240" w:lineRule="auto"/>
              <w:rPr>
                <w:rFonts w:eastAsia="Microsoft YaHei"/>
                <w:sz w:val="20"/>
                <w:szCs w:val="20"/>
              </w:rPr>
            </w:pPr>
            <w:r>
              <w:rPr>
                <w:rFonts w:eastAsia="Microsoft YaHei"/>
                <w:sz w:val="20"/>
                <w:szCs w:val="20"/>
              </w:rPr>
              <w:t xml:space="preserve">Despite our preference for Option 2, </w:t>
            </w:r>
            <w:r w:rsidR="00932B78">
              <w:rPr>
                <w:rFonts w:eastAsia="Microsoft YaHei"/>
                <w:sz w:val="20"/>
                <w:szCs w:val="20"/>
              </w:rPr>
              <w:t xml:space="preserve">as a compromise, </w:t>
            </w:r>
            <w:r>
              <w:rPr>
                <w:rFonts w:eastAsia="Microsoft YaHei"/>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Microsoft YaHei"/>
                <w:i/>
                <w:color w:val="FF0000"/>
                <w:sz w:val="20"/>
                <w:szCs w:val="20"/>
              </w:rPr>
            </w:pPr>
            <w:r w:rsidRPr="00932B78">
              <w:rPr>
                <w:rFonts w:eastAsia="Microsoft YaHei"/>
                <w:b/>
                <w:i/>
                <w:color w:val="FF0000"/>
                <w:sz w:val="20"/>
                <w:szCs w:val="20"/>
              </w:rPr>
              <w:t>Proposal:</w:t>
            </w:r>
            <w:r w:rsidRPr="00932B78">
              <w:rPr>
                <w:rFonts w:eastAsia="Microsoft YaHei"/>
                <w:i/>
                <w:color w:val="FF0000"/>
                <w:sz w:val="20"/>
                <w:szCs w:val="20"/>
              </w:rPr>
              <w:t xml:space="preserve"> Support Opt. 2: </w:t>
            </w:r>
            <w:r w:rsidRPr="00932B78">
              <w:rPr>
                <w:rFonts w:eastAsia="Microsoft YaHei"/>
                <w:i/>
                <w:color w:val="FF0000"/>
                <w:sz w:val="20"/>
                <w:szCs w:val="20"/>
                <w:lang w:val="en-GB"/>
              </w:rPr>
              <w:t>Reference slot is the slot indicated by the legacy triggering offset</w:t>
            </w:r>
            <w:r w:rsidR="00834113">
              <w:rPr>
                <w:rFonts w:eastAsia="Microsoft YaHei"/>
                <w:i/>
                <w:color w:val="FF0000"/>
                <w:sz w:val="20"/>
                <w:szCs w:val="20"/>
                <w:lang w:val="en-GB"/>
              </w:rPr>
              <w:t xml:space="preserve">, i.e., </w:t>
            </w:r>
            <w:proofErr w:type="spellStart"/>
            <w:r w:rsidR="00834113">
              <w:rPr>
                <w:rFonts w:eastAsia="Microsoft YaHei"/>
                <w:i/>
                <w:color w:val="FF0000"/>
                <w:sz w:val="20"/>
                <w:szCs w:val="20"/>
                <w:lang w:val="en-GB"/>
              </w:rPr>
              <w:t>slotoffset</w:t>
            </w:r>
            <w:proofErr w:type="spellEnd"/>
            <w:r w:rsidRPr="00932B78">
              <w:rPr>
                <w:rFonts w:eastAsia="Microsoft YaHei"/>
                <w:i/>
                <w:color w:val="FF0000"/>
                <w:sz w:val="20"/>
                <w:szCs w:val="20"/>
              </w:rPr>
              <w:t>.</w:t>
            </w:r>
            <w:r w:rsidR="00D17881" w:rsidRPr="00932B78">
              <w:rPr>
                <w:rFonts w:eastAsia="Microsoft YaHei"/>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Based on </w:t>
            </w:r>
            <w:r w:rsidR="00932B78">
              <w:rPr>
                <w:rFonts w:eastAsia="Microsoft YaHei"/>
                <w:i/>
                <w:color w:val="FF0000"/>
                <w:sz w:val="20"/>
                <w:szCs w:val="20"/>
              </w:rPr>
              <w:t xml:space="preserve">the reported </w:t>
            </w:r>
            <w:r w:rsidRPr="00932B78">
              <w:rPr>
                <w:rFonts w:eastAsia="Microsoft YaHei"/>
                <w:i/>
                <w:color w:val="FF0000"/>
                <w:sz w:val="20"/>
                <w:szCs w:val="20"/>
              </w:rPr>
              <w:t xml:space="preserve">capability, a </w:t>
            </w:r>
            <w:r w:rsidR="00932B78" w:rsidRPr="00932B78">
              <w:rPr>
                <w:rFonts w:eastAsia="Microsoft YaHei"/>
                <w:i/>
                <w:color w:val="FF0000"/>
                <w:sz w:val="20"/>
                <w:szCs w:val="20"/>
              </w:rPr>
              <w:t xml:space="preserve">Rel-17 </w:t>
            </w:r>
            <w:r w:rsidRPr="00932B78">
              <w:rPr>
                <w:rFonts w:eastAsia="Microsoft YaHei"/>
                <w:i/>
                <w:color w:val="FF0000"/>
                <w:sz w:val="20"/>
                <w:szCs w:val="20"/>
              </w:rPr>
              <w:t>UE can be configured in one of the</w:t>
            </w:r>
            <w:r w:rsidR="00834113">
              <w:rPr>
                <w:rFonts w:eastAsia="Microsoft YaHei"/>
                <w:i/>
                <w:color w:val="FF0000"/>
                <w:sz w:val="20"/>
                <w:szCs w:val="20"/>
              </w:rPr>
              <w:t xml:space="preserve"> following</w:t>
            </w:r>
            <w:r w:rsidRPr="00932B78">
              <w:rPr>
                <w:rFonts w:eastAsia="Microsoft YaHei"/>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1: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Pr>
                <w:rFonts w:eastAsia="Microsoft YaHei"/>
                <w:i/>
                <w:color w:val="FF0000"/>
                <w:sz w:val="20"/>
                <w:szCs w:val="20"/>
              </w:rPr>
              <w:t>t</w:t>
            </w:r>
            <w:r w:rsidR="00834113">
              <w:rPr>
                <w:rFonts w:eastAsia="Microsoft YaHei"/>
                <w:i/>
                <w:color w:val="FF0000"/>
                <w:sz w:val="20"/>
                <w:szCs w:val="20"/>
              </w:rPr>
              <w:t xml:space="preserve"> + 1)</w:t>
            </w:r>
            <w:r w:rsidR="00932B78">
              <w:rPr>
                <w:rFonts w:eastAsia="Microsoft YaHei"/>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Microsoft YaHei"/>
                <w:i/>
                <w:color w:val="FF0000"/>
                <w:sz w:val="20"/>
                <w:szCs w:val="20"/>
              </w:rPr>
            </w:pPr>
            <w:r w:rsidRPr="00932B78">
              <w:rPr>
                <w:rFonts w:eastAsia="Microsoft YaHei"/>
                <w:i/>
                <w:color w:val="FF0000"/>
                <w:sz w:val="20"/>
                <w:szCs w:val="20"/>
              </w:rPr>
              <w:t xml:space="preserve">Mode 2: </w:t>
            </w:r>
            <w:r w:rsidR="00834113">
              <w:rPr>
                <w:rFonts w:eastAsia="Microsoft YaHei"/>
                <w:i/>
                <w:color w:val="FF0000"/>
                <w:sz w:val="20"/>
                <w:szCs w:val="20"/>
              </w:rPr>
              <w:t>A</w:t>
            </w:r>
            <w:r w:rsidR="00834113" w:rsidRPr="00834113">
              <w:rPr>
                <w:rFonts w:eastAsia="Microsoft YaHei"/>
                <w:i/>
                <w:color w:val="FF0000"/>
                <w:sz w:val="20"/>
                <w:szCs w:val="20"/>
              </w:rPr>
              <w:t xml:space="preserve">periodic SRS resource set is transmitted in the </w:t>
            </w:r>
            <w:r w:rsidR="00834113">
              <w:rPr>
                <w:rFonts w:eastAsia="Microsoft YaHei"/>
                <w:i/>
                <w:color w:val="FF0000"/>
                <w:sz w:val="20"/>
                <w:szCs w:val="20"/>
              </w:rPr>
              <w:t>(</w:t>
            </w:r>
            <w:r w:rsidR="00932B78" w:rsidRPr="00932B78">
              <w:rPr>
                <w:rFonts w:eastAsia="Microsoft YaHei"/>
                <w:i/>
                <w:color w:val="FF0000"/>
                <w:sz w:val="20"/>
                <w:szCs w:val="20"/>
              </w:rPr>
              <w:t>t</w:t>
            </w:r>
            <w:r w:rsidR="00834113">
              <w:rPr>
                <w:rFonts w:eastAsia="Microsoft YaHei"/>
                <w:i/>
                <w:color w:val="FF0000"/>
                <w:sz w:val="20"/>
                <w:szCs w:val="20"/>
              </w:rPr>
              <w:t xml:space="preserve"> </w:t>
            </w:r>
            <w:r w:rsidR="00932B78" w:rsidRPr="00932B78">
              <w:rPr>
                <w:rFonts w:eastAsia="Microsoft YaHei"/>
                <w:i/>
                <w:color w:val="FF0000"/>
                <w:sz w:val="20"/>
                <w:szCs w:val="20"/>
              </w:rPr>
              <w:t>–</w:t>
            </w:r>
            <w:r w:rsidR="00834113">
              <w:rPr>
                <w:rFonts w:eastAsia="Microsoft YaHei"/>
                <w:i/>
                <w:color w:val="FF0000"/>
                <w:sz w:val="20"/>
                <w:szCs w:val="20"/>
              </w:rPr>
              <w:t xml:space="preserve"> </w:t>
            </w:r>
            <w:proofErr w:type="spellStart"/>
            <w:r w:rsidRPr="00932B78">
              <w:rPr>
                <w:rFonts w:eastAsia="Microsoft YaHei"/>
                <w:i/>
                <w:color w:val="FF0000"/>
                <w:sz w:val="20"/>
                <w:szCs w:val="20"/>
              </w:rPr>
              <w:t>slotoffset</w:t>
            </w:r>
            <w:proofErr w:type="spellEnd"/>
            <w:r w:rsidR="00834113">
              <w:rPr>
                <w:rFonts w:eastAsia="Microsoft YaHei"/>
                <w:i/>
                <w:color w:val="FF0000"/>
                <w:sz w:val="20"/>
                <w:szCs w:val="20"/>
              </w:rPr>
              <w:t xml:space="preserve"> + 1) counted </w:t>
            </w:r>
            <w:r w:rsidR="00834113">
              <w:rPr>
                <w:rFonts w:eastAsia="Microsoft YaHei"/>
                <w:i/>
                <w:color w:val="FF0000"/>
                <w:sz w:val="20"/>
                <w:szCs w:val="20"/>
              </w:rPr>
              <w:lastRenderedPageBreak/>
              <w:t>from the reference slot</w:t>
            </w:r>
          </w:p>
          <w:p w14:paraId="01E43BC5" w14:textId="77777777" w:rsidR="00834113" w:rsidRDefault="00834113" w:rsidP="000D5988">
            <w:pPr>
              <w:widowControl w:val="0"/>
              <w:snapToGrid w:val="0"/>
              <w:spacing w:before="120" w:after="120" w:line="240" w:lineRule="auto"/>
              <w:jc w:val="both"/>
              <w:rPr>
                <w:rFonts w:eastAsia="Microsoft YaHei"/>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Microsoft YaHei"/>
                <w:sz w:val="20"/>
                <w:szCs w:val="20"/>
              </w:rPr>
            </w:pPr>
            <w:r>
              <w:rPr>
                <w:rFonts w:eastAsia="Microsoft YaHei"/>
                <w:sz w:val="20"/>
                <w:szCs w:val="20"/>
              </w:rPr>
              <w:t xml:space="preserve">(FL’s reply: Thanks IDC for the proposal. But I don’t think this proposal </w:t>
            </w:r>
            <w:r w:rsidR="00570F5D">
              <w:rPr>
                <w:rFonts w:eastAsia="Microsoft YaHei" w:hint="eastAsia"/>
                <w:sz w:val="20"/>
                <w:szCs w:val="20"/>
              </w:rPr>
              <w:t>can</w:t>
            </w:r>
            <w:r w:rsidR="00570F5D">
              <w:rPr>
                <w:rFonts w:eastAsia="Microsoft YaHei"/>
                <w:sz w:val="20"/>
                <w:szCs w:val="20"/>
              </w:rPr>
              <w:t xml:space="preserve"> </w:t>
            </w:r>
            <w:r>
              <w:rPr>
                <w:rFonts w:eastAsia="Microsoft YaHei"/>
                <w:sz w:val="20"/>
                <w:szCs w:val="20"/>
              </w:rPr>
              <w:t>address the issue we have now.</w:t>
            </w:r>
          </w:p>
          <w:p w14:paraId="5592E5D9" w14:textId="77777777" w:rsidR="00793ADB" w:rsidRDefault="00793ADB" w:rsidP="000D5988">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Several companies cannot accept negative values for t.</w:t>
            </w:r>
          </w:p>
          <w:p w14:paraId="32A41DE6" w14:textId="77777777" w:rsidR="00793ADB" w:rsidRDefault="00793ADB" w:rsidP="00793AD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We have an agreement on where to identify the aperiodic SRS slot, i.e., (t+1)-</w:t>
            </w:r>
            <w:proofErr w:type="spellStart"/>
            <w:proofErr w:type="gramStart"/>
            <w:r>
              <w:rPr>
                <w:rFonts w:eastAsia="Microsoft YaHei"/>
                <w:sz w:val="20"/>
                <w:szCs w:val="20"/>
              </w:rPr>
              <w:t>th</w:t>
            </w:r>
            <w:proofErr w:type="spellEnd"/>
            <w:proofErr w:type="gramEnd"/>
            <w:r>
              <w:rPr>
                <w:rFonts w:eastAsia="Microsoft YaHei"/>
                <w:sz w:val="20"/>
                <w:szCs w:val="20"/>
              </w:rPr>
              <w:t xml:space="preserve"> slot counting from the reference slot. Mode 2 violates this agreement.</w:t>
            </w:r>
          </w:p>
          <w:p w14:paraId="747434EA" w14:textId="2A6B5650" w:rsidR="000D5988" w:rsidRPr="000D5988" w:rsidRDefault="009754F2" w:rsidP="00253AFE">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Mode </w:t>
            </w:r>
            <w:proofErr w:type="gramStart"/>
            <w:r>
              <w:rPr>
                <w:rFonts w:eastAsia="Microsoft YaHei"/>
                <w:sz w:val="20"/>
                <w:szCs w:val="20"/>
              </w:rPr>
              <w:t>2 itself</w:t>
            </w:r>
            <w:proofErr w:type="gramEnd"/>
            <w:r>
              <w:rPr>
                <w:rFonts w:eastAsia="Microsoft YaHei"/>
                <w:sz w:val="20"/>
                <w:szCs w:val="20"/>
              </w:rPr>
              <w:t xml:space="preserve"> is not correct. It is not identical with Opt.1. If reference slot is the slot indicated by </w:t>
            </w:r>
            <w:proofErr w:type="spellStart"/>
            <w:r w:rsidRPr="009754F2">
              <w:rPr>
                <w:rFonts w:eastAsia="Microsoft YaHei"/>
                <w:i/>
                <w:sz w:val="20"/>
                <w:szCs w:val="20"/>
              </w:rPr>
              <w:t>slotoffset</w:t>
            </w:r>
            <w:proofErr w:type="spellEnd"/>
            <w:r w:rsidR="00253AFE">
              <w:rPr>
                <w:rFonts w:eastAsia="Microsoft YaHei"/>
                <w:sz w:val="20"/>
                <w:szCs w:val="20"/>
              </w:rPr>
              <w:t xml:space="preserve">, </w:t>
            </w:r>
            <w:proofErr w:type="spellStart"/>
            <w:r w:rsidR="00253AFE" w:rsidRPr="009754F2">
              <w:rPr>
                <w:rFonts w:eastAsia="Microsoft YaHei"/>
                <w:i/>
                <w:sz w:val="20"/>
                <w:szCs w:val="20"/>
              </w:rPr>
              <w:t>slotoffset</w:t>
            </w:r>
            <w:proofErr w:type="spellEnd"/>
            <w:r w:rsidR="00253AFE">
              <w:rPr>
                <w:rFonts w:eastAsia="Microsoft YaHei"/>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Microsoft YaHei"/>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 xml:space="preserve">We appreciate the FL’s effort in harmonizing the </w:t>
            </w:r>
            <w:proofErr w:type="gramStart"/>
            <w:r>
              <w:rPr>
                <w:rFonts w:eastAsia="Microsoft YaHei"/>
                <w:sz w:val="20"/>
                <w:szCs w:val="20"/>
              </w:rPr>
              <w:t>alternatives,</w:t>
            </w:r>
            <w:proofErr w:type="gramEnd"/>
            <w:r>
              <w:rPr>
                <w:rFonts w:eastAsia="Microsoft YaHei"/>
                <w:sz w:val="20"/>
                <w:szCs w:val="20"/>
              </w:rPr>
              <w:t xml:space="preserve">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t>
            </w:r>
          </w:p>
          <w:p w14:paraId="191714CE" w14:textId="77777777" w:rsidR="000E4075" w:rsidRDefault="000E4075" w:rsidP="000E4075">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Pr>
                <w:rFonts w:eastAsia="Microsoft YaHei"/>
                <w:i/>
                <w:sz w:val="20"/>
                <w:szCs w:val="20"/>
              </w:rPr>
              <w:t xml:space="preserve"> 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For a UE supporting the Rel-17 SRS triggering offset enhancement, configuring legacy triggering offset as 0 </w:t>
            </w:r>
            <w:del w:id="21" w:author="Runhua Chen" w:date="2021-04-13T22:17:00Z">
              <w:r w:rsidDel="000E4075">
                <w:rPr>
                  <w:rFonts w:eastAsia="Microsoft YaHei"/>
                  <w:i/>
                  <w:sz w:val="20"/>
                  <w:szCs w:val="20"/>
                </w:rPr>
                <w:delText xml:space="preserve">when using this enhancement is a basic UE feature, and configuring legacy triggering offset as </w:delText>
              </w:r>
            </w:del>
            <w:ins w:id="22" w:author="Runhua Chen" w:date="2021-04-13T22:17:00Z">
              <w:r>
                <w:rPr>
                  <w:rFonts w:eastAsia="Microsoft YaHei"/>
                  <w:i/>
                  <w:sz w:val="20"/>
                  <w:szCs w:val="20"/>
                </w:rPr>
                <w:t xml:space="preserve">or </w:t>
              </w:r>
            </w:ins>
            <w:r>
              <w:rPr>
                <w:rFonts w:eastAsia="Microsoft YaHei"/>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Microsoft YaHei"/>
                <w:sz w:val="20"/>
                <w:szCs w:val="20"/>
              </w:rPr>
            </w:pPr>
          </w:p>
          <w:p w14:paraId="2BF4AE91" w14:textId="0AED9CC8" w:rsidR="00A96B5E" w:rsidRDefault="00A96B5E" w:rsidP="009754F2">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FL’s reply: the wording is updated based on your suggestion</w:t>
            </w:r>
            <w:r w:rsidR="00314713">
              <w:rPr>
                <w:rFonts w:eastAsia="Microsoft YaHei"/>
                <w:sz w:val="20"/>
                <w:szCs w:val="20"/>
              </w:rPr>
              <w:t xml:space="preserve"> with some refinement to make it clear</w:t>
            </w:r>
            <w:r>
              <w:rPr>
                <w:rFonts w:eastAsia="Microsoft YaHei"/>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Microsoft YaHei"/>
                <w:sz w:val="20"/>
                <w:szCs w:val="20"/>
              </w:rPr>
            </w:pPr>
            <w:r>
              <w:rPr>
                <w:rFonts w:eastAsia="Microsoft YaHei"/>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Microsoft YaHei"/>
                <w:sz w:val="20"/>
                <w:szCs w:val="20"/>
              </w:rPr>
            </w:pPr>
            <w:r>
              <w:rPr>
                <w:rFonts w:eastAsia="Microsoft YaHei"/>
                <w:sz w:val="20"/>
                <w:szCs w:val="20"/>
              </w:rPr>
              <w:t>From the technical perspective, w</w:t>
            </w:r>
            <w:r w:rsidR="00C02B36">
              <w:rPr>
                <w:rFonts w:eastAsia="Microsoft YaHei"/>
                <w:sz w:val="20"/>
                <w:szCs w:val="20"/>
              </w:rPr>
              <w:t>e don’t think Option 1 is a subset of Option 2.  Let’s assume a specific example</w:t>
            </w:r>
          </w:p>
          <w:p w14:paraId="428086FF"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For Option 2</w:t>
            </w:r>
            <w:r>
              <w:rPr>
                <w:rFonts w:eastAsia="Microsoft YaHei"/>
                <w:sz w:val="20"/>
                <w:szCs w:val="20"/>
              </w:rPr>
              <w:t xml:space="preserve">: </w:t>
            </w:r>
            <w:r w:rsidRPr="00C02B36">
              <w:rPr>
                <w:rFonts w:eastAsia="Microsoft YaHei"/>
                <w:sz w:val="20"/>
                <w:szCs w:val="20"/>
              </w:rPr>
              <w:t xml:space="preserve"> the legacy trigger offset is A and the list of t includes x1, x2, …</w:t>
            </w:r>
          </w:p>
          <w:p w14:paraId="483EE2A4" w14:textId="77777777" w:rsidR="00C02B36" w:rsidRDefault="00C02B36" w:rsidP="00C02B36">
            <w:pPr>
              <w:pStyle w:val="ListParagraph"/>
              <w:widowControl w:val="0"/>
              <w:numPr>
                <w:ilvl w:val="0"/>
                <w:numId w:val="16"/>
              </w:numPr>
              <w:snapToGrid w:val="0"/>
              <w:spacing w:before="120" w:after="120" w:line="240" w:lineRule="auto"/>
              <w:rPr>
                <w:rFonts w:eastAsia="Microsoft YaHei"/>
                <w:sz w:val="20"/>
                <w:szCs w:val="20"/>
              </w:rPr>
            </w:pPr>
            <w:r w:rsidRPr="00C02B36">
              <w:rPr>
                <w:rFonts w:eastAsia="Microsoft YaHei"/>
                <w:sz w:val="20"/>
                <w:szCs w:val="20"/>
              </w:rPr>
              <w:t xml:space="preserve">For Option </w:t>
            </w:r>
            <w:r>
              <w:rPr>
                <w:rFonts w:eastAsia="Microsoft YaHei"/>
                <w:sz w:val="20"/>
                <w:szCs w:val="20"/>
              </w:rPr>
              <w:t xml:space="preserve">1: </w:t>
            </w:r>
            <w:r w:rsidRPr="00C02B36">
              <w:rPr>
                <w:rFonts w:eastAsia="Microsoft YaHei"/>
                <w:sz w:val="20"/>
                <w:szCs w:val="20"/>
              </w:rPr>
              <w:t xml:space="preserve"> the list of t includes x1</w:t>
            </w:r>
            <w:r>
              <w:rPr>
                <w:rFonts w:eastAsia="Microsoft YaHei"/>
                <w:sz w:val="20"/>
                <w:szCs w:val="20"/>
              </w:rPr>
              <w:t>+A</w:t>
            </w:r>
            <w:r w:rsidRPr="00C02B36">
              <w:rPr>
                <w:rFonts w:eastAsia="Microsoft YaHei"/>
                <w:sz w:val="20"/>
                <w:szCs w:val="20"/>
              </w:rPr>
              <w:t>, x2</w:t>
            </w:r>
            <w:r>
              <w:rPr>
                <w:rFonts w:eastAsia="Microsoft YaHei"/>
                <w:sz w:val="20"/>
                <w:szCs w:val="20"/>
              </w:rPr>
              <w:t>+A</w:t>
            </w:r>
            <w:r w:rsidRPr="00C02B36">
              <w:rPr>
                <w:rFonts w:eastAsia="Microsoft YaHei"/>
                <w:sz w:val="20"/>
                <w:szCs w:val="20"/>
              </w:rPr>
              <w:t>, …</w:t>
            </w:r>
          </w:p>
          <w:p w14:paraId="327AF3F7" w14:textId="77777777" w:rsidR="00C02B36" w:rsidRDefault="00C02B36" w:rsidP="00C02B36">
            <w:pPr>
              <w:widowControl w:val="0"/>
              <w:snapToGrid w:val="0"/>
              <w:spacing w:before="120" w:after="120" w:line="240" w:lineRule="auto"/>
              <w:ind w:left="48"/>
              <w:rPr>
                <w:rFonts w:eastAsia="Microsoft YaHei"/>
                <w:sz w:val="20"/>
                <w:szCs w:val="20"/>
              </w:rPr>
            </w:pPr>
            <w:r>
              <w:rPr>
                <w:rFonts w:eastAsia="Microsoft YaHei"/>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Microsoft YaHei"/>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Support Option 2.</w:t>
            </w:r>
          </w:p>
        </w:tc>
      </w:tr>
      <w:tr w:rsidR="009805FB" w14:paraId="2E137168" w14:textId="77777777" w:rsidTr="000E4075">
        <w:tc>
          <w:tcPr>
            <w:tcW w:w="1705" w:type="dxa"/>
          </w:tcPr>
          <w:p w14:paraId="229B95FC" w14:textId="136CE8F9"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7645" w:type="dxa"/>
          </w:tcPr>
          <w:p w14:paraId="45D59720" w14:textId="4C136BF8" w:rsidR="009805FB" w:rsidRPr="009805FB" w:rsidRDefault="009805FB"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appreciate the FL’s effort, but we don’t think combined solution is needed.</w:t>
            </w:r>
          </w:p>
        </w:tc>
      </w:tr>
      <w:tr w:rsidR="00E61E59" w14:paraId="0D7D1A53" w14:textId="77777777" w:rsidTr="000E4075">
        <w:tc>
          <w:tcPr>
            <w:tcW w:w="1705" w:type="dxa"/>
          </w:tcPr>
          <w:p w14:paraId="6B0837CB" w14:textId="58DA356B"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7645" w:type="dxa"/>
          </w:tcPr>
          <w:p w14:paraId="4640402F" w14:textId="77777777" w:rsidR="00E61E59" w:rsidRDefault="00E61E59" w:rsidP="00E61E59">
            <w:pPr>
              <w:widowControl w:val="0"/>
              <w:snapToGrid w:val="0"/>
              <w:spacing w:before="120" w:after="120" w:line="240" w:lineRule="auto"/>
              <w:jc w:val="both"/>
              <w:rPr>
                <w:rFonts w:eastAsia="Microsoft YaHei"/>
                <w:sz w:val="20"/>
                <w:szCs w:val="20"/>
              </w:rPr>
            </w:pPr>
            <w:r>
              <w:rPr>
                <w:rFonts w:eastAsia="Microsoft YaHei"/>
                <w:sz w:val="20"/>
                <w:szCs w:val="20"/>
              </w:rPr>
              <w:t xml:space="preserve">We understand the two camps preferences and appreciate FL efforts to reach a compromise solution.  In our understanding, the FL proposal accommodates option-1 as the baseline/default mode where it restricts configuration of slot offset to only zero. Additionally, based on optional UE capability (or preference) a non-zero offset can be configured to accommodate some flavor of option 2. From UE perspectives, this is similar to supporting option 2 while letting the network to either set </w:t>
            </w:r>
            <w:proofErr w:type="spellStart"/>
            <w:r>
              <w:rPr>
                <w:rFonts w:eastAsia="Microsoft YaHei"/>
                <w:sz w:val="20"/>
                <w:szCs w:val="20"/>
              </w:rPr>
              <w:t>SlotOffset</w:t>
            </w:r>
            <w:proofErr w:type="spellEnd"/>
            <w:r>
              <w:rPr>
                <w:rFonts w:eastAsia="Microsoft YaHei"/>
                <w:sz w:val="20"/>
                <w:szCs w:val="20"/>
              </w:rPr>
              <w:t xml:space="preserve"> value to zero or non-</w:t>
            </w:r>
            <w:r>
              <w:rPr>
                <w:rFonts w:eastAsia="Microsoft YaHei"/>
                <w:sz w:val="20"/>
                <w:szCs w:val="20"/>
              </w:rPr>
              <w:lastRenderedPageBreak/>
              <w:t xml:space="preserve">zero values. The UE should handle any </w:t>
            </w:r>
            <w:proofErr w:type="spellStart"/>
            <w:r>
              <w:rPr>
                <w:rFonts w:eastAsia="Microsoft YaHei"/>
                <w:sz w:val="20"/>
                <w:szCs w:val="20"/>
              </w:rPr>
              <w:t>slotOffset</w:t>
            </w:r>
            <w:proofErr w:type="spellEnd"/>
            <w:r>
              <w:rPr>
                <w:rFonts w:eastAsia="Microsoft YaHei"/>
                <w:sz w:val="20"/>
                <w:szCs w:val="20"/>
              </w:rPr>
              <w:t xml:space="preserve"> value. However, from gNB perspective, it is bit complicated as it needs to handle two sets of UEs.</w:t>
            </w:r>
          </w:p>
          <w:p w14:paraId="35515D82" w14:textId="29EB1DA6" w:rsidR="00E61E59" w:rsidRDefault="00E61E59" w:rsidP="00E61E59">
            <w:pPr>
              <w:widowControl w:val="0"/>
              <w:snapToGrid w:val="0"/>
              <w:spacing w:before="120" w:after="120" w:line="240" w:lineRule="auto"/>
              <w:rPr>
                <w:rFonts w:eastAsia="Malgun Gothic"/>
                <w:sz w:val="20"/>
                <w:szCs w:val="20"/>
                <w:lang w:eastAsia="ko-KR"/>
              </w:rPr>
            </w:pPr>
            <w:r>
              <w:rPr>
                <w:rFonts w:eastAsia="Microsoft YaHei"/>
                <w:sz w:val="20"/>
                <w:szCs w:val="20"/>
              </w:rPr>
              <w:t xml:space="preserve">For sake of progress, we are fine with the updated FL proposal with the clarifying note on Rel-15/16 legacy triggering and no negative t-values. </w:t>
            </w:r>
            <w:r>
              <w:rPr>
                <w:rFonts w:eastAsia="Microsoft YaHei"/>
                <w:sz w:val="20"/>
                <w:szCs w:val="20"/>
              </w:rPr>
              <w:br/>
            </w:r>
          </w:p>
        </w:tc>
      </w:tr>
      <w:tr w:rsidR="000F319C" w14:paraId="256A4680" w14:textId="77777777" w:rsidTr="000E4075">
        <w:tc>
          <w:tcPr>
            <w:tcW w:w="1705" w:type="dxa"/>
          </w:tcPr>
          <w:p w14:paraId="0808752C" w14:textId="68287DC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Ericsson</w:t>
            </w:r>
          </w:p>
        </w:tc>
        <w:tc>
          <w:tcPr>
            <w:tcW w:w="7645" w:type="dxa"/>
          </w:tcPr>
          <w:p w14:paraId="746DAA35" w14:textId="77777777"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 we really need a UE capability for this? I don’t know why is such a big UE complexity to add two integers together? Agree with OPPO, the </w:t>
            </w:r>
            <w:proofErr w:type="gramStart"/>
            <w:r>
              <w:rPr>
                <w:rFonts w:eastAsia="Malgun Gothic"/>
                <w:sz w:val="20"/>
                <w:szCs w:val="20"/>
                <w:lang w:eastAsia="ko-KR"/>
              </w:rPr>
              <w:t>difference between the options are</w:t>
            </w:r>
            <w:proofErr w:type="gramEnd"/>
            <w:r>
              <w:rPr>
                <w:rFonts w:eastAsia="Malgun Gothic"/>
                <w:sz w:val="20"/>
                <w:szCs w:val="20"/>
                <w:lang w:eastAsia="ko-KR"/>
              </w:rPr>
              <w:t xml:space="preserve"> marginal. The legacy offset has value range 0-32, and the new t-value is a small addition on top of this. It makes sense to build on existing signalling. </w:t>
            </w:r>
          </w:p>
          <w:p w14:paraId="2E27A393" w14:textId="77777777" w:rsidR="000F319C" w:rsidRDefault="000F319C" w:rsidP="000F319C">
            <w:pPr>
              <w:widowControl w:val="0"/>
              <w:snapToGrid w:val="0"/>
              <w:spacing w:before="120" w:after="120" w:line="240" w:lineRule="auto"/>
              <w:rPr>
                <w:rFonts w:eastAsia="Malgun Gothic"/>
                <w:sz w:val="20"/>
                <w:szCs w:val="20"/>
                <w:lang w:eastAsia="ko-KR"/>
              </w:rPr>
            </w:pPr>
          </w:p>
          <w:p w14:paraId="2A589951" w14:textId="77777777" w:rsidR="000F319C" w:rsidRDefault="000F319C" w:rsidP="000F319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Option 2 but would really like to avoid yet another UE capability that has to be </w:t>
            </w:r>
            <w:proofErr w:type="spellStart"/>
            <w:r>
              <w:rPr>
                <w:rFonts w:eastAsia="Malgun Gothic"/>
                <w:sz w:val="20"/>
                <w:szCs w:val="20"/>
                <w:lang w:eastAsia="ko-KR"/>
              </w:rPr>
              <w:t>signalled</w:t>
            </w:r>
            <w:proofErr w:type="spellEnd"/>
            <w:r>
              <w:rPr>
                <w:rFonts w:eastAsia="Malgun Gothic"/>
                <w:sz w:val="20"/>
                <w:szCs w:val="20"/>
                <w:lang w:eastAsia="ko-KR"/>
              </w:rPr>
              <w:t xml:space="preserve"> per band per band combination </w:t>
            </w:r>
            <w:proofErr w:type="spellStart"/>
            <w:r>
              <w:rPr>
                <w:rFonts w:eastAsia="Malgun Gothic"/>
                <w:sz w:val="20"/>
                <w:szCs w:val="20"/>
                <w:lang w:eastAsia="ko-KR"/>
              </w:rPr>
              <w:t>etc</w:t>
            </w:r>
            <w:proofErr w:type="spellEnd"/>
            <w:r>
              <w:rPr>
                <w:rFonts w:eastAsia="Malgun Gothic"/>
                <w:sz w:val="20"/>
                <w:szCs w:val="20"/>
                <w:lang w:eastAsia="ko-KR"/>
              </w:rPr>
              <w:t xml:space="preserve">, not to least all the UE capability discussions we have to go through….. </w:t>
            </w:r>
          </w:p>
          <w:p w14:paraId="23FE799E" w14:textId="77777777" w:rsidR="005D27F9" w:rsidRDefault="005D27F9" w:rsidP="000F319C">
            <w:pPr>
              <w:widowControl w:val="0"/>
              <w:snapToGrid w:val="0"/>
              <w:spacing w:before="120" w:after="120" w:line="240" w:lineRule="auto"/>
              <w:jc w:val="both"/>
              <w:rPr>
                <w:rFonts w:eastAsia="Malgun Gothic"/>
                <w:sz w:val="20"/>
                <w:szCs w:val="20"/>
                <w:lang w:eastAsia="ko-KR"/>
              </w:rPr>
            </w:pPr>
          </w:p>
          <w:p w14:paraId="4783C6B1" w14:textId="6843F4D6" w:rsidR="005D27F9" w:rsidRDefault="005D27F9" w:rsidP="00127D37">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(FL’s reply: I do see the point of avoiding per band per BC signaling for this. In my view, a per-UE signaling should suffice, but I prefer to leave the detailed signaling design </w:t>
            </w:r>
            <w:r w:rsidR="00127D37">
              <w:rPr>
                <w:rFonts w:eastAsia="Malgun Gothic"/>
                <w:sz w:val="20"/>
                <w:szCs w:val="20"/>
                <w:lang w:eastAsia="ko-KR"/>
              </w:rPr>
              <w:t>to</w:t>
            </w:r>
            <w:r>
              <w:rPr>
                <w:rFonts w:eastAsia="Malgun Gothic"/>
                <w:sz w:val="20"/>
                <w:szCs w:val="20"/>
                <w:lang w:eastAsia="ko-KR"/>
              </w:rPr>
              <w:t xml:space="preserve"> UE capability discussion. Despite this, a note</w:t>
            </w:r>
            <w:r w:rsidR="00836ADF">
              <w:rPr>
                <w:rFonts w:eastAsia="Malgun Gothic"/>
                <w:sz w:val="20"/>
                <w:szCs w:val="20"/>
                <w:lang w:eastAsia="ko-KR"/>
              </w:rPr>
              <w:t xml:space="preserve"> about minimizing</w:t>
            </w:r>
            <w:r>
              <w:rPr>
                <w:rFonts w:eastAsia="Malgun Gothic"/>
                <w:sz w:val="20"/>
                <w:szCs w:val="20"/>
                <w:lang w:eastAsia="ko-KR"/>
              </w:rPr>
              <w:t xml:space="preserve"> the caused </w:t>
            </w:r>
            <w:r w:rsidR="00836ADF">
              <w:rPr>
                <w:rFonts w:eastAsia="Malgun Gothic"/>
                <w:sz w:val="20"/>
                <w:szCs w:val="20"/>
                <w:lang w:eastAsia="ko-KR"/>
              </w:rPr>
              <w:t xml:space="preserve">signaling overhead </w:t>
            </w:r>
            <w:r>
              <w:rPr>
                <w:rFonts w:eastAsia="Malgun Gothic"/>
                <w:sz w:val="20"/>
                <w:szCs w:val="20"/>
                <w:lang w:eastAsia="ko-KR"/>
              </w:rPr>
              <w:t xml:space="preserve">is added to </w:t>
            </w:r>
            <w:r w:rsidR="00836ADF">
              <w:rPr>
                <w:rFonts w:eastAsia="Malgun Gothic"/>
                <w:sz w:val="20"/>
                <w:szCs w:val="20"/>
                <w:lang w:eastAsia="ko-KR"/>
              </w:rPr>
              <w:t>address this concern.</w:t>
            </w:r>
            <w:r>
              <w:rPr>
                <w:rFonts w:eastAsia="Malgun Gothic"/>
                <w:sz w:val="20"/>
                <w:szCs w:val="20"/>
                <w:lang w:eastAsia="ko-KR"/>
              </w:rPr>
              <w:t>)</w:t>
            </w:r>
          </w:p>
        </w:tc>
      </w:tr>
      <w:tr w:rsidR="00C91944" w14:paraId="32A56984" w14:textId="77777777" w:rsidTr="000E4075">
        <w:tc>
          <w:tcPr>
            <w:tcW w:w="1705" w:type="dxa"/>
          </w:tcPr>
          <w:p w14:paraId="2FAB4491" w14:textId="335E370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7645" w:type="dxa"/>
          </w:tcPr>
          <w:p w14:paraId="587243F1" w14:textId="7240E62F" w:rsidR="00C91944" w:rsidRPr="00C91944" w:rsidRDefault="00C91944"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401"/>
        <w:gridCol w:w="5175"/>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124"/>
        <w:gridCol w:w="3366"/>
        <w:gridCol w:w="872"/>
        <w:gridCol w:w="3214"/>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lastRenderedPageBreak/>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E52A267" w:rsidR="00202298" w:rsidRPr="00202298" w:rsidRDefault="00C91944" w:rsidP="00183DE4">
            <w:pPr>
              <w:widowControl w:val="0"/>
              <w:snapToGrid w:val="0"/>
              <w:spacing w:before="120" w:after="120" w:line="240" w:lineRule="auto"/>
              <w:rPr>
                <w:rFonts w:eastAsia="Microsoft YaHei"/>
                <w:sz w:val="20"/>
                <w:szCs w:val="20"/>
              </w:rPr>
            </w:pPr>
            <w:r>
              <w:rPr>
                <w:rFonts w:eastAsia="Microsoft YaHei"/>
                <w:sz w:val="20"/>
                <w:szCs w:val="20"/>
              </w:rPr>
              <w:t>14</w:t>
            </w:r>
          </w:p>
        </w:tc>
        <w:tc>
          <w:tcPr>
            <w:tcW w:w="0" w:type="auto"/>
          </w:tcPr>
          <w:p w14:paraId="00E3AE5F" w14:textId="10570B1C"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r w:rsidR="00C91944">
              <w:rPr>
                <w:rFonts w:eastAsia="Microsoft YaHei"/>
                <w:sz w:val="20"/>
                <w:szCs w:val="20"/>
              </w:rPr>
              <w:t xml:space="preserve">, Lenovo, </w:t>
            </w:r>
            <w:proofErr w:type="spellStart"/>
            <w:r w:rsidR="00C91944">
              <w:rPr>
                <w:rFonts w:eastAsia="Microsoft YaHei"/>
                <w:sz w:val="20"/>
                <w:szCs w:val="20"/>
              </w:rPr>
              <w:t>MotM</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1D742651"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DCI</w:t>
      </w:r>
      <w:r w:rsidR="00A315AA">
        <w:rPr>
          <w:rFonts w:eastAsia="Microsoft YaHei"/>
          <w:i/>
          <w:sz w:val="20"/>
          <w:szCs w:val="20"/>
        </w:rPr>
        <w:t xml:space="preserve"> that schedules a PDSCH/PUSCH</w:t>
      </w:r>
      <w:r w:rsidR="00435D52">
        <w:rPr>
          <w:rFonts w:eastAsia="Microsoft YaHei"/>
          <w:i/>
          <w:sz w:val="20"/>
          <w:szCs w:val="20"/>
        </w:rPr>
        <w:t xml:space="preserve"> and DCI</w:t>
      </w:r>
      <w:r w:rsidR="00A315AA">
        <w:rPr>
          <w:rFonts w:eastAsia="Microsoft YaHei"/>
          <w:i/>
          <w:sz w:val="20"/>
          <w:szCs w:val="20"/>
        </w:rPr>
        <w:t xml:space="preserve"> 0_1/0_2 without data and without CSI request</w:t>
      </w:r>
      <w:r>
        <w:rPr>
          <w:rFonts w:eastAsia="Microsoft YaHei"/>
          <w:i/>
          <w:sz w:val="20"/>
          <w:szCs w:val="20"/>
        </w:rPr>
        <w:t xml:space="preserve">, </w:t>
      </w:r>
      <w:r w:rsidR="00655B88">
        <w:rPr>
          <w:rFonts w:eastAsia="Microsoft YaHei"/>
          <w:i/>
          <w:sz w:val="20"/>
          <w:szCs w:val="20"/>
        </w:rPr>
        <w:t>down select</w:t>
      </w:r>
      <w:r>
        <w:rPr>
          <w:rFonts w:eastAsia="Microsoft YaHei"/>
          <w:i/>
          <w:sz w:val="20"/>
          <w:szCs w:val="20"/>
        </w:rPr>
        <w:t xml:space="preserve"> one of the following alternatives</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6964319C"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r w:rsidR="008D7A5A">
        <w:rPr>
          <w:rFonts w:eastAsia="Microsoft YaHei"/>
          <w:i/>
          <w:iCs/>
          <w:sz w:val="20"/>
          <w:szCs w:val="20"/>
        </w:rPr>
        <w:t>, NTT DOCOMO</w:t>
      </w:r>
      <w:r w:rsidR="00164E5C">
        <w:rPr>
          <w:rFonts w:eastAsia="Microsoft YaHei"/>
          <w:i/>
          <w:iCs/>
          <w:sz w:val="20"/>
          <w:szCs w:val="20"/>
        </w:rPr>
        <w:t>, Ericsson</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lastRenderedPageBreak/>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Support Alt 1 for </w:t>
            </w:r>
            <w:r w:rsidRPr="00D4207B">
              <w:rPr>
                <w:rFonts w:eastAsia="Microsoft YaHei"/>
                <w:i/>
                <w:sz w:val="20"/>
                <w:szCs w:val="20"/>
              </w:rPr>
              <w:t>scheduling DCI</w:t>
            </w:r>
            <w:r>
              <w:rPr>
                <w:rFonts w:eastAsia="Microsoft YaHei"/>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Microsoft YaHei"/>
                <w:sz w:val="20"/>
                <w:szCs w:val="20"/>
              </w:rPr>
            </w:pPr>
            <w:r>
              <w:rPr>
                <w:rFonts w:eastAsia="Microsoft YaHei"/>
                <w:sz w:val="20"/>
                <w:szCs w:val="20"/>
              </w:rPr>
              <w:t xml:space="preserve">For case of </w:t>
            </w:r>
            <w:r>
              <w:rPr>
                <w:rFonts w:eastAsia="Microsoft YaHei"/>
                <w:i/>
                <w:sz w:val="20"/>
                <w:szCs w:val="20"/>
              </w:rPr>
              <w:t>non-scheduling DCI</w:t>
            </w:r>
            <w:r>
              <w:rPr>
                <w:rFonts w:eastAsia="Microsoft YaHei"/>
                <w:sz w:val="20"/>
                <w:szCs w:val="20"/>
              </w:rPr>
              <w:t>, we prefer to r</w:t>
            </w:r>
            <w:r w:rsidRPr="00D30398">
              <w:rPr>
                <w:rFonts w:eastAsia="Microsoft YaHei"/>
                <w:iCs/>
                <w:sz w:val="20"/>
                <w:szCs w:val="20"/>
              </w:rPr>
              <w:t>e-purpose unused DCI field</w:t>
            </w:r>
            <w:r>
              <w:rPr>
                <w:rFonts w:eastAsia="Microsoft YaHei"/>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Microsoft YaHei"/>
                <w:sz w:val="20"/>
                <w:szCs w:val="20"/>
              </w:rPr>
            </w:pPr>
            <w:r>
              <w:rPr>
                <w:rFonts w:eastAsia="Microsoft YaHei"/>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A87D33" w14:paraId="56B9B32F" w14:textId="77777777" w:rsidTr="000E4075">
        <w:tc>
          <w:tcPr>
            <w:tcW w:w="2405" w:type="dxa"/>
          </w:tcPr>
          <w:p w14:paraId="03185DBC" w14:textId="4F91D9A5"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58D0A0E7" w14:textId="29576F00"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 2</w:t>
            </w:r>
          </w:p>
        </w:tc>
      </w:tr>
      <w:tr w:rsidR="000F319C" w14:paraId="13824E61" w14:textId="77777777" w:rsidTr="000E4075">
        <w:tc>
          <w:tcPr>
            <w:tcW w:w="2405" w:type="dxa"/>
          </w:tcPr>
          <w:p w14:paraId="0F823112" w14:textId="6772081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0A13531" w14:textId="1CAE2F82"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Support alt.2 but we can see if there is a way to increase # codepoints</w:t>
            </w:r>
          </w:p>
        </w:tc>
      </w:tr>
      <w:tr w:rsidR="00441629" w14:paraId="53D6D934" w14:textId="77777777" w:rsidTr="000E4075">
        <w:tc>
          <w:tcPr>
            <w:tcW w:w="2405" w:type="dxa"/>
          </w:tcPr>
          <w:p w14:paraId="02268BE6" w14:textId="7D297323" w:rsidR="00441629" w:rsidRDefault="00441629" w:rsidP="000F319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1BD19F3E" w14:textId="0E2924CC" w:rsidR="00441629" w:rsidRDefault="00441629" w:rsidP="000F319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 1 to have a separate field.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6"/>
        <w:gridCol w:w="872"/>
        <w:gridCol w:w="726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Microsoft YaHei"/>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see strong need to have more values of ‘t’, since the restriction on PDCCH slot to trigger SRS has been removed by introducing the concept of ‘available slot’. From our view, two values </w:t>
            </w:r>
            <w:proofErr w:type="gramStart"/>
            <w:r>
              <w:rPr>
                <w:rFonts w:eastAsia="Malgun Gothic"/>
                <w:sz w:val="20"/>
                <w:szCs w:val="20"/>
                <w:lang w:eastAsia="ko-KR"/>
              </w:rPr>
              <w:t>of ‘t’</w:t>
            </w:r>
            <w:proofErr w:type="gramEnd"/>
            <w:r>
              <w:rPr>
                <w:rFonts w:eastAsia="Malgun Gothic"/>
                <w:sz w:val="20"/>
                <w:szCs w:val="20"/>
                <w:lang w:eastAsia="ko-KR"/>
              </w:rPr>
              <w:t xml:space="preserve"> is sufficient. If we go Alt-1 of indication </w:t>
            </w:r>
            <w:proofErr w:type="gramStart"/>
            <w:r>
              <w:rPr>
                <w:rFonts w:eastAsia="Malgun Gothic"/>
                <w:sz w:val="20"/>
                <w:szCs w:val="20"/>
                <w:lang w:eastAsia="ko-KR"/>
              </w:rPr>
              <w:t>of ‘t’</w:t>
            </w:r>
            <w:proofErr w:type="gramEnd"/>
            <w:r>
              <w:rPr>
                <w:rFonts w:eastAsia="Malgun Gothic"/>
                <w:sz w:val="20"/>
                <w:szCs w:val="20"/>
                <w:lang w:eastAsia="ko-KR"/>
              </w:rPr>
              <w: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Suggest discussing this after agreement on how to </w:t>
            </w:r>
            <w:proofErr w:type="gramStart"/>
            <w:r>
              <w:rPr>
                <w:rFonts w:eastAsia="Malgun Gothic"/>
                <w:sz w:val="20"/>
                <w:szCs w:val="20"/>
                <w:lang w:eastAsia="ko-KR"/>
              </w:rPr>
              <w:t>indicate ‘t’</w:t>
            </w:r>
            <w:proofErr w:type="gramEnd"/>
            <w:r>
              <w:rPr>
                <w:rFonts w:eastAsia="Malgun Gothic"/>
                <w:sz w:val="20"/>
                <w:szCs w:val="20"/>
                <w:lang w:eastAsia="ko-KR"/>
              </w:rPr>
              <w:t>.</w:t>
            </w:r>
          </w:p>
        </w:tc>
      </w:tr>
      <w:tr w:rsidR="009805FB" w14:paraId="060E67D2" w14:textId="77777777" w:rsidTr="006B4D2B">
        <w:tc>
          <w:tcPr>
            <w:tcW w:w="2405" w:type="dxa"/>
          </w:tcPr>
          <w:p w14:paraId="670520A1" w14:textId="6A15EB5D"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AC1C0CD" w14:textId="65F33E20"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OK but p</w:t>
            </w:r>
            <w:r>
              <w:rPr>
                <w:rFonts w:eastAsia="Malgun Gothic" w:hint="eastAsia"/>
                <w:sz w:val="20"/>
                <w:szCs w:val="20"/>
                <w:lang w:eastAsia="ko-KR"/>
              </w:rPr>
              <w:t xml:space="preserve">refer </w:t>
            </w:r>
            <w:r>
              <w:rPr>
                <w:rFonts w:eastAsia="Malgun Gothic"/>
                <w:sz w:val="20"/>
                <w:szCs w:val="20"/>
                <w:lang w:eastAsia="ko-KR"/>
              </w:rPr>
              <w:t>to postpone the discussion. It is related with t indication mechanism.</w:t>
            </w:r>
          </w:p>
        </w:tc>
      </w:tr>
      <w:tr w:rsidR="00A87D33" w14:paraId="062ADA13" w14:textId="77777777" w:rsidTr="006B4D2B">
        <w:tc>
          <w:tcPr>
            <w:tcW w:w="2405" w:type="dxa"/>
          </w:tcPr>
          <w:p w14:paraId="79896E4C" w14:textId="0E1F073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8595551" w14:textId="5763F4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To further discuss after down selection between the two alternatives for t indication, our preference is only up to </w:t>
            </w:r>
            <w:r w:rsidRPr="000F3E81">
              <w:rPr>
                <w:rFonts w:eastAsia="Malgun Gothic"/>
                <w:sz w:val="20"/>
                <w:szCs w:val="20"/>
                <w:u w:val="single"/>
                <w:lang w:eastAsia="ko-KR"/>
              </w:rPr>
              <w:t>two values</w:t>
            </w:r>
            <w:r>
              <w:rPr>
                <w:rFonts w:eastAsia="Malgun Gothic"/>
                <w:sz w:val="20"/>
                <w:szCs w:val="20"/>
                <w:lang w:eastAsia="ko-KR"/>
              </w:rPr>
              <w:t>.</w:t>
            </w:r>
          </w:p>
        </w:tc>
      </w:tr>
      <w:tr w:rsidR="000F319C" w14:paraId="69D5F96D" w14:textId="77777777" w:rsidTr="006B4D2B">
        <w:tc>
          <w:tcPr>
            <w:tcW w:w="2405" w:type="dxa"/>
          </w:tcPr>
          <w:p w14:paraId="34391401" w14:textId="6383C08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C12C87" w14:textId="507D5DF8"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72C55" w14:paraId="4EB80DEA" w14:textId="77777777" w:rsidTr="006B4D2B">
        <w:tc>
          <w:tcPr>
            <w:tcW w:w="2405" w:type="dxa"/>
          </w:tcPr>
          <w:p w14:paraId="4764181B" w14:textId="739DB445"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5FDA537" w14:textId="5198B700" w:rsidR="00872C55" w:rsidRPr="00872C55" w:rsidRDefault="00872C55"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68"/>
        <w:gridCol w:w="872"/>
        <w:gridCol w:w="533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57"/>
        <w:gridCol w:w="3391"/>
        <w:gridCol w:w="2428"/>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 xml:space="preserve">Extend the number of DCI </w:t>
            </w:r>
            <w:r w:rsidRPr="009B4F15">
              <w:rPr>
                <w:rFonts w:eastAsia="Microsoft YaHei"/>
                <w:iCs/>
                <w:sz w:val="20"/>
                <w:szCs w:val="20"/>
              </w:rPr>
              <w:lastRenderedPageBreak/>
              <w:t>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 xml:space="preserve">Extend the number of DCI codepoints </w:t>
            </w:r>
            <w:r w:rsidRPr="009B4F15">
              <w:rPr>
                <w:rFonts w:eastAsia="Microsoft YaHei"/>
                <w:iCs/>
                <w:sz w:val="20"/>
                <w:szCs w:val="20"/>
              </w:rPr>
              <w:lastRenderedPageBreak/>
              <w:t>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 xml:space="preserve">Nokia, NSB, Futurewei, </w:t>
            </w:r>
            <w:r w:rsidRPr="009B4F15">
              <w:rPr>
                <w:rFonts w:eastAsia="Microsoft YaHei"/>
                <w:iCs/>
                <w:sz w:val="20"/>
                <w:szCs w:val="20"/>
              </w:rPr>
              <w:lastRenderedPageBreak/>
              <w:t>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w:t>
      </w:r>
      <w:ins w:id="23" w:author="ZTE" w:date="2021-04-14T09:29:00Z">
        <w:r w:rsidR="00B46849">
          <w:rPr>
            <w:rFonts w:eastAsia="Microsoft YaHei"/>
            <w:i/>
            <w:iCs/>
            <w:sz w:val="20"/>
            <w:szCs w:val="20"/>
          </w:rPr>
          <w:t xml:space="preserve"> </w:t>
        </w:r>
      </w:ins>
      <w:ins w:id="24" w:author="ZTE" w:date="2021-04-14T09:30:00Z">
        <w:r w:rsidR="00A27577">
          <w:rPr>
            <w:rFonts w:eastAsia="Microsoft YaHei"/>
            <w:i/>
            <w:iCs/>
            <w:sz w:val="20"/>
            <w:szCs w:val="20"/>
          </w:rPr>
          <w:t>or using</w:t>
        </w:r>
      </w:ins>
      <w:ins w:id="25" w:author="ZTE" w:date="2021-04-14T09:29:00Z">
        <w:r w:rsidR="00B46849">
          <w:rPr>
            <w:rFonts w:eastAsia="Microsoft YaHei"/>
            <w:i/>
            <w:iCs/>
            <w:sz w:val="20"/>
            <w:szCs w:val="20"/>
          </w:rPr>
          <w:t xml:space="preserve"> </w:t>
        </w:r>
      </w:ins>
      <w:ins w:id="26" w:author="ZTE" w:date="2021-04-14T09:30:00Z">
        <w:r w:rsidR="00B46849">
          <w:rPr>
            <w:rFonts w:eastAsia="Microsoft YaHei"/>
            <w:i/>
            <w:iCs/>
            <w:sz w:val="20"/>
            <w:szCs w:val="20"/>
          </w:rPr>
          <w:t>new RNTI</w:t>
        </w:r>
      </w:ins>
      <w:r>
        <w:rPr>
          <w:rFonts w:eastAsia="Microsoft YaHei"/>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Microsoft YaHei"/>
                <w:sz w:val="20"/>
                <w:szCs w:val="20"/>
              </w:rPr>
            </w:pPr>
            <w:r>
              <w:rPr>
                <w:rFonts w:eastAsia="Microsoft YaHei"/>
                <w:sz w:val="20"/>
                <w:szCs w:val="20"/>
              </w:rPr>
              <w:t xml:space="preserve">As in section 2.1.3 Alt 1 is </w:t>
            </w:r>
            <w:r w:rsidRPr="000667CA">
              <w:rPr>
                <w:rFonts w:eastAsia="Microsoft YaHei"/>
                <w:i/>
                <w:sz w:val="20"/>
                <w:szCs w:val="20"/>
              </w:rPr>
              <w:t>configurable</w:t>
            </w:r>
            <w:r>
              <w:rPr>
                <w:rFonts w:eastAsia="Microsoft YaHei"/>
                <w:sz w:val="20"/>
                <w:szCs w:val="20"/>
              </w:rPr>
              <w:t xml:space="preserve"> new field, </w:t>
            </w:r>
            <w:r w:rsidRPr="000667CA">
              <w:rPr>
                <w:rFonts w:eastAsia="Microsoft YaHei"/>
                <w:sz w:val="20"/>
                <w:szCs w:val="20"/>
              </w:rPr>
              <w:t>repurposing unused fields</w:t>
            </w:r>
            <w:r>
              <w:rPr>
                <w:rFonts w:eastAsia="Microsoft YaHei"/>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In particular, regarding the FFS point on applicable RNTI, </w:t>
            </w:r>
            <w:r w:rsidRPr="00AD4749">
              <w:rPr>
                <w:rFonts w:eastAsia="Microsoft YaHei"/>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660A9722" w14:textId="4C45B22F" w:rsidR="00BE4097" w:rsidRDefault="00BE4097" w:rsidP="00BE4097">
            <w:pPr>
              <w:widowControl w:val="0"/>
              <w:snapToGrid w:val="0"/>
              <w:spacing w:before="120" w:after="120" w:line="240" w:lineRule="auto"/>
              <w:rPr>
                <w:rFonts w:eastAsia="Microsoft YaHei"/>
                <w:sz w:val="20"/>
                <w:szCs w:val="20"/>
              </w:rPr>
            </w:pPr>
            <w:r>
              <w:rPr>
                <w:rFonts w:eastAsia="Microsoft YaHei"/>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Microsoft YaHei"/>
                <w:sz w:val="20"/>
                <w:szCs w:val="20"/>
              </w:rPr>
            </w:pPr>
            <w:r>
              <w:rPr>
                <w:rFonts w:eastAsia="Microsoft YaHei"/>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strong need of CAT-A, the available slot indication is discussed in Section 2.1.3.</w:t>
            </w:r>
          </w:p>
        </w:tc>
      </w:tr>
      <w:tr w:rsidR="00A87D33" w14:paraId="2173F7CE" w14:textId="77777777" w:rsidTr="000E4075">
        <w:tc>
          <w:tcPr>
            <w:tcW w:w="2405" w:type="dxa"/>
          </w:tcPr>
          <w:p w14:paraId="3CD23088" w14:textId="760CD6D4"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59A7BCC"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We believe that CAT-B (freq.) and CAT-C (power) are beneficial functionality that </w:t>
            </w:r>
            <w:proofErr w:type="gramStart"/>
            <w:r>
              <w:rPr>
                <w:rFonts w:eastAsia="Microsoft YaHei"/>
                <w:sz w:val="20"/>
                <w:szCs w:val="20"/>
              </w:rPr>
              <w:t>are</w:t>
            </w:r>
            <w:proofErr w:type="gramEnd"/>
            <w:r>
              <w:rPr>
                <w:rFonts w:eastAsia="Microsoft YaHei"/>
                <w:sz w:val="20"/>
                <w:szCs w:val="20"/>
              </w:rPr>
              <w:t xml:space="preserve"> overlooked. </w:t>
            </w:r>
          </w:p>
          <w:p w14:paraId="728C39D1" w14:textId="77777777" w:rsidR="00A87D33" w:rsidRDefault="00A87D33" w:rsidP="00A87D33">
            <w:pPr>
              <w:widowControl w:val="0"/>
              <w:snapToGrid w:val="0"/>
              <w:spacing w:before="120" w:after="120" w:line="240" w:lineRule="auto"/>
              <w:rPr>
                <w:rFonts w:eastAsia="Microsoft YaHei"/>
                <w:sz w:val="20"/>
                <w:szCs w:val="20"/>
              </w:rPr>
            </w:pPr>
            <w:proofErr w:type="spellStart"/>
            <w:proofErr w:type="gramStart"/>
            <w:r>
              <w:rPr>
                <w:rFonts w:eastAsia="Microsoft YaHei"/>
                <w:sz w:val="20"/>
                <w:szCs w:val="20"/>
              </w:rPr>
              <w:t>xCC</w:t>
            </w:r>
            <w:proofErr w:type="spellEnd"/>
            <w:proofErr w:type="gramEnd"/>
            <w:r>
              <w:rPr>
                <w:rFonts w:eastAsia="Microsoft YaHei"/>
                <w:sz w:val="20"/>
                <w:szCs w:val="20"/>
              </w:rPr>
              <w:t xml:space="preserve"> A-SRS triggering using single DCI reduces DCI/PDCCH overhead while power control enables refinement of SRS total power. </w:t>
            </w:r>
          </w:p>
          <w:p w14:paraId="0892F8AC" w14:textId="77777777" w:rsidR="00A87D33" w:rsidRDefault="00A87D33" w:rsidP="00A87D33">
            <w:pPr>
              <w:pStyle w:val="ListParagraph"/>
              <w:widowControl w:val="0"/>
              <w:numPr>
                <w:ilvl w:val="0"/>
                <w:numId w:val="17"/>
              </w:numPr>
              <w:snapToGrid w:val="0"/>
              <w:spacing w:before="120" w:after="120" w:line="240" w:lineRule="auto"/>
              <w:rPr>
                <w:rFonts w:eastAsia="Microsoft YaHei"/>
                <w:sz w:val="20"/>
                <w:szCs w:val="20"/>
              </w:rPr>
            </w:pPr>
            <w:r w:rsidRPr="003761A6">
              <w:rPr>
                <w:rFonts w:eastAsia="Microsoft YaHei" w:hint="eastAsia"/>
                <w:i/>
                <w:sz w:val="20"/>
                <w:szCs w:val="20"/>
              </w:rPr>
              <w:t>A</w:t>
            </w:r>
            <w:r w:rsidRPr="003761A6">
              <w:rPr>
                <w:rFonts w:eastAsia="Microsoft YaHei"/>
                <w:i/>
                <w:sz w:val="20"/>
                <w:szCs w:val="20"/>
              </w:rPr>
              <w:t xml:space="preserve">lt A-1 and </w:t>
            </w:r>
            <w:r w:rsidRPr="003761A6">
              <w:rPr>
                <w:rFonts w:eastAsia="Microsoft YaHei" w:hint="eastAsia"/>
                <w:i/>
                <w:sz w:val="20"/>
                <w:szCs w:val="20"/>
              </w:rPr>
              <w:t>A</w:t>
            </w:r>
            <w:r w:rsidRPr="003761A6">
              <w:rPr>
                <w:rFonts w:eastAsia="Microsoft YaHei"/>
                <w:i/>
                <w:sz w:val="20"/>
                <w:szCs w:val="20"/>
              </w:rPr>
              <w:t>lt A-</w:t>
            </w:r>
            <w:r>
              <w:rPr>
                <w:rFonts w:eastAsia="Microsoft YaHei"/>
                <w:i/>
                <w:sz w:val="20"/>
                <w:szCs w:val="20"/>
              </w:rPr>
              <w:t>2</w:t>
            </w:r>
            <w:r w:rsidRPr="003761A6">
              <w:rPr>
                <w:rFonts w:eastAsia="Microsoft YaHei"/>
                <w:i/>
                <w:sz w:val="20"/>
                <w:szCs w:val="20"/>
              </w:rPr>
              <w:t xml:space="preserve"> </w:t>
            </w:r>
            <w:r w:rsidRPr="003761A6">
              <w:rPr>
                <w:rFonts w:eastAsia="Microsoft YaHei"/>
                <w:sz w:val="20"/>
                <w:szCs w:val="20"/>
              </w:rPr>
              <w:t>should be discussed after the agreement on t-indication method</w:t>
            </w:r>
            <w:r>
              <w:rPr>
                <w:rFonts w:eastAsia="Microsoft YaHei"/>
                <w:sz w:val="20"/>
                <w:szCs w:val="20"/>
              </w:rPr>
              <w:t xml:space="preserve"> as they have some dependency on which alternative is selected.</w:t>
            </w:r>
          </w:p>
          <w:p w14:paraId="669C9E5B" w14:textId="095A87C6" w:rsidR="00A87D33" w:rsidRDefault="00A87D33" w:rsidP="00A87D33">
            <w:pPr>
              <w:widowControl w:val="0"/>
              <w:snapToGrid w:val="0"/>
              <w:spacing w:before="120" w:after="120" w:line="240" w:lineRule="auto"/>
              <w:rPr>
                <w:rFonts w:eastAsia="Microsoft YaHei"/>
                <w:sz w:val="20"/>
                <w:szCs w:val="20"/>
              </w:rPr>
            </w:pPr>
            <w:r w:rsidRPr="000F3E81">
              <w:rPr>
                <w:rFonts w:eastAsia="Microsoft YaHei"/>
                <w:sz w:val="20"/>
                <w:szCs w:val="20"/>
              </w:rPr>
              <w:t xml:space="preserve">We do not see the benefits or need of </w:t>
            </w:r>
            <w:r w:rsidRPr="000F3E81">
              <w:rPr>
                <w:rFonts w:eastAsia="Microsoft YaHei"/>
                <w:i/>
                <w:iCs/>
                <w:sz w:val="20"/>
                <w:szCs w:val="20"/>
              </w:rPr>
              <w:t xml:space="preserve">Alt A-3 </w:t>
            </w:r>
            <w:r w:rsidRPr="000F3E81">
              <w:rPr>
                <w:rFonts w:eastAsia="Microsoft YaHei"/>
                <w:sz w:val="20"/>
                <w:szCs w:val="20"/>
              </w:rPr>
              <w:t xml:space="preserve">and </w:t>
            </w:r>
            <w:r w:rsidRPr="000F3E81">
              <w:rPr>
                <w:rFonts w:eastAsia="Microsoft YaHei"/>
                <w:i/>
                <w:iCs/>
                <w:sz w:val="20"/>
                <w:szCs w:val="20"/>
              </w:rPr>
              <w:t>Alt A-4.</w:t>
            </w:r>
          </w:p>
        </w:tc>
      </w:tr>
      <w:tr w:rsidR="000F319C" w14:paraId="7DC340BA" w14:textId="77777777" w:rsidTr="000E4075">
        <w:tc>
          <w:tcPr>
            <w:tcW w:w="2405" w:type="dxa"/>
          </w:tcPr>
          <w:p w14:paraId="270913B8" w14:textId="40D2A33D"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2464B4B" w14:textId="3857BA0F" w:rsidR="000F319C" w:rsidRDefault="000F319C" w:rsidP="000F319C">
            <w:pPr>
              <w:widowControl w:val="0"/>
              <w:snapToGrid w:val="0"/>
              <w:spacing w:before="120" w:after="120" w:line="240" w:lineRule="auto"/>
              <w:rPr>
                <w:rFonts w:eastAsia="Microsoft YaHei"/>
                <w:sz w:val="20"/>
                <w:szCs w:val="20"/>
              </w:rPr>
            </w:pPr>
            <w:r>
              <w:rPr>
                <w:rFonts w:eastAsia="Microsoft YaHei"/>
                <w:sz w:val="20"/>
                <w:szCs w:val="20"/>
              </w:rPr>
              <w:t>Support. We agree with QC that CAT-B, -C have benefits as well</w:t>
            </w:r>
          </w:p>
        </w:tc>
      </w:tr>
      <w:tr w:rsidR="00872C55" w14:paraId="63E53D17" w14:textId="77777777" w:rsidTr="000E4075">
        <w:tc>
          <w:tcPr>
            <w:tcW w:w="2405" w:type="dxa"/>
          </w:tcPr>
          <w:p w14:paraId="4879C65A" w14:textId="79B34CC0" w:rsidR="00872C55" w:rsidRDefault="00872C55" w:rsidP="000F319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Pr>
                <w:rFonts w:eastAsia="Microsoft YaHei"/>
                <w:i/>
                <w:sz w:val="20"/>
                <w:szCs w:val="20"/>
              </w:rPr>
              <w:t xml:space="preserve"> </w:t>
            </w:r>
            <w:proofErr w:type="spellStart"/>
            <w:r w:rsidRPr="00872C55">
              <w:rPr>
                <w:rFonts w:eastAsia="Microsoft YaHei"/>
                <w:iCs/>
                <w:sz w:val="20"/>
                <w:szCs w:val="20"/>
              </w:rPr>
              <w:t>MotM</w:t>
            </w:r>
            <w:proofErr w:type="spellEnd"/>
          </w:p>
        </w:tc>
        <w:tc>
          <w:tcPr>
            <w:tcW w:w="6945" w:type="dxa"/>
          </w:tcPr>
          <w:p w14:paraId="41DFF9F0" w14:textId="77777777" w:rsidR="00872C55" w:rsidRDefault="00872C55" w:rsidP="000F319C">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p>
          <w:p w14:paraId="18C07FC7" w14:textId="77777777" w:rsidR="00872C55" w:rsidRDefault="0025120B" w:rsidP="000F31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A-1/2 </w:t>
            </w:r>
            <w:proofErr w:type="gramStart"/>
            <w:r>
              <w:rPr>
                <w:rFonts w:eastAsia="Microsoft YaHei"/>
                <w:sz w:val="20"/>
                <w:szCs w:val="20"/>
              </w:rPr>
              <w:t>have</w:t>
            </w:r>
            <w:proofErr w:type="gramEnd"/>
            <w:r>
              <w:rPr>
                <w:rFonts w:eastAsia="Microsoft YaHei"/>
                <w:sz w:val="20"/>
                <w:szCs w:val="20"/>
              </w:rPr>
              <w:t xml:space="preserve"> been discussed in 2.1.3. </w:t>
            </w:r>
          </w:p>
          <w:p w14:paraId="02BB3B79" w14:textId="78A518A8" w:rsidR="0025120B" w:rsidRDefault="0025120B" w:rsidP="000F31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A-3/4, we do not see the benefit.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w:t>
      </w:r>
      <w:proofErr w:type="gramStart"/>
      <w:r w:rsidR="00F2395C">
        <w:rPr>
          <w:rFonts w:eastAsia="Microsoft YaHei"/>
          <w:sz w:val="20"/>
          <w:szCs w:val="20"/>
        </w:rPr>
        <w:t>Table 2-</w:t>
      </w:r>
      <w:r>
        <w:rPr>
          <w:rFonts w:eastAsia="Microsoft YaHei"/>
          <w:sz w:val="20"/>
          <w:szCs w:val="20"/>
        </w:rPr>
        <w:t>8</w:t>
      </w:r>
      <w:r w:rsidR="00F2395C">
        <w:rPr>
          <w:rFonts w:eastAsia="Microsoft YaHei"/>
          <w:sz w:val="20"/>
          <w:szCs w:val="20"/>
        </w:rPr>
        <w:t xml:space="preserve"> summarize</w:t>
      </w:r>
      <w:proofErr w:type="gramEnd"/>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344"/>
        <w:gridCol w:w="872"/>
        <w:gridCol w:w="3360"/>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426"/>
        <w:gridCol w:w="872"/>
        <w:gridCol w:w="2767"/>
        <w:gridCol w:w="351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 xml:space="preserve">Update </w:t>
            </w:r>
            <w:proofErr w:type="spellStart"/>
            <w:r w:rsidRPr="00C95401">
              <w:rPr>
                <w:rFonts w:eastAsia="Microsoft YaHei"/>
                <w:b/>
                <w:sz w:val="20"/>
                <w:szCs w:val="20"/>
                <w:u w:val="single"/>
              </w:rPr>
              <w:t>Tx</w:t>
            </w:r>
            <w:proofErr w:type="spellEnd"/>
            <w:r w:rsidRPr="00C95401">
              <w:rPr>
                <w:rFonts w:eastAsia="Microsoft YaHei"/>
                <w:b/>
                <w:sz w:val="20"/>
                <w:szCs w:val="20"/>
                <w:u w:val="single"/>
              </w:rPr>
              <w:t>/Rx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w:t>
            </w:r>
            <w:proofErr w:type="spellStart"/>
            <w:r w:rsidRPr="003B3BF5">
              <w:rPr>
                <w:rFonts w:eastAsia="Microsoft YaHei"/>
                <w:sz w:val="20"/>
                <w:szCs w:val="20"/>
              </w:rPr>
              <w:t>Tx</w:t>
            </w:r>
            <w:proofErr w:type="spellEnd"/>
            <w:r w:rsidRPr="003B3BF5">
              <w:rPr>
                <w:rFonts w:eastAsia="Microsoft YaHei"/>
                <w:sz w:val="20"/>
                <w:szCs w:val="20"/>
              </w:rPr>
              <w:t>/Rx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 xml:space="preserve">Apple, </w:t>
            </w:r>
            <w:proofErr w:type="spellStart"/>
            <w:r w:rsidRPr="006E3B3D">
              <w:rPr>
                <w:rFonts w:eastAsia="Microsoft YaHei"/>
                <w:sz w:val="20"/>
                <w:szCs w:val="20"/>
                <w:lang w:val="fr-FR"/>
              </w:rPr>
              <w:t>Qualcomm</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w:t>
            </w:r>
            <w:proofErr w:type="spellStart"/>
            <w:r w:rsidRPr="006E3B3D">
              <w:rPr>
                <w:rFonts w:eastAsia="Microsoft YaHei"/>
                <w:sz w:val="20"/>
                <w:szCs w:val="20"/>
                <w:lang w:val="fr-FR"/>
              </w:rPr>
              <w:t>Huawei</w:t>
            </w:r>
            <w:proofErr w:type="spellEnd"/>
            <w:r w:rsidRPr="006E3B3D">
              <w:rPr>
                <w:rFonts w:eastAsia="Microsoft YaHei"/>
                <w:sz w:val="20"/>
                <w:szCs w:val="20"/>
                <w:lang w:val="fr-FR"/>
              </w:rPr>
              <w:t>,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w:t>
            </w:r>
            <w:proofErr w:type="spellStart"/>
            <w:r w:rsidR="00CF7DAD" w:rsidRPr="00847E50">
              <w:rPr>
                <w:rFonts w:eastAsia="Microsoft YaHei"/>
                <w:sz w:val="20"/>
                <w:szCs w:val="20"/>
              </w:rPr>
              <w:t>Tx</w:t>
            </w:r>
            <w:proofErr w:type="spellEnd"/>
            <w:r w:rsidR="00CF7DAD" w:rsidRPr="00847E50">
              <w:rPr>
                <w:rFonts w:eastAsia="Microsoft YaHei"/>
                <w:sz w:val="20"/>
                <w:szCs w:val="20"/>
              </w:rPr>
              <w:t xml:space="preserve">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indicating the number of </w:t>
      </w:r>
      <w:proofErr w:type="spellStart"/>
      <w:r w:rsidR="00D65341" w:rsidRPr="00D65341">
        <w:rPr>
          <w:rFonts w:eastAsia="Microsoft YaHei"/>
          <w:i/>
          <w:sz w:val="20"/>
          <w:szCs w:val="20"/>
        </w:rPr>
        <w:t>Tx</w:t>
      </w:r>
      <w:proofErr w:type="spellEnd"/>
      <w:r w:rsidR="00D65341" w:rsidRPr="00D65341">
        <w:rPr>
          <w:rFonts w:eastAsia="Microsoft YaHei"/>
          <w:i/>
          <w:sz w:val="20"/>
          <w:szCs w:val="20"/>
        </w:rPr>
        <w:t>/Rx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Do not support.</w:t>
            </w:r>
          </w:p>
          <w:p w14:paraId="4C25C951" w14:textId="6FFDA722" w:rsidR="00E828A7" w:rsidRDefault="00E828A7" w:rsidP="00E828A7">
            <w:pPr>
              <w:widowControl w:val="0"/>
              <w:snapToGrid w:val="0"/>
              <w:spacing w:before="120" w:after="120" w:line="240" w:lineRule="auto"/>
              <w:rPr>
                <w:rFonts w:eastAsia="Microsoft YaHei"/>
                <w:sz w:val="20"/>
                <w:szCs w:val="20"/>
              </w:rPr>
            </w:pPr>
            <w:r>
              <w:rPr>
                <w:rFonts w:eastAsia="Microsoft YaHei"/>
                <w:sz w:val="20"/>
                <w:szCs w:val="20"/>
              </w:rPr>
              <w:t xml:space="preserve">We have pointed out several issues that need to be clarified / discussed. For example, </w:t>
            </w:r>
            <w:proofErr w:type="spellStart"/>
            <w:r>
              <w:rPr>
                <w:rFonts w:eastAsia="Microsoft YaHei"/>
                <w:sz w:val="20"/>
                <w:szCs w:val="20"/>
              </w:rPr>
              <w:t>Tx</w:t>
            </w:r>
            <w:proofErr w:type="spellEnd"/>
            <w:r>
              <w:rPr>
                <w:rFonts w:eastAsia="Microsoft YaHei"/>
                <w:sz w:val="20"/>
                <w:szCs w:val="20"/>
              </w:rPr>
              <w:t xml:space="preserve"> antenna switching and Rx antenna switching have different considerations / impacts. For another, for </w:t>
            </w:r>
            <w:proofErr w:type="spellStart"/>
            <w:r>
              <w:rPr>
                <w:rFonts w:eastAsia="Microsoft YaHei"/>
                <w:sz w:val="20"/>
                <w:szCs w:val="20"/>
              </w:rPr>
              <w:t>Tx</w:t>
            </w:r>
            <w:proofErr w:type="spellEnd"/>
            <w:r>
              <w:rPr>
                <w:rFonts w:eastAsia="Microsoft YaHei"/>
                <w:sz w:val="20"/>
                <w:szCs w:val="20"/>
              </w:rPr>
              <w:t xml:space="preserve">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1DAE78F8" w14:textId="0C066E2D" w:rsidR="00652CF2" w:rsidRDefault="00652CF2" w:rsidP="009754F2">
            <w:pPr>
              <w:widowControl w:val="0"/>
              <w:snapToGrid w:val="0"/>
              <w:spacing w:before="120" w:after="120" w:line="240" w:lineRule="auto"/>
              <w:rPr>
                <w:rFonts w:eastAsia="Microsoft YaHei"/>
                <w:sz w:val="20"/>
                <w:szCs w:val="20"/>
              </w:rPr>
            </w:pPr>
            <w:proofErr w:type="gramStart"/>
            <w:r>
              <w:rPr>
                <w:rFonts w:eastAsia="Microsoft YaHei"/>
                <w:sz w:val="20"/>
                <w:szCs w:val="20"/>
              </w:rPr>
              <w:t>Not support since the use case and benefits are not justified.</w:t>
            </w:r>
            <w:proofErr w:type="gramEnd"/>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We don’t see the need for MAC-CE. The SRS resource sets for downgraded antenna switching could be configured with another trigger state. In this way, the different number of antennas for antenna switching can be selected by DCI.</w:t>
            </w:r>
          </w:p>
        </w:tc>
      </w:tr>
      <w:tr w:rsidR="009805FB" w14:paraId="2B79CE4F" w14:textId="77777777" w:rsidTr="000E4075">
        <w:tc>
          <w:tcPr>
            <w:tcW w:w="2405" w:type="dxa"/>
          </w:tcPr>
          <w:p w14:paraId="397C29B0" w14:textId="3EACA5A5"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B5809B8" w14:textId="005B9053"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think the benefit is not clear.</w:t>
            </w:r>
          </w:p>
        </w:tc>
      </w:tr>
      <w:tr w:rsidR="00A87D33" w14:paraId="42974186" w14:textId="77777777" w:rsidTr="000E4075">
        <w:tc>
          <w:tcPr>
            <w:tcW w:w="2405" w:type="dxa"/>
          </w:tcPr>
          <w:p w14:paraId="2DCEE631" w14:textId="5BC0B608"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B1427C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7561C388" w14:textId="1F45B83C"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Benefits both UE (by reporting preferred SRS switching configuration) and also NW for efficient utilization of resources.</w:t>
            </w:r>
          </w:p>
        </w:tc>
      </w:tr>
      <w:tr w:rsidR="00A741EC" w14:paraId="642D1AC9" w14:textId="77777777" w:rsidTr="000E4075">
        <w:tc>
          <w:tcPr>
            <w:tcW w:w="2405" w:type="dxa"/>
          </w:tcPr>
          <w:p w14:paraId="1AAC2BDC" w14:textId="57FA6761" w:rsidR="00A741EC" w:rsidRDefault="00A741EC" w:rsidP="00A87D3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79EE75FC" w14:textId="77777777" w:rsidR="00A741EC" w:rsidRDefault="009E35AB" w:rsidP="00A87D3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r w:rsidR="00E12091">
              <w:rPr>
                <w:rFonts w:eastAsia="Microsoft YaHei"/>
                <w:sz w:val="20"/>
                <w:szCs w:val="20"/>
              </w:rPr>
              <w:t xml:space="preserve"> </w:t>
            </w:r>
          </w:p>
          <w:p w14:paraId="5A1B4B85" w14:textId="6B37E30B" w:rsidR="00E12091" w:rsidRDefault="00E12091" w:rsidP="00A87D33">
            <w:pPr>
              <w:widowControl w:val="0"/>
              <w:snapToGrid w:val="0"/>
              <w:spacing w:before="120" w:after="120" w:line="240" w:lineRule="auto"/>
              <w:rPr>
                <w:rFonts w:eastAsia="Microsoft YaHei"/>
                <w:sz w:val="20"/>
                <w:szCs w:val="20"/>
              </w:rPr>
            </w:pPr>
            <w:r>
              <w:rPr>
                <w:rFonts w:eastAsia="Microsoft YaHei"/>
                <w:sz w:val="20"/>
                <w:szCs w:val="20"/>
              </w:rPr>
              <w:t xml:space="preserve">Benefits </w:t>
            </w:r>
            <w:proofErr w:type="gramStart"/>
            <w:r>
              <w:rPr>
                <w:rFonts w:eastAsia="Microsoft YaHei"/>
                <w:sz w:val="20"/>
                <w:szCs w:val="20"/>
              </w:rPr>
              <w:t>power saving</w:t>
            </w:r>
            <w:proofErr w:type="gramEnd"/>
            <w:r>
              <w:rPr>
                <w:rFonts w:eastAsia="Microsoft YaHei"/>
                <w:sz w:val="20"/>
                <w:szCs w:val="20"/>
              </w:rPr>
              <w:t xml:space="preserve"> and resource saving.</w:t>
            </w:r>
            <w:r w:rsidR="00B01E20">
              <w:rPr>
                <w:rFonts w:eastAsia="Microsoft YaHei"/>
                <w:sz w:val="20"/>
                <w:szCs w:val="20"/>
              </w:rPr>
              <w:t xml:space="preserve">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Support at least DCI 0_1 and 0_2 to trigger aperiodic SRS without data and without </w:t>
            </w:r>
            <w:r w:rsidRPr="008C6D01">
              <w:rPr>
                <w:rFonts w:eastAsia="Microsoft YaHei"/>
                <w:sz w:val="20"/>
                <w:szCs w:val="20"/>
                <w:lang w:val="en-GB"/>
              </w:rPr>
              <w:lastRenderedPageBreak/>
              <w:t>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9805FB" w14:paraId="237B5B5B" w14:textId="77777777" w:rsidTr="006B4D2B">
        <w:tc>
          <w:tcPr>
            <w:tcW w:w="2405" w:type="dxa"/>
          </w:tcPr>
          <w:p w14:paraId="45AF4E41" w14:textId="7D6B2F6B"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159F791" w14:textId="14070419"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prefer to discuss </w:t>
            </w:r>
            <w:r w:rsidRPr="00233B06">
              <w:rPr>
                <w:rFonts w:eastAsia="Malgun Gothic"/>
                <w:sz w:val="20"/>
                <w:szCs w:val="20"/>
                <w:lang w:eastAsia="ko-KR"/>
              </w:rPr>
              <w:t>“</w:t>
            </w:r>
            <w:r w:rsidRPr="00233B06">
              <w:rPr>
                <w:rFonts w:eastAsia="Microsoft YaHei"/>
                <w:sz w:val="20"/>
                <w:szCs w:val="20"/>
                <w:lang w:val="en-GB"/>
              </w:rPr>
              <w:t>FFS UL/DL DCI with data for aperiodic SRS</w:t>
            </w:r>
            <w:r>
              <w:rPr>
                <w:rFonts w:eastAsia="Malgun Gothic"/>
                <w:sz w:val="20"/>
                <w:szCs w:val="20"/>
                <w:lang w:eastAsia="ko-KR"/>
              </w:rPr>
              <w:t>”.</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3"/>
        <w:gridCol w:w="3172"/>
        <w:gridCol w:w="1746"/>
        <w:gridCol w:w="398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Spreadtrum,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s</w:t>
            </w:r>
            <w:proofErr w:type="spellEnd"/>
            <w:r w:rsidRPr="00A151D8">
              <w:rPr>
                <w:rFonts w:eastAsia="Microsoft YaHei"/>
                <w:iCs/>
                <w:sz w:val="20"/>
                <w:szCs w:val="20"/>
              </w:rPr>
              <w:t xml:space="preserve">, </w:t>
            </w:r>
            <w:r w:rsidRPr="00A151D8">
              <w:rPr>
                <w:rFonts w:eastAsia="Microsoft YaHei"/>
                <w:iCs/>
                <w:sz w:val="20"/>
                <w:szCs w:val="20"/>
                <w:lang w:val="en-GB"/>
              </w:rPr>
              <w:t>K=2, N_max = [4], and each resource has 4 ports</w:t>
            </w:r>
          </w:p>
          <w:p w14:paraId="00E3AF93" w14:textId="7C45C95B"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r w:rsidR="00652CF2">
              <w:rPr>
                <w:rFonts w:eastAsia="Microsoft YaHei"/>
                <w:i/>
                <w:iCs/>
                <w:sz w:val="20"/>
                <w:szCs w:val="20"/>
                <w:lang w:val="en-GB"/>
              </w:rPr>
              <w:pgNum/>
            </w:r>
            <w:proofErr w:type="spellStart"/>
            <w:r w:rsidR="00652CF2">
              <w:rPr>
                <w:rFonts w:eastAsia="Microsoft YaHei"/>
                <w:i/>
                <w:iCs/>
                <w:sz w:val="20"/>
                <w:szCs w:val="20"/>
                <w:lang w:val="en-GB"/>
              </w:rPr>
              <w:t>oncoherent</w:t>
            </w:r>
            <w:proofErr w:type="spellEnd"/>
            <w:r w:rsidRPr="00A151D8">
              <w:rPr>
                <w:rFonts w:eastAsia="Microsoft YaHei"/>
                <w:i/>
                <w:iCs/>
                <w:sz w:val="20"/>
                <w:szCs w:val="20"/>
                <w:lang w:val="en-GB"/>
              </w:rPr>
              <w:t xml:space="preserve"> </w:t>
            </w:r>
            <w:proofErr w:type="spellStart"/>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w:t>
            </w:r>
            <w:proofErr w:type="spellEnd"/>
            <w:r w:rsidRPr="00A151D8">
              <w:rPr>
                <w:rFonts w:eastAsia="Microsoft YaHei"/>
                <w:iCs/>
                <w:sz w:val="20"/>
                <w:szCs w:val="20"/>
                <w:lang w:val="en-GB"/>
              </w:rPr>
              <w:t>,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lastRenderedPageBreak/>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proofErr w:type="spellStart"/>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s</w:t>
            </w:r>
            <w:proofErr w:type="spellEnd"/>
            <w:r w:rsidRPr="00BC2CF5">
              <w:rPr>
                <w:rFonts w:eastAsia="Microsoft YaHei"/>
                <w:b/>
                <w:bCs/>
                <w:iCs/>
                <w:sz w:val="20"/>
                <w:szCs w:val="20"/>
              </w:rPr>
              <w:t xml:space="preserve">,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proofErr w:type="spellStart"/>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w:t>
            </w:r>
            <w:proofErr w:type="spellEnd"/>
            <w:r w:rsidRPr="00BC2CF5">
              <w:rPr>
                <w:rFonts w:eastAsia="Microsoft YaHei"/>
                <w:b/>
                <w:bCs/>
                <w:iCs/>
                <w:sz w:val="20"/>
                <w:szCs w:val="20"/>
                <w:lang w:val="en-GB"/>
              </w:rPr>
              <w:t>,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sz w:val="20"/>
                <w:szCs w:val="20"/>
              </w:rPr>
            </w:pPr>
            <w:r>
              <w:rPr>
                <w:rFonts w:eastAsia="Microsoft YaHei"/>
                <w:sz w:val="20"/>
                <w:szCs w:val="20"/>
              </w:rPr>
              <w:t>We are</w:t>
            </w:r>
            <w:r w:rsidR="00BF243F">
              <w:rPr>
                <w:rFonts w:eastAsia="Microsoft YaHei"/>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Microsoft YaHei"/>
                <w:sz w:val="20"/>
                <w:szCs w:val="20"/>
              </w:rPr>
            </w:pPr>
            <w:r>
              <w:rPr>
                <w:rFonts w:eastAsia="Microsoft YaHei"/>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 xml:space="preserve">Prefer to change </w:t>
            </w:r>
            <w:r w:rsidRPr="00045805">
              <w:rPr>
                <w:rFonts w:eastAsia="Microsoft YaHei"/>
                <w:i/>
                <w:sz w:val="20"/>
                <w:szCs w:val="20"/>
              </w:rPr>
              <w:t xml:space="preserve">N_max = </w:t>
            </w:r>
            <w:r w:rsidRPr="00C94E07">
              <w:rPr>
                <w:rFonts w:eastAsia="Microsoft YaHei"/>
                <w:i/>
                <w:strike/>
                <w:color w:val="FF0000"/>
                <w:sz w:val="20"/>
                <w:szCs w:val="20"/>
              </w:rPr>
              <w:t>2</w:t>
            </w:r>
            <w:r w:rsidRPr="00C94E07">
              <w:rPr>
                <w:rFonts w:eastAsia="Microsoft YaHei"/>
                <w:i/>
                <w:color w:val="FF0000"/>
                <w:sz w:val="20"/>
                <w:szCs w:val="20"/>
              </w:rPr>
              <w:t>1</w:t>
            </w:r>
          </w:p>
        </w:tc>
      </w:tr>
      <w:tr w:rsidR="009805FB" w14:paraId="681A2014" w14:textId="77777777" w:rsidTr="000E4075">
        <w:tc>
          <w:tcPr>
            <w:tcW w:w="2405" w:type="dxa"/>
          </w:tcPr>
          <w:p w14:paraId="796D9F76" w14:textId="0FCC5407"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D8B67CD" w14:textId="2CC04FB6"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641E8EB" w14:textId="77777777" w:rsidTr="000E4075">
        <w:tc>
          <w:tcPr>
            <w:tcW w:w="2405" w:type="dxa"/>
          </w:tcPr>
          <w:p w14:paraId="35C6595F" w14:textId="5EDBC335"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42E66EFB"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Our preference is to have N_max = 1 </w:t>
            </w:r>
          </w:p>
          <w:p w14:paraId="1D3C5E90"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 xml:space="preserve">Configuring two sets (one SRS resource per set) may degrade the quality of SRS and subsequent UL signal/channel transmission due to the time-mask transient period requirement to allow change of power and UE ports. </w:t>
            </w:r>
          </w:p>
          <w:p w14:paraId="155F5B65" w14:textId="300489D0" w:rsidR="00A87D33" w:rsidRDefault="00A87D33" w:rsidP="00A87D33">
            <w:pPr>
              <w:widowControl w:val="0"/>
              <w:snapToGrid w:val="0"/>
              <w:spacing w:before="120" w:after="120" w:line="240" w:lineRule="auto"/>
              <w:rPr>
                <w:rFonts w:eastAsia="Malgun Gothic"/>
                <w:sz w:val="20"/>
                <w:szCs w:val="20"/>
                <w:lang w:eastAsia="ko-KR"/>
              </w:rPr>
            </w:pPr>
            <w:r>
              <w:object w:dxaOrig="1146" w:dyaOrig="1094" w14:anchorId="2FDCC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54.35pt" o:ole="">
                  <v:imagedata r:id="rId14" o:title=""/>
                </v:shape>
                <o:OLEObject Type="Embed" ProgID="Visio.Drawing.11" ShapeID="_x0000_i1025" DrawAspect="Content" ObjectID="_1679918558" r:id="rId15"/>
              </w:object>
            </w:r>
            <w:r>
              <w:rPr>
                <w:rFonts w:eastAsia="Microsoft YaHei"/>
                <w:sz w:val="20"/>
                <w:szCs w:val="20"/>
              </w:rPr>
              <w:br/>
            </w:r>
          </w:p>
        </w:tc>
      </w:tr>
      <w:tr w:rsidR="000F319C" w14:paraId="72B00D24" w14:textId="77777777" w:rsidTr="000E4075">
        <w:tc>
          <w:tcPr>
            <w:tcW w:w="2405" w:type="dxa"/>
          </w:tcPr>
          <w:p w14:paraId="627D1ADF" w14:textId="7F68933F"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Ericsson</w:t>
            </w:r>
          </w:p>
        </w:tc>
        <w:tc>
          <w:tcPr>
            <w:tcW w:w="6945" w:type="dxa"/>
          </w:tcPr>
          <w:p w14:paraId="747CCC21" w14:textId="69E5D324"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w:t>
            </w:r>
          </w:p>
        </w:tc>
      </w:tr>
      <w:tr w:rsidR="0087067F" w14:paraId="7E4A1B83" w14:textId="77777777" w:rsidTr="000E4075">
        <w:tc>
          <w:tcPr>
            <w:tcW w:w="2405" w:type="dxa"/>
          </w:tcPr>
          <w:p w14:paraId="36EFA59C" w14:textId="75CCB695"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2B1139C" w14:textId="141E9281" w:rsidR="0087067F" w:rsidRPr="0087067F" w:rsidRDefault="0087067F"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65"/>
        <w:gridCol w:w="672"/>
        <w:gridCol w:w="934"/>
        <w:gridCol w:w="460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Default="000E0648" w:rsidP="000E0648">
      <w:pPr>
        <w:pStyle w:val="ListParagraph"/>
        <w:widowControl w:val="0"/>
        <w:numPr>
          <w:ilvl w:val="0"/>
          <w:numId w:val="8"/>
        </w:numPr>
        <w:snapToGrid w:val="0"/>
        <w:spacing w:before="120" w:after="120" w:line="240" w:lineRule="auto"/>
        <w:jc w:val="both"/>
        <w:rPr>
          <w:ins w:id="27" w:author="ZTE" w:date="2021-04-14T21:03:00Z"/>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3B084F70" w14:textId="557A5BC5" w:rsidR="004A12D1" w:rsidRPr="000E0648" w:rsidRDefault="004A12D1" w:rsidP="000E0648">
      <w:pPr>
        <w:pStyle w:val="ListParagraph"/>
        <w:widowControl w:val="0"/>
        <w:numPr>
          <w:ilvl w:val="0"/>
          <w:numId w:val="8"/>
        </w:numPr>
        <w:snapToGrid w:val="0"/>
        <w:spacing w:before="120" w:after="120" w:line="240" w:lineRule="auto"/>
        <w:jc w:val="both"/>
        <w:rPr>
          <w:rFonts w:eastAsia="Microsoft YaHei"/>
          <w:i/>
          <w:sz w:val="20"/>
          <w:szCs w:val="20"/>
        </w:rPr>
      </w:pPr>
      <w:ins w:id="28" w:author="ZTE" w:date="2021-04-14T21:03:00Z">
        <w:r>
          <w:rPr>
            <w:rFonts w:eastAsia="Microsoft YaHei"/>
            <w:i/>
            <w:sz w:val="20"/>
            <w:szCs w:val="20"/>
          </w:rPr>
          <w:t>FFS the impact of UE capability on maximum number of symbols</w:t>
        </w:r>
      </w:ins>
      <w:ins w:id="29" w:author="ZTE" w:date="2021-04-14T21:04:00Z">
        <w:r>
          <w:rPr>
            <w:rFonts w:eastAsia="Microsoft YaHei"/>
            <w:i/>
            <w:sz w:val="20"/>
            <w:szCs w:val="20"/>
          </w:rPr>
          <w:t xml:space="preserve"> that can be used for SRS</w:t>
        </w:r>
      </w:ins>
      <w:ins w:id="30" w:author="ZTE" w:date="2021-04-14T21:03:00Z">
        <w:r>
          <w:rPr>
            <w:rFonts w:eastAsia="Microsoft YaHei"/>
            <w:i/>
            <w:sz w:val="20"/>
            <w:szCs w:val="20"/>
          </w:rPr>
          <w:t xml:space="preserve"> in a slot</w:t>
        </w:r>
      </w:ins>
    </w:p>
    <w:p w14:paraId="61E38CC6" w14:textId="77777777" w:rsidR="00AB4ACB" w:rsidRPr="004A12D1"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038FE764" w14:textId="2AA44FBD"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Microsoft YaHei"/>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Microsoft YaHei"/>
                <w:i/>
                <w:sz w:val="20"/>
                <w:szCs w:val="20"/>
              </w:rPr>
            </w:pPr>
            <w:r>
              <w:rPr>
                <w:rFonts w:eastAsia="Microsoft YaHei"/>
                <w:i/>
                <w:sz w:val="20"/>
                <w:szCs w:val="20"/>
              </w:rPr>
              <w:t xml:space="preserve">On supported values of N for Rel-17 aperiodic SRS antenna switching with &gt;4Rx </w:t>
            </w:r>
            <w:r w:rsidRPr="0097690D">
              <w:rPr>
                <w:rFonts w:eastAsia="Microsoft YaHei"/>
                <w:i/>
                <w:color w:val="FF0000"/>
                <w:sz w:val="20"/>
                <w:szCs w:val="20"/>
              </w:rPr>
              <w:t>for a given UE capability on OFDM symbol position for SRS</w:t>
            </w:r>
            <w:r>
              <w:rPr>
                <w:rFonts w:eastAsia="Microsoft YaHei"/>
                <w:i/>
                <w:sz w:val="20"/>
                <w:szCs w:val="20"/>
              </w:rPr>
              <w:t>, down-select at least one of the following alternatives in RAN1#105e</w:t>
            </w:r>
          </w:p>
          <w:p w14:paraId="4FBD433C"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p w14:paraId="2AC9403F" w14:textId="77777777" w:rsidR="00EB6C87" w:rsidRDefault="00EB6C87" w:rsidP="0011274F">
            <w:pPr>
              <w:widowControl w:val="0"/>
              <w:snapToGrid w:val="0"/>
              <w:spacing w:before="120" w:after="120" w:line="240" w:lineRule="auto"/>
              <w:rPr>
                <w:rFonts w:eastAsia="Malgun Gothic"/>
                <w:sz w:val="20"/>
                <w:szCs w:val="20"/>
                <w:lang w:eastAsia="ko-KR"/>
              </w:rPr>
            </w:pPr>
          </w:p>
          <w:p w14:paraId="36EE8AD1" w14:textId="471DF0A8" w:rsidR="00EB6C87" w:rsidRDefault="00EB6C87" w:rsidP="00EB6C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(FL’s reply: I guess companies may have different views on whether the number of OFDM symbols that can be used for SRS in a slot has explicit impact of support N values. We think it is better to make it more general for now. So an FFS point is </w:t>
            </w:r>
            <w:r>
              <w:rPr>
                <w:rFonts w:eastAsia="Malgun Gothic"/>
                <w:sz w:val="20"/>
                <w:szCs w:val="20"/>
                <w:lang w:eastAsia="ko-KR"/>
              </w:rPr>
              <w:lastRenderedPageBreak/>
              <w:t>added to address your request.)</w:t>
            </w:r>
          </w:p>
        </w:tc>
      </w:tr>
      <w:tr w:rsidR="009805FB" w14:paraId="174A1D49" w14:textId="77777777" w:rsidTr="000E4075">
        <w:tc>
          <w:tcPr>
            <w:tcW w:w="2405" w:type="dxa"/>
          </w:tcPr>
          <w:p w14:paraId="67C0ACD1" w14:textId="4EA3F52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5B2CC07" w14:textId="03005B45" w:rsidR="009805FB" w:rsidRDefault="009805FB"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w:t>
            </w:r>
          </w:p>
        </w:tc>
      </w:tr>
      <w:tr w:rsidR="00A87D33" w14:paraId="2246C85D" w14:textId="77777777" w:rsidTr="000E4075">
        <w:tc>
          <w:tcPr>
            <w:tcW w:w="2405" w:type="dxa"/>
          </w:tcPr>
          <w:p w14:paraId="13879E84" w14:textId="5ACB54EB"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54D8F549" w14:textId="45859E0D"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3 to have specific configurations of sets/resources. </w:t>
            </w:r>
          </w:p>
        </w:tc>
      </w:tr>
      <w:tr w:rsidR="000F319C" w14:paraId="2E95AE54" w14:textId="77777777" w:rsidTr="000E4075">
        <w:tc>
          <w:tcPr>
            <w:tcW w:w="2405" w:type="dxa"/>
          </w:tcPr>
          <w:p w14:paraId="53042B85" w14:textId="3F2C10D3"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62068127" w14:textId="188E3FE1" w:rsidR="000F319C" w:rsidRDefault="000F319C" w:rsidP="000F319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C94F83" w14:paraId="5FA4C0B8" w14:textId="77777777" w:rsidTr="000E4075">
        <w:tc>
          <w:tcPr>
            <w:tcW w:w="2405" w:type="dxa"/>
          </w:tcPr>
          <w:p w14:paraId="5511E4C5" w14:textId="3C3D859B"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A823129" w14:textId="3E8D9AC8" w:rsidR="00C94F83" w:rsidRPr="00C94F83" w:rsidRDefault="00C94F83"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35427D" w14:paraId="6224DEBC" w14:textId="77777777" w:rsidTr="000E4075">
        <w:tc>
          <w:tcPr>
            <w:tcW w:w="2405" w:type="dxa"/>
          </w:tcPr>
          <w:p w14:paraId="15FD6205" w14:textId="3B81BA00" w:rsidR="0035427D" w:rsidRDefault="0035427D" w:rsidP="000F319C">
            <w:pPr>
              <w:widowControl w:val="0"/>
              <w:snapToGrid w:val="0"/>
              <w:spacing w:before="120" w:after="120" w:line="240" w:lineRule="auto"/>
              <w:rPr>
                <w:rFonts w:eastAsiaTheme="minorEastAsia" w:hint="eastAsia"/>
                <w:sz w:val="20"/>
                <w:szCs w:val="20"/>
              </w:rPr>
            </w:pPr>
            <w:ins w:id="31" w:author="Runhua Chen" w:date="2021-04-14T15:15:00Z">
              <w:r>
                <w:rPr>
                  <w:rFonts w:eastAsiaTheme="minorEastAsia"/>
                  <w:sz w:val="20"/>
                  <w:szCs w:val="20"/>
                </w:rPr>
                <w:t>CATT</w:t>
              </w:r>
            </w:ins>
          </w:p>
        </w:tc>
        <w:tc>
          <w:tcPr>
            <w:tcW w:w="6945" w:type="dxa"/>
          </w:tcPr>
          <w:p w14:paraId="440AD168" w14:textId="77777777" w:rsidR="0035427D" w:rsidRPr="002D1506" w:rsidRDefault="0035427D" w:rsidP="0035427D">
            <w:pPr>
              <w:widowControl w:val="0"/>
              <w:snapToGrid w:val="0"/>
              <w:spacing w:before="120" w:after="120" w:line="240" w:lineRule="auto"/>
              <w:jc w:val="both"/>
              <w:rPr>
                <w:rFonts w:eastAsia="Microsoft YaHei"/>
                <w:sz w:val="20"/>
                <w:szCs w:val="20"/>
              </w:rPr>
            </w:pPr>
            <w:r w:rsidRPr="002D1506">
              <w:rPr>
                <w:rFonts w:eastAsia="Microsoft YaHei"/>
                <w:sz w:val="20"/>
                <w:szCs w:val="20"/>
              </w:rPr>
              <w:t>As indicated previously, we think 1T8R case needs at least N =2 symbols, while for other antenna configurations we are fine with Alt-1. Added a bullet to accommodate this possibility.</w:t>
            </w:r>
          </w:p>
          <w:p w14:paraId="6E1048C3" w14:textId="77777777" w:rsidR="0035427D" w:rsidRDefault="0035427D" w:rsidP="0035427D">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On supported values of N for Rel-17 aperiodic SRS antenna switching with &gt;4Rx, down-select at least one of the following alternatives in RAN1#105e</w:t>
            </w:r>
          </w:p>
          <w:p w14:paraId="01C453B6"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63CC0BC3"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bookmarkStart w:id="32" w:name="_GoBack"/>
            <w:bookmarkEnd w:id="32"/>
          </w:p>
          <w:p w14:paraId="25EC1CD9" w14:textId="77777777" w:rsidR="0035427D" w:rsidRDefault="0035427D" w:rsidP="0035427D">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0CD5BC53" w14:textId="77777777" w:rsidR="0035427D" w:rsidRPr="0035427D" w:rsidRDefault="0035427D" w:rsidP="0035427D">
            <w:pPr>
              <w:pStyle w:val="ListParagraph"/>
              <w:widowControl w:val="0"/>
              <w:numPr>
                <w:ilvl w:val="0"/>
                <w:numId w:val="8"/>
              </w:numPr>
              <w:snapToGrid w:val="0"/>
              <w:spacing w:before="120" w:after="120" w:line="240" w:lineRule="auto"/>
              <w:jc w:val="both"/>
              <w:rPr>
                <w:ins w:id="33" w:author="Runhua Chen" w:date="2021-04-14T15:16:00Z"/>
                <w:rFonts w:eastAsiaTheme="minorEastAsia"/>
                <w:sz w:val="20"/>
                <w:szCs w:val="20"/>
              </w:rPr>
            </w:pPr>
            <w:r>
              <w:rPr>
                <w:rFonts w:eastAsia="Microsoft YaHei"/>
                <w:i/>
                <w:sz w:val="20"/>
                <w:szCs w:val="20"/>
              </w:rPr>
              <w:t>FFS the impact of UE capability on maximum number of symbols that can be used for SRS in a slot</w:t>
            </w:r>
          </w:p>
          <w:p w14:paraId="7EA685BA" w14:textId="77777777" w:rsidR="0035427D" w:rsidRPr="000E0648" w:rsidRDefault="0035427D" w:rsidP="0035427D">
            <w:pPr>
              <w:pStyle w:val="ListParagraph"/>
              <w:widowControl w:val="0"/>
              <w:numPr>
                <w:ilvl w:val="0"/>
                <w:numId w:val="8"/>
              </w:numPr>
              <w:snapToGrid w:val="0"/>
              <w:spacing w:before="120" w:after="120" w:line="240" w:lineRule="auto"/>
              <w:jc w:val="both"/>
              <w:rPr>
                <w:ins w:id="34" w:author="Runhua Chen" w:date="2021-04-14T15:16:00Z"/>
                <w:rFonts w:eastAsia="Microsoft YaHei"/>
                <w:i/>
                <w:sz w:val="20"/>
                <w:szCs w:val="20"/>
              </w:rPr>
            </w:pPr>
            <w:ins w:id="35" w:author="Runhua Chen" w:date="2021-04-14T15:16:00Z">
              <w:r>
                <w:rPr>
                  <w:rFonts w:eastAsia="Microsoft YaHei"/>
                  <w:i/>
                  <w:sz w:val="20"/>
                  <w:szCs w:val="20"/>
                </w:rPr>
                <w:t xml:space="preserve">FFS: whether different alternatives may be selected for different </w:t>
              </w:r>
              <w:proofErr w:type="spellStart"/>
              <w:r>
                <w:rPr>
                  <w:rFonts w:eastAsia="Microsoft YaHei"/>
                  <w:i/>
                  <w:sz w:val="20"/>
                  <w:szCs w:val="20"/>
                </w:rPr>
                <w:t>xTyR</w:t>
              </w:r>
              <w:proofErr w:type="spellEnd"/>
              <w:r>
                <w:rPr>
                  <w:rFonts w:eastAsia="Microsoft YaHei"/>
                  <w:i/>
                  <w:sz w:val="20"/>
                  <w:szCs w:val="20"/>
                </w:rPr>
                <w:t xml:space="preserve"> configuration </w:t>
              </w:r>
            </w:ins>
          </w:p>
          <w:p w14:paraId="34A6129D" w14:textId="3E1027DA" w:rsidR="0035427D" w:rsidRDefault="0035427D" w:rsidP="0035427D">
            <w:pPr>
              <w:pStyle w:val="ListParagraph"/>
              <w:widowControl w:val="0"/>
              <w:numPr>
                <w:ilvl w:val="0"/>
                <w:numId w:val="8"/>
              </w:numPr>
              <w:snapToGrid w:val="0"/>
              <w:spacing w:before="120" w:after="120" w:line="240" w:lineRule="auto"/>
              <w:jc w:val="both"/>
              <w:rPr>
                <w:rFonts w:eastAsiaTheme="minorEastAsia" w:hint="eastAsia"/>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92"/>
        <w:gridCol w:w="872"/>
        <w:gridCol w:w="7312"/>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371"/>
        <w:gridCol w:w="872"/>
        <w:gridCol w:w="333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proofErr w:type="spellStart"/>
            <w:r w:rsidRPr="006E3B3D">
              <w:rPr>
                <w:rFonts w:eastAsia="Microsoft YaHei"/>
                <w:sz w:val="20"/>
                <w:szCs w:val="20"/>
                <w:lang w:val="fr-FR"/>
              </w:rPr>
              <w:t>Qualcomm</w:t>
            </w:r>
            <w:proofErr w:type="spellEnd"/>
            <w:r w:rsidRPr="006E3B3D">
              <w:rPr>
                <w:rFonts w:eastAsia="Microsoft YaHei"/>
                <w:sz w:val="20"/>
                <w:szCs w:val="20"/>
                <w:lang w:val="fr-FR"/>
              </w:rPr>
              <w:t>,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r w:rsidR="00681027">
              <w:rPr>
                <w:rFonts w:eastAsia="Microsoft YaHei"/>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7B116C4" w14:textId="77777777" w:rsidR="009553D6" w:rsidRDefault="006A44B5" w:rsidP="009553D6">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w:t>
      </w:r>
      <w:r w:rsidR="009553D6">
        <w:rPr>
          <w:rFonts w:eastAsia="Microsoft YaHei"/>
          <w:i/>
          <w:sz w:val="20"/>
          <w:szCs w:val="20"/>
        </w:rPr>
        <w:t xml:space="preserve">For antenna switching with &gt;4Rx, support one of the following </w:t>
      </w:r>
    </w:p>
    <w:p w14:paraId="5FC355C3" w14:textId="77777777" w:rsidR="009553D6" w:rsidRPr="000F0BA7" w:rsidRDefault="009553D6" w:rsidP="009553D6">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63BDFDB8" w14:textId="77777777" w:rsidR="009553D6" w:rsidRPr="00EC1BF5" w:rsidRDefault="009553D6" w:rsidP="009553D6">
      <w:pPr>
        <w:pStyle w:val="ListParagraph"/>
        <w:numPr>
          <w:ilvl w:val="0"/>
          <w:numId w:val="8"/>
        </w:numPr>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ABB5A8F" w14:textId="77777777" w:rsidR="009553D6" w:rsidRPr="00EC1BF5" w:rsidRDefault="009553D6" w:rsidP="009553D6">
      <w:pPr>
        <w:pStyle w:val="ListParagraph"/>
        <w:widowControl w:val="0"/>
        <w:numPr>
          <w:ilvl w:val="1"/>
          <w:numId w:val="8"/>
        </w:numPr>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508DC3D7" w14:textId="77777777" w:rsidR="009553D6" w:rsidRPr="00EC1BF5" w:rsidRDefault="009553D6" w:rsidP="009553D6">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Microsoft YaHei"/>
                <w:sz w:val="20"/>
                <w:szCs w:val="20"/>
              </w:rPr>
            </w:pPr>
            <w:r>
              <w:rPr>
                <w:rFonts w:eastAsia="Microsoft YaHei"/>
                <w:sz w:val="20"/>
                <w:szCs w:val="20"/>
              </w:rPr>
              <w:lastRenderedPageBreak/>
              <w:t>So what about the N_max agreement</w:t>
            </w:r>
          </w:p>
          <w:p w14:paraId="0B84C0CD" w14:textId="77777777" w:rsidR="0084484E" w:rsidRDefault="0084484E" w:rsidP="00C03FED">
            <w:pPr>
              <w:widowControl w:val="0"/>
              <w:snapToGrid w:val="0"/>
              <w:spacing w:before="120" w:after="120" w:line="240" w:lineRule="auto"/>
              <w:rPr>
                <w:rFonts w:eastAsia="Microsoft YaHei"/>
                <w:sz w:val="20"/>
                <w:szCs w:val="20"/>
              </w:rPr>
            </w:pPr>
          </w:p>
          <w:p w14:paraId="118DC0A5" w14:textId="76FD1A5D" w:rsidR="0084484E" w:rsidRDefault="0084484E" w:rsidP="0084484E">
            <w:pPr>
              <w:widowControl w:val="0"/>
              <w:snapToGrid w:val="0"/>
              <w:spacing w:before="120" w:after="120" w:line="240" w:lineRule="auto"/>
              <w:rPr>
                <w:rFonts w:eastAsia="Microsoft YaHei"/>
                <w:sz w:val="20"/>
                <w:szCs w:val="20"/>
              </w:rPr>
            </w:pPr>
            <w:r>
              <w:rPr>
                <w:rFonts w:eastAsia="Microsoft YaHei"/>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NTT DOCOMO</w:t>
            </w:r>
          </w:p>
        </w:tc>
        <w:tc>
          <w:tcPr>
            <w:tcW w:w="8167" w:type="dxa"/>
          </w:tcPr>
          <w:p w14:paraId="7AB36B64" w14:textId="41AEACA4" w:rsidR="003F02EA" w:rsidRDefault="003F02EA" w:rsidP="00C03FE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Microsoft YaHei"/>
                <w:i/>
                <w:sz w:val="20"/>
                <w:szCs w:val="20"/>
              </w:rPr>
              <w:t xml:space="preserve">For antenna switching with &gt;4Rx, support maximum one SRS resource set for periodic SRS and maximum one SRS resource set for semi-periodic </w:t>
            </w:r>
            <w:r w:rsidRPr="00C832C3">
              <w:rPr>
                <w:rFonts w:eastAsia="Microsoft YaHei"/>
                <w:i/>
                <w:strike/>
                <w:sz w:val="20"/>
                <w:szCs w:val="20"/>
              </w:rPr>
              <w:t>aperiodic</w:t>
            </w:r>
            <w:r>
              <w:rPr>
                <w:rFonts w:eastAsia="Microsoft YaHei"/>
                <w:i/>
                <w:sz w:val="20"/>
                <w:szCs w:val="20"/>
              </w:rPr>
              <w:t xml:space="preserve"> SRS. </w:t>
            </w:r>
            <w:r w:rsidRPr="00B020F6">
              <w:rPr>
                <w:rFonts w:eastAsia="Microsoft YaHei"/>
                <w:sz w:val="20"/>
                <w:szCs w:val="20"/>
              </w:rPr>
              <w:t>Is it correct?</w:t>
            </w:r>
          </w:p>
          <w:p w14:paraId="2F5D1709" w14:textId="77777777" w:rsidR="00CC62BA" w:rsidRDefault="00CC62BA" w:rsidP="008939B4">
            <w:pPr>
              <w:widowControl w:val="0"/>
              <w:snapToGrid w:val="0"/>
              <w:spacing w:before="120" w:after="120" w:line="240" w:lineRule="auto"/>
              <w:rPr>
                <w:rFonts w:eastAsia="Microsoft YaHei"/>
                <w:sz w:val="20"/>
                <w:szCs w:val="20"/>
              </w:rPr>
            </w:pPr>
          </w:p>
          <w:p w14:paraId="031C28C2" w14:textId="2E1BEB51" w:rsidR="00CC62BA" w:rsidRDefault="00CC62BA" w:rsidP="008939B4">
            <w:pPr>
              <w:widowControl w:val="0"/>
              <w:snapToGrid w:val="0"/>
              <w:spacing w:before="120" w:after="120" w:line="240" w:lineRule="auto"/>
              <w:rPr>
                <w:rFonts w:eastAsia="Microsoft YaHei"/>
                <w:sz w:val="20"/>
                <w:szCs w:val="20"/>
              </w:rPr>
            </w:pPr>
            <w:r>
              <w:rPr>
                <w:rFonts w:eastAsia="Microsoft YaHei"/>
                <w:sz w:val="20"/>
                <w:szCs w:val="20"/>
              </w:rPr>
              <w:t>(FL’</w:t>
            </w:r>
            <w:r w:rsidR="007C308F">
              <w:rPr>
                <w:rFonts w:eastAsia="Microsoft YaHei"/>
                <w:sz w:val="20"/>
                <w:szCs w:val="20"/>
              </w:rPr>
              <w:t>s reply: Yes.</w:t>
            </w:r>
            <w:r>
              <w:rPr>
                <w:rFonts w:eastAsia="Microsoft YaHei"/>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Microsoft YaHei"/>
                <w:i/>
                <w:sz w:val="20"/>
                <w:szCs w:val="20"/>
              </w:rPr>
              <w:t xml:space="preserve">For antenna switching with &gt;4Rx </w:t>
            </w:r>
            <w:r w:rsidRPr="0097690D">
              <w:rPr>
                <w:rFonts w:eastAsia="Microsoft YaHei"/>
                <w:i/>
                <w:color w:val="FF0000"/>
                <w:sz w:val="20"/>
                <w:szCs w:val="20"/>
              </w:rPr>
              <w:t>in the scenario of single TRP</w:t>
            </w:r>
            <w:r>
              <w:rPr>
                <w:rFonts w:eastAsia="Microsoft YaHei"/>
                <w:i/>
                <w:sz w:val="20"/>
                <w:szCs w:val="20"/>
              </w:rPr>
              <w:t xml:space="preserve">, support maximum one SRS resource set for periodic SRS and maximum one SRS resource set for </w:t>
            </w:r>
            <w:del w:id="36" w:author="ZTE" w:date="2021-04-14T09:31:00Z">
              <w:r w:rsidDel="003D6100">
                <w:rPr>
                  <w:rFonts w:eastAsia="Microsoft YaHei"/>
                  <w:i/>
                  <w:sz w:val="20"/>
                  <w:szCs w:val="20"/>
                </w:rPr>
                <w:delText xml:space="preserve">aperiodic </w:delText>
              </w:r>
            </w:del>
            <w:ins w:id="37" w:author="ZTE" w:date="2021-04-14T09:31:00Z">
              <w:r>
                <w:rPr>
                  <w:rFonts w:eastAsia="Microsoft YaHei"/>
                  <w:i/>
                  <w:sz w:val="20"/>
                  <w:szCs w:val="20"/>
                </w:rPr>
                <w:t xml:space="preserve">semi-persistent </w:t>
              </w:r>
            </w:ins>
            <w:r>
              <w:rPr>
                <w:rFonts w:eastAsia="Microsoft YaHei"/>
                <w:i/>
                <w:sz w:val="20"/>
                <w:szCs w:val="20"/>
              </w:rPr>
              <w:t>SRS.</w:t>
            </w:r>
          </w:p>
        </w:tc>
      </w:tr>
      <w:tr w:rsidR="00A87D33" w14:paraId="6966B5BC" w14:textId="77777777" w:rsidTr="000E4075">
        <w:tc>
          <w:tcPr>
            <w:tcW w:w="1183" w:type="dxa"/>
          </w:tcPr>
          <w:p w14:paraId="0342E3BF" w14:textId="07F01443"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8167" w:type="dxa"/>
          </w:tcPr>
          <w:p w14:paraId="2045FE25" w14:textId="77777777" w:rsidR="00A87D33" w:rsidRDefault="00A87D33" w:rsidP="00A87D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p w14:paraId="3827C96A" w14:textId="3833A6E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In addition, we are open for discussion on SRS repetition for SRS antenna switching as suggested by Nokia.</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924"/>
        <w:gridCol w:w="872"/>
        <w:gridCol w:w="1780"/>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64872823" w:rsidR="001C6964" w:rsidRDefault="001C6964" w:rsidP="00593E6C">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301BBC0E" w:rsidR="001C6964" w:rsidRDefault="001C6964" w:rsidP="00593E6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AAB0931"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w:t>
            </w:r>
            <w:proofErr w:type="spellStart"/>
            <w:r w:rsidRPr="00500104">
              <w:rPr>
                <w:rFonts w:eastAsia="MS Mincho"/>
                <w:i/>
                <w:iCs/>
                <w:lang w:eastAsia="ja-JP"/>
              </w:rPr>
              <w:t>ResourceSet</w:t>
            </w:r>
            <w:proofErr w:type="spellEnd"/>
            <w:r w:rsidRPr="00500104">
              <w:rPr>
                <w:rFonts w:eastAsia="MS Mincho"/>
                <w:i/>
                <w:iCs/>
                <w:lang w:eastAsia="ja-JP"/>
              </w:rPr>
              <w:t xml:space="preserve"> set to </w:t>
            </w:r>
            <w:r w:rsidR="00955721">
              <w:rPr>
                <w:rFonts w:eastAsia="MS Mincho"/>
                <w:i/>
                <w:iCs/>
                <w:lang w:eastAsia="ja-JP"/>
              </w:rPr>
              <w:t>‘</w:t>
            </w:r>
            <w:r w:rsidRPr="00500104">
              <w:rPr>
                <w:rFonts w:eastAsia="MS Mincho"/>
                <w:i/>
                <w:iCs/>
                <w:lang w:eastAsia="ja-JP"/>
              </w:rPr>
              <w:t>periodic</w:t>
            </w:r>
            <w:r w:rsidR="00955721">
              <w:rPr>
                <w:rFonts w:eastAsia="MS Mincho"/>
                <w:i/>
                <w:iCs/>
                <w:lang w:eastAsia="ja-JP"/>
              </w:rPr>
              <w:t>’</w:t>
            </w:r>
            <w:r w:rsidRPr="00500104">
              <w:rPr>
                <w:rFonts w:eastAsia="MS Mincho"/>
                <w:i/>
                <w:iCs/>
                <w:lang w:eastAsia="ja-JP"/>
              </w:rPr>
              <w:t xml:space="preserve"> or </w:t>
            </w:r>
            <w:r w:rsidR="00955721">
              <w:rPr>
                <w:rFonts w:eastAsia="MS Mincho"/>
                <w:i/>
                <w:iCs/>
                <w:lang w:eastAsia="ja-JP"/>
              </w:rPr>
              <w:t>‘</w:t>
            </w:r>
            <w:r w:rsidRPr="00500104">
              <w:rPr>
                <w:rFonts w:eastAsia="MS Mincho"/>
                <w:i/>
                <w:iCs/>
                <w:lang w:eastAsia="ja-JP"/>
              </w:rPr>
              <w:t>semi-persistent</w:t>
            </w:r>
            <w:r w:rsidR="00955721">
              <w:rPr>
                <w:rFonts w:eastAsia="MS Mincho"/>
                <w:i/>
                <w:iCs/>
                <w:lang w:eastAsia="ja-JP"/>
              </w:rPr>
              <w:t>’</w:t>
            </w:r>
            <w:proofErr w:type="gramStart"/>
            <w:r>
              <w:rPr>
                <w:rFonts w:eastAsia="MS Mincho"/>
                <w:i/>
                <w:iCs/>
                <w:lang w:eastAsia="ja-JP"/>
              </w:rPr>
              <w:t>..”</w:t>
            </w:r>
            <w:proofErr w:type="gramEnd"/>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Microsoft YaHei"/>
                <w:sz w:val="20"/>
                <w:szCs w:val="20"/>
              </w:rPr>
            </w:pPr>
            <w:r>
              <w:rPr>
                <w:rFonts w:eastAsia="Microsoft YaHei"/>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282"/>
        <w:gridCol w:w="872"/>
        <w:gridCol w:w="2422"/>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A478357"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ins w:id="38" w:author="ZTE" w:date="2021-04-14T09:34:00Z">
        <w:r w:rsidR="00846293">
          <w:rPr>
            <w:rFonts w:eastAsia="Microsoft YaHei"/>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Microsoft YaHei"/>
                <w:sz w:val="20"/>
                <w:szCs w:val="20"/>
              </w:rPr>
            </w:pPr>
            <w:r>
              <w:rPr>
                <w:rFonts w:eastAsia="Microsoft YaHei"/>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r w:rsidR="009805FB" w14:paraId="0E6FE2BD" w14:textId="77777777" w:rsidTr="000E4075">
        <w:tc>
          <w:tcPr>
            <w:tcW w:w="2405" w:type="dxa"/>
          </w:tcPr>
          <w:p w14:paraId="2BB12DCA" w14:textId="53B72E8F" w:rsidR="009805FB" w:rsidRDefault="009805FB" w:rsidP="009805F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7366FE8" w14:textId="3581F6D2" w:rsidR="009805FB" w:rsidRDefault="009805FB" w:rsidP="009805F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A87D33" w14:paraId="07576343" w14:textId="77777777" w:rsidTr="000E4075">
        <w:tc>
          <w:tcPr>
            <w:tcW w:w="2405" w:type="dxa"/>
          </w:tcPr>
          <w:p w14:paraId="127B44C6" w14:textId="54B100DC"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QC</w:t>
            </w:r>
          </w:p>
        </w:tc>
        <w:tc>
          <w:tcPr>
            <w:tcW w:w="6945" w:type="dxa"/>
          </w:tcPr>
          <w:p w14:paraId="1E0A2C6F" w14:textId="257AE325" w:rsidR="00A87D33" w:rsidRDefault="00A87D33" w:rsidP="00A87D33">
            <w:pPr>
              <w:widowControl w:val="0"/>
              <w:snapToGrid w:val="0"/>
              <w:spacing w:before="120" w:after="120" w:line="240" w:lineRule="auto"/>
              <w:rPr>
                <w:rFonts w:eastAsia="Malgun Gothic"/>
                <w:sz w:val="20"/>
                <w:szCs w:val="20"/>
                <w:lang w:eastAsia="ko-KR"/>
              </w:rPr>
            </w:pPr>
            <w:r>
              <w:rPr>
                <w:rFonts w:eastAsiaTheme="minorEastAsia"/>
                <w:sz w:val="20"/>
                <w:szCs w:val="20"/>
              </w:rPr>
              <w:t>Fine to further discuss</w:t>
            </w:r>
          </w:p>
        </w:tc>
      </w:tr>
      <w:tr w:rsidR="000F319C" w14:paraId="7368ACAC" w14:textId="77777777" w:rsidTr="000E4075">
        <w:tc>
          <w:tcPr>
            <w:tcW w:w="2405" w:type="dxa"/>
          </w:tcPr>
          <w:p w14:paraId="42E552A1" w14:textId="6707AC1E"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29FB17B" w14:textId="5D4536C2" w:rsidR="000F319C" w:rsidRDefault="000F319C" w:rsidP="00A87D33">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w:t>
            </w:r>
          </w:p>
        </w:tc>
      </w:tr>
      <w:tr w:rsidR="00955721" w14:paraId="125FEED7" w14:textId="77777777" w:rsidTr="000E4075">
        <w:tc>
          <w:tcPr>
            <w:tcW w:w="2405" w:type="dxa"/>
          </w:tcPr>
          <w:p w14:paraId="5D00D656" w14:textId="6199EA6E"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2B7624" w14:textId="0044B0F9" w:rsidR="00955721" w:rsidRDefault="00955721" w:rsidP="00A87D3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43"/>
        <w:gridCol w:w="872"/>
        <w:gridCol w:w="716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InterDigital, Spreadtrum,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r w:rsidR="0046566F">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lastRenderedPageBreak/>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 xml:space="preserve">switching across multi-panel should be considered in antenna switching up to 8Rx. Let’s consider 2 Rx panel UE with 8 Rx antennas, e.g., 4 Rx antennas for each panel, and the UE has 4 </w:t>
            </w:r>
            <w:proofErr w:type="spellStart"/>
            <w:r>
              <w:rPr>
                <w:rFonts w:eastAsia="Malgun Gothic"/>
                <w:sz w:val="20"/>
                <w:szCs w:val="20"/>
                <w:lang w:eastAsia="ko-KR"/>
              </w:rPr>
              <w:t>Tx</w:t>
            </w:r>
            <w:proofErr w:type="spellEnd"/>
            <w:r>
              <w:rPr>
                <w:rFonts w:eastAsia="Malgun Gothic"/>
                <w:sz w:val="20"/>
                <w:szCs w:val="20"/>
                <w:lang w:eastAsia="ko-KR"/>
              </w:rPr>
              <w:t xml:space="preserve">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 xml:space="preserve">Also, in M-TRP PUCCH enhancement (8.1.2.1), the gap symbol between PUCCH </w:t>
            </w:r>
            <w:proofErr w:type="gramStart"/>
            <w:r>
              <w:rPr>
                <w:rFonts w:eastAsia="Malgun Gothic"/>
                <w:sz w:val="20"/>
                <w:szCs w:val="20"/>
                <w:lang w:eastAsia="ko-KR"/>
              </w:rPr>
              <w:t>beam</w:t>
            </w:r>
            <w:proofErr w:type="gramEnd"/>
            <w:r>
              <w:rPr>
                <w:rFonts w:eastAsia="Malgun Gothic"/>
                <w:sz w:val="20"/>
                <w:szCs w:val="20"/>
                <w:lang w:eastAsia="ko-KR"/>
              </w:rPr>
              <w:t xml:space="preserve">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of 2</w:t>
            </w:r>
            <w:proofErr w:type="gramStart"/>
            <w:r w:rsidRPr="00D17206">
              <w:rPr>
                <w:rFonts w:eastAsia="Microsoft YaHei"/>
                <w:sz w:val="20"/>
                <w:szCs w:val="20"/>
              </w:rPr>
              <w:t>,4</w:t>
            </w:r>
            <w:proofErr w:type="gramEnd"/>
            <w:r w:rsidRPr="00D17206">
              <w:rPr>
                <w:rFonts w:eastAsia="Microsoft YaHei"/>
                <w:sz w:val="20"/>
                <w:szCs w:val="20"/>
              </w:rPr>
              <w:t xml:space="preserve">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F203BBC"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w:t>
            </w:r>
            <w:proofErr w:type="spellStart"/>
            <w:r w:rsidRPr="00DC2666">
              <w:rPr>
                <w:rFonts w:eastAsia="Microsoft YaHei"/>
                <w:sz w:val="20"/>
                <w:szCs w:val="20"/>
              </w:rPr>
              <w:t>U</w:t>
            </w:r>
            <w:r w:rsidR="004614E9" w:rsidRPr="00DC2666">
              <w:rPr>
                <w:rFonts w:eastAsia="Microsoft YaHei"/>
                <w:sz w:val="20"/>
                <w:szCs w:val="20"/>
              </w:rPr>
              <w:t>e</w:t>
            </w:r>
            <w:r w:rsidRPr="00DC2666">
              <w:rPr>
                <w:rFonts w:eastAsia="Microsoft YaHei"/>
                <w:sz w:val="20"/>
                <w:szCs w:val="20"/>
              </w:rPr>
              <w:t>s</w:t>
            </w:r>
            <w:proofErr w:type="spellEnd"/>
            <w:r w:rsidRPr="00DC2666">
              <w:rPr>
                <w:rFonts w:eastAsia="Microsoft YaHei"/>
                <w:sz w:val="20"/>
                <w:szCs w:val="20"/>
              </w:rPr>
              <w:t xml:space="preserve">, there is an increase of insertion loss due to the added RF switching </w:t>
            </w:r>
            <w:proofErr w:type="spellStart"/>
            <w:r w:rsidRPr="00DC2666">
              <w:rPr>
                <w:rFonts w:eastAsia="Microsoft YaHei"/>
                <w:sz w:val="20"/>
                <w:szCs w:val="20"/>
              </w:rPr>
              <w:t>circuity</w:t>
            </w:r>
            <w:proofErr w:type="spellEnd"/>
            <w:r w:rsidRPr="00DC2666">
              <w:rPr>
                <w:rFonts w:eastAsia="Microsoft YaHei"/>
                <w:sz w:val="20"/>
                <w:szCs w:val="20"/>
              </w:rPr>
              <w:t xml:space="preserve">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103"/>
        <w:gridCol w:w="3466"/>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404870">
              <w:rPr>
                <w:rFonts w:eastAsia="Microsoft YaHei"/>
                <w:sz w:val="20"/>
                <w:szCs w:val="20"/>
              </w:rPr>
              <w:t>6</w:t>
            </w:r>
            <w:r>
              <w:rPr>
                <w:rFonts w:eastAsia="Microsoft YaHei"/>
                <w:sz w:val="20"/>
                <w:szCs w:val="20"/>
              </w:rPr>
              <w:t xml:space="preserve"> supporting compani</w:t>
            </w:r>
            <w:r w:rsidR="00F279DD">
              <w:rPr>
                <w:rFonts w:eastAsia="Microsoft YaHei"/>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04870">
              <w:rPr>
                <w:rFonts w:eastAsia="Microsoft YaHei"/>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w:t>
            </w:r>
            <w:r w:rsidR="00431D67">
              <w:rPr>
                <w:rFonts w:eastAsia="Microsoft YaHei"/>
                <w:sz w:val="20"/>
                <w:szCs w:val="20"/>
              </w:rPr>
              <w:t>2</w:t>
            </w:r>
            <w:r w:rsidR="001460DD">
              <w:rPr>
                <w:rFonts w:eastAsia="Microsoft YaHei"/>
                <w:sz w:val="20"/>
                <w:szCs w:val="20"/>
              </w:rPr>
              <w:t xml:space="preserve"> supporting comp</w:t>
            </w:r>
            <w:r w:rsidR="00F279DD">
              <w:rPr>
                <w:rFonts w:eastAsia="Microsoft YaHei"/>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r w:rsidR="00431D67">
              <w:rPr>
                <w:rFonts w:eastAsia="Microsoft YaHei"/>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r w:rsidR="00B515E6">
              <w:rPr>
                <w:rFonts w:eastAsia="Microsoft YaHei"/>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r w:rsidR="0013607C">
              <w:rPr>
                <w:rFonts w:eastAsia="Microsoft YaHei"/>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FC6AF5"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0F029070" w:rsidR="00DB5185" w:rsidRDefault="00955721" w:rsidP="00A60F88">
            <w:pPr>
              <w:widowControl w:val="0"/>
              <w:snapToGrid w:val="0"/>
              <w:spacing w:before="120" w:after="120" w:line="240" w:lineRule="auto"/>
              <w:rPr>
                <w:rFonts w:eastAsia="Microsoft YaHei"/>
                <w:sz w:val="20"/>
                <w:szCs w:val="20"/>
              </w:rPr>
            </w:pPr>
            <w:r>
              <w:rPr>
                <w:rFonts w:eastAsia="Microsoft YaHei"/>
                <w:sz w:val="20"/>
                <w:szCs w:val="20"/>
              </w:rPr>
              <w:t>10</w:t>
            </w:r>
            <w:r w:rsidR="00DB5185">
              <w:rPr>
                <w:rFonts w:eastAsia="Microsoft YaHei"/>
                <w:sz w:val="20"/>
                <w:szCs w:val="20"/>
              </w:rPr>
              <w:t xml:space="preserve"> supporting companies</w:t>
            </w:r>
          </w:p>
          <w:p w14:paraId="7FF8EBEE" w14:textId="1290486B"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r w:rsidR="00955721">
              <w:rPr>
                <w:rFonts w:eastAsia="Microsoft YaHei"/>
                <w:sz w:val="20"/>
                <w:szCs w:val="20"/>
              </w:rPr>
              <w:t xml:space="preserve">, Lenovo, </w:t>
            </w:r>
            <w:proofErr w:type="spellStart"/>
            <w:r w:rsidR="00955721">
              <w:rPr>
                <w:rFonts w:eastAsia="Microsoft YaHei"/>
                <w:sz w:val="20"/>
                <w:szCs w:val="20"/>
              </w:rPr>
              <w:t>MotM</w:t>
            </w:r>
            <w:proofErr w:type="spellEnd"/>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0DDBB7D1" w14:textId="77777777" w:rsidR="00FE496C"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 xml:space="preserve">RPFS in Rel-17, </w:t>
      </w:r>
      <w:r w:rsidR="00FE496C">
        <w:rPr>
          <w:rFonts w:eastAsiaTheme="minorEastAsia"/>
          <w:i/>
          <w:sz w:val="20"/>
          <w:szCs w:val="20"/>
        </w:rPr>
        <w:t>support</w:t>
      </w:r>
      <w:r w:rsidR="008825B7" w:rsidRPr="009E0B00">
        <w:rPr>
          <w:rFonts w:eastAsiaTheme="minorEastAsia"/>
          <w:i/>
          <w:sz w:val="20"/>
          <w:szCs w:val="20"/>
        </w:rPr>
        <w:t xml:space="preserve"> P</w:t>
      </w:r>
      <w:r w:rsidR="008825B7" w:rsidRPr="009E0B00">
        <w:rPr>
          <w:rFonts w:eastAsiaTheme="minorEastAsia"/>
          <w:i/>
          <w:sz w:val="20"/>
          <w:szCs w:val="20"/>
          <w:vertAlign w:val="subscript"/>
        </w:rPr>
        <w:t>F</w:t>
      </w:r>
      <w:r w:rsidR="00FE496C">
        <w:rPr>
          <w:rFonts w:eastAsiaTheme="minorEastAsia"/>
          <w:i/>
          <w:sz w:val="20"/>
          <w:szCs w:val="20"/>
        </w:rPr>
        <w:t xml:space="preserve"> = {2, 4</w:t>
      </w:r>
      <w:r w:rsidR="008825B7" w:rsidRPr="009E0B00">
        <w:rPr>
          <w:rFonts w:eastAsiaTheme="minorEastAsia"/>
          <w:i/>
          <w:sz w:val="20"/>
          <w:szCs w:val="20"/>
        </w:rPr>
        <w:t>}</w:t>
      </w:r>
      <w:r w:rsidR="00FE496C">
        <w:rPr>
          <w:rFonts w:eastAsiaTheme="minorEastAsia"/>
          <w:i/>
          <w:sz w:val="20"/>
          <w:szCs w:val="20"/>
        </w:rPr>
        <w:t xml:space="preserve">. </w:t>
      </w:r>
      <w:r w:rsidR="008825B7" w:rsidRPr="009E0B00">
        <w:rPr>
          <w:rFonts w:eastAsiaTheme="minorEastAsia"/>
          <w:i/>
          <w:sz w:val="20"/>
          <w:szCs w:val="20"/>
        </w:rPr>
        <w:t xml:space="preserve"> </w:t>
      </w:r>
    </w:p>
    <w:p w14:paraId="5B6CC78A" w14:textId="101A19BF" w:rsidR="0054535A" w:rsidRDefault="00FE496C" w:rsidP="00FE496C">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sidR="006632E4">
        <w:rPr>
          <w:rFonts w:eastAsia="Malgun Gothic"/>
          <w:bCs/>
          <w:i/>
          <w:sz w:val="20"/>
          <w:szCs w:val="20"/>
        </w:rPr>
        <w:t>numbers</w:t>
      </w:r>
      <w:r w:rsidRPr="00FE496C">
        <w:rPr>
          <w:rFonts w:eastAsiaTheme="minorEastAsia"/>
          <w:i/>
          <w:sz w:val="20"/>
          <w:szCs w:val="20"/>
        </w:rPr>
        <w:t xml:space="preserve"> </w:t>
      </w:r>
    </w:p>
    <w:p w14:paraId="545A7CC4" w14:textId="0E24C50C" w:rsidR="006632E4" w:rsidRPr="00FE496C" w:rsidRDefault="006632E4" w:rsidP="00FE496C">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66B2C46F" w14:textId="58F14C29" w:rsidR="008825B7" w:rsidRPr="009E0B00" w:rsidRDefault="008825B7"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22484F" w:rsidRDefault="00633E38"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3C965781" w14:textId="7383945E" w:rsidR="0022484F" w:rsidRPr="009E0B00" w:rsidRDefault="0022484F" w:rsidP="0022484F">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2A075D37" w14:textId="2731AD45" w:rsidR="00CD3796" w:rsidRPr="00466EA9" w:rsidRDefault="00633E38" w:rsidP="006632E4">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1170D8C4" w14:textId="3005EA87" w:rsidR="00466EA9" w:rsidRPr="006632E4" w:rsidRDefault="00466EA9" w:rsidP="00466EA9">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two proposals are updated based on online GTW discussion. The first one contains the last two </w:t>
            </w:r>
            <w:proofErr w:type="gramStart"/>
            <w:r>
              <w:rPr>
                <w:rFonts w:eastAsia="Microsoft YaHei"/>
                <w:sz w:val="20"/>
                <w:szCs w:val="20"/>
              </w:rPr>
              <w:t>bullet</w:t>
            </w:r>
            <w:proofErr w:type="gramEnd"/>
            <w:r>
              <w:rPr>
                <w:rFonts w:eastAsia="Microsoft YaHei"/>
                <w:sz w:val="20"/>
                <w:szCs w:val="20"/>
              </w:rPr>
              <w:t xml:space="preserve">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 xml:space="preserve">The second proposal contains both the decision on P_F and the issue of restriction </w:t>
            </w:r>
            <w:proofErr w:type="gramStart"/>
            <w:r>
              <w:rPr>
                <w:rFonts w:eastAsia="Microsoft YaHei"/>
                <w:sz w:val="20"/>
                <w:szCs w:val="20"/>
              </w:rPr>
              <w:t>on</w:t>
            </w:r>
            <w:r w:rsidR="00D8378F">
              <w:rPr>
                <w:rFonts w:eastAsia="Microsoft YaHei"/>
                <w:sz w:val="20"/>
                <w:szCs w:val="20"/>
              </w:rPr>
              <w:t xml:space="preserve"> </w:t>
            </w:r>
            <w:r>
              <w:rPr>
                <w:rFonts w:eastAsia="Microsoft YaHei"/>
                <w:sz w:val="20"/>
                <w:szCs w:val="20"/>
              </w:rPr>
              <w:t xml:space="preserve"> </w:t>
            </w:r>
            <w:proofErr w:type="gramEnd"/>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FC6AF5"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lastRenderedPageBreak/>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M</w:t>
            </w:r>
            <w:r w:rsidRPr="003F3271">
              <w:rPr>
                <w:rFonts w:eastAsia="Microsoft YaHei"/>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3F3271">
              <w:rPr>
                <w:rFonts w:eastAsia="Microsoft YaHei"/>
                <w:sz w:val="20"/>
                <w:szCs w:val="20"/>
              </w:rPr>
              <w:t>FL</w:t>
            </w:r>
            <w:r>
              <w:rPr>
                <w:rFonts w:eastAsia="Microsoft YaHei"/>
                <w:sz w:val="20"/>
                <w:szCs w:val="20"/>
              </w:rPr>
              <w:t>’s</w:t>
            </w:r>
            <w:r w:rsidRPr="003F3271">
              <w:rPr>
                <w:rFonts w:eastAsia="Microsoft YaHei"/>
                <w:sz w:val="20"/>
                <w:szCs w:val="20"/>
              </w:rPr>
              <w:t xml:space="preserve"> Proposal</w:t>
            </w:r>
            <w:r>
              <w:rPr>
                <w:rFonts w:eastAsia="Microsoft YaHei"/>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Microsoft YaHei"/>
                <w:sz w:val="20"/>
                <w:szCs w:val="20"/>
              </w:rPr>
            </w:pPr>
            <w:r>
              <w:rPr>
                <w:rFonts w:eastAsia="Microsoft YaHei"/>
                <w:sz w:val="20"/>
                <w:szCs w:val="20"/>
              </w:rPr>
              <w:t>Regarding the 2</w:t>
            </w:r>
            <w:r w:rsidRPr="00AC78DA">
              <w:rPr>
                <w:rFonts w:eastAsia="Microsoft YaHei"/>
                <w:sz w:val="20"/>
                <w:szCs w:val="20"/>
                <w:vertAlign w:val="superscript"/>
              </w:rPr>
              <w:t>nd</w:t>
            </w:r>
            <w:r>
              <w:rPr>
                <w:rFonts w:eastAsia="Microsoft YaHei"/>
                <w:sz w:val="20"/>
                <w:szCs w:val="20"/>
              </w:rPr>
              <w:t xml:space="preserve"> bullet point of the first proposal, as per our understanding, RRC should configure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oMath>
            <w:r>
              <w:rPr>
                <w:rFonts w:eastAsia="Microsoft YaHei"/>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Microsoft YaHei"/>
                <w:sz w:val="20"/>
                <w:szCs w:val="20"/>
              </w:rPr>
              <w:t xml:space="preserve">) along with </w:t>
            </w:r>
            <m:oMath>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Microsoft YaHei"/>
                <w:sz w:val="20"/>
                <w:szCs w:val="20"/>
              </w:rPr>
            </w:pPr>
          </w:p>
          <w:p w14:paraId="16E623B4" w14:textId="78AC75E7" w:rsidR="00C00A12" w:rsidRDefault="00C00A12" w:rsidP="001D3079">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 xml:space="preserve">FL’s reply: Either </w:t>
            </w:r>
            <w:proofErr w:type="spellStart"/>
            <w:r>
              <w:rPr>
                <w:rFonts w:eastAsia="Microsoft YaHei"/>
                <w:sz w:val="20"/>
                <w:szCs w:val="20"/>
              </w:rPr>
              <w:t>k_F</w:t>
            </w:r>
            <w:proofErr w:type="spellEnd"/>
            <w:r>
              <w:rPr>
                <w:rFonts w:eastAsia="Microsoft YaHei"/>
                <w:sz w:val="20"/>
                <w:szCs w:val="20"/>
              </w:rPr>
              <w:t xml:space="preserve"> or </w:t>
            </w:r>
            <w:proofErr w:type="spellStart"/>
            <w:r>
              <w:rPr>
                <w:rFonts w:eastAsia="Microsoft YaHei"/>
                <w:sz w:val="20"/>
                <w:szCs w:val="20"/>
              </w:rPr>
              <w:t>N_offset</w:t>
            </w:r>
            <w:proofErr w:type="spellEnd"/>
            <w:r>
              <w:rPr>
                <w:rFonts w:eastAsia="Microsoft YaHei"/>
                <w:sz w:val="20"/>
                <w:szCs w:val="20"/>
              </w:rPr>
              <w:t xml:space="preserve"> is a purely signaling detail which only impacts 331. This proposal just says we should at least use RRC signaling to determine </w:t>
            </w:r>
            <w:proofErr w:type="spellStart"/>
            <w:r>
              <w:rPr>
                <w:rFonts w:eastAsia="Microsoft YaHei"/>
                <w:sz w:val="20"/>
                <w:szCs w:val="20"/>
              </w:rPr>
              <w:t>N_offset</w:t>
            </w:r>
            <w:proofErr w:type="spellEnd"/>
            <w:r w:rsidR="00C77FCE">
              <w:rPr>
                <w:rFonts w:eastAsia="Microsoft YaHei"/>
                <w:sz w:val="20"/>
                <w:szCs w:val="20"/>
              </w:rPr>
              <w:t>, which should be accurate from RAN1 perspective</w:t>
            </w:r>
            <w:r>
              <w:rPr>
                <w:rFonts w:eastAsia="Microsoft YaHei"/>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We are ok with the first proposal and support </w:t>
            </w:r>
            <w:proofErr w:type="spellStart"/>
            <w:r>
              <w:rPr>
                <w:rFonts w:eastAsia="Malgun Gothic" w:hint="eastAsia"/>
                <w:sz w:val="20"/>
                <w:szCs w:val="20"/>
                <w:lang w:eastAsia="ko-KR"/>
              </w:rPr>
              <w:t>alt</w:t>
            </w:r>
            <w:proofErr w:type="spellEnd"/>
            <w:r>
              <w:rPr>
                <w:rFonts w:eastAsia="Malgun Gothic" w:hint="eastAsia"/>
                <w:sz w:val="20"/>
                <w:szCs w:val="20"/>
                <w:lang w:eastAsia="ko-KR"/>
              </w:rPr>
              <w:t xml:space="preserve">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Microsoft YaHei"/>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Microsoft YaHei"/>
                <w:sz w:val="20"/>
                <w:szCs w:val="20"/>
              </w:rPr>
            </w:pPr>
            <w:r>
              <w:rPr>
                <w:rFonts w:eastAsia="Microsoft YaHei"/>
                <w:sz w:val="20"/>
                <w:szCs w:val="20"/>
              </w:rPr>
              <w:t>Support the first proposal.</w:t>
            </w:r>
          </w:p>
          <w:p w14:paraId="486E487D" w14:textId="77777777" w:rsidR="00F72C2C" w:rsidRDefault="00B74E1F" w:rsidP="00B74E1F">
            <w:pPr>
              <w:widowControl w:val="0"/>
              <w:snapToGrid w:val="0"/>
              <w:spacing w:before="120" w:after="120" w:line="240" w:lineRule="auto"/>
              <w:rPr>
                <w:rFonts w:eastAsia="Microsoft YaHei"/>
                <w:bCs/>
                <w:sz w:val="20"/>
                <w:szCs w:val="20"/>
              </w:rPr>
            </w:pPr>
            <w:r>
              <w:rPr>
                <w:rFonts w:eastAsia="Microsoft YaHei"/>
                <w:sz w:val="20"/>
                <w:szCs w:val="20"/>
              </w:rPr>
              <w:t xml:space="preserve">Support the second proposal in principle. We wonder if we really have to restrict the PF values to be certain values. As long as the PF values for a SRS resource meet the to-be-defined requirement </w:t>
            </w:r>
            <w:proofErr w:type="gramStart"/>
            <w:r>
              <w:rPr>
                <w:rFonts w:eastAsia="Microsoft YaHei"/>
                <w:sz w:val="20"/>
                <w:szCs w:val="20"/>
              </w:rPr>
              <w:t xml:space="preserve">for  </w:t>
            </w:r>
            <w:proofErr w:type="gramEnd"/>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bCs/>
                <w:sz w:val="20"/>
                <w:szCs w:val="20"/>
              </w:rPr>
              <w:t>, we can just allow the gNB to configure any PF values it wants to. For example, is there any issue with PF values being chosen from {1</w:t>
            </w:r>
            <w:proofErr w:type="gramStart"/>
            <w:r>
              <w:rPr>
                <w:rFonts w:eastAsia="Microsoft YaHei"/>
                <w:bCs/>
                <w:sz w:val="20"/>
                <w:szCs w:val="20"/>
              </w:rPr>
              <w:t>,2,3,4</w:t>
            </w:r>
            <w:proofErr w:type="gramEnd"/>
            <w:r>
              <w:rPr>
                <w:rFonts w:eastAsia="Microsoft YaHei"/>
                <w:bCs/>
                <w:sz w:val="20"/>
                <w:szCs w:val="20"/>
              </w:rPr>
              <w:t>,…,64}?</w:t>
            </w:r>
          </w:p>
          <w:p w14:paraId="49DFB5AE" w14:textId="77777777" w:rsidR="00341BCD" w:rsidRDefault="00341BCD" w:rsidP="00B74E1F">
            <w:pPr>
              <w:widowControl w:val="0"/>
              <w:snapToGrid w:val="0"/>
              <w:spacing w:before="120" w:after="120" w:line="240" w:lineRule="auto"/>
              <w:rPr>
                <w:rFonts w:eastAsia="Microsoft YaHei"/>
                <w:bCs/>
                <w:sz w:val="20"/>
                <w:szCs w:val="20"/>
              </w:rPr>
            </w:pPr>
          </w:p>
          <w:p w14:paraId="6671BF53" w14:textId="2224C24C" w:rsidR="00341BCD" w:rsidRPr="00F72C2C" w:rsidRDefault="00341BCD" w:rsidP="00341BCD">
            <w:pPr>
              <w:widowControl w:val="0"/>
              <w:snapToGrid w:val="0"/>
              <w:spacing w:before="120" w:after="120" w:line="240" w:lineRule="auto"/>
              <w:rPr>
                <w:rFonts w:eastAsia="Microsoft YaHei"/>
                <w:bCs/>
                <w:sz w:val="20"/>
                <w:szCs w:val="20"/>
              </w:rPr>
            </w:pPr>
            <w:r>
              <w:rPr>
                <w:rFonts w:eastAsia="Microsoft YaHei"/>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Microsoft YaHei"/>
                <w:sz w:val="20"/>
                <w:szCs w:val="20"/>
              </w:rPr>
            </w:pPr>
            <w:r>
              <w:rPr>
                <w:rFonts w:eastAsia="Microsoft YaHei"/>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9805FB" w14:paraId="2F9BE819" w14:textId="77777777" w:rsidTr="000E4075">
        <w:tc>
          <w:tcPr>
            <w:tcW w:w="2405" w:type="dxa"/>
          </w:tcPr>
          <w:p w14:paraId="55398320" w14:textId="52CED2BC"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A685545" w14:textId="6377457F"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FL’s proposal. We also support Alt 3 in the second proposal.</w:t>
            </w:r>
          </w:p>
        </w:tc>
      </w:tr>
      <w:tr w:rsidR="000F6164" w14:paraId="2A93BC43" w14:textId="77777777" w:rsidTr="000E4075">
        <w:tc>
          <w:tcPr>
            <w:tcW w:w="2405" w:type="dxa"/>
          </w:tcPr>
          <w:p w14:paraId="1245A44D" w14:textId="0F11F430" w:rsidR="000F6164" w:rsidRDefault="000F616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14BCD067" w14:textId="3D7B937A" w:rsidR="000F6164" w:rsidRDefault="000F616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w:t>
            </w:r>
          </w:p>
        </w:tc>
      </w:tr>
      <w:tr w:rsidR="00A87D33" w14:paraId="22899758" w14:textId="77777777" w:rsidTr="000E4075">
        <w:tc>
          <w:tcPr>
            <w:tcW w:w="2405" w:type="dxa"/>
          </w:tcPr>
          <w:p w14:paraId="7D141CED" w14:textId="4A13A804"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07A6BC11" w14:textId="6F2173A6"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FL’s proposal. </w:t>
            </w:r>
          </w:p>
        </w:tc>
      </w:tr>
      <w:tr w:rsidR="000F319C" w14:paraId="2897EE3F" w14:textId="77777777" w:rsidTr="000E4075">
        <w:tc>
          <w:tcPr>
            <w:tcW w:w="2405" w:type="dxa"/>
          </w:tcPr>
          <w:p w14:paraId="65430E3C" w14:textId="58A5DD12"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88605C3" w14:textId="2707003B"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55721" w14:paraId="3B974E63" w14:textId="77777777" w:rsidTr="000E4075">
        <w:tc>
          <w:tcPr>
            <w:tcW w:w="2405" w:type="dxa"/>
          </w:tcPr>
          <w:p w14:paraId="53066653" w14:textId="647C4C2B" w:rsidR="00955721" w:rsidRDefault="00955721" w:rsidP="00A87D3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379072F7" w14:textId="027FF032" w:rsidR="00955721" w:rsidRDefault="00955721" w:rsidP="00A87D3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 the FFS point of applicable cases for RPFS, the following </w:t>
      </w:r>
      <w:proofErr w:type="gramStart"/>
      <w:r>
        <w:rPr>
          <w:rFonts w:eastAsiaTheme="minorEastAsia"/>
          <w:sz w:val="20"/>
          <w:szCs w:val="20"/>
        </w:rPr>
        <w:t>table summarize</w:t>
      </w:r>
      <w:proofErr w:type="gramEnd"/>
      <w:r>
        <w:rPr>
          <w:rFonts w:eastAsiaTheme="minorEastAsia"/>
          <w:sz w:val="20"/>
          <w:szCs w:val="20"/>
        </w:rPr>
        <w:t xml:space="preserv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791"/>
        <w:gridCol w:w="872"/>
        <w:gridCol w:w="3913"/>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3928"/>
        <w:gridCol w:w="872"/>
        <w:gridCol w:w="4776"/>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27E76AE5" w:rsidR="003F1FB8" w:rsidRPr="00BD38E9" w:rsidRDefault="00955721" w:rsidP="006E3B3D">
            <w:pPr>
              <w:widowControl w:val="0"/>
              <w:snapToGrid w:val="0"/>
              <w:spacing w:before="120" w:after="120" w:line="240" w:lineRule="auto"/>
              <w:rPr>
                <w:rFonts w:eastAsia="Microsoft YaHei"/>
                <w:sz w:val="20"/>
                <w:szCs w:val="20"/>
              </w:rPr>
            </w:pPr>
            <w:r>
              <w:rPr>
                <w:rFonts w:eastAsia="Microsoft YaHei"/>
                <w:sz w:val="20"/>
                <w:szCs w:val="20"/>
              </w:rPr>
              <w:t>14</w:t>
            </w:r>
          </w:p>
        </w:tc>
        <w:tc>
          <w:tcPr>
            <w:tcW w:w="0" w:type="auto"/>
          </w:tcPr>
          <w:p w14:paraId="4EEAAC86" w14:textId="154F096C" w:rsidR="003F1FB8" w:rsidRPr="00304847" w:rsidRDefault="003F1FB8" w:rsidP="00CF2ADE">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r w:rsidR="00500C94">
              <w:rPr>
                <w:rFonts w:eastAsia="Microsoft YaHei"/>
                <w:bCs/>
                <w:sz w:val="20"/>
                <w:szCs w:val="20"/>
              </w:rPr>
              <w:t>, MediaTek</w:t>
            </w:r>
            <w:r w:rsidR="00390E7B">
              <w:rPr>
                <w:rFonts w:eastAsia="Microsoft YaHei"/>
                <w:bCs/>
                <w:sz w:val="20"/>
                <w:szCs w:val="20"/>
              </w:rPr>
              <w:t>, NEC</w:t>
            </w:r>
            <w:r w:rsidR="00CF2ADE">
              <w:rPr>
                <w:rFonts w:eastAsia="Microsoft YaHei"/>
                <w:bCs/>
                <w:sz w:val="20"/>
                <w:szCs w:val="20"/>
              </w:rPr>
              <w:t>,</w:t>
            </w:r>
            <w:r w:rsidR="00CF2ADE" w:rsidRPr="00CF2ADE">
              <w:rPr>
                <w:rFonts w:eastAsia="Malgun Gothic"/>
                <w:sz w:val="20"/>
                <w:szCs w:val="20"/>
                <w:lang w:eastAsia="ko-KR"/>
              </w:rPr>
              <w:t xml:space="preserve"> </w:t>
            </w:r>
            <w:r w:rsidR="00CF2ADE" w:rsidRPr="00CF2ADE">
              <w:rPr>
                <w:rFonts w:eastAsia="Microsoft YaHei"/>
                <w:bCs/>
                <w:sz w:val="20"/>
                <w:szCs w:val="20"/>
              </w:rPr>
              <w:t>Apple, Samsung, OPPO, LGE</w:t>
            </w:r>
            <w:r w:rsidR="00CF2ADE">
              <w:rPr>
                <w:rFonts w:eastAsia="Microsoft YaHei"/>
                <w:bCs/>
                <w:sz w:val="20"/>
                <w:szCs w:val="20"/>
              </w:rPr>
              <w:t>, Nokia, NSB</w:t>
            </w:r>
            <w:r w:rsidR="00955721">
              <w:rPr>
                <w:rFonts w:eastAsia="Microsoft YaHei"/>
                <w:bCs/>
                <w:sz w:val="20"/>
                <w:szCs w:val="20"/>
              </w:rPr>
              <w:t xml:space="preserve">, Lenovo, </w:t>
            </w:r>
            <w:proofErr w:type="spellStart"/>
            <w:r w:rsidR="00955721">
              <w:rPr>
                <w:rFonts w:eastAsia="Microsoft YaHei"/>
                <w:bCs/>
                <w:sz w:val="20"/>
                <w:szCs w:val="20"/>
              </w:rPr>
              <w:t>MotM</w:t>
            </w:r>
            <w:proofErr w:type="spellEnd"/>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07326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lastRenderedPageBreak/>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55323926" w14:textId="0BE92573" w:rsidR="0007326E" w:rsidRPr="009573FE" w:rsidRDefault="0007326E" w:rsidP="0007326E">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r w:rsidR="00955721">
        <w:rPr>
          <w:rFonts w:eastAsia="Microsoft YaHei"/>
          <w:bCs/>
          <w:i/>
          <w:sz w:val="20"/>
          <w:szCs w:val="20"/>
        </w:rPr>
        <w:t xml:space="preserve">, Lenovo, </w:t>
      </w:r>
      <w:proofErr w:type="spellStart"/>
      <w:r w:rsidR="00955721">
        <w:rPr>
          <w:rFonts w:eastAsia="Microsoft YaHei"/>
          <w:bCs/>
          <w:i/>
          <w:sz w:val="20"/>
          <w:szCs w:val="20"/>
        </w:rPr>
        <w:t>MotM</w:t>
      </w:r>
      <w:proofErr w:type="spellEnd"/>
    </w:p>
    <w:p w14:paraId="7596A440" w14:textId="10631D59" w:rsidR="009573FE" w:rsidRPr="0007326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73B28632" w14:textId="5EE9BB29" w:rsidR="0007326E" w:rsidRPr="009573FE" w:rsidRDefault="0007326E" w:rsidP="0007326E">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Microsoft YaHei"/>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Microsoft YaHei"/>
                <w:sz w:val="20"/>
                <w:szCs w:val="20"/>
              </w:rPr>
              <w:t>runcation</w:t>
            </w:r>
            <w:r w:rsidR="00CF344E">
              <w:rPr>
                <w:rFonts w:eastAsia="Microsoft YaHei"/>
                <w:sz w:val="20"/>
                <w:szCs w:val="20"/>
              </w:rPr>
              <w:t xml:space="preserve"> of legacy sequence</w:t>
            </w:r>
            <w:r>
              <w:rPr>
                <w:rFonts w:eastAsia="Microsoft YaHei"/>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Microsoft YaHei"/>
                <w:sz w:val="20"/>
                <w:szCs w:val="20"/>
              </w:rPr>
            </w:pPr>
            <w:r>
              <w:rPr>
                <w:rFonts w:eastAsia="Microsoft YaHei"/>
                <w:sz w:val="20"/>
                <w:szCs w:val="20"/>
              </w:rPr>
              <w:t xml:space="preserve">We understand the benefit of Alt.2 is that it can multiplex </w:t>
            </w:r>
            <w:proofErr w:type="spellStart"/>
            <w:r>
              <w:rPr>
                <w:rFonts w:eastAsia="Microsoft YaHei"/>
                <w:sz w:val="20"/>
                <w:szCs w:val="20"/>
              </w:rPr>
              <w:t>U</w:t>
            </w:r>
            <w:r w:rsidR="004614E9">
              <w:rPr>
                <w:rFonts w:eastAsia="Microsoft YaHei"/>
                <w:sz w:val="20"/>
                <w:szCs w:val="20"/>
              </w:rPr>
              <w:t>e</w:t>
            </w:r>
            <w:r>
              <w:rPr>
                <w:rFonts w:eastAsia="Microsoft YaHei"/>
                <w:sz w:val="20"/>
                <w:szCs w:val="20"/>
              </w:rPr>
              <w:t>s</w:t>
            </w:r>
            <w:proofErr w:type="spellEnd"/>
            <w:r>
              <w:rPr>
                <w:rFonts w:eastAsia="Microsoft YaHei"/>
                <w:sz w:val="20"/>
                <w:szCs w:val="20"/>
              </w:rPr>
              <w:t xml:space="preserve"> between partial sounding and regular sounding (legacy </w:t>
            </w:r>
            <w:proofErr w:type="spellStart"/>
            <w:r>
              <w:rPr>
                <w:rFonts w:eastAsia="Microsoft YaHei"/>
                <w:sz w:val="20"/>
                <w:szCs w:val="20"/>
              </w:rPr>
              <w:t>U</w:t>
            </w:r>
            <w:r w:rsidR="004614E9">
              <w:rPr>
                <w:rFonts w:eastAsia="Microsoft YaHei"/>
                <w:sz w:val="20"/>
                <w:szCs w:val="20"/>
              </w:rPr>
              <w:t>e</w:t>
            </w:r>
            <w:r>
              <w:rPr>
                <w:rFonts w:eastAsia="Microsoft YaHei"/>
                <w:sz w:val="20"/>
                <w:szCs w:val="20"/>
              </w:rPr>
              <w:t>s</w:t>
            </w:r>
            <w:proofErr w:type="spellEnd"/>
            <w:r>
              <w:rPr>
                <w:rFonts w:eastAsia="Microsoft YaHei"/>
                <w:sz w:val="20"/>
                <w:szCs w:val="20"/>
              </w:rPr>
              <w:t>). However, we believe that multiplexing can be done using FDM</w:t>
            </w:r>
            <w:r w:rsidR="00E835BA">
              <w:rPr>
                <w:rFonts w:eastAsia="Microsoft YaHei"/>
                <w:sz w:val="20"/>
                <w:szCs w:val="20"/>
              </w:rPr>
              <w:t>.</w:t>
            </w:r>
            <w:r>
              <w:rPr>
                <w:rFonts w:eastAsia="Microsoft YaHei"/>
                <w:sz w:val="20"/>
                <w:szCs w:val="20"/>
              </w:rPr>
              <w:t xml:space="preserve"> </w:t>
            </w:r>
            <w:r w:rsidR="00E835BA">
              <w:rPr>
                <w:rFonts w:eastAsia="Microsoft YaHei"/>
                <w:sz w:val="20"/>
                <w:szCs w:val="20"/>
              </w:rPr>
              <w:t>H</w:t>
            </w:r>
            <w:r>
              <w:rPr>
                <w:rFonts w:eastAsia="Microsoft YaHei"/>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Microsoft YaHei"/>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Microsoft YaHei"/>
                <w:sz w:val="20"/>
                <w:szCs w:val="20"/>
              </w:rPr>
            </w:pPr>
            <w:r>
              <w:rPr>
                <w:rFonts w:eastAsia="Microsoft YaHei"/>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Microsoft YaHei"/>
                <w:sz w:val="20"/>
                <w:szCs w:val="20"/>
              </w:rPr>
            </w:pPr>
            <w:r>
              <w:rPr>
                <w:rFonts w:eastAsia="Microsoft YaHei"/>
                <w:sz w:val="20"/>
                <w:szCs w:val="20"/>
              </w:rPr>
              <w:t>Need further discussion. Suggest making decision in future meetings.</w:t>
            </w:r>
          </w:p>
        </w:tc>
      </w:tr>
      <w:tr w:rsidR="009805FB" w14:paraId="00624960" w14:textId="77777777" w:rsidTr="006E3B3D">
        <w:tc>
          <w:tcPr>
            <w:tcW w:w="2405" w:type="dxa"/>
          </w:tcPr>
          <w:p w14:paraId="2D0BDE81" w14:textId="63497FA0" w:rsidR="009805FB" w:rsidRDefault="009805FB" w:rsidP="009805F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B63D800" w14:textId="1F655890" w:rsidR="009805FB" w:rsidRDefault="009805FB" w:rsidP="009805FB">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hare </w:t>
            </w:r>
            <w:r>
              <w:rPr>
                <w:rFonts w:eastAsia="Malgun Gothic"/>
                <w:sz w:val="20"/>
                <w:szCs w:val="20"/>
                <w:lang w:eastAsia="ko-KR"/>
              </w:rPr>
              <w:t>the similar view with Apple, Samsung and OPPO.</w:t>
            </w:r>
          </w:p>
        </w:tc>
      </w:tr>
      <w:tr w:rsidR="000C7E54" w14:paraId="3DC5EA88" w14:textId="77777777" w:rsidTr="006E3B3D">
        <w:tc>
          <w:tcPr>
            <w:tcW w:w="2405" w:type="dxa"/>
          </w:tcPr>
          <w:p w14:paraId="4C6D437A" w14:textId="141199A2" w:rsidR="000C7E54" w:rsidRDefault="000C7E54" w:rsidP="009805F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6C279C3" w14:textId="5BDB63CD" w:rsidR="000C7E54" w:rsidRDefault="000C7E54" w:rsidP="009805FB">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share the same view with Apple, Samsung, OPPO, and LGE</w:t>
            </w:r>
          </w:p>
        </w:tc>
      </w:tr>
      <w:tr w:rsidR="00A87D33" w14:paraId="1E2805F0" w14:textId="77777777" w:rsidTr="006E3B3D">
        <w:tc>
          <w:tcPr>
            <w:tcW w:w="2405" w:type="dxa"/>
          </w:tcPr>
          <w:p w14:paraId="08E806B3" w14:textId="038920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3EB9E261" w14:textId="77777777" w:rsidR="00A87D33" w:rsidRDefault="00A87D33" w:rsidP="00A87D33">
            <w:pPr>
              <w:widowControl w:val="0"/>
              <w:snapToGrid w:val="0"/>
              <w:spacing w:before="120" w:after="120" w:line="240" w:lineRule="auto"/>
              <w:rPr>
                <w:rFonts w:eastAsia="Microsoft YaHei"/>
                <w:sz w:val="20"/>
                <w:szCs w:val="20"/>
              </w:rPr>
            </w:pPr>
            <w:r>
              <w:rPr>
                <w:rFonts w:eastAsia="Microsoft YaHei"/>
                <w:sz w:val="20"/>
                <w:szCs w:val="20"/>
              </w:rPr>
              <w:t>Support Alt1</w:t>
            </w:r>
          </w:p>
          <w:p w14:paraId="7C2E7668" w14:textId="77777777" w:rsidR="00A87D33" w:rsidRPr="00332D23" w:rsidRDefault="00A87D33" w:rsidP="00A87D33">
            <w:pPr>
              <w:adjustRightInd w:val="0"/>
              <w:snapToGrid w:val="0"/>
              <w:spacing w:after="0" w:line="240" w:lineRule="auto"/>
              <w:rPr>
                <w:bCs/>
                <w:iCs/>
                <w:sz w:val="20"/>
                <w:szCs w:val="20"/>
                <w:lang w:val="en-GB" w:eastAsia="x-none"/>
              </w:rPr>
            </w:pPr>
            <w:r>
              <w:rPr>
                <w:rFonts w:eastAsia="Microsoft YaHei"/>
                <w:sz w:val="20"/>
                <w:szCs w:val="20"/>
              </w:rPr>
              <w:t xml:space="preserve">Have concerns on Alt-2 as it impacts PAPR and hence coverage gain. Also, from our perspectives, Alt 2 can be considered a new sequence which contradicts with the previous agreement that </w:t>
            </w:r>
            <w:r w:rsidRPr="00332D23">
              <w:rPr>
                <w:bCs/>
                <w:iCs/>
                <w:sz w:val="20"/>
                <w:szCs w:val="20"/>
                <w:lang w:val="en-GB" w:eastAsia="x-none"/>
              </w:rPr>
              <w:t>No new sequence including length is introduced</w:t>
            </w:r>
            <w:r>
              <w:rPr>
                <w:bCs/>
                <w:iCs/>
                <w:sz w:val="20"/>
                <w:szCs w:val="20"/>
                <w:lang w:val="en-GB" w:eastAsia="x-none"/>
              </w:rPr>
              <w:t>.</w:t>
            </w:r>
          </w:p>
          <w:p w14:paraId="4855C9B5" w14:textId="77777777" w:rsidR="00A87D33" w:rsidRDefault="00A87D33" w:rsidP="00A87D33">
            <w:pPr>
              <w:widowControl w:val="0"/>
              <w:snapToGrid w:val="0"/>
              <w:spacing w:before="120" w:after="120" w:line="240" w:lineRule="auto"/>
              <w:rPr>
                <w:rFonts w:eastAsia="Malgun Gothic"/>
                <w:sz w:val="20"/>
                <w:szCs w:val="20"/>
                <w:lang w:eastAsia="ko-KR"/>
              </w:rPr>
            </w:pPr>
          </w:p>
        </w:tc>
      </w:tr>
      <w:tr w:rsidR="000F319C" w14:paraId="18CD6949" w14:textId="77777777" w:rsidTr="006E3B3D">
        <w:tc>
          <w:tcPr>
            <w:tcW w:w="2405" w:type="dxa"/>
          </w:tcPr>
          <w:p w14:paraId="51095889" w14:textId="4FC8FD67"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Ericsson</w:t>
            </w:r>
          </w:p>
        </w:tc>
        <w:tc>
          <w:tcPr>
            <w:tcW w:w="6945" w:type="dxa"/>
          </w:tcPr>
          <w:p w14:paraId="6E96587B" w14:textId="61C1CDA0" w:rsidR="000F319C" w:rsidRDefault="000F319C" w:rsidP="000F319C">
            <w:pPr>
              <w:widowControl w:val="0"/>
              <w:snapToGrid w:val="0"/>
              <w:spacing w:before="120" w:after="120" w:line="240" w:lineRule="auto"/>
              <w:rPr>
                <w:rFonts w:eastAsia="Microsoft YaHei"/>
                <w:sz w:val="20"/>
                <w:szCs w:val="20"/>
              </w:rPr>
            </w:pPr>
            <w:r>
              <w:rPr>
                <w:rFonts w:eastAsia="Malgun Gothic"/>
                <w:sz w:val="20"/>
                <w:szCs w:val="20"/>
                <w:lang w:eastAsia="ko-KR"/>
              </w:rPr>
              <w:t>Support Alt.1 only (PAPR concerns)</w:t>
            </w:r>
          </w:p>
        </w:tc>
      </w:tr>
      <w:tr w:rsidR="00955721" w14:paraId="386FCB3F" w14:textId="77777777" w:rsidTr="006E3B3D">
        <w:tc>
          <w:tcPr>
            <w:tcW w:w="2405" w:type="dxa"/>
          </w:tcPr>
          <w:p w14:paraId="49E94A3E" w14:textId="5DA7B99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15D21B58" w14:textId="52B52EB7" w:rsidR="00955721" w:rsidRPr="00955721" w:rsidRDefault="00955721" w:rsidP="000F319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Apple.</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091"/>
        <w:gridCol w:w="872"/>
        <w:gridCol w:w="1613"/>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5D4F5E"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2B604E" w14:paraId="1DFFDAEB" w14:textId="77777777" w:rsidTr="006E3B3D">
        <w:tc>
          <w:tcPr>
            <w:tcW w:w="2405" w:type="dxa"/>
          </w:tcPr>
          <w:p w14:paraId="746C4D6D" w14:textId="6CF39571"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9E33F49" w14:textId="57B8F773" w:rsidR="002B604E" w:rsidRDefault="002B604E" w:rsidP="002B604E">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Alt 1</w:t>
            </w:r>
            <w:r>
              <w:rPr>
                <w:rFonts w:eastAsia="Malgun Gothic"/>
                <w:sz w:val="20"/>
                <w:szCs w:val="20"/>
                <w:lang w:eastAsia="ko-KR"/>
              </w:rPr>
              <w:t>.</w:t>
            </w:r>
          </w:p>
        </w:tc>
      </w:tr>
      <w:tr w:rsidR="00F31948" w14:paraId="3B99C668" w14:textId="77777777" w:rsidTr="006E3B3D">
        <w:tc>
          <w:tcPr>
            <w:tcW w:w="2405" w:type="dxa"/>
          </w:tcPr>
          <w:p w14:paraId="192E260A" w14:textId="5117600E"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A75FDE4" w14:textId="5BE74BA0" w:rsidR="00F31948" w:rsidRDefault="00F31948" w:rsidP="002B604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w:t>
            </w:r>
            <w:r w:rsidR="00306ECA">
              <w:rPr>
                <w:rFonts w:eastAsia="Malgun Gothic"/>
                <w:sz w:val="20"/>
                <w:szCs w:val="20"/>
                <w:lang w:eastAsia="ko-KR"/>
              </w:rPr>
              <w:t>.</w:t>
            </w:r>
            <w:r>
              <w:rPr>
                <w:rFonts w:eastAsia="Malgun Gothic"/>
                <w:sz w:val="20"/>
                <w:szCs w:val="20"/>
                <w:lang w:eastAsia="ko-KR"/>
              </w:rPr>
              <w:t xml:space="preserve"> 1</w:t>
            </w:r>
          </w:p>
        </w:tc>
      </w:tr>
      <w:tr w:rsidR="00A87D33" w14:paraId="6837B56B" w14:textId="77777777" w:rsidTr="006E3B3D">
        <w:tc>
          <w:tcPr>
            <w:tcW w:w="2405" w:type="dxa"/>
          </w:tcPr>
          <w:p w14:paraId="3E932AB0" w14:textId="337A8BBF"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QC</w:t>
            </w:r>
          </w:p>
        </w:tc>
        <w:tc>
          <w:tcPr>
            <w:tcW w:w="6945" w:type="dxa"/>
          </w:tcPr>
          <w:p w14:paraId="2ED97A5B" w14:textId="7F4FE830" w:rsidR="00A87D33" w:rsidRDefault="00A87D33" w:rsidP="00A87D33">
            <w:pPr>
              <w:widowControl w:val="0"/>
              <w:snapToGrid w:val="0"/>
              <w:spacing w:before="120" w:after="120" w:line="240" w:lineRule="auto"/>
              <w:rPr>
                <w:rFonts w:eastAsia="Malgun Gothic"/>
                <w:sz w:val="20"/>
                <w:szCs w:val="20"/>
                <w:lang w:eastAsia="ko-KR"/>
              </w:rPr>
            </w:pPr>
            <w:r>
              <w:rPr>
                <w:rFonts w:eastAsia="Microsoft YaHei"/>
                <w:sz w:val="20"/>
                <w:szCs w:val="20"/>
              </w:rPr>
              <w:t>Fine with further discussion and down selection in the coming meeting.</w:t>
            </w:r>
          </w:p>
        </w:tc>
      </w:tr>
      <w:tr w:rsidR="000F319C" w14:paraId="38336230" w14:textId="77777777" w:rsidTr="006E3B3D">
        <w:tc>
          <w:tcPr>
            <w:tcW w:w="2405" w:type="dxa"/>
          </w:tcPr>
          <w:p w14:paraId="297B3E73" w14:textId="4261EA28" w:rsidR="000F319C" w:rsidRDefault="000F319C" w:rsidP="00A87D33">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8177D6B" w14:textId="37E24B5F" w:rsidR="000F319C" w:rsidRDefault="000F319C" w:rsidP="00A87D33">
            <w:pPr>
              <w:widowControl w:val="0"/>
              <w:snapToGrid w:val="0"/>
              <w:spacing w:before="120" w:after="120" w:line="240" w:lineRule="auto"/>
              <w:rPr>
                <w:rFonts w:eastAsia="Microsoft YaHei"/>
                <w:sz w:val="20"/>
                <w:szCs w:val="20"/>
              </w:rPr>
            </w:pPr>
            <w:r>
              <w:rPr>
                <w:rFonts w:eastAsia="Malgun Gothic"/>
                <w:sz w:val="20"/>
                <w:szCs w:val="20"/>
                <w:lang w:eastAsia="ko-KR"/>
              </w:rPr>
              <w:t>Support FL proposal. Note that Alt.1 doesn’t work for 4 port SRS in one comb</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lastRenderedPageBreak/>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4C805" w14:textId="6A8C8A28" w:rsidR="00D3279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Proposal</w:t>
      </w:r>
      <w:r>
        <w:rPr>
          <w:rFonts w:eastAsiaTheme="minorEastAsia"/>
          <w:b/>
          <w:i/>
          <w:sz w:val="20"/>
          <w:szCs w:val="20"/>
          <w:highlight w:val="yellow"/>
        </w:rPr>
        <w:t xml:space="preserve"> 1 for online discussion</w:t>
      </w:r>
      <w:r w:rsidRPr="00BF10F2">
        <w:rPr>
          <w:rFonts w:eastAsiaTheme="minorEastAsia"/>
          <w:b/>
          <w:i/>
          <w:sz w:val="20"/>
          <w:szCs w:val="20"/>
          <w:highlight w:val="yellow"/>
        </w:rPr>
        <w:t>:</w:t>
      </w:r>
      <w:r w:rsidRPr="00BF10F2">
        <w:rPr>
          <w:rFonts w:eastAsiaTheme="minorEastAsia"/>
          <w:i/>
          <w:sz w:val="20"/>
          <w:szCs w:val="20"/>
        </w:rPr>
        <w:t xml:space="preserve"> </w:t>
      </w:r>
    </w:p>
    <w:p w14:paraId="1CAA6B51" w14:textId="77777777" w:rsidR="00D32792" w:rsidRPr="00BF10F2" w:rsidRDefault="00D32792" w:rsidP="00D327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Pr>
          <w:rFonts w:eastAsiaTheme="minorEastAsia"/>
          <w:i/>
          <w:sz w:val="20"/>
          <w:szCs w:val="20"/>
        </w:rPr>
        <w:t>uency sounding (RPFS) in Rel-17</w:t>
      </w:r>
    </w:p>
    <w:p w14:paraId="50E3D3DF" w14:textId="77777777" w:rsidR="00D32792" w:rsidRPr="00AE460E" w:rsidRDefault="00D32792" w:rsidP="00D32792">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4F43FCDC" w14:textId="77777777" w:rsidR="00D32792" w:rsidRPr="00177D1D" w:rsidRDefault="00D32792" w:rsidP="00D327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7E485E82" w14:textId="77777777" w:rsidR="00D32792" w:rsidRPr="00AE460E" w:rsidRDefault="00D32792" w:rsidP="00D32792">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5E9238" w14:textId="77777777" w:rsidR="00D32792" w:rsidRPr="00D747C7" w:rsidRDefault="00D32792" w:rsidP="00D327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6FCB93DF" w14:textId="77777777" w:rsidR="00D32792" w:rsidRDefault="00D32792" w:rsidP="005A0123">
      <w:pPr>
        <w:widowControl w:val="0"/>
        <w:snapToGrid w:val="0"/>
        <w:spacing w:before="120" w:after="120" w:line="240" w:lineRule="auto"/>
        <w:jc w:val="both"/>
        <w:rPr>
          <w:rFonts w:eastAsia="Microsoft YaHei"/>
          <w:b/>
          <w:i/>
          <w:sz w:val="20"/>
          <w:szCs w:val="20"/>
          <w:highlight w:val="yellow"/>
        </w:rPr>
      </w:pPr>
    </w:p>
    <w:p w14:paraId="15E017E7" w14:textId="7A15BE33" w:rsidR="005A0123" w:rsidRDefault="005A0123" w:rsidP="005A0123">
      <w:pPr>
        <w:widowControl w:val="0"/>
        <w:snapToGrid w:val="0"/>
        <w:spacing w:before="120" w:after="120" w:line="240" w:lineRule="auto"/>
        <w:jc w:val="both"/>
        <w:rPr>
          <w:rFonts w:eastAsia="Microsoft YaHei"/>
          <w:i/>
          <w:sz w:val="20"/>
          <w:szCs w:val="20"/>
        </w:rPr>
      </w:pPr>
      <w:r w:rsidRPr="00B57D1A">
        <w:rPr>
          <w:rFonts w:eastAsia="Microsoft YaHei"/>
          <w:b/>
          <w:i/>
          <w:sz w:val="20"/>
          <w:szCs w:val="20"/>
          <w:highlight w:val="yellow"/>
        </w:rPr>
        <w:t>Proposal</w:t>
      </w:r>
      <w:r>
        <w:rPr>
          <w:rFonts w:eastAsia="Microsoft YaHei"/>
          <w:b/>
          <w:i/>
          <w:sz w:val="20"/>
          <w:szCs w:val="20"/>
          <w:highlight w:val="yellow"/>
        </w:rPr>
        <w:t xml:space="preserve"> </w:t>
      </w:r>
      <w:r w:rsidR="00C82509">
        <w:rPr>
          <w:rFonts w:eastAsia="Microsoft YaHei"/>
          <w:b/>
          <w:i/>
          <w:sz w:val="20"/>
          <w:szCs w:val="20"/>
          <w:highlight w:val="yellow"/>
        </w:rPr>
        <w:t>2</w:t>
      </w:r>
      <w:r>
        <w:rPr>
          <w:rFonts w:eastAsia="Microsoft YaHei"/>
          <w:b/>
          <w:i/>
          <w:sz w:val="20"/>
          <w:szCs w:val="20"/>
          <w:highlight w:val="yellow"/>
        </w:rPr>
        <w:t xml:space="preserve"> for online discussion</w:t>
      </w:r>
      <w:r w:rsidRPr="00B57D1A">
        <w:rPr>
          <w:rFonts w:eastAsia="Microsoft YaHei"/>
          <w:b/>
          <w:i/>
          <w:sz w:val="20"/>
          <w:szCs w:val="20"/>
          <w:highlight w:val="yellow"/>
        </w:rPr>
        <w:t>:</w:t>
      </w:r>
      <w:r>
        <w:rPr>
          <w:rFonts w:eastAsia="Microsoft YaHei"/>
          <w:i/>
          <w:sz w:val="20"/>
          <w:szCs w:val="20"/>
        </w:rPr>
        <w:t xml:space="preserve"> </w:t>
      </w:r>
    </w:p>
    <w:p w14:paraId="2A8257AA" w14:textId="5101A413" w:rsidR="005A0123" w:rsidRDefault="005A0123" w:rsidP="005A0123">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Opt. 2: </w:t>
      </w:r>
      <w:r w:rsidRPr="00A93225">
        <w:rPr>
          <w:rFonts w:eastAsia="Microsoft YaHei"/>
          <w:i/>
          <w:sz w:val="20"/>
          <w:szCs w:val="20"/>
          <w:lang w:val="en-GB"/>
        </w:rPr>
        <w:t>Reference slot is the slot indicated by the legacy triggering offset</w:t>
      </w:r>
      <w:r>
        <w:rPr>
          <w:rFonts w:eastAsia="Microsoft YaHei"/>
          <w:i/>
          <w:sz w:val="20"/>
          <w:szCs w:val="20"/>
        </w:rPr>
        <w:t>.</w:t>
      </w:r>
    </w:p>
    <w:p w14:paraId="6569E71A" w14:textId="12D07CF5" w:rsidR="005A0123" w:rsidRDefault="005A0123" w:rsidP="005A012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 supporting the Rel-17 SRS triggering offset enhancement, only 0 can be configured for legacy triggering offset, or both 0 and non-zero values can be configured as legacy triggering offset, when using this enhancement, is an optional UE feature.</w:t>
      </w:r>
    </w:p>
    <w:p w14:paraId="2AD3C230" w14:textId="77777777" w:rsidR="005A0123" w:rsidRDefault="005A0123" w:rsidP="005A012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Note: This does not impact the case when Rel-15/16 mechanism to determine the aperiodic SRS slot is used for an SRS resource set.</w:t>
      </w:r>
    </w:p>
    <w:p w14:paraId="18CD7AF0" w14:textId="77777777" w:rsidR="005A0123" w:rsidRPr="00A8438A" w:rsidRDefault="005A0123" w:rsidP="005A012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Strive to minimize the caused UE capability signaling overhead</w:t>
      </w:r>
    </w:p>
    <w:p w14:paraId="1DF21850" w14:textId="60FA717A" w:rsidR="005A0123" w:rsidRPr="00A93225" w:rsidRDefault="005A0123" w:rsidP="005A012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No</w:t>
      </w:r>
      <w:r>
        <w:rPr>
          <w:rFonts w:eastAsia="Microsoft YaHei"/>
          <w:i/>
          <w:sz w:val="20"/>
          <w:szCs w:val="20"/>
        </w:rPr>
        <w:t xml:space="preserve"> n</w:t>
      </w:r>
      <w:r w:rsidR="0054358D">
        <w:rPr>
          <w:rFonts w:eastAsia="Microsoft YaHei"/>
          <w:i/>
          <w:sz w:val="20"/>
          <w:szCs w:val="20"/>
        </w:rPr>
        <w:t>egative t values are introduced</w:t>
      </w:r>
      <w:r>
        <w:rPr>
          <w:rFonts w:eastAsia="Microsoft YaHei"/>
          <w:i/>
          <w:sz w:val="20"/>
          <w:szCs w:val="20"/>
        </w:rPr>
        <w:t xml:space="preserve"> </w:t>
      </w:r>
    </w:p>
    <w:p w14:paraId="0B15DEB4" w14:textId="77777777" w:rsidR="003946FE" w:rsidRPr="005A0123" w:rsidRDefault="003946FE">
      <w:pPr>
        <w:widowControl w:val="0"/>
        <w:snapToGrid w:val="0"/>
        <w:spacing w:before="120" w:after="120" w:line="240" w:lineRule="auto"/>
        <w:jc w:val="both"/>
        <w:rPr>
          <w:rFonts w:eastAsia="Microsoft YaHei"/>
          <w:sz w:val="20"/>
          <w:szCs w:val="20"/>
        </w:rPr>
      </w:pPr>
    </w:p>
    <w:p w14:paraId="736A9BEF" w14:textId="7D9441EC" w:rsidR="00CA76E5" w:rsidRDefault="00CA76E5" w:rsidP="00CA76E5">
      <w:pPr>
        <w:widowControl w:val="0"/>
        <w:snapToGrid w:val="0"/>
        <w:spacing w:before="120" w:after="120" w:line="240" w:lineRule="auto"/>
        <w:jc w:val="both"/>
        <w:rPr>
          <w:rFonts w:eastAsia="Microsoft YaHei"/>
          <w:i/>
          <w:sz w:val="20"/>
          <w:szCs w:val="20"/>
        </w:rPr>
      </w:pPr>
      <w:r w:rsidRPr="00125F2A">
        <w:rPr>
          <w:rFonts w:eastAsia="Microsoft YaHei"/>
          <w:b/>
          <w:i/>
          <w:sz w:val="20"/>
          <w:szCs w:val="20"/>
          <w:highlight w:val="yellow"/>
        </w:rPr>
        <w:t>Proposal</w:t>
      </w:r>
      <w:r>
        <w:rPr>
          <w:rFonts w:eastAsia="Microsoft YaHei"/>
          <w:b/>
          <w:i/>
          <w:sz w:val="20"/>
          <w:szCs w:val="20"/>
          <w:highlight w:val="yellow"/>
        </w:rPr>
        <w:t xml:space="preserve"> </w:t>
      </w:r>
      <w:r w:rsidR="00FF4DF7">
        <w:rPr>
          <w:rFonts w:eastAsia="Microsoft YaHei"/>
          <w:b/>
          <w:i/>
          <w:sz w:val="20"/>
          <w:szCs w:val="20"/>
          <w:highlight w:val="yellow"/>
        </w:rPr>
        <w:t>3</w:t>
      </w:r>
      <w:r>
        <w:rPr>
          <w:rFonts w:eastAsia="Microsoft YaHei"/>
          <w:b/>
          <w:i/>
          <w:sz w:val="20"/>
          <w:szCs w:val="20"/>
          <w:highlight w:val="yellow"/>
        </w:rPr>
        <w:t xml:space="preserve"> for online discussion</w:t>
      </w:r>
      <w:r w:rsidRPr="00125F2A">
        <w:rPr>
          <w:rFonts w:eastAsia="Microsoft YaHei"/>
          <w:b/>
          <w:i/>
          <w:sz w:val="20"/>
          <w:szCs w:val="20"/>
          <w:highlight w:val="yellow"/>
        </w:rPr>
        <w:t>:</w:t>
      </w:r>
      <w:r w:rsidRPr="00D30334">
        <w:rPr>
          <w:rFonts w:eastAsia="Microsoft YaHei"/>
          <w:i/>
          <w:sz w:val="20"/>
          <w:szCs w:val="20"/>
        </w:rPr>
        <w:t xml:space="preserve"> </w:t>
      </w:r>
    </w:p>
    <w:p w14:paraId="779892ED" w14:textId="5BED25CB" w:rsidR="00CA76E5" w:rsidRDefault="00CA76E5" w:rsidP="00CA76E5">
      <w:pPr>
        <w:widowControl w:val="0"/>
        <w:snapToGrid w:val="0"/>
        <w:spacing w:before="120" w:after="120" w:line="240" w:lineRule="auto"/>
        <w:jc w:val="both"/>
        <w:rPr>
          <w:rFonts w:eastAsia="Microsoft YaHei"/>
          <w:i/>
          <w:sz w:val="20"/>
          <w:szCs w:val="20"/>
        </w:rPr>
      </w:pPr>
      <w:r>
        <w:rPr>
          <w:rFonts w:eastAsia="Microsoft YaHei"/>
          <w:i/>
          <w:sz w:val="20"/>
          <w:szCs w:val="20"/>
        </w:rPr>
        <w:lastRenderedPageBreak/>
        <w:t>For DCI indication of “t” in Rel-17 SRS triggering offset enhancement</w:t>
      </w:r>
    </w:p>
    <w:p w14:paraId="33498143" w14:textId="77777777" w:rsidR="00CA76E5" w:rsidRDefault="00CA76E5" w:rsidP="00CA76E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both DCI that schedules a PDSCH/PUSCH and DCI 0_1/0_2 without data and without CSI request, down select one of the following alternatives</w:t>
      </w:r>
    </w:p>
    <w:p w14:paraId="25F0C839" w14:textId="77777777" w:rsidR="00CA76E5" w:rsidRPr="005750D8" w:rsidRDefault="00CA76E5" w:rsidP="00CA76E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213E073A" w14:textId="77777777" w:rsidR="00CA76E5" w:rsidRPr="00EB1B7C" w:rsidRDefault="00CA76E5" w:rsidP="00CA76E5">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63A811B6" w14:textId="77777777" w:rsidR="00CA76E5" w:rsidRPr="006142C4" w:rsidRDefault="00CA76E5" w:rsidP="00CA76E5">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41BC648F" w14:textId="77777777" w:rsidR="00CA76E5" w:rsidRPr="00706401" w:rsidRDefault="00CA76E5" w:rsidP="00CA76E5">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 NTT DOCOMO, Ericsson</w:t>
      </w:r>
    </w:p>
    <w:p w14:paraId="610D61A0" w14:textId="77777777" w:rsidR="003946FE" w:rsidRPr="00CA76E5" w:rsidRDefault="003946FE">
      <w:pPr>
        <w:widowControl w:val="0"/>
        <w:snapToGrid w:val="0"/>
        <w:spacing w:before="120" w:after="120" w:line="240" w:lineRule="auto"/>
        <w:jc w:val="both"/>
        <w:rPr>
          <w:rFonts w:eastAsia="Microsoft YaHei"/>
          <w:sz w:val="20"/>
          <w:szCs w:val="20"/>
        </w:rPr>
      </w:pPr>
    </w:p>
    <w:p w14:paraId="2BE2A7D3" w14:textId="36DA9097" w:rsidR="00DC0E22" w:rsidRDefault="00DC0E22" w:rsidP="00DC0E22">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w:t>
      </w:r>
      <w:r w:rsidR="00FF4DF7">
        <w:rPr>
          <w:rFonts w:eastAsiaTheme="minorEastAsia"/>
          <w:b/>
          <w:i/>
          <w:sz w:val="20"/>
          <w:szCs w:val="20"/>
          <w:highlight w:val="yellow"/>
        </w:rPr>
        <w:t>4</w:t>
      </w:r>
      <w:r>
        <w:rPr>
          <w:rFonts w:eastAsiaTheme="minorEastAsia"/>
          <w:b/>
          <w:i/>
          <w:sz w:val="20"/>
          <w:szCs w:val="20"/>
          <w:highlight w:val="yellow"/>
        </w:rPr>
        <w:t xml:space="preserve">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54B078DA" w14:textId="314D054C" w:rsidR="00DC0E22" w:rsidRDefault="00DC0E22" w:rsidP="00DC0E22">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11191D0A" w14:textId="77777777" w:rsidR="00DC0E22" w:rsidRPr="0007326E" w:rsidRDefault="00DC0E22" w:rsidP="00DC0E22">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0B7BB3F2" w14:textId="77777777" w:rsidR="00DC0E22" w:rsidRPr="009573FE" w:rsidRDefault="00DC0E22" w:rsidP="00DC0E2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Apple, Samsung, OPPO, LGE, Nokia, NSB</w:t>
      </w:r>
    </w:p>
    <w:p w14:paraId="23B2FDF1" w14:textId="77777777" w:rsidR="00DC0E22" w:rsidRPr="0007326E" w:rsidRDefault="00DC0E22" w:rsidP="00DC0E22">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24C4D4C7" w14:textId="77777777" w:rsidR="00DC0E22" w:rsidRPr="009573FE" w:rsidRDefault="00DC0E22" w:rsidP="00DC0E2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Huawei, HiSilicon, Futurewei, Intel</w:t>
      </w:r>
    </w:p>
    <w:p w14:paraId="2E1052A0" w14:textId="5502559B" w:rsidR="005A0123" w:rsidRPr="00DC0E22" w:rsidRDefault="005A0123">
      <w:pPr>
        <w:widowControl w:val="0"/>
        <w:snapToGrid w:val="0"/>
        <w:spacing w:before="120" w:after="120" w:line="240" w:lineRule="auto"/>
        <w:jc w:val="both"/>
        <w:rPr>
          <w:rFonts w:eastAsia="Microsoft YaHei"/>
          <w:sz w:val="20"/>
          <w:szCs w:val="20"/>
        </w:rPr>
      </w:pPr>
    </w:p>
    <w:p w14:paraId="50153F89" w14:textId="4614657C" w:rsidR="00491B1D" w:rsidRPr="0055654D" w:rsidRDefault="00491B1D" w:rsidP="00491B1D">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online discussion</w:t>
      </w:r>
      <w:r w:rsidRPr="0055654D">
        <w:rPr>
          <w:rFonts w:eastAsiaTheme="minorEastAsia"/>
          <w:b/>
          <w:i/>
          <w:sz w:val="20"/>
          <w:szCs w:val="20"/>
          <w:highlight w:val="yellow"/>
        </w:rPr>
        <w:t>:</w:t>
      </w:r>
    </w:p>
    <w:p w14:paraId="5A334D26" w14:textId="77777777" w:rsidR="00491B1D" w:rsidRDefault="00491B1D" w:rsidP="00491B1D">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7D239799" w14:textId="77777777" w:rsidR="00491B1D" w:rsidRDefault="00491B1D" w:rsidP="00491B1D">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597BBEE5" w14:textId="77777777" w:rsidR="00491B1D" w:rsidRPr="00FE496C" w:rsidRDefault="00491B1D" w:rsidP="00491B1D">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three alternatives </w:t>
      </w:r>
    </w:p>
    <w:p w14:paraId="7B5729D6" w14:textId="77777777" w:rsidR="00491B1D" w:rsidRPr="009E0B00"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59ECDDFE" w14:textId="77777777" w:rsidR="00491B1D" w:rsidRPr="0022484F"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6F0D3ECC" w14:textId="77777777" w:rsidR="00491B1D" w:rsidRPr="009E0B00" w:rsidRDefault="00491B1D" w:rsidP="00491B1D">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22484F">
        <w:rPr>
          <w:rFonts w:eastAsia="Microsoft YaHei"/>
          <w:bCs/>
          <w:i/>
          <w:sz w:val="20"/>
          <w:szCs w:val="20"/>
        </w:rPr>
        <w:t>Qualcomm, Huawei, HiSilicon, Futurewei</w:t>
      </w:r>
    </w:p>
    <w:p w14:paraId="6A2F1D08" w14:textId="77777777" w:rsidR="00491B1D" w:rsidRPr="00466EA9" w:rsidRDefault="00491B1D" w:rsidP="00491B1D">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C799EBD" w14:textId="77777777" w:rsidR="00491B1D" w:rsidRPr="006632E4" w:rsidRDefault="00491B1D" w:rsidP="00491B1D">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Samsung, vivo, OPPO, LGE, Nokia, NSB</w:t>
      </w:r>
    </w:p>
    <w:p w14:paraId="6B2B04A4" w14:textId="77777777" w:rsidR="0065374B" w:rsidRDefault="0065374B">
      <w:pPr>
        <w:widowControl w:val="0"/>
        <w:snapToGrid w:val="0"/>
        <w:spacing w:before="120" w:after="120" w:line="240" w:lineRule="auto"/>
        <w:jc w:val="both"/>
        <w:rPr>
          <w:rFonts w:eastAsia="Microsoft YaHei"/>
          <w:sz w:val="20"/>
          <w:szCs w:val="20"/>
        </w:rPr>
      </w:pPr>
    </w:p>
    <w:p w14:paraId="730D085D" w14:textId="77777777" w:rsidR="00C63E37" w:rsidRDefault="00C63E37" w:rsidP="00C63E37">
      <w:pPr>
        <w:widowControl w:val="0"/>
        <w:snapToGrid w:val="0"/>
        <w:spacing w:before="120" w:after="120" w:line="240" w:lineRule="auto"/>
        <w:jc w:val="both"/>
        <w:rPr>
          <w:rFonts w:eastAsia="Microsoft YaHei"/>
          <w:i/>
          <w:sz w:val="20"/>
          <w:szCs w:val="20"/>
        </w:rPr>
      </w:pPr>
      <w:r w:rsidRPr="009F4D29">
        <w:rPr>
          <w:rFonts w:eastAsia="Microsoft YaHei"/>
          <w:b/>
          <w:i/>
          <w:sz w:val="20"/>
          <w:szCs w:val="20"/>
          <w:highlight w:val="yellow"/>
        </w:rPr>
        <w:t>Proposal</w:t>
      </w:r>
      <w:r>
        <w:rPr>
          <w:rFonts w:eastAsia="Microsoft YaHei"/>
          <w:b/>
          <w:i/>
          <w:sz w:val="20"/>
          <w:szCs w:val="20"/>
          <w:highlight w:val="yellow"/>
        </w:rPr>
        <w:t xml:space="preserve"> 6 for online discussion</w:t>
      </w:r>
      <w:r w:rsidRPr="009F4D29">
        <w:rPr>
          <w:rFonts w:eastAsia="Microsoft YaHei"/>
          <w:b/>
          <w:i/>
          <w:sz w:val="20"/>
          <w:szCs w:val="20"/>
          <w:highlight w:val="yellow"/>
        </w:rPr>
        <w:t>:</w:t>
      </w:r>
      <w:r>
        <w:rPr>
          <w:rFonts w:eastAsia="Microsoft YaHei"/>
          <w:i/>
          <w:sz w:val="20"/>
          <w:szCs w:val="20"/>
        </w:rPr>
        <w:t xml:space="preserve"> </w:t>
      </w:r>
    </w:p>
    <w:p w14:paraId="33B45D8C" w14:textId="5606CF4B" w:rsidR="00C63E37" w:rsidRDefault="00C63E37" w:rsidP="00C63E37">
      <w:pPr>
        <w:widowControl w:val="0"/>
        <w:snapToGrid w:val="0"/>
        <w:spacing w:before="120" w:after="120" w:line="240" w:lineRule="auto"/>
        <w:jc w:val="both"/>
        <w:rPr>
          <w:rFonts w:eastAsia="Microsoft YaHei"/>
          <w:i/>
          <w:sz w:val="20"/>
          <w:szCs w:val="20"/>
        </w:rPr>
      </w:pPr>
      <w:r>
        <w:rPr>
          <w:rFonts w:eastAsia="Microsoft YaHei"/>
          <w:i/>
          <w:sz w:val="20"/>
          <w:szCs w:val="20"/>
        </w:rPr>
        <w:t>On supported values of N for Rel-17 aperiodic SRS antenna switching with &gt;4Rx, down-select at least one of the following alternatives in RAN1#105e</w:t>
      </w:r>
    </w:p>
    <w:p w14:paraId="29759AB4"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1FBCB2E0"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2526F9CB" w14:textId="77777777" w:rsidR="00C63E37"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3499FFC" w14:textId="77777777" w:rsidR="00C63E37" w:rsidRPr="000E0648" w:rsidRDefault="00C63E37" w:rsidP="00C63E37">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impact of UE capability on maximum number of symbols that can be used for SRS in a slot</w:t>
      </w:r>
    </w:p>
    <w:p w14:paraId="7D3D4CB3" w14:textId="77777777" w:rsidR="00C63E37" w:rsidRDefault="00C63E37">
      <w:pPr>
        <w:widowControl w:val="0"/>
        <w:snapToGrid w:val="0"/>
        <w:spacing w:before="120" w:after="120" w:line="240" w:lineRule="auto"/>
        <w:jc w:val="both"/>
        <w:rPr>
          <w:rFonts w:eastAsia="Microsoft YaHei"/>
          <w:sz w:val="20"/>
          <w:szCs w:val="20"/>
        </w:rPr>
      </w:pPr>
    </w:p>
    <w:p w14:paraId="2E0AF63C" w14:textId="6DA95987" w:rsidR="00AE21F8" w:rsidRDefault="00AE21F8" w:rsidP="00AE21F8">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lastRenderedPageBreak/>
        <w:t>Proposal</w:t>
      </w:r>
      <w:r>
        <w:rPr>
          <w:rFonts w:eastAsiaTheme="minorEastAsia"/>
          <w:b/>
          <w:i/>
          <w:sz w:val="20"/>
          <w:szCs w:val="20"/>
          <w:highlight w:val="yellow"/>
        </w:rPr>
        <w:t xml:space="preserve"> 7 for online discussion</w:t>
      </w:r>
      <w:r w:rsidRPr="00810056">
        <w:rPr>
          <w:rFonts w:eastAsiaTheme="minorEastAsia"/>
          <w:b/>
          <w:i/>
          <w:sz w:val="20"/>
          <w:szCs w:val="20"/>
          <w:highlight w:val="yellow"/>
        </w:rPr>
        <w:t>:</w:t>
      </w:r>
      <w:r w:rsidRPr="00810056">
        <w:rPr>
          <w:rFonts w:eastAsiaTheme="minorEastAsia"/>
          <w:b/>
          <w:i/>
          <w:sz w:val="20"/>
          <w:szCs w:val="20"/>
        </w:rPr>
        <w:t xml:space="preserve"> </w:t>
      </w:r>
    </w:p>
    <w:p w14:paraId="7954B387" w14:textId="75951C02" w:rsidR="00AE21F8" w:rsidRDefault="00AE21F8" w:rsidP="00AE21F8">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4178471E" w14:textId="77777777" w:rsidR="00AE21F8" w:rsidRPr="00C7654C" w:rsidRDefault="00AE21F8" w:rsidP="00AE21F8">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3E4D1427" w14:textId="77777777" w:rsidR="00AE21F8" w:rsidRPr="008E0856" w:rsidRDefault="00AE21F8" w:rsidP="00AE21F8">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189B5772" w14:textId="77777777" w:rsidR="00D01603" w:rsidRDefault="00D01603">
      <w:pPr>
        <w:widowControl w:val="0"/>
        <w:snapToGrid w:val="0"/>
        <w:spacing w:before="120" w:after="120" w:line="240" w:lineRule="auto"/>
        <w:jc w:val="both"/>
        <w:rPr>
          <w:rFonts w:eastAsia="Microsoft YaHei"/>
          <w:sz w:val="20"/>
          <w:szCs w:val="20"/>
        </w:rPr>
      </w:pPr>
    </w:p>
    <w:p w14:paraId="3FC5F627" w14:textId="44699715" w:rsidR="00490F12" w:rsidRDefault="00490F12" w:rsidP="00490F12">
      <w:pPr>
        <w:widowControl w:val="0"/>
        <w:snapToGrid w:val="0"/>
        <w:spacing w:before="120" w:after="120" w:line="240" w:lineRule="auto"/>
        <w:jc w:val="both"/>
        <w:rPr>
          <w:rFonts w:eastAsia="Microsoft YaHei"/>
          <w:i/>
          <w:sz w:val="20"/>
          <w:szCs w:val="20"/>
        </w:rPr>
      </w:pPr>
      <w:r w:rsidRPr="00B57D1A">
        <w:rPr>
          <w:rFonts w:eastAsia="Microsoft YaHei"/>
          <w:b/>
          <w:i/>
          <w:sz w:val="20"/>
          <w:szCs w:val="20"/>
          <w:highlight w:val="yellow"/>
        </w:rPr>
        <w:t>Proposal</w:t>
      </w:r>
      <w:r>
        <w:rPr>
          <w:rFonts w:eastAsia="Microsoft YaHei"/>
          <w:b/>
          <w:i/>
          <w:sz w:val="20"/>
          <w:szCs w:val="20"/>
          <w:highlight w:val="yellow"/>
        </w:rPr>
        <w:t xml:space="preserve"> 8 for online discussion</w:t>
      </w:r>
      <w:r w:rsidRPr="00B57D1A">
        <w:rPr>
          <w:rFonts w:eastAsia="Microsoft YaHei"/>
          <w:b/>
          <w:i/>
          <w:sz w:val="20"/>
          <w:szCs w:val="20"/>
          <w:highlight w:val="yellow"/>
        </w:rPr>
        <w:t>:</w:t>
      </w:r>
      <w:r w:rsidRPr="00B57D1A">
        <w:rPr>
          <w:rFonts w:eastAsia="Microsoft YaHei"/>
          <w:i/>
          <w:sz w:val="20"/>
          <w:szCs w:val="20"/>
        </w:rPr>
        <w:t xml:space="preserve"> </w:t>
      </w:r>
    </w:p>
    <w:p w14:paraId="3C9874CF" w14:textId="2880FE8D" w:rsidR="00490F12" w:rsidRPr="00B57D1A" w:rsidRDefault="00490F12" w:rsidP="00490F12">
      <w:pPr>
        <w:widowControl w:val="0"/>
        <w:snapToGrid w:val="0"/>
        <w:spacing w:before="120" w:after="120" w:line="240" w:lineRule="auto"/>
        <w:jc w:val="both"/>
        <w:rPr>
          <w:rFonts w:eastAsia="Microsoft YaHei"/>
          <w:i/>
          <w:sz w:val="20"/>
          <w:szCs w:val="20"/>
        </w:rPr>
      </w:pPr>
      <w:r>
        <w:rPr>
          <w:rFonts w:eastAsia="Microsoft YaHei"/>
          <w:i/>
          <w:sz w:val="20"/>
          <w:szCs w:val="20"/>
        </w:rPr>
        <w:t>Up to 4 “t” values can be configured per SRS resource set.</w:t>
      </w:r>
    </w:p>
    <w:p w14:paraId="70DF2B99" w14:textId="77777777" w:rsidR="00490F12" w:rsidRDefault="00490F12">
      <w:pPr>
        <w:widowControl w:val="0"/>
        <w:snapToGrid w:val="0"/>
        <w:spacing w:before="120" w:after="120" w:line="240" w:lineRule="auto"/>
        <w:jc w:val="both"/>
        <w:rPr>
          <w:rFonts w:eastAsia="Microsoft YaHei"/>
          <w:sz w:val="20"/>
          <w:szCs w:val="20"/>
        </w:rPr>
      </w:pPr>
    </w:p>
    <w:p w14:paraId="76EA0ED5" w14:textId="5E5E4CF9" w:rsidR="00E238A5" w:rsidRDefault="00E238A5">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online discussion</w:t>
      </w:r>
      <w:r w:rsidRPr="00AB4ACB">
        <w:rPr>
          <w:rFonts w:eastAsia="Microsoft YaHei"/>
          <w:b/>
          <w:i/>
          <w:sz w:val="20"/>
          <w:szCs w:val="20"/>
          <w:highlight w:val="yellow"/>
        </w:rPr>
        <w:t>:</w:t>
      </w:r>
      <w:r w:rsidRPr="00045805">
        <w:rPr>
          <w:rFonts w:eastAsia="Microsoft YaHei"/>
          <w:b/>
          <w:i/>
          <w:sz w:val="20"/>
          <w:szCs w:val="20"/>
        </w:rPr>
        <w:t xml:space="preserve"> </w:t>
      </w:r>
    </w:p>
    <w:p w14:paraId="0D83D89E" w14:textId="0C47EB7B" w:rsidR="00E238A5" w:rsidRPr="00490F12" w:rsidRDefault="00E238A5">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support N_max = 2</w:t>
      </w:r>
    </w:p>
    <w:p w14:paraId="6C5E0634" w14:textId="77777777" w:rsidR="0065374B" w:rsidRDefault="0065374B">
      <w:pPr>
        <w:widowControl w:val="0"/>
        <w:snapToGrid w:val="0"/>
        <w:spacing w:before="120" w:after="120" w:line="240" w:lineRule="auto"/>
        <w:jc w:val="both"/>
        <w:rPr>
          <w:rFonts w:eastAsia="Microsoft YaHei"/>
          <w:sz w:val="20"/>
          <w:szCs w:val="20"/>
        </w:rPr>
      </w:pPr>
    </w:p>
    <w:p w14:paraId="6043AD9D" w14:textId="77777777" w:rsidR="003659F9" w:rsidRDefault="003659F9" w:rsidP="003659F9">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online discussion</w:t>
      </w:r>
      <w:r w:rsidRPr="00274AB0">
        <w:rPr>
          <w:rFonts w:eastAsia="Microsoft YaHei"/>
          <w:b/>
          <w:i/>
          <w:sz w:val="20"/>
          <w:szCs w:val="20"/>
          <w:highlight w:val="yellow"/>
        </w:rPr>
        <w:t>:</w:t>
      </w:r>
      <w:r>
        <w:rPr>
          <w:rFonts w:eastAsia="Microsoft YaHei"/>
          <w:i/>
          <w:sz w:val="20"/>
          <w:szCs w:val="20"/>
        </w:rPr>
        <w:t xml:space="preserve"> </w:t>
      </w:r>
    </w:p>
    <w:p w14:paraId="686B5E61" w14:textId="1F6846FD" w:rsidR="003659F9" w:rsidRDefault="003659F9" w:rsidP="003659F9">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7A10A493"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6B868679"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22E1BF87" w14:textId="77777777" w:rsidR="003659F9"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497D635A" w14:textId="77777777" w:rsidR="003659F9" w:rsidRPr="00507115" w:rsidRDefault="003659F9" w:rsidP="003659F9">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36C86619" w14:textId="77777777" w:rsidR="00370504" w:rsidRDefault="00370504">
      <w:pPr>
        <w:widowControl w:val="0"/>
        <w:snapToGrid w:val="0"/>
        <w:spacing w:before="120" w:after="120" w:line="240" w:lineRule="auto"/>
        <w:jc w:val="both"/>
        <w:rPr>
          <w:rFonts w:eastAsia="Microsoft YaHei"/>
          <w:sz w:val="20"/>
          <w:szCs w:val="20"/>
        </w:rPr>
      </w:pPr>
    </w:p>
    <w:p w14:paraId="6E03BA70" w14:textId="6F5EDF54" w:rsidR="00081519" w:rsidRPr="00081519" w:rsidRDefault="00081519">
      <w:pPr>
        <w:widowControl w:val="0"/>
        <w:snapToGrid w:val="0"/>
        <w:spacing w:before="120" w:after="120" w:line="240" w:lineRule="auto"/>
        <w:jc w:val="both"/>
        <w:rPr>
          <w:rFonts w:eastAsia="Microsoft YaHei"/>
          <w:b/>
          <w:i/>
          <w:sz w:val="20"/>
          <w:szCs w:val="20"/>
        </w:rPr>
      </w:pPr>
      <w:r w:rsidRPr="00081519">
        <w:rPr>
          <w:rFonts w:eastAsia="Microsoft YaHei" w:hint="eastAsia"/>
          <w:b/>
          <w:i/>
          <w:sz w:val="20"/>
          <w:szCs w:val="20"/>
          <w:highlight w:val="yellow"/>
        </w:rPr>
        <w:t>P</w:t>
      </w:r>
      <w:r w:rsidRPr="00081519">
        <w:rPr>
          <w:rFonts w:eastAsia="Microsoft YaHei"/>
          <w:b/>
          <w:i/>
          <w:sz w:val="20"/>
          <w:szCs w:val="20"/>
          <w:highlight w:val="yellow"/>
        </w:rPr>
        <w:t>roposal 11 for online discussion</w:t>
      </w:r>
    </w:p>
    <w:p w14:paraId="7B6C0DBC" w14:textId="77777777" w:rsidR="00FD2D2E" w:rsidRDefault="00081519" w:rsidP="00DD79F1">
      <w:pPr>
        <w:widowControl w:val="0"/>
        <w:adjustRightInd w:val="0"/>
        <w:snapToGrid w:val="0"/>
        <w:spacing w:before="120" w:after="120" w:line="240" w:lineRule="auto"/>
        <w:jc w:val="both"/>
        <w:rPr>
          <w:rFonts w:eastAsia="Microsoft YaHei"/>
          <w:i/>
          <w:sz w:val="20"/>
          <w:szCs w:val="20"/>
        </w:rPr>
      </w:pPr>
      <w:r>
        <w:rPr>
          <w:rFonts w:eastAsia="Microsoft YaHei"/>
          <w:i/>
          <w:sz w:val="20"/>
          <w:szCs w:val="20"/>
        </w:rPr>
        <w:t xml:space="preserve">For antenna switching with &gt;4Rx, support one of the following </w:t>
      </w:r>
    </w:p>
    <w:p w14:paraId="4ADEA977" w14:textId="4003983F" w:rsidR="00081519" w:rsidRPr="000F0BA7" w:rsidRDefault="00FD2D2E" w:rsidP="00DD79F1">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00081519" w:rsidRPr="00FD2D2E">
        <w:rPr>
          <w:rFonts w:eastAsia="Microsoft YaHei"/>
          <w:i/>
          <w:sz w:val="20"/>
          <w:szCs w:val="20"/>
        </w:rPr>
        <w:t>maximum one SRS resource set for periodic SRS and maximum one SRS resource set for semi-persistent SRS</w:t>
      </w:r>
    </w:p>
    <w:p w14:paraId="0835D290" w14:textId="2DEB2E18" w:rsidR="00EC1BF5" w:rsidRPr="00EC1BF5" w:rsidRDefault="000F0BA7" w:rsidP="00DD79F1">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w:t>
      </w:r>
      <w:r w:rsidR="00EC1BF5">
        <w:rPr>
          <w:rFonts w:eastAsia="Microsoft YaHei"/>
          <w:i/>
          <w:sz w:val="20"/>
          <w:szCs w:val="20"/>
        </w:rPr>
        <w:t xml:space="preserve">Support </w:t>
      </w:r>
      <w:r w:rsidR="00EC1BF5" w:rsidRPr="00EC1BF5">
        <w:rPr>
          <w:rFonts w:eastAsia="Microsoft YaHei"/>
          <w:i/>
          <w:sz w:val="20"/>
          <w:szCs w:val="20"/>
        </w:rPr>
        <w:t>up to two semi-persistent SRS resource sets in addition</w:t>
      </w:r>
      <w:r w:rsidR="00EC1BF5">
        <w:rPr>
          <w:rFonts w:eastAsia="Microsoft YaHei"/>
          <w:i/>
          <w:sz w:val="20"/>
          <w:szCs w:val="20"/>
        </w:rPr>
        <w:t xml:space="preserve"> to a periodic SRS resource set</w:t>
      </w:r>
    </w:p>
    <w:p w14:paraId="439D1D65" w14:textId="13DB9A1C" w:rsidR="000F0BA7" w:rsidRPr="00EC1BF5" w:rsidRDefault="00EC1BF5" w:rsidP="00DD79F1">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25429E8" w14:textId="66E7372D" w:rsidR="00EC1BF5" w:rsidRPr="00EC1BF5" w:rsidRDefault="004330A3" w:rsidP="00DD79F1">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FFS whether further enhancement for single-DCI or multi-DCI based MTRP is needed</w:t>
      </w:r>
    </w:p>
    <w:p w14:paraId="5B180635" w14:textId="77777777" w:rsidR="00081519" w:rsidRDefault="00081519">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roofErr w:type="gramStart"/>
            <w:r w:rsidRPr="00D94CC9">
              <w:rPr>
                <w:rFonts w:eastAsia="Microsoft YaHei"/>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w:t>
            </w:r>
            <w:proofErr w:type="spellStart"/>
            <w:r w:rsidRPr="00D94CC9">
              <w:rPr>
                <w:rFonts w:eastAsia="Microsoft YaHei"/>
                <w:sz w:val="20"/>
                <w:szCs w:val="20"/>
              </w:rPr>
              <w:t>Tx</w:t>
            </w:r>
            <w:proofErr w:type="spellEnd"/>
            <w:r w:rsidRPr="00D94CC9">
              <w:rPr>
                <w:rFonts w:eastAsia="Microsoft YaHei"/>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roofErr w:type="gramStart"/>
            <w:r w:rsidRPr="00D94CC9">
              <w:rPr>
                <w:rFonts w:eastAsia="Microsoft YaHei"/>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roofErr w:type="gramStart"/>
            <w:r w:rsidRPr="00D94CC9">
              <w:rPr>
                <w:rFonts w:eastAsia="Microsoft YaHei"/>
                <w:sz w:val="20"/>
                <w:szCs w:val="20"/>
              </w:rPr>
              <w:t>..</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Microsoft YaHei"/>
                <w:sz w:val="20"/>
                <w:szCs w:val="20"/>
              </w:rPr>
              <w:t>..</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roofErr w:type="gramStart"/>
            <w:r w:rsidRPr="00D94CC9">
              <w:rPr>
                <w:rFonts w:eastAsia="Microsoft YaHei"/>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E8395" w14:textId="77777777" w:rsidR="00FC6AF5" w:rsidRDefault="00FC6AF5" w:rsidP="0066336C">
      <w:pPr>
        <w:spacing w:after="0" w:line="240" w:lineRule="auto"/>
      </w:pPr>
      <w:r>
        <w:separator/>
      </w:r>
    </w:p>
  </w:endnote>
  <w:endnote w:type="continuationSeparator" w:id="0">
    <w:p w14:paraId="2C230A69" w14:textId="77777777" w:rsidR="00FC6AF5" w:rsidRDefault="00FC6AF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80F3C52" w:usb2="00000016" w:usb3="00000000" w:csb0="0004001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08BD5" w14:textId="77777777" w:rsidR="00FC6AF5" w:rsidRDefault="00FC6AF5" w:rsidP="0066336C">
      <w:pPr>
        <w:spacing w:after="0" w:line="240" w:lineRule="auto"/>
      </w:pPr>
      <w:r>
        <w:separator/>
      </w:r>
    </w:p>
  </w:footnote>
  <w:footnote w:type="continuationSeparator" w:id="0">
    <w:p w14:paraId="52ADBB88" w14:textId="77777777" w:rsidR="00FC6AF5" w:rsidRDefault="00FC6AF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4">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 w:numId="17">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A6"/>
    <w:rsid w:val="00002D13"/>
    <w:rsid w:val="00002E05"/>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568B"/>
    <w:rsid w:val="00056998"/>
    <w:rsid w:val="0005716F"/>
    <w:rsid w:val="000578A3"/>
    <w:rsid w:val="00064333"/>
    <w:rsid w:val="00064919"/>
    <w:rsid w:val="00064C8C"/>
    <w:rsid w:val="000654AD"/>
    <w:rsid w:val="000667CA"/>
    <w:rsid w:val="00066B0A"/>
    <w:rsid w:val="00066F42"/>
    <w:rsid w:val="0007052B"/>
    <w:rsid w:val="000710A2"/>
    <w:rsid w:val="00073120"/>
    <w:rsid w:val="0007326E"/>
    <w:rsid w:val="00075BBA"/>
    <w:rsid w:val="00075FB3"/>
    <w:rsid w:val="00076400"/>
    <w:rsid w:val="00080678"/>
    <w:rsid w:val="00080A31"/>
    <w:rsid w:val="00081519"/>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266E"/>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27D37"/>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4E5C"/>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333"/>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3AA3"/>
    <w:rsid w:val="002142F2"/>
    <w:rsid w:val="00214D65"/>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20B"/>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E8D"/>
    <w:rsid w:val="002A6476"/>
    <w:rsid w:val="002A671D"/>
    <w:rsid w:val="002A7024"/>
    <w:rsid w:val="002A7CB8"/>
    <w:rsid w:val="002B0A6D"/>
    <w:rsid w:val="002B21FE"/>
    <w:rsid w:val="002B4A75"/>
    <w:rsid w:val="002B604E"/>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427D"/>
    <w:rsid w:val="003560C6"/>
    <w:rsid w:val="003601BD"/>
    <w:rsid w:val="00361442"/>
    <w:rsid w:val="0036285E"/>
    <w:rsid w:val="00362C01"/>
    <w:rsid w:val="00363E15"/>
    <w:rsid w:val="00364070"/>
    <w:rsid w:val="00365641"/>
    <w:rsid w:val="003659F9"/>
    <w:rsid w:val="003671AC"/>
    <w:rsid w:val="00367808"/>
    <w:rsid w:val="00370504"/>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163D5"/>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3704"/>
    <w:rsid w:val="00465063"/>
    <w:rsid w:val="0046566F"/>
    <w:rsid w:val="00465A47"/>
    <w:rsid w:val="00466C5E"/>
    <w:rsid w:val="00466EA9"/>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6A6B"/>
    <w:rsid w:val="00507115"/>
    <w:rsid w:val="00507D84"/>
    <w:rsid w:val="00510505"/>
    <w:rsid w:val="00511AC5"/>
    <w:rsid w:val="00513641"/>
    <w:rsid w:val="00514135"/>
    <w:rsid w:val="005147C3"/>
    <w:rsid w:val="00514DC5"/>
    <w:rsid w:val="00515754"/>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CF3"/>
    <w:rsid w:val="00543246"/>
    <w:rsid w:val="0054358D"/>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6587"/>
    <w:rsid w:val="00597713"/>
    <w:rsid w:val="005A012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27F9"/>
    <w:rsid w:val="005D4305"/>
    <w:rsid w:val="005D483B"/>
    <w:rsid w:val="005D4F5E"/>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873B3"/>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3D66"/>
    <w:rsid w:val="00826878"/>
    <w:rsid w:val="00827949"/>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67F"/>
    <w:rsid w:val="008708FD"/>
    <w:rsid w:val="00870A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055C"/>
    <w:rsid w:val="008F10D0"/>
    <w:rsid w:val="008F1777"/>
    <w:rsid w:val="008F1B8F"/>
    <w:rsid w:val="008F21FB"/>
    <w:rsid w:val="008F46CE"/>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3FD5"/>
    <w:rsid w:val="00974593"/>
    <w:rsid w:val="009754F2"/>
    <w:rsid w:val="00975B04"/>
    <w:rsid w:val="009768E6"/>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35AB"/>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BA7"/>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166"/>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1F8"/>
    <w:rsid w:val="00AE289D"/>
    <w:rsid w:val="00AE32D7"/>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3AF"/>
    <w:rsid w:val="00BD6D9A"/>
    <w:rsid w:val="00BD734D"/>
    <w:rsid w:val="00BE129C"/>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525"/>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3E37"/>
    <w:rsid w:val="00C6562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11BD"/>
    <w:rsid w:val="00C81A8E"/>
    <w:rsid w:val="00C822E2"/>
    <w:rsid w:val="00C82509"/>
    <w:rsid w:val="00C83B2C"/>
    <w:rsid w:val="00C84149"/>
    <w:rsid w:val="00C85CD6"/>
    <w:rsid w:val="00C867F4"/>
    <w:rsid w:val="00C871C5"/>
    <w:rsid w:val="00C87258"/>
    <w:rsid w:val="00C87CAB"/>
    <w:rsid w:val="00C91944"/>
    <w:rsid w:val="00C937BB"/>
    <w:rsid w:val="00C93848"/>
    <w:rsid w:val="00C94E56"/>
    <w:rsid w:val="00C94F83"/>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A76E5"/>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2ADE"/>
    <w:rsid w:val="00CF344E"/>
    <w:rsid w:val="00CF4680"/>
    <w:rsid w:val="00CF727A"/>
    <w:rsid w:val="00CF7409"/>
    <w:rsid w:val="00CF75FC"/>
    <w:rsid w:val="00CF7B14"/>
    <w:rsid w:val="00CF7DAD"/>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2792"/>
    <w:rsid w:val="00D35D98"/>
    <w:rsid w:val="00D4065E"/>
    <w:rsid w:val="00D40967"/>
    <w:rsid w:val="00D41EE3"/>
    <w:rsid w:val="00D4207B"/>
    <w:rsid w:val="00D421E8"/>
    <w:rsid w:val="00D42BB3"/>
    <w:rsid w:val="00D42F94"/>
    <w:rsid w:val="00D43306"/>
    <w:rsid w:val="00D44A97"/>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56E"/>
    <w:rsid w:val="00E149A2"/>
    <w:rsid w:val="00E17363"/>
    <w:rsid w:val="00E200B9"/>
    <w:rsid w:val="00E200BE"/>
    <w:rsid w:val="00E2118F"/>
    <w:rsid w:val="00E238A5"/>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1E59"/>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577F"/>
    <w:rsid w:val="00FB7C61"/>
    <w:rsid w:val="00FB7FBD"/>
    <w:rsid w:val="00FC0E5E"/>
    <w:rsid w:val="00FC116F"/>
    <w:rsid w:val="00FC1778"/>
    <w:rsid w:val="00FC3CF1"/>
    <w:rsid w:val="00FC66CB"/>
    <w:rsid w:val="00FC6AF5"/>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1241"/>
    <w:rsid w:val="00FF19EB"/>
    <w:rsid w:val="00FF4DF7"/>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23412B-EAFD-4898-9882-3CEF3066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11301</Words>
  <Characters>64418</Characters>
  <Application>Microsoft Office Word</Application>
  <DocSecurity>0</DocSecurity>
  <Lines>536</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75568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Runhua Chen</cp:lastModifiedBy>
  <cp:revision>2</cp:revision>
  <dcterms:created xsi:type="dcterms:W3CDTF">2021-04-14T20:16:00Z</dcterms:created>
  <dcterms:modified xsi:type="dcterms:W3CDTF">2021-04-14T20:16:00Z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